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E98" w:rsidRPr="009668D4" w:rsidRDefault="009263C9" w:rsidP="009668D4">
      <w:pPr>
        <w:autoSpaceDE w:val="0"/>
        <w:autoSpaceDN w:val="0"/>
        <w:adjustRightInd w:val="0"/>
        <w:spacing w:after="0" w:line="240" w:lineRule="exact"/>
        <w:rPr>
          <w:rFonts w:ascii="Arial Narrow" w:hAnsi="Arial Narrow" w:cs="Cambria"/>
          <w:b/>
          <w:bCs/>
          <w:i/>
          <w:iCs/>
          <w:u w:val="single"/>
        </w:rPr>
      </w:pPr>
      <w:proofErr w:type="spellStart"/>
      <w:proofErr w:type="gramStart"/>
      <w:r w:rsidRPr="009668D4">
        <w:rPr>
          <w:rFonts w:ascii="Arial Narrow" w:hAnsi="Arial Narrow" w:cs="Cambria"/>
          <w:b/>
          <w:bCs/>
          <w:i/>
          <w:iCs/>
          <w:u w:val="single"/>
        </w:rPr>
        <w:t>e</w:t>
      </w:r>
      <w:proofErr w:type="gramEnd"/>
      <w:r w:rsidRPr="009668D4">
        <w:rPr>
          <w:rFonts w:ascii="Arial Narrow" w:hAnsi="Arial Narrow" w:cs="Cambria"/>
          <w:b/>
          <w:bCs/>
          <w:i/>
          <w:iCs/>
          <w:u w:val="single"/>
        </w:rPr>
        <w:t>-processo</w:t>
      </w:r>
      <w:proofErr w:type="spellEnd"/>
      <w:r w:rsidRPr="009668D4">
        <w:rPr>
          <w:rFonts w:ascii="Arial Narrow" w:hAnsi="Arial Narrow" w:cs="Cambria"/>
          <w:b/>
          <w:bCs/>
          <w:i/>
          <w:iCs/>
          <w:u w:val="single"/>
        </w:rPr>
        <w:t>:</w:t>
      </w:r>
      <w:r w:rsidR="00475E98" w:rsidRPr="009668D4">
        <w:rPr>
          <w:rFonts w:ascii="Arial Narrow" w:hAnsi="Arial Narrow" w:cs="Cambria"/>
          <w:b/>
          <w:bCs/>
          <w:i/>
          <w:iCs/>
          <w:u w:val="single"/>
        </w:rPr>
        <w:t>16202026</w:t>
      </w:r>
    </w:p>
    <w:p w:rsidR="00475E98" w:rsidRPr="009668D4" w:rsidRDefault="00475E98" w:rsidP="009668D4">
      <w:pPr>
        <w:autoSpaceDE w:val="0"/>
        <w:autoSpaceDN w:val="0"/>
        <w:adjustRightInd w:val="0"/>
        <w:spacing w:after="0" w:line="240" w:lineRule="exact"/>
        <w:jc w:val="center"/>
        <w:rPr>
          <w:rFonts w:ascii="Arial Narrow" w:hAnsi="Arial Narrow" w:cs="Cambria"/>
          <w:b/>
          <w:bCs/>
          <w:u w:val="single"/>
        </w:rPr>
      </w:pPr>
    </w:p>
    <w:p w:rsidR="00475E98" w:rsidRPr="009668D4" w:rsidRDefault="00475E98" w:rsidP="009668D4">
      <w:pPr>
        <w:autoSpaceDE w:val="0"/>
        <w:autoSpaceDN w:val="0"/>
        <w:adjustRightInd w:val="0"/>
        <w:spacing w:after="0" w:line="240" w:lineRule="exact"/>
        <w:jc w:val="center"/>
        <w:rPr>
          <w:rFonts w:ascii="Arial Narrow" w:hAnsi="Arial Narrow" w:cs="Cambria"/>
          <w:b/>
          <w:bCs/>
          <w:u w:val="single"/>
        </w:rPr>
      </w:pPr>
      <w:r w:rsidRPr="009668D4">
        <w:rPr>
          <w:rFonts w:ascii="Arial Narrow" w:hAnsi="Arial Narrow" w:cs="Cambria"/>
          <w:b/>
          <w:bCs/>
          <w:u w:val="single"/>
        </w:rPr>
        <w:t>PREGÃO ELETRÔNICO Nº 11/2026-PMQ</w:t>
      </w:r>
    </w:p>
    <w:p w:rsidR="00475E98" w:rsidRDefault="00475E98" w:rsidP="009668D4">
      <w:pPr>
        <w:autoSpaceDE w:val="0"/>
        <w:autoSpaceDN w:val="0"/>
        <w:adjustRightInd w:val="0"/>
        <w:spacing w:after="0" w:line="240" w:lineRule="exact"/>
        <w:jc w:val="center"/>
        <w:rPr>
          <w:rFonts w:ascii="Arial Narrow" w:hAnsi="Arial Narrow" w:cs="Cambria"/>
          <w:b/>
          <w:bCs/>
        </w:rPr>
      </w:pPr>
      <w:r w:rsidRPr="009668D4">
        <w:rPr>
          <w:rFonts w:ascii="Arial Narrow" w:hAnsi="Arial Narrow" w:cs="Cambria"/>
          <w:b/>
          <w:bCs/>
        </w:rPr>
        <w:t>PROCESSO DE LICITACAO Nº 48/2026</w:t>
      </w:r>
    </w:p>
    <w:p w:rsidR="00244F9B" w:rsidRPr="009668D4" w:rsidRDefault="00244F9B" w:rsidP="009668D4">
      <w:pPr>
        <w:autoSpaceDE w:val="0"/>
        <w:autoSpaceDN w:val="0"/>
        <w:adjustRightInd w:val="0"/>
        <w:spacing w:after="0" w:line="240" w:lineRule="exact"/>
        <w:jc w:val="center"/>
        <w:rPr>
          <w:rFonts w:ascii="Arial Narrow" w:hAnsi="Arial Narrow" w:cs="Cambria"/>
          <w:b/>
          <w:bCs/>
        </w:rPr>
      </w:pPr>
      <w:r>
        <w:rPr>
          <w:rFonts w:ascii="Arial Narrow" w:hAnsi="Arial Narrow" w:cs="Cambria"/>
          <w:b/>
          <w:bCs/>
        </w:rPr>
        <w:t>Alterado em 30/04/2026</w:t>
      </w:r>
    </w:p>
    <w:p w:rsidR="00475E98" w:rsidRPr="009668D4" w:rsidRDefault="00475E98" w:rsidP="009668D4">
      <w:pPr>
        <w:autoSpaceDE w:val="0"/>
        <w:autoSpaceDN w:val="0"/>
        <w:adjustRightInd w:val="0"/>
        <w:spacing w:after="0" w:line="240" w:lineRule="exact"/>
        <w:jc w:val="both"/>
        <w:rPr>
          <w:rFonts w:ascii="Arial Narrow" w:hAnsi="Arial Narrow" w:cs="Cambria"/>
          <w:spacing w:val="-15"/>
          <w:u w:val="single" w:color="000000"/>
        </w:rPr>
      </w:pPr>
    </w:p>
    <w:p w:rsidR="009668D4" w:rsidRPr="009668D4" w:rsidRDefault="00475E98" w:rsidP="009668D4">
      <w:pPr>
        <w:autoSpaceDE w:val="0"/>
        <w:autoSpaceDN w:val="0"/>
        <w:adjustRightInd w:val="0"/>
        <w:spacing w:after="0" w:line="240" w:lineRule="exact"/>
        <w:jc w:val="both"/>
        <w:rPr>
          <w:rFonts w:ascii="Arial Narrow" w:hAnsi="Arial Narrow" w:cs="Cambria"/>
          <w:b/>
          <w:bCs/>
          <w:color w:val="FF0000"/>
          <w:u w:val="single"/>
        </w:rPr>
      </w:pPr>
      <w:r w:rsidRPr="009668D4">
        <w:rPr>
          <w:rFonts w:ascii="Arial Narrow" w:hAnsi="Arial Narrow" w:cs="Cambria"/>
          <w:b/>
          <w:color w:val="FF0000"/>
          <w:spacing w:val="-15"/>
          <w:u w:val="single" w:color="000000"/>
        </w:rPr>
        <w:t>L</w:t>
      </w:r>
      <w:r w:rsidRPr="009668D4">
        <w:rPr>
          <w:rFonts w:ascii="Arial Narrow" w:hAnsi="Arial Narrow" w:cs="Cambria"/>
          <w:b/>
          <w:color w:val="FF0000"/>
          <w:u w:val="single" w:color="000000"/>
        </w:rPr>
        <w:t>IC</w:t>
      </w:r>
      <w:r w:rsidRPr="009668D4">
        <w:rPr>
          <w:rFonts w:ascii="Arial Narrow" w:hAnsi="Arial Narrow" w:cs="Cambria"/>
          <w:b/>
          <w:color w:val="FF0000"/>
          <w:spacing w:val="-15"/>
          <w:u w:val="single" w:color="000000"/>
        </w:rPr>
        <w:t>I</w:t>
      </w:r>
      <w:r w:rsidRPr="009668D4">
        <w:rPr>
          <w:rFonts w:ascii="Arial Narrow" w:hAnsi="Arial Narrow" w:cs="Cambria"/>
          <w:b/>
          <w:color w:val="FF0000"/>
          <w:u w:val="single" w:color="000000"/>
        </w:rPr>
        <w:t>TAÇÃO C</w:t>
      </w:r>
      <w:r w:rsidRPr="009668D4">
        <w:rPr>
          <w:rFonts w:ascii="Arial Narrow" w:hAnsi="Arial Narrow" w:cs="Cambria"/>
          <w:b/>
          <w:color w:val="FF0000"/>
          <w:spacing w:val="-15"/>
          <w:u w:val="single" w:color="000000"/>
        </w:rPr>
        <w:t>O</w:t>
      </w:r>
      <w:r w:rsidRPr="009668D4">
        <w:rPr>
          <w:rFonts w:ascii="Arial Narrow" w:hAnsi="Arial Narrow" w:cs="Cambria"/>
          <w:b/>
          <w:color w:val="FF0000"/>
          <w:u w:val="single" w:color="000000"/>
        </w:rPr>
        <w:t>M AMPLA CONCORRÊNCIA</w:t>
      </w:r>
      <w:r w:rsidR="009668D4" w:rsidRPr="009668D4">
        <w:rPr>
          <w:rFonts w:ascii="Arial Narrow" w:hAnsi="Arial Narrow" w:cs="Cambria"/>
          <w:b/>
          <w:color w:val="FF0000"/>
          <w:u w:val="single" w:color="000000"/>
        </w:rPr>
        <w:t>,</w:t>
      </w:r>
      <w:r w:rsidRPr="009668D4">
        <w:rPr>
          <w:rFonts w:ascii="Arial Narrow" w:hAnsi="Arial Narrow" w:cs="Cambria"/>
          <w:b/>
          <w:color w:val="FF0000"/>
          <w:u w:val="single" w:color="000000"/>
        </w:rPr>
        <w:t xml:space="preserve"> COM R</w:t>
      </w:r>
      <w:r w:rsidRPr="009668D4">
        <w:rPr>
          <w:rFonts w:ascii="Arial Narrow" w:hAnsi="Arial Narrow" w:cs="Cambria"/>
          <w:b/>
          <w:color w:val="FF0000"/>
          <w:spacing w:val="-15"/>
          <w:u w:val="single" w:color="000000"/>
        </w:rPr>
        <w:t>E</w:t>
      </w:r>
      <w:r w:rsidRPr="009668D4">
        <w:rPr>
          <w:rFonts w:ascii="Arial Narrow" w:hAnsi="Arial Narrow" w:cs="Cambria"/>
          <w:b/>
          <w:color w:val="FF0000"/>
          <w:u w:val="single" w:color="000000"/>
        </w:rPr>
        <w:t>SE</w:t>
      </w:r>
      <w:r w:rsidRPr="009668D4">
        <w:rPr>
          <w:rFonts w:ascii="Arial Narrow" w:hAnsi="Arial Narrow" w:cs="Cambria"/>
          <w:b/>
          <w:color w:val="FF0000"/>
          <w:spacing w:val="-15"/>
          <w:u w:val="single" w:color="000000"/>
        </w:rPr>
        <w:t>R</w:t>
      </w:r>
      <w:r w:rsidRPr="009668D4">
        <w:rPr>
          <w:rFonts w:ascii="Arial Narrow" w:hAnsi="Arial Narrow" w:cs="Cambria"/>
          <w:b/>
          <w:color w:val="FF0000"/>
          <w:u w:val="single" w:color="000000"/>
        </w:rPr>
        <w:t>VA</w:t>
      </w:r>
      <w:r w:rsidRPr="009668D4">
        <w:rPr>
          <w:rFonts w:ascii="Arial Narrow" w:hAnsi="Arial Narrow" w:cs="Cambria"/>
          <w:b/>
          <w:color w:val="FF0000"/>
          <w:spacing w:val="15"/>
          <w:u w:val="single" w:color="000000"/>
        </w:rPr>
        <w:t xml:space="preserve"> </w:t>
      </w:r>
      <w:r w:rsidRPr="009668D4">
        <w:rPr>
          <w:rFonts w:ascii="Arial Narrow" w:hAnsi="Arial Narrow" w:cs="Cambria"/>
          <w:b/>
          <w:color w:val="FF0000"/>
          <w:u w:val="single" w:color="000000"/>
        </w:rPr>
        <w:t>DE CO</w:t>
      </w:r>
      <w:r w:rsidRPr="009668D4">
        <w:rPr>
          <w:rFonts w:ascii="Arial Narrow" w:hAnsi="Arial Narrow" w:cs="Cambria"/>
          <w:b/>
          <w:color w:val="FF0000"/>
          <w:spacing w:val="15"/>
          <w:u w:val="single" w:color="000000"/>
        </w:rPr>
        <w:t>T</w:t>
      </w:r>
      <w:r w:rsidRPr="009668D4">
        <w:rPr>
          <w:rFonts w:ascii="Arial Narrow" w:hAnsi="Arial Narrow" w:cs="Cambria"/>
          <w:b/>
          <w:color w:val="FF0000"/>
          <w:u w:val="single" w:color="000000"/>
        </w:rPr>
        <w:t>A</w:t>
      </w:r>
      <w:r w:rsidRPr="009668D4">
        <w:rPr>
          <w:rFonts w:ascii="Arial Narrow" w:hAnsi="Arial Narrow" w:cs="Cambria"/>
          <w:b/>
          <w:color w:val="FF0000"/>
          <w:spacing w:val="15"/>
          <w:u w:val="single" w:color="000000"/>
        </w:rPr>
        <w:t xml:space="preserve"> </w:t>
      </w:r>
      <w:r w:rsidRPr="009668D4">
        <w:rPr>
          <w:rFonts w:ascii="Arial Narrow" w:hAnsi="Arial Narrow" w:cs="Cambria"/>
          <w:b/>
          <w:color w:val="FF0000"/>
          <w:spacing w:val="-15"/>
          <w:u w:val="single" w:color="000000"/>
        </w:rPr>
        <w:t>D</w:t>
      </w:r>
      <w:r w:rsidRPr="009668D4">
        <w:rPr>
          <w:rFonts w:ascii="Arial Narrow" w:hAnsi="Arial Narrow" w:cs="Cambria"/>
          <w:b/>
          <w:color w:val="FF0000"/>
          <w:u w:val="single" w:color="000000"/>
        </w:rPr>
        <w:t>E</w:t>
      </w:r>
      <w:r w:rsidRPr="009668D4">
        <w:rPr>
          <w:rFonts w:ascii="Arial Narrow" w:hAnsi="Arial Narrow" w:cs="Cambria"/>
          <w:b/>
          <w:color w:val="FF0000"/>
          <w:spacing w:val="15"/>
          <w:u w:val="single" w:color="000000"/>
        </w:rPr>
        <w:t xml:space="preserve"> </w:t>
      </w:r>
      <w:r w:rsidRPr="009668D4">
        <w:rPr>
          <w:rFonts w:ascii="Arial Narrow" w:hAnsi="Arial Narrow" w:cs="Cambria"/>
          <w:b/>
          <w:color w:val="FF0000"/>
          <w:u w:val="single" w:color="000000"/>
        </w:rPr>
        <w:t>A</w:t>
      </w:r>
      <w:r w:rsidRPr="009668D4">
        <w:rPr>
          <w:rFonts w:ascii="Arial Narrow" w:hAnsi="Arial Narrow" w:cs="Cambria"/>
          <w:b/>
          <w:color w:val="FF0000"/>
          <w:spacing w:val="-15"/>
          <w:u w:val="single" w:color="000000"/>
        </w:rPr>
        <w:t>T</w:t>
      </w:r>
      <w:r w:rsidRPr="009668D4">
        <w:rPr>
          <w:rFonts w:ascii="Arial Narrow" w:hAnsi="Arial Narrow" w:cs="Cambria"/>
          <w:b/>
          <w:color w:val="FF0000"/>
          <w:u w:val="single" w:color="000000"/>
        </w:rPr>
        <w:t>É</w:t>
      </w:r>
      <w:r w:rsidRPr="009668D4">
        <w:rPr>
          <w:rFonts w:ascii="Arial Narrow" w:hAnsi="Arial Narrow" w:cs="Cambria"/>
          <w:b/>
          <w:color w:val="FF0000"/>
          <w:spacing w:val="15"/>
          <w:u w:val="single" w:color="000000"/>
        </w:rPr>
        <w:t xml:space="preserve"> </w:t>
      </w:r>
      <w:r w:rsidRPr="009668D4">
        <w:rPr>
          <w:rFonts w:ascii="Arial Narrow" w:hAnsi="Arial Narrow" w:cs="Cambria"/>
          <w:b/>
          <w:color w:val="FF0000"/>
          <w:u w:val="single" w:color="000000"/>
        </w:rPr>
        <w:t>25%</w:t>
      </w:r>
      <w:r w:rsidRPr="009668D4">
        <w:rPr>
          <w:rFonts w:ascii="Arial Narrow" w:hAnsi="Arial Narrow" w:cs="Cambria"/>
          <w:b/>
          <w:color w:val="FF0000"/>
          <w:spacing w:val="15"/>
          <w:u w:val="single" w:color="000000"/>
        </w:rPr>
        <w:t xml:space="preserve"> </w:t>
      </w:r>
      <w:r w:rsidRPr="009668D4">
        <w:rPr>
          <w:rFonts w:ascii="Arial Narrow" w:hAnsi="Arial Narrow" w:cs="Cambria"/>
          <w:b/>
          <w:color w:val="FF0000"/>
          <w:u w:val="single" w:color="000000"/>
        </w:rPr>
        <w:t>E</w:t>
      </w:r>
      <w:r w:rsidRPr="009668D4">
        <w:rPr>
          <w:rFonts w:ascii="Arial Narrow" w:hAnsi="Arial Narrow" w:cs="Cambria"/>
          <w:b/>
          <w:color w:val="FF0000"/>
          <w:spacing w:val="-15"/>
          <w:u w:val="single" w:color="000000"/>
        </w:rPr>
        <w:t>X</w:t>
      </w:r>
      <w:r w:rsidRPr="009668D4">
        <w:rPr>
          <w:rFonts w:ascii="Arial Narrow" w:hAnsi="Arial Narrow" w:cs="Cambria"/>
          <w:b/>
          <w:color w:val="FF0000"/>
          <w:u w:val="single" w:color="000000"/>
        </w:rPr>
        <w:t>C</w:t>
      </w:r>
      <w:r w:rsidRPr="009668D4">
        <w:rPr>
          <w:rFonts w:ascii="Arial Narrow" w:hAnsi="Arial Narrow" w:cs="Cambria"/>
          <w:b/>
          <w:color w:val="FF0000"/>
          <w:spacing w:val="15"/>
          <w:u w:val="single" w:color="000000"/>
        </w:rPr>
        <w:t>L</w:t>
      </w:r>
      <w:r w:rsidRPr="009668D4">
        <w:rPr>
          <w:rFonts w:ascii="Arial Narrow" w:hAnsi="Arial Narrow" w:cs="Cambria"/>
          <w:b/>
          <w:color w:val="FF0000"/>
          <w:u w:val="single" w:color="000000"/>
        </w:rPr>
        <w:t>U</w:t>
      </w:r>
      <w:r w:rsidRPr="009668D4">
        <w:rPr>
          <w:rFonts w:ascii="Arial Narrow" w:hAnsi="Arial Narrow" w:cs="Cambria"/>
          <w:b/>
          <w:color w:val="FF0000"/>
          <w:spacing w:val="-15"/>
          <w:u w:val="single" w:color="000000"/>
        </w:rPr>
        <w:t>S</w:t>
      </w:r>
      <w:r w:rsidRPr="009668D4">
        <w:rPr>
          <w:rFonts w:ascii="Arial Narrow" w:hAnsi="Arial Narrow" w:cs="Cambria"/>
          <w:b/>
          <w:color w:val="FF0000"/>
          <w:u w:val="single" w:color="000000"/>
        </w:rPr>
        <w:t>IVO À</w:t>
      </w:r>
      <w:r w:rsidRPr="009668D4">
        <w:rPr>
          <w:rFonts w:ascii="Arial Narrow" w:hAnsi="Arial Narrow" w:cs="Cambria"/>
          <w:b/>
          <w:color w:val="FF0000"/>
          <w:spacing w:val="15"/>
          <w:u w:val="single" w:color="000000"/>
        </w:rPr>
        <w:t xml:space="preserve"> </w:t>
      </w:r>
      <w:r w:rsidRPr="009668D4">
        <w:rPr>
          <w:rFonts w:ascii="Arial Narrow" w:hAnsi="Arial Narrow" w:cs="Cambria"/>
          <w:b/>
          <w:color w:val="FF0000"/>
          <w:u w:val="single" w:color="000000"/>
        </w:rPr>
        <w:t>PA</w:t>
      </w:r>
      <w:r w:rsidRPr="009668D4">
        <w:rPr>
          <w:rFonts w:ascii="Arial Narrow" w:hAnsi="Arial Narrow" w:cs="Cambria"/>
          <w:b/>
          <w:color w:val="FF0000"/>
          <w:spacing w:val="-15"/>
          <w:u w:val="single" w:color="000000"/>
        </w:rPr>
        <w:t>R</w:t>
      </w:r>
      <w:r w:rsidRPr="009668D4">
        <w:rPr>
          <w:rFonts w:ascii="Arial Narrow" w:hAnsi="Arial Narrow" w:cs="Cambria"/>
          <w:b/>
          <w:color w:val="FF0000"/>
          <w:u w:val="single" w:color="000000"/>
        </w:rPr>
        <w:t>TI</w:t>
      </w:r>
      <w:r w:rsidRPr="009668D4">
        <w:rPr>
          <w:rFonts w:ascii="Arial Narrow" w:hAnsi="Arial Narrow" w:cs="Cambria"/>
          <w:b/>
          <w:color w:val="FF0000"/>
          <w:spacing w:val="-15"/>
          <w:u w:val="single" w:color="000000"/>
        </w:rPr>
        <w:t>C</w:t>
      </w:r>
      <w:r w:rsidRPr="009668D4">
        <w:rPr>
          <w:rFonts w:ascii="Arial Narrow" w:hAnsi="Arial Narrow" w:cs="Cambria"/>
          <w:b/>
          <w:color w:val="FF0000"/>
          <w:u w:val="single" w:color="000000"/>
        </w:rPr>
        <w:t>IP</w:t>
      </w:r>
      <w:r w:rsidRPr="009668D4">
        <w:rPr>
          <w:rFonts w:ascii="Arial Narrow" w:hAnsi="Arial Narrow" w:cs="Cambria"/>
          <w:b/>
          <w:color w:val="FF0000"/>
          <w:spacing w:val="-15"/>
          <w:u w:val="single" w:color="000000"/>
        </w:rPr>
        <w:t>A</w:t>
      </w:r>
      <w:r w:rsidRPr="009668D4">
        <w:rPr>
          <w:rFonts w:ascii="Arial Narrow" w:hAnsi="Arial Narrow" w:cs="Cambria"/>
          <w:b/>
          <w:color w:val="FF0000"/>
          <w:u w:val="single" w:color="000000"/>
        </w:rPr>
        <w:t>ÇÃO</w:t>
      </w:r>
      <w:r w:rsidRPr="009668D4">
        <w:rPr>
          <w:rFonts w:ascii="Arial Narrow" w:hAnsi="Arial Narrow" w:cs="Cambria"/>
          <w:b/>
          <w:color w:val="FF0000"/>
          <w:spacing w:val="15"/>
          <w:u w:val="single" w:color="000000"/>
        </w:rPr>
        <w:t xml:space="preserve"> </w:t>
      </w:r>
      <w:r w:rsidRPr="009668D4">
        <w:rPr>
          <w:rFonts w:ascii="Arial Narrow" w:hAnsi="Arial Narrow" w:cs="Cambria"/>
          <w:b/>
          <w:color w:val="FF0000"/>
          <w:u w:val="single" w:color="000000"/>
        </w:rPr>
        <w:t>P</w:t>
      </w:r>
      <w:r w:rsidRPr="009668D4">
        <w:rPr>
          <w:rFonts w:ascii="Arial Narrow" w:hAnsi="Arial Narrow" w:cs="Cambria"/>
          <w:b/>
          <w:color w:val="FF0000"/>
          <w:spacing w:val="-15"/>
          <w:u w:val="single" w:color="000000"/>
        </w:rPr>
        <w:t>A</w:t>
      </w:r>
      <w:r w:rsidRPr="009668D4">
        <w:rPr>
          <w:rFonts w:ascii="Arial Narrow" w:hAnsi="Arial Narrow" w:cs="Cambria"/>
          <w:b/>
          <w:color w:val="FF0000"/>
          <w:u w:val="single" w:color="000000"/>
        </w:rPr>
        <w:t>RA</w:t>
      </w:r>
      <w:r w:rsidRPr="009668D4">
        <w:rPr>
          <w:rFonts w:ascii="Arial Narrow" w:hAnsi="Arial Narrow" w:cs="Cambria"/>
          <w:b/>
          <w:color w:val="FF0000"/>
          <w:spacing w:val="15"/>
          <w:u w:val="single" w:color="000000"/>
        </w:rPr>
        <w:t xml:space="preserve"> </w:t>
      </w:r>
      <w:r w:rsidR="00B81673">
        <w:rPr>
          <w:rFonts w:ascii="Arial Narrow" w:hAnsi="Arial Narrow" w:cs="Cambria"/>
          <w:b/>
          <w:color w:val="FF0000"/>
          <w:spacing w:val="15"/>
          <w:u w:val="single" w:color="000000"/>
        </w:rPr>
        <w:t>ME, EPP E MEI</w:t>
      </w:r>
      <w:proofErr w:type="gramStart"/>
      <w:r w:rsidRPr="009668D4">
        <w:rPr>
          <w:rFonts w:ascii="Arial Narrow" w:hAnsi="Arial Narrow" w:cs="Cambria"/>
          <w:b/>
          <w:color w:val="FF0000"/>
          <w:u w:val="single"/>
        </w:rPr>
        <w:t xml:space="preserve"> </w:t>
      </w:r>
      <w:r w:rsidR="009668D4" w:rsidRPr="009668D4">
        <w:rPr>
          <w:rFonts w:ascii="Arial Narrow" w:hAnsi="Arial Narrow" w:cs="Cambria"/>
          <w:b/>
          <w:bCs/>
          <w:color w:val="FF0000"/>
          <w:u w:val="single"/>
        </w:rPr>
        <w:t xml:space="preserve"> </w:t>
      </w:r>
      <w:proofErr w:type="gramEnd"/>
      <w:r w:rsidR="009668D4" w:rsidRPr="009668D4">
        <w:rPr>
          <w:rFonts w:ascii="Arial Narrow" w:hAnsi="Arial Narrow" w:cs="Cambria"/>
          <w:b/>
          <w:bCs/>
          <w:color w:val="FF0000"/>
          <w:u w:val="single"/>
        </w:rPr>
        <w:t xml:space="preserve">E LOTES </w:t>
      </w:r>
      <w:r w:rsidR="009668D4" w:rsidRPr="009668D4">
        <w:rPr>
          <w:rFonts w:ascii="Arial Narrow" w:hAnsi="Arial Narrow" w:cs="Cambria"/>
          <w:b/>
          <w:color w:val="FF0000"/>
          <w:u w:val="single" w:color="000000"/>
        </w:rPr>
        <w:t>E</w:t>
      </w:r>
      <w:r w:rsidR="009668D4" w:rsidRPr="009668D4">
        <w:rPr>
          <w:rFonts w:ascii="Arial Narrow" w:hAnsi="Arial Narrow" w:cs="Cambria"/>
          <w:b/>
          <w:color w:val="FF0000"/>
          <w:spacing w:val="-15"/>
          <w:u w:val="single" w:color="000000"/>
        </w:rPr>
        <w:t>X</w:t>
      </w:r>
      <w:r w:rsidR="009668D4" w:rsidRPr="009668D4">
        <w:rPr>
          <w:rFonts w:ascii="Arial Narrow" w:hAnsi="Arial Narrow" w:cs="Cambria"/>
          <w:b/>
          <w:color w:val="FF0000"/>
          <w:u w:val="single" w:color="000000"/>
        </w:rPr>
        <w:t>C</w:t>
      </w:r>
      <w:r w:rsidR="009668D4" w:rsidRPr="009668D4">
        <w:rPr>
          <w:rFonts w:ascii="Arial Narrow" w:hAnsi="Arial Narrow" w:cs="Cambria"/>
          <w:b/>
          <w:color w:val="FF0000"/>
          <w:spacing w:val="15"/>
          <w:u w:val="single" w:color="000000"/>
        </w:rPr>
        <w:t>L</w:t>
      </w:r>
      <w:r w:rsidR="009668D4" w:rsidRPr="009668D4">
        <w:rPr>
          <w:rFonts w:ascii="Arial Narrow" w:hAnsi="Arial Narrow" w:cs="Cambria"/>
          <w:b/>
          <w:color w:val="FF0000"/>
          <w:u w:val="single" w:color="000000"/>
        </w:rPr>
        <w:t>U</w:t>
      </w:r>
      <w:r w:rsidR="009668D4" w:rsidRPr="009668D4">
        <w:rPr>
          <w:rFonts w:ascii="Arial Narrow" w:hAnsi="Arial Narrow" w:cs="Cambria"/>
          <w:b/>
          <w:color w:val="FF0000"/>
          <w:spacing w:val="-15"/>
          <w:u w:val="single" w:color="000000"/>
        </w:rPr>
        <w:t>S</w:t>
      </w:r>
      <w:r w:rsidR="009668D4" w:rsidRPr="009668D4">
        <w:rPr>
          <w:rFonts w:ascii="Arial Narrow" w:hAnsi="Arial Narrow" w:cs="Cambria"/>
          <w:b/>
          <w:color w:val="FF0000"/>
          <w:u w:val="single" w:color="000000"/>
        </w:rPr>
        <w:t>IVOS À</w:t>
      </w:r>
      <w:r w:rsidR="009668D4" w:rsidRPr="009668D4">
        <w:rPr>
          <w:rFonts w:ascii="Arial Narrow" w:hAnsi="Arial Narrow" w:cs="Cambria"/>
          <w:b/>
          <w:color w:val="FF0000"/>
          <w:spacing w:val="15"/>
          <w:u w:val="single" w:color="000000"/>
        </w:rPr>
        <w:t xml:space="preserve"> </w:t>
      </w:r>
      <w:r w:rsidR="009668D4" w:rsidRPr="009668D4">
        <w:rPr>
          <w:rFonts w:ascii="Arial Narrow" w:hAnsi="Arial Narrow" w:cs="Cambria"/>
          <w:b/>
          <w:color w:val="FF0000"/>
          <w:u w:val="single" w:color="000000"/>
        </w:rPr>
        <w:t>PA</w:t>
      </w:r>
      <w:r w:rsidR="009668D4" w:rsidRPr="009668D4">
        <w:rPr>
          <w:rFonts w:ascii="Arial Narrow" w:hAnsi="Arial Narrow" w:cs="Cambria"/>
          <w:b/>
          <w:color w:val="FF0000"/>
          <w:spacing w:val="-15"/>
          <w:u w:val="single" w:color="000000"/>
        </w:rPr>
        <w:t>R</w:t>
      </w:r>
      <w:r w:rsidR="009668D4" w:rsidRPr="009668D4">
        <w:rPr>
          <w:rFonts w:ascii="Arial Narrow" w:hAnsi="Arial Narrow" w:cs="Cambria"/>
          <w:b/>
          <w:color w:val="FF0000"/>
          <w:u w:val="single" w:color="000000"/>
        </w:rPr>
        <w:t>TI</w:t>
      </w:r>
      <w:r w:rsidR="009668D4" w:rsidRPr="009668D4">
        <w:rPr>
          <w:rFonts w:ascii="Arial Narrow" w:hAnsi="Arial Narrow" w:cs="Cambria"/>
          <w:b/>
          <w:color w:val="FF0000"/>
          <w:spacing w:val="-15"/>
          <w:u w:val="single" w:color="000000"/>
        </w:rPr>
        <w:t>C</w:t>
      </w:r>
      <w:r w:rsidR="009668D4" w:rsidRPr="009668D4">
        <w:rPr>
          <w:rFonts w:ascii="Arial Narrow" w:hAnsi="Arial Narrow" w:cs="Cambria"/>
          <w:b/>
          <w:color w:val="FF0000"/>
          <w:u w:val="single" w:color="000000"/>
        </w:rPr>
        <w:t>IP</w:t>
      </w:r>
      <w:r w:rsidR="009668D4" w:rsidRPr="009668D4">
        <w:rPr>
          <w:rFonts w:ascii="Arial Narrow" w:hAnsi="Arial Narrow" w:cs="Cambria"/>
          <w:b/>
          <w:color w:val="FF0000"/>
          <w:spacing w:val="-15"/>
          <w:u w:val="single" w:color="000000"/>
        </w:rPr>
        <w:t>A</w:t>
      </w:r>
      <w:r w:rsidR="009668D4" w:rsidRPr="009668D4">
        <w:rPr>
          <w:rFonts w:ascii="Arial Narrow" w:hAnsi="Arial Narrow" w:cs="Cambria"/>
          <w:b/>
          <w:color w:val="FF0000"/>
          <w:u w:val="single" w:color="000000"/>
        </w:rPr>
        <w:t>ÇÃO</w:t>
      </w:r>
      <w:r w:rsidR="009668D4" w:rsidRPr="009668D4">
        <w:rPr>
          <w:rFonts w:ascii="Arial Narrow" w:hAnsi="Arial Narrow" w:cs="Cambria"/>
          <w:b/>
          <w:color w:val="FF0000"/>
          <w:spacing w:val="15"/>
          <w:u w:val="single" w:color="000000"/>
        </w:rPr>
        <w:t xml:space="preserve"> </w:t>
      </w:r>
      <w:r w:rsidR="009668D4" w:rsidRPr="009668D4">
        <w:rPr>
          <w:rFonts w:ascii="Arial Narrow" w:hAnsi="Arial Narrow" w:cs="Cambria"/>
          <w:b/>
          <w:color w:val="FF0000"/>
          <w:u w:val="single" w:color="000000"/>
        </w:rPr>
        <w:t>P</w:t>
      </w:r>
      <w:r w:rsidR="009668D4" w:rsidRPr="009668D4">
        <w:rPr>
          <w:rFonts w:ascii="Arial Narrow" w:hAnsi="Arial Narrow" w:cs="Cambria"/>
          <w:b/>
          <w:color w:val="FF0000"/>
          <w:spacing w:val="-15"/>
          <w:u w:val="single" w:color="000000"/>
        </w:rPr>
        <w:t>A</w:t>
      </w:r>
      <w:r w:rsidR="009668D4" w:rsidRPr="009668D4">
        <w:rPr>
          <w:rFonts w:ascii="Arial Narrow" w:hAnsi="Arial Narrow" w:cs="Cambria"/>
          <w:b/>
          <w:color w:val="FF0000"/>
          <w:u w:val="single" w:color="000000"/>
        </w:rPr>
        <w:t>RA</w:t>
      </w:r>
      <w:r w:rsidR="009668D4" w:rsidRPr="009668D4">
        <w:rPr>
          <w:rFonts w:ascii="Arial Narrow" w:hAnsi="Arial Narrow" w:cs="Cambria"/>
          <w:b/>
          <w:color w:val="FF0000"/>
          <w:spacing w:val="15"/>
          <w:u w:val="single" w:color="000000"/>
        </w:rPr>
        <w:t xml:space="preserve"> </w:t>
      </w:r>
      <w:r w:rsidR="00B81673">
        <w:rPr>
          <w:rFonts w:ascii="Arial Narrow" w:hAnsi="Arial Narrow" w:cs="Cambria"/>
          <w:b/>
          <w:color w:val="FF0000"/>
          <w:spacing w:val="15"/>
          <w:u w:val="single" w:color="000000"/>
        </w:rPr>
        <w:t>ME, EPP E MEI</w:t>
      </w:r>
      <w:r w:rsidR="009668D4" w:rsidRPr="009668D4">
        <w:rPr>
          <w:rFonts w:ascii="Arial Narrow" w:hAnsi="Arial Narrow" w:cs="Cambria"/>
          <w:b/>
          <w:bCs/>
          <w:color w:val="FF0000"/>
          <w:u w:val="single"/>
        </w:rPr>
        <w:t>.</w:t>
      </w:r>
    </w:p>
    <w:p w:rsidR="00475E98" w:rsidRPr="009668D4" w:rsidRDefault="00475E98" w:rsidP="009668D4">
      <w:pPr>
        <w:autoSpaceDE w:val="0"/>
        <w:autoSpaceDN w:val="0"/>
        <w:adjustRightInd w:val="0"/>
        <w:spacing w:after="0" w:line="240" w:lineRule="exact"/>
        <w:jc w:val="both"/>
        <w:rPr>
          <w:rFonts w:ascii="Arial Narrow" w:hAnsi="Arial Narrow" w:cs="Cambria"/>
          <w:b/>
          <w:bCs/>
          <w:color w:val="FF0000"/>
          <w:u w:val="single"/>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b/>
          <w:bCs/>
        </w:rPr>
        <w:t xml:space="preserve">ESPECIFICIDADES DA LICITAÇÃO NA SESSÃO, EM ATENDIMENTO DA DIVISÃO DOS LOTES </w:t>
      </w:r>
    </w:p>
    <w:p w:rsidR="00475E98" w:rsidRPr="009668D4" w:rsidRDefault="002A00F6" w:rsidP="009668D4">
      <w:pPr>
        <w:autoSpaceDE w:val="0"/>
        <w:autoSpaceDN w:val="0"/>
        <w:adjustRightInd w:val="0"/>
        <w:spacing w:after="0" w:line="240" w:lineRule="exact"/>
        <w:jc w:val="both"/>
        <w:rPr>
          <w:rFonts w:ascii="Arial Narrow" w:hAnsi="Arial Narrow" w:cs="Cambria"/>
          <w:color w:val="000000"/>
        </w:rPr>
      </w:pPr>
      <w:r>
        <w:rPr>
          <w:rFonts w:ascii="Arial Narrow" w:hAnsi="Arial Narrow" w:cs="Cambria"/>
        </w:rPr>
        <w:t>a</w:t>
      </w:r>
      <w:r w:rsidR="00475E98" w:rsidRPr="009668D4">
        <w:rPr>
          <w:rFonts w:ascii="Arial Narrow" w:hAnsi="Arial Narrow" w:cs="Cambria"/>
        </w:rPr>
        <w:t xml:space="preserve">) A divisão e restrição para participação de empresas nos lotes </w:t>
      </w:r>
      <w:r w:rsidR="00475E98" w:rsidRPr="009668D4">
        <w:rPr>
          <w:rFonts w:ascii="Arial Narrow" w:hAnsi="Arial Narrow" w:cs="Cambria"/>
          <w:color w:val="000000"/>
        </w:rPr>
        <w:t>não impede a contratação das microempresas ou das empresas de pequeno porte na totalidade do objeto;</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2A00F6" w:rsidP="009668D4">
      <w:pPr>
        <w:autoSpaceDE w:val="0"/>
        <w:autoSpaceDN w:val="0"/>
        <w:adjustRightInd w:val="0"/>
        <w:spacing w:after="0" w:line="240" w:lineRule="exact"/>
        <w:jc w:val="both"/>
        <w:rPr>
          <w:rFonts w:ascii="Arial Narrow" w:hAnsi="Arial Narrow" w:cs="Cambria"/>
        </w:rPr>
      </w:pPr>
      <w:r>
        <w:rPr>
          <w:rFonts w:ascii="Arial Narrow" w:hAnsi="Arial Narrow" w:cs="Cambria"/>
          <w:color w:val="000000"/>
        </w:rPr>
        <w:t>b</w:t>
      </w:r>
      <w:r w:rsidR="00475E98" w:rsidRPr="009668D4">
        <w:rPr>
          <w:rFonts w:ascii="Arial Narrow" w:hAnsi="Arial Narrow" w:cs="Cambria"/>
          <w:color w:val="000000"/>
        </w:rPr>
        <w:t xml:space="preserve">) </w:t>
      </w:r>
      <w:r w:rsidR="00475E98" w:rsidRPr="009668D4">
        <w:rPr>
          <w:rFonts w:ascii="Arial Narrow" w:hAnsi="Arial Narrow" w:cs="Cambria"/>
        </w:rPr>
        <w:t>Não havendo vencedor para a cota reservada ou para a cota principal, essa poderá ser adjudicada ao vencedor da outra cota ou, diante de sua recusa, aos licitantes remanescentes, desde que pratiquem o preço do primeiro colocado.</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2A00F6" w:rsidP="009668D4">
      <w:pPr>
        <w:autoSpaceDE w:val="0"/>
        <w:autoSpaceDN w:val="0"/>
        <w:adjustRightInd w:val="0"/>
        <w:spacing w:after="0" w:line="240" w:lineRule="exact"/>
        <w:jc w:val="both"/>
        <w:rPr>
          <w:rFonts w:ascii="Arial Narrow" w:hAnsi="Arial Narrow" w:cs="Cambria"/>
          <w:color w:val="000000"/>
        </w:rPr>
      </w:pPr>
      <w:r>
        <w:rPr>
          <w:rFonts w:ascii="Arial Narrow" w:hAnsi="Arial Narrow" w:cs="Cambria"/>
          <w:color w:val="000000"/>
        </w:rPr>
        <w:t>c</w:t>
      </w:r>
      <w:r w:rsidR="00475E98" w:rsidRPr="009668D4">
        <w:rPr>
          <w:rFonts w:ascii="Arial Narrow" w:hAnsi="Arial Narrow" w:cs="Cambria"/>
          <w:color w:val="000000"/>
        </w:rPr>
        <w:t>) Se a mesma empresa vencer a cota reservada e a cota principal, a contratação das cotas deverá ocorrer pelo menor preço.</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2A00F6" w:rsidP="009668D4">
      <w:pPr>
        <w:autoSpaceDE w:val="0"/>
        <w:autoSpaceDN w:val="0"/>
        <w:adjustRightInd w:val="0"/>
        <w:spacing w:after="0" w:line="240" w:lineRule="exact"/>
        <w:jc w:val="both"/>
        <w:rPr>
          <w:rFonts w:ascii="Arial Narrow" w:hAnsi="Arial Narrow" w:cs="Cambria"/>
          <w:color w:val="000000"/>
        </w:rPr>
      </w:pPr>
      <w:r>
        <w:rPr>
          <w:rFonts w:ascii="Arial Narrow" w:hAnsi="Arial Narrow" w:cs="Cambria"/>
          <w:color w:val="000000"/>
        </w:rPr>
        <w:t>d</w:t>
      </w:r>
      <w:r w:rsidR="00475E98" w:rsidRPr="009668D4">
        <w:rPr>
          <w:rFonts w:ascii="Arial Narrow" w:hAnsi="Arial Narrow" w:cs="Cambria"/>
          <w:color w:val="000000"/>
        </w:rPr>
        <w:t xml:space="preserve"> Nas licitações por Sistema de Registro de Preço ou por entregas parceladas</w:t>
      </w:r>
      <w:proofErr w:type="gramStart"/>
      <w:r w:rsidR="00475E98" w:rsidRPr="009668D4">
        <w:rPr>
          <w:rFonts w:ascii="Arial Narrow" w:hAnsi="Arial Narrow" w:cs="Cambria"/>
          <w:color w:val="000000"/>
        </w:rPr>
        <w:t>, haverá</w:t>
      </w:r>
      <w:proofErr w:type="gramEnd"/>
      <w:r w:rsidR="00475E98" w:rsidRPr="009668D4">
        <w:rPr>
          <w:rFonts w:ascii="Arial Narrow" w:hAnsi="Arial Narrow" w:cs="Cambria"/>
          <w:color w:val="000000"/>
        </w:rPr>
        <w:t xml:space="preserve"> prioridade de aquisição dos produtos das cotas reservadas, ressalvados os casos em que a cota reservada for inadequada para atender as quantidades ou as condições do pedido, justificadamente.</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e) Quando houver diferença maior de 10% entre os valores vencedores da cota reservada e da cota principal, em caso de licitantes diferentes, será dada a oportunidade ao vencedor, cujo valor ofertado ficou acima da margem, para readequar o preço do item ou lote, sob pena de ser desclassificado no item ou lote.</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color w:val="000000"/>
        </w:rPr>
        <w:t xml:space="preserve">f) </w:t>
      </w:r>
      <w:r w:rsidRPr="009668D4">
        <w:rPr>
          <w:rFonts w:ascii="Arial Narrow" w:hAnsi="Arial Narrow" w:cs="Cambria"/>
        </w:rPr>
        <w:t xml:space="preserve">Na efetiva aquisição dos bens adquiridos nas regras previstas no item “e”, será </w:t>
      </w:r>
      <w:proofErr w:type="gramStart"/>
      <w:r w:rsidRPr="009668D4">
        <w:rPr>
          <w:rFonts w:ascii="Arial Narrow" w:hAnsi="Arial Narrow" w:cs="Cambria"/>
        </w:rPr>
        <w:t>dado</w:t>
      </w:r>
      <w:proofErr w:type="gramEnd"/>
      <w:r w:rsidRPr="009668D4">
        <w:rPr>
          <w:rFonts w:ascii="Arial Narrow" w:hAnsi="Arial Narrow" w:cs="Cambria"/>
        </w:rPr>
        <w:t xml:space="preserve"> prioridade à aquisição dos itens com menor valor</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g) OS LOTES DIVIDIDOS EM </w:t>
      </w:r>
      <w:r w:rsidRPr="009668D4">
        <w:rPr>
          <w:rFonts w:ascii="Arial Narrow" w:hAnsi="Arial Narrow" w:cs="Cambria"/>
          <w:b/>
          <w:bCs/>
          <w:color w:val="000000"/>
        </w:rPr>
        <w:t>COTAS</w:t>
      </w:r>
      <w:r w:rsidRPr="009668D4">
        <w:rPr>
          <w:rFonts w:ascii="Arial Narrow" w:hAnsi="Arial Narrow" w:cs="Cambria"/>
          <w:color w:val="000000"/>
        </w:rPr>
        <w:t xml:space="preserve"> DE AMPLA CONCORRÊNCIA E DE PARTICIPAÇÃO EXCLUSIVA DE ME OU EPP </w:t>
      </w:r>
      <w:r w:rsidRPr="009668D4">
        <w:rPr>
          <w:rFonts w:ascii="Arial Narrow" w:hAnsi="Arial Narrow" w:cs="Cambria"/>
          <w:b/>
          <w:bCs/>
          <w:color w:val="000000"/>
        </w:rPr>
        <w:t>SERÃO UNIFICADOS</w:t>
      </w:r>
      <w:r w:rsidRPr="009668D4">
        <w:rPr>
          <w:rFonts w:ascii="Arial Narrow" w:hAnsi="Arial Narrow" w:cs="Cambria"/>
          <w:color w:val="000000"/>
        </w:rPr>
        <w:t xml:space="preserve"> QUANDO:</w:t>
      </w:r>
    </w:p>
    <w:p w:rsidR="00475E98" w:rsidRPr="009668D4" w:rsidRDefault="00475E98" w:rsidP="009668D4">
      <w:pPr>
        <w:autoSpaceDE w:val="0"/>
        <w:autoSpaceDN w:val="0"/>
        <w:adjustRightInd w:val="0"/>
        <w:spacing w:after="0" w:line="240" w:lineRule="exact"/>
        <w:jc w:val="both"/>
        <w:rPr>
          <w:rFonts w:ascii="Arial Narrow" w:hAnsi="Arial Narrow" w:cs="Calibri"/>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roofErr w:type="gramStart"/>
      <w:r w:rsidRPr="009668D4">
        <w:rPr>
          <w:rFonts w:ascii="Arial Narrow" w:hAnsi="Arial Narrow" w:cs="Cambria"/>
          <w:color w:val="000000"/>
        </w:rPr>
        <w:t>g.</w:t>
      </w:r>
      <w:proofErr w:type="gramEnd"/>
      <w:r w:rsidRPr="009668D4">
        <w:rPr>
          <w:rFonts w:ascii="Arial Narrow" w:hAnsi="Arial Narrow" w:cs="Cambria"/>
          <w:color w:val="000000"/>
        </w:rPr>
        <w:t>1) TODOS OS LICITANTES CONCORRENTES NAS DUAS COTAS FOREM OS MESMOS E SEJAM TODOS “ME” OU “EPP”; OU</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before="105" w:after="0" w:line="240" w:lineRule="exact"/>
        <w:jc w:val="both"/>
        <w:rPr>
          <w:rFonts w:ascii="Arial Narrow" w:hAnsi="Arial Narrow" w:cs="Cambria"/>
          <w:color w:val="000000"/>
        </w:rPr>
      </w:pPr>
      <w:proofErr w:type="gramStart"/>
      <w:r w:rsidRPr="009668D4">
        <w:rPr>
          <w:rFonts w:ascii="Arial Narrow" w:hAnsi="Arial Narrow" w:cs="Cambria"/>
          <w:color w:val="000000"/>
        </w:rPr>
        <w:t>g.</w:t>
      </w:r>
      <w:proofErr w:type="gramEnd"/>
      <w:r w:rsidRPr="009668D4">
        <w:rPr>
          <w:rFonts w:ascii="Arial Narrow" w:hAnsi="Arial Narrow" w:cs="Cambria"/>
          <w:color w:val="000000"/>
        </w:rPr>
        <w:t xml:space="preserve">2) Quando as mesmas Licitantes “ME” OU “EPP” participarem das duas cotas, mesmo havendo participação de empresa de médio e grande porte na cota destinada a ampla concorrência, e a vencedora da cota da ampla concorrência for me e </w:t>
      </w:r>
      <w:proofErr w:type="spellStart"/>
      <w:r w:rsidRPr="009668D4">
        <w:rPr>
          <w:rFonts w:ascii="Arial Narrow" w:hAnsi="Arial Narrow" w:cs="Cambria"/>
          <w:color w:val="000000"/>
        </w:rPr>
        <w:t>epp</w:t>
      </w:r>
      <w:proofErr w:type="spellEnd"/>
    </w:p>
    <w:p w:rsidR="00475E98" w:rsidRPr="009668D4" w:rsidRDefault="00475E98" w:rsidP="009668D4">
      <w:pPr>
        <w:autoSpaceDE w:val="0"/>
        <w:autoSpaceDN w:val="0"/>
        <w:adjustRightInd w:val="0"/>
        <w:spacing w:before="105"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Times New Roman"/>
        </w:rPr>
      </w:pPr>
    </w:p>
    <w:p w:rsidR="00475E98" w:rsidRPr="009668D4" w:rsidRDefault="00475E98" w:rsidP="009668D4">
      <w:pPr>
        <w:tabs>
          <w:tab w:val="left" w:pos="9555"/>
        </w:tabs>
        <w:autoSpaceDE w:val="0"/>
        <w:autoSpaceDN w:val="0"/>
        <w:adjustRightInd w:val="0"/>
        <w:spacing w:before="105" w:after="0" w:line="240" w:lineRule="exact"/>
        <w:jc w:val="both"/>
        <w:rPr>
          <w:rFonts w:ascii="Arial Narrow" w:hAnsi="Arial Narrow" w:cs="Cambria"/>
          <w:color w:val="000000"/>
        </w:rPr>
      </w:pPr>
    </w:p>
    <w:p w:rsidR="00475E98" w:rsidRPr="009668D4" w:rsidRDefault="00475E98" w:rsidP="009668D4">
      <w:pPr>
        <w:tabs>
          <w:tab w:val="left" w:pos="9555"/>
        </w:tabs>
        <w:autoSpaceDE w:val="0"/>
        <w:autoSpaceDN w:val="0"/>
        <w:adjustRightInd w:val="0"/>
        <w:spacing w:before="105" w:after="0" w:line="240" w:lineRule="exact"/>
        <w:rPr>
          <w:rFonts w:ascii="Arial Narrow" w:hAnsi="Arial Narrow" w:cs="Cambria"/>
          <w:b/>
          <w:bCs/>
          <w:shd w:val="clear" w:color="auto" w:fill="FFFFFF"/>
        </w:rPr>
      </w:pPr>
      <w:r w:rsidRPr="009668D4">
        <w:rPr>
          <w:rFonts w:ascii="Arial Narrow" w:hAnsi="Arial Narrow" w:cs="Cambria"/>
          <w:color w:val="000000"/>
        </w:rPr>
        <w:br w:type="page"/>
      </w:r>
    </w:p>
    <w:p w:rsidR="00475E98" w:rsidRPr="009668D4" w:rsidRDefault="00475E98" w:rsidP="009668D4">
      <w:pPr>
        <w:tabs>
          <w:tab w:val="left" w:pos="9555"/>
        </w:tabs>
        <w:autoSpaceDE w:val="0"/>
        <w:autoSpaceDN w:val="0"/>
        <w:adjustRightInd w:val="0"/>
        <w:spacing w:before="105" w:after="0" w:line="240" w:lineRule="exact"/>
        <w:rPr>
          <w:rFonts w:ascii="Arial Narrow" w:hAnsi="Arial Narrow" w:cs="Cambria"/>
          <w:b/>
          <w:bCs/>
          <w:shd w:val="clear" w:color="auto" w:fill="C0C0C0"/>
        </w:rPr>
      </w:pPr>
      <w:r w:rsidRPr="009668D4">
        <w:rPr>
          <w:rFonts w:ascii="Arial Narrow" w:hAnsi="Arial Narrow" w:cs="Cambria"/>
          <w:b/>
          <w:bCs/>
          <w:shd w:val="clear" w:color="auto" w:fill="FFFFFF"/>
        </w:rPr>
        <w:lastRenderedPageBreak/>
        <w:t xml:space="preserve">1. </w:t>
      </w:r>
      <w:r w:rsidRPr="009668D4">
        <w:rPr>
          <w:rFonts w:ascii="Arial Narrow" w:hAnsi="Arial Narrow" w:cs="Cambria"/>
          <w:b/>
          <w:bCs/>
          <w:shd w:val="clear" w:color="auto" w:fill="C0C0C0"/>
        </w:rPr>
        <w:t xml:space="preserve"> PREÂMBULO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O </w:t>
      </w:r>
      <w:r w:rsidRPr="009668D4">
        <w:rPr>
          <w:rFonts w:ascii="Arial Narrow" w:hAnsi="Arial Narrow" w:cs="Cambria"/>
          <w:b/>
          <w:bCs/>
        </w:rPr>
        <w:t>MUNICÍPIO DE QUITANDINHA</w:t>
      </w:r>
      <w:r w:rsidRPr="009668D4">
        <w:rPr>
          <w:rFonts w:ascii="Arial Narrow" w:hAnsi="Arial Narrow" w:cs="Cambria"/>
        </w:rPr>
        <w:t xml:space="preserve">, Estado do Paraná, através da presente licitação, na modalidade </w:t>
      </w:r>
      <w:r w:rsidRPr="009668D4">
        <w:rPr>
          <w:rFonts w:ascii="Arial Narrow" w:hAnsi="Arial Narrow" w:cs="Cambria"/>
          <w:b/>
          <w:bCs/>
        </w:rPr>
        <w:t>PREGÃO ELETRÔNICO</w:t>
      </w:r>
      <w:r w:rsidRPr="009668D4">
        <w:rPr>
          <w:rFonts w:ascii="Arial Narrow" w:hAnsi="Arial Narrow" w:cs="Cambria"/>
        </w:rPr>
        <w:t xml:space="preserve">, torna público para conhecimento dos interessados que, de acordo com a Lei 14.133/2021, e suas alterações e Decreto Municipal nº. 01/2024 e ainda pela Lei Complementar n° 123/2006, encontra-se aberta a licitação sob a modalidade de </w:t>
      </w:r>
      <w:r w:rsidRPr="009668D4">
        <w:rPr>
          <w:rFonts w:ascii="Arial Narrow" w:hAnsi="Arial Narrow" w:cs="Cambria"/>
          <w:b/>
          <w:bCs/>
        </w:rPr>
        <w:t>PREGÃO ELETRÔNICO</w:t>
      </w:r>
      <w:proofErr w:type="gramStart"/>
      <w:r w:rsidRPr="009668D4">
        <w:rPr>
          <w:rFonts w:ascii="Arial Narrow" w:hAnsi="Arial Narrow" w:cs="Cambria"/>
          <w:b/>
          <w:bCs/>
        </w:rPr>
        <w:t xml:space="preserve"> </w:t>
      </w:r>
      <w:r w:rsidRPr="009668D4">
        <w:rPr>
          <w:rFonts w:ascii="Arial Narrow" w:hAnsi="Arial Narrow" w:cs="Cambria"/>
        </w:rPr>
        <w:t xml:space="preserve"> </w:t>
      </w:r>
      <w:proofErr w:type="gramEnd"/>
      <w:r w:rsidRPr="009668D4">
        <w:rPr>
          <w:rFonts w:ascii="Arial Narrow" w:hAnsi="Arial Narrow" w:cs="Cambria"/>
        </w:rPr>
        <w:t xml:space="preserve">tipo </w:t>
      </w:r>
      <w:r w:rsidR="002B0F3A" w:rsidRPr="009668D4">
        <w:rPr>
          <w:rFonts w:ascii="Arial Narrow" w:hAnsi="Arial Narrow" w:cs="Cambria"/>
          <w:b/>
          <w:bCs/>
        </w:rPr>
        <w:t>MAIOR PERCENTUAL DE DESCONTO COM BASE NA TABELA “</w:t>
      </w:r>
      <w:r w:rsidR="009263C9" w:rsidRPr="009668D4">
        <w:rPr>
          <w:rFonts w:ascii="Arial Narrow" w:hAnsi="Arial Narrow" w:cs="Cambria"/>
          <w:b/>
          <w:bCs/>
        </w:rPr>
        <w:t>AUDATEX</w:t>
      </w:r>
      <w:r w:rsidR="002B0F3A" w:rsidRPr="009668D4">
        <w:rPr>
          <w:rFonts w:ascii="Arial Narrow" w:hAnsi="Arial Narrow" w:cs="Cambria"/>
          <w:b/>
          <w:bCs/>
        </w:rPr>
        <w:t>”</w:t>
      </w:r>
      <w:r w:rsidRPr="009668D4">
        <w:rPr>
          <w:rFonts w:ascii="Arial Narrow" w:hAnsi="Arial Narrow" w:cs="Cambria"/>
          <w:b/>
          <w:bCs/>
        </w:rPr>
        <w:t>, com modo de disputa “ABERTO”</w:t>
      </w:r>
      <w:r w:rsidRPr="009668D4">
        <w:rPr>
          <w:rFonts w:ascii="Arial Narrow" w:hAnsi="Arial Narrow" w:cs="Cambria"/>
        </w:rPr>
        <w:t xml:space="preserve">, e que no dia, horário e local especificados, estará recebendo propostas e documentação para  </w:t>
      </w:r>
      <w:r w:rsidR="009668D4" w:rsidRPr="009668D4">
        <w:rPr>
          <w:rFonts w:ascii="Arial Narrow" w:hAnsi="Arial Narrow" w:cs="Cambria"/>
          <w:b/>
        </w:rPr>
        <w:t xml:space="preserve">REGISTRO DE PREÇOS DE </w:t>
      </w:r>
      <w:r w:rsidR="00351FAE" w:rsidRPr="009668D4">
        <w:rPr>
          <w:rFonts w:ascii="Arial Narrow" w:hAnsi="Arial Narrow"/>
          <w:b/>
        </w:rPr>
        <w:t>PRESTAÇÃO DE SERVIÇOS DE MECÂNICA, ELETRICA E FORNECIMENTO DE PEÇAS PARA FROTA MUNICIPAL</w:t>
      </w:r>
      <w:r w:rsidR="00351FAE" w:rsidRPr="009668D4">
        <w:rPr>
          <w:rFonts w:ascii="Arial Narrow" w:hAnsi="Arial Narrow" w:cs="Cambria"/>
        </w:rPr>
        <w:t xml:space="preserve"> </w:t>
      </w:r>
      <w:r w:rsidRPr="009668D4">
        <w:rPr>
          <w:rFonts w:ascii="Arial Narrow" w:hAnsi="Arial Narrow" w:cs="Cambria"/>
        </w:rPr>
        <w:t xml:space="preserve">relacionados no Anexo Termo de Referência do presente edital, </w:t>
      </w:r>
      <w:r w:rsidRPr="009668D4">
        <w:rPr>
          <w:rFonts w:ascii="Arial Narrow" w:hAnsi="Arial Narrow" w:cs="Cambria"/>
          <w:b/>
          <w:bCs/>
        </w:rPr>
        <w:t xml:space="preserve">PROCESSO DE LICITACAO Nº 48/2026 </w:t>
      </w:r>
      <w:r w:rsidRPr="009668D4">
        <w:rPr>
          <w:rFonts w:ascii="Arial Narrow" w:hAnsi="Arial Narrow" w:cs="Cambria"/>
        </w:rPr>
        <w:t xml:space="preserve">obedecendo ao seguinte: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O recebimento das propostas, envio dos documentos de habilitação, abertura e disputa de preços, será exclusivamente por meio eletrônico, no endereço </w:t>
      </w:r>
      <w:hyperlink r:id="rId7" w:history="1">
        <w:r w:rsidRPr="009668D4">
          <w:rPr>
            <w:rStyle w:val="Hyperlink"/>
            <w:rFonts w:ascii="Arial Narrow" w:hAnsi="Arial Narrow" w:cs="Cambria"/>
          </w:rPr>
          <w:t>https://bllcompras.com/</w:t>
        </w:r>
      </w:hyperlink>
      <w:r w:rsidRPr="009668D4">
        <w:rPr>
          <w:rFonts w:ascii="Arial Narrow" w:hAnsi="Arial Narrow" w:cs="Cambria"/>
          <w:u w:val="single"/>
        </w:rPr>
        <w:t xml:space="preserve"> </w:t>
      </w:r>
      <w:r w:rsidRPr="009668D4">
        <w:rPr>
          <w:rFonts w:ascii="Arial Narrow" w:hAnsi="Arial Narrow" w:cs="Cambria"/>
        </w:rPr>
        <w:t>“</w:t>
      </w:r>
      <w:r w:rsidRPr="009668D4">
        <w:rPr>
          <w:rFonts w:ascii="Arial Narrow" w:hAnsi="Arial Narrow" w:cs="Cambria"/>
          <w:b/>
          <w:bCs/>
        </w:rPr>
        <w:t>Acesso Identificado</w:t>
      </w:r>
      <w:r w:rsidRPr="009668D4">
        <w:rPr>
          <w:rFonts w:ascii="Arial Narrow" w:hAnsi="Arial Narrow" w:cs="Cambria"/>
        </w:rPr>
        <w:t>”, conforme datas e horários definidos</w:t>
      </w:r>
      <w:r w:rsidRPr="009668D4">
        <w:rPr>
          <w:rFonts w:ascii="Arial Narrow" w:hAnsi="Arial Narrow" w:cs="Cambria"/>
          <w:spacing w:val="-15"/>
        </w:rPr>
        <w:t xml:space="preserve"> </w:t>
      </w:r>
      <w:r w:rsidRPr="009668D4">
        <w:rPr>
          <w:rFonts w:ascii="Arial Narrow" w:hAnsi="Arial Narrow" w:cs="Cambria"/>
        </w:rPr>
        <w:t>neste Edital.</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A abertura da sessão pública</w:t>
      </w:r>
      <w:proofErr w:type="gramStart"/>
      <w:r w:rsidRPr="009668D4">
        <w:rPr>
          <w:rFonts w:ascii="Arial Narrow" w:hAnsi="Arial Narrow" w:cs="Cambria"/>
        </w:rPr>
        <w:t xml:space="preserve">  </w:t>
      </w:r>
      <w:proofErr w:type="gramEnd"/>
      <w:r w:rsidRPr="009668D4">
        <w:rPr>
          <w:rFonts w:ascii="Arial Narrow" w:hAnsi="Arial Narrow" w:cs="Cambria"/>
        </w:rPr>
        <w:t>do</w:t>
      </w:r>
      <w:r w:rsidRPr="009668D4">
        <w:rPr>
          <w:rFonts w:ascii="Arial Narrow" w:hAnsi="Arial Narrow" w:cs="Cambria"/>
        </w:rPr>
        <w:tab/>
        <w:t xml:space="preserve">PREGÃO ELETRÔNICO ocorrerá, no site </w:t>
      </w:r>
      <w:hyperlink r:id="rId8" w:history="1">
        <w:r w:rsidRPr="009668D4">
          <w:rPr>
            <w:rStyle w:val="Hyperlink"/>
            <w:rFonts w:ascii="Arial Narrow" w:hAnsi="Arial Narrow" w:cs="Cambria"/>
          </w:rPr>
          <w:t>https://bllcompras.com/</w:t>
        </w:r>
      </w:hyperlink>
      <w:r w:rsidRPr="009668D4">
        <w:rPr>
          <w:rFonts w:ascii="Arial Narrow" w:hAnsi="Arial Narrow" w:cs="Cambria"/>
          <w:u w:val="single"/>
        </w:rPr>
        <w:t xml:space="preserve"> </w:t>
      </w:r>
      <w:r w:rsidRPr="009668D4">
        <w:rPr>
          <w:rFonts w:ascii="Arial Narrow" w:hAnsi="Arial Narrow" w:cs="Cambria"/>
        </w:rPr>
        <w:t>, nos termos das condições descritas neste</w:t>
      </w:r>
      <w:r w:rsidRPr="009668D4">
        <w:rPr>
          <w:rFonts w:ascii="Arial Narrow" w:hAnsi="Arial Narrow" w:cs="Cambria"/>
          <w:spacing w:val="-15"/>
        </w:rPr>
        <w:t xml:space="preserve"> </w:t>
      </w:r>
      <w:r w:rsidRPr="009668D4">
        <w:rPr>
          <w:rFonts w:ascii="Arial Narrow" w:hAnsi="Arial Narrow" w:cs="Cambria"/>
        </w:rPr>
        <w:t>Edital.</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PREGOEIRO:</w:t>
      </w:r>
      <w:r w:rsidRPr="009668D4">
        <w:rPr>
          <w:rFonts w:ascii="Arial Narrow" w:hAnsi="Arial Narrow" w:cs="Cambria"/>
          <w:b/>
          <w:bCs/>
        </w:rPr>
        <w:tab/>
        <w:t xml:space="preserve">        VERONICA</w:t>
      </w:r>
      <w:r w:rsidR="002A00F6">
        <w:rPr>
          <w:rFonts w:ascii="Arial Narrow" w:hAnsi="Arial Narrow" w:cs="Cambria"/>
          <w:b/>
          <w:bCs/>
        </w:rPr>
        <w:t xml:space="preserve"> </w:t>
      </w:r>
      <w:r w:rsidRPr="009668D4">
        <w:rPr>
          <w:rFonts w:ascii="Arial Narrow" w:hAnsi="Arial Narrow" w:cs="Cambria"/>
          <w:b/>
          <w:bCs/>
        </w:rPr>
        <w:t xml:space="preserve"> DOS</w:t>
      </w:r>
      <w:r w:rsidR="002A00F6">
        <w:rPr>
          <w:rFonts w:ascii="Arial Narrow" w:hAnsi="Arial Narrow" w:cs="Cambria"/>
          <w:b/>
          <w:bCs/>
        </w:rPr>
        <w:t xml:space="preserve"> </w:t>
      </w:r>
      <w:r w:rsidRPr="009668D4">
        <w:rPr>
          <w:rFonts w:ascii="Arial Narrow" w:hAnsi="Arial Narrow" w:cs="Cambria"/>
          <w:b/>
          <w:bCs/>
        </w:rPr>
        <w:t xml:space="preserve"> ANJOS</w:t>
      </w:r>
    </w:p>
    <w:p w:rsidR="00475E98" w:rsidRPr="009668D4" w:rsidRDefault="00475E98" w:rsidP="009668D4">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EQUIPE DE APOIO:</w:t>
      </w:r>
      <w:proofErr w:type="gramStart"/>
      <w:r w:rsidRPr="009668D4">
        <w:rPr>
          <w:rFonts w:ascii="Arial Narrow" w:hAnsi="Arial Narrow" w:cs="Cambria"/>
          <w:b/>
          <w:bCs/>
        </w:rPr>
        <w:t xml:space="preserve">  </w:t>
      </w:r>
      <w:proofErr w:type="gramEnd"/>
      <w:r w:rsidRPr="009668D4">
        <w:rPr>
          <w:rFonts w:ascii="Arial Narrow" w:hAnsi="Arial Narrow" w:cs="Cambria"/>
          <w:b/>
          <w:bCs/>
        </w:rPr>
        <w:t>MICHELE KARPINSKI, RODRIGO MEINELECKI</w:t>
      </w:r>
      <w:r w:rsidRPr="009668D4">
        <w:rPr>
          <w:rFonts w:ascii="Arial Narrow" w:hAnsi="Arial Narrow" w:cs="Cambria"/>
          <w:b/>
          <w:bCs/>
        </w:rPr>
        <w:tab/>
      </w:r>
    </w:p>
    <w:p w:rsidR="00475E98" w:rsidRPr="009668D4" w:rsidRDefault="007758EA" w:rsidP="009668D4">
      <w:pPr>
        <w:pBdr>
          <w:top w:val="single" w:sz="6" w:space="0" w:color="000000"/>
          <w:left w:val="single" w:sz="6" w:space="0" w:color="000000"/>
          <w:bottom w:val="single" w:sz="6" w:space="0" w:color="000000"/>
          <w:right w:val="single" w:sz="6" w:space="0" w:color="000000"/>
        </w:pBd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DECRETO: </w:t>
      </w:r>
      <w:r w:rsidRPr="009668D4">
        <w:rPr>
          <w:rFonts w:ascii="Arial Narrow" w:hAnsi="Arial Narrow" w:cs="Cambria"/>
          <w:b/>
          <w:bCs/>
        </w:rPr>
        <w:tab/>
        <w:t xml:space="preserve">        </w:t>
      </w:r>
      <w:r w:rsidR="00475E98" w:rsidRPr="009668D4">
        <w:rPr>
          <w:rFonts w:ascii="Arial Narrow" w:hAnsi="Arial Narrow" w:cs="Cambria"/>
          <w:b/>
          <w:bCs/>
        </w:rPr>
        <w:t>N° 1/2025</w:t>
      </w:r>
    </w:p>
    <w:p w:rsidR="00475E98" w:rsidRPr="009668D4" w:rsidRDefault="00475E98" w:rsidP="009668D4">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shd w:val="clear" w:color="auto" w:fill="C0C0C0"/>
        </w:rPr>
        <w:t xml:space="preserve">Data e horário limite de apresentação das propostas: </w:t>
      </w:r>
      <w:r w:rsidRPr="009668D4">
        <w:rPr>
          <w:rFonts w:ascii="Arial Narrow" w:hAnsi="Arial Narrow" w:cs="Cambria"/>
          <w:b/>
          <w:bCs/>
          <w:shd w:val="clear" w:color="auto" w:fill="C0C0C0"/>
        </w:rPr>
        <w:tab/>
      </w:r>
      <w:r w:rsidR="001922BC">
        <w:rPr>
          <w:rFonts w:ascii="Arial Narrow" w:hAnsi="Arial Narrow" w:cs="Cambria"/>
          <w:b/>
          <w:bCs/>
          <w:shd w:val="clear" w:color="auto" w:fill="C0C0C0"/>
        </w:rPr>
        <w:t>25/05</w:t>
      </w:r>
      <w:r w:rsidRPr="009668D4">
        <w:rPr>
          <w:rFonts w:ascii="Arial Narrow" w:hAnsi="Arial Narrow" w:cs="Cambria"/>
          <w:b/>
          <w:bCs/>
        </w:rPr>
        <w:t>/2026 às</w:t>
      </w:r>
      <w:proofErr w:type="gramStart"/>
      <w:r w:rsidRPr="009668D4">
        <w:rPr>
          <w:rFonts w:ascii="Arial Narrow" w:hAnsi="Arial Narrow" w:cs="Cambria"/>
          <w:b/>
          <w:bCs/>
        </w:rPr>
        <w:t xml:space="preserve"> </w:t>
      </w:r>
      <w:r w:rsidR="001922BC">
        <w:rPr>
          <w:rFonts w:ascii="Arial Narrow" w:hAnsi="Arial Narrow" w:cs="Cambria"/>
          <w:b/>
          <w:bCs/>
        </w:rPr>
        <w:t xml:space="preserve"> </w:t>
      </w:r>
      <w:proofErr w:type="gramEnd"/>
      <w:r w:rsidR="001922BC">
        <w:rPr>
          <w:rFonts w:ascii="Arial Narrow" w:hAnsi="Arial Narrow" w:cs="Cambria"/>
          <w:b/>
          <w:bCs/>
        </w:rPr>
        <w:t>8</w:t>
      </w:r>
      <w:r w:rsidR="009668D4" w:rsidRPr="009668D4">
        <w:rPr>
          <w:rFonts w:ascii="Arial Narrow" w:hAnsi="Arial Narrow" w:cs="Cambria"/>
          <w:b/>
          <w:bCs/>
        </w:rPr>
        <w:t>h45min</w:t>
      </w:r>
    </w:p>
    <w:p w:rsidR="00475E98" w:rsidRPr="009668D4" w:rsidRDefault="00475E98" w:rsidP="009668D4">
      <w:pPr>
        <w:pBdr>
          <w:top w:val="single" w:sz="6" w:space="0" w:color="000000"/>
          <w:left w:val="single" w:sz="6" w:space="0" w:color="000000"/>
          <w:bottom w:val="single" w:sz="6" w:space="0" w:color="000000"/>
          <w:right w:val="single" w:sz="6" w:space="0" w:color="000000"/>
        </w:pBdr>
        <w:shd w:val="clear" w:color="auto" w:fill="C0C0C0"/>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shd w:val="clear" w:color="auto" w:fill="C0C0C0"/>
        </w:rPr>
        <w:t xml:space="preserve">Data e horário do inicio dos lances:                                        </w:t>
      </w:r>
      <w:r w:rsidR="001922BC">
        <w:rPr>
          <w:rFonts w:ascii="Arial Narrow" w:hAnsi="Arial Narrow" w:cs="Cambria"/>
          <w:b/>
          <w:bCs/>
          <w:shd w:val="clear" w:color="auto" w:fill="C0C0C0"/>
        </w:rPr>
        <w:t>25/05</w:t>
      </w:r>
      <w:r w:rsidRPr="009668D4">
        <w:rPr>
          <w:rFonts w:ascii="Arial Narrow" w:hAnsi="Arial Narrow" w:cs="Cambria"/>
          <w:b/>
          <w:bCs/>
        </w:rPr>
        <w:t>/2026 às</w:t>
      </w:r>
      <w:proofErr w:type="gramStart"/>
      <w:r w:rsidRPr="009668D4">
        <w:rPr>
          <w:rFonts w:ascii="Arial Narrow" w:hAnsi="Arial Narrow" w:cs="Cambria"/>
          <w:b/>
          <w:bCs/>
        </w:rPr>
        <w:t xml:space="preserve"> </w:t>
      </w:r>
      <w:r w:rsidR="001922BC">
        <w:rPr>
          <w:rFonts w:ascii="Arial Narrow" w:hAnsi="Arial Narrow" w:cs="Cambria"/>
          <w:b/>
          <w:bCs/>
        </w:rPr>
        <w:t xml:space="preserve"> </w:t>
      </w:r>
      <w:proofErr w:type="gramEnd"/>
      <w:r w:rsidR="001922BC">
        <w:rPr>
          <w:rFonts w:ascii="Arial Narrow" w:hAnsi="Arial Narrow" w:cs="Cambria"/>
          <w:b/>
          <w:bCs/>
        </w:rPr>
        <w:t>9</w:t>
      </w:r>
      <w:r w:rsidR="009668D4" w:rsidRPr="009668D4">
        <w:rPr>
          <w:rFonts w:ascii="Arial Narrow" w:hAnsi="Arial Narrow" w:cs="Cambria"/>
          <w:b/>
          <w:bCs/>
        </w:rPr>
        <w:t>h</w:t>
      </w:r>
    </w:p>
    <w:p w:rsidR="009668D4" w:rsidRPr="009668D4" w:rsidRDefault="009668D4"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REPARTICÕES INTERESSADAS:</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autoSpaceDE w:val="0"/>
        <w:autoSpaceDN w:val="0"/>
        <w:adjustRightInd w:val="0"/>
        <w:spacing w:after="0" w:line="240" w:lineRule="exact"/>
        <w:rPr>
          <w:rFonts w:ascii="Arial Narrow" w:hAnsi="Arial Narrow" w:cs="Cambria"/>
        </w:rPr>
      </w:pPr>
      <w:r w:rsidRPr="009668D4">
        <w:rPr>
          <w:rFonts w:ascii="Arial Narrow" w:hAnsi="Arial Narrow" w:cs="Cambria"/>
        </w:rPr>
        <w:t xml:space="preserve">Secretaria Municipal de Desenvolvimento Urbano, Obras e </w:t>
      </w:r>
      <w:proofErr w:type="spellStart"/>
      <w:r w:rsidRPr="009668D4">
        <w:rPr>
          <w:rFonts w:ascii="Arial Narrow" w:hAnsi="Arial Narrow" w:cs="Cambria"/>
        </w:rPr>
        <w:t>Infraestrutura</w:t>
      </w:r>
      <w:proofErr w:type="spellEnd"/>
      <w:r w:rsidR="009668D4" w:rsidRPr="009668D4">
        <w:rPr>
          <w:rFonts w:ascii="Arial Narrow" w:hAnsi="Arial Narrow" w:cs="Cambria"/>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C0C0C0"/>
        </w:rPr>
      </w:pPr>
      <w:r w:rsidRPr="009668D4">
        <w:rPr>
          <w:rFonts w:ascii="Arial Narrow" w:hAnsi="Arial Narrow" w:cs="Cambria"/>
          <w:b/>
          <w:bCs/>
          <w:shd w:val="clear" w:color="auto" w:fill="FFFFFF"/>
        </w:rPr>
        <w:t xml:space="preserve">2. </w:t>
      </w:r>
      <w:r w:rsidRPr="009668D4">
        <w:rPr>
          <w:rFonts w:ascii="Arial Narrow" w:hAnsi="Arial Narrow" w:cs="Cambria"/>
          <w:b/>
          <w:bCs/>
          <w:shd w:val="clear" w:color="auto" w:fill="C0C0C0"/>
        </w:rPr>
        <w:t xml:space="preserve"> DO EDITAL, OBJETO E CRITÉRIO DE</w:t>
      </w:r>
      <w:proofErr w:type="gramStart"/>
      <w:r w:rsidRPr="009668D4">
        <w:rPr>
          <w:rFonts w:ascii="Arial Narrow" w:hAnsi="Arial Narrow" w:cs="Cambria"/>
          <w:b/>
          <w:bCs/>
          <w:shd w:val="clear" w:color="auto" w:fill="C0C0C0"/>
        </w:rPr>
        <w:t xml:space="preserve"> </w:t>
      </w:r>
      <w:r w:rsidRPr="009668D4">
        <w:rPr>
          <w:rFonts w:ascii="Arial Narrow" w:hAnsi="Arial Narrow" w:cs="Cambria"/>
          <w:b/>
          <w:bCs/>
          <w:spacing w:val="-30"/>
          <w:shd w:val="clear" w:color="auto" w:fill="C0C0C0"/>
        </w:rPr>
        <w:t xml:space="preserve"> </w:t>
      </w:r>
      <w:proofErr w:type="gramEnd"/>
      <w:r w:rsidRPr="009668D4">
        <w:rPr>
          <w:rFonts w:ascii="Arial Narrow" w:hAnsi="Arial Narrow" w:cs="Cambria"/>
          <w:b/>
          <w:bCs/>
          <w:shd w:val="clear" w:color="auto" w:fill="C0C0C0"/>
        </w:rPr>
        <w:t>JULGAMENTO</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tabs>
          <w:tab w:val="left" w:pos="570"/>
        </w:tabs>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 xml:space="preserve">2.1 </w:t>
      </w:r>
      <w:r w:rsidRPr="009668D4">
        <w:rPr>
          <w:rFonts w:ascii="Arial Narrow" w:hAnsi="Arial Narrow" w:cs="Cambria"/>
        </w:rPr>
        <w:tab/>
      </w:r>
      <w:proofErr w:type="gramStart"/>
      <w:r w:rsidRPr="009668D4">
        <w:rPr>
          <w:rFonts w:ascii="Arial Narrow" w:hAnsi="Arial Narrow" w:cs="Cambria"/>
        </w:rPr>
        <w:t>Constitui</w:t>
      </w:r>
      <w:proofErr w:type="gramEnd"/>
      <w:r w:rsidRPr="009668D4">
        <w:rPr>
          <w:rFonts w:ascii="Arial Narrow" w:hAnsi="Arial Narrow" w:cs="Cambria"/>
        </w:rPr>
        <w:t xml:space="preserve"> objeto desta licitação a/o</w:t>
      </w:r>
      <w:r w:rsidR="009263C9" w:rsidRPr="009668D4">
        <w:rPr>
          <w:rFonts w:ascii="Arial Narrow" w:hAnsi="Arial Narrow" w:cs="Cambria"/>
        </w:rPr>
        <w:t xml:space="preserve"> </w:t>
      </w:r>
      <w:r w:rsidR="009668D4" w:rsidRPr="009668D4">
        <w:rPr>
          <w:rFonts w:ascii="Arial Narrow" w:hAnsi="Arial Narrow" w:cs="Cambria"/>
          <w:b/>
        </w:rPr>
        <w:t xml:space="preserve">REGISTRO DE PREÇOS DE </w:t>
      </w:r>
      <w:r w:rsidR="009668D4" w:rsidRPr="009668D4">
        <w:rPr>
          <w:rFonts w:ascii="Arial Narrow" w:hAnsi="Arial Narrow"/>
          <w:b/>
        </w:rPr>
        <w:t>PRESTAÇÃO DE SERVIÇOS DE MECÂNICA, ELETRICA E FORNECIMENTO DE PEÇAS PARA FROTA MUNICIPAL</w:t>
      </w:r>
      <w:r w:rsidRPr="009668D4">
        <w:rPr>
          <w:rFonts w:ascii="Arial Narrow" w:hAnsi="Arial Narrow" w:cs="Cambria"/>
        </w:rPr>
        <w:t>,</w:t>
      </w:r>
      <w:r w:rsidRPr="009668D4">
        <w:rPr>
          <w:rFonts w:ascii="Arial Narrow" w:hAnsi="Arial Narrow" w:cs="Cambria"/>
          <w:b/>
          <w:bCs/>
        </w:rPr>
        <w:t xml:space="preserve"> </w:t>
      </w:r>
      <w:r w:rsidRPr="009668D4">
        <w:rPr>
          <w:rFonts w:ascii="Arial Narrow" w:hAnsi="Arial Narrow" w:cs="Cambria"/>
        </w:rPr>
        <w:t>para atender a demanda da (s) Secretaria (s) Municipal (is) relacionada(s), de acordo com as condições e especificações constantes do presente edital, inclusive seus anexos, especialmente o Termo de Referência.</w:t>
      </w:r>
    </w:p>
    <w:p w:rsidR="00475E98" w:rsidRPr="009668D4" w:rsidRDefault="00475E98" w:rsidP="009668D4">
      <w:pPr>
        <w:tabs>
          <w:tab w:val="left" w:pos="1020"/>
        </w:tabs>
        <w:autoSpaceDE w:val="0"/>
        <w:autoSpaceDN w:val="0"/>
        <w:adjustRightInd w:val="0"/>
        <w:spacing w:before="15" w:after="0" w:line="240" w:lineRule="exact"/>
        <w:jc w:val="both"/>
        <w:rPr>
          <w:rFonts w:ascii="Arial Narrow" w:hAnsi="Arial Narrow" w:cs="Cambria"/>
        </w:rPr>
      </w:pPr>
    </w:p>
    <w:p w:rsidR="00475E98" w:rsidRPr="009668D4" w:rsidRDefault="00475E98" w:rsidP="009668D4">
      <w:pPr>
        <w:tabs>
          <w:tab w:val="left" w:pos="1020"/>
        </w:tabs>
        <w:autoSpaceDE w:val="0"/>
        <w:autoSpaceDN w:val="0"/>
        <w:adjustRightInd w:val="0"/>
        <w:spacing w:before="15" w:after="0" w:line="240" w:lineRule="exact"/>
        <w:jc w:val="both"/>
        <w:rPr>
          <w:rFonts w:ascii="Arial Narrow" w:hAnsi="Arial Narrow" w:cs="Cambria"/>
          <w:b/>
          <w:bCs/>
        </w:rPr>
      </w:pPr>
      <w:r w:rsidRPr="009668D4">
        <w:rPr>
          <w:rFonts w:ascii="Arial Narrow" w:hAnsi="Arial Narrow" w:cs="Cambria"/>
        </w:rPr>
        <w:t xml:space="preserve">2.2 O Valor total estimado do(s) objeto(s) será de </w:t>
      </w:r>
      <w:r w:rsidRPr="009668D4">
        <w:rPr>
          <w:rFonts w:ascii="Arial Narrow" w:hAnsi="Arial Narrow" w:cs="Cambria"/>
          <w:b/>
          <w:bCs/>
        </w:rPr>
        <w:t>R$</w:t>
      </w:r>
      <w:r w:rsidRPr="009668D4">
        <w:rPr>
          <w:rFonts w:ascii="Arial Narrow" w:hAnsi="Arial Narrow" w:cs="Cambria"/>
        </w:rPr>
        <w:t xml:space="preserve"> </w:t>
      </w:r>
      <w:r w:rsidRPr="009668D4">
        <w:rPr>
          <w:rFonts w:ascii="Arial Narrow" w:hAnsi="Arial Narrow" w:cs="Cambria"/>
          <w:b/>
          <w:bCs/>
        </w:rPr>
        <w:t>2.119.619,08 (</w:t>
      </w:r>
      <w:r w:rsidR="009668D4" w:rsidRPr="009668D4">
        <w:rPr>
          <w:rFonts w:ascii="Arial Narrow" w:hAnsi="Arial Narrow" w:cs="Cambria"/>
          <w:b/>
          <w:bCs/>
        </w:rPr>
        <w:t>dois milhões, cento e dezenove mil, seiscentos e dezenove reais e oito centavos).</w:t>
      </w:r>
    </w:p>
    <w:p w:rsidR="00475E98" w:rsidRPr="009668D4" w:rsidRDefault="00475E98" w:rsidP="009668D4">
      <w:pPr>
        <w:tabs>
          <w:tab w:val="left" w:pos="1020"/>
        </w:tabs>
        <w:autoSpaceDE w:val="0"/>
        <w:autoSpaceDN w:val="0"/>
        <w:adjustRightInd w:val="0"/>
        <w:spacing w:before="15" w:after="0" w:line="240" w:lineRule="exact"/>
        <w:jc w:val="both"/>
        <w:rPr>
          <w:rFonts w:ascii="Arial Narrow" w:hAnsi="Arial Narrow" w:cs="Cambria"/>
        </w:rPr>
      </w:pPr>
    </w:p>
    <w:p w:rsidR="00475E98" w:rsidRPr="009668D4" w:rsidRDefault="00475E98" w:rsidP="009668D4">
      <w:pPr>
        <w:tabs>
          <w:tab w:val="left" w:pos="570"/>
        </w:tabs>
        <w:autoSpaceDE w:val="0"/>
        <w:autoSpaceDN w:val="0"/>
        <w:adjustRightInd w:val="0"/>
        <w:spacing w:before="15" w:after="0" w:line="240" w:lineRule="exact"/>
        <w:jc w:val="both"/>
        <w:rPr>
          <w:rFonts w:ascii="Arial Narrow" w:hAnsi="Arial Narrow" w:cs="Cambria"/>
        </w:rPr>
      </w:pPr>
      <w:proofErr w:type="gramStart"/>
      <w:r w:rsidRPr="009668D4">
        <w:rPr>
          <w:rFonts w:ascii="Arial Narrow" w:hAnsi="Arial Narrow" w:cs="Cambria"/>
          <w:caps/>
        </w:rPr>
        <w:t>2.3 Reajuste</w:t>
      </w:r>
      <w:proofErr w:type="gramEnd"/>
      <w:r w:rsidRPr="009668D4">
        <w:rPr>
          <w:rFonts w:ascii="Arial Narrow" w:hAnsi="Arial Narrow" w:cs="Cambria"/>
          <w:caps/>
        </w:rPr>
        <w:t>:</w:t>
      </w:r>
      <w:r w:rsidRPr="009668D4">
        <w:rPr>
          <w:rFonts w:ascii="Arial Narrow" w:hAnsi="Arial Narrow" w:cs="Cambria"/>
        </w:rPr>
        <w:t xml:space="preserve"> O reajustamento de preços, será efetuado sob o índice IPCA, após a vigência do contrato ultrapassar o período de 12 meses, na forma prevista no art. 169 e seguintes do Decreto Municipal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 </w:t>
      </w:r>
    </w:p>
    <w:p w:rsidR="00475E98" w:rsidRPr="009668D4" w:rsidRDefault="00475E98" w:rsidP="009668D4">
      <w:pPr>
        <w:tabs>
          <w:tab w:val="left" w:pos="570"/>
        </w:tabs>
        <w:autoSpaceDE w:val="0"/>
        <w:autoSpaceDN w:val="0"/>
        <w:adjustRightInd w:val="0"/>
        <w:spacing w:before="15" w:after="0" w:line="240" w:lineRule="exact"/>
        <w:jc w:val="both"/>
        <w:rPr>
          <w:rFonts w:ascii="Arial Narrow" w:hAnsi="Arial Narrow" w:cs="Cambria"/>
        </w:rPr>
      </w:pPr>
    </w:p>
    <w:p w:rsidR="00475E98" w:rsidRPr="009668D4" w:rsidRDefault="00475E98" w:rsidP="009668D4">
      <w:pPr>
        <w:tabs>
          <w:tab w:val="left" w:pos="570"/>
        </w:tabs>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2.4 O Edital de Pregão Eletrônico completo e, caso necessário, documentos técnicos suplementares para elaboração da proposta estarão à disposição dos interessados no Setor de Licitações da Prefeitura Municipal de Quitandinha/PR, no site</w:t>
      </w:r>
      <w:r w:rsidRPr="009668D4">
        <w:rPr>
          <w:rFonts w:ascii="Arial Narrow" w:hAnsi="Arial Narrow" w:cs="Cambria"/>
          <w:color w:val="0000FF"/>
        </w:rPr>
        <w:t xml:space="preserve"> </w:t>
      </w:r>
      <w:hyperlink r:id="rId9" w:history="1">
        <w:r w:rsidRPr="009668D4">
          <w:rPr>
            <w:rFonts w:ascii="Arial Narrow" w:hAnsi="Arial Narrow" w:cs="Cambria"/>
            <w:color w:val="0563C1"/>
            <w:u w:val="single" w:color="0000FF"/>
          </w:rPr>
          <w:t>www.quitandinha.pr.gov.br</w:t>
        </w:r>
      </w:hyperlink>
      <w:r w:rsidRPr="009668D4">
        <w:rPr>
          <w:rFonts w:ascii="Arial Narrow" w:hAnsi="Arial Narrow" w:cs="Times New Roman"/>
        </w:rPr>
        <w:t>,</w:t>
      </w:r>
      <w:r w:rsidRPr="009668D4">
        <w:rPr>
          <w:rFonts w:ascii="Arial Narrow" w:hAnsi="Arial Narrow" w:cs="Cambria"/>
        </w:rPr>
        <w:t xml:space="preserve"> no site</w:t>
      </w:r>
      <w:hyperlink r:id="rId10" w:history="1">
        <w:r w:rsidRPr="009668D4">
          <w:rPr>
            <w:rFonts w:ascii="Arial Narrow" w:hAnsi="Arial Narrow" w:cs="Cambria"/>
            <w:color w:val="0000FF"/>
            <w:u w:val="single" w:color="0000FF"/>
          </w:rPr>
          <w:t xml:space="preserve"> </w:t>
        </w:r>
      </w:hyperlink>
      <w:hyperlink r:id="rId11" w:history="1">
        <w:r w:rsidRPr="009668D4">
          <w:rPr>
            <w:rFonts w:ascii="Arial Narrow" w:hAnsi="Arial Narrow" w:cs="Cambria"/>
            <w:color w:val="0000FF"/>
            <w:u w:val="single"/>
          </w:rPr>
          <w:t>https://bllcompras.com/</w:t>
        </w:r>
      </w:hyperlink>
      <w:proofErr w:type="gramStart"/>
      <w:r w:rsidRPr="009668D4">
        <w:rPr>
          <w:rFonts w:ascii="Arial Narrow" w:hAnsi="Arial Narrow" w:cs="Cambria"/>
          <w:u w:val="single"/>
        </w:rPr>
        <w:t xml:space="preserve"> </w:t>
      </w:r>
      <w:r w:rsidRPr="009668D4">
        <w:rPr>
          <w:rFonts w:ascii="Arial Narrow" w:hAnsi="Arial Narrow" w:cs="Cambria"/>
        </w:rPr>
        <w:t xml:space="preserve"> </w:t>
      </w:r>
      <w:proofErr w:type="gramEnd"/>
      <w:r w:rsidRPr="009668D4">
        <w:rPr>
          <w:rFonts w:ascii="Arial Narrow" w:hAnsi="Arial Narrow" w:cs="Cambria"/>
        </w:rPr>
        <w:t xml:space="preserve">e no Portal Nacional de Contratações Públicas </w:t>
      </w:r>
      <w:hyperlink r:id="rId12" w:history="1">
        <w:r w:rsidRPr="009668D4">
          <w:rPr>
            <w:rFonts w:ascii="Arial Narrow" w:hAnsi="Arial Narrow" w:cs="Cambria"/>
            <w:color w:val="0000FF"/>
            <w:u w:val="single"/>
          </w:rPr>
          <w:t>https://pncp.gov.br/</w:t>
        </w:r>
      </w:hyperlink>
      <w:r w:rsidRPr="009668D4">
        <w:rPr>
          <w:rFonts w:ascii="Arial Narrow" w:hAnsi="Arial Narrow" w:cs="Cambria"/>
        </w:rPr>
        <w:t>, que serão disponibilizados na data de assinatura do presente.</w:t>
      </w:r>
    </w:p>
    <w:p w:rsidR="00475E98" w:rsidRPr="009668D4" w:rsidRDefault="00475E98" w:rsidP="009668D4">
      <w:pPr>
        <w:tabs>
          <w:tab w:val="left" w:pos="570"/>
        </w:tabs>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 xml:space="preserve">2.5 As questões administrativas relativas a este Edital poderão ser obtidas junto ao Setor de Licitações pelo telefone (41) 3623 1231 email: </w:t>
      </w:r>
      <w:hyperlink r:id="rId13" w:history="1">
        <w:r w:rsidRPr="009668D4">
          <w:rPr>
            <w:rFonts w:ascii="Arial Narrow" w:hAnsi="Arial Narrow" w:cs="Cambria"/>
            <w:color w:val="0000FF"/>
            <w:u w:val="single"/>
          </w:rPr>
          <w:t>licitacao@quitandinha.pr.gov.br</w:t>
        </w:r>
      </w:hyperlink>
    </w:p>
    <w:p w:rsidR="00475E98" w:rsidRPr="009668D4" w:rsidRDefault="00475E98" w:rsidP="009668D4">
      <w:pPr>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2.6 As questões estritamente técnicas referentes ao objeto licitado serão enviadas a respectiva secretaria e deverão ser encaminhadas para o email acima.</w:t>
      </w:r>
    </w:p>
    <w:p w:rsidR="00475E98" w:rsidRPr="009668D4" w:rsidRDefault="00475E98" w:rsidP="009668D4">
      <w:pPr>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lastRenderedPageBreak/>
        <w:t xml:space="preserve">2.7 </w:t>
      </w:r>
      <w:proofErr w:type="gramStart"/>
      <w:r w:rsidRPr="009668D4">
        <w:rPr>
          <w:rFonts w:ascii="Arial Narrow" w:hAnsi="Arial Narrow" w:cs="Cambria"/>
        </w:rPr>
        <w:t>Será</w:t>
      </w:r>
      <w:proofErr w:type="gramEnd"/>
      <w:r w:rsidRPr="009668D4">
        <w:rPr>
          <w:rFonts w:ascii="Arial Narrow" w:hAnsi="Arial Narrow" w:cs="Cambria"/>
        </w:rPr>
        <w:t xml:space="preserve"> utilizado o modo de disputa </w:t>
      </w:r>
      <w:r w:rsidRPr="009668D4">
        <w:rPr>
          <w:rFonts w:ascii="Arial Narrow" w:hAnsi="Arial Narrow" w:cs="Cambria"/>
          <w:b/>
          <w:bCs/>
        </w:rPr>
        <w:t>“ABERTO”</w:t>
      </w:r>
      <w:r w:rsidRPr="009668D4">
        <w:rPr>
          <w:rFonts w:ascii="Arial Narrow" w:hAnsi="Arial Narrow" w:cs="Cambria"/>
        </w:rPr>
        <w:t>, em que os licitantes apresentarão lances públicos e sucessivos, com prorrogações.</w:t>
      </w:r>
    </w:p>
    <w:p w:rsidR="00475E98" w:rsidRPr="009668D4" w:rsidRDefault="00475E98" w:rsidP="009668D4">
      <w:pPr>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 xml:space="preserve">2.8 A empresa contratada deverá </w:t>
      </w:r>
      <w:r w:rsidRPr="009668D4">
        <w:rPr>
          <w:rFonts w:ascii="Arial Narrow" w:hAnsi="Arial Narrow" w:cs="Cambria"/>
          <w:b/>
          <w:bCs/>
        </w:rPr>
        <w:t>fornecer</w:t>
      </w:r>
      <w:r w:rsidRPr="009668D4">
        <w:rPr>
          <w:rFonts w:ascii="Arial Narrow" w:hAnsi="Arial Narrow" w:cs="Cambria"/>
        </w:rPr>
        <w:t xml:space="preserve"> o produto/serviço em até </w:t>
      </w:r>
      <w:r w:rsidR="009668D4" w:rsidRPr="009668D4">
        <w:rPr>
          <w:rFonts w:ascii="Arial Narrow" w:hAnsi="Arial Narrow" w:cs="Cambria"/>
          <w:b/>
          <w:bCs/>
        </w:rPr>
        <w:t>03 dias úteis para serviços comuns e atendimento prioritário no prazo de 24 (vinte e quatro) horas para casos emergenciais</w:t>
      </w:r>
      <w:r w:rsidR="009668D4" w:rsidRPr="009668D4">
        <w:rPr>
          <w:rFonts w:ascii="Arial Narrow" w:hAnsi="Arial Narrow" w:cs="Cambria"/>
        </w:rPr>
        <w:t xml:space="preserve"> a</w:t>
      </w:r>
      <w:r w:rsidRPr="009668D4">
        <w:rPr>
          <w:rFonts w:ascii="Arial Narrow" w:hAnsi="Arial Narrow" w:cs="Cambria"/>
        </w:rPr>
        <w:t xml:space="preserve">pós a solicitação no </w:t>
      </w:r>
      <w:proofErr w:type="spellStart"/>
      <w:r w:rsidRPr="009668D4">
        <w:rPr>
          <w:rFonts w:ascii="Arial Narrow" w:hAnsi="Arial Narrow" w:cs="Cambria"/>
        </w:rPr>
        <w:t>Municipio</w:t>
      </w:r>
      <w:proofErr w:type="spellEnd"/>
      <w:r w:rsidRPr="009668D4">
        <w:rPr>
          <w:rFonts w:ascii="Arial Narrow" w:hAnsi="Arial Narrow" w:cs="Cambria"/>
        </w:rPr>
        <w:t xml:space="preserve"> de Quitandinha, sem custo de frete ou qualquer outro encargo.    </w:t>
      </w:r>
    </w:p>
    <w:p w:rsidR="00475E98" w:rsidRPr="009668D4" w:rsidRDefault="00475E98" w:rsidP="009668D4">
      <w:pPr>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 xml:space="preserve">2.9 A vigência da presente contratação será de </w:t>
      </w:r>
      <w:r w:rsidR="009668D4" w:rsidRPr="009668D4">
        <w:rPr>
          <w:rFonts w:ascii="Arial Narrow" w:hAnsi="Arial Narrow" w:cs="Cambria"/>
        </w:rPr>
        <w:t>12 meses</w:t>
      </w:r>
      <w:r w:rsidRPr="009668D4">
        <w:rPr>
          <w:rFonts w:ascii="Arial Narrow" w:hAnsi="Arial Narrow" w:cs="Cambria"/>
        </w:rPr>
        <w:t>, podendo ser pr</w:t>
      </w:r>
      <w:r w:rsidR="00C113A7" w:rsidRPr="009668D4">
        <w:rPr>
          <w:rFonts w:ascii="Arial Narrow" w:hAnsi="Arial Narrow" w:cs="Cambria"/>
        </w:rPr>
        <w:t xml:space="preserve">orrogada de acordo com o </w:t>
      </w:r>
      <w:proofErr w:type="spellStart"/>
      <w:r w:rsidR="00C113A7" w:rsidRPr="009668D4">
        <w:rPr>
          <w:rFonts w:ascii="Arial Narrow" w:hAnsi="Arial Narrow" w:cs="Cambria"/>
        </w:rPr>
        <w:t>art</w:t>
      </w:r>
      <w:proofErr w:type="spellEnd"/>
      <w:r w:rsidR="00C113A7" w:rsidRPr="009668D4">
        <w:rPr>
          <w:rFonts w:ascii="Arial Narrow" w:hAnsi="Arial Narrow" w:cs="Cambria"/>
        </w:rPr>
        <w:t xml:space="preserve"> 105</w:t>
      </w:r>
      <w:r w:rsidRPr="009668D4">
        <w:rPr>
          <w:rFonts w:ascii="Arial Narrow" w:hAnsi="Arial Narrow" w:cs="Cambria"/>
        </w:rPr>
        <w:t xml:space="preserve"> da Lei 14133/21.</w:t>
      </w:r>
    </w:p>
    <w:p w:rsidR="00475E98" w:rsidRPr="009668D4" w:rsidRDefault="00475E98" w:rsidP="009668D4">
      <w:pPr>
        <w:autoSpaceDE w:val="0"/>
        <w:autoSpaceDN w:val="0"/>
        <w:adjustRightInd w:val="0"/>
        <w:spacing w:after="0" w:line="240" w:lineRule="exact"/>
        <w:jc w:val="both"/>
        <w:rPr>
          <w:rFonts w:ascii="Arial Narrow" w:hAnsi="Arial Narrow" w:cs="Cambria"/>
          <w:shd w:val="clear" w:color="auto" w:fill="008000"/>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2.9.1 No caso de Ata de Registro de Preços, a mesma poderá ser prorrogada por mais um período de 12 meses incluindo a renovação dos quantitativos registrados, acrescido de eventual saldo da ata, conforme art. 298 e 299 do Decreto Municipal n. 01/2024.</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2.10 As contratações decorrentes da ata serão formalizadas por meio de instrumento contratual, carta-contrato, nota de empenho de despesa, autorização de compra, ordem de execução de serviço ou outro instrumento equivalente, conforme prevê o art. 95 da Lei Federal n.º 14.133, de 2021.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2.11 Se o fornecedor convocado não assinar, não aceitar ou não retirar a Ata de Registro de Preços ou instrumento equivalente, o órgão gerenciador poderá convocar os demais fornecedores que tiverem aceitado fornecer os bens ou serviços com preços iguais aos do licitante vencedor – cadastro de reserva, na </w:t>
      </w:r>
      <w:proofErr w:type="spellStart"/>
      <w:r w:rsidRPr="009668D4">
        <w:rPr>
          <w:rFonts w:ascii="Arial Narrow" w:hAnsi="Arial Narrow" w:cs="Cambria"/>
        </w:rPr>
        <w:t>sequência</w:t>
      </w:r>
      <w:proofErr w:type="spellEnd"/>
      <w:r w:rsidRPr="009668D4">
        <w:rPr>
          <w:rFonts w:ascii="Arial Narrow" w:hAnsi="Arial Narrow" w:cs="Cambria"/>
        </w:rPr>
        <w:t xml:space="preserve"> da classificação, sem prejuízo das penalidades administrativas cabíveis</w:t>
      </w:r>
    </w:p>
    <w:p w:rsidR="00475E98" w:rsidRPr="009668D4" w:rsidRDefault="00475E98" w:rsidP="009668D4">
      <w:pPr>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 xml:space="preserve">                                               </w:t>
      </w:r>
    </w:p>
    <w:p w:rsidR="00475E98" w:rsidRPr="009668D4" w:rsidRDefault="00475E98" w:rsidP="009668D4">
      <w:pPr>
        <w:tabs>
          <w:tab w:val="left" w:pos="420"/>
          <w:tab w:val="left" w:pos="9555"/>
        </w:tabs>
        <w:autoSpaceDE w:val="0"/>
        <w:autoSpaceDN w:val="0"/>
        <w:adjustRightInd w:val="0"/>
        <w:spacing w:after="0" w:line="240" w:lineRule="exact"/>
        <w:jc w:val="both"/>
        <w:rPr>
          <w:rFonts w:ascii="Arial Narrow" w:hAnsi="Arial Narrow" w:cs="Cambria"/>
          <w:b/>
          <w:bCs/>
          <w:shd w:val="clear" w:color="auto" w:fill="C0C0C0"/>
        </w:rPr>
      </w:pPr>
      <w:r w:rsidRPr="009668D4">
        <w:rPr>
          <w:rFonts w:ascii="Arial Narrow" w:hAnsi="Arial Narrow" w:cs="Cambria"/>
          <w:b/>
          <w:bCs/>
          <w:shd w:val="clear" w:color="auto" w:fill="FFFFFF"/>
        </w:rPr>
        <w:t xml:space="preserve">3. </w:t>
      </w:r>
      <w:r w:rsidRPr="009668D4">
        <w:rPr>
          <w:rFonts w:ascii="Arial Narrow" w:hAnsi="Arial Narrow" w:cs="Cambria"/>
          <w:b/>
          <w:bCs/>
          <w:shd w:val="clear" w:color="auto" w:fill="C0C0C0"/>
        </w:rPr>
        <w:t xml:space="preserve"> DAS CONDIÇÕES DE</w:t>
      </w:r>
      <w:r w:rsidRPr="009668D4">
        <w:rPr>
          <w:rFonts w:ascii="Arial Narrow" w:hAnsi="Arial Narrow" w:cs="Cambria"/>
          <w:b/>
          <w:bCs/>
          <w:spacing w:val="-15"/>
          <w:shd w:val="clear" w:color="auto" w:fill="C0C0C0"/>
        </w:rPr>
        <w:t xml:space="preserve"> </w:t>
      </w:r>
      <w:r w:rsidRPr="009668D4">
        <w:rPr>
          <w:rFonts w:ascii="Arial Narrow" w:hAnsi="Arial Narrow" w:cs="Cambria"/>
          <w:b/>
          <w:bCs/>
          <w:shd w:val="clear" w:color="auto" w:fill="C0C0C0"/>
        </w:rPr>
        <w:t>PARTICIPAÇÃO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w:t>
      </w:r>
    </w:p>
    <w:p w:rsidR="005F3474" w:rsidRDefault="00475E98" w:rsidP="005F3474">
      <w:pPr>
        <w:pStyle w:val="ParagraphStyle"/>
        <w:spacing w:line="240" w:lineRule="exact"/>
        <w:jc w:val="both"/>
        <w:rPr>
          <w:rFonts w:ascii="Arial Narrow" w:hAnsi="Arial Narrow" w:cs="Cambria"/>
          <w:b/>
          <w:bCs/>
          <w:sz w:val="22"/>
          <w:szCs w:val="22"/>
        </w:rPr>
      </w:pPr>
      <w:r w:rsidRPr="009668D4">
        <w:rPr>
          <w:rFonts w:ascii="Arial Narrow" w:hAnsi="Arial Narrow" w:cs="Cambria"/>
        </w:rPr>
        <w:t xml:space="preserve">3.1. </w:t>
      </w:r>
      <w:r w:rsidRPr="009668D4">
        <w:rPr>
          <w:rFonts w:ascii="Arial Narrow" w:hAnsi="Arial Narrow" w:cs="Cambria"/>
        </w:rPr>
        <w:tab/>
      </w:r>
      <w:r w:rsidR="005F3474">
        <w:rPr>
          <w:rFonts w:ascii="Arial Narrow" w:hAnsi="Arial Narrow" w:cs="Cambria"/>
          <w:b/>
          <w:bCs/>
          <w:sz w:val="22"/>
          <w:szCs w:val="22"/>
        </w:rPr>
        <w:t>PELA REGRA DO ART. 116 E SEGUINTES DO DECRETO MUNICIPAL N. 01/2024, RELACIONADO AO CAPÍTULO V DA LEI COMPLEMENTAR 123/2006, A PARTICIPAÇÃO DAS LICITANTES SERÁ CONFORME INDICADO NO TERMO DE REFERENCIA (ANEXO I). </w:t>
      </w:r>
    </w:p>
    <w:p w:rsidR="00475E98"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3.1.1</w:t>
      </w:r>
      <w:r w:rsidRPr="009668D4">
        <w:rPr>
          <w:rFonts w:ascii="Arial Narrow" w:hAnsi="Arial Narrow" w:cs="Cambria"/>
        </w:rPr>
        <w:tab/>
      </w:r>
      <w:r w:rsidRPr="009668D4">
        <w:rPr>
          <w:rFonts w:ascii="Arial Narrow" w:hAnsi="Arial Narrow" w:cs="Cambria"/>
          <w:color w:val="000000"/>
        </w:rPr>
        <w:t xml:space="preserve">Poderão participar deste Pregão interessados cujo ramo de atividade seja compatível com o objeto desta licitação, e que estejam com Credenciamento regular no Sistema "BLLCOMPRAS" </w:t>
      </w:r>
      <w:r w:rsidRPr="009668D4">
        <w:rPr>
          <w:rFonts w:ascii="Arial Narrow" w:hAnsi="Arial Narrow" w:cs="Cambria"/>
        </w:rPr>
        <w:t>que atenderem a todas as exigências, inclusive quanto à documentação, constantes deste Edital e seus Anexos;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3.1.2 Como condição para participação no Pregão, a licitante assinalará “sim” ou “não” em campo próprio do sistema eletrônico, relativo às seguintes declarações: </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3.1.2.1 Que cumpre os requisitos estabelecidos no artigo 3° da Lei Complementar nº 123, de 2006, estando apta a usufruir do tratamento favorecido estabelecido em seus </w:t>
      </w:r>
      <w:proofErr w:type="spellStart"/>
      <w:r w:rsidRPr="009668D4">
        <w:rPr>
          <w:rFonts w:ascii="Arial Narrow" w:hAnsi="Arial Narrow" w:cs="Cambria"/>
          <w:color w:val="000000"/>
        </w:rPr>
        <w:t>arts</w:t>
      </w:r>
      <w:proofErr w:type="spellEnd"/>
      <w:r w:rsidRPr="009668D4">
        <w:rPr>
          <w:rFonts w:ascii="Arial Narrow" w:hAnsi="Arial Narrow" w:cs="Cambria"/>
          <w:color w:val="000000"/>
        </w:rPr>
        <w:t xml:space="preserve">. 42 a 49; </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3.1.2.2 Nos itens exclusivos para participação de microempresas e empresas de pequeno porte, a assinalação do campo "não" impedirá </w:t>
      </w:r>
      <w:proofErr w:type="gramStart"/>
      <w:r w:rsidRPr="009668D4">
        <w:rPr>
          <w:rFonts w:ascii="Arial Narrow" w:hAnsi="Arial Narrow" w:cs="Cambria"/>
          <w:color w:val="000000"/>
        </w:rPr>
        <w:t>o prosseguimentos</w:t>
      </w:r>
      <w:proofErr w:type="gramEnd"/>
      <w:r w:rsidRPr="009668D4">
        <w:rPr>
          <w:rFonts w:ascii="Arial Narrow" w:hAnsi="Arial Narrow" w:cs="Cambria"/>
          <w:color w:val="000000"/>
        </w:rPr>
        <w:t xml:space="preserve"> no certame quando for o caso;</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3.1.2.3 Nos itens em que a participação não for exclusiva para microempresas e empresas de pequeno porte, a assinalação do campo "não" apenas produzirá o efeito de o licitante não ter direito ao tratamento favorecido previsto na Lei Complementar nº 123, de2006, mesmo que microempresa, empresa de pequeno porte.</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3.1.2.4 Que está ciente e concorda com as condições contidas no Edital e seus anexos;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3.1.2.5 Que cumpre os requisitos para a habilitação definidos no Edital e que a proposta apresentada está em conformidade com as exigências </w:t>
      </w:r>
      <w:proofErr w:type="spellStart"/>
      <w:r w:rsidRPr="009668D4">
        <w:rPr>
          <w:rFonts w:ascii="Arial Narrow" w:hAnsi="Arial Narrow" w:cs="Cambria"/>
          <w:color w:val="000000"/>
        </w:rPr>
        <w:t>editalícias</w:t>
      </w:r>
      <w:proofErr w:type="spellEnd"/>
      <w:r w:rsidRPr="009668D4">
        <w:rPr>
          <w:rFonts w:ascii="Arial Narrow" w:hAnsi="Arial Narrow" w:cs="Cambria"/>
          <w:color w:val="000000"/>
        </w:rPr>
        <w:t>;</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3.1.2.6 Que inexistem fatos impeditivos para sua habilitação no certame, ciente da obrigatoriedade de declarar ocorrências posteriores; </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3.1.2.7 Que não emprega menor de 18 anos em trabalho noturno, perigoso ou insalubre e não emprega menor de 16 anos, salvo menor, a partir de 14 anos, na condição de aprendiz, nos termos do artigo 7°, XXXIII, da Constituição; </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3.1.2.8 Que a proposta foi elaborada de forma independente, nos termos da Instrução Normativa SLTI/MP nº 2, de 16 de setembro de 2009.</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3.1.2.9 Que não possui, em sua cadeia produtiva, </w:t>
      </w:r>
      <w:proofErr w:type="gramStart"/>
      <w:r w:rsidRPr="009668D4">
        <w:rPr>
          <w:rFonts w:ascii="Arial Narrow" w:hAnsi="Arial Narrow" w:cs="Cambria"/>
          <w:color w:val="000000"/>
        </w:rPr>
        <w:t>empregados executando trabalho degradante ou forçado, observando o disposto nos incisos III e IV do art. 1º e no inciso III do art. 5º da Constituição Federal</w:t>
      </w:r>
      <w:proofErr w:type="gramEnd"/>
      <w:r w:rsidRPr="009668D4">
        <w:rPr>
          <w:rFonts w:ascii="Arial Narrow" w:hAnsi="Arial Narrow" w:cs="Cambria"/>
          <w:color w:val="000000"/>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color w:val="000000"/>
        </w:rPr>
        <w:t xml:space="preserve">3.1.2.10 Que os serviços são prestados por empresas que comprovem cumprimento de     reserva de cargos prevista em lei para pessoa com deficiência ou para reabilitado da Previdência Social e que </w:t>
      </w:r>
      <w:r w:rsidRPr="009668D4">
        <w:rPr>
          <w:rFonts w:ascii="Arial Narrow" w:hAnsi="Arial Narrow" w:cs="Cambria"/>
          <w:color w:val="000000"/>
        </w:rPr>
        <w:lastRenderedPageBreak/>
        <w:t xml:space="preserve">atendam às regras de acessibilidade previstas na legislação, conforme disposto no art. 93 da Lei nº 8.213, de 24 de julho de </w:t>
      </w:r>
      <w:r w:rsidRPr="009668D4">
        <w:rPr>
          <w:rFonts w:ascii="Arial Narrow" w:hAnsi="Arial Narrow" w:cs="Cambria"/>
        </w:rPr>
        <w:t>1991.</w:t>
      </w:r>
    </w:p>
    <w:p w:rsidR="00475E98" w:rsidRPr="009668D4" w:rsidRDefault="00475E98" w:rsidP="009668D4">
      <w:pPr>
        <w:tabs>
          <w:tab w:val="left" w:pos="1440"/>
        </w:tabs>
        <w:autoSpaceDE w:val="0"/>
        <w:autoSpaceDN w:val="0"/>
        <w:adjustRightInd w:val="0"/>
        <w:spacing w:after="0" w:line="240" w:lineRule="exact"/>
        <w:jc w:val="both"/>
        <w:rPr>
          <w:rFonts w:ascii="Arial Narrow" w:hAnsi="Arial Narrow" w:cs="Cambria"/>
          <w:color w:val="FF0000"/>
          <w:shd w:val="clear" w:color="auto" w:fill="00FFFF"/>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3.2 Estarão </w:t>
      </w:r>
      <w:r w:rsidRPr="009668D4">
        <w:rPr>
          <w:rFonts w:ascii="Arial Narrow" w:hAnsi="Arial Narrow" w:cs="Cambria"/>
          <w:b/>
          <w:bCs/>
        </w:rPr>
        <w:t>impedidas</w:t>
      </w:r>
      <w:r w:rsidRPr="009668D4">
        <w:rPr>
          <w:rFonts w:ascii="Arial Narrow" w:hAnsi="Arial Narrow" w:cs="Cambria"/>
        </w:rPr>
        <w:t xml:space="preserve"> de participar de qualquer fase do processo empresas que se </w:t>
      </w:r>
      <w:proofErr w:type="gramStart"/>
      <w:r w:rsidRPr="009668D4">
        <w:rPr>
          <w:rFonts w:ascii="Arial Narrow" w:hAnsi="Arial Narrow" w:cs="Cambria"/>
        </w:rPr>
        <w:t>enquadrem</w:t>
      </w:r>
      <w:proofErr w:type="gramEnd"/>
      <w:r w:rsidRPr="009668D4">
        <w:rPr>
          <w:rFonts w:ascii="Arial Narrow" w:hAnsi="Arial Narrow" w:cs="Cambria"/>
        </w:rPr>
        <w:t xml:space="preserve"> em uma ou mais das situações a seguir:</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3.2.1 Estejam cumprindo penalidade de suspensão temporária imposta pela administração municipal, </w:t>
      </w:r>
      <w:proofErr w:type="gramStart"/>
      <w:r w:rsidRPr="009668D4">
        <w:rPr>
          <w:rFonts w:ascii="Arial Narrow" w:hAnsi="Arial Narrow" w:cs="Cambria"/>
        </w:rPr>
        <w:t>ou sejam</w:t>
      </w:r>
      <w:proofErr w:type="gramEnd"/>
      <w:r w:rsidRPr="009668D4">
        <w:rPr>
          <w:rFonts w:ascii="Arial Narrow" w:hAnsi="Arial Narrow" w:cs="Cambria"/>
        </w:rPr>
        <w:t xml:space="preserve"> declaradas inidôneas em qualquer esfera de governo ou </w:t>
      </w:r>
      <w:proofErr w:type="spellStart"/>
      <w:r w:rsidRPr="009668D4">
        <w:rPr>
          <w:rFonts w:ascii="Arial Narrow" w:hAnsi="Arial Narrow" w:cs="Cambria"/>
        </w:rPr>
        <w:t>orgão</w:t>
      </w:r>
      <w:proofErr w:type="spellEnd"/>
      <w:r w:rsidRPr="009668D4">
        <w:rPr>
          <w:rFonts w:ascii="Arial Narrow" w:hAnsi="Arial Narrow" w:cs="Cambria"/>
        </w:rPr>
        <w:t xml:space="preserve"> publico;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3.2.2 Estejam sob falência, dissolução ou liquidação;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3.2.3 autor do anteprojeto, do projeto básico ou do projeto executivo, pessoa física ou jurídica, quando estes forem os elementos técnicos fundamentais de licitação que versar sobre obra, serviços ou fornecimento de bens a ele relacionados;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3.2.4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3.2.5 - pessoa física ou jurídica que se encontre, ao tempo da licitação, impossibilitada de participar da licitação em decorrência de sanção que assim lhe foi imposta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3.2.6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3.2.7 Concordatária(s) ou em processo de falência, sob concurso de credores, em dissolução ou em liquidação;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3.2.8 empresas controladoras, controladas ou coligadas, nos termos da Lei Federal nº 6.404, de 15 de dezembro de 1976, concorrendo entre si</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3.2.9 pessoa física ou jurídica que, nos </w:t>
      </w:r>
      <w:proofErr w:type="gramStart"/>
      <w:r w:rsidRPr="009668D4">
        <w:rPr>
          <w:rFonts w:ascii="Arial Narrow" w:hAnsi="Arial Narrow" w:cs="Cambria"/>
        </w:rPr>
        <w:t>5</w:t>
      </w:r>
      <w:proofErr w:type="gramEnd"/>
      <w:r w:rsidRPr="009668D4">
        <w:rPr>
          <w:rFonts w:ascii="Arial Narrow" w:hAnsi="Arial Narrow" w:cs="Cambri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3.2.10 Não poderão se beneficiar do regime diferenciado e favorecido ás microempresas e empresas de pequeno porte, as licitantes que, embora qualificadas como microempresas ou empresas de pequeno porte, incidam em qualquer das vedações do art. 3º, parágrafo 4º, da LC nº 123/06, ressalvado o disposto no art. 34 da Lei nº 11.488/07.</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3.3 </w:t>
      </w:r>
      <w:proofErr w:type="gramStart"/>
      <w:r w:rsidRPr="009668D4">
        <w:rPr>
          <w:rFonts w:ascii="Arial Narrow" w:hAnsi="Arial Narrow" w:cs="Cambria"/>
        </w:rPr>
        <w:t>Será</w:t>
      </w:r>
      <w:proofErr w:type="gramEnd"/>
      <w:r w:rsidRPr="009668D4">
        <w:rPr>
          <w:rFonts w:ascii="Arial Narrow" w:hAnsi="Arial Narrow" w:cs="Cambria"/>
        </w:rPr>
        <w:t xml:space="preserve"> permitida a participação de empresas em regime de consórcio, atendidas as condições do art. 15 da Lei Federal n.º 14.133, de 2021, e art. 102 do Decreto Municipal n. 01/2024, mediante a apresentação do respectivo compromisso publico ou particular de constituição de consórcio, subscrito pelos consorciados.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3.4 As empresas consorciadas deverão ter objeto social pertinente e compatível com o objeto licitado.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3.5 Somente serão admitidos consórcios formados por ME e EPP cuja soma da receita bruta dos integrantes não ultrapassasse o limite de EPP.</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3.6 O arrematante entregará, junto com os documentos de habilitação: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a) o compromisso público ou particular registrado em cartório de constituição de consórcio, subscrito pelos consorciados, que discriminará os poderes e encargos de cada consorciado e indicará a etapa do objeto a que cada um ficará responsável, com o respectivo percentual de participação;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b) documento com indicação da empresa responsável pelo consórcio, a qual deverá atender às condições de liderança, fixadas neste edital. No consórcio de empresas brasileiras e estrangeiras, a liderança caberá, obrigatoriamente, à empresa brasileira.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3.7 Os Documentos de Habilitação deverão ser apresentados por parte de cada consorciado, admitindo-se, para efeito de qualificação técnica, o somatório dos quantitativos de cada consorciado, na proporção de sua respectiva participação, e, para efeito de qualificação econômico-financeira, o somatório dos valores de cada consorciado, também na proporção de sua respectiva participação, devendo o consorcio apresentar acréscimo de 10% sobre o valor exigido de cada licitante individualmente para a habilitação econômico-financeira, quando houver.</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lastRenderedPageBreak/>
        <w:t>3.8 A empresa consorciada está impedida de participar desta licitação por intermédio de mais de um consórcio ou isoladamente, inclusive na condição de subcontratada de outro licitante.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3.9 Os integrantes do consórcio respondem de forma solidária pelos atos praticados em consórcio, tanto na fase de licitação, quanto na de execução do contrato.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3.10 A empresa líder será a representante do consórcio perante a Contratante e deverá subscrever a proposta de preços, em nome do consórcio.</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3.11 Qualquer</w:t>
      </w:r>
      <w:proofErr w:type="gramEnd"/>
      <w:r w:rsidRPr="009668D4">
        <w:rPr>
          <w:rFonts w:ascii="Arial Narrow" w:hAnsi="Arial Narrow" w:cs="Cambria"/>
        </w:rPr>
        <w:t xml:space="preserve"> uma das consorciadas poderá apresentar, em nome do consórcio, a garantia da execução, quando exigida.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3.12 O prazo de duração do consórcio deve, no mínimo, coincidir com o prazo de conclusão do objeto licitado, até sua aceitação definitiva.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3.13 </w:t>
      </w:r>
      <w:proofErr w:type="gramStart"/>
      <w:r w:rsidRPr="009668D4">
        <w:rPr>
          <w:rFonts w:ascii="Arial Narrow" w:hAnsi="Arial Narrow" w:cs="Cambria"/>
        </w:rPr>
        <w:t>Estará</w:t>
      </w:r>
      <w:proofErr w:type="gramEnd"/>
      <w:r w:rsidRPr="009668D4">
        <w:rPr>
          <w:rFonts w:ascii="Arial Narrow" w:hAnsi="Arial Narrow" w:cs="Cambria"/>
        </w:rPr>
        <w:t xml:space="preserve"> impedida de participar do consórcio a empresa na qual figure, entre seus diretores, responsáveis técnicos ou sócios, pessoa que seja funcionário, diretor, responsável técnico ou sócio de outra empresa consorciada.</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3.14 Tratando-se de consórcio, o licitante vencedor fica obrigado a promover, antes da celebração do contrato, a constituição e o registro do consórcio no órgão oficial competente, nos termos do compromisso."</w:t>
      </w:r>
      <w:proofErr w:type="gramEnd"/>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D9D9D9"/>
        </w:rPr>
      </w:pPr>
      <w:r w:rsidRPr="009668D4">
        <w:rPr>
          <w:rFonts w:ascii="Arial Narrow" w:hAnsi="Arial Narrow" w:cs="Cambria"/>
          <w:b/>
          <w:bCs/>
          <w:shd w:val="clear" w:color="auto" w:fill="FFFFFF"/>
        </w:rPr>
        <w:t>4.</w:t>
      </w:r>
      <w:r w:rsidRPr="009668D4">
        <w:rPr>
          <w:rFonts w:ascii="Arial Narrow" w:hAnsi="Arial Narrow" w:cs="Cambria"/>
          <w:b/>
          <w:bCs/>
          <w:shd w:val="clear" w:color="auto" w:fill="D9D9D9"/>
        </w:rPr>
        <w:t xml:space="preserve"> DOS ESCLARECIMENTOS E</w:t>
      </w:r>
      <w:r w:rsidRPr="009668D4">
        <w:rPr>
          <w:rFonts w:ascii="Arial Narrow" w:hAnsi="Arial Narrow" w:cs="Cambria"/>
          <w:b/>
          <w:bCs/>
          <w:spacing w:val="-15"/>
          <w:shd w:val="clear" w:color="auto" w:fill="D9D9D9"/>
        </w:rPr>
        <w:t xml:space="preserve"> </w:t>
      </w:r>
      <w:r w:rsidRPr="009668D4">
        <w:rPr>
          <w:rFonts w:ascii="Arial Narrow" w:hAnsi="Arial Narrow" w:cs="Cambria"/>
          <w:b/>
          <w:bCs/>
          <w:shd w:val="clear" w:color="auto" w:fill="D9D9D9"/>
        </w:rPr>
        <w:t>IMPUGNAÇÕES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4.1. Até 03 (três) dias úteis, antes da data fixada para recebimento das propostas, qualquer pessoa poderá solicitar esclarecimentos e providências sobre o ato convocatório deste pregão, ou impugná-lo no mesmo prazo antes da data fixada. </w:t>
      </w:r>
    </w:p>
    <w:p w:rsidR="00475E98" w:rsidRPr="009668D4" w:rsidRDefault="00475E98" w:rsidP="009668D4">
      <w:pPr>
        <w:tabs>
          <w:tab w:val="left" w:pos="109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4.1.1. Caberá a autoridade competente, auxiliado pelos responsáveis pela elaboração deste Edital e seus anexos, decidir sobre a impugnação e, ao Pregoeiro, prestar esclarecimentos,</w:t>
      </w:r>
      <w:proofErr w:type="gramStart"/>
      <w:r w:rsidRPr="009668D4">
        <w:rPr>
          <w:rFonts w:ascii="Arial Narrow" w:hAnsi="Arial Narrow" w:cs="Cambria"/>
        </w:rPr>
        <w:t xml:space="preserve"> </w:t>
      </w:r>
      <w:r w:rsidRPr="009668D4">
        <w:rPr>
          <w:rFonts w:ascii="Arial Narrow" w:hAnsi="Arial Narrow" w:cs="Cambria"/>
          <w:color w:val="000000"/>
        </w:rPr>
        <w:t> </w:t>
      </w:r>
      <w:proofErr w:type="gramEnd"/>
      <w:r w:rsidRPr="009668D4">
        <w:rPr>
          <w:rFonts w:ascii="Arial Narrow" w:hAnsi="Arial Narrow" w:cs="Cambria"/>
          <w:color w:val="000000"/>
        </w:rPr>
        <w:t>que será divulgada em sítio eletrônico oficial no prazo de até 3 (três) dias úteis, limitado ao último dia útil anterior à data da abertura do certame</w:t>
      </w:r>
      <w:r w:rsidRPr="009668D4">
        <w:rPr>
          <w:rFonts w:ascii="Arial Narrow" w:hAnsi="Arial Narrow" w:cs="Cambria"/>
        </w:rPr>
        <w:t>.</w:t>
      </w:r>
    </w:p>
    <w:p w:rsidR="00475E98" w:rsidRPr="009668D4" w:rsidRDefault="00475E98" w:rsidP="009668D4">
      <w:pPr>
        <w:tabs>
          <w:tab w:val="left" w:pos="109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4.1.2 As impugnações e esclarecimentos ao Edital deverão ser dirigidas a (o) </w:t>
      </w:r>
      <w:proofErr w:type="spellStart"/>
      <w:r w:rsidRPr="009668D4">
        <w:rPr>
          <w:rFonts w:ascii="Arial Narrow" w:hAnsi="Arial Narrow" w:cs="Cambria"/>
        </w:rPr>
        <w:t>pregoeira</w:t>
      </w:r>
      <w:proofErr w:type="spellEnd"/>
      <w:r w:rsidRPr="009668D4">
        <w:rPr>
          <w:rFonts w:ascii="Arial Narrow" w:hAnsi="Arial Narrow" w:cs="Cambria"/>
        </w:rPr>
        <w:t xml:space="preserve"> (o) e protocolizadas</w:t>
      </w:r>
      <w:proofErr w:type="gramStart"/>
      <w:r w:rsidRPr="009668D4">
        <w:rPr>
          <w:rFonts w:ascii="Arial Narrow" w:hAnsi="Arial Narrow" w:cs="Cambria"/>
        </w:rPr>
        <w:t xml:space="preserve">  </w:t>
      </w:r>
      <w:proofErr w:type="gramEnd"/>
      <w:r w:rsidRPr="009668D4">
        <w:rPr>
          <w:rFonts w:ascii="Arial Narrow" w:hAnsi="Arial Narrow" w:cs="Cambria"/>
        </w:rPr>
        <w:t>através da internet no site da Prefeitura Municipal no campo de Protocolo, encaminhadas via plataforma da BLL ou encaminhadas através de e-mail no endereço eletrônico</w:t>
      </w:r>
      <w:r w:rsidRPr="009668D4">
        <w:rPr>
          <w:rFonts w:ascii="Arial Narrow" w:hAnsi="Arial Narrow" w:cs="Cambria"/>
          <w:b/>
          <w:bCs/>
        </w:rPr>
        <w:t>:</w:t>
      </w:r>
      <w:r w:rsidRPr="009668D4">
        <w:rPr>
          <w:rFonts w:ascii="Arial Narrow" w:hAnsi="Arial Narrow" w:cs="Cambria"/>
          <w:b/>
          <w:bCs/>
          <w:color w:val="0000FF"/>
          <w:u w:val="single" w:color="0000FF"/>
        </w:rPr>
        <w:t xml:space="preserve">  </w:t>
      </w:r>
      <w:hyperlink r:id="rId14" w:history="1">
        <w:r w:rsidRPr="009668D4">
          <w:rPr>
            <w:rFonts w:ascii="Arial Narrow" w:hAnsi="Arial Narrow" w:cs="Cambria"/>
            <w:color w:val="0000FF"/>
            <w:u w:val="single" w:color="0000FF"/>
          </w:rPr>
          <w:t>licitacao@quitandinha.pr.gov.br</w:t>
        </w:r>
      </w:hyperlink>
      <w:hyperlink r:id="rId15" w:history="1">
        <w:r w:rsidRPr="009668D4">
          <w:rPr>
            <w:rFonts w:ascii="Arial Narrow" w:hAnsi="Arial Narrow" w:cs="Cambria"/>
            <w:color w:val="0563C1"/>
            <w:u w:val="single"/>
          </w:rPr>
          <w:t xml:space="preserve"> </w:t>
        </w:r>
      </w:hyperlink>
      <w:r w:rsidRPr="009668D4">
        <w:rPr>
          <w:rFonts w:ascii="Arial Narrow" w:hAnsi="Arial Narrow" w:cs="Cambria"/>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4.1.3 Acolhida à impugnação contra o ato convocatório, será designada nova data para a realização do certame.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4.1.4 Decairá do direito de impugnar os termos deste </w:t>
      </w:r>
      <w:r w:rsidRPr="009668D4">
        <w:rPr>
          <w:rFonts w:ascii="Arial Narrow" w:hAnsi="Arial Narrow" w:cs="Cambria"/>
          <w:b/>
          <w:bCs/>
        </w:rPr>
        <w:t>edital</w:t>
      </w:r>
      <w:r w:rsidRPr="009668D4">
        <w:rPr>
          <w:rFonts w:ascii="Arial Narrow" w:hAnsi="Arial Narrow" w:cs="Cambria"/>
        </w:rPr>
        <w:t xml:space="preserve"> a </w:t>
      </w:r>
      <w:r w:rsidRPr="009668D4">
        <w:rPr>
          <w:rFonts w:ascii="Arial Narrow" w:hAnsi="Arial Narrow" w:cs="Cambria"/>
          <w:b/>
          <w:bCs/>
        </w:rPr>
        <w:t>licitante</w:t>
      </w:r>
      <w:r w:rsidRPr="009668D4">
        <w:rPr>
          <w:rFonts w:ascii="Arial Narrow" w:hAnsi="Arial Narrow" w:cs="Cambria"/>
        </w:rPr>
        <w:t xml:space="preserve"> que não o fizer até o terceiro dia útil que anteceder à data prevista para o recebimento da </w:t>
      </w:r>
      <w:r w:rsidRPr="009668D4">
        <w:rPr>
          <w:rFonts w:ascii="Arial Narrow" w:hAnsi="Arial Narrow" w:cs="Cambria"/>
          <w:b/>
          <w:bCs/>
        </w:rPr>
        <w:t>“Proposta”</w:t>
      </w:r>
      <w:r w:rsidRPr="009668D4">
        <w:rPr>
          <w:rFonts w:ascii="Arial Narrow" w:hAnsi="Arial Narrow" w:cs="Cambria"/>
        </w:rPr>
        <w:t xml:space="preserve">, apontando as falhas ou irregularidades que o </w:t>
      </w:r>
      <w:proofErr w:type="gramStart"/>
      <w:r w:rsidRPr="009668D4">
        <w:rPr>
          <w:rFonts w:ascii="Arial Narrow" w:hAnsi="Arial Narrow" w:cs="Cambria"/>
        </w:rPr>
        <w:t>viciariam</w:t>
      </w:r>
      <w:proofErr w:type="gramEnd"/>
      <w:r w:rsidRPr="009668D4">
        <w:rPr>
          <w:rFonts w:ascii="Arial Narrow" w:hAnsi="Arial Narrow" w:cs="Cambria"/>
        </w:rPr>
        <w:t>, hipótese em que tal comunicação não terá efeito de recurso.</w:t>
      </w:r>
    </w:p>
    <w:p w:rsidR="00475E98" w:rsidRPr="009668D4" w:rsidRDefault="00475E98" w:rsidP="009668D4">
      <w:pPr>
        <w:numPr>
          <w:ilvl w:val="2"/>
          <w:numId w:val="0"/>
        </w:numPr>
        <w:tabs>
          <w:tab w:val="num" w:pos="570"/>
        </w:tabs>
        <w:autoSpaceDE w:val="0"/>
        <w:autoSpaceDN w:val="0"/>
        <w:adjustRightInd w:val="0"/>
        <w:spacing w:after="0" w:line="240" w:lineRule="exact"/>
        <w:ind w:left="570" w:hanging="570"/>
        <w:jc w:val="both"/>
        <w:rPr>
          <w:rFonts w:ascii="Arial Narrow" w:hAnsi="Arial Narrow" w:cs="Cambria"/>
        </w:rPr>
      </w:pPr>
      <w:r w:rsidRPr="009668D4">
        <w:rPr>
          <w:rFonts w:ascii="Arial Narrow" w:hAnsi="Arial Narrow" w:cs="Cambria"/>
        </w:rPr>
        <w:t>As impugnações e pedidos de esclarecimentos não suspendem os prazos previstos no certame.</w:t>
      </w:r>
    </w:p>
    <w:p w:rsidR="00475E98" w:rsidRPr="009668D4" w:rsidRDefault="00475E98" w:rsidP="009668D4">
      <w:pPr>
        <w:tabs>
          <w:tab w:val="left" w:pos="102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4.1.6 A concessão de efeito suspensivo à impugnação é medida excepcional e deverá ser motivada pelo pregoeiro, nos autos do processo de</w:t>
      </w:r>
      <w:r w:rsidRPr="009668D4">
        <w:rPr>
          <w:rFonts w:ascii="Arial Narrow" w:hAnsi="Arial Narrow" w:cs="Cambria"/>
          <w:spacing w:val="-15"/>
        </w:rPr>
        <w:t xml:space="preserve"> </w:t>
      </w:r>
      <w:r w:rsidRPr="009668D4">
        <w:rPr>
          <w:rFonts w:ascii="Arial Narrow" w:hAnsi="Arial Narrow" w:cs="Cambria"/>
        </w:rPr>
        <w:t>licitação.</w:t>
      </w:r>
    </w:p>
    <w:p w:rsidR="00475E98" w:rsidRPr="009668D4" w:rsidRDefault="00475E98" w:rsidP="009668D4">
      <w:pPr>
        <w:tabs>
          <w:tab w:val="left" w:pos="102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4.1.7 As respostas aos pedidos de esclarecimentos serão divulgadas no site do Município de Quitandinha e vincularão os participantes e a administração.</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C0C0C0"/>
        </w:rPr>
      </w:pPr>
      <w:r w:rsidRPr="009668D4">
        <w:rPr>
          <w:rFonts w:ascii="Arial Narrow" w:hAnsi="Arial Narrow" w:cs="Cambria"/>
          <w:b/>
          <w:bCs/>
          <w:shd w:val="clear" w:color="auto" w:fill="FFFFFF"/>
        </w:rPr>
        <w:t>5.</w:t>
      </w:r>
      <w:r w:rsidRPr="009668D4">
        <w:rPr>
          <w:rFonts w:ascii="Arial Narrow" w:hAnsi="Arial Narrow" w:cs="Cambria"/>
          <w:b/>
          <w:bCs/>
          <w:shd w:val="clear" w:color="auto" w:fill="C0C0C0"/>
        </w:rPr>
        <w:t xml:space="preserve">  DO</w:t>
      </w:r>
      <w:r w:rsidRPr="009668D4">
        <w:rPr>
          <w:rFonts w:ascii="Arial Narrow" w:hAnsi="Arial Narrow" w:cs="Cambria"/>
          <w:b/>
          <w:bCs/>
          <w:spacing w:val="-15"/>
          <w:shd w:val="clear" w:color="auto" w:fill="C0C0C0"/>
        </w:rPr>
        <w:t xml:space="preserve"> </w:t>
      </w:r>
      <w:r w:rsidRPr="009668D4">
        <w:rPr>
          <w:rFonts w:ascii="Arial Narrow" w:hAnsi="Arial Narrow" w:cs="Cambria"/>
          <w:b/>
          <w:bCs/>
          <w:shd w:val="clear" w:color="auto" w:fill="C0C0C0"/>
        </w:rPr>
        <w:t>CREDENCIAMENTO </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tabs>
          <w:tab w:val="left" w:pos="10200"/>
        </w:tabs>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rPr>
        <w:t>5.1</w:t>
      </w:r>
      <w:r w:rsidRPr="009668D4">
        <w:rPr>
          <w:rFonts w:ascii="Arial Narrow" w:hAnsi="Arial Narrow" w:cs="Cambria"/>
          <w:b/>
          <w:bCs/>
        </w:rPr>
        <w:t xml:space="preserve"> </w:t>
      </w:r>
      <w:r w:rsidRPr="009668D4">
        <w:rPr>
          <w:rFonts w:ascii="Arial Narrow" w:hAnsi="Arial Narrow" w:cs="Cambria"/>
          <w:color w:val="000000"/>
        </w:rPr>
        <w:t xml:space="preserve">O Credenciamento é o nível básico do registro cadastral no </w:t>
      </w:r>
      <w:hyperlink r:id="rId16" w:history="1">
        <w:r w:rsidRPr="009668D4">
          <w:rPr>
            <w:rFonts w:ascii="Arial Narrow" w:hAnsi="Arial Narrow" w:cs="Cambria"/>
            <w:color w:val="0000FF"/>
            <w:u w:val="single"/>
          </w:rPr>
          <w:t>https://bllcompras.com/</w:t>
        </w:r>
      </w:hyperlink>
      <w:r w:rsidRPr="009668D4">
        <w:rPr>
          <w:rFonts w:ascii="Arial Narrow" w:hAnsi="Arial Narrow" w:cs="Cambria"/>
          <w:color w:val="000000"/>
        </w:rPr>
        <w:t>, que permite a participação dos interessados na modalidade licitatória Pregão, em sua forma eletrônica.</w:t>
      </w:r>
    </w:p>
    <w:p w:rsidR="00475E98" w:rsidRPr="009668D4" w:rsidRDefault="00475E98" w:rsidP="009668D4">
      <w:pPr>
        <w:tabs>
          <w:tab w:val="left" w:pos="10200"/>
        </w:tabs>
        <w:autoSpaceDE w:val="0"/>
        <w:autoSpaceDN w:val="0"/>
        <w:adjustRightInd w:val="0"/>
        <w:spacing w:after="0" w:line="240" w:lineRule="exact"/>
        <w:jc w:val="both"/>
        <w:rPr>
          <w:rFonts w:ascii="Arial Narrow" w:hAnsi="Arial Narrow" w:cs="Cambria"/>
        </w:rPr>
      </w:pPr>
      <w:r w:rsidRPr="009668D4">
        <w:rPr>
          <w:rFonts w:ascii="Arial Narrow" w:hAnsi="Arial Narrow" w:cs="Cambria"/>
          <w:color w:val="000000"/>
        </w:rPr>
        <w:t xml:space="preserve">5.2 O cadastro na BLL deverá ser feito no Portal da BLL, no sítio </w:t>
      </w:r>
      <w:hyperlink r:id="rId17" w:history="1">
        <w:r w:rsidRPr="009668D4">
          <w:rPr>
            <w:rFonts w:ascii="Arial Narrow" w:hAnsi="Arial Narrow" w:cs="Cambria"/>
            <w:color w:val="0000FF"/>
            <w:u w:val="single"/>
          </w:rPr>
          <w:t>https://bllcompras.com/</w:t>
        </w:r>
      </w:hyperlink>
      <w:r w:rsidRPr="009668D4">
        <w:rPr>
          <w:rFonts w:ascii="Arial Narrow" w:hAnsi="Arial Narrow" w:cs="Cambria"/>
          <w:color w:val="000000"/>
        </w:rPr>
        <w:t xml:space="preserve">, por meio de </w:t>
      </w:r>
      <w:r w:rsidRPr="009668D4">
        <w:rPr>
          <w:rFonts w:ascii="Arial Narrow" w:hAnsi="Arial Narrow" w:cs="Cambria"/>
        </w:rPr>
        <w:t>atribuição de chave de identificação e de senha, pessoal e intransferível, para acesso ao sistema eletrônico.</w:t>
      </w:r>
    </w:p>
    <w:p w:rsidR="00475E98" w:rsidRPr="009668D4" w:rsidRDefault="00475E98" w:rsidP="009668D4">
      <w:pPr>
        <w:tabs>
          <w:tab w:val="left" w:pos="10200"/>
        </w:tabs>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5.3 O credenciamento junto ao provedor do sistema implica na responsabilidade do licitante ou de seu representante legal e a presunção de sua capacidade técnica para realização das transações inerentes a este Pregão.</w:t>
      </w:r>
    </w:p>
    <w:p w:rsidR="00475E98" w:rsidRPr="009668D4" w:rsidRDefault="00475E98" w:rsidP="009668D4">
      <w:pPr>
        <w:tabs>
          <w:tab w:val="left" w:pos="10200"/>
        </w:tabs>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5.4 O licitante responsabiliza-se exclusiva e formalmente pelas transações efetuadas em seu nome, assume como firmes e verdadeiras suas propostas e seus lances, inclusive os atos </w:t>
      </w:r>
      <w:proofErr w:type="gramStart"/>
      <w:r w:rsidRPr="009668D4">
        <w:rPr>
          <w:rFonts w:ascii="Arial Narrow" w:hAnsi="Arial Narrow" w:cs="Cambria"/>
          <w:color w:val="000000"/>
        </w:rPr>
        <w:t>praticados diretamente ou por seu representante, excluída</w:t>
      </w:r>
      <w:proofErr w:type="gramEnd"/>
      <w:r w:rsidRPr="009668D4">
        <w:rPr>
          <w:rFonts w:ascii="Arial Narrow" w:hAnsi="Arial Narrow" w:cs="Cambria"/>
          <w:color w:val="000000"/>
        </w:rPr>
        <w:t xml:space="preserve"> a responsabilidade do provedor do sistema ou do órgão </w:t>
      </w:r>
      <w:r w:rsidRPr="009668D4">
        <w:rPr>
          <w:rFonts w:ascii="Arial Narrow" w:hAnsi="Arial Narrow" w:cs="Cambria"/>
          <w:color w:val="000000"/>
        </w:rPr>
        <w:lastRenderedPageBreak/>
        <w:t>ou entidade promotora da licitação por eventuais danos decorrentes de uso indevido das credenciais de acesso, ainda que por terceiros.</w:t>
      </w:r>
    </w:p>
    <w:p w:rsidR="00475E98" w:rsidRPr="009668D4" w:rsidRDefault="00475E98" w:rsidP="009668D4">
      <w:pPr>
        <w:tabs>
          <w:tab w:val="left" w:pos="1020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5.5 É de responsabilidade </w:t>
      </w:r>
      <w:proofErr w:type="gramStart"/>
      <w:r w:rsidRPr="009668D4">
        <w:rPr>
          <w:rFonts w:ascii="Arial Narrow" w:hAnsi="Arial Narrow" w:cs="Cambria"/>
        </w:rPr>
        <w:t>do cadastrado conferir</w:t>
      </w:r>
      <w:proofErr w:type="gramEnd"/>
      <w:r w:rsidRPr="009668D4">
        <w:rPr>
          <w:rFonts w:ascii="Arial Narrow" w:hAnsi="Arial Narrow" w:cs="Cambria"/>
        </w:rPr>
        <w:t xml:space="preserve"> a exatidão dos seus dados cadastrais e mantê-los atualizados junto aos órgãos responsáveis pela informação, devendo proceder, imediatamente, a correção ou a alteração dos registros tão logo identifique incorreção ou aqueles se tornem desatualizados.</w:t>
      </w:r>
    </w:p>
    <w:p w:rsidR="00475E98" w:rsidRPr="009668D4" w:rsidRDefault="00475E98" w:rsidP="009668D4">
      <w:pPr>
        <w:tabs>
          <w:tab w:val="left" w:pos="10200"/>
        </w:tabs>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5.6 A não observância do disposto no subitem anterior poderá ensejar desclassificação no momento da habilitação</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C0C0C0"/>
        </w:rPr>
      </w:pPr>
      <w:r w:rsidRPr="009668D4">
        <w:rPr>
          <w:rFonts w:ascii="Arial Narrow" w:hAnsi="Arial Narrow" w:cs="Cambria"/>
          <w:b/>
          <w:bCs/>
          <w:shd w:val="clear" w:color="auto" w:fill="FFFFFF"/>
        </w:rPr>
        <w:t xml:space="preserve">6. </w:t>
      </w:r>
      <w:r w:rsidRPr="009668D4">
        <w:rPr>
          <w:rFonts w:ascii="Arial Narrow" w:hAnsi="Arial Narrow" w:cs="Cambria"/>
          <w:b/>
          <w:bCs/>
          <w:shd w:val="clear" w:color="auto" w:fill="C0C0C0"/>
        </w:rPr>
        <w:t xml:space="preserve">  REGULAMENTOS OPERACIONAIS DO CERTAME</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6.1 - O certame será conduzido pelo PREGOEIRO, com auxílio da equipe de apoio, que terá em especial as seguintes atribuições: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6.1.1 -</w:t>
      </w:r>
      <w:r w:rsidRPr="009668D4">
        <w:rPr>
          <w:rFonts w:ascii="Arial Narrow" w:hAnsi="Arial Narrow" w:cs="Cambria"/>
        </w:rPr>
        <w:tab/>
        <w:t>Acompanhar os trabalhos da equipe de apoio,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6.1.2 -</w:t>
      </w:r>
      <w:r w:rsidRPr="009668D4">
        <w:rPr>
          <w:rFonts w:ascii="Arial Narrow" w:hAnsi="Arial Narrow" w:cs="Cambria"/>
        </w:rPr>
        <w:tab/>
        <w:t>Responder as questões formuladas pelos licitantes, relativas ao certame,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6.1.3 -</w:t>
      </w:r>
      <w:r w:rsidRPr="009668D4">
        <w:rPr>
          <w:rFonts w:ascii="Arial Narrow" w:hAnsi="Arial Narrow" w:cs="Cambria"/>
        </w:rPr>
        <w:tab/>
        <w:t>Abrir proposta de preços,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6.1.4 -</w:t>
      </w:r>
      <w:r w:rsidRPr="009668D4">
        <w:rPr>
          <w:rFonts w:ascii="Arial Narrow" w:hAnsi="Arial Narrow" w:cs="Cambria"/>
        </w:rPr>
        <w:tab/>
        <w:t>Analisar a aceitabilidade das propostas,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6.1.5 -</w:t>
      </w:r>
      <w:r w:rsidRPr="009668D4">
        <w:rPr>
          <w:rFonts w:ascii="Arial Narrow" w:hAnsi="Arial Narrow" w:cs="Cambria"/>
        </w:rPr>
        <w:tab/>
        <w:t>Desclassificar propostas indicando seus motivos,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6.1.6 -</w:t>
      </w:r>
      <w:r w:rsidRPr="009668D4">
        <w:rPr>
          <w:rFonts w:ascii="Arial Narrow" w:hAnsi="Arial Narrow" w:cs="Cambria"/>
        </w:rPr>
        <w:tab/>
        <w:t>Conduzir os procedimentos relativos aos lances e à escolha da proposta do lance de menor preço,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6.1.7 -</w:t>
      </w:r>
      <w:r w:rsidRPr="009668D4">
        <w:rPr>
          <w:rFonts w:ascii="Arial Narrow" w:hAnsi="Arial Narrow" w:cs="Cambria"/>
        </w:rPr>
        <w:tab/>
        <w:t>Verificar a Habilitação do licitante classificado em primeiro lugar,</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6.1.8 -</w:t>
      </w:r>
      <w:r w:rsidRPr="009668D4">
        <w:rPr>
          <w:rFonts w:ascii="Arial Narrow" w:hAnsi="Arial Narrow" w:cs="Cambria"/>
        </w:rPr>
        <w:tab/>
        <w:t>Declarar o vencedor,</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6.1.9 -</w:t>
      </w:r>
      <w:r w:rsidRPr="009668D4">
        <w:rPr>
          <w:rFonts w:ascii="Arial Narrow" w:hAnsi="Arial Narrow" w:cs="Cambria"/>
        </w:rPr>
        <w:tab/>
        <w:t>Receber, examinar e decidir sobre a pertinência dos recursos,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6.1.10 - Elaborar a ata de sessão com auxílio eletrônico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6.1.11 - Encaminhar o processo ao </w:t>
      </w:r>
      <w:proofErr w:type="gramStart"/>
      <w:r w:rsidRPr="009668D4">
        <w:rPr>
          <w:rFonts w:ascii="Arial Narrow" w:hAnsi="Arial Narrow" w:cs="Cambria"/>
        </w:rPr>
        <w:t>Sr.</w:t>
      </w:r>
      <w:proofErr w:type="gramEnd"/>
      <w:r w:rsidRPr="009668D4">
        <w:rPr>
          <w:rFonts w:ascii="Arial Narrow" w:hAnsi="Arial Narrow" w:cs="Cambria"/>
        </w:rPr>
        <w:t xml:space="preserve"> Prefeito para homologar e autorizar a contratação.</w:t>
      </w:r>
    </w:p>
    <w:p w:rsidR="00475E98" w:rsidRPr="009668D4" w:rsidRDefault="00475E98" w:rsidP="009668D4">
      <w:pPr>
        <w:autoSpaceDE w:val="0"/>
        <w:autoSpaceDN w:val="0"/>
        <w:adjustRightInd w:val="0"/>
        <w:spacing w:after="0" w:line="240" w:lineRule="exact"/>
        <w:jc w:val="both"/>
        <w:rPr>
          <w:rFonts w:ascii="Arial Narrow" w:hAnsi="Arial Narrow" w:cs="Cambria"/>
          <w:shd w:val="clear" w:color="auto" w:fill="FFFFFF"/>
        </w:rPr>
      </w:pPr>
      <w:r w:rsidRPr="009668D4">
        <w:rPr>
          <w:rFonts w:ascii="Arial Narrow" w:hAnsi="Arial Narrow" w:cs="Cambria"/>
          <w:shd w:val="clear" w:color="auto" w:fill="FFFFFF"/>
        </w:rPr>
        <w:t> </w:t>
      </w:r>
    </w:p>
    <w:p w:rsidR="00475E98" w:rsidRPr="009668D4" w:rsidRDefault="00475E98" w:rsidP="009668D4">
      <w:pPr>
        <w:tabs>
          <w:tab w:val="left" w:pos="1035"/>
          <w:tab w:val="left" w:pos="9555"/>
        </w:tabs>
        <w:autoSpaceDE w:val="0"/>
        <w:autoSpaceDN w:val="0"/>
        <w:adjustRightInd w:val="0"/>
        <w:spacing w:after="0" w:line="240" w:lineRule="exact"/>
        <w:rPr>
          <w:rFonts w:ascii="Arial Narrow" w:hAnsi="Arial Narrow" w:cs="Cambria"/>
          <w:b/>
          <w:bCs/>
          <w:shd w:val="clear" w:color="auto" w:fill="C0C0C0"/>
        </w:rPr>
      </w:pPr>
      <w:r w:rsidRPr="009668D4">
        <w:rPr>
          <w:rFonts w:ascii="Arial Narrow" w:hAnsi="Arial Narrow" w:cs="Cambria"/>
          <w:b/>
          <w:bCs/>
          <w:shd w:val="clear" w:color="auto" w:fill="FFFFFF"/>
        </w:rPr>
        <w:t xml:space="preserve">7. </w:t>
      </w:r>
      <w:r w:rsidRPr="009668D4">
        <w:rPr>
          <w:rFonts w:ascii="Arial Narrow" w:hAnsi="Arial Narrow" w:cs="Cambria"/>
          <w:b/>
          <w:bCs/>
          <w:shd w:val="clear" w:color="auto" w:fill="C0C0C0"/>
        </w:rPr>
        <w:t xml:space="preserve"> DA APRESENTAÇÃO DAS PROPOSTAS E DOCUMENTOS DE</w:t>
      </w:r>
      <w:proofErr w:type="gramStart"/>
      <w:r w:rsidRPr="009668D4">
        <w:rPr>
          <w:rFonts w:ascii="Arial Narrow" w:hAnsi="Arial Narrow" w:cs="Cambria"/>
          <w:b/>
          <w:bCs/>
          <w:shd w:val="clear" w:color="auto" w:fill="C0C0C0"/>
        </w:rPr>
        <w:t xml:space="preserve"> </w:t>
      </w:r>
      <w:r w:rsidRPr="009668D4">
        <w:rPr>
          <w:rFonts w:ascii="Arial Narrow" w:hAnsi="Arial Narrow" w:cs="Cambria"/>
          <w:b/>
          <w:bCs/>
          <w:spacing w:val="-30"/>
          <w:shd w:val="clear" w:color="auto" w:fill="C0C0C0"/>
        </w:rPr>
        <w:t xml:space="preserve"> </w:t>
      </w:r>
      <w:proofErr w:type="gramEnd"/>
      <w:r w:rsidRPr="009668D4">
        <w:rPr>
          <w:rFonts w:ascii="Arial Narrow" w:hAnsi="Arial Narrow" w:cs="Cambria"/>
          <w:b/>
          <w:bCs/>
          <w:shd w:val="clear" w:color="auto" w:fill="C0C0C0"/>
        </w:rPr>
        <w:t>HABILITAÇÃO</w:t>
      </w: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FFFF00"/>
        </w:rPr>
      </w:pPr>
    </w:p>
    <w:p w:rsidR="00475E98" w:rsidRPr="009668D4" w:rsidRDefault="00475E98" w:rsidP="009668D4">
      <w:pPr>
        <w:autoSpaceDE w:val="0"/>
        <w:autoSpaceDN w:val="0"/>
        <w:adjustRightInd w:val="0"/>
        <w:spacing w:before="120" w:after="120" w:line="240" w:lineRule="exact"/>
        <w:jc w:val="both"/>
        <w:rPr>
          <w:rFonts w:ascii="Arial Narrow" w:hAnsi="Arial Narrow" w:cs="Cambria"/>
          <w:color w:val="000000"/>
        </w:rPr>
      </w:pPr>
      <w:r w:rsidRPr="009668D4">
        <w:rPr>
          <w:rFonts w:ascii="Arial Narrow" w:hAnsi="Arial Narrow" w:cs="Cambria"/>
          <w:color w:val="000000"/>
        </w:rPr>
        <w:t xml:space="preserve">7.1 Os licitantes encaminharão, exclusivamente por meio do sistema, concomitantemente com os </w:t>
      </w:r>
      <w:r w:rsidRPr="009668D4">
        <w:rPr>
          <w:rFonts w:ascii="Arial Narrow" w:hAnsi="Arial Narrow" w:cs="Cambria"/>
          <w:b/>
          <w:bCs/>
          <w:color w:val="000000"/>
        </w:rPr>
        <w:t>documentos de habilitação</w:t>
      </w:r>
      <w:r w:rsidRPr="009668D4">
        <w:rPr>
          <w:rFonts w:ascii="Arial Narrow" w:hAnsi="Arial Narrow" w:cs="Cambria"/>
          <w:color w:val="000000"/>
        </w:rPr>
        <w:t xml:space="preserve"> exigidos no edital, proposta com a descrição do objeto ofertado e o preço, </w:t>
      </w:r>
      <w:r w:rsidRPr="009668D4">
        <w:rPr>
          <w:rFonts w:ascii="Arial Narrow" w:hAnsi="Arial Narrow" w:cs="Cambria"/>
          <w:b/>
          <w:bCs/>
          <w:color w:val="000000"/>
        </w:rPr>
        <w:t>até a data e o horário estabelecidos para abertura da sessão pública</w:t>
      </w:r>
      <w:r w:rsidRPr="009668D4">
        <w:rPr>
          <w:rFonts w:ascii="Arial Narrow" w:hAnsi="Arial Narrow" w:cs="Cambria"/>
          <w:color w:val="000000"/>
        </w:rPr>
        <w:t xml:space="preserve">, quando, então, encerrar-se-á automaticamente a etapa de envio dessa documentação. </w:t>
      </w:r>
    </w:p>
    <w:p w:rsidR="00475E98" w:rsidRPr="009668D4" w:rsidRDefault="00475E98" w:rsidP="009668D4">
      <w:pPr>
        <w:autoSpaceDE w:val="0"/>
        <w:autoSpaceDN w:val="0"/>
        <w:adjustRightInd w:val="0"/>
        <w:spacing w:before="120" w:after="120" w:line="240" w:lineRule="exact"/>
        <w:jc w:val="both"/>
        <w:rPr>
          <w:rFonts w:ascii="Arial Narrow" w:hAnsi="Arial Narrow" w:cs="Cambria"/>
          <w:color w:val="000000"/>
        </w:rPr>
      </w:pPr>
      <w:r w:rsidRPr="009668D4">
        <w:rPr>
          <w:rFonts w:ascii="Arial Narrow" w:hAnsi="Arial Narrow" w:cs="Cambria"/>
          <w:color w:val="000000"/>
        </w:rPr>
        <w:t>7.2 O envio da proposta, acompanhada dos documentos de habilitação exigidos neste Edital, ocorrerá por meio de chave de acesso e senha.</w:t>
      </w:r>
    </w:p>
    <w:p w:rsidR="00475E98" w:rsidRPr="009668D4" w:rsidRDefault="00475E98" w:rsidP="009668D4">
      <w:pPr>
        <w:autoSpaceDE w:val="0"/>
        <w:autoSpaceDN w:val="0"/>
        <w:adjustRightInd w:val="0"/>
        <w:spacing w:before="120" w:after="120" w:line="240" w:lineRule="exact"/>
        <w:jc w:val="both"/>
        <w:rPr>
          <w:rFonts w:ascii="Arial Narrow" w:hAnsi="Arial Narrow" w:cs="Cambria"/>
        </w:rPr>
      </w:pPr>
      <w:r w:rsidRPr="009668D4">
        <w:rPr>
          <w:rFonts w:ascii="Arial Narrow" w:hAnsi="Arial Narrow" w:cs="Cambria"/>
        </w:rPr>
        <w:t>7.3 As Microempresas e Empresas de Pequeno Porte deverão encaminhar a documentação de habilitação, ainda que haja alguma restrição de regularidade fiscal e trabalhista, nos termos do art. 43, § 1º da LC nº 123, de 2006.</w:t>
      </w:r>
    </w:p>
    <w:p w:rsidR="00475E98" w:rsidRPr="009668D4" w:rsidRDefault="00475E98" w:rsidP="009668D4">
      <w:pPr>
        <w:autoSpaceDE w:val="0"/>
        <w:autoSpaceDN w:val="0"/>
        <w:adjustRightInd w:val="0"/>
        <w:spacing w:before="120" w:after="120" w:line="240" w:lineRule="exact"/>
        <w:jc w:val="both"/>
        <w:rPr>
          <w:rFonts w:ascii="Arial Narrow" w:hAnsi="Arial Narrow" w:cs="Cambria"/>
          <w:color w:val="000000"/>
        </w:rPr>
      </w:pPr>
      <w:r w:rsidRPr="009668D4">
        <w:rPr>
          <w:rFonts w:ascii="Arial Narrow" w:hAnsi="Arial Narrow" w:cs="Cambria"/>
          <w:color w:val="000000"/>
        </w:rPr>
        <w:t xml:space="preserve">7.4 </w:t>
      </w:r>
      <w:proofErr w:type="gramStart"/>
      <w:r w:rsidRPr="009668D4">
        <w:rPr>
          <w:rFonts w:ascii="Arial Narrow" w:hAnsi="Arial Narrow" w:cs="Cambria"/>
          <w:color w:val="000000"/>
        </w:rPr>
        <w:t>Incumbirá</w:t>
      </w:r>
      <w:proofErr w:type="gramEnd"/>
      <w:r w:rsidRPr="009668D4">
        <w:rPr>
          <w:rFonts w:ascii="Arial Narrow" w:hAnsi="Arial Narrow" w:cs="Cambria"/>
          <w:color w:val="000000"/>
        </w:rPr>
        <w:t xml:space="preserve"> ao licitante acompanhar as operações no sistema eletrônico durante a sessão pública do Pregão, ficando responsável pelo ônus decorrente da perda de negócios, diante da inobservância de quaisquer mensagens emitidas pelo sistema ou de sua desconexão. </w:t>
      </w:r>
    </w:p>
    <w:p w:rsidR="00475E98" w:rsidRPr="009668D4" w:rsidRDefault="00475E98" w:rsidP="009668D4">
      <w:pPr>
        <w:autoSpaceDE w:val="0"/>
        <w:autoSpaceDN w:val="0"/>
        <w:adjustRightInd w:val="0"/>
        <w:spacing w:before="120" w:after="120" w:line="240" w:lineRule="exact"/>
        <w:jc w:val="both"/>
        <w:rPr>
          <w:rFonts w:ascii="Arial Narrow" w:hAnsi="Arial Narrow" w:cs="Cambria"/>
          <w:color w:val="000000"/>
        </w:rPr>
      </w:pPr>
      <w:r w:rsidRPr="009668D4">
        <w:rPr>
          <w:rFonts w:ascii="Arial Narrow" w:hAnsi="Arial Narrow" w:cs="Cambria"/>
        </w:rPr>
        <w:t xml:space="preserve">7.5 Até a abertura da sessão pública, os licitantes poderão retirar ou substituir </w:t>
      </w:r>
      <w:r w:rsidRPr="009668D4">
        <w:rPr>
          <w:rFonts w:ascii="Arial Narrow" w:hAnsi="Arial Narrow" w:cs="Cambria"/>
          <w:color w:val="000000"/>
        </w:rPr>
        <w:t>a proposta e os documentos de habilitação anteriormente inseridos no sistema;</w:t>
      </w:r>
    </w:p>
    <w:p w:rsidR="00475E98" w:rsidRPr="009668D4" w:rsidRDefault="00475E98" w:rsidP="009668D4">
      <w:pPr>
        <w:autoSpaceDE w:val="0"/>
        <w:autoSpaceDN w:val="0"/>
        <w:adjustRightInd w:val="0"/>
        <w:spacing w:before="120" w:after="120" w:line="240" w:lineRule="exact"/>
        <w:jc w:val="both"/>
        <w:rPr>
          <w:rFonts w:ascii="Arial Narrow" w:hAnsi="Arial Narrow" w:cs="Cambria"/>
          <w:color w:val="000000"/>
        </w:rPr>
      </w:pPr>
      <w:r w:rsidRPr="009668D4">
        <w:rPr>
          <w:rFonts w:ascii="Arial Narrow" w:hAnsi="Arial Narrow" w:cs="Cambria"/>
          <w:color w:val="000000"/>
        </w:rPr>
        <w:t xml:space="preserve">7.6 Não </w:t>
      </w:r>
      <w:proofErr w:type="gramStart"/>
      <w:r w:rsidRPr="009668D4">
        <w:rPr>
          <w:rFonts w:ascii="Arial Narrow" w:hAnsi="Arial Narrow" w:cs="Cambria"/>
          <w:color w:val="000000"/>
        </w:rPr>
        <w:t>será</w:t>
      </w:r>
      <w:proofErr w:type="gramEnd"/>
      <w:r w:rsidRPr="009668D4">
        <w:rPr>
          <w:rFonts w:ascii="Arial Narrow" w:hAnsi="Arial Narrow" w:cs="Cambria"/>
          <w:color w:val="000000"/>
        </w:rPr>
        <w:t xml:space="preserve"> estabelecida, nessa etapa do certame, ordem de classificação entre as propostas apresentadas, o que somente ocorrerá após a realização dos procedimentos de negociação e julgamento da proposta.</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7.7 Os documentos que compõem a proposta e a habilitação do licitante melhor classificado somente serão disponibilizados para avaliação do pregoeiro e para acesso público após o encerramento do envio de lances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roofErr w:type="gramStart"/>
      <w:r w:rsidRPr="009668D4">
        <w:rPr>
          <w:rFonts w:ascii="Arial Narrow" w:hAnsi="Arial Narrow" w:cs="Cambria"/>
          <w:color w:val="000000"/>
        </w:rPr>
        <w:lastRenderedPageBreak/>
        <w:t>7.8 Caso</w:t>
      </w:r>
      <w:proofErr w:type="gramEnd"/>
      <w:r w:rsidRPr="009668D4">
        <w:rPr>
          <w:rFonts w:ascii="Arial Narrow" w:hAnsi="Arial Narrow" w:cs="Cambria"/>
          <w:color w:val="000000"/>
        </w:rPr>
        <w:t xml:space="preserve"> necessário o envio da documentação original a licitante terá o prazo de 03 (três) dias úteis para que os documentos  cheguem ao Pregoeiro, caso não seja recebido neste prazo a empresa será inabilitada. </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tabs>
          <w:tab w:val="left" w:pos="9555"/>
        </w:tabs>
        <w:autoSpaceDE w:val="0"/>
        <w:autoSpaceDN w:val="0"/>
        <w:adjustRightInd w:val="0"/>
        <w:spacing w:after="0" w:line="240" w:lineRule="exact"/>
        <w:rPr>
          <w:rFonts w:ascii="Arial Narrow" w:hAnsi="Arial Narrow" w:cs="Cambria"/>
          <w:b/>
          <w:bCs/>
          <w:shd w:val="clear" w:color="auto" w:fill="C0C0C0"/>
        </w:rPr>
      </w:pPr>
      <w:r w:rsidRPr="009668D4">
        <w:rPr>
          <w:rFonts w:ascii="Arial Narrow" w:hAnsi="Arial Narrow" w:cs="Cambria"/>
          <w:b/>
          <w:bCs/>
          <w:shd w:val="clear" w:color="auto" w:fill="FFFFFF"/>
        </w:rPr>
        <w:t>8.</w:t>
      </w:r>
      <w:r w:rsidRPr="009668D4">
        <w:rPr>
          <w:rFonts w:ascii="Arial Narrow" w:hAnsi="Arial Narrow" w:cs="Cambria"/>
          <w:b/>
          <w:bCs/>
          <w:shd w:val="clear" w:color="auto" w:fill="C0C0C0"/>
        </w:rPr>
        <w:t xml:space="preserve"> DO PREENCHIMENTO DA PROPOSTA</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numPr>
          <w:ilvl w:val="1"/>
          <w:numId w:val="0"/>
        </w:num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O licitante deverá enviar sua proposta mediante o preenchimento, no sistema eletrônico, dos seguintes campos:</w:t>
      </w:r>
    </w:p>
    <w:p w:rsidR="00475E98" w:rsidRPr="009668D4" w:rsidRDefault="00475E98" w:rsidP="009668D4">
      <w:pPr>
        <w:numPr>
          <w:ilvl w:val="2"/>
          <w:numId w:val="0"/>
        </w:numPr>
        <w:tabs>
          <w:tab w:val="num" w:pos="720"/>
        </w:tabs>
        <w:autoSpaceDE w:val="0"/>
        <w:autoSpaceDN w:val="0"/>
        <w:adjustRightInd w:val="0"/>
        <w:spacing w:after="0" w:line="240" w:lineRule="exact"/>
        <w:ind w:left="720" w:hanging="720"/>
        <w:jc w:val="both"/>
        <w:rPr>
          <w:rFonts w:ascii="Arial Narrow" w:hAnsi="Arial Narrow" w:cs="Cambria"/>
        </w:rPr>
      </w:pPr>
      <w:r w:rsidRPr="009668D4">
        <w:rPr>
          <w:rFonts w:ascii="Arial Narrow" w:hAnsi="Arial Narrow" w:cs="Cambria"/>
        </w:rPr>
        <w:t xml:space="preserve">Valor unitário e total do item </w:t>
      </w:r>
      <w:r w:rsidRPr="009668D4">
        <w:rPr>
          <w:rFonts w:ascii="Arial Narrow" w:hAnsi="Arial Narrow" w:cs="Cambria"/>
          <w:b/>
          <w:bCs/>
          <w:u w:val="single"/>
        </w:rPr>
        <w:t>ou</w:t>
      </w:r>
      <w:r w:rsidRPr="009668D4">
        <w:rPr>
          <w:rFonts w:ascii="Arial Narrow" w:hAnsi="Arial Narrow" w:cs="Cambria"/>
        </w:rPr>
        <w:t xml:space="preserve"> percentual de desconto;</w:t>
      </w:r>
    </w:p>
    <w:p w:rsidR="00475E98" w:rsidRPr="009668D4" w:rsidRDefault="00475E98" w:rsidP="009668D4">
      <w:pPr>
        <w:numPr>
          <w:ilvl w:val="2"/>
          <w:numId w:val="0"/>
        </w:numPr>
        <w:tabs>
          <w:tab w:val="num" w:pos="720"/>
        </w:tabs>
        <w:autoSpaceDE w:val="0"/>
        <w:autoSpaceDN w:val="0"/>
        <w:adjustRightInd w:val="0"/>
        <w:spacing w:after="0" w:line="240" w:lineRule="exact"/>
        <w:ind w:left="720" w:hanging="720"/>
        <w:jc w:val="both"/>
        <w:rPr>
          <w:rFonts w:ascii="Arial Narrow" w:hAnsi="Arial Narrow" w:cs="Cambria"/>
        </w:rPr>
      </w:pPr>
      <w:r w:rsidRPr="009668D4">
        <w:rPr>
          <w:rFonts w:ascii="Arial Narrow" w:hAnsi="Arial Narrow" w:cs="Cambria"/>
        </w:rPr>
        <w:t>Marca;</w:t>
      </w:r>
    </w:p>
    <w:p w:rsidR="00475E98" w:rsidRPr="009668D4" w:rsidRDefault="00475E98" w:rsidP="009668D4">
      <w:pPr>
        <w:numPr>
          <w:ilvl w:val="2"/>
          <w:numId w:val="0"/>
        </w:numPr>
        <w:tabs>
          <w:tab w:val="num" w:pos="720"/>
        </w:tabs>
        <w:autoSpaceDE w:val="0"/>
        <w:autoSpaceDN w:val="0"/>
        <w:adjustRightInd w:val="0"/>
        <w:spacing w:after="0" w:line="240" w:lineRule="exact"/>
        <w:ind w:left="720" w:hanging="720"/>
        <w:jc w:val="both"/>
        <w:rPr>
          <w:rFonts w:ascii="Arial Narrow" w:hAnsi="Arial Narrow" w:cs="Cambria"/>
        </w:rPr>
      </w:pPr>
      <w:r w:rsidRPr="009668D4">
        <w:rPr>
          <w:rFonts w:ascii="Arial Narrow" w:hAnsi="Arial Narrow" w:cs="Cambria"/>
        </w:rPr>
        <w:t xml:space="preserve">Fabricante; </w:t>
      </w:r>
    </w:p>
    <w:p w:rsidR="00475E98" w:rsidRPr="009668D4" w:rsidRDefault="00475E98" w:rsidP="009668D4">
      <w:pPr>
        <w:numPr>
          <w:ilvl w:val="2"/>
          <w:numId w:val="0"/>
        </w:numPr>
        <w:tabs>
          <w:tab w:val="num" w:pos="720"/>
        </w:tabs>
        <w:autoSpaceDE w:val="0"/>
        <w:autoSpaceDN w:val="0"/>
        <w:adjustRightInd w:val="0"/>
        <w:spacing w:after="0" w:line="240" w:lineRule="exact"/>
        <w:ind w:left="720" w:hanging="720"/>
        <w:jc w:val="both"/>
        <w:rPr>
          <w:rFonts w:ascii="Arial Narrow" w:hAnsi="Arial Narrow" w:cs="Cambria"/>
        </w:rPr>
      </w:pPr>
      <w:r w:rsidRPr="009668D4">
        <w:rPr>
          <w:rFonts w:ascii="Arial Narrow" w:hAnsi="Arial Narrow" w:cs="Cambria"/>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475E98" w:rsidRPr="009668D4" w:rsidRDefault="00475E98" w:rsidP="009668D4">
      <w:pPr>
        <w:autoSpaceDE w:val="0"/>
        <w:autoSpaceDN w:val="0"/>
        <w:adjustRightInd w:val="0"/>
        <w:spacing w:before="120" w:after="120" w:line="240" w:lineRule="exact"/>
        <w:jc w:val="both"/>
        <w:rPr>
          <w:rFonts w:ascii="Arial Narrow" w:hAnsi="Arial Narrow" w:cs="Cambria"/>
        </w:rPr>
      </w:pPr>
      <w:r w:rsidRPr="009668D4">
        <w:rPr>
          <w:rFonts w:ascii="Arial Narrow" w:hAnsi="Arial Narrow" w:cs="Cambria"/>
        </w:rPr>
        <w:t>8.2 Todas as especificações do objeto contidas na proposta vinculam a Licitante.</w:t>
      </w:r>
    </w:p>
    <w:p w:rsidR="00475E98" w:rsidRPr="009668D4" w:rsidRDefault="00475E98" w:rsidP="009668D4">
      <w:pPr>
        <w:autoSpaceDE w:val="0"/>
        <w:autoSpaceDN w:val="0"/>
        <w:adjustRightInd w:val="0"/>
        <w:spacing w:before="120" w:after="120" w:line="240" w:lineRule="exact"/>
        <w:jc w:val="both"/>
        <w:rPr>
          <w:rFonts w:ascii="Arial Narrow" w:hAnsi="Arial Narrow" w:cs="Cambria"/>
        </w:rPr>
      </w:pPr>
      <w:r w:rsidRPr="009668D4">
        <w:rPr>
          <w:rFonts w:ascii="Arial Narrow" w:hAnsi="Arial Narrow" w:cs="Cambria"/>
        </w:rPr>
        <w:t>8.3 Nos valores propostos estarão inclusos todos os custos operacionais, encargos previdenciários, trabalhistas, tributários, comerciais e quaisquer outros que incidam direta ou indiretamente no fornecimento dos bens.</w:t>
      </w:r>
    </w:p>
    <w:p w:rsidR="00475E98" w:rsidRPr="009668D4" w:rsidRDefault="00475E98" w:rsidP="009668D4">
      <w:pPr>
        <w:autoSpaceDE w:val="0"/>
        <w:autoSpaceDN w:val="0"/>
        <w:adjustRightInd w:val="0"/>
        <w:spacing w:before="120" w:after="120" w:line="240" w:lineRule="exact"/>
        <w:jc w:val="both"/>
        <w:rPr>
          <w:rFonts w:ascii="Arial Narrow" w:hAnsi="Arial Narrow" w:cs="Cambria"/>
        </w:rPr>
      </w:pPr>
      <w:r w:rsidRPr="009668D4">
        <w:rPr>
          <w:rFonts w:ascii="Arial Narrow" w:hAnsi="Arial Narrow" w:cs="Cambria"/>
        </w:rPr>
        <w:t>8.4 Os preços ofertados, tanto na proposta inicial, quanto na etapa de lances, serão de exclusiva responsabilidade do licitante, não lhe assistindo o direito de pleitear qualquer alteração, sob alegação de erro, omissão ou qualquer outro pretexto.</w:t>
      </w:r>
    </w:p>
    <w:p w:rsidR="00475E98" w:rsidRPr="009668D4" w:rsidRDefault="00475E98" w:rsidP="009668D4">
      <w:pPr>
        <w:autoSpaceDE w:val="0"/>
        <w:autoSpaceDN w:val="0"/>
        <w:adjustRightInd w:val="0"/>
        <w:spacing w:before="120" w:after="120" w:line="240" w:lineRule="exact"/>
        <w:jc w:val="both"/>
        <w:rPr>
          <w:rFonts w:ascii="Arial Narrow" w:hAnsi="Arial Narrow" w:cs="Cambria"/>
        </w:rPr>
      </w:pPr>
      <w:r w:rsidRPr="009668D4">
        <w:rPr>
          <w:rFonts w:ascii="Arial Narrow" w:hAnsi="Arial Narrow" w:cs="Cambria"/>
        </w:rPr>
        <w:t>8.5 O prazo de validade da proposta não será inferior a 60 dias</w:t>
      </w:r>
      <w:r w:rsidRPr="009668D4">
        <w:rPr>
          <w:rFonts w:ascii="Arial Narrow" w:hAnsi="Arial Narrow" w:cs="Cambria"/>
          <w:b/>
          <w:bCs/>
        </w:rPr>
        <w:t>,</w:t>
      </w:r>
      <w:r w:rsidRPr="009668D4">
        <w:rPr>
          <w:rFonts w:ascii="Arial Narrow" w:hAnsi="Arial Narrow" w:cs="Cambria"/>
        </w:rPr>
        <w:t xml:space="preserve"> a contar da data de sua apresentação. </w:t>
      </w:r>
    </w:p>
    <w:p w:rsidR="00475E98" w:rsidRPr="009668D4" w:rsidRDefault="00475E98" w:rsidP="009668D4">
      <w:pPr>
        <w:autoSpaceDE w:val="0"/>
        <w:autoSpaceDN w:val="0"/>
        <w:adjustRightInd w:val="0"/>
        <w:spacing w:before="120" w:after="120" w:line="240" w:lineRule="exact"/>
        <w:jc w:val="both"/>
        <w:rPr>
          <w:rFonts w:ascii="Arial Narrow" w:hAnsi="Arial Narrow" w:cs="Cambria"/>
        </w:rPr>
      </w:pPr>
      <w:r w:rsidRPr="009668D4">
        <w:rPr>
          <w:rFonts w:ascii="Arial Narrow" w:hAnsi="Arial Narrow" w:cs="Cambria"/>
        </w:rPr>
        <w:t>8.6 Os licitantes devem respeitar os preços máximos estabelecidos nas normas de regência de contratações públicas federais, quando participarem de licitações públicas;</w:t>
      </w:r>
    </w:p>
    <w:p w:rsidR="00475E98" w:rsidRPr="009668D4" w:rsidRDefault="00475E98" w:rsidP="009668D4">
      <w:pPr>
        <w:shd w:val="clear" w:color="auto" w:fill="FF0000"/>
        <w:autoSpaceDE w:val="0"/>
        <w:autoSpaceDN w:val="0"/>
        <w:adjustRightInd w:val="0"/>
        <w:spacing w:after="0" w:line="240" w:lineRule="exact"/>
        <w:jc w:val="both"/>
        <w:rPr>
          <w:rFonts w:ascii="Arial Narrow" w:hAnsi="Arial Narrow" w:cs="Cambria"/>
        </w:rPr>
      </w:pPr>
      <w:r w:rsidRPr="009668D4">
        <w:rPr>
          <w:rFonts w:ascii="Arial Narrow" w:hAnsi="Arial Narrow" w:cs="Cambria"/>
          <w:b/>
          <w:bCs/>
        </w:rPr>
        <w:t>8.7 POR FORÇA DA LEGISLAÇÃO VIGENTE</w:t>
      </w:r>
      <w:proofErr w:type="gramStart"/>
      <w:r w:rsidRPr="009668D4">
        <w:rPr>
          <w:rFonts w:ascii="Arial Narrow" w:hAnsi="Arial Narrow" w:cs="Cambria"/>
          <w:b/>
          <w:bCs/>
        </w:rPr>
        <w:t>, É</w:t>
      </w:r>
      <w:proofErr w:type="gramEnd"/>
      <w:r w:rsidRPr="009668D4">
        <w:rPr>
          <w:rFonts w:ascii="Arial Narrow" w:hAnsi="Arial Narrow" w:cs="Cambria"/>
          <w:b/>
          <w:bCs/>
        </w:rPr>
        <w:t xml:space="preserve"> VEDADA A IDENTIFICAÇÃO DO LICITANTE, SOB PENA DE DESCLASSIFICAÇÃO</w:t>
      </w:r>
      <w:r w:rsidRPr="009668D4">
        <w:rPr>
          <w:rFonts w:ascii="Arial Narrow" w:hAnsi="Arial Narrow" w:cs="Cambria"/>
        </w:rPr>
        <w:t>, NA FORMA DISPOSTA NO PAGRÁFO ÚNICO DO ART. 71 DO DECRETO MUNICIPAL N. 01/2024.</w:t>
      </w:r>
    </w:p>
    <w:p w:rsidR="00475E98" w:rsidRPr="009668D4" w:rsidRDefault="00475E98" w:rsidP="009668D4">
      <w:pPr>
        <w:autoSpaceDE w:val="0"/>
        <w:autoSpaceDN w:val="0"/>
        <w:adjustRightInd w:val="0"/>
        <w:spacing w:after="0" w:line="240" w:lineRule="exact"/>
        <w:jc w:val="both"/>
        <w:rPr>
          <w:rFonts w:ascii="Arial Narrow" w:hAnsi="Arial Narrow" w:cs="Cambria"/>
          <w:b/>
          <w:bCs/>
          <w:u w:val="single"/>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8.8 Não </w:t>
      </w:r>
      <w:proofErr w:type="gramStart"/>
      <w:r w:rsidRPr="009668D4">
        <w:rPr>
          <w:rFonts w:ascii="Arial Narrow" w:hAnsi="Arial Narrow" w:cs="Cambria"/>
          <w:b/>
          <w:bCs/>
        </w:rPr>
        <w:t>será</w:t>
      </w:r>
      <w:proofErr w:type="gramEnd"/>
      <w:r w:rsidRPr="009668D4">
        <w:rPr>
          <w:rFonts w:ascii="Arial Narrow" w:hAnsi="Arial Narrow" w:cs="Cambria"/>
          <w:b/>
          <w:bCs/>
        </w:rPr>
        <w:t xml:space="preserve"> permitida ao licitante oferecer proposta em quantidades parciais</w:t>
      </w:r>
    </w:p>
    <w:p w:rsidR="006101CF" w:rsidRPr="009668D4" w:rsidRDefault="006101CF" w:rsidP="009668D4">
      <w:pPr>
        <w:autoSpaceDE w:val="0"/>
        <w:autoSpaceDN w:val="0"/>
        <w:adjustRightInd w:val="0"/>
        <w:spacing w:after="0" w:line="240" w:lineRule="exact"/>
        <w:jc w:val="both"/>
        <w:rPr>
          <w:rFonts w:ascii="Arial Narrow" w:hAnsi="Arial Narrow" w:cs="Cambria"/>
          <w:b/>
          <w:bCs/>
        </w:rPr>
      </w:pPr>
    </w:p>
    <w:p w:rsidR="006101CF" w:rsidRPr="009668D4" w:rsidRDefault="006101CF" w:rsidP="009668D4">
      <w:pPr>
        <w:autoSpaceDE w:val="0"/>
        <w:autoSpaceDN w:val="0"/>
        <w:adjustRightInd w:val="0"/>
        <w:spacing w:after="0" w:line="240" w:lineRule="exact"/>
        <w:jc w:val="both"/>
        <w:rPr>
          <w:rFonts w:ascii="Arial Narrow" w:hAnsi="Arial Narrow" w:cs="Cambria"/>
          <w:color w:val="FF0000"/>
        </w:rPr>
      </w:pPr>
      <w:r w:rsidRPr="009668D4">
        <w:rPr>
          <w:rFonts w:ascii="Arial Narrow" w:hAnsi="Arial Narrow" w:cs="Cambria"/>
          <w:b/>
          <w:bCs/>
          <w:color w:val="FF0000"/>
        </w:rPr>
        <w:t xml:space="preserve">8.9 </w:t>
      </w:r>
      <w:r w:rsidRPr="009668D4">
        <w:rPr>
          <w:rFonts w:ascii="Arial Narrow" w:hAnsi="Arial Narrow" w:cs="Cambria"/>
          <w:color w:val="FF0000"/>
        </w:rPr>
        <w:t xml:space="preserve">Nos lotes que contenham </w:t>
      </w:r>
      <w:proofErr w:type="gramStart"/>
      <w:r w:rsidRPr="009668D4">
        <w:rPr>
          <w:rFonts w:ascii="Arial Narrow" w:hAnsi="Arial Narrow" w:cs="Cambria"/>
          <w:color w:val="FF0000"/>
        </w:rPr>
        <w:t>peças</w:t>
      </w:r>
      <w:proofErr w:type="gramEnd"/>
      <w:r w:rsidRPr="009668D4">
        <w:rPr>
          <w:rFonts w:ascii="Arial Narrow" w:hAnsi="Arial Narrow" w:cs="Cambria"/>
          <w:color w:val="FF0000"/>
        </w:rPr>
        <w:t xml:space="preserve">/materiais, os descontos serão aplicados com base na Tabela </w:t>
      </w:r>
      <w:proofErr w:type="spellStart"/>
      <w:r w:rsidRPr="009668D4">
        <w:rPr>
          <w:rFonts w:ascii="Arial Narrow" w:hAnsi="Arial Narrow" w:cs="Cambria"/>
          <w:color w:val="FF0000"/>
        </w:rPr>
        <w:t>Audatex</w:t>
      </w:r>
      <w:proofErr w:type="spellEnd"/>
      <w:r w:rsidRPr="009668D4">
        <w:rPr>
          <w:rFonts w:ascii="Arial Narrow" w:hAnsi="Arial Narrow" w:cs="Cambria"/>
          <w:color w:val="FF0000"/>
        </w:rPr>
        <w:t>, vigente na data da realização do certame</w:t>
      </w:r>
      <w:r w:rsidR="00144637" w:rsidRPr="009668D4">
        <w:rPr>
          <w:rFonts w:ascii="Arial Narrow" w:hAnsi="Arial Narrow" w:cs="Cambria"/>
          <w:color w:val="FF0000"/>
        </w:rPr>
        <w:t xml:space="preserve"> conforme Item 6.1 do Termo de Referência</w:t>
      </w:r>
      <w:r w:rsidRPr="009668D4">
        <w:rPr>
          <w:rFonts w:ascii="Arial Narrow" w:hAnsi="Arial Narrow" w:cs="Cambria"/>
          <w:color w:val="FF0000"/>
        </w:rPr>
        <w:t>.</w:t>
      </w:r>
    </w:p>
    <w:p w:rsidR="006101CF" w:rsidRPr="009668D4" w:rsidRDefault="006101CF" w:rsidP="009668D4">
      <w:pPr>
        <w:autoSpaceDE w:val="0"/>
        <w:autoSpaceDN w:val="0"/>
        <w:adjustRightInd w:val="0"/>
        <w:spacing w:after="0" w:line="240" w:lineRule="exact"/>
        <w:jc w:val="both"/>
        <w:rPr>
          <w:rFonts w:ascii="Arial Narrow" w:hAnsi="Arial Narrow" w:cs="Cambria"/>
          <w:color w:val="FF0000"/>
        </w:rPr>
      </w:pPr>
    </w:p>
    <w:p w:rsidR="006101CF" w:rsidRPr="009668D4" w:rsidRDefault="006101CF" w:rsidP="009668D4">
      <w:pPr>
        <w:autoSpaceDE w:val="0"/>
        <w:autoSpaceDN w:val="0"/>
        <w:adjustRightInd w:val="0"/>
        <w:spacing w:after="0" w:line="240" w:lineRule="exact"/>
        <w:jc w:val="both"/>
        <w:rPr>
          <w:rFonts w:ascii="Arial Narrow" w:hAnsi="Arial Narrow" w:cs="Cambria"/>
          <w:color w:val="FF0000"/>
        </w:rPr>
      </w:pPr>
      <w:r w:rsidRPr="009668D4">
        <w:rPr>
          <w:rFonts w:ascii="Arial Narrow" w:hAnsi="Arial Narrow" w:cs="Cambria"/>
          <w:color w:val="FF0000"/>
        </w:rPr>
        <w:t xml:space="preserve">8.10 O valor unitário da prestação de serviço de mecânica será pago por hora, sendo a quantidade de horas alocadas para cada tipo de serviço determinada de acordo com o sistema </w:t>
      </w:r>
      <w:proofErr w:type="spellStart"/>
      <w:r w:rsidRPr="009668D4">
        <w:rPr>
          <w:rFonts w:ascii="Arial Narrow" w:hAnsi="Arial Narrow" w:cs="Cambria"/>
          <w:color w:val="FF0000"/>
        </w:rPr>
        <w:t>Tempário</w:t>
      </w:r>
      <w:proofErr w:type="spellEnd"/>
      <w:r w:rsidR="00144637" w:rsidRPr="009668D4">
        <w:rPr>
          <w:rFonts w:ascii="Arial Narrow" w:hAnsi="Arial Narrow" w:cs="Cambria"/>
          <w:color w:val="FF0000"/>
        </w:rPr>
        <w:t xml:space="preserve"> conforme Item 6.1 do Termo de Referência.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1035"/>
          <w:tab w:val="left" w:pos="9555"/>
        </w:tabs>
        <w:autoSpaceDE w:val="0"/>
        <w:autoSpaceDN w:val="0"/>
        <w:adjustRightInd w:val="0"/>
        <w:spacing w:after="0" w:line="240" w:lineRule="exact"/>
        <w:rPr>
          <w:rFonts w:ascii="Arial Narrow" w:hAnsi="Arial Narrow" w:cs="Cambria"/>
          <w:b/>
          <w:bCs/>
          <w:shd w:val="clear" w:color="auto" w:fill="D9D9D9"/>
        </w:rPr>
      </w:pPr>
      <w:r w:rsidRPr="009668D4">
        <w:rPr>
          <w:rFonts w:ascii="Arial Narrow" w:hAnsi="Arial Narrow" w:cs="Cambria"/>
          <w:b/>
          <w:bCs/>
          <w:shd w:val="clear" w:color="auto" w:fill="FFFFFF"/>
        </w:rPr>
        <w:t xml:space="preserve">9. </w:t>
      </w:r>
      <w:r w:rsidRPr="009668D4">
        <w:rPr>
          <w:rFonts w:ascii="Arial Narrow" w:hAnsi="Arial Narrow" w:cs="Cambria"/>
          <w:b/>
          <w:bCs/>
          <w:shd w:val="clear" w:color="auto" w:fill="D9D9D9"/>
        </w:rPr>
        <w:t>DA ABERTURA DA SESSÃO, CLASSIFICAÇÃO DAS PROPOSTAS E FORMULAÇÃO DE LANCES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shd w:val="clear" w:color="auto" w:fill="00FFFF"/>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9.1 A abertura da presente licitação dar-se-á em sessão pública, por meio de sistema eletrônico, na data, horário e local indicados neste Edital.</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9.2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9.3</w:t>
      </w:r>
      <w:proofErr w:type="gramStart"/>
      <w:r w:rsidRPr="009668D4">
        <w:rPr>
          <w:rFonts w:ascii="Arial Narrow" w:hAnsi="Arial Narrow" w:cs="Cambria"/>
          <w:color w:val="000000"/>
        </w:rPr>
        <w:t xml:space="preserve">  </w:t>
      </w:r>
      <w:proofErr w:type="gramEnd"/>
      <w:r w:rsidRPr="009668D4">
        <w:rPr>
          <w:rFonts w:ascii="Arial Narrow" w:hAnsi="Arial Narrow" w:cs="Cambria"/>
          <w:color w:val="000000"/>
        </w:rPr>
        <w:t>Também será desclassificada a proposta que identifique o licitante.</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9.4 A desclassificação será sempre fundamentada e registrada no sistema, com acompanhamento em tempo real por todos os participantes.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9.5</w:t>
      </w:r>
      <w:proofErr w:type="gramStart"/>
      <w:r w:rsidRPr="009668D4">
        <w:rPr>
          <w:rFonts w:ascii="Arial Narrow" w:hAnsi="Arial Narrow" w:cs="Cambria"/>
          <w:color w:val="000000"/>
        </w:rPr>
        <w:t xml:space="preserve">  </w:t>
      </w:r>
      <w:proofErr w:type="gramEnd"/>
      <w:r w:rsidRPr="009668D4">
        <w:rPr>
          <w:rFonts w:ascii="Arial Narrow" w:hAnsi="Arial Narrow" w:cs="Cambria"/>
          <w:color w:val="000000"/>
        </w:rPr>
        <w:t>A não desclassificação da proposta não impede o seu julgamento definitivo em sentido contrário, levado a efeito na fase de aceitação.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color w:val="000000"/>
        </w:rPr>
        <w:lastRenderedPageBreak/>
        <w:t xml:space="preserve">9.6 O sistema ordenará automaticamente as propostas classificadas, sendo que somente estas participarão da fase de </w:t>
      </w:r>
      <w:r w:rsidRPr="009668D4">
        <w:rPr>
          <w:rFonts w:ascii="Arial Narrow" w:hAnsi="Arial Narrow" w:cs="Cambria"/>
        </w:rPr>
        <w:t>lances.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9.7 O sistema disponibilizará campo próprio para troca de mensagens entre o Pregoeiro e os licitantes.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9.8</w:t>
      </w:r>
      <w:proofErr w:type="gramStart"/>
      <w:r w:rsidRPr="009668D4">
        <w:rPr>
          <w:rFonts w:ascii="Arial Narrow" w:hAnsi="Arial Narrow" w:cs="Cambria"/>
        </w:rPr>
        <w:t xml:space="preserve">  </w:t>
      </w:r>
      <w:proofErr w:type="gramEnd"/>
      <w:r w:rsidRPr="009668D4">
        <w:rPr>
          <w:rFonts w:ascii="Arial Narrow" w:hAnsi="Arial Narrow" w:cs="Cambria"/>
        </w:rPr>
        <w:t xml:space="preserve">Iniciada a etapa competitiva, os licitantes deverão encaminhar lances exclusivamente por meio do sistema eletrônico, sendo imediatamente informados do seu recebimento e do valor consignado no registro.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9.9 O lance deverá ser ofertado pelo valor total/unitário do item/lote </w:t>
      </w:r>
      <w:r w:rsidRPr="009668D4">
        <w:rPr>
          <w:rFonts w:ascii="Arial Narrow" w:hAnsi="Arial Narrow" w:cs="Cambria"/>
          <w:b/>
          <w:bCs/>
          <w:u w:val="single"/>
        </w:rPr>
        <w:t>ou</w:t>
      </w:r>
      <w:r w:rsidRPr="009668D4">
        <w:rPr>
          <w:rFonts w:ascii="Arial Narrow" w:hAnsi="Arial Narrow" w:cs="Cambria"/>
        </w:rPr>
        <w:t xml:space="preserve"> percentual de desconto de acordo com o modo de julgamento informado no preâmbulo deste Edital.</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9.10 Os licitantes poderão oferecer lances sucessivos, observando o horário fixado para abertura da sessão e as regras estabelecidas no Edital.</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9.11 O licitante somente poderá oferecer lance de valor inferior ou percentual de desconto superior ao último por ele ofertado e registrado pelo sistema, salvo quando forem lances intermediários.</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rPr>
        <w:t xml:space="preserve">9.12 O intervalo mínimo de diferença de valores entre os lances, que incidirá tanto em relação aos lances intermediários quanto em relação à proposta que cobrir a melhor oferta deverá ser de </w:t>
      </w:r>
      <w:r w:rsidR="00C45855" w:rsidRPr="009668D4">
        <w:rPr>
          <w:rFonts w:ascii="Arial Narrow" w:hAnsi="Arial Narrow" w:cs="Cambria"/>
          <w:b/>
          <w:bCs/>
          <w:color w:val="FF0000"/>
        </w:rPr>
        <w:t>0,01 %</w:t>
      </w:r>
      <w:r w:rsidR="00C45855" w:rsidRPr="009668D4">
        <w:rPr>
          <w:rFonts w:ascii="Arial Narrow" w:hAnsi="Arial Narrow"/>
        </w:rPr>
        <w:t>,</w:t>
      </w:r>
      <w:r w:rsidRPr="009668D4">
        <w:rPr>
          <w:rFonts w:ascii="Arial Narrow" w:hAnsi="Arial Narrow" w:cs="Cambria"/>
          <w:b/>
          <w:bCs/>
        </w:rPr>
        <w:t xml:space="preserve"> contudo o Pregoeiro poderá aumentar o intervalo mínimo de diferença entre os lances, através de aviso público durante a sessão. </w:t>
      </w: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Arial"/>
          <w:vanish/>
        </w:rPr>
      </w:pPr>
    </w:p>
    <w:p w:rsidR="00475E98" w:rsidRPr="009668D4" w:rsidRDefault="00475E98" w:rsidP="009668D4">
      <w:pPr>
        <w:numPr>
          <w:ilvl w:val="1"/>
          <w:numId w:val="0"/>
        </w:numPr>
        <w:tabs>
          <w:tab w:val="num" w:pos="360"/>
        </w:tabs>
        <w:autoSpaceDE w:val="0"/>
        <w:autoSpaceDN w:val="0"/>
        <w:adjustRightInd w:val="0"/>
        <w:spacing w:after="0" w:line="240" w:lineRule="exact"/>
        <w:jc w:val="both"/>
        <w:rPr>
          <w:rFonts w:ascii="Arial Narrow" w:hAnsi="Arial Narrow" w:cs="Arial"/>
          <w:vanish/>
        </w:rPr>
      </w:pPr>
    </w:p>
    <w:p w:rsidR="00475E98" w:rsidRPr="009668D4" w:rsidRDefault="00475E98" w:rsidP="009668D4">
      <w:pPr>
        <w:numPr>
          <w:ilvl w:val="1"/>
          <w:numId w:val="0"/>
        </w:numPr>
        <w:tabs>
          <w:tab w:val="num" w:pos="360"/>
        </w:tabs>
        <w:autoSpaceDE w:val="0"/>
        <w:autoSpaceDN w:val="0"/>
        <w:adjustRightInd w:val="0"/>
        <w:spacing w:after="0" w:line="240" w:lineRule="exact"/>
        <w:jc w:val="both"/>
        <w:rPr>
          <w:rFonts w:ascii="Arial Narrow" w:hAnsi="Arial Narrow" w:cs="Arial"/>
          <w:vanish/>
        </w:rPr>
      </w:pPr>
    </w:p>
    <w:p w:rsidR="00475E98" w:rsidRPr="009668D4" w:rsidRDefault="00475E98" w:rsidP="009668D4">
      <w:pPr>
        <w:numPr>
          <w:ilvl w:val="1"/>
          <w:numId w:val="0"/>
        </w:numPr>
        <w:tabs>
          <w:tab w:val="num" w:pos="360"/>
        </w:tabs>
        <w:autoSpaceDE w:val="0"/>
        <w:autoSpaceDN w:val="0"/>
        <w:adjustRightInd w:val="0"/>
        <w:spacing w:after="0" w:line="240" w:lineRule="exact"/>
        <w:jc w:val="both"/>
        <w:rPr>
          <w:rFonts w:ascii="Arial Narrow" w:hAnsi="Arial Narrow" w:cs="Cambria"/>
          <w:vanish/>
        </w:rPr>
      </w:pPr>
    </w:p>
    <w:p w:rsidR="00475E98" w:rsidRPr="009668D4" w:rsidRDefault="00475E98" w:rsidP="009668D4">
      <w:pPr>
        <w:numPr>
          <w:ilvl w:val="1"/>
          <w:numId w:val="0"/>
        </w:numPr>
        <w:tabs>
          <w:tab w:val="num" w:pos="360"/>
        </w:tabs>
        <w:autoSpaceDE w:val="0"/>
        <w:autoSpaceDN w:val="0"/>
        <w:adjustRightInd w:val="0"/>
        <w:spacing w:after="0" w:line="240" w:lineRule="exact"/>
        <w:jc w:val="both"/>
        <w:rPr>
          <w:rFonts w:ascii="Arial Narrow" w:hAnsi="Arial Narrow" w:cs="Cambria"/>
          <w:vanish/>
        </w:rPr>
      </w:pPr>
    </w:p>
    <w:p w:rsidR="00475E98" w:rsidRPr="009668D4" w:rsidRDefault="00475E98" w:rsidP="009668D4">
      <w:pPr>
        <w:numPr>
          <w:ilvl w:val="1"/>
          <w:numId w:val="0"/>
        </w:numPr>
        <w:tabs>
          <w:tab w:val="num" w:pos="360"/>
        </w:tabs>
        <w:autoSpaceDE w:val="0"/>
        <w:autoSpaceDN w:val="0"/>
        <w:adjustRightInd w:val="0"/>
        <w:spacing w:after="0" w:line="240" w:lineRule="exact"/>
        <w:jc w:val="both"/>
        <w:rPr>
          <w:rFonts w:ascii="Arial Narrow" w:hAnsi="Arial Narrow" w:cs="Cambria"/>
          <w:vanish/>
        </w:rPr>
      </w:pPr>
    </w:p>
    <w:p w:rsidR="00475E98" w:rsidRPr="009668D4" w:rsidRDefault="00475E98" w:rsidP="009668D4">
      <w:pPr>
        <w:numPr>
          <w:ilvl w:val="1"/>
          <w:numId w:val="0"/>
        </w:numPr>
        <w:tabs>
          <w:tab w:val="num" w:pos="360"/>
        </w:tabs>
        <w:autoSpaceDE w:val="0"/>
        <w:autoSpaceDN w:val="0"/>
        <w:adjustRightInd w:val="0"/>
        <w:spacing w:after="0" w:line="240" w:lineRule="exact"/>
        <w:jc w:val="both"/>
        <w:rPr>
          <w:rFonts w:ascii="Arial Narrow" w:hAnsi="Arial Narrow" w:cs="Cambria"/>
          <w:vanish/>
        </w:rPr>
      </w:pPr>
    </w:p>
    <w:p w:rsidR="00475E98" w:rsidRPr="009668D4" w:rsidRDefault="00475E98" w:rsidP="009668D4">
      <w:pPr>
        <w:numPr>
          <w:ilvl w:val="1"/>
          <w:numId w:val="0"/>
        </w:numPr>
        <w:tabs>
          <w:tab w:val="num" w:pos="360"/>
        </w:tabs>
        <w:autoSpaceDE w:val="0"/>
        <w:autoSpaceDN w:val="0"/>
        <w:adjustRightInd w:val="0"/>
        <w:spacing w:after="0" w:line="240" w:lineRule="exact"/>
        <w:jc w:val="both"/>
        <w:rPr>
          <w:rFonts w:ascii="Arial Narrow" w:hAnsi="Arial Narrow" w:cs="Cambria"/>
          <w:vanish/>
        </w:rPr>
      </w:pPr>
    </w:p>
    <w:p w:rsidR="00475E98" w:rsidRPr="009668D4" w:rsidRDefault="00475E98" w:rsidP="009668D4">
      <w:pPr>
        <w:numPr>
          <w:ilvl w:val="1"/>
          <w:numId w:val="0"/>
        </w:numPr>
        <w:tabs>
          <w:tab w:val="num" w:pos="360"/>
        </w:tabs>
        <w:autoSpaceDE w:val="0"/>
        <w:autoSpaceDN w:val="0"/>
        <w:adjustRightInd w:val="0"/>
        <w:spacing w:after="0" w:line="240" w:lineRule="exact"/>
        <w:jc w:val="both"/>
        <w:rPr>
          <w:rFonts w:ascii="Arial Narrow" w:hAnsi="Arial Narrow" w:cs="Cambria"/>
          <w:vanish/>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9.13</w:t>
      </w:r>
      <w:r w:rsidRPr="009668D4">
        <w:rPr>
          <w:rFonts w:ascii="Arial Narrow" w:hAnsi="Arial Narrow" w:cs="Cambria"/>
        </w:rPr>
        <w:tab/>
        <w:t xml:space="preserve">Será adotado para o envio de lances no pregão eletrônico o modo de </w:t>
      </w:r>
      <w:r w:rsidRPr="009668D4">
        <w:rPr>
          <w:rFonts w:ascii="Arial Narrow" w:hAnsi="Arial Narrow" w:cs="Cambria"/>
          <w:b/>
          <w:bCs/>
        </w:rPr>
        <w:t xml:space="preserve">disputa </w:t>
      </w:r>
      <w:r w:rsidRPr="009668D4">
        <w:rPr>
          <w:rFonts w:ascii="Arial Narrow" w:hAnsi="Arial Narrow" w:cs="Cambria"/>
          <w:b/>
          <w:bCs/>
          <w:color w:val="FF0000"/>
        </w:rPr>
        <w:t>“aberto</w:t>
      </w:r>
      <w:r w:rsidRPr="009668D4">
        <w:rPr>
          <w:rFonts w:ascii="Arial Narrow" w:hAnsi="Arial Narrow" w:cs="Cambria"/>
          <w:color w:val="FF0000"/>
        </w:rPr>
        <w:t>”,</w:t>
      </w:r>
      <w:r w:rsidRPr="009668D4">
        <w:rPr>
          <w:rFonts w:ascii="Arial Narrow" w:hAnsi="Arial Narrow" w:cs="Cambria"/>
        </w:rPr>
        <w:t xml:space="preserve"> em que os licitantes apresentarão lances públicos e sucessivos, com prorrogações.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9.13.1 A etapa de lances da sessão pública terá duração de dez minutos e, após isso, será prorrogada automaticamente pelo sistema quando houver lance ofertado nos últimos dois minutos do período de duração da sessão pública.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9.13.2 A prorrogação automática da etapa de lances, de que trata o item anterior, será de dois minutos e ocorrerá sucessivamente sempre que houver </w:t>
      </w:r>
      <w:proofErr w:type="gramStart"/>
      <w:r w:rsidRPr="009668D4">
        <w:rPr>
          <w:rFonts w:ascii="Arial Narrow" w:hAnsi="Arial Narrow" w:cs="Cambria"/>
        </w:rPr>
        <w:t>lances enviados</w:t>
      </w:r>
      <w:proofErr w:type="gramEnd"/>
      <w:r w:rsidRPr="009668D4">
        <w:rPr>
          <w:rFonts w:ascii="Arial Narrow" w:hAnsi="Arial Narrow" w:cs="Cambria"/>
        </w:rPr>
        <w:t xml:space="preserve"> nesse período de prorrogação, inclusive no caso de lances intermediários.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9.14</w:t>
      </w:r>
      <w:proofErr w:type="gramStart"/>
      <w:r w:rsidRPr="009668D4">
        <w:rPr>
          <w:rFonts w:ascii="Arial Narrow" w:hAnsi="Arial Narrow" w:cs="Cambria"/>
        </w:rPr>
        <w:t xml:space="preserve">  </w:t>
      </w:r>
      <w:proofErr w:type="gramEnd"/>
      <w:r w:rsidRPr="009668D4">
        <w:rPr>
          <w:rFonts w:ascii="Arial Narrow" w:hAnsi="Arial Narrow" w:cs="Cambria"/>
        </w:rPr>
        <w:t>Não havendo novos lances na forma estabelecida nos itens anteriores, a sessão pública encerrar-se-á automaticamente.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9.15</w:t>
      </w:r>
      <w:proofErr w:type="gramStart"/>
      <w:r w:rsidRPr="009668D4">
        <w:rPr>
          <w:rFonts w:ascii="Arial Narrow" w:hAnsi="Arial Narrow" w:cs="Cambria"/>
        </w:rPr>
        <w:t xml:space="preserve">  </w:t>
      </w:r>
      <w:proofErr w:type="gramEnd"/>
      <w:r w:rsidRPr="009668D4">
        <w:rPr>
          <w:rFonts w:ascii="Arial Narrow" w:hAnsi="Arial Narrow" w:cs="Cambria"/>
        </w:rPr>
        <w:t>Encerrada a fase competitiva sem que haja a prorrogação automática pelo sistema, poderá o pregoeiro, assessorado pela equipe de apoio, justificadamente, admitir o reinício da sessão pública de lances, em prol da consecução do melhor preço.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9.15.1 Não serão aceitos dois ou mais lances de mesmo valor, prevalecendo aquele que for recebido e registrado em primeiro lugar.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9.16 Durante o transcurso da sessão pública, os licitantes serão informados, em tempo real, do valor do menor lance registrado, vedada a identificação do licitante.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9.17 No caso de desconexão com o Pregoeiro, no decorrer da etapa competitiva do Pregão, o sistema eletrônico poderá permanecer acessível aos licitantes para a recepção dos lances.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9.18 Quando a desconexão do sistema eletrônico para o pregoeiro persistir por tempo superior a dez minutos, a sessão pública será suspensa e reiniciada somente </w:t>
      </w:r>
      <w:proofErr w:type="gramStart"/>
      <w:r w:rsidRPr="009668D4">
        <w:rPr>
          <w:rFonts w:ascii="Arial Narrow" w:hAnsi="Arial Narrow" w:cs="Cambria"/>
        </w:rPr>
        <w:t>após</w:t>
      </w:r>
      <w:proofErr w:type="gramEnd"/>
      <w:r w:rsidRPr="009668D4">
        <w:rPr>
          <w:rFonts w:ascii="Arial Narrow" w:hAnsi="Arial Narrow" w:cs="Cambria"/>
        </w:rPr>
        <w:t xml:space="preserve"> decorridas vinte e quatro horas da comunicação do fato pelo Pregoeiro aos participantes, no sítio eletrônico utilizado para divulgação.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9.19 O Critério de julgamento adotado será o menor preço/maior desconto, conforme definido neste Edital e seus anexos.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9.20 Caso o licitante não apresente lances, concorrerá com o valor de sua proposta.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9.21 No caso de empate de propostas em primeiro lugar</w:t>
      </w:r>
      <w:proofErr w:type="gramStart"/>
      <w:r w:rsidRPr="009668D4">
        <w:rPr>
          <w:rFonts w:ascii="Arial Narrow" w:hAnsi="Arial Narrow" w:cs="Cambria"/>
        </w:rPr>
        <w:t>, será</w:t>
      </w:r>
      <w:proofErr w:type="gramEnd"/>
      <w:r w:rsidRPr="009668D4">
        <w:rPr>
          <w:rFonts w:ascii="Arial Narrow" w:hAnsi="Arial Narrow" w:cs="Cambria"/>
        </w:rPr>
        <w:t xml:space="preserve"> realizada disputa final entre os licitantes empatados, que poderão apresentar nova proposta fechada;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9.21.1 Mantido o empate, serão utilizados os seguintes critérios de desempate, nesta ordem: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I -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II - desenvolvimento pelo licitante de ações de equidade entre homens e mulheres no ambiente de trabalho, conforme definidos em Regulamento Federal;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III - desenvolvimento pelo licitante de programa de integridade, conforme orientações dos órgãos de controle</w:t>
      </w:r>
      <w:proofErr w:type="gramStart"/>
      <w:r w:rsidRPr="009668D4">
        <w:rPr>
          <w:rFonts w:ascii="Arial Narrow" w:hAnsi="Arial Narrow" w:cs="Cambria"/>
        </w:rPr>
        <w:t>, se houver</w:t>
      </w:r>
      <w:proofErr w:type="gramEnd"/>
      <w:r w:rsidRPr="009668D4">
        <w:rPr>
          <w:rFonts w:ascii="Arial Narrow" w:hAnsi="Arial Narrow" w:cs="Cambria"/>
        </w:rPr>
        <w:t xml:space="preserve">.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9.21.2 Caso a regra prevista no item 9.21.1 não solucione o empate, será dada preferência: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I - empresas estabelecidas no território do Município de Quitandinha;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lastRenderedPageBreak/>
        <w:t xml:space="preserve">II – empresas estabelecidas no território da Microrregião em que está inserido o Município de Quitandinha;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III – empresas localizadas no território do Estado de Paraná;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IV - empresas brasileiras;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V - empresas que invistam em pesquisa e no desenvolvimento de tecnologia no País;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VI - empresas que comprovem a prática de mitigação, nos termos da Lei Federal nº 12.187, de 29 de dezembro de 2009.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9.21.3 Caso a regra prevista no 9.21.2 não solucione o empate, será realizado sorteio.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9.22 Encerrada</w:t>
      </w:r>
      <w:proofErr w:type="gramEnd"/>
      <w:r w:rsidRPr="009668D4">
        <w:rPr>
          <w:rFonts w:ascii="Arial Narrow" w:hAnsi="Arial Narrow" w:cs="Cambri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9.23 A negociação será realizada por meio do sistema, podendo ser acompanhada pelos demais licitantes.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9.24 O pregoeiro solicitará ao licitante melhor classificado que, no prazo de 2 horas, envie a proposta adequada ao último lance ofertado após a negociação realizada, acompanhada, se for o caso, dos documentos complementares, quando necessários à confirmação daqueles exigidos neste Edital e já apresentados, podendo esse prazo </w:t>
      </w:r>
      <w:proofErr w:type="gramStart"/>
      <w:r w:rsidRPr="009668D4">
        <w:rPr>
          <w:rFonts w:ascii="Arial Narrow" w:hAnsi="Arial Narrow" w:cs="Cambria"/>
        </w:rPr>
        <w:t>ser</w:t>
      </w:r>
      <w:proofErr w:type="gramEnd"/>
      <w:r w:rsidRPr="009668D4">
        <w:rPr>
          <w:rFonts w:ascii="Arial Narrow" w:hAnsi="Arial Narrow" w:cs="Cambria"/>
        </w:rPr>
        <w:t xml:space="preserve"> prorrogado.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9.25 Após a negociação do preço, o Pregoeiro iniciará a fase de aceitação e julgamento da proposta.</w:t>
      </w:r>
    </w:p>
    <w:p w:rsidR="00475E98" w:rsidRPr="009668D4" w:rsidRDefault="00475E98" w:rsidP="009668D4">
      <w:pPr>
        <w:autoSpaceDE w:val="0"/>
        <w:autoSpaceDN w:val="0"/>
        <w:adjustRightInd w:val="0"/>
        <w:spacing w:before="120" w:after="120" w:line="240" w:lineRule="exact"/>
        <w:jc w:val="both"/>
        <w:rPr>
          <w:rFonts w:ascii="Arial Narrow" w:hAnsi="Arial Narrow" w:cs="Cambria"/>
          <w:b/>
          <w:bCs/>
        </w:rPr>
      </w:pPr>
      <w:proofErr w:type="gramStart"/>
      <w:r w:rsidRPr="009668D4">
        <w:rPr>
          <w:rFonts w:ascii="Arial Narrow" w:hAnsi="Arial Narrow" w:cs="Cambria"/>
          <w:b/>
          <w:bCs/>
        </w:rPr>
        <w:t>9.26 Encerrada</w:t>
      </w:r>
      <w:proofErr w:type="gramEnd"/>
      <w:r w:rsidRPr="009668D4">
        <w:rPr>
          <w:rFonts w:ascii="Arial Narrow" w:hAnsi="Arial Narrow" w:cs="Cambria"/>
          <w:b/>
          <w:bCs/>
        </w:rPr>
        <w:t xml:space="preserve"> a fase de lances, após a negociação, serão desclassificadas as propostas que permanecerem acima dos valores unitários máximos e totais máximos fixados neste Edital.</w:t>
      </w:r>
    </w:p>
    <w:p w:rsidR="00475E98" w:rsidRPr="009668D4" w:rsidRDefault="00475E98" w:rsidP="009668D4">
      <w:pPr>
        <w:autoSpaceDE w:val="0"/>
        <w:autoSpaceDN w:val="0"/>
        <w:adjustRightInd w:val="0"/>
        <w:spacing w:before="120" w:after="120" w:line="240" w:lineRule="exact"/>
        <w:jc w:val="both"/>
        <w:rPr>
          <w:rFonts w:ascii="Arial Narrow" w:hAnsi="Arial Narrow" w:cs="Cambria"/>
          <w:b/>
          <w:bCs/>
          <w:shd w:val="clear" w:color="auto" w:fill="D9D9D9"/>
        </w:rPr>
      </w:pPr>
      <w:r w:rsidRPr="009668D4">
        <w:rPr>
          <w:rFonts w:ascii="Arial Narrow" w:hAnsi="Arial Narrow" w:cs="Cambria"/>
          <w:b/>
          <w:bCs/>
          <w:shd w:val="clear" w:color="auto" w:fill="FFFFFF"/>
        </w:rPr>
        <w:t>10.</w:t>
      </w:r>
      <w:r w:rsidRPr="009668D4">
        <w:rPr>
          <w:rFonts w:ascii="Arial Narrow" w:hAnsi="Arial Narrow" w:cs="Cambria"/>
          <w:b/>
          <w:bCs/>
          <w:shd w:val="clear" w:color="auto" w:fill="D9D9D9"/>
        </w:rPr>
        <w:t xml:space="preserve"> DA ACEITABILIDADE DA PROPOSTA</w:t>
      </w:r>
      <w:r w:rsidRPr="009668D4">
        <w:rPr>
          <w:rFonts w:ascii="Arial Narrow" w:hAnsi="Arial Narrow" w:cs="Cambria"/>
          <w:b/>
          <w:bCs/>
          <w:spacing w:val="-30"/>
          <w:shd w:val="clear" w:color="auto" w:fill="D9D9D9"/>
        </w:rPr>
        <w:t xml:space="preserve"> </w:t>
      </w:r>
      <w:r w:rsidRPr="009668D4">
        <w:rPr>
          <w:rFonts w:ascii="Arial Narrow" w:hAnsi="Arial Narrow" w:cs="Cambria"/>
          <w:b/>
          <w:bCs/>
          <w:shd w:val="clear" w:color="auto" w:fill="D9D9D9"/>
        </w:rPr>
        <w:t>VENCEDORA E AMOSTRAS QUANDO SOLICITADA</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10.1 Encerrada</w:t>
      </w:r>
      <w:proofErr w:type="gramEnd"/>
      <w:r w:rsidRPr="009668D4">
        <w:rPr>
          <w:rFonts w:ascii="Arial Narrow" w:hAnsi="Arial Narrow" w:cs="Cambria"/>
        </w:rPr>
        <w:t xml:space="preserve"> a etapa de negociação, o pregoeiro examinará a proposta classificada em primeiro lugar quanto à adequação ao objeto e à compatibilidade do preço em relação ao máximo estipulado para contratação neste Edital e em seus anexos, observado o disposto no art. 92 e SS do Decreto Municipal n. 01/2024.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10.2 </w:t>
      </w:r>
      <w:proofErr w:type="gramStart"/>
      <w:r w:rsidRPr="009668D4">
        <w:rPr>
          <w:rFonts w:ascii="Arial Narrow" w:hAnsi="Arial Narrow" w:cs="Cambria"/>
        </w:rPr>
        <w:t>Será</w:t>
      </w:r>
      <w:proofErr w:type="gramEnd"/>
      <w:r w:rsidRPr="009668D4">
        <w:rPr>
          <w:rFonts w:ascii="Arial Narrow" w:hAnsi="Arial Narrow" w:cs="Cambria"/>
        </w:rPr>
        <w:t xml:space="preserve"> desclassificada a proposta ou o lance vencedor, que apresentar preço final superior ao preço máximo fixado (Acórdão nº 1455/2018 -TCU - Plenário), desconto menor do que o mínimo exigido ou que apresentar preço manifestamente </w:t>
      </w:r>
      <w:proofErr w:type="spellStart"/>
      <w:r w:rsidRPr="009668D4">
        <w:rPr>
          <w:rFonts w:ascii="Arial Narrow" w:hAnsi="Arial Narrow" w:cs="Cambria"/>
        </w:rPr>
        <w:t>inexequível</w:t>
      </w:r>
      <w:proofErr w:type="spellEnd"/>
      <w:r w:rsidRPr="009668D4">
        <w:rPr>
          <w:rFonts w:ascii="Arial Narrow" w:hAnsi="Arial Narrow" w:cs="Cambria"/>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10.3 </w:t>
      </w:r>
      <w:proofErr w:type="gramStart"/>
      <w:r w:rsidRPr="009668D4">
        <w:rPr>
          <w:rFonts w:ascii="Arial Narrow" w:hAnsi="Arial Narrow" w:cs="Cambria"/>
        </w:rPr>
        <w:t>Considera-se</w:t>
      </w:r>
      <w:proofErr w:type="gramEnd"/>
      <w:r w:rsidRPr="009668D4">
        <w:rPr>
          <w:rFonts w:ascii="Arial Narrow" w:hAnsi="Arial Narrow" w:cs="Cambria"/>
        </w:rPr>
        <w:t xml:space="preserve"> </w:t>
      </w:r>
      <w:proofErr w:type="spellStart"/>
      <w:r w:rsidRPr="009668D4">
        <w:rPr>
          <w:rFonts w:ascii="Arial Narrow" w:hAnsi="Arial Narrow" w:cs="Cambria"/>
        </w:rPr>
        <w:t>inexequível</w:t>
      </w:r>
      <w:proofErr w:type="spellEnd"/>
      <w:r w:rsidRPr="009668D4">
        <w:rPr>
          <w:rFonts w:ascii="Arial Narrow" w:hAnsi="Arial Narrow" w:cs="Cambria"/>
        </w:rPr>
        <w:t xml:space="preserve">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10.4 Qualquer</w:t>
      </w:r>
      <w:proofErr w:type="gramEnd"/>
      <w:r w:rsidRPr="009668D4">
        <w:rPr>
          <w:rFonts w:ascii="Arial Narrow" w:hAnsi="Arial Narrow" w:cs="Cambria"/>
        </w:rPr>
        <w:t xml:space="preserve"> interessado poderá requerer que se realizem diligências para aferir a </w:t>
      </w:r>
      <w:proofErr w:type="spellStart"/>
      <w:r w:rsidRPr="009668D4">
        <w:rPr>
          <w:rFonts w:ascii="Arial Narrow" w:hAnsi="Arial Narrow" w:cs="Cambria"/>
        </w:rPr>
        <w:t>exequibilidade</w:t>
      </w:r>
      <w:proofErr w:type="spellEnd"/>
      <w:r w:rsidRPr="009668D4">
        <w:rPr>
          <w:rFonts w:ascii="Arial Narrow" w:hAnsi="Arial Narrow" w:cs="Cambria"/>
        </w:rPr>
        <w:t xml:space="preserve"> e a legalidade das propostas, devendo apresentar as provas ou os indícios que fundamentam a suspeita;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10.5 Na hipótese de necessidade de suspensão da sessão pública para a realização de diligências, com vistas ao saneamento das propostas, a sessão pública somente poderá ser reiniciada mediante aviso prévio no sistema com, no mínimo, 24 horas de antecedência, e a ocorrência será registrada em ata;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10.6 O Pregoeiro poderá convocar o licitante para enviar documento digital complementar, por meio de funcionalidade disponível no sistema, no prazo de 2 horas sob pena de não aceitação da proposta.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10.7 </w:t>
      </w:r>
      <w:proofErr w:type="gramStart"/>
      <w:r w:rsidRPr="009668D4">
        <w:rPr>
          <w:rFonts w:ascii="Arial Narrow" w:hAnsi="Arial Narrow" w:cs="Cambria"/>
        </w:rPr>
        <w:t>É</w:t>
      </w:r>
      <w:proofErr w:type="gramEnd"/>
      <w:r w:rsidRPr="009668D4">
        <w:rPr>
          <w:rFonts w:ascii="Arial Narrow" w:hAnsi="Arial Narrow" w:cs="Cambria"/>
        </w:rPr>
        <w:t xml:space="preserve"> facultado ao pregoeiro prorrogar o prazo estabelecido, a partir de solicitação fundamentada feita no chat pelo licitante, antes de findo o prazo.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10.7.1 Dentre os documentos passíveis de solicitação pelo Pregoeiro, destacam-se os que contenham as características do material ofertado, tais como marca, modelo, tipo, fabricante e procedência, além de </w:t>
      </w:r>
      <w:r w:rsidRPr="009668D4">
        <w:rPr>
          <w:rFonts w:ascii="Arial Narrow" w:hAnsi="Arial Narrow" w:cs="Cambria"/>
        </w:rPr>
        <w:lastRenderedPageBreak/>
        <w:t>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10.8 </w:t>
      </w:r>
      <w:proofErr w:type="gramStart"/>
      <w:r w:rsidRPr="009668D4">
        <w:rPr>
          <w:rFonts w:ascii="Arial Narrow" w:hAnsi="Arial Narrow" w:cs="Cambria"/>
        </w:rPr>
        <w:t>Caso</w:t>
      </w:r>
      <w:proofErr w:type="gramEnd"/>
      <w:r w:rsidRPr="009668D4">
        <w:rPr>
          <w:rFonts w:ascii="Arial Narrow" w:hAnsi="Arial Narrow" w:cs="Cambria"/>
        </w:rPr>
        <w:t xml:space="preserve">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02 dias úteis contados da solicitação, salvo condições contrárias previsto no Termo de Referência.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10.9 Por meio de mensagem no sistema</w:t>
      </w:r>
      <w:proofErr w:type="gramStart"/>
      <w:r w:rsidRPr="009668D4">
        <w:rPr>
          <w:rFonts w:ascii="Arial Narrow" w:hAnsi="Arial Narrow" w:cs="Cambria"/>
        </w:rPr>
        <w:t>, será</w:t>
      </w:r>
      <w:proofErr w:type="gramEnd"/>
      <w:r w:rsidRPr="009668D4">
        <w:rPr>
          <w:rFonts w:ascii="Arial Narrow" w:hAnsi="Arial Narrow" w:cs="Cambria"/>
        </w:rPr>
        <w:t xml:space="preserve"> divulgado o local e horário de realização do procedimento para a avaliação das amostras, cuja presença será facultada a todos os interessados, incluindo os demais licitantes.</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10.9.1 Os resultados das avaliações serão divulgados por meio de mensagem no sistema.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10.9.2 No caso de não haver entrega da amostra ou ocorrer atraso na entrega, sem justificativa aceita pelo Pregoeiro, ou havendo entrega de amostra fora das especificações previstas neste Edital, a proposta do licitante será recusada.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10.9.3 Se a(s) amostra(s) apresentada(s) pelo primeiro classificado não </w:t>
      </w:r>
      <w:proofErr w:type="gramStart"/>
      <w:r w:rsidRPr="009668D4">
        <w:rPr>
          <w:rFonts w:ascii="Arial Narrow" w:hAnsi="Arial Narrow" w:cs="Cambria"/>
        </w:rPr>
        <w:t>for(</w:t>
      </w:r>
      <w:proofErr w:type="gramEnd"/>
      <w:r w:rsidRPr="009668D4">
        <w:rPr>
          <w:rFonts w:ascii="Arial Narrow" w:hAnsi="Arial Narrow" w:cs="Cambria"/>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10.9.4 Os exemplares colocados à disposição da Administração serão tratados como protótipos, podendo ser manuseados e desmontados pela equipe técnica responsável pela análise, não gerando direito a ressarcimento.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10.9.5 Após a divulgação do resultado final da licitação, as amostras entregues deverão ser recolhidas pelos licitantes no prazo de 02 dias, após o qual poderão ser descartadas pela Administração, sem direito a ressarcimento.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10.9.6</w:t>
      </w:r>
      <w:proofErr w:type="gramStart"/>
      <w:r w:rsidRPr="009668D4">
        <w:rPr>
          <w:rFonts w:ascii="Arial Narrow" w:hAnsi="Arial Narrow" w:cs="Cambria"/>
        </w:rPr>
        <w:t xml:space="preserve">  </w:t>
      </w:r>
      <w:proofErr w:type="gramEnd"/>
      <w:r w:rsidRPr="009668D4">
        <w:rPr>
          <w:rFonts w:ascii="Arial Narrow" w:hAnsi="Arial Narrow" w:cs="Cambria"/>
        </w:rPr>
        <w:t>Os licitantes deverão colocar à disposição da Administração todas as condições indispensáveis à realização de testes e fornecer, sem ônus, os manuais impressos em língua portuguesa, necessários ao seu perfeito manuseio, quando for o caso.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10.10 Se a proposta ou lance vencedor for desclassificado, o Pregoeiro examinará a proposta ou lance </w:t>
      </w:r>
      <w:proofErr w:type="spellStart"/>
      <w:r w:rsidRPr="009668D4">
        <w:rPr>
          <w:rFonts w:ascii="Arial Narrow" w:hAnsi="Arial Narrow" w:cs="Cambria"/>
        </w:rPr>
        <w:t>subsequente</w:t>
      </w:r>
      <w:proofErr w:type="spellEnd"/>
      <w:r w:rsidRPr="009668D4">
        <w:rPr>
          <w:rFonts w:ascii="Arial Narrow" w:hAnsi="Arial Narrow" w:cs="Cambria"/>
        </w:rPr>
        <w:t>, e, assim sucessivamente, na ordem de classificação.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10.11 Havendo necessidade, o Pregoeiro suspenderá a sessão, informando no “chat” a nova data e horário para a sua continuidade.</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10.12 Também nas hipóteses em que o Pregoeiro não aceitar a proposta e passar à </w:t>
      </w:r>
      <w:proofErr w:type="spellStart"/>
      <w:r w:rsidRPr="009668D4">
        <w:rPr>
          <w:rFonts w:ascii="Arial Narrow" w:hAnsi="Arial Narrow" w:cs="Cambria"/>
        </w:rPr>
        <w:t>subsequente</w:t>
      </w:r>
      <w:proofErr w:type="spellEnd"/>
      <w:r w:rsidRPr="009668D4">
        <w:rPr>
          <w:rFonts w:ascii="Arial Narrow" w:hAnsi="Arial Narrow" w:cs="Cambria"/>
        </w:rPr>
        <w:t>, poderá negociar com o licitante para que seja obtido preço melhor.</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10.13 Encerrada</w:t>
      </w:r>
      <w:proofErr w:type="gramEnd"/>
      <w:r w:rsidRPr="009668D4">
        <w:rPr>
          <w:rFonts w:ascii="Arial Narrow" w:hAnsi="Arial Narrow" w:cs="Cambria"/>
        </w:rPr>
        <w:t xml:space="preserve"> a análise quanto à aceitação da proposta, o pregoeiro verificará a habilitação do licitante, observado o disposto neste Edital. </w:t>
      </w:r>
    </w:p>
    <w:p w:rsidR="00D22990" w:rsidRPr="009668D4" w:rsidRDefault="00D22990" w:rsidP="009668D4">
      <w:pPr>
        <w:autoSpaceDE w:val="0"/>
        <w:autoSpaceDN w:val="0"/>
        <w:adjustRightInd w:val="0"/>
        <w:spacing w:after="0" w:line="240" w:lineRule="exact"/>
        <w:jc w:val="both"/>
        <w:rPr>
          <w:rFonts w:ascii="Arial Narrow" w:hAnsi="Arial Narrow" w:cs="Cambria"/>
        </w:rPr>
      </w:pPr>
    </w:p>
    <w:p w:rsidR="00D22990" w:rsidRPr="009668D4" w:rsidRDefault="00D22990" w:rsidP="009668D4">
      <w:pPr>
        <w:autoSpaceDE w:val="0"/>
        <w:autoSpaceDN w:val="0"/>
        <w:adjustRightInd w:val="0"/>
        <w:spacing w:after="0" w:line="240" w:lineRule="exact"/>
        <w:jc w:val="both"/>
        <w:rPr>
          <w:rFonts w:ascii="Arial Narrow" w:hAnsi="Arial Narrow" w:cs="Cambria"/>
          <w:color w:val="FF0000"/>
        </w:rPr>
      </w:pPr>
      <w:r w:rsidRPr="009668D4">
        <w:rPr>
          <w:rFonts w:ascii="Arial Narrow" w:hAnsi="Arial Narrow" w:cs="Cambria"/>
          <w:color w:val="FF0000"/>
        </w:rPr>
        <w:t>10.14</w:t>
      </w:r>
      <w:r w:rsidRPr="009668D4">
        <w:rPr>
          <w:rFonts w:ascii="Arial Narrow" w:hAnsi="Arial Narrow" w:cs="Cambria"/>
        </w:rPr>
        <w:t xml:space="preserve"> </w:t>
      </w:r>
      <w:r w:rsidRPr="009668D4">
        <w:rPr>
          <w:rFonts w:ascii="Arial Narrow" w:hAnsi="Arial Narrow" w:cs="Cambria"/>
          <w:color w:val="FF0000"/>
        </w:rPr>
        <w:t xml:space="preserve">Propostas que apresentarem desconto superior a 60% (sessenta por cento) </w:t>
      </w:r>
      <w:proofErr w:type="gramStart"/>
      <w:r w:rsidRPr="009668D4">
        <w:rPr>
          <w:rFonts w:ascii="Arial Narrow" w:hAnsi="Arial Narrow" w:cs="Cambria"/>
          <w:color w:val="FF0000"/>
        </w:rPr>
        <w:t>serão</w:t>
      </w:r>
      <w:proofErr w:type="gramEnd"/>
      <w:r w:rsidRPr="009668D4">
        <w:rPr>
          <w:rFonts w:ascii="Arial Narrow" w:hAnsi="Arial Narrow" w:cs="Cambria"/>
          <w:color w:val="FF0000"/>
        </w:rPr>
        <w:t xml:space="preserve"> consideradas potencialmente </w:t>
      </w:r>
      <w:proofErr w:type="spellStart"/>
      <w:r w:rsidRPr="009668D4">
        <w:rPr>
          <w:rFonts w:ascii="Arial Narrow" w:hAnsi="Arial Narrow" w:cs="Cambria"/>
          <w:color w:val="FF0000"/>
        </w:rPr>
        <w:t>inexequíveis</w:t>
      </w:r>
      <w:proofErr w:type="spellEnd"/>
      <w:r w:rsidRPr="009668D4">
        <w:rPr>
          <w:rFonts w:ascii="Arial Narrow" w:hAnsi="Arial Narrow" w:cs="Cambria"/>
          <w:color w:val="FF0000"/>
        </w:rPr>
        <w:t>, devendo o licitante comprovar, de forma detalhada e fundamentada, a viabilidade econômica de sua proposta, sob pena de desclassificação.</w:t>
      </w:r>
    </w:p>
    <w:p w:rsidR="00475E98" w:rsidRPr="009668D4" w:rsidRDefault="00475E98" w:rsidP="009668D4">
      <w:pPr>
        <w:autoSpaceDE w:val="0"/>
        <w:autoSpaceDN w:val="0"/>
        <w:adjustRightInd w:val="0"/>
        <w:spacing w:before="120" w:after="120" w:line="240" w:lineRule="exact"/>
        <w:jc w:val="both"/>
        <w:rPr>
          <w:rFonts w:ascii="Arial Narrow" w:hAnsi="Arial Narrow" w:cs="Cambria"/>
          <w:color w:val="000000"/>
        </w:rPr>
      </w:pPr>
    </w:p>
    <w:p w:rsidR="00475E98" w:rsidRPr="009668D4" w:rsidRDefault="00475E98" w:rsidP="009668D4">
      <w:pPr>
        <w:tabs>
          <w:tab w:val="left" w:pos="705"/>
        </w:tabs>
        <w:autoSpaceDE w:val="0"/>
        <w:autoSpaceDN w:val="0"/>
        <w:adjustRightInd w:val="0"/>
        <w:spacing w:before="105" w:after="0" w:line="240" w:lineRule="exact"/>
        <w:rPr>
          <w:rFonts w:ascii="Arial Narrow" w:hAnsi="Arial Narrow" w:cs="Cambria"/>
          <w:b/>
          <w:bCs/>
          <w:shd w:val="clear" w:color="auto" w:fill="D9D9D9"/>
        </w:rPr>
      </w:pPr>
      <w:r w:rsidRPr="009668D4">
        <w:rPr>
          <w:rFonts w:ascii="Arial Narrow" w:hAnsi="Arial Narrow" w:cs="Cambria"/>
          <w:b/>
          <w:bCs/>
          <w:shd w:val="clear" w:color="auto" w:fill="FFFFFF"/>
        </w:rPr>
        <w:t xml:space="preserve">11. </w:t>
      </w:r>
      <w:r w:rsidRPr="009668D4">
        <w:rPr>
          <w:rFonts w:ascii="Arial Narrow" w:hAnsi="Arial Narrow" w:cs="Cambria"/>
          <w:b/>
          <w:bCs/>
          <w:shd w:val="clear" w:color="auto" w:fill="D9D9D9"/>
        </w:rPr>
        <w:t xml:space="preserve"> DA</w:t>
      </w:r>
      <w:r w:rsidRPr="009668D4">
        <w:rPr>
          <w:rFonts w:ascii="Arial Narrow" w:hAnsi="Arial Narrow" w:cs="Cambria"/>
          <w:b/>
          <w:bCs/>
          <w:spacing w:val="-15"/>
          <w:shd w:val="clear" w:color="auto" w:fill="D9D9D9"/>
        </w:rPr>
        <w:t xml:space="preserve"> </w:t>
      </w:r>
      <w:r w:rsidRPr="009668D4">
        <w:rPr>
          <w:rFonts w:ascii="Arial Narrow" w:hAnsi="Arial Narrow" w:cs="Cambria"/>
          <w:b/>
          <w:bCs/>
          <w:shd w:val="clear" w:color="auto" w:fill="D9D9D9"/>
        </w:rPr>
        <w:t>HABILITAÇÃO</w:t>
      </w:r>
      <w:r w:rsidRPr="009668D4">
        <w:rPr>
          <w:rFonts w:ascii="Arial Narrow" w:hAnsi="Arial Narrow" w:cs="Cambria"/>
          <w:b/>
          <w:bCs/>
          <w:shd w:val="clear" w:color="auto" w:fill="D9D9D9"/>
        </w:rPr>
        <w:tab/>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rPr>
        <w:t xml:space="preserve">a) Como condição prévia ao exame da documentação de habilitação do licitante detentor da proposta classificada em primeiro lugar, o Pregoeiro poderá verificar o eventual descumprimento das condições de participação, especialmente quanto à existência de sanção que impeça a participação </w:t>
      </w:r>
      <w:r w:rsidRPr="009668D4">
        <w:rPr>
          <w:rFonts w:ascii="Arial Narrow" w:hAnsi="Arial Narrow" w:cs="Cambria"/>
          <w:b/>
          <w:bCs/>
        </w:rPr>
        <w:t xml:space="preserve">no certame ou a futura contratação, mediante a consulta aos seguintes cadastros: </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lastRenderedPageBreak/>
        <w:t>a.</w:t>
      </w:r>
      <w:proofErr w:type="gramEnd"/>
      <w:r w:rsidRPr="009668D4">
        <w:rPr>
          <w:rFonts w:ascii="Arial Narrow" w:hAnsi="Arial Narrow" w:cs="Cambria"/>
        </w:rPr>
        <w:t xml:space="preserve">1) SICAF; </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roofErr w:type="gramStart"/>
      <w:r w:rsidRPr="009668D4">
        <w:rPr>
          <w:rFonts w:ascii="Arial Narrow" w:hAnsi="Arial Narrow" w:cs="Cambria"/>
          <w:color w:val="000000"/>
        </w:rPr>
        <w:t>a.</w:t>
      </w:r>
      <w:proofErr w:type="gramEnd"/>
      <w:r w:rsidRPr="009668D4">
        <w:rPr>
          <w:rFonts w:ascii="Arial Narrow" w:hAnsi="Arial Narrow" w:cs="Cambria"/>
          <w:color w:val="000000"/>
        </w:rPr>
        <w:t>2) Consulta Consolidada de Pessoa Jurídica do Tribunal de Contas da União (</w:t>
      </w:r>
      <w:hyperlink r:id="rId18" w:history="1">
        <w:r w:rsidRPr="009668D4">
          <w:rPr>
            <w:rFonts w:ascii="Arial Narrow" w:hAnsi="Arial Narrow" w:cs="Cambria"/>
            <w:color w:val="0000FF"/>
            <w:u w:val="single"/>
          </w:rPr>
          <w:t>https://certidoes-apf</w:t>
        </w:r>
      </w:hyperlink>
      <w:r w:rsidRPr="009668D4">
        <w:rPr>
          <w:rFonts w:ascii="Arial Narrow" w:hAnsi="Arial Narrow" w:cs="Cambria"/>
          <w:color w:val="0000FF"/>
        </w:rPr>
        <w:t>.apps.tcu.gov.br/</w:t>
      </w:r>
      <w:r w:rsidRPr="009668D4">
        <w:rPr>
          <w:rFonts w:ascii="Arial Narrow" w:hAnsi="Arial Narrow" w:cs="Cambria"/>
          <w:color w:val="000000"/>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a.</w:t>
      </w:r>
      <w:proofErr w:type="gramEnd"/>
      <w:r w:rsidRPr="009668D4">
        <w:rPr>
          <w:rFonts w:ascii="Arial Narrow" w:hAnsi="Arial Narrow" w:cs="Cambria"/>
        </w:rPr>
        <w:t>3) Consulta ao Cadastro de Impedidos de Licitar do TCE - Tribunal de Contas do Estado do Paraná (</w:t>
      </w:r>
      <w:hyperlink r:id="rId19" w:history="1">
        <w:r w:rsidRPr="009668D4">
          <w:rPr>
            <w:rFonts w:ascii="Arial Narrow" w:hAnsi="Arial Narrow" w:cs="Cambria"/>
            <w:color w:val="0000FF"/>
            <w:u w:val="single"/>
          </w:rPr>
          <w:t>http://servicos.tce.pr.gov.br/tcepr/municipal/ail/ConsultarImpedidosWeb.aspx</w:t>
        </w:r>
      </w:hyperlink>
      <w:r w:rsidRPr="009668D4">
        <w:rPr>
          <w:rFonts w:ascii="Arial Narrow" w:hAnsi="Arial Narrow" w:cs="Cambria"/>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b) Constatada a existência de sanção, o Pregoeiro reputará o licitante inabilitado, por falta de condição de participação.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c) Considerar-se-á desclassificada e/ou inabilitada a licitante que: </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c.</w:t>
      </w:r>
      <w:proofErr w:type="gramEnd"/>
      <w:r w:rsidRPr="009668D4">
        <w:rPr>
          <w:rFonts w:ascii="Arial Narrow" w:hAnsi="Arial Narrow" w:cs="Cambria"/>
        </w:rPr>
        <w:t xml:space="preserve">1) Seja declarada inidônea em qualquer esfera do Governo; </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c.</w:t>
      </w:r>
      <w:proofErr w:type="gramEnd"/>
      <w:r w:rsidRPr="009668D4">
        <w:rPr>
          <w:rFonts w:ascii="Arial Narrow" w:hAnsi="Arial Narrow" w:cs="Cambria"/>
        </w:rPr>
        <w:t>2) Estiver cumprindo penalidade de suspensão temporária no âmbito do Município de Quitandinha – PR.</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d) O Pregoeiro poderá consultar o Sistema de Cadastro Unificado de Fornecedores – SICAF, em relação à habilitação jurídica e à regularidade fiscal e trabalhista.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e) Também poderão ser consultados os sítios oficiais emissores de certidões, especialmente quando o licitante esteja com alguma documentação vencida junto ao SICAF. </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e</w:t>
      </w:r>
      <w:proofErr w:type="gramEnd"/>
      <w:r w:rsidRPr="009668D4">
        <w:rPr>
          <w:rFonts w:ascii="Arial Narrow" w:hAnsi="Arial Narrow" w:cs="Cambria"/>
        </w:rPr>
        <w:t xml:space="preserve">.1) Caso o Pregoeiro não logre êxito em obter a certidão correspondente através do sítio oficial, ou na hipótese de se encontrar vencida no referido sistema, o licitante será convocado a encaminhar, no prazo de 04 (quatro) horas, documento válido que comprove o atendimento das exigências deste Edital, sob pena de inabilitação, ressalvado o disposto quanto à comprovação da regularidade fiscal das licitantes qualificadas como microempresas ou empresas de pequeno porte, conforme estatui o art. 43, § 1º da LC nº 123, de 2006 e suas alterações.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f) Somente haverá a necessidade de comprovação do preenchimento de requisitos mediante apresentação dos documentos originais não-digitais quando houver dúvida em relação à integridade do documento digital.</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g) Os licitantes que não estiverem com as certidões atualizadas no Sistema de Cadastro Unificado de Fornecedores – SICAF</w:t>
      </w:r>
      <w:proofErr w:type="gramStart"/>
      <w:r w:rsidRPr="009668D4">
        <w:rPr>
          <w:rFonts w:ascii="Arial Narrow" w:hAnsi="Arial Narrow" w:cs="Cambria"/>
          <w:b/>
          <w:bCs/>
        </w:rPr>
        <w:t>, deverão</w:t>
      </w:r>
      <w:proofErr w:type="gramEnd"/>
      <w:r w:rsidRPr="009668D4">
        <w:rPr>
          <w:rFonts w:ascii="Arial Narrow" w:hAnsi="Arial Narrow" w:cs="Cambria"/>
          <w:b/>
          <w:bCs/>
        </w:rPr>
        <w:t xml:space="preserve"> incluir a seguinte documentação relativa à Habilitação Jurídica, à Regularidade Fiscal e trabalhista, qualificação técnica e qualificação econômica financeira, NO ATO DO CADASTRAMENTO DA PROPOSTA, nas condições seguintes:</w:t>
      </w:r>
    </w:p>
    <w:p w:rsidR="00475E98" w:rsidRPr="009668D4" w:rsidRDefault="00475E98" w:rsidP="009668D4">
      <w:pPr>
        <w:tabs>
          <w:tab w:val="left" w:pos="705"/>
        </w:tabs>
        <w:autoSpaceDE w:val="0"/>
        <w:autoSpaceDN w:val="0"/>
        <w:adjustRightInd w:val="0"/>
        <w:spacing w:before="105" w:after="0" w:line="240" w:lineRule="exact"/>
        <w:rPr>
          <w:rFonts w:ascii="Arial Narrow" w:hAnsi="Arial Narrow" w:cs="Cambria"/>
          <w:b/>
          <w:bCs/>
          <w:shd w:val="clear" w:color="auto" w:fill="D9D9D9"/>
        </w:rPr>
      </w:pPr>
    </w:p>
    <w:p w:rsidR="00475E98" w:rsidRPr="009668D4" w:rsidRDefault="00475E98" w:rsidP="009668D4">
      <w:pPr>
        <w:tabs>
          <w:tab w:val="left" w:pos="1020"/>
        </w:tabs>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 xml:space="preserve">11.1 A documentação relativa à </w:t>
      </w:r>
      <w:r w:rsidRPr="009668D4">
        <w:rPr>
          <w:rFonts w:ascii="Arial Narrow" w:hAnsi="Arial Narrow" w:cs="Cambria"/>
          <w:b/>
          <w:bCs/>
          <w:u w:val="single"/>
        </w:rPr>
        <w:t>HABILITAÇÃO JURÍDICA</w:t>
      </w:r>
      <w:r w:rsidRPr="009668D4">
        <w:rPr>
          <w:rFonts w:ascii="Arial Narrow" w:hAnsi="Arial Narrow" w:cs="Cambria"/>
          <w:b/>
          <w:bCs/>
        </w:rPr>
        <w:t xml:space="preserve"> </w:t>
      </w:r>
      <w:r w:rsidRPr="009668D4">
        <w:rPr>
          <w:rFonts w:ascii="Arial Narrow" w:hAnsi="Arial Narrow" w:cs="Cambria"/>
        </w:rPr>
        <w:t>consistirá em:</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11.1.1 No caso de empresário individual: inscrição no Registro Público de Empresas Mercantis, a cargo da Junta Comercial da respectiva sede;</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11.1.2 Em se tratando de </w:t>
      </w:r>
      <w:proofErr w:type="spellStart"/>
      <w:r w:rsidRPr="009668D4">
        <w:rPr>
          <w:rFonts w:ascii="Arial Narrow" w:hAnsi="Arial Narrow" w:cs="Cambria"/>
          <w:color w:val="000000"/>
        </w:rPr>
        <w:t>microempreendedor</w:t>
      </w:r>
      <w:proofErr w:type="spellEnd"/>
      <w:r w:rsidRPr="009668D4">
        <w:rPr>
          <w:rFonts w:ascii="Arial Narrow" w:hAnsi="Arial Narrow" w:cs="Cambria"/>
          <w:color w:val="000000"/>
        </w:rPr>
        <w:t xml:space="preserve"> individual – MEI: Certificado da Condição de </w:t>
      </w:r>
      <w:proofErr w:type="spellStart"/>
      <w:r w:rsidRPr="009668D4">
        <w:rPr>
          <w:rFonts w:ascii="Arial Narrow" w:hAnsi="Arial Narrow" w:cs="Cambria"/>
          <w:color w:val="000000"/>
        </w:rPr>
        <w:t>Microempreendedor</w:t>
      </w:r>
      <w:proofErr w:type="spellEnd"/>
      <w:r w:rsidRPr="009668D4">
        <w:rPr>
          <w:rFonts w:ascii="Arial Narrow" w:hAnsi="Arial Narrow" w:cs="Cambria"/>
          <w:color w:val="000000"/>
        </w:rPr>
        <w:t xml:space="preserve"> Individual - CCMEI, cuja aceitação ficará condicionada à verificação da autenticidade no sítio </w:t>
      </w:r>
      <w:hyperlink r:id="rId20" w:history="1">
        <w:r w:rsidRPr="009668D4">
          <w:rPr>
            <w:rFonts w:ascii="Arial Narrow" w:hAnsi="Arial Narrow" w:cs="Cambria"/>
            <w:color w:val="0563C1"/>
            <w:u w:val="single"/>
          </w:rPr>
          <w:t>www.portaldoempreendedor.gov.br</w:t>
        </w:r>
      </w:hyperlink>
      <w:r w:rsidRPr="009668D4">
        <w:rPr>
          <w:rFonts w:ascii="Arial Narrow" w:hAnsi="Arial Narrow" w:cs="Cambria"/>
          <w:color w:val="000000"/>
        </w:rPr>
        <w:t>;</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11.1.4 Inscrição no Registro Público de Empresas Mercantis onde </w:t>
      </w:r>
      <w:proofErr w:type="gramStart"/>
      <w:r w:rsidRPr="009668D4">
        <w:rPr>
          <w:rFonts w:ascii="Arial Narrow" w:hAnsi="Arial Narrow" w:cs="Cambria"/>
          <w:color w:val="000000"/>
        </w:rPr>
        <w:t>opera,</w:t>
      </w:r>
      <w:proofErr w:type="gramEnd"/>
      <w:r w:rsidRPr="009668D4">
        <w:rPr>
          <w:rFonts w:ascii="Arial Narrow" w:hAnsi="Arial Narrow" w:cs="Cambria"/>
          <w:color w:val="000000"/>
        </w:rPr>
        <w:t xml:space="preserve"> com averbação no Registro onde tem sede a matriz, no caso de ser o participante sucursal, filial ou agência;</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11.1.5 No caso de sociedade simples: inscrição do ato constitutivo no Registro Civil das Pessoas Jurídicas do local de sua sede, acompanhada de prova da indicação dos seus administradores;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11.1.7 Os documentos acima deverão estar acompanhados de todas as alterações ou da consolidação respectiva;</w:t>
      </w:r>
    </w:p>
    <w:p w:rsidR="00475E98" w:rsidRPr="009668D4" w:rsidRDefault="00475E98" w:rsidP="009668D4">
      <w:pPr>
        <w:autoSpaceDE w:val="0"/>
        <w:autoSpaceDN w:val="0"/>
        <w:adjustRightInd w:val="0"/>
        <w:spacing w:after="0" w:line="240" w:lineRule="exact"/>
        <w:jc w:val="both"/>
        <w:rPr>
          <w:rFonts w:ascii="Arial Narrow" w:hAnsi="Arial Narrow" w:cs="Cambria"/>
          <w:b/>
          <w:bCs/>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11.2 A documentação relativa à </w:t>
      </w:r>
      <w:r w:rsidRPr="009668D4">
        <w:rPr>
          <w:rFonts w:ascii="Arial Narrow" w:hAnsi="Arial Narrow" w:cs="Cambria"/>
          <w:b/>
          <w:bCs/>
          <w:color w:val="000000"/>
          <w:u w:val="single"/>
        </w:rPr>
        <w:t xml:space="preserve">REGULARIDADE FISCAL </w:t>
      </w:r>
      <w:r w:rsidRPr="009668D4">
        <w:rPr>
          <w:rFonts w:ascii="Arial Narrow" w:hAnsi="Arial Narrow" w:cs="Cambria"/>
          <w:b/>
          <w:bCs/>
          <w:u w:val="single"/>
        </w:rPr>
        <w:t>E TRABALHISTA</w:t>
      </w:r>
      <w:r w:rsidRPr="009668D4">
        <w:rPr>
          <w:rFonts w:ascii="Arial Narrow" w:hAnsi="Arial Narrow" w:cs="Cambria"/>
          <w:b/>
          <w:bCs/>
          <w:color w:val="0000FF"/>
        </w:rPr>
        <w:t xml:space="preserve"> </w:t>
      </w:r>
      <w:r w:rsidRPr="009668D4">
        <w:rPr>
          <w:rFonts w:ascii="Arial Narrow" w:hAnsi="Arial Narrow" w:cs="Cambria"/>
        </w:rPr>
        <w:t>consistirá em:</w:t>
      </w:r>
    </w:p>
    <w:p w:rsidR="00475E98" w:rsidRPr="009668D4" w:rsidRDefault="00475E98" w:rsidP="009668D4">
      <w:pPr>
        <w:tabs>
          <w:tab w:val="left" w:pos="135"/>
          <w:tab w:val="left" w:pos="7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135"/>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11.2.1 </w:t>
      </w:r>
      <w:r w:rsidRPr="009668D4">
        <w:rPr>
          <w:rFonts w:ascii="Arial Narrow" w:hAnsi="Arial Narrow" w:cs="Cambria"/>
        </w:rPr>
        <w:tab/>
        <w:t>Prova de inscrição no Cadastro Nacional de Pessoas Jurídicas ou no Cadastro de Pessoas Físicas, conforme o caso;</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11.2.2 </w:t>
      </w:r>
      <w:r w:rsidRPr="009668D4">
        <w:rPr>
          <w:rFonts w:ascii="Arial Narrow" w:hAnsi="Arial Narrow" w:cs="Cambria"/>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11.2.3 </w:t>
      </w:r>
      <w:r w:rsidRPr="009668D4">
        <w:rPr>
          <w:rFonts w:ascii="Arial Narrow" w:hAnsi="Arial Narrow" w:cs="Cambria"/>
          <w:color w:val="000000"/>
        </w:rPr>
        <w:tab/>
        <w:t>Prova de regularidade com o Fundo de Garantia do Tempo de Serviço (FGTS);</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11.2.4 </w:t>
      </w:r>
      <w:r w:rsidRPr="009668D4">
        <w:rPr>
          <w:rFonts w:ascii="Arial Narrow" w:hAnsi="Arial Narrow" w:cs="Cambria"/>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11.2.5 </w:t>
      </w:r>
      <w:r w:rsidRPr="009668D4">
        <w:rPr>
          <w:rFonts w:ascii="Arial Narrow" w:hAnsi="Arial Narrow" w:cs="Cambria"/>
        </w:rPr>
        <w:t>Prova de Regularidade com a Fazenda Municipal, em vigor, conforme legislação tributária do Município</w:t>
      </w:r>
      <w:r w:rsidRPr="009668D4">
        <w:rPr>
          <w:rFonts w:ascii="Arial Narrow" w:hAnsi="Arial Narrow" w:cs="Cambria"/>
          <w:color w:val="000000"/>
        </w:rPr>
        <w:t xml:space="preserve">; </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11.2.6 </w:t>
      </w:r>
      <w:r w:rsidRPr="009668D4">
        <w:rPr>
          <w:rFonts w:ascii="Arial Narrow" w:hAnsi="Arial Narrow" w:cs="Cambria"/>
        </w:rPr>
        <w:tab/>
        <w:t>Prova de regularidade com a Fazenda Estadual do domicílio ou sede do licitante, relativa à atividade em cujo exercício contrata ou concorre;</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11.2.7 </w:t>
      </w:r>
      <w:r w:rsidRPr="009668D4">
        <w:rPr>
          <w:rFonts w:ascii="Arial Narrow" w:hAnsi="Arial Narrow" w:cs="Cambria"/>
          <w:color w:val="000000"/>
        </w:rPr>
        <w:tab/>
        <w:t xml:space="preserve">Caso o licitante seja considerado isento dos tributos estaduais relacionados ao objeto licitatório, deverá comprovar tal condição mediante declaração da Fazenda Estadual do seu domicílio ou sede, ou outra equivalente, na forma da lei; </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11.2.8 </w:t>
      </w:r>
      <w:r w:rsidRPr="009668D4">
        <w:rPr>
          <w:rFonts w:ascii="Arial Narrow" w:hAnsi="Arial Narrow" w:cs="Cambria"/>
          <w:color w:val="000000"/>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F1710F" w:rsidRPr="009668D4" w:rsidRDefault="00F1710F" w:rsidP="009668D4">
      <w:pPr>
        <w:pStyle w:val="ParagraphStyle"/>
        <w:numPr>
          <w:ilvl w:val="1"/>
          <w:numId w:val="0"/>
        </w:numPr>
        <w:tabs>
          <w:tab w:val="num" w:pos="360"/>
        </w:tabs>
        <w:spacing w:line="240" w:lineRule="exact"/>
        <w:ind w:left="360" w:hanging="360"/>
        <w:jc w:val="both"/>
        <w:rPr>
          <w:rFonts w:ascii="Arial Narrow" w:hAnsi="Arial Narrow" w:cs="Cambria"/>
          <w:sz w:val="22"/>
          <w:szCs w:val="22"/>
        </w:rPr>
      </w:pPr>
      <w:r w:rsidRPr="009668D4">
        <w:rPr>
          <w:rFonts w:ascii="Arial Narrow" w:hAnsi="Arial Narrow" w:cs="Cambria"/>
          <w:color w:val="000000"/>
          <w:sz w:val="22"/>
          <w:szCs w:val="22"/>
        </w:rPr>
        <w:t>11.3 A documentação relativa à</w:t>
      </w:r>
      <w:r w:rsidRPr="009668D4">
        <w:rPr>
          <w:rFonts w:ascii="Arial Narrow" w:hAnsi="Arial Narrow" w:cs="Cambria"/>
          <w:sz w:val="22"/>
          <w:szCs w:val="22"/>
        </w:rPr>
        <w:t xml:space="preserve"> </w:t>
      </w:r>
      <w:r w:rsidRPr="009668D4">
        <w:rPr>
          <w:rFonts w:ascii="Arial Narrow" w:hAnsi="Arial Narrow" w:cs="Cambria"/>
          <w:b/>
          <w:color w:val="000000"/>
          <w:sz w:val="22"/>
          <w:szCs w:val="22"/>
        </w:rPr>
        <w:t>QUALIFICAÇÃO ECONÔMICO-FINANCEIRA</w:t>
      </w:r>
      <w:r w:rsidRPr="009668D4">
        <w:rPr>
          <w:rFonts w:ascii="Arial Narrow" w:hAnsi="Arial Narrow" w:cs="Cambria"/>
          <w:sz w:val="22"/>
          <w:szCs w:val="22"/>
        </w:rPr>
        <w:t xml:space="preserve"> </w:t>
      </w:r>
      <w:r w:rsidRPr="009668D4">
        <w:rPr>
          <w:rFonts w:ascii="Arial Narrow" w:hAnsi="Arial Narrow" w:cs="Cambria"/>
          <w:color w:val="000000"/>
          <w:sz w:val="22"/>
          <w:szCs w:val="22"/>
        </w:rPr>
        <w:t>consistirá em:</w:t>
      </w:r>
    </w:p>
    <w:p w:rsidR="00F1710F" w:rsidRPr="009668D4" w:rsidRDefault="00F1710F" w:rsidP="009668D4">
      <w:pPr>
        <w:pStyle w:val="ParagraphStyle"/>
        <w:spacing w:line="240" w:lineRule="exact"/>
        <w:jc w:val="both"/>
        <w:rPr>
          <w:rFonts w:ascii="Arial Narrow" w:hAnsi="Arial Narrow" w:cs="Cambria"/>
          <w:sz w:val="22"/>
          <w:szCs w:val="22"/>
        </w:rPr>
      </w:pPr>
    </w:p>
    <w:p w:rsidR="00F1710F" w:rsidRPr="009668D4" w:rsidRDefault="00F1710F" w:rsidP="009668D4">
      <w:pPr>
        <w:pStyle w:val="ParagraphStyle"/>
        <w:spacing w:line="240" w:lineRule="exact"/>
        <w:jc w:val="both"/>
        <w:rPr>
          <w:rFonts w:ascii="Arial Narrow" w:hAnsi="Arial Narrow" w:cs="Cambria"/>
          <w:b/>
          <w:color w:val="000000"/>
          <w:sz w:val="22"/>
          <w:szCs w:val="22"/>
        </w:rPr>
      </w:pPr>
      <w:r w:rsidRPr="009668D4">
        <w:rPr>
          <w:rFonts w:ascii="Arial Narrow" w:hAnsi="Arial Narrow" w:cs="Cambria"/>
          <w:color w:val="000000"/>
          <w:sz w:val="22"/>
          <w:szCs w:val="22"/>
        </w:rPr>
        <w:t>11.3.1 Certidão negativa de falência e recuperação judicial ou extrajudicial, ou certidão que comprove plano de recuperação acolhido ou homologado judicialmente, expedida pelo distribuidor da sede da pessoa jurídica, ou de execução patrimonial, expedida no domicílio da pessoa física</w:t>
      </w:r>
      <w:r w:rsidRPr="009668D4">
        <w:rPr>
          <w:rFonts w:ascii="Arial Narrow" w:hAnsi="Arial Narrow" w:cs="Cambria"/>
          <w:sz w:val="22"/>
          <w:szCs w:val="22"/>
        </w:rPr>
        <w:t>,</w:t>
      </w:r>
      <w:r w:rsidRPr="009668D4">
        <w:rPr>
          <w:rFonts w:ascii="Arial Narrow" w:hAnsi="Arial Narrow"/>
          <w:sz w:val="22"/>
          <w:szCs w:val="22"/>
        </w:rPr>
        <w:t xml:space="preserve"> </w:t>
      </w:r>
      <w:r w:rsidRPr="009668D4">
        <w:rPr>
          <w:rFonts w:ascii="Arial Narrow" w:hAnsi="Arial Narrow" w:cs="Cambria"/>
          <w:b/>
          <w:color w:val="000000"/>
          <w:sz w:val="22"/>
          <w:szCs w:val="22"/>
        </w:rPr>
        <w:t>dentro da validade indicada no documento, não havendo, considera a validade de 120 (cento e vinte) dias contados a partir de suas respectivas emissões, devendo estar válidas na data do recebimento dos documentos de habilitação.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ind w:right="510"/>
        <w:jc w:val="both"/>
        <w:rPr>
          <w:rFonts w:ascii="Arial Narrow" w:hAnsi="Arial Narrow" w:cs="Cambria"/>
          <w:b/>
          <w:bCs/>
        </w:rPr>
      </w:pPr>
      <w:r w:rsidRPr="009668D4">
        <w:rPr>
          <w:rFonts w:ascii="Arial Narrow" w:hAnsi="Arial Narrow" w:cs="Cambria"/>
        </w:rPr>
        <w:t xml:space="preserve">11.4 A documentação relativa às </w:t>
      </w:r>
      <w:r w:rsidRPr="009668D4">
        <w:rPr>
          <w:rFonts w:ascii="Arial Narrow" w:hAnsi="Arial Narrow" w:cs="Cambria"/>
          <w:b/>
          <w:bCs/>
          <w:u w:val="single"/>
        </w:rPr>
        <w:t>DECLARAÇÕES NECESSÁRIAS</w:t>
      </w:r>
      <w:r w:rsidRPr="009668D4">
        <w:rPr>
          <w:rFonts w:ascii="Arial Narrow" w:hAnsi="Arial Narrow" w:cs="Cambria"/>
          <w:b/>
          <w:bCs/>
        </w:rPr>
        <w:t xml:space="preserve">, </w:t>
      </w:r>
      <w:r w:rsidRPr="009668D4">
        <w:rPr>
          <w:rFonts w:ascii="Arial Narrow" w:hAnsi="Arial Narrow" w:cs="Cambria"/>
        </w:rPr>
        <w:t>consistirá em</w:t>
      </w:r>
      <w:r w:rsidRPr="009668D4">
        <w:rPr>
          <w:rFonts w:ascii="Arial Narrow" w:hAnsi="Arial Narrow" w:cs="Cambria"/>
          <w:b/>
          <w:bCs/>
        </w:rPr>
        <w:t>:</w:t>
      </w:r>
    </w:p>
    <w:p w:rsidR="00475E98" w:rsidRPr="009668D4" w:rsidRDefault="00475E98" w:rsidP="009668D4">
      <w:pPr>
        <w:autoSpaceDE w:val="0"/>
        <w:autoSpaceDN w:val="0"/>
        <w:adjustRightInd w:val="0"/>
        <w:spacing w:after="0" w:line="240" w:lineRule="exact"/>
        <w:ind w:right="510"/>
        <w:jc w:val="both"/>
        <w:rPr>
          <w:rFonts w:ascii="Arial Narrow" w:hAnsi="Arial Narrow" w:cs="Cambria"/>
          <w:shd w:val="clear" w:color="auto" w:fill="FF0000"/>
        </w:rPr>
      </w:pPr>
    </w:p>
    <w:p w:rsidR="00475E98" w:rsidRPr="009668D4" w:rsidRDefault="00475E98" w:rsidP="009668D4">
      <w:pPr>
        <w:autoSpaceDE w:val="0"/>
        <w:autoSpaceDN w:val="0"/>
        <w:adjustRightInd w:val="0"/>
        <w:spacing w:after="0" w:line="240" w:lineRule="exact"/>
        <w:ind w:right="510"/>
        <w:jc w:val="both"/>
        <w:rPr>
          <w:rFonts w:ascii="Arial Narrow" w:hAnsi="Arial Narrow" w:cs="Cambria"/>
        </w:rPr>
      </w:pPr>
      <w:r w:rsidRPr="009668D4">
        <w:rPr>
          <w:rFonts w:ascii="Arial Narrow" w:hAnsi="Arial Narrow" w:cs="Cambria"/>
        </w:rPr>
        <w:t>11.4.1     DECLARAÇÃO UNIFICADA, conforme modelo constante no Anexo III, elaborada em papel timbrado e subscrita por seu representante legal, sob as penas da</w:t>
      </w:r>
      <w:r w:rsidRPr="009668D4">
        <w:rPr>
          <w:rFonts w:ascii="Arial Narrow" w:hAnsi="Arial Narrow" w:cs="Cambria"/>
          <w:spacing w:val="-30"/>
        </w:rPr>
        <w:t xml:space="preserve"> </w:t>
      </w:r>
      <w:r w:rsidRPr="009668D4">
        <w:rPr>
          <w:rFonts w:ascii="Arial Narrow" w:hAnsi="Arial Narrow" w:cs="Cambria"/>
        </w:rPr>
        <w:t xml:space="preserve">lei. </w:t>
      </w:r>
    </w:p>
    <w:p w:rsidR="00475E98" w:rsidRPr="009668D4" w:rsidRDefault="00475E98" w:rsidP="009668D4">
      <w:pPr>
        <w:autoSpaceDE w:val="0"/>
        <w:autoSpaceDN w:val="0"/>
        <w:adjustRightInd w:val="0"/>
        <w:spacing w:after="0" w:line="240" w:lineRule="exact"/>
        <w:ind w:right="510"/>
        <w:jc w:val="both"/>
        <w:rPr>
          <w:rFonts w:ascii="Arial Narrow" w:hAnsi="Arial Narrow" w:cs="Cambria"/>
        </w:rPr>
      </w:pPr>
      <w:r w:rsidRPr="009668D4">
        <w:rPr>
          <w:rFonts w:ascii="Arial Narrow" w:hAnsi="Arial Narrow" w:cs="Cambria"/>
        </w:rPr>
        <w:t xml:space="preserve">11.4.1.1 As microempresas e empresas de pequeno porte deverão </w:t>
      </w:r>
      <w:proofErr w:type="gramStart"/>
      <w:r w:rsidRPr="009668D4">
        <w:rPr>
          <w:rFonts w:ascii="Arial Narrow" w:hAnsi="Arial Narrow" w:cs="Cambria"/>
        </w:rPr>
        <w:t>apresentar,</w:t>
      </w:r>
      <w:proofErr w:type="gramEnd"/>
      <w:r w:rsidRPr="009668D4">
        <w:rPr>
          <w:rFonts w:ascii="Arial Narrow" w:hAnsi="Arial Narrow" w:cs="Cambria"/>
        </w:rPr>
        <w:t xml:space="preserve"> juntamente da DECLARAÇÃO UNIFICADA (item 11.4.1), para fins de comprovação de que está enquadrada como micro empresa ou empresa de pequeno porte, QUANDO FOR O CASO, Certidão Simplificada da Junta Comercial dentro do prazo de validade ou, caso não tenha tal informação, emitida no prazo máximo de </w:t>
      </w:r>
      <w:r w:rsidRPr="009668D4">
        <w:rPr>
          <w:rFonts w:ascii="Arial Narrow" w:hAnsi="Arial Narrow" w:cs="Cambria"/>
          <w:b/>
          <w:bCs/>
        </w:rPr>
        <w:t xml:space="preserve">120 dias </w:t>
      </w:r>
      <w:r w:rsidRPr="009668D4">
        <w:rPr>
          <w:rFonts w:ascii="Arial Narrow" w:hAnsi="Arial Narrow" w:cs="Cambria"/>
        </w:rPr>
        <w:t>anteriores à data da habilitação</w:t>
      </w:r>
    </w:p>
    <w:p w:rsidR="00475E98" w:rsidRPr="009668D4" w:rsidRDefault="00475E98" w:rsidP="009668D4">
      <w:pPr>
        <w:autoSpaceDE w:val="0"/>
        <w:autoSpaceDN w:val="0"/>
        <w:adjustRightInd w:val="0"/>
        <w:spacing w:after="0" w:line="240" w:lineRule="exact"/>
        <w:jc w:val="both"/>
        <w:rPr>
          <w:rFonts w:ascii="Arial Narrow" w:hAnsi="Arial Narrow" w:cs="Cambria"/>
          <w:shd w:val="clear" w:color="auto" w:fill="FFFF00"/>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11.5 A documentação relativa à </w:t>
      </w:r>
      <w:r w:rsidRPr="009668D4">
        <w:rPr>
          <w:rFonts w:ascii="Arial Narrow" w:hAnsi="Arial Narrow" w:cs="Cambria"/>
          <w:b/>
          <w:bCs/>
          <w:color w:val="000000"/>
        </w:rPr>
        <w:t>Qualificação Técnica</w:t>
      </w:r>
      <w:r w:rsidRPr="009668D4">
        <w:rPr>
          <w:rFonts w:ascii="Arial Narrow" w:hAnsi="Arial Narrow" w:cs="Cambria"/>
        </w:rPr>
        <w:t xml:space="preserve"> consistirá em:</w:t>
      </w:r>
    </w:p>
    <w:p w:rsidR="00475E98" w:rsidRPr="009668D4" w:rsidRDefault="00475E98" w:rsidP="009668D4">
      <w:pPr>
        <w:autoSpaceDE w:val="0"/>
        <w:autoSpaceDN w:val="0"/>
        <w:adjustRightInd w:val="0"/>
        <w:spacing w:before="120" w:after="120" w:line="240" w:lineRule="exact"/>
        <w:jc w:val="both"/>
        <w:rPr>
          <w:rFonts w:ascii="Arial Narrow" w:hAnsi="Arial Narrow" w:cs="Cambria"/>
          <w:color w:val="FF0000"/>
        </w:rPr>
      </w:pPr>
      <w:r w:rsidRPr="009668D4">
        <w:rPr>
          <w:rFonts w:ascii="Arial Narrow" w:hAnsi="Arial Narrow" w:cs="Cambria"/>
          <w:color w:val="FF0000"/>
        </w:rPr>
        <w:lastRenderedPageBreak/>
        <w:t xml:space="preserve">11.5.1 </w:t>
      </w:r>
      <w:r w:rsidR="00340A35" w:rsidRPr="009668D4">
        <w:rPr>
          <w:rFonts w:ascii="Arial Narrow" w:hAnsi="Arial Narrow" w:cs="Cambria"/>
          <w:color w:val="FF0000"/>
        </w:rPr>
        <w:t xml:space="preserve">Para fins de comprovação de qualificação técnica, deverá ser apresentado atestado(s) de capacidade técnica que comprove a execução de serviços e/ou fornecimento de peças compatíveis com o objeto da licitação. O(s) atestado(s) </w:t>
      </w:r>
      <w:proofErr w:type="gramStart"/>
      <w:r w:rsidR="00340A35" w:rsidRPr="009668D4">
        <w:rPr>
          <w:rFonts w:ascii="Arial Narrow" w:hAnsi="Arial Narrow" w:cs="Cambria"/>
          <w:color w:val="FF0000"/>
        </w:rPr>
        <w:t>deverá(</w:t>
      </w:r>
      <w:proofErr w:type="spellStart"/>
      <w:proofErr w:type="gramEnd"/>
      <w:r w:rsidR="00340A35" w:rsidRPr="009668D4">
        <w:rPr>
          <w:rFonts w:ascii="Arial Narrow" w:hAnsi="Arial Narrow" w:cs="Cambria"/>
          <w:color w:val="FF0000"/>
        </w:rPr>
        <w:t>ão</w:t>
      </w:r>
      <w:proofErr w:type="spellEnd"/>
      <w:r w:rsidR="00340A35" w:rsidRPr="009668D4">
        <w:rPr>
          <w:rFonts w:ascii="Arial Narrow" w:hAnsi="Arial Narrow" w:cs="Cambria"/>
          <w:color w:val="FF0000"/>
        </w:rPr>
        <w:t>) demonstrar que a empresa já executou serviços e/ou forneceu peças pertinentes e compatíveis com o(s) item(</w:t>
      </w:r>
      <w:proofErr w:type="spellStart"/>
      <w:r w:rsidR="00340A35" w:rsidRPr="009668D4">
        <w:rPr>
          <w:rFonts w:ascii="Arial Narrow" w:hAnsi="Arial Narrow" w:cs="Cambria"/>
          <w:color w:val="FF0000"/>
        </w:rPr>
        <w:t>ns</w:t>
      </w:r>
      <w:proofErr w:type="spellEnd"/>
      <w:r w:rsidR="00340A35" w:rsidRPr="009668D4">
        <w:rPr>
          <w:rFonts w:ascii="Arial Narrow" w:hAnsi="Arial Narrow" w:cs="Cambria"/>
          <w:color w:val="FF0000"/>
        </w:rPr>
        <w:t>) licitado(s), não sendo exigida a comprovação de quantitativo mínimo correspondente a 50% (</w:t>
      </w:r>
      <w:proofErr w:type="spellStart"/>
      <w:r w:rsidR="00340A35" w:rsidRPr="009668D4">
        <w:rPr>
          <w:rFonts w:ascii="Arial Narrow" w:hAnsi="Arial Narrow" w:cs="Cambria"/>
          <w:color w:val="FF0000"/>
        </w:rPr>
        <w:t>cinquenta</w:t>
      </w:r>
      <w:proofErr w:type="spellEnd"/>
      <w:r w:rsidR="00340A35" w:rsidRPr="009668D4">
        <w:rPr>
          <w:rFonts w:ascii="Arial Narrow" w:hAnsi="Arial Narrow" w:cs="Cambria"/>
          <w:color w:val="FF0000"/>
        </w:rPr>
        <w:t xml:space="preserve"> por cento) do objeto.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11.6 Sob pena de inabilitação, todos os documentos apresentados para habilitação deverão estar em nome da </w:t>
      </w:r>
      <w:r w:rsidRPr="009668D4">
        <w:rPr>
          <w:rFonts w:ascii="Arial Narrow" w:hAnsi="Arial Narrow" w:cs="Cambria"/>
          <w:b/>
          <w:bCs/>
        </w:rPr>
        <w:t>licitante</w:t>
      </w:r>
      <w:r w:rsidRPr="009668D4">
        <w:rPr>
          <w:rFonts w:ascii="Arial Narrow" w:hAnsi="Arial Narrow" w:cs="Cambria"/>
        </w:rPr>
        <w:t>, com número do CNPJ e, preferencialmente, com o endereço respectivo: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11.6.1 se a </w:t>
      </w:r>
      <w:r w:rsidRPr="009668D4">
        <w:rPr>
          <w:rFonts w:ascii="Arial Narrow" w:hAnsi="Arial Narrow" w:cs="Cambria"/>
          <w:b/>
          <w:bCs/>
        </w:rPr>
        <w:t>licitante</w:t>
      </w:r>
      <w:r w:rsidRPr="009668D4">
        <w:rPr>
          <w:rFonts w:ascii="Arial Narrow" w:hAnsi="Arial Narrow" w:cs="Cambria"/>
        </w:rPr>
        <w:t xml:space="preserve"> for </w:t>
      </w:r>
      <w:proofErr w:type="gramStart"/>
      <w:r w:rsidRPr="009668D4">
        <w:rPr>
          <w:rFonts w:ascii="Arial Narrow" w:hAnsi="Arial Narrow" w:cs="Cambria"/>
        </w:rPr>
        <w:t>a</w:t>
      </w:r>
      <w:proofErr w:type="gramEnd"/>
      <w:r w:rsidRPr="009668D4">
        <w:rPr>
          <w:rFonts w:ascii="Arial Narrow" w:hAnsi="Arial Narrow" w:cs="Cambria"/>
        </w:rPr>
        <w:t xml:space="preserve"> matriz, todos os documentos deverão estar em nome da matriz; ou,</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11.6.2 se a </w:t>
      </w:r>
      <w:r w:rsidRPr="009668D4">
        <w:rPr>
          <w:rFonts w:ascii="Arial Narrow" w:hAnsi="Arial Narrow" w:cs="Cambria"/>
          <w:b/>
          <w:bCs/>
        </w:rPr>
        <w:t>licitante</w:t>
      </w:r>
      <w:r w:rsidRPr="009668D4">
        <w:rPr>
          <w:rFonts w:ascii="Arial Narrow" w:hAnsi="Arial Narrow" w:cs="Cambria"/>
        </w:rPr>
        <w:t xml:space="preserve"> for </w:t>
      </w:r>
      <w:proofErr w:type="gramStart"/>
      <w:r w:rsidRPr="009668D4">
        <w:rPr>
          <w:rFonts w:ascii="Arial Narrow" w:hAnsi="Arial Narrow" w:cs="Cambria"/>
        </w:rPr>
        <w:t>a</w:t>
      </w:r>
      <w:proofErr w:type="gramEnd"/>
      <w:r w:rsidRPr="009668D4">
        <w:rPr>
          <w:rFonts w:ascii="Arial Narrow" w:hAnsi="Arial Narrow" w:cs="Cambria"/>
        </w:rPr>
        <w:t xml:space="preserve"> filial, todos os documentos deverão estar em nome da filial, exceto aqueles documentos que, pela própria natureza, comprovadamente, forem emitidos somente em nome da matriz e os atestados de capacidade técnica que podem ser apresentados em nome e CNPJ da matriz e/ou em nome e CNPJ da filial;</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F5BCE" w:rsidRPr="009668D4" w:rsidRDefault="004F5BCE" w:rsidP="009668D4">
      <w:pPr>
        <w:pStyle w:val="ParagraphStyle"/>
        <w:spacing w:line="240" w:lineRule="exact"/>
        <w:jc w:val="both"/>
        <w:rPr>
          <w:rFonts w:ascii="Arial Narrow" w:hAnsi="Arial Narrow" w:cs="Cambria"/>
          <w:b/>
          <w:bCs/>
          <w:sz w:val="22"/>
          <w:szCs w:val="22"/>
        </w:rPr>
      </w:pPr>
      <w:r w:rsidRPr="009668D4">
        <w:rPr>
          <w:rFonts w:ascii="Arial Narrow" w:hAnsi="Arial Narrow" w:cs="Cambria"/>
          <w:sz w:val="22"/>
          <w:szCs w:val="22"/>
        </w:rPr>
        <w:t xml:space="preserve">11.7 </w:t>
      </w:r>
      <w:r w:rsidRPr="009668D4">
        <w:rPr>
          <w:rFonts w:ascii="Arial Narrow" w:hAnsi="Arial Narrow" w:cs="Cambria"/>
          <w:b/>
          <w:bCs/>
          <w:sz w:val="22"/>
          <w:szCs w:val="22"/>
        </w:rPr>
        <w:t>Os documentos que não constem prazo de validade, exceto os solicitados nos itens 11.3.1 e 11.4.4, serão considerados com a validade de 30 dias após a emissão.</w:t>
      </w:r>
    </w:p>
    <w:p w:rsidR="00475E98" w:rsidRPr="009668D4" w:rsidRDefault="00475E98" w:rsidP="009668D4">
      <w:pPr>
        <w:autoSpaceDE w:val="0"/>
        <w:autoSpaceDN w:val="0"/>
        <w:adjustRightInd w:val="0"/>
        <w:spacing w:after="0" w:line="240" w:lineRule="exact"/>
        <w:jc w:val="both"/>
        <w:rPr>
          <w:rFonts w:ascii="Arial Narrow" w:hAnsi="Arial Narrow" w:cs="Cambria"/>
          <w:b/>
          <w:bCs/>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11.8 A declaração do vencedor acontecerá no momento imediatamente posterior à fase de habilitação.</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tabs>
          <w:tab w:val="left" w:pos="375"/>
        </w:tabs>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rPr>
        <w:t xml:space="preserve">11.9 Caso a </w:t>
      </w:r>
      <w:r w:rsidRPr="009668D4">
        <w:rPr>
          <w:rFonts w:ascii="Arial Narrow" w:hAnsi="Arial Narrow" w:cs="Cambria"/>
          <w:color w:val="000000"/>
        </w:rPr>
        <w:t xml:space="preserve">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9668D4">
        <w:rPr>
          <w:rFonts w:ascii="Arial Narrow" w:hAnsi="Arial Narrow" w:cs="Cambria"/>
          <w:color w:val="000000"/>
        </w:rPr>
        <w:t>5</w:t>
      </w:r>
      <w:proofErr w:type="gramEnd"/>
      <w:r w:rsidRPr="009668D4">
        <w:rPr>
          <w:rFonts w:ascii="Arial Narrow" w:hAnsi="Arial Narrow" w:cs="Cambria"/>
          <w:color w:val="000000"/>
        </w:rPr>
        <w:t xml:space="preserve"> (cinco) dias úteis, após a declaração do vencedor, comprovar a regularização. O prazo poderá ser prorrogado por igual período, a critério da administração pública, quando requerida pelo licitante, mediante apresentação de justificativa, na forma disposto na LC 123/06.</w:t>
      </w:r>
    </w:p>
    <w:p w:rsidR="00475E98" w:rsidRPr="009668D4" w:rsidRDefault="00475E98" w:rsidP="009668D4">
      <w:pPr>
        <w:tabs>
          <w:tab w:val="left" w:pos="375"/>
        </w:tabs>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tabs>
          <w:tab w:val="left" w:pos="375"/>
        </w:tabs>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11.9.01 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11.10</w:t>
      </w:r>
      <w:proofErr w:type="gramStart"/>
      <w:r w:rsidRPr="009668D4">
        <w:rPr>
          <w:rFonts w:ascii="Arial Narrow" w:hAnsi="Arial Narrow" w:cs="Cambria"/>
          <w:color w:val="000000"/>
        </w:rPr>
        <w:t xml:space="preserve">  </w:t>
      </w:r>
      <w:proofErr w:type="gramEnd"/>
      <w:r w:rsidRPr="009668D4">
        <w:rPr>
          <w:rFonts w:ascii="Arial Narrow" w:hAnsi="Arial Narrow" w:cs="Cambria"/>
          <w:color w:val="000000"/>
        </w:rPr>
        <w:t>Havendo necessidade de analisar minuciosamente os documentos exigidos, o Pregoeiro suspenderá a sessão, informando no “chat” a nova data e horário para a continuidade da mesma.</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color w:val="000000"/>
        </w:rPr>
        <w:t xml:space="preserve">11.11 </w:t>
      </w:r>
      <w:proofErr w:type="gramStart"/>
      <w:r w:rsidRPr="009668D4">
        <w:rPr>
          <w:rFonts w:ascii="Arial Narrow" w:hAnsi="Arial Narrow" w:cs="Cambria"/>
          <w:color w:val="000000"/>
        </w:rPr>
        <w:t>Será</w:t>
      </w:r>
      <w:proofErr w:type="gramEnd"/>
      <w:r w:rsidRPr="009668D4">
        <w:rPr>
          <w:rFonts w:ascii="Arial Narrow" w:hAnsi="Arial Narrow" w:cs="Cambria"/>
          <w:color w:val="000000"/>
        </w:rPr>
        <w:t xml:space="preserve"> inabilitado o licitante que não comprovar sua habilitação, seja por não apresentar quaisquer dos </w:t>
      </w:r>
      <w:r w:rsidRPr="009668D4">
        <w:rPr>
          <w:rFonts w:ascii="Arial Narrow" w:hAnsi="Arial Narrow" w:cs="Cambria"/>
        </w:rPr>
        <w:t>documentos exigidos, ou apresentá-los em desacordo com o estabelecido neste Edital.</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shd w:val="clear" w:color="auto" w:fill="FFFFFF"/>
        </w:rPr>
      </w:pPr>
      <w:r w:rsidRPr="009668D4">
        <w:rPr>
          <w:rFonts w:ascii="Arial Narrow" w:hAnsi="Arial Narrow" w:cs="Cambria"/>
        </w:rPr>
        <w:t xml:space="preserve">11.12 </w:t>
      </w:r>
      <w:proofErr w:type="gramStart"/>
      <w:r w:rsidRPr="009668D4">
        <w:rPr>
          <w:rFonts w:ascii="Arial Narrow" w:hAnsi="Arial Narrow" w:cs="Cambria"/>
        </w:rPr>
        <w:t>O(</w:t>
      </w:r>
      <w:proofErr w:type="gramEnd"/>
      <w:r w:rsidRPr="009668D4">
        <w:rPr>
          <w:rFonts w:ascii="Arial Narrow" w:hAnsi="Arial Narrow" w:cs="Cambria"/>
        </w:rPr>
        <w:t xml:space="preserve">a) pregoeiro(a) poderá realizar diligencia para dirimir dúvidas, erros ou falhas ou complementar documentos já existentes, quando julgar necessário, OU </w:t>
      </w:r>
      <w:r w:rsidRPr="009668D4">
        <w:rPr>
          <w:rFonts w:ascii="Arial Narrow" w:hAnsi="Arial Narrow" w:cs="Cambria"/>
          <w:shd w:val="clear" w:color="auto" w:fill="FFFFFF"/>
        </w:rPr>
        <w:t xml:space="preserve">atestar condição pré-existente à abertura da sessão pública do certame, mediante </w:t>
      </w:r>
      <w:proofErr w:type="spellStart"/>
      <w:r w:rsidRPr="009668D4">
        <w:rPr>
          <w:rFonts w:ascii="Arial Narrow" w:hAnsi="Arial Narrow" w:cs="Cambria"/>
          <w:shd w:val="clear" w:color="auto" w:fill="FFFFFF"/>
        </w:rPr>
        <w:t>decisao</w:t>
      </w:r>
      <w:proofErr w:type="spellEnd"/>
      <w:r w:rsidRPr="009668D4">
        <w:rPr>
          <w:rFonts w:ascii="Arial Narrow" w:hAnsi="Arial Narrow" w:cs="Cambria"/>
          <w:shd w:val="clear" w:color="auto" w:fill="FFFFFF"/>
        </w:rPr>
        <w:t xml:space="preserve"> fundamentada, conforme art. 64 da lei 14.133/2021.</w:t>
      </w:r>
    </w:p>
    <w:p w:rsidR="00475E98" w:rsidRPr="009668D4" w:rsidRDefault="00475E98" w:rsidP="009668D4">
      <w:pPr>
        <w:autoSpaceDE w:val="0"/>
        <w:autoSpaceDN w:val="0"/>
        <w:adjustRightInd w:val="0"/>
        <w:spacing w:after="0" w:line="240" w:lineRule="exact"/>
        <w:jc w:val="both"/>
        <w:rPr>
          <w:rFonts w:ascii="Arial Narrow" w:hAnsi="Arial Narrow" w:cs="Cambria"/>
          <w:shd w:val="clear" w:color="auto" w:fill="FFFFFF"/>
        </w:rPr>
      </w:pPr>
    </w:p>
    <w:p w:rsidR="00475E98" w:rsidRPr="009668D4" w:rsidRDefault="00475E98" w:rsidP="009668D4">
      <w:pPr>
        <w:autoSpaceDE w:val="0"/>
        <w:autoSpaceDN w:val="0"/>
        <w:adjustRightInd w:val="0"/>
        <w:spacing w:after="0" w:line="240" w:lineRule="exact"/>
        <w:jc w:val="both"/>
        <w:rPr>
          <w:rFonts w:ascii="Arial Narrow" w:hAnsi="Arial Narrow" w:cs="Cambria"/>
          <w:shd w:val="clear" w:color="auto" w:fill="FFFFFF"/>
        </w:rPr>
      </w:pPr>
      <w:r w:rsidRPr="009668D4">
        <w:rPr>
          <w:rFonts w:ascii="Arial Narrow" w:hAnsi="Arial Narrow" w:cs="Cambria"/>
          <w:shd w:val="clear" w:color="auto" w:fill="FFFFFF"/>
        </w:rPr>
        <w:t xml:space="preserve">11.12.1 – O pregoeiro, em sede de diligencia, poderá conceder o prazo de 2h </w:t>
      </w:r>
      <w:proofErr w:type="gramStart"/>
      <w:r w:rsidRPr="009668D4">
        <w:rPr>
          <w:rFonts w:ascii="Arial Narrow" w:hAnsi="Arial Narrow" w:cs="Cambria"/>
          <w:shd w:val="clear" w:color="auto" w:fill="FFFFFF"/>
        </w:rPr>
        <w:t>a</w:t>
      </w:r>
      <w:proofErr w:type="gramEnd"/>
      <w:r w:rsidRPr="009668D4">
        <w:rPr>
          <w:rFonts w:ascii="Arial Narrow" w:hAnsi="Arial Narrow" w:cs="Cambria"/>
          <w:shd w:val="clear" w:color="auto" w:fill="FFFFFF"/>
        </w:rPr>
        <w:t xml:space="preserve"> 4h para atendimento das solicitações.</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roofErr w:type="gramStart"/>
      <w:r w:rsidRPr="009668D4">
        <w:rPr>
          <w:rFonts w:ascii="Arial Narrow" w:hAnsi="Arial Narrow" w:cs="Cambria"/>
        </w:rPr>
        <w:t>11.13 Constatado</w:t>
      </w:r>
      <w:proofErr w:type="gramEnd"/>
      <w:r w:rsidRPr="009668D4">
        <w:rPr>
          <w:rFonts w:ascii="Arial Narrow" w:hAnsi="Arial Narrow" w:cs="Cambria"/>
        </w:rPr>
        <w:t xml:space="preserve"> o atendimento </w:t>
      </w:r>
      <w:r w:rsidRPr="009668D4">
        <w:rPr>
          <w:rFonts w:ascii="Arial Narrow" w:hAnsi="Arial Narrow" w:cs="Cambria"/>
          <w:color w:val="000000"/>
        </w:rPr>
        <w:t>às exigências de habilitação fixadas no Edital, o licitante será declarado vencedor.</w:t>
      </w:r>
    </w:p>
    <w:p w:rsidR="00475E98" w:rsidRPr="009668D4" w:rsidRDefault="00475E98" w:rsidP="009668D4">
      <w:pPr>
        <w:autoSpaceDE w:val="0"/>
        <w:autoSpaceDN w:val="0"/>
        <w:adjustRightInd w:val="0"/>
        <w:spacing w:after="0" w:line="240" w:lineRule="exact"/>
        <w:jc w:val="both"/>
        <w:rPr>
          <w:rFonts w:ascii="Arial Narrow" w:hAnsi="Arial Narrow" w:cs="Cambria"/>
          <w:color w:val="FF0000"/>
        </w:rPr>
      </w:pP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D9D9D9"/>
        </w:rPr>
      </w:pPr>
      <w:r w:rsidRPr="009668D4">
        <w:rPr>
          <w:rFonts w:ascii="Arial Narrow" w:hAnsi="Arial Narrow" w:cs="Cambria"/>
          <w:b/>
          <w:bCs/>
          <w:shd w:val="clear" w:color="auto" w:fill="FFFFFF"/>
        </w:rPr>
        <w:t xml:space="preserve">12. </w:t>
      </w:r>
      <w:r w:rsidRPr="009668D4">
        <w:rPr>
          <w:rFonts w:ascii="Arial Narrow" w:hAnsi="Arial Narrow" w:cs="Cambria"/>
          <w:b/>
          <w:bCs/>
          <w:shd w:val="clear" w:color="auto" w:fill="D9D9D9"/>
        </w:rPr>
        <w:t xml:space="preserve"> DOS RECURSOS</w:t>
      </w: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D9D9D9"/>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shd w:val="clear" w:color="auto" w:fill="FFFFFF"/>
        </w:rPr>
      </w:pPr>
      <w:r w:rsidRPr="009668D4">
        <w:rPr>
          <w:rFonts w:ascii="Arial Narrow" w:hAnsi="Arial Narrow" w:cs="Cambria"/>
          <w:color w:val="000000"/>
        </w:rPr>
        <w:t xml:space="preserve">12.1 Declarado o vencedor e decorrida a fase de habilitação, e quando o Pregoeiro indicar, os interessados poderão </w:t>
      </w:r>
      <w:r w:rsidRPr="009668D4">
        <w:rPr>
          <w:rFonts w:ascii="Arial Narrow" w:hAnsi="Arial Narrow" w:cs="Cambria"/>
          <w:color w:val="000000"/>
          <w:shd w:val="clear" w:color="auto" w:fill="FFFFFF"/>
        </w:rPr>
        <w:t xml:space="preserve">manifestar de forma imediata e motivada a intenção de recorrer (em campo próprio </w:t>
      </w:r>
      <w:r w:rsidRPr="009668D4">
        <w:rPr>
          <w:rFonts w:ascii="Arial Narrow" w:hAnsi="Arial Narrow" w:cs="Cambria"/>
          <w:color w:val="000000"/>
          <w:shd w:val="clear" w:color="auto" w:fill="FFFFFF"/>
        </w:rPr>
        <w:lastRenderedPageBreak/>
        <w:t xml:space="preserve">no sistema, sob pena de preclusão, em relação às fases de julgamento e habilitação, possuindo o prazo de </w:t>
      </w:r>
      <w:proofErr w:type="gramStart"/>
      <w:r w:rsidRPr="009668D4">
        <w:rPr>
          <w:rFonts w:ascii="Arial Narrow" w:hAnsi="Arial Narrow" w:cs="Cambria"/>
          <w:color w:val="000000"/>
          <w:shd w:val="clear" w:color="auto" w:fill="FFFFFF"/>
        </w:rPr>
        <w:t>3</w:t>
      </w:r>
      <w:proofErr w:type="gramEnd"/>
      <w:r w:rsidRPr="009668D4">
        <w:rPr>
          <w:rFonts w:ascii="Arial Narrow" w:hAnsi="Arial Narrow" w:cs="Cambria"/>
          <w:color w:val="000000"/>
          <w:shd w:val="clear" w:color="auto" w:fill="FFFFFF"/>
        </w:rPr>
        <w:t xml:space="preserve"> (três) dias úteis para apresentação das razões recursais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12.2 Havendo quem se manifeste, caberá ao Pregoeiro verificar a tempestividade e a existência de motivação da intenção de recorrer, para decidir se admite ou não o recurso, fundamentadamente.</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12.3 Nesse momento o Pregoeiro não adentrará no mérito recursal, mas apenas verificará as condições de admissibilidade do recurso.</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12.4 A falta de manifestação motivada do licitante quanto à intenção de recorrer importará a decadência desse direito.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rPr>
        <w:t>12.5 Após o recebimentos das razões recursais</w:t>
      </w:r>
      <w:proofErr w:type="gramStart"/>
      <w:r w:rsidRPr="009668D4">
        <w:rPr>
          <w:rFonts w:ascii="Arial Narrow" w:hAnsi="Arial Narrow" w:cs="Cambria"/>
          <w:color w:val="000000"/>
        </w:rPr>
        <w:t>, fica</w:t>
      </w:r>
      <w:proofErr w:type="gramEnd"/>
      <w:r w:rsidRPr="009668D4">
        <w:rPr>
          <w:rFonts w:ascii="Arial Narrow" w:hAnsi="Arial Narrow" w:cs="Cambria"/>
          <w:color w:val="000000"/>
        </w:rPr>
        <w:t xml:space="preserve"> automaticamente os demais licitantes, desde logo, intimados para, querendo, apresentarem </w:t>
      </w:r>
      <w:proofErr w:type="spellStart"/>
      <w:r w:rsidRPr="009668D4">
        <w:rPr>
          <w:rFonts w:ascii="Arial Narrow" w:hAnsi="Arial Narrow" w:cs="Cambria"/>
          <w:color w:val="000000"/>
        </w:rPr>
        <w:t>contrarrazões</w:t>
      </w:r>
      <w:proofErr w:type="spellEnd"/>
      <w:r w:rsidRPr="009668D4">
        <w:rPr>
          <w:rFonts w:ascii="Arial Narrow" w:hAnsi="Arial Narrow" w:cs="Cambria"/>
          <w:color w:val="000000"/>
        </w:rPr>
        <w:t xml:space="preserve"> também pelo sistema eletrônico, em outros três dias úteis, que começarão a contar do término do prazo do recorrente, sendo-lhes assegurada vista imediata dos elementos indispensáveis à defesa de seus interesses.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 xml:space="preserve">12.6 O acolhimento do recurso invalida tão somente os atos insuscetíveis de aproveitamento. </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12.7 Os autos do processo permanecerão com vista franqueada aos interessados, no endereço constante neste Edital.</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before="60" w:after="0" w:line="240" w:lineRule="exact"/>
        <w:jc w:val="both"/>
        <w:rPr>
          <w:rFonts w:ascii="Arial Narrow" w:hAnsi="Arial Narrow" w:cs="Cambria"/>
          <w:color w:val="000000"/>
          <w:shd w:val="clear" w:color="auto" w:fill="FFFFFF"/>
        </w:rPr>
      </w:pPr>
      <w:r w:rsidRPr="009668D4">
        <w:rPr>
          <w:rFonts w:ascii="Arial Narrow" w:hAnsi="Arial Narrow" w:cs="Cambria"/>
          <w:color w:val="000000"/>
        </w:rPr>
        <w:t xml:space="preserve">12.8 </w:t>
      </w:r>
      <w:r w:rsidRPr="009668D4">
        <w:rPr>
          <w:rFonts w:ascii="Arial Narrow" w:hAnsi="Arial Narrow" w:cs="Cambria"/>
          <w:color w:val="000000"/>
          <w:shd w:val="clear" w:color="auto" w:fill="FFFFFF"/>
        </w:rPr>
        <w:t>A não apresentação das razões recursais no prazo fixado implicará a decadência do direito de recorrer.</w:t>
      </w:r>
    </w:p>
    <w:p w:rsidR="00475E98" w:rsidRPr="009668D4" w:rsidRDefault="00475E98" w:rsidP="009668D4">
      <w:pPr>
        <w:autoSpaceDE w:val="0"/>
        <w:autoSpaceDN w:val="0"/>
        <w:adjustRightInd w:val="0"/>
        <w:spacing w:after="0" w:line="240" w:lineRule="exact"/>
        <w:jc w:val="both"/>
        <w:rPr>
          <w:rFonts w:ascii="Arial Narrow" w:hAnsi="Arial Narrow" w:cs="Times New Roman"/>
          <w:color w:val="000000"/>
          <w:shd w:val="clear" w:color="auto" w:fill="FFFFFF"/>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shd w:val="clear" w:color="auto" w:fill="FFFFFF"/>
        </w:rPr>
      </w:pPr>
      <w:r w:rsidRPr="009668D4">
        <w:rPr>
          <w:rFonts w:ascii="Arial Narrow" w:hAnsi="Arial Narrow" w:cs="Cambria"/>
          <w:color w:val="000000"/>
          <w:shd w:val="clear" w:color="auto" w:fill="FFFFFF"/>
        </w:rPr>
        <w:t xml:space="preserve">12.9 As razões e as </w:t>
      </w:r>
      <w:proofErr w:type="spellStart"/>
      <w:r w:rsidRPr="009668D4">
        <w:rPr>
          <w:rFonts w:ascii="Arial Narrow" w:hAnsi="Arial Narrow" w:cs="Cambria"/>
          <w:color w:val="000000"/>
          <w:shd w:val="clear" w:color="auto" w:fill="FFFFFF"/>
        </w:rPr>
        <w:t>contrarrazões</w:t>
      </w:r>
      <w:proofErr w:type="spellEnd"/>
      <w:r w:rsidRPr="009668D4">
        <w:rPr>
          <w:rFonts w:ascii="Arial Narrow" w:hAnsi="Arial Narrow" w:cs="Cambria"/>
          <w:color w:val="000000"/>
          <w:shd w:val="clear" w:color="auto" w:fill="FFFFFF"/>
        </w:rPr>
        <w:t xml:space="preserve"> de recurso que não forem apresentadas conforme o disposto nos itens anteriores, ou subscritas por representante não habilitado ou não credenciado para responder pelo licitante, não serão conhecidas </w:t>
      </w:r>
      <w:proofErr w:type="gramStart"/>
      <w:r w:rsidRPr="009668D4">
        <w:rPr>
          <w:rFonts w:ascii="Arial Narrow" w:hAnsi="Arial Narrow" w:cs="Cambria"/>
          <w:color w:val="000000"/>
          <w:shd w:val="clear" w:color="auto" w:fill="FFFFFF"/>
        </w:rPr>
        <w:t>pelo(</w:t>
      </w:r>
      <w:proofErr w:type="gramEnd"/>
      <w:r w:rsidRPr="009668D4">
        <w:rPr>
          <w:rFonts w:ascii="Arial Narrow" w:hAnsi="Arial Narrow" w:cs="Cambria"/>
          <w:color w:val="000000"/>
          <w:shd w:val="clear" w:color="auto" w:fill="FFFFFF"/>
        </w:rPr>
        <w:t>a) pregoeiro(a).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C0C0C0"/>
        </w:rPr>
      </w:pPr>
      <w:r w:rsidRPr="009668D4">
        <w:rPr>
          <w:rFonts w:ascii="Arial Narrow" w:hAnsi="Arial Narrow" w:cs="Cambria"/>
          <w:b/>
          <w:shd w:val="clear" w:color="auto" w:fill="FFFFFF"/>
        </w:rPr>
        <w:t>13.</w:t>
      </w:r>
      <w:r w:rsidRPr="009668D4">
        <w:rPr>
          <w:rFonts w:ascii="Arial Narrow" w:hAnsi="Arial Narrow" w:cs="Cambria"/>
          <w:b/>
          <w:shd w:val="clear" w:color="auto" w:fill="C0C0C0"/>
        </w:rPr>
        <w:t xml:space="preserve"> DO ENCAMINHAMENTO</w:t>
      </w:r>
      <w:r w:rsidRPr="009668D4">
        <w:rPr>
          <w:rFonts w:ascii="Arial Narrow" w:hAnsi="Arial Narrow" w:cs="Cambria"/>
          <w:b/>
          <w:bCs/>
          <w:shd w:val="clear" w:color="auto" w:fill="C0C0C0"/>
        </w:rPr>
        <w:t xml:space="preserve"> DA PROPOSTA VENCEDORA</w:t>
      </w: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C0C0C0"/>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13.1 </w:t>
      </w:r>
      <w:r w:rsidRPr="009668D4">
        <w:rPr>
          <w:rFonts w:ascii="Arial Narrow" w:hAnsi="Arial Narrow" w:cs="Cambria"/>
        </w:rPr>
        <w:tab/>
        <w:t xml:space="preserve">Encerrada a etapa de lances, o (a) pregoeiro (a) convocará o licitante detentor da melhor oferta, item a item ou um item por licitante, para que envie a </w:t>
      </w:r>
      <w:r w:rsidRPr="009668D4">
        <w:rPr>
          <w:rFonts w:ascii="Arial Narrow" w:hAnsi="Arial Narrow" w:cs="Cambria"/>
          <w:b/>
          <w:bCs/>
        </w:rPr>
        <w:t>PROPOSTA DE PREÇOS AJUSTADA</w:t>
      </w:r>
      <w:r w:rsidRPr="009668D4">
        <w:rPr>
          <w:rFonts w:ascii="Arial Narrow" w:hAnsi="Arial Narrow" w:cs="Cambria"/>
        </w:rPr>
        <w:t xml:space="preserve">, em conformidade com o último lance ofertado. </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13.2 </w:t>
      </w:r>
      <w:r w:rsidRPr="009668D4">
        <w:rPr>
          <w:rFonts w:ascii="Arial Narrow" w:hAnsi="Arial Narrow" w:cs="Cambria"/>
        </w:rPr>
        <w:tab/>
        <w:t xml:space="preserve">Havendo a necessidade de envio de </w:t>
      </w:r>
      <w:r w:rsidRPr="009668D4">
        <w:rPr>
          <w:rFonts w:ascii="Arial Narrow" w:hAnsi="Arial Narrow" w:cs="Cambria"/>
          <w:b/>
          <w:bCs/>
        </w:rPr>
        <w:t>documentos de habilitação complementares</w:t>
      </w:r>
      <w:r w:rsidRPr="009668D4">
        <w:rPr>
          <w:rFonts w:ascii="Arial Narrow" w:hAnsi="Arial Narrow" w:cs="Cambria"/>
        </w:rPr>
        <w:t>,</w:t>
      </w:r>
      <w:r w:rsidRPr="009668D4">
        <w:rPr>
          <w:rFonts w:ascii="Arial Narrow" w:hAnsi="Arial Narrow" w:cs="Cambria"/>
          <w:spacing w:val="45"/>
        </w:rPr>
        <w:t xml:space="preserve"> </w:t>
      </w:r>
      <w:r w:rsidRPr="009668D4">
        <w:rPr>
          <w:rFonts w:ascii="Arial Narrow" w:hAnsi="Arial Narrow" w:cs="Cambria"/>
        </w:rPr>
        <w:t>necessários</w:t>
      </w:r>
      <w:r w:rsidRPr="009668D4">
        <w:rPr>
          <w:rFonts w:ascii="Arial Narrow" w:hAnsi="Arial Narrow" w:cs="Cambria"/>
          <w:spacing w:val="45"/>
        </w:rPr>
        <w:t xml:space="preserve"> </w:t>
      </w:r>
      <w:r w:rsidRPr="009668D4">
        <w:rPr>
          <w:rFonts w:ascii="Arial Narrow" w:hAnsi="Arial Narrow" w:cs="Cambria"/>
        </w:rPr>
        <w:t>à</w:t>
      </w:r>
      <w:r w:rsidRPr="009668D4">
        <w:rPr>
          <w:rFonts w:ascii="Arial Narrow" w:hAnsi="Arial Narrow" w:cs="Cambria"/>
          <w:spacing w:val="45"/>
        </w:rPr>
        <w:t xml:space="preserve"> </w:t>
      </w:r>
      <w:r w:rsidRPr="009668D4">
        <w:rPr>
          <w:rFonts w:ascii="Arial Narrow" w:hAnsi="Arial Narrow" w:cs="Cambria"/>
        </w:rPr>
        <w:t>confirmação</w:t>
      </w:r>
      <w:r w:rsidRPr="009668D4">
        <w:rPr>
          <w:rFonts w:ascii="Arial Narrow" w:hAnsi="Arial Narrow" w:cs="Cambria"/>
          <w:spacing w:val="45"/>
        </w:rPr>
        <w:t xml:space="preserve"> </w:t>
      </w:r>
      <w:r w:rsidRPr="009668D4">
        <w:rPr>
          <w:rFonts w:ascii="Arial Narrow" w:hAnsi="Arial Narrow" w:cs="Cambria"/>
        </w:rPr>
        <w:t>daqueles</w:t>
      </w:r>
      <w:r w:rsidRPr="009668D4">
        <w:rPr>
          <w:rFonts w:ascii="Arial Narrow" w:hAnsi="Arial Narrow" w:cs="Cambria"/>
          <w:spacing w:val="45"/>
        </w:rPr>
        <w:t xml:space="preserve"> </w:t>
      </w:r>
      <w:r w:rsidRPr="009668D4">
        <w:rPr>
          <w:rFonts w:ascii="Arial Narrow" w:hAnsi="Arial Narrow" w:cs="Cambria"/>
        </w:rPr>
        <w:t>exigidos</w:t>
      </w:r>
      <w:r w:rsidRPr="009668D4">
        <w:rPr>
          <w:rFonts w:ascii="Arial Narrow" w:hAnsi="Arial Narrow" w:cs="Cambria"/>
          <w:spacing w:val="45"/>
        </w:rPr>
        <w:t xml:space="preserve"> </w:t>
      </w:r>
      <w:r w:rsidRPr="009668D4">
        <w:rPr>
          <w:rFonts w:ascii="Arial Narrow" w:hAnsi="Arial Narrow" w:cs="Cambria"/>
        </w:rPr>
        <w:t>neste</w:t>
      </w:r>
      <w:r w:rsidRPr="009668D4">
        <w:rPr>
          <w:rFonts w:ascii="Arial Narrow" w:hAnsi="Arial Narrow" w:cs="Cambria"/>
          <w:spacing w:val="45"/>
        </w:rPr>
        <w:t xml:space="preserve"> </w:t>
      </w:r>
      <w:r w:rsidRPr="009668D4">
        <w:rPr>
          <w:rFonts w:ascii="Arial Narrow" w:hAnsi="Arial Narrow" w:cs="Cambria"/>
        </w:rPr>
        <w:t>Edital</w:t>
      </w:r>
      <w:r w:rsidRPr="009668D4">
        <w:rPr>
          <w:rFonts w:ascii="Arial Narrow" w:hAnsi="Arial Narrow" w:cs="Cambria"/>
          <w:spacing w:val="45"/>
        </w:rPr>
        <w:t xml:space="preserve"> </w:t>
      </w:r>
      <w:r w:rsidRPr="009668D4">
        <w:rPr>
          <w:rFonts w:ascii="Arial Narrow" w:hAnsi="Arial Narrow" w:cs="Cambria"/>
          <w:b/>
          <w:bCs/>
        </w:rPr>
        <w:t>e</w:t>
      </w:r>
      <w:r w:rsidRPr="009668D4">
        <w:rPr>
          <w:rFonts w:ascii="Arial Narrow" w:hAnsi="Arial Narrow" w:cs="Cambria"/>
          <w:b/>
          <w:bCs/>
          <w:spacing w:val="45"/>
        </w:rPr>
        <w:t xml:space="preserve"> </w:t>
      </w:r>
      <w:r w:rsidRPr="009668D4">
        <w:rPr>
          <w:rFonts w:ascii="Arial Narrow" w:hAnsi="Arial Narrow" w:cs="Cambria"/>
          <w:b/>
          <w:bCs/>
        </w:rPr>
        <w:t xml:space="preserve">já apresentados, </w:t>
      </w:r>
      <w:r w:rsidRPr="009668D4">
        <w:rPr>
          <w:rFonts w:ascii="Arial Narrow" w:hAnsi="Arial Narrow" w:cs="Cambria"/>
        </w:rPr>
        <w:t xml:space="preserve">o licitante </w:t>
      </w:r>
      <w:proofErr w:type="gramStart"/>
      <w:r w:rsidRPr="009668D4">
        <w:rPr>
          <w:rFonts w:ascii="Arial Narrow" w:hAnsi="Arial Narrow" w:cs="Cambria"/>
        </w:rPr>
        <w:t>será</w:t>
      </w:r>
      <w:proofErr w:type="gramEnd"/>
      <w:r w:rsidRPr="009668D4">
        <w:rPr>
          <w:rFonts w:ascii="Arial Narrow" w:hAnsi="Arial Narrow" w:cs="Cambria"/>
        </w:rPr>
        <w:t xml:space="preserve"> convocado a encaminhá-los, em formato digital, </w:t>
      </w:r>
      <w:r w:rsidRPr="009668D4">
        <w:rPr>
          <w:rFonts w:ascii="Arial Narrow" w:hAnsi="Arial Narrow" w:cs="Cambria"/>
          <w:b/>
          <w:bCs/>
          <w:u w:val="thick"/>
        </w:rPr>
        <w:t>no prazo de 02 (duas) a 04 (quatro) horas</w:t>
      </w:r>
      <w:r w:rsidRPr="009668D4">
        <w:rPr>
          <w:rFonts w:ascii="Arial Narrow" w:hAnsi="Arial Narrow" w:cs="Cambria"/>
        </w:rPr>
        <w:t>, conforme decisão do pregoeiro, sob pena de desclassificação.</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13.3</w:t>
      </w:r>
      <w:r w:rsidRPr="009668D4">
        <w:rPr>
          <w:rFonts w:ascii="Arial Narrow" w:hAnsi="Arial Narrow" w:cs="Cambria"/>
        </w:rPr>
        <w:tab/>
        <w:t xml:space="preserve"> O licitante deverá enviar a </w:t>
      </w:r>
      <w:r w:rsidRPr="009668D4">
        <w:rPr>
          <w:rFonts w:ascii="Arial Narrow" w:hAnsi="Arial Narrow" w:cs="Cambria"/>
          <w:b/>
          <w:bCs/>
        </w:rPr>
        <w:t xml:space="preserve">Proposta de Preços Ajustada, em até </w:t>
      </w:r>
      <w:r w:rsidRPr="009668D4">
        <w:rPr>
          <w:rFonts w:ascii="Arial Narrow" w:hAnsi="Arial Narrow" w:cs="Cambria"/>
          <w:b/>
          <w:bCs/>
          <w:u w:val="thick"/>
        </w:rPr>
        <w:t>02 (DUAS) HORAS</w:t>
      </w:r>
      <w:r w:rsidRPr="009668D4">
        <w:rPr>
          <w:rFonts w:ascii="Arial Narrow" w:hAnsi="Arial Narrow" w:cs="Cambria"/>
        </w:rPr>
        <w:t>, após a convocação, podendo ser prorrogado.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13.3.1</w:t>
      </w:r>
      <w:r w:rsidRPr="009668D4">
        <w:rPr>
          <w:rFonts w:ascii="Arial Narrow" w:hAnsi="Arial Narrow" w:cs="Cambria"/>
        </w:rPr>
        <w:tab/>
        <w:t xml:space="preserve">O Pregoeiro poderá, de forma motivada, conceder maior prazo para a apresentação da Proposta de Preço Ajustada, principalmente quando houver grandes quantidades de itens ou </w:t>
      </w:r>
      <w:proofErr w:type="spellStart"/>
      <w:r w:rsidRPr="009668D4">
        <w:rPr>
          <w:rFonts w:ascii="Arial Narrow" w:hAnsi="Arial Narrow" w:cs="Cambria"/>
        </w:rPr>
        <w:t>perculiaridades</w:t>
      </w:r>
      <w:proofErr w:type="spellEnd"/>
      <w:r w:rsidRPr="009668D4">
        <w:rPr>
          <w:rFonts w:ascii="Arial Narrow" w:hAnsi="Arial Narrow" w:cs="Cambria"/>
        </w:rPr>
        <w:t xml:space="preserve"> técnicas que justifiquem a concessão de maior prazo.</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left" w:pos="705"/>
          <w:tab w:val="left" w:pos="103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13.4 </w:t>
      </w:r>
      <w:r w:rsidRPr="009668D4">
        <w:rPr>
          <w:rFonts w:ascii="Arial Narrow" w:hAnsi="Arial Narrow" w:cs="Cambria"/>
        </w:rPr>
        <w:tab/>
        <w:t xml:space="preserve">Após o envio da proposta, o responsável pelo envio deverá entrar em contato com a </w:t>
      </w:r>
      <w:proofErr w:type="spellStart"/>
      <w:r w:rsidRPr="009668D4">
        <w:rPr>
          <w:rFonts w:ascii="Arial Narrow" w:hAnsi="Arial Narrow" w:cs="Cambria"/>
        </w:rPr>
        <w:t>pregoeira</w:t>
      </w:r>
      <w:proofErr w:type="spellEnd"/>
      <w:r w:rsidRPr="009668D4">
        <w:rPr>
          <w:rFonts w:ascii="Arial Narrow" w:hAnsi="Arial Narrow" w:cs="Cambria"/>
        </w:rPr>
        <w:t xml:space="preserve"> para confirmar o recebimento. O (a) pregoeiro (a) não se responsabilizará por emails que, por qualquer motivo, não forem recebidos em virtude de problemas no servidor ou navegador, tanto do Município de Quitandinha quanto do emissor.</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13.5 </w:t>
      </w:r>
      <w:r w:rsidRPr="009668D4">
        <w:rPr>
          <w:rFonts w:ascii="Arial Narrow" w:hAnsi="Arial Narrow" w:cs="Cambria"/>
        </w:rPr>
        <w:tab/>
        <w:t xml:space="preserve">A fim de aplicar o princípio da isonomia entre as licitantes, </w:t>
      </w:r>
      <w:proofErr w:type="gramStart"/>
      <w:r w:rsidRPr="009668D4">
        <w:rPr>
          <w:rFonts w:ascii="Arial Narrow" w:hAnsi="Arial Narrow" w:cs="Cambria"/>
        </w:rPr>
        <w:t>após</w:t>
      </w:r>
      <w:proofErr w:type="gramEnd"/>
      <w:r w:rsidRPr="009668D4">
        <w:rPr>
          <w:rFonts w:ascii="Arial Narrow" w:hAnsi="Arial Narrow" w:cs="Cambria"/>
        </w:rPr>
        <w:t xml:space="preserve"> transcorrido o prazo concedido, não serão considerados, para fins de análise, sob qualquer alegação, o envio da Proposta de Preço Ajustada, sendo realizado, pelo (a) Pregoeiro (a), o registro da não aceitação da</w:t>
      </w:r>
      <w:r w:rsidRPr="009668D4">
        <w:rPr>
          <w:rFonts w:ascii="Arial Narrow" w:hAnsi="Arial Narrow" w:cs="Cambria"/>
          <w:spacing w:val="-15"/>
        </w:rPr>
        <w:t xml:space="preserve"> </w:t>
      </w:r>
      <w:r w:rsidRPr="009668D4">
        <w:rPr>
          <w:rFonts w:ascii="Arial Narrow" w:hAnsi="Arial Narrow" w:cs="Cambria"/>
        </w:rPr>
        <w:t>proposta.</w:t>
      </w:r>
    </w:p>
    <w:p w:rsidR="00475E98" w:rsidRPr="009668D4" w:rsidRDefault="00475E98" w:rsidP="009668D4">
      <w:pPr>
        <w:tabs>
          <w:tab w:val="left" w:pos="268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13.6 </w:t>
      </w:r>
      <w:r w:rsidRPr="009668D4">
        <w:rPr>
          <w:rFonts w:ascii="Arial Narrow" w:hAnsi="Arial Narrow" w:cs="Cambria"/>
        </w:rPr>
        <w:tab/>
        <w:t>Em caso de impossibilidade de atendimento ao prazo, o licitante deverá solicitar,</w:t>
      </w:r>
      <w:r w:rsidRPr="009668D4">
        <w:rPr>
          <w:rFonts w:ascii="Arial Narrow" w:hAnsi="Arial Narrow" w:cs="Cambria"/>
          <w:spacing w:val="60"/>
        </w:rPr>
        <w:t xml:space="preserve"> </w:t>
      </w:r>
      <w:r w:rsidRPr="009668D4">
        <w:rPr>
          <w:rFonts w:ascii="Arial Narrow" w:hAnsi="Arial Narrow" w:cs="Cambria"/>
          <w:b/>
          <w:bCs/>
        </w:rPr>
        <w:t>dentro do prazo estipulado</w:t>
      </w:r>
      <w:r w:rsidRPr="009668D4">
        <w:rPr>
          <w:rFonts w:ascii="Arial Narrow" w:hAnsi="Arial Narrow" w:cs="Cambria"/>
        </w:rPr>
        <w:t>, via chat ou e-mail, prorrogação do mesmo.</w:t>
      </w:r>
    </w:p>
    <w:p w:rsidR="00475E98" w:rsidRPr="009668D4" w:rsidRDefault="00475E98" w:rsidP="009668D4">
      <w:pPr>
        <w:tabs>
          <w:tab w:val="left" w:pos="2670"/>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b/>
          <w:bCs/>
          <w:u w:val="thick"/>
        </w:rPr>
      </w:pPr>
      <w:r w:rsidRPr="009668D4">
        <w:rPr>
          <w:rFonts w:ascii="Arial Narrow" w:hAnsi="Arial Narrow" w:cs="Cambria"/>
        </w:rPr>
        <w:t xml:space="preserve">13.7 </w:t>
      </w:r>
      <w:r w:rsidRPr="009668D4">
        <w:rPr>
          <w:rFonts w:ascii="Arial Narrow" w:hAnsi="Arial Narrow" w:cs="Cambria"/>
        </w:rPr>
        <w:tab/>
      </w:r>
      <w:proofErr w:type="gramStart"/>
      <w:r w:rsidRPr="009668D4">
        <w:rPr>
          <w:rFonts w:ascii="Arial Narrow" w:hAnsi="Arial Narrow" w:cs="Cambria"/>
        </w:rPr>
        <w:t>É</w:t>
      </w:r>
      <w:proofErr w:type="gramEnd"/>
      <w:r w:rsidRPr="009668D4">
        <w:rPr>
          <w:rFonts w:ascii="Arial Narrow" w:hAnsi="Arial Narrow" w:cs="Cambria"/>
        </w:rPr>
        <w:t xml:space="preserve"> facultado o (a) Pregoeiro (a) ou à autoridade competente, em qualquer fase da licitação, a promoção de diligência destinada a esclarecer ou complementar a instrução do processo, </w:t>
      </w:r>
      <w:r w:rsidRPr="009668D4">
        <w:rPr>
          <w:rFonts w:ascii="Arial Narrow" w:hAnsi="Arial Narrow" w:cs="Cambria"/>
          <w:b/>
          <w:bCs/>
          <w:u w:val="thick"/>
        </w:rPr>
        <w:t>vedada a inclusão posterior de documento ou informação que deveria constar do processo desde a realização da sessão pública.</w:t>
      </w:r>
    </w:p>
    <w:p w:rsidR="00475E98" w:rsidRPr="009668D4" w:rsidRDefault="00475E98" w:rsidP="009668D4">
      <w:pPr>
        <w:tabs>
          <w:tab w:val="left" w:pos="2640"/>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13.8 </w:t>
      </w:r>
      <w:r w:rsidRPr="009668D4">
        <w:rPr>
          <w:rFonts w:ascii="Arial Narrow" w:hAnsi="Arial Narrow" w:cs="Cambria"/>
        </w:rPr>
        <w:tab/>
        <w:t xml:space="preserve">Se a proposta não for aceitável ou se a LICITANTE deixar de enviar a Proposta de Preços atualizada ou não atender às exigências </w:t>
      </w:r>
      <w:proofErr w:type="spellStart"/>
      <w:r w:rsidRPr="009668D4">
        <w:rPr>
          <w:rFonts w:ascii="Arial Narrow" w:hAnsi="Arial Narrow" w:cs="Cambria"/>
        </w:rPr>
        <w:t>habilitatórias</w:t>
      </w:r>
      <w:proofErr w:type="spellEnd"/>
      <w:r w:rsidRPr="009668D4">
        <w:rPr>
          <w:rFonts w:ascii="Arial Narrow" w:hAnsi="Arial Narrow" w:cs="Cambria"/>
        </w:rPr>
        <w:t xml:space="preserve">, o (a) Pregoeiro (a) DESCLASSIFICARÁ e examinará a proposta </w:t>
      </w:r>
      <w:proofErr w:type="spellStart"/>
      <w:r w:rsidRPr="009668D4">
        <w:rPr>
          <w:rFonts w:ascii="Arial Narrow" w:hAnsi="Arial Narrow" w:cs="Cambria"/>
        </w:rPr>
        <w:t>subsequente</w:t>
      </w:r>
      <w:proofErr w:type="spellEnd"/>
      <w:r w:rsidRPr="009668D4">
        <w:rPr>
          <w:rFonts w:ascii="Arial Narrow" w:hAnsi="Arial Narrow" w:cs="Cambria"/>
        </w:rPr>
        <w:t xml:space="preserve"> e, assim, sucessivamente, na ordem de classificação, até a apuração de uma proposta que atenda a este Edital.</w:t>
      </w:r>
    </w:p>
    <w:p w:rsidR="00475E98" w:rsidRPr="009668D4" w:rsidRDefault="00475E98" w:rsidP="009668D4">
      <w:pPr>
        <w:autoSpaceDE w:val="0"/>
        <w:autoSpaceDN w:val="0"/>
        <w:adjustRightInd w:val="0"/>
        <w:spacing w:after="0" w:line="240" w:lineRule="exact"/>
        <w:rPr>
          <w:rFonts w:ascii="Arial Narrow" w:hAnsi="Arial Narrow" w:cs="Cambria"/>
          <w:shd w:val="clear" w:color="auto" w:fill="FFFFFF"/>
        </w:rPr>
      </w:pPr>
    </w:p>
    <w:p w:rsidR="00475E98" w:rsidRPr="009668D4" w:rsidRDefault="00475E98" w:rsidP="009668D4">
      <w:pPr>
        <w:tabs>
          <w:tab w:val="left" w:pos="1020"/>
        </w:tabs>
        <w:autoSpaceDE w:val="0"/>
        <w:autoSpaceDN w:val="0"/>
        <w:adjustRightInd w:val="0"/>
        <w:spacing w:after="0" w:line="240" w:lineRule="exact"/>
        <w:jc w:val="both"/>
        <w:rPr>
          <w:rFonts w:ascii="Arial Narrow" w:hAnsi="Arial Narrow" w:cs="Cambria"/>
          <w:b/>
          <w:bCs/>
          <w:shd w:val="clear" w:color="auto" w:fill="FFFFFF"/>
        </w:rPr>
      </w:pPr>
      <w:r w:rsidRPr="009668D4">
        <w:rPr>
          <w:rFonts w:ascii="Arial Narrow" w:hAnsi="Arial Narrow" w:cs="Cambria"/>
          <w:shd w:val="clear" w:color="auto" w:fill="FFFFFF"/>
        </w:rPr>
        <w:t xml:space="preserve">13.9 A proposta deverá </w:t>
      </w:r>
      <w:r w:rsidRPr="009668D4">
        <w:rPr>
          <w:rFonts w:ascii="Arial Narrow" w:hAnsi="Arial Narrow" w:cs="Cambria"/>
          <w:b/>
          <w:bCs/>
          <w:shd w:val="clear" w:color="auto" w:fill="FFFFFF"/>
        </w:rPr>
        <w:t>conter:</w:t>
      </w:r>
    </w:p>
    <w:p w:rsidR="00475E98" w:rsidRPr="009668D4" w:rsidRDefault="00475E98" w:rsidP="009668D4">
      <w:pPr>
        <w:tabs>
          <w:tab w:val="left" w:pos="705"/>
        </w:tabs>
        <w:autoSpaceDE w:val="0"/>
        <w:autoSpaceDN w:val="0"/>
        <w:adjustRightInd w:val="0"/>
        <w:spacing w:after="0" w:line="240" w:lineRule="exact"/>
        <w:jc w:val="both"/>
        <w:outlineLvl w:val="1"/>
        <w:rPr>
          <w:rFonts w:ascii="Arial Narrow" w:hAnsi="Arial Narrow" w:cs="Cambria"/>
        </w:rPr>
      </w:pPr>
      <w:r w:rsidRPr="009668D4">
        <w:rPr>
          <w:rFonts w:ascii="Arial Narrow" w:hAnsi="Arial Narrow" w:cs="Cambria"/>
        </w:rPr>
        <w:t xml:space="preserve">13.9.1 </w:t>
      </w:r>
      <w:r w:rsidRPr="009668D4">
        <w:rPr>
          <w:rFonts w:ascii="Arial Narrow" w:hAnsi="Arial Narrow" w:cs="Cambria"/>
        </w:rPr>
        <w:tab/>
        <w:t>Proposta de preços, conforme mode</w:t>
      </w:r>
      <w:r w:rsidR="005F3474">
        <w:rPr>
          <w:rFonts w:ascii="Arial Narrow" w:hAnsi="Arial Narrow" w:cs="Cambria"/>
        </w:rPr>
        <w:t>lo constante do Anexo II</w:t>
      </w:r>
      <w:r w:rsidRPr="009668D4">
        <w:rPr>
          <w:rFonts w:ascii="Arial Narrow" w:hAnsi="Arial Narrow" w:cs="Cambria"/>
        </w:rPr>
        <w:t xml:space="preserve"> do presente Edital, vedado o preenchimento desta com dados aleatórios, sob pena de desclassificação da proposta.</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13.9.2 </w:t>
      </w:r>
      <w:r w:rsidRPr="009668D4">
        <w:rPr>
          <w:rFonts w:ascii="Arial Narrow" w:hAnsi="Arial Narrow" w:cs="Cambria"/>
        </w:rPr>
        <w:tab/>
        <w:t>Preços unitários e totais, em moeda corrente nacional, em algarismo e por extenso, sem inclusão de qualquer encargo financeiro ou previsão</w:t>
      </w:r>
      <w:r w:rsidRPr="009668D4">
        <w:rPr>
          <w:rFonts w:ascii="Arial Narrow" w:hAnsi="Arial Narrow" w:cs="Cambria"/>
          <w:spacing w:val="-30"/>
        </w:rPr>
        <w:t xml:space="preserve"> </w:t>
      </w:r>
      <w:r w:rsidRPr="009668D4">
        <w:rPr>
          <w:rFonts w:ascii="Arial Narrow" w:hAnsi="Arial Narrow" w:cs="Cambria"/>
        </w:rPr>
        <w:t>inflacionária.</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13.9.3 </w:t>
      </w:r>
      <w:r w:rsidRPr="009668D4">
        <w:rPr>
          <w:rFonts w:ascii="Arial Narrow" w:hAnsi="Arial Narrow" w:cs="Cambria"/>
        </w:rPr>
        <w:tab/>
        <w:t>Indicação de que nos preços ofertados já estão inclusos os tributos, fretes, taxas, seguros, encargos sociais, trabalhistas e todas as demais despesas necessárias à execução do objeto.</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13.9.4 </w:t>
      </w:r>
      <w:r w:rsidRPr="009668D4">
        <w:rPr>
          <w:rFonts w:ascii="Arial Narrow" w:hAnsi="Arial Narrow" w:cs="Cambria"/>
        </w:rPr>
        <w:tab/>
        <w:t>Prazo de validade da proposta não inferior a 60 (sessenta) dias, contados da data estipulada para a abertura do presente certame.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13.9.5 Indicação/especificação do material e</w:t>
      </w:r>
      <w:r w:rsidRPr="009668D4">
        <w:rPr>
          <w:rFonts w:ascii="Arial Narrow" w:hAnsi="Arial Narrow" w:cs="Cambria"/>
          <w:spacing w:val="-15"/>
        </w:rPr>
        <w:t xml:space="preserve"> </w:t>
      </w:r>
      <w:r w:rsidRPr="009668D4">
        <w:rPr>
          <w:rFonts w:ascii="Arial Narrow" w:hAnsi="Arial Narrow" w:cs="Cambria"/>
        </w:rPr>
        <w:t>marca.</w:t>
      </w:r>
    </w:p>
    <w:p w:rsidR="00475E98" w:rsidRPr="009668D4" w:rsidRDefault="00475E98" w:rsidP="009668D4">
      <w:pPr>
        <w:tabs>
          <w:tab w:val="left" w:pos="705"/>
        </w:tabs>
        <w:autoSpaceDE w:val="0"/>
        <w:autoSpaceDN w:val="0"/>
        <w:adjustRightInd w:val="0"/>
        <w:spacing w:after="0" w:line="240" w:lineRule="exact"/>
        <w:jc w:val="both"/>
        <w:outlineLvl w:val="1"/>
        <w:rPr>
          <w:rFonts w:ascii="Arial Narrow" w:hAnsi="Arial Narrow" w:cs="Cambria"/>
        </w:rPr>
      </w:pPr>
      <w:r w:rsidRPr="009668D4">
        <w:rPr>
          <w:rFonts w:ascii="Arial Narrow" w:hAnsi="Arial Narrow" w:cs="Cambria"/>
        </w:rPr>
        <w:t xml:space="preserve">13.9.6 </w:t>
      </w:r>
      <w:r w:rsidRPr="009668D4">
        <w:rPr>
          <w:rFonts w:ascii="Arial Narrow" w:hAnsi="Arial Narrow" w:cs="Cambria"/>
        </w:rPr>
        <w:tab/>
      </w:r>
      <w:r w:rsidRPr="009668D4">
        <w:rPr>
          <w:rFonts w:ascii="Arial Narrow" w:hAnsi="Arial Narrow" w:cs="Cambria"/>
        </w:rPr>
        <w:tab/>
        <w:t>O preço proposto deverá ser expresso em moeda corrente nacional (Real), com até duas casas decimais (0,00)</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13.9.7 </w:t>
      </w:r>
      <w:r w:rsidRPr="009668D4">
        <w:rPr>
          <w:rFonts w:ascii="Arial Narrow" w:hAnsi="Arial Narrow" w:cs="Cambria"/>
        </w:rPr>
        <w:tab/>
        <w:t xml:space="preserve">A proposta, enviada exclusivamente por meio do Sistema Eletrônico, deve atender todas as especificações técnicas obrigatórias do </w:t>
      </w:r>
      <w:proofErr w:type="gramStart"/>
      <w:r w:rsidRPr="009668D4">
        <w:rPr>
          <w:rFonts w:ascii="Arial Narrow" w:hAnsi="Arial Narrow" w:cs="Cambria"/>
        </w:rPr>
        <w:t>Edital e Anexos</w:t>
      </w:r>
      <w:r w:rsidRPr="009668D4">
        <w:rPr>
          <w:rFonts w:ascii="Arial Narrow" w:hAnsi="Arial Narrow" w:cs="Cambria"/>
          <w:b/>
          <w:bCs/>
        </w:rPr>
        <w:t xml:space="preserve"> </w:t>
      </w:r>
      <w:r w:rsidRPr="009668D4">
        <w:rPr>
          <w:rFonts w:ascii="Arial Narrow" w:hAnsi="Arial Narrow" w:cs="Cambria"/>
        </w:rPr>
        <w:t>sob pena de desclassificação</w:t>
      </w:r>
      <w:proofErr w:type="gramEnd"/>
      <w:r w:rsidRPr="009668D4">
        <w:rPr>
          <w:rFonts w:ascii="Arial Narrow" w:hAnsi="Arial Narrow" w:cs="Cambria"/>
        </w:rPr>
        <w:t>.</w:t>
      </w:r>
    </w:p>
    <w:p w:rsidR="00475E98" w:rsidRPr="009668D4" w:rsidRDefault="00475E98" w:rsidP="009668D4">
      <w:pPr>
        <w:tabs>
          <w:tab w:val="left" w:pos="705"/>
          <w:tab w:val="left" w:pos="199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13.9.8 </w:t>
      </w:r>
      <w:r w:rsidRPr="009668D4">
        <w:rPr>
          <w:rFonts w:ascii="Arial Narrow" w:hAnsi="Arial Narrow" w:cs="Cambria"/>
        </w:rPr>
        <w:tab/>
        <w:t>O (a) Pregoeiro (a) reserva o direito de realizar diligências para instrução do processo sobre informações que não estejam claras, bem como de solicitar documentos complementares que julgar necessários para os respectivos esclarecimentos.</w:t>
      </w:r>
    </w:p>
    <w:p w:rsidR="00475E98" w:rsidRPr="009668D4" w:rsidRDefault="00475E98" w:rsidP="009668D4">
      <w:pPr>
        <w:tabs>
          <w:tab w:val="left" w:pos="7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13.9.9 </w:t>
      </w:r>
      <w:r w:rsidRPr="009668D4">
        <w:rPr>
          <w:rFonts w:ascii="Arial Narrow" w:hAnsi="Arial Narrow" w:cs="Cambria"/>
        </w:rPr>
        <w:tab/>
        <w:t>Ser redigida em língua portuguesa, datilografada ou digitada, em uma via, sem emendas, rasuras, entrelinhas ou ressalvas, devendo a última folha ser assinada e as demais rubricadas pelo licitante ou seu representante legal.</w:t>
      </w:r>
    </w:p>
    <w:p w:rsidR="00475E98" w:rsidRPr="009668D4" w:rsidRDefault="00475E98" w:rsidP="009668D4">
      <w:pPr>
        <w:tabs>
          <w:tab w:val="left" w:pos="199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13.9.10 Conter a indicação do banco, número da conta e agência do licitante vencedor, para fins de pagamento.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13.9.11 A proposta final deverá ser documentada nos autos e será levada em consideração no decorrer da execução do contrato e aplicação de eventual sanção à Contratada, se for o caso.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13.9.12 Todas as especificações do objeto contidas na proposta, tais como marca, modelo, tipo, fabricante e procedência, vinculam a Contratada.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13.9.13 Os preços deverão ser expressos em moeda corrente nacional, o valor unitário em algarismos e o valor global em algarismos e por extenso.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13.9.14 Ocorrendo divergência entre os preços unitários e o preço global, prevalecerão os primeiros; no caso de divergência entre os valores numéricos e os valores expressos por extenso, prevalecerão estes últimos.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13.9.15 A oferta deverá ser firme e </w:t>
      </w:r>
      <w:proofErr w:type="gramStart"/>
      <w:r w:rsidRPr="009668D4">
        <w:rPr>
          <w:rFonts w:ascii="Arial Narrow" w:hAnsi="Arial Narrow" w:cs="Cambria"/>
        </w:rPr>
        <w:t>precisa,</w:t>
      </w:r>
      <w:proofErr w:type="gramEnd"/>
      <w:r w:rsidRPr="009668D4">
        <w:rPr>
          <w:rFonts w:ascii="Arial Narrow" w:hAnsi="Arial Narrow" w:cs="Cambria"/>
        </w:rPr>
        <w:t xml:space="preserve"> limitada, rigorosamente, ao objeto deste Edital, sem conter alternativas de preço ou de qualquer outra condição que induza o julgamento a mais de um resultado, sob pena de desclassificação.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13.9.16 A proposta deverá obedecer aos termos deste Edital e seus Anexos, não sendo considerada aquela que não corresponda às especificações ali contidas ou que estabeleça vínculo à proposta de outro licitante.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13.9.17 As propostas que contenham a descrição do objeto, o valor e os documentos complementares estarão disponíveis na internet, após a homologação.</w:t>
      </w:r>
    </w:p>
    <w:p w:rsidR="00475E98" w:rsidRPr="009668D4" w:rsidRDefault="00475E98" w:rsidP="009668D4">
      <w:pPr>
        <w:keepNext/>
        <w:keepLines/>
        <w:autoSpaceDE w:val="0"/>
        <w:autoSpaceDN w:val="0"/>
        <w:adjustRightInd w:val="0"/>
        <w:spacing w:before="240" w:after="0" w:line="240" w:lineRule="exact"/>
        <w:jc w:val="both"/>
        <w:outlineLvl w:val="0"/>
        <w:rPr>
          <w:rFonts w:ascii="Arial Narrow" w:hAnsi="Arial Narrow" w:cs="Cambria"/>
          <w:b/>
          <w:bCs/>
          <w:shd w:val="clear" w:color="auto" w:fill="D9D9D9"/>
        </w:rPr>
      </w:pPr>
      <w:r w:rsidRPr="009668D4">
        <w:rPr>
          <w:rFonts w:ascii="Arial Narrow" w:hAnsi="Arial Narrow" w:cs="Cambria"/>
          <w:b/>
          <w:bCs/>
          <w:shd w:val="clear" w:color="auto" w:fill="FFFFFF"/>
        </w:rPr>
        <w:lastRenderedPageBreak/>
        <w:t xml:space="preserve">14. </w:t>
      </w:r>
      <w:r w:rsidRPr="009668D4">
        <w:rPr>
          <w:rFonts w:ascii="Arial Narrow" w:hAnsi="Arial Narrow" w:cs="Cambria"/>
          <w:b/>
          <w:bCs/>
          <w:shd w:val="clear" w:color="auto" w:fill="D9D9D9"/>
        </w:rPr>
        <w:t>DA REABERTURA DA SESSÃO PÚBLICA</w:t>
      </w:r>
    </w:p>
    <w:p w:rsidR="00475E98" w:rsidRPr="009668D4" w:rsidRDefault="00475E98" w:rsidP="009668D4">
      <w:pPr>
        <w:tabs>
          <w:tab w:val="left" w:pos="570"/>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57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14.1 A sessão pública poderá ser reaberta: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14.1.1 Nas hipóteses de provimento de recurso que leve à anulação de atos anteriores à realização da sessão pública precedente ou em que seja anulada a própria sessão pública, situação em que serão repetidos os atos anulados e os que dele dependam.</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14.1.2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14.1.3 Todos os licitantes remanescentes deverão ser convocados para acompanhar a sessão reaberta.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14.1.4 A convocação se dará por meio do sistema eletrônico (“chat”), e-mail, de acordo com a fase do procedimento licitatório.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14.1.5 A convocação feita por e-mail dar-se-á de acordo com os dados contidos no BLLCOMPRAS, sendo responsabilidade do licitante manter seus dados cadastrais atualizados.</w:t>
      </w:r>
    </w:p>
    <w:p w:rsidR="00475E98" w:rsidRPr="009668D4" w:rsidRDefault="00475E98" w:rsidP="009668D4">
      <w:pPr>
        <w:keepNext/>
        <w:keepLines/>
        <w:tabs>
          <w:tab w:val="left" w:pos="570"/>
        </w:tabs>
        <w:autoSpaceDE w:val="0"/>
        <w:autoSpaceDN w:val="0"/>
        <w:adjustRightInd w:val="0"/>
        <w:spacing w:before="240" w:after="0" w:line="240" w:lineRule="exact"/>
        <w:jc w:val="both"/>
        <w:outlineLvl w:val="0"/>
        <w:rPr>
          <w:rFonts w:ascii="Arial Narrow" w:hAnsi="Arial Narrow" w:cs="Cambria"/>
          <w:b/>
          <w:bCs/>
          <w:shd w:val="clear" w:color="auto" w:fill="C0C0C0"/>
        </w:rPr>
      </w:pPr>
      <w:r w:rsidRPr="009668D4">
        <w:rPr>
          <w:rFonts w:ascii="Arial Narrow" w:hAnsi="Arial Narrow" w:cs="Cambria"/>
          <w:b/>
          <w:bCs/>
          <w:shd w:val="clear" w:color="auto" w:fill="FFFFFF"/>
        </w:rPr>
        <w:t xml:space="preserve">15. </w:t>
      </w:r>
      <w:r w:rsidRPr="009668D4">
        <w:rPr>
          <w:rFonts w:ascii="Arial Narrow" w:hAnsi="Arial Narrow" w:cs="Cambria"/>
          <w:b/>
          <w:bCs/>
          <w:shd w:val="clear" w:color="auto" w:fill="C0C0C0"/>
        </w:rPr>
        <w:t xml:space="preserve">DA HOMOLOGAÇÃO E CONVOCAÇÃO DO LICITANTE VENCEDOR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rPr>
        <w:t>15.1.</w:t>
      </w:r>
      <w:r w:rsidRPr="009668D4">
        <w:rPr>
          <w:rFonts w:ascii="Arial Narrow" w:hAnsi="Arial Narrow" w:cs="Cambria"/>
          <w:b/>
          <w:bCs/>
        </w:rPr>
        <w:t xml:space="preserve"> </w:t>
      </w:r>
      <w:r w:rsidRPr="009668D4">
        <w:rPr>
          <w:rFonts w:ascii="Arial Narrow" w:hAnsi="Arial Narrow" w:cs="Cambria"/>
        </w:rPr>
        <w:t>O resultado de julgamento será submetido à Autoridade Competente, para homologação.</w:t>
      </w:r>
      <w:r w:rsidRPr="009668D4">
        <w:rPr>
          <w:rFonts w:ascii="Arial Narrow" w:hAnsi="Arial Narrow" w:cs="Cambria"/>
          <w:b/>
          <w:bCs/>
        </w:rPr>
        <w:t xml:space="preserve"> </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15.2. Após a homologação da licitação, a LICITANTE VENCEDORA será convocada para assinar o contrato, no prazo de 48 (quarenta e oito) horas, a contar do recebimento da convocação formalizada e nas condições estabelecidas (com o envio do documento via e-mail, ou retirada e assinatura do contrato junto a Secretaria a ser indicada na convocação), sob pena de decair o direito a contratação conforme art. 110 da Lei 14.133/21 e aplicação de pena equivalente a inexecução total do contrato.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15.3. As condições de habilitação consignadas neste edital deverão ser mantidas pelo licitante durante a vigência do contrato, se for o caso.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15.4. Caso o vencedor não faça a comprovação referida no item anterior, ou, injustificadamente, recuse-se a assinar o contrato, a Administração poderá convocar o próximo licitante, respeitada a ordem de classificação, para, após comprovados os requisitos </w:t>
      </w:r>
      <w:proofErr w:type="spellStart"/>
      <w:r w:rsidRPr="009668D4">
        <w:rPr>
          <w:rFonts w:ascii="Arial Narrow" w:hAnsi="Arial Narrow" w:cs="Cambria"/>
        </w:rPr>
        <w:t>habilitatórios</w:t>
      </w:r>
      <w:proofErr w:type="spellEnd"/>
      <w:r w:rsidRPr="009668D4">
        <w:rPr>
          <w:rFonts w:ascii="Arial Narrow" w:hAnsi="Arial Narrow" w:cs="Cambria"/>
        </w:rPr>
        <w:t>, assinar o contrato, sem prejuízo das multas previstas em edital, no contrato e demais cominações legais.</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rPr>
        <w:t xml:space="preserve">15.5. </w:t>
      </w:r>
      <w:r w:rsidRPr="009668D4">
        <w:rPr>
          <w:rFonts w:ascii="Arial Narrow" w:hAnsi="Arial Narrow" w:cs="Cambria"/>
          <w:color w:val="000000"/>
        </w:rPr>
        <w:t xml:space="preserve">Se o adjudicatário não apresentar as comprovações de habilitação ou se recusar a assinar o contrato ou retirar a nota de empenho, a Administração Pública poderá revogar a licitação, sem prejuízo da aplicação das sanções previstas na Lei Federal n.º 14.133/2021, e no Decreto Municipal n.º 01/2024, ou ainda, </w:t>
      </w:r>
      <w:bookmarkStart w:id="0" w:name="1633308"/>
      <w:bookmarkEnd w:id="0"/>
      <w:r w:rsidRPr="009668D4">
        <w:rPr>
          <w:rFonts w:ascii="Arial Narrow" w:hAnsi="Arial Narrow" w:cs="Cambria"/>
          <w:color w:val="000000"/>
        </w:rPr>
        <w:t>convocar os licitantes remanescentes, na ordem de classificação, para a celebração do contrato nas condições ofertadas pelo licitante vencedor.</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15.6. O prazo de convocação poderá ser prorrogado, uma vez, por igual período, quando solicitado pela parte, durante o seu transcurso e desde que ocorra motivo justificado aceito pelo Município de </w:t>
      </w:r>
      <w:proofErr w:type="spellStart"/>
      <w:r w:rsidRPr="009668D4">
        <w:rPr>
          <w:rFonts w:ascii="Arial Narrow" w:hAnsi="Arial Narrow" w:cs="Cambria"/>
        </w:rPr>
        <w:t>Quitandinha-PR</w:t>
      </w:r>
      <w:proofErr w:type="spellEnd"/>
      <w:r w:rsidRPr="009668D4">
        <w:rPr>
          <w:rFonts w:ascii="Arial Narrow" w:hAnsi="Arial Narrow" w:cs="Cambria"/>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15.7 O objeto da licitação será adjudicado ao licitante declarado vencedor, por ato do Pregoeiro, caso não haja interposição de recurso, ou pela autoridade competente, após a regular decisão dos recursos apresentados.</w:t>
      </w: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15.8 Após a fase recursal, constatada a regularidade dos atos praticados, a autoridade competente homologará o procedimento licitatório.</w:t>
      </w:r>
    </w:p>
    <w:p w:rsidR="00475E98" w:rsidRPr="009668D4" w:rsidRDefault="00475E98" w:rsidP="009668D4">
      <w:pPr>
        <w:autoSpaceDE w:val="0"/>
        <w:autoSpaceDN w:val="0"/>
        <w:adjustRightInd w:val="0"/>
        <w:spacing w:after="0" w:line="240" w:lineRule="exact"/>
        <w:jc w:val="both"/>
        <w:rPr>
          <w:rFonts w:ascii="Arial Narrow" w:hAnsi="Arial Narrow" w:cs="Cambria"/>
          <w:b/>
          <w:bCs/>
          <w:color w:val="000000"/>
        </w:rPr>
      </w:pPr>
    </w:p>
    <w:p w:rsidR="00475E98" w:rsidRPr="009668D4" w:rsidRDefault="00475E98" w:rsidP="009668D4">
      <w:pPr>
        <w:autoSpaceDE w:val="0"/>
        <w:autoSpaceDN w:val="0"/>
        <w:adjustRightInd w:val="0"/>
        <w:spacing w:after="0" w:line="240" w:lineRule="exact"/>
        <w:jc w:val="both"/>
        <w:rPr>
          <w:rFonts w:ascii="Arial Narrow" w:hAnsi="Arial Narrow" w:cs="Cambria"/>
          <w:color w:val="000000"/>
        </w:rPr>
      </w:pPr>
      <w:r w:rsidRPr="009668D4">
        <w:rPr>
          <w:rFonts w:ascii="Arial Narrow" w:hAnsi="Arial Narrow" w:cs="Cambria"/>
          <w:color w:val="000000"/>
        </w:rPr>
        <w:t>15.9</w:t>
      </w:r>
      <w:r w:rsidRPr="009668D4">
        <w:rPr>
          <w:rFonts w:ascii="Arial Narrow" w:hAnsi="Arial Narrow" w:cs="Cambria"/>
          <w:b/>
          <w:bCs/>
          <w:color w:val="000000"/>
        </w:rPr>
        <w:t xml:space="preserve"> </w:t>
      </w:r>
      <w:proofErr w:type="gramStart"/>
      <w:r w:rsidRPr="009668D4">
        <w:rPr>
          <w:rFonts w:ascii="Arial Narrow" w:hAnsi="Arial Narrow" w:cs="Cambria"/>
          <w:color w:val="000000"/>
          <w:shd w:val="clear" w:color="auto" w:fill="FFFFFF"/>
        </w:rPr>
        <w:t>Será</w:t>
      </w:r>
      <w:proofErr w:type="gramEnd"/>
      <w:r w:rsidRPr="009668D4">
        <w:rPr>
          <w:rFonts w:ascii="Arial Narrow" w:hAnsi="Arial Narrow" w:cs="Cambria"/>
          <w:color w:val="000000"/>
          <w:shd w:val="clear" w:color="auto" w:fill="FFFFFF"/>
        </w:rPr>
        <w:t xml:space="preserve"> permitida a adjudicação e a homologação parcial do procedimento licitatório, quando o seu objeto possuir mais de um lote</w:t>
      </w:r>
      <w:r w:rsidRPr="009668D4">
        <w:rPr>
          <w:rFonts w:ascii="Arial Narrow" w:hAnsi="Arial Narrow" w:cs="Cambria"/>
          <w:color w:val="000000"/>
        </w:rPr>
        <w:t xml:space="preserve"> e item.</w:t>
      </w:r>
    </w:p>
    <w:p w:rsidR="00475E98" w:rsidRPr="009668D4" w:rsidRDefault="00475E98" w:rsidP="009668D4">
      <w:pPr>
        <w:keepNext/>
        <w:keepLines/>
        <w:tabs>
          <w:tab w:val="left" w:pos="570"/>
        </w:tabs>
        <w:autoSpaceDE w:val="0"/>
        <w:autoSpaceDN w:val="0"/>
        <w:adjustRightInd w:val="0"/>
        <w:spacing w:before="240" w:after="0" w:line="240" w:lineRule="exact"/>
        <w:jc w:val="both"/>
        <w:outlineLvl w:val="0"/>
        <w:rPr>
          <w:rFonts w:ascii="Arial Narrow" w:hAnsi="Arial Narrow" w:cs="Cambria"/>
          <w:b/>
          <w:bCs/>
          <w:shd w:val="clear" w:color="auto" w:fill="C0C0C0"/>
        </w:rPr>
      </w:pPr>
      <w:r w:rsidRPr="009668D4">
        <w:rPr>
          <w:rFonts w:ascii="Arial Narrow" w:hAnsi="Arial Narrow" w:cs="Cambria"/>
          <w:b/>
          <w:bCs/>
          <w:shd w:val="clear" w:color="auto" w:fill="FFFFFF"/>
        </w:rPr>
        <w:lastRenderedPageBreak/>
        <w:t>16.</w:t>
      </w:r>
      <w:r w:rsidRPr="009668D4">
        <w:rPr>
          <w:rFonts w:ascii="Arial Narrow" w:hAnsi="Arial Narrow" w:cs="Cambria"/>
          <w:b/>
          <w:bCs/>
          <w:shd w:val="clear" w:color="auto" w:fill="C0C0C0"/>
        </w:rPr>
        <w:t xml:space="preserve"> DAS OBRIGAÇÕES DA EMPRESA VENCEDORA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16.1. Em havendo </w:t>
      </w:r>
      <w:r w:rsidRPr="009668D4">
        <w:rPr>
          <w:rFonts w:ascii="Arial Narrow" w:hAnsi="Arial Narrow" w:cs="Cambria"/>
          <w:b/>
          <w:bCs/>
          <w:u w:val="single"/>
        </w:rPr>
        <w:t>cisão, incorporação ou fusão</w:t>
      </w:r>
      <w:r w:rsidRPr="009668D4">
        <w:rPr>
          <w:rFonts w:ascii="Arial Narrow" w:hAnsi="Arial Narrow" w:cs="Cambria"/>
        </w:rPr>
        <w:t xml:space="preserve"> da futura empresa contratada, a aceitação de qualquer uma destas operações, como pressuposto para a continuidade do contrato, ficará condicionada à análise, por esta administração contratante, do procedimento realizado e da documentação da nova empresa, considerando todas as normas aqui estabelecidas como parâmetros de aceitação, tendo em vista a eliminação dos riscos de insucesso na execução do objeto contratado.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16.1.1. Para averiguação do disposto no item 16.1 a empresa resultante de qualquer das operações comerciais ali descritas ficam obrigadas a apresentarem, imediatamente, a documentação comprobatória de sua situação.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16.2 O horário de entrega deverá ser no período compreendido das </w:t>
      </w:r>
      <w:proofErr w:type="gramStart"/>
      <w:r w:rsidRPr="009668D4">
        <w:rPr>
          <w:rFonts w:ascii="Arial Narrow" w:hAnsi="Arial Narrow" w:cs="Cambria"/>
        </w:rPr>
        <w:t>08:30</w:t>
      </w:r>
      <w:proofErr w:type="gramEnd"/>
      <w:r w:rsidRPr="009668D4">
        <w:rPr>
          <w:rFonts w:ascii="Arial Narrow" w:hAnsi="Arial Narrow" w:cs="Cambria"/>
        </w:rPr>
        <w:t xml:space="preserve"> h ás 11:30h e das 13:30 h ás 16:00</w:t>
      </w:r>
      <w:proofErr w:type="spellStart"/>
      <w:r w:rsidRPr="009668D4">
        <w:rPr>
          <w:rFonts w:ascii="Arial Narrow" w:hAnsi="Arial Narrow" w:cs="Cambria"/>
        </w:rPr>
        <w:t>hs</w:t>
      </w:r>
      <w:proofErr w:type="spellEnd"/>
      <w:r w:rsidRPr="009668D4">
        <w:rPr>
          <w:rFonts w:ascii="Arial Narrow" w:hAnsi="Arial Narrow" w:cs="Cambria"/>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16.3</w:t>
      </w:r>
      <w:r w:rsidRPr="009668D4">
        <w:rPr>
          <w:rFonts w:ascii="Arial Narrow" w:hAnsi="Arial Narrow" w:cs="Cambria"/>
        </w:rPr>
        <w:tab/>
        <w:t>Efetuar a entrega do produto/serviço no local e de acordo com as especificações e demais condições estipuladas no Edital.</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16.4</w:t>
      </w:r>
      <w:r w:rsidRPr="009668D4">
        <w:rPr>
          <w:rFonts w:ascii="Arial Narrow" w:hAnsi="Arial Narrow" w:cs="Cambria"/>
        </w:rPr>
        <w:tab/>
        <w:t>Comunicar ao Departamento de Compras através do email compras@quitandinha.pr.gov.br, no prazo máximo de 01 (um) dia que antecedam o prazo de vencimento da entrega, os motivos que impossibilitem o seu cumprimento.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16.5. Reparar, corrigir, remover, às suas expensas, no todo ou em parte, o(s) </w:t>
      </w:r>
      <w:proofErr w:type="gramStart"/>
      <w:r w:rsidRPr="009668D4">
        <w:rPr>
          <w:rFonts w:ascii="Arial Narrow" w:hAnsi="Arial Narrow" w:cs="Cambria"/>
        </w:rPr>
        <w:t>material(</w:t>
      </w:r>
      <w:proofErr w:type="gramEnd"/>
      <w:r w:rsidRPr="009668D4">
        <w:rPr>
          <w:rFonts w:ascii="Arial Narrow" w:hAnsi="Arial Narrow" w:cs="Cambria"/>
        </w:rPr>
        <w:t>is) em que se verifique danos em decorrência do transporte, bem como, providenciar a substituição dos mesmos, no prazo máximo de 03 (três) dias úteis, contados da notificação que lhe for entregue oficialmente.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16.6. Assumir a responsabilidade pelos encargos fiscais e comerciais resultantes da adjudicação desta licitação.</w:t>
      </w:r>
    </w:p>
    <w:p w:rsidR="00475E98" w:rsidRPr="009668D4" w:rsidRDefault="00475E98" w:rsidP="009668D4">
      <w:pPr>
        <w:keepNext/>
        <w:keepLines/>
        <w:tabs>
          <w:tab w:val="left" w:pos="570"/>
        </w:tabs>
        <w:autoSpaceDE w:val="0"/>
        <w:autoSpaceDN w:val="0"/>
        <w:adjustRightInd w:val="0"/>
        <w:spacing w:before="240" w:after="0" w:line="240" w:lineRule="exact"/>
        <w:jc w:val="both"/>
        <w:outlineLvl w:val="0"/>
        <w:rPr>
          <w:rFonts w:ascii="Arial Narrow" w:hAnsi="Arial Narrow" w:cs="Cambria"/>
          <w:b/>
          <w:bCs/>
          <w:shd w:val="clear" w:color="auto" w:fill="C0C0C0"/>
        </w:rPr>
      </w:pPr>
      <w:r w:rsidRPr="009668D4">
        <w:rPr>
          <w:rFonts w:ascii="Arial Narrow" w:hAnsi="Arial Narrow" w:cs="Cambria"/>
          <w:b/>
          <w:bCs/>
        </w:rPr>
        <w:t>17.</w:t>
      </w:r>
      <w:r w:rsidRPr="009668D4">
        <w:rPr>
          <w:rFonts w:ascii="Arial Narrow" w:hAnsi="Arial Narrow" w:cs="Cambria"/>
        </w:rPr>
        <w:t> </w:t>
      </w:r>
      <w:r w:rsidRPr="009668D4">
        <w:rPr>
          <w:rFonts w:ascii="Arial Narrow" w:hAnsi="Arial Narrow" w:cs="Cambria"/>
          <w:b/>
          <w:bCs/>
          <w:shd w:val="clear" w:color="auto" w:fill="C0C0C0"/>
        </w:rPr>
        <w:t xml:space="preserve">DAS OBRIGAÇÕES DA CONTRATANTE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17.1</w:t>
      </w:r>
      <w:r w:rsidRPr="009668D4">
        <w:rPr>
          <w:rFonts w:ascii="Arial Narrow" w:hAnsi="Arial Narrow" w:cs="Cambria"/>
        </w:rPr>
        <w:tab/>
        <w:t>Comunicar à empresa vencedora todas e quaisquer ocorrências relacionadas com a aquisição do objeto.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17.2. Efetuar o pagamento da empresa vencedora 30 dias após liquidação mediante o recebimento da Nota Fiscal e devidamente aceito o objeto do presente pregão pelo representante do Município (solicitante do objeto).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rPr>
          <w:rFonts w:ascii="Arial Narrow" w:hAnsi="Arial Narrow" w:cs="Cambria"/>
        </w:rPr>
      </w:pPr>
      <w:r w:rsidRPr="009668D4">
        <w:rPr>
          <w:rFonts w:ascii="Arial Narrow" w:hAnsi="Arial Narrow" w:cs="Cambria"/>
        </w:rPr>
        <w:t>17.3</w:t>
      </w:r>
      <w:r w:rsidRPr="009668D4">
        <w:rPr>
          <w:rFonts w:ascii="Arial Narrow" w:hAnsi="Arial Narrow" w:cs="Cambria"/>
        </w:rPr>
        <w:tab/>
        <w:t xml:space="preserve">Rejeitar, no todo ou em parte, o objeto que a(s) empresa(s) vencedora(s) </w:t>
      </w:r>
      <w:proofErr w:type="gramStart"/>
      <w:r w:rsidRPr="009668D4">
        <w:rPr>
          <w:rFonts w:ascii="Arial Narrow" w:hAnsi="Arial Narrow" w:cs="Cambria"/>
        </w:rPr>
        <w:t>entregar(</w:t>
      </w:r>
      <w:proofErr w:type="gramEnd"/>
      <w:r w:rsidRPr="009668D4">
        <w:rPr>
          <w:rFonts w:ascii="Arial Narrow" w:hAnsi="Arial Narrow" w:cs="Cambria"/>
        </w:rPr>
        <w:t>em) fora das especificações do Edital.</w:t>
      </w:r>
    </w:p>
    <w:p w:rsidR="00475E98" w:rsidRPr="009668D4" w:rsidRDefault="00475E98" w:rsidP="009668D4">
      <w:pPr>
        <w:keepNext/>
        <w:keepLines/>
        <w:tabs>
          <w:tab w:val="left" w:pos="570"/>
        </w:tabs>
        <w:autoSpaceDE w:val="0"/>
        <w:autoSpaceDN w:val="0"/>
        <w:adjustRightInd w:val="0"/>
        <w:spacing w:before="240" w:after="0" w:line="240" w:lineRule="exact"/>
        <w:jc w:val="both"/>
        <w:outlineLvl w:val="0"/>
        <w:rPr>
          <w:rFonts w:ascii="Arial Narrow" w:hAnsi="Arial Narrow" w:cs="Cambria"/>
          <w:b/>
          <w:bCs/>
          <w:shd w:val="clear" w:color="auto" w:fill="C0C0C0"/>
        </w:rPr>
      </w:pPr>
      <w:r w:rsidRPr="009668D4">
        <w:rPr>
          <w:rFonts w:ascii="Arial Narrow" w:hAnsi="Arial Narrow" w:cs="Cambria"/>
          <w:b/>
          <w:bCs/>
        </w:rPr>
        <w:t>18.</w:t>
      </w:r>
      <w:r w:rsidRPr="009668D4">
        <w:rPr>
          <w:rFonts w:ascii="Arial Narrow" w:hAnsi="Arial Narrow" w:cs="Cambria"/>
          <w:shd w:val="clear" w:color="auto" w:fill="C0C0C0"/>
        </w:rPr>
        <w:t> </w:t>
      </w:r>
      <w:r w:rsidRPr="009668D4">
        <w:rPr>
          <w:rFonts w:ascii="Arial Narrow" w:hAnsi="Arial Narrow" w:cs="Cambria"/>
          <w:b/>
          <w:bCs/>
          <w:shd w:val="clear" w:color="auto" w:fill="C0C0C0"/>
        </w:rPr>
        <w:t xml:space="preserve">DAS SANÇÕES ADMINISTRATIVAS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18.1 - O licitante e o contratado que incorram em infrações sujeitam-se às sanções administrativas previstas no art. 156 da Lei Federal n.º 14.133/2021 e nos </w:t>
      </w:r>
      <w:proofErr w:type="spellStart"/>
      <w:r w:rsidRPr="009668D4">
        <w:rPr>
          <w:rFonts w:ascii="Arial Narrow" w:hAnsi="Arial Narrow" w:cs="Cambria"/>
        </w:rPr>
        <w:t>arts</w:t>
      </w:r>
      <w:proofErr w:type="spellEnd"/>
      <w:r w:rsidRPr="009668D4">
        <w:rPr>
          <w:rFonts w:ascii="Arial Narrow" w:hAnsi="Arial Narrow" w:cs="Cambria"/>
        </w:rPr>
        <w:t>. 193 e seguintes do Decreto Municipal n.º 01/2024, sem prejuízo de eventuais implicações penais nos termos do que prevê o Capítulo II-B do Título XI do Código Penal.</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18.2. A multa não poderá ser inferior a 0,5% (cinco décimos por cento), nem superior a 30% (trinta por cento) sobre o valor total do lote no qual participou ou do contrato, observando ainda as seguintes variações: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a) multa de 0,5% a 5%, nos casos de</w:t>
      </w:r>
      <w:proofErr w:type="gramStart"/>
      <w:r w:rsidRPr="009668D4">
        <w:rPr>
          <w:rFonts w:ascii="Arial Narrow" w:hAnsi="Arial Narrow" w:cs="Cambria"/>
        </w:rPr>
        <w:t xml:space="preserve"> </w:t>
      </w:r>
      <w:r w:rsidRPr="009668D4">
        <w:rPr>
          <w:rFonts w:ascii="Arial Narrow" w:hAnsi="Arial Narrow" w:cs="Cambria"/>
          <w:color w:val="333333"/>
          <w:shd w:val="clear" w:color="auto" w:fill="FFFFFF"/>
        </w:rPr>
        <w:t> </w:t>
      </w:r>
      <w:proofErr w:type="gramEnd"/>
      <w:r w:rsidRPr="009668D4">
        <w:rPr>
          <w:rFonts w:ascii="Arial Narrow" w:hAnsi="Arial Narrow" w:cs="Cambria"/>
          <w:color w:val="333333"/>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9668D4">
        <w:rPr>
          <w:rFonts w:ascii="Arial Narrow" w:hAnsi="Arial Narrow" w:cs="Cambria"/>
        </w:rPr>
        <w:t>;</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rPr>
      </w:pPr>
      <w:r w:rsidRPr="009668D4">
        <w:rPr>
          <w:rFonts w:ascii="Arial Narrow" w:hAnsi="Arial Narrow" w:cs="Cambria"/>
        </w:rPr>
        <w:t>b) multa de 5% a 30%, nos casos de:</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rPr>
        <w:lastRenderedPageBreak/>
        <w:t xml:space="preserve">I - </w:t>
      </w:r>
      <w:r w:rsidRPr="009668D4">
        <w:rPr>
          <w:rFonts w:ascii="Arial Narrow" w:hAnsi="Arial Narrow" w:cs="Cambria"/>
          <w:color w:val="333333"/>
        </w:rPr>
        <w:t>dar causa à inexecução parcial do contrato, que supere aquela prevista no inciso II do art. 155 da Lei Federal nº 14.133, de 2021, ou que cause grave dano à Administração, ao funcionamento dos serviços públicos ou ao interesse coletivo;</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II - dar causa à inexecução total do contrato;</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III - deixar de entregar a documentação exigida para o certame;</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IV - não manter a proposta, salvo em decorrência de fato superveniente devidamente justificado;</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V - não celebrar o contrato ou não entregar a documentação exigida para a contratação, quando convocado dentro do prazo de validade de sua proposta;</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VI - ensejar o retardamento da execução ou da entrega do objeto da licitação sem motivo justificado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c) multa de 15% a 30%, nos casos de:</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I - apresentar declaração ou documentação falsa exigida para o certame ou prestar declaração falsa durante a licitação ou a execução do contrato;</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II - fraudar a licitação ou praticar ato fraudulento na execução do contrato;</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III - comportar-se de modo inidôneo ou cometer fraude de qualquer natureza;</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IV - praticar atos ilícitos com vistas a frustrar os objetivos da licitação;</w:t>
      </w:r>
    </w:p>
    <w:p w:rsidR="00475E98" w:rsidRPr="009668D4" w:rsidRDefault="00475E98" w:rsidP="009668D4">
      <w:pPr>
        <w:shd w:val="clear" w:color="auto" w:fill="FFFFFF"/>
        <w:autoSpaceDE w:val="0"/>
        <w:autoSpaceDN w:val="0"/>
        <w:adjustRightInd w:val="0"/>
        <w:spacing w:after="0" w:line="240" w:lineRule="exact"/>
        <w:rPr>
          <w:rFonts w:ascii="Arial Narrow" w:hAnsi="Arial Narrow" w:cs="Cambria"/>
          <w:color w:val="333333"/>
        </w:rPr>
      </w:pPr>
      <w:r w:rsidRPr="009668D4">
        <w:rPr>
          <w:rFonts w:ascii="Arial Narrow" w:hAnsi="Arial Narrow" w:cs="Cambria"/>
          <w:color w:val="333333"/>
        </w:rPr>
        <w:t>V - praticar ato lesivo previsto no art. 5º da Lei Federal nº 12.846, de 1º de agosto de 2013.</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18.3. O cálculo da multa será justificado e levará em conta o grau de gravidade da infração, as peculiaridades do caso concreto, as circunstâncias agravantes ou atenuantes e os danos ocorridos contra a Administração.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18.4.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18.4.1.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18.5. Multa de mora diária de até 0,50% (</w:t>
      </w:r>
      <w:proofErr w:type="spellStart"/>
      <w:r w:rsidRPr="009668D4">
        <w:rPr>
          <w:rFonts w:ascii="Arial Narrow" w:hAnsi="Arial Narrow" w:cs="Cambria"/>
        </w:rPr>
        <w:t>cinquenta</w:t>
      </w:r>
      <w:proofErr w:type="spellEnd"/>
      <w:r w:rsidRPr="009668D4">
        <w:rPr>
          <w:rFonts w:ascii="Arial Narrow" w:hAnsi="Arial Narrow" w:cs="Cambria"/>
        </w:rPr>
        <w:t xml:space="preserve"> centésimos por cento) por dia de atraso, na entrega de material ou execução de serviços/obras, calculado sobre o valor correspondente à parte inadimplente ou valor total do contrato, até o limite de 30% (trinta por cento), que corresponde a até </w:t>
      </w:r>
      <w:r w:rsidRPr="009668D4">
        <w:rPr>
          <w:rFonts w:ascii="Arial Narrow" w:hAnsi="Arial Narrow" w:cs="Cambria"/>
          <w:b/>
          <w:bCs/>
        </w:rPr>
        <w:t xml:space="preserve">60 (sessenta) dias </w:t>
      </w:r>
      <w:r w:rsidRPr="009668D4">
        <w:rPr>
          <w:rFonts w:ascii="Arial Narrow" w:hAnsi="Arial Narrow" w:cs="Cambria"/>
        </w:rPr>
        <w:t>de atraso, aplicando-se, no mais, o disposto nos itens acima.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18.6 Ainda, em prejuízos a sanção de multa, o licitante, contratado e/ou detentor da Ata de Registro de Preço, poderá ser sancionado com a advertência, impedimento de licitar e contratar; ou, declaração de inidoneidade para licitar ou contratar, na </w:t>
      </w:r>
      <w:proofErr w:type="gramStart"/>
      <w:r w:rsidRPr="009668D4">
        <w:rPr>
          <w:rFonts w:ascii="Arial Narrow" w:hAnsi="Arial Narrow" w:cs="Cambria"/>
        </w:rPr>
        <w:t>forma prevista no art. 194 e seguintes do Decreto</w:t>
      </w:r>
      <w:proofErr w:type="gramEnd"/>
      <w:r w:rsidRPr="009668D4">
        <w:rPr>
          <w:rFonts w:ascii="Arial Narrow" w:hAnsi="Arial Narrow" w:cs="Cambria"/>
        </w:rPr>
        <w:t xml:space="preserve"> n. 01/2024.</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18.7 Nos casos não previstos no instrumento convocatório, inclusive sobre o procedimento de aplicação das sanções administrativas, deverão ser observadas as disposições da Lei Federal n.º 14.133, de 2021 e no Decreto Municipal n.º 01, de 2024.</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18.8 Sem prejuízo das sanções previstas nos itens anteriores, a responsabilização administrativa e civil de pessoas jurídicas pela prática de atos contra a Administração Pública, nacional ou estrangeira, na participação da presente licitação e nos contratos ou vínculos derivados.</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18.9 Quaisquer penalidades aplicadas serão transcritas no Portal Nacional de Contratações Públicas (PNCP) e </w:t>
      </w:r>
      <w:proofErr w:type="gramStart"/>
      <w:r w:rsidRPr="009668D4">
        <w:rPr>
          <w:rFonts w:ascii="Arial Narrow" w:hAnsi="Arial Narrow" w:cs="Cambria"/>
        </w:rPr>
        <w:t>no demais cadastros</w:t>
      </w:r>
      <w:proofErr w:type="gramEnd"/>
      <w:r w:rsidRPr="009668D4">
        <w:rPr>
          <w:rFonts w:ascii="Arial Narrow" w:hAnsi="Arial Narrow" w:cs="Cambria"/>
        </w:rPr>
        <w:t xml:space="preserve"> previsto no Decreto Municipal 01/2024.</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shd w:val="clear" w:color="auto" w:fill="C0C0C0"/>
        </w:rPr>
      </w:pPr>
      <w:r w:rsidRPr="009668D4">
        <w:rPr>
          <w:rFonts w:ascii="Arial Narrow" w:hAnsi="Arial Narrow" w:cs="Cambria"/>
          <w:b/>
          <w:bCs/>
        </w:rPr>
        <w:t>19. </w:t>
      </w:r>
      <w:r w:rsidRPr="009668D4">
        <w:rPr>
          <w:rFonts w:ascii="Arial Narrow" w:hAnsi="Arial Narrow" w:cs="Cambria"/>
          <w:b/>
          <w:bCs/>
          <w:shd w:val="clear" w:color="auto" w:fill="C0C0C0"/>
        </w:rPr>
        <w:t xml:space="preserve">DOTAÇÃO ORÇAMENTÁRIA </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As despesas decorrentes da contratação, objeto desta licitação, correrão à conta dos recursos: </w:t>
      </w:r>
    </w:p>
    <w:tbl>
      <w:tblPr>
        <w:tblW w:w="5000" w:type="pct"/>
        <w:tblInd w:w="15" w:type="dxa"/>
        <w:tblLayout w:type="fixed"/>
        <w:tblCellMar>
          <w:top w:w="15" w:type="dxa"/>
          <w:left w:w="15" w:type="dxa"/>
          <w:bottom w:w="15" w:type="dxa"/>
          <w:right w:w="15" w:type="dxa"/>
        </w:tblCellMar>
        <w:tblLook w:val="0000"/>
      </w:tblPr>
      <w:tblGrid>
        <w:gridCol w:w="993"/>
        <w:gridCol w:w="1417"/>
        <w:gridCol w:w="2410"/>
        <w:gridCol w:w="850"/>
        <w:gridCol w:w="1560"/>
        <w:gridCol w:w="1304"/>
      </w:tblGrid>
      <w:tr w:rsidR="00475E98" w:rsidRPr="009668D4" w:rsidTr="003F69DE">
        <w:tc>
          <w:tcPr>
            <w:tcW w:w="8534" w:type="dxa"/>
            <w:gridSpan w:val="6"/>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Dotações</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Exercício da despesa</w:t>
            </w:r>
          </w:p>
        </w:tc>
        <w:tc>
          <w:tcPr>
            <w:tcW w:w="1417"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Conta da despesa</w:t>
            </w:r>
          </w:p>
        </w:tc>
        <w:tc>
          <w:tcPr>
            <w:tcW w:w="241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Funcional programática</w:t>
            </w:r>
          </w:p>
        </w:tc>
        <w:tc>
          <w:tcPr>
            <w:tcW w:w="85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Fonte de recurso</w:t>
            </w:r>
          </w:p>
        </w:tc>
        <w:tc>
          <w:tcPr>
            <w:tcW w:w="156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Natureza da despesa</w:t>
            </w:r>
          </w:p>
        </w:tc>
        <w:tc>
          <w:tcPr>
            <w:tcW w:w="130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Grupo da fonte</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lastRenderedPageBreak/>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1010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05.501.15.452.0005.2006</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3.3.90.30.39.99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05.501.15.452.0005.2006</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3.3.90.39.19.01</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05.501.15.452.0005.2006</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3.3.90.39.19.02</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05.501.15.452.0005.2006</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3.3.90.39.19.04</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05.501.15.452.0005.2006</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3.3.90.39.19.05</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05.501.15.452.0005.2006</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3.3.90.39.19.07</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05.501.15.452.0005.2006</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1240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05.501.25.752.0005.2007</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3.3.90.30.39.99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05.501.25.752.0005.2007</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3.3.90.39.19.01</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05.501.25.752.0005.2007</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3.3.90.39.19.02</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05.501.25.752.0005.2007</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3.3.90.39.19.04</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05.501.25.752.0005.2007</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3.3.90.39.19.05</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05.501.25.752.0005.2007</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3.3.90.39.19.07</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r w:rsidR="00475E98" w:rsidRPr="009668D4" w:rsidTr="002534EE">
        <w:tc>
          <w:tcPr>
            <w:tcW w:w="993"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2026</w:t>
            </w:r>
          </w:p>
        </w:tc>
        <w:tc>
          <w:tcPr>
            <w:tcW w:w="1417"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05.501.25.752.0005.2007</w:t>
            </w:r>
          </w:p>
        </w:tc>
        <w:tc>
          <w:tcPr>
            <w:tcW w:w="85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proofErr w:type="gramStart"/>
            <w:r w:rsidRPr="009668D4">
              <w:rPr>
                <w:rFonts w:ascii="Arial Narrow" w:hAnsi="Arial Narrow" w:cs="Cambria"/>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3.3.90.39.19.99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Do Exercício</w:t>
            </w:r>
          </w:p>
        </w:tc>
      </w:tr>
    </w:tbl>
    <w:p w:rsidR="00475E98" w:rsidRPr="009668D4" w:rsidRDefault="00475E98" w:rsidP="009668D4">
      <w:pPr>
        <w:keepNext/>
        <w:keepLines/>
        <w:tabs>
          <w:tab w:val="left" w:pos="570"/>
        </w:tabs>
        <w:autoSpaceDE w:val="0"/>
        <w:autoSpaceDN w:val="0"/>
        <w:adjustRightInd w:val="0"/>
        <w:spacing w:before="240" w:after="0" w:line="240" w:lineRule="exact"/>
        <w:jc w:val="both"/>
        <w:outlineLvl w:val="0"/>
        <w:rPr>
          <w:rFonts w:ascii="Arial Narrow" w:hAnsi="Arial Narrow" w:cs="Cambria"/>
          <w:b/>
          <w:bCs/>
          <w:shd w:val="clear" w:color="auto" w:fill="C0C0C0"/>
        </w:rPr>
      </w:pPr>
      <w:r w:rsidRPr="009668D4">
        <w:rPr>
          <w:rFonts w:ascii="Arial Narrow" w:hAnsi="Arial Narrow" w:cs="Cambria"/>
          <w:b/>
          <w:bCs/>
          <w:shd w:val="clear" w:color="auto" w:fill="FFFFFF"/>
        </w:rPr>
        <w:t>20.</w:t>
      </w:r>
      <w:r w:rsidRPr="009668D4">
        <w:rPr>
          <w:rFonts w:ascii="Arial Narrow" w:hAnsi="Arial Narrow" w:cs="Cambria"/>
          <w:b/>
          <w:bCs/>
          <w:shd w:val="clear" w:color="auto" w:fill="C0C0C0"/>
        </w:rPr>
        <w:t xml:space="preserve"> DO PAGAMENTO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20.1 O pagamento será efetuado mediante transferência eletrônica diretamente na conta bancária da contratada, em até </w:t>
      </w:r>
      <w:r w:rsidRPr="009668D4">
        <w:rPr>
          <w:rFonts w:ascii="Arial Narrow" w:hAnsi="Arial Narrow" w:cs="Cambria"/>
          <w:b/>
          <w:bCs/>
        </w:rPr>
        <w:t>30 dias</w:t>
      </w:r>
      <w:r w:rsidRPr="009668D4">
        <w:rPr>
          <w:rFonts w:ascii="Arial Narrow" w:hAnsi="Arial Narrow" w:cs="Cambria"/>
        </w:rPr>
        <w:t xml:space="preserve"> após liquidação.</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20.2 Caso a conta bancária informada não seja do Banco Oficial do Município, Banco do Brasil, será descontado do respectivo pagamento a taxa de transferência eletrônica.</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20.3 - Será exigida a comprovação das condições de habilitação consignadas no edital, que deverão ser mantidas pelo licitante durante a vigência do contrato ou da ata de registro de preços.</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20.4 - O cronograma de desembolso será conforme a disponibilidade de receita do recurso financeiro na época da prestação </w:t>
      </w:r>
      <w:proofErr w:type="gramStart"/>
      <w:r w:rsidRPr="009668D4">
        <w:rPr>
          <w:rFonts w:ascii="Arial Narrow" w:hAnsi="Arial Narrow" w:cs="Cambria"/>
        </w:rPr>
        <w:t>do serviços</w:t>
      </w:r>
      <w:proofErr w:type="gramEnd"/>
      <w:r w:rsidRPr="009668D4">
        <w:rPr>
          <w:rFonts w:ascii="Arial Narrow" w:hAnsi="Arial Narrow" w:cs="Cambria"/>
        </w:rPr>
        <w:t xml:space="preserve"> e do pagamento da Nota Fiscal.</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20.5 - No caso de eventual atraso de pagamento, desde que a empresa não tenha concorrido de alguma forma para tanto, fica convencionado que o índice de compensação financeira devido será calculado mediante a aplicação da seguinte fórmula:</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EM = I x N x VP</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onde</w:t>
      </w:r>
      <w:proofErr w:type="gramEnd"/>
      <w:r w:rsidRPr="009668D4">
        <w:rPr>
          <w:rFonts w:ascii="Arial Narrow" w:hAnsi="Arial Narrow" w:cs="Cambria"/>
        </w:rPr>
        <w:t>: EM = Encargos Moratórios;</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N = Número de dias entre a data prevista para o pagamento e a do efetivo pagamento;</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VP = Valor da parcela a </w:t>
      </w:r>
      <w:proofErr w:type="spellStart"/>
      <w:r w:rsidRPr="009668D4">
        <w:rPr>
          <w:rFonts w:ascii="Arial Narrow" w:hAnsi="Arial Narrow" w:cs="Cambria"/>
        </w:rPr>
        <w:t>seer</w:t>
      </w:r>
      <w:proofErr w:type="spellEnd"/>
      <w:r w:rsidRPr="009668D4">
        <w:rPr>
          <w:rFonts w:ascii="Arial Narrow" w:hAnsi="Arial Narrow" w:cs="Cambria"/>
        </w:rPr>
        <w:t xml:space="preserve"> paga;</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I = </w:t>
      </w:r>
      <w:proofErr w:type="spellStart"/>
      <w:r w:rsidRPr="009668D4">
        <w:rPr>
          <w:rFonts w:ascii="Arial Narrow" w:hAnsi="Arial Narrow" w:cs="Cambria"/>
        </w:rPr>
        <w:t>Indice</w:t>
      </w:r>
      <w:proofErr w:type="spellEnd"/>
      <w:r w:rsidRPr="009668D4">
        <w:rPr>
          <w:rFonts w:ascii="Arial Narrow" w:hAnsi="Arial Narrow" w:cs="Cambria"/>
        </w:rPr>
        <w:t xml:space="preserve"> de compensação financeira = </w:t>
      </w:r>
      <w:proofErr w:type="gramStart"/>
      <w:r w:rsidRPr="009668D4">
        <w:rPr>
          <w:rFonts w:ascii="Arial Narrow" w:hAnsi="Arial Narrow" w:cs="Cambria"/>
        </w:rPr>
        <w:t>0,</w:t>
      </w:r>
      <w:proofErr w:type="gramEnd"/>
      <w:r w:rsidRPr="009668D4">
        <w:rPr>
          <w:rFonts w:ascii="Arial Narrow" w:hAnsi="Arial Narrow" w:cs="Cambria"/>
        </w:rPr>
        <w:t>00016438, assim apurado:</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I = </w:t>
      </w:r>
      <w:r w:rsidRPr="009668D4">
        <w:rPr>
          <w:rFonts w:ascii="Arial Narrow" w:hAnsi="Arial Narrow" w:cs="Cambria"/>
          <w:u w:val="single"/>
        </w:rPr>
        <w:t>(TX)</w:t>
      </w:r>
      <w:r w:rsidRPr="009668D4">
        <w:rPr>
          <w:rFonts w:ascii="Arial Narrow" w:hAnsi="Arial Narrow" w:cs="Cambria"/>
        </w:rPr>
        <w:t xml:space="preserve">                   I = </w:t>
      </w:r>
      <w:r w:rsidRPr="009668D4">
        <w:rPr>
          <w:rFonts w:ascii="Arial Narrow" w:hAnsi="Arial Narrow" w:cs="Cambria"/>
          <w:u w:val="single"/>
        </w:rPr>
        <w:t>(6/100)</w:t>
      </w:r>
      <w:proofErr w:type="gramStart"/>
      <w:r w:rsidRPr="009668D4">
        <w:rPr>
          <w:rFonts w:ascii="Arial Narrow" w:hAnsi="Arial Narrow" w:cs="Cambria"/>
        </w:rPr>
        <w:t xml:space="preserve">   </w:t>
      </w:r>
      <w:proofErr w:type="gramEnd"/>
      <w:r w:rsidRPr="009668D4">
        <w:rPr>
          <w:rFonts w:ascii="Arial Narrow" w:hAnsi="Arial Narrow" w:cs="Cambria"/>
        </w:rPr>
        <w:t>I = 0,00016438365</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w:t>
      </w:r>
      <w:proofErr w:type="gramStart"/>
      <w:r w:rsidRPr="009668D4">
        <w:rPr>
          <w:rFonts w:ascii="Arial Narrow" w:hAnsi="Arial Narrow" w:cs="Cambria"/>
        </w:rPr>
        <w:t xml:space="preserve">365                          </w:t>
      </w:r>
      <w:proofErr w:type="spellStart"/>
      <w:r w:rsidRPr="009668D4">
        <w:rPr>
          <w:rFonts w:ascii="Arial Narrow" w:hAnsi="Arial Narrow" w:cs="Cambria"/>
        </w:rPr>
        <w:t>365</w:t>
      </w:r>
      <w:proofErr w:type="spellEnd"/>
      <w:proofErr w:type="gramEnd"/>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TX = Percentual da taxa anual = 6%</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20.5.1 - Não incidirá correção monetária ou qualquer penalidade quanto a mora, se a Nota Fiscal não </w:t>
      </w:r>
      <w:proofErr w:type="gramStart"/>
      <w:r w:rsidRPr="009668D4">
        <w:rPr>
          <w:rFonts w:ascii="Arial Narrow" w:hAnsi="Arial Narrow" w:cs="Cambria"/>
        </w:rPr>
        <w:t>condizer</w:t>
      </w:r>
      <w:proofErr w:type="gramEnd"/>
      <w:r w:rsidRPr="009668D4">
        <w:rPr>
          <w:rFonts w:ascii="Arial Narrow" w:hAnsi="Arial Narrow" w:cs="Cambria"/>
        </w:rPr>
        <w:t xml:space="preserve"> com o valor correto do contrato ou o produto não for entregue de forma e nos meios adequados e convencionado pela Administração ou se o pagamento depender de medição ou transferência de recurso de outro Ente.</w:t>
      </w:r>
    </w:p>
    <w:p w:rsidR="00475E98" w:rsidRPr="009668D4" w:rsidRDefault="00475E98" w:rsidP="009668D4">
      <w:pPr>
        <w:tabs>
          <w:tab w:val="left" w:pos="8505"/>
        </w:tabs>
        <w:autoSpaceDE w:val="0"/>
        <w:autoSpaceDN w:val="0"/>
        <w:adjustRightInd w:val="0"/>
        <w:spacing w:after="0" w:line="240" w:lineRule="exact"/>
        <w:jc w:val="both"/>
        <w:rPr>
          <w:rFonts w:ascii="Arial Narrow" w:hAnsi="Arial Narrow" w:cs="Cambria"/>
        </w:rPr>
      </w:pPr>
    </w:p>
    <w:p w:rsidR="00475E98" w:rsidRPr="009668D4" w:rsidRDefault="00475E98" w:rsidP="009668D4">
      <w:pPr>
        <w:tabs>
          <w:tab w:val="left" w:pos="1020"/>
          <w:tab w:val="left" w:pos="9555"/>
        </w:tabs>
        <w:autoSpaceDE w:val="0"/>
        <w:autoSpaceDN w:val="0"/>
        <w:adjustRightInd w:val="0"/>
        <w:spacing w:before="105" w:after="0" w:line="240" w:lineRule="exact"/>
        <w:rPr>
          <w:rFonts w:ascii="Arial Narrow" w:hAnsi="Arial Narrow" w:cs="Cambria"/>
          <w:b/>
          <w:bCs/>
          <w:shd w:val="clear" w:color="auto" w:fill="C0C0C0"/>
        </w:rPr>
      </w:pPr>
      <w:r w:rsidRPr="009668D4">
        <w:rPr>
          <w:rFonts w:ascii="Arial Narrow" w:hAnsi="Arial Narrow" w:cs="Cambria"/>
          <w:b/>
          <w:bCs/>
          <w:shd w:val="clear" w:color="auto" w:fill="FFFFFF"/>
        </w:rPr>
        <w:t>21.</w:t>
      </w:r>
      <w:r w:rsidRPr="009668D4">
        <w:rPr>
          <w:rFonts w:ascii="Arial Narrow" w:hAnsi="Arial Narrow" w:cs="Cambria"/>
          <w:b/>
          <w:bCs/>
          <w:shd w:val="clear" w:color="auto" w:fill="C0C0C0"/>
        </w:rPr>
        <w:t xml:space="preserve"> DA REVOGAÇÃO E</w:t>
      </w:r>
      <w:r w:rsidRPr="009668D4">
        <w:rPr>
          <w:rFonts w:ascii="Arial Narrow" w:hAnsi="Arial Narrow" w:cs="Cambria"/>
          <w:b/>
          <w:bCs/>
          <w:spacing w:val="-15"/>
          <w:shd w:val="clear" w:color="auto" w:fill="C0C0C0"/>
        </w:rPr>
        <w:t xml:space="preserve"> </w:t>
      </w:r>
      <w:r w:rsidRPr="009668D4">
        <w:rPr>
          <w:rFonts w:ascii="Arial Narrow" w:hAnsi="Arial Narrow" w:cs="Cambria"/>
          <w:b/>
          <w:bCs/>
          <w:shd w:val="clear" w:color="auto" w:fill="C0C0C0"/>
        </w:rPr>
        <w:t>ANULAÇÃO</w:t>
      </w:r>
    </w:p>
    <w:p w:rsidR="00475E98" w:rsidRPr="009668D4" w:rsidRDefault="00475E98" w:rsidP="009668D4">
      <w:pPr>
        <w:autoSpaceDE w:val="0"/>
        <w:autoSpaceDN w:val="0"/>
        <w:adjustRightInd w:val="0"/>
        <w:spacing w:before="15" w:after="0" w:line="240" w:lineRule="exact"/>
        <w:rPr>
          <w:rFonts w:ascii="Arial Narrow" w:hAnsi="Arial Narrow" w:cs="Cambria"/>
          <w:b/>
          <w:bCs/>
        </w:rPr>
      </w:pPr>
    </w:p>
    <w:p w:rsidR="00475E98" w:rsidRPr="009668D4" w:rsidRDefault="00475E98" w:rsidP="009668D4">
      <w:pPr>
        <w:tabs>
          <w:tab w:val="left" w:pos="57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21.1 </w:t>
      </w:r>
      <w:proofErr w:type="gramStart"/>
      <w:r w:rsidRPr="009668D4">
        <w:rPr>
          <w:rFonts w:ascii="Arial Narrow" w:hAnsi="Arial Narrow" w:cs="Cambria"/>
        </w:rPr>
        <w:t>Fica</w:t>
      </w:r>
      <w:proofErr w:type="gramEnd"/>
      <w:r w:rsidRPr="009668D4">
        <w:rPr>
          <w:rFonts w:ascii="Arial Narrow" w:hAnsi="Arial Narrow" w:cs="Cambria"/>
        </w:rPr>
        <w:t xml:space="preserve"> assegurado ao Município de Quitandinha o direito de revogar a licitação por razões de interesse público decorrentes de fato superveniente devidamente comprovado, ou anulá-la em virtude de vício</w:t>
      </w:r>
      <w:r w:rsidRPr="009668D4">
        <w:rPr>
          <w:rFonts w:ascii="Arial Narrow" w:hAnsi="Arial Narrow" w:cs="Cambria"/>
          <w:spacing w:val="-15"/>
        </w:rPr>
        <w:t xml:space="preserve"> </w:t>
      </w:r>
      <w:r w:rsidRPr="009668D4">
        <w:rPr>
          <w:rFonts w:ascii="Arial Narrow" w:hAnsi="Arial Narrow" w:cs="Cambria"/>
        </w:rPr>
        <w:t>insanável.</w:t>
      </w:r>
    </w:p>
    <w:p w:rsidR="00475E98" w:rsidRPr="009668D4" w:rsidRDefault="00475E98" w:rsidP="009668D4">
      <w:pPr>
        <w:autoSpaceDE w:val="0"/>
        <w:autoSpaceDN w:val="0"/>
        <w:adjustRightInd w:val="0"/>
        <w:spacing w:before="15" w:after="0" w:line="240" w:lineRule="exact"/>
        <w:rPr>
          <w:rFonts w:ascii="Arial Narrow" w:hAnsi="Arial Narrow" w:cs="Cambria"/>
        </w:rPr>
      </w:pPr>
    </w:p>
    <w:p w:rsidR="00475E98" w:rsidRPr="009668D4" w:rsidRDefault="00475E98" w:rsidP="009668D4">
      <w:pPr>
        <w:tabs>
          <w:tab w:val="left" w:pos="57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21.2 A declaração de nulidade de algum ato do procedimento somente resultará na nulidade dos atos que diretamente dele dependam.</w:t>
      </w:r>
    </w:p>
    <w:p w:rsidR="00475E98" w:rsidRPr="009668D4" w:rsidRDefault="00475E98" w:rsidP="009668D4">
      <w:pPr>
        <w:autoSpaceDE w:val="0"/>
        <w:autoSpaceDN w:val="0"/>
        <w:adjustRightInd w:val="0"/>
        <w:spacing w:before="15" w:after="0" w:line="240" w:lineRule="exact"/>
        <w:rPr>
          <w:rFonts w:ascii="Arial Narrow" w:hAnsi="Arial Narrow" w:cs="Cambria"/>
        </w:rPr>
      </w:pPr>
    </w:p>
    <w:p w:rsidR="00475E98" w:rsidRPr="009668D4" w:rsidRDefault="00475E98" w:rsidP="009668D4">
      <w:pPr>
        <w:tabs>
          <w:tab w:val="left" w:pos="57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21.3 Quando da declaração de nulidade de algum ato do procedimento, a autoridade competente indicará expressamente os atos a que ela se</w:t>
      </w:r>
      <w:r w:rsidRPr="009668D4">
        <w:rPr>
          <w:rFonts w:ascii="Arial Narrow" w:hAnsi="Arial Narrow" w:cs="Cambria"/>
          <w:spacing w:val="-15"/>
        </w:rPr>
        <w:t xml:space="preserve"> </w:t>
      </w:r>
      <w:r w:rsidRPr="009668D4">
        <w:rPr>
          <w:rFonts w:ascii="Arial Narrow" w:hAnsi="Arial Narrow" w:cs="Cambria"/>
        </w:rPr>
        <w:t>estende.</w:t>
      </w:r>
    </w:p>
    <w:p w:rsidR="00475E98" w:rsidRPr="009668D4" w:rsidRDefault="00475E98" w:rsidP="009668D4">
      <w:pPr>
        <w:autoSpaceDE w:val="0"/>
        <w:autoSpaceDN w:val="0"/>
        <w:adjustRightInd w:val="0"/>
        <w:spacing w:before="15" w:after="0" w:line="240" w:lineRule="exact"/>
        <w:rPr>
          <w:rFonts w:ascii="Arial Narrow" w:hAnsi="Arial Narrow" w:cs="Cambria"/>
        </w:rPr>
      </w:pPr>
    </w:p>
    <w:p w:rsidR="00475E98" w:rsidRPr="009668D4" w:rsidRDefault="00475E98" w:rsidP="009668D4">
      <w:pPr>
        <w:tabs>
          <w:tab w:val="left" w:pos="570"/>
        </w:tabs>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21.4 A nulidade do procedimento de licitação não gera obrigação de indenizar pela Administração.</w:t>
      </w:r>
    </w:p>
    <w:p w:rsidR="00475E98" w:rsidRPr="009668D4" w:rsidRDefault="00475E98" w:rsidP="009668D4">
      <w:pPr>
        <w:autoSpaceDE w:val="0"/>
        <w:autoSpaceDN w:val="0"/>
        <w:adjustRightInd w:val="0"/>
        <w:spacing w:before="15" w:after="0" w:line="240" w:lineRule="exact"/>
        <w:rPr>
          <w:rFonts w:ascii="Arial Narrow" w:hAnsi="Arial Narrow" w:cs="Cambria"/>
        </w:rPr>
      </w:pPr>
    </w:p>
    <w:p w:rsidR="00475E98" w:rsidRPr="009668D4" w:rsidRDefault="00475E98" w:rsidP="009668D4">
      <w:pPr>
        <w:tabs>
          <w:tab w:val="left" w:pos="57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21.5 A nulidade da contratação opera efeitos retroativamente, impedindo os efeitos jurídicos que o contrato, ordinariamente, deveria produzir, além de desconstituir os já produzidos.</w:t>
      </w:r>
    </w:p>
    <w:p w:rsidR="00475E98" w:rsidRPr="009668D4" w:rsidRDefault="00475E98" w:rsidP="009668D4">
      <w:pPr>
        <w:autoSpaceDE w:val="0"/>
        <w:autoSpaceDN w:val="0"/>
        <w:adjustRightInd w:val="0"/>
        <w:spacing w:before="15" w:after="0" w:line="240" w:lineRule="exact"/>
        <w:rPr>
          <w:rFonts w:ascii="Arial Narrow" w:hAnsi="Arial Narrow" w:cs="Cambria"/>
        </w:rPr>
      </w:pPr>
    </w:p>
    <w:p w:rsidR="00475E98" w:rsidRPr="009668D4" w:rsidRDefault="00475E98" w:rsidP="009668D4">
      <w:pPr>
        <w:tabs>
          <w:tab w:val="left" w:pos="570"/>
        </w:tabs>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21.6 Nenhum</w:t>
      </w:r>
      <w:proofErr w:type="gramEnd"/>
      <w:r w:rsidRPr="009668D4">
        <w:rPr>
          <w:rFonts w:ascii="Arial Narrow" w:hAnsi="Arial Narrow" w:cs="Cambria"/>
        </w:rPr>
        <w:t xml:space="preserve"> ato será declarado nulo se do vício não resultar prejuízo ao interesse público ou aos demais interessados.</w:t>
      </w:r>
    </w:p>
    <w:p w:rsidR="00475E98" w:rsidRPr="009668D4" w:rsidRDefault="00475E98" w:rsidP="009668D4">
      <w:pPr>
        <w:autoSpaceDE w:val="0"/>
        <w:autoSpaceDN w:val="0"/>
        <w:adjustRightInd w:val="0"/>
        <w:spacing w:before="15" w:after="0" w:line="240" w:lineRule="exact"/>
        <w:rPr>
          <w:rFonts w:ascii="Arial Narrow" w:hAnsi="Arial Narrow" w:cs="Cambria"/>
        </w:rPr>
      </w:pPr>
    </w:p>
    <w:p w:rsidR="00475E98" w:rsidRPr="009668D4" w:rsidRDefault="00475E98" w:rsidP="009668D4">
      <w:pPr>
        <w:tabs>
          <w:tab w:val="left" w:pos="570"/>
          <w:tab w:val="left" w:pos="8505"/>
        </w:tabs>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21.7 A revogação ou anulação será precedida de procedimento administrativo, assegurado o contraditório e a ampla defesa, e formalizada mediante parecer escrito e devidamente fundamentado.</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left" w:pos="570"/>
          <w:tab w:val="left" w:pos="8505"/>
        </w:tabs>
        <w:autoSpaceDE w:val="0"/>
        <w:autoSpaceDN w:val="0"/>
        <w:adjustRightInd w:val="0"/>
        <w:spacing w:before="15" w:after="0" w:line="240" w:lineRule="exact"/>
        <w:jc w:val="both"/>
        <w:rPr>
          <w:rFonts w:ascii="Arial Narrow" w:hAnsi="Arial Narrow" w:cs="Cambria"/>
        </w:rPr>
      </w:pPr>
      <w:r w:rsidRPr="009668D4">
        <w:rPr>
          <w:rFonts w:ascii="Arial Narrow" w:hAnsi="Arial Narrow" w:cs="Cambria"/>
        </w:rPr>
        <w:t xml:space="preserve">21.8 A autoridade competente para anular ou revogar a licitação é </w:t>
      </w:r>
      <w:proofErr w:type="gramStart"/>
      <w:r w:rsidRPr="009668D4">
        <w:rPr>
          <w:rFonts w:ascii="Arial Narrow" w:hAnsi="Arial Narrow" w:cs="Cambria"/>
        </w:rPr>
        <w:t>o(</w:t>
      </w:r>
      <w:proofErr w:type="gramEnd"/>
      <w:r w:rsidRPr="009668D4">
        <w:rPr>
          <w:rFonts w:ascii="Arial Narrow" w:hAnsi="Arial Narrow" w:cs="Cambria"/>
        </w:rPr>
        <w:t>a) Prefeito(a) Municipal de Quitandinha.</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left" w:pos="1020"/>
          <w:tab w:val="left" w:pos="9555"/>
        </w:tabs>
        <w:autoSpaceDE w:val="0"/>
        <w:autoSpaceDN w:val="0"/>
        <w:adjustRightInd w:val="0"/>
        <w:spacing w:before="105" w:after="0" w:line="240" w:lineRule="exact"/>
        <w:rPr>
          <w:rFonts w:ascii="Arial Narrow" w:hAnsi="Arial Narrow" w:cs="Cambria"/>
          <w:b/>
          <w:bCs/>
          <w:shd w:val="clear" w:color="auto" w:fill="C0C0C0"/>
        </w:rPr>
      </w:pPr>
      <w:r w:rsidRPr="009668D4">
        <w:rPr>
          <w:rFonts w:ascii="Arial Narrow" w:hAnsi="Arial Narrow" w:cs="Cambria"/>
          <w:b/>
          <w:bCs/>
          <w:shd w:val="clear" w:color="auto" w:fill="FFFFFF"/>
        </w:rPr>
        <w:t>22.</w:t>
      </w:r>
      <w:r w:rsidRPr="009668D4">
        <w:rPr>
          <w:rFonts w:ascii="Arial Narrow" w:hAnsi="Arial Narrow" w:cs="Cambria"/>
          <w:b/>
          <w:bCs/>
          <w:shd w:val="clear" w:color="auto" w:fill="C0C0C0"/>
        </w:rPr>
        <w:t xml:space="preserve"> DA FRAUDE E DA</w:t>
      </w:r>
      <w:r w:rsidRPr="009668D4">
        <w:rPr>
          <w:rFonts w:ascii="Arial Narrow" w:hAnsi="Arial Narrow" w:cs="Cambria"/>
          <w:b/>
          <w:bCs/>
          <w:spacing w:val="-15"/>
          <w:shd w:val="clear" w:color="auto" w:fill="C0C0C0"/>
        </w:rPr>
        <w:t xml:space="preserve"> </w:t>
      </w:r>
      <w:r w:rsidRPr="009668D4">
        <w:rPr>
          <w:rFonts w:ascii="Arial Narrow" w:hAnsi="Arial Narrow" w:cs="Cambria"/>
          <w:b/>
          <w:bCs/>
          <w:shd w:val="clear" w:color="auto" w:fill="C0C0C0"/>
        </w:rPr>
        <w:t>CORRUPÇÃO</w:t>
      </w:r>
    </w:p>
    <w:p w:rsidR="00475E98" w:rsidRPr="009668D4" w:rsidRDefault="00475E98" w:rsidP="009668D4">
      <w:pPr>
        <w:autoSpaceDE w:val="0"/>
        <w:autoSpaceDN w:val="0"/>
        <w:adjustRightInd w:val="0"/>
        <w:spacing w:after="0" w:line="240" w:lineRule="exact"/>
        <w:rPr>
          <w:rFonts w:ascii="Arial Narrow" w:hAnsi="Arial Narrow" w:cs="Cambria"/>
          <w:b/>
          <w:bCs/>
        </w:rPr>
      </w:pPr>
    </w:p>
    <w:p w:rsidR="00475E98" w:rsidRPr="009668D4" w:rsidRDefault="00475E98" w:rsidP="009668D4">
      <w:pPr>
        <w:tabs>
          <w:tab w:val="left" w:pos="57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22.1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475E98" w:rsidRPr="009668D4" w:rsidRDefault="00475E98" w:rsidP="009668D4">
      <w:pPr>
        <w:tabs>
          <w:tab w:val="left" w:pos="1170"/>
          <w:tab w:val="left" w:pos="8505"/>
        </w:tabs>
        <w:autoSpaceDE w:val="0"/>
        <w:autoSpaceDN w:val="0"/>
        <w:adjustRightInd w:val="0"/>
        <w:spacing w:before="15" w:after="0" w:line="240" w:lineRule="exact"/>
        <w:jc w:val="both"/>
        <w:rPr>
          <w:rFonts w:ascii="Arial Narrow" w:hAnsi="Arial Narrow" w:cs="Cambria"/>
        </w:rPr>
      </w:pPr>
    </w:p>
    <w:p w:rsidR="00475E98" w:rsidRPr="009668D4" w:rsidRDefault="00475E98" w:rsidP="009668D4">
      <w:pPr>
        <w:keepNext/>
        <w:keepLines/>
        <w:tabs>
          <w:tab w:val="left" w:pos="570"/>
        </w:tabs>
        <w:autoSpaceDE w:val="0"/>
        <w:autoSpaceDN w:val="0"/>
        <w:adjustRightInd w:val="0"/>
        <w:spacing w:after="0" w:line="240" w:lineRule="exact"/>
        <w:jc w:val="both"/>
        <w:outlineLvl w:val="0"/>
        <w:rPr>
          <w:rFonts w:ascii="Arial Narrow" w:hAnsi="Arial Narrow" w:cs="Cambria"/>
          <w:b/>
          <w:bCs/>
          <w:shd w:val="clear" w:color="auto" w:fill="D9D9D9"/>
        </w:rPr>
      </w:pPr>
      <w:proofErr w:type="gramStart"/>
      <w:r w:rsidRPr="009668D4">
        <w:rPr>
          <w:rFonts w:ascii="Arial Narrow" w:hAnsi="Arial Narrow" w:cs="Cambria"/>
          <w:b/>
          <w:bCs/>
        </w:rPr>
        <w:t>23.</w:t>
      </w:r>
      <w:proofErr w:type="gramEnd"/>
      <w:r w:rsidRPr="009668D4">
        <w:rPr>
          <w:rFonts w:ascii="Arial Narrow" w:hAnsi="Arial Narrow" w:cs="Cambria"/>
          <w:b/>
          <w:bCs/>
          <w:shd w:val="clear" w:color="auto" w:fill="D9D9D9"/>
        </w:rPr>
        <w:t>DAS DISPOSIÇÕES GERAIS</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23.1 O resultado e demais atos do presente certame será divulgado no Diário Oficial dos Municípios </w:t>
      </w:r>
      <w:r w:rsidRPr="009668D4">
        <w:rPr>
          <w:rFonts w:ascii="Arial Narrow" w:hAnsi="Arial Narrow" w:cs="Cambria"/>
        </w:rPr>
        <w:tab/>
        <w:t>do Paraná</w:t>
      </w:r>
      <w:proofErr w:type="gramStart"/>
      <w:r w:rsidRPr="009668D4">
        <w:rPr>
          <w:rFonts w:ascii="Arial Narrow" w:hAnsi="Arial Narrow" w:cs="Cambria"/>
        </w:rPr>
        <w:t xml:space="preserve">  </w:t>
      </w:r>
      <w:proofErr w:type="gramEnd"/>
      <w:r w:rsidRPr="009668D4">
        <w:rPr>
          <w:rFonts w:ascii="Arial Narrow" w:hAnsi="Arial Narrow" w:cs="Cambria"/>
        </w:rPr>
        <w:t>através</w:t>
      </w:r>
      <w:r w:rsidRPr="009668D4">
        <w:rPr>
          <w:rFonts w:ascii="Arial Narrow" w:hAnsi="Arial Narrow" w:cs="Cambria"/>
        </w:rPr>
        <w:tab/>
        <w:t>do</w:t>
      </w:r>
      <w:r w:rsidRPr="009668D4">
        <w:rPr>
          <w:rFonts w:ascii="Arial Narrow" w:hAnsi="Arial Narrow" w:cs="Cambria"/>
        </w:rPr>
        <w:tab/>
        <w:t>endereço</w:t>
      </w:r>
      <w:r w:rsidRPr="009668D4">
        <w:rPr>
          <w:rFonts w:ascii="Arial Narrow" w:hAnsi="Arial Narrow" w:cs="Cambria"/>
        </w:rPr>
        <w:tab/>
        <w:t xml:space="preserve">eletrônico </w:t>
      </w:r>
      <w:hyperlink r:id="rId21" w:history="1">
        <w:r w:rsidRPr="009668D4">
          <w:rPr>
            <w:rFonts w:ascii="Arial Narrow" w:hAnsi="Arial Narrow" w:cs="Cambria"/>
          </w:rPr>
          <w:t>www.diariomunicipal.com.br/amp/</w:t>
        </w:r>
      </w:hyperlink>
      <w:r w:rsidRPr="009668D4">
        <w:rPr>
          <w:rFonts w:ascii="Arial Narrow" w:hAnsi="Arial Narrow" w:cs="Cambria"/>
        </w:rPr>
        <w:t>, e no Portal de Transparência do Município através do endereço eletrônico</w:t>
      </w:r>
      <w:hyperlink r:id="rId22" w:history="1">
        <w:r w:rsidRPr="009668D4">
          <w:rPr>
            <w:rFonts w:ascii="Arial Narrow" w:hAnsi="Arial Narrow" w:cs="Cambria"/>
            <w:color w:val="0563C1"/>
            <w:u w:val="single"/>
          </w:rPr>
          <w:t xml:space="preserve"> https://www.quitandinha.pr.gov.br/</w:t>
        </w:r>
      </w:hyperlink>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23.2 Todos os documentos expedidos pelo licitante deverão estar subscritos por seu representante legal ou procurador, com identificação clara do subscritor.</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23.3 Da sessão pública do Pregão </w:t>
      </w:r>
      <w:proofErr w:type="gramStart"/>
      <w:r w:rsidRPr="009668D4">
        <w:rPr>
          <w:rFonts w:ascii="Arial Narrow" w:hAnsi="Arial Narrow" w:cs="Cambria"/>
        </w:rPr>
        <w:t>divulgar-se-á</w:t>
      </w:r>
      <w:proofErr w:type="gramEnd"/>
      <w:r w:rsidRPr="009668D4">
        <w:rPr>
          <w:rFonts w:ascii="Arial Narrow" w:hAnsi="Arial Narrow" w:cs="Cambria"/>
        </w:rPr>
        <w:t xml:space="preserve"> Ata no sistema eletrônico.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23.4 Não havendo expediente ou ocorrendo qualquer fato superveniente que impeça a realização do certame na data marcada, a sessão será automaticamente transferida para o primeiro dia útil </w:t>
      </w:r>
      <w:proofErr w:type="spellStart"/>
      <w:r w:rsidRPr="009668D4">
        <w:rPr>
          <w:rFonts w:ascii="Arial Narrow" w:hAnsi="Arial Narrow" w:cs="Cambria"/>
        </w:rPr>
        <w:t>subsequente</w:t>
      </w:r>
      <w:proofErr w:type="spellEnd"/>
      <w:r w:rsidRPr="009668D4">
        <w:rPr>
          <w:rFonts w:ascii="Arial Narrow" w:hAnsi="Arial Narrow" w:cs="Cambria"/>
        </w:rPr>
        <w:t xml:space="preserve">, no mesmo horário anteriormente estabelecido, desde que não haja comunicação em contrário, pelo Pregoeiro.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23.5 Todas as referências de tempo no Edital, no aviso e durante a sessão pública observarão o horário de Brasília – DF.</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23.6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23.7 A homologação do resultado desta licitação não implicará direito à contratação.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23.8 As normas disciplinadoras da licitação serão sempre interpretadas em favor da ampliação da disputa entre os interessados, desde que não comprometam o interesse da Administração, o princípio da isonomia, a finalidade e a segurança da contratação.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23.9 Os licitantes assumem todos os custos de preparação e apresentação de suas propostas e a Administração não será, em nenhum caso, responsável por esses custos, independentemente da condução ou do resultado do processo licitatório.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23.10 Na contagem dos prazos estabelecidos neste Edital e seus Anexos</w:t>
      </w:r>
      <w:proofErr w:type="gramStart"/>
      <w:r w:rsidRPr="009668D4">
        <w:rPr>
          <w:rFonts w:ascii="Arial Narrow" w:hAnsi="Arial Narrow" w:cs="Cambria"/>
        </w:rPr>
        <w:t>, excluir-se-á</w:t>
      </w:r>
      <w:proofErr w:type="gramEnd"/>
      <w:r w:rsidRPr="009668D4">
        <w:rPr>
          <w:rFonts w:ascii="Arial Narrow" w:hAnsi="Arial Narrow" w:cs="Cambria"/>
        </w:rPr>
        <w:t xml:space="preserve"> o dia do início e incluir-se-á o do vencimento. Só se iniciam e vencem os prazos em dias de expediente na Administração.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23.11 O desatendimento de exigências formais não essenciais não importará o afastamento do licitante, desde que seja possível o aproveitamento do ato, observados os princípios da isonomia e do interesse público.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23.12 Em caso de divergência entre disposições deste Edital e de seus anexos ou demais peças que compõem o processo</w:t>
      </w:r>
      <w:proofErr w:type="gramStart"/>
      <w:r w:rsidRPr="009668D4">
        <w:rPr>
          <w:rFonts w:ascii="Arial Narrow" w:hAnsi="Arial Narrow" w:cs="Cambria"/>
        </w:rPr>
        <w:t>, prevalecerá</w:t>
      </w:r>
      <w:proofErr w:type="gramEnd"/>
      <w:r w:rsidRPr="009668D4">
        <w:rPr>
          <w:rFonts w:ascii="Arial Narrow" w:hAnsi="Arial Narrow" w:cs="Cambria"/>
        </w:rPr>
        <w:t xml:space="preserve"> as deste Edital.</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23.13 O Edital está disponibilizado, na íntegra, no endereço eletrônico www.quitandinha.pr.gov.br e também poderão ser solicitados e/ou obtidos através do email </w:t>
      </w:r>
      <w:hyperlink r:id="rId23" w:history="1">
        <w:r w:rsidRPr="009668D4">
          <w:rPr>
            <w:rFonts w:ascii="Arial Narrow" w:hAnsi="Arial Narrow" w:cs="Cambria"/>
            <w:color w:val="0000FF"/>
            <w:u w:val="single"/>
          </w:rPr>
          <w:t>licitacao@quitandinha.pr.gov.br</w:t>
        </w:r>
      </w:hyperlink>
      <w:r w:rsidRPr="009668D4">
        <w:rPr>
          <w:rFonts w:ascii="Arial Narrow" w:hAnsi="Arial Narrow" w:cs="Cambria"/>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23.14 Integram este Edital, para todos os fins e efeitos, os seguintes anexos:</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ind w:right="510"/>
        <w:jc w:val="both"/>
        <w:rPr>
          <w:rFonts w:ascii="Arial Narrow" w:hAnsi="Arial Narrow" w:cs="Cambria"/>
        </w:rPr>
      </w:pPr>
      <w:r w:rsidRPr="009668D4">
        <w:rPr>
          <w:rFonts w:ascii="Arial Narrow" w:hAnsi="Arial Narrow" w:cs="Cambria"/>
        </w:rPr>
        <w:t xml:space="preserve">ANEXO I - TERMO DE REFERÊNCIA; </w:t>
      </w:r>
    </w:p>
    <w:p w:rsidR="00475E98" w:rsidRPr="009668D4" w:rsidRDefault="00475E98" w:rsidP="009668D4">
      <w:pPr>
        <w:autoSpaceDE w:val="0"/>
        <w:autoSpaceDN w:val="0"/>
        <w:adjustRightInd w:val="0"/>
        <w:spacing w:after="0" w:line="240" w:lineRule="exact"/>
        <w:ind w:right="510"/>
        <w:jc w:val="both"/>
        <w:rPr>
          <w:rFonts w:ascii="Arial Narrow" w:hAnsi="Arial Narrow" w:cs="Cambria"/>
        </w:rPr>
      </w:pPr>
      <w:r w:rsidRPr="009668D4">
        <w:rPr>
          <w:rFonts w:ascii="Arial Narrow" w:hAnsi="Arial Narrow" w:cs="Cambria"/>
        </w:rPr>
        <w:t>ANEXO II – MODELO DE PROPOSTA;</w:t>
      </w:r>
    </w:p>
    <w:p w:rsidR="00475E98" w:rsidRPr="009668D4" w:rsidRDefault="00475E98" w:rsidP="009668D4">
      <w:pPr>
        <w:autoSpaceDE w:val="0"/>
        <w:autoSpaceDN w:val="0"/>
        <w:adjustRightInd w:val="0"/>
        <w:spacing w:after="0" w:line="240" w:lineRule="exact"/>
        <w:ind w:right="510"/>
        <w:jc w:val="both"/>
        <w:rPr>
          <w:rFonts w:ascii="Arial Narrow" w:hAnsi="Arial Narrow" w:cs="Cambria"/>
        </w:rPr>
      </w:pPr>
      <w:r w:rsidRPr="009668D4">
        <w:rPr>
          <w:rFonts w:ascii="Arial Narrow" w:hAnsi="Arial Narrow" w:cs="Cambria"/>
        </w:rPr>
        <w:t xml:space="preserve">ANEXO III– MODELO DE DECLARAÇÃO UNIFICADA </w:t>
      </w:r>
    </w:p>
    <w:p w:rsidR="00475E98" w:rsidRPr="009668D4" w:rsidRDefault="00475E98" w:rsidP="009668D4">
      <w:pPr>
        <w:autoSpaceDE w:val="0"/>
        <w:autoSpaceDN w:val="0"/>
        <w:adjustRightInd w:val="0"/>
        <w:spacing w:after="0" w:line="240" w:lineRule="exact"/>
        <w:ind w:right="510"/>
        <w:jc w:val="both"/>
        <w:rPr>
          <w:rFonts w:ascii="Arial Narrow" w:hAnsi="Arial Narrow" w:cs="Cambria"/>
        </w:rPr>
      </w:pPr>
      <w:r w:rsidRPr="009668D4">
        <w:rPr>
          <w:rFonts w:ascii="Arial Narrow" w:hAnsi="Arial Narrow" w:cs="Cambria"/>
        </w:rPr>
        <w:t>ANEXO IV - MINUTA DE CONTRATO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ANEXO V - MATRIZ DE RISCO</w:t>
      </w:r>
    </w:p>
    <w:p w:rsidR="00475E98" w:rsidRPr="009668D4" w:rsidRDefault="00475E98" w:rsidP="009668D4">
      <w:pPr>
        <w:autoSpaceDE w:val="0"/>
        <w:autoSpaceDN w:val="0"/>
        <w:adjustRightInd w:val="0"/>
        <w:spacing w:after="0" w:line="240" w:lineRule="exact"/>
        <w:jc w:val="center"/>
        <w:rPr>
          <w:rFonts w:ascii="Arial Narrow" w:hAnsi="Arial Narrow" w:cs="Cambria"/>
        </w:rPr>
      </w:pPr>
    </w:p>
    <w:p w:rsidR="00475E98" w:rsidRPr="009668D4" w:rsidRDefault="00475E98" w:rsidP="009668D4">
      <w:pPr>
        <w:autoSpaceDE w:val="0"/>
        <w:autoSpaceDN w:val="0"/>
        <w:adjustRightInd w:val="0"/>
        <w:spacing w:after="0" w:line="240" w:lineRule="exact"/>
        <w:jc w:val="center"/>
        <w:rPr>
          <w:rFonts w:ascii="Arial Narrow" w:hAnsi="Arial Narrow" w:cs="Cambria"/>
        </w:rPr>
      </w:pPr>
    </w:p>
    <w:p w:rsidR="00475E98" w:rsidRPr="009668D4" w:rsidRDefault="00475E98" w:rsidP="009668D4">
      <w:pPr>
        <w:autoSpaceDE w:val="0"/>
        <w:autoSpaceDN w:val="0"/>
        <w:adjustRightInd w:val="0"/>
        <w:spacing w:after="0" w:line="240" w:lineRule="exact"/>
        <w:jc w:val="center"/>
        <w:rPr>
          <w:rFonts w:ascii="Arial Narrow" w:hAnsi="Arial Narrow" w:cs="Cambria"/>
        </w:rPr>
      </w:pPr>
      <w:r w:rsidRPr="00A012A3">
        <w:rPr>
          <w:rFonts w:ascii="Arial Narrow" w:hAnsi="Arial Narrow" w:cs="Cambria"/>
        </w:rPr>
        <w:t xml:space="preserve">Quitandinha, </w:t>
      </w:r>
      <w:r w:rsidR="00E82908">
        <w:rPr>
          <w:rFonts w:ascii="Arial Narrow" w:hAnsi="Arial Narrow" w:cs="Cambria"/>
        </w:rPr>
        <w:t>30</w:t>
      </w:r>
      <w:r w:rsidRPr="00A012A3">
        <w:rPr>
          <w:rFonts w:ascii="Arial Narrow" w:hAnsi="Arial Narrow" w:cs="Cambria"/>
        </w:rPr>
        <w:t>/04/2026.</w:t>
      </w:r>
    </w:p>
    <w:p w:rsidR="00475E98" w:rsidRPr="009668D4" w:rsidRDefault="00475E98" w:rsidP="009668D4">
      <w:pPr>
        <w:autoSpaceDE w:val="0"/>
        <w:autoSpaceDN w:val="0"/>
        <w:adjustRightInd w:val="0"/>
        <w:spacing w:after="0" w:line="240" w:lineRule="exact"/>
        <w:jc w:val="center"/>
        <w:rPr>
          <w:rFonts w:ascii="Arial Narrow" w:hAnsi="Arial Narrow" w:cs="Cambria"/>
        </w:rPr>
      </w:pPr>
    </w:p>
    <w:p w:rsidR="00475E98" w:rsidRPr="009668D4" w:rsidRDefault="00475E98" w:rsidP="009668D4">
      <w:pPr>
        <w:autoSpaceDE w:val="0"/>
        <w:autoSpaceDN w:val="0"/>
        <w:adjustRightInd w:val="0"/>
        <w:spacing w:after="0" w:line="240" w:lineRule="exact"/>
        <w:jc w:val="center"/>
        <w:rPr>
          <w:rFonts w:ascii="Arial Narrow" w:hAnsi="Arial Narrow" w:cs="Cambria"/>
          <w:b/>
          <w:bCs/>
          <w:caps/>
        </w:rPr>
      </w:pPr>
    </w:p>
    <w:p w:rsidR="00475E98" w:rsidRPr="009668D4" w:rsidRDefault="00475E98" w:rsidP="009668D4">
      <w:pPr>
        <w:autoSpaceDE w:val="0"/>
        <w:autoSpaceDN w:val="0"/>
        <w:adjustRightInd w:val="0"/>
        <w:spacing w:after="0" w:line="240" w:lineRule="exact"/>
        <w:jc w:val="center"/>
        <w:rPr>
          <w:rFonts w:ascii="Arial Narrow" w:hAnsi="Arial Narrow" w:cs="Cambria"/>
          <w:b/>
          <w:bCs/>
          <w:caps/>
        </w:rPr>
      </w:pPr>
    </w:p>
    <w:p w:rsidR="00475E98" w:rsidRPr="009668D4" w:rsidRDefault="00475E98" w:rsidP="009668D4">
      <w:pPr>
        <w:autoSpaceDE w:val="0"/>
        <w:autoSpaceDN w:val="0"/>
        <w:adjustRightInd w:val="0"/>
        <w:spacing w:after="0" w:line="240" w:lineRule="exact"/>
        <w:jc w:val="center"/>
        <w:rPr>
          <w:rFonts w:ascii="Arial Narrow" w:hAnsi="Arial Narrow" w:cs="Cambria"/>
          <w:b/>
          <w:bCs/>
          <w:caps/>
        </w:rPr>
      </w:pPr>
      <w:r w:rsidRPr="009668D4">
        <w:rPr>
          <w:rFonts w:ascii="Arial Narrow" w:hAnsi="Arial Narrow" w:cs="Cambria"/>
          <w:b/>
          <w:bCs/>
          <w:caps/>
        </w:rPr>
        <w:t>ANTONIO IARGAS</w:t>
      </w:r>
    </w:p>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Secretaria</w:t>
      </w:r>
      <w:proofErr w:type="gramStart"/>
      <w:r w:rsidRPr="009668D4">
        <w:rPr>
          <w:rFonts w:ascii="Arial Narrow" w:hAnsi="Arial Narrow" w:cs="Cambria"/>
        </w:rPr>
        <w:t xml:space="preserve">  </w:t>
      </w:r>
      <w:proofErr w:type="gramEnd"/>
      <w:r w:rsidRPr="009668D4">
        <w:rPr>
          <w:rFonts w:ascii="Arial Narrow" w:hAnsi="Arial Narrow" w:cs="Cambria"/>
        </w:rPr>
        <w:t>Municipal de Desenvolvimento Humano, Administração, Finanças e Inovação.</w:t>
      </w:r>
    </w:p>
    <w:p w:rsidR="00475E98" w:rsidRPr="009668D4" w:rsidRDefault="00475E98" w:rsidP="009668D4">
      <w:pPr>
        <w:autoSpaceDE w:val="0"/>
        <w:autoSpaceDN w:val="0"/>
        <w:adjustRightInd w:val="0"/>
        <w:spacing w:after="0" w:line="240" w:lineRule="exact"/>
        <w:jc w:val="center"/>
        <w:rPr>
          <w:rFonts w:ascii="Arial Narrow" w:hAnsi="Arial Narrow" w:cs="Cambria"/>
        </w:rPr>
      </w:pPr>
    </w:p>
    <w:p w:rsidR="00CB6704" w:rsidRPr="009668D4" w:rsidRDefault="00CB6704" w:rsidP="009668D4">
      <w:pPr>
        <w:autoSpaceDE w:val="0"/>
        <w:autoSpaceDN w:val="0"/>
        <w:adjustRightInd w:val="0"/>
        <w:spacing w:after="0" w:line="240" w:lineRule="exact"/>
        <w:rPr>
          <w:rFonts w:ascii="Arial Narrow" w:hAnsi="Arial Narrow" w:cs="Cambria"/>
        </w:rPr>
      </w:pPr>
    </w:p>
    <w:p w:rsidR="00CB6704" w:rsidRPr="009668D4" w:rsidRDefault="00CB6704" w:rsidP="009668D4">
      <w:pPr>
        <w:autoSpaceDE w:val="0"/>
        <w:autoSpaceDN w:val="0"/>
        <w:adjustRightInd w:val="0"/>
        <w:spacing w:after="0" w:line="240" w:lineRule="exact"/>
        <w:rPr>
          <w:rFonts w:ascii="Arial Narrow" w:hAnsi="Arial Narrow" w:cs="Cambria"/>
        </w:rPr>
      </w:pPr>
    </w:p>
    <w:p w:rsidR="00CB6704" w:rsidRPr="009668D4" w:rsidRDefault="00CB6704" w:rsidP="009668D4">
      <w:pPr>
        <w:autoSpaceDE w:val="0"/>
        <w:autoSpaceDN w:val="0"/>
        <w:adjustRightInd w:val="0"/>
        <w:spacing w:after="0" w:line="240" w:lineRule="exact"/>
        <w:rPr>
          <w:rFonts w:ascii="Arial Narrow" w:hAnsi="Arial Narrow" w:cs="Cambria"/>
        </w:rPr>
      </w:pPr>
    </w:p>
    <w:p w:rsidR="00CB6704" w:rsidRPr="009668D4" w:rsidRDefault="00CB6704" w:rsidP="009668D4">
      <w:pPr>
        <w:autoSpaceDE w:val="0"/>
        <w:autoSpaceDN w:val="0"/>
        <w:adjustRightInd w:val="0"/>
        <w:spacing w:after="0" w:line="240" w:lineRule="exact"/>
        <w:rPr>
          <w:rFonts w:ascii="Arial Narrow" w:hAnsi="Arial Narrow" w:cs="Cambria"/>
        </w:rPr>
      </w:pPr>
    </w:p>
    <w:p w:rsidR="00CB6704" w:rsidRPr="009668D4" w:rsidRDefault="00CB6704" w:rsidP="009668D4">
      <w:pPr>
        <w:autoSpaceDE w:val="0"/>
        <w:autoSpaceDN w:val="0"/>
        <w:adjustRightInd w:val="0"/>
        <w:spacing w:after="0" w:line="240" w:lineRule="exact"/>
        <w:rPr>
          <w:rFonts w:ascii="Arial Narrow" w:hAnsi="Arial Narrow" w:cs="Cambria"/>
        </w:rPr>
      </w:pPr>
    </w:p>
    <w:p w:rsidR="00CB6704" w:rsidRPr="009668D4" w:rsidRDefault="00CB6704" w:rsidP="009668D4">
      <w:pPr>
        <w:autoSpaceDE w:val="0"/>
        <w:autoSpaceDN w:val="0"/>
        <w:adjustRightInd w:val="0"/>
        <w:spacing w:after="0" w:line="240" w:lineRule="exact"/>
        <w:rPr>
          <w:rFonts w:ascii="Arial Narrow" w:hAnsi="Arial Narrow" w:cs="Cambria"/>
        </w:rPr>
      </w:pPr>
    </w:p>
    <w:p w:rsidR="00CB6704" w:rsidRPr="009668D4" w:rsidRDefault="00CB6704" w:rsidP="009668D4">
      <w:pPr>
        <w:autoSpaceDE w:val="0"/>
        <w:autoSpaceDN w:val="0"/>
        <w:adjustRightInd w:val="0"/>
        <w:spacing w:after="0" w:line="240" w:lineRule="exact"/>
        <w:rPr>
          <w:rFonts w:ascii="Arial Narrow" w:hAnsi="Arial Narrow" w:cs="Cambria"/>
        </w:rPr>
      </w:pPr>
    </w:p>
    <w:p w:rsidR="00CB6704" w:rsidRPr="009668D4" w:rsidRDefault="00CB6704" w:rsidP="009668D4">
      <w:pPr>
        <w:autoSpaceDE w:val="0"/>
        <w:autoSpaceDN w:val="0"/>
        <w:adjustRightInd w:val="0"/>
        <w:spacing w:after="0" w:line="240" w:lineRule="exact"/>
        <w:rPr>
          <w:rFonts w:ascii="Arial Narrow" w:hAnsi="Arial Narrow" w:cs="Cambria"/>
        </w:rPr>
      </w:pPr>
    </w:p>
    <w:p w:rsidR="00CB6704" w:rsidRPr="009668D4" w:rsidRDefault="00CB6704"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jc w:val="center"/>
        <w:rPr>
          <w:rFonts w:ascii="Arial Narrow" w:hAnsi="Arial Narrow" w:cs="Cambria"/>
          <w:b/>
          <w:bCs/>
        </w:rPr>
      </w:pPr>
      <w:r w:rsidRPr="009668D4">
        <w:rPr>
          <w:rFonts w:ascii="Arial Narrow" w:hAnsi="Arial Narrow" w:cs="Cambria"/>
          <w:b/>
          <w:bCs/>
        </w:rPr>
        <w:lastRenderedPageBreak/>
        <w:t xml:space="preserve">ANEXO I - TERMO DE REFERÊNCIA </w:t>
      </w:r>
    </w:p>
    <w:p w:rsidR="00475E98" w:rsidRPr="009668D4" w:rsidRDefault="00475E98" w:rsidP="009668D4">
      <w:pPr>
        <w:autoSpaceDE w:val="0"/>
        <w:autoSpaceDN w:val="0"/>
        <w:adjustRightInd w:val="0"/>
        <w:spacing w:after="0" w:line="240" w:lineRule="exact"/>
        <w:jc w:val="center"/>
        <w:rPr>
          <w:rFonts w:ascii="Arial Narrow" w:hAnsi="Arial Narrow" w:cs="Cambria"/>
          <w:b/>
          <w:bCs/>
        </w:rPr>
      </w:pPr>
    </w:p>
    <w:p w:rsidR="00475E98" w:rsidRPr="009668D4" w:rsidRDefault="00475E98" w:rsidP="009668D4">
      <w:pPr>
        <w:autoSpaceDE w:val="0"/>
        <w:autoSpaceDN w:val="0"/>
        <w:adjustRightInd w:val="0"/>
        <w:spacing w:after="0" w:line="240" w:lineRule="exact"/>
        <w:rPr>
          <w:rFonts w:ascii="Arial Narrow" w:hAnsi="Arial Narrow" w:cs="Cambria"/>
          <w:b/>
          <w:bCs/>
        </w:rPr>
      </w:pPr>
      <w:r w:rsidRPr="009668D4">
        <w:rPr>
          <w:rFonts w:ascii="Arial Narrow" w:hAnsi="Arial Narrow" w:cs="Cambria"/>
          <w:b/>
          <w:bCs/>
        </w:rPr>
        <w:t>INFORMAÇÕES COMPLEMENTARES</w:t>
      </w:r>
    </w:p>
    <w:p w:rsidR="00475E98" w:rsidRPr="009668D4" w:rsidRDefault="00475E98" w:rsidP="009668D4">
      <w:pPr>
        <w:autoSpaceDE w:val="0"/>
        <w:autoSpaceDN w:val="0"/>
        <w:adjustRightInd w:val="0"/>
        <w:spacing w:after="0" w:line="240" w:lineRule="exact"/>
        <w:rPr>
          <w:rFonts w:ascii="Arial Narrow" w:hAnsi="Arial Narrow" w:cs="Cambria"/>
          <w:b/>
          <w:bCs/>
        </w:rPr>
      </w:pPr>
    </w:p>
    <w:tbl>
      <w:tblPr>
        <w:tblW w:w="5060" w:type="pct"/>
        <w:tblInd w:w="15" w:type="dxa"/>
        <w:tblLayout w:type="fixed"/>
        <w:tblCellMar>
          <w:top w:w="15" w:type="dxa"/>
          <w:left w:w="15" w:type="dxa"/>
          <w:bottom w:w="15" w:type="dxa"/>
          <w:right w:w="15" w:type="dxa"/>
        </w:tblCellMar>
        <w:tblLook w:val="0000"/>
      </w:tblPr>
      <w:tblGrid>
        <w:gridCol w:w="587"/>
        <w:gridCol w:w="1330"/>
        <w:gridCol w:w="2407"/>
        <w:gridCol w:w="1062"/>
        <w:gridCol w:w="732"/>
        <w:gridCol w:w="1097"/>
        <w:gridCol w:w="1421"/>
      </w:tblGrid>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Lote: 1 - Lote 001 Ampla concorrência</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17581</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PECAS DE REPOSICAO ORIGINAIS VEICULOS MEDIOS MARCA RENAULT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E82908">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w:t>
            </w:r>
            <w:r w:rsidR="00E82908">
              <w:rPr>
                <w:rFonts w:ascii="Arial Narrow" w:hAnsi="Arial Narrow" w:cs="Arial"/>
              </w:rPr>
              <w:t>00.000</w:t>
            </w:r>
            <w:r w:rsidRPr="009668D4">
              <w:rPr>
                <w:rFonts w:ascii="Arial Narrow" w:hAnsi="Arial Narrow" w:cs="Arial"/>
              </w:rPr>
              <w:t>,00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100.000,00</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2</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21101</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PRESTAÇÃO DE SERVIÇOS DE MÃO DE OBRA PARA MECANICA E ELÉTRICA PARA VEICULOS MEDIOS RENAULT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250,00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182,13</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45.532,50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145.532,50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2 - Lote 002</w:t>
            </w:r>
            <w:proofErr w:type="gramEnd"/>
            <w:r w:rsidRPr="00AD515C">
              <w:rPr>
                <w:rFonts w:ascii="Arial Narrow" w:hAnsi="Arial Narrow" w:cs="Arial"/>
                <w:b/>
                <w:color w:val="FF0000"/>
              </w:rPr>
              <w:t xml:space="preserve"> Ampla concorrência</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17572</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PECAS RE REPOSICAO ORIGINAIS VEICULOS PESADOS MARCA MB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proofErr w:type="gramStart"/>
            <w:r>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777DA9" w:rsidP="00777DA9">
            <w:pPr>
              <w:autoSpaceDE w:val="0"/>
              <w:autoSpaceDN w:val="0"/>
              <w:adjustRightInd w:val="0"/>
              <w:spacing w:after="0" w:line="240" w:lineRule="exact"/>
              <w:rPr>
                <w:rFonts w:ascii="Arial Narrow" w:hAnsi="Arial Narrow" w:cs="Arial"/>
              </w:rPr>
            </w:pPr>
            <w:r>
              <w:rPr>
                <w:rFonts w:ascii="Arial Narrow" w:hAnsi="Arial Narrow" w:cs="Arial"/>
              </w:rPr>
              <w:t>97.500</w:t>
            </w:r>
            <w:r w:rsidR="00475E98" w:rsidRPr="009668D4">
              <w:rPr>
                <w:rFonts w:ascii="Arial Narrow" w:hAnsi="Arial Narrow" w:cs="Arial"/>
              </w:rPr>
              <w:t>,00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97.500,00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97.500,00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3 - Lote 003</w:t>
            </w:r>
            <w:proofErr w:type="gramEnd"/>
            <w:r w:rsidRPr="00AD515C">
              <w:rPr>
                <w:rFonts w:ascii="Arial Narrow" w:hAnsi="Arial Narrow" w:cs="Arial"/>
                <w:b/>
                <w:color w:val="FF0000"/>
              </w:rPr>
              <w:t xml:space="preserve"> Exclusivo ME/EPP/MEI </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17573</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PECAS DE REPOSICAO ORIGINAIS VEICULOS PESADOS MARCA IVECO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proofErr w:type="gramStart"/>
            <w:r>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r>
              <w:rPr>
                <w:rFonts w:ascii="Arial Narrow" w:hAnsi="Arial Narrow" w:cs="Arial"/>
              </w:rPr>
              <w:t>50.000,00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50.000,00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50.000,00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4 - Lote 004</w:t>
            </w:r>
            <w:proofErr w:type="gramEnd"/>
            <w:r w:rsidRPr="00AD515C">
              <w:rPr>
                <w:rFonts w:ascii="Arial Narrow" w:hAnsi="Arial Narrow" w:cs="Arial"/>
                <w:b/>
                <w:color w:val="FF0000"/>
              </w:rPr>
              <w:t xml:space="preserve"> Exclusivo ME/EPP/MEI </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19982</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PECAS DE REPOSICAO ORIGINAIS VEICULOS PESADOS MARCA FORD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777DA9" w:rsidP="00777DA9">
            <w:pPr>
              <w:autoSpaceDE w:val="0"/>
              <w:autoSpaceDN w:val="0"/>
              <w:adjustRightInd w:val="0"/>
              <w:spacing w:after="0" w:line="240" w:lineRule="exact"/>
              <w:rPr>
                <w:rFonts w:ascii="Arial Narrow" w:hAnsi="Arial Narrow" w:cs="Arial"/>
              </w:rPr>
            </w:pPr>
            <w:proofErr w:type="gramStart"/>
            <w:r>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r>
              <w:rPr>
                <w:rFonts w:ascii="Arial Narrow" w:hAnsi="Arial Narrow" w:cs="Arial"/>
              </w:rPr>
              <w:t>80.000,00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80.000,00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80.000,00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5 - Lote 005</w:t>
            </w:r>
            <w:proofErr w:type="gramEnd"/>
            <w:r w:rsidRPr="00AD515C">
              <w:rPr>
                <w:rFonts w:ascii="Arial Narrow" w:hAnsi="Arial Narrow" w:cs="Arial"/>
                <w:b/>
                <w:color w:val="FF0000"/>
              </w:rPr>
              <w:t xml:space="preserve"> Ampla concorrência</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9237</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PRESTAÇÃO DE SERVIÇOS MÃO DE OBRA DE ELETRICA PARA ONIBUS E CAMINHOES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600,00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184,54</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110.724,00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lastRenderedPageBreak/>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lastRenderedPageBreak/>
              <w:t>110.724,00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lastRenderedPageBreak/>
              <w:t xml:space="preserve">Lote: </w:t>
            </w:r>
            <w:proofErr w:type="gramStart"/>
            <w:r w:rsidRPr="00AD515C">
              <w:rPr>
                <w:rFonts w:ascii="Arial Narrow" w:hAnsi="Arial Narrow" w:cs="Arial"/>
                <w:b/>
                <w:color w:val="FF0000"/>
              </w:rPr>
              <w:t>6 - Lote 006</w:t>
            </w:r>
            <w:proofErr w:type="gramEnd"/>
            <w:r w:rsidRPr="00AD515C">
              <w:rPr>
                <w:rFonts w:ascii="Arial Narrow" w:hAnsi="Arial Narrow" w:cs="Arial"/>
                <w:b/>
                <w:color w:val="FF0000"/>
              </w:rPr>
              <w:t xml:space="preserve"> Exclusivo ME/EPP/MEI </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18608</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PRESTACAO DE SERVIÇOS DE ELETRICA EM GERAL PARA MAQUINAS RODOVIARIAS E AGRICOLAS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250,00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213,52</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53.380,00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53.380,00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7 - Lote 007</w:t>
            </w:r>
            <w:proofErr w:type="gramEnd"/>
            <w:r w:rsidRPr="00AD515C">
              <w:rPr>
                <w:rFonts w:ascii="Arial Narrow" w:hAnsi="Arial Narrow" w:cs="Arial"/>
                <w:b/>
                <w:color w:val="FF0000"/>
              </w:rPr>
              <w:t xml:space="preserve"> Ampla concorrência</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5330</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MAO DE OBRA DE FUNILARIA, LATARIA E PINTURA EM GERAL, PARA MANUTENCAO DA FROTA MUNICIPAL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500,00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307,05</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153.525,00</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2</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24173</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PEÇAS E MATERIAIS PARA SERVIÇOS DE FUNILARIA, LATARIA E PINTURA</w:t>
            </w:r>
            <w:proofErr w:type="gramStart"/>
            <w:r w:rsidRPr="009668D4">
              <w:rPr>
                <w:rFonts w:ascii="Arial Narrow" w:hAnsi="Arial Narrow" w:cs="Arial"/>
              </w:rPr>
              <w:t xml:space="preserve">  </w:t>
            </w:r>
            <w:proofErr w:type="gramEnd"/>
            <w:r w:rsidRPr="009668D4">
              <w:rPr>
                <w:rFonts w:ascii="Arial Narrow" w:hAnsi="Arial Narrow" w:cs="Arial"/>
              </w:rPr>
              <w:t xml:space="preserve">EM GERAL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777DA9" w:rsidP="00777DA9">
            <w:pPr>
              <w:autoSpaceDE w:val="0"/>
              <w:autoSpaceDN w:val="0"/>
              <w:adjustRightInd w:val="0"/>
              <w:spacing w:after="0" w:line="240" w:lineRule="exact"/>
              <w:rPr>
                <w:rFonts w:ascii="Arial Narrow" w:hAnsi="Arial Narrow" w:cs="Arial"/>
              </w:rPr>
            </w:pPr>
            <w:proofErr w:type="gramStart"/>
            <w:r>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r>
              <w:rPr>
                <w:rFonts w:ascii="Arial Narrow" w:hAnsi="Arial Narrow" w:cs="Arial"/>
              </w:rPr>
              <w:t>45.000,00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45.000,00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198.525,00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8 - Lote 008</w:t>
            </w:r>
            <w:proofErr w:type="gramEnd"/>
            <w:r w:rsidRPr="00AD515C">
              <w:rPr>
                <w:rFonts w:ascii="Arial Narrow" w:hAnsi="Arial Narrow" w:cs="Arial"/>
                <w:b/>
                <w:color w:val="FF0000"/>
              </w:rPr>
              <w:t xml:space="preserve"> Ampla concorrência</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5321</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SERVICO DE SOLDA COM FORNECIMENTO DE ELETRODO PARA SOLDA E LETRICA LEVE EM FERRO FUNDIDO, ELETRODO 92,18 X 3,25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proofErr w:type="gramStart"/>
            <w:r>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777DA9" w:rsidP="00777DA9">
            <w:pPr>
              <w:autoSpaceDE w:val="0"/>
              <w:autoSpaceDN w:val="0"/>
              <w:adjustRightInd w:val="0"/>
              <w:spacing w:after="0" w:line="240" w:lineRule="exact"/>
              <w:rPr>
                <w:rFonts w:ascii="Arial Narrow" w:hAnsi="Arial Narrow" w:cs="Arial"/>
              </w:rPr>
            </w:pPr>
            <w:r>
              <w:rPr>
                <w:rFonts w:ascii="Arial Narrow" w:hAnsi="Arial Narrow" w:cs="Arial"/>
              </w:rPr>
              <w:t>46.000,00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46.000,00</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2</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5322</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MAO DE OBRA EXTRA DE DESMONTAGEM, MONTAGEM DE PECAS QUE EXIGEM</w:t>
            </w:r>
            <w:proofErr w:type="gramStart"/>
            <w:r w:rsidRPr="009668D4">
              <w:rPr>
                <w:rFonts w:ascii="Arial Narrow" w:hAnsi="Arial Narrow" w:cs="Arial"/>
              </w:rPr>
              <w:t xml:space="preserve">  </w:t>
            </w:r>
            <w:proofErr w:type="gramEnd"/>
            <w:r w:rsidRPr="009668D4">
              <w:rPr>
                <w:rFonts w:ascii="Arial Narrow" w:hAnsi="Arial Narrow" w:cs="Arial"/>
              </w:rPr>
              <w:t>SOLDA ELETRICA LEVE EM FERRO FUNDIDO, ELETRODO 92,18 X 3,25</w:t>
            </w:r>
            <w:r w:rsidRPr="009668D4">
              <w:rPr>
                <w:rFonts w:ascii="Arial Narrow" w:hAnsi="Arial Narrow" w:cs="Arial"/>
              </w:rPr>
              <w:pgNum/>
            </w:r>
            <w:r w:rsidRPr="009668D4">
              <w:rPr>
                <w:rFonts w:ascii="Arial Narrow" w:hAnsi="Arial Narrow" w:cs="Arial"/>
              </w:rPr>
              <w:t xml:space="preserve">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150,00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231,51</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34.726,50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80.726,50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9 - Lote 009</w:t>
            </w:r>
            <w:proofErr w:type="gramEnd"/>
            <w:r w:rsidRPr="00AD515C">
              <w:rPr>
                <w:rFonts w:ascii="Arial Narrow" w:hAnsi="Arial Narrow" w:cs="Arial"/>
                <w:b/>
                <w:color w:val="FF0000"/>
              </w:rPr>
              <w:t xml:space="preserve"> Ampla concorrência</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21082</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PRESTAÇÃO DE SERVIÇOS DE MANUTENÇÃO DE AR CONDICIONADO AUTOMOTIVO PARA </w:t>
            </w:r>
            <w:r w:rsidRPr="009668D4">
              <w:rPr>
                <w:rFonts w:ascii="Arial Narrow" w:hAnsi="Arial Narrow" w:cs="Arial"/>
              </w:rPr>
              <w:lastRenderedPageBreak/>
              <w:t xml:space="preserve">VEÍCULOS LEVES, MÉDIOS, PESADOS E MÁQUINAS AGRÍCOLAS E RODOVIÁRIAS DA FROTA MUNICIPAL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lastRenderedPageBreak/>
              <w:t>562,00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254,74</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143.163,88</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lastRenderedPageBreak/>
              <w:t>2</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24174</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PEÇAS DE REPOSIÇÃO PARA MANUTENÇÃO DE AR-CONDICIONADO AUTOMOTIVO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proofErr w:type="gramStart"/>
            <w:r>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r>
              <w:rPr>
                <w:rFonts w:ascii="Arial Narrow" w:hAnsi="Arial Narrow" w:cs="Arial"/>
              </w:rPr>
              <w:t>60.000,00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60.000,00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203.163,88</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10 - Lote 010</w:t>
            </w:r>
            <w:proofErr w:type="gramEnd"/>
            <w:r w:rsidRPr="00AD515C">
              <w:rPr>
                <w:rFonts w:ascii="Arial Narrow" w:hAnsi="Arial Narrow" w:cs="Arial"/>
                <w:b/>
                <w:color w:val="FF0000"/>
              </w:rPr>
              <w:t xml:space="preserve"> Ampla concorrência</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5576</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MÃO DE OBRA ESPECIALIZADA DE SERVIÇOS PARA CONSERTOS DE MOLEJOS DE VEI CULOS DA FROTA MUNICIPAL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280,00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285,71</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79.998,80</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2</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24175</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PEÇAS DE REPOSIÇÃO PARA MOLEJOS (SISTEMA DE SUSPENSÃO POR FEIXE DE MOLAS)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777DA9">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r>
              <w:rPr>
                <w:rFonts w:ascii="Arial Narrow" w:hAnsi="Arial Narrow" w:cs="Arial"/>
              </w:rPr>
              <w:t>150.000,00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150.000,00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229.998,80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11 - Lote 011</w:t>
            </w:r>
            <w:proofErr w:type="gramEnd"/>
            <w:r w:rsidRPr="00AD515C">
              <w:rPr>
                <w:rFonts w:ascii="Arial Narrow" w:hAnsi="Arial Narrow" w:cs="Arial"/>
                <w:b/>
                <w:color w:val="FF0000"/>
              </w:rPr>
              <w:t xml:space="preserve"> Exclusivo ME/EPP/MEI </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24176</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PECAS DE REPOSICAO ORIGINAIS VEICULOS MEDIOS MARCA PEUGEOT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proofErr w:type="gramStart"/>
            <w:r>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r>
              <w:rPr>
                <w:rFonts w:ascii="Arial Narrow" w:hAnsi="Arial Narrow" w:cs="Arial"/>
              </w:rPr>
              <w:t>30.000,00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30.000,00</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2</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24177</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PRESTAÇÃO DE SERVIÇOS DE MÃO DE OBRA PARA MECÂNICA E ELÉTRICA</w:t>
            </w:r>
            <w:proofErr w:type="gramStart"/>
            <w:r w:rsidRPr="009668D4">
              <w:rPr>
                <w:rFonts w:ascii="Arial Narrow" w:hAnsi="Arial Narrow" w:cs="Arial"/>
              </w:rPr>
              <w:t xml:space="preserve">  </w:t>
            </w:r>
            <w:proofErr w:type="gramEnd"/>
            <w:r w:rsidRPr="009668D4">
              <w:rPr>
                <w:rFonts w:ascii="Arial Narrow" w:hAnsi="Arial Narrow" w:cs="Arial"/>
              </w:rPr>
              <w:t xml:space="preserve">PARA VEICULOS MEDIOS PEUGEOT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60,00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318,29</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19.097,40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49.097,40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12 - Lote 012</w:t>
            </w:r>
            <w:proofErr w:type="gramEnd"/>
            <w:r w:rsidRPr="00AD515C">
              <w:rPr>
                <w:rFonts w:ascii="Arial Narrow" w:hAnsi="Arial Narrow" w:cs="Arial"/>
                <w:b/>
                <w:color w:val="FF0000"/>
              </w:rPr>
              <w:t xml:space="preserve"> Ampla concorrência</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5006</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PRESTACAO DE </w:t>
            </w:r>
            <w:proofErr w:type="gramStart"/>
            <w:r w:rsidRPr="009668D4">
              <w:rPr>
                <w:rFonts w:ascii="Arial Narrow" w:hAnsi="Arial Narrow" w:cs="Arial"/>
              </w:rPr>
              <w:t>SERV.</w:t>
            </w:r>
            <w:proofErr w:type="gramEnd"/>
            <w:r w:rsidRPr="009668D4">
              <w:rPr>
                <w:rFonts w:ascii="Arial Narrow" w:hAnsi="Arial Narrow" w:cs="Arial"/>
              </w:rPr>
              <w:t xml:space="preserve">DE MECANICA PESADA MAQUINAS RODOVIARIAS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1.300,00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252,22</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327.886,00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327.886,00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13 - Lote 013</w:t>
            </w:r>
            <w:proofErr w:type="gramEnd"/>
            <w:r w:rsidRPr="00AD515C">
              <w:rPr>
                <w:rFonts w:ascii="Arial Narrow" w:hAnsi="Arial Narrow" w:cs="Arial"/>
                <w:b/>
                <w:color w:val="FF0000"/>
              </w:rPr>
              <w:t xml:space="preserve"> Ampla concorrência</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lastRenderedPageBreak/>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24228</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PRESTAÇÃO DE SERVIÇOS ESPECIALIZADOS DE MANUTENÇÃO PREVENTIVA</w:t>
            </w:r>
            <w:proofErr w:type="gramStart"/>
            <w:r w:rsidRPr="009668D4">
              <w:rPr>
                <w:rFonts w:ascii="Arial Narrow" w:hAnsi="Arial Narrow" w:cs="Arial"/>
              </w:rPr>
              <w:t xml:space="preserve">   </w:t>
            </w:r>
            <w:proofErr w:type="gramEnd"/>
            <w:r w:rsidRPr="009668D4">
              <w:rPr>
                <w:rFonts w:ascii="Arial Narrow" w:hAnsi="Arial Narrow" w:cs="Arial"/>
              </w:rPr>
              <w:t xml:space="preserve">E CORRETIVA EM SISTEMAS DE INJEÇÃO. COMPREENDENDO BOMBA INJETORA E BICOS INJETORES DOS VEÍCULOS LEVES, UTILITÁRIOS, CAMINHÕES, ÔNIBUS, MÁQUINAS E EQUIPAMENTOS PERTENCENTES À FROTA MUNICIPAL.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500,00</w:t>
            </w:r>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HORA</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321,17</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160.585,00</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2</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24229</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FORNECIMENTO DE PEÇAS NOVAS,</w:t>
            </w:r>
            <w:proofErr w:type="gramStart"/>
            <w:r w:rsidRPr="009668D4">
              <w:rPr>
                <w:rFonts w:ascii="Arial Narrow" w:hAnsi="Arial Narrow" w:cs="Arial"/>
              </w:rPr>
              <w:t xml:space="preserve">  </w:t>
            </w:r>
            <w:proofErr w:type="gramEnd"/>
            <w:r w:rsidRPr="009668D4">
              <w:rPr>
                <w:rFonts w:ascii="Arial Narrow" w:hAnsi="Arial Narrow" w:cs="Arial"/>
              </w:rPr>
              <w:t xml:space="preserve">DE PRIMEIRA LINHA, DESTINADAS À  MANUTENÇÃO PREVENTIVA E CORRETIVA DOS SISTEMAS DE INJEÇÃO. (BOMBA INJETORA E BICOS INJETORES) DOS VEÍCULOS LEVES, UTILITÁRIOS, CAMINHÕES, ÔNIBUS, MÁQUINAS E EQUIPAMENTOS PERTENCENTES À FROTA MUNICIPAL, CONFORME NECESSIDADE DA ADMINISTRAÇÃO.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777DA9" w:rsidP="00777DA9">
            <w:pPr>
              <w:autoSpaceDE w:val="0"/>
              <w:autoSpaceDN w:val="0"/>
              <w:adjustRightInd w:val="0"/>
              <w:spacing w:after="0" w:line="240" w:lineRule="exact"/>
              <w:rPr>
                <w:rFonts w:ascii="Arial Narrow" w:hAnsi="Arial Narrow" w:cs="Arial"/>
              </w:rPr>
            </w:pPr>
            <w:proofErr w:type="gramStart"/>
            <w:r>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777DA9" w:rsidP="009668D4">
            <w:pPr>
              <w:autoSpaceDE w:val="0"/>
              <w:autoSpaceDN w:val="0"/>
              <w:adjustRightInd w:val="0"/>
              <w:spacing w:after="0" w:line="240" w:lineRule="exact"/>
              <w:rPr>
                <w:rFonts w:ascii="Arial Narrow" w:hAnsi="Arial Narrow" w:cs="Arial"/>
              </w:rPr>
            </w:pPr>
            <w:r>
              <w:rPr>
                <w:rFonts w:ascii="Arial Narrow" w:hAnsi="Arial Narrow" w:cs="Arial"/>
              </w:rPr>
              <w:t>300.000,00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300.000,00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460.585,00</w:t>
            </w:r>
          </w:p>
        </w:tc>
      </w:tr>
      <w:tr w:rsidR="00475E98" w:rsidRPr="00AD515C" w:rsidTr="00777DA9">
        <w:tc>
          <w:tcPr>
            <w:tcW w:w="8637" w:type="dxa"/>
            <w:gridSpan w:val="7"/>
            <w:tcBorders>
              <w:top w:val="single" w:sz="6" w:space="0" w:color="000000"/>
              <w:left w:val="single" w:sz="6" w:space="0" w:color="000000"/>
              <w:bottom w:val="single" w:sz="6" w:space="0" w:color="000000"/>
              <w:right w:val="single" w:sz="6" w:space="0" w:color="000000"/>
            </w:tcBorders>
          </w:tcPr>
          <w:p w:rsidR="00475E98" w:rsidRPr="00AD515C" w:rsidRDefault="00475E98" w:rsidP="009668D4">
            <w:pPr>
              <w:autoSpaceDE w:val="0"/>
              <w:autoSpaceDN w:val="0"/>
              <w:adjustRightInd w:val="0"/>
              <w:spacing w:after="0" w:line="240" w:lineRule="exact"/>
              <w:rPr>
                <w:rFonts w:ascii="Arial Narrow" w:hAnsi="Arial Narrow" w:cs="Arial"/>
                <w:b/>
                <w:color w:val="FF0000"/>
              </w:rPr>
            </w:pPr>
            <w:r w:rsidRPr="00AD515C">
              <w:rPr>
                <w:rFonts w:ascii="Arial Narrow" w:hAnsi="Arial Narrow" w:cs="Arial"/>
                <w:b/>
                <w:color w:val="FF0000"/>
              </w:rPr>
              <w:t xml:space="preserve">Lote: </w:t>
            </w:r>
            <w:proofErr w:type="gramStart"/>
            <w:r w:rsidRPr="00AD515C">
              <w:rPr>
                <w:rFonts w:ascii="Arial Narrow" w:hAnsi="Arial Narrow" w:cs="Arial"/>
                <w:b/>
                <w:color w:val="FF0000"/>
              </w:rPr>
              <w:t>14 - Lote 014-Exclusivo</w:t>
            </w:r>
            <w:proofErr w:type="gramEnd"/>
            <w:r w:rsidRPr="00AD515C">
              <w:rPr>
                <w:rFonts w:ascii="Arial Narrow" w:hAnsi="Arial Narrow" w:cs="Arial"/>
                <w:b/>
                <w:color w:val="FF0000"/>
              </w:rPr>
              <w:t xml:space="preserve"> ME/EPP/MEI</w:t>
            </w:r>
            <w:r w:rsidR="00AD515C" w:rsidRPr="00AD515C">
              <w:rPr>
                <w:rFonts w:ascii="Arial Narrow" w:hAnsi="Arial Narrow" w:cs="Arial"/>
                <w:b/>
                <w:color w:val="FF0000"/>
              </w:rPr>
              <w:t xml:space="preserve"> </w:t>
            </w:r>
            <w:r w:rsidRPr="00AD515C">
              <w:rPr>
                <w:rFonts w:ascii="Arial Narrow" w:hAnsi="Arial Narrow" w:cs="Arial"/>
                <w:b/>
                <w:color w:val="FF0000"/>
              </w:rPr>
              <w:t>-</w:t>
            </w:r>
            <w:r w:rsidR="00AD515C" w:rsidRPr="00AD515C">
              <w:rPr>
                <w:rFonts w:ascii="Arial Narrow" w:hAnsi="Arial Narrow" w:cs="Arial"/>
                <w:b/>
                <w:color w:val="FF0000"/>
              </w:rPr>
              <w:t xml:space="preserve"> </w:t>
            </w:r>
            <w:r w:rsidRPr="00AD515C">
              <w:rPr>
                <w:rFonts w:ascii="Arial Narrow" w:hAnsi="Arial Narrow" w:cs="Arial"/>
                <w:b/>
                <w:color w:val="FF0000"/>
              </w:rPr>
              <w:t>Cota divisível lote 02</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Item</w:t>
            </w:r>
          </w:p>
        </w:tc>
        <w:tc>
          <w:tcPr>
            <w:tcW w:w="1330"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Código do produto/serviço</w:t>
            </w:r>
          </w:p>
        </w:tc>
        <w:tc>
          <w:tcPr>
            <w:tcW w:w="240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Nome do produto/serviço</w:t>
            </w:r>
          </w:p>
        </w:tc>
        <w:tc>
          <w:tcPr>
            <w:tcW w:w="106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Quantidade</w:t>
            </w:r>
          </w:p>
        </w:tc>
        <w:tc>
          <w:tcPr>
            <w:tcW w:w="732"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Unidade</w:t>
            </w:r>
          </w:p>
        </w:tc>
        <w:tc>
          <w:tcPr>
            <w:tcW w:w="1097"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w:t>
            </w:r>
          </w:p>
        </w:tc>
        <w:tc>
          <w:tcPr>
            <w:tcW w:w="1421" w:type="dxa"/>
            <w:tcBorders>
              <w:top w:val="single" w:sz="6" w:space="0" w:color="000000"/>
              <w:left w:val="single" w:sz="6" w:space="0" w:color="000000"/>
              <w:bottom w:val="single" w:sz="6" w:space="0" w:color="000000"/>
              <w:right w:val="single" w:sz="6" w:space="0" w:color="000000"/>
            </w:tcBorders>
            <w:shd w:val="clear" w:color="auto" w:fill="C0C0C0"/>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Preço máximo total</w:t>
            </w:r>
          </w:p>
        </w:tc>
      </w:tr>
      <w:tr w:rsidR="00475E98" w:rsidRPr="009668D4" w:rsidTr="00777DA9">
        <w:tc>
          <w:tcPr>
            <w:tcW w:w="588"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roofErr w:type="gramStart"/>
            <w:r w:rsidRPr="009668D4">
              <w:rPr>
                <w:rFonts w:ascii="Arial Narrow" w:hAnsi="Arial Narrow" w:cs="Arial"/>
              </w:rPr>
              <w:t>1</w:t>
            </w:r>
            <w:proofErr w:type="gramEnd"/>
          </w:p>
        </w:tc>
        <w:tc>
          <w:tcPr>
            <w:tcW w:w="1330"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17572</w:t>
            </w:r>
          </w:p>
        </w:tc>
        <w:tc>
          <w:tcPr>
            <w:tcW w:w="2407"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 xml:space="preserve">PECAS RE REPOSICAO ORIGINAIS VEICULOS PESADOS MARCA MB   </w:t>
            </w:r>
          </w:p>
        </w:tc>
        <w:tc>
          <w:tcPr>
            <w:tcW w:w="1062" w:type="dxa"/>
            <w:tcBorders>
              <w:top w:val="single" w:sz="6" w:space="0" w:color="000000"/>
              <w:left w:val="single" w:sz="6" w:space="0" w:color="000000"/>
              <w:bottom w:val="single" w:sz="6" w:space="0" w:color="000000"/>
              <w:right w:val="single" w:sz="6" w:space="0" w:color="000000"/>
            </w:tcBorders>
          </w:tcPr>
          <w:p w:rsidR="00475E98" w:rsidRPr="009668D4" w:rsidRDefault="00A97F58" w:rsidP="00A97F58">
            <w:pPr>
              <w:autoSpaceDE w:val="0"/>
              <w:autoSpaceDN w:val="0"/>
              <w:adjustRightInd w:val="0"/>
              <w:spacing w:after="0" w:line="240" w:lineRule="exact"/>
              <w:rPr>
                <w:rFonts w:ascii="Arial Narrow" w:hAnsi="Arial Narrow" w:cs="Arial"/>
              </w:rPr>
            </w:pPr>
            <w:proofErr w:type="gramStart"/>
            <w:r>
              <w:rPr>
                <w:rFonts w:ascii="Arial Narrow" w:hAnsi="Arial Narrow" w:cs="Arial"/>
              </w:rPr>
              <w:t>1</w:t>
            </w:r>
            <w:proofErr w:type="gramEnd"/>
          </w:p>
        </w:tc>
        <w:tc>
          <w:tcPr>
            <w:tcW w:w="732"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UNID</w:t>
            </w:r>
          </w:p>
        </w:tc>
        <w:tc>
          <w:tcPr>
            <w:tcW w:w="1097" w:type="dxa"/>
            <w:tcBorders>
              <w:top w:val="single" w:sz="6" w:space="0" w:color="000000"/>
              <w:left w:val="single" w:sz="6" w:space="0" w:color="000000"/>
              <w:bottom w:val="single" w:sz="6" w:space="0" w:color="000000"/>
              <w:right w:val="single" w:sz="6" w:space="0" w:color="000000"/>
            </w:tcBorders>
          </w:tcPr>
          <w:p w:rsidR="00475E98" w:rsidRPr="009668D4" w:rsidRDefault="00A97F58" w:rsidP="009668D4">
            <w:pPr>
              <w:autoSpaceDE w:val="0"/>
              <w:autoSpaceDN w:val="0"/>
              <w:adjustRightInd w:val="0"/>
              <w:spacing w:after="0" w:line="240" w:lineRule="exact"/>
              <w:rPr>
                <w:rFonts w:ascii="Arial Narrow" w:hAnsi="Arial Narrow" w:cs="Arial"/>
              </w:rPr>
            </w:pPr>
            <w:r>
              <w:rPr>
                <w:rFonts w:ascii="Arial Narrow" w:hAnsi="Arial Narrow" w:cs="Arial"/>
              </w:rPr>
              <w:t>32.500,00</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32.500,00</w:t>
            </w:r>
          </w:p>
        </w:tc>
      </w:tr>
      <w:tr w:rsidR="00475E98" w:rsidRPr="009668D4" w:rsidTr="00777DA9">
        <w:tc>
          <w:tcPr>
            <w:tcW w:w="7216" w:type="dxa"/>
            <w:gridSpan w:val="6"/>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TOTAL</w:t>
            </w:r>
          </w:p>
        </w:tc>
        <w:tc>
          <w:tcPr>
            <w:tcW w:w="1421" w:type="dxa"/>
            <w:tcBorders>
              <w:top w:val="single" w:sz="6" w:space="0" w:color="000000"/>
              <w:left w:val="single" w:sz="6" w:space="0" w:color="000000"/>
              <w:bottom w:val="single" w:sz="6" w:space="0" w:color="000000"/>
              <w:right w:val="single" w:sz="6" w:space="0" w:color="000000"/>
            </w:tcBorders>
          </w:tcPr>
          <w:p w:rsidR="00475E98" w:rsidRPr="009668D4" w:rsidRDefault="00475E98" w:rsidP="009668D4">
            <w:pPr>
              <w:autoSpaceDE w:val="0"/>
              <w:autoSpaceDN w:val="0"/>
              <w:adjustRightInd w:val="0"/>
              <w:spacing w:after="0" w:line="240" w:lineRule="exact"/>
              <w:rPr>
                <w:rFonts w:ascii="Arial Narrow" w:hAnsi="Arial Narrow" w:cs="Arial"/>
              </w:rPr>
            </w:pPr>
          </w:p>
          <w:p w:rsidR="00475E98" w:rsidRPr="009668D4" w:rsidRDefault="00475E98" w:rsidP="009668D4">
            <w:pPr>
              <w:autoSpaceDE w:val="0"/>
              <w:autoSpaceDN w:val="0"/>
              <w:adjustRightInd w:val="0"/>
              <w:spacing w:after="0" w:line="240" w:lineRule="exact"/>
              <w:rPr>
                <w:rFonts w:ascii="Arial Narrow" w:hAnsi="Arial Narrow" w:cs="Arial"/>
              </w:rPr>
            </w:pPr>
            <w:r w:rsidRPr="009668D4">
              <w:rPr>
                <w:rFonts w:ascii="Arial Narrow" w:hAnsi="Arial Narrow" w:cs="Arial"/>
              </w:rPr>
              <w:t>32.500,00</w:t>
            </w:r>
          </w:p>
        </w:tc>
      </w:tr>
    </w:tbl>
    <w:p w:rsidR="00475E98" w:rsidRPr="009668D4" w:rsidRDefault="00475E98" w:rsidP="009668D4">
      <w:pPr>
        <w:autoSpaceDE w:val="0"/>
        <w:autoSpaceDN w:val="0"/>
        <w:adjustRightInd w:val="0"/>
        <w:spacing w:after="0" w:line="240" w:lineRule="exact"/>
        <w:rPr>
          <w:rFonts w:ascii="Arial Narrow" w:hAnsi="Arial Narrow" w:cs="Cambria"/>
          <w:b/>
          <w:bCs/>
        </w:rPr>
      </w:pPr>
    </w:p>
    <w:p w:rsidR="00475E98" w:rsidRPr="009668D4" w:rsidRDefault="00475E98" w:rsidP="009668D4">
      <w:pPr>
        <w:autoSpaceDE w:val="0"/>
        <w:autoSpaceDN w:val="0"/>
        <w:adjustRightInd w:val="0"/>
        <w:spacing w:after="0" w:line="240" w:lineRule="exact"/>
        <w:rPr>
          <w:rFonts w:ascii="Arial Narrow" w:hAnsi="Arial Narrow" w:cs="Cambria"/>
          <w:b/>
          <w:bCs/>
        </w:rPr>
      </w:pPr>
    </w:p>
    <w:p w:rsidR="00475E98" w:rsidRPr="009668D4" w:rsidRDefault="00475E98" w:rsidP="009668D4">
      <w:pPr>
        <w:autoSpaceDE w:val="0"/>
        <w:autoSpaceDN w:val="0"/>
        <w:adjustRightInd w:val="0"/>
        <w:spacing w:after="0" w:line="240" w:lineRule="exact"/>
        <w:rPr>
          <w:rFonts w:ascii="Arial Narrow" w:hAnsi="Arial Narrow" w:cs="Cambria"/>
          <w:b/>
          <w:bCs/>
        </w:rPr>
      </w:pPr>
      <w:r w:rsidRPr="009668D4">
        <w:rPr>
          <w:rFonts w:ascii="Arial Narrow" w:hAnsi="Arial Narrow" w:cs="Cambria"/>
          <w:b/>
          <w:bCs/>
        </w:rPr>
        <w:t>DEMAIS INFORMA</w:t>
      </w:r>
      <w:r w:rsidR="00AD515C">
        <w:rPr>
          <w:rFonts w:ascii="Arial Narrow" w:hAnsi="Arial Narrow" w:cs="Cambria"/>
          <w:b/>
          <w:bCs/>
        </w:rPr>
        <w:t>ÇÓES ESTÃO</w:t>
      </w:r>
      <w:r w:rsidRPr="009668D4">
        <w:rPr>
          <w:rFonts w:ascii="Arial Narrow" w:hAnsi="Arial Narrow" w:cs="Cambria"/>
          <w:b/>
          <w:bCs/>
        </w:rPr>
        <w:t xml:space="preserve"> CONTIDAS NO TERMO DE REFER</w:t>
      </w:r>
      <w:r w:rsidR="00AD515C">
        <w:rPr>
          <w:rFonts w:ascii="Arial Narrow" w:hAnsi="Arial Narrow" w:cs="Cambria"/>
          <w:b/>
          <w:bCs/>
        </w:rPr>
        <w:t>Ê</w:t>
      </w:r>
      <w:r w:rsidRPr="009668D4">
        <w:rPr>
          <w:rFonts w:ascii="Arial Narrow" w:hAnsi="Arial Narrow" w:cs="Cambria"/>
          <w:b/>
          <w:bCs/>
        </w:rPr>
        <w:t>NCIA ANEXO.</w:t>
      </w:r>
    </w:p>
    <w:p w:rsidR="00475E98" w:rsidRPr="009668D4" w:rsidRDefault="00475E98" w:rsidP="009668D4">
      <w:pPr>
        <w:autoSpaceDE w:val="0"/>
        <w:autoSpaceDN w:val="0"/>
        <w:adjustRightInd w:val="0"/>
        <w:spacing w:after="0" w:line="240" w:lineRule="exact"/>
        <w:jc w:val="center"/>
        <w:rPr>
          <w:rFonts w:ascii="Arial Narrow" w:hAnsi="Arial Narrow" w:cs="Cambria"/>
          <w:b/>
          <w:bCs/>
        </w:rPr>
      </w:pPr>
    </w:p>
    <w:p w:rsidR="00475E98" w:rsidRPr="009668D4" w:rsidRDefault="00475E98" w:rsidP="009668D4">
      <w:pPr>
        <w:autoSpaceDE w:val="0"/>
        <w:autoSpaceDN w:val="0"/>
        <w:adjustRightInd w:val="0"/>
        <w:spacing w:after="0" w:line="240" w:lineRule="exact"/>
        <w:jc w:val="center"/>
        <w:rPr>
          <w:rFonts w:ascii="Arial Narrow" w:hAnsi="Arial Narrow" w:cs="Cambria"/>
          <w:b/>
          <w:bCs/>
        </w:rPr>
      </w:pPr>
    </w:p>
    <w:p w:rsidR="00475E98" w:rsidRPr="009668D4" w:rsidRDefault="00475E98" w:rsidP="009668D4">
      <w:pPr>
        <w:autoSpaceDE w:val="0"/>
        <w:autoSpaceDN w:val="0"/>
        <w:adjustRightInd w:val="0"/>
        <w:spacing w:after="0" w:line="240" w:lineRule="exact"/>
        <w:jc w:val="center"/>
        <w:rPr>
          <w:rFonts w:ascii="Arial Narrow" w:hAnsi="Arial Narrow" w:cs="Cambria"/>
          <w:b/>
          <w:bCs/>
        </w:rPr>
      </w:pP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ind w:left="-15"/>
        <w:rPr>
          <w:rFonts w:ascii="Arial Narrow" w:hAnsi="Arial Narrow" w:cs="Cambria"/>
          <w:b/>
          <w:bCs/>
        </w:rPr>
      </w:pP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before="105" w:after="0" w:line="240" w:lineRule="exact"/>
        <w:jc w:val="center"/>
        <w:rPr>
          <w:rFonts w:ascii="Arial Narrow" w:hAnsi="Arial Narrow" w:cs="Cambria"/>
          <w:b/>
          <w:bCs/>
        </w:rPr>
      </w:pPr>
      <w:r w:rsidRPr="009668D4">
        <w:rPr>
          <w:rFonts w:ascii="Arial Narrow" w:hAnsi="Arial Narrow" w:cs="Cambria"/>
          <w:b/>
          <w:bCs/>
        </w:rPr>
        <w:br w:type="page"/>
      </w:r>
      <w:r w:rsidRPr="009668D4">
        <w:rPr>
          <w:rFonts w:ascii="Arial Narrow" w:hAnsi="Arial Narrow" w:cs="Cambria"/>
          <w:b/>
          <w:bCs/>
        </w:rPr>
        <w:lastRenderedPageBreak/>
        <w:t xml:space="preserve"> ANEXO II – MODELO DE PROPOSTA DE PREÇOS</w:t>
      </w:r>
    </w:p>
    <w:p w:rsidR="00475E98" w:rsidRPr="009668D4" w:rsidRDefault="00475E98" w:rsidP="009668D4">
      <w:pPr>
        <w:autoSpaceDE w:val="0"/>
        <w:autoSpaceDN w:val="0"/>
        <w:adjustRightInd w:val="0"/>
        <w:spacing w:before="15" w:after="0" w:line="240" w:lineRule="exact"/>
        <w:rPr>
          <w:rFonts w:ascii="Arial Narrow" w:hAnsi="Arial Narrow" w:cs="Cambria"/>
          <w:b/>
          <w:bCs/>
        </w:rPr>
      </w:pPr>
    </w:p>
    <w:p w:rsidR="00475E98" w:rsidRPr="009668D4" w:rsidRDefault="00475E98" w:rsidP="009668D4">
      <w:pPr>
        <w:autoSpaceDE w:val="0"/>
        <w:autoSpaceDN w:val="0"/>
        <w:adjustRightInd w:val="0"/>
        <w:spacing w:after="0" w:line="240" w:lineRule="exact"/>
        <w:rPr>
          <w:rFonts w:ascii="Arial Narrow" w:hAnsi="Arial Narrow" w:cs="Cambria"/>
          <w:b/>
          <w:bCs/>
        </w:rPr>
      </w:pPr>
      <w:r w:rsidRPr="009668D4">
        <w:rPr>
          <w:rFonts w:ascii="Arial Narrow" w:hAnsi="Arial Narrow" w:cs="Cambria"/>
          <w:b/>
          <w:bCs/>
        </w:rPr>
        <w:t>DADOS DA PROPONENTE NOME:</w:t>
      </w:r>
    </w:p>
    <w:p w:rsidR="00475E98" w:rsidRPr="009668D4" w:rsidRDefault="00475E98" w:rsidP="009668D4">
      <w:pPr>
        <w:autoSpaceDE w:val="0"/>
        <w:autoSpaceDN w:val="0"/>
        <w:adjustRightInd w:val="0"/>
        <w:spacing w:before="30" w:after="0" w:line="240" w:lineRule="exact"/>
        <w:rPr>
          <w:rFonts w:ascii="Arial Narrow" w:hAnsi="Arial Narrow" w:cs="Cambria"/>
          <w:b/>
          <w:bCs/>
        </w:rPr>
      </w:pPr>
      <w:r w:rsidRPr="009668D4">
        <w:rPr>
          <w:rFonts w:ascii="Arial Narrow" w:hAnsi="Arial Narrow" w:cs="Cambria"/>
          <w:b/>
          <w:bCs/>
        </w:rPr>
        <w:t>RAZÃO SOCIAL:</w:t>
      </w:r>
    </w:p>
    <w:p w:rsidR="00475E98" w:rsidRPr="009668D4" w:rsidRDefault="00475E98" w:rsidP="009668D4">
      <w:pPr>
        <w:autoSpaceDE w:val="0"/>
        <w:autoSpaceDN w:val="0"/>
        <w:adjustRightInd w:val="0"/>
        <w:spacing w:before="30" w:after="0" w:line="240" w:lineRule="exact"/>
        <w:rPr>
          <w:rFonts w:ascii="Arial Narrow" w:hAnsi="Arial Narrow" w:cs="Cambria"/>
          <w:b/>
          <w:bCs/>
        </w:rPr>
      </w:pPr>
      <w:r w:rsidRPr="009668D4">
        <w:rPr>
          <w:rFonts w:ascii="Arial Narrow" w:hAnsi="Arial Narrow" w:cs="Cambria"/>
          <w:b/>
          <w:bCs/>
        </w:rPr>
        <w:t>Nº DO CNPJ:</w:t>
      </w:r>
    </w:p>
    <w:p w:rsidR="00475E98" w:rsidRPr="009668D4" w:rsidRDefault="00475E98" w:rsidP="009668D4">
      <w:pPr>
        <w:autoSpaceDE w:val="0"/>
        <w:autoSpaceDN w:val="0"/>
        <w:adjustRightInd w:val="0"/>
        <w:spacing w:before="30" w:after="0" w:line="240" w:lineRule="exact"/>
        <w:rPr>
          <w:rFonts w:ascii="Arial Narrow" w:hAnsi="Arial Narrow" w:cs="Cambria"/>
          <w:b/>
          <w:bCs/>
        </w:rPr>
      </w:pPr>
      <w:r w:rsidRPr="009668D4">
        <w:rPr>
          <w:rFonts w:ascii="Arial Narrow" w:hAnsi="Arial Narrow" w:cs="Cambria"/>
          <w:b/>
          <w:bCs/>
        </w:rPr>
        <w:t>ENDEREÇO COMPLETO:</w:t>
      </w:r>
    </w:p>
    <w:p w:rsidR="00475E98" w:rsidRPr="009668D4" w:rsidRDefault="00475E98" w:rsidP="009668D4">
      <w:pPr>
        <w:autoSpaceDE w:val="0"/>
        <w:autoSpaceDN w:val="0"/>
        <w:adjustRightInd w:val="0"/>
        <w:spacing w:before="30" w:after="0" w:line="240" w:lineRule="exact"/>
        <w:rPr>
          <w:rFonts w:ascii="Arial Narrow" w:hAnsi="Arial Narrow" w:cs="Cambria"/>
          <w:b/>
          <w:bCs/>
        </w:rPr>
      </w:pPr>
      <w:r w:rsidRPr="009668D4">
        <w:rPr>
          <w:rFonts w:ascii="Arial Narrow" w:hAnsi="Arial Narrow" w:cs="Cambria"/>
          <w:b/>
          <w:bCs/>
        </w:rPr>
        <w:t>TELEFONES:</w:t>
      </w:r>
    </w:p>
    <w:p w:rsidR="00475E98" w:rsidRPr="00D07E76" w:rsidRDefault="00475E98" w:rsidP="009668D4">
      <w:pPr>
        <w:autoSpaceDE w:val="0"/>
        <w:autoSpaceDN w:val="0"/>
        <w:adjustRightInd w:val="0"/>
        <w:spacing w:before="30" w:after="0" w:line="240" w:lineRule="exact"/>
        <w:rPr>
          <w:rFonts w:ascii="Arial Narrow" w:hAnsi="Arial Narrow" w:cs="Cambria"/>
          <w:b/>
          <w:bCs/>
        </w:rPr>
      </w:pPr>
      <w:r w:rsidRPr="00D07E76">
        <w:rPr>
          <w:rFonts w:ascii="Arial Narrow" w:hAnsi="Arial Narrow" w:cs="Cambria"/>
          <w:b/>
          <w:bCs/>
        </w:rPr>
        <w:t>E-MAIL:</w:t>
      </w:r>
    </w:p>
    <w:p w:rsidR="00475E98" w:rsidRPr="00D07E76" w:rsidRDefault="00475E98" w:rsidP="009668D4">
      <w:pPr>
        <w:tabs>
          <w:tab w:val="left" w:pos="4005"/>
        </w:tabs>
        <w:autoSpaceDE w:val="0"/>
        <w:autoSpaceDN w:val="0"/>
        <w:adjustRightInd w:val="0"/>
        <w:spacing w:before="45" w:after="30" w:line="240" w:lineRule="exact"/>
        <w:rPr>
          <w:rFonts w:ascii="Arial Narrow" w:hAnsi="Arial Narrow" w:cs="Cambria"/>
          <w:b/>
          <w:bCs/>
        </w:rPr>
      </w:pPr>
      <w:r w:rsidRPr="00D07E76">
        <w:rPr>
          <w:rFonts w:ascii="Arial Narrow" w:hAnsi="Arial Narrow" w:cs="Cambria"/>
          <w:b/>
          <w:bCs/>
        </w:rPr>
        <w:t>VALIDADE DA PROPOSTA</w:t>
      </w:r>
      <w:r w:rsidRPr="00D07E76">
        <w:rPr>
          <w:rFonts w:ascii="Arial Narrow" w:hAnsi="Arial Narrow" w:cs="Cambria"/>
          <w:b/>
          <w:bCs/>
          <w:u w:val="single"/>
        </w:rPr>
        <w:t xml:space="preserve"> </w:t>
      </w:r>
      <w:r w:rsidRPr="00D07E76">
        <w:rPr>
          <w:rFonts w:ascii="Arial Narrow" w:hAnsi="Arial Narrow" w:cs="Cambria"/>
          <w:b/>
          <w:bCs/>
          <w:u w:val="single"/>
        </w:rPr>
        <w:tab/>
      </w:r>
      <w:proofErr w:type="gramStart"/>
      <w:r w:rsidRPr="00D07E76">
        <w:rPr>
          <w:rFonts w:ascii="Arial Narrow" w:hAnsi="Arial Narrow" w:cs="Cambria"/>
          <w:b/>
          <w:bCs/>
        </w:rPr>
        <w:t>(</w:t>
      </w:r>
      <w:proofErr w:type="gramEnd"/>
      <w:r w:rsidRPr="00D07E76">
        <w:rPr>
          <w:rFonts w:ascii="Arial Narrow" w:hAnsi="Arial Narrow" w:cs="Cambria"/>
          <w:b/>
          <w:bCs/>
        </w:rPr>
        <w:t>NÃO INFERIOR A 60) DIAS.</w:t>
      </w:r>
    </w:p>
    <w:p w:rsidR="00475E98" w:rsidRPr="00D07E76" w:rsidRDefault="00475E98" w:rsidP="009668D4">
      <w:pPr>
        <w:tabs>
          <w:tab w:val="left" w:pos="4005"/>
        </w:tabs>
        <w:autoSpaceDE w:val="0"/>
        <w:autoSpaceDN w:val="0"/>
        <w:adjustRightInd w:val="0"/>
        <w:spacing w:before="45" w:after="30" w:line="240" w:lineRule="exact"/>
        <w:rPr>
          <w:rFonts w:ascii="Arial Narrow" w:hAnsi="Arial Narrow" w:cs="Cambria"/>
          <w:b/>
          <w:bCs/>
        </w:rPr>
      </w:pPr>
    </w:p>
    <w:p w:rsidR="00475E98" w:rsidRPr="00D07E76" w:rsidRDefault="00475E98" w:rsidP="009668D4">
      <w:pPr>
        <w:autoSpaceDE w:val="0"/>
        <w:autoSpaceDN w:val="0"/>
        <w:adjustRightInd w:val="0"/>
        <w:spacing w:after="0" w:line="240" w:lineRule="exact"/>
        <w:rPr>
          <w:rFonts w:ascii="Arial Narrow" w:hAnsi="Arial Narrow" w:cs="Cambria"/>
          <w:b/>
          <w:bCs/>
          <w:i/>
          <w:iCs/>
          <w:u w:val="single"/>
        </w:rPr>
      </w:pPr>
      <w:r w:rsidRPr="00D07E76">
        <w:rPr>
          <w:rFonts w:ascii="Arial Narrow" w:hAnsi="Arial Narrow" w:cs="Cambria"/>
          <w:b/>
          <w:bCs/>
          <w:i/>
          <w:iCs/>
          <w:u w:val="single"/>
        </w:rPr>
        <w:t>LISTA DE ITENS:</w:t>
      </w:r>
    </w:p>
    <w:p w:rsidR="00475E98" w:rsidRPr="00D07E76" w:rsidRDefault="00475E98" w:rsidP="009668D4">
      <w:pPr>
        <w:autoSpaceDE w:val="0"/>
        <w:autoSpaceDN w:val="0"/>
        <w:adjustRightInd w:val="0"/>
        <w:spacing w:after="0" w:line="240" w:lineRule="exact"/>
        <w:rPr>
          <w:rFonts w:ascii="Arial Narrow" w:hAnsi="Arial Narrow" w:cs="Cambria"/>
          <w:b/>
          <w:bCs/>
          <w:i/>
          <w:iCs/>
          <w:u w:val="single"/>
        </w:rPr>
      </w:pPr>
    </w:p>
    <w:tbl>
      <w:tblPr>
        <w:tblW w:w="9271" w:type="dxa"/>
        <w:tblInd w:w="923" w:type="dxa"/>
        <w:tblLayout w:type="fixed"/>
        <w:tblCellMar>
          <w:left w:w="0" w:type="dxa"/>
          <w:right w:w="0" w:type="dxa"/>
        </w:tblCellMar>
        <w:tblLook w:val="0000"/>
      </w:tblPr>
      <w:tblGrid>
        <w:gridCol w:w="716"/>
        <w:gridCol w:w="2197"/>
        <w:gridCol w:w="715"/>
        <w:gridCol w:w="867"/>
        <w:gridCol w:w="1597"/>
        <w:gridCol w:w="1597"/>
        <w:gridCol w:w="1582"/>
      </w:tblGrid>
      <w:tr w:rsidR="00D07E76" w:rsidRPr="00D07E76" w:rsidTr="00D07E76">
        <w:trPr>
          <w:trHeight w:val="555"/>
        </w:trPr>
        <w:tc>
          <w:tcPr>
            <w:tcW w:w="716" w:type="dxa"/>
            <w:tcBorders>
              <w:top w:val="single" w:sz="6" w:space="0" w:color="000000"/>
              <w:left w:val="single" w:sz="6" w:space="0" w:color="000000"/>
              <w:bottom w:val="single" w:sz="6" w:space="0" w:color="000000"/>
              <w:right w:val="single" w:sz="6" w:space="0" w:color="000000"/>
            </w:tcBorders>
          </w:tcPr>
          <w:p w:rsidR="00D07E76" w:rsidRPr="00D07E76" w:rsidRDefault="00D07E76" w:rsidP="009668D4">
            <w:pPr>
              <w:autoSpaceDE w:val="0"/>
              <w:autoSpaceDN w:val="0"/>
              <w:adjustRightInd w:val="0"/>
              <w:spacing w:before="135" w:after="0" w:line="240" w:lineRule="exact"/>
              <w:jc w:val="center"/>
              <w:rPr>
                <w:rFonts w:ascii="Arial Narrow" w:hAnsi="Arial Narrow" w:cs="Cambria"/>
              </w:rPr>
            </w:pPr>
            <w:r w:rsidRPr="00D07E76">
              <w:rPr>
                <w:rFonts w:ascii="Arial Narrow" w:hAnsi="Arial Narrow" w:cs="Cambria"/>
              </w:rPr>
              <w:t>Item</w:t>
            </w:r>
          </w:p>
        </w:tc>
        <w:tc>
          <w:tcPr>
            <w:tcW w:w="2197" w:type="dxa"/>
            <w:tcBorders>
              <w:top w:val="single" w:sz="6" w:space="0" w:color="000000"/>
              <w:left w:val="single" w:sz="6" w:space="0" w:color="000000"/>
              <w:bottom w:val="single" w:sz="6" w:space="0" w:color="000000"/>
              <w:right w:val="single" w:sz="6" w:space="0" w:color="000000"/>
            </w:tcBorders>
          </w:tcPr>
          <w:p w:rsidR="00D07E76" w:rsidRPr="00D07E76" w:rsidRDefault="00D07E76" w:rsidP="009668D4">
            <w:pPr>
              <w:autoSpaceDE w:val="0"/>
              <w:autoSpaceDN w:val="0"/>
              <w:adjustRightInd w:val="0"/>
              <w:spacing w:before="135" w:after="0" w:line="240" w:lineRule="exact"/>
              <w:jc w:val="center"/>
              <w:rPr>
                <w:rFonts w:ascii="Arial Narrow" w:hAnsi="Arial Narrow" w:cs="Cambria"/>
              </w:rPr>
            </w:pPr>
            <w:r w:rsidRPr="00D07E76">
              <w:rPr>
                <w:rFonts w:ascii="Arial Narrow" w:hAnsi="Arial Narrow" w:cs="Cambria"/>
              </w:rPr>
              <w:t>Especificação</w:t>
            </w:r>
          </w:p>
        </w:tc>
        <w:tc>
          <w:tcPr>
            <w:tcW w:w="715" w:type="dxa"/>
            <w:tcBorders>
              <w:top w:val="single" w:sz="6" w:space="0" w:color="000000"/>
              <w:left w:val="single" w:sz="6" w:space="0" w:color="000000"/>
              <w:bottom w:val="single" w:sz="6" w:space="0" w:color="000000"/>
              <w:right w:val="single" w:sz="6" w:space="0" w:color="000000"/>
            </w:tcBorders>
          </w:tcPr>
          <w:p w:rsidR="00D07E76" w:rsidRPr="00D07E76" w:rsidRDefault="00D07E76" w:rsidP="009668D4">
            <w:pPr>
              <w:autoSpaceDE w:val="0"/>
              <w:autoSpaceDN w:val="0"/>
              <w:adjustRightInd w:val="0"/>
              <w:spacing w:before="135" w:after="0" w:line="240" w:lineRule="exact"/>
              <w:jc w:val="center"/>
              <w:rPr>
                <w:rFonts w:ascii="Arial Narrow" w:hAnsi="Arial Narrow" w:cs="Cambria"/>
              </w:rPr>
            </w:pPr>
            <w:proofErr w:type="spellStart"/>
            <w:r w:rsidRPr="00D07E76">
              <w:rPr>
                <w:rFonts w:ascii="Arial Narrow" w:hAnsi="Arial Narrow" w:cs="Cambria"/>
              </w:rPr>
              <w:t>Und</w:t>
            </w:r>
            <w:proofErr w:type="spellEnd"/>
            <w:r w:rsidRPr="00D07E76">
              <w:rPr>
                <w:rFonts w:ascii="Arial Narrow" w:hAnsi="Arial Narrow" w:cs="Cambria"/>
              </w:rPr>
              <w:t>.</w:t>
            </w:r>
          </w:p>
        </w:tc>
        <w:tc>
          <w:tcPr>
            <w:tcW w:w="867" w:type="dxa"/>
            <w:tcBorders>
              <w:top w:val="single" w:sz="6" w:space="0" w:color="000000"/>
              <w:left w:val="single" w:sz="6" w:space="0" w:color="000000"/>
              <w:bottom w:val="single" w:sz="6" w:space="0" w:color="000000"/>
              <w:right w:val="single" w:sz="6" w:space="0" w:color="000000"/>
            </w:tcBorders>
          </w:tcPr>
          <w:p w:rsidR="00D07E76" w:rsidRPr="00D07E76" w:rsidRDefault="00D07E76" w:rsidP="009668D4">
            <w:pPr>
              <w:autoSpaceDE w:val="0"/>
              <w:autoSpaceDN w:val="0"/>
              <w:adjustRightInd w:val="0"/>
              <w:spacing w:before="135" w:after="0" w:line="240" w:lineRule="exact"/>
              <w:jc w:val="center"/>
              <w:rPr>
                <w:rFonts w:ascii="Arial Narrow" w:hAnsi="Arial Narrow" w:cs="Cambria"/>
              </w:rPr>
            </w:pPr>
            <w:r w:rsidRPr="00D07E76">
              <w:rPr>
                <w:rFonts w:ascii="Arial Narrow" w:hAnsi="Arial Narrow" w:cs="Cambria"/>
              </w:rPr>
              <w:t>Quant.</w:t>
            </w:r>
          </w:p>
        </w:tc>
        <w:tc>
          <w:tcPr>
            <w:tcW w:w="1597" w:type="dxa"/>
            <w:tcBorders>
              <w:top w:val="single" w:sz="6" w:space="0" w:color="000000"/>
              <w:left w:val="single" w:sz="6" w:space="0" w:color="000000"/>
              <w:bottom w:val="single" w:sz="6" w:space="0" w:color="000000"/>
              <w:right w:val="single" w:sz="6" w:space="0" w:color="000000"/>
            </w:tcBorders>
          </w:tcPr>
          <w:p w:rsidR="00D07E76" w:rsidRPr="00D07E76" w:rsidRDefault="00D07E76" w:rsidP="009668D4">
            <w:pPr>
              <w:autoSpaceDE w:val="0"/>
              <w:autoSpaceDN w:val="0"/>
              <w:adjustRightInd w:val="0"/>
              <w:spacing w:after="0" w:line="240" w:lineRule="exact"/>
              <w:jc w:val="center"/>
              <w:rPr>
                <w:rFonts w:ascii="Arial Narrow" w:hAnsi="Arial Narrow" w:cs="Cambria"/>
                <w:b/>
                <w:color w:val="FF0000"/>
              </w:rPr>
            </w:pPr>
            <w:r w:rsidRPr="00D07E76">
              <w:rPr>
                <w:rFonts w:ascii="Arial Narrow" w:hAnsi="Arial Narrow" w:cs="Cambria"/>
                <w:b/>
                <w:color w:val="FF0000"/>
              </w:rPr>
              <w:t>Percentual de desconto</w:t>
            </w:r>
          </w:p>
        </w:tc>
        <w:tc>
          <w:tcPr>
            <w:tcW w:w="1597" w:type="dxa"/>
            <w:tcBorders>
              <w:top w:val="single" w:sz="6" w:space="0" w:color="000000"/>
              <w:left w:val="single" w:sz="6" w:space="0" w:color="000000"/>
              <w:bottom w:val="single" w:sz="6" w:space="0" w:color="000000"/>
              <w:right w:val="single" w:sz="6" w:space="0" w:color="000000"/>
            </w:tcBorders>
          </w:tcPr>
          <w:p w:rsidR="00D07E76" w:rsidRPr="00D07E76" w:rsidRDefault="00D07E76" w:rsidP="009668D4">
            <w:pPr>
              <w:autoSpaceDE w:val="0"/>
              <w:autoSpaceDN w:val="0"/>
              <w:adjustRightInd w:val="0"/>
              <w:spacing w:after="0" w:line="240" w:lineRule="exact"/>
              <w:jc w:val="center"/>
              <w:rPr>
                <w:rFonts w:ascii="Arial Narrow" w:hAnsi="Arial Narrow" w:cs="Cambria"/>
              </w:rPr>
            </w:pPr>
            <w:r w:rsidRPr="00D07E76">
              <w:rPr>
                <w:rFonts w:ascii="Arial Narrow" w:hAnsi="Arial Narrow" w:cs="Cambria"/>
              </w:rPr>
              <w:t>Preço unitário</w:t>
            </w:r>
          </w:p>
          <w:p w:rsidR="00D07E76" w:rsidRPr="00D07E76" w:rsidRDefault="00D07E76" w:rsidP="009668D4">
            <w:pPr>
              <w:autoSpaceDE w:val="0"/>
              <w:autoSpaceDN w:val="0"/>
              <w:adjustRightInd w:val="0"/>
              <w:spacing w:before="30" w:after="0" w:line="240" w:lineRule="exact"/>
              <w:jc w:val="center"/>
              <w:rPr>
                <w:rFonts w:ascii="Arial Narrow" w:hAnsi="Arial Narrow" w:cs="Cambria"/>
              </w:rPr>
            </w:pPr>
            <w:r w:rsidRPr="00D07E76">
              <w:rPr>
                <w:rFonts w:ascii="Arial Narrow" w:hAnsi="Arial Narrow" w:cs="Cambria"/>
              </w:rPr>
              <w:t>(R$)</w:t>
            </w:r>
          </w:p>
        </w:tc>
        <w:tc>
          <w:tcPr>
            <w:tcW w:w="1582" w:type="dxa"/>
            <w:tcBorders>
              <w:top w:val="single" w:sz="6" w:space="0" w:color="000000"/>
              <w:left w:val="single" w:sz="6" w:space="0" w:color="000000"/>
              <w:bottom w:val="single" w:sz="6" w:space="0" w:color="000000"/>
              <w:right w:val="single" w:sz="6" w:space="0" w:color="000000"/>
            </w:tcBorders>
          </w:tcPr>
          <w:p w:rsidR="00D07E76" w:rsidRPr="00D07E76" w:rsidRDefault="00D07E76" w:rsidP="009668D4">
            <w:pPr>
              <w:autoSpaceDE w:val="0"/>
              <w:autoSpaceDN w:val="0"/>
              <w:adjustRightInd w:val="0"/>
              <w:spacing w:after="0" w:line="240" w:lineRule="exact"/>
              <w:jc w:val="center"/>
              <w:rPr>
                <w:rFonts w:ascii="Arial Narrow" w:hAnsi="Arial Narrow" w:cs="Cambria"/>
              </w:rPr>
            </w:pPr>
            <w:r w:rsidRPr="00D07E76">
              <w:rPr>
                <w:rFonts w:ascii="Arial Narrow" w:hAnsi="Arial Narrow" w:cs="Cambria"/>
              </w:rPr>
              <w:t>Preço total</w:t>
            </w:r>
          </w:p>
          <w:p w:rsidR="00D07E76" w:rsidRPr="00D07E76" w:rsidRDefault="00D07E76" w:rsidP="009668D4">
            <w:pPr>
              <w:autoSpaceDE w:val="0"/>
              <w:autoSpaceDN w:val="0"/>
              <w:adjustRightInd w:val="0"/>
              <w:spacing w:before="30" w:after="0" w:line="240" w:lineRule="exact"/>
              <w:jc w:val="center"/>
              <w:rPr>
                <w:rFonts w:ascii="Arial Narrow" w:hAnsi="Arial Narrow" w:cs="Cambria"/>
              </w:rPr>
            </w:pPr>
            <w:r w:rsidRPr="00D07E76">
              <w:rPr>
                <w:rFonts w:ascii="Arial Narrow" w:hAnsi="Arial Narrow" w:cs="Cambria"/>
              </w:rPr>
              <w:t>(R$)</w:t>
            </w:r>
          </w:p>
        </w:tc>
      </w:tr>
    </w:tbl>
    <w:p w:rsidR="00475E98" w:rsidRPr="00D07E76" w:rsidRDefault="00475E98" w:rsidP="009668D4">
      <w:pPr>
        <w:autoSpaceDE w:val="0"/>
        <w:autoSpaceDN w:val="0"/>
        <w:adjustRightInd w:val="0"/>
        <w:spacing w:after="0" w:line="240" w:lineRule="exact"/>
        <w:rPr>
          <w:rFonts w:ascii="Arial Narrow" w:hAnsi="Arial Narrow" w:cs="Cambria"/>
          <w:b/>
          <w:bCs/>
          <w:i/>
          <w:iCs/>
          <w:u w:val="single"/>
        </w:rPr>
      </w:pPr>
    </w:p>
    <w:p w:rsidR="00475E98" w:rsidRPr="00D07E76" w:rsidRDefault="00475E98" w:rsidP="009668D4">
      <w:pPr>
        <w:autoSpaceDE w:val="0"/>
        <w:autoSpaceDN w:val="0"/>
        <w:adjustRightInd w:val="0"/>
        <w:spacing w:before="15" w:after="0" w:line="240" w:lineRule="exact"/>
        <w:rPr>
          <w:rFonts w:ascii="Arial Narrow" w:hAnsi="Arial Narrow" w:cs="Cambria"/>
          <w:b/>
          <w:bCs/>
          <w:i/>
          <w:iCs/>
        </w:rPr>
      </w:pPr>
    </w:p>
    <w:p w:rsidR="00475E98" w:rsidRPr="00D07E76" w:rsidRDefault="00475E98" w:rsidP="009668D4">
      <w:pPr>
        <w:tabs>
          <w:tab w:val="left" w:pos="930"/>
        </w:tabs>
        <w:autoSpaceDE w:val="0"/>
        <w:autoSpaceDN w:val="0"/>
        <w:adjustRightInd w:val="0"/>
        <w:spacing w:before="105" w:after="0" w:line="240" w:lineRule="exact"/>
        <w:ind w:left="915" w:hanging="135"/>
        <w:rPr>
          <w:rFonts w:ascii="Arial Narrow" w:hAnsi="Arial Narrow" w:cs="Cambria"/>
        </w:rPr>
      </w:pPr>
      <w:r w:rsidRPr="00D07E76">
        <w:rPr>
          <w:rFonts w:ascii="Arial Narrow" w:hAnsi="Arial Narrow" w:cs="Cambria"/>
        </w:rPr>
        <w:t>Informar especificação dos produtos/materiais;</w:t>
      </w:r>
    </w:p>
    <w:p w:rsidR="00475E98" w:rsidRPr="00D07E76" w:rsidRDefault="00475E98" w:rsidP="009668D4">
      <w:pPr>
        <w:tabs>
          <w:tab w:val="left" w:pos="930"/>
        </w:tabs>
        <w:autoSpaceDE w:val="0"/>
        <w:autoSpaceDN w:val="0"/>
        <w:adjustRightInd w:val="0"/>
        <w:spacing w:before="45" w:after="0" w:line="240" w:lineRule="exact"/>
        <w:ind w:left="915" w:hanging="135"/>
        <w:rPr>
          <w:rFonts w:ascii="Arial Narrow" w:hAnsi="Arial Narrow" w:cs="Cambria"/>
        </w:rPr>
      </w:pPr>
      <w:r w:rsidRPr="00D07E76">
        <w:rPr>
          <w:rFonts w:ascii="Arial Narrow" w:hAnsi="Arial Narrow" w:cs="Cambria"/>
        </w:rPr>
        <w:t>Informar marca;</w:t>
      </w:r>
    </w:p>
    <w:p w:rsidR="00475E98" w:rsidRPr="00D07E76" w:rsidRDefault="00475E98" w:rsidP="009668D4">
      <w:pPr>
        <w:tabs>
          <w:tab w:val="left" w:pos="930"/>
        </w:tabs>
        <w:autoSpaceDE w:val="0"/>
        <w:autoSpaceDN w:val="0"/>
        <w:adjustRightInd w:val="0"/>
        <w:spacing w:before="45" w:after="0" w:line="240" w:lineRule="exact"/>
        <w:ind w:left="915" w:hanging="135"/>
        <w:rPr>
          <w:rFonts w:ascii="Arial Narrow" w:hAnsi="Arial Narrow" w:cs="Cambria"/>
        </w:rPr>
      </w:pPr>
      <w:r w:rsidRPr="00D07E76">
        <w:rPr>
          <w:rFonts w:ascii="Arial Narrow" w:hAnsi="Arial Narrow" w:cs="Cambria"/>
        </w:rPr>
        <w:t>Informar unidade, quantidade e valor Unitário;</w:t>
      </w:r>
    </w:p>
    <w:p w:rsidR="00475E98" w:rsidRPr="00D07E76" w:rsidRDefault="00475E98" w:rsidP="009668D4">
      <w:pPr>
        <w:tabs>
          <w:tab w:val="left" w:pos="930"/>
        </w:tabs>
        <w:autoSpaceDE w:val="0"/>
        <w:autoSpaceDN w:val="0"/>
        <w:adjustRightInd w:val="0"/>
        <w:spacing w:before="45" w:after="0" w:line="240" w:lineRule="exact"/>
        <w:ind w:left="915" w:hanging="135"/>
        <w:rPr>
          <w:rFonts w:ascii="Arial Narrow" w:hAnsi="Arial Narrow" w:cs="Cambria"/>
        </w:rPr>
      </w:pPr>
      <w:r w:rsidRPr="00D07E76">
        <w:rPr>
          <w:rFonts w:ascii="Arial Narrow" w:hAnsi="Arial Narrow" w:cs="Cambria"/>
        </w:rPr>
        <w:t>Informar que a proponente se obriga a cumprir todos os termos da Nota de Empenho a ser firmada com a vencedora do certame.</w:t>
      </w:r>
    </w:p>
    <w:p w:rsidR="00475E98" w:rsidRPr="00D07E76" w:rsidRDefault="00475E98" w:rsidP="009668D4">
      <w:pPr>
        <w:tabs>
          <w:tab w:val="left" w:pos="930"/>
        </w:tabs>
        <w:autoSpaceDE w:val="0"/>
        <w:autoSpaceDN w:val="0"/>
        <w:adjustRightInd w:val="0"/>
        <w:spacing w:after="0" w:line="240" w:lineRule="exact"/>
        <w:ind w:left="915" w:hanging="135"/>
        <w:rPr>
          <w:rFonts w:ascii="Arial Narrow" w:hAnsi="Arial Narrow" w:cs="Cambria"/>
        </w:rPr>
      </w:pPr>
      <w:r w:rsidRPr="00D07E76">
        <w:rPr>
          <w:rFonts w:ascii="Arial Narrow" w:hAnsi="Arial Narrow" w:cs="Cambria"/>
        </w:rPr>
        <w:t xml:space="preserve">Informar que a validade desta proposta é de </w:t>
      </w:r>
      <w:r w:rsidRPr="00D07E76">
        <w:rPr>
          <w:rFonts w:ascii="Arial Narrow" w:hAnsi="Arial Narrow" w:cs="Cambria"/>
          <w:b/>
          <w:bCs/>
        </w:rPr>
        <w:t>60 (sessenta) dias corridos</w:t>
      </w:r>
      <w:r w:rsidRPr="00D07E76">
        <w:rPr>
          <w:rFonts w:ascii="Arial Narrow" w:hAnsi="Arial Narrow" w:cs="Cambria"/>
        </w:rPr>
        <w:t xml:space="preserve">, contados da data da abertura da sessão pública de </w:t>
      </w:r>
      <w:r w:rsidRPr="00D07E76">
        <w:rPr>
          <w:rFonts w:ascii="Arial Narrow" w:hAnsi="Arial Narrow" w:cs="Cambria"/>
          <w:b/>
          <w:bCs/>
        </w:rPr>
        <w:t>PREGÃO</w:t>
      </w:r>
      <w:r w:rsidRPr="00D07E76">
        <w:rPr>
          <w:rFonts w:ascii="Arial Narrow" w:hAnsi="Arial Narrow" w:cs="Cambria"/>
          <w:b/>
          <w:bCs/>
          <w:spacing w:val="-15"/>
        </w:rPr>
        <w:t xml:space="preserve"> </w:t>
      </w:r>
      <w:r w:rsidRPr="00D07E76">
        <w:rPr>
          <w:rFonts w:ascii="Arial Narrow" w:hAnsi="Arial Narrow" w:cs="Cambria"/>
          <w:b/>
          <w:bCs/>
        </w:rPr>
        <w:t>ELETRÔNICO</w:t>
      </w:r>
      <w:r w:rsidRPr="00D07E76">
        <w:rPr>
          <w:rFonts w:ascii="Arial Narrow" w:hAnsi="Arial Narrow" w:cs="Cambria"/>
        </w:rPr>
        <w:t>.</w:t>
      </w:r>
    </w:p>
    <w:p w:rsidR="00475E98" w:rsidRPr="00D07E76" w:rsidRDefault="00475E98" w:rsidP="009668D4">
      <w:pPr>
        <w:tabs>
          <w:tab w:val="left" w:pos="930"/>
        </w:tabs>
        <w:autoSpaceDE w:val="0"/>
        <w:autoSpaceDN w:val="0"/>
        <w:adjustRightInd w:val="0"/>
        <w:spacing w:after="0" w:line="240" w:lineRule="exact"/>
        <w:ind w:left="915" w:hanging="135"/>
        <w:jc w:val="both"/>
        <w:rPr>
          <w:rFonts w:ascii="Arial Narrow" w:hAnsi="Arial Narrow" w:cs="Cambria"/>
        </w:rPr>
      </w:pPr>
      <w:r w:rsidRPr="00D07E76">
        <w:rPr>
          <w:rFonts w:ascii="Arial Narrow" w:hAnsi="Arial Narrow" w:cs="Cambria"/>
        </w:rPr>
        <w:t>Prazo máximo de entrega dos produtos será de acordo com o ANEXO I do</w:t>
      </w:r>
      <w:r w:rsidRPr="00D07E76">
        <w:rPr>
          <w:rFonts w:ascii="Arial Narrow" w:hAnsi="Arial Narrow" w:cs="Cambria"/>
          <w:spacing w:val="-15"/>
        </w:rPr>
        <w:t xml:space="preserve"> </w:t>
      </w:r>
      <w:r w:rsidRPr="00D07E76">
        <w:rPr>
          <w:rFonts w:ascii="Arial Narrow" w:hAnsi="Arial Narrow" w:cs="Cambria"/>
        </w:rPr>
        <w:t>edital.</w:t>
      </w:r>
    </w:p>
    <w:p w:rsidR="00475E98" w:rsidRPr="009668D4" w:rsidRDefault="00475E98" w:rsidP="009668D4">
      <w:pPr>
        <w:tabs>
          <w:tab w:val="left" w:pos="930"/>
        </w:tabs>
        <w:autoSpaceDE w:val="0"/>
        <w:autoSpaceDN w:val="0"/>
        <w:adjustRightInd w:val="0"/>
        <w:spacing w:before="45" w:after="0" w:line="240" w:lineRule="exact"/>
        <w:ind w:left="915" w:hanging="135"/>
        <w:jc w:val="both"/>
        <w:outlineLvl w:val="1"/>
        <w:rPr>
          <w:rFonts w:ascii="Arial Narrow" w:hAnsi="Arial Narrow" w:cs="Cambria"/>
          <w:b/>
          <w:bCs/>
        </w:rPr>
      </w:pPr>
      <w:r w:rsidRPr="00D07E76">
        <w:rPr>
          <w:rFonts w:ascii="Arial Narrow" w:hAnsi="Arial Narrow" w:cs="Cambria"/>
          <w:b/>
          <w:bCs/>
        </w:rPr>
        <w:t>Nos preços ofertados já estão inclusos os tributos, fretes, taxas, seguros, encargos sociais, trabalhistas e todas as demais despesas necessárias à execução do objeto.</w:t>
      </w:r>
    </w:p>
    <w:p w:rsidR="00475E98" w:rsidRPr="009668D4" w:rsidRDefault="00475E98" w:rsidP="009668D4">
      <w:pPr>
        <w:autoSpaceDE w:val="0"/>
        <w:autoSpaceDN w:val="0"/>
        <w:adjustRightInd w:val="0"/>
        <w:spacing w:before="45" w:after="0" w:line="240" w:lineRule="exact"/>
        <w:jc w:val="both"/>
        <w:outlineLvl w:val="1"/>
        <w:rPr>
          <w:rFonts w:ascii="Arial Narrow" w:hAnsi="Arial Narrow" w:cs="Cambria"/>
          <w:b/>
          <w:bCs/>
        </w:rPr>
      </w:pPr>
    </w:p>
    <w:p w:rsidR="00475E98" w:rsidRPr="009668D4" w:rsidRDefault="00475E98" w:rsidP="009668D4">
      <w:pPr>
        <w:autoSpaceDE w:val="0"/>
        <w:autoSpaceDN w:val="0"/>
        <w:adjustRightInd w:val="0"/>
        <w:spacing w:before="15" w:after="0" w:line="240" w:lineRule="exact"/>
        <w:rPr>
          <w:rFonts w:ascii="Arial Narrow" w:hAnsi="Arial Narrow" w:cs="Cambria"/>
          <w:b/>
          <w:bCs/>
        </w:rPr>
      </w:pPr>
    </w:p>
    <w:p w:rsidR="00475E98" w:rsidRPr="009668D4" w:rsidRDefault="00475E98" w:rsidP="009668D4">
      <w:pPr>
        <w:autoSpaceDE w:val="0"/>
        <w:autoSpaceDN w:val="0"/>
        <w:adjustRightInd w:val="0"/>
        <w:spacing w:before="225" w:after="0" w:line="240" w:lineRule="exact"/>
        <w:jc w:val="center"/>
        <w:rPr>
          <w:rFonts w:ascii="Arial Narrow" w:hAnsi="Arial Narrow" w:cs="Cambria"/>
        </w:rPr>
      </w:pPr>
      <w:r w:rsidRPr="009668D4">
        <w:rPr>
          <w:rFonts w:ascii="Arial Narrow" w:hAnsi="Arial Narrow" w:cs="Cambria"/>
        </w:rPr>
        <w:t>[Nome/Cargo/Assinatura do Responsável Legal e CPF] [Nome da Empresa]</w:t>
      </w:r>
    </w:p>
    <w:p w:rsidR="00475E98" w:rsidRPr="009668D4" w:rsidRDefault="00475E98" w:rsidP="009668D4">
      <w:pPr>
        <w:autoSpaceDE w:val="0"/>
        <w:autoSpaceDN w:val="0"/>
        <w:adjustRightInd w:val="0"/>
        <w:spacing w:before="15" w:after="0" w:line="240" w:lineRule="exact"/>
        <w:jc w:val="center"/>
        <w:rPr>
          <w:rFonts w:ascii="Arial Narrow" w:hAnsi="Arial Narrow" w:cs="Cambria"/>
        </w:rPr>
      </w:pPr>
      <w:r w:rsidRPr="009668D4">
        <w:rPr>
          <w:rFonts w:ascii="Arial Narrow" w:hAnsi="Arial Narrow" w:cs="Cambria"/>
        </w:rPr>
        <w:t>[CNPJ]</w:t>
      </w:r>
    </w:p>
    <w:p w:rsidR="00475E98" w:rsidRPr="009668D4" w:rsidRDefault="00475E98" w:rsidP="009668D4">
      <w:pPr>
        <w:tabs>
          <w:tab w:val="left" w:pos="7425"/>
          <w:tab w:val="left" w:pos="8745"/>
        </w:tabs>
        <w:autoSpaceDE w:val="0"/>
        <w:autoSpaceDN w:val="0"/>
        <w:adjustRightInd w:val="0"/>
        <w:spacing w:before="30" w:after="0" w:line="240" w:lineRule="exact"/>
        <w:rPr>
          <w:rFonts w:ascii="Arial Narrow" w:hAnsi="Arial Narrow" w:cs="Cambria"/>
        </w:rPr>
      </w:pPr>
      <w:r w:rsidRPr="009668D4">
        <w:rPr>
          <w:rFonts w:ascii="Arial Narrow" w:hAnsi="Arial Narrow" w:cs="Cambria"/>
        </w:rPr>
        <w:t>[Local],</w:t>
      </w:r>
      <w:r w:rsidRPr="009668D4">
        <w:rPr>
          <w:rFonts w:ascii="Arial Narrow" w:hAnsi="Arial Narrow" w:cs="Cambria"/>
          <w:u w:val="single"/>
        </w:rPr>
        <w:t xml:space="preserve"> </w:t>
      </w:r>
      <w:r w:rsidRPr="009668D4">
        <w:rPr>
          <w:rFonts w:ascii="Arial Narrow" w:hAnsi="Arial Narrow" w:cs="Cambria"/>
          <w:u w:val="single"/>
        </w:rPr>
        <w:tab/>
      </w:r>
      <w:r w:rsidRPr="009668D4">
        <w:rPr>
          <w:rFonts w:ascii="Arial Narrow" w:hAnsi="Arial Narrow" w:cs="Cambria"/>
        </w:rPr>
        <w:t>de</w:t>
      </w:r>
      <w:r w:rsidRPr="009668D4">
        <w:rPr>
          <w:rFonts w:ascii="Arial Narrow" w:hAnsi="Arial Narrow" w:cs="Cambria"/>
          <w:u w:val="single"/>
        </w:rPr>
        <w:t xml:space="preserve"> </w:t>
      </w:r>
      <w:r w:rsidRPr="009668D4">
        <w:rPr>
          <w:rFonts w:ascii="Arial Narrow" w:hAnsi="Arial Narrow" w:cs="Cambria"/>
          <w:u w:val="single"/>
        </w:rPr>
        <w:tab/>
      </w:r>
      <w:r w:rsidRPr="009668D4">
        <w:rPr>
          <w:rFonts w:ascii="Arial Narrow" w:hAnsi="Arial Narrow" w:cs="Cambria"/>
        </w:rPr>
        <w:t>de _______.</w:t>
      </w:r>
    </w:p>
    <w:p w:rsidR="00475E98" w:rsidRPr="009668D4" w:rsidRDefault="00475E98" w:rsidP="009668D4">
      <w:pPr>
        <w:tabs>
          <w:tab w:val="left" w:pos="8505"/>
        </w:tabs>
        <w:autoSpaceDE w:val="0"/>
        <w:autoSpaceDN w:val="0"/>
        <w:adjustRightInd w:val="0"/>
        <w:spacing w:after="0" w:line="240" w:lineRule="exact"/>
        <w:jc w:val="center"/>
        <w:rPr>
          <w:rFonts w:ascii="Arial Narrow" w:hAnsi="Arial Narrow" w:cs="Cambria"/>
          <w:b/>
          <w:bCs/>
        </w:rPr>
      </w:pPr>
    </w:p>
    <w:p w:rsidR="00475E98" w:rsidRPr="009668D4" w:rsidRDefault="00475E98" w:rsidP="009668D4">
      <w:pPr>
        <w:tabs>
          <w:tab w:val="left" w:pos="8505"/>
        </w:tabs>
        <w:autoSpaceDE w:val="0"/>
        <w:autoSpaceDN w:val="0"/>
        <w:adjustRightInd w:val="0"/>
        <w:spacing w:after="0" w:line="240" w:lineRule="exact"/>
        <w:jc w:val="center"/>
        <w:rPr>
          <w:rFonts w:ascii="Arial Narrow" w:hAnsi="Arial Narrow" w:cs="Cambria"/>
          <w:b/>
          <w:bCs/>
        </w:rPr>
      </w:pPr>
    </w:p>
    <w:p w:rsidR="00475E98" w:rsidRPr="009668D4" w:rsidRDefault="00475E98" w:rsidP="009668D4">
      <w:pPr>
        <w:tabs>
          <w:tab w:val="left" w:pos="8505"/>
        </w:tabs>
        <w:autoSpaceDE w:val="0"/>
        <w:autoSpaceDN w:val="0"/>
        <w:adjustRightInd w:val="0"/>
        <w:spacing w:after="0" w:line="240" w:lineRule="exact"/>
        <w:jc w:val="center"/>
        <w:rPr>
          <w:rFonts w:ascii="Arial Narrow" w:hAnsi="Arial Narrow" w:cs="Cambria"/>
          <w:b/>
          <w:bCs/>
        </w:rPr>
      </w:pPr>
    </w:p>
    <w:p w:rsidR="00475E98" w:rsidRPr="009668D4" w:rsidRDefault="00475E98" w:rsidP="009668D4">
      <w:pPr>
        <w:tabs>
          <w:tab w:val="left" w:pos="8505"/>
        </w:tabs>
        <w:autoSpaceDE w:val="0"/>
        <w:autoSpaceDN w:val="0"/>
        <w:adjustRightInd w:val="0"/>
        <w:spacing w:after="0" w:line="240" w:lineRule="exact"/>
        <w:jc w:val="center"/>
        <w:rPr>
          <w:rFonts w:ascii="Arial Narrow" w:hAnsi="Arial Narrow" w:cs="Cambria"/>
          <w:b/>
          <w:bCs/>
        </w:rPr>
      </w:pPr>
    </w:p>
    <w:p w:rsidR="00475E98" w:rsidRPr="009668D4" w:rsidRDefault="00475E98" w:rsidP="009668D4">
      <w:pPr>
        <w:autoSpaceDE w:val="0"/>
        <w:autoSpaceDN w:val="0"/>
        <w:adjustRightInd w:val="0"/>
        <w:spacing w:after="195" w:line="240" w:lineRule="exact"/>
        <w:jc w:val="both"/>
        <w:rPr>
          <w:rFonts w:ascii="Arial Narrow" w:hAnsi="Arial Narrow" w:cs="Cambria"/>
          <w:b/>
          <w:bCs/>
          <w:color w:val="FF0000"/>
        </w:rPr>
      </w:pPr>
      <w:r w:rsidRPr="009668D4">
        <w:rPr>
          <w:rFonts w:ascii="Arial Narrow" w:hAnsi="Arial Narrow" w:cs="Cambria"/>
          <w:b/>
          <w:bCs/>
          <w:color w:val="FF0000"/>
        </w:rPr>
        <w:t>ESTE DOCUMENTO PODERÁ SER ASSINADO DIGITALMENTE PELO RESPONSAVEL DA EMPRESA</w:t>
      </w:r>
    </w:p>
    <w:p w:rsidR="00475E98" w:rsidRPr="009668D4" w:rsidRDefault="00475E98" w:rsidP="009668D4">
      <w:pPr>
        <w:tabs>
          <w:tab w:val="left" w:pos="8505"/>
        </w:tabs>
        <w:autoSpaceDE w:val="0"/>
        <w:autoSpaceDN w:val="0"/>
        <w:adjustRightInd w:val="0"/>
        <w:spacing w:after="0" w:line="240" w:lineRule="exact"/>
        <w:rPr>
          <w:rFonts w:ascii="Arial Narrow" w:hAnsi="Arial Narrow" w:cs="Cambria"/>
          <w:b/>
          <w:bCs/>
        </w:rPr>
      </w:pPr>
    </w:p>
    <w:p w:rsidR="00475E98" w:rsidRPr="009668D4" w:rsidRDefault="00475E98" w:rsidP="009668D4">
      <w:pPr>
        <w:tabs>
          <w:tab w:val="left" w:pos="8505"/>
        </w:tabs>
        <w:autoSpaceDE w:val="0"/>
        <w:autoSpaceDN w:val="0"/>
        <w:adjustRightInd w:val="0"/>
        <w:spacing w:after="0" w:line="240" w:lineRule="exact"/>
        <w:jc w:val="center"/>
        <w:rPr>
          <w:rFonts w:ascii="Arial Narrow" w:hAnsi="Arial Narrow" w:cs="Cambria"/>
          <w:b/>
          <w:bCs/>
        </w:rPr>
      </w:pPr>
    </w:p>
    <w:p w:rsidR="00475E98" w:rsidRPr="009668D4" w:rsidRDefault="00475E98" w:rsidP="009668D4">
      <w:pPr>
        <w:tabs>
          <w:tab w:val="left" w:pos="8505"/>
        </w:tabs>
        <w:autoSpaceDE w:val="0"/>
        <w:autoSpaceDN w:val="0"/>
        <w:adjustRightInd w:val="0"/>
        <w:spacing w:after="0" w:line="240" w:lineRule="exact"/>
        <w:jc w:val="center"/>
        <w:rPr>
          <w:rFonts w:ascii="Arial Narrow" w:hAnsi="Arial Narrow" w:cs="Cambria"/>
          <w:b/>
          <w:bCs/>
        </w:rPr>
      </w:pPr>
    </w:p>
    <w:p w:rsidR="00CB6704" w:rsidRPr="009668D4" w:rsidRDefault="00CB6704" w:rsidP="009668D4">
      <w:pPr>
        <w:autoSpaceDE w:val="0"/>
        <w:autoSpaceDN w:val="0"/>
        <w:adjustRightInd w:val="0"/>
        <w:spacing w:after="0" w:line="240" w:lineRule="exact"/>
        <w:jc w:val="center"/>
        <w:rPr>
          <w:rFonts w:ascii="Arial Narrow" w:hAnsi="Arial Narrow" w:cs="Cambria"/>
          <w:b/>
          <w:bCs/>
        </w:rPr>
      </w:pPr>
    </w:p>
    <w:p w:rsidR="00CB6704" w:rsidRPr="009668D4" w:rsidRDefault="00CB6704" w:rsidP="009668D4">
      <w:pPr>
        <w:autoSpaceDE w:val="0"/>
        <w:autoSpaceDN w:val="0"/>
        <w:adjustRightInd w:val="0"/>
        <w:spacing w:after="0" w:line="240" w:lineRule="exact"/>
        <w:jc w:val="center"/>
        <w:rPr>
          <w:rFonts w:ascii="Arial Narrow" w:hAnsi="Arial Narrow" w:cs="Cambria"/>
          <w:b/>
          <w:bCs/>
        </w:rPr>
      </w:pPr>
    </w:p>
    <w:p w:rsidR="00CB6704" w:rsidRPr="009668D4" w:rsidRDefault="00CB6704" w:rsidP="009668D4">
      <w:pPr>
        <w:autoSpaceDE w:val="0"/>
        <w:autoSpaceDN w:val="0"/>
        <w:adjustRightInd w:val="0"/>
        <w:spacing w:after="0" w:line="240" w:lineRule="exact"/>
        <w:jc w:val="center"/>
        <w:rPr>
          <w:rFonts w:ascii="Arial Narrow" w:hAnsi="Arial Narrow" w:cs="Cambria"/>
          <w:b/>
          <w:bCs/>
        </w:rPr>
      </w:pPr>
    </w:p>
    <w:p w:rsidR="00CB6704" w:rsidRPr="009668D4" w:rsidRDefault="00CB6704" w:rsidP="009668D4">
      <w:pPr>
        <w:autoSpaceDE w:val="0"/>
        <w:autoSpaceDN w:val="0"/>
        <w:adjustRightInd w:val="0"/>
        <w:spacing w:after="0" w:line="240" w:lineRule="exact"/>
        <w:jc w:val="center"/>
        <w:rPr>
          <w:rFonts w:ascii="Arial Narrow" w:hAnsi="Arial Narrow" w:cs="Cambria"/>
          <w:b/>
          <w:bCs/>
        </w:rPr>
      </w:pPr>
    </w:p>
    <w:p w:rsidR="00CB6704" w:rsidRPr="009668D4" w:rsidRDefault="00CB6704" w:rsidP="009668D4">
      <w:pPr>
        <w:autoSpaceDE w:val="0"/>
        <w:autoSpaceDN w:val="0"/>
        <w:adjustRightInd w:val="0"/>
        <w:spacing w:after="0" w:line="240" w:lineRule="exact"/>
        <w:jc w:val="center"/>
        <w:rPr>
          <w:rFonts w:ascii="Arial Narrow" w:hAnsi="Arial Narrow" w:cs="Cambria"/>
          <w:b/>
          <w:bCs/>
        </w:rPr>
      </w:pPr>
    </w:p>
    <w:p w:rsidR="00CB6704" w:rsidRPr="009668D4" w:rsidRDefault="00CB6704" w:rsidP="009668D4">
      <w:pPr>
        <w:autoSpaceDE w:val="0"/>
        <w:autoSpaceDN w:val="0"/>
        <w:adjustRightInd w:val="0"/>
        <w:spacing w:after="0" w:line="240" w:lineRule="exact"/>
        <w:jc w:val="center"/>
        <w:rPr>
          <w:rFonts w:ascii="Arial Narrow" w:hAnsi="Arial Narrow" w:cs="Cambria"/>
          <w:b/>
          <w:bCs/>
        </w:rPr>
      </w:pPr>
    </w:p>
    <w:p w:rsidR="00CB6704" w:rsidRPr="009668D4" w:rsidRDefault="00CB6704" w:rsidP="009668D4">
      <w:pPr>
        <w:autoSpaceDE w:val="0"/>
        <w:autoSpaceDN w:val="0"/>
        <w:adjustRightInd w:val="0"/>
        <w:spacing w:after="0" w:line="240" w:lineRule="exact"/>
        <w:jc w:val="center"/>
        <w:rPr>
          <w:rFonts w:ascii="Arial Narrow" w:hAnsi="Arial Narrow" w:cs="Cambria"/>
          <w:b/>
          <w:bCs/>
        </w:rPr>
      </w:pPr>
    </w:p>
    <w:p w:rsidR="00CB6704" w:rsidRPr="009668D4" w:rsidRDefault="00CB6704" w:rsidP="009668D4">
      <w:pPr>
        <w:autoSpaceDE w:val="0"/>
        <w:autoSpaceDN w:val="0"/>
        <w:adjustRightInd w:val="0"/>
        <w:spacing w:after="0" w:line="240" w:lineRule="exact"/>
        <w:jc w:val="center"/>
        <w:rPr>
          <w:rFonts w:ascii="Arial Narrow" w:hAnsi="Arial Narrow" w:cs="Cambria"/>
          <w:b/>
          <w:bCs/>
        </w:rPr>
      </w:pPr>
    </w:p>
    <w:p w:rsidR="00941770" w:rsidRPr="009668D4" w:rsidRDefault="00941770" w:rsidP="009668D4">
      <w:pPr>
        <w:autoSpaceDE w:val="0"/>
        <w:autoSpaceDN w:val="0"/>
        <w:adjustRightInd w:val="0"/>
        <w:spacing w:after="0" w:line="240" w:lineRule="exact"/>
        <w:jc w:val="center"/>
        <w:rPr>
          <w:rFonts w:ascii="Arial Narrow" w:hAnsi="Arial Narrow" w:cs="Cambria"/>
          <w:b/>
          <w:bCs/>
        </w:rPr>
      </w:pPr>
    </w:p>
    <w:p w:rsidR="00475E98" w:rsidRPr="009668D4" w:rsidRDefault="00475E98" w:rsidP="009668D4">
      <w:pPr>
        <w:autoSpaceDE w:val="0"/>
        <w:autoSpaceDN w:val="0"/>
        <w:adjustRightInd w:val="0"/>
        <w:spacing w:after="0" w:line="240" w:lineRule="exact"/>
        <w:jc w:val="center"/>
        <w:rPr>
          <w:rFonts w:ascii="Arial Narrow" w:hAnsi="Arial Narrow" w:cs="Cambria"/>
          <w:b/>
          <w:bCs/>
        </w:rPr>
      </w:pPr>
      <w:r w:rsidRPr="009668D4">
        <w:rPr>
          <w:rFonts w:ascii="Arial Narrow" w:hAnsi="Arial Narrow" w:cs="Cambria"/>
          <w:b/>
          <w:bCs/>
        </w:rPr>
        <w:lastRenderedPageBreak/>
        <w:t>ANEXO III- MODELO DE DECLARAÇÃO UNIFICADA</w:t>
      </w:r>
    </w:p>
    <w:p w:rsidR="00475E98" w:rsidRPr="009668D4" w:rsidRDefault="00475E98" w:rsidP="009668D4">
      <w:pPr>
        <w:autoSpaceDE w:val="0"/>
        <w:autoSpaceDN w:val="0"/>
        <w:adjustRightInd w:val="0"/>
        <w:spacing w:after="0" w:line="240" w:lineRule="exact"/>
        <w:rPr>
          <w:rFonts w:ascii="Arial Narrow" w:hAnsi="Arial Narrow" w:cs="Cambria"/>
          <w:b/>
          <w:bCs/>
        </w:rPr>
      </w:pPr>
    </w:p>
    <w:p w:rsidR="00475E98" w:rsidRPr="009668D4" w:rsidRDefault="00475E98" w:rsidP="009668D4">
      <w:pPr>
        <w:autoSpaceDE w:val="0"/>
        <w:autoSpaceDN w:val="0"/>
        <w:adjustRightInd w:val="0"/>
        <w:spacing w:after="0" w:line="240" w:lineRule="exact"/>
        <w:rPr>
          <w:rFonts w:ascii="Arial Narrow" w:hAnsi="Arial Narrow" w:cs="Cambria"/>
          <w:b/>
          <w:bCs/>
        </w:rPr>
      </w:pPr>
    </w:p>
    <w:p w:rsidR="00475E98" w:rsidRPr="009668D4" w:rsidRDefault="00475E98" w:rsidP="009668D4">
      <w:pPr>
        <w:autoSpaceDE w:val="0"/>
        <w:autoSpaceDN w:val="0"/>
        <w:adjustRightInd w:val="0"/>
        <w:spacing w:after="0" w:line="240" w:lineRule="exact"/>
        <w:rPr>
          <w:rFonts w:ascii="Arial Narrow" w:hAnsi="Arial Narrow" w:cs="Cambria"/>
          <w:b/>
          <w:bCs/>
        </w:rPr>
      </w:pPr>
    </w:p>
    <w:p w:rsidR="00475E98" w:rsidRPr="009668D4" w:rsidRDefault="00475E98" w:rsidP="009668D4">
      <w:pPr>
        <w:autoSpaceDE w:val="0"/>
        <w:autoSpaceDN w:val="0"/>
        <w:adjustRightInd w:val="0"/>
        <w:spacing w:after="0" w:line="240" w:lineRule="exact"/>
        <w:rPr>
          <w:rFonts w:ascii="Arial Narrow" w:hAnsi="Arial Narrow" w:cs="Cambria"/>
        </w:rPr>
      </w:pPr>
      <w:r w:rsidRPr="009668D4">
        <w:rPr>
          <w:rFonts w:ascii="Arial Narrow" w:hAnsi="Arial Narrow" w:cs="Cambria"/>
        </w:rPr>
        <w:t xml:space="preserve">À PREFEITURA MUNICIPAL DE QUITANDINHA </w:t>
      </w:r>
    </w:p>
    <w:p w:rsidR="00475E98" w:rsidRPr="009668D4" w:rsidRDefault="00475E98" w:rsidP="009668D4">
      <w:pPr>
        <w:autoSpaceDE w:val="0"/>
        <w:autoSpaceDN w:val="0"/>
        <w:adjustRightInd w:val="0"/>
        <w:spacing w:after="0" w:line="240" w:lineRule="exact"/>
        <w:rPr>
          <w:rFonts w:ascii="Arial Narrow" w:hAnsi="Arial Narrow" w:cs="Cambria"/>
          <w:b/>
          <w:bCs/>
          <w:u w:val="single"/>
        </w:rPr>
      </w:pPr>
      <w:r w:rsidRPr="009668D4">
        <w:rPr>
          <w:rFonts w:ascii="Arial Narrow" w:hAnsi="Arial Narrow" w:cs="Cambria"/>
        </w:rPr>
        <w:t xml:space="preserve">Ref. Pregão Eletrônico nº </w:t>
      </w:r>
      <w:r w:rsidRPr="009668D4">
        <w:rPr>
          <w:rFonts w:ascii="Arial Narrow" w:hAnsi="Arial Narrow" w:cs="Cambria"/>
          <w:b/>
          <w:bCs/>
          <w:u w:val="single"/>
        </w:rPr>
        <w:t>11/2026-PMQ</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Pelo presente instrumento, a </w:t>
      </w:r>
      <w:proofErr w:type="gramStart"/>
      <w:r w:rsidRPr="009668D4">
        <w:rPr>
          <w:rFonts w:ascii="Arial Narrow" w:hAnsi="Arial Narrow" w:cs="Cambria"/>
        </w:rPr>
        <w:t>empresa ...</w:t>
      </w:r>
      <w:proofErr w:type="gramEnd"/>
      <w:r w:rsidRPr="009668D4">
        <w:rPr>
          <w:rFonts w:ascii="Arial Narrow" w:hAnsi="Arial Narrow" w:cs="Cambria"/>
        </w:rPr>
        <w:t>......................,</w:t>
      </w:r>
      <w:r w:rsidRPr="009668D4">
        <w:rPr>
          <w:rFonts w:ascii="Arial Narrow" w:hAnsi="Arial Narrow" w:cs="Cambria"/>
          <w:spacing w:val="-45"/>
        </w:rPr>
        <w:t xml:space="preserve"> </w:t>
      </w:r>
      <w:r w:rsidRPr="009668D4">
        <w:rPr>
          <w:rFonts w:ascii="Arial Narrow" w:hAnsi="Arial Narrow" w:cs="Cambria"/>
        </w:rPr>
        <w:t>CNPJ nº</w:t>
      </w:r>
      <w:r w:rsidRPr="009668D4">
        <w:rPr>
          <w:rFonts w:ascii="Arial Narrow" w:hAnsi="Arial Narrow" w:cs="Cambria"/>
        </w:rPr>
        <w:tab/>
        <w:t>, com sede na ............................................, através de seu representante legal infra-assinado, que:</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shd w:val="clear" w:color="auto" w:fill="FFFF00"/>
        </w:rPr>
        <w:t xml:space="preserve">[ </w:t>
      </w:r>
      <w:proofErr w:type="gramEnd"/>
      <w:r w:rsidRPr="009668D4">
        <w:rPr>
          <w:rFonts w:ascii="Arial Narrow" w:hAnsi="Arial Narrow" w:cs="Cambria"/>
          <w:shd w:val="clear" w:color="auto" w:fill="FFFF00"/>
        </w:rPr>
        <w:t>]</w:t>
      </w:r>
      <w:r w:rsidRPr="009668D4">
        <w:rPr>
          <w:rFonts w:ascii="Arial Narrow" w:hAnsi="Arial Narrow" w:cs="Cambria"/>
        </w:rPr>
        <w:t xml:space="preserve"> Ao assinalar tal opção, DECLARAMOS,</w:t>
      </w:r>
      <w:r w:rsidRPr="009668D4">
        <w:rPr>
          <w:rFonts w:ascii="Arial Narrow" w:hAnsi="Arial Narrow" w:cs="Cambria"/>
          <w:spacing w:val="30"/>
        </w:rPr>
        <w:t xml:space="preserve"> </w:t>
      </w:r>
      <w:r w:rsidRPr="009668D4">
        <w:rPr>
          <w:rFonts w:ascii="Arial Narrow" w:hAnsi="Arial Narrow" w:cs="Cambria"/>
        </w:rPr>
        <w:t>sob</w:t>
      </w:r>
      <w:r w:rsidRPr="009668D4">
        <w:rPr>
          <w:rFonts w:ascii="Arial Narrow" w:hAnsi="Arial Narrow" w:cs="Cambria"/>
          <w:spacing w:val="45"/>
        </w:rPr>
        <w:t xml:space="preserve"> </w:t>
      </w:r>
      <w:r w:rsidRPr="009668D4">
        <w:rPr>
          <w:rFonts w:ascii="Arial Narrow" w:hAnsi="Arial Narrow" w:cs="Cambria"/>
        </w:rPr>
        <w:t>as</w:t>
      </w:r>
      <w:r w:rsidRPr="009668D4">
        <w:rPr>
          <w:rFonts w:ascii="Arial Narrow" w:hAnsi="Arial Narrow" w:cs="Cambria"/>
          <w:spacing w:val="45"/>
        </w:rPr>
        <w:t xml:space="preserve"> </w:t>
      </w:r>
      <w:r w:rsidRPr="009668D4">
        <w:rPr>
          <w:rFonts w:ascii="Arial Narrow" w:hAnsi="Arial Narrow" w:cs="Cambria"/>
        </w:rPr>
        <w:t>penas</w:t>
      </w:r>
      <w:r w:rsidRPr="009668D4">
        <w:rPr>
          <w:rFonts w:ascii="Arial Narrow" w:hAnsi="Arial Narrow" w:cs="Cambria"/>
          <w:spacing w:val="45"/>
        </w:rPr>
        <w:t xml:space="preserve"> </w:t>
      </w:r>
      <w:r w:rsidRPr="009668D4">
        <w:rPr>
          <w:rFonts w:ascii="Arial Narrow" w:hAnsi="Arial Narrow" w:cs="Cambria"/>
        </w:rPr>
        <w:t>da</w:t>
      </w:r>
      <w:r w:rsidRPr="009668D4">
        <w:rPr>
          <w:rFonts w:ascii="Arial Narrow" w:hAnsi="Arial Narrow" w:cs="Cambria"/>
          <w:spacing w:val="45"/>
        </w:rPr>
        <w:t xml:space="preserve"> </w:t>
      </w:r>
      <w:r w:rsidRPr="009668D4">
        <w:rPr>
          <w:rFonts w:ascii="Arial Narrow" w:hAnsi="Arial Narrow" w:cs="Cambria"/>
        </w:rPr>
        <w:t>lei,</w:t>
      </w:r>
      <w:r w:rsidRPr="009668D4">
        <w:rPr>
          <w:rFonts w:ascii="Arial Narrow" w:hAnsi="Arial Narrow" w:cs="Cambria"/>
          <w:spacing w:val="45"/>
        </w:rPr>
        <w:t xml:space="preserve"> </w:t>
      </w:r>
      <w:r w:rsidRPr="009668D4">
        <w:rPr>
          <w:rFonts w:ascii="Arial Narrow" w:hAnsi="Arial Narrow" w:cs="Cambria"/>
        </w:rPr>
        <w:t>que</w:t>
      </w:r>
      <w:r w:rsidRPr="009668D4">
        <w:rPr>
          <w:rFonts w:ascii="Arial Narrow" w:hAnsi="Arial Narrow" w:cs="Cambria"/>
          <w:spacing w:val="45"/>
        </w:rPr>
        <w:t xml:space="preserve"> </w:t>
      </w:r>
      <w:r w:rsidRPr="009668D4">
        <w:rPr>
          <w:rFonts w:ascii="Arial Narrow" w:hAnsi="Arial Narrow" w:cs="Cambria"/>
        </w:rPr>
        <w:t>a</w:t>
      </w:r>
      <w:r w:rsidRPr="009668D4">
        <w:rPr>
          <w:rFonts w:ascii="Arial Narrow" w:hAnsi="Arial Narrow" w:cs="Cambria"/>
          <w:spacing w:val="45"/>
        </w:rPr>
        <w:t xml:space="preserve"> </w:t>
      </w:r>
      <w:r w:rsidRPr="009668D4">
        <w:rPr>
          <w:rFonts w:ascii="Arial Narrow" w:hAnsi="Arial Narrow" w:cs="Cambria"/>
        </w:rPr>
        <w:t>empresa</w:t>
      </w:r>
      <w:r w:rsidRPr="009668D4">
        <w:rPr>
          <w:rFonts w:ascii="Arial Narrow" w:hAnsi="Arial Narrow" w:cs="Cambria"/>
          <w:u w:val="single"/>
        </w:rPr>
        <w:t xml:space="preserve"> </w:t>
      </w:r>
      <w:r w:rsidRPr="009668D4">
        <w:rPr>
          <w:rFonts w:ascii="Arial Narrow" w:hAnsi="Arial Narrow" w:cs="Cambria"/>
          <w:u w:val="single"/>
        </w:rPr>
        <w:tab/>
      </w:r>
      <w:r w:rsidRPr="009668D4">
        <w:rPr>
          <w:rFonts w:ascii="Arial Narrow" w:hAnsi="Arial Narrow" w:cs="Cambria"/>
        </w:rPr>
        <w:t>, inscrita no CNPJ  Nº</w:t>
      </w:r>
      <w:r w:rsidRPr="009668D4">
        <w:rPr>
          <w:rFonts w:ascii="Arial Narrow" w:hAnsi="Arial Narrow" w:cs="Cambria"/>
          <w:w w:val="99"/>
          <w:u w:val="single"/>
        </w:rPr>
        <w:t xml:space="preserve"> </w:t>
      </w:r>
      <w:r w:rsidRPr="009668D4">
        <w:rPr>
          <w:rFonts w:ascii="Arial Narrow" w:hAnsi="Arial Narrow" w:cs="Cambria"/>
          <w:u w:val="single"/>
        </w:rPr>
        <w:tab/>
      </w:r>
      <w:r w:rsidRPr="009668D4">
        <w:rPr>
          <w:rFonts w:ascii="Arial Narrow" w:hAnsi="Arial Narrow" w:cs="Cambria"/>
        </w:rPr>
        <w:t>,  cumpre os requisitos legais para a qualificação como microempresa ou empresa de pequeno porte estabelecidos pela Lei Complementar nº 123/2006, em especial quanto ao seu art. 3º, estando apta a usufruir o tratamento favorecido estabelecido nessa Lei</w:t>
      </w:r>
      <w:r w:rsidRPr="009668D4">
        <w:rPr>
          <w:rFonts w:ascii="Arial Narrow" w:hAnsi="Arial Narrow" w:cs="Cambria"/>
          <w:spacing w:val="-15"/>
        </w:rPr>
        <w:t xml:space="preserve"> </w:t>
      </w:r>
      <w:r w:rsidRPr="009668D4">
        <w:rPr>
          <w:rFonts w:ascii="Arial Narrow" w:hAnsi="Arial Narrow" w:cs="Cambria"/>
        </w:rPr>
        <w:t>Complementar.</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shd w:val="clear" w:color="auto" w:fill="FFFF00"/>
        </w:rPr>
        <w:t xml:space="preserve">[ </w:t>
      </w:r>
      <w:proofErr w:type="gramEnd"/>
      <w:r w:rsidRPr="009668D4">
        <w:rPr>
          <w:rFonts w:ascii="Arial Narrow" w:hAnsi="Arial Narrow" w:cs="Cambria"/>
          <w:shd w:val="clear" w:color="auto" w:fill="FFFF00"/>
        </w:rPr>
        <w:t>]</w:t>
      </w:r>
      <w:r w:rsidRPr="009668D4">
        <w:rPr>
          <w:rFonts w:ascii="Arial Narrow" w:hAnsi="Arial Narrow" w:cs="Cambria"/>
        </w:rPr>
        <w:t xml:space="preserve"> Ao assinalar tal opção, DECLARAMOS, ainda, que a empresa está excluída nas vedações constantes do parágrafo 4º do artigo 3º da Lei Complementar nº 123/2006, e que se compromete a promover a regularização de eventuais defeitos ou restrições existentes na documentação exigida para efeito de regularidade fiscal, caso seja declarada vencedora do certame.</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DECLARAMOS que, em cumprimento ao inciso XXXIII, do artigo 7º da Constituição Federal, que não possuímos em nosso quadro funcional pessoas menores de 18 (dezoito) anos em trabalho noturno, perigoso ou insalubre e, de menores de 16 (dezesseis) anos em qualquer trabalho, salvo na condição de aprendiz, a partir dos 14 (quatorze) anos.</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Declaramos que assumimos inteira responsabilidade pela autenticidade de todos os documentos </w:t>
      </w:r>
      <w:proofErr w:type="gramStart"/>
      <w:r w:rsidRPr="009668D4">
        <w:rPr>
          <w:rFonts w:ascii="Arial Narrow" w:hAnsi="Arial Narrow" w:cs="Cambria"/>
        </w:rPr>
        <w:t>apresentados, sujeitando-nos a eventuais averiguações que se façam necessárias</w:t>
      </w:r>
      <w:proofErr w:type="gramEnd"/>
      <w:r w:rsidRPr="009668D4">
        <w:rPr>
          <w:rFonts w:ascii="Arial Narrow" w:hAnsi="Arial Narrow" w:cs="Cambria"/>
        </w:rPr>
        <w:t>;</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Comprometemo-nos a manter, durante todo o período de vigência do presente contrato, em compatibilidade com as obrigações assumidas, todas as condições de habilitação e qualificação exigidas nesta licitação;</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Comprometemo-nos a repassar na proporção correspondente, eventuais reduções de preços decorrentes de mudanças de alíquotas de impostos incidentes sobre cumprimento do objeto, em função de alterações de legislação pertinente, publicadas durante a vigência do</w:t>
      </w:r>
      <w:r w:rsidRPr="009668D4">
        <w:rPr>
          <w:rFonts w:ascii="Arial Narrow" w:hAnsi="Arial Narrow" w:cs="Cambria"/>
          <w:spacing w:val="-30"/>
        </w:rPr>
        <w:t xml:space="preserve"> </w:t>
      </w:r>
      <w:r w:rsidRPr="009668D4">
        <w:rPr>
          <w:rFonts w:ascii="Arial Narrow" w:hAnsi="Arial Narrow" w:cs="Cambria"/>
        </w:rPr>
        <w:t>contrato;</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Declaramos que temos conhecimento e submetemo-nos ao disposto </w:t>
      </w:r>
      <w:proofErr w:type="gramStart"/>
      <w:r w:rsidRPr="009668D4">
        <w:rPr>
          <w:rFonts w:ascii="Arial Narrow" w:hAnsi="Arial Narrow" w:cs="Cambria"/>
        </w:rPr>
        <w:t>neste edital e anexos</w:t>
      </w:r>
      <w:proofErr w:type="gramEnd"/>
      <w:r w:rsidRPr="009668D4">
        <w:rPr>
          <w:rFonts w:ascii="Arial Narrow" w:hAnsi="Arial Narrow" w:cs="Cambria"/>
        </w:rPr>
        <w:t xml:space="preserve"> e legislação aplicada</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DECLARAMOS que até a presente data inexistem fatos impeditivos para nossa habilitação e participação </w:t>
      </w:r>
      <w:proofErr w:type="gramStart"/>
      <w:r w:rsidRPr="009668D4">
        <w:rPr>
          <w:rFonts w:ascii="Arial Narrow" w:hAnsi="Arial Narrow" w:cs="Cambria"/>
        </w:rPr>
        <w:t>no presente processo licitatório</w:t>
      </w:r>
      <w:proofErr w:type="gramEnd"/>
      <w:r w:rsidRPr="009668D4">
        <w:rPr>
          <w:rFonts w:ascii="Arial Narrow" w:hAnsi="Arial Narrow" w:cs="Cambria"/>
        </w:rPr>
        <w:t xml:space="preserve"> e estamos cientes da obrigatoriedade de declarar ocorrências posteriores.</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DECLARAMOS, ainda, que não fomos declarados inidôneos por nenhum órgão do poder público em qualquer de suas esferas.</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Declaramos para os devidos efeitos e sob pena da lei que não possuir em seu quadro societário servidor público da ativa, empregado de empresa pública ou de sociedade de economia mista,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b/>
          <w:bCs/>
        </w:rPr>
      </w:pPr>
      <w:r w:rsidRPr="009668D4">
        <w:rPr>
          <w:rFonts w:ascii="Arial Narrow" w:hAnsi="Arial Narrow" w:cs="Cambria"/>
        </w:rPr>
        <w:lastRenderedPageBreak/>
        <w:tab/>
        <w:t xml:space="preserve">Declaramos para os devidos fins de direito, na qualidade de Proponente dos procedimentos licitatórios, instaurados por este Município, que o (a) responsável legal da empresa é o (a) </w:t>
      </w:r>
      <w:proofErr w:type="gramStart"/>
      <w:r w:rsidRPr="009668D4">
        <w:rPr>
          <w:rFonts w:ascii="Arial Narrow" w:hAnsi="Arial Narrow" w:cs="Cambria"/>
        </w:rPr>
        <w:t>Sr.</w:t>
      </w:r>
      <w:proofErr w:type="gramEnd"/>
      <w:r w:rsidRPr="009668D4">
        <w:rPr>
          <w:rFonts w:ascii="Arial Narrow" w:hAnsi="Arial Narrow" w:cs="Cambria"/>
        </w:rPr>
        <w:t xml:space="preserve"> (a) ............................................................., Portador(a) do RG sob</w:t>
      </w:r>
      <w:r w:rsidRPr="009668D4">
        <w:rPr>
          <w:rFonts w:ascii="Arial Narrow" w:hAnsi="Arial Narrow" w:cs="Cambria"/>
          <w:spacing w:val="15"/>
        </w:rPr>
        <w:t xml:space="preserve"> </w:t>
      </w:r>
      <w:r w:rsidRPr="009668D4">
        <w:rPr>
          <w:rFonts w:ascii="Arial Narrow" w:hAnsi="Arial Narrow" w:cs="Cambria"/>
        </w:rPr>
        <w:t xml:space="preserve">nº................................................. </w:t>
      </w:r>
      <w:proofErr w:type="gramStart"/>
      <w:r w:rsidRPr="009668D4">
        <w:rPr>
          <w:rFonts w:ascii="Arial Narrow" w:hAnsi="Arial Narrow" w:cs="Cambria"/>
        </w:rPr>
        <w:t>e</w:t>
      </w:r>
      <w:proofErr w:type="gramEnd"/>
      <w:r w:rsidRPr="009668D4">
        <w:rPr>
          <w:rFonts w:ascii="Arial Narrow" w:hAnsi="Arial Narrow" w:cs="Cambria"/>
        </w:rPr>
        <w:t xml:space="preserve"> CPF nº ........................................................, cuja função/cargo é..................................................</w:t>
      </w:r>
      <w:r w:rsidRPr="009668D4">
        <w:rPr>
          <w:rFonts w:ascii="Arial Narrow" w:hAnsi="Arial Narrow" w:cs="Cambria"/>
        </w:rPr>
        <w:tab/>
        <w:t>(sócio administrador/procurador/diretor/</w:t>
      </w:r>
      <w:proofErr w:type="spellStart"/>
      <w:r w:rsidRPr="009668D4">
        <w:rPr>
          <w:rFonts w:ascii="Arial Narrow" w:hAnsi="Arial Narrow" w:cs="Cambria"/>
        </w:rPr>
        <w:t>etc</w:t>
      </w:r>
      <w:proofErr w:type="spellEnd"/>
      <w:r w:rsidRPr="009668D4">
        <w:rPr>
          <w:rFonts w:ascii="Arial Narrow" w:hAnsi="Arial Narrow" w:cs="Cambria"/>
        </w:rPr>
        <w:t xml:space="preserve">), </w:t>
      </w:r>
      <w:r w:rsidRPr="009668D4">
        <w:rPr>
          <w:rFonts w:ascii="Arial Narrow" w:hAnsi="Arial Narrow" w:cs="Cambria"/>
          <w:b/>
          <w:bCs/>
        </w:rPr>
        <w:t>responsável pela assinatura da Ata de Registro de Preços/contrato.</w:t>
      </w:r>
    </w:p>
    <w:p w:rsidR="00475E98" w:rsidRPr="009668D4" w:rsidRDefault="00475E98" w:rsidP="009668D4">
      <w:pPr>
        <w:autoSpaceDE w:val="0"/>
        <w:autoSpaceDN w:val="0"/>
        <w:adjustRightInd w:val="0"/>
        <w:spacing w:after="0" w:line="240" w:lineRule="exact"/>
        <w:rPr>
          <w:rFonts w:ascii="Arial Narrow" w:hAnsi="Arial Narrow" w:cs="Cambria"/>
          <w:b/>
          <w:bCs/>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spacing w:val="-15"/>
        </w:rPr>
      </w:pPr>
      <w:r w:rsidRPr="009668D4">
        <w:rPr>
          <w:rFonts w:ascii="Arial Narrow" w:hAnsi="Arial Narrow" w:cs="Cambria"/>
        </w:rPr>
        <w:t xml:space="preserve">Declaramos para os devidos fins que em caso de qualquer comunicação futura referente e este processo licitatório, bem como em caso de eventual contratação, </w:t>
      </w:r>
      <w:r w:rsidRPr="009668D4">
        <w:rPr>
          <w:rFonts w:ascii="Arial Narrow" w:hAnsi="Arial Narrow" w:cs="Cambria"/>
          <w:b/>
          <w:bCs/>
        </w:rPr>
        <w:t xml:space="preserve">concordo que a Ata de Registro de Preços/Contrato </w:t>
      </w:r>
      <w:r w:rsidRPr="009668D4">
        <w:rPr>
          <w:rFonts w:ascii="Arial Narrow" w:hAnsi="Arial Narrow" w:cs="Cambria"/>
        </w:rPr>
        <w:t>seja encaminhado para o seguinte</w:t>
      </w:r>
      <w:r w:rsidRPr="009668D4">
        <w:rPr>
          <w:rFonts w:ascii="Arial Narrow" w:hAnsi="Arial Narrow" w:cs="Cambria"/>
          <w:spacing w:val="-15"/>
        </w:rPr>
        <w:t xml:space="preserve"> endereço:</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numPr>
          <w:ilvl w:val="1"/>
          <w:numId w:val="0"/>
        </w:numPr>
        <w:tabs>
          <w:tab w:val="num" w:pos="360"/>
        </w:tabs>
        <w:autoSpaceDE w:val="0"/>
        <w:autoSpaceDN w:val="0"/>
        <w:adjustRightInd w:val="0"/>
        <w:spacing w:after="0" w:line="240" w:lineRule="exact"/>
        <w:rPr>
          <w:rFonts w:ascii="Arial Narrow" w:hAnsi="Arial Narrow" w:cs="Cambria"/>
          <w:b/>
          <w:bCs/>
        </w:rPr>
      </w:pPr>
      <w:proofErr w:type="spellStart"/>
      <w:r w:rsidRPr="009668D4">
        <w:rPr>
          <w:rFonts w:ascii="Arial Narrow" w:hAnsi="Arial Narrow" w:cs="Cambria"/>
          <w:b/>
          <w:bCs/>
        </w:rPr>
        <w:t>E-mail</w:t>
      </w:r>
      <w:proofErr w:type="spellEnd"/>
      <w:r w:rsidRPr="009668D4">
        <w:rPr>
          <w:rFonts w:ascii="Arial Narrow" w:hAnsi="Arial Narrow" w:cs="Cambria"/>
          <w:b/>
          <w:bCs/>
        </w:rPr>
        <w:t>:</w:t>
      </w:r>
    </w:p>
    <w:p w:rsidR="00475E98" w:rsidRPr="009668D4" w:rsidRDefault="00475E98" w:rsidP="009668D4">
      <w:pPr>
        <w:numPr>
          <w:ilvl w:val="1"/>
          <w:numId w:val="0"/>
        </w:numPr>
        <w:tabs>
          <w:tab w:val="num" w:pos="360"/>
        </w:tabs>
        <w:autoSpaceDE w:val="0"/>
        <w:autoSpaceDN w:val="0"/>
        <w:adjustRightInd w:val="0"/>
        <w:spacing w:after="0" w:line="240" w:lineRule="exact"/>
        <w:rPr>
          <w:rFonts w:ascii="Arial Narrow" w:hAnsi="Arial Narrow" w:cs="Cambria"/>
          <w:b/>
          <w:bCs/>
        </w:rPr>
      </w:pPr>
      <w:r w:rsidRPr="009668D4">
        <w:rPr>
          <w:rFonts w:ascii="Arial Narrow" w:hAnsi="Arial Narrow" w:cs="Cambria"/>
          <w:b/>
          <w:bCs/>
        </w:rPr>
        <w:t>Telefone: ()</w:t>
      </w:r>
    </w:p>
    <w:p w:rsidR="00475E98" w:rsidRPr="009668D4" w:rsidRDefault="00475E98" w:rsidP="009668D4">
      <w:pPr>
        <w:autoSpaceDE w:val="0"/>
        <w:autoSpaceDN w:val="0"/>
        <w:adjustRightInd w:val="0"/>
        <w:spacing w:after="0" w:line="240" w:lineRule="exact"/>
        <w:rPr>
          <w:rFonts w:ascii="Arial Narrow" w:hAnsi="Arial Narrow" w:cs="Cambria"/>
          <w:b/>
          <w:bCs/>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Caso altere o citado e-mail ou telefone comprometo-me em protocolizar pedido de alteração junto ao Sistema de Protocolo deste Município, sob pena de ser considerado como intimado nos dados anteriormente fornecidos.</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tabs>
          <w:tab w:val="num" w:pos="360"/>
        </w:tabs>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 Nomeamos e constituímos o senhor (a)</w:t>
      </w:r>
      <w:proofErr w:type="gramStart"/>
      <w:r w:rsidRPr="009668D4">
        <w:rPr>
          <w:rFonts w:ascii="Arial Narrow" w:hAnsi="Arial Narrow" w:cs="Cambria"/>
        </w:rPr>
        <w:t>.........................................</w:t>
      </w:r>
      <w:proofErr w:type="gramEnd"/>
      <w:r w:rsidRPr="009668D4">
        <w:rPr>
          <w:rFonts w:ascii="Arial Narrow" w:hAnsi="Arial Narrow" w:cs="Cambria"/>
        </w:rPr>
        <w:t>, portador(a) do CPF/MF</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sob</w:t>
      </w:r>
      <w:proofErr w:type="gramEnd"/>
      <w:r w:rsidRPr="009668D4">
        <w:rPr>
          <w:rFonts w:ascii="Arial Narrow" w:hAnsi="Arial Narrow" w:cs="Cambria"/>
        </w:rPr>
        <w:t xml:space="preserve"> n.º..................................., para ser o(a) responsável para acompanhar a execução da </w:t>
      </w:r>
      <w:r w:rsidRPr="009668D4">
        <w:rPr>
          <w:rFonts w:ascii="Arial Narrow" w:hAnsi="Arial Narrow" w:cs="Cambria"/>
          <w:b/>
          <w:bCs/>
        </w:rPr>
        <w:t>Ata de Registro de Preços/contrato</w:t>
      </w:r>
      <w:r w:rsidRPr="009668D4">
        <w:rPr>
          <w:rFonts w:ascii="Arial Narrow" w:hAnsi="Arial Narrow" w:cs="Cambria"/>
        </w:rPr>
        <w:t xml:space="preserve">, referente ao Pregão Eletrônico n.º </w:t>
      </w:r>
      <w:r w:rsidRPr="009668D4">
        <w:rPr>
          <w:rFonts w:ascii="Arial Narrow" w:hAnsi="Arial Narrow" w:cs="Cambria"/>
          <w:b/>
          <w:bCs/>
        </w:rPr>
        <w:t xml:space="preserve">----- </w:t>
      </w:r>
      <w:r w:rsidRPr="009668D4">
        <w:rPr>
          <w:rFonts w:ascii="Arial Narrow" w:hAnsi="Arial Narrow" w:cs="Cambria"/>
        </w:rPr>
        <w:t>e todos os atos necessários ao cumprimento das obrigações contidas no instrumento convocatório, seus Anexos e na Ata de Registro de Preços/Contrato.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b/>
          <w:bCs/>
        </w:rPr>
        <w:t>13)</w:t>
      </w:r>
      <w:proofErr w:type="gramEnd"/>
      <w:r w:rsidRPr="009668D4">
        <w:rPr>
          <w:rFonts w:ascii="Arial Narrow" w:hAnsi="Arial Narrow" w:cs="Cambria"/>
        </w:rPr>
        <w:t xml:space="preserve"> A LICITANTE declara que tem ciência da existência da Lei Geral de Proteção de Dados (LGPD) e, se compromete a adequar todos os procedimentos internos ao disposto na legislação, com intuito de proteção dos dados pessoais repassados pelo Município de Quitandinha.</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b/>
          <w:bCs/>
        </w:rPr>
        <w:t>13.1)</w:t>
      </w:r>
      <w:proofErr w:type="gramEnd"/>
      <w:r w:rsidRPr="009668D4">
        <w:rPr>
          <w:rFonts w:ascii="Arial Narrow" w:hAnsi="Arial Narrow" w:cs="Cambria"/>
        </w:rPr>
        <w:t xml:space="preserve">  A LICITANTE fica obrigada a comunicar ao Município ora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b/>
          <w:bCs/>
        </w:rPr>
        <w:t>13.2)</w:t>
      </w:r>
      <w:proofErr w:type="gramEnd"/>
      <w:r w:rsidRPr="009668D4">
        <w:rPr>
          <w:rFonts w:ascii="Arial Narrow" w:hAnsi="Arial Narrow" w:cs="Cambria"/>
          <w:b/>
          <w:bCs/>
        </w:rPr>
        <w:t xml:space="preserve"> </w:t>
      </w:r>
      <w:r w:rsidRPr="009668D4">
        <w:rPr>
          <w:rFonts w:ascii="Arial Narrow" w:hAnsi="Arial Narrow" w:cs="Cambria"/>
        </w:rPr>
        <w:t>A LICITANTE declara desde já que está ciente das cláusulas previstas na minuta de contrato que acompanha o presente edital, especialmente no tocante à proteção dos dados pessoais que, por ventura, forem utilizados durante o certame e na execução do objeto da licitação</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rPr>
          <w:rFonts w:ascii="Arial Narrow" w:hAnsi="Arial Narrow" w:cs="Cambria"/>
        </w:rPr>
      </w:pPr>
      <w:proofErr w:type="gramStart"/>
      <w:r w:rsidRPr="009668D4">
        <w:rPr>
          <w:rFonts w:ascii="Arial Narrow" w:hAnsi="Arial Narrow" w:cs="Cambria"/>
          <w:b/>
          <w:bCs/>
        </w:rPr>
        <w:t>14)</w:t>
      </w:r>
      <w:proofErr w:type="gramEnd"/>
      <w:r w:rsidRPr="009668D4">
        <w:rPr>
          <w:rFonts w:ascii="Arial Narrow" w:hAnsi="Arial Narrow" w:cs="Cambria"/>
        </w:rPr>
        <w:t xml:space="preserve"> Por ser expressão da verdade, firmamos a presente.</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rPr>
          <w:rFonts w:ascii="Arial Narrow" w:hAnsi="Arial Narrow" w:cs="Cambria"/>
        </w:rPr>
      </w:pPr>
      <w:r w:rsidRPr="009668D4">
        <w:rPr>
          <w:rFonts w:ascii="Arial Narrow" w:hAnsi="Arial Narrow" w:cs="Cambria"/>
        </w:rPr>
        <w:t>[Local],</w:t>
      </w:r>
      <w:r w:rsidRPr="009668D4">
        <w:rPr>
          <w:rFonts w:ascii="Arial Narrow" w:hAnsi="Arial Narrow" w:cs="Cambria"/>
          <w:u w:val="single"/>
        </w:rPr>
        <w:t xml:space="preserve"> </w:t>
      </w:r>
      <w:r w:rsidRPr="009668D4">
        <w:rPr>
          <w:rFonts w:ascii="Arial Narrow" w:hAnsi="Arial Narrow" w:cs="Cambria"/>
          <w:u w:val="single"/>
        </w:rPr>
        <w:tab/>
      </w:r>
      <w:r w:rsidRPr="009668D4">
        <w:rPr>
          <w:rFonts w:ascii="Arial Narrow" w:hAnsi="Arial Narrow" w:cs="Cambria"/>
        </w:rPr>
        <w:t>de</w:t>
      </w:r>
      <w:r w:rsidRPr="009668D4">
        <w:rPr>
          <w:rFonts w:ascii="Arial Narrow" w:hAnsi="Arial Narrow" w:cs="Cambria"/>
          <w:u w:val="single"/>
        </w:rPr>
        <w:t xml:space="preserve"> </w:t>
      </w:r>
      <w:r w:rsidRPr="009668D4">
        <w:rPr>
          <w:rFonts w:ascii="Arial Narrow" w:hAnsi="Arial Narrow" w:cs="Cambria"/>
          <w:u w:val="single"/>
        </w:rPr>
        <w:tab/>
      </w:r>
      <w:r w:rsidRPr="009668D4">
        <w:rPr>
          <w:rFonts w:ascii="Arial Narrow" w:hAnsi="Arial Narrow" w:cs="Cambria"/>
        </w:rPr>
        <w:t>de 20__.</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color w:val="FF0000"/>
        </w:rPr>
      </w:pPr>
      <w:r w:rsidRPr="009668D4">
        <w:rPr>
          <w:rFonts w:ascii="Arial Narrow" w:hAnsi="Arial Narrow" w:cs="Cambria"/>
          <w:b/>
          <w:bCs/>
          <w:color w:val="FF0000"/>
        </w:rPr>
        <w:t>ESTE DOCUMENTO PODERÁ SER ASSINADO DIGITALMENTE PELO RESPONSAVEL DA EMPRESA</w:t>
      </w: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rPr>
          <w:rFonts w:ascii="Arial Narrow" w:hAnsi="Arial Narrow" w:cs="Cambria"/>
        </w:rPr>
      </w:pPr>
    </w:p>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[Nome/Cargo/Assinatura do Responsável Legal]</w:t>
      </w:r>
    </w:p>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 xml:space="preserve"> [Nome da Empresa]</w:t>
      </w:r>
    </w:p>
    <w:p w:rsidR="00475E98" w:rsidRPr="009668D4" w:rsidRDefault="00475E98" w:rsidP="009668D4">
      <w:pPr>
        <w:autoSpaceDE w:val="0"/>
        <w:autoSpaceDN w:val="0"/>
        <w:adjustRightInd w:val="0"/>
        <w:spacing w:after="0" w:line="240" w:lineRule="exact"/>
        <w:ind w:right="510"/>
        <w:jc w:val="both"/>
        <w:rPr>
          <w:rFonts w:ascii="Arial Narrow" w:hAnsi="Arial Narrow" w:cs="Cambria"/>
        </w:rPr>
      </w:pPr>
      <w:r w:rsidRPr="009668D4">
        <w:rPr>
          <w:rFonts w:ascii="Arial Narrow" w:hAnsi="Arial Narrow" w:cs="Cambria"/>
        </w:rPr>
        <w:t>[CNPJ]</w:t>
      </w:r>
    </w:p>
    <w:p w:rsidR="00475E98" w:rsidRPr="009668D4" w:rsidRDefault="00475E98" w:rsidP="009668D4">
      <w:pPr>
        <w:autoSpaceDE w:val="0"/>
        <w:autoSpaceDN w:val="0"/>
        <w:adjustRightInd w:val="0"/>
        <w:spacing w:after="0" w:line="240" w:lineRule="exact"/>
        <w:jc w:val="center"/>
        <w:rPr>
          <w:rFonts w:ascii="Arial Narrow" w:hAnsi="Arial Narrow" w:cs="Cambria"/>
        </w:rPr>
      </w:pPr>
    </w:p>
    <w:p w:rsidR="00475E98" w:rsidRPr="009668D4" w:rsidRDefault="00475E98" w:rsidP="009668D4">
      <w:pPr>
        <w:tabs>
          <w:tab w:val="left" w:pos="8505"/>
        </w:tabs>
        <w:autoSpaceDE w:val="0"/>
        <w:autoSpaceDN w:val="0"/>
        <w:adjustRightInd w:val="0"/>
        <w:spacing w:after="0" w:line="240" w:lineRule="exact"/>
        <w:jc w:val="center"/>
        <w:rPr>
          <w:rFonts w:ascii="Arial Narrow" w:hAnsi="Arial Narrow" w:cs="Cambria"/>
          <w:b/>
          <w:bCs/>
          <w:shd w:val="clear" w:color="auto" w:fill="FF0000"/>
        </w:rPr>
      </w:pPr>
      <w:r w:rsidRPr="009668D4">
        <w:rPr>
          <w:rFonts w:ascii="Arial Narrow" w:hAnsi="Arial Narrow" w:cs="Cambria"/>
        </w:rPr>
        <w:br w:type="page"/>
      </w:r>
    </w:p>
    <w:p w:rsidR="00475E98" w:rsidRPr="009668D4" w:rsidRDefault="00475E98" w:rsidP="009668D4">
      <w:pPr>
        <w:tabs>
          <w:tab w:val="left" w:pos="8505"/>
        </w:tabs>
        <w:autoSpaceDE w:val="0"/>
        <w:autoSpaceDN w:val="0"/>
        <w:adjustRightInd w:val="0"/>
        <w:spacing w:after="0" w:line="240" w:lineRule="exact"/>
        <w:jc w:val="center"/>
        <w:rPr>
          <w:rFonts w:ascii="Arial Narrow" w:hAnsi="Arial Narrow" w:cs="Cambria"/>
          <w:b/>
          <w:bCs/>
        </w:rPr>
      </w:pPr>
      <w:r w:rsidRPr="009668D4">
        <w:rPr>
          <w:rFonts w:ascii="Arial Narrow" w:hAnsi="Arial Narrow" w:cs="Cambria"/>
          <w:b/>
          <w:bCs/>
        </w:rPr>
        <w:lastRenderedPageBreak/>
        <w:t>ANEXO IV</w:t>
      </w:r>
    </w:p>
    <w:p w:rsidR="00475E98" w:rsidRPr="009668D4" w:rsidRDefault="00475E98" w:rsidP="009668D4">
      <w:pPr>
        <w:tabs>
          <w:tab w:val="left" w:pos="8505"/>
        </w:tabs>
        <w:autoSpaceDE w:val="0"/>
        <w:autoSpaceDN w:val="0"/>
        <w:adjustRightInd w:val="0"/>
        <w:spacing w:after="0" w:line="240" w:lineRule="exact"/>
        <w:jc w:val="center"/>
        <w:rPr>
          <w:rFonts w:ascii="Arial Narrow" w:hAnsi="Arial Narrow" w:cs="Cambria"/>
          <w:b/>
          <w:bCs/>
        </w:rPr>
      </w:pPr>
    </w:p>
    <w:p w:rsidR="00475E98" w:rsidRPr="009668D4" w:rsidRDefault="00475E98" w:rsidP="009668D4">
      <w:pPr>
        <w:autoSpaceDE w:val="0"/>
        <w:autoSpaceDN w:val="0"/>
        <w:adjustRightInd w:val="0"/>
        <w:spacing w:after="0" w:line="240" w:lineRule="exact"/>
        <w:ind w:right="-15"/>
        <w:jc w:val="center"/>
        <w:rPr>
          <w:rFonts w:ascii="Arial Narrow" w:hAnsi="Arial Narrow" w:cs="Cambria"/>
          <w:b/>
          <w:bCs/>
        </w:rPr>
      </w:pPr>
      <w:r w:rsidRPr="009668D4">
        <w:rPr>
          <w:rFonts w:ascii="Arial Narrow" w:hAnsi="Arial Narrow" w:cs="Cambria"/>
          <w:b/>
          <w:bCs/>
        </w:rPr>
        <w:t>ATA DE REGISTRO DE PREÇOS</w:t>
      </w:r>
    </w:p>
    <w:p w:rsidR="00475E98" w:rsidRPr="009668D4" w:rsidRDefault="00475E98" w:rsidP="009668D4">
      <w:pPr>
        <w:keepNext/>
        <w:autoSpaceDE w:val="0"/>
        <w:autoSpaceDN w:val="0"/>
        <w:adjustRightInd w:val="0"/>
        <w:spacing w:after="0" w:line="240" w:lineRule="exact"/>
        <w:ind w:right="510"/>
        <w:jc w:val="center"/>
        <w:rPr>
          <w:rFonts w:ascii="Arial Narrow" w:hAnsi="Arial Narrow" w:cs="Cambria"/>
          <w:b/>
          <w:bCs/>
          <w:color w:val="000000"/>
        </w:rPr>
      </w:pPr>
    </w:p>
    <w:p w:rsidR="00475E98" w:rsidRPr="009668D4" w:rsidRDefault="00475E98" w:rsidP="009668D4">
      <w:pPr>
        <w:autoSpaceDE w:val="0"/>
        <w:autoSpaceDN w:val="0"/>
        <w:adjustRightInd w:val="0"/>
        <w:spacing w:after="0" w:line="240" w:lineRule="exact"/>
        <w:ind w:right="510"/>
        <w:jc w:val="both"/>
        <w:rPr>
          <w:rFonts w:ascii="Arial Narrow" w:hAnsi="Arial Narrow" w:cs="Cambria"/>
          <w:b/>
          <w:bCs/>
        </w:rPr>
      </w:pPr>
      <w:r w:rsidRPr="009668D4">
        <w:rPr>
          <w:rFonts w:ascii="Arial Narrow" w:hAnsi="Arial Narrow" w:cs="Cambria"/>
          <w:b/>
          <w:bCs/>
        </w:rPr>
        <w:t>Ata de Registro de Preço n.&lt;NUMEROCONTRATO&gt;</w:t>
      </w:r>
    </w:p>
    <w:p w:rsidR="00475E98" w:rsidRPr="009668D4" w:rsidRDefault="00475E98" w:rsidP="009668D4">
      <w:pPr>
        <w:autoSpaceDE w:val="0"/>
        <w:autoSpaceDN w:val="0"/>
        <w:adjustRightInd w:val="0"/>
        <w:spacing w:after="0" w:line="240" w:lineRule="exact"/>
        <w:ind w:right="510"/>
        <w:jc w:val="both"/>
        <w:rPr>
          <w:rFonts w:ascii="Arial Narrow" w:hAnsi="Arial Narrow" w:cs="Cambria"/>
          <w:b/>
          <w:bCs/>
          <w:u w:val="single"/>
        </w:rPr>
      </w:pPr>
      <w:r w:rsidRPr="009668D4">
        <w:rPr>
          <w:rFonts w:ascii="Arial Narrow" w:hAnsi="Arial Narrow" w:cs="Cambria"/>
          <w:b/>
          <w:bCs/>
        </w:rPr>
        <w:t xml:space="preserve">Pregão n° </w:t>
      </w:r>
      <w:r w:rsidRPr="009668D4">
        <w:rPr>
          <w:rFonts w:ascii="Arial Narrow" w:hAnsi="Arial Narrow" w:cs="Cambria"/>
          <w:b/>
          <w:bCs/>
          <w:u w:val="single"/>
        </w:rPr>
        <w:t>11/&lt;EXERCICIOCONTRATO&gt;-PMQ</w:t>
      </w:r>
    </w:p>
    <w:p w:rsidR="00475E98" w:rsidRPr="009668D4" w:rsidRDefault="00475E98" w:rsidP="009668D4">
      <w:pPr>
        <w:autoSpaceDE w:val="0"/>
        <w:autoSpaceDN w:val="0"/>
        <w:adjustRightInd w:val="0"/>
        <w:spacing w:after="0" w:line="240" w:lineRule="exact"/>
        <w:ind w:right="510"/>
        <w:jc w:val="both"/>
        <w:rPr>
          <w:rFonts w:ascii="Arial Narrow" w:hAnsi="Arial Narrow" w:cs="Cambria"/>
          <w:b/>
          <w:bCs/>
        </w:rPr>
      </w:pPr>
      <w:r w:rsidRPr="009668D4">
        <w:rPr>
          <w:rFonts w:ascii="Arial Narrow" w:hAnsi="Arial Narrow" w:cs="Cambria"/>
          <w:b/>
          <w:bCs/>
        </w:rPr>
        <w:t>Processo nº &lt;PROCESSOLICITACAO&gt;-PMQ</w:t>
      </w:r>
    </w:p>
    <w:p w:rsidR="00475E98" w:rsidRPr="009668D4" w:rsidRDefault="00475E98" w:rsidP="009668D4">
      <w:pPr>
        <w:autoSpaceDE w:val="0"/>
        <w:autoSpaceDN w:val="0"/>
        <w:adjustRightInd w:val="0"/>
        <w:spacing w:after="0" w:line="240" w:lineRule="exact"/>
        <w:ind w:right="-705"/>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Pela presente Ata de Registro de Preço que entre si celebram o Município de Quitandinha, este inscrito no CNPJ/MF sob nº 76.002.674/0001-97, com sede na Rua Jose de Sá Ribas, 238, Centro, CEP 83840-000, em Quitandinha, Estado do Paraná, neste ato representado pela Autoridade </w:t>
      </w:r>
      <w:proofErr w:type="spellStart"/>
      <w:r w:rsidRPr="009668D4">
        <w:rPr>
          <w:rFonts w:ascii="Arial Narrow" w:hAnsi="Arial Narrow" w:cs="Cambria"/>
        </w:rPr>
        <w:t>Maxima</w:t>
      </w:r>
      <w:proofErr w:type="spellEnd"/>
      <w:r w:rsidRPr="009668D4">
        <w:rPr>
          <w:rFonts w:ascii="Arial Narrow" w:hAnsi="Arial Narrow" w:cs="Cambria"/>
        </w:rPr>
        <w:t xml:space="preserve">, Secretário de Administração e </w:t>
      </w:r>
      <w:proofErr w:type="spellStart"/>
      <w:r w:rsidRPr="009668D4">
        <w:rPr>
          <w:rFonts w:ascii="Arial Narrow" w:hAnsi="Arial Narrow" w:cs="Cambria"/>
        </w:rPr>
        <w:t>Financas</w:t>
      </w:r>
      <w:proofErr w:type="spellEnd"/>
      <w:r w:rsidRPr="009668D4">
        <w:rPr>
          <w:rFonts w:ascii="Arial Narrow" w:hAnsi="Arial Narrow" w:cs="Cambria"/>
        </w:rPr>
        <w:t xml:space="preserve"> </w:t>
      </w:r>
      <w:r w:rsidRPr="009668D4">
        <w:rPr>
          <w:rFonts w:ascii="Arial Narrow" w:hAnsi="Arial Narrow" w:cs="Cambria"/>
          <w:b/>
          <w:bCs/>
        </w:rPr>
        <w:t xml:space="preserve">Antonio </w:t>
      </w:r>
      <w:proofErr w:type="spellStart"/>
      <w:r w:rsidRPr="009668D4">
        <w:rPr>
          <w:rFonts w:ascii="Arial Narrow" w:hAnsi="Arial Narrow" w:cs="Cambria"/>
          <w:b/>
          <w:bCs/>
        </w:rPr>
        <w:t>Iargas</w:t>
      </w:r>
      <w:proofErr w:type="spellEnd"/>
      <w:r w:rsidRPr="009668D4">
        <w:rPr>
          <w:rFonts w:ascii="Arial Narrow" w:hAnsi="Arial Narrow" w:cs="Cambria"/>
        </w:rPr>
        <w:t>,</w:t>
      </w:r>
      <w:proofErr w:type="gramStart"/>
      <w:r w:rsidRPr="009668D4">
        <w:rPr>
          <w:rFonts w:ascii="Arial Narrow" w:hAnsi="Arial Narrow" w:cs="Cambria"/>
        </w:rPr>
        <w:t xml:space="preserve">  </w:t>
      </w:r>
      <w:proofErr w:type="gramEnd"/>
      <w:r w:rsidRPr="009668D4">
        <w:rPr>
          <w:rFonts w:ascii="Arial Narrow" w:hAnsi="Arial Narrow" w:cs="Cambria"/>
        </w:rPr>
        <w:t xml:space="preserve">portador(a) do CPF 319891959-20, RG 1289782, residente e domiciliado na Rua Germano </w:t>
      </w:r>
      <w:proofErr w:type="spellStart"/>
      <w:r w:rsidRPr="009668D4">
        <w:rPr>
          <w:rFonts w:ascii="Arial Narrow" w:hAnsi="Arial Narrow" w:cs="Cambria"/>
        </w:rPr>
        <w:t>Czek</w:t>
      </w:r>
      <w:proofErr w:type="spellEnd"/>
      <w:r w:rsidRPr="009668D4">
        <w:rPr>
          <w:rFonts w:ascii="Arial Narrow" w:hAnsi="Arial Narrow" w:cs="Cambria"/>
        </w:rPr>
        <w:t xml:space="preserve">, 197, Quitandinha, </w:t>
      </w:r>
      <w:proofErr w:type="spellStart"/>
      <w:r w:rsidRPr="009668D4">
        <w:rPr>
          <w:rFonts w:ascii="Arial Narrow" w:hAnsi="Arial Narrow" w:cs="Cambria"/>
        </w:rPr>
        <w:t>Pr</w:t>
      </w:r>
      <w:proofErr w:type="spellEnd"/>
      <w:r w:rsidRPr="009668D4">
        <w:rPr>
          <w:rFonts w:ascii="Arial Narrow" w:hAnsi="Arial Narrow" w:cs="Cambria"/>
        </w:rPr>
        <w:t>, neste ato denominado como MUNICÍPIO, e, &lt;FORNECEDOR.CONTRATO#</w:t>
      </w:r>
      <w:proofErr w:type="spellStart"/>
      <w:r w:rsidRPr="009668D4">
        <w:rPr>
          <w:rFonts w:ascii="Arial Narrow" w:hAnsi="Arial Narrow" w:cs="Cambria"/>
        </w:rPr>
        <w:t>T&amp;NOME</w:t>
      </w:r>
      <w:proofErr w:type="spellEnd"/>
      <w:r w:rsidRPr="009668D4">
        <w:rPr>
          <w:rFonts w:ascii="Arial Narrow" w:hAnsi="Arial Narrow" w:cs="Cambria"/>
        </w:rPr>
        <w:t>&gt;, inscrito no CNPJ sob nº&lt;FORNECEDOR.CONTRATO#</w:t>
      </w:r>
      <w:proofErr w:type="spellStart"/>
      <w:r w:rsidRPr="009668D4">
        <w:rPr>
          <w:rFonts w:ascii="Arial Narrow" w:hAnsi="Arial Narrow" w:cs="Cambria"/>
        </w:rPr>
        <w:t>T&amp;CNPJ</w:t>
      </w:r>
      <w:proofErr w:type="spellEnd"/>
      <w:r w:rsidRPr="009668D4">
        <w:rPr>
          <w:rFonts w:ascii="Arial Narrow" w:hAnsi="Arial Narrow" w:cs="Cambria"/>
        </w:rPr>
        <w:t>&gt;, com sede na Rua &lt;FORNECEDOR.CONTRATO#</w:t>
      </w:r>
      <w:proofErr w:type="spellStart"/>
      <w:r w:rsidRPr="009668D4">
        <w:rPr>
          <w:rFonts w:ascii="Arial Narrow" w:hAnsi="Arial Narrow" w:cs="Cambria"/>
        </w:rPr>
        <w:t>T&amp;ENDERECOCOMPLETO</w:t>
      </w:r>
      <w:proofErr w:type="spellEnd"/>
      <w:r w:rsidRPr="009668D4">
        <w:rPr>
          <w:rFonts w:ascii="Arial Narrow" w:hAnsi="Arial Narrow" w:cs="Cambria"/>
        </w:rPr>
        <w:t xml:space="preserve">&gt;, email: </w:t>
      </w:r>
      <w:r w:rsidRPr="009668D4">
        <w:rPr>
          <w:rFonts w:ascii="Arial Narrow" w:hAnsi="Arial Narrow" w:cs="Cambria"/>
          <w:b/>
          <w:bCs/>
        </w:rPr>
        <w:t>&lt;Fornecedor.Contrato#</w:t>
      </w:r>
      <w:proofErr w:type="spellStart"/>
      <w:r w:rsidRPr="009668D4">
        <w:rPr>
          <w:rFonts w:ascii="Arial Narrow" w:hAnsi="Arial Narrow" w:cs="Cambria"/>
          <w:b/>
          <w:bCs/>
        </w:rPr>
        <w:t>T&amp;Emailfornecedor</w:t>
      </w:r>
      <w:proofErr w:type="spellEnd"/>
      <w:r w:rsidRPr="009668D4">
        <w:rPr>
          <w:rFonts w:ascii="Arial Narrow" w:hAnsi="Arial Narrow" w:cs="Cambria"/>
          <w:b/>
          <w:bCs/>
        </w:rPr>
        <w:t>&gt;</w:t>
      </w:r>
      <w:r w:rsidRPr="009668D4">
        <w:rPr>
          <w:rFonts w:ascii="Arial Narrow" w:hAnsi="Arial Narrow" w:cs="Cambria"/>
        </w:rPr>
        <w:t xml:space="preserve">   neste ato representado por &lt;FORNECEDOR.CONTRATO#</w:t>
      </w:r>
      <w:proofErr w:type="spellStart"/>
      <w:r w:rsidRPr="009668D4">
        <w:rPr>
          <w:rFonts w:ascii="Arial Narrow" w:hAnsi="Arial Narrow" w:cs="Cambria"/>
        </w:rPr>
        <w:t>T&amp;NOMEREPRESENTANTE</w:t>
      </w:r>
      <w:proofErr w:type="spellEnd"/>
      <w:r w:rsidRPr="009668D4">
        <w:rPr>
          <w:rFonts w:ascii="Arial Narrow" w:hAnsi="Arial Narrow" w:cs="Cambria"/>
        </w:rPr>
        <w:t>&gt;, portador(a) do CPF &lt;FORNECEDOR.CONTRATO#</w:t>
      </w:r>
      <w:proofErr w:type="spellStart"/>
      <w:r w:rsidRPr="009668D4">
        <w:rPr>
          <w:rFonts w:ascii="Arial Narrow" w:hAnsi="Arial Narrow" w:cs="Cambria"/>
        </w:rPr>
        <w:t>T&amp;CPFREPRESENTANTE</w:t>
      </w:r>
      <w:proofErr w:type="spellEnd"/>
      <w:r w:rsidRPr="009668D4">
        <w:rPr>
          <w:rFonts w:ascii="Arial Narrow" w:hAnsi="Arial Narrow" w:cs="Cambria"/>
        </w:rPr>
        <w:t>&gt;, RG &lt;FORNECEDOR.CONTRATO#</w:t>
      </w:r>
      <w:proofErr w:type="spellStart"/>
      <w:r w:rsidRPr="009668D4">
        <w:rPr>
          <w:rFonts w:ascii="Arial Narrow" w:hAnsi="Arial Narrow" w:cs="Cambria"/>
        </w:rPr>
        <w:t>T&amp;RGREPRESENTANTE</w:t>
      </w:r>
      <w:proofErr w:type="spellEnd"/>
      <w:r w:rsidRPr="009668D4">
        <w:rPr>
          <w:rFonts w:ascii="Arial Narrow" w:hAnsi="Arial Narrow" w:cs="Cambria"/>
        </w:rPr>
        <w:t>&gt; doravante denominada simplesmente como Detentora da Ata</w:t>
      </w:r>
      <w:r w:rsidRPr="009668D4">
        <w:rPr>
          <w:rFonts w:ascii="Arial Narrow" w:hAnsi="Arial Narrow" w:cs="Cambria"/>
          <w:b/>
          <w:bCs/>
        </w:rPr>
        <w:t xml:space="preserve">, </w:t>
      </w:r>
      <w:r w:rsidRPr="009668D4">
        <w:rPr>
          <w:rFonts w:ascii="Arial Narrow" w:hAnsi="Arial Narrow" w:cs="Cambria"/>
        </w:rPr>
        <w:t xml:space="preserve">em conformidade com o resultado do Pregão Eletrônico nº </w:t>
      </w:r>
      <w:r w:rsidRPr="009668D4">
        <w:rPr>
          <w:rFonts w:ascii="Arial Narrow" w:hAnsi="Arial Narrow" w:cs="Cambria"/>
          <w:b/>
          <w:bCs/>
          <w:u w:val="single"/>
        </w:rPr>
        <w:t>11/2026-PMQ</w:t>
      </w:r>
      <w:r w:rsidRPr="009668D4">
        <w:rPr>
          <w:rFonts w:ascii="Arial Narrow" w:hAnsi="Arial Narrow" w:cs="Cambria"/>
          <w:b/>
          <w:bCs/>
        </w:rPr>
        <w:t>,</w:t>
      </w:r>
      <w:r w:rsidRPr="009668D4">
        <w:rPr>
          <w:rFonts w:ascii="Arial Narrow" w:hAnsi="Arial Narrow" w:cs="Cambria"/>
          <w:b/>
          <w:bCs/>
          <w:color w:val="FF0000"/>
        </w:rPr>
        <w:t xml:space="preserve"> </w:t>
      </w:r>
      <w:r w:rsidRPr="009668D4">
        <w:rPr>
          <w:rFonts w:ascii="Arial Narrow" w:hAnsi="Arial Narrow" w:cs="Cambria"/>
        </w:rPr>
        <w:t xml:space="preserve">têm certo e ajustado o  </w:t>
      </w:r>
      <w:r w:rsidR="00AD515C" w:rsidRPr="009668D4">
        <w:rPr>
          <w:rFonts w:ascii="Arial Narrow" w:hAnsi="Arial Narrow" w:cs="Cambria"/>
          <w:b/>
        </w:rPr>
        <w:t xml:space="preserve">REGISTRO DE PREÇOS DE </w:t>
      </w:r>
      <w:r w:rsidR="00AD515C" w:rsidRPr="009668D4">
        <w:rPr>
          <w:rFonts w:ascii="Arial Narrow" w:hAnsi="Arial Narrow"/>
          <w:b/>
        </w:rPr>
        <w:t>PRESTAÇÃO DE SERVIÇOS DE MECÂNICA, EL</w:t>
      </w:r>
      <w:r w:rsidR="00AD515C">
        <w:rPr>
          <w:rFonts w:ascii="Arial Narrow" w:hAnsi="Arial Narrow"/>
          <w:b/>
        </w:rPr>
        <w:t>É</w:t>
      </w:r>
      <w:r w:rsidR="00AD515C" w:rsidRPr="009668D4">
        <w:rPr>
          <w:rFonts w:ascii="Arial Narrow" w:hAnsi="Arial Narrow"/>
          <w:b/>
        </w:rPr>
        <w:t>TRICA E FORNECIMENTO DE PEÇAS PARA FROTA MUNICIPAL</w:t>
      </w:r>
      <w:r w:rsidRPr="009668D4">
        <w:rPr>
          <w:rFonts w:ascii="Arial Narrow" w:hAnsi="Arial Narrow" w:cs="Cambria"/>
          <w:b/>
          <w:bCs/>
        </w:rPr>
        <w:t xml:space="preserve">, </w:t>
      </w:r>
      <w:r w:rsidRPr="009668D4">
        <w:rPr>
          <w:rFonts w:ascii="Arial Narrow" w:hAnsi="Arial Narrow" w:cs="Cambria"/>
        </w:rPr>
        <w:t>que se regerá pela Lei 14.133/2021, e suas alterações posteriores e Decreto Municipal nº. 01/2024 e ainda pela Lei Complementar n° 123/2006 e pelas cláusulas e condições adiante, os caso omissão e não disciplinados em lei ou regulamento deverá ser dirimida em as partes</w:t>
      </w:r>
      <w:proofErr w:type="gramStart"/>
      <w:r w:rsidRPr="009668D4">
        <w:rPr>
          <w:rFonts w:ascii="Arial Narrow" w:hAnsi="Arial Narrow" w:cs="Cambria"/>
        </w:rPr>
        <w:t>.,</w:t>
      </w:r>
      <w:proofErr w:type="gramEnd"/>
      <w:r w:rsidRPr="009668D4">
        <w:rPr>
          <w:rFonts w:ascii="Arial Narrow" w:hAnsi="Arial Narrow" w:cs="Cambria"/>
        </w:rPr>
        <w:t xml:space="preserve"> mediante as cláusulas e condições que se seguem:</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1. OBJETO: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1.1 - </w:t>
      </w:r>
      <w:proofErr w:type="gramStart"/>
      <w:r w:rsidRPr="009668D4">
        <w:rPr>
          <w:rFonts w:ascii="Arial Narrow" w:hAnsi="Arial Narrow" w:cs="Cambria"/>
        </w:rPr>
        <w:t>A presente</w:t>
      </w:r>
      <w:proofErr w:type="gramEnd"/>
      <w:r w:rsidRPr="009668D4">
        <w:rPr>
          <w:rFonts w:ascii="Arial Narrow" w:hAnsi="Arial Narrow" w:cs="Cambria"/>
        </w:rPr>
        <w:t xml:space="preserve"> ata tem por objeto o registro de preços para futuro e fracionado fornecimento de </w:t>
      </w:r>
      <w:r w:rsidRPr="009668D4">
        <w:rPr>
          <w:rFonts w:ascii="Arial Narrow" w:hAnsi="Arial Narrow" w:cs="Cambria"/>
          <w:b/>
          <w:bCs/>
        </w:rPr>
        <w:t>PRESTAÇÃO DE SERVIÇOS DE MECÂNICA, EL</w:t>
      </w:r>
      <w:r w:rsidR="00AD515C">
        <w:rPr>
          <w:rFonts w:ascii="Arial Narrow" w:hAnsi="Arial Narrow" w:cs="Cambria"/>
          <w:b/>
          <w:bCs/>
        </w:rPr>
        <w:t>É</w:t>
      </w:r>
      <w:r w:rsidRPr="009668D4">
        <w:rPr>
          <w:rFonts w:ascii="Arial Narrow" w:hAnsi="Arial Narrow" w:cs="Cambria"/>
          <w:b/>
          <w:bCs/>
        </w:rPr>
        <w:t>TRICA E FORNECIMENTO DE PEÇAS</w:t>
      </w:r>
      <w:r w:rsidRPr="009668D4">
        <w:rPr>
          <w:rFonts w:ascii="Arial Narrow" w:hAnsi="Arial Narrow" w:cs="Cambria"/>
        </w:rPr>
        <w:t xml:space="preserve">, para atender às necessidades de todas as Secretarias, conforme itens e valores em documento anexo, o qual é parte integrante desta ata independentemente de transcrição.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1.2 ITENS E VALORES REGISTRADOS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&lt;</w:t>
      </w:r>
      <w:proofErr w:type="gramStart"/>
      <w:r w:rsidRPr="009668D4">
        <w:rPr>
          <w:rFonts w:ascii="Arial Narrow" w:hAnsi="Arial Narrow" w:cs="Cambria"/>
        </w:rPr>
        <w:t>ITENS.</w:t>
      </w:r>
      <w:proofErr w:type="gramEnd"/>
      <w:r w:rsidRPr="009668D4">
        <w:rPr>
          <w:rFonts w:ascii="Arial Narrow" w:hAnsi="Arial Narrow" w:cs="Cambria"/>
        </w:rPr>
        <w:t>CONTRATO#T&gt;</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2. DA ADESÃO E DOS ÓRGÃOS PARTICIPANTES: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2.1 - Além do órgão gerenciador, será admitida há outros órgãos e entidades aderir</w:t>
      </w:r>
      <w:proofErr w:type="gramStart"/>
      <w:r w:rsidRPr="009668D4">
        <w:rPr>
          <w:rFonts w:ascii="Arial Narrow" w:hAnsi="Arial Narrow" w:cs="Cambria"/>
        </w:rPr>
        <w:t xml:space="preserve">  </w:t>
      </w:r>
      <w:proofErr w:type="gramEnd"/>
      <w:r w:rsidRPr="009668D4">
        <w:rPr>
          <w:rFonts w:ascii="Arial Narrow" w:hAnsi="Arial Narrow" w:cs="Cambria"/>
        </w:rPr>
        <w:t xml:space="preserve">neste registro de preços, desde que segam as regras da legislação pertinente.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3. DAS CONTRATAÇÕES DECORRENTES DESTA ATA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3.1 - As contratações serão formalizadas por nota de empenho encaminhada, preferencialmente, ao e-mail da Detentora da Ata, ou então, pela confecção de contrato de fornecimento/prestação de serviço, conforme conveniência do Órgão Gerenciador.</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3.2 - Se a vendedora adjudicada convocada não assinar, não aceitar ou não retirar a Ata de Registro de Preços ou instrumento equivalente, o MUNICÍPIO poderá convocar os demais fornecedores que tiverem aceitado fornecer os bens ou serviços com preços iguais aos do licitante vencedor – cadastro de reserva, na </w:t>
      </w:r>
      <w:proofErr w:type="spellStart"/>
      <w:r w:rsidRPr="009668D4">
        <w:rPr>
          <w:rFonts w:ascii="Arial Narrow" w:hAnsi="Arial Narrow" w:cs="Cambria"/>
        </w:rPr>
        <w:t>sequência</w:t>
      </w:r>
      <w:proofErr w:type="spellEnd"/>
      <w:r w:rsidRPr="009668D4">
        <w:rPr>
          <w:rFonts w:ascii="Arial Narrow" w:hAnsi="Arial Narrow" w:cs="Cambria"/>
        </w:rPr>
        <w:t xml:space="preserve"> da classificação, sem prejuízo das penalidades administrativas cabíveis</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4. DA VIGÊNCIA DA ATA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4.1 - O prazo de vigência da ata de registro de preços será de 12 meses contados da data de assinatura desta, podendo ser prorrogado, por igual período, desde que comprovado o preço vantajoso, conforme preconiza o artigo 84, da Lei 14.133/21.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lastRenderedPageBreak/>
        <w:t>4.2 - No ato de prorrogação da vigência da ata de registro de preços poderá haver a renovação dos quantitativos registrados, até o limite do quantitativo original, acrescido de eventual saldo da ata.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5. CONDIÇÕES DE EXECUÇÃO, PRAZOS, LOCAL, RECEBIMENTO E VIGÊNCIA DO REGISTRO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5.1 - Das Condições de Entrega: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5.1.1 - O fornecedor deverá efetuar a entrega conforme cronograma repassado pela Secretaria solicitante no endereço informado no Termo de Referencia.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5.1.2 - A Contratada terá um prazo não superior a </w:t>
      </w:r>
      <w:r w:rsidR="00AD515C" w:rsidRPr="00AD515C">
        <w:rPr>
          <w:rFonts w:ascii="Arial Narrow" w:hAnsi="Arial Narrow" w:cs="Cambria"/>
          <w:b/>
        </w:rPr>
        <w:t>03 d</w:t>
      </w:r>
      <w:r w:rsidRPr="00AD515C">
        <w:rPr>
          <w:rFonts w:ascii="Arial Narrow" w:hAnsi="Arial Narrow" w:cs="Cambria"/>
          <w:b/>
          <w:bCs/>
        </w:rPr>
        <w:t>ias</w:t>
      </w:r>
      <w:r w:rsidRPr="009668D4">
        <w:rPr>
          <w:rFonts w:ascii="Arial Narrow" w:hAnsi="Arial Narrow" w:cs="Cambria"/>
        </w:rPr>
        <w:t xml:space="preserve">, para finalizar as entregas, contados a partir do recebimento da Nota de Empenho.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5.1.3 - O Prazo de Entrega é o tempo medido desde o momento no qual se envia o pedido até o momento em que o produto final é entregue.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5.1.4 – os serviços de entrega/frete, carregamento, descarregamento e substituição do produto, quando necessário, </w:t>
      </w:r>
      <w:proofErr w:type="gramStart"/>
      <w:r w:rsidRPr="009668D4">
        <w:rPr>
          <w:rFonts w:ascii="Arial Narrow" w:hAnsi="Arial Narrow" w:cs="Cambria"/>
        </w:rPr>
        <w:t>é</w:t>
      </w:r>
      <w:proofErr w:type="gramEnd"/>
      <w:r w:rsidRPr="009668D4">
        <w:rPr>
          <w:rFonts w:ascii="Arial Narrow" w:hAnsi="Arial Narrow" w:cs="Cambria"/>
        </w:rPr>
        <w:t xml:space="preserve"> de encargo da Detentora da Ata.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5.2 - Da Garantia, Manutenção e Assistência Técnica: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5.2.1 - O prazo de garantia é aquele estabelecido na Lei nº 8.078, de 11 de setembro de 1990 (Código de Defesa do Consumidor).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5.2.2 Não haverá exigência de garantia contratual da execução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5.3 O prazo de execução da contratação será de </w:t>
      </w:r>
      <w:r w:rsidR="009B3BF0">
        <w:rPr>
          <w:rFonts w:ascii="Arial Narrow" w:hAnsi="Arial Narrow" w:cs="Cambria"/>
        </w:rPr>
        <w:t xml:space="preserve">12 </w:t>
      </w:r>
      <w:proofErr w:type="spellStart"/>
      <w:r w:rsidR="009B3BF0">
        <w:rPr>
          <w:rFonts w:ascii="Arial Narrow" w:hAnsi="Arial Narrow" w:cs="Cambria"/>
        </w:rPr>
        <w:t>mese</w:t>
      </w:r>
      <w:proofErr w:type="spellEnd"/>
      <w:r w:rsidRPr="009668D4">
        <w:rPr>
          <w:rFonts w:ascii="Arial Narrow" w:hAnsi="Arial Narrow" w:cs="Cambria"/>
        </w:rPr>
        <w:t>, podendo ser prorrogado conforme acordo das partes, salvo quando o contrato possuir assinatura eletrônica, cujo prazo iniciará após a data da última assinatura e seu final no último dia de vigência, podendo ser prorrogado, seguindo a data de vigência do contrato.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6. CONDIÇÕES DE PAGAMENTO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6.1 - Recebimento do Objeto: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6.1.1 - O recebimento do objeto se dará conforme o disposto no artigo 179, do Decreto Municipal 01/2024 e poderá ser composta por duas etapas distintas, a seguir discriminadas: </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a) Os bens serão recebidos provisoriamente, de forma sumária, no ato da entrega, juntamente com a nota fiscal ou instrumento de cobrança equivalente, </w:t>
      </w:r>
      <w:proofErr w:type="gramStart"/>
      <w:r w:rsidRPr="009668D4">
        <w:rPr>
          <w:rFonts w:ascii="Arial Narrow" w:hAnsi="Arial Narrow" w:cs="Cambria"/>
        </w:rPr>
        <w:t>pelo(</w:t>
      </w:r>
      <w:proofErr w:type="gramEnd"/>
      <w:r w:rsidRPr="009668D4">
        <w:rPr>
          <w:rFonts w:ascii="Arial Narrow" w:hAnsi="Arial Narrow" w:cs="Cambria"/>
        </w:rPr>
        <w:t xml:space="preserve">a) responsável pelo acompanhamento e fiscalização da Ata de Registro de Preços, para efeito de posterior verificação de sua conformidade com as especificações constantes no Termo de Referência e na proposta, esta verificação deverá estar concluída em até 24 (vinte e quatro) horas. </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b) O recebimento definitivo ocorrerá pelo responsável pelo acompanhamento e gestão da Ata de Registro de Preços ou comissão designada, prazo de 02 (dois) dias, após o recebimento provisório mediante termo detalhado que comprove o atendimento das exigências contratuais.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6.1.2 - Os bens poderão ser rejeitados, no todo ou em parte, inclusive durante o recebimento provisório, quando em desacordo com as especificações constantes no Termo de Referência e na proposta, devendo ser substituídos no prazo de 24 (vinte e quatro) dias, a contar da notificação da Contratada, às suas custas, sem prejuízo da aplicação das penalidades.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6.1.3 - O prazo para recebimento definitivo poderá ser excepcionalmente prorrogado, de forma justificada, por igual período, quando houver necessidade de diligências para a aferição do atendimento das exigências contratuais.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6.1.4 - No caso de controvérsia sobre a execução do objeto, quanto à dimensão, qualidade e quantidade, deverá ser observado o teor do art. 143 da Lei nº 14.133/2021, comunicando-se à empresa para emissão de Nota Fiscal no que </w:t>
      </w:r>
      <w:proofErr w:type="spellStart"/>
      <w:r w:rsidRPr="009668D4">
        <w:rPr>
          <w:rFonts w:ascii="Arial Narrow" w:hAnsi="Arial Narrow" w:cs="Cambria"/>
        </w:rPr>
        <w:t>pertine</w:t>
      </w:r>
      <w:proofErr w:type="spellEnd"/>
      <w:r w:rsidRPr="009668D4">
        <w:rPr>
          <w:rFonts w:ascii="Arial Narrow" w:hAnsi="Arial Narrow" w:cs="Cambria"/>
        </w:rPr>
        <w:t xml:space="preserve"> à parcela incontroversa da execução do objeto, para efeito de liquidação e pagamento.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6.1.5 -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6.1.6 - O recebimento provisório ou definitivo não excluirá a responsabilidade civil pela solidez e pela segurança do serviço nem a responsabilidade ético-profissional pela perfeita execução do contrato.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6.2 - Prazo e Forma de Pagamento: </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 xml:space="preserve">6.2.1 – O pagamento será efetuado mediante transferência eletrônica diretamente na conta bancária da contratada sob nº </w:t>
      </w:r>
      <w:r w:rsidRPr="009668D4">
        <w:rPr>
          <w:rFonts w:ascii="Arial Narrow" w:hAnsi="Arial Narrow" w:cs="Cambria"/>
          <w:b/>
          <w:bCs/>
        </w:rPr>
        <w:t>&lt;DADOSBANCARIOS&gt;</w:t>
      </w:r>
      <w:r w:rsidRPr="009668D4">
        <w:rPr>
          <w:rFonts w:ascii="Arial Narrow" w:hAnsi="Arial Narrow" w:cs="Cambria"/>
        </w:rPr>
        <w:t>,</w:t>
      </w:r>
      <w:proofErr w:type="gramStart"/>
      <w:r w:rsidRPr="009668D4">
        <w:rPr>
          <w:rFonts w:ascii="Arial Narrow" w:hAnsi="Arial Narrow" w:cs="Cambria"/>
        </w:rPr>
        <w:t xml:space="preserve">  </w:t>
      </w:r>
      <w:proofErr w:type="gramEnd"/>
      <w:r w:rsidRPr="009668D4">
        <w:rPr>
          <w:rFonts w:ascii="Arial Narrow" w:hAnsi="Arial Narrow" w:cs="Cambria"/>
        </w:rPr>
        <w:t xml:space="preserve">em até  </w:t>
      </w:r>
      <w:r w:rsidRPr="009668D4">
        <w:rPr>
          <w:rFonts w:ascii="Arial Narrow" w:hAnsi="Arial Narrow" w:cs="Cambria"/>
          <w:b/>
          <w:bCs/>
        </w:rPr>
        <w:t>30 dias</w:t>
      </w:r>
      <w:r w:rsidRPr="009668D4">
        <w:rPr>
          <w:rFonts w:ascii="Arial Narrow" w:hAnsi="Arial Narrow" w:cs="Cambria"/>
        </w:rPr>
        <w:t xml:space="preserve"> após o atesto da Nota Fiscal, </w:t>
      </w:r>
      <w:r w:rsidRPr="009668D4">
        <w:rPr>
          <w:rFonts w:ascii="Arial Narrow" w:hAnsi="Arial Narrow" w:cs="Cambria"/>
          <w:u w:val="single"/>
        </w:rPr>
        <w:t xml:space="preserve">após </w:t>
      </w:r>
      <w:r w:rsidRPr="009668D4">
        <w:rPr>
          <w:rFonts w:ascii="Arial Narrow" w:hAnsi="Arial Narrow" w:cs="Cambria"/>
          <w:u w:val="single"/>
        </w:rPr>
        <w:lastRenderedPageBreak/>
        <w:t>comprovadas o adimplemento da contratada em todas as suas obrigações</w:t>
      </w:r>
      <w:r w:rsidRPr="009668D4">
        <w:rPr>
          <w:rFonts w:ascii="Arial Narrow" w:hAnsi="Arial Narrow" w:cs="Cambria"/>
        </w:rPr>
        <w:t xml:space="preserve">, incluindo as condições de habilitação, já deduzidas as glosas e notas de débitos, assim como eventuais multas decorrentes do inadimplemento contratual. </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6.2.2 Caso a conta bancária informada não seja do Banco Oficial do Município, Banco do Brasil, será descontado do respectivo pagamento a taxa de transferência eletrônica.</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 xml:space="preserve">6.2.3 No caso de eventual atraso de pagamento, desde que a empresa não tenha concorrido de alguma forma para tanto, fica convencionado que o </w:t>
      </w:r>
      <w:proofErr w:type="spellStart"/>
      <w:r w:rsidRPr="009668D4">
        <w:rPr>
          <w:rFonts w:ascii="Arial Narrow" w:hAnsi="Arial Narrow" w:cs="Cambria"/>
        </w:rPr>
        <w:t>indice</w:t>
      </w:r>
      <w:proofErr w:type="spellEnd"/>
      <w:r w:rsidRPr="009668D4">
        <w:rPr>
          <w:rFonts w:ascii="Arial Narrow" w:hAnsi="Arial Narrow" w:cs="Cambria"/>
        </w:rPr>
        <w:t xml:space="preserve"> de compensação financeira devido será calculando mediante a aplicação da seguinte fórmula:</w:t>
      </w:r>
    </w:p>
    <w:p w:rsidR="00475E98" w:rsidRPr="009668D4" w:rsidRDefault="00475E98" w:rsidP="009668D4">
      <w:pPr>
        <w:tabs>
          <w:tab w:val="left" w:pos="60"/>
        </w:tabs>
        <w:autoSpaceDE w:val="0"/>
        <w:autoSpaceDN w:val="0"/>
        <w:adjustRightInd w:val="0"/>
        <w:spacing w:after="0" w:line="240" w:lineRule="exact"/>
        <w:ind w:left="75" w:right="-15"/>
        <w:jc w:val="both"/>
        <w:rPr>
          <w:rFonts w:ascii="Arial Narrow" w:hAnsi="Arial Narrow" w:cs="Cambria"/>
        </w:rPr>
      </w:pPr>
      <w:r w:rsidRPr="009668D4">
        <w:rPr>
          <w:rFonts w:ascii="Arial Narrow" w:hAnsi="Arial Narrow" w:cs="Cambria"/>
        </w:rPr>
        <w:t xml:space="preserve">        EM = I x N x VP</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proofErr w:type="gramStart"/>
      <w:r w:rsidRPr="009668D4">
        <w:rPr>
          <w:rFonts w:ascii="Arial Narrow" w:hAnsi="Arial Narrow" w:cs="Cambria"/>
        </w:rPr>
        <w:t>onde</w:t>
      </w:r>
      <w:proofErr w:type="gramEnd"/>
      <w:r w:rsidRPr="009668D4">
        <w:rPr>
          <w:rFonts w:ascii="Arial Narrow" w:hAnsi="Arial Narrow" w:cs="Cambria"/>
        </w:rPr>
        <w:t>: EM = Encargos Moratórios;</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 xml:space="preserve">         N = Número de dias entre a data prevista para o pagamento e a do efetivo pagamento;</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 xml:space="preserve">         VP = Valor da parcela a </w:t>
      </w:r>
      <w:proofErr w:type="spellStart"/>
      <w:r w:rsidRPr="009668D4">
        <w:rPr>
          <w:rFonts w:ascii="Arial Narrow" w:hAnsi="Arial Narrow" w:cs="Cambria"/>
        </w:rPr>
        <w:t>seer</w:t>
      </w:r>
      <w:proofErr w:type="spellEnd"/>
      <w:r w:rsidRPr="009668D4">
        <w:rPr>
          <w:rFonts w:ascii="Arial Narrow" w:hAnsi="Arial Narrow" w:cs="Cambria"/>
        </w:rPr>
        <w:t xml:space="preserve"> paga;</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 xml:space="preserve">         I = </w:t>
      </w:r>
      <w:proofErr w:type="spellStart"/>
      <w:r w:rsidRPr="009668D4">
        <w:rPr>
          <w:rFonts w:ascii="Arial Narrow" w:hAnsi="Arial Narrow" w:cs="Cambria"/>
        </w:rPr>
        <w:t>Indice</w:t>
      </w:r>
      <w:proofErr w:type="spellEnd"/>
      <w:r w:rsidRPr="009668D4">
        <w:rPr>
          <w:rFonts w:ascii="Arial Narrow" w:hAnsi="Arial Narrow" w:cs="Cambria"/>
        </w:rPr>
        <w:t xml:space="preserve"> de compensação financeira = </w:t>
      </w:r>
      <w:proofErr w:type="gramStart"/>
      <w:r w:rsidRPr="009668D4">
        <w:rPr>
          <w:rFonts w:ascii="Arial Narrow" w:hAnsi="Arial Narrow" w:cs="Cambria"/>
        </w:rPr>
        <w:t>0,</w:t>
      </w:r>
      <w:proofErr w:type="gramEnd"/>
      <w:r w:rsidRPr="009668D4">
        <w:rPr>
          <w:rFonts w:ascii="Arial Narrow" w:hAnsi="Arial Narrow" w:cs="Cambria"/>
        </w:rPr>
        <w:t>00016438, assim apurado:</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 xml:space="preserve">         I = </w:t>
      </w:r>
      <w:r w:rsidRPr="009668D4">
        <w:rPr>
          <w:rFonts w:ascii="Arial Narrow" w:hAnsi="Arial Narrow" w:cs="Cambria"/>
          <w:u w:val="single"/>
        </w:rPr>
        <w:t>(TX)</w:t>
      </w:r>
      <w:r w:rsidRPr="009668D4">
        <w:rPr>
          <w:rFonts w:ascii="Arial Narrow" w:hAnsi="Arial Narrow" w:cs="Cambria"/>
        </w:rPr>
        <w:t xml:space="preserve">                   I = </w:t>
      </w:r>
      <w:r w:rsidRPr="009668D4">
        <w:rPr>
          <w:rFonts w:ascii="Arial Narrow" w:hAnsi="Arial Narrow" w:cs="Cambria"/>
          <w:u w:val="single"/>
        </w:rPr>
        <w:t>(6/100)</w:t>
      </w:r>
      <w:proofErr w:type="gramStart"/>
      <w:r w:rsidRPr="009668D4">
        <w:rPr>
          <w:rFonts w:ascii="Arial Narrow" w:hAnsi="Arial Narrow" w:cs="Cambria"/>
        </w:rPr>
        <w:t xml:space="preserve">   </w:t>
      </w:r>
      <w:proofErr w:type="gramEnd"/>
      <w:r w:rsidRPr="009668D4">
        <w:rPr>
          <w:rFonts w:ascii="Arial Narrow" w:hAnsi="Arial Narrow" w:cs="Cambria"/>
        </w:rPr>
        <w:t>I = 0,00016438365</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 xml:space="preserve">                </w:t>
      </w:r>
      <w:proofErr w:type="gramStart"/>
      <w:r w:rsidRPr="009668D4">
        <w:rPr>
          <w:rFonts w:ascii="Arial Narrow" w:hAnsi="Arial Narrow" w:cs="Cambria"/>
        </w:rPr>
        <w:t xml:space="preserve">365                          </w:t>
      </w:r>
      <w:proofErr w:type="spellStart"/>
      <w:r w:rsidRPr="009668D4">
        <w:rPr>
          <w:rFonts w:ascii="Arial Narrow" w:hAnsi="Arial Narrow" w:cs="Cambria"/>
        </w:rPr>
        <w:t>365</w:t>
      </w:r>
      <w:proofErr w:type="spellEnd"/>
      <w:proofErr w:type="gramEnd"/>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 xml:space="preserve">        TX = Percentual da taxa anual = 6%</w:t>
      </w:r>
    </w:p>
    <w:p w:rsidR="00475E98" w:rsidRPr="009668D4" w:rsidRDefault="00475E98" w:rsidP="009668D4">
      <w:pPr>
        <w:tabs>
          <w:tab w:val="left" w:pos="8505"/>
        </w:tabs>
        <w:autoSpaceDE w:val="0"/>
        <w:autoSpaceDN w:val="0"/>
        <w:adjustRightInd w:val="0"/>
        <w:spacing w:after="0" w:line="240" w:lineRule="exact"/>
        <w:ind w:right="-15"/>
        <w:jc w:val="both"/>
        <w:rPr>
          <w:rFonts w:ascii="Arial Narrow" w:hAnsi="Arial Narrow" w:cs="Cambria"/>
        </w:rPr>
      </w:pPr>
    </w:p>
    <w:p w:rsidR="00475E98" w:rsidRPr="009668D4" w:rsidRDefault="00475E98" w:rsidP="009668D4">
      <w:pPr>
        <w:autoSpaceDE w:val="0"/>
        <w:autoSpaceDN w:val="0"/>
        <w:adjustRightInd w:val="0"/>
        <w:spacing w:after="0" w:line="240" w:lineRule="exact"/>
        <w:ind w:right="-15"/>
        <w:jc w:val="both"/>
        <w:rPr>
          <w:rFonts w:ascii="Arial Narrow" w:hAnsi="Arial Narrow" w:cs="Cambria"/>
        </w:rPr>
      </w:pPr>
      <w:r w:rsidRPr="009668D4">
        <w:rPr>
          <w:rFonts w:ascii="Arial Narrow" w:hAnsi="Arial Narrow" w:cs="Cambria"/>
        </w:rPr>
        <w:t>6.2.4</w:t>
      </w:r>
      <w:r w:rsidRPr="009668D4">
        <w:rPr>
          <w:rFonts w:ascii="Arial Narrow" w:hAnsi="Arial Narrow" w:cs="Cambria"/>
          <w:b/>
          <w:bCs/>
        </w:rPr>
        <w:t xml:space="preserve"> - </w:t>
      </w:r>
      <w:r w:rsidRPr="009668D4">
        <w:rPr>
          <w:rFonts w:ascii="Arial Narrow" w:hAnsi="Arial Narrow" w:cs="Cambria"/>
        </w:rPr>
        <w:t xml:space="preserve">Não incidirá correção monetária ou qualquer penalidade quanto a mora, se a Nota Fiscal não </w:t>
      </w:r>
      <w:proofErr w:type="gramStart"/>
      <w:r w:rsidRPr="009668D4">
        <w:rPr>
          <w:rFonts w:ascii="Arial Narrow" w:hAnsi="Arial Narrow" w:cs="Cambria"/>
        </w:rPr>
        <w:t>condizer</w:t>
      </w:r>
      <w:proofErr w:type="gramEnd"/>
      <w:r w:rsidRPr="009668D4">
        <w:rPr>
          <w:rFonts w:ascii="Arial Narrow" w:hAnsi="Arial Narrow" w:cs="Cambria"/>
        </w:rPr>
        <w:t xml:space="preserve"> com o valor correto do contrato ou o produto não for entregue de forma e nos meios adequados e convencionado pela Administração ou se o pagamento depender de medição ou transferência de recurso de outro Ente.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6.2.5 – É condição para pagamento a comprovação dos seguintes situações: 1) prova de regularidade relativa à Seguridade Social conjuntamente com os tributos federais e à Dívida Ativa da União; 2) certidões que comprovem a regularidade perante a Fazenda Municipal ou Distrital do domicílio ou sede do contratado; 3) Certidão de Regularidade do FGTS – CRF;</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6.2.6 - Na ocasião do pagamento, será efetuada a retenção tributária prevista na legislação aplicável.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6.2.7 - A nota fiscal deve ser emitida dentro do padrão uniforme estabelecido pelo ente federativo responsável e não poderá conter qualquer rasura ou elemento que prejudique a compreensão exata de seu conteúdo.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6.2.8 – Quando a Detentora da Ata não manter as condições do contrato, poderá haver a rescisão/cancelamento do Registro do preço, garantia a ampla </w:t>
      </w:r>
      <w:proofErr w:type="gramStart"/>
      <w:r w:rsidRPr="009668D4">
        <w:rPr>
          <w:rFonts w:ascii="Arial Narrow" w:hAnsi="Arial Narrow" w:cs="Cambria"/>
        </w:rPr>
        <w:t>defesa e contraditório</w:t>
      </w:r>
      <w:proofErr w:type="gramEnd"/>
      <w:r w:rsidRPr="009668D4">
        <w:rPr>
          <w:rFonts w:ascii="Arial Narrow" w:hAnsi="Arial Narrow" w:cs="Cambria"/>
        </w:rPr>
        <w:t>, bem como, previamente, deverá ser concedido prazo para regularização, podendo ser prorrogado uma única vez.</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6.2.9 - Havendo a efetiva execução do objeto, os pagamentos serão realizados normalmente, até que se decida pela rescisão do contrato, caso o contratado não regularize sua situação.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7. OBRIGAÇÕES DAS PARTES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7.1 – DA DETENTORA DA ATA: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7.1.1 - manter, durante toda a execução do contrato, em compatibilidade com as obrigações por ele assumidas, todas as condições exigidas para a habilitação na licitação, ou para a qualificação, na contratação direta;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7.1.2 - cumprir as exigências de reserva de cargos prevista em lei, bem como em outras normas específicas, para pessoa com deficiência, para reabilitado da Previdência Social e para aprendiz;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7.1.3 – Comunicar ao Fiscal do contrato, no prazo de 24 (vinte e quatro) horas, qualquer ocorrência anormal ou </w:t>
      </w:r>
      <w:r w:rsidRPr="009668D4">
        <w:rPr>
          <w:rFonts w:ascii="Arial Narrow" w:hAnsi="Arial Narrow" w:cs="Cambria"/>
          <w:color w:val="000000"/>
        </w:rPr>
        <w:t>acidente</w:t>
      </w:r>
      <w:r w:rsidRPr="009668D4">
        <w:rPr>
          <w:rFonts w:ascii="Arial Narrow" w:hAnsi="Arial Narrow" w:cs="Cambria"/>
        </w:rPr>
        <w:t xml:space="preserve"> que se verifique no local dos serviços.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7.1.4 - Prestar todo esclarecimento ou informação solicitada pelo MUNICÍPIO, Órgão Gestor ou por seus prepostos, garantindo-lhes o acesso, a qualquer tempo, ao local dos trabalhos, bem como aos documentos relativos à execução do empreendimento.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7.1.5 - Paralisar, por determinação do MUNICÍPIO ou Órgão Gestor, qualquer atividade que não esteja sendo executada de acordo com a boa técnica ou que ponha em risco a segurança de pessoas ou bens de terceiros.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7.1.6 - Promover a guarda, manutenção e vigilância de materiais, ferramentas, e tudo o que for necessário à execução do objeto, durante a vigência do termo.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lastRenderedPageBreak/>
        <w:t>7.1.7 - Conduzir os trabalhos com estrita observância às normas da legislação pertinente, cumprindo as determinações dos Poderes Públicos, mantendo sempre limpo o local dos serviços e nas melhores condições de segurança, higiene e disciplina.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7.1.8 - Submeter previamente, por escrito, ao Órgão Gestor, para análise e aprovação, quaisquer mudanças nos métodos executivos que fujam às especificações do memorial descritivo ou instrumento congênere.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7.1.9 - </w:t>
      </w:r>
      <w:r w:rsidRPr="009668D4">
        <w:rPr>
          <w:rFonts w:ascii="Arial Narrow" w:hAnsi="Arial Narrow" w:cs="Cambria"/>
          <w:color w:val="000000"/>
        </w:rPr>
        <w:t xml:space="preserve">Não permitir a utilização de qualquer trabalho do menor de dezesseis anos, </w:t>
      </w:r>
      <w:r w:rsidRPr="009668D4">
        <w:rPr>
          <w:rFonts w:ascii="Arial Narrow" w:hAnsi="Arial Narrow" w:cs="Cambria"/>
        </w:rPr>
        <w:t>exceto na condição de aprendiz para os maiores de quatorze anos, nem permitir a utilização do trabalho do menor de dezoito anos em trabalho noturno, perigoso ou insalubre;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7.1.10 - Manter durante toda a vigência da Ata de Registro de Preço, em compatibilidade com as obrigações assumidas, todas as condições exigidas para habilitação na licitação, ou para qualificação, na contratação direta;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7.1.11 - Cumprir, durante todo o período de execução da Ata, a reserva de cargos prevista em lei para pessoa com deficiência, para reabilitado da Previdência Social ou para aprendiz, bem como as reservas de cargos previstas na legislação (art. 116);</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7.1.12 - Comprovar a reserva de cargos a que se refere </w:t>
      </w:r>
      <w:proofErr w:type="gramStart"/>
      <w:r w:rsidRPr="009668D4">
        <w:rPr>
          <w:rFonts w:ascii="Arial Narrow" w:hAnsi="Arial Narrow" w:cs="Cambria"/>
        </w:rPr>
        <w:t>a</w:t>
      </w:r>
      <w:proofErr w:type="gramEnd"/>
      <w:r w:rsidRPr="009668D4">
        <w:rPr>
          <w:rFonts w:ascii="Arial Narrow" w:hAnsi="Arial Narrow" w:cs="Cambria"/>
        </w:rPr>
        <w:t xml:space="preserve"> cláusula acima, no prazo fixado pelo fiscal, com a indicação dos empregados que preencheram as referidas vagas (art. 116, parágrafo único);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7.1.13 - Guardar sigilo sobre todas as informações obtidas em decorrência do cumprimento da Ata de Registro de Preço;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7.1.14 -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Registro de Preço, exceto quando ocorrer algum dos eventos arrolados no art. 124, II, d, da Lei nº 14.133, de 2021.</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7.1.15 Cumprir, além dos postulados legais vigentes de âmbito federal, estadual ou municipal, as normas de segurança;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7.1.16 – Manter e oferecer garantia estabelecida na Lei nº 8.078, de 11 de setembro de 1990 (Código de Defesa do Consumidor)</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7.1.17 - Os objetos deverão ser entregues em perfeito estado. Sendo constatada qualquer irregularidade produto amassado, danificado ou fora do prazo de validade, apresentar o lacre violado, danificado ou não obedecerem rigorosamente às exigências do presente termo, serão recusados e o fornecedor deverá entregar nova remessa dentro das condições ideais, sem ônus para a Contratante, cujo prazo será determinado no item </w:t>
      </w:r>
      <w:proofErr w:type="gramStart"/>
      <w:r w:rsidRPr="009668D4">
        <w:rPr>
          <w:rFonts w:ascii="Arial Narrow" w:hAnsi="Arial Narrow" w:cs="Cambria"/>
        </w:rPr>
        <w:t>5</w:t>
      </w:r>
      <w:proofErr w:type="gramEnd"/>
      <w:r w:rsidRPr="009668D4">
        <w:rPr>
          <w:rFonts w:ascii="Arial Narrow" w:hAnsi="Arial Narrow" w:cs="Cambria"/>
        </w:rPr>
        <w:t>, pelo responsável pela fiscalização e recebimento do bem, o qual deverá comunicar imediatamente a Secretaria solicitante, para que sejam adotada(s) a(s) sanção(</w:t>
      </w:r>
      <w:proofErr w:type="spellStart"/>
      <w:r w:rsidRPr="009668D4">
        <w:rPr>
          <w:rFonts w:ascii="Arial Narrow" w:hAnsi="Arial Narrow" w:cs="Cambria"/>
        </w:rPr>
        <w:t>ões</w:t>
      </w:r>
      <w:proofErr w:type="spellEnd"/>
      <w:r w:rsidRPr="009668D4">
        <w:rPr>
          <w:rFonts w:ascii="Arial Narrow" w:hAnsi="Arial Narrow" w:cs="Cambria"/>
        </w:rPr>
        <w:t>) cabível(eis).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7.2 – DO MUNICÍPIO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7.2.1 - Receber o objeto e conferir as especificações técnicas com as constantes neste termo de referência, no instrumento convocatório e na proposta da adjudicada, recusando-o na hipótese de desconformidade com as características pretendidas.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7.2.2 - Prestar as informações e os esclarecimentos solicitados pela Detentora da Ata, relacionados com o objeto pactuado.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7.2.3 - Comunicar, por escrito, à Detentora da </w:t>
      </w:r>
      <w:proofErr w:type="gramStart"/>
      <w:r w:rsidRPr="009668D4">
        <w:rPr>
          <w:rFonts w:ascii="Arial Narrow" w:hAnsi="Arial Narrow" w:cs="Cambria"/>
        </w:rPr>
        <w:t>Ata .</w:t>
      </w:r>
      <w:proofErr w:type="gramEnd"/>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7.2.4 - Comunicar, por escrito, à Detentora da Ata quaisquer irregularidades verificadas no objeto fornecido e o não recebimento do objeto, apontando as razões da sua desconformidade com as especificações contidas neste termo de referência, no instrumento convocatório ou na proposta apresentada;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7.2.5 - Proporcionar as condições para que a contratada possa cumprir as obrigações pactuadas.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7.2.6 - Cumprir todos os compromissos financeiros assumidos com a Contratada. 7.2.7 - Responder eventuais pedidos de restabelecimento do equilíbrio econômico-financeiro feitos pelo contratado no prazo máximo de </w:t>
      </w:r>
      <w:proofErr w:type="gramStart"/>
      <w:r w:rsidRPr="009668D4">
        <w:rPr>
          <w:rFonts w:ascii="Arial Narrow" w:hAnsi="Arial Narrow" w:cs="Cambria"/>
        </w:rPr>
        <w:t>1</w:t>
      </w:r>
      <w:proofErr w:type="gramEnd"/>
      <w:r w:rsidRPr="009668D4">
        <w:rPr>
          <w:rFonts w:ascii="Arial Narrow" w:hAnsi="Arial Narrow" w:cs="Cambria"/>
        </w:rPr>
        <w:t xml:space="preserve"> (um) mês.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b/>
          <w:bCs/>
        </w:rPr>
        <w:t>8. DA ATUALIZAÇÃO DOS PREÇOS REGISTRADOS</w:t>
      </w:r>
      <w:r w:rsidRPr="009668D4">
        <w:rPr>
          <w:rFonts w:ascii="Arial Narrow" w:hAnsi="Arial Narrow" w:cs="Cambria"/>
        </w:rPr>
        <w:t xml:space="preserve">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lastRenderedPageBreak/>
        <w:t xml:space="preserve">8.1 - Os preços registrados poderão ser atualizados em caso de força maior, caso fortuito, fato do príncipe ou em decorrência de fatos imprevisíveis ou previsíveis de </w:t>
      </w:r>
      <w:proofErr w:type="spellStart"/>
      <w:r w:rsidRPr="009668D4">
        <w:rPr>
          <w:rFonts w:ascii="Arial Narrow" w:hAnsi="Arial Narrow" w:cs="Cambria"/>
        </w:rPr>
        <w:t>consequências</w:t>
      </w:r>
      <w:proofErr w:type="spellEnd"/>
      <w:r w:rsidRPr="009668D4">
        <w:rPr>
          <w:rFonts w:ascii="Arial Narrow" w:hAnsi="Arial Narrow" w:cs="Cambria"/>
        </w:rPr>
        <w:t xml:space="preserve"> incalculáveis, que inviabilizem a execução.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8.2 - Quando o preço registrado se tornar superior ao preço praticado no mercado por motivo superveniente, a entidade gerenciadora convocará os fornecedores para negociarem a redução dos preços registrados, tornando-os compatíveis com os valores praticados pelo mercado.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8.2.1 - A recusa do fornecedor em reduzir seus preços aos valores praticados pelo mercado importará na liberação dos compromissos assumidos, sem aplicação de penalidades administrativas.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8.2.2 - Se não houver prova efetiva da desatualização dos preços registrados e da existência de fato superveniente, o pedido será indeferido pela Administração e o fornecedor continuará obrigado a cumprir os compromissos pelo valor registrado na ata, sob pena de cancelamento do registro de preços e de aplicação das penalidades administrativas previstas em lei e no edital.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8.2.3 – Na hipótese do cancelamento do registro de preços o MUNICÍPIO poderá convocar os demais fornecedores integrantes do cadastro de reserva para que </w:t>
      </w:r>
      <w:proofErr w:type="gramStart"/>
      <w:r w:rsidRPr="009668D4">
        <w:rPr>
          <w:rFonts w:ascii="Arial Narrow" w:hAnsi="Arial Narrow" w:cs="Cambria"/>
        </w:rPr>
        <w:t>manifestem</w:t>
      </w:r>
      <w:proofErr w:type="gramEnd"/>
      <w:r w:rsidRPr="009668D4">
        <w:rPr>
          <w:rFonts w:ascii="Arial Narrow" w:hAnsi="Arial Narrow" w:cs="Cambria"/>
        </w:rPr>
        <w:t xml:space="preserve"> interesse em assumir o fornecimento dos bens, a execução das obras ou dos serviços, pelo preço registrado na ata, na ordem de classificação do processo licitatório.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8.2.4 - Na hipótese de não haver cadastro de reserva, a Administração Pública poderá convocar os licitantes remanescentes, na ordem de classificação, para negociação e assinatura da ata no máximo nas condições ofertadas por estes, desde que o valor seja igual ou inferior ao orçamento estimado para a contratação, inclusive quanto aos preços atualizados, nos termos do instrumento convocatório.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8.2.5 - Não havendo êxito nas negociações, o MUNICÍPIO deverá proceder à revogação da ata de registro de preços, adotando de imediato as medidas cabíveis para a satisfação da necessidade administrativa.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8.2.6 – A convocação do cadastro de reserva ou de licitantes remanescentes poderá ocorrer durante a vigência da Ata de Registro de Preço.</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9. CANCELAMENTO DA ATA OU DO PREÇO REGISTRADO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9.1 - O registro de preços será cancelado nas seguintes hipóteses: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9.1.1 - for liberado;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9.1.2 - descumprir as condições da ata de registro de preços, sem justificativa aceitável;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9.1.3 - não aceitar reduzir o seu preço registrado, na hipótese deste se tornar superior àqueles praticados no mercado;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9.1.4 - sofrer sanção prevista no inciso IV do art. 156 da Lei Federal n.º 14.133, de 2021;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9.1.5 - não aceitar o preço revisado pela Administração.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9.2 - A ata de registro de preços será cancelada, total ou parcialmente, pelo órgão gerenciador: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9.2.1 - pelo decurso do prazo de vigência;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9.2.2 - pelo cancelamento de todos os preços registrados;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9.2.3 - por fato superveniente, decorrente caso de força maior, caso fortuito ou fato do príncipe ou em decorrência de fatos imprevisíveis ou previsíveis de </w:t>
      </w:r>
      <w:proofErr w:type="spellStart"/>
      <w:r w:rsidRPr="009668D4">
        <w:rPr>
          <w:rFonts w:ascii="Arial Narrow" w:hAnsi="Arial Narrow" w:cs="Cambria"/>
        </w:rPr>
        <w:t>consequências</w:t>
      </w:r>
      <w:proofErr w:type="spellEnd"/>
      <w:r w:rsidRPr="009668D4">
        <w:rPr>
          <w:rFonts w:ascii="Arial Narrow" w:hAnsi="Arial Narrow" w:cs="Cambria"/>
        </w:rPr>
        <w:t xml:space="preserve"> incalculáveis, que inviabilizem a execução das obrigações previstas na ata, devidamente demonstrado, e que não possa ser objeto de reequilíbrio econômico-financeiro; e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9.2.4 - por razões de interesse </w:t>
      </w:r>
      <w:proofErr w:type="gramStart"/>
      <w:r w:rsidRPr="009668D4">
        <w:rPr>
          <w:rFonts w:ascii="Arial Narrow" w:hAnsi="Arial Narrow" w:cs="Cambria"/>
        </w:rPr>
        <w:t>público, devidamente justificadas</w:t>
      </w:r>
      <w:proofErr w:type="gramEnd"/>
      <w:r w:rsidRPr="009668D4">
        <w:rPr>
          <w:rFonts w:ascii="Arial Narrow" w:hAnsi="Arial Narrow" w:cs="Cambria"/>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9.3 - No caso de por inidoneidade superveniente ou comportamento irregular do fornecedor ou, ainda, no caso de substancial alteração das condições do mercado.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10. DA GESTÃO E FISCALIZAÇÃO DA ATA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10.1 – A gestão da Ata será realizada pelo </w:t>
      </w:r>
      <w:proofErr w:type="spellStart"/>
      <w:r w:rsidRPr="009668D4">
        <w:rPr>
          <w:rFonts w:ascii="Arial Narrow" w:hAnsi="Arial Narrow" w:cs="Cambria"/>
        </w:rPr>
        <w:t>Orgão</w:t>
      </w:r>
      <w:proofErr w:type="spellEnd"/>
      <w:r w:rsidRPr="009668D4">
        <w:rPr>
          <w:rFonts w:ascii="Arial Narrow" w:hAnsi="Arial Narrow" w:cs="Cambria"/>
        </w:rPr>
        <w:t xml:space="preserve"> Gerenciador. </w:t>
      </w: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rPr>
        <w:t xml:space="preserve">10.2 - A fiscalização da execução do objeto desta Ata será exercida pelo servidor </w:t>
      </w:r>
      <w:r w:rsidRPr="009668D4">
        <w:rPr>
          <w:rFonts w:ascii="Arial Narrow" w:hAnsi="Arial Narrow" w:cs="Cambria"/>
          <w:b/>
          <w:bCs/>
        </w:rPr>
        <w:t>&lt;</w:t>
      </w:r>
      <w:proofErr w:type="gramStart"/>
      <w:r w:rsidRPr="009668D4">
        <w:rPr>
          <w:rFonts w:ascii="Arial Narrow" w:hAnsi="Arial Narrow" w:cs="Cambria"/>
          <w:b/>
          <w:bCs/>
        </w:rPr>
        <w:t>FISCAL.</w:t>
      </w:r>
      <w:proofErr w:type="gramEnd"/>
      <w:r w:rsidRPr="009668D4">
        <w:rPr>
          <w:rFonts w:ascii="Arial Narrow" w:hAnsi="Arial Narrow" w:cs="Cambria"/>
          <w:b/>
          <w:bCs/>
        </w:rPr>
        <w:t>CONTRATO#</w:t>
      </w:r>
      <w:proofErr w:type="spellStart"/>
      <w:r w:rsidRPr="009668D4">
        <w:rPr>
          <w:rFonts w:ascii="Arial Narrow" w:hAnsi="Arial Narrow" w:cs="Cambria"/>
          <w:b/>
          <w:bCs/>
        </w:rPr>
        <w:t>T&amp;FISCALNOME</w:t>
      </w:r>
      <w:proofErr w:type="spellEnd"/>
      <w:r w:rsidRPr="009668D4">
        <w:rPr>
          <w:rFonts w:ascii="Arial Narrow" w:hAnsi="Arial Narrow" w:cs="Cambria"/>
          <w:b/>
          <w:bCs/>
        </w:rPr>
        <w:t>&gt;</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11. SANÇOES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11.1 - Comete infração administrativa a Detentora da Ata que </w:t>
      </w:r>
      <w:proofErr w:type="gramStart"/>
      <w:r w:rsidRPr="009668D4">
        <w:rPr>
          <w:rFonts w:ascii="Arial Narrow" w:hAnsi="Arial Narrow" w:cs="Cambria"/>
        </w:rPr>
        <w:t>cometer</w:t>
      </w:r>
      <w:proofErr w:type="gramEnd"/>
      <w:r w:rsidRPr="009668D4">
        <w:rPr>
          <w:rFonts w:ascii="Arial Narrow" w:hAnsi="Arial Narrow" w:cs="Cambria"/>
        </w:rPr>
        <w:t xml:space="preserve"> quaisquer das condutas previstas no art. 155 da Lei nº 14.133, de 2021, quais sejam:</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11.1.1. </w:t>
      </w:r>
      <w:proofErr w:type="gramStart"/>
      <w:r w:rsidRPr="009668D4">
        <w:rPr>
          <w:rFonts w:ascii="Arial Narrow" w:hAnsi="Arial Narrow" w:cs="Cambria"/>
        </w:rPr>
        <w:t>dar</w:t>
      </w:r>
      <w:proofErr w:type="gramEnd"/>
      <w:r w:rsidRPr="009668D4">
        <w:rPr>
          <w:rFonts w:ascii="Arial Narrow" w:hAnsi="Arial Narrow" w:cs="Cambria"/>
        </w:rPr>
        <w:t xml:space="preserve"> causa à inexecução parcial do contrato;</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lastRenderedPageBreak/>
        <w:t xml:space="preserve">11.1.2. </w:t>
      </w:r>
      <w:proofErr w:type="gramStart"/>
      <w:r w:rsidRPr="009668D4">
        <w:rPr>
          <w:rFonts w:ascii="Arial Narrow" w:hAnsi="Arial Narrow" w:cs="Cambria"/>
        </w:rPr>
        <w:t>dar</w:t>
      </w:r>
      <w:proofErr w:type="gramEnd"/>
      <w:r w:rsidRPr="009668D4">
        <w:rPr>
          <w:rFonts w:ascii="Arial Narrow" w:hAnsi="Arial Narrow" w:cs="Cambria"/>
        </w:rPr>
        <w:t xml:space="preserve"> causa à inexecução parcial do contrato que cause grave dano à Município, ao funcionamento dos serviços públicos ou ao interesse coletivo;</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11.1.3. </w:t>
      </w:r>
      <w:proofErr w:type="gramStart"/>
      <w:r w:rsidRPr="009668D4">
        <w:rPr>
          <w:rFonts w:ascii="Arial Narrow" w:hAnsi="Arial Narrow" w:cs="Cambria"/>
        </w:rPr>
        <w:t>dar</w:t>
      </w:r>
      <w:proofErr w:type="gramEnd"/>
      <w:r w:rsidRPr="009668D4">
        <w:rPr>
          <w:rFonts w:ascii="Arial Narrow" w:hAnsi="Arial Narrow" w:cs="Cambria"/>
        </w:rPr>
        <w:t xml:space="preserve"> causa à inexecução total do contrato;</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11.1.4. </w:t>
      </w:r>
      <w:proofErr w:type="gramStart"/>
      <w:r w:rsidRPr="009668D4">
        <w:rPr>
          <w:rFonts w:ascii="Arial Narrow" w:hAnsi="Arial Narrow" w:cs="Cambria"/>
        </w:rPr>
        <w:t>deixar</w:t>
      </w:r>
      <w:proofErr w:type="gramEnd"/>
      <w:r w:rsidRPr="009668D4">
        <w:rPr>
          <w:rFonts w:ascii="Arial Narrow" w:hAnsi="Arial Narrow" w:cs="Cambria"/>
        </w:rPr>
        <w:t xml:space="preserve"> de entregar a documentação exigida para o certame;</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11.1.5. </w:t>
      </w:r>
      <w:proofErr w:type="gramStart"/>
      <w:r w:rsidRPr="009668D4">
        <w:rPr>
          <w:rFonts w:ascii="Arial Narrow" w:hAnsi="Arial Narrow" w:cs="Cambria"/>
        </w:rPr>
        <w:t>não</w:t>
      </w:r>
      <w:proofErr w:type="gramEnd"/>
      <w:r w:rsidRPr="009668D4">
        <w:rPr>
          <w:rFonts w:ascii="Arial Narrow" w:hAnsi="Arial Narrow" w:cs="Cambria"/>
        </w:rPr>
        <w:t xml:space="preserve"> manter a proposta, salvo em decorrência de fato superveniente devidamente justificado;</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11.1.6. </w:t>
      </w:r>
      <w:proofErr w:type="gramStart"/>
      <w:r w:rsidRPr="009668D4">
        <w:rPr>
          <w:rFonts w:ascii="Arial Narrow" w:hAnsi="Arial Narrow" w:cs="Cambria"/>
        </w:rPr>
        <w:t>não</w:t>
      </w:r>
      <w:proofErr w:type="gramEnd"/>
      <w:r w:rsidRPr="009668D4">
        <w:rPr>
          <w:rFonts w:ascii="Arial Narrow" w:hAnsi="Arial Narrow" w:cs="Cambria"/>
        </w:rPr>
        <w:t xml:space="preserve"> celebrar o contrato ou não entregar a documentação exigida para a contratação, quando convocado dentro do prazo de validade de sua proposta;</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11.1.7. </w:t>
      </w:r>
      <w:proofErr w:type="gramStart"/>
      <w:r w:rsidRPr="009668D4">
        <w:rPr>
          <w:rFonts w:ascii="Arial Narrow" w:hAnsi="Arial Narrow" w:cs="Cambria"/>
        </w:rPr>
        <w:t>ensejar</w:t>
      </w:r>
      <w:proofErr w:type="gramEnd"/>
      <w:r w:rsidRPr="009668D4">
        <w:rPr>
          <w:rFonts w:ascii="Arial Narrow" w:hAnsi="Arial Narrow" w:cs="Cambria"/>
        </w:rPr>
        <w:t xml:space="preserve"> o retardamento da execução ou da entrega do objeto da licitação sem motivo justificado;</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11.1.8. </w:t>
      </w:r>
      <w:proofErr w:type="gramStart"/>
      <w:r w:rsidRPr="009668D4">
        <w:rPr>
          <w:rFonts w:ascii="Arial Narrow" w:hAnsi="Arial Narrow" w:cs="Cambria"/>
        </w:rPr>
        <w:t>apresentar</w:t>
      </w:r>
      <w:proofErr w:type="gramEnd"/>
      <w:r w:rsidRPr="009668D4">
        <w:rPr>
          <w:rFonts w:ascii="Arial Narrow" w:hAnsi="Arial Narrow" w:cs="Cambria"/>
        </w:rPr>
        <w:t xml:space="preserve"> declaração ou documentação falsa exigida para o certame ou prestar declaração falsa durante a dispensa eletrônica ou a execução do contrato;</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11.1.9. </w:t>
      </w:r>
      <w:proofErr w:type="gramStart"/>
      <w:r w:rsidRPr="009668D4">
        <w:rPr>
          <w:rFonts w:ascii="Arial Narrow" w:hAnsi="Arial Narrow" w:cs="Cambria"/>
        </w:rPr>
        <w:t>fraudar</w:t>
      </w:r>
      <w:proofErr w:type="gramEnd"/>
      <w:r w:rsidRPr="009668D4">
        <w:rPr>
          <w:rFonts w:ascii="Arial Narrow" w:hAnsi="Arial Narrow" w:cs="Cambria"/>
        </w:rPr>
        <w:t xml:space="preserve"> a dispensa eletrônica ou praticar ato fraudulento na execução do contrato;</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11.1.10. </w:t>
      </w:r>
      <w:proofErr w:type="gramStart"/>
      <w:r w:rsidRPr="009668D4">
        <w:rPr>
          <w:rFonts w:ascii="Arial Narrow" w:hAnsi="Arial Narrow" w:cs="Cambria"/>
        </w:rPr>
        <w:t>comportar</w:t>
      </w:r>
      <w:proofErr w:type="gramEnd"/>
      <w:r w:rsidRPr="009668D4">
        <w:rPr>
          <w:rFonts w:ascii="Arial Narrow" w:hAnsi="Arial Narrow" w:cs="Cambria"/>
        </w:rPr>
        <w:t>-se de modo inidôneo ou cometer fraude de qualquer natureza;</w:t>
      </w:r>
    </w:p>
    <w:p w:rsidR="00475E98" w:rsidRPr="009668D4" w:rsidRDefault="00475E98" w:rsidP="009668D4">
      <w:pPr>
        <w:autoSpaceDE w:val="0"/>
        <w:autoSpaceDN w:val="0"/>
        <w:adjustRightInd w:val="0"/>
        <w:spacing w:after="0" w:line="240" w:lineRule="exact"/>
        <w:ind w:left="705" w:firstLine="705"/>
        <w:jc w:val="both"/>
        <w:rPr>
          <w:rFonts w:ascii="Arial Narrow" w:hAnsi="Arial Narrow" w:cs="Cambria"/>
        </w:rPr>
      </w:pPr>
      <w:r w:rsidRPr="009668D4">
        <w:rPr>
          <w:rFonts w:ascii="Arial Narrow" w:hAnsi="Arial Narrow" w:cs="Cambria"/>
        </w:rPr>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11.1.11. </w:t>
      </w:r>
      <w:proofErr w:type="gramStart"/>
      <w:r w:rsidRPr="009668D4">
        <w:rPr>
          <w:rFonts w:ascii="Arial Narrow" w:hAnsi="Arial Narrow" w:cs="Cambria"/>
        </w:rPr>
        <w:t>praticar</w:t>
      </w:r>
      <w:proofErr w:type="gramEnd"/>
      <w:r w:rsidRPr="009668D4">
        <w:rPr>
          <w:rFonts w:ascii="Arial Narrow" w:hAnsi="Arial Narrow" w:cs="Cambria"/>
        </w:rPr>
        <w:t xml:space="preserve"> atos ilícitos com vistas a frustrar os objetivos deste certame.</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 xml:space="preserve">11.1.12. </w:t>
      </w:r>
      <w:proofErr w:type="gramStart"/>
      <w:r w:rsidRPr="009668D4">
        <w:rPr>
          <w:rFonts w:ascii="Arial Narrow" w:hAnsi="Arial Narrow" w:cs="Cambria"/>
        </w:rPr>
        <w:t>praticar</w:t>
      </w:r>
      <w:proofErr w:type="gramEnd"/>
      <w:r w:rsidRPr="009668D4">
        <w:rPr>
          <w:rFonts w:ascii="Arial Narrow" w:hAnsi="Arial Narrow" w:cs="Cambria"/>
        </w:rPr>
        <w:t xml:space="preserve"> ato lesivo previsto no art. 5º da Lei nº 12.846, de 1º de agosto de 2013.</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11.2. O atraso injustificado no fornecimento do objeto sujeitará a Detentora da Ata à multa de mora, que será aplicada considerando as seguintes proporções:</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11.2.1. 0,50% (</w:t>
      </w:r>
      <w:proofErr w:type="spellStart"/>
      <w:r w:rsidRPr="009668D4">
        <w:rPr>
          <w:rFonts w:ascii="Arial Narrow" w:hAnsi="Arial Narrow" w:cs="Cambria"/>
        </w:rPr>
        <w:t>cinquenta</w:t>
      </w:r>
      <w:proofErr w:type="spellEnd"/>
      <w:r w:rsidRPr="009668D4">
        <w:rPr>
          <w:rFonts w:ascii="Arial Narrow" w:hAnsi="Arial Narrow" w:cs="Cambria"/>
        </w:rPr>
        <w:t xml:space="preserve"> centésimos por cento) por dia de atraso, na entrega de material ou execução de serviços/obras, calculado sobre o valor correspondente à parte inadimplente, até o limite de 30% (trinta por cento), que corresponde a até </w:t>
      </w:r>
      <w:r w:rsidRPr="009668D4">
        <w:rPr>
          <w:rFonts w:ascii="Arial Narrow" w:hAnsi="Arial Narrow" w:cs="Cambria"/>
          <w:b/>
          <w:bCs/>
        </w:rPr>
        <w:t xml:space="preserve">60 (sessenta) dias </w:t>
      </w:r>
      <w:r w:rsidRPr="009668D4">
        <w:rPr>
          <w:rFonts w:ascii="Arial Narrow" w:hAnsi="Arial Narrow" w:cs="Cambria"/>
        </w:rPr>
        <w:t>de atraso;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11.3. </w:t>
      </w:r>
      <w:proofErr w:type="gramStart"/>
      <w:r w:rsidRPr="009668D4">
        <w:rPr>
          <w:rFonts w:ascii="Arial Narrow" w:hAnsi="Arial Narrow" w:cs="Cambria"/>
        </w:rPr>
        <w:t>a</w:t>
      </w:r>
      <w:proofErr w:type="gramEnd"/>
      <w:r w:rsidRPr="009668D4">
        <w:rPr>
          <w:rFonts w:ascii="Arial Narrow" w:hAnsi="Arial Narrow" w:cs="Cambria"/>
        </w:rPr>
        <w:t xml:space="preserve"> Detentora da Ata ficará sujeito, sem prejuízo da responsabilidade civil e criminal, às seguintes sanções:</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11.3.1. Adve</w:t>
      </w:r>
      <w:r w:rsidR="009B3BF0">
        <w:rPr>
          <w:rFonts w:ascii="Arial Narrow" w:hAnsi="Arial Narrow" w:cs="Cambria"/>
        </w:rPr>
        <w:t>rtência, pela falta o subitem 11</w:t>
      </w:r>
      <w:r w:rsidRPr="009668D4">
        <w:rPr>
          <w:rFonts w:ascii="Arial Narrow" w:hAnsi="Arial Narrow" w:cs="Cambria"/>
        </w:rPr>
        <w:t>.1.1, quando não se justificar penalidade mais grave;</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r w:rsidRPr="009668D4">
        <w:rPr>
          <w:rFonts w:ascii="Arial Narrow" w:hAnsi="Arial Narrow" w:cs="Cambria"/>
        </w:rPr>
        <w:t>11.3.2. Multa Compensatória prevista no item 18 do Edital, na seguinte forma:</w:t>
      </w:r>
    </w:p>
    <w:p w:rsidR="00475E98" w:rsidRPr="009668D4" w:rsidRDefault="00475E98" w:rsidP="009668D4">
      <w:pPr>
        <w:autoSpaceDE w:val="0"/>
        <w:autoSpaceDN w:val="0"/>
        <w:adjustRightInd w:val="0"/>
        <w:spacing w:after="0" w:line="240" w:lineRule="exact"/>
        <w:ind w:left="1425"/>
        <w:jc w:val="both"/>
        <w:rPr>
          <w:rFonts w:ascii="Arial Narrow" w:hAnsi="Arial Narrow" w:cs="Cambria"/>
        </w:rPr>
      </w:pPr>
      <w:r w:rsidRPr="009668D4">
        <w:rPr>
          <w:rFonts w:ascii="Arial Narrow" w:hAnsi="Arial Narrow" w:cs="Cambria"/>
        </w:rPr>
        <w:t>11.3.2.1 multa de 0,5% a 5%, nos casos de</w:t>
      </w:r>
      <w:proofErr w:type="gramStart"/>
      <w:r w:rsidRPr="009668D4">
        <w:rPr>
          <w:rFonts w:ascii="Arial Narrow" w:hAnsi="Arial Narrow" w:cs="Cambria"/>
        </w:rPr>
        <w:t xml:space="preserve"> </w:t>
      </w:r>
      <w:r w:rsidRPr="009668D4">
        <w:rPr>
          <w:rFonts w:ascii="Arial Narrow" w:hAnsi="Arial Narrow" w:cs="Cambria"/>
          <w:color w:val="333333"/>
          <w:shd w:val="clear" w:color="auto" w:fill="FFFFFF"/>
        </w:rPr>
        <w:t> </w:t>
      </w:r>
      <w:proofErr w:type="gramEnd"/>
      <w:r w:rsidRPr="009668D4">
        <w:rPr>
          <w:rFonts w:ascii="Arial Narrow" w:hAnsi="Arial Narrow" w:cs="Cambria"/>
          <w:color w:val="333333"/>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9668D4">
        <w:rPr>
          <w:rFonts w:ascii="Arial Narrow" w:hAnsi="Arial Narrow" w:cs="Cambria"/>
        </w:rPr>
        <w:t>;</w:t>
      </w:r>
    </w:p>
    <w:p w:rsidR="00475E98" w:rsidRPr="009668D4" w:rsidRDefault="00475E98" w:rsidP="009668D4">
      <w:pPr>
        <w:shd w:val="clear" w:color="auto" w:fill="FFFFFF"/>
        <w:autoSpaceDE w:val="0"/>
        <w:autoSpaceDN w:val="0"/>
        <w:adjustRightInd w:val="0"/>
        <w:spacing w:after="0" w:line="240" w:lineRule="exact"/>
        <w:ind w:left="705" w:firstLine="705"/>
        <w:jc w:val="both"/>
        <w:rPr>
          <w:rFonts w:ascii="Arial Narrow" w:hAnsi="Arial Narrow" w:cs="Cambria"/>
        </w:rPr>
      </w:pPr>
      <w:r w:rsidRPr="009668D4">
        <w:rPr>
          <w:rFonts w:ascii="Arial Narrow" w:hAnsi="Arial Narrow" w:cs="Cambria"/>
        </w:rPr>
        <w:t>11.3.2.2 multa de 5% a 30%, nos casos de:</w:t>
      </w:r>
    </w:p>
    <w:p w:rsidR="00475E98" w:rsidRPr="009668D4" w:rsidRDefault="00475E98" w:rsidP="009668D4">
      <w:pPr>
        <w:shd w:val="clear" w:color="auto" w:fill="FFFFFF"/>
        <w:autoSpaceDE w:val="0"/>
        <w:autoSpaceDN w:val="0"/>
        <w:adjustRightInd w:val="0"/>
        <w:spacing w:after="0" w:line="240" w:lineRule="exact"/>
        <w:ind w:left="2130" w:hanging="15"/>
        <w:jc w:val="both"/>
        <w:rPr>
          <w:rFonts w:ascii="Arial Narrow" w:hAnsi="Arial Narrow" w:cs="Cambria"/>
          <w:color w:val="333333"/>
        </w:rPr>
      </w:pPr>
      <w:r w:rsidRPr="009668D4">
        <w:rPr>
          <w:rFonts w:ascii="Arial Narrow" w:hAnsi="Arial Narrow" w:cs="Cambria"/>
        </w:rPr>
        <w:t xml:space="preserve">I - </w:t>
      </w:r>
      <w:r w:rsidRPr="009668D4">
        <w:rPr>
          <w:rFonts w:ascii="Arial Narrow" w:hAnsi="Arial Narrow" w:cs="Cambria"/>
          <w:color w:val="333333"/>
        </w:rPr>
        <w:t>dar causa à inexecução parcial do contrato, que supere aquela prevista no inciso II do art. 155 da Lei Federal nº 14.133, de 2021, ou que cause grave dano à Administração, ao funcionamento dos serviços públicos ou ao interesse coletivo;</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II - dar causa à inexecução total do contrato;</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III - deixar de entregar a documentação exigida para o certame;</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IV - não manter a proposta, salvo em decorrência de fato superveniente devidamente justificado;</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V - não celebrar o contrato ou não entregar a documentação exigida para a contratação, quando convocado dentro do prazo de validade de sua proposta;</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VI - ensejar o retardamento da execução ou da entrega do objeto da licitação sem motivo justificado</w:t>
      </w:r>
    </w:p>
    <w:p w:rsidR="00475E98" w:rsidRPr="009668D4" w:rsidRDefault="00475E98" w:rsidP="009668D4">
      <w:pPr>
        <w:autoSpaceDE w:val="0"/>
        <w:autoSpaceDN w:val="0"/>
        <w:adjustRightInd w:val="0"/>
        <w:spacing w:after="0" w:line="240" w:lineRule="exact"/>
        <w:ind w:left="705" w:firstLine="705"/>
        <w:jc w:val="both"/>
        <w:rPr>
          <w:rFonts w:ascii="Arial Narrow" w:hAnsi="Arial Narrow" w:cs="Cambria"/>
        </w:rPr>
      </w:pPr>
      <w:r w:rsidRPr="009668D4">
        <w:rPr>
          <w:rFonts w:ascii="Arial Narrow" w:hAnsi="Arial Narrow" w:cs="Cambria"/>
        </w:rPr>
        <w:t>11.3.2.3</w:t>
      </w:r>
      <w:proofErr w:type="gramStart"/>
      <w:r w:rsidRPr="009668D4">
        <w:rPr>
          <w:rFonts w:ascii="Arial Narrow" w:hAnsi="Arial Narrow" w:cs="Cambria"/>
        </w:rPr>
        <w:t xml:space="preserve">  </w:t>
      </w:r>
      <w:proofErr w:type="gramEnd"/>
      <w:r w:rsidRPr="009668D4">
        <w:rPr>
          <w:rFonts w:ascii="Arial Narrow" w:hAnsi="Arial Narrow" w:cs="Cambria"/>
        </w:rPr>
        <w:t>multa de 15% a 30%, nos casos de:</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I - apresentar declaração ou documentação falsa exigida para o certame ou prestar declaração falsa durante a licitação ou a execução do contrato;</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II - fraudar a licitação ou praticar ato fraudulento na execução do contrato;</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III - comportar-se de modo inidôneo ou cometer fraude de qualquer natureza;</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IV - praticar atos ilícitos com vistas a frustrar os objetivos da licitação;</w:t>
      </w:r>
    </w:p>
    <w:p w:rsidR="00475E98" w:rsidRPr="009668D4" w:rsidRDefault="00475E98" w:rsidP="009668D4">
      <w:pPr>
        <w:shd w:val="clear" w:color="auto" w:fill="FFFFFF"/>
        <w:autoSpaceDE w:val="0"/>
        <w:autoSpaceDN w:val="0"/>
        <w:adjustRightInd w:val="0"/>
        <w:spacing w:after="0" w:line="240" w:lineRule="exact"/>
        <w:ind w:left="2130"/>
        <w:jc w:val="both"/>
        <w:rPr>
          <w:rFonts w:ascii="Arial Narrow" w:hAnsi="Arial Narrow" w:cs="Cambria"/>
          <w:color w:val="333333"/>
        </w:rPr>
      </w:pPr>
      <w:r w:rsidRPr="009668D4">
        <w:rPr>
          <w:rFonts w:ascii="Arial Narrow" w:hAnsi="Arial Narrow" w:cs="Cambria"/>
          <w:color w:val="333333"/>
        </w:rPr>
        <w:t>V - praticar ato lesivo previsto no art. 5º da Lei Federal nº 12.846, de 1º de agosto de 2013.</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11.4. O cálculo da multa será justificado e levará em conta o grau de gravidade da infração, as peculiaridades do caso concreto, as circunstâncias agravantes ou atenuantes e os danos ocorridos contra a Administração.</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11.5.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475E98" w:rsidRPr="009668D4" w:rsidRDefault="00475E98" w:rsidP="009668D4">
      <w:pPr>
        <w:autoSpaceDE w:val="0"/>
        <w:autoSpaceDN w:val="0"/>
        <w:adjustRightInd w:val="0"/>
        <w:spacing w:after="0" w:line="240" w:lineRule="exact"/>
        <w:ind w:left="1425" w:right="-15" w:hanging="15"/>
        <w:jc w:val="both"/>
        <w:rPr>
          <w:rFonts w:ascii="Arial Narrow" w:hAnsi="Arial Narrow" w:cs="Cambria"/>
        </w:rPr>
      </w:pPr>
      <w:r w:rsidRPr="009668D4">
        <w:rPr>
          <w:rFonts w:ascii="Arial Narrow" w:hAnsi="Arial Narrow" w:cs="Cambria"/>
        </w:rPr>
        <w:t>11.5.1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475E98" w:rsidRPr="009668D4" w:rsidRDefault="00475E98" w:rsidP="009668D4">
      <w:pPr>
        <w:autoSpaceDE w:val="0"/>
        <w:autoSpaceDN w:val="0"/>
        <w:adjustRightInd w:val="0"/>
        <w:spacing w:after="0" w:line="240" w:lineRule="exact"/>
        <w:ind w:firstLine="705"/>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11.6. Impedimento de licitar e contratar no âmbito da Administração Pública direta e indireta do ente federativo que tiver aplicado a sanção, pelo prazo máximo de </w:t>
      </w:r>
      <w:proofErr w:type="gramStart"/>
      <w:r w:rsidRPr="009668D4">
        <w:rPr>
          <w:rFonts w:ascii="Arial Narrow" w:hAnsi="Arial Narrow" w:cs="Cambria"/>
          <w:b/>
          <w:bCs/>
        </w:rPr>
        <w:t>3</w:t>
      </w:r>
      <w:proofErr w:type="gramEnd"/>
      <w:r w:rsidRPr="009668D4">
        <w:rPr>
          <w:rFonts w:ascii="Arial Narrow" w:hAnsi="Arial Narrow" w:cs="Cambria"/>
          <w:b/>
          <w:bCs/>
        </w:rPr>
        <w:t xml:space="preserve"> (três) anos</w:t>
      </w:r>
      <w:r w:rsidRPr="009668D4">
        <w:rPr>
          <w:rFonts w:ascii="Arial Narrow" w:hAnsi="Arial Narrow" w:cs="Cambria"/>
        </w:rPr>
        <w:t>, nos casos dos subitens 11.1.2 a 11.1.7 deste Contrato, quando não se justificar a imposição de penalidade mais grave;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11.7. Declaração de inidoneidade para licitar ou contratar, que impedirá o responsável de licitar ou contratar no âmbito da Administração Pública direta e indireta de todos os entes federativos, pelo prazo mínimo de </w:t>
      </w:r>
      <w:proofErr w:type="gramStart"/>
      <w:r w:rsidRPr="009668D4">
        <w:rPr>
          <w:rFonts w:ascii="Arial Narrow" w:hAnsi="Arial Narrow" w:cs="Cambria"/>
          <w:b/>
          <w:bCs/>
        </w:rPr>
        <w:t>3</w:t>
      </w:r>
      <w:proofErr w:type="gramEnd"/>
      <w:r w:rsidRPr="009668D4">
        <w:rPr>
          <w:rFonts w:ascii="Arial Narrow" w:hAnsi="Arial Narrow" w:cs="Cambria"/>
          <w:b/>
          <w:bCs/>
        </w:rPr>
        <w:t xml:space="preserve"> (três) anos </w:t>
      </w:r>
      <w:r w:rsidRPr="009668D4">
        <w:rPr>
          <w:rFonts w:ascii="Arial Narrow" w:hAnsi="Arial Narrow" w:cs="Cambria"/>
        </w:rPr>
        <w:t xml:space="preserve">e máximo de </w:t>
      </w:r>
      <w:r w:rsidRPr="009668D4">
        <w:rPr>
          <w:rFonts w:ascii="Arial Narrow" w:hAnsi="Arial Narrow" w:cs="Cambria"/>
          <w:b/>
          <w:bCs/>
        </w:rPr>
        <w:t>6 (seis) anos</w:t>
      </w:r>
      <w:r w:rsidRPr="009668D4">
        <w:rPr>
          <w:rFonts w:ascii="Arial Narrow" w:hAnsi="Arial Narrow" w:cs="Cambria"/>
        </w:rPr>
        <w:t>, nos casos dos subitens 11.1.8 a 11.1.12,</w:t>
      </w:r>
    </w:p>
    <w:p w:rsidR="00475E98" w:rsidRPr="009668D4" w:rsidRDefault="00475E98" w:rsidP="009668D4">
      <w:pPr>
        <w:autoSpaceDE w:val="0"/>
        <w:autoSpaceDN w:val="0"/>
        <w:adjustRightInd w:val="0"/>
        <w:spacing w:after="0" w:line="240" w:lineRule="exact"/>
        <w:jc w:val="both"/>
        <w:rPr>
          <w:rFonts w:ascii="Arial Narrow" w:hAnsi="Arial Narrow" w:cs="Cambria"/>
        </w:rPr>
      </w:pPr>
      <w:proofErr w:type="gramStart"/>
      <w:r w:rsidRPr="009668D4">
        <w:rPr>
          <w:rFonts w:ascii="Arial Narrow" w:hAnsi="Arial Narrow" w:cs="Cambria"/>
        </w:rPr>
        <w:t>bem</w:t>
      </w:r>
      <w:proofErr w:type="gramEnd"/>
      <w:r w:rsidRPr="009668D4">
        <w:rPr>
          <w:rFonts w:ascii="Arial Narrow" w:hAnsi="Arial Narrow" w:cs="Cambria"/>
        </w:rPr>
        <w:t xml:space="preserve"> como nos demais casos que justifiquem a imposição da penalidade mais grave;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11.8. A sanção de multa moratória prevista pelo item 11.2 não impede a aplicação da multa compensatória prevista pelo item 11.3.2 deste edital.</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11.9. A penalidade de multa pode ser aplicada cumulativamente com as demais sanções.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11.10. Se a multa aplicada e as indenizações cabíveis forem superiores ao valor de pagamento eventualmente devido pelo Município a Detentora da Ata, além da perda desse valor, a diferença será descontada da garantia prestada ou será cobrada judicialmente.</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11.11. A aplicação das sanções previstas neste edital, em hipótese alguma, atenua a obrigação de reparação integral do dano causado à Administração Pública.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11.12. Em qualquer caso de aplicação de sanção, será assegurado o direito ao contraditório e ampla defesa da Detentora da Ata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11.13. Na aplicação das penalidades previstas neste edital deverão ser observadas todas as normas contidas no Decreto Municipal nº 01/2024 e Lei Federal nº 14.133/2021</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11.14. A penalidade será obrigatoriamente registrada no Diário Oficial de Contas - Tribunal de Contas do Paraná (TCE - PR) e no caso de suspensão de licitar, o Licitante deverá ser descredenciado por igual período, sem prejuízo das demais cominações.</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12</w:t>
      </w:r>
      <w:r w:rsidRPr="009668D4">
        <w:rPr>
          <w:rFonts w:ascii="Arial Narrow" w:hAnsi="Arial Narrow" w:cs="Cambria"/>
        </w:rPr>
        <w:t xml:space="preserve">. </w:t>
      </w:r>
      <w:r w:rsidRPr="009668D4">
        <w:rPr>
          <w:rFonts w:ascii="Arial Narrow" w:hAnsi="Arial Narrow" w:cs="Cambria"/>
          <w:b/>
          <w:bCs/>
        </w:rPr>
        <w:t>PREVIA PREVISÃO DE DOTAÇÃO ORÇAMENTÁRIA</w:t>
      </w:r>
    </w:p>
    <w:p w:rsidR="00475E98" w:rsidRPr="009668D4" w:rsidRDefault="00475E98" w:rsidP="009668D4">
      <w:pPr>
        <w:autoSpaceDE w:val="0"/>
        <w:autoSpaceDN w:val="0"/>
        <w:adjustRightInd w:val="0"/>
        <w:spacing w:after="0" w:line="240" w:lineRule="exact"/>
        <w:ind w:right="-30"/>
        <w:jc w:val="both"/>
        <w:rPr>
          <w:rFonts w:ascii="Arial Narrow" w:hAnsi="Arial Narrow" w:cs="Cambria"/>
        </w:rPr>
      </w:pPr>
      <w:r w:rsidRPr="009668D4">
        <w:rPr>
          <w:rFonts w:ascii="Arial Narrow" w:hAnsi="Arial Narrow" w:cs="Cambria"/>
        </w:rPr>
        <w:t xml:space="preserve">12.1 As despesas decorrentes do presente correrão à conta da seguinte dotação orçamentária, podendo </w:t>
      </w:r>
      <w:proofErr w:type="gramStart"/>
      <w:r w:rsidRPr="009668D4">
        <w:rPr>
          <w:rFonts w:ascii="Arial Narrow" w:hAnsi="Arial Narrow" w:cs="Cambria"/>
        </w:rPr>
        <w:t>serem</w:t>
      </w:r>
      <w:proofErr w:type="gramEnd"/>
      <w:r w:rsidRPr="009668D4">
        <w:rPr>
          <w:rFonts w:ascii="Arial Narrow" w:hAnsi="Arial Narrow" w:cs="Cambria"/>
        </w:rPr>
        <w:t xml:space="preserve"> acrescida por outras quando da lavratura do contrato:</w:t>
      </w:r>
    </w:p>
    <w:tbl>
      <w:tblPr>
        <w:tblW w:w="5000" w:type="pct"/>
        <w:tblInd w:w="15" w:type="dxa"/>
        <w:tblLayout w:type="fixed"/>
        <w:tblCellMar>
          <w:top w:w="15" w:type="dxa"/>
          <w:left w:w="15" w:type="dxa"/>
          <w:bottom w:w="15" w:type="dxa"/>
          <w:right w:w="15" w:type="dxa"/>
        </w:tblCellMar>
        <w:tblLook w:val="0000"/>
      </w:tblPr>
      <w:tblGrid>
        <w:gridCol w:w="1134"/>
        <w:gridCol w:w="1134"/>
        <w:gridCol w:w="2410"/>
        <w:gridCol w:w="992"/>
        <w:gridCol w:w="1560"/>
        <w:gridCol w:w="1304"/>
      </w:tblGrid>
      <w:tr w:rsidR="00475E98" w:rsidRPr="009668D4" w:rsidTr="00482638">
        <w:tc>
          <w:tcPr>
            <w:tcW w:w="8534" w:type="dxa"/>
            <w:gridSpan w:val="6"/>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Dotações</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Exercício da despesa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Conta da despesa</w:t>
            </w:r>
          </w:p>
        </w:tc>
        <w:tc>
          <w:tcPr>
            <w:tcW w:w="241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Funcional programática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Fonte de recurso</w:t>
            </w:r>
          </w:p>
        </w:tc>
        <w:tc>
          <w:tcPr>
            <w:tcW w:w="156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Natureza da despesa</w:t>
            </w:r>
          </w:p>
        </w:tc>
        <w:tc>
          <w:tcPr>
            <w:tcW w:w="130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Grupo da fonte</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1010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3.3.90.30.39.99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3.3.90.39.19.01</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3.3.90.39.19.02</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3.3.90.39.19.04</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3.3.90.39.19.05</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3.3.90.39.19.07</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1240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3.3.90.30.39.99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3.3.90.39.19.01</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3.3.90.39.19.02</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3.3.90.39.19.04</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lastRenderedPageBreak/>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3.3.90.39.19.05</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3.3.90.39.19.07</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75E98" w:rsidRPr="009668D4" w:rsidTr="00482638">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75E98" w:rsidRPr="009668D4" w:rsidRDefault="00475E9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bl>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13. CASOS OMISSOS</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13.1 - Os casos omissos aplicam-se as disposições contidas na Lei n° 14.133, de 1º de abril de 2021, e suas alterações, bem como o Decreto Municipal 01/2024 que a regulamenta, Lei nº 13.709/2018 (Lei Geral de Proteção de Dados Pessoais – LGPD), lei nº 8.078/1990 e demais legislações aplicáveis ao caso, bem como, os termos do Edital do processo licitatório que deu origem ao presente e seus anexos, em especial o termo de referencia.</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b/>
          <w:bCs/>
        </w:rPr>
      </w:pPr>
      <w:r w:rsidRPr="009668D4">
        <w:rPr>
          <w:rFonts w:ascii="Arial Narrow" w:hAnsi="Arial Narrow" w:cs="Cambria"/>
          <w:b/>
          <w:bCs/>
        </w:rPr>
        <w:t xml:space="preserve">14. FORO </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14.1 - Fica eleito o foro da Comarca de Rio Negro - PR para dirimir questões relativas ao presente contrato, com a expressa e formal renúncia de outro qualquer, por mais privilegiado que seja. Assim, por estarem </w:t>
      </w:r>
      <w:proofErr w:type="gramStart"/>
      <w:r w:rsidRPr="009668D4">
        <w:rPr>
          <w:rFonts w:ascii="Arial Narrow" w:hAnsi="Arial Narrow" w:cs="Cambria"/>
        </w:rPr>
        <w:t>certos e ajustados</w:t>
      </w:r>
      <w:proofErr w:type="gramEnd"/>
      <w:r w:rsidRPr="009668D4">
        <w:rPr>
          <w:rFonts w:ascii="Arial Narrow" w:hAnsi="Arial Narrow" w:cs="Cambria"/>
        </w:rPr>
        <w:t>, as partes firmam a presente Ata.</w:t>
      </w: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r w:rsidRPr="009668D4">
        <w:rPr>
          <w:rFonts w:ascii="Arial Narrow" w:hAnsi="Arial Narrow" w:cs="Cambria"/>
        </w:rPr>
        <w:t xml:space="preserve">Quitandinha, </w:t>
      </w: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both"/>
        <w:rPr>
          <w:rFonts w:ascii="Arial Narrow" w:hAnsi="Arial Narrow" w:cs="Cambria"/>
        </w:rPr>
      </w:pPr>
    </w:p>
    <w:p w:rsidR="00475E98" w:rsidRPr="009668D4" w:rsidRDefault="00475E98" w:rsidP="009668D4">
      <w:pPr>
        <w:autoSpaceDE w:val="0"/>
        <w:autoSpaceDN w:val="0"/>
        <w:adjustRightInd w:val="0"/>
        <w:spacing w:after="0" w:line="240" w:lineRule="exact"/>
        <w:jc w:val="center"/>
        <w:rPr>
          <w:rFonts w:ascii="Arial Narrow" w:hAnsi="Arial Narrow" w:cs="Cambria"/>
        </w:rPr>
      </w:pPr>
    </w:p>
    <w:p w:rsidR="00475E98" w:rsidRPr="009668D4" w:rsidRDefault="00475E98" w:rsidP="009668D4">
      <w:pPr>
        <w:autoSpaceDE w:val="0"/>
        <w:autoSpaceDN w:val="0"/>
        <w:adjustRightInd w:val="0"/>
        <w:spacing w:after="0" w:line="240" w:lineRule="exact"/>
        <w:jc w:val="center"/>
        <w:rPr>
          <w:rFonts w:ascii="Arial Narrow" w:hAnsi="Arial Narrow" w:cs="Cambria"/>
        </w:rPr>
      </w:pPr>
      <w:r w:rsidRPr="009668D4">
        <w:rPr>
          <w:rFonts w:ascii="Arial Narrow" w:hAnsi="Arial Narrow" w:cs="Cambria"/>
        </w:rPr>
        <w:t>Assinaturas</w:t>
      </w: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Default="003F69DE"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Default="009B3BF0" w:rsidP="009668D4">
      <w:pPr>
        <w:autoSpaceDE w:val="0"/>
        <w:autoSpaceDN w:val="0"/>
        <w:adjustRightInd w:val="0"/>
        <w:spacing w:after="0" w:line="240" w:lineRule="exact"/>
        <w:jc w:val="center"/>
        <w:rPr>
          <w:rFonts w:ascii="Arial Narrow" w:hAnsi="Arial Narrow" w:cs="Cambria"/>
        </w:rPr>
      </w:pPr>
    </w:p>
    <w:p w:rsidR="009B3BF0" w:rsidRPr="009668D4" w:rsidRDefault="009B3BF0"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3F69DE" w:rsidRPr="009668D4" w:rsidRDefault="003F69DE" w:rsidP="009668D4">
      <w:pPr>
        <w:pStyle w:val="ParagraphStyle"/>
        <w:spacing w:line="240" w:lineRule="exact"/>
        <w:ind w:right="-15"/>
        <w:jc w:val="center"/>
        <w:rPr>
          <w:rFonts w:ascii="Arial Narrow" w:hAnsi="Arial Narrow" w:cs="Cambria"/>
          <w:b/>
          <w:bCs/>
          <w:sz w:val="22"/>
          <w:szCs w:val="22"/>
        </w:rPr>
      </w:pPr>
      <w:r w:rsidRPr="009668D4">
        <w:rPr>
          <w:rFonts w:ascii="Arial Narrow" w:hAnsi="Arial Narrow" w:cs="Cambria"/>
          <w:b/>
          <w:bCs/>
          <w:sz w:val="22"/>
          <w:szCs w:val="22"/>
        </w:rPr>
        <w:lastRenderedPageBreak/>
        <w:t>Minuta do contrato</w:t>
      </w:r>
    </w:p>
    <w:p w:rsidR="003F69DE" w:rsidRPr="009668D4" w:rsidRDefault="003F69DE" w:rsidP="009668D4">
      <w:pPr>
        <w:pStyle w:val="ParagraphStyle"/>
        <w:spacing w:line="240" w:lineRule="exact"/>
        <w:ind w:right="510"/>
        <w:jc w:val="both"/>
        <w:rPr>
          <w:rFonts w:ascii="Arial Narrow" w:hAnsi="Arial Narrow" w:cs="Cambria"/>
          <w:b/>
          <w:bCs/>
          <w:sz w:val="22"/>
          <w:szCs w:val="22"/>
        </w:rPr>
      </w:pPr>
      <w:r w:rsidRPr="009668D4">
        <w:rPr>
          <w:rFonts w:ascii="Arial Narrow" w:hAnsi="Arial Narrow" w:cs="Cambria"/>
          <w:b/>
          <w:bCs/>
          <w:sz w:val="22"/>
          <w:szCs w:val="22"/>
        </w:rPr>
        <w:t xml:space="preserve">Contrato n° </w:t>
      </w:r>
    </w:p>
    <w:p w:rsidR="003F69DE" w:rsidRPr="009668D4" w:rsidRDefault="003F69DE" w:rsidP="009668D4">
      <w:pPr>
        <w:pStyle w:val="ParagraphStyle"/>
        <w:spacing w:line="240" w:lineRule="exact"/>
        <w:ind w:right="510"/>
        <w:jc w:val="both"/>
        <w:rPr>
          <w:rFonts w:ascii="Arial Narrow" w:hAnsi="Arial Narrow" w:cs="Cambria"/>
          <w:b/>
          <w:bCs/>
          <w:sz w:val="22"/>
          <w:szCs w:val="22"/>
          <w:u w:val="single"/>
        </w:rPr>
      </w:pPr>
      <w:r w:rsidRPr="009668D4">
        <w:rPr>
          <w:rFonts w:ascii="Arial Narrow" w:hAnsi="Arial Narrow" w:cs="Cambria"/>
          <w:b/>
          <w:bCs/>
          <w:sz w:val="22"/>
          <w:szCs w:val="22"/>
        </w:rPr>
        <w:t xml:space="preserve">Pregão n° </w:t>
      </w:r>
      <w:r w:rsidRPr="009668D4">
        <w:rPr>
          <w:rFonts w:ascii="Arial Narrow" w:hAnsi="Arial Narrow" w:cs="Cambria"/>
          <w:b/>
          <w:bCs/>
          <w:sz w:val="22"/>
          <w:szCs w:val="22"/>
        </w:rPr>
        <w:softHyphen/>
      </w:r>
      <w:r w:rsidRPr="009668D4">
        <w:rPr>
          <w:rFonts w:ascii="Arial Narrow" w:hAnsi="Arial Narrow" w:cs="Cambria"/>
          <w:b/>
          <w:bCs/>
          <w:sz w:val="22"/>
          <w:szCs w:val="22"/>
        </w:rPr>
        <w:softHyphen/>
      </w:r>
      <w:r w:rsidRPr="009668D4">
        <w:rPr>
          <w:rFonts w:ascii="Arial Narrow" w:hAnsi="Arial Narrow" w:cs="Cambria"/>
          <w:b/>
          <w:bCs/>
          <w:sz w:val="22"/>
          <w:szCs w:val="22"/>
        </w:rPr>
        <w:softHyphen/>
        <w:t xml:space="preserve">____/2026 </w:t>
      </w:r>
      <w:r w:rsidRPr="009668D4">
        <w:rPr>
          <w:rFonts w:ascii="Arial Narrow" w:hAnsi="Arial Narrow" w:cs="Cambria"/>
          <w:b/>
          <w:bCs/>
          <w:sz w:val="22"/>
          <w:szCs w:val="22"/>
          <w:u w:val="single"/>
        </w:rPr>
        <w:t>- PMQ</w:t>
      </w:r>
    </w:p>
    <w:p w:rsidR="003F69DE" w:rsidRPr="009668D4" w:rsidRDefault="003F69DE" w:rsidP="009668D4">
      <w:pPr>
        <w:pStyle w:val="ParagraphStyle"/>
        <w:spacing w:line="240" w:lineRule="exact"/>
        <w:ind w:right="510"/>
        <w:jc w:val="both"/>
        <w:rPr>
          <w:rFonts w:ascii="Arial Narrow" w:hAnsi="Arial Narrow" w:cs="Cambria"/>
          <w:b/>
          <w:bCs/>
          <w:sz w:val="22"/>
          <w:szCs w:val="22"/>
        </w:rPr>
      </w:pPr>
      <w:r w:rsidRPr="009668D4">
        <w:rPr>
          <w:rFonts w:ascii="Arial Narrow" w:hAnsi="Arial Narrow" w:cs="Cambria"/>
          <w:b/>
          <w:bCs/>
          <w:sz w:val="22"/>
          <w:szCs w:val="22"/>
        </w:rPr>
        <w:t>Processo nº &lt;PROCESSOLICITACAO&gt;-PMQ</w:t>
      </w:r>
    </w:p>
    <w:p w:rsidR="003F69DE" w:rsidRPr="009668D4" w:rsidRDefault="003F69DE" w:rsidP="009668D4">
      <w:pPr>
        <w:pStyle w:val="ParagraphStyle"/>
        <w:spacing w:line="240" w:lineRule="exact"/>
        <w:ind w:right="-705"/>
        <w:jc w:val="both"/>
        <w:rPr>
          <w:rFonts w:ascii="Arial Narrow" w:hAnsi="Arial Narrow" w:cs="Cambria"/>
          <w:sz w:val="22"/>
          <w:szCs w:val="22"/>
        </w:rPr>
      </w:pPr>
    </w:p>
    <w:p w:rsidR="003F69DE" w:rsidRPr="009668D4" w:rsidRDefault="003F69DE" w:rsidP="009668D4">
      <w:pPr>
        <w:spacing w:line="240" w:lineRule="exact"/>
        <w:jc w:val="both"/>
        <w:rPr>
          <w:rFonts w:ascii="Arial Narrow" w:hAnsi="Arial Narrow" w:cs="Cambria"/>
        </w:rPr>
      </w:pPr>
      <w:r w:rsidRPr="009668D4">
        <w:rPr>
          <w:rFonts w:ascii="Arial Narrow" w:hAnsi="Arial Narrow" w:cs="Cambria"/>
        </w:rPr>
        <w:t xml:space="preserve">Pelo presente Contrato de prestação de serviços que entre si celebram o </w:t>
      </w:r>
      <w:r w:rsidRPr="009668D4">
        <w:rPr>
          <w:rFonts w:ascii="Arial Narrow" w:hAnsi="Arial Narrow" w:cs="Cambria"/>
          <w:b/>
          <w:bCs/>
        </w:rPr>
        <w:t>Município de Quitandinha</w:t>
      </w:r>
      <w:r w:rsidRPr="009668D4">
        <w:rPr>
          <w:rFonts w:ascii="Arial Narrow" w:hAnsi="Arial Narrow" w:cs="Cambria"/>
        </w:rPr>
        <w:t xml:space="preserve">, pessoa política constitucional, inscrito no CNPJ/MF sob nº 76.002.674/0001-97, com sede e foro à Rua José de Sá Ribas, 238, em Quitandinha, Estado do Paraná, neste ato representado pelo </w:t>
      </w:r>
      <w:proofErr w:type="gramStart"/>
      <w:r w:rsidRPr="009668D4">
        <w:rPr>
          <w:rFonts w:ascii="Arial Narrow" w:hAnsi="Arial Narrow" w:cs="Cambria"/>
        </w:rPr>
        <w:t>Sr.</w:t>
      </w:r>
      <w:proofErr w:type="gramEnd"/>
      <w:r w:rsidRPr="009668D4">
        <w:rPr>
          <w:rFonts w:ascii="Arial Narrow" w:hAnsi="Arial Narrow" w:cs="Cambria"/>
        </w:rPr>
        <w:t xml:space="preserve"> Prefeito Municipal,  </w:t>
      </w:r>
      <w:r w:rsidRPr="009668D4">
        <w:rPr>
          <w:rFonts w:ascii="Arial Narrow" w:hAnsi="Arial Narrow" w:cs="Cambria"/>
          <w:b/>
          <w:bCs/>
        </w:rPr>
        <w:t>Jose Ribeiro de Moura</w:t>
      </w:r>
      <w:r w:rsidRPr="009668D4">
        <w:rPr>
          <w:rFonts w:ascii="Arial Narrow" w:hAnsi="Arial Narrow" w:cs="Cambria"/>
        </w:rPr>
        <w:t xml:space="preserve">, brasileiro, divorciado, Empresário, portador do CPF/MF: 078.958.109-44, n° RG n° 1.920.282, residente e domiciliado em Quitandinha, Estado do Paraná, na Rua: </w:t>
      </w:r>
      <w:proofErr w:type="spellStart"/>
      <w:r w:rsidRPr="009668D4">
        <w:rPr>
          <w:rFonts w:ascii="Arial Narrow" w:hAnsi="Arial Narrow" w:cs="Cambria"/>
        </w:rPr>
        <w:t>Pe</w:t>
      </w:r>
      <w:proofErr w:type="spellEnd"/>
      <w:r w:rsidRPr="009668D4">
        <w:rPr>
          <w:rFonts w:ascii="Arial Narrow" w:hAnsi="Arial Narrow" w:cs="Cambria"/>
        </w:rPr>
        <w:t xml:space="preserve"> Francisco </w:t>
      </w:r>
      <w:proofErr w:type="spellStart"/>
      <w:r w:rsidRPr="009668D4">
        <w:rPr>
          <w:rFonts w:ascii="Arial Narrow" w:hAnsi="Arial Narrow" w:cs="Cambria"/>
        </w:rPr>
        <w:t>Starzybski</w:t>
      </w:r>
      <w:proofErr w:type="spellEnd"/>
      <w:r w:rsidRPr="009668D4">
        <w:rPr>
          <w:rFonts w:ascii="Arial Narrow" w:hAnsi="Arial Narrow" w:cs="Cambria"/>
        </w:rPr>
        <w:t xml:space="preserve">, 589, neste ato denominado como </w:t>
      </w:r>
      <w:r w:rsidRPr="009668D4">
        <w:rPr>
          <w:rFonts w:ascii="Arial Narrow" w:hAnsi="Arial Narrow" w:cs="Cambria"/>
          <w:b/>
          <w:bCs/>
        </w:rPr>
        <w:t>Contratante</w:t>
      </w:r>
      <w:r w:rsidRPr="009668D4">
        <w:rPr>
          <w:rFonts w:ascii="Arial Narrow" w:hAnsi="Arial Narrow" w:cs="Cambria"/>
        </w:rPr>
        <w:t xml:space="preserve">, e a empresa ___________________,  CNPJ nº _______, com sede____ (endereço completo), doravante denominada </w:t>
      </w:r>
      <w:r w:rsidRPr="009668D4">
        <w:rPr>
          <w:rFonts w:ascii="Arial Narrow" w:hAnsi="Arial Narrow" w:cs="Cambria"/>
          <w:b/>
          <w:bCs/>
        </w:rPr>
        <w:t xml:space="preserve">Contratada, </w:t>
      </w:r>
      <w:r w:rsidRPr="009668D4">
        <w:rPr>
          <w:rFonts w:ascii="Arial Narrow" w:hAnsi="Arial Narrow" w:cs="Cambria"/>
        </w:rPr>
        <w:t xml:space="preserve">em conformidade com o resultado do Pregão Eletrônico </w:t>
      </w:r>
      <w:r w:rsidRPr="009668D4">
        <w:rPr>
          <w:rFonts w:ascii="Arial Narrow" w:hAnsi="Arial Narrow" w:cs="Cambria"/>
          <w:b/>
        </w:rPr>
        <w:t>nº  ___/2026</w:t>
      </w:r>
      <w:r w:rsidRPr="009668D4">
        <w:rPr>
          <w:rFonts w:ascii="Arial Narrow" w:hAnsi="Arial Narrow" w:cs="Cambria"/>
          <w:b/>
          <w:bCs/>
          <w:u w:val="single"/>
        </w:rPr>
        <w:t>-PMQ</w:t>
      </w:r>
      <w:r w:rsidRPr="009668D4">
        <w:rPr>
          <w:rFonts w:ascii="Arial Narrow" w:hAnsi="Arial Narrow" w:cs="Cambria"/>
          <w:b/>
          <w:bCs/>
        </w:rPr>
        <w:t>,</w:t>
      </w:r>
      <w:r w:rsidRPr="009668D4">
        <w:rPr>
          <w:rFonts w:ascii="Arial Narrow" w:hAnsi="Arial Narrow" w:cs="Cambria"/>
          <w:b/>
          <w:bCs/>
          <w:color w:val="FF0000"/>
        </w:rPr>
        <w:t xml:space="preserve"> </w:t>
      </w:r>
      <w:r w:rsidRPr="009668D4">
        <w:rPr>
          <w:rFonts w:ascii="Arial Narrow" w:hAnsi="Arial Narrow" w:cs="Cambria"/>
        </w:rPr>
        <w:t xml:space="preserve">têm certo e ajustado a </w:t>
      </w:r>
      <w:r w:rsidRPr="009668D4">
        <w:rPr>
          <w:rFonts w:ascii="Arial Narrow" w:hAnsi="Arial Narrow" w:cs="Cambria"/>
          <w:b/>
          <w:bCs/>
        </w:rPr>
        <w:t>PRESTAÇÃO DE SERVIÇOS DE MECÂNICA, EL</w:t>
      </w:r>
      <w:r w:rsidR="009B3BF0">
        <w:rPr>
          <w:rFonts w:ascii="Arial Narrow" w:hAnsi="Arial Narrow" w:cs="Cambria"/>
          <w:b/>
          <w:bCs/>
        </w:rPr>
        <w:t>É</w:t>
      </w:r>
      <w:r w:rsidRPr="009668D4">
        <w:rPr>
          <w:rFonts w:ascii="Arial Narrow" w:hAnsi="Arial Narrow" w:cs="Cambria"/>
          <w:b/>
          <w:bCs/>
        </w:rPr>
        <w:t xml:space="preserve">TRICA E FORNECIMENTO DE PEÇAS, </w:t>
      </w:r>
      <w:r w:rsidRPr="009668D4">
        <w:rPr>
          <w:rFonts w:ascii="Arial Narrow" w:hAnsi="Arial Narrow" w:cs="Cambria"/>
        </w:rPr>
        <w:t>que se regerá pela Lei 14.133/2021, e suas alterações e Decreto Municipal nº. 01/2024 e ainda pela Lei Complementar n° 123/2006 e pelas cláusulas e condições adiante, os caso de omissão e não disciplinados em lei ou regulamento deverá ser dirimida em as partes</w:t>
      </w:r>
      <w:proofErr w:type="gramStart"/>
      <w:r w:rsidRPr="009668D4">
        <w:rPr>
          <w:rFonts w:ascii="Arial Narrow" w:hAnsi="Arial Narrow" w:cs="Cambria"/>
        </w:rPr>
        <w:t>.,</w:t>
      </w:r>
      <w:proofErr w:type="gramEnd"/>
      <w:r w:rsidRPr="009668D4">
        <w:rPr>
          <w:rFonts w:ascii="Arial Narrow" w:hAnsi="Arial Narrow" w:cs="Cambria"/>
        </w:rPr>
        <w:t xml:space="preserve"> mediante as cláusulas e condições que se seguem:</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Primeira – Do objeto e Finalidade</w:t>
      </w:r>
    </w:p>
    <w:p w:rsidR="003F69DE" w:rsidRPr="009668D4" w:rsidRDefault="003F69DE" w:rsidP="009668D4">
      <w:pPr>
        <w:pStyle w:val="ParagraphStyle"/>
        <w:spacing w:line="240" w:lineRule="exact"/>
        <w:jc w:val="center"/>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1.1 O presente instrumento tem por objeto a </w:t>
      </w:r>
      <w:r w:rsidR="001D7278" w:rsidRPr="009668D4">
        <w:rPr>
          <w:rFonts w:ascii="Arial Narrow" w:hAnsi="Arial Narrow" w:cs="Cambria"/>
          <w:b/>
          <w:bCs/>
          <w:sz w:val="22"/>
          <w:szCs w:val="22"/>
        </w:rPr>
        <w:t>PRESTAÇÃO DE SERVIÇOS DE MECÂNICA, EL</w:t>
      </w:r>
      <w:r w:rsidR="009B3BF0">
        <w:rPr>
          <w:rFonts w:ascii="Arial Narrow" w:hAnsi="Arial Narrow" w:cs="Cambria"/>
          <w:b/>
          <w:bCs/>
          <w:sz w:val="22"/>
          <w:szCs w:val="22"/>
        </w:rPr>
        <w:t>É</w:t>
      </w:r>
      <w:r w:rsidR="001D7278" w:rsidRPr="009668D4">
        <w:rPr>
          <w:rFonts w:ascii="Arial Narrow" w:hAnsi="Arial Narrow" w:cs="Cambria"/>
          <w:b/>
          <w:bCs/>
          <w:sz w:val="22"/>
          <w:szCs w:val="22"/>
        </w:rPr>
        <w:t>TRICA E FORNECIMENTO DE PEÇAS</w:t>
      </w:r>
      <w:r w:rsidRPr="009668D4">
        <w:rPr>
          <w:rFonts w:ascii="Arial Narrow" w:hAnsi="Arial Narrow"/>
          <w:b/>
          <w:sz w:val="22"/>
          <w:szCs w:val="22"/>
        </w:rPr>
        <w:t xml:space="preserve">, </w:t>
      </w:r>
      <w:r w:rsidRPr="009668D4">
        <w:rPr>
          <w:rFonts w:ascii="Arial Narrow" w:hAnsi="Arial Narrow" w:cs="Cambria"/>
          <w:sz w:val="22"/>
          <w:szCs w:val="22"/>
        </w:rPr>
        <w:t>para cumprimento dos objetivos elencados no processo de Pregão nº</w:t>
      </w:r>
      <w:proofErr w:type="gramStart"/>
      <w:r w:rsidRPr="009668D4">
        <w:rPr>
          <w:rFonts w:ascii="Arial Narrow" w:hAnsi="Arial Narrow" w:cs="Cambria"/>
          <w:sz w:val="22"/>
          <w:szCs w:val="22"/>
        </w:rPr>
        <w:t xml:space="preserve">  </w:t>
      </w:r>
      <w:proofErr w:type="gramEnd"/>
      <w:r w:rsidRPr="009668D4">
        <w:rPr>
          <w:rFonts w:ascii="Arial Narrow" w:hAnsi="Arial Narrow" w:cs="Cambria"/>
          <w:b/>
          <w:sz w:val="22"/>
          <w:szCs w:val="22"/>
        </w:rPr>
        <w:t xml:space="preserve">___/2026 </w:t>
      </w:r>
      <w:r w:rsidRPr="009668D4">
        <w:rPr>
          <w:rFonts w:ascii="Arial Narrow" w:hAnsi="Arial Narrow" w:cs="Cambria"/>
          <w:b/>
          <w:bCs/>
          <w:sz w:val="22"/>
          <w:szCs w:val="22"/>
          <w:u w:val="single"/>
        </w:rPr>
        <w:t>- PMQ</w:t>
      </w:r>
      <w:r w:rsidRPr="009668D4">
        <w:rPr>
          <w:rFonts w:ascii="Arial Narrow" w:hAnsi="Arial Narrow" w:cs="Cambria"/>
          <w:sz w:val="22"/>
          <w:szCs w:val="22"/>
        </w:rPr>
        <w:t xml:space="preserve"> e proposta apresentada.</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1.2. O fornecimento do objeto deste Contrato</w:t>
      </w:r>
      <w:proofErr w:type="gramStart"/>
      <w:r w:rsidRPr="009668D4">
        <w:rPr>
          <w:rFonts w:ascii="Arial Narrow" w:hAnsi="Arial Narrow" w:cs="Cambria"/>
          <w:sz w:val="22"/>
          <w:szCs w:val="22"/>
        </w:rPr>
        <w:t>, obedecerá</w:t>
      </w:r>
      <w:proofErr w:type="gramEnd"/>
      <w:r w:rsidRPr="009668D4">
        <w:rPr>
          <w:rFonts w:ascii="Arial Narrow" w:hAnsi="Arial Narrow" w:cs="Cambria"/>
          <w:sz w:val="22"/>
          <w:szCs w:val="22"/>
        </w:rPr>
        <w:t xml:space="preserve"> ao estipulado neste instrumento, bem como às disposições constantes dos documentos adiante enumerados, que, independentemente de transcrição, fazem parte integrante e complementar deste contrato:</w:t>
      </w:r>
    </w:p>
    <w:p w:rsidR="003F69DE" w:rsidRPr="009668D4" w:rsidRDefault="003F69DE" w:rsidP="009668D4">
      <w:pPr>
        <w:pStyle w:val="ParagraphStyle"/>
        <w:spacing w:line="240" w:lineRule="exact"/>
        <w:jc w:val="both"/>
        <w:rPr>
          <w:rFonts w:ascii="Arial Narrow" w:hAnsi="Arial Narrow" w:cs="Cambria"/>
          <w:b/>
          <w:bCs/>
          <w:sz w:val="22"/>
          <w:szCs w:val="22"/>
        </w:rPr>
      </w:pPr>
      <w:r w:rsidRPr="009668D4">
        <w:rPr>
          <w:rFonts w:ascii="Arial Narrow" w:hAnsi="Arial Narrow" w:cs="Cambria"/>
          <w:sz w:val="22"/>
          <w:szCs w:val="22"/>
        </w:rPr>
        <w:t>1.2.1. Proposta da CONTRATADA</w:t>
      </w:r>
      <w:r w:rsidRPr="009668D4">
        <w:rPr>
          <w:rFonts w:ascii="Arial Narrow" w:hAnsi="Arial Narrow" w:cs="Cambria"/>
          <w:b/>
          <w:bCs/>
          <w:sz w:val="22"/>
          <w:szCs w:val="22"/>
        </w:rPr>
        <w:t>;</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1.2.2. Instruções constantes no Pregão n. ___/2026 e seus anexos;</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1.2.3. Documento anexo ao contrato, quando existir.</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1.3. Os documentos referidos na presente Cláusula são considerados suficientes para, em complemento a este Contrato, definir a sua intenção e, desta forma, reger </w:t>
      </w:r>
      <w:proofErr w:type="gramStart"/>
      <w:r w:rsidRPr="009668D4">
        <w:rPr>
          <w:rFonts w:ascii="Arial Narrow" w:hAnsi="Arial Narrow" w:cs="Cambria"/>
          <w:sz w:val="22"/>
          <w:szCs w:val="22"/>
        </w:rPr>
        <w:t>sua execução dentro do mais alto</w:t>
      </w:r>
      <w:proofErr w:type="gramEnd"/>
      <w:r w:rsidRPr="009668D4">
        <w:rPr>
          <w:rFonts w:ascii="Arial Narrow" w:hAnsi="Arial Narrow" w:cs="Cambria"/>
          <w:sz w:val="22"/>
          <w:szCs w:val="22"/>
        </w:rPr>
        <w:t xml:space="preserve"> padrão da técnica atual.</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Segunda – Do preço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2.1. Constitui os preços do contrato, o seguinte:</w:t>
      </w:r>
    </w:p>
    <w:p w:rsidR="003F69DE" w:rsidRPr="009668D4" w:rsidRDefault="003F69DE" w:rsidP="009668D4">
      <w:pPr>
        <w:pStyle w:val="ParagraphStyle"/>
        <w:spacing w:line="240" w:lineRule="exact"/>
        <w:ind w:right="510"/>
        <w:jc w:val="both"/>
        <w:rPr>
          <w:rFonts w:ascii="Arial Narrow" w:hAnsi="Arial Narrow" w:cs="Cambria"/>
          <w:sz w:val="22"/>
          <w:szCs w:val="22"/>
        </w:rPr>
      </w:pPr>
      <w:r w:rsidRPr="009668D4">
        <w:rPr>
          <w:rFonts w:ascii="Arial Narrow" w:hAnsi="Arial Narrow" w:cs="Cambria"/>
          <w:sz w:val="22"/>
          <w:szCs w:val="22"/>
        </w:rPr>
        <w:t>&lt;</w:t>
      </w:r>
      <w:proofErr w:type="gramStart"/>
      <w:r w:rsidRPr="009668D4">
        <w:rPr>
          <w:rFonts w:ascii="Arial Narrow" w:hAnsi="Arial Narrow" w:cs="Cambria"/>
          <w:sz w:val="22"/>
          <w:szCs w:val="22"/>
        </w:rPr>
        <w:t>ITENS.</w:t>
      </w:r>
      <w:proofErr w:type="gramEnd"/>
      <w:r w:rsidRPr="009668D4">
        <w:rPr>
          <w:rFonts w:ascii="Arial Narrow" w:hAnsi="Arial Narrow" w:cs="Cambria"/>
          <w:sz w:val="22"/>
          <w:szCs w:val="22"/>
        </w:rPr>
        <w:t>CONTRATO#T&gt;</w:t>
      </w:r>
    </w:p>
    <w:p w:rsidR="003F69DE" w:rsidRPr="009668D4" w:rsidRDefault="003F69DE" w:rsidP="009668D4">
      <w:pPr>
        <w:pStyle w:val="ParagraphStyle"/>
        <w:spacing w:line="240" w:lineRule="exact"/>
        <w:ind w:right="510"/>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p>
    <w:p w:rsidR="003F69DE"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 xml:space="preserve">Cláusula Terceira </w:t>
      </w:r>
      <w:r w:rsidRPr="009668D4">
        <w:rPr>
          <w:rFonts w:ascii="Arial Narrow" w:hAnsi="Arial Narrow" w:cs="Cambria"/>
          <w:sz w:val="22"/>
          <w:szCs w:val="22"/>
        </w:rPr>
        <w:softHyphen/>
        <w:t>– Do Modelo de Execução e Gestão Contratual</w:t>
      </w:r>
    </w:p>
    <w:p w:rsidR="009B3BF0" w:rsidRDefault="009B3BF0" w:rsidP="009668D4">
      <w:pPr>
        <w:pStyle w:val="ParagraphStyle"/>
        <w:spacing w:line="240" w:lineRule="exact"/>
        <w:jc w:val="center"/>
        <w:rPr>
          <w:rFonts w:ascii="Arial Narrow" w:hAnsi="Arial Narrow" w:cs="Cambria"/>
          <w:sz w:val="22"/>
          <w:szCs w:val="22"/>
        </w:rPr>
      </w:pP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O contrato será acompanhado e fiscalizado pelos servidores abaixo designados, conforme o estabelecido no Decreto Municipal nº 01/2024. </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A comunicação entre o contratante e </w:t>
      </w:r>
      <w:r>
        <w:rPr>
          <w:rFonts w:ascii="Arial Narrow" w:hAnsi="Arial Narrow"/>
          <w:sz w:val="22"/>
          <w:szCs w:val="22"/>
        </w:rPr>
        <w:t>a</w:t>
      </w:r>
      <w:r w:rsidRPr="009B3BF0">
        <w:rPr>
          <w:rFonts w:ascii="Arial Narrow" w:hAnsi="Arial Narrow"/>
          <w:sz w:val="22"/>
          <w:szCs w:val="22"/>
        </w:rPr>
        <w:t xml:space="preserve"> contratad</w:t>
      </w:r>
      <w:r>
        <w:rPr>
          <w:rFonts w:ascii="Arial Narrow" w:hAnsi="Arial Narrow"/>
          <w:sz w:val="22"/>
          <w:szCs w:val="22"/>
        </w:rPr>
        <w:t>a</w:t>
      </w:r>
      <w:r w:rsidRPr="009B3BF0">
        <w:rPr>
          <w:rFonts w:ascii="Arial Narrow" w:hAnsi="Arial Narrow"/>
          <w:sz w:val="22"/>
          <w:szCs w:val="22"/>
        </w:rPr>
        <w:t xml:space="preserve"> se dará, preferencialmente, através de email institucional.</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Nos demais casos, principalmente quando há a necessidade de maior celeridade no processo de comunicação, </w:t>
      </w:r>
      <w:proofErr w:type="gramStart"/>
      <w:r w:rsidRPr="009B3BF0">
        <w:rPr>
          <w:rFonts w:ascii="Arial Narrow" w:hAnsi="Arial Narrow"/>
          <w:sz w:val="22"/>
          <w:szCs w:val="22"/>
        </w:rPr>
        <w:t>poderá</w:t>
      </w:r>
      <w:proofErr w:type="gramEnd"/>
      <w:r w:rsidRPr="009B3BF0">
        <w:rPr>
          <w:rFonts w:ascii="Arial Narrow" w:hAnsi="Arial Narrow"/>
          <w:sz w:val="22"/>
          <w:szCs w:val="22"/>
        </w:rPr>
        <w:t xml:space="preserve"> ser utilizado aplicativos de mensagens, devendo o fornecedor indicar qual o número telefônico adequado para tal no preenchimento de declaração unificada.</w:t>
      </w:r>
    </w:p>
    <w:p w:rsidR="009B3BF0" w:rsidRDefault="009B3BF0" w:rsidP="009B3BF0">
      <w:pPr>
        <w:pStyle w:val="ParagraphStyle"/>
        <w:spacing w:line="240" w:lineRule="exact"/>
        <w:jc w:val="both"/>
        <w:rPr>
          <w:rFonts w:ascii="Arial Narrow" w:hAnsi="Arial Narrow"/>
          <w:sz w:val="22"/>
          <w:szCs w:val="22"/>
        </w:rPr>
      </w:pP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Gestor:</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Nome: Julio Cesar </w:t>
      </w:r>
      <w:proofErr w:type="spellStart"/>
      <w:r w:rsidRPr="009B3BF0">
        <w:rPr>
          <w:rFonts w:ascii="Arial Narrow" w:hAnsi="Arial Narrow"/>
          <w:sz w:val="22"/>
          <w:szCs w:val="22"/>
        </w:rPr>
        <w:t>Paluch</w:t>
      </w:r>
      <w:proofErr w:type="spellEnd"/>
      <w:r w:rsidRPr="009B3BF0">
        <w:rPr>
          <w:rFonts w:ascii="Arial Narrow" w:hAnsi="Arial Narrow"/>
          <w:sz w:val="22"/>
          <w:szCs w:val="22"/>
        </w:rPr>
        <w:t xml:space="preserve"> </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Cargo: Secretário Desenvolvimento Urbano</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 </w:t>
      </w:r>
      <w:proofErr w:type="spellStart"/>
      <w:r w:rsidRPr="009B3BF0">
        <w:rPr>
          <w:rFonts w:ascii="Arial Narrow" w:hAnsi="Arial Narrow"/>
          <w:sz w:val="22"/>
          <w:szCs w:val="22"/>
        </w:rPr>
        <w:t>E-mail</w:t>
      </w:r>
      <w:proofErr w:type="spellEnd"/>
      <w:r w:rsidRPr="009B3BF0">
        <w:rPr>
          <w:rFonts w:ascii="Arial Narrow" w:hAnsi="Arial Narrow"/>
          <w:sz w:val="22"/>
          <w:szCs w:val="22"/>
        </w:rPr>
        <w:t xml:space="preserve">: </w:t>
      </w:r>
      <w:hyperlink r:id="rId24" w:history="1">
        <w:r w:rsidRPr="00070B0A">
          <w:rPr>
            <w:rStyle w:val="Hyperlink"/>
            <w:rFonts w:ascii="Arial Narrow" w:hAnsi="Arial Narrow"/>
            <w:sz w:val="22"/>
            <w:szCs w:val="22"/>
          </w:rPr>
          <w:t>juliocesarpaluch58@gmail.com</w:t>
        </w:r>
      </w:hyperlink>
      <w:r w:rsidRPr="009B3BF0">
        <w:rPr>
          <w:rFonts w:ascii="Arial Narrow" w:hAnsi="Arial Narrow"/>
          <w:sz w:val="22"/>
          <w:szCs w:val="22"/>
        </w:rPr>
        <w:t xml:space="preserve"> </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lastRenderedPageBreak/>
        <w:t>Telefone: (41) 99168 9290</w:t>
      </w:r>
    </w:p>
    <w:p w:rsidR="009B3BF0" w:rsidRDefault="009B3BF0" w:rsidP="009B3BF0">
      <w:pPr>
        <w:pStyle w:val="ParagraphStyle"/>
        <w:spacing w:line="240" w:lineRule="exact"/>
        <w:jc w:val="both"/>
        <w:rPr>
          <w:rFonts w:ascii="Arial Narrow" w:hAnsi="Arial Narrow"/>
          <w:sz w:val="22"/>
          <w:szCs w:val="22"/>
        </w:rPr>
      </w:pP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 Fiscal</w:t>
      </w:r>
      <w:r>
        <w:rPr>
          <w:rFonts w:ascii="Arial Narrow" w:hAnsi="Arial Narrow"/>
          <w:sz w:val="22"/>
          <w:szCs w:val="22"/>
        </w:rPr>
        <w:t>:</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 Nome: Rosana Aparecida de Moura </w:t>
      </w:r>
      <w:proofErr w:type="spellStart"/>
      <w:r w:rsidRPr="009B3BF0">
        <w:rPr>
          <w:rFonts w:ascii="Arial Narrow" w:hAnsi="Arial Narrow"/>
          <w:sz w:val="22"/>
          <w:szCs w:val="22"/>
        </w:rPr>
        <w:t>Ryba</w:t>
      </w:r>
      <w:proofErr w:type="spellEnd"/>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 Cargo: Auxiliar Administrativo</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 </w:t>
      </w:r>
      <w:proofErr w:type="spellStart"/>
      <w:r w:rsidRPr="009B3BF0">
        <w:rPr>
          <w:rFonts w:ascii="Arial Narrow" w:hAnsi="Arial Narrow"/>
          <w:sz w:val="22"/>
          <w:szCs w:val="22"/>
        </w:rPr>
        <w:t>E-mail</w:t>
      </w:r>
      <w:proofErr w:type="spellEnd"/>
      <w:r w:rsidRPr="009B3BF0">
        <w:rPr>
          <w:rFonts w:ascii="Arial Narrow" w:hAnsi="Arial Narrow"/>
          <w:sz w:val="22"/>
          <w:szCs w:val="22"/>
        </w:rPr>
        <w:t xml:space="preserve">: </w:t>
      </w:r>
      <w:hyperlink r:id="rId25" w:history="1">
        <w:r w:rsidRPr="00070B0A">
          <w:rPr>
            <w:rStyle w:val="Hyperlink"/>
            <w:rFonts w:ascii="Arial Narrow" w:hAnsi="Arial Narrow"/>
            <w:sz w:val="22"/>
            <w:szCs w:val="22"/>
          </w:rPr>
          <w:t>obras@quitandinha.pr.gov.br</w:t>
        </w:r>
      </w:hyperlink>
    </w:p>
    <w:p w:rsidR="009B3BF0" w:rsidRDefault="009B3BF0" w:rsidP="009B3BF0">
      <w:pPr>
        <w:pStyle w:val="ParagraphStyle"/>
        <w:spacing w:line="240" w:lineRule="exact"/>
        <w:jc w:val="both"/>
        <w:rPr>
          <w:rFonts w:ascii="Arial Narrow" w:hAnsi="Arial Narrow"/>
          <w:sz w:val="22"/>
          <w:szCs w:val="22"/>
        </w:rPr>
      </w:pPr>
      <w:proofErr w:type="gramStart"/>
      <w:r w:rsidRPr="009B3BF0">
        <w:rPr>
          <w:rFonts w:ascii="Arial Narrow" w:hAnsi="Arial Narrow"/>
          <w:sz w:val="22"/>
          <w:szCs w:val="22"/>
        </w:rPr>
        <w:t>Telefone:</w:t>
      </w:r>
      <w:proofErr w:type="gramEnd"/>
      <w:r w:rsidRPr="009B3BF0">
        <w:rPr>
          <w:rFonts w:ascii="Arial Narrow" w:hAnsi="Arial Narrow"/>
          <w:sz w:val="22"/>
          <w:szCs w:val="22"/>
        </w:rPr>
        <w:t xml:space="preserve">(41)9 9907 1505 </w:t>
      </w:r>
    </w:p>
    <w:p w:rsidR="009B3BF0" w:rsidRDefault="009B3BF0" w:rsidP="009B3BF0">
      <w:pPr>
        <w:pStyle w:val="ParagraphStyle"/>
        <w:spacing w:line="240" w:lineRule="exact"/>
        <w:jc w:val="both"/>
        <w:rPr>
          <w:rFonts w:ascii="Arial Narrow" w:hAnsi="Arial Narrow"/>
          <w:sz w:val="22"/>
          <w:szCs w:val="22"/>
        </w:rPr>
      </w:pP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Fiscal técnico: </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Nome: Paulo Cesar </w:t>
      </w:r>
      <w:proofErr w:type="spellStart"/>
      <w:r w:rsidRPr="009B3BF0">
        <w:rPr>
          <w:rFonts w:ascii="Arial Narrow" w:hAnsi="Arial Narrow"/>
          <w:sz w:val="22"/>
          <w:szCs w:val="22"/>
        </w:rPr>
        <w:t>Haus</w:t>
      </w:r>
      <w:proofErr w:type="spellEnd"/>
      <w:r w:rsidRPr="009B3BF0">
        <w:rPr>
          <w:rFonts w:ascii="Arial Narrow" w:hAnsi="Arial Narrow"/>
          <w:sz w:val="22"/>
          <w:szCs w:val="22"/>
        </w:rPr>
        <w:t xml:space="preserve"> </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Cargo: Diretor geral de Departamento</w:t>
      </w:r>
    </w:p>
    <w:p w:rsidR="009B3BF0" w:rsidRDefault="009B3BF0" w:rsidP="009B3BF0">
      <w:pPr>
        <w:pStyle w:val="ParagraphStyle"/>
        <w:spacing w:line="240" w:lineRule="exact"/>
        <w:jc w:val="both"/>
        <w:rPr>
          <w:rFonts w:ascii="Arial Narrow" w:hAnsi="Arial Narrow"/>
          <w:sz w:val="22"/>
          <w:szCs w:val="22"/>
        </w:rPr>
      </w:pPr>
      <w:r w:rsidRPr="009B3BF0">
        <w:rPr>
          <w:rFonts w:ascii="Arial Narrow" w:hAnsi="Arial Narrow"/>
          <w:sz w:val="22"/>
          <w:szCs w:val="22"/>
        </w:rPr>
        <w:t xml:space="preserve"> </w:t>
      </w:r>
      <w:proofErr w:type="spellStart"/>
      <w:r w:rsidRPr="009B3BF0">
        <w:rPr>
          <w:rFonts w:ascii="Arial Narrow" w:hAnsi="Arial Narrow"/>
          <w:sz w:val="22"/>
          <w:szCs w:val="22"/>
        </w:rPr>
        <w:t>E-mail</w:t>
      </w:r>
      <w:proofErr w:type="spellEnd"/>
      <w:r w:rsidRPr="009B3BF0">
        <w:rPr>
          <w:rFonts w:ascii="Arial Narrow" w:hAnsi="Arial Narrow"/>
          <w:sz w:val="22"/>
          <w:szCs w:val="22"/>
        </w:rPr>
        <w:t xml:space="preserve">: </w:t>
      </w:r>
      <w:hyperlink r:id="rId26" w:history="1">
        <w:r w:rsidRPr="00070B0A">
          <w:rPr>
            <w:rStyle w:val="Hyperlink"/>
            <w:rFonts w:ascii="Arial Narrow" w:hAnsi="Arial Narrow"/>
            <w:sz w:val="22"/>
            <w:szCs w:val="22"/>
          </w:rPr>
          <w:t>obras@quitandinha.pr.gov.ber</w:t>
        </w:r>
      </w:hyperlink>
      <w:r w:rsidRPr="009B3BF0">
        <w:rPr>
          <w:rFonts w:ascii="Arial Narrow" w:hAnsi="Arial Narrow"/>
          <w:sz w:val="22"/>
          <w:szCs w:val="22"/>
        </w:rPr>
        <w:t xml:space="preserve"> </w:t>
      </w:r>
    </w:p>
    <w:p w:rsidR="009B3BF0" w:rsidRPr="009B3BF0" w:rsidRDefault="009B3BF0" w:rsidP="009B3BF0">
      <w:pPr>
        <w:pStyle w:val="ParagraphStyle"/>
        <w:spacing w:line="240" w:lineRule="exact"/>
        <w:jc w:val="both"/>
        <w:rPr>
          <w:rFonts w:ascii="Arial Narrow" w:hAnsi="Arial Narrow" w:cs="Cambria"/>
          <w:sz w:val="22"/>
          <w:szCs w:val="22"/>
        </w:rPr>
      </w:pPr>
      <w:r w:rsidRPr="009B3BF0">
        <w:rPr>
          <w:rFonts w:ascii="Arial Narrow" w:hAnsi="Arial Narrow"/>
          <w:sz w:val="22"/>
          <w:szCs w:val="22"/>
        </w:rPr>
        <w:t>Telefone: (41) 98814 1716</w:t>
      </w:r>
    </w:p>
    <w:p w:rsidR="003F69DE" w:rsidRPr="009668D4" w:rsidRDefault="003F69DE" w:rsidP="009668D4">
      <w:pPr>
        <w:pStyle w:val="ParagraphStyle"/>
        <w:spacing w:line="240" w:lineRule="exact"/>
        <w:jc w:val="center"/>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Quarta – Do Pagamento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r w:rsidRPr="009668D4">
        <w:rPr>
          <w:rFonts w:ascii="Arial Narrow" w:hAnsi="Arial Narrow" w:cs="Cambria"/>
          <w:sz w:val="22"/>
          <w:szCs w:val="22"/>
        </w:rPr>
        <w:t xml:space="preserve">4.1. O pagamento será efetuado mediante transferência eletrônica diretamente na conta bancária da contratada sob nº </w:t>
      </w:r>
      <w:r w:rsidRPr="009668D4">
        <w:rPr>
          <w:rFonts w:ascii="Arial Narrow" w:hAnsi="Arial Narrow" w:cs="Cambria"/>
          <w:b/>
          <w:bCs/>
          <w:sz w:val="22"/>
          <w:szCs w:val="22"/>
        </w:rPr>
        <w:t>&lt;DADOSBANCARIOS&gt;</w:t>
      </w:r>
      <w:r w:rsidRPr="009668D4">
        <w:rPr>
          <w:rFonts w:ascii="Arial Narrow" w:hAnsi="Arial Narrow" w:cs="Cambria"/>
          <w:sz w:val="22"/>
          <w:szCs w:val="22"/>
        </w:rPr>
        <w:t>, em até</w:t>
      </w:r>
      <w:proofErr w:type="gramStart"/>
      <w:r w:rsidRPr="009668D4">
        <w:rPr>
          <w:rFonts w:ascii="Arial Narrow" w:hAnsi="Arial Narrow" w:cs="Cambria"/>
          <w:sz w:val="22"/>
          <w:szCs w:val="22"/>
        </w:rPr>
        <w:t xml:space="preserve">  </w:t>
      </w:r>
      <w:proofErr w:type="gramEnd"/>
      <w:r w:rsidRPr="009668D4">
        <w:rPr>
          <w:rFonts w:ascii="Arial Narrow" w:hAnsi="Arial Narrow" w:cs="Cambria"/>
          <w:b/>
          <w:bCs/>
          <w:sz w:val="22"/>
          <w:szCs w:val="22"/>
        </w:rPr>
        <w:t>30 dias</w:t>
      </w:r>
      <w:r w:rsidRPr="009668D4">
        <w:rPr>
          <w:rFonts w:ascii="Arial Narrow" w:hAnsi="Arial Narrow" w:cs="Cambria"/>
          <w:sz w:val="22"/>
          <w:szCs w:val="22"/>
        </w:rPr>
        <w:t xml:space="preserve"> após o atesto da Nota Fiscal, </w:t>
      </w:r>
      <w:r w:rsidRPr="009668D4">
        <w:rPr>
          <w:rFonts w:ascii="Arial Narrow" w:hAnsi="Arial Narrow" w:cs="Cambria"/>
          <w:sz w:val="22"/>
          <w:szCs w:val="22"/>
          <w:u w:val="single"/>
        </w:rPr>
        <w:t>após comprovadas o adimplemento da contratada em todas as suas obrigações</w:t>
      </w:r>
      <w:r w:rsidRPr="009668D4">
        <w:rPr>
          <w:rFonts w:ascii="Arial Narrow" w:hAnsi="Arial Narrow" w:cs="Cambria"/>
          <w:sz w:val="22"/>
          <w:szCs w:val="22"/>
        </w:rPr>
        <w:t xml:space="preserve">, incluindo as condições de habilitação, já deduzidas as glosas e notas de débitos, assim como eventuais multas decorrentes do inadimplemento contratual. </w:t>
      </w: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r w:rsidRPr="009668D4">
        <w:rPr>
          <w:rFonts w:ascii="Arial Narrow" w:hAnsi="Arial Narrow" w:cs="Cambria"/>
          <w:sz w:val="22"/>
          <w:szCs w:val="22"/>
        </w:rPr>
        <w:t>4.2 Caso a conta bancária informada não seja do Banco Oficial do Município, Banco do Brasil, será descontado do respectivo pagamento a taxa de transferência eletrônica.</w:t>
      </w: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r w:rsidRPr="009668D4">
        <w:rPr>
          <w:rFonts w:ascii="Arial Narrow" w:hAnsi="Arial Narrow" w:cs="Cambria"/>
          <w:sz w:val="22"/>
          <w:szCs w:val="22"/>
        </w:rPr>
        <w:t>4.3 No caso de eventual atraso de pagamento, desde que a empresa não tenha concorrido de alguma forma para tanto, fica convencionado que o índice de compensação financeira devido será calculando mediante a aplicação da seguinte fórmula:</w:t>
      </w:r>
    </w:p>
    <w:p w:rsidR="003F69DE" w:rsidRPr="009668D4" w:rsidRDefault="003F69DE" w:rsidP="009668D4">
      <w:pPr>
        <w:pStyle w:val="ParagraphStyle"/>
        <w:tabs>
          <w:tab w:val="left" w:pos="60"/>
        </w:tabs>
        <w:spacing w:line="240" w:lineRule="exact"/>
        <w:ind w:left="75" w:right="510"/>
        <w:jc w:val="both"/>
        <w:rPr>
          <w:rFonts w:ascii="Arial Narrow" w:hAnsi="Arial Narrow" w:cs="Cambria"/>
          <w:sz w:val="22"/>
          <w:szCs w:val="22"/>
        </w:rPr>
      </w:pPr>
      <w:r w:rsidRPr="009668D4">
        <w:rPr>
          <w:rFonts w:ascii="Arial Narrow" w:hAnsi="Arial Narrow" w:cs="Cambria"/>
          <w:sz w:val="22"/>
          <w:szCs w:val="22"/>
        </w:rPr>
        <w:t xml:space="preserve">        EM = I x N x VP</w:t>
      </w: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proofErr w:type="gramStart"/>
      <w:r w:rsidRPr="009668D4">
        <w:rPr>
          <w:rFonts w:ascii="Arial Narrow" w:hAnsi="Arial Narrow" w:cs="Cambria"/>
          <w:sz w:val="22"/>
          <w:szCs w:val="22"/>
        </w:rPr>
        <w:t>onde</w:t>
      </w:r>
      <w:proofErr w:type="gramEnd"/>
      <w:r w:rsidRPr="009668D4">
        <w:rPr>
          <w:rFonts w:ascii="Arial Narrow" w:hAnsi="Arial Narrow" w:cs="Cambria"/>
          <w:sz w:val="22"/>
          <w:szCs w:val="22"/>
        </w:rPr>
        <w:t>: EM = Encargos Moratórios;</w:t>
      </w: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r w:rsidRPr="009668D4">
        <w:rPr>
          <w:rFonts w:ascii="Arial Narrow" w:hAnsi="Arial Narrow" w:cs="Cambria"/>
          <w:sz w:val="22"/>
          <w:szCs w:val="22"/>
        </w:rPr>
        <w:t xml:space="preserve">         N = Número de dias entre a data prevista para o pagamento e a do efetivo pagamento;</w:t>
      </w: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r w:rsidRPr="009668D4">
        <w:rPr>
          <w:rFonts w:ascii="Arial Narrow" w:hAnsi="Arial Narrow" w:cs="Cambria"/>
          <w:sz w:val="22"/>
          <w:szCs w:val="22"/>
        </w:rPr>
        <w:t xml:space="preserve">         VP = Valor da parcela a </w:t>
      </w:r>
      <w:proofErr w:type="spellStart"/>
      <w:r w:rsidRPr="009668D4">
        <w:rPr>
          <w:rFonts w:ascii="Arial Narrow" w:hAnsi="Arial Narrow" w:cs="Cambria"/>
          <w:sz w:val="22"/>
          <w:szCs w:val="22"/>
        </w:rPr>
        <w:t>seer</w:t>
      </w:r>
      <w:proofErr w:type="spellEnd"/>
      <w:r w:rsidRPr="009668D4">
        <w:rPr>
          <w:rFonts w:ascii="Arial Narrow" w:hAnsi="Arial Narrow" w:cs="Cambria"/>
          <w:sz w:val="22"/>
          <w:szCs w:val="22"/>
        </w:rPr>
        <w:t xml:space="preserve"> paga;</w:t>
      </w: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r w:rsidRPr="009668D4">
        <w:rPr>
          <w:rFonts w:ascii="Arial Narrow" w:hAnsi="Arial Narrow" w:cs="Cambria"/>
          <w:sz w:val="22"/>
          <w:szCs w:val="22"/>
        </w:rPr>
        <w:t xml:space="preserve">         I = </w:t>
      </w:r>
      <w:proofErr w:type="spellStart"/>
      <w:r w:rsidRPr="009668D4">
        <w:rPr>
          <w:rFonts w:ascii="Arial Narrow" w:hAnsi="Arial Narrow" w:cs="Cambria"/>
          <w:sz w:val="22"/>
          <w:szCs w:val="22"/>
        </w:rPr>
        <w:t>Indice</w:t>
      </w:r>
      <w:proofErr w:type="spellEnd"/>
      <w:r w:rsidRPr="009668D4">
        <w:rPr>
          <w:rFonts w:ascii="Arial Narrow" w:hAnsi="Arial Narrow" w:cs="Cambria"/>
          <w:sz w:val="22"/>
          <w:szCs w:val="22"/>
        </w:rPr>
        <w:t xml:space="preserve"> de compensação financeira = </w:t>
      </w:r>
      <w:proofErr w:type="gramStart"/>
      <w:r w:rsidRPr="009668D4">
        <w:rPr>
          <w:rFonts w:ascii="Arial Narrow" w:hAnsi="Arial Narrow" w:cs="Cambria"/>
          <w:sz w:val="22"/>
          <w:szCs w:val="22"/>
        </w:rPr>
        <w:t>0,</w:t>
      </w:r>
      <w:proofErr w:type="gramEnd"/>
      <w:r w:rsidRPr="009668D4">
        <w:rPr>
          <w:rFonts w:ascii="Arial Narrow" w:hAnsi="Arial Narrow" w:cs="Cambria"/>
          <w:sz w:val="22"/>
          <w:szCs w:val="22"/>
        </w:rPr>
        <w:t>00016438, assim apurado:</w:t>
      </w: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r w:rsidRPr="009668D4">
        <w:rPr>
          <w:rFonts w:ascii="Arial Narrow" w:hAnsi="Arial Narrow" w:cs="Cambria"/>
          <w:sz w:val="22"/>
          <w:szCs w:val="22"/>
        </w:rPr>
        <w:t xml:space="preserve">          I = </w:t>
      </w:r>
      <w:r w:rsidRPr="009668D4">
        <w:rPr>
          <w:rFonts w:ascii="Arial Narrow" w:hAnsi="Arial Narrow" w:cs="Cambria"/>
          <w:sz w:val="22"/>
          <w:szCs w:val="22"/>
          <w:u w:val="single"/>
        </w:rPr>
        <w:t>(TX)</w:t>
      </w:r>
      <w:r w:rsidRPr="009668D4">
        <w:rPr>
          <w:rFonts w:ascii="Arial Narrow" w:hAnsi="Arial Narrow" w:cs="Cambria"/>
          <w:sz w:val="22"/>
          <w:szCs w:val="22"/>
        </w:rPr>
        <w:t xml:space="preserve">                   I = </w:t>
      </w:r>
      <w:r w:rsidRPr="009668D4">
        <w:rPr>
          <w:rFonts w:ascii="Arial Narrow" w:hAnsi="Arial Narrow" w:cs="Cambria"/>
          <w:sz w:val="22"/>
          <w:szCs w:val="22"/>
          <w:u w:val="single"/>
        </w:rPr>
        <w:t>(6/100)</w:t>
      </w:r>
      <w:proofErr w:type="gramStart"/>
      <w:r w:rsidRPr="009668D4">
        <w:rPr>
          <w:rFonts w:ascii="Arial Narrow" w:hAnsi="Arial Narrow" w:cs="Cambria"/>
          <w:sz w:val="22"/>
          <w:szCs w:val="22"/>
        </w:rPr>
        <w:t xml:space="preserve">   </w:t>
      </w:r>
      <w:proofErr w:type="gramEnd"/>
      <w:r w:rsidRPr="009668D4">
        <w:rPr>
          <w:rFonts w:ascii="Arial Narrow" w:hAnsi="Arial Narrow" w:cs="Cambria"/>
          <w:sz w:val="22"/>
          <w:szCs w:val="22"/>
        </w:rPr>
        <w:t>I = 0,00016438365</w:t>
      </w: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r w:rsidRPr="009668D4">
        <w:rPr>
          <w:rFonts w:ascii="Arial Narrow" w:hAnsi="Arial Narrow" w:cs="Cambria"/>
          <w:sz w:val="22"/>
          <w:szCs w:val="22"/>
        </w:rPr>
        <w:t xml:space="preserve">                </w:t>
      </w:r>
      <w:proofErr w:type="gramStart"/>
      <w:r w:rsidRPr="009668D4">
        <w:rPr>
          <w:rFonts w:ascii="Arial Narrow" w:hAnsi="Arial Narrow" w:cs="Cambria"/>
          <w:sz w:val="22"/>
          <w:szCs w:val="22"/>
        </w:rPr>
        <w:t xml:space="preserve">365                          </w:t>
      </w:r>
      <w:proofErr w:type="spellStart"/>
      <w:r w:rsidRPr="009668D4">
        <w:rPr>
          <w:rFonts w:ascii="Arial Narrow" w:hAnsi="Arial Narrow" w:cs="Cambria"/>
          <w:sz w:val="22"/>
          <w:szCs w:val="22"/>
        </w:rPr>
        <w:t>365</w:t>
      </w:r>
      <w:proofErr w:type="spellEnd"/>
      <w:proofErr w:type="gramEnd"/>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r w:rsidRPr="009668D4">
        <w:rPr>
          <w:rFonts w:ascii="Arial Narrow" w:hAnsi="Arial Narrow" w:cs="Cambria"/>
          <w:sz w:val="22"/>
          <w:szCs w:val="22"/>
        </w:rPr>
        <w:t xml:space="preserve">        TX = Percentual da taxa anual = 6%</w:t>
      </w:r>
    </w:p>
    <w:p w:rsidR="003F69DE" w:rsidRPr="009668D4" w:rsidRDefault="003F69DE" w:rsidP="009668D4">
      <w:pPr>
        <w:pStyle w:val="ParagraphStyle"/>
        <w:tabs>
          <w:tab w:val="left" w:pos="8505"/>
        </w:tabs>
        <w:spacing w:line="240" w:lineRule="exact"/>
        <w:ind w:right="510"/>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4.4</w:t>
      </w:r>
      <w:r w:rsidRPr="009668D4">
        <w:rPr>
          <w:rFonts w:ascii="Arial Narrow" w:hAnsi="Arial Narrow" w:cs="Cambria"/>
          <w:b/>
          <w:bCs/>
          <w:sz w:val="22"/>
          <w:szCs w:val="22"/>
        </w:rPr>
        <w:t xml:space="preserve">. </w:t>
      </w:r>
      <w:r w:rsidRPr="009668D4">
        <w:rPr>
          <w:rFonts w:ascii="Arial Narrow" w:hAnsi="Arial Narrow" w:cs="Cambria"/>
          <w:sz w:val="22"/>
          <w:szCs w:val="22"/>
        </w:rPr>
        <w:t xml:space="preserve">Não incidirá correção monetária ou qualquer penalidade quanto a mora, se a Nota Fiscal não </w:t>
      </w:r>
      <w:proofErr w:type="gramStart"/>
      <w:r w:rsidRPr="009668D4">
        <w:rPr>
          <w:rFonts w:ascii="Arial Narrow" w:hAnsi="Arial Narrow" w:cs="Cambria"/>
          <w:sz w:val="22"/>
          <w:szCs w:val="22"/>
        </w:rPr>
        <w:t>condizer</w:t>
      </w:r>
      <w:proofErr w:type="gramEnd"/>
      <w:r w:rsidRPr="009668D4">
        <w:rPr>
          <w:rFonts w:ascii="Arial Narrow" w:hAnsi="Arial Narrow" w:cs="Cambria"/>
          <w:sz w:val="22"/>
          <w:szCs w:val="22"/>
        </w:rPr>
        <w:t xml:space="preserve"> com o valor correto do contrato ou o produto não for entregue de forma e nos meios adequados e convencionado pela Administração ou se o pagamento depender de medição ou transferência de recurso de outro Ente.</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4.5.  É condição para pagamento a comprovação dos seguintes situações: 1) prova de regularidade relativa à Seguridade Social conjuntamente com os tributos federais e à Dívida Ativa da União; 2) certidões que comprovem a regularidade perante a Fazenda Municipal ou Distrital do domicílio ou sede do contratado; 3) Certidão de Regularidade do FGTS – CRF; </w:t>
      </w:r>
    </w:p>
    <w:p w:rsidR="003F69DE" w:rsidRPr="009668D4" w:rsidRDefault="003F69DE" w:rsidP="009668D4">
      <w:pPr>
        <w:pStyle w:val="ParagraphStyle"/>
        <w:spacing w:line="240" w:lineRule="exact"/>
        <w:jc w:val="both"/>
        <w:rPr>
          <w:rFonts w:ascii="Arial Narrow" w:hAnsi="Arial Narrow"/>
          <w:sz w:val="22"/>
          <w:szCs w:val="22"/>
        </w:rPr>
      </w:pPr>
      <w:r w:rsidRPr="009668D4">
        <w:rPr>
          <w:rFonts w:ascii="Arial Narrow" w:hAnsi="Arial Narrow"/>
          <w:sz w:val="22"/>
          <w:szCs w:val="22"/>
        </w:rPr>
        <w:t>4.6. Na ocasião do pagamento, será efetuada a retenção tributária prevista na legislação aplicável;</w:t>
      </w:r>
    </w:p>
    <w:p w:rsidR="003F69DE" w:rsidRPr="009668D4" w:rsidRDefault="003F69DE" w:rsidP="009668D4">
      <w:pPr>
        <w:pStyle w:val="ParagraphStyle"/>
        <w:spacing w:line="240" w:lineRule="exact"/>
        <w:jc w:val="both"/>
        <w:rPr>
          <w:rFonts w:ascii="Arial Narrow" w:hAnsi="Arial Narrow"/>
          <w:sz w:val="22"/>
          <w:szCs w:val="22"/>
        </w:rPr>
      </w:pPr>
      <w:r w:rsidRPr="009668D4">
        <w:rPr>
          <w:rFonts w:ascii="Arial Narrow" w:hAnsi="Arial Narrow"/>
          <w:sz w:val="22"/>
          <w:szCs w:val="22"/>
        </w:rPr>
        <w:t>4.7. A nota fiscal deve ser emitida dentro do padrão uniforme estabelecido pelo ente federativo responsável e não poderá conter qualquer rasura ou elemento que prejudique a compreensão exata de seu conteúdo.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Quinta – Do Prazo de Vigência e Execução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5.1. </w:t>
      </w:r>
      <w:r w:rsidRPr="009668D4">
        <w:rPr>
          <w:rFonts w:ascii="Arial Narrow" w:hAnsi="Arial Narrow" w:cs="Tahoma"/>
          <w:bCs/>
          <w:color w:val="000000" w:themeColor="text1"/>
          <w:sz w:val="22"/>
          <w:szCs w:val="22"/>
        </w:rPr>
        <w:t>O prazo de vigência da contratação é de 12 meses prorrogáveis na forma do art. 105 da Lei n° 14.133, de 202</w:t>
      </w:r>
      <w:r w:rsidRPr="009668D4">
        <w:rPr>
          <w:rFonts w:ascii="Arial Narrow" w:hAnsi="Arial Narrow"/>
          <w:sz w:val="22"/>
          <w:szCs w:val="22"/>
        </w:rPr>
        <w:t>, mediante acordo entre as partes por meio de termo aditivo, precedido da comprovação da presença dos requisitos legais para a hipótese prevista. Q</w:t>
      </w:r>
      <w:r w:rsidRPr="009668D4">
        <w:rPr>
          <w:rFonts w:ascii="Arial Narrow" w:hAnsi="Arial Narrow" w:cs="Cambria"/>
          <w:sz w:val="22"/>
          <w:szCs w:val="22"/>
        </w:rPr>
        <w:t xml:space="preserve">uando o contrato possuir assinatura </w:t>
      </w:r>
      <w:r w:rsidRPr="009668D4">
        <w:rPr>
          <w:rFonts w:ascii="Arial Narrow" w:hAnsi="Arial Narrow" w:cs="Cambria"/>
          <w:sz w:val="22"/>
          <w:szCs w:val="22"/>
        </w:rPr>
        <w:lastRenderedPageBreak/>
        <w:t>eletrônica, o prazo de vigência iniciará após a data da última assinatura e se encerrará no último dia de vigência, podendo ser prorrogado, seguindo a data de vigência do contrato.</w:t>
      </w:r>
    </w:p>
    <w:p w:rsidR="003F69DE"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5.2.  O contrato deverá ser executado de acordo com os prazos consignados no Termo de Referência e projeto Básico anexos ao edital.</w:t>
      </w:r>
    </w:p>
    <w:p w:rsidR="009B3BF0" w:rsidRPr="00EC48F5" w:rsidRDefault="00EC48F5" w:rsidP="009668D4">
      <w:pPr>
        <w:pStyle w:val="ParagraphStyle"/>
        <w:spacing w:line="240" w:lineRule="exact"/>
        <w:jc w:val="both"/>
        <w:rPr>
          <w:rFonts w:ascii="Arial Narrow" w:hAnsi="Arial Narrow" w:cs="Cambria"/>
          <w:b/>
          <w:sz w:val="22"/>
          <w:szCs w:val="22"/>
        </w:rPr>
      </w:pPr>
      <w:r w:rsidRPr="00EC48F5">
        <w:rPr>
          <w:rFonts w:ascii="Arial Narrow" w:hAnsi="Arial Narrow"/>
          <w:b/>
          <w:sz w:val="22"/>
          <w:szCs w:val="22"/>
        </w:rPr>
        <w:t xml:space="preserve">5.2.1. </w:t>
      </w:r>
      <w:r w:rsidR="009B3BF0" w:rsidRPr="00EC48F5">
        <w:rPr>
          <w:rFonts w:ascii="Arial Narrow" w:hAnsi="Arial Narrow"/>
          <w:b/>
          <w:sz w:val="22"/>
          <w:szCs w:val="22"/>
        </w:rPr>
        <w:t xml:space="preserve">Até 03 dias úteis para serviços comuns, e atendimento prioritário no prazo de </w:t>
      </w:r>
      <w:proofErr w:type="gramStart"/>
      <w:r w:rsidR="009B3BF0" w:rsidRPr="00EC48F5">
        <w:rPr>
          <w:rFonts w:ascii="Arial Narrow" w:hAnsi="Arial Narrow"/>
          <w:b/>
          <w:sz w:val="22"/>
          <w:szCs w:val="22"/>
        </w:rPr>
        <w:t>24 (vinte e quatro) horas para casos emergenciais (veículos da área da saúde) contados do dia seguinte ao recebimento da Nota de Empenho, Autorização</w:t>
      </w:r>
      <w:proofErr w:type="gramEnd"/>
      <w:r w:rsidR="009B3BF0" w:rsidRPr="00EC48F5">
        <w:rPr>
          <w:rFonts w:ascii="Arial Narrow" w:hAnsi="Arial Narrow"/>
          <w:b/>
          <w:sz w:val="22"/>
          <w:szCs w:val="22"/>
        </w:rPr>
        <w:t xml:space="preserve"> de Fornecimento ou documento equivalente.</w:t>
      </w:r>
    </w:p>
    <w:p w:rsidR="009B3BF0" w:rsidRPr="00EC48F5" w:rsidRDefault="009B3BF0" w:rsidP="009668D4">
      <w:pPr>
        <w:pStyle w:val="ParagraphStyle"/>
        <w:spacing w:line="240" w:lineRule="exact"/>
        <w:jc w:val="both"/>
        <w:rPr>
          <w:rFonts w:ascii="Arial Narrow" w:hAnsi="Arial Narrow" w:cs="Cambria"/>
          <w:b/>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Sexta – Da Dotação Orçamentária</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ind w:right="-30"/>
        <w:jc w:val="both"/>
        <w:rPr>
          <w:rFonts w:ascii="Arial Narrow" w:hAnsi="Arial Narrow" w:cs="Cambria"/>
          <w:sz w:val="22"/>
          <w:szCs w:val="22"/>
        </w:rPr>
      </w:pPr>
      <w:r w:rsidRPr="009668D4">
        <w:rPr>
          <w:rFonts w:ascii="Arial Narrow" w:hAnsi="Arial Narrow" w:cs="Cambria"/>
          <w:sz w:val="22"/>
          <w:szCs w:val="22"/>
        </w:rPr>
        <w:t>6.1. As despesas decorrentes do presente contrato correrão à conta da seguinte dotação orçamentária:</w:t>
      </w:r>
    </w:p>
    <w:p w:rsidR="003F69DE" w:rsidRPr="009668D4" w:rsidRDefault="003F69DE" w:rsidP="009668D4">
      <w:pPr>
        <w:pStyle w:val="ParagraphStyle"/>
        <w:spacing w:line="240" w:lineRule="exact"/>
        <w:jc w:val="both"/>
        <w:rPr>
          <w:rFonts w:ascii="Arial Narrow" w:hAnsi="Arial Narrow" w:cs="Cambria"/>
          <w:sz w:val="22"/>
          <w:szCs w:val="22"/>
        </w:rPr>
      </w:pPr>
    </w:p>
    <w:tbl>
      <w:tblPr>
        <w:tblW w:w="5000" w:type="pct"/>
        <w:tblInd w:w="15" w:type="dxa"/>
        <w:tblLayout w:type="fixed"/>
        <w:tblCellMar>
          <w:top w:w="15" w:type="dxa"/>
          <w:left w:w="15" w:type="dxa"/>
          <w:bottom w:w="15" w:type="dxa"/>
          <w:right w:w="15" w:type="dxa"/>
        </w:tblCellMar>
        <w:tblLook w:val="0000"/>
      </w:tblPr>
      <w:tblGrid>
        <w:gridCol w:w="1134"/>
        <w:gridCol w:w="1134"/>
        <w:gridCol w:w="2410"/>
        <w:gridCol w:w="992"/>
        <w:gridCol w:w="1560"/>
        <w:gridCol w:w="1304"/>
      </w:tblGrid>
      <w:tr w:rsidR="00482638" w:rsidRPr="009668D4" w:rsidTr="001E54DD">
        <w:tc>
          <w:tcPr>
            <w:tcW w:w="8534" w:type="dxa"/>
            <w:gridSpan w:val="6"/>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Dotações</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Exercício da despesa</w:t>
            </w:r>
          </w:p>
        </w:tc>
        <w:tc>
          <w:tcPr>
            <w:tcW w:w="113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Conta da despesa</w:t>
            </w:r>
          </w:p>
        </w:tc>
        <w:tc>
          <w:tcPr>
            <w:tcW w:w="241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Funcional programática</w:t>
            </w:r>
          </w:p>
        </w:tc>
        <w:tc>
          <w:tcPr>
            <w:tcW w:w="992"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Fonte de recurso</w:t>
            </w:r>
          </w:p>
        </w:tc>
        <w:tc>
          <w:tcPr>
            <w:tcW w:w="1560"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Natureza da despesa</w:t>
            </w:r>
          </w:p>
        </w:tc>
        <w:tc>
          <w:tcPr>
            <w:tcW w:w="1304" w:type="dxa"/>
            <w:tcBorders>
              <w:top w:val="single" w:sz="6" w:space="0" w:color="000000"/>
              <w:left w:val="single" w:sz="6" w:space="0" w:color="000000"/>
              <w:bottom w:val="single" w:sz="6" w:space="0" w:color="000000"/>
              <w:right w:val="single" w:sz="6" w:space="0" w:color="000000"/>
            </w:tcBorders>
            <w:shd w:val="clear" w:color="auto" w:fill="C0C0C0"/>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Grupo da fonte</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1010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3.3.90.30.39.99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3.3.90.39.19.01</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3.3.90.39.19.02</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3.3.90.39.19.04</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3.3.90.39.19.05</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3.3.90.39.19.07</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1100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05.501.15.452.0005.2006</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1240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3.3.90.30.39.99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3.3.90.39.19.01</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3.3.90.39.19.02</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3.3.90.39.19.04</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3.3.90.39.19.05</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3.3.90.39.19.07</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r w:rsidR="00482638" w:rsidRPr="009668D4" w:rsidTr="001E54DD">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2026</w:t>
            </w:r>
          </w:p>
        </w:tc>
        <w:tc>
          <w:tcPr>
            <w:tcW w:w="113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1260</w:t>
            </w:r>
          </w:p>
        </w:tc>
        <w:tc>
          <w:tcPr>
            <w:tcW w:w="241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05.501.25.752.0005.2007</w:t>
            </w:r>
          </w:p>
        </w:tc>
        <w:tc>
          <w:tcPr>
            <w:tcW w:w="992"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proofErr w:type="gramStart"/>
            <w:r w:rsidRPr="009668D4">
              <w:rPr>
                <w:rFonts w:ascii="Arial Narrow" w:hAnsi="Arial Narrow" w:cs="Arial"/>
              </w:rPr>
              <w:t>0</w:t>
            </w:r>
            <w:proofErr w:type="gramEnd"/>
          </w:p>
        </w:tc>
        <w:tc>
          <w:tcPr>
            <w:tcW w:w="1560"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3.3.90.39.19.99</w:t>
            </w:r>
          </w:p>
        </w:tc>
        <w:tc>
          <w:tcPr>
            <w:tcW w:w="1304" w:type="dxa"/>
            <w:tcBorders>
              <w:top w:val="single" w:sz="6" w:space="0" w:color="000000"/>
              <w:left w:val="single" w:sz="6" w:space="0" w:color="000000"/>
              <w:bottom w:val="single" w:sz="6" w:space="0" w:color="000000"/>
              <w:right w:val="single" w:sz="6" w:space="0" w:color="000000"/>
            </w:tcBorders>
            <w:vAlign w:val="center"/>
          </w:tcPr>
          <w:p w:rsidR="00482638" w:rsidRPr="009668D4" w:rsidRDefault="00482638" w:rsidP="009668D4">
            <w:pPr>
              <w:autoSpaceDE w:val="0"/>
              <w:autoSpaceDN w:val="0"/>
              <w:adjustRightInd w:val="0"/>
              <w:spacing w:after="0" w:line="240" w:lineRule="exact"/>
              <w:jc w:val="center"/>
              <w:rPr>
                <w:rFonts w:ascii="Arial Narrow" w:hAnsi="Arial Narrow" w:cs="Arial"/>
              </w:rPr>
            </w:pPr>
            <w:r w:rsidRPr="009668D4">
              <w:rPr>
                <w:rFonts w:ascii="Arial Narrow" w:hAnsi="Arial Narrow" w:cs="Arial"/>
              </w:rPr>
              <w:t>Do Exercício</w:t>
            </w:r>
          </w:p>
        </w:tc>
      </w:tr>
    </w:tbl>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Sétima – Das Obrigações do Contratante</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b/>
          <w:bCs/>
          <w:sz w:val="22"/>
          <w:szCs w:val="22"/>
        </w:rPr>
      </w:pPr>
      <w:r w:rsidRPr="009668D4">
        <w:rPr>
          <w:rFonts w:ascii="Arial Narrow" w:hAnsi="Arial Narrow" w:cs="Cambria"/>
          <w:b/>
          <w:bCs/>
          <w:sz w:val="22"/>
          <w:szCs w:val="22"/>
        </w:rPr>
        <w:t>7.1. SÃO OBRIGAÇÕES DO CONTRATANTE:</w:t>
      </w:r>
    </w:p>
    <w:p w:rsidR="003F69DE" w:rsidRPr="009668D4" w:rsidRDefault="003F69DE" w:rsidP="009668D4">
      <w:pPr>
        <w:pStyle w:val="ParagraphStyle"/>
        <w:spacing w:line="240" w:lineRule="exact"/>
        <w:jc w:val="both"/>
        <w:rPr>
          <w:rFonts w:ascii="Arial Narrow" w:hAnsi="Arial Narrow" w:cs="Cambria"/>
          <w:color w:val="000000"/>
          <w:sz w:val="22"/>
          <w:szCs w:val="22"/>
        </w:rPr>
      </w:pPr>
      <w:r w:rsidRPr="009668D4">
        <w:rPr>
          <w:rFonts w:ascii="Arial Narrow" w:hAnsi="Arial Narrow" w:cs="Cambria"/>
          <w:sz w:val="22"/>
          <w:szCs w:val="22"/>
        </w:rPr>
        <w:t>7.1.2 Exigir</w:t>
      </w:r>
      <w:r w:rsidRPr="009668D4">
        <w:rPr>
          <w:rFonts w:ascii="Arial Narrow" w:hAnsi="Arial Narrow" w:cs="Cambria"/>
          <w:color w:val="000000"/>
          <w:sz w:val="22"/>
          <w:szCs w:val="22"/>
        </w:rPr>
        <w:t xml:space="preserve"> o cumprimento de todas as obrigações assumidas pelo Contratado, de acordo com o contrato e seus anexos;</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7.1.3 Receber o objeto no prazo e condições estabelecidas no Termo de Referência;</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7.1.4 </w:t>
      </w:r>
      <w:r w:rsidRPr="009668D4">
        <w:rPr>
          <w:rFonts w:ascii="Arial Narrow" w:hAnsi="Arial Narrow" w:cs="Cambria"/>
          <w:color w:val="000000"/>
          <w:sz w:val="22"/>
          <w:szCs w:val="22"/>
        </w:rPr>
        <w:t>Notificar o Contratado</w:t>
      </w:r>
      <w:r w:rsidRPr="009668D4">
        <w:rPr>
          <w:rFonts w:ascii="Arial Narrow" w:hAnsi="Arial Narrow" w:cs="Cambria"/>
          <w:sz w:val="22"/>
          <w:szCs w:val="22"/>
        </w:rPr>
        <w:t>, por escrito, sobre vícios, defeitos ou incorreções verificadas no objeto fornecido, para que seja por ele substituído, reparado ou corrigido, no total ou em parte, às suas expensas;</w:t>
      </w:r>
    </w:p>
    <w:p w:rsidR="003F69DE" w:rsidRPr="009668D4" w:rsidRDefault="003F69DE" w:rsidP="009668D4">
      <w:pPr>
        <w:pStyle w:val="ParagraphStyle"/>
        <w:spacing w:line="240" w:lineRule="exact"/>
        <w:jc w:val="both"/>
        <w:rPr>
          <w:rFonts w:ascii="Arial Narrow" w:hAnsi="Arial Narrow" w:cs="Cambria"/>
          <w:color w:val="000000"/>
          <w:sz w:val="22"/>
          <w:szCs w:val="22"/>
        </w:rPr>
      </w:pPr>
      <w:r w:rsidRPr="009668D4">
        <w:rPr>
          <w:rFonts w:ascii="Arial Narrow" w:hAnsi="Arial Narrow" w:cs="Cambria"/>
          <w:sz w:val="22"/>
          <w:szCs w:val="22"/>
        </w:rPr>
        <w:t>7.1.5</w:t>
      </w:r>
      <w:proofErr w:type="gramStart"/>
      <w:r w:rsidRPr="009668D4">
        <w:rPr>
          <w:rFonts w:ascii="Arial Narrow" w:hAnsi="Arial Narrow" w:cs="Cambria"/>
          <w:sz w:val="22"/>
          <w:szCs w:val="22"/>
        </w:rPr>
        <w:t xml:space="preserve">  </w:t>
      </w:r>
      <w:proofErr w:type="gramEnd"/>
      <w:r w:rsidRPr="009668D4">
        <w:rPr>
          <w:rFonts w:ascii="Arial Narrow" w:hAnsi="Arial Narrow" w:cs="Cambria"/>
          <w:sz w:val="22"/>
          <w:szCs w:val="22"/>
        </w:rPr>
        <w:t>Acompanhar e fiscalizar a execução do contrato e o cumprimento das obrigações pelo Contratado</w:t>
      </w:r>
      <w:r w:rsidRPr="009668D4">
        <w:rPr>
          <w:rFonts w:ascii="Arial Narrow" w:hAnsi="Arial Narrow" w:cs="Cambria"/>
          <w:color w:val="000000"/>
          <w:sz w:val="22"/>
          <w:szCs w:val="22"/>
        </w:rPr>
        <w:t>;</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7.1.6 Efetuar o pagamento ao Contratado do valor correspondente ao fornecimento do objeto, no prazo, forma e condições estabelecidos no presente Contrato;</w:t>
      </w:r>
    </w:p>
    <w:p w:rsidR="003F69DE" w:rsidRPr="009668D4" w:rsidRDefault="003F69DE" w:rsidP="009668D4">
      <w:pPr>
        <w:pStyle w:val="ParagraphStyle"/>
        <w:spacing w:line="240" w:lineRule="exact"/>
        <w:jc w:val="both"/>
        <w:rPr>
          <w:rFonts w:ascii="Arial Narrow" w:hAnsi="Arial Narrow" w:cs="Cambria"/>
          <w:color w:val="000000"/>
          <w:sz w:val="22"/>
          <w:szCs w:val="22"/>
        </w:rPr>
      </w:pPr>
      <w:r w:rsidRPr="009668D4">
        <w:rPr>
          <w:rFonts w:ascii="Arial Narrow" w:hAnsi="Arial Narrow" w:cs="Cambria"/>
          <w:sz w:val="22"/>
          <w:szCs w:val="22"/>
        </w:rPr>
        <w:t xml:space="preserve">7.1.7 </w:t>
      </w:r>
      <w:r w:rsidRPr="009668D4">
        <w:rPr>
          <w:rFonts w:ascii="Arial Narrow" w:hAnsi="Arial Narrow" w:cs="Cambria"/>
          <w:color w:val="000000"/>
          <w:sz w:val="22"/>
          <w:szCs w:val="22"/>
        </w:rPr>
        <w:t>Aplicar ao Contratado sanções motivadas pela inexecução total ou parcial do Contrato;</w:t>
      </w:r>
    </w:p>
    <w:p w:rsidR="003F69DE" w:rsidRPr="009668D4" w:rsidRDefault="003F69DE" w:rsidP="009668D4">
      <w:pPr>
        <w:pStyle w:val="ParagraphStyle"/>
        <w:spacing w:line="240" w:lineRule="exact"/>
        <w:jc w:val="both"/>
        <w:rPr>
          <w:rFonts w:ascii="Arial Narrow" w:hAnsi="Arial Narrow" w:cs="Cambria"/>
          <w:color w:val="000000"/>
          <w:sz w:val="22"/>
          <w:szCs w:val="22"/>
        </w:rPr>
      </w:pPr>
      <w:r w:rsidRPr="009668D4">
        <w:rPr>
          <w:rFonts w:ascii="Arial Narrow" w:hAnsi="Arial Narrow" w:cs="Cambria"/>
          <w:sz w:val="22"/>
          <w:szCs w:val="22"/>
        </w:rPr>
        <w:t xml:space="preserve">7.1.8 </w:t>
      </w:r>
      <w:r w:rsidRPr="009668D4">
        <w:rPr>
          <w:rFonts w:ascii="Arial Narrow" w:hAnsi="Arial Narrow" w:cs="Cambria"/>
          <w:color w:val="000000"/>
          <w:sz w:val="22"/>
          <w:szCs w:val="22"/>
        </w:rPr>
        <w:t>Cientificar o órgão de representação judicial da Prefeitura Municipal de Quitandinha para adoção das medidas cabíveis quando do descumprimento de obrigações pelo Contratado;</w:t>
      </w:r>
    </w:p>
    <w:p w:rsidR="003F69DE" w:rsidRPr="009668D4" w:rsidRDefault="003F69DE" w:rsidP="009668D4">
      <w:pPr>
        <w:pStyle w:val="ParagraphStyle"/>
        <w:spacing w:line="240" w:lineRule="exact"/>
        <w:jc w:val="both"/>
        <w:rPr>
          <w:rFonts w:ascii="Arial Narrow" w:hAnsi="Arial Narrow" w:cs="Cambria"/>
          <w:color w:val="000000"/>
          <w:sz w:val="22"/>
          <w:szCs w:val="22"/>
        </w:rPr>
      </w:pPr>
      <w:r w:rsidRPr="009668D4">
        <w:rPr>
          <w:rFonts w:ascii="Arial Narrow" w:hAnsi="Arial Narrow" w:cs="Cambria"/>
          <w:sz w:val="22"/>
          <w:szCs w:val="22"/>
        </w:rPr>
        <w:t xml:space="preserve">7.1.9 </w:t>
      </w:r>
      <w:r w:rsidRPr="009668D4">
        <w:rPr>
          <w:rFonts w:ascii="Arial Narrow" w:hAnsi="Arial Narrow" w:cs="Cambria"/>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color w:val="000000"/>
          <w:sz w:val="22"/>
          <w:szCs w:val="22"/>
        </w:rPr>
        <w:t xml:space="preserve">7.1.10 </w:t>
      </w:r>
      <w:r w:rsidRPr="009668D4">
        <w:rPr>
          <w:rFonts w:ascii="Arial Narrow" w:hAnsi="Arial Narrow" w:cs="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Oitava – Das Obrigações d</w:t>
      </w:r>
      <w:r w:rsidR="007639A0">
        <w:rPr>
          <w:rFonts w:ascii="Arial Narrow" w:hAnsi="Arial Narrow" w:cs="Cambria"/>
          <w:sz w:val="22"/>
          <w:szCs w:val="22"/>
        </w:rPr>
        <w:t>o</w:t>
      </w:r>
      <w:r w:rsidRPr="009668D4">
        <w:rPr>
          <w:rFonts w:ascii="Arial Narrow" w:hAnsi="Arial Narrow" w:cs="Cambria"/>
          <w:sz w:val="22"/>
          <w:szCs w:val="22"/>
        </w:rPr>
        <w:t xml:space="preserve"> Contratad</w:t>
      </w:r>
      <w:r w:rsidR="007639A0">
        <w:rPr>
          <w:rFonts w:ascii="Arial Narrow" w:hAnsi="Arial Narrow" w:cs="Cambria"/>
          <w:sz w:val="22"/>
          <w:szCs w:val="22"/>
        </w:rPr>
        <w:t>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8.1 </w:t>
      </w:r>
      <w:r w:rsidR="007639A0">
        <w:rPr>
          <w:rFonts w:ascii="Arial Narrow" w:hAnsi="Arial Narrow" w:cs="Cambria"/>
          <w:sz w:val="22"/>
          <w:szCs w:val="22"/>
        </w:rPr>
        <w:t>O Contratado</w:t>
      </w:r>
      <w:r w:rsidRPr="009668D4">
        <w:rPr>
          <w:rFonts w:ascii="Arial Narrow" w:hAnsi="Arial Narrow" w:cs="Cambria"/>
          <w:sz w:val="22"/>
          <w:szCs w:val="22"/>
        </w:rPr>
        <w:t xml:space="preserve"> deve cumprir todas as obrigações constantes deste Contrato, em seus anexos, assumindo como exclusivamente seus os riscos e as despesas decorrentes da boa e perfeita execução do objeto, observando, ainda, as obrigações a seguir dispostas:</w:t>
      </w:r>
    </w:p>
    <w:p w:rsidR="003F69DE" w:rsidRPr="009668D4" w:rsidRDefault="003F69DE" w:rsidP="009668D4">
      <w:pPr>
        <w:pStyle w:val="ParagraphStyle"/>
        <w:spacing w:line="240" w:lineRule="exact"/>
        <w:ind w:firstLine="705"/>
        <w:jc w:val="both"/>
        <w:rPr>
          <w:rFonts w:ascii="Arial Narrow" w:hAnsi="Arial Narrow" w:cs="Cambria"/>
          <w:color w:val="000000"/>
          <w:sz w:val="22"/>
          <w:szCs w:val="22"/>
        </w:rPr>
      </w:pPr>
      <w:r w:rsidRPr="009668D4">
        <w:rPr>
          <w:rFonts w:ascii="Arial Narrow" w:hAnsi="Arial Narrow" w:cs="Cambria"/>
          <w:color w:val="000000"/>
          <w:sz w:val="22"/>
          <w:szCs w:val="22"/>
        </w:rPr>
        <w:t>8.1.1</w:t>
      </w:r>
      <w:proofErr w:type="gramStart"/>
      <w:r w:rsidRPr="009668D4">
        <w:rPr>
          <w:rFonts w:ascii="Arial Narrow" w:hAnsi="Arial Narrow" w:cs="Cambria"/>
          <w:color w:val="000000"/>
          <w:sz w:val="22"/>
          <w:szCs w:val="22"/>
        </w:rPr>
        <w:t xml:space="preserve">  </w:t>
      </w:r>
      <w:proofErr w:type="gramEnd"/>
      <w:r w:rsidRPr="009668D4">
        <w:rPr>
          <w:rFonts w:ascii="Arial Narrow" w:hAnsi="Arial Narrow" w:cs="Cambria"/>
          <w:color w:val="000000"/>
          <w:sz w:val="22"/>
          <w:szCs w:val="22"/>
        </w:rPr>
        <w:t>manter preposto aceito pela Administração no local da obra ou do serviço para representá-lo na execução do contrato.</w:t>
      </w:r>
    </w:p>
    <w:p w:rsidR="003F69DE" w:rsidRPr="009668D4" w:rsidRDefault="003F69DE" w:rsidP="009668D4">
      <w:pPr>
        <w:pStyle w:val="ParagraphStyle"/>
        <w:spacing w:line="240" w:lineRule="exact"/>
        <w:ind w:left="705" w:firstLine="705"/>
        <w:jc w:val="both"/>
        <w:rPr>
          <w:rFonts w:ascii="Arial Narrow" w:hAnsi="Arial Narrow" w:cs="Cambria"/>
          <w:sz w:val="22"/>
          <w:szCs w:val="22"/>
        </w:rPr>
      </w:pPr>
      <w:r w:rsidRPr="009668D4">
        <w:rPr>
          <w:rFonts w:ascii="Arial Narrow" w:hAnsi="Arial Narrow" w:cs="Cambria"/>
          <w:sz w:val="22"/>
          <w:szCs w:val="22"/>
        </w:rPr>
        <w:t>8.1.1.1 A indicação ou a manutenção do preposto da empresa poderá ser recusada pelo órgão ou entidade, desde que devidamente justificada, devendo a empresa designar outro para o exercício da atividade.</w:t>
      </w:r>
    </w:p>
    <w:p w:rsidR="003F69DE" w:rsidRPr="009668D4" w:rsidRDefault="003F69DE" w:rsidP="009668D4">
      <w:pPr>
        <w:pStyle w:val="ParagraphStyle"/>
        <w:spacing w:line="240" w:lineRule="exact"/>
        <w:ind w:firstLine="705"/>
        <w:jc w:val="both"/>
        <w:rPr>
          <w:rFonts w:ascii="Arial Narrow" w:hAnsi="Arial Narrow" w:cs="Cambria"/>
          <w:color w:val="000000"/>
          <w:sz w:val="22"/>
          <w:szCs w:val="22"/>
        </w:rPr>
      </w:pPr>
      <w:r w:rsidRPr="009668D4">
        <w:rPr>
          <w:rFonts w:ascii="Arial Narrow" w:hAnsi="Arial Narrow" w:cs="Cambria"/>
          <w:color w:val="000000"/>
          <w:sz w:val="22"/>
          <w:szCs w:val="22"/>
        </w:rPr>
        <w:t>8.1.2 Atender às determinações regulares emitidas pelo fiscal do contrato ou autoridade superior;</w:t>
      </w:r>
    </w:p>
    <w:p w:rsidR="003F69DE" w:rsidRPr="009668D4" w:rsidRDefault="003F69DE" w:rsidP="009668D4">
      <w:pPr>
        <w:pStyle w:val="ParagraphStyle"/>
        <w:spacing w:line="240" w:lineRule="exact"/>
        <w:ind w:firstLine="705"/>
        <w:jc w:val="both"/>
        <w:rPr>
          <w:rFonts w:ascii="Arial Narrow" w:hAnsi="Arial Narrow" w:cs="Cambria"/>
          <w:color w:val="000000"/>
          <w:sz w:val="22"/>
          <w:szCs w:val="22"/>
        </w:rPr>
      </w:pPr>
      <w:r w:rsidRPr="009668D4">
        <w:rPr>
          <w:rFonts w:ascii="Arial Narrow" w:hAnsi="Arial Narrow" w:cs="Cambria"/>
          <w:color w:val="000000"/>
          <w:sz w:val="22"/>
          <w:szCs w:val="22"/>
        </w:rPr>
        <w:t>8.1.3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3F69DE" w:rsidRPr="009668D4" w:rsidRDefault="003F69DE" w:rsidP="009668D4">
      <w:pPr>
        <w:pStyle w:val="ParagraphStyle"/>
        <w:spacing w:line="240" w:lineRule="exact"/>
        <w:ind w:firstLine="705"/>
        <w:jc w:val="both"/>
        <w:rPr>
          <w:rFonts w:ascii="Arial Narrow" w:hAnsi="Arial Narrow" w:cs="Cambria"/>
          <w:color w:val="000000"/>
          <w:sz w:val="22"/>
          <w:szCs w:val="22"/>
        </w:rPr>
      </w:pPr>
      <w:r w:rsidRPr="009668D4">
        <w:rPr>
          <w:rFonts w:ascii="Arial Narrow" w:hAnsi="Arial Narrow" w:cs="Cambria"/>
          <w:color w:val="000000"/>
          <w:sz w:val="22"/>
          <w:szCs w:val="22"/>
        </w:rPr>
        <w:t>8.1.4 Reparar, corrigir, remover, reconstruir ou substituir, às suas expensas, no total ou em parte, no prazo fixado pelo fiscal do contrato, os serviços nos quais se verificarem vícios, defeitos ou incorreções resultantes da execução ou dos materiais empregados;</w:t>
      </w:r>
    </w:p>
    <w:p w:rsidR="003F69DE" w:rsidRPr="009668D4" w:rsidRDefault="003F69DE" w:rsidP="009668D4">
      <w:pPr>
        <w:pStyle w:val="ParagraphStyle"/>
        <w:spacing w:line="240" w:lineRule="exact"/>
        <w:ind w:firstLine="705"/>
        <w:jc w:val="both"/>
        <w:rPr>
          <w:rFonts w:ascii="Arial Narrow" w:hAnsi="Arial Narrow" w:cs="Cambria"/>
          <w:color w:val="000000"/>
          <w:sz w:val="22"/>
          <w:szCs w:val="22"/>
        </w:rPr>
      </w:pPr>
      <w:r w:rsidRPr="009668D4">
        <w:rPr>
          <w:rFonts w:ascii="Arial Narrow" w:hAnsi="Arial Narrow" w:cs="Cambria"/>
          <w:color w:val="000000"/>
          <w:sz w:val="22"/>
          <w:szCs w:val="22"/>
        </w:rPr>
        <w:t>8.1.5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3F69DE" w:rsidRPr="009668D4" w:rsidRDefault="003F69DE" w:rsidP="009668D4">
      <w:pPr>
        <w:pStyle w:val="ParagraphStyle"/>
        <w:spacing w:line="240" w:lineRule="exact"/>
        <w:ind w:firstLine="705"/>
        <w:jc w:val="both"/>
        <w:rPr>
          <w:rFonts w:ascii="Arial Narrow" w:hAnsi="Arial Narrow" w:cs="Cambria"/>
          <w:color w:val="000000"/>
          <w:sz w:val="22"/>
          <w:szCs w:val="22"/>
        </w:rPr>
      </w:pPr>
      <w:r w:rsidRPr="009668D4">
        <w:rPr>
          <w:rFonts w:ascii="Arial Narrow" w:hAnsi="Arial Narrow" w:cs="Cambria"/>
          <w:color w:val="000000"/>
          <w:sz w:val="22"/>
          <w:szCs w:val="22"/>
        </w:rPr>
        <w:t>8.1.6 Não contratar, durante a vigência do contrato, cônjuge, companheiro ou parente em linha reta, colateral ou por afinidade, até o terceiro grau, de dirigente do contratante ou do Fiscal ou Gestor do contrato, nos termos do artigo 48, parágrafo único, da Lei nº 14.133/2021;</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color w:val="000000"/>
          <w:sz w:val="22"/>
          <w:szCs w:val="22"/>
        </w:rPr>
        <w:t xml:space="preserve">8.1.7 Quando não for possível a verificação da regularidade no Sistema de Cadastro </w:t>
      </w:r>
      <w:r w:rsidRPr="009668D4">
        <w:rPr>
          <w:rFonts w:ascii="Arial Narrow" w:hAnsi="Arial Narrow" w:cs="Cambria"/>
          <w:sz w:val="22"/>
          <w:szCs w:val="22"/>
        </w:rPr>
        <w:t xml:space="preserve">de Fornecedores – SICAF ou outros site especifico de cada Ente ou Órgão, a empresa contratada deverá entregar ao setor responsável pela fiscalização do contrato dos </w:t>
      </w:r>
      <w:proofErr w:type="gramStart"/>
      <w:r w:rsidRPr="009668D4">
        <w:rPr>
          <w:rFonts w:ascii="Arial Narrow" w:hAnsi="Arial Narrow" w:cs="Cambria"/>
          <w:sz w:val="22"/>
          <w:szCs w:val="22"/>
        </w:rPr>
        <w:t>as</w:t>
      </w:r>
      <w:proofErr w:type="gramEnd"/>
      <w:r w:rsidRPr="009668D4">
        <w:rPr>
          <w:rFonts w:ascii="Arial Narrow" w:hAnsi="Arial Narrow" w:cs="Cambria"/>
          <w:sz w:val="22"/>
          <w:szCs w:val="22"/>
        </w:rPr>
        <w:t xml:space="preserve"> condições exigidas para a habilitação na licitação; </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8.1.8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8.1.9 Comunicar ao Fiscal do contrato, no prazo de 24 (vinte e quatro) horas, qualquer ocorrência anormal ou </w:t>
      </w:r>
      <w:r w:rsidRPr="009668D4">
        <w:rPr>
          <w:rFonts w:ascii="Arial Narrow" w:hAnsi="Arial Narrow" w:cs="Cambria"/>
          <w:color w:val="000000"/>
          <w:sz w:val="22"/>
          <w:szCs w:val="22"/>
        </w:rPr>
        <w:t>acidente</w:t>
      </w:r>
      <w:r w:rsidRPr="009668D4">
        <w:rPr>
          <w:rFonts w:ascii="Arial Narrow" w:hAnsi="Arial Narrow" w:cs="Cambria"/>
          <w:sz w:val="22"/>
          <w:szCs w:val="22"/>
        </w:rPr>
        <w:t xml:space="preserve"> que se verifique no local dos serviços.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8.1.10 Prestar todo esclarecimento ou informação solicitada pelo Contratante ou por seus prepostos, garantindo-lhes o acesso, a qualquer tempo, ao local dos trabalhos, bem como aos documentos relativos à execução do empreendimento.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8.1.11 Paralisar, por determinação do Contratante, qualquer atividade que não esteja sendo executada de acordo com a boa técnica ou que ponha em risco a segurança de pessoas ou bens de terceiros.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8.1.12 Promover a guarda, manutenção e vigilância de materiais, ferramentas, e tudo o que for necessário à execução do objeto, durante a vigência do contrato.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8.1.13 Conduzir os trabalhos com estrita observância às normas da legislação pertinente, cumprindo as determinações dos Poderes Públicos, mantendo sempre limpo o local dos serviços e nas melhores condições de segurança, higiene e disciplina.</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8.1.14 Submeter previamente, por escrito, ao Contratante, para análise e aprovação, quaisquer mudanças nos métodos executivos que fujam às especificações do memorial descritivo ou instrumento congênere.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color w:val="000000"/>
          <w:sz w:val="22"/>
          <w:szCs w:val="22"/>
        </w:rPr>
        <w:t xml:space="preserve">8.1.15 Não permitir a utilização de qualquer trabalho do menor de dezesseis anos, </w:t>
      </w:r>
      <w:r w:rsidRPr="009668D4">
        <w:rPr>
          <w:rFonts w:ascii="Arial Narrow" w:hAnsi="Arial Narrow" w:cs="Cambria"/>
          <w:sz w:val="22"/>
          <w:szCs w:val="22"/>
        </w:rPr>
        <w:t>exceto na condição de aprendiz para os maiores de quatorze anos, nem permitir a utilização do trabalho do menor de dezoito anos em trabalho noturno, perigoso ou insalubre;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lastRenderedPageBreak/>
        <w:t xml:space="preserve">8.1.16 Manter durante toda a vigência do contrato, em compatibilidade com as obrigações assumidas, todas as condições exigidas para habilitação na licitação, ou para qualificação, na contratação direta; </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8.1.17 Cumprir, durante todo o período de execução do contrato, a reserva de cargos prevista em lei para pessoa com deficiência, para reabilitado da Previdência Social ou para aprendiz, bem como as reservas de cargos previstas na legislação (art. 116);</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8.1.18 Comprovar a reserva de cargos a que se refere </w:t>
      </w:r>
      <w:proofErr w:type="gramStart"/>
      <w:r w:rsidRPr="009668D4">
        <w:rPr>
          <w:rFonts w:ascii="Arial Narrow" w:hAnsi="Arial Narrow" w:cs="Cambria"/>
          <w:sz w:val="22"/>
          <w:szCs w:val="22"/>
        </w:rPr>
        <w:t>a</w:t>
      </w:r>
      <w:proofErr w:type="gramEnd"/>
      <w:r w:rsidRPr="009668D4">
        <w:rPr>
          <w:rFonts w:ascii="Arial Narrow" w:hAnsi="Arial Narrow" w:cs="Cambria"/>
          <w:sz w:val="22"/>
          <w:szCs w:val="22"/>
        </w:rPr>
        <w:t xml:space="preserve"> cláusula acima, no prazo fixado pelo fiscal do contrato, com a indicação dos empregados que preencheram as referidas vagas (art. 116, parágrafo único);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8.1.19 Guardar sigilo sobre todas as informações obtidas em decorrência do cumprimento do contrato; </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8.1.20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8.1.21 Cumprir, além dos postulados legais vigentes de âmbito federal, estadual ou municipal, as normas de segurança do Contratante;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8.1.22 Manter e oferecer garantia estabelecida na Lei nº 8.078, de 11 de setembro de 1990 (Código de Defesa do Consumidor).</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sz w:val="22"/>
          <w:szCs w:val="22"/>
        </w:rPr>
        <w:t>8.1.23 A instalação dos equipamentos deverá atender as descrições e qualidade técnica em estrita consonância com o Projeto Básico</w:t>
      </w:r>
    </w:p>
    <w:p w:rsidR="003F69DE" w:rsidRPr="009668D4" w:rsidRDefault="003F69DE" w:rsidP="009668D4">
      <w:pPr>
        <w:pStyle w:val="ParagraphStyle"/>
        <w:spacing w:line="240" w:lineRule="exact"/>
        <w:ind w:firstLine="705"/>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Nona – Da Garantia da execução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9.1. Não haverá exigência de garantia contratual da execução.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 Da Subcontratação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10.1. Não será admitida a subcontratação do objeto contratual.</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Primeira – Das Penalidades</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11.1. Comete infração administrativa o </w:t>
      </w:r>
      <w:r w:rsidRPr="009668D4">
        <w:rPr>
          <w:rFonts w:ascii="Arial Narrow" w:hAnsi="Arial Narrow" w:cs="Cambria"/>
          <w:b/>
          <w:bCs/>
          <w:sz w:val="22"/>
          <w:szCs w:val="22"/>
        </w:rPr>
        <w:t xml:space="preserve">CONTRATANTE </w:t>
      </w:r>
      <w:r w:rsidRPr="009668D4">
        <w:rPr>
          <w:rFonts w:ascii="Arial Narrow" w:hAnsi="Arial Narrow" w:cs="Cambria"/>
          <w:sz w:val="22"/>
          <w:szCs w:val="22"/>
        </w:rPr>
        <w:t>que cometer quaisquer das condutas previstas no art. 155 da Lei nº 14.133, de 2021, quais sejam:</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11.1.1. </w:t>
      </w:r>
      <w:proofErr w:type="gramStart"/>
      <w:r w:rsidRPr="009668D4">
        <w:rPr>
          <w:rFonts w:ascii="Arial Narrow" w:hAnsi="Arial Narrow" w:cs="Cambria"/>
          <w:sz w:val="22"/>
          <w:szCs w:val="22"/>
        </w:rPr>
        <w:t>dar</w:t>
      </w:r>
      <w:proofErr w:type="gramEnd"/>
      <w:r w:rsidRPr="009668D4">
        <w:rPr>
          <w:rFonts w:ascii="Arial Narrow" w:hAnsi="Arial Narrow" w:cs="Cambria"/>
          <w:sz w:val="22"/>
          <w:szCs w:val="22"/>
        </w:rPr>
        <w:t xml:space="preserve"> causa à inexecução parcial do contrato;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11.1.2. </w:t>
      </w:r>
      <w:proofErr w:type="gramStart"/>
      <w:r w:rsidRPr="009668D4">
        <w:rPr>
          <w:rFonts w:ascii="Arial Narrow" w:hAnsi="Arial Narrow" w:cs="Cambria"/>
          <w:sz w:val="22"/>
          <w:szCs w:val="22"/>
        </w:rPr>
        <w:t>dar</w:t>
      </w:r>
      <w:proofErr w:type="gramEnd"/>
      <w:r w:rsidRPr="009668D4">
        <w:rPr>
          <w:rFonts w:ascii="Arial Narrow" w:hAnsi="Arial Narrow" w:cs="Cambria"/>
          <w:sz w:val="22"/>
          <w:szCs w:val="22"/>
        </w:rPr>
        <w:t xml:space="preserve"> causa à inexecução parcial do contrato que cause grave dano à </w:t>
      </w:r>
      <w:r w:rsidRPr="009668D4">
        <w:rPr>
          <w:rFonts w:ascii="Arial Narrow" w:hAnsi="Arial Narrow" w:cs="Cambria"/>
          <w:b/>
          <w:bCs/>
          <w:sz w:val="22"/>
          <w:szCs w:val="22"/>
        </w:rPr>
        <w:t>CONTRATANTE</w:t>
      </w:r>
      <w:r w:rsidRPr="009668D4">
        <w:rPr>
          <w:rFonts w:ascii="Arial Narrow" w:hAnsi="Arial Narrow" w:cs="Cambria"/>
          <w:sz w:val="22"/>
          <w:szCs w:val="22"/>
        </w:rPr>
        <w:t>, ao funcionamento dos serviços públicos ou ao interesse coletivo;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11.1.3. </w:t>
      </w:r>
      <w:proofErr w:type="gramStart"/>
      <w:r w:rsidRPr="009668D4">
        <w:rPr>
          <w:rFonts w:ascii="Arial Narrow" w:hAnsi="Arial Narrow" w:cs="Cambria"/>
          <w:sz w:val="22"/>
          <w:szCs w:val="22"/>
        </w:rPr>
        <w:t>dar</w:t>
      </w:r>
      <w:proofErr w:type="gramEnd"/>
      <w:r w:rsidRPr="009668D4">
        <w:rPr>
          <w:rFonts w:ascii="Arial Narrow" w:hAnsi="Arial Narrow" w:cs="Cambria"/>
          <w:sz w:val="22"/>
          <w:szCs w:val="22"/>
        </w:rPr>
        <w:t xml:space="preserve"> causa à inexecução total do contrato;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11.1.4. </w:t>
      </w:r>
      <w:proofErr w:type="gramStart"/>
      <w:r w:rsidRPr="009668D4">
        <w:rPr>
          <w:rFonts w:ascii="Arial Narrow" w:hAnsi="Arial Narrow" w:cs="Cambria"/>
          <w:sz w:val="22"/>
          <w:szCs w:val="22"/>
        </w:rPr>
        <w:t>deixar</w:t>
      </w:r>
      <w:proofErr w:type="gramEnd"/>
      <w:r w:rsidRPr="009668D4">
        <w:rPr>
          <w:rFonts w:ascii="Arial Narrow" w:hAnsi="Arial Narrow" w:cs="Cambria"/>
          <w:sz w:val="22"/>
          <w:szCs w:val="22"/>
        </w:rPr>
        <w:t xml:space="preserve"> de entregar a documentação exigida para o certame;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11.1.5. </w:t>
      </w:r>
      <w:proofErr w:type="gramStart"/>
      <w:r w:rsidRPr="009668D4">
        <w:rPr>
          <w:rFonts w:ascii="Arial Narrow" w:hAnsi="Arial Narrow" w:cs="Cambria"/>
          <w:sz w:val="22"/>
          <w:szCs w:val="22"/>
        </w:rPr>
        <w:t>não</w:t>
      </w:r>
      <w:proofErr w:type="gramEnd"/>
      <w:r w:rsidRPr="009668D4">
        <w:rPr>
          <w:rFonts w:ascii="Arial Narrow" w:hAnsi="Arial Narrow" w:cs="Cambria"/>
          <w:sz w:val="22"/>
          <w:szCs w:val="22"/>
        </w:rPr>
        <w:t xml:space="preserve"> manter a proposta, salvo em decorrência de fato superveniente devidamente justificado;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11.1.6. </w:t>
      </w:r>
      <w:proofErr w:type="gramStart"/>
      <w:r w:rsidRPr="009668D4">
        <w:rPr>
          <w:rFonts w:ascii="Arial Narrow" w:hAnsi="Arial Narrow" w:cs="Cambria"/>
          <w:sz w:val="22"/>
          <w:szCs w:val="22"/>
        </w:rPr>
        <w:t>não</w:t>
      </w:r>
      <w:proofErr w:type="gramEnd"/>
      <w:r w:rsidRPr="009668D4">
        <w:rPr>
          <w:rFonts w:ascii="Arial Narrow" w:hAnsi="Arial Narrow" w:cs="Cambria"/>
          <w:sz w:val="22"/>
          <w:szCs w:val="22"/>
        </w:rPr>
        <w:t xml:space="preserve"> celebrar o contrato ou não entregar a documentação exigida para a contratação, quando convocado dentro do prazo de validade de sua proposta;</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11.1.7. </w:t>
      </w:r>
      <w:proofErr w:type="gramStart"/>
      <w:r w:rsidRPr="009668D4">
        <w:rPr>
          <w:rFonts w:ascii="Arial Narrow" w:hAnsi="Arial Narrow" w:cs="Cambria"/>
          <w:sz w:val="22"/>
          <w:szCs w:val="22"/>
        </w:rPr>
        <w:t>ensejar</w:t>
      </w:r>
      <w:proofErr w:type="gramEnd"/>
      <w:r w:rsidRPr="009668D4">
        <w:rPr>
          <w:rFonts w:ascii="Arial Narrow" w:hAnsi="Arial Narrow" w:cs="Cambria"/>
          <w:sz w:val="22"/>
          <w:szCs w:val="22"/>
        </w:rPr>
        <w:t xml:space="preserve"> o retardamento da execução ou da entrega do objeto da licitação sem motivo justificado;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11.1.8. </w:t>
      </w:r>
      <w:proofErr w:type="gramStart"/>
      <w:r w:rsidRPr="009668D4">
        <w:rPr>
          <w:rFonts w:ascii="Arial Narrow" w:hAnsi="Arial Narrow" w:cs="Cambria"/>
          <w:sz w:val="22"/>
          <w:szCs w:val="22"/>
        </w:rPr>
        <w:t>apresentar</w:t>
      </w:r>
      <w:proofErr w:type="gramEnd"/>
      <w:r w:rsidRPr="009668D4">
        <w:rPr>
          <w:rFonts w:ascii="Arial Narrow" w:hAnsi="Arial Narrow" w:cs="Cambria"/>
          <w:sz w:val="22"/>
          <w:szCs w:val="22"/>
        </w:rPr>
        <w:t xml:space="preserve"> declaração ou documentação falsa exigida para o certame ou prestar declaração falsa durante a dispensa eletrônica ou a execução do contrato;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11.1.9. </w:t>
      </w:r>
      <w:proofErr w:type="gramStart"/>
      <w:r w:rsidRPr="009668D4">
        <w:rPr>
          <w:rFonts w:ascii="Arial Narrow" w:hAnsi="Arial Narrow" w:cs="Cambria"/>
          <w:sz w:val="22"/>
          <w:szCs w:val="22"/>
        </w:rPr>
        <w:t>fraudar</w:t>
      </w:r>
      <w:proofErr w:type="gramEnd"/>
      <w:r w:rsidRPr="009668D4">
        <w:rPr>
          <w:rFonts w:ascii="Arial Narrow" w:hAnsi="Arial Narrow" w:cs="Cambria"/>
          <w:sz w:val="22"/>
          <w:szCs w:val="22"/>
        </w:rPr>
        <w:t xml:space="preserve"> a dispensa eletrônica ou praticar ato fraudulento na execução do contrato;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11.1.10. </w:t>
      </w:r>
      <w:proofErr w:type="gramStart"/>
      <w:r w:rsidRPr="009668D4">
        <w:rPr>
          <w:rFonts w:ascii="Arial Narrow" w:hAnsi="Arial Narrow" w:cs="Cambria"/>
          <w:sz w:val="22"/>
          <w:szCs w:val="22"/>
        </w:rPr>
        <w:t>comportar</w:t>
      </w:r>
      <w:proofErr w:type="gramEnd"/>
      <w:r w:rsidRPr="009668D4">
        <w:rPr>
          <w:rFonts w:ascii="Arial Narrow" w:hAnsi="Arial Narrow" w:cs="Cambria"/>
          <w:sz w:val="22"/>
          <w:szCs w:val="22"/>
        </w:rPr>
        <w:t>-se de modo inidôneo ou cometer fraude de qualquer natureza;</w:t>
      </w:r>
    </w:p>
    <w:p w:rsidR="003F69DE" w:rsidRPr="009668D4" w:rsidRDefault="003F69DE" w:rsidP="009668D4">
      <w:pPr>
        <w:pStyle w:val="ParagraphStyle"/>
        <w:spacing w:line="240" w:lineRule="exact"/>
        <w:ind w:left="705" w:firstLine="705"/>
        <w:jc w:val="both"/>
        <w:rPr>
          <w:rFonts w:ascii="Arial Narrow" w:hAnsi="Arial Narrow" w:cs="Cambria"/>
          <w:sz w:val="22"/>
          <w:szCs w:val="22"/>
        </w:rPr>
      </w:pPr>
      <w:r w:rsidRPr="009668D4">
        <w:rPr>
          <w:rFonts w:ascii="Arial Narrow" w:hAnsi="Arial Narrow" w:cs="Cambria"/>
          <w:sz w:val="22"/>
          <w:szCs w:val="22"/>
        </w:rPr>
        <w:t>11.1.10.1. Considera-se comportamento inidôneo, entre outros, a declaração falsa quanto às condições de participação, quanto ao enquadramento como ME/EPP ou o conluio entre os fornecedores, em qualquer momento da dispensa, mesmo após o encerramento da fase de lances.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lastRenderedPageBreak/>
        <w:t xml:space="preserve">11.1.11. </w:t>
      </w:r>
      <w:proofErr w:type="gramStart"/>
      <w:r w:rsidRPr="009668D4">
        <w:rPr>
          <w:rFonts w:ascii="Arial Narrow" w:hAnsi="Arial Narrow" w:cs="Cambria"/>
          <w:sz w:val="22"/>
          <w:szCs w:val="22"/>
        </w:rPr>
        <w:t>praticar</w:t>
      </w:r>
      <w:proofErr w:type="gramEnd"/>
      <w:r w:rsidRPr="009668D4">
        <w:rPr>
          <w:rFonts w:ascii="Arial Narrow" w:hAnsi="Arial Narrow" w:cs="Cambria"/>
          <w:sz w:val="22"/>
          <w:szCs w:val="22"/>
        </w:rPr>
        <w:t xml:space="preserve"> atos ilícitos com vistas a frustrar os objetivos deste certame.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11.1.12. </w:t>
      </w:r>
      <w:proofErr w:type="gramStart"/>
      <w:r w:rsidRPr="009668D4">
        <w:rPr>
          <w:rFonts w:ascii="Arial Narrow" w:hAnsi="Arial Narrow" w:cs="Cambria"/>
          <w:sz w:val="22"/>
          <w:szCs w:val="22"/>
        </w:rPr>
        <w:t>praticar</w:t>
      </w:r>
      <w:proofErr w:type="gramEnd"/>
      <w:r w:rsidRPr="009668D4">
        <w:rPr>
          <w:rFonts w:ascii="Arial Narrow" w:hAnsi="Arial Narrow" w:cs="Cambria"/>
          <w:sz w:val="22"/>
          <w:szCs w:val="22"/>
        </w:rPr>
        <w:t xml:space="preserve"> ato lesivo previsto no art. 5º da Lei nº 12.846, de 1º de agosto de 2013.</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11.2. O atraso injustificado no fornecimento do objeto sujeitará o fornecedor à multa de mora, que será aplicada considerando as seguintes proporções: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11.2.1. 0,50% (</w:t>
      </w:r>
      <w:proofErr w:type="spellStart"/>
      <w:r w:rsidRPr="009668D4">
        <w:rPr>
          <w:rFonts w:ascii="Arial Narrow" w:hAnsi="Arial Narrow" w:cs="Cambria"/>
          <w:sz w:val="22"/>
          <w:szCs w:val="22"/>
        </w:rPr>
        <w:t>cinquenta</w:t>
      </w:r>
      <w:proofErr w:type="spellEnd"/>
      <w:r w:rsidRPr="009668D4">
        <w:rPr>
          <w:rFonts w:ascii="Arial Narrow" w:hAnsi="Arial Narrow" w:cs="Cambria"/>
          <w:sz w:val="22"/>
          <w:szCs w:val="22"/>
        </w:rPr>
        <w:t xml:space="preserve"> centésimos por cento) por dia de atraso, na entrega de material ou execução de serviços/obras, calculado sobre o valor correspondente à parte inadimplente, até o limite de 30% (trinta por cento), que corresponde a até </w:t>
      </w:r>
      <w:r w:rsidRPr="009668D4">
        <w:rPr>
          <w:rFonts w:ascii="Arial Narrow" w:hAnsi="Arial Narrow" w:cs="Cambria"/>
          <w:b/>
          <w:bCs/>
          <w:sz w:val="22"/>
          <w:szCs w:val="22"/>
        </w:rPr>
        <w:t xml:space="preserve">60 (sessenta) dias </w:t>
      </w:r>
      <w:r w:rsidRPr="009668D4">
        <w:rPr>
          <w:rFonts w:ascii="Arial Narrow" w:hAnsi="Arial Narrow" w:cs="Cambria"/>
          <w:sz w:val="22"/>
          <w:szCs w:val="22"/>
        </w:rPr>
        <w:t>de atraso;</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11.3. O Contratado ficará sujeito, sem prejuízo da responsabilidade civil e criminal, às seguintes sanções: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11.3.1. Advertência, pela falta o subitem 11.1.1, quando não se justificar penalidade mais grave;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11.3.2. Multa Compensatória prevista no item 18 do Edital, na seguinte forma:</w:t>
      </w:r>
    </w:p>
    <w:p w:rsidR="003F69DE" w:rsidRPr="009668D4" w:rsidRDefault="003F69DE" w:rsidP="009668D4">
      <w:pPr>
        <w:pStyle w:val="ParagraphStyle"/>
        <w:spacing w:line="240" w:lineRule="exact"/>
        <w:ind w:left="1425"/>
        <w:jc w:val="both"/>
        <w:rPr>
          <w:rFonts w:ascii="Arial Narrow" w:hAnsi="Arial Narrow" w:cs="Cambria"/>
          <w:sz w:val="22"/>
          <w:szCs w:val="22"/>
        </w:rPr>
      </w:pPr>
      <w:r w:rsidRPr="009668D4">
        <w:rPr>
          <w:rFonts w:ascii="Arial Narrow" w:hAnsi="Arial Narrow" w:cs="Cambria"/>
          <w:sz w:val="22"/>
          <w:szCs w:val="22"/>
        </w:rPr>
        <w:t>11.3.2.1 multa de 0,5% a 5%, nos casos de</w:t>
      </w:r>
      <w:proofErr w:type="gramStart"/>
      <w:r w:rsidRPr="009668D4">
        <w:rPr>
          <w:rFonts w:ascii="Arial Narrow" w:hAnsi="Arial Narrow" w:cs="Cambria"/>
          <w:sz w:val="22"/>
          <w:szCs w:val="22"/>
        </w:rPr>
        <w:t xml:space="preserve"> </w:t>
      </w:r>
      <w:r w:rsidRPr="009668D4">
        <w:rPr>
          <w:rFonts w:ascii="Arial Narrow" w:hAnsi="Arial Narrow" w:cs="Cambria"/>
          <w:color w:val="333333"/>
          <w:sz w:val="22"/>
          <w:szCs w:val="22"/>
          <w:shd w:val="clear" w:color="auto" w:fill="FFFFFF"/>
        </w:rPr>
        <w:t> </w:t>
      </w:r>
      <w:proofErr w:type="gramEnd"/>
      <w:r w:rsidRPr="009668D4">
        <w:rPr>
          <w:rFonts w:ascii="Arial Narrow" w:hAnsi="Arial Narrow" w:cs="Cambria"/>
          <w:color w:val="333333"/>
          <w:sz w:val="22"/>
          <w:szCs w:val="22"/>
          <w:shd w:val="clear" w:color="auto" w:fill="FFFFFF"/>
        </w:rPr>
        <w:t>descumprimento, de pequena relevância, de obrigação legal ou infração à Lei, ou inexecução parcial de obrigação contratual ou acessória de pequena relevância, quando não se justificar aplicação de sanção mais grave</w:t>
      </w:r>
      <w:r w:rsidRPr="009668D4">
        <w:rPr>
          <w:rFonts w:ascii="Arial Narrow" w:hAnsi="Arial Narrow" w:cs="Cambria"/>
          <w:sz w:val="22"/>
          <w:szCs w:val="22"/>
        </w:rPr>
        <w:t>;</w:t>
      </w:r>
    </w:p>
    <w:p w:rsidR="003F69DE" w:rsidRPr="009668D4" w:rsidRDefault="003F69DE" w:rsidP="009668D4">
      <w:pPr>
        <w:pStyle w:val="ParagraphStyle"/>
        <w:shd w:val="clear" w:color="auto" w:fill="FFFFFF"/>
        <w:spacing w:line="240" w:lineRule="exact"/>
        <w:ind w:left="705" w:firstLine="705"/>
        <w:jc w:val="both"/>
        <w:rPr>
          <w:rFonts w:ascii="Arial Narrow" w:hAnsi="Arial Narrow" w:cs="Cambria"/>
          <w:sz w:val="22"/>
          <w:szCs w:val="22"/>
        </w:rPr>
      </w:pPr>
      <w:r w:rsidRPr="009668D4">
        <w:rPr>
          <w:rFonts w:ascii="Arial Narrow" w:hAnsi="Arial Narrow" w:cs="Cambria"/>
          <w:sz w:val="22"/>
          <w:szCs w:val="22"/>
        </w:rPr>
        <w:t>11.3.2.2 multa de 5% a 30%, nos casos de:</w:t>
      </w:r>
    </w:p>
    <w:p w:rsidR="003F69DE" w:rsidRPr="009668D4" w:rsidRDefault="003F69DE" w:rsidP="009668D4">
      <w:pPr>
        <w:pStyle w:val="ParagraphStyle"/>
        <w:shd w:val="clear" w:color="auto" w:fill="FFFFFF"/>
        <w:spacing w:line="240" w:lineRule="exact"/>
        <w:ind w:left="2130" w:hanging="15"/>
        <w:jc w:val="both"/>
        <w:rPr>
          <w:rFonts w:ascii="Arial Narrow" w:hAnsi="Arial Narrow" w:cs="Cambria"/>
          <w:color w:val="333333"/>
          <w:sz w:val="22"/>
          <w:szCs w:val="22"/>
        </w:rPr>
      </w:pPr>
      <w:r w:rsidRPr="009668D4">
        <w:rPr>
          <w:rFonts w:ascii="Arial Narrow" w:hAnsi="Arial Narrow" w:cs="Cambria"/>
          <w:sz w:val="22"/>
          <w:szCs w:val="22"/>
        </w:rPr>
        <w:t xml:space="preserve">I - </w:t>
      </w:r>
      <w:r w:rsidRPr="009668D4">
        <w:rPr>
          <w:rFonts w:ascii="Arial Narrow" w:hAnsi="Arial Narrow" w:cs="Cambria"/>
          <w:color w:val="333333"/>
          <w:sz w:val="22"/>
          <w:szCs w:val="22"/>
        </w:rPr>
        <w:t>dar causa à inexecução parcial do contrato, que supere aquela prevista no inciso II do art. 155 da Lei Federal nº 14.133, de 2021, ou que cause grave dano à Administração, ao funcionamento dos serviços públicos ou ao interesse coletivo;</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II - dar causa à inexecução total do contrato;</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III - deixar de entregar a documentação exigida para o certame;</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IV - não manter a proposta, salvo em decorrência de fato superveniente devidamente justificado;</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V - não celebrar o contrato ou não entregar a documentação exigida para a contratação, quando convocado dentro do prazo de validade de sua proposta;</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VI - ensejar o retardamento da execução ou da entrega do objeto da licitação sem motivo justificado</w:t>
      </w:r>
    </w:p>
    <w:p w:rsidR="003F69DE" w:rsidRPr="009668D4" w:rsidRDefault="003F69DE" w:rsidP="009668D4">
      <w:pPr>
        <w:pStyle w:val="ParagraphStyle"/>
        <w:spacing w:line="240" w:lineRule="exact"/>
        <w:ind w:left="705" w:firstLine="705"/>
        <w:jc w:val="both"/>
        <w:rPr>
          <w:rFonts w:ascii="Arial Narrow" w:hAnsi="Arial Narrow" w:cs="Cambria"/>
          <w:sz w:val="22"/>
          <w:szCs w:val="22"/>
        </w:rPr>
      </w:pPr>
      <w:r w:rsidRPr="009668D4">
        <w:rPr>
          <w:rFonts w:ascii="Arial Narrow" w:hAnsi="Arial Narrow" w:cs="Cambria"/>
          <w:sz w:val="22"/>
          <w:szCs w:val="22"/>
        </w:rPr>
        <w:t>11.3.2.3</w:t>
      </w:r>
      <w:proofErr w:type="gramStart"/>
      <w:r w:rsidRPr="009668D4">
        <w:rPr>
          <w:rFonts w:ascii="Arial Narrow" w:hAnsi="Arial Narrow" w:cs="Cambria"/>
          <w:sz w:val="22"/>
          <w:szCs w:val="22"/>
        </w:rPr>
        <w:t xml:space="preserve">  </w:t>
      </w:r>
      <w:proofErr w:type="gramEnd"/>
      <w:r w:rsidRPr="009668D4">
        <w:rPr>
          <w:rFonts w:ascii="Arial Narrow" w:hAnsi="Arial Narrow" w:cs="Cambria"/>
          <w:sz w:val="22"/>
          <w:szCs w:val="22"/>
        </w:rPr>
        <w:t>multa de 15% a 30%, nos casos de:</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I - apresentar declaração ou documentação falsa exigida para o certame ou prestar declaração falsa durante a licitação ou a execução do contrato;</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II - fraudar a licitação ou praticar ato fraudulento na execução do contrato;</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III - comportar-se de modo inidôneo ou cometer fraude de qualquer natureza;</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IV - praticar atos ilícitos com vistas a frustrar os objetivos da licitação;</w:t>
      </w:r>
    </w:p>
    <w:p w:rsidR="003F69DE" w:rsidRPr="009668D4" w:rsidRDefault="003F69DE" w:rsidP="009668D4">
      <w:pPr>
        <w:pStyle w:val="ParagraphStyle"/>
        <w:shd w:val="clear" w:color="auto" w:fill="FFFFFF"/>
        <w:spacing w:line="240" w:lineRule="exact"/>
        <w:ind w:left="2130"/>
        <w:jc w:val="both"/>
        <w:rPr>
          <w:rFonts w:ascii="Arial Narrow" w:hAnsi="Arial Narrow" w:cs="Cambria"/>
          <w:color w:val="333333"/>
          <w:sz w:val="22"/>
          <w:szCs w:val="22"/>
        </w:rPr>
      </w:pPr>
      <w:r w:rsidRPr="009668D4">
        <w:rPr>
          <w:rFonts w:ascii="Arial Narrow" w:hAnsi="Arial Narrow" w:cs="Cambria"/>
          <w:color w:val="333333"/>
          <w:sz w:val="22"/>
          <w:szCs w:val="22"/>
        </w:rPr>
        <w:t>V - praticar ato lesivo previsto no art. 5º da Lei Federal nº 12.846, de 1º de agosto de 2013.</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11.4. O cálculo da multa será justificado e levará em conta o grau de gravidade da infração, as peculiaridades do caso concreto, as circunstâncias agravantes ou atenuantes e os danos ocorridos contra a Administração.</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11.5. A multa poderá ser descontada do pagamento devido pela Administração Pública, decorrente de outros contratos firmados entre as partes, caso em que a Administração reterá o pagamento até o adimplemento da multa, com o que concorda o licitante ou contratante.</w:t>
      </w:r>
    </w:p>
    <w:p w:rsidR="003F69DE" w:rsidRPr="009668D4" w:rsidRDefault="003F69DE" w:rsidP="009668D4">
      <w:pPr>
        <w:pStyle w:val="ParagraphStyle"/>
        <w:tabs>
          <w:tab w:val="left" w:pos="8505"/>
        </w:tabs>
        <w:spacing w:line="240" w:lineRule="exact"/>
        <w:ind w:left="1425" w:hanging="15"/>
        <w:jc w:val="both"/>
        <w:rPr>
          <w:rFonts w:ascii="Arial Narrow" w:hAnsi="Arial Narrow" w:cs="Cambria"/>
          <w:sz w:val="22"/>
          <w:szCs w:val="22"/>
        </w:rPr>
      </w:pPr>
      <w:r w:rsidRPr="009668D4">
        <w:rPr>
          <w:rFonts w:ascii="Arial Narrow" w:hAnsi="Arial Narrow" w:cs="Cambria"/>
          <w:sz w:val="22"/>
          <w:szCs w:val="22"/>
        </w:rPr>
        <w:t>11.5.1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3F69DE" w:rsidRPr="009668D4" w:rsidRDefault="003F69DE" w:rsidP="009668D4">
      <w:pPr>
        <w:pStyle w:val="ParagraphStyle"/>
        <w:spacing w:line="240" w:lineRule="exact"/>
        <w:ind w:firstLine="705"/>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11.6. Impedimento de licitar e contratar no âmbito da Administração Pública direta e indireta do ente federativo que tiver aplicado a sanção, pelo prazo máximo de </w:t>
      </w:r>
      <w:proofErr w:type="gramStart"/>
      <w:r w:rsidRPr="009668D4">
        <w:rPr>
          <w:rFonts w:ascii="Arial Narrow" w:hAnsi="Arial Narrow" w:cs="Cambria"/>
          <w:b/>
          <w:bCs/>
          <w:sz w:val="22"/>
          <w:szCs w:val="22"/>
        </w:rPr>
        <w:t>3</w:t>
      </w:r>
      <w:proofErr w:type="gramEnd"/>
      <w:r w:rsidRPr="009668D4">
        <w:rPr>
          <w:rFonts w:ascii="Arial Narrow" w:hAnsi="Arial Narrow" w:cs="Cambria"/>
          <w:b/>
          <w:bCs/>
          <w:sz w:val="22"/>
          <w:szCs w:val="22"/>
        </w:rPr>
        <w:t xml:space="preserve"> (três) anos</w:t>
      </w:r>
      <w:r w:rsidRPr="009668D4">
        <w:rPr>
          <w:rFonts w:ascii="Arial Narrow" w:hAnsi="Arial Narrow" w:cs="Cambria"/>
          <w:sz w:val="22"/>
          <w:szCs w:val="22"/>
        </w:rPr>
        <w:t>, nos casos dos subitens 11.1.2 a 11.1.7 deste Contrato, quando não se justificar a imposição de penalidade mais grave;</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11.7. Declaração de inidoneidade para licitar ou contratar, que impedirá o responsável de licitar ou contratar no âmbito da Administração Pública direta e indireta de todos os entes federativos, pelo prazo mínimo de </w:t>
      </w:r>
      <w:proofErr w:type="gramStart"/>
      <w:r w:rsidRPr="009668D4">
        <w:rPr>
          <w:rFonts w:ascii="Arial Narrow" w:hAnsi="Arial Narrow" w:cs="Cambria"/>
          <w:b/>
          <w:bCs/>
          <w:sz w:val="22"/>
          <w:szCs w:val="22"/>
        </w:rPr>
        <w:t>3</w:t>
      </w:r>
      <w:proofErr w:type="gramEnd"/>
      <w:r w:rsidRPr="009668D4">
        <w:rPr>
          <w:rFonts w:ascii="Arial Narrow" w:hAnsi="Arial Narrow" w:cs="Cambria"/>
          <w:b/>
          <w:bCs/>
          <w:sz w:val="22"/>
          <w:szCs w:val="22"/>
        </w:rPr>
        <w:t xml:space="preserve"> (três) anos </w:t>
      </w:r>
      <w:r w:rsidRPr="009668D4">
        <w:rPr>
          <w:rFonts w:ascii="Arial Narrow" w:hAnsi="Arial Narrow" w:cs="Cambria"/>
          <w:sz w:val="22"/>
          <w:szCs w:val="22"/>
        </w:rPr>
        <w:t xml:space="preserve">e máximo de </w:t>
      </w:r>
      <w:r w:rsidRPr="009668D4">
        <w:rPr>
          <w:rFonts w:ascii="Arial Narrow" w:hAnsi="Arial Narrow" w:cs="Cambria"/>
          <w:b/>
          <w:bCs/>
          <w:sz w:val="22"/>
          <w:szCs w:val="22"/>
        </w:rPr>
        <w:t>6 (seis) anos</w:t>
      </w:r>
      <w:r w:rsidRPr="009668D4">
        <w:rPr>
          <w:rFonts w:ascii="Arial Narrow" w:hAnsi="Arial Narrow" w:cs="Cambria"/>
          <w:sz w:val="22"/>
          <w:szCs w:val="22"/>
        </w:rPr>
        <w:t>, nos casos dos subitens 11.1.8 a 11.1.12,</w:t>
      </w:r>
    </w:p>
    <w:p w:rsidR="003F69DE" w:rsidRPr="009668D4" w:rsidRDefault="003F69DE" w:rsidP="009668D4">
      <w:pPr>
        <w:pStyle w:val="ParagraphStyle"/>
        <w:spacing w:line="240" w:lineRule="exact"/>
        <w:jc w:val="both"/>
        <w:rPr>
          <w:rFonts w:ascii="Arial Narrow" w:hAnsi="Arial Narrow" w:cs="Cambria"/>
          <w:sz w:val="22"/>
          <w:szCs w:val="22"/>
        </w:rPr>
      </w:pPr>
      <w:proofErr w:type="gramStart"/>
      <w:r w:rsidRPr="009668D4">
        <w:rPr>
          <w:rFonts w:ascii="Arial Narrow" w:hAnsi="Arial Narrow" w:cs="Cambria"/>
          <w:sz w:val="22"/>
          <w:szCs w:val="22"/>
        </w:rPr>
        <w:t>bem</w:t>
      </w:r>
      <w:proofErr w:type="gramEnd"/>
      <w:r w:rsidRPr="009668D4">
        <w:rPr>
          <w:rFonts w:ascii="Arial Narrow" w:hAnsi="Arial Narrow" w:cs="Cambria"/>
          <w:sz w:val="22"/>
          <w:szCs w:val="22"/>
        </w:rPr>
        <w:t xml:space="preserve"> como nos demais casos que justifiquem a imposição da penalidade mais grave;</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lastRenderedPageBreak/>
        <w:t>11.8. A sanção de multa moratória prevista pelo item 11.2 não impede a aplicação da multa compensatória prevista pelo item 11.3.2 deste edital.</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11.9. A penalidade de multa pode ser aplicada cumulativamente com as demais sanções.</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11.10. Se a multa aplicada e as indenizações cabíveis forem superiores ao valor de pagamento eventualmente devido pela </w:t>
      </w:r>
      <w:r w:rsidRPr="009668D4">
        <w:rPr>
          <w:rFonts w:ascii="Arial Narrow" w:hAnsi="Arial Narrow" w:cs="Cambria"/>
          <w:b/>
          <w:bCs/>
          <w:sz w:val="22"/>
          <w:szCs w:val="22"/>
        </w:rPr>
        <w:t xml:space="preserve">CONTRATANTE </w:t>
      </w:r>
      <w:r w:rsidRPr="009668D4">
        <w:rPr>
          <w:rFonts w:ascii="Arial Narrow" w:hAnsi="Arial Narrow" w:cs="Cambria"/>
          <w:sz w:val="22"/>
          <w:szCs w:val="22"/>
        </w:rPr>
        <w:t xml:space="preserve">a </w:t>
      </w:r>
      <w:proofErr w:type="gramStart"/>
      <w:r w:rsidRPr="009668D4">
        <w:rPr>
          <w:rFonts w:ascii="Arial Narrow" w:hAnsi="Arial Narrow" w:cs="Cambria"/>
          <w:b/>
          <w:bCs/>
          <w:sz w:val="22"/>
          <w:szCs w:val="22"/>
        </w:rPr>
        <w:t xml:space="preserve">CONTRATADA </w:t>
      </w:r>
      <w:r w:rsidRPr="009668D4">
        <w:rPr>
          <w:rFonts w:ascii="Arial Narrow" w:hAnsi="Arial Narrow" w:cs="Cambria"/>
          <w:sz w:val="22"/>
          <w:szCs w:val="22"/>
        </w:rPr>
        <w:t>,</w:t>
      </w:r>
      <w:proofErr w:type="gramEnd"/>
      <w:r w:rsidRPr="009668D4">
        <w:rPr>
          <w:rFonts w:ascii="Arial Narrow" w:hAnsi="Arial Narrow" w:cs="Cambria"/>
          <w:sz w:val="22"/>
          <w:szCs w:val="22"/>
        </w:rPr>
        <w:t xml:space="preserve"> além da perda desse valor, a diferença será descontada da garantia prestada ou será cobrada judicialmente.</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11.11. A aplicação das sanções previstas neste edital, em hipótese alguma, atenua a obrigação de reparação integral do dano causado à Administração Pública.</w:t>
      </w:r>
    </w:p>
    <w:p w:rsidR="003F69DE" w:rsidRPr="009668D4" w:rsidRDefault="003F69DE" w:rsidP="009668D4">
      <w:pPr>
        <w:pStyle w:val="ParagraphStyle"/>
        <w:spacing w:line="240" w:lineRule="exact"/>
        <w:jc w:val="both"/>
        <w:rPr>
          <w:rFonts w:ascii="Arial Narrow" w:hAnsi="Arial Narrow" w:cs="Cambria"/>
          <w:b/>
          <w:bCs/>
          <w:sz w:val="22"/>
          <w:szCs w:val="22"/>
        </w:rPr>
      </w:pPr>
      <w:r w:rsidRPr="009668D4">
        <w:rPr>
          <w:rFonts w:ascii="Arial Narrow" w:hAnsi="Arial Narrow" w:cs="Cambria"/>
          <w:sz w:val="22"/>
          <w:szCs w:val="22"/>
        </w:rPr>
        <w:t xml:space="preserve">11.12. Em qualquer caso de aplicação de sanção, será assegurado o direito ao </w:t>
      </w:r>
      <w:proofErr w:type="gramStart"/>
      <w:r w:rsidRPr="009668D4">
        <w:rPr>
          <w:rFonts w:ascii="Arial Narrow" w:hAnsi="Arial Narrow" w:cs="Cambria"/>
          <w:sz w:val="22"/>
          <w:szCs w:val="22"/>
        </w:rPr>
        <w:t>contraditório e ampla defesa</w:t>
      </w:r>
      <w:proofErr w:type="gramEnd"/>
      <w:r w:rsidRPr="009668D4">
        <w:rPr>
          <w:rFonts w:ascii="Arial Narrow" w:hAnsi="Arial Narrow" w:cs="Cambria"/>
          <w:sz w:val="22"/>
          <w:szCs w:val="22"/>
        </w:rPr>
        <w:t xml:space="preserve"> da </w:t>
      </w:r>
      <w:r w:rsidRPr="009668D4">
        <w:rPr>
          <w:rFonts w:ascii="Arial Narrow" w:hAnsi="Arial Narrow" w:cs="Cambria"/>
          <w:b/>
          <w:bCs/>
          <w:sz w:val="22"/>
          <w:szCs w:val="22"/>
        </w:rPr>
        <w:t>CONTRATADA</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11.13. Na aplicação das penalidades previstas neste edital deverão ser observadas todas as normas contidas no Decreto Municipal nº 01/2024 e Lei Federal nº 14.133/2021</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11.14. A penalidade será obrigatoriamente registrada no Diário Oficial de Contas - Tribunal de Contas do Paraná (TCE - PR) e no caso de suspensão de licitar, o Licitante deverá ser descredenciado por igual período, sem prejuízo das demais cominações.</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Segunda – Da Extinção Contratual</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12.1. O contrato pode ser extinto antes de cumpridas as obrigações nele estipuladas, </w:t>
      </w:r>
      <w:proofErr w:type="gramStart"/>
      <w:r w:rsidRPr="009668D4">
        <w:rPr>
          <w:rFonts w:ascii="Arial Narrow" w:hAnsi="Arial Narrow" w:cs="Cambria"/>
          <w:sz w:val="22"/>
          <w:szCs w:val="22"/>
        </w:rPr>
        <w:t>ou antes</w:t>
      </w:r>
      <w:proofErr w:type="gramEnd"/>
      <w:r w:rsidRPr="009668D4">
        <w:rPr>
          <w:rFonts w:ascii="Arial Narrow" w:hAnsi="Arial Narrow" w:cs="Cambria"/>
          <w:sz w:val="22"/>
          <w:szCs w:val="22"/>
        </w:rPr>
        <w:t xml:space="preserve"> do prazo nele fixado, por algum dos motivos previstos no artigo 137 da Lei nº 14.133/21, bem como amigavelmente, assegurados o contraditório e a ampla defesa.</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12.1.1. Nesta hipótese, aplicam-se também os artigos 138 e 139 da mesma Lei.</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12.1.2. A alteração social ou a modificação da finalidade ou da estrutura da empresa não ensejará a rescisão se não restringir sua capacidade de concluir o contrato.</w:t>
      </w:r>
    </w:p>
    <w:p w:rsidR="003F69DE" w:rsidRPr="009668D4" w:rsidRDefault="003F69DE" w:rsidP="009668D4">
      <w:pPr>
        <w:pStyle w:val="ParagraphStyle"/>
        <w:spacing w:line="240" w:lineRule="exact"/>
        <w:ind w:left="705" w:firstLine="705"/>
        <w:jc w:val="both"/>
        <w:rPr>
          <w:rFonts w:ascii="Arial Narrow" w:hAnsi="Arial Narrow" w:cs="Cambria"/>
          <w:sz w:val="22"/>
          <w:szCs w:val="22"/>
        </w:rPr>
      </w:pPr>
      <w:r w:rsidRPr="009668D4">
        <w:rPr>
          <w:rFonts w:ascii="Arial Narrow" w:hAnsi="Arial Narrow" w:cs="Cambria"/>
          <w:sz w:val="22"/>
          <w:szCs w:val="22"/>
        </w:rPr>
        <w:t>12.1.2.1. Se a operação implicar mudança da pessoa jurídica contratada, deverá ser formalizado termo aditivo para alteração subjetiva.</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12.2. O termo de rescisão, sempre que possível, será precedido: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12.2.1. Balanço dos eventos contratuais já cumpridos ou parcialmente cumpridos;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12.2.2. Relação dos pagamentos já efetuados e ainda devidos;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12.2.3. Indenizações e multas.</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12.3. A extinção do contrato não configura óbice para o reconhecimento do desequilíbrio econômico-financeiro, hipótese em que será concedida indenização por meio de termo indenizatório (art. 131, caput, da Lei n.º 14.133, de 2021).</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Terceira – Das Prerrogativas</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13.1. O </w:t>
      </w:r>
      <w:r w:rsidRPr="009668D4">
        <w:rPr>
          <w:rFonts w:ascii="Arial Narrow" w:hAnsi="Arial Narrow" w:cs="Cambria"/>
          <w:b/>
          <w:bCs/>
          <w:sz w:val="22"/>
          <w:szCs w:val="22"/>
        </w:rPr>
        <w:t xml:space="preserve">CONTRATADO </w:t>
      </w:r>
      <w:r w:rsidRPr="009668D4">
        <w:rPr>
          <w:rFonts w:ascii="Arial Narrow" w:hAnsi="Arial Narrow" w:cs="Cambria"/>
          <w:sz w:val="22"/>
          <w:szCs w:val="22"/>
        </w:rPr>
        <w:t xml:space="preserve">reconhece os direitos do </w:t>
      </w:r>
      <w:r w:rsidRPr="009668D4">
        <w:rPr>
          <w:rFonts w:ascii="Arial Narrow" w:hAnsi="Arial Narrow" w:cs="Cambria"/>
          <w:b/>
          <w:bCs/>
          <w:sz w:val="22"/>
          <w:szCs w:val="22"/>
        </w:rPr>
        <w:t>CONTRAT</w:t>
      </w:r>
      <w:r w:rsidR="007639A0">
        <w:rPr>
          <w:rFonts w:ascii="Arial Narrow" w:hAnsi="Arial Narrow" w:cs="Cambria"/>
          <w:b/>
          <w:bCs/>
          <w:sz w:val="22"/>
          <w:szCs w:val="22"/>
        </w:rPr>
        <w:t>A</w:t>
      </w:r>
      <w:r w:rsidRPr="009668D4">
        <w:rPr>
          <w:rFonts w:ascii="Arial Narrow" w:hAnsi="Arial Narrow" w:cs="Cambria"/>
          <w:b/>
          <w:bCs/>
          <w:sz w:val="22"/>
          <w:szCs w:val="22"/>
        </w:rPr>
        <w:t xml:space="preserve">NTE </w:t>
      </w:r>
      <w:r w:rsidRPr="009668D4">
        <w:rPr>
          <w:rFonts w:ascii="Arial Narrow" w:hAnsi="Arial Narrow" w:cs="Cambria"/>
          <w:sz w:val="22"/>
          <w:szCs w:val="22"/>
        </w:rPr>
        <w:t>relativos ao presente Contrato e à rescisão administrativa de que trata o art. 104 da Lei nº. 14.133/2021, bem como as prerrogativas abaixo elencados: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13.1.1 modificá-los, unilateralmente, para melhor adequação às finalidades de interesse público;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13.1.2 extingui-los, unilateralmente, nos casos especificados nesta Lei;</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13.1.3 fiscalizar sua execução;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13.1.4 aplicar sanções motivadas pela inexecução total ou parcial do ajuste;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13.1.5 ocupar provisoriamente bens móveis e imóveis e utilizar pessoal e serviços vinculados ao objeto do contrato nas hipóteses de:</w:t>
      </w:r>
    </w:p>
    <w:p w:rsidR="003F69DE" w:rsidRPr="009668D4" w:rsidRDefault="003F69DE" w:rsidP="009668D4">
      <w:pPr>
        <w:pStyle w:val="ParagraphStyle"/>
        <w:spacing w:line="240" w:lineRule="exact"/>
        <w:ind w:left="705" w:firstLine="705"/>
        <w:jc w:val="both"/>
        <w:rPr>
          <w:rFonts w:ascii="Arial Narrow" w:hAnsi="Arial Narrow" w:cs="Cambria"/>
          <w:sz w:val="22"/>
          <w:szCs w:val="22"/>
        </w:rPr>
      </w:pPr>
      <w:r w:rsidRPr="009668D4">
        <w:rPr>
          <w:rFonts w:ascii="Arial Narrow" w:hAnsi="Arial Narrow" w:cs="Cambria"/>
          <w:sz w:val="22"/>
          <w:szCs w:val="22"/>
        </w:rPr>
        <w:t>13.1.5.1 risco à prestação de serviços essenciais;</w:t>
      </w:r>
    </w:p>
    <w:p w:rsidR="003F69DE" w:rsidRPr="009668D4" w:rsidRDefault="003F69DE" w:rsidP="009668D4">
      <w:pPr>
        <w:pStyle w:val="ParagraphStyle"/>
        <w:spacing w:line="240" w:lineRule="exact"/>
        <w:ind w:left="705" w:firstLine="705"/>
        <w:jc w:val="both"/>
        <w:rPr>
          <w:rFonts w:ascii="Arial Narrow" w:hAnsi="Arial Narrow" w:cs="Cambria"/>
          <w:sz w:val="22"/>
          <w:szCs w:val="22"/>
        </w:rPr>
      </w:pPr>
      <w:r w:rsidRPr="009668D4">
        <w:rPr>
          <w:rFonts w:ascii="Arial Narrow" w:hAnsi="Arial Narrow" w:cs="Cambria"/>
          <w:sz w:val="22"/>
          <w:szCs w:val="22"/>
        </w:rPr>
        <w:t xml:space="preserve">13.1.5.2 necessidade de acautelar apuração administrativa de faltas contratuais pelo </w:t>
      </w:r>
      <w:r w:rsidRPr="009668D4">
        <w:rPr>
          <w:rFonts w:ascii="Arial Narrow" w:hAnsi="Arial Narrow" w:cs="Cambria"/>
          <w:b/>
          <w:bCs/>
          <w:sz w:val="22"/>
          <w:szCs w:val="22"/>
        </w:rPr>
        <w:t>CONTRATADO</w:t>
      </w:r>
      <w:r w:rsidRPr="009668D4">
        <w:rPr>
          <w:rFonts w:ascii="Arial Narrow" w:hAnsi="Arial Narrow" w:cs="Cambria"/>
          <w:sz w:val="22"/>
          <w:szCs w:val="22"/>
        </w:rPr>
        <w:t>, inclusive após extinção do contrato.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Quarta – Da Alteração, Reajuste, Repactuação e Reequilíbrio Econômico-Financeiro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14.1. Este instrumento poderá ser alterado na ocorrência dos fatos estipulados no artigo 124 e seguintes, da Lei nº 14.133/21.</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lastRenderedPageBreak/>
        <w:t xml:space="preserve">14.2. É admissível a alteração subjetiva do contrato proveniente da fusão, cisão ou incorporação do </w:t>
      </w:r>
      <w:r w:rsidRPr="009668D4">
        <w:rPr>
          <w:rFonts w:ascii="Arial Narrow" w:hAnsi="Arial Narrow" w:cs="Cambria"/>
          <w:b/>
          <w:bCs/>
          <w:sz w:val="22"/>
          <w:szCs w:val="22"/>
        </w:rPr>
        <w:t xml:space="preserve">CONTRATADO </w:t>
      </w:r>
      <w:r w:rsidRPr="009668D4">
        <w:rPr>
          <w:rFonts w:ascii="Arial Narrow" w:hAnsi="Arial Narrow" w:cs="Cambria"/>
          <w:sz w:val="22"/>
          <w:szCs w:val="22"/>
        </w:rPr>
        <w:t>com/em outra pessoa jurídica, desde que sejam observados pela nova pessoa jurídica:</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14.2.1. Todos os requisitos de habilitação exigidos na licitação original;</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14.2.2. Sejam mantidas as demais cláusulas e condições do contrato;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14.2.3. Não haja prejuízo à execução do objeto pactuado; 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14.2.4. Haja a anuência expressa da Administr</w:t>
      </w:r>
      <w:r w:rsidR="007639A0">
        <w:rPr>
          <w:rFonts w:ascii="Arial Narrow" w:hAnsi="Arial Narrow" w:cs="Cambria"/>
          <w:sz w:val="22"/>
          <w:szCs w:val="22"/>
        </w:rPr>
        <w:t>ação à continuidade do contrato.</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14.3. O CONTRATADO</w:t>
      </w:r>
      <w:r w:rsidRPr="009668D4">
        <w:rPr>
          <w:rFonts w:ascii="Arial Narrow" w:hAnsi="Arial Narrow" w:cs="Cambria"/>
          <w:b/>
          <w:bCs/>
          <w:sz w:val="22"/>
          <w:szCs w:val="22"/>
        </w:rPr>
        <w:t xml:space="preserve"> </w:t>
      </w:r>
      <w:r w:rsidRPr="009668D4">
        <w:rPr>
          <w:rFonts w:ascii="Arial Narrow" w:hAnsi="Arial Narrow" w:cs="Cambria"/>
          <w:sz w:val="22"/>
          <w:szCs w:val="22"/>
        </w:rPr>
        <w:t xml:space="preserve">é </w:t>
      </w:r>
      <w:proofErr w:type="gramStart"/>
      <w:r w:rsidRPr="009668D4">
        <w:rPr>
          <w:rFonts w:ascii="Arial Narrow" w:hAnsi="Arial Narrow" w:cs="Cambria"/>
          <w:sz w:val="22"/>
          <w:szCs w:val="22"/>
        </w:rPr>
        <w:t>obrigado a aceitar, nas mesmas condições contratuais, os acréscimos ou supressões que se fizerem necessários, até o limite de 25% (vinte e cinco por cento) do valor inicial atualizado do contrato</w:t>
      </w:r>
      <w:proofErr w:type="gramEnd"/>
      <w:r w:rsidRPr="009668D4">
        <w:rPr>
          <w:rFonts w:ascii="Arial Narrow" w:hAnsi="Arial Narrow" w:cs="Cambria"/>
          <w:sz w:val="22"/>
          <w:szCs w:val="22"/>
        </w:rPr>
        <w:t>.</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14.4 Registros que não caracterizam alteração do contrato podem ser realizados por simples apostila, dispensada a celebração de termo aditivo, na forma do art. 136 da Lei nº 14.133, de 2021.</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b/>
          <w:bCs/>
          <w:sz w:val="22"/>
          <w:szCs w:val="22"/>
        </w:rPr>
      </w:pPr>
      <w:r w:rsidRPr="009668D4">
        <w:rPr>
          <w:rFonts w:ascii="Arial Narrow" w:hAnsi="Arial Narrow" w:cs="Cambria"/>
          <w:b/>
          <w:bCs/>
          <w:sz w:val="22"/>
          <w:szCs w:val="22"/>
        </w:rPr>
        <w:t>14.5. Do Reajuste.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14.5.1 Os preços inicialmente contratados são fixos e </w:t>
      </w:r>
      <w:proofErr w:type="gramStart"/>
      <w:r w:rsidRPr="009668D4">
        <w:rPr>
          <w:rFonts w:ascii="Arial Narrow" w:hAnsi="Arial Narrow" w:cs="Cambria"/>
          <w:sz w:val="22"/>
          <w:szCs w:val="22"/>
        </w:rPr>
        <w:t>poderão</w:t>
      </w:r>
      <w:proofErr w:type="gramEnd"/>
      <w:r w:rsidRPr="009668D4">
        <w:rPr>
          <w:rFonts w:ascii="Arial Narrow" w:hAnsi="Arial Narrow" w:cs="Cambria"/>
          <w:sz w:val="22"/>
          <w:szCs w:val="22"/>
        </w:rPr>
        <w:t xml:space="preserve"> ser reajustados, sob o índice IPCA, após a vigência ultrapassar o período de 12 meses, na forma prevista no art. 169 e seguintes do Decreto Municipal n. 01/2024. Até a decisão final da Administração Municipal, a qual deverá ser prolatada em até 30(trinta) dias a contar da entrega completa da documentação comprobatória, o fornecimento do objeto solicitado pela Administração ao Contratado, deverá ocorrer normalmente, pelo preço contratado.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14.5.2 Nos reajustes </w:t>
      </w:r>
      <w:proofErr w:type="spellStart"/>
      <w:r w:rsidRPr="009668D4">
        <w:rPr>
          <w:rFonts w:ascii="Arial Narrow" w:hAnsi="Arial Narrow" w:cs="Cambria"/>
          <w:sz w:val="22"/>
          <w:szCs w:val="22"/>
        </w:rPr>
        <w:t>subsequentes</w:t>
      </w:r>
      <w:proofErr w:type="spellEnd"/>
      <w:r w:rsidRPr="009668D4">
        <w:rPr>
          <w:rFonts w:ascii="Arial Narrow" w:hAnsi="Arial Narrow" w:cs="Cambria"/>
          <w:sz w:val="22"/>
          <w:szCs w:val="22"/>
        </w:rPr>
        <w:t xml:space="preserve"> ao primeiro, o interregno mínimo de um ano será contado a partir dos efeitos financeiros do último reajuste.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14.5.3 No caso de atraso ou não divulgação dos índices de reajustamento, o CONTRATANTE pagará ao CONTRATADO</w:t>
      </w:r>
      <w:r w:rsidRPr="009668D4">
        <w:rPr>
          <w:rFonts w:ascii="Arial Narrow" w:hAnsi="Arial Narrow" w:cs="Cambria"/>
          <w:b/>
          <w:bCs/>
          <w:sz w:val="22"/>
          <w:szCs w:val="22"/>
        </w:rPr>
        <w:t xml:space="preserve"> </w:t>
      </w:r>
      <w:r w:rsidRPr="009668D4">
        <w:rPr>
          <w:rFonts w:ascii="Arial Narrow" w:hAnsi="Arial Narrow" w:cs="Cambria"/>
          <w:sz w:val="22"/>
          <w:szCs w:val="22"/>
        </w:rPr>
        <w:t xml:space="preserve">a importância calculada pela última variação conhecida, liquidando a diferença correspondente tão logo </w:t>
      </w:r>
      <w:proofErr w:type="gramStart"/>
      <w:r w:rsidRPr="009668D4">
        <w:rPr>
          <w:rFonts w:ascii="Arial Narrow" w:hAnsi="Arial Narrow" w:cs="Cambria"/>
          <w:sz w:val="22"/>
          <w:szCs w:val="22"/>
        </w:rPr>
        <w:t>sejam divulgados</w:t>
      </w:r>
      <w:proofErr w:type="gramEnd"/>
      <w:r w:rsidRPr="009668D4">
        <w:rPr>
          <w:rFonts w:ascii="Arial Narrow" w:hAnsi="Arial Narrow" w:cs="Cambria"/>
          <w:sz w:val="22"/>
          <w:szCs w:val="22"/>
        </w:rPr>
        <w:t xml:space="preserve"> os índices definitivos.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14.5.4 Nas aferições finais, os índices utilizados para reajuste serão, obrigatoriamente, os definitivos.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14.5.6 Caso os índices estabelecidos para reajustamento venham a ser extintos ou de qualquer forma não possam mais ser utilizados, serão adotados, em substituição, os que vierem a ser determinados</w:t>
      </w:r>
    </w:p>
    <w:p w:rsidR="003F69DE" w:rsidRPr="009668D4" w:rsidRDefault="003F69DE" w:rsidP="009668D4">
      <w:pPr>
        <w:pStyle w:val="ParagraphStyle"/>
        <w:spacing w:line="240" w:lineRule="exact"/>
        <w:jc w:val="both"/>
        <w:rPr>
          <w:rFonts w:ascii="Arial Narrow" w:hAnsi="Arial Narrow" w:cs="Cambria"/>
          <w:sz w:val="22"/>
          <w:szCs w:val="22"/>
        </w:rPr>
      </w:pPr>
      <w:proofErr w:type="gramStart"/>
      <w:r w:rsidRPr="009668D4">
        <w:rPr>
          <w:rFonts w:ascii="Arial Narrow" w:hAnsi="Arial Narrow" w:cs="Cambria"/>
          <w:sz w:val="22"/>
          <w:szCs w:val="22"/>
        </w:rPr>
        <w:t>pela</w:t>
      </w:r>
      <w:proofErr w:type="gramEnd"/>
      <w:r w:rsidRPr="009668D4">
        <w:rPr>
          <w:rFonts w:ascii="Arial Narrow" w:hAnsi="Arial Narrow" w:cs="Cambria"/>
          <w:sz w:val="22"/>
          <w:szCs w:val="22"/>
        </w:rPr>
        <w:t xml:space="preserve"> legislação então em vigor.</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14.5.7. Na ausência de previsão legal quanto ao índice substituto, as partes elegerão novo índice oficial, para reajustamento do preço do valor remanescente, por meio de termo aditivo.</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14.5.8. O reajuste será realizado por </w:t>
      </w:r>
      <w:proofErr w:type="spellStart"/>
      <w:r w:rsidRPr="009668D4">
        <w:rPr>
          <w:rFonts w:ascii="Arial Narrow" w:hAnsi="Arial Narrow" w:cs="Cambria"/>
          <w:sz w:val="22"/>
          <w:szCs w:val="22"/>
        </w:rPr>
        <w:t>apostilamento</w:t>
      </w:r>
      <w:proofErr w:type="spellEnd"/>
      <w:r w:rsidRPr="009668D4">
        <w:rPr>
          <w:rFonts w:ascii="Arial Narrow" w:hAnsi="Arial Narrow" w:cs="Cambria"/>
          <w:sz w:val="22"/>
          <w:szCs w:val="22"/>
        </w:rPr>
        <w:t>.</w:t>
      </w:r>
    </w:p>
    <w:p w:rsidR="003F69DE" w:rsidRPr="009668D4" w:rsidRDefault="003F69DE" w:rsidP="009668D4">
      <w:pPr>
        <w:pStyle w:val="ParagraphStyle"/>
        <w:spacing w:line="240" w:lineRule="exact"/>
        <w:ind w:firstLine="705"/>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b/>
          <w:bCs/>
          <w:sz w:val="22"/>
          <w:szCs w:val="22"/>
        </w:rPr>
      </w:pPr>
      <w:r w:rsidRPr="009668D4">
        <w:rPr>
          <w:rFonts w:ascii="Arial Narrow" w:hAnsi="Arial Narrow" w:cs="Cambria"/>
          <w:b/>
          <w:bCs/>
          <w:sz w:val="22"/>
          <w:szCs w:val="22"/>
        </w:rPr>
        <w:t>14.6. Do Reequilíbrio Econômico-Financeiro:</w:t>
      </w:r>
    </w:p>
    <w:p w:rsidR="003F69DE" w:rsidRPr="009668D4" w:rsidRDefault="003F69DE" w:rsidP="009668D4">
      <w:pPr>
        <w:pStyle w:val="ParagraphStyle"/>
        <w:spacing w:line="240" w:lineRule="exact"/>
        <w:ind w:left="705"/>
        <w:jc w:val="both"/>
        <w:rPr>
          <w:rFonts w:ascii="Arial Narrow" w:hAnsi="Arial Narrow" w:cs="Cambria"/>
          <w:sz w:val="22"/>
          <w:szCs w:val="22"/>
        </w:rPr>
      </w:pPr>
      <w:r w:rsidRPr="009668D4">
        <w:rPr>
          <w:rFonts w:ascii="Arial Narrow" w:hAnsi="Arial Narrow" w:cs="Cambria"/>
          <w:sz w:val="22"/>
          <w:szCs w:val="22"/>
        </w:rPr>
        <w:t xml:space="preserve">14.6.1 Com fundamento no disposto pelo art. 124, II, “d” da Lei 14.133/21, o valor do contrato poderá ser alterado para restabelecer o equilíbrio econômico-financeiro inicial do contrato em caso de força maior, caso fortuito ou fato do príncipe ou em decorrência de fatos imprevisíveis ou previsíveis de </w:t>
      </w:r>
      <w:proofErr w:type="spellStart"/>
      <w:r w:rsidRPr="009668D4">
        <w:rPr>
          <w:rFonts w:ascii="Arial Narrow" w:hAnsi="Arial Narrow" w:cs="Cambria"/>
          <w:sz w:val="22"/>
          <w:szCs w:val="22"/>
        </w:rPr>
        <w:t>consequências</w:t>
      </w:r>
      <w:proofErr w:type="spellEnd"/>
      <w:r w:rsidRPr="009668D4">
        <w:rPr>
          <w:rFonts w:ascii="Arial Narrow" w:hAnsi="Arial Narrow" w:cs="Cambria"/>
          <w:sz w:val="22"/>
          <w:szCs w:val="22"/>
        </w:rPr>
        <w:t xml:space="preserve"> incalculáveis, que inviabilizem a execução do contrato tal como pactuado, respeitada, em qualquer caso, a repartição objetiva de risco estabelecida no contrato.</w:t>
      </w:r>
    </w:p>
    <w:p w:rsidR="003F69DE" w:rsidRPr="009668D4" w:rsidRDefault="003F69DE" w:rsidP="009668D4">
      <w:pPr>
        <w:pStyle w:val="ParagraphStyle"/>
        <w:spacing w:line="240" w:lineRule="exact"/>
        <w:ind w:left="705"/>
        <w:jc w:val="both"/>
        <w:rPr>
          <w:rFonts w:ascii="Arial Narrow" w:hAnsi="Arial Narrow" w:cs="Cambria"/>
          <w:sz w:val="22"/>
          <w:szCs w:val="22"/>
        </w:rPr>
      </w:pPr>
      <w:r w:rsidRPr="009668D4">
        <w:rPr>
          <w:rFonts w:ascii="Arial Narrow" w:hAnsi="Arial Narrow" w:cs="Cambria"/>
          <w:sz w:val="22"/>
          <w:szCs w:val="22"/>
        </w:rPr>
        <w:t>14.6.2. Os pedidos de reequilíbrio econômico-financeiro devem ser instruídos com documentos que comprovem a ocorrência de algumas das situações previstas pelo item anterior.</w:t>
      </w:r>
    </w:p>
    <w:p w:rsidR="003F69DE" w:rsidRPr="009668D4" w:rsidRDefault="003F69DE" w:rsidP="009668D4">
      <w:pPr>
        <w:pStyle w:val="ParagraphStyle"/>
        <w:spacing w:line="240" w:lineRule="exact"/>
        <w:ind w:left="705"/>
        <w:jc w:val="both"/>
        <w:rPr>
          <w:rFonts w:ascii="Arial Narrow" w:hAnsi="Arial Narrow" w:cs="Cambria"/>
          <w:sz w:val="22"/>
          <w:szCs w:val="22"/>
        </w:rPr>
      </w:pPr>
      <w:r w:rsidRPr="009668D4">
        <w:rPr>
          <w:rFonts w:ascii="Arial Narrow" w:hAnsi="Arial Narrow" w:cs="Cambria"/>
          <w:sz w:val="22"/>
          <w:szCs w:val="22"/>
        </w:rPr>
        <w:t>14.6.3. Os pedidos de reequilíbrio econômico-financeiro devem ser apreciados pela administração, em até 30 dias, a qual deve emitir laudo técnico ou instrumento equivalente, expedido pelo setor competente, por meio do qual é certificado se o fato ou ato ocorrido repercutiu nos preços pactuados no contrato;</w:t>
      </w:r>
    </w:p>
    <w:p w:rsidR="003F69DE" w:rsidRPr="009668D4" w:rsidRDefault="003F69DE" w:rsidP="009668D4">
      <w:pPr>
        <w:pStyle w:val="ParagraphStyle"/>
        <w:spacing w:line="240" w:lineRule="exact"/>
        <w:ind w:left="705"/>
        <w:jc w:val="both"/>
        <w:rPr>
          <w:rFonts w:ascii="Arial Narrow" w:hAnsi="Arial Narrow" w:cs="Cambria"/>
          <w:sz w:val="22"/>
          <w:szCs w:val="22"/>
        </w:rPr>
      </w:pPr>
      <w:r w:rsidRPr="009668D4">
        <w:rPr>
          <w:rFonts w:ascii="Arial Narrow" w:hAnsi="Arial Narrow" w:cs="Cambria"/>
          <w:sz w:val="22"/>
          <w:szCs w:val="22"/>
        </w:rPr>
        <w:t>14.6.4. Na análise dos pedidos de reequilíbrio econômico-financeiro não deve ser avaliada a margem de lucro da empresa, mas sim se o fato superveniente é capaz de trazer impactos financeiros que inviabilizem ou impeçam a execução do contrato pelo preço firmado inicialmente.</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14.6.5. O reequilíbrio econômico-financeiro será realizado por aditivo contratual.</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14.7. Nos casos de revisão de preços, poderão ser concedidos, caso haja motivo relevante, que importe na variação substancial do custo de execução do serviço junto ao distribuidor, devidamente justificado e demonstrado pelo CONTRATADO.</w:t>
      </w:r>
    </w:p>
    <w:p w:rsidR="003F69DE" w:rsidRPr="009668D4" w:rsidRDefault="003F69DE" w:rsidP="009668D4">
      <w:pPr>
        <w:pStyle w:val="ParagraphStyle"/>
        <w:spacing w:line="240" w:lineRule="exact"/>
        <w:jc w:val="both"/>
        <w:rPr>
          <w:rFonts w:ascii="Arial Narrow" w:hAnsi="Arial Narrow" w:cs="Cambria"/>
          <w:b/>
          <w:bCs/>
          <w:sz w:val="22"/>
          <w:szCs w:val="22"/>
        </w:rPr>
      </w:pPr>
      <w:r w:rsidRPr="009668D4">
        <w:rPr>
          <w:rFonts w:ascii="Arial Narrow" w:hAnsi="Arial Narrow" w:cs="Cambria"/>
          <w:sz w:val="22"/>
          <w:szCs w:val="22"/>
        </w:rPr>
        <w:lastRenderedPageBreak/>
        <w:t>14.8. Somente haverá revisão de valor quando o motivo for notório e de amplo conhecimento da sociedade, não se enquadrando nesta hipótese simples mudança de fornecedor ou de distribuidora por parte do CONTRATADO</w:t>
      </w:r>
      <w:r w:rsidRPr="009668D4">
        <w:rPr>
          <w:rFonts w:ascii="Arial Narrow" w:hAnsi="Arial Narrow" w:cs="Cambria"/>
          <w:b/>
          <w:bCs/>
          <w:sz w:val="22"/>
          <w:szCs w:val="22"/>
        </w:rPr>
        <w:t>;</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14.9. Os reajustes e reequilíbrio serão promovidos levando-se em conta apenas o saldo não retirado, e não servirão, em hipótese alguma, para ampliação de margem de lucro.</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14.10. Os reajustes e reequilíbrio dos preços não ficarão </w:t>
      </w:r>
      <w:proofErr w:type="gramStart"/>
      <w:r w:rsidRPr="009668D4">
        <w:rPr>
          <w:rFonts w:ascii="Arial Narrow" w:hAnsi="Arial Narrow" w:cs="Cambria"/>
          <w:sz w:val="22"/>
          <w:szCs w:val="22"/>
        </w:rPr>
        <w:t>adstritas</w:t>
      </w:r>
      <w:proofErr w:type="gramEnd"/>
      <w:r w:rsidRPr="009668D4">
        <w:rPr>
          <w:rFonts w:ascii="Arial Narrow" w:hAnsi="Arial Narrow" w:cs="Cambria"/>
          <w:sz w:val="22"/>
          <w:szCs w:val="22"/>
        </w:rPr>
        <w:t xml:space="preserve"> a aumento, devendo o CONTRATADO</w:t>
      </w:r>
      <w:r w:rsidRPr="009668D4">
        <w:rPr>
          <w:rFonts w:ascii="Arial Narrow" w:hAnsi="Arial Narrow" w:cs="Cambria"/>
          <w:b/>
          <w:bCs/>
          <w:sz w:val="22"/>
          <w:szCs w:val="22"/>
        </w:rPr>
        <w:t xml:space="preserve"> </w:t>
      </w:r>
      <w:r w:rsidRPr="009668D4">
        <w:rPr>
          <w:rFonts w:ascii="Arial Narrow" w:hAnsi="Arial Narrow" w:cs="Cambria"/>
          <w:sz w:val="22"/>
          <w:szCs w:val="22"/>
        </w:rPr>
        <w:t>repassar a CONTRATANTE</w:t>
      </w:r>
      <w:r w:rsidRPr="009668D4">
        <w:rPr>
          <w:rFonts w:ascii="Arial Narrow" w:hAnsi="Arial Narrow" w:cs="Cambria"/>
          <w:b/>
          <w:bCs/>
          <w:sz w:val="22"/>
          <w:szCs w:val="22"/>
        </w:rPr>
        <w:t xml:space="preserve"> </w:t>
      </w:r>
      <w:r w:rsidRPr="009668D4">
        <w:rPr>
          <w:rFonts w:ascii="Arial Narrow" w:hAnsi="Arial Narrow" w:cs="Cambria"/>
          <w:sz w:val="22"/>
          <w:szCs w:val="22"/>
        </w:rPr>
        <w:t>as reduções que possivelmente venham ocorrer em seus respectivos percentuais.</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14.11 Tais recomposições poderão ser espontaneamente ofertadas pelo CONTRATADO</w:t>
      </w:r>
      <w:r w:rsidRPr="009668D4">
        <w:rPr>
          <w:rFonts w:ascii="Arial Narrow" w:hAnsi="Arial Narrow" w:cs="Cambria"/>
          <w:b/>
          <w:bCs/>
          <w:sz w:val="22"/>
          <w:szCs w:val="22"/>
        </w:rPr>
        <w:t xml:space="preserve"> </w:t>
      </w:r>
      <w:r w:rsidRPr="009668D4">
        <w:rPr>
          <w:rFonts w:ascii="Arial Narrow" w:hAnsi="Arial Narrow" w:cs="Cambria"/>
          <w:sz w:val="22"/>
          <w:szCs w:val="22"/>
        </w:rPr>
        <w:t>ou requeridas pela CONTRATANTE.</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Quinta – Das Condições de Habilitação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15.1. O CONTRATADO</w:t>
      </w:r>
      <w:r w:rsidRPr="009668D4">
        <w:rPr>
          <w:rFonts w:ascii="Arial Narrow" w:hAnsi="Arial Narrow" w:cs="Cambria"/>
          <w:b/>
          <w:bCs/>
          <w:sz w:val="22"/>
          <w:szCs w:val="22"/>
        </w:rPr>
        <w:t xml:space="preserve"> </w:t>
      </w:r>
      <w:r w:rsidRPr="009668D4">
        <w:rPr>
          <w:rFonts w:ascii="Arial Narrow" w:hAnsi="Arial Narrow" w:cs="Cambria"/>
          <w:sz w:val="22"/>
          <w:szCs w:val="22"/>
        </w:rPr>
        <w:t>deverá observar para que durante toda a vigência do contrato, seja mantida a compatibilidade com as obrigações assumidas, as condições de habilitação e qualificação exigidas para a contratação, conforme a Lei n° 14.133/21 e alterações.</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Sexta – Das Vedações</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16.1. É vedado o </w:t>
      </w:r>
      <w:r w:rsidRPr="009668D4">
        <w:rPr>
          <w:rFonts w:ascii="Arial Narrow" w:hAnsi="Arial Narrow" w:cs="Cambria"/>
          <w:b/>
          <w:bCs/>
          <w:sz w:val="22"/>
          <w:szCs w:val="22"/>
        </w:rPr>
        <w:t>CONTRATADO</w:t>
      </w:r>
      <w:r w:rsidRPr="009668D4">
        <w:rPr>
          <w:rFonts w:ascii="Arial Narrow" w:hAnsi="Arial Narrow" w:cs="Cambria"/>
          <w:sz w:val="22"/>
          <w:szCs w:val="22"/>
        </w:rPr>
        <w:t>:</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16.1.1. Caucionar ou utilizar este Termo de Contrato para qualquer operação financeira;</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16.1.2. Interromper a execução contratual sob alegação de inadimplemento por parte da </w:t>
      </w:r>
      <w:r w:rsidRPr="009668D4">
        <w:rPr>
          <w:rFonts w:ascii="Arial Narrow" w:hAnsi="Arial Narrow" w:cs="Cambria"/>
          <w:b/>
          <w:bCs/>
          <w:sz w:val="22"/>
          <w:szCs w:val="22"/>
        </w:rPr>
        <w:t>CONTRATANTE</w:t>
      </w:r>
      <w:r w:rsidRPr="009668D4">
        <w:rPr>
          <w:rFonts w:ascii="Arial Narrow" w:hAnsi="Arial Narrow" w:cs="Cambria"/>
          <w:sz w:val="22"/>
          <w:szCs w:val="22"/>
        </w:rPr>
        <w:t>, salvo nos casos previstos em lei.</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Sétima – Da Publicidade</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17.1. Caberá ao </w:t>
      </w:r>
      <w:r w:rsidRPr="009668D4">
        <w:rPr>
          <w:rFonts w:ascii="Arial Narrow" w:hAnsi="Arial Narrow" w:cs="Cambria"/>
          <w:b/>
          <w:bCs/>
          <w:sz w:val="22"/>
          <w:szCs w:val="22"/>
        </w:rPr>
        <w:t xml:space="preserve">CONTRATANTE </w:t>
      </w:r>
      <w:r w:rsidRPr="009668D4">
        <w:rPr>
          <w:rFonts w:ascii="Arial Narrow" w:hAnsi="Arial Narrow" w:cs="Cambria"/>
          <w:sz w:val="22"/>
          <w:szCs w:val="22"/>
        </w:rPr>
        <w:t>providenciar a publicação do extrato deste Contrato e de seus eventuais aditivos, conforme disposto no Decreto Municipal nº 01/2024, observados os prazos previstos no art. 94 da Lei nº 14.133/2021.</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17.2. As despesas resultantes da publicação deste Contrato e de seus eventuais aditivos correrão por conta do </w:t>
      </w:r>
      <w:r w:rsidRPr="009668D4">
        <w:rPr>
          <w:rFonts w:ascii="Arial Narrow" w:hAnsi="Arial Narrow" w:cs="Cambria"/>
          <w:b/>
          <w:bCs/>
          <w:sz w:val="22"/>
          <w:szCs w:val="22"/>
        </w:rPr>
        <w:t>CONTRATANTE</w:t>
      </w:r>
      <w:r w:rsidRPr="009668D4">
        <w:rPr>
          <w:rFonts w:ascii="Arial Narrow" w:hAnsi="Arial Narrow" w:cs="Cambria"/>
          <w:sz w:val="22"/>
          <w:szCs w:val="22"/>
        </w:rPr>
        <w:t>.</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Oitava – Da Proteção de Dados</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18.1. É </w:t>
      </w:r>
      <w:proofErr w:type="gramStart"/>
      <w:r w:rsidRPr="009668D4">
        <w:rPr>
          <w:rFonts w:ascii="Arial Narrow" w:hAnsi="Arial Narrow" w:cs="Cambria"/>
          <w:sz w:val="22"/>
          <w:szCs w:val="22"/>
        </w:rPr>
        <w:t>vedado</w:t>
      </w:r>
      <w:proofErr w:type="gramEnd"/>
      <w:r w:rsidRPr="009668D4">
        <w:rPr>
          <w:rFonts w:ascii="Arial Narrow" w:hAnsi="Arial Narrow" w:cs="Cambria"/>
          <w:sz w:val="22"/>
          <w:szCs w:val="22"/>
        </w:rPr>
        <w:t xml:space="preserve"> às partes a utilização de todo e qualquer dado pessoal repassado em decorrência da execução contratual para finalidade distinta daquela do objeto da contratação, sob pena de responsabilização administrativa, civil e criminal.</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18.2. Sem prejuízo da aplicação das normas previstas pela Lei nº 12.527, de 18 de novembro de 2011, as partes se comprometem a manter sigilo e confidencialidade de todas as informações – em especial os dados pessoais e os dados pessoais sensíveis – repassados em decorrência da execução contratual, em consonância com o disposto na Lei nº 13.709/2018 (Lei Geral de Proteção de Dados Pessoais – LGPD), sendo vedado o repasse das informações a outras empresas ou pessoas, salvo aquelas decorrentes de obrigações legais ou para viabilizar o cumprimento do instrumento contratual.</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18.2.1. O dever de sigilo e confidencialidade </w:t>
      </w:r>
      <w:proofErr w:type="gramStart"/>
      <w:r w:rsidRPr="009668D4">
        <w:rPr>
          <w:rFonts w:ascii="Arial Narrow" w:hAnsi="Arial Narrow" w:cs="Cambria"/>
          <w:sz w:val="22"/>
          <w:szCs w:val="22"/>
        </w:rPr>
        <w:t>permanecem</w:t>
      </w:r>
      <w:proofErr w:type="gramEnd"/>
      <w:r w:rsidRPr="009668D4">
        <w:rPr>
          <w:rFonts w:ascii="Arial Narrow" w:hAnsi="Arial Narrow" w:cs="Cambria"/>
          <w:sz w:val="22"/>
          <w:szCs w:val="22"/>
        </w:rPr>
        <w:t xml:space="preserve"> em vigor mesmo após a extinção do vínculo existente entre o </w:t>
      </w:r>
      <w:r w:rsidRPr="009668D4">
        <w:rPr>
          <w:rFonts w:ascii="Arial Narrow" w:hAnsi="Arial Narrow" w:cs="Cambria"/>
          <w:b/>
          <w:bCs/>
          <w:sz w:val="22"/>
          <w:szCs w:val="22"/>
        </w:rPr>
        <w:t xml:space="preserve">CONTRATANTE </w:t>
      </w:r>
      <w:r w:rsidRPr="009668D4">
        <w:rPr>
          <w:rFonts w:ascii="Arial Narrow" w:hAnsi="Arial Narrow" w:cs="Cambria"/>
          <w:sz w:val="22"/>
          <w:szCs w:val="22"/>
        </w:rPr>
        <w:t xml:space="preserve">e o </w:t>
      </w:r>
      <w:r w:rsidRPr="009668D4">
        <w:rPr>
          <w:rFonts w:ascii="Arial Narrow" w:hAnsi="Arial Narrow" w:cs="Cambria"/>
          <w:b/>
          <w:bCs/>
          <w:sz w:val="22"/>
          <w:szCs w:val="22"/>
        </w:rPr>
        <w:t>CONTRATADO</w:t>
      </w:r>
      <w:r w:rsidRPr="009668D4">
        <w:rPr>
          <w:rFonts w:ascii="Arial Narrow" w:hAnsi="Arial Narrow" w:cs="Cambria"/>
          <w:sz w:val="22"/>
          <w:szCs w:val="22"/>
        </w:rPr>
        <w:t>, e entre esta e seus colaboradores, subcontratados, prestadores de serviço e consultores.</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18.3. Em atendimento ao disposto na Lei Geral de Proteção de Dados, o </w:t>
      </w:r>
      <w:r w:rsidRPr="009668D4">
        <w:rPr>
          <w:rFonts w:ascii="Arial Narrow" w:hAnsi="Arial Narrow" w:cs="Cambria"/>
          <w:b/>
          <w:bCs/>
          <w:sz w:val="22"/>
          <w:szCs w:val="22"/>
        </w:rPr>
        <w:t>CONTRATANTE</w:t>
      </w:r>
      <w:r w:rsidRPr="009668D4">
        <w:rPr>
          <w:rFonts w:ascii="Arial Narrow" w:hAnsi="Arial Narrow" w:cs="Cambria"/>
          <w:sz w:val="22"/>
          <w:szCs w:val="22"/>
        </w:rPr>
        <w:t xml:space="preserve">, para a execução do serviço objeto deste contrato, deterá acesso a dados pessoais dos representantes do </w:t>
      </w:r>
      <w:r w:rsidRPr="009668D4">
        <w:rPr>
          <w:rFonts w:ascii="Arial Narrow" w:hAnsi="Arial Narrow" w:cs="Cambria"/>
          <w:b/>
          <w:bCs/>
          <w:sz w:val="22"/>
          <w:szCs w:val="22"/>
        </w:rPr>
        <w:t>CONTRATADO</w:t>
      </w:r>
      <w:r w:rsidRPr="009668D4">
        <w:rPr>
          <w:rFonts w:ascii="Arial Narrow" w:hAnsi="Arial Narrow" w:cs="Cambria"/>
          <w:sz w:val="22"/>
          <w:szCs w:val="22"/>
        </w:rPr>
        <w:t>, tais como número do CPF e do RG, endereços eletrônico e residencial, e cópia do documento de identificação, os quais serão tratados conforme as disposições da Lei nº 13.709/2018.</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18.4. O </w:t>
      </w:r>
      <w:r w:rsidRPr="009668D4">
        <w:rPr>
          <w:rFonts w:ascii="Arial Narrow" w:hAnsi="Arial Narrow" w:cs="Cambria"/>
          <w:b/>
          <w:bCs/>
          <w:sz w:val="22"/>
          <w:szCs w:val="22"/>
        </w:rPr>
        <w:t xml:space="preserve">CONTRATADO </w:t>
      </w:r>
      <w:r w:rsidRPr="009668D4">
        <w:rPr>
          <w:rFonts w:ascii="Arial Narrow" w:hAnsi="Arial Narrow" w:cs="Cambria"/>
          <w:sz w:val="22"/>
          <w:szCs w:val="22"/>
        </w:rPr>
        <w:t xml:space="preserve">declara que tem ciência da existência da Lei Geral de Proteção de Dados e se compromete a adequar todos os procedimentos internos ao disposto na legislação com o intuito de proteger os dados pessoais repassados pelo </w:t>
      </w:r>
      <w:r w:rsidRPr="009668D4">
        <w:rPr>
          <w:rFonts w:ascii="Arial Narrow" w:hAnsi="Arial Narrow" w:cs="Cambria"/>
          <w:b/>
          <w:bCs/>
          <w:sz w:val="22"/>
          <w:szCs w:val="22"/>
        </w:rPr>
        <w:t>CONTRATANTE</w:t>
      </w:r>
      <w:r w:rsidRPr="009668D4">
        <w:rPr>
          <w:rFonts w:ascii="Arial Narrow" w:hAnsi="Arial Narrow" w:cs="Cambria"/>
          <w:sz w:val="22"/>
          <w:szCs w:val="22"/>
        </w:rPr>
        <w:t>.</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lastRenderedPageBreak/>
        <w:t xml:space="preserve">18.5. O </w:t>
      </w:r>
      <w:r w:rsidRPr="009668D4">
        <w:rPr>
          <w:rFonts w:ascii="Arial Narrow" w:hAnsi="Arial Narrow" w:cs="Cambria"/>
          <w:b/>
          <w:bCs/>
          <w:sz w:val="22"/>
          <w:szCs w:val="22"/>
        </w:rPr>
        <w:t xml:space="preserve">CONTRATADO </w:t>
      </w:r>
      <w:r w:rsidRPr="009668D4">
        <w:rPr>
          <w:rFonts w:ascii="Arial Narrow" w:hAnsi="Arial Narrow" w:cs="Cambria"/>
          <w:sz w:val="22"/>
          <w:szCs w:val="22"/>
        </w:rPr>
        <w:t xml:space="preserve">fica obrigado a comunicar ao </w:t>
      </w:r>
      <w:r w:rsidRPr="009668D4">
        <w:rPr>
          <w:rFonts w:ascii="Arial Narrow" w:hAnsi="Arial Narrow" w:cs="Cambria"/>
          <w:b/>
          <w:bCs/>
          <w:sz w:val="22"/>
          <w:szCs w:val="22"/>
        </w:rPr>
        <w:t xml:space="preserve">CONTRATANTE </w:t>
      </w:r>
      <w:r w:rsidRPr="009668D4">
        <w:rPr>
          <w:rFonts w:ascii="Arial Narrow" w:hAnsi="Arial Narrow" w:cs="Cambria"/>
          <w:sz w:val="22"/>
          <w:szCs w:val="22"/>
        </w:rPr>
        <w:t>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rsidR="003F69DE" w:rsidRPr="009668D4" w:rsidRDefault="003F69DE" w:rsidP="009668D4">
      <w:pPr>
        <w:pStyle w:val="ParagraphStyle"/>
        <w:spacing w:line="240" w:lineRule="exact"/>
        <w:ind w:firstLine="705"/>
        <w:jc w:val="both"/>
        <w:rPr>
          <w:rFonts w:ascii="Arial Narrow" w:hAnsi="Arial Narrow" w:cs="Cambria"/>
          <w:sz w:val="22"/>
          <w:szCs w:val="22"/>
        </w:rPr>
      </w:pPr>
      <w:r w:rsidRPr="009668D4">
        <w:rPr>
          <w:rFonts w:ascii="Arial Narrow" w:hAnsi="Arial Narrow" w:cs="Cambria"/>
          <w:sz w:val="22"/>
          <w:szCs w:val="22"/>
        </w:rPr>
        <w:t xml:space="preserve">18.5.1. A comunicação não exime o </w:t>
      </w:r>
      <w:r w:rsidRPr="009668D4">
        <w:rPr>
          <w:rFonts w:ascii="Arial Narrow" w:hAnsi="Arial Narrow" w:cs="Cambria"/>
          <w:b/>
          <w:bCs/>
          <w:sz w:val="22"/>
          <w:szCs w:val="22"/>
        </w:rPr>
        <w:t xml:space="preserve">CONTRATADO </w:t>
      </w:r>
      <w:r w:rsidRPr="009668D4">
        <w:rPr>
          <w:rFonts w:ascii="Arial Narrow" w:hAnsi="Arial Narrow" w:cs="Cambria"/>
          <w:sz w:val="22"/>
          <w:szCs w:val="22"/>
        </w:rPr>
        <w:t>das obrigações, sanções e responsabilidades que possam incidir em razão das situações violadoras acima indicadas.</w:t>
      </w: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 xml:space="preserve">18.6. O descumprimento de qualquer das cláusulas acima relacionadas ensejará, sem prejuízo do </w:t>
      </w:r>
      <w:proofErr w:type="gramStart"/>
      <w:r w:rsidRPr="009668D4">
        <w:rPr>
          <w:rFonts w:ascii="Arial Narrow" w:hAnsi="Arial Narrow" w:cs="Cambria"/>
          <w:sz w:val="22"/>
          <w:szCs w:val="22"/>
        </w:rPr>
        <w:t>contraditório e ampla defesa</w:t>
      </w:r>
      <w:proofErr w:type="gramEnd"/>
      <w:r w:rsidRPr="009668D4">
        <w:rPr>
          <w:rFonts w:ascii="Arial Narrow" w:hAnsi="Arial Narrow" w:cs="Cambria"/>
          <w:sz w:val="22"/>
          <w:szCs w:val="22"/>
        </w:rPr>
        <w:t>, na aplicação das penalidades cabíveis.</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Décima Nona – Da Legislação Aplicável À Execução do Contrato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19.1. A execução do presente contrato e aos casos omissos aplicam-se as disposições contidas na Lei n° 14.133, de 1º de abril de 2021, e suas alterações, bem como o Decreto Municipal 01/2024 que a regulamenta, Lei nº 13.709/2018 (Lei Geral de Proteção de Dados Pessoais – LGPD), lei nº 8.078/1990 e demais legislações aplicáveis ao caso, bem como, os termos do Edital do processo licitatório que deu origem ao presente e seus anexos, em especial o termo de referencia.</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center"/>
        <w:rPr>
          <w:rFonts w:ascii="Arial Narrow" w:hAnsi="Arial Narrow" w:cs="Cambria"/>
          <w:sz w:val="22"/>
          <w:szCs w:val="22"/>
        </w:rPr>
      </w:pPr>
      <w:r w:rsidRPr="009668D4">
        <w:rPr>
          <w:rFonts w:ascii="Arial Narrow" w:hAnsi="Arial Narrow" w:cs="Cambria"/>
          <w:sz w:val="22"/>
          <w:szCs w:val="22"/>
        </w:rPr>
        <w:t>Cláusula Vigésima – Do foro</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20.1. As partes elegem o foro da Comarca do Contratante, para dirimir quaisquer dúvidas oriundas do presente Contrato, renunciando a qualquer outro, por mais privilegiado que seja.</w:t>
      </w:r>
    </w:p>
    <w:p w:rsidR="003F69DE" w:rsidRPr="009668D4" w:rsidRDefault="003F69DE" w:rsidP="009668D4">
      <w:pPr>
        <w:pStyle w:val="ParagraphStyle"/>
        <w:spacing w:line="240" w:lineRule="exact"/>
        <w:jc w:val="both"/>
        <w:rPr>
          <w:rFonts w:ascii="Arial Narrow" w:hAnsi="Arial Narrow" w:cs="Cambria"/>
          <w:sz w:val="22"/>
          <w:szCs w:val="22"/>
        </w:rPr>
      </w:pPr>
    </w:p>
    <w:p w:rsidR="003F69DE" w:rsidRPr="009668D4" w:rsidRDefault="003F69DE" w:rsidP="009668D4">
      <w:pPr>
        <w:pStyle w:val="ParagraphStyle"/>
        <w:spacing w:line="240" w:lineRule="exact"/>
        <w:jc w:val="both"/>
        <w:rPr>
          <w:rFonts w:ascii="Arial Narrow" w:hAnsi="Arial Narrow" w:cs="Cambria"/>
          <w:sz w:val="22"/>
          <w:szCs w:val="22"/>
        </w:rPr>
      </w:pPr>
      <w:r w:rsidRPr="009668D4">
        <w:rPr>
          <w:rFonts w:ascii="Arial Narrow" w:hAnsi="Arial Narrow" w:cs="Cambria"/>
          <w:sz w:val="22"/>
          <w:szCs w:val="22"/>
        </w:rPr>
        <w:t>E assim, por estarem justos e contratados assinam o presente em duas vias de igual teor e forma, na presença das testemunhas abaixo.</w:t>
      </w:r>
    </w:p>
    <w:p w:rsidR="003F69DE" w:rsidRPr="009668D4" w:rsidRDefault="003F69DE" w:rsidP="009668D4">
      <w:pPr>
        <w:pStyle w:val="ParagraphStyle"/>
        <w:spacing w:line="240" w:lineRule="exact"/>
        <w:ind w:right="510"/>
        <w:jc w:val="both"/>
        <w:rPr>
          <w:rFonts w:ascii="Arial Narrow" w:hAnsi="Arial Narrow" w:cs="Cambria"/>
          <w:color w:val="000000"/>
          <w:sz w:val="22"/>
          <w:szCs w:val="22"/>
          <w:shd w:val="clear" w:color="auto" w:fill="008000"/>
        </w:rPr>
      </w:pPr>
    </w:p>
    <w:p w:rsidR="003F69DE" w:rsidRPr="009668D4" w:rsidRDefault="003F69DE" w:rsidP="009668D4">
      <w:pPr>
        <w:pStyle w:val="ParagraphStyle"/>
        <w:tabs>
          <w:tab w:val="left" w:pos="60"/>
        </w:tabs>
        <w:spacing w:line="240" w:lineRule="exact"/>
        <w:ind w:right="510"/>
        <w:jc w:val="center"/>
        <w:rPr>
          <w:rFonts w:ascii="Arial Narrow" w:hAnsi="Arial Narrow" w:cs="Cambria"/>
          <w:sz w:val="22"/>
          <w:szCs w:val="22"/>
        </w:rPr>
      </w:pPr>
      <w:r w:rsidRPr="009668D4">
        <w:rPr>
          <w:rFonts w:ascii="Arial Narrow" w:hAnsi="Arial Narrow" w:cs="Cambria"/>
          <w:sz w:val="22"/>
          <w:szCs w:val="22"/>
        </w:rPr>
        <w:t xml:space="preserve">Local e Data </w:t>
      </w:r>
    </w:p>
    <w:p w:rsidR="003F69DE" w:rsidRPr="009668D4" w:rsidRDefault="003F69DE" w:rsidP="009668D4">
      <w:pPr>
        <w:pStyle w:val="ParagraphStyle"/>
        <w:tabs>
          <w:tab w:val="left" w:pos="60"/>
        </w:tabs>
        <w:spacing w:line="240" w:lineRule="exact"/>
        <w:ind w:right="510"/>
        <w:jc w:val="center"/>
        <w:rPr>
          <w:rFonts w:ascii="Arial Narrow" w:hAnsi="Arial Narrow" w:cs="Cambria"/>
          <w:sz w:val="22"/>
          <w:szCs w:val="22"/>
        </w:rPr>
      </w:pPr>
    </w:p>
    <w:p w:rsidR="003F69DE" w:rsidRPr="009668D4" w:rsidRDefault="003F69DE" w:rsidP="009668D4">
      <w:pPr>
        <w:pStyle w:val="ParagraphStyle"/>
        <w:tabs>
          <w:tab w:val="left" w:pos="60"/>
        </w:tabs>
        <w:spacing w:line="240" w:lineRule="exact"/>
        <w:ind w:right="510"/>
        <w:jc w:val="center"/>
        <w:rPr>
          <w:rFonts w:ascii="Arial Narrow" w:hAnsi="Arial Narrow" w:cs="Cambria"/>
          <w:sz w:val="22"/>
          <w:szCs w:val="22"/>
        </w:rPr>
      </w:pPr>
      <w:r w:rsidRPr="009668D4">
        <w:rPr>
          <w:rFonts w:ascii="Arial Narrow" w:hAnsi="Arial Narrow" w:cs="Cambria"/>
          <w:sz w:val="22"/>
          <w:szCs w:val="22"/>
        </w:rPr>
        <w:t>Assinaturas</w:t>
      </w:r>
    </w:p>
    <w:p w:rsidR="003F69DE" w:rsidRPr="009668D4" w:rsidRDefault="003F69DE" w:rsidP="009668D4">
      <w:pPr>
        <w:autoSpaceDE w:val="0"/>
        <w:autoSpaceDN w:val="0"/>
        <w:adjustRightInd w:val="0"/>
        <w:spacing w:after="0" w:line="240" w:lineRule="exact"/>
        <w:jc w:val="center"/>
        <w:rPr>
          <w:rFonts w:ascii="Arial Narrow" w:hAnsi="Arial Narrow" w:cs="Cambria"/>
        </w:rPr>
      </w:pPr>
    </w:p>
    <w:p w:rsidR="00475E98" w:rsidRPr="009668D4" w:rsidRDefault="00475E98" w:rsidP="009668D4">
      <w:pPr>
        <w:autoSpaceDE w:val="0"/>
        <w:autoSpaceDN w:val="0"/>
        <w:adjustRightInd w:val="0"/>
        <w:spacing w:after="195" w:line="240" w:lineRule="exact"/>
        <w:jc w:val="both"/>
        <w:rPr>
          <w:rFonts w:ascii="Arial Narrow" w:hAnsi="Arial Narrow" w:cs="Cambria"/>
          <w:b/>
          <w:bCs/>
          <w:color w:val="FF0000"/>
        </w:rPr>
      </w:pPr>
    </w:p>
    <w:p w:rsidR="00305457" w:rsidRDefault="00305457"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Default="007639A0" w:rsidP="009668D4">
      <w:pPr>
        <w:autoSpaceDE w:val="0"/>
        <w:autoSpaceDN w:val="0"/>
        <w:adjustRightInd w:val="0"/>
        <w:spacing w:after="195" w:line="240" w:lineRule="exact"/>
        <w:jc w:val="center"/>
        <w:rPr>
          <w:rFonts w:ascii="Arial Narrow" w:hAnsi="Arial Narrow" w:cs="Cambria"/>
          <w:b/>
          <w:bCs/>
        </w:rPr>
      </w:pPr>
    </w:p>
    <w:p w:rsidR="007639A0" w:rsidRPr="009668D4" w:rsidRDefault="007639A0" w:rsidP="009668D4">
      <w:pPr>
        <w:autoSpaceDE w:val="0"/>
        <w:autoSpaceDN w:val="0"/>
        <w:adjustRightInd w:val="0"/>
        <w:spacing w:after="195" w:line="240" w:lineRule="exact"/>
        <w:jc w:val="center"/>
        <w:rPr>
          <w:rFonts w:ascii="Arial Narrow" w:hAnsi="Arial Narrow" w:cs="Cambria"/>
          <w:b/>
          <w:bCs/>
        </w:rPr>
      </w:pPr>
    </w:p>
    <w:p w:rsidR="00305457" w:rsidRPr="009668D4" w:rsidRDefault="00305457" w:rsidP="009668D4">
      <w:pPr>
        <w:autoSpaceDE w:val="0"/>
        <w:autoSpaceDN w:val="0"/>
        <w:adjustRightInd w:val="0"/>
        <w:spacing w:after="195" w:line="240" w:lineRule="exact"/>
        <w:jc w:val="center"/>
        <w:rPr>
          <w:rFonts w:ascii="Arial Narrow" w:hAnsi="Arial Narrow" w:cs="Cambria"/>
          <w:b/>
          <w:bCs/>
        </w:rPr>
      </w:pPr>
    </w:p>
    <w:p w:rsidR="00475E98" w:rsidRPr="009668D4" w:rsidRDefault="00475E98" w:rsidP="009668D4">
      <w:pPr>
        <w:autoSpaceDE w:val="0"/>
        <w:autoSpaceDN w:val="0"/>
        <w:adjustRightInd w:val="0"/>
        <w:spacing w:after="195" w:line="240" w:lineRule="exact"/>
        <w:jc w:val="center"/>
        <w:rPr>
          <w:rFonts w:ascii="Arial Narrow" w:hAnsi="Arial Narrow" w:cs="Cambria"/>
          <w:b/>
          <w:bCs/>
        </w:rPr>
      </w:pPr>
      <w:r w:rsidRPr="009668D4">
        <w:rPr>
          <w:rFonts w:ascii="Arial Narrow" w:hAnsi="Arial Narrow" w:cs="Cambria"/>
          <w:b/>
          <w:bCs/>
        </w:rPr>
        <w:lastRenderedPageBreak/>
        <w:t>ANEXO V</w:t>
      </w:r>
    </w:p>
    <w:p w:rsidR="00475E98" w:rsidRPr="009668D4" w:rsidRDefault="00475E98" w:rsidP="009668D4">
      <w:pPr>
        <w:autoSpaceDE w:val="0"/>
        <w:autoSpaceDN w:val="0"/>
        <w:adjustRightInd w:val="0"/>
        <w:spacing w:before="75" w:after="75" w:line="240" w:lineRule="exact"/>
        <w:jc w:val="center"/>
        <w:rPr>
          <w:rFonts w:ascii="Arial Narrow" w:hAnsi="Arial Narrow" w:cs="Cambria"/>
          <w:b/>
          <w:bCs/>
          <w:color w:val="000000"/>
        </w:rPr>
      </w:pPr>
      <w:r w:rsidRPr="009668D4">
        <w:rPr>
          <w:rFonts w:ascii="Arial Narrow" w:hAnsi="Arial Narrow" w:cs="Cambria"/>
          <w:b/>
          <w:bCs/>
          <w:color w:val="000000"/>
        </w:rPr>
        <w:t>DA MATRIZ DE RISCO </w:t>
      </w:r>
    </w:p>
    <w:tbl>
      <w:tblPr>
        <w:tblW w:w="7870" w:type="dxa"/>
        <w:jc w:val="center"/>
        <w:tblCellSpacing w:w="8" w:type="dxa"/>
        <w:tblInd w:w="1"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0" w:type="dxa"/>
          <w:right w:w="0" w:type="dxa"/>
        </w:tblCellMar>
        <w:tblLook w:val="0000"/>
      </w:tblPr>
      <w:tblGrid>
        <w:gridCol w:w="3017"/>
        <w:gridCol w:w="1892"/>
        <w:gridCol w:w="2961"/>
      </w:tblGrid>
      <w:tr w:rsidR="00475E98" w:rsidRPr="009668D4" w:rsidTr="00F3770B">
        <w:trPr>
          <w:tblCellSpacing w:w="8" w:type="dxa"/>
          <w:jc w:val="center"/>
        </w:trPr>
        <w:tc>
          <w:tcPr>
            <w:tcW w:w="2993" w:type="dxa"/>
            <w:tcBorders>
              <w:left w:val="single" w:sz="6" w:space="0" w:color="000000"/>
            </w:tcBorders>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b/>
                <w:bCs/>
                <w:color w:val="000000"/>
              </w:rPr>
            </w:pPr>
            <w:r w:rsidRPr="009668D4">
              <w:rPr>
                <w:rFonts w:ascii="Arial Narrow" w:hAnsi="Arial Narrow" w:cs="Cambria"/>
                <w:b/>
                <w:bCs/>
                <w:color w:val="000000"/>
              </w:rPr>
              <w:t>Evento de risco</w:t>
            </w:r>
          </w:p>
        </w:tc>
        <w:tc>
          <w:tcPr>
            <w:tcW w:w="1876" w:type="dxa"/>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b/>
                <w:bCs/>
                <w:color w:val="000000"/>
              </w:rPr>
            </w:pPr>
            <w:r w:rsidRPr="009668D4">
              <w:rPr>
                <w:rFonts w:ascii="Arial Narrow" w:hAnsi="Arial Narrow" w:cs="Cambria"/>
                <w:b/>
                <w:bCs/>
                <w:color w:val="000000"/>
              </w:rPr>
              <w:t>Alocação</w:t>
            </w:r>
          </w:p>
        </w:tc>
        <w:tc>
          <w:tcPr>
            <w:tcW w:w="2937" w:type="dxa"/>
            <w:tcBorders>
              <w:right w:val="single" w:sz="6" w:space="0" w:color="000000"/>
            </w:tcBorders>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b/>
                <w:bCs/>
                <w:color w:val="000000"/>
              </w:rPr>
            </w:pPr>
            <w:proofErr w:type="spellStart"/>
            <w:r w:rsidRPr="009668D4">
              <w:rPr>
                <w:rFonts w:ascii="Arial Narrow" w:hAnsi="Arial Narrow" w:cs="Cambria"/>
                <w:b/>
                <w:bCs/>
                <w:color w:val="000000"/>
              </w:rPr>
              <w:t>Consequência</w:t>
            </w:r>
            <w:proofErr w:type="spellEnd"/>
          </w:p>
        </w:tc>
      </w:tr>
      <w:tr w:rsidR="00475E98" w:rsidRPr="009668D4" w:rsidTr="00F3770B">
        <w:trPr>
          <w:tblCellSpacing w:w="8" w:type="dxa"/>
          <w:jc w:val="center"/>
        </w:trPr>
        <w:tc>
          <w:tcPr>
            <w:tcW w:w="2993" w:type="dxa"/>
            <w:tcBorders>
              <w:left w:val="single" w:sz="6" w:space="0" w:color="000000"/>
            </w:tcBorders>
            <w:vAlign w:val="center"/>
          </w:tcPr>
          <w:p w:rsidR="00475E98" w:rsidRPr="009668D4" w:rsidRDefault="00475E98" w:rsidP="00F3770B">
            <w:pPr>
              <w:tabs>
                <w:tab w:val="left" w:pos="7110"/>
              </w:tabs>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Alteração do quantitativo contratado </w:t>
            </w:r>
          </w:p>
        </w:tc>
        <w:tc>
          <w:tcPr>
            <w:tcW w:w="1876" w:type="dxa"/>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Município</w:t>
            </w:r>
          </w:p>
        </w:tc>
        <w:tc>
          <w:tcPr>
            <w:tcW w:w="2937" w:type="dxa"/>
            <w:tcBorders>
              <w:right w:val="single" w:sz="6" w:space="0" w:color="000000"/>
            </w:tcBorders>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Aditivo contratual</w:t>
            </w:r>
          </w:p>
        </w:tc>
      </w:tr>
      <w:tr w:rsidR="00475E98" w:rsidRPr="009668D4" w:rsidTr="00F3770B">
        <w:trPr>
          <w:tblCellSpacing w:w="8" w:type="dxa"/>
          <w:jc w:val="center"/>
        </w:trPr>
        <w:tc>
          <w:tcPr>
            <w:tcW w:w="2993" w:type="dxa"/>
            <w:tcBorders>
              <w:left w:val="single" w:sz="6" w:space="0" w:color="000000"/>
            </w:tcBorders>
            <w:vAlign w:val="center"/>
          </w:tcPr>
          <w:p w:rsidR="00475E98" w:rsidRPr="009668D4" w:rsidRDefault="00475E98" w:rsidP="00F3770B">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Alteração do projeto </w:t>
            </w:r>
          </w:p>
        </w:tc>
        <w:tc>
          <w:tcPr>
            <w:tcW w:w="1876" w:type="dxa"/>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Município</w:t>
            </w:r>
          </w:p>
        </w:tc>
        <w:tc>
          <w:tcPr>
            <w:tcW w:w="2937" w:type="dxa"/>
            <w:tcBorders>
              <w:right w:val="single" w:sz="6" w:space="0" w:color="000000"/>
            </w:tcBorders>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Reequilíbrio contratual</w:t>
            </w:r>
          </w:p>
        </w:tc>
      </w:tr>
      <w:tr w:rsidR="00475E98" w:rsidRPr="009668D4" w:rsidTr="00F3770B">
        <w:trPr>
          <w:tblCellSpacing w:w="8" w:type="dxa"/>
          <w:jc w:val="center"/>
        </w:trPr>
        <w:tc>
          <w:tcPr>
            <w:tcW w:w="2993" w:type="dxa"/>
            <w:tcBorders>
              <w:left w:val="single" w:sz="6" w:space="0" w:color="000000"/>
            </w:tcBorders>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Defeitos/erros na execução</w:t>
            </w:r>
          </w:p>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 </w:t>
            </w:r>
          </w:p>
        </w:tc>
        <w:tc>
          <w:tcPr>
            <w:tcW w:w="1876" w:type="dxa"/>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Contratado</w:t>
            </w:r>
          </w:p>
        </w:tc>
        <w:tc>
          <w:tcPr>
            <w:tcW w:w="2937" w:type="dxa"/>
            <w:tcBorders>
              <w:right w:val="single" w:sz="6" w:space="0" w:color="000000"/>
            </w:tcBorders>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Correção sem ônus para o Município</w:t>
            </w:r>
          </w:p>
        </w:tc>
      </w:tr>
      <w:tr w:rsidR="00475E98" w:rsidRPr="009668D4" w:rsidTr="00F3770B">
        <w:trPr>
          <w:tblCellSpacing w:w="8" w:type="dxa"/>
          <w:jc w:val="center"/>
        </w:trPr>
        <w:tc>
          <w:tcPr>
            <w:tcW w:w="2993" w:type="dxa"/>
            <w:tcBorders>
              <w:left w:val="single" w:sz="6" w:space="0" w:color="000000"/>
            </w:tcBorders>
            <w:vAlign w:val="center"/>
          </w:tcPr>
          <w:p w:rsidR="00475E98" w:rsidRPr="009668D4" w:rsidRDefault="00475E98" w:rsidP="00F3770B">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Atrasos injustificados e inadimplementos </w:t>
            </w:r>
          </w:p>
        </w:tc>
        <w:tc>
          <w:tcPr>
            <w:tcW w:w="1876" w:type="dxa"/>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Contratado</w:t>
            </w:r>
          </w:p>
        </w:tc>
        <w:tc>
          <w:tcPr>
            <w:tcW w:w="2937" w:type="dxa"/>
            <w:tcBorders>
              <w:right w:val="single" w:sz="6" w:space="0" w:color="000000"/>
            </w:tcBorders>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Glosa do valor não executado e aplicação de penalidades</w:t>
            </w:r>
          </w:p>
        </w:tc>
      </w:tr>
      <w:tr w:rsidR="00475E98" w:rsidRPr="009668D4" w:rsidTr="00F3770B">
        <w:trPr>
          <w:tblCellSpacing w:w="8" w:type="dxa"/>
          <w:jc w:val="center"/>
        </w:trPr>
        <w:tc>
          <w:tcPr>
            <w:tcW w:w="2993" w:type="dxa"/>
            <w:tcBorders>
              <w:left w:val="single" w:sz="6" w:space="0" w:color="000000"/>
            </w:tcBorders>
            <w:vAlign w:val="center"/>
          </w:tcPr>
          <w:p w:rsidR="00475E98" w:rsidRPr="009668D4" w:rsidRDefault="00475E98" w:rsidP="00F3770B">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 xml:space="preserve">Ocorrência de eventos não previstos caracterizados como caso fortuito, força maior, fato do príncipe ou fatos imprevisíveis ou previsíveis de </w:t>
            </w:r>
            <w:proofErr w:type="spellStart"/>
            <w:r w:rsidRPr="009668D4">
              <w:rPr>
                <w:rFonts w:ascii="Arial Narrow" w:hAnsi="Arial Narrow" w:cs="Cambria"/>
                <w:color w:val="000000"/>
              </w:rPr>
              <w:t>consequências</w:t>
            </w:r>
            <w:proofErr w:type="spellEnd"/>
            <w:r w:rsidRPr="009668D4">
              <w:rPr>
                <w:rFonts w:ascii="Arial Narrow" w:hAnsi="Arial Narrow" w:cs="Cambria"/>
                <w:color w:val="000000"/>
              </w:rPr>
              <w:t xml:space="preserve"> incalculáveis, que inviabilizem a execução do contrato tal como pactuado </w:t>
            </w:r>
          </w:p>
        </w:tc>
        <w:tc>
          <w:tcPr>
            <w:tcW w:w="1876" w:type="dxa"/>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Município</w:t>
            </w:r>
          </w:p>
        </w:tc>
        <w:tc>
          <w:tcPr>
            <w:tcW w:w="2937" w:type="dxa"/>
            <w:tcBorders>
              <w:right w:val="single" w:sz="6" w:space="0" w:color="000000"/>
            </w:tcBorders>
            <w:vAlign w:val="center"/>
          </w:tcPr>
          <w:p w:rsidR="00475E98" w:rsidRPr="009668D4" w:rsidRDefault="00475E98" w:rsidP="009668D4">
            <w:pPr>
              <w:autoSpaceDE w:val="0"/>
              <w:autoSpaceDN w:val="0"/>
              <w:adjustRightInd w:val="0"/>
              <w:spacing w:after="0" w:line="240" w:lineRule="exact"/>
              <w:ind w:left="60" w:right="60"/>
              <w:jc w:val="center"/>
              <w:rPr>
                <w:rFonts w:ascii="Arial Narrow" w:hAnsi="Arial Narrow" w:cs="Cambria"/>
                <w:color w:val="000000"/>
              </w:rPr>
            </w:pPr>
            <w:r w:rsidRPr="009668D4">
              <w:rPr>
                <w:rFonts w:ascii="Arial Narrow" w:hAnsi="Arial Narrow" w:cs="Cambria"/>
                <w:color w:val="000000"/>
              </w:rPr>
              <w:t>Reequilíbrio contratual</w:t>
            </w:r>
          </w:p>
        </w:tc>
      </w:tr>
    </w:tbl>
    <w:p w:rsidR="00475E98" w:rsidRPr="009668D4" w:rsidRDefault="00475E98" w:rsidP="009668D4">
      <w:pPr>
        <w:autoSpaceDE w:val="0"/>
        <w:autoSpaceDN w:val="0"/>
        <w:adjustRightInd w:val="0"/>
        <w:spacing w:after="0" w:line="240" w:lineRule="exact"/>
        <w:rPr>
          <w:rFonts w:ascii="Arial Narrow" w:hAnsi="Arial Narrow" w:cs="Times New Roman"/>
        </w:rPr>
      </w:pPr>
    </w:p>
    <w:p w:rsidR="00475E98" w:rsidRPr="009668D4" w:rsidRDefault="00475E98" w:rsidP="009668D4">
      <w:pPr>
        <w:autoSpaceDE w:val="0"/>
        <w:autoSpaceDN w:val="0"/>
        <w:adjustRightInd w:val="0"/>
        <w:spacing w:after="195" w:line="240" w:lineRule="exact"/>
        <w:ind w:right="510"/>
        <w:jc w:val="both"/>
        <w:rPr>
          <w:rFonts w:ascii="Arial Narrow" w:hAnsi="Arial Narrow" w:cs="Times New Roman"/>
        </w:rPr>
      </w:pPr>
    </w:p>
    <w:p w:rsidR="00475E98" w:rsidRPr="009668D4" w:rsidRDefault="00475E98" w:rsidP="009668D4">
      <w:pPr>
        <w:autoSpaceDE w:val="0"/>
        <w:autoSpaceDN w:val="0"/>
        <w:adjustRightInd w:val="0"/>
        <w:spacing w:after="195" w:line="240" w:lineRule="exact"/>
        <w:jc w:val="both"/>
        <w:rPr>
          <w:rFonts w:ascii="Arial Narrow" w:hAnsi="Arial Narrow" w:cs="Times New Roman"/>
        </w:rPr>
      </w:pPr>
    </w:p>
    <w:p w:rsidR="00475E98" w:rsidRPr="009668D4" w:rsidRDefault="00475E98" w:rsidP="009668D4">
      <w:pPr>
        <w:autoSpaceDE w:val="0"/>
        <w:autoSpaceDN w:val="0"/>
        <w:adjustRightInd w:val="0"/>
        <w:spacing w:after="0" w:line="240" w:lineRule="exact"/>
        <w:jc w:val="both"/>
        <w:rPr>
          <w:rFonts w:ascii="Arial Narrow" w:hAnsi="Arial Narrow" w:cs="Book Antiqua"/>
        </w:rPr>
      </w:pPr>
    </w:p>
    <w:p w:rsidR="00475E98" w:rsidRPr="009668D4" w:rsidRDefault="00475E98" w:rsidP="009668D4">
      <w:pPr>
        <w:autoSpaceDE w:val="0"/>
        <w:autoSpaceDN w:val="0"/>
        <w:adjustRightInd w:val="0"/>
        <w:spacing w:after="0" w:line="240" w:lineRule="exact"/>
        <w:jc w:val="both"/>
        <w:rPr>
          <w:rFonts w:ascii="Arial Narrow" w:hAnsi="Arial Narrow" w:cs="Book Antiqua"/>
        </w:rPr>
      </w:pPr>
    </w:p>
    <w:p w:rsidR="00CD4AF1" w:rsidRPr="009668D4" w:rsidRDefault="00CD4AF1" w:rsidP="009668D4">
      <w:pPr>
        <w:spacing w:line="240" w:lineRule="exact"/>
        <w:rPr>
          <w:rFonts w:ascii="Arial Narrow" w:hAnsi="Arial Narrow"/>
        </w:rPr>
      </w:pPr>
    </w:p>
    <w:sectPr w:rsidR="00CD4AF1" w:rsidRPr="009668D4" w:rsidSect="007F2E51">
      <w:headerReference w:type="default" r:id="rId27"/>
      <w:footerReference w:type="default" r:id="rId28"/>
      <w:pgSz w:w="11906" w:h="16838"/>
      <w:pgMar w:top="1134" w:right="1701" w:bottom="1417" w:left="1701" w:header="426" w:footer="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7DA9" w:rsidRDefault="00777DA9" w:rsidP="007F2E51">
      <w:pPr>
        <w:spacing w:after="0" w:line="240" w:lineRule="auto"/>
      </w:pPr>
      <w:r>
        <w:separator/>
      </w:r>
    </w:p>
  </w:endnote>
  <w:endnote w:type="continuationSeparator" w:id="1">
    <w:p w:rsidR="00777DA9" w:rsidRDefault="00777DA9" w:rsidP="007F2E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DA9" w:rsidRPr="00ED7FCF" w:rsidRDefault="00777DA9" w:rsidP="007F2E51">
    <w:pPr>
      <w:spacing w:after="0" w:line="240" w:lineRule="auto"/>
      <w:jc w:val="center"/>
      <w:rPr>
        <w:rFonts w:ascii="Calibri" w:hAnsi="Calibri"/>
        <w:b/>
        <w:sz w:val="24"/>
        <w:szCs w:val="24"/>
      </w:rPr>
    </w:pPr>
    <w:r>
      <w:rPr>
        <w:rFonts w:ascii="Calibri" w:hAnsi="Calibri"/>
        <w:b/>
        <w:sz w:val="24"/>
        <w:szCs w:val="24"/>
      </w:rPr>
      <w:t>Secretaria Municipal de Desenvolvimento Humano, Administração, Finanças e Inovação</w:t>
    </w:r>
  </w:p>
  <w:p w:rsidR="00777DA9" w:rsidRPr="00ED7FCF" w:rsidRDefault="00777DA9" w:rsidP="007F2E51">
    <w:pPr>
      <w:spacing w:after="0" w:line="240" w:lineRule="auto"/>
      <w:jc w:val="center"/>
      <w:rPr>
        <w:rFonts w:ascii="Calibri" w:hAnsi="Calibri"/>
        <w:sz w:val="20"/>
      </w:rPr>
    </w:pPr>
    <w:r w:rsidRPr="00ED7FCF">
      <w:rPr>
        <w:rFonts w:ascii="Calibri" w:hAnsi="Calibri"/>
        <w:sz w:val="20"/>
      </w:rPr>
      <w:t xml:space="preserve">Rua José de Sá Ribas, 238 </w:t>
    </w:r>
    <w:r w:rsidRPr="00ED7FCF">
      <w:rPr>
        <w:rFonts w:ascii="Calibri" w:hAnsi="Calibri"/>
        <w:color w:val="FF0000"/>
        <w:sz w:val="20"/>
      </w:rPr>
      <w:t>-</w:t>
    </w:r>
    <w:r w:rsidRPr="00ED7FCF">
      <w:rPr>
        <w:rFonts w:ascii="Calibri" w:hAnsi="Calibri"/>
        <w:sz w:val="20"/>
      </w:rPr>
      <w:t xml:space="preserve"> Centro </w:t>
    </w:r>
    <w:r w:rsidRPr="00ED7FCF">
      <w:rPr>
        <w:rFonts w:ascii="Calibri" w:hAnsi="Calibri"/>
        <w:color w:val="FF0000"/>
        <w:sz w:val="20"/>
      </w:rPr>
      <w:t>-</w:t>
    </w:r>
    <w:r>
      <w:rPr>
        <w:rFonts w:ascii="Calibri" w:hAnsi="Calibri"/>
        <w:sz w:val="20"/>
      </w:rPr>
      <w:t xml:space="preserve"> CEP: 83840-001</w:t>
    </w:r>
  </w:p>
  <w:p w:rsidR="00777DA9" w:rsidRPr="003816E2" w:rsidRDefault="00777DA9" w:rsidP="007F2E51">
    <w:pPr>
      <w:spacing w:after="0" w:line="240" w:lineRule="auto"/>
      <w:jc w:val="center"/>
      <w:rPr>
        <w:rFonts w:ascii="Calibri" w:hAnsi="Calibri"/>
        <w:sz w:val="20"/>
      </w:rPr>
    </w:pPr>
    <w:r w:rsidRPr="00ED7FCF">
      <w:rPr>
        <w:rFonts w:ascii="Calibri" w:hAnsi="Calibri"/>
        <w:sz w:val="20"/>
      </w:rPr>
      <w:t>FONE: (41) 3623-1231</w:t>
    </w:r>
    <w:r>
      <w:rPr>
        <w:rFonts w:ascii="Calibri" w:hAnsi="Calibri"/>
        <w:sz w:val="20"/>
      </w:rPr>
      <w:t xml:space="preserve"> / </w:t>
    </w:r>
    <w:r w:rsidRPr="00200EF5">
      <w:rPr>
        <w:rFonts w:ascii="Calibri" w:hAnsi="Calibri"/>
        <w:sz w:val="20"/>
        <w:lang w:val="en-US"/>
      </w:rPr>
      <w:t>Email:</w:t>
    </w:r>
    <w:r w:rsidRPr="009C0CCB">
      <w:rPr>
        <w:rFonts w:ascii="Calibri" w:hAnsi="Calibri"/>
        <w:lang w:val="en-US"/>
      </w:rPr>
      <w:t xml:space="preserve"> </w:t>
    </w:r>
    <w:hyperlink r:id="rId1" w:history="1">
      <w:r w:rsidRPr="00971257">
        <w:rPr>
          <w:rStyle w:val="Hyperlink"/>
          <w:rFonts w:ascii="Calibri" w:hAnsi="Calibri"/>
          <w:sz w:val="20"/>
          <w:lang w:val="en-US"/>
        </w:rPr>
        <w:t>prefeitura</w:t>
      </w:r>
      <w:r w:rsidRPr="003816E2">
        <w:rPr>
          <w:rStyle w:val="Hyperlink"/>
          <w:rFonts w:ascii="Calibri" w:hAnsi="Calibri"/>
          <w:sz w:val="20"/>
          <w:lang w:val="en-US"/>
        </w:rPr>
        <w:t>@quitandinha.pr.gov.br</w:t>
      </w:r>
    </w:hyperlink>
  </w:p>
  <w:p w:rsidR="00777DA9" w:rsidRDefault="00777DA9">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7DA9" w:rsidRDefault="00777DA9" w:rsidP="007F2E51">
      <w:pPr>
        <w:spacing w:after="0" w:line="240" w:lineRule="auto"/>
      </w:pPr>
      <w:r>
        <w:separator/>
      </w:r>
    </w:p>
  </w:footnote>
  <w:footnote w:type="continuationSeparator" w:id="1">
    <w:p w:rsidR="00777DA9" w:rsidRDefault="00777DA9" w:rsidP="007F2E5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DA9" w:rsidRPr="009C0CCB" w:rsidRDefault="00777DA9" w:rsidP="007F2E51">
    <w:pPr>
      <w:spacing w:after="0" w:line="240" w:lineRule="auto"/>
      <w:jc w:val="center"/>
      <w:rPr>
        <w:rFonts w:ascii="Calibri" w:hAnsi="Calibri"/>
        <w:b/>
        <w:sz w:val="24"/>
        <w:szCs w:val="24"/>
      </w:rPr>
    </w:pPr>
    <w:r>
      <w:rPr>
        <w:rFonts w:ascii="Calibri" w:hAnsi="Calibri"/>
        <w:b/>
        <w:noProof/>
        <w:sz w:val="24"/>
        <w:szCs w:val="24"/>
      </w:rPr>
      <w:drawing>
        <wp:anchor distT="0" distB="0" distL="114300" distR="114300" simplePos="0" relativeHeight="251659264" behindDoc="0" locked="0" layoutInCell="1" allowOverlap="1">
          <wp:simplePos x="0" y="0"/>
          <wp:positionH relativeFrom="column">
            <wp:posOffset>-280035</wp:posOffset>
          </wp:positionH>
          <wp:positionV relativeFrom="paragraph">
            <wp:posOffset>-59055</wp:posOffset>
          </wp:positionV>
          <wp:extent cx="857250" cy="952500"/>
          <wp:effectExtent l="19050" t="0" r="0" b="0"/>
          <wp:wrapSquare wrapText="bothSides"/>
          <wp:docPr id="1" name="Imagem 1" descr="\\QUITANDINHA.pr.gov.br\dados$\PMQ\Licitação\BRASÃO NO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QUITANDINHA.pr.gov.br\dados$\PMQ\Licitação\BRASÃO NOVO.jpg"/>
                  <pic:cNvPicPr>
                    <a:picLocks noChangeAspect="1" noChangeArrowheads="1"/>
                  </pic:cNvPicPr>
                </pic:nvPicPr>
                <pic:blipFill>
                  <a:blip r:embed="rId1"/>
                  <a:srcRect/>
                  <a:stretch>
                    <a:fillRect/>
                  </a:stretch>
                </pic:blipFill>
                <pic:spPr bwMode="auto">
                  <a:xfrm>
                    <a:off x="0" y="0"/>
                    <a:ext cx="857250" cy="952500"/>
                  </a:xfrm>
                  <a:prstGeom prst="rect">
                    <a:avLst/>
                  </a:prstGeom>
                  <a:noFill/>
                  <a:ln w="9525">
                    <a:noFill/>
                    <a:miter lim="800000"/>
                    <a:headEnd/>
                    <a:tailEnd/>
                  </a:ln>
                </pic:spPr>
              </pic:pic>
            </a:graphicData>
          </a:graphic>
        </wp:anchor>
      </w:drawing>
    </w:r>
    <w:r w:rsidRPr="009C0CCB">
      <w:rPr>
        <w:rFonts w:ascii="Calibri" w:hAnsi="Calibri"/>
        <w:b/>
        <w:sz w:val="24"/>
        <w:szCs w:val="24"/>
      </w:rPr>
      <w:t>PREFEITURA MUNICIPAL DE QUITANDINHA</w:t>
    </w:r>
  </w:p>
  <w:p w:rsidR="00777DA9" w:rsidRPr="00200EF5" w:rsidRDefault="00777DA9" w:rsidP="007F2E51">
    <w:pPr>
      <w:pStyle w:val="Cabealho"/>
      <w:jc w:val="center"/>
      <w:rPr>
        <w:rFonts w:ascii="Calibri" w:hAnsi="Calibri"/>
        <w:sz w:val="20"/>
      </w:rPr>
    </w:pPr>
    <w:r w:rsidRPr="00200EF5">
      <w:rPr>
        <w:rFonts w:ascii="Calibri" w:hAnsi="Calibri"/>
        <w:sz w:val="20"/>
      </w:rPr>
      <w:t>Estado do Paraná</w:t>
    </w:r>
  </w:p>
  <w:p w:rsidR="00777DA9" w:rsidRPr="00200EF5" w:rsidRDefault="00777DA9" w:rsidP="007F2E51">
    <w:pPr>
      <w:spacing w:after="0" w:line="240" w:lineRule="auto"/>
      <w:jc w:val="center"/>
      <w:rPr>
        <w:rFonts w:ascii="Calibri" w:hAnsi="Calibri"/>
        <w:sz w:val="20"/>
      </w:rPr>
    </w:pPr>
    <w:r w:rsidRPr="00200EF5">
      <w:rPr>
        <w:rFonts w:ascii="Calibri" w:hAnsi="Calibri"/>
        <w:sz w:val="20"/>
      </w:rPr>
      <w:t xml:space="preserve">Rua José de Sá Ribas, 238 </w:t>
    </w:r>
    <w:r w:rsidRPr="00200EF5">
      <w:rPr>
        <w:rFonts w:ascii="Calibri" w:hAnsi="Calibri"/>
        <w:color w:val="FF0000"/>
        <w:sz w:val="20"/>
      </w:rPr>
      <w:t>-</w:t>
    </w:r>
    <w:r w:rsidRPr="00200EF5">
      <w:rPr>
        <w:rFonts w:ascii="Calibri" w:hAnsi="Calibri"/>
        <w:sz w:val="20"/>
      </w:rPr>
      <w:t xml:space="preserve"> Centro </w:t>
    </w:r>
    <w:r w:rsidRPr="00200EF5">
      <w:rPr>
        <w:rFonts w:ascii="Calibri" w:hAnsi="Calibri"/>
        <w:color w:val="FF0000"/>
        <w:sz w:val="20"/>
      </w:rPr>
      <w:t>-</w:t>
    </w:r>
    <w:r>
      <w:rPr>
        <w:rFonts w:ascii="Calibri" w:hAnsi="Calibri"/>
        <w:sz w:val="20"/>
      </w:rPr>
      <w:t xml:space="preserve"> CEP: 83840-001</w:t>
    </w:r>
  </w:p>
  <w:p w:rsidR="00777DA9" w:rsidRPr="00200EF5" w:rsidRDefault="00777DA9" w:rsidP="007F2E51">
    <w:pPr>
      <w:spacing w:after="0" w:line="240" w:lineRule="auto"/>
      <w:jc w:val="center"/>
      <w:rPr>
        <w:rFonts w:ascii="Calibri" w:hAnsi="Calibri"/>
        <w:sz w:val="20"/>
      </w:rPr>
    </w:pPr>
    <w:r w:rsidRPr="00200EF5">
      <w:rPr>
        <w:rFonts w:ascii="Calibri" w:hAnsi="Calibri"/>
        <w:sz w:val="20"/>
      </w:rPr>
      <w:t xml:space="preserve">FONE: (41) 3623-1231 </w:t>
    </w:r>
  </w:p>
  <w:p w:rsidR="00777DA9" w:rsidRPr="00200EF5" w:rsidRDefault="00777DA9" w:rsidP="007F2E51">
    <w:pPr>
      <w:spacing w:after="0" w:line="240" w:lineRule="auto"/>
      <w:jc w:val="center"/>
      <w:rPr>
        <w:rFonts w:ascii="Calibri" w:hAnsi="Calibri"/>
        <w:sz w:val="20"/>
        <w:lang w:val="en-US"/>
      </w:rPr>
    </w:pPr>
    <w:r w:rsidRPr="00200EF5">
      <w:rPr>
        <w:rFonts w:ascii="Calibri" w:hAnsi="Calibri"/>
        <w:sz w:val="20"/>
        <w:lang w:val="en-US"/>
      </w:rPr>
      <w:t xml:space="preserve">Site: </w:t>
    </w:r>
    <w:hyperlink r:id="rId2" w:history="1">
      <w:r w:rsidRPr="00200EF5">
        <w:rPr>
          <w:rStyle w:val="Hyperlink"/>
          <w:rFonts w:ascii="Calibri" w:hAnsi="Calibri"/>
          <w:sz w:val="20"/>
          <w:lang w:val="en-US"/>
        </w:rPr>
        <w:t>www.quitandinha.pr.gov.br</w:t>
      </w:r>
    </w:hyperlink>
    <w:r w:rsidRPr="00200EF5">
      <w:rPr>
        <w:rFonts w:ascii="Calibri" w:hAnsi="Calibri"/>
        <w:sz w:val="20"/>
        <w:lang w:val="en-US"/>
      </w:rPr>
      <w:t xml:space="preserve"> / Email:</w:t>
    </w:r>
    <w:r w:rsidRPr="009C0CCB">
      <w:rPr>
        <w:rFonts w:ascii="Calibri" w:hAnsi="Calibri"/>
        <w:lang w:val="en-US"/>
      </w:rPr>
      <w:t xml:space="preserve"> </w:t>
    </w:r>
    <w:hyperlink r:id="rId3" w:history="1">
      <w:r w:rsidRPr="00200EF5">
        <w:rPr>
          <w:rStyle w:val="Hyperlink"/>
          <w:rFonts w:ascii="Calibri" w:hAnsi="Calibri"/>
          <w:sz w:val="20"/>
          <w:lang w:val="en-US"/>
        </w:rPr>
        <w:t>prefeitura@quitandinha.pr.gov.br</w:t>
      </w:r>
    </w:hyperlink>
  </w:p>
  <w:p w:rsidR="00777DA9" w:rsidRDefault="00777DA9">
    <w:pPr>
      <w:pStyle w:val="Cabealho"/>
    </w:pPr>
  </w:p>
  <w:p w:rsidR="00777DA9" w:rsidRDefault="00777DA9">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74832"/>
    <w:multiLevelType w:val="multilevel"/>
    <w:tmpl w:val="310A99B0"/>
    <w:lvl w:ilvl="0">
      <w:start w:val="5"/>
      <w:numFmt w:val="decimal"/>
      <w:lvlText w:val="%1."/>
      <w:lvlJc w:val="left"/>
      <w:pPr>
        <w:ind w:left="360" w:hanging="360"/>
      </w:pPr>
      <w:rPr>
        <w:rFonts w:hint="default"/>
        <w:b w:val="0"/>
        <w:color w:val="auto"/>
      </w:rPr>
    </w:lvl>
    <w:lvl w:ilvl="1">
      <w:start w:val="4"/>
      <w:numFmt w:val="decimal"/>
      <w:lvlText w:val="%1.%2."/>
      <w:lvlJc w:val="left"/>
      <w:pPr>
        <w:ind w:left="0" w:firstLine="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080" w:hanging="108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1">
    <w:nsid w:val="1D3815E2"/>
    <w:multiLevelType w:val="multilevel"/>
    <w:tmpl w:val="A134CB48"/>
    <w:lvl w:ilvl="0">
      <w:start w:val="3"/>
      <w:numFmt w:val="decimal"/>
      <w:lvlText w:val="%1."/>
      <w:lvlJc w:val="left"/>
      <w:pPr>
        <w:ind w:left="360" w:hanging="360"/>
      </w:pPr>
      <w:rPr>
        <w:rFonts w:hint="default"/>
        <w:b w:val="0"/>
        <w:color w:val="auto"/>
      </w:rPr>
    </w:lvl>
    <w:lvl w:ilvl="1">
      <w:start w:val="1"/>
      <w:numFmt w:val="decimal"/>
      <w:lvlText w:val="%1.%2."/>
      <w:lvlJc w:val="left"/>
      <w:pPr>
        <w:ind w:left="0" w:firstLine="0"/>
      </w:pPr>
      <w:rPr>
        <w:rFonts w:hint="default"/>
        <w:b w:val="0"/>
        <w:color w:val="auto"/>
      </w:rPr>
    </w:lvl>
    <w:lvl w:ilvl="2">
      <w:start w:val="1"/>
      <w:numFmt w:val="decimal"/>
      <w:lvlText w:val="%1.%2.%3."/>
      <w:lvlJc w:val="left"/>
      <w:pPr>
        <w:ind w:left="0" w:firstLine="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b w:val="0"/>
        <w:color w:val="auto"/>
      </w:rPr>
    </w:lvl>
    <w:lvl w:ilvl="5">
      <w:start w:val="1"/>
      <w:numFmt w:val="decimal"/>
      <w:lvlText w:val="%1.%2.%3.%4.%5.%6."/>
      <w:lvlJc w:val="left"/>
      <w:pPr>
        <w:ind w:left="1080" w:hanging="1080"/>
      </w:pPr>
      <w:rPr>
        <w:rFonts w:hint="default"/>
        <w:b w:val="0"/>
        <w:color w:val="auto"/>
      </w:rPr>
    </w:lvl>
    <w:lvl w:ilvl="6">
      <w:start w:val="1"/>
      <w:numFmt w:val="decimal"/>
      <w:lvlText w:val="%1.%2.%3.%4.%5.%6.%7."/>
      <w:lvlJc w:val="left"/>
      <w:pPr>
        <w:ind w:left="1080" w:hanging="1080"/>
      </w:pPr>
      <w:rPr>
        <w:rFonts w:hint="default"/>
        <w:b w:val="0"/>
        <w:color w:val="auto"/>
      </w:rPr>
    </w:lvl>
    <w:lvl w:ilvl="7">
      <w:start w:val="1"/>
      <w:numFmt w:val="decimal"/>
      <w:lvlText w:val="%1.%2.%3.%4.%5.%6.%7.%8."/>
      <w:lvlJc w:val="left"/>
      <w:pPr>
        <w:ind w:left="1440" w:hanging="1440"/>
      </w:pPr>
      <w:rPr>
        <w:rFonts w:hint="default"/>
        <w:b w:val="0"/>
        <w:color w:val="auto"/>
      </w:rPr>
    </w:lvl>
    <w:lvl w:ilvl="8">
      <w:start w:val="1"/>
      <w:numFmt w:val="decimal"/>
      <w:lvlText w:val="%1.%2.%3.%4.%5.%6.%7.%8.%9."/>
      <w:lvlJc w:val="left"/>
      <w:pPr>
        <w:ind w:left="1440" w:hanging="1440"/>
      </w:pPr>
      <w:rPr>
        <w:rFonts w:hint="default"/>
        <w:b w:val="0"/>
        <w:color w:val="auto"/>
      </w:rPr>
    </w:lvl>
  </w:abstractNum>
  <w:abstractNum w:abstractNumId="2">
    <w:nsid w:val="70332CD2"/>
    <w:multiLevelType w:val="hybridMultilevel"/>
    <w:tmpl w:val="5962851C"/>
    <w:lvl w:ilvl="0" w:tplc="CF58132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0"/>
    <w:footnote w:id="1"/>
  </w:footnotePr>
  <w:endnotePr>
    <w:endnote w:id="0"/>
    <w:endnote w:id="1"/>
  </w:endnotePr>
  <w:compat>
    <w:useFELayout/>
  </w:compat>
  <w:rsids>
    <w:rsidRoot w:val="007F2E51"/>
    <w:rsid w:val="00004A1C"/>
    <w:rsid w:val="00013167"/>
    <w:rsid w:val="00022256"/>
    <w:rsid w:val="00034B3F"/>
    <w:rsid w:val="0008672C"/>
    <w:rsid w:val="00091712"/>
    <w:rsid w:val="000D609C"/>
    <w:rsid w:val="000E6E7B"/>
    <w:rsid w:val="000F03AD"/>
    <w:rsid w:val="000F760E"/>
    <w:rsid w:val="0010258A"/>
    <w:rsid w:val="00113386"/>
    <w:rsid w:val="00144637"/>
    <w:rsid w:val="0015538F"/>
    <w:rsid w:val="001922BC"/>
    <w:rsid w:val="001D7278"/>
    <w:rsid w:val="001E54DD"/>
    <w:rsid w:val="001E7A47"/>
    <w:rsid w:val="00240F5C"/>
    <w:rsid w:val="00244F9B"/>
    <w:rsid w:val="002534EE"/>
    <w:rsid w:val="00277DA2"/>
    <w:rsid w:val="00283E57"/>
    <w:rsid w:val="002A00F6"/>
    <w:rsid w:val="002B0F3A"/>
    <w:rsid w:val="00305457"/>
    <w:rsid w:val="003251FC"/>
    <w:rsid w:val="00340A35"/>
    <w:rsid w:val="00342B39"/>
    <w:rsid w:val="00351FAE"/>
    <w:rsid w:val="00383B1B"/>
    <w:rsid w:val="00395FD7"/>
    <w:rsid w:val="003B26B4"/>
    <w:rsid w:val="003B65BB"/>
    <w:rsid w:val="003D36C6"/>
    <w:rsid w:val="003F69DE"/>
    <w:rsid w:val="00411D3E"/>
    <w:rsid w:val="004418DB"/>
    <w:rsid w:val="004430D8"/>
    <w:rsid w:val="004670FF"/>
    <w:rsid w:val="0047436D"/>
    <w:rsid w:val="00475740"/>
    <w:rsid w:val="00475E98"/>
    <w:rsid w:val="00482638"/>
    <w:rsid w:val="00485695"/>
    <w:rsid w:val="004A35C6"/>
    <w:rsid w:val="004E088F"/>
    <w:rsid w:val="004E1DCC"/>
    <w:rsid w:val="004F5BCE"/>
    <w:rsid w:val="0050237E"/>
    <w:rsid w:val="0053743B"/>
    <w:rsid w:val="00542731"/>
    <w:rsid w:val="00546D7F"/>
    <w:rsid w:val="005668F3"/>
    <w:rsid w:val="005D45AA"/>
    <w:rsid w:val="005E5181"/>
    <w:rsid w:val="005F3474"/>
    <w:rsid w:val="00603391"/>
    <w:rsid w:val="006063CD"/>
    <w:rsid w:val="006101CF"/>
    <w:rsid w:val="00635466"/>
    <w:rsid w:val="00640CCA"/>
    <w:rsid w:val="00683C9B"/>
    <w:rsid w:val="006A3BC7"/>
    <w:rsid w:val="006F558B"/>
    <w:rsid w:val="00702883"/>
    <w:rsid w:val="00743307"/>
    <w:rsid w:val="007639A0"/>
    <w:rsid w:val="007712B7"/>
    <w:rsid w:val="007758EA"/>
    <w:rsid w:val="00777DA9"/>
    <w:rsid w:val="00780D28"/>
    <w:rsid w:val="007C6D79"/>
    <w:rsid w:val="007F2E51"/>
    <w:rsid w:val="0084796F"/>
    <w:rsid w:val="008910E4"/>
    <w:rsid w:val="008A1C60"/>
    <w:rsid w:val="008C55B0"/>
    <w:rsid w:val="00905B3E"/>
    <w:rsid w:val="00922B72"/>
    <w:rsid w:val="009263C9"/>
    <w:rsid w:val="00937AFD"/>
    <w:rsid w:val="00941770"/>
    <w:rsid w:val="00945778"/>
    <w:rsid w:val="0095170C"/>
    <w:rsid w:val="009668D4"/>
    <w:rsid w:val="00984B45"/>
    <w:rsid w:val="009B3BF0"/>
    <w:rsid w:val="009F0072"/>
    <w:rsid w:val="00A012A3"/>
    <w:rsid w:val="00A367F8"/>
    <w:rsid w:val="00A40EEE"/>
    <w:rsid w:val="00A65094"/>
    <w:rsid w:val="00A6574E"/>
    <w:rsid w:val="00A6667F"/>
    <w:rsid w:val="00A70AC3"/>
    <w:rsid w:val="00A915B7"/>
    <w:rsid w:val="00A97F58"/>
    <w:rsid w:val="00AD4DCD"/>
    <w:rsid w:val="00AD515C"/>
    <w:rsid w:val="00B17B45"/>
    <w:rsid w:val="00B47432"/>
    <w:rsid w:val="00B532BC"/>
    <w:rsid w:val="00B62B11"/>
    <w:rsid w:val="00B63E90"/>
    <w:rsid w:val="00B81673"/>
    <w:rsid w:val="00BA19E4"/>
    <w:rsid w:val="00BC54FF"/>
    <w:rsid w:val="00BF4C6F"/>
    <w:rsid w:val="00C113A7"/>
    <w:rsid w:val="00C24278"/>
    <w:rsid w:val="00C32233"/>
    <w:rsid w:val="00C45855"/>
    <w:rsid w:val="00C64BC0"/>
    <w:rsid w:val="00C9737D"/>
    <w:rsid w:val="00CB6704"/>
    <w:rsid w:val="00CD4AF1"/>
    <w:rsid w:val="00CD6502"/>
    <w:rsid w:val="00D07E76"/>
    <w:rsid w:val="00D22990"/>
    <w:rsid w:val="00D25A77"/>
    <w:rsid w:val="00D32FF4"/>
    <w:rsid w:val="00D4137B"/>
    <w:rsid w:val="00D70F94"/>
    <w:rsid w:val="00D75BEF"/>
    <w:rsid w:val="00D853EB"/>
    <w:rsid w:val="00D95450"/>
    <w:rsid w:val="00DB2323"/>
    <w:rsid w:val="00DC3203"/>
    <w:rsid w:val="00DD2BA2"/>
    <w:rsid w:val="00DF4C9F"/>
    <w:rsid w:val="00E17759"/>
    <w:rsid w:val="00E34FB6"/>
    <w:rsid w:val="00E54452"/>
    <w:rsid w:val="00E82908"/>
    <w:rsid w:val="00E90D32"/>
    <w:rsid w:val="00EC48F5"/>
    <w:rsid w:val="00EE0A45"/>
    <w:rsid w:val="00EE3F46"/>
    <w:rsid w:val="00EF4016"/>
    <w:rsid w:val="00F1117B"/>
    <w:rsid w:val="00F1710F"/>
    <w:rsid w:val="00F20779"/>
    <w:rsid w:val="00F26184"/>
    <w:rsid w:val="00F3770B"/>
    <w:rsid w:val="00F55798"/>
    <w:rsid w:val="00F8002E"/>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51FC"/>
  </w:style>
  <w:style w:type="paragraph" w:styleId="Ttulo6">
    <w:name w:val="heading 6"/>
    <w:basedOn w:val="Normal"/>
    <w:next w:val="Normal"/>
    <w:link w:val="Ttulo6Char"/>
    <w:qFormat/>
    <w:rsid w:val="00743307"/>
    <w:pPr>
      <w:keepNext/>
      <w:spacing w:after="0" w:line="240" w:lineRule="auto"/>
      <w:jc w:val="center"/>
      <w:outlineLvl w:val="5"/>
    </w:pPr>
    <w:rPr>
      <w:rFonts w:ascii="Tahoma" w:eastAsia="Times New Roman" w:hAnsi="Tahoma" w:cs="Tahoma"/>
      <w:sz w:val="26"/>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ragraphStyle">
    <w:name w:val="Paragraph Style"/>
    <w:rsid w:val="007F2E51"/>
    <w:pPr>
      <w:autoSpaceDE w:val="0"/>
      <w:autoSpaceDN w:val="0"/>
      <w:adjustRightInd w:val="0"/>
      <w:spacing w:after="0" w:line="240" w:lineRule="auto"/>
    </w:pPr>
    <w:rPr>
      <w:rFonts w:ascii="Arial" w:hAnsi="Arial" w:cs="Arial"/>
      <w:sz w:val="24"/>
      <w:szCs w:val="24"/>
    </w:rPr>
  </w:style>
  <w:style w:type="paragraph" w:customStyle="1" w:styleId="Centered">
    <w:name w:val="Centered"/>
    <w:uiPriority w:val="99"/>
    <w:rsid w:val="007F2E51"/>
    <w:pPr>
      <w:autoSpaceDE w:val="0"/>
      <w:autoSpaceDN w:val="0"/>
      <w:adjustRightInd w:val="0"/>
      <w:spacing w:after="0" w:line="240" w:lineRule="auto"/>
      <w:jc w:val="center"/>
    </w:pPr>
    <w:rPr>
      <w:rFonts w:ascii="Arial" w:hAnsi="Arial" w:cs="Arial"/>
      <w:sz w:val="24"/>
      <w:szCs w:val="24"/>
    </w:rPr>
  </w:style>
  <w:style w:type="character" w:customStyle="1" w:styleId="Sobrescrito">
    <w:name w:val="Sobrescrito"/>
    <w:uiPriority w:val="99"/>
    <w:rsid w:val="007F2E51"/>
    <w:rPr>
      <w:position w:val="8"/>
      <w:sz w:val="16"/>
      <w:szCs w:val="16"/>
    </w:rPr>
  </w:style>
  <w:style w:type="character" w:customStyle="1" w:styleId="Subscrito">
    <w:name w:val="Subscrito"/>
    <w:uiPriority w:val="99"/>
    <w:rsid w:val="007F2E51"/>
    <w:rPr>
      <w:position w:val="-8"/>
      <w:sz w:val="16"/>
      <w:szCs w:val="16"/>
    </w:rPr>
  </w:style>
  <w:style w:type="character" w:customStyle="1" w:styleId="Tag">
    <w:name w:val="Tag"/>
    <w:uiPriority w:val="99"/>
    <w:rsid w:val="007F2E51"/>
    <w:rPr>
      <w:sz w:val="20"/>
      <w:szCs w:val="20"/>
      <w:shd w:val="clear" w:color="auto" w:fill="FFFFFF"/>
    </w:rPr>
  </w:style>
  <w:style w:type="paragraph" w:styleId="Cabealho">
    <w:name w:val="header"/>
    <w:basedOn w:val="Normal"/>
    <w:link w:val="CabealhoChar"/>
    <w:unhideWhenUsed/>
    <w:rsid w:val="007F2E51"/>
    <w:pPr>
      <w:tabs>
        <w:tab w:val="center" w:pos="4252"/>
        <w:tab w:val="right" w:pos="8504"/>
      </w:tabs>
      <w:spacing w:after="0" w:line="240" w:lineRule="auto"/>
    </w:pPr>
  </w:style>
  <w:style w:type="character" w:customStyle="1" w:styleId="CabealhoChar">
    <w:name w:val="Cabeçalho Char"/>
    <w:basedOn w:val="Fontepargpadro"/>
    <w:link w:val="Cabealho"/>
    <w:rsid w:val="007F2E51"/>
  </w:style>
  <w:style w:type="paragraph" w:styleId="Rodap">
    <w:name w:val="footer"/>
    <w:basedOn w:val="Normal"/>
    <w:link w:val="RodapChar"/>
    <w:unhideWhenUsed/>
    <w:rsid w:val="007F2E51"/>
    <w:pPr>
      <w:tabs>
        <w:tab w:val="center" w:pos="4252"/>
        <w:tab w:val="right" w:pos="8504"/>
      </w:tabs>
      <w:spacing w:after="0" w:line="240" w:lineRule="auto"/>
    </w:pPr>
  </w:style>
  <w:style w:type="character" w:customStyle="1" w:styleId="RodapChar">
    <w:name w:val="Rodapé Char"/>
    <w:basedOn w:val="Fontepargpadro"/>
    <w:link w:val="Rodap"/>
    <w:rsid w:val="007F2E51"/>
  </w:style>
  <w:style w:type="paragraph" w:styleId="Textodebalo">
    <w:name w:val="Balloon Text"/>
    <w:basedOn w:val="Normal"/>
    <w:link w:val="TextodebaloChar"/>
    <w:uiPriority w:val="99"/>
    <w:semiHidden/>
    <w:unhideWhenUsed/>
    <w:rsid w:val="007F2E5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F2E51"/>
    <w:rPr>
      <w:rFonts w:ascii="Tahoma" w:hAnsi="Tahoma" w:cs="Tahoma"/>
      <w:sz w:val="16"/>
      <w:szCs w:val="16"/>
    </w:rPr>
  </w:style>
  <w:style w:type="character" w:styleId="Hyperlink">
    <w:name w:val="Hyperlink"/>
    <w:unhideWhenUsed/>
    <w:rsid w:val="007F2E51"/>
    <w:rPr>
      <w:color w:val="0563C1"/>
      <w:u w:val="single"/>
    </w:rPr>
  </w:style>
  <w:style w:type="paragraph" w:styleId="PargrafodaLista">
    <w:name w:val="List Paragraph"/>
    <w:aliases w:val="descritivo"/>
    <w:basedOn w:val="Normal"/>
    <w:link w:val="PargrafodaListaChar"/>
    <w:uiPriority w:val="34"/>
    <w:qFormat/>
    <w:rsid w:val="00EF4016"/>
    <w:pPr>
      <w:ind w:left="720"/>
      <w:contextualSpacing/>
    </w:pPr>
  </w:style>
  <w:style w:type="character" w:customStyle="1" w:styleId="PargrafodaListaChar">
    <w:name w:val="Parágrafo da Lista Char"/>
    <w:aliases w:val="descritivo Char"/>
    <w:basedOn w:val="Fontepargpadro"/>
    <w:link w:val="PargrafodaLista"/>
    <w:uiPriority w:val="1"/>
    <w:qFormat/>
    <w:rsid w:val="00EF4016"/>
  </w:style>
  <w:style w:type="character" w:styleId="Forte">
    <w:name w:val="Strong"/>
    <w:basedOn w:val="Fontepargpadro"/>
    <w:uiPriority w:val="22"/>
    <w:qFormat/>
    <w:rsid w:val="00EF4016"/>
    <w:rPr>
      <w:b/>
      <w:bCs/>
    </w:rPr>
  </w:style>
  <w:style w:type="character" w:customStyle="1" w:styleId="vkekvd">
    <w:name w:val="vkekvd"/>
    <w:basedOn w:val="Fontepargpadro"/>
    <w:rsid w:val="00EF4016"/>
  </w:style>
  <w:style w:type="character" w:customStyle="1" w:styleId="Ttulo6Char">
    <w:name w:val="Título 6 Char"/>
    <w:basedOn w:val="Fontepargpadro"/>
    <w:link w:val="Ttulo6"/>
    <w:rsid w:val="00743307"/>
    <w:rPr>
      <w:rFonts w:ascii="Tahoma" w:eastAsia="Times New Roman" w:hAnsi="Tahoma" w:cs="Tahoma"/>
      <w:sz w:val="26"/>
      <w:szCs w:val="20"/>
    </w:rPr>
  </w:style>
</w:styles>
</file>

<file path=word/webSettings.xml><?xml version="1.0" encoding="utf-8"?>
<w:webSettings xmlns:r="http://schemas.openxmlformats.org/officeDocument/2006/relationships" xmlns:w="http://schemas.openxmlformats.org/wordprocessingml/2006/main">
  <w:divs>
    <w:div w:id="671226414">
      <w:bodyDiv w:val="1"/>
      <w:marLeft w:val="0"/>
      <w:marRight w:val="0"/>
      <w:marTop w:val="0"/>
      <w:marBottom w:val="0"/>
      <w:divBdr>
        <w:top w:val="none" w:sz="0" w:space="0" w:color="auto"/>
        <w:left w:val="none" w:sz="0" w:space="0" w:color="auto"/>
        <w:bottom w:val="none" w:sz="0" w:space="0" w:color="auto"/>
        <w:right w:val="none" w:sz="0" w:space="0" w:color="auto"/>
      </w:divBdr>
    </w:div>
    <w:div w:id="1559633184">
      <w:bodyDiv w:val="1"/>
      <w:marLeft w:val="0"/>
      <w:marRight w:val="0"/>
      <w:marTop w:val="0"/>
      <w:marBottom w:val="0"/>
      <w:divBdr>
        <w:top w:val="none" w:sz="0" w:space="0" w:color="auto"/>
        <w:left w:val="none" w:sz="0" w:space="0" w:color="auto"/>
        <w:bottom w:val="none" w:sz="0" w:space="0" w:color="auto"/>
        <w:right w:val="none" w:sz="0" w:space="0" w:color="auto"/>
      </w:divBdr>
      <w:divsChild>
        <w:div w:id="1354306728">
          <w:marLeft w:val="0"/>
          <w:marRight w:val="0"/>
          <w:marTop w:val="0"/>
          <w:marBottom w:val="0"/>
          <w:divBdr>
            <w:top w:val="none" w:sz="0" w:space="0" w:color="auto"/>
            <w:left w:val="none" w:sz="0" w:space="0" w:color="auto"/>
            <w:bottom w:val="none" w:sz="0" w:space="0" w:color="auto"/>
            <w:right w:val="none" w:sz="0" w:space="0" w:color="auto"/>
          </w:divBdr>
        </w:div>
        <w:div w:id="1829830791">
          <w:marLeft w:val="0"/>
          <w:marRight w:val="0"/>
          <w:marTop w:val="0"/>
          <w:marBottom w:val="0"/>
          <w:divBdr>
            <w:top w:val="none" w:sz="0" w:space="0" w:color="auto"/>
            <w:left w:val="none" w:sz="0" w:space="0" w:color="auto"/>
            <w:bottom w:val="none" w:sz="0" w:space="0" w:color="auto"/>
            <w:right w:val="none" w:sz="0" w:space="0" w:color="auto"/>
          </w:divBdr>
        </w:div>
        <w:div w:id="1121151052">
          <w:marLeft w:val="0"/>
          <w:marRight w:val="0"/>
          <w:marTop w:val="0"/>
          <w:marBottom w:val="0"/>
          <w:divBdr>
            <w:top w:val="none" w:sz="0" w:space="0" w:color="auto"/>
            <w:left w:val="none" w:sz="0" w:space="0" w:color="auto"/>
            <w:bottom w:val="none" w:sz="0" w:space="0" w:color="auto"/>
            <w:right w:val="none" w:sz="0" w:space="0" w:color="auto"/>
          </w:divBdr>
        </w:div>
      </w:divsChild>
    </w:div>
    <w:div w:id="184890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mailto:licitacao@quitandinha.pr.gov.br" TargetMode="External"/><Relationship Id="rId18" Type="http://schemas.openxmlformats.org/officeDocument/2006/relationships/hyperlink" Target="https://certidoes-apf" TargetMode="External"/><Relationship Id="rId26" Type="http://schemas.openxmlformats.org/officeDocument/2006/relationships/hyperlink" Target="mailto:obras@quitandinha.pr.gov.ber" TargetMode="External"/><Relationship Id="rId3" Type="http://schemas.openxmlformats.org/officeDocument/2006/relationships/settings" Target="settings.xml"/><Relationship Id="rId21" Type="http://schemas.openxmlformats.org/officeDocument/2006/relationships/hyperlink" Target="http://amsop.dioems.com.br/" TargetMode="External"/><Relationship Id="rId7" Type="http://schemas.openxmlformats.org/officeDocument/2006/relationships/hyperlink" Target="https://bllcompras.com/" TargetMode="External"/><Relationship Id="rId12" Type="http://schemas.openxmlformats.org/officeDocument/2006/relationships/hyperlink" Target="https://pncp.gov.br/" TargetMode="External"/><Relationship Id="rId17" Type="http://schemas.openxmlformats.org/officeDocument/2006/relationships/hyperlink" Target="https://bllcompras.com/" TargetMode="External"/><Relationship Id="rId25" Type="http://schemas.openxmlformats.org/officeDocument/2006/relationships/hyperlink" Target="mailto:obras@quitandinha.pr.gov.br" TargetMode="External"/><Relationship Id="rId2" Type="http://schemas.openxmlformats.org/officeDocument/2006/relationships/styles" Target="styles.xml"/><Relationship Id="rId16" Type="http://schemas.openxmlformats.org/officeDocument/2006/relationships/hyperlink" Target="https://bllcompras.com/" TargetMode="External"/><Relationship Id="rId20" Type="http://schemas.openxmlformats.org/officeDocument/2006/relationships/hyperlink" Target="http://www.portaldoempreendedor.gov.br"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llcompras.com/" TargetMode="External"/><Relationship Id="rId24" Type="http://schemas.openxmlformats.org/officeDocument/2006/relationships/hyperlink" Target="mailto:juliocesarpaluch58@gmail.com" TargetMode="External"/><Relationship Id="rId5" Type="http://schemas.openxmlformats.org/officeDocument/2006/relationships/footnotes" Target="footnotes.xml"/><Relationship Id="rId15" Type="http://schemas.openxmlformats.org/officeDocument/2006/relationships/hyperlink" Target="mailto:licitacao2@quitandinha.pr.gov.br%20" TargetMode="External"/><Relationship Id="rId23" Type="http://schemas.openxmlformats.org/officeDocument/2006/relationships/hyperlink" Target="mailto:licitacao@quitandinha.pr.gov.br" TargetMode="External"/><Relationship Id="rId28" Type="http://schemas.openxmlformats.org/officeDocument/2006/relationships/footer" Target="footer1.xml"/><Relationship Id="rId10" Type="http://schemas.openxmlformats.org/officeDocument/2006/relationships/hyperlink" Target="http://www.licitacoes-e.com.br/" TargetMode="External"/><Relationship Id="rId19" Type="http://schemas.openxmlformats.org/officeDocument/2006/relationships/hyperlink" Target="http://servicos.tce.pr.gov.br/tcepr/municipal/ail/ConsultarImpedidosWeb.aspx" TargetMode="External"/><Relationship Id="rId4" Type="http://schemas.openxmlformats.org/officeDocument/2006/relationships/webSettings" Target="webSettings.xml"/><Relationship Id="rId9" Type="http://schemas.openxmlformats.org/officeDocument/2006/relationships/hyperlink" Target="http://www.quitandinha.pr.gov.br" TargetMode="External"/><Relationship Id="rId14" Type="http://schemas.openxmlformats.org/officeDocument/2006/relationships/hyperlink" Target="mailto:licitacao@quitandinha.pr.gov.br" TargetMode="External"/><Relationship Id="rId22" Type="http://schemas.openxmlformats.org/officeDocument/2006/relationships/hyperlink" Target="file:///C:\Users\adaiane.caroline\Desktop\Editais\%2520https://www.quitandinha.pr.gov.br/"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quitandinha.pr.gov.br"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mailto:prefeitura@quitandinha.pr.gov.br" TargetMode="External"/><Relationship Id="rId2" Type="http://schemas.openxmlformats.org/officeDocument/2006/relationships/hyperlink" Target="http://www.quitandinha.pr.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1489</TotalTime>
  <Pages>47</Pages>
  <Words>22467</Words>
  <Characters>121324</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143504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Josiane.Kaiss</dc:creator>
  <cp:keywords/>
  <dc:description/>
  <cp:lastModifiedBy>Josiane.Kaiss</cp:lastModifiedBy>
  <cp:revision>101</cp:revision>
  <dcterms:created xsi:type="dcterms:W3CDTF">2026-03-10T14:51:00Z</dcterms:created>
  <dcterms:modified xsi:type="dcterms:W3CDTF">2026-04-30T14:11:00Z</dcterms:modified>
</cp:coreProperties>
</file>