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D876" w14:textId="5ADA7DBD" w:rsidR="00AE5753" w:rsidRPr="00436184" w:rsidRDefault="00AE5753" w:rsidP="0071188F">
      <w:pPr>
        <w:spacing w:before="1"/>
        <w:ind w:right="12"/>
        <w:jc w:val="center"/>
        <w:rPr>
          <w:b/>
          <w:bCs/>
          <w:sz w:val="23"/>
        </w:rPr>
      </w:pPr>
      <w:r w:rsidRPr="00436184">
        <w:rPr>
          <w:b/>
          <w:bCs/>
          <w:w w:val="105"/>
          <w:sz w:val="23"/>
        </w:rPr>
        <w:t>ANEXO</w:t>
      </w:r>
      <w:r w:rsidRPr="00436184">
        <w:rPr>
          <w:b/>
          <w:bCs/>
          <w:spacing w:val="4"/>
          <w:w w:val="105"/>
          <w:sz w:val="23"/>
        </w:rPr>
        <w:t xml:space="preserve"> </w:t>
      </w:r>
      <w:r w:rsidR="00C94C67">
        <w:rPr>
          <w:b/>
          <w:bCs/>
          <w:spacing w:val="4"/>
          <w:w w:val="105"/>
          <w:sz w:val="23"/>
        </w:rPr>
        <w:t>X</w:t>
      </w:r>
      <w:r w:rsidR="00D135CE">
        <w:rPr>
          <w:b/>
          <w:bCs/>
          <w:spacing w:val="4"/>
          <w:w w:val="105"/>
          <w:sz w:val="23"/>
        </w:rPr>
        <w:t>I</w:t>
      </w:r>
    </w:p>
    <w:p w14:paraId="0816F7F1" w14:textId="77777777" w:rsidR="00AE5753" w:rsidRDefault="00AE5753" w:rsidP="0071188F">
      <w:pPr>
        <w:pStyle w:val="Corpodetexto"/>
        <w:jc w:val="both"/>
        <w:rPr>
          <w:sz w:val="23"/>
        </w:rPr>
      </w:pPr>
    </w:p>
    <w:p w14:paraId="5492AA37" w14:textId="77777777" w:rsidR="00E92DFE" w:rsidRDefault="00E92DFE" w:rsidP="00E92DFE">
      <w:pPr>
        <w:pStyle w:val="Corpodetexto"/>
        <w:jc w:val="center"/>
        <w:rPr>
          <w:b/>
          <w:bCs/>
          <w:sz w:val="23"/>
        </w:rPr>
      </w:pPr>
      <w:r w:rsidRPr="00E92DFE">
        <w:rPr>
          <w:sz w:val="23"/>
        </w:rPr>
        <w:br/>
      </w:r>
      <w:r w:rsidRPr="00E92DFE">
        <w:rPr>
          <w:b/>
          <w:bCs/>
          <w:sz w:val="23"/>
        </w:rPr>
        <w:t>MINUTA DE CONTRATO ADMINISTRATIVO</w:t>
      </w:r>
    </w:p>
    <w:p w14:paraId="3EF484EA" w14:textId="77777777" w:rsidR="00E92DFE" w:rsidRPr="00E92DFE" w:rsidRDefault="00E92DFE" w:rsidP="00E92DFE">
      <w:pPr>
        <w:pStyle w:val="Corpodetexto"/>
        <w:jc w:val="center"/>
        <w:rPr>
          <w:b/>
          <w:bCs/>
          <w:sz w:val="23"/>
        </w:rPr>
      </w:pPr>
    </w:p>
    <w:p w14:paraId="08BABCDC" w14:textId="6EAED4D1" w:rsidR="00E92DFE" w:rsidRDefault="00E92DFE" w:rsidP="00E92DFE">
      <w:pPr>
        <w:pStyle w:val="Corpodetexto"/>
        <w:spacing w:after="0" w:line="360" w:lineRule="auto"/>
        <w:ind w:firstLine="3261"/>
        <w:jc w:val="right"/>
        <w:rPr>
          <w:sz w:val="23"/>
        </w:rPr>
      </w:pPr>
      <w:r w:rsidRPr="00E92DFE">
        <w:rPr>
          <w:sz w:val="23"/>
        </w:rPr>
        <w:t>TERMO DE CONTRATO ADMINISTRATIVO Nº</w:t>
      </w:r>
      <w:r>
        <w:rPr>
          <w:sz w:val="23"/>
        </w:rPr>
        <w:t xml:space="preserve"> _______</w:t>
      </w:r>
      <w:r w:rsidRPr="00E92DFE">
        <w:rPr>
          <w:sz w:val="23"/>
        </w:rPr>
        <w:t xml:space="preserve"> /2025</w:t>
      </w:r>
    </w:p>
    <w:p w14:paraId="713B6991" w14:textId="2A560264" w:rsidR="00E92DFE" w:rsidRPr="00E92DFE" w:rsidRDefault="00E92DFE" w:rsidP="00E92DFE">
      <w:pPr>
        <w:pStyle w:val="Corpodetexto"/>
        <w:spacing w:after="0" w:line="360" w:lineRule="auto"/>
        <w:ind w:firstLine="3261"/>
        <w:jc w:val="right"/>
        <w:rPr>
          <w:sz w:val="23"/>
        </w:rPr>
      </w:pPr>
      <w:r w:rsidRPr="00E92DFE">
        <w:rPr>
          <w:sz w:val="23"/>
        </w:rPr>
        <w:t xml:space="preserve"> QUE ENTRE SI CELEBRAM O MUNICÍPIO DE PARANAGUÁ E</w:t>
      </w:r>
      <w:r>
        <w:rPr>
          <w:sz w:val="23"/>
        </w:rPr>
        <w:t xml:space="preserve"> </w:t>
      </w:r>
      <w:r w:rsidRPr="00E92DFE">
        <w:rPr>
          <w:sz w:val="23"/>
        </w:rPr>
        <w:t>A EMPRESA (INSERIR A RAZÃO SOCIAL) PARA "XXXXX</w:t>
      </w:r>
    </w:p>
    <w:p w14:paraId="4E26F3A0" w14:textId="77777777" w:rsidR="00E92DFE" w:rsidRDefault="00E92DFE" w:rsidP="00E92DFE">
      <w:pPr>
        <w:pStyle w:val="Corpodetexto"/>
        <w:jc w:val="both"/>
        <w:rPr>
          <w:sz w:val="23"/>
        </w:rPr>
      </w:pPr>
    </w:p>
    <w:p w14:paraId="1AA67F8B" w14:textId="6BC3BA40" w:rsidR="00E92DFE" w:rsidRPr="00E92DFE" w:rsidRDefault="00E92DFE" w:rsidP="00E92DFE">
      <w:pPr>
        <w:pStyle w:val="Corpodetexto"/>
        <w:jc w:val="both"/>
        <w:rPr>
          <w:rFonts w:ascii="Arial" w:hAnsi="Arial"/>
          <w:sz w:val="22"/>
          <w:szCs w:val="22"/>
        </w:rPr>
      </w:pPr>
      <w:r w:rsidRPr="00E92DFE">
        <w:rPr>
          <w:rFonts w:ascii="Arial" w:hAnsi="Arial"/>
          <w:sz w:val="22"/>
          <w:szCs w:val="22"/>
        </w:rPr>
        <w:t>O MUNICÍPIO DE PARANAGUÁ, pessoa jurídica de direito público interno, devidamente inscrita no CNPJ sob nº 76.017.458/0001-15, com sede na Rua Júlia da Costa, nº 322, Centro Histórico, Paranaguá, Paraná, neste ato representado pelo Secret</w:t>
      </w:r>
      <w:r w:rsidRPr="00D731AB">
        <w:rPr>
          <w:rFonts w:ascii="Arial" w:hAnsi="Arial"/>
          <w:sz w:val="22"/>
          <w:szCs w:val="22"/>
        </w:rPr>
        <w:t>á</w:t>
      </w:r>
      <w:r w:rsidRPr="00E92DFE">
        <w:rPr>
          <w:rFonts w:ascii="Arial" w:hAnsi="Arial"/>
          <w:sz w:val="22"/>
          <w:szCs w:val="22"/>
        </w:rPr>
        <w:t>ri</w:t>
      </w:r>
      <w:r w:rsidRPr="00D731AB">
        <w:rPr>
          <w:rFonts w:ascii="Arial" w:hAnsi="Arial"/>
          <w:sz w:val="22"/>
          <w:szCs w:val="22"/>
        </w:rPr>
        <w:t>o</w:t>
      </w:r>
      <w:r w:rsidRPr="00E92DFE">
        <w:rPr>
          <w:rFonts w:ascii="Arial" w:hAnsi="Arial"/>
          <w:sz w:val="22"/>
          <w:szCs w:val="22"/>
        </w:rPr>
        <w:t xml:space="preserve"> Municipal de </w:t>
      </w:r>
      <w:r w:rsidRPr="00D731AB">
        <w:rPr>
          <w:rFonts w:ascii="Arial" w:hAnsi="Arial"/>
          <w:sz w:val="22"/>
          <w:szCs w:val="22"/>
        </w:rPr>
        <w:t>Esportes e Juventude</w:t>
      </w:r>
      <w:r w:rsidRPr="00E92DFE">
        <w:rPr>
          <w:rFonts w:ascii="Arial" w:hAnsi="Arial"/>
          <w:sz w:val="22"/>
          <w:szCs w:val="22"/>
        </w:rPr>
        <w:t>, o Sr</w:t>
      </w:r>
      <w:r w:rsidRPr="00D731AB">
        <w:rPr>
          <w:rFonts w:ascii="Arial" w:hAnsi="Arial"/>
          <w:sz w:val="22"/>
          <w:szCs w:val="22"/>
        </w:rPr>
        <w:t>.</w:t>
      </w:r>
      <w:r w:rsidRPr="00E92DFE">
        <w:rPr>
          <w:rFonts w:ascii="Arial" w:hAnsi="Arial"/>
          <w:sz w:val="22"/>
          <w:szCs w:val="22"/>
        </w:rPr>
        <w:t xml:space="preserve"> XXXXX, portador da Cédula de Identidade Civil RG nº (preencher) e CPF/MF sob nº (preencher), brasileiro, casado, residente e domiciliado em Paranaguá, Paraná, à Rua (preencher), por delegação de competência que lhe é concedida pelo Decreto Municipal nº 831, de 13/07/2018, neste ato denominado CONTRATANTE, e, de outro lado, a empresa (PREENCHER O NOME), pessoa jurídica de direito privado, devidamente inscrita no CNPJ sob nº (preencher o número), com sede na (preencher o endereço completo), neste ato representada por (preencher o nome do representante legal), portador da Cédula de Identidade Civil RG nº (preencher) e CPF/ MF sob nº (preencher), brasileiro, (estado civil), (profissão), residente e domiciliado em (Cidade, Estado), de acordo com a representação legal que lhe é outorgada por (Contrato Social), neste ato denominada CONTRATADA, têm entre si justo e avençado, e celebram o presente contrato para a “Contratação de empresa especializada para </w:t>
      </w:r>
      <w:r w:rsidRPr="00D731AB">
        <w:rPr>
          <w:rFonts w:ascii="Arial" w:hAnsi="Arial"/>
          <w:sz w:val="22"/>
          <w:szCs w:val="22"/>
        </w:rPr>
        <w:t>execução de obra de Construção de Campo de Futebol com grama sintética e pista de caminhada, a ser implantado na Praça Joaquim Monteiro Filho,</w:t>
      </w:r>
      <w:r w:rsidRPr="00D731AB">
        <w:rPr>
          <w:rFonts w:ascii="Arial" w:hAnsi="Arial"/>
          <w:sz w:val="22"/>
          <w:szCs w:val="22"/>
        </w:rPr>
        <w:br/>
        <w:t>bairro Vila Divinéia, Município de Paranaguá/PR,</w:t>
      </w:r>
      <w:r>
        <w:rPr>
          <w:rFonts w:ascii="Arial" w:hAnsi="Arial"/>
          <w:sz w:val="22"/>
          <w:szCs w:val="22"/>
        </w:rPr>
        <w:t xml:space="preserve"> </w:t>
      </w:r>
      <w:r w:rsidRPr="00D731AB">
        <w:rPr>
          <w:rFonts w:ascii="Arial" w:hAnsi="Arial"/>
          <w:sz w:val="22"/>
          <w:szCs w:val="22"/>
        </w:rPr>
        <w:t>conforme Projeto Básico, Estudo Técnico</w:t>
      </w:r>
      <w:r w:rsidRPr="00D731AB">
        <w:rPr>
          <w:rFonts w:ascii="Arial" w:hAnsi="Arial"/>
          <w:sz w:val="22"/>
          <w:szCs w:val="22"/>
        </w:rPr>
        <w:br/>
        <w:t>Preliminar, Termo de Referência</w:t>
      </w:r>
      <w:r w:rsidR="00D731AB">
        <w:rPr>
          <w:rFonts w:ascii="Arial" w:hAnsi="Arial"/>
          <w:sz w:val="22"/>
          <w:szCs w:val="22"/>
        </w:rPr>
        <w:t xml:space="preserve"> </w:t>
      </w:r>
      <w:r w:rsidR="00D731AB" w:rsidRPr="00D731AB">
        <w:rPr>
          <w:rFonts w:ascii="Arial" w:hAnsi="Arial"/>
          <w:sz w:val="22"/>
          <w:szCs w:val="22"/>
        </w:rPr>
        <w:t>e demais</w:t>
      </w:r>
      <w:r w:rsidR="00D731AB">
        <w:rPr>
          <w:rFonts w:ascii="Arial" w:hAnsi="Arial"/>
          <w:sz w:val="22"/>
          <w:szCs w:val="22"/>
        </w:rPr>
        <w:t xml:space="preserve"> </w:t>
      </w:r>
      <w:r w:rsidRPr="00E92DFE">
        <w:rPr>
          <w:rFonts w:ascii="Arial" w:hAnsi="Arial"/>
          <w:sz w:val="22"/>
          <w:szCs w:val="22"/>
        </w:rPr>
        <w:t>especificações técnicas contidas em memorial descritivo, planilha orçamentária, cronograma físico-financeiro e projetos</w:t>
      </w:r>
      <w:r w:rsidR="00D731AB" w:rsidRPr="00D731AB">
        <w:rPr>
          <w:rFonts w:ascii="Arial" w:hAnsi="Arial"/>
          <w:sz w:val="22"/>
          <w:szCs w:val="22"/>
        </w:rPr>
        <w:t>”,</w:t>
      </w:r>
      <w:r w:rsidRPr="00E92DFE">
        <w:rPr>
          <w:rFonts w:ascii="Arial" w:hAnsi="Arial"/>
          <w:sz w:val="22"/>
          <w:szCs w:val="22"/>
        </w:rPr>
        <w:t xml:space="preserve"> que compõem o Edital, bem como as normas técnicas aplicáveis, em conformidade com a Concorrência nº XXX/2026 e a proposta apresentada pela CONTRATADA, constantes do Processo nº </w:t>
      </w:r>
      <w:r w:rsidR="00D731AB" w:rsidRPr="00D731AB">
        <w:rPr>
          <w:rFonts w:ascii="Arial" w:hAnsi="Arial"/>
          <w:sz w:val="22"/>
          <w:szCs w:val="22"/>
        </w:rPr>
        <w:t>6.538/2026</w:t>
      </w:r>
      <w:r w:rsidRPr="00E92DFE">
        <w:rPr>
          <w:rFonts w:ascii="Arial" w:hAnsi="Arial"/>
          <w:sz w:val="22"/>
          <w:szCs w:val="22"/>
        </w:rPr>
        <w:t>, sujeitando-se as partes, CONTRATANTE e CONTRATADA, às normas disciplinares da Lei nº 14.133/2021 e alterações posteriores, mediante as cláusulas e condições que se seguem:</w:t>
      </w:r>
    </w:p>
    <w:p w14:paraId="0077B923" w14:textId="77777777" w:rsidR="00E92DFE" w:rsidRPr="00E92DFE" w:rsidRDefault="00E92DFE" w:rsidP="00E92DFE">
      <w:pPr>
        <w:pStyle w:val="Corpodetexto"/>
        <w:jc w:val="both"/>
        <w:rPr>
          <w:b/>
          <w:bCs/>
          <w:sz w:val="23"/>
        </w:rPr>
      </w:pPr>
      <w:r w:rsidRPr="00E92DFE">
        <w:rPr>
          <w:b/>
          <w:bCs/>
          <w:sz w:val="23"/>
        </w:rPr>
        <w:t>CLÁUSULA PRIMEIRA – DO OBJETO</w:t>
      </w:r>
    </w:p>
    <w:p w14:paraId="078BCE5C" w14:textId="77777777" w:rsidR="00D731AB" w:rsidRPr="00D731AB" w:rsidRDefault="00E92DFE" w:rsidP="00D731AB">
      <w:pPr>
        <w:pStyle w:val="Corpodetexto"/>
        <w:jc w:val="both"/>
        <w:rPr>
          <w:rFonts w:ascii="Arial" w:hAnsi="Arial"/>
          <w:sz w:val="22"/>
          <w:szCs w:val="22"/>
        </w:rPr>
      </w:pPr>
      <w:r w:rsidRPr="00E92DFE">
        <w:rPr>
          <w:rFonts w:ascii="Arial" w:hAnsi="Arial"/>
          <w:sz w:val="22"/>
          <w:szCs w:val="22"/>
        </w:rPr>
        <w:t xml:space="preserve">1.1. O presente Contrato tem como objeto </w:t>
      </w:r>
      <w:r w:rsidR="00D731AB" w:rsidRPr="00E92DFE">
        <w:rPr>
          <w:rFonts w:ascii="Arial" w:hAnsi="Arial"/>
          <w:sz w:val="22"/>
          <w:szCs w:val="22"/>
        </w:rPr>
        <w:t xml:space="preserve">Contratação de empresa especializada para </w:t>
      </w:r>
      <w:r w:rsidR="00D731AB" w:rsidRPr="00D731AB">
        <w:rPr>
          <w:rFonts w:ascii="Arial" w:hAnsi="Arial"/>
          <w:sz w:val="22"/>
          <w:szCs w:val="22"/>
        </w:rPr>
        <w:t>execução de obra de Construção de Campo de Futebol com grama sintética e pista de caminhada, a ser implantado na Praça Joaquim Monteiro Filho, bairro Vila Divinéia, Município de Paranaguá/PR,</w:t>
      </w:r>
      <w:r w:rsidR="00D731AB">
        <w:rPr>
          <w:rFonts w:ascii="Arial" w:hAnsi="Arial"/>
          <w:sz w:val="22"/>
          <w:szCs w:val="22"/>
        </w:rPr>
        <w:t xml:space="preserve"> </w:t>
      </w:r>
      <w:r w:rsidR="00D731AB" w:rsidRPr="00D731AB">
        <w:rPr>
          <w:rFonts w:ascii="Arial" w:hAnsi="Arial"/>
          <w:sz w:val="22"/>
          <w:szCs w:val="22"/>
        </w:rPr>
        <w:t>conforme Projeto Básico, Estudo Técnico Preliminar, Termo de Referência</w:t>
      </w:r>
      <w:r w:rsidR="00D731AB">
        <w:rPr>
          <w:rFonts w:ascii="Arial" w:hAnsi="Arial"/>
          <w:sz w:val="22"/>
          <w:szCs w:val="22"/>
        </w:rPr>
        <w:t xml:space="preserve"> </w:t>
      </w:r>
      <w:r w:rsidR="00D731AB" w:rsidRPr="00D731AB">
        <w:rPr>
          <w:rFonts w:ascii="Arial" w:hAnsi="Arial"/>
          <w:sz w:val="22"/>
          <w:szCs w:val="22"/>
        </w:rPr>
        <w:t>e demais</w:t>
      </w:r>
      <w:r w:rsidR="00D731AB">
        <w:rPr>
          <w:rFonts w:ascii="Arial" w:hAnsi="Arial"/>
          <w:sz w:val="22"/>
          <w:szCs w:val="22"/>
        </w:rPr>
        <w:t xml:space="preserve"> </w:t>
      </w:r>
      <w:r w:rsidR="00D731AB" w:rsidRPr="00E92DFE">
        <w:rPr>
          <w:rFonts w:ascii="Arial" w:hAnsi="Arial"/>
          <w:sz w:val="22"/>
          <w:szCs w:val="22"/>
        </w:rPr>
        <w:t>especificações técnicas contidas em memorial descritivo, planilha orçamentária, cronograma físico-financeiro e projetos</w:t>
      </w:r>
      <w:r w:rsidR="00D731AB" w:rsidRPr="00D731AB">
        <w:rPr>
          <w:rFonts w:ascii="Arial" w:hAnsi="Arial"/>
          <w:sz w:val="22"/>
          <w:szCs w:val="22"/>
        </w:rPr>
        <w:t>”</w:t>
      </w:r>
    </w:p>
    <w:p w14:paraId="2EAB6CFF" w14:textId="4A039C31" w:rsidR="00E92DFE" w:rsidRPr="00E92DFE" w:rsidRDefault="00E92DFE" w:rsidP="00D731AB">
      <w:pPr>
        <w:pStyle w:val="Corpodetexto"/>
        <w:jc w:val="both"/>
        <w:rPr>
          <w:b/>
          <w:bCs/>
          <w:sz w:val="23"/>
        </w:rPr>
      </w:pPr>
      <w:r w:rsidRPr="00E92DFE">
        <w:rPr>
          <w:b/>
          <w:bCs/>
          <w:sz w:val="23"/>
        </w:rPr>
        <w:lastRenderedPageBreak/>
        <w:t>CLÁUSULA SEGUNDA - DO LOCAL DE EXECUÇÃO DAS OBRAS E SERVIÇOS</w:t>
      </w:r>
    </w:p>
    <w:p w14:paraId="018133D4" w14:textId="7FF181CD" w:rsidR="00E92DFE" w:rsidRPr="00E92DFE" w:rsidRDefault="00E92DFE" w:rsidP="00E92DFE">
      <w:pPr>
        <w:pStyle w:val="Corpodetexto"/>
        <w:jc w:val="both"/>
        <w:rPr>
          <w:sz w:val="23"/>
        </w:rPr>
      </w:pPr>
      <w:r w:rsidRPr="00E92DFE">
        <w:rPr>
          <w:sz w:val="23"/>
        </w:rPr>
        <w:t xml:space="preserve">2.1. </w:t>
      </w:r>
      <w:r w:rsidRPr="00E92DFE">
        <w:rPr>
          <w:rFonts w:ascii="Arial" w:hAnsi="Arial"/>
          <w:sz w:val="22"/>
          <w:szCs w:val="22"/>
        </w:rPr>
        <w:t xml:space="preserve">Endereço: </w:t>
      </w:r>
      <w:r w:rsidR="00D731AB" w:rsidRPr="00D731AB">
        <w:rPr>
          <w:rFonts w:ascii="Arial" w:hAnsi="Arial"/>
          <w:sz w:val="22"/>
          <w:szCs w:val="22"/>
        </w:rPr>
        <w:t>Praça Joaquim Monteiro Filho, bairro Vila Divinéia, Município de Paranaguá/PR.</w:t>
      </w:r>
    </w:p>
    <w:p w14:paraId="52082AA4" w14:textId="6DC3361F" w:rsidR="00E92DFE" w:rsidRDefault="00D731AB" w:rsidP="00D731AB">
      <w:pPr>
        <w:pStyle w:val="Corpodetexto"/>
        <w:jc w:val="center"/>
        <w:rPr>
          <w:sz w:val="23"/>
        </w:rPr>
      </w:pPr>
      <w:r w:rsidRPr="00D731AB">
        <w:rPr>
          <w:noProof/>
        </w:rPr>
        <w:drawing>
          <wp:inline distT="0" distB="0" distL="0" distR="0" wp14:anchorId="1E741FE7" wp14:editId="0A475637">
            <wp:extent cx="5562600" cy="2105025"/>
            <wp:effectExtent l="0" t="0" r="0" b="9525"/>
            <wp:docPr id="5522770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40115" w14:textId="77777777" w:rsidR="00D731AB" w:rsidRDefault="00D731AB" w:rsidP="00E92DFE">
      <w:pPr>
        <w:pStyle w:val="Ttulo2"/>
        <w:spacing w:line="276" w:lineRule="auto"/>
        <w:jc w:val="both"/>
      </w:pPr>
    </w:p>
    <w:p w14:paraId="626D7CDC" w14:textId="750041AA" w:rsidR="00E92DFE" w:rsidRDefault="00E92DFE" w:rsidP="00E92DFE">
      <w:pPr>
        <w:pStyle w:val="Ttulo2"/>
        <w:spacing w:line="276" w:lineRule="auto"/>
        <w:jc w:val="both"/>
      </w:pPr>
      <w:r>
        <w:t>CLÁUSULA TERCEIRA – DO PRAZO DE VIGÊNCIA E EXECUÇÃO</w:t>
      </w:r>
    </w:p>
    <w:p w14:paraId="529C8E8B" w14:textId="53EC8A52" w:rsidR="00D731AB" w:rsidRDefault="00E92DFE" w:rsidP="00E92DF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/>
      </w:r>
      <w:r w:rsidR="00D731AB">
        <w:rPr>
          <w:rFonts w:ascii="Arial" w:hAnsi="Arial"/>
          <w:sz w:val="22"/>
          <w:szCs w:val="22"/>
        </w:rPr>
        <w:t>Conforme inciso XVII do art. 6º da Lei 14.133/2021, os valores de natureza não contínua ou contratados por escopo podem ser prorrogados, desde que justificadamente, pelo prazo necessário à conclusão do objeto.</w:t>
      </w:r>
    </w:p>
    <w:p w14:paraId="45B9C418" w14:textId="77777777" w:rsidR="00D731AB" w:rsidRDefault="00E92DFE" w:rsidP="00E92DF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 vigência do contrato será de </w:t>
      </w:r>
      <w:r w:rsidR="00D731AB">
        <w:rPr>
          <w:rFonts w:ascii="Arial" w:hAnsi="Arial"/>
          <w:sz w:val="22"/>
          <w:szCs w:val="22"/>
        </w:rPr>
        <w:t>365(Trezentos e sessenta e cinco</w:t>
      </w:r>
      <w:r>
        <w:rPr>
          <w:rFonts w:ascii="Arial" w:hAnsi="Arial"/>
          <w:sz w:val="22"/>
          <w:szCs w:val="22"/>
        </w:rPr>
        <w:t xml:space="preserve">) </w:t>
      </w:r>
      <w:r w:rsidR="00D731AB">
        <w:rPr>
          <w:rFonts w:ascii="Arial" w:hAnsi="Arial"/>
          <w:sz w:val="22"/>
          <w:szCs w:val="22"/>
        </w:rPr>
        <w:t>dias</w:t>
      </w:r>
      <w:r>
        <w:rPr>
          <w:rFonts w:ascii="Arial" w:hAnsi="Arial"/>
          <w:sz w:val="22"/>
          <w:szCs w:val="22"/>
        </w:rPr>
        <w:t>, contados a partir d</w:t>
      </w:r>
      <w:r w:rsidR="00D731AB">
        <w:rPr>
          <w:rFonts w:ascii="Arial" w:hAnsi="Arial"/>
          <w:sz w:val="22"/>
          <w:szCs w:val="22"/>
        </w:rPr>
        <w:t xml:space="preserve">o recebimento da </w:t>
      </w:r>
      <w:r>
        <w:rPr>
          <w:rFonts w:ascii="Arial" w:hAnsi="Arial"/>
          <w:sz w:val="22"/>
          <w:szCs w:val="22"/>
        </w:rPr>
        <w:t>Ordem de Serviço.</w:t>
      </w:r>
    </w:p>
    <w:p w14:paraId="1D5BFFB5" w14:textId="62A8A215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O início da execução da obra ocorrerá em até 05 (cinco) dias após </w:t>
      </w:r>
      <w:r w:rsidR="00D731AB">
        <w:rPr>
          <w:rFonts w:ascii="Arial" w:hAnsi="Arial"/>
          <w:sz w:val="22"/>
          <w:szCs w:val="22"/>
        </w:rPr>
        <w:t>o recebimento</w:t>
      </w:r>
      <w:r>
        <w:rPr>
          <w:rFonts w:ascii="Arial" w:hAnsi="Arial"/>
          <w:sz w:val="22"/>
          <w:szCs w:val="22"/>
        </w:rPr>
        <w:t xml:space="preserve"> da Ordem de Serviço,</w:t>
      </w:r>
      <w:r w:rsidR="00D731AB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observado o cronograma físico-financeiro aprovado.</w:t>
      </w:r>
    </w:p>
    <w:p w14:paraId="7438C00F" w14:textId="77777777" w:rsidR="00E92DFE" w:rsidRDefault="00E92DFE" w:rsidP="00E92DFE">
      <w:pPr>
        <w:pStyle w:val="Ttulo2"/>
        <w:spacing w:line="276" w:lineRule="auto"/>
        <w:jc w:val="both"/>
      </w:pPr>
    </w:p>
    <w:p w14:paraId="6D6D78ED" w14:textId="5D6B30B7" w:rsidR="00E92DFE" w:rsidRDefault="00E92DFE" w:rsidP="00E92DFE">
      <w:pPr>
        <w:pStyle w:val="Ttulo2"/>
        <w:spacing w:line="276" w:lineRule="auto"/>
        <w:jc w:val="both"/>
      </w:pPr>
      <w:r>
        <w:t>CLÁUSULA QUARTA – DO VALOR CONTRATUAL</w:t>
      </w:r>
    </w:p>
    <w:p w14:paraId="3BE30C5F" w14:textId="77777777" w:rsidR="000D3574" w:rsidRDefault="00E92DFE" w:rsidP="00E92DFE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/>
        <w:t xml:space="preserve">O valor global do presente contrato é de R$ </w:t>
      </w:r>
      <w:r>
        <w:rPr>
          <w:rFonts w:ascii="Arial" w:hAnsi="Arial"/>
          <w:kern w:val="0"/>
          <w:sz w:val="22"/>
          <w:szCs w:val="22"/>
          <w:lang w:eastAsia="ja-JP" w:bidi="ar-SA"/>
        </w:rPr>
        <w:t>XXXXXXXXXX</w:t>
      </w:r>
      <w:r>
        <w:rPr>
          <w:rFonts w:ascii="Arial" w:hAnsi="Arial"/>
          <w:sz w:val="22"/>
          <w:szCs w:val="22"/>
        </w:rPr>
        <w:t xml:space="preserve"> (</w:t>
      </w:r>
      <w:r>
        <w:rPr>
          <w:rFonts w:ascii="Arial" w:hAnsi="Arial"/>
          <w:kern w:val="0"/>
          <w:sz w:val="22"/>
          <w:szCs w:val="22"/>
          <w:lang w:eastAsia="ja-JP" w:bidi="ar-SA"/>
        </w:rPr>
        <w:t>XXXXXXXXXXXXXXXX</w:t>
      </w:r>
      <w:r>
        <w:rPr>
          <w:rFonts w:ascii="Arial" w:hAnsi="Arial"/>
          <w:sz w:val="22"/>
          <w:szCs w:val="22"/>
        </w:rPr>
        <w:t>),</w:t>
      </w:r>
      <w:r w:rsidR="000D357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incluídos todos os custos diret</w:t>
      </w:r>
      <w:r w:rsidR="000D3574">
        <w:rPr>
          <w:rFonts w:ascii="Arial" w:hAnsi="Arial"/>
          <w:sz w:val="22"/>
          <w:szCs w:val="22"/>
        </w:rPr>
        <w:t>o</w:t>
      </w:r>
      <w:r>
        <w:rPr>
          <w:rFonts w:ascii="Arial" w:hAnsi="Arial"/>
          <w:sz w:val="22"/>
          <w:szCs w:val="22"/>
        </w:rPr>
        <w:t>s e indiretos</w:t>
      </w:r>
      <w:r w:rsidR="000D3574">
        <w:rPr>
          <w:rFonts w:ascii="Arial" w:hAnsi="Arial"/>
          <w:sz w:val="22"/>
          <w:szCs w:val="22"/>
        </w:rPr>
        <w:t xml:space="preserve">, encargos sociais, trabalhistas, </w:t>
      </w:r>
      <w:r>
        <w:rPr>
          <w:rFonts w:ascii="Arial" w:hAnsi="Arial"/>
          <w:sz w:val="22"/>
          <w:szCs w:val="22"/>
        </w:rPr>
        <w:t>previdenciários, fiscais, seguros,</w:t>
      </w:r>
      <w:r w:rsidR="000D3574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BDI e demais despesas</w:t>
      </w:r>
      <w:r w:rsidR="000D3574">
        <w:rPr>
          <w:rFonts w:ascii="Arial" w:hAnsi="Arial"/>
          <w:sz w:val="22"/>
          <w:szCs w:val="22"/>
        </w:rPr>
        <w:t xml:space="preserve"> necessárias à perfeita execução do objeto.</w:t>
      </w:r>
    </w:p>
    <w:p w14:paraId="1BC50274" w14:textId="105E6EC2" w:rsidR="00E92DFE" w:rsidRDefault="00E92DFE" w:rsidP="00E92DFE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6FFBD469" w14:textId="77777777" w:rsidR="00E92DFE" w:rsidRDefault="00E92DFE" w:rsidP="00E92DFE">
      <w:pPr>
        <w:pStyle w:val="Ttulo2"/>
        <w:spacing w:line="276" w:lineRule="auto"/>
        <w:jc w:val="both"/>
      </w:pPr>
      <w:r>
        <w:t>CLÁUSULA QUINTA – DA DOTAÇÃO ORÇAMENTÁRIA</w:t>
      </w:r>
    </w:p>
    <w:p w14:paraId="43110723" w14:textId="77777777" w:rsidR="000D3574" w:rsidRDefault="000D3574" w:rsidP="00E92DFE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C5CD67D" w14:textId="08FF503F" w:rsidR="000D3574" w:rsidRPr="000D3574" w:rsidRDefault="000D3574" w:rsidP="000D3574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0D3574">
        <w:rPr>
          <w:rFonts w:ascii="Arial" w:hAnsi="Arial"/>
          <w:sz w:val="22"/>
          <w:szCs w:val="22"/>
        </w:rPr>
        <w:t>Os recursos orçamentários necessários para a cobertura das despesas decorrentes desta contratação estão previstos no orçamento da Secretaria Municipa</w:t>
      </w:r>
      <w:r>
        <w:rPr>
          <w:rFonts w:ascii="Arial" w:hAnsi="Arial"/>
          <w:sz w:val="22"/>
          <w:szCs w:val="22"/>
        </w:rPr>
        <w:t>l de Esportes e Juventude, nas referências orçamentárias descritas abaixo, e com recursos federais oriundos do Contrato de Repasse nº 945347/2023/MESP/CAIXA:</w:t>
      </w:r>
    </w:p>
    <w:p w14:paraId="3E4943CD" w14:textId="044CBC19" w:rsidR="000D3574" w:rsidRDefault="00E92DFE" w:rsidP="000D3574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br/>
      </w:r>
      <w:r w:rsidR="000D3574">
        <w:rPr>
          <w:rFonts w:ascii="Arial" w:hAnsi="Arial" w:cs="Arial"/>
          <w:b/>
          <w:bCs/>
          <w:sz w:val="22"/>
          <w:szCs w:val="22"/>
        </w:rPr>
        <w:t>19.002.1015.0027.0812.0013.3449051 – Fonte 1894 – Ref. 1664</w:t>
      </w:r>
    </w:p>
    <w:p w14:paraId="1BBAEF9C" w14:textId="624EEDA2" w:rsidR="000D3574" w:rsidRDefault="000D3574" w:rsidP="000D3574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sz w:val="22"/>
          <w:szCs w:val="22"/>
        </w:rPr>
        <w:t>19.002.1015.0027.0812.0013.3449051 – Fonte 1501 – Ref. 1803</w:t>
      </w:r>
    </w:p>
    <w:p w14:paraId="2B10A9CC" w14:textId="5B08E87A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</w:r>
    </w:p>
    <w:p w14:paraId="394EAF15" w14:textId="77777777" w:rsidR="00E92DFE" w:rsidRDefault="00E92DFE" w:rsidP="00E92DFE">
      <w:pPr>
        <w:pStyle w:val="Ttulo2"/>
        <w:spacing w:line="276" w:lineRule="auto"/>
        <w:jc w:val="both"/>
      </w:pPr>
      <w:r>
        <w:lastRenderedPageBreak/>
        <w:t>CLÁUSULA SEXTA – DAS OBRIGAÇÕES DA CONTRATADA</w:t>
      </w:r>
    </w:p>
    <w:p w14:paraId="1A9F8668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Constituem obrigações da CONTRATADA:</w:t>
      </w:r>
    </w:p>
    <w:p w14:paraId="74F40C16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 – </w:t>
      </w:r>
      <w:proofErr w:type="gramStart"/>
      <w:r>
        <w:rPr>
          <w:rFonts w:ascii="Arial" w:hAnsi="Arial"/>
          <w:sz w:val="22"/>
          <w:szCs w:val="22"/>
        </w:rPr>
        <w:t>executar</w:t>
      </w:r>
      <w:proofErr w:type="gramEnd"/>
      <w:r>
        <w:rPr>
          <w:rFonts w:ascii="Arial" w:hAnsi="Arial"/>
          <w:sz w:val="22"/>
          <w:szCs w:val="22"/>
        </w:rPr>
        <w:t xml:space="preserve"> a obra rigorosamente conforme Projeto Básico, normas técnicas e cronograma;</w:t>
      </w:r>
    </w:p>
    <w:p w14:paraId="51808CB2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II – </w:t>
      </w:r>
      <w:proofErr w:type="gramStart"/>
      <w:r>
        <w:rPr>
          <w:rFonts w:ascii="Arial" w:hAnsi="Arial"/>
          <w:sz w:val="22"/>
          <w:szCs w:val="22"/>
        </w:rPr>
        <w:t>fornecer</w:t>
      </w:r>
      <w:proofErr w:type="gramEnd"/>
      <w:r>
        <w:rPr>
          <w:rFonts w:ascii="Arial" w:hAnsi="Arial"/>
          <w:sz w:val="22"/>
          <w:szCs w:val="22"/>
        </w:rPr>
        <w:t xml:space="preserve"> materiais, equipamentos, ferramentas e mão de obra qualificada;</w:t>
      </w:r>
    </w:p>
    <w:p w14:paraId="4BA2674C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>III – observar a legislação ambiental, trabalhista, previdenciária e de segurança do trabalho;</w:t>
      </w:r>
    </w:p>
    <w:p w14:paraId="3061B842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IV – </w:t>
      </w:r>
      <w:proofErr w:type="gramStart"/>
      <w:r>
        <w:rPr>
          <w:rFonts w:ascii="Arial" w:hAnsi="Arial"/>
          <w:sz w:val="22"/>
          <w:szCs w:val="22"/>
        </w:rPr>
        <w:t>manter</w:t>
      </w:r>
      <w:proofErr w:type="gramEnd"/>
      <w:r>
        <w:rPr>
          <w:rFonts w:ascii="Arial" w:hAnsi="Arial"/>
          <w:sz w:val="22"/>
          <w:szCs w:val="22"/>
        </w:rPr>
        <w:t xml:space="preserve"> preposto no local da obra durante toda a execução;</w:t>
      </w:r>
    </w:p>
    <w:p w14:paraId="2FE69A2A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V – </w:t>
      </w:r>
      <w:proofErr w:type="gramStart"/>
      <w:r>
        <w:rPr>
          <w:rFonts w:ascii="Arial" w:hAnsi="Arial"/>
          <w:sz w:val="22"/>
          <w:szCs w:val="22"/>
        </w:rPr>
        <w:t>manter</w:t>
      </w:r>
      <w:proofErr w:type="gramEnd"/>
      <w:r>
        <w:rPr>
          <w:rFonts w:ascii="Arial" w:hAnsi="Arial"/>
          <w:sz w:val="22"/>
          <w:szCs w:val="22"/>
        </w:rPr>
        <w:t xml:space="preserve"> durante toda a execução contratual as condições de habilitação e qualificação;</w:t>
      </w:r>
    </w:p>
    <w:p w14:paraId="3CB4FD19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VI – </w:t>
      </w:r>
      <w:proofErr w:type="gramStart"/>
      <w:r>
        <w:rPr>
          <w:rFonts w:ascii="Arial" w:hAnsi="Arial"/>
          <w:sz w:val="22"/>
          <w:szCs w:val="22"/>
        </w:rPr>
        <w:t>reparar, corrigir</w:t>
      </w:r>
      <w:proofErr w:type="gramEnd"/>
      <w:r>
        <w:rPr>
          <w:rFonts w:ascii="Arial" w:hAnsi="Arial"/>
          <w:sz w:val="22"/>
          <w:szCs w:val="22"/>
        </w:rPr>
        <w:t xml:space="preserve"> ou refazer, às suas expensas, quaisquer serviços executados em desacordo.</w:t>
      </w:r>
    </w:p>
    <w:p w14:paraId="15E6030C" w14:textId="77777777" w:rsidR="00E92DFE" w:rsidRDefault="00E92DFE" w:rsidP="00E92DFE">
      <w:pPr>
        <w:pStyle w:val="Ttulo2"/>
        <w:spacing w:line="276" w:lineRule="auto"/>
        <w:jc w:val="both"/>
      </w:pPr>
    </w:p>
    <w:p w14:paraId="065E78A2" w14:textId="402CE8A6" w:rsidR="00E92DFE" w:rsidRDefault="00E92DFE" w:rsidP="00E92DFE">
      <w:pPr>
        <w:pStyle w:val="Ttulo2"/>
        <w:spacing w:line="276" w:lineRule="auto"/>
        <w:jc w:val="both"/>
      </w:pPr>
      <w:r>
        <w:t>CLÁUSULA SÉTIMA – DAS OBRIGAÇÕES DA CONTRATANTE</w:t>
      </w:r>
    </w:p>
    <w:p w14:paraId="71469C71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Constituem obrigações da CONTRATANTE:</w:t>
      </w:r>
    </w:p>
    <w:p w14:paraId="3CEC80BB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 – </w:t>
      </w:r>
      <w:proofErr w:type="gramStart"/>
      <w:r>
        <w:rPr>
          <w:rFonts w:ascii="Arial" w:hAnsi="Arial"/>
          <w:sz w:val="22"/>
          <w:szCs w:val="22"/>
        </w:rPr>
        <w:t>acompanhar e fiscalizar</w:t>
      </w:r>
      <w:proofErr w:type="gramEnd"/>
      <w:r>
        <w:rPr>
          <w:rFonts w:ascii="Arial" w:hAnsi="Arial"/>
          <w:sz w:val="22"/>
          <w:szCs w:val="22"/>
        </w:rPr>
        <w:t xml:space="preserve"> a execução do contrato;</w:t>
      </w:r>
    </w:p>
    <w:p w14:paraId="58134C24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II – </w:t>
      </w:r>
      <w:proofErr w:type="gramStart"/>
      <w:r>
        <w:rPr>
          <w:rFonts w:ascii="Arial" w:hAnsi="Arial"/>
          <w:sz w:val="22"/>
          <w:szCs w:val="22"/>
        </w:rPr>
        <w:t>emitir</w:t>
      </w:r>
      <w:proofErr w:type="gramEnd"/>
      <w:r>
        <w:rPr>
          <w:rFonts w:ascii="Arial" w:hAnsi="Arial"/>
          <w:sz w:val="22"/>
          <w:szCs w:val="22"/>
        </w:rPr>
        <w:t xml:space="preserve"> a Ordem de Serviço;</w:t>
      </w:r>
    </w:p>
    <w:p w14:paraId="775CE27B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>III – efetuar os pagamentos devidos, após atesto da fiscalização;</w:t>
      </w:r>
    </w:p>
    <w:p w14:paraId="41698DFB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IV – </w:t>
      </w:r>
      <w:proofErr w:type="gramStart"/>
      <w:r>
        <w:rPr>
          <w:rFonts w:ascii="Arial" w:hAnsi="Arial"/>
          <w:sz w:val="22"/>
          <w:szCs w:val="22"/>
        </w:rPr>
        <w:t>prestar</w:t>
      </w:r>
      <w:proofErr w:type="gramEnd"/>
      <w:r>
        <w:rPr>
          <w:rFonts w:ascii="Arial" w:hAnsi="Arial"/>
          <w:sz w:val="22"/>
          <w:szCs w:val="22"/>
        </w:rPr>
        <w:t xml:space="preserve"> as informações necessárias à boa execução do objeto.</w:t>
      </w:r>
    </w:p>
    <w:p w14:paraId="54E9839D" w14:textId="77777777" w:rsidR="00E92DFE" w:rsidRDefault="00E92DFE" w:rsidP="00E92DFE">
      <w:pPr>
        <w:pStyle w:val="Ttulo2"/>
        <w:spacing w:line="276" w:lineRule="auto"/>
        <w:jc w:val="both"/>
      </w:pPr>
    </w:p>
    <w:p w14:paraId="0978B56C" w14:textId="340F9590" w:rsidR="00E92DFE" w:rsidRDefault="00E92DFE" w:rsidP="00E92DFE">
      <w:pPr>
        <w:pStyle w:val="Ttulo2"/>
        <w:spacing w:line="276" w:lineRule="auto"/>
        <w:jc w:val="both"/>
      </w:pPr>
      <w:r>
        <w:t>CLÁUSULA OITAVA – DA GARANTIA CONTRATUAL</w:t>
      </w:r>
    </w:p>
    <w:p w14:paraId="76D49E89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Será exigida garantia da execução contratual, nos termos dos arts. 96 a 102 da Lei nº 14.133/2021,</w:t>
      </w:r>
      <w:r>
        <w:rPr>
          <w:rFonts w:ascii="Arial" w:hAnsi="Arial"/>
          <w:sz w:val="22"/>
          <w:szCs w:val="22"/>
        </w:rPr>
        <w:br/>
        <w:t>no percentual definido no edital, podendo ser prestada nas modalidades legalmente admitidas.</w:t>
      </w:r>
    </w:p>
    <w:p w14:paraId="2AA30A56" w14:textId="77777777" w:rsidR="00E92DFE" w:rsidRDefault="00E92DFE" w:rsidP="00E92DFE">
      <w:pPr>
        <w:pStyle w:val="Ttulo2"/>
        <w:spacing w:line="276" w:lineRule="auto"/>
        <w:jc w:val="both"/>
      </w:pPr>
    </w:p>
    <w:p w14:paraId="55D2F7B6" w14:textId="1D6AF0C2" w:rsidR="00E92DFE" w:rsidRDefault="00E92DFE" w:rsidP="00E92DFE">
      <w:pPr>
        <w:pStyle w:val="Ttulo2"/>
        <w:spacing w:line="276" w:lineRule="auto"/>
        <w:jc w:val="both"/>
      </w:pPr>
      <w:r>
        <w:t>CLÁUSULA NONA – DA SUBCONTRATAÇÃO</w:t>
      </w:r>
    </w:p>
    <w:p w14:paraId="1975EA65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É admitida a subcontratação parcial do objeto, limitada a 40% (quarenta por cento),</w:t>
      </w:r>
      <w:r>
        <w:rPr>
          <w:rFonts w:ascii="Arial" w:hAnsi="Arial"/>
          <w:sz w:val="22"/>
          <w:szCs w:val="22"/>
        </w:rPr>
        <w:br/>
        <w:t>sendo vedada a subcontratação da parcela principal da obra, conforme previsto no Termo</w:t>
      </w:r>
      <w:r>
        <w:rPr>
          <w:rFonts w:ascii="Arial" w:hAnsi="Arial"/>
          <w:sz w:val="22"/>
          <w:szCs w:val="22"/>
        </w:rPr>
        <w:br/>
        <w:t>de Referência e na legislação vigente.</w:t>
      </w:r>
    </w:p>
    <w:p w14:paraId="0F394FB7" w14:textId="77777777" w:rsidR="00E92DFE" w:rsidRDefault="00E92DFE" w:rsidP="00E92DFE">
      <w:pPr>
        <w:pStyle w:val="Ttulo2"/>
        <w:spacing w:line="276" w:lineRule="auto"/>
        <w:jc w:val="both"/>
      </w:pPr>
    </w:p>
    <w:p w14:paraId="5BADE009" w14:textId="4BD04023" w:rsidR="00E92DFE" w:rsidRDefault="00E92DFE" w:rsidP="00E92DFE">
      <w:pPr>
        <w:pStyle w:val="Ttulo2"/>
        <w:spacing w:line="276" w:lineRule="auto"/>
        <w:jc w:val="both"/>
      </w:pPr>
      <w:r>
        <w:t>CLÁUSULA DÉCIMA – DA FISCALIZAÇÃO E GESTÃO</w:t>
      </w:r>
    </w:p>
    <w:p w14:paraId="38788DB7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A execução do contrato será acompanhada e fiscalizada por gestor e fiscais técnico e administrativo,</w:t>
      </w:r>
      <w:r>
        <w:rPr>
          <w:rFonts w:ascii="Arial" w:hAnsi="Arial"/>
          <w:sz w:val="22"/>
          <w:szCs w:val="22"/>
        </w:rPr>
        <w:br/>
        <w:t>formalmente designados, nos termos do art. 117 da Lei nº 14.133/2021.</w:t>
      </w:r>
    </w:p>
    <w:p w14:paraId="1228B08F" w14:textId="77777777" w:rsidR="00E92DFE" w:rsidRDefault="00E92DFE" w:rsidP="00E92DFE">
      <w:pPr>
        <w:pStyle w:val="Ttulo2"/>
        <w:spacing w:line="276" w:lineRule="auto"/>
        <w:jc w:val="both"/>
      </w:pPr>
    </w:p>
    <w:p w14:paraId="03E17429" w14:textId="67430BCD" w:rsidR="00E92DFE" w:rsidRDefault="00E92DFE" w:rsidP="00E92DFE">
      <w:pPr>
        <w:pStyle w:val="Ttulo2"/>
        <w:spacing w:line="276" w:lineRule="auto"/>
        <w:jc w:val="both"/>
      </w:pPr>
      <w:r>
        <w:t>CLÁUSULA DÉCIMA PRIMEIRA – DO RECEBIMENTO E PAGAMENTO</w:t>
      </w:r>
    </w:p>
    <w:p w14:paraId="7B31F1BA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O pagamento será realizado mediante medições da execução física da obra, conforme</w:t>
      </w:r>
      <w:r>
        <w:rPr>
          <w:rFonts w:ascii="Arial" w:hAnsi="Arial"/>
          <w:sz w:val="22"/>
          <w:szCs w:val="22"/>
        </w:rPr>
        <w:br/>
        <w:t>cronograma físico-financeiro, após recebimento provisório e definitivo, nos termos</w:t>
      </w:r>
      <w:r>
        <w:rPr>
          <w:rFonts w:ascii="Arial" w:hAnsi="Arial"/>
          <w:sz w:val="22"/>
          <w:szCs w:val="22"/>
        </w:rPr>
        <w:br/>
        <w:t>dos arts. 119 e 140 da Lei nº 14.133/2021.</w:t>
      </w:r>
    </w:p>
    <w:p w14:paraId="26593118" w14:textId="77777777" w:rsidR="00E92DFE" w:rsidRDefault="00E92DFE" w:rsidP="00E92DFE">
      <w:pPr>
        <w:pStyle w:val="Ttulo2"/>
        <w:spacing w:line="276" w:lineRule="auto"/>
        <w:jc w:val="both"/>
      </w:pPr>
    </w:p>
    <w:p w14:paraId="46136C8C" w14:textId="3E0A25CE" w:rsidR="00E92DFE" w:rsidRDefault="00E92DFE" w:rsidP="00E92DFE">
      <w:pPr>
        <w:pStyle w:val="Ttulo2"/>
        <w:spacing w:line="276" w:lineRule="auto"/>
        <w:jc w:val="both"/>
      </w:pPr>
      <w:r>
        <w:t>CLÁUSULA DÉCIMA SEGUNDA – DO REAJUSTE</w:t>
      </w:r>
    </w:p>
    <w:p w14:paraId="723819FD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Os preços contratados poderão ser reajustados após o interregno mínimo de 12 (doze) meses,</w:t>
      </w:r>
      <w:r>
        <w:rPr>
          <w:rFonts w:ascii="Arial" w:hAnsi="Arial"/>
          <w:sz w:val="22"/>
          <w:szCs w:val="22"/>
        </w:rPr>
        <w:br/>
      </w:r>
      <w:r>
        <w:rPr>
          <w:rFonts w:ascii="Arial" w:hAnsi="Arial"/>
          <w:sz w:val="22"/>
          <w:szCs w:val="22"/>
        </w:rPr>
        <w:lastRenderedPageBreak/>
        <w:t>contados da data-base da proposta, conforme índice setorial definido no edital,</w:t>
      </w:r>
      <w:r>
        <w:rPr>
          <w:rFonts w:ascii="Arial" w:hAnsi="Arial"/>
          <w:sz w:val="22"/>
          <w:szCs w:val="22"/>
        </w:rPr>
        <w:br/>
        <w:t>observadas as disposições legais.</w:t>
      </w:r>
    </w:p>
    <w:p w14:paraId="63E8F1E1" w14:textId="77777777" w:rsidR="00E92DFE" w:rsidRDefault="00E92DFE" w:rsidP="00E92DFE">
      <w:pPr>
        <w:pStyle w:val="Ttulo2"/>
        <w:spacing w:line="276" w:lineRule="auto"/>
        <w:jc w:val="both"/>
      </w:pPr>
    </w:p>
    <w:p w14:paraId="6D49E4A9" w14:textId="46BD36B7" w:rsidR="00E92DFE" w:rsidRDefault="00E92DFE" w:rsidP="00E92DFE">
      <w:pPr>
        <w:pStyle w:val="Ttulo2"/>
        <w:spacing w:line="276" w:lineRule="auto"/>
        <w:jc w:val="both"/>
      </w:pPr>
      <w:r>
        <w:t>CLÁUSULA DÉCIMA TERCEIRA – DAS SANÇÕES ADMINISTRATIVAS</w:t>
      </w:r>
    </w:p>
    <w:p w14:paraId="46D61B02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O inadimplemento contratual sujeitará a CONTRATADA às sanções previstas nos arts. 155 a 163</w:t>
      </w:r>
      <w:r>
        <w:rPr>
          <w:rFonts w:ascii="Arial" w:hAnsi="Arial"/>
          <w:sz w:val="22"/>
          <w:szCs w:val="22"/>
        </w:rPr>
        <w:br/>
        <w:t>da Lei nº 14.133/2021, assegurados o contraditório e a ampla defesa.</w:t>
      </w:r>
    </w:p>
    <w:p w14:paraId="23373978" w14:textId="77777777" w:rsidR="00E92DFE" w:rsidRDefault="00E92DFE" w:rsidP="00E92DFE">
      <w:pPr>
        <w:pStyle w:val="Ttulo2"/>
        <w:spacing w:line="276" w:lineRule="auto"/>
        <w:jc w:val="both"/>
      </w:pPr>
    </w:p>
    <w:p w14:paraId="1ED7000F" w14:textId="7A94380D" w:rsidR="00E92DFE" w:rsidRDefault="00E92DFE" w:rsidP="00E92DFE">
      <w:pPr>
        <w:pStyle w:val="Ttulo2"/>
        <w:spacing w:line="276" w:lineRule="auto"/>
        <w:jc w:val="both"/>
      </w:pPr>
      <w:r>
        <w:t>CLÁUSULA DÉCIMA QUARTA – DA RESCISÃO</w:t>
      </w:r>
    </w:p>
    <w:p w14:paraId="3929FB3E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O contrato poderá ser rescindido nas hipóteses previstas nos arts. 137 a 139 da Lei nº 14.133/2021.</w:t>
      </w:r>
    </w:p>
    <w:p w14:paraId="7851B92B" w14:textId="77777777" w:rsidR="00E92DFE" w:rsidRDefault="00E92DFE" w:rsidP="00E92DFE">
      <w:pPr>
        <w:pStyle w:val="Ttulo2"/>
        <w:spacing w:line="276" w:lineRule="auto"/>
        <w:jc w:val="both"/>
      </w:pPr>
    </w:p>
    <w:p w14:paraId="1A98516B" w14:textId="6DED35FF" w:rsidR="00E92DFE" w:rsidRDefault="00E92DFE" w:rsidP="00E92DFE">
      <w:pPr>
        <w:pStyle w:val="Ttulo2"/>
        <w:spacing w:line="276" w:lineRule="auto"/>
        <w:jc w:val="both"/>
      </w:pPr>
      <w:r>
        <w:t>CLÁUSULA DÉCIMA QUINTA – DO FORO</w:t>
      </w:r>
    </w:p>
    <w:p w14:paraId="60782BD1" w14:textId="77777777" w:rsidR="00E92DFE" w:rsidRDefault="00E92DFE" w:rsidP="00E92DFE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  <w:t>Fica eleito o foro da Comarca de Paranaguá/PR para dirimir quaisquer controvérsias</w:t>
      </w:r>
      <w:r>
        <w:rPr>
          <w:rFonts w:ascii="Arial" w:hAnsi="Arial"/>
          <w:sz w:val="22"/>
          <w:szCs w:val="22"/>
        </w:rPr>
        <w:br/>
        <w:t>decorrentes deste contrato, com renúncia a qualquer outro, por mais privilegiado que seja.</w:t>
      </w:r>
    </w:p>
    <w:p w14:paraId="7D35E8BC" w14:textId="77777777" w:rsidR="00E92DFE" w:rsidRDefault="00E92DFE" w:rsidP="00E92DFE">
      <w:pPr>
        <w:jc w:val="center"/>
        <w:rPr>
          <w:rFonts w:ascii="Arial" w:hAnsi="Arial"/>
        </w:rPr>
      </w:pPr>
    </w:p>
    <w:p w14:paraId="72A3FEBF" w14:textId="77777777" w:rsidR="00DD28E3" w:rsidRDefault="00E92DFE" w:rsidP="00E92DFE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Paranaguá/PR, ____ de ___________________ de 2026.</w:t>
      </w:r>
    </w:p>
    <w:p w14:paraId="182E5F26" w14:textId="58954C7B" w:rsidR="00E92DFE" w:rsidRDefault="00E92DFE" w:rsidP="00E92DFE">
      <w:pPr>
        <w:jc w:val="center"/>
        <w:rPr>
          <w:rFonts w:ascii="Arial" w:hAnsi="Arial"/>
        </w:rPr>
      </w:pPr>
      <w:r>
        <w:rPr>
          <w:rFonts w:ascii="Arial" w:hAnsi="Arial"/>
          <w:sz w:val="22"/>
          <w:szCs w:val="22"/>
        </w:rPr>
        <w:br/>
      </w:r>
    </w:p>
    <w:p w14:paraId="4B86B9F0" w14:textId="77777777" w:rsidR="00DD28E3" w:rsidRDefault="00DD28E3" w:rsidP="00E92DFE">
      <w:pPr>
        <w:jc w:val="center"/>
        <w:rPr>
          <w:rFonts w:ascii="Arial" w:hAnsi="Arial"/>
        </w:rPr>
      </w:pPr>
    </w:p>
    <w:p w14:paraId="058AE7F3" w14:textId="77777777" w:rsidR="00DD28E3" w:rsidRDefault="00DD28E3" w:rsidP="00E92DFE">
      <w:pPr>
        <w:jc w:val="center"/>
        <w:rPr>
          <w:rFonts w:ascii="Arial" w:hAnsi="Arial"/>
        </w:rPr>
      </w:pPr>
    </w:p>
    <w:p w14:paraId="0876286F" w14:textId="77777777" w:rsidR="00DD28E3" w:rsidRDefault="00DD28E3" w:rsidP="00E92DFE">
      <w:pPr>
        <w:jc w:val="center"/>
        <w:rPr>
          <w:rFonts w:ascii="Arial" w:hAnsi="Arial"/>
        </w:rPr>
      </w:pPr>
    </w:p>
    <w:p w14:paraId="4604E92E" w14:textId="77777777" w:rsidR="00E92DFE" w:rsidRDefault="00E92DFE" w:rsidP="00E92DFE">
      <w:pPr>
        <w:shd w:val="clear" w:color="auto" w:fill="FFFFFF"/>
        <w:spacing w:line="276" w:lineRule="auto"/>
        <w:jc w:val="center"/>
      </w:pPr>
      <w:r>
        <w:rPr>
          <w:rFonts w:ascii="Arial" w:hAnsi="Arial"/>
          <w:b/>
          <w:bCs/>
          <w:color w:val="00000A"/>
          <w:kern w:val="0"/>
          <w:sz w:val="22"/>
          <w:szCs w:val="22"/>
          <w:lang w:eastAsia="pt-BR" w:bidi="ar-SA"/>
        </w:rPr>
        <w:t>_________________________________________</w:t>
      </w:r>
      <w:r>
        <w:rPr>
          <w:rFonts w:ascii="Arial" w:hAnsi="Arial"/>
          <w:b/>
          <w:bCs/>
          <w:color w:val="00000A"/>
          <w:kern w:val="0"/>
          <w:sz w:val="22"/>
          <w:szCs w:val="22"/>
          <w:lang w:eastAsia="pt-BR" w:bidi="ar-SA"/>
        </w:rPr>
        <w:br/>
        <w:t>Prefeito Municipal de Paranaguá</w:t>
      </w:r>
      <w:r>
        <w:rPr>
          <w:rFonts w:ascii="Arial" w:hAnsi="Arial"/>
          <w:b/>
          <w:bCs/>
          <w:color w:val="00000A"/>
          <w:kern w:val="0"/>
          <w:sz w:val="22"/>
          <w:szCs w:val="22"/>
          <w:lang w:eastAsia="pt-BR" w:bidi="ar-SA"/>
        </w:rPr>
        <w:br/>
      </w:r>
    </w:p>
    <w:p w14:paraId="3A78ADD1" w14:textId="77777777" w:rsidR="00DD28E3" w:rsidRDefault="00DD28E3" w:rsidP="00E92DFE">
      <w:pPr>
        <w:shd w:val="clear" w:color="auto" w:fill="FFFFFF"/>
        <w:spacing w:line="276" w:lineRule="auto"/>
        <w:jc w:val="center"/>
      </w:pPr>
    </w:p>
    <w:p w14:paraId="1CBA3D3F" w14:textId="77777777" w:rsidR="00DD28E3" w:rsidRDefault="00DD28E3" w:rsidP="00E92DFE">
      <w:pPr>
        <w:shd w:val="clear" w:color="auto" w:fill="FFFFFF"/>
        <w:spacing w:line="276" w:lineRule="auto"/>
        <w:jc w:val="center"/>
      </w:pPr>
    </w:p>
    <w:p w14:paraId="4F7DEF64" w14:textId="77777777" w:rsidR="00DD28E3" w:rsidRDefault="00DD28E3" w:rsidP="00E92DFE">
      <w:pPr>
        <w:shd w:val="clear" w:color="auto" w:fill="FFFFFF"/>
        <w:spacing w:line="276" w:lineRule="auto"/>
        <w:jc w:val="center"/>
      </w:pPr>
    </w:p>
    <w:p w14:paraId="69FA5FD0" w14:textId="45726247" w:rsidR="00E92DFE" w:rsidRDefault="00E92DFE" w:rsidP="00E92DFE">
      <w:pPr>
        <w:pStyle w:val="Corpodetexto"/>
        <w:jc w:val="both"/>
        <w:rPr>
          <w:sz w:val="23"/>
        </w:rPr>
      </w:pPr>
      <w:r>
        <w:rPr>
          <w:rFonts w:ascii="Arial" w:hAnsi="Arial"/>
          <w:b/>
          <w:bCs/>
          <w:color w:val="00000A"/>
          <w:kern w:val="0"/>
          <w:sz w:val="22"/>
          <w:szCs w:val="22"/>
          <w:lang w:eastAsia="pt-BR" w:bidi="ar-SA"/>
        </w:rPr>
        <w:t>_________________________________________</w:t>
      </w:r>
      <w:r>
        <w:rPr>
          <w:rFonts w:ascii="Arial" w:hAnsi="Arial"/>
          <w:b/>
          <w:bCs/>
          <w:color w:val="00000A"/>
          <w:kern w:val="0"/>
          <w:sz w:val="22"/>
          <w:szCs w:val="22"/>
          <w:lang w:eastAsia="pt-BR" w:bidi="ar-SA"/>
        </w:rPr>
        <w:br/>
        <w:t>Representante Legal da Contratada</w:t>
      </w:r>
    </w:p>
    <w:sectPr w:rsidR="00E92DFE">
      <w:headerReference w:type="default" r:id="rId8"/>
      <w:pgSz w:w="11906" w:h="16838"/>
      <w:pgMar w:top="851" w:right="1134" w:bottom="1134" w:left="1134" w:header="70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D7F1" w14:textId="77777777" w:rsidR="00EE5626" w:rsidRDefault="00EE5626">
      <w:r>
        <w:separator/>
      </w:r>
    </w:p>
  </w:endnote>
  <w:endnote w:type="continuationSeparator" w:id="0">
    <w:p w14:paraId="08E9F389" w14:textId="77777777" w:rsidR="00EE5626" w:rsidRDefault="00EE5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arial mt;Arial">
    <w:altName w:val="Arial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oto Sans Mono CJK SC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4E7C4" w14:textId="77777777" w:rsidR="00EE5626" w:rsidRDefault="00EE5626">
      <w:r>
        <w:separator/>
      </w:r>
    </w:p>
  </w:footnote>
  <w:footnote w:type="continuationSeparator" w:id="0">
    <w:p w14:paraId="53761468" w14:textId="77777777" w:rsidR="00EE5626" w:rsidRDefault="00EE5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110BB" w14:textId="6A6E892E" w:rsidR="00AB5C54" w:rsidRDefault="00EE5626" w:rsidP="00183B5C">
    <w:pPr>
      <w:pStyle w:val="Contedodoquadro"/>
      <w:spacing w:before="12"/>
      <w:ind w:left="20" w:right="18"/>
      <w:rPr>
        <w:rFonts w:ascii="Arial" w:hAnsi="Arial"/>
        <w:b/>
        <w:color w:val="000000"/>
        <w:sz w:val="32"/>
        <w:szCs w:val="32"/>
      </w:rPr>
    </w:pPr>
    <w:r>
      <w:rPr>
        <w:noProof/>
      </w:rPr>
      <w:drawing>
        <wp:anchor distT="0" distB="0" distL="0" distR="0" simplePos="0" relativeHeight="28" behindDoc="0" locked="0" layoutInCell="1" allowOverlap="1" wp14:anchorId="27962565" wp14:editId="426D8705">
          <wp:simplePos x="0" y="0"/>
          <wp:positionH relativeFrom="column">
            <wp:posOffset>126856</wp:posOffset>
          </wp:positionH>
          <wp:positionV relativeFrom="paragraph">
            <wp:posOffset>-24765</wp:posOffset>
          </wp:positionV>
          <wp:extent cx="654050" cy="755650"/>
          <wp:effectExtent l="0" t="0" r="0" b="0"/>
          <wp:wrapTight wrapText="bothSides">
            <wp:wrapPolygon edited="0">
              <wp:start x="-189" y="0"/>
              <wp:lineTo x="-189" y="21015"/>
              <wp:lineTo x="20707" y="21015"/>
              <wp:lineTo x="20707" y="0"/>
              <wp:lineTo x="-189" y="0"/>
            </wp:wrapPolygon>
          </wp:wrapTight>
          <wp:docPr id="444622244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7" t="-259" r="-317" b="-259"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755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3B5C">
      <w:rPr>
        <w:rFonts w:ascii="Arial" w:hAnsi="Arial"/>
        <w:b/>
        <w:color w:val="000000"/>
        <w:sz w:val="32"/>
        <w:szCs w:val="32"/>
      </w:rPr>
      <w:t xml:space="preserve">                </w:t>
    </w:r>
    <w:r w:rsidR="0071188F">
      <w:rPr>
        <w:rFonts w:ascii="Arial" w:hAnsi="Arial"/>
        <w:b/>
        <w:color w:val="000000"/>
        <w:sz w:val="32"/>
        <w:szCs w:val="32"/>
      </w:rPr>
      <w:t xml:space="preserve"> </w:t>
    </w:r>
    <w:r>
      <w:rPr>
        <w:rFonts w:ascii="Arial" w:hAnsi="Arial"/>
        <w:b/>
        <w:color w:val="000000"/>
        <w:sz w:val="32"/>
        <w:szCs w:val="32"/>
      </w:rPr>
      <w:t>MUNICÍPIO DE PARANAGUÁ</w:t>
    </w:r>
  </w:p>
  <w:p w14:paraId="232BCC66" w14:textId="3D86B8B1" w:rsidR="00AB5C54" w:rsidRDefault="00183B5C" w:rsidP="00183B5C">
    <w:pPr>
      <w:pStyle w:val="Contedodoquadro"/>
      <w:spacing w:before="12"/>
      <w:ind w:left="20" w:right="18"/>
      <w:rPr>
        <w:rFonts w:ascii="Arial" w:hAnsi="Arial"/>
        <w:b/>
        <w:color w:val="000000"/>
        <w:sz w:val="22"/>
        <w:szCs w:val="22"/>
      </w:rPr>
    </w:pPr>
    <w:r>
      <w:rPr>
        <w:rFonts w:ascii="Arial" w:hAnsi="Arial"/>
        <w:b/>
        <w:color w:val="000000"/>
        <w:sz w:val="22"/>
        <w:szCs w:val="22"/>
      </w:rPr>
      <w:t xml:space="preserve">                                        </w:t>
    </w:r>
    <w:r w:rsidR="0071188F">
      <w:rPr>
        <w:rFonts w:ascii="Arial" w:hAnsi="Arial"/>
        <w:b/>
        <w:color w:val="000000"/>
        <w:sz w:val="22"/>
        <w:szCs w:val="22"/>
      </w:rPr>
      <w:t xml:space="preserve">    </w:t>
    </w:r>
    <w:r>
      <w:rPr>
        <w:rFonts w:ascii="Arial" w:hAnsi="Arial"/>
        <w:b/>
        <w:color w:val="000000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Estado do Paraná</w:t>
    </w:r>
  </w:p>
  <w:p w14:paraId="624D1F33" w14:textId="5F752A4F" w:rsidR="00AB5C54" w:rsidRDefault="00183B5C" w:rsidP="00183B5C">
    <w:pPr>
      <w:pStyle w:val="Contedodoquadro"/>
      <w:ind w:left="18" w:right="18"/>
    </w:pPr>
    <w:r>
      <w:rPr>
        <w:rFonts w:ascii="Arial" w:hAnsi="Arial"/>
        <w:b/>
        <w:color w:val="000000"/>
        <w:sz w:val="22"/>
        <w:szCs w:val="22"/>
      </w:rPr>
      <w:t xml:space="preserve">                         </w:t>
    </w:r>
    <w:r w:rsidR="0071188F">
      <w:rPr>
        <w:rFonts w:ascii="Arial" w:hAnsi="Arial"/>
        <w:b/>
        <w:color w:val="000000"/>
        <w:sz w:val="22"/>
        <w:szCs w:val="22"/>
      </w:rPr>
      <w:t xml:space="preserve">    </w:t>
    </w:r>
    <w:r>
      <w:rPr>
        <w:rFonts w:ascii="Arial" w:hAnsi="Arial"/>
        <w:b/>
        <w:color w:val="000000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Comissão</w:t>
    </w:r>
    <w:r w:rsidR="00EE5626">
      <w:rPr>
        <w:rFonts w:ascii="Arial" w:hAnsi="Arial"/>
        <w:b/>
        <w:color w:val="000000"/>
        <w:spacing w:val="-4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Especial</w:t>
    </w:r>
    <w:r w:rsidR="00EE5626">
      <w:rPr>
        <w:rFonts w:ascii="Arial" w:hAnsi="Arial"/>
        <w:b/>
        <w:color w:val="000000"/>
        <w:spacing w:val="-3"/>
        <w:sz w:val="22"/>
        <w:szCs w:val="22"/>
      </w:rPr>
      <w:t xml:space="preserve"> </w:t>
    </w:r>
    <w:r w:rsidR="00EE5626">
      <w:rPr>
        <w:rFonts w:ascii="Arial" w:hAnsi="Arial"/>
        <w:b/>
        <w:color w:val="000000"/>
        <w:sz w:val="22"/>
        <w:szCs w:val="22"/>
      </w:rPr>
      <w:t>de</w:t>
    </w:r>
    <w:r w:rsidR="00EE5626">
      <w:rPr>
        <w:rFonts w:ascii="Arial" w:hAnsi="Arial"/>
        <w:b/>
        <w:color w:val="000000"/>
        <w:spacing w:val="-1"/>
        <w:sz w:val="22"/>
        <w:szCs w:val="22"/>
      </w:rPr>
      <w:t xml:space="preserve"> Contratação</w:t>
    </w:r>
  </w:p>
  <w:p w14:paraId="43B2BF91" w14:textId="63ABFDF0" w:rsidR="00AB5C54" w:rsidRDefault="00183B5C" w:rsidP="00183B5C">
    <w:pPr>
      <w:pStyle w:val="Contedodoquadro"/>
      <w:ind w:left="18" w:right="18"/>
      <w:rPr>
        <w:rFonts w:ascii="Arial" w:hAnsi="Arial"/>
        <w:b/>
        <w:color w:val="000000"/>
        <w:spacing w:val="-1"/>
        <w:sz w:val="22"/>
        <w:szCs w:val="22"/>
      </w:rPr>
    </w:pPr>
    <w:r>
      <w:rPr>
        <w:rFonts w:ascii="Arial" w:hAnsi="Arial"/>
        <w:b/>
        <w:color w:val="000000"/>
        <w:spacing w:val="-1"/>
        <w:sz w:val="22"/>
        <w:szCs w:val="22"/>
      </w:rPr>
      <w:t xml:space="preserve">                                       </w:t>
    </w:r>
    <w:r w:rsidR="0071188F">
      <w:rPr>
        <w:rFonts w:ascii="Arial" w:hAnsi="Arial"/>
        <w:b/>
        <w:color w:val="000000"/>
        <w:spacing w:val="-1"/>
        <w:sz w:val="22"/>
        <w:szCs w:val="22"/>
      </w:rPr>
      <w:t xml:space="preserve">    </w:t>
    </w:r>
    <w:r w:rsidR="00EE5626">
      <w:rPr>
        <w:rFonts w:ascii="Arial" w:hAnsi="Arial"/>
        <w:b/>
        <w:color w:val="000000"/>
        <w:spacing w:val="-1"/>
        <w:sz w:val="22"/>
        <w:szCs w:val="22"/>
      </w:rPr>
      <w:t>DECRETO Nº 150/2025</w:t>
    </w:r>
  </w:p>
  <w:p w14:paraId="3B6C07ED" w14:textId="77777777" w:rsidR="00AB5C54" w:rsidRDefault="00AB5C54">
    <w:pPr>
      <w:pStyle w:val="Contedodoquadro"/>
      <w:ind w:left="18" w:right="18"/>
      <w:jc w:val="center"/>
      <w:rPr>
        <w:rFonts w:ascii="Arial" w:hAnsi="Arial"/>
        <w:b/>
        <w:color w:val="000000"/>
        <w:sz w:val="22"/>
        <w:szCs w:val="22"/>
      </w:rPr>
    </w:pPr>
  </w:p>
  <w:p w14:paraId="3A78D84E" w14:textId="77777777" w:rsidR="00AB5C54" w:rsidRDefault="00EE5626">
    <w:pPr>
      <w:pStyle w:val="Contedodoquadro"/>
      <w:ind w:left="18" w:right="18"/>
      <w:jc w:val="center"/>
      <w:rPr>
        <w:rFonts w:ascii="Arial" w:hAnsi="Arial"/>
        <w:b/>
        <w:color w:val="000000"/>
        <w:sz w:val="22"/>
        <w:szCs w:val="22"/>
      </w:rPr>
    </w:pPr>
    <w:r>
      <w:rPr>
        <w:rFonts w:ascii="Arial" w:hAnsi="Arial"/>
        <w:b/>
        <w:color w:val="000000"/>
        <w:sz w:val="22"/>
        <w:szCs w:val="22"/>
      </w:rPr>
      <w:t xml:space="preserve">EDITAL </w:t>
    </w:r>
  </w:p>
  <w:p w14:paraId="490EED92" w14:textId="5EEBC503" w:rsidR="00AB5C54" w:rsidRDefault="00EE5626">
    <w:pPr>
      <w:pStyle w:val="Ttulo1"/>
      <w:tabs>
        <w:tab w:val="left" w:pos="567"/>
      </w:tabs>
      <w:ind w:left="0"/>
      <w:jc w:val="center"/>
    </w:pPr>
    <w:r>
      <w:rPr>
        <w:sz w:val="22"/>
        <w:szCs w:val="22"/>
      </w:rPr>
      <w:t>CONCORRÊNCIA</w:t>
    </w:r>
    <w:r>
      <w:rPr>
        <w:spacing w:val="-4"/>
        <w:sz w:val="22"/>
        <w:szCs w:val="22"/>
      </w:rPr>
      <w:t xml:space="preserve"> </w:t>
    </w:r>
    <w:r>
      <w:rPr>
        <w:sz w:val="22"/>
        <w:szCs w:val="22"/>
      </w:rPr>
      <w:t>ELETRÔNICA</w:t>
    </w:r>
    <w:r>
      <w:rPr>
        <w:spacing w:val="-5"/>
        <w:sz w:val="22"/>
        <w:szCs w:val="22"/>
      </w:rPr>
      <w:t xml:space="preserve"> </w:t>
    </w:r>
    <w:r>
      <w:rPr>
        <w:sz w:val="22"/>
        <w:szCs w:val="22"/>
      </w:rPr>
      <w:t>Nº</w:t>
    </w:r>
    <w:r>
      <w:rPr>
        <w:spacing w:val="-2"/>
        <w:sz w:val="22"/>
        <w:szCs w:val="22"/>
      </w:rPr>
      <w:t xml:space="preserve"> </w:t>
    </w:r>
    <w:r w:rsidR="00A21E07">
      <w:rPr>
        <w:spacing w:val="-2"/>
        <w:sz w:val="22"/>
        <w:szCs w:val="22"/>
      </w:rPr>
      <w:t>XXXXX</w:t>
    </w:r>
    <w:r>
      <w:rPr>
        <w:spacing w:val="-2"/>
        <w:sz w:val="22"/>
        <w:szCs w:val="22"/>
      </w:rPr>
      <w:t>/</w:t>
    </w:r>
    <w:r>
      <w:rPr>
        <w:sz w:val="22"/>
        <w:szCs w:val="22"/>
      </w:rPr>
      <w:t>202</w:t>
    </w:r>
    <w:r w:rsidR="005D4EDE">
      <w:rPr>
        <w:sz w:val="22"/>
        <w:szCs w:val="22"/>
      </w:rPr>
      <w:t>6</w:t>
    </w:r>
  </w:p>
  <w:p w14:paraId="5CBCCD95" w14:textId="5117534B" w:rsidR="00AB5C54" w:rsidRDefault="00EE5626">
    <w:pPr>
      <w:ind w:left="20" w:right="18"/>
      <w:jc w:val="center"/>
    </w:pPr>
    <w:r>
      <w:rPr>
        <w:rFonts w:ascii="Arial" w:hAnsi="Arial"/>
        <w:b/>
        <w:color w:val="000000"/>
        <w:spacing w:val="-1"/>
        <w:sz w:val="22"/>
        <w:szCs w:val="22"/>
      </w:rPr>
      <w:t>PROCESSO</w:t>
    </w:r>
    <w:r>
      <w:rPr>
        <w:rFonts w:ascii="Arial" w:hAnsi="Arial"/>
        <w:b/>
        <w:color w:val="000000"/>
        <w:spacing w:val="-3"/>
        <w:sz w:val="22"/>
        <w:szCs w:val="22"/>
      </w:rPr>
      <w:t xml:space="preserve"> </w:t>
    </w:r>
    <w:r>
      <w:rPr>
        <w:rFonts w:ascii="Arial" w:hAnsi="Arial"/>
        <w:b/>
        <w:color w:val="000000"/>
        <w:spacing w:val="-1"/>
        <w:sz w:val="22"/>
        <w:szCs w:val="22"/>
      </w:rPr>
      <w:t>ADMINISTRATIVO</w:t>
    </w:r>
    <w:r>
      <w:rPr>
        <w:rFonts w:ascii="Arial" w:hAnsi="Arial"/>
        <w:b/>
        <w:color w:val="000000"/>
        <w:spacing w:val="-3"/>
        <w:sz w:val="22"/>
        <w:szCs w:val="22"/>
      </w:rPr>
      <w:t xml:space="preserve"> </w:t>
    </w:r>
    <w:r>
      <w:rPr>
        <w:rFonts w:ascii="Arial" w:hAnsi="Arial"/>
        <w:b/>
        <w:color w:val="000000"/>
        <w:spacing w:val="-1"/>
        <w:sz w:val="22"/>
        <w:szCs w:val="22"/>
      </w:rPr>
      <w:t xml:space="preserve">Nº </w:t>
    </w:r>
    <w:r w:rsidR="00A21E07">
      <w:rPr>
        <w:rFonts w:ascii="Arial" w:hAnsi="Arial"/>
        <w:b/>
        <w:color w:val="000000"/>
        <w:spacing w:val="-1"/>
        <w:sz w:val="22"/>
        <w:szCs w:val="22"/>
      </w:rPr>
      <w:t>6</w:t>
    </w:r>
    <w:r w:rsidR="00573DD8">
      <w:rPr>
        <w:rFonts w:ascii="Arial" w:hAnsi="Arial"/>
        <w:b/>
        <w:color w:val="000000"/>
        <w:spacing w:val="-1"/>
        <w:sz w:val="22"/>
        <w:szCs w:val="22"/>
      </w:rPr>
      <w:t>.</w:t>
    </w:r>
    <w:r w:rsidR="00A21E07">
      <w:rPr>
        <w:rFonts w:ascii="Arial" w:hAnsi="Arial"/>
        <w:b/>
        <w:color w:val="000000"/>
        <w:spacing w:val="-1"/>
        <w:sz w:val="22"/>
        <w:szCs w:val="22"/>
      </w:rPr>
      <w:t>538/2026</w:t>
    </w:r>
  </w:p>
  <w:p w14:paraId="5227BB46" w14:textId="77777777" w:rsidR="00AB5C54" w:rsidRDefault="00AB5C54">
    <w:pPr>
      <w:ind w:left="20" w:right="18"/>
      <w:jc w:val="center"/>
      <w:rPr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6CB"/>
    <w:multiLevelType w:val="multilevel"/>
    <w:tmpl w:val="DB9EBDDE"/>
    <w:lvl w:ilvl="0">
      <w:start w:val="1"/>
      <w:numFmt w:val="lowerLetter"/>
      <w:lvlText w:val="%1)"/>
      <w:lvlJc w:val="left"/>
      <w:pPr>
        <w:ind w:left="1113" w:hanging="260"/>
      </w:pPr>
      <w:rPr>
        <w:rFonts w:ascii="Arial" w:eastAsia="Times New Roman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872" w:hanging="26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625" w:hanging="26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378" w:hanging="26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130" w:hanging="26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883" w:hanging="26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636" w:hanging="26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89" w:hanging="26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41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113014E3"/>
    <w:multiLevelType w:val="multilevel"/>
    <w:tmpl w:val="D586179E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75" w:hanging="720"/>
      </w:pPr>
    </w:lvl>
    <w:lvl w:ilvl="2">
      <w:start w:val="1"/>
      <w:numFmt w:val="decimal"/>
      <w:lvlText w:val="%1.%2.%3."/>
      <w:lvlJc w:val="left"/>
      <w:pPr>
        <w:ind w:left="6249" w:hanging="720"/>
      </w:pPr>
    </w:lvl>
    <w:lvl w:ilvl="3">
      <w:start w:val="1"/>
      <w:numFmt w:val="decimal"/>
      <w:lvlText w:val="%1.%2.%3.%4."/>
      <w:lvlJc w:val="left"/>
      <w:pPr>
        <w:ind w:left="2145" w:hanging="1080"/>
      </w:pPr>
    </w:lvl>
    <w:lvl w:ilvl="4">
      <w:start w:val="1"/>
      <w:numFmt w:val="decimal"/>
      <w:lvlText w:val="%1.%2.%3.%4.%5."/>
      <w:lvlJc w:val="left"/>
      <w:pPr>
        <w:ind w:left="2500" w:hanging="1080"/>
      </w:pPr>
    </w:lvl>
    <w:lvl w:ilvl="5">
      <w:start w:val="1"/>
      <w:numFmt w:val="decimal"/>
      <w:lvlText w:val="%1.%2.%3.%4.%5.%6."/>
      <w:lvlJc w:val="left"/>
      <w:pPr>
        <w:ind w:left="3215" w:hanging="1440"/>
      </w:pPr>
    </w:lvl>
    <w:lvl w:ilvl="6">
      <w:start w:val="1"/>
      <w:numFmt w:val="decimal"/>
      <w:lvlText w:val="%1.%2.%3.%4.%5.%6.%7."/>
      <w:lvlJc w:val="left"/>
      <w:pPr>
        <w:ind w:left="3570" w:hanging="1440"/>
      </w:pPr>
    </w:lvl>
    <w:lvl w:ilvl="7">
      <w:start w:val="1"/>
      <w:numFmt w:val="decimal"/>
      <w:lvlText w:val="%1.%2.%3.%4.%5.%6.%7.%8."/>
      <w:lvlJc w:val="left"/>
      <w:pPr>
        <w:ind w:left="4285" w:hanging="1800"/>
      </w:pPr>
    </w:lvl>
    <w:lvl w:ilvl="8">
      <w:start w:val="1"/>
      <w:numFmt w:val="decimal"/>
      <w:lvlText w:val="%1.%2.%3.%4.%5.%6.%7.%8.%9."/>
      <w:lvlJc w:val="left"/>
      <w:pPr>
        <w:ind w:left="5000" w:hanging="2160"/>
      </w:pPr>
    </w:lvl>
  </w:abstractNum>
  <w:abstractNum w:abstractNumId="2" w15:restartNumberingAfterBreak="0">
    <w:nsid w:val="162F46DE"/>
    <w:multiLevelType w:val="hybridMultilevel"/>
    <w:tmpl w:val="E940DA9C"/>
    <w:lvl w:ilvl="0" w:tplc="56A0CF3C">
      <w:numFmt w:val="bullet"/>
      <w:lvlText w:val="•"/>
      <w:lvlJc w:val="left"/>
      <w:pPr>
        <w:ind w:left="289" w:hanging="1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8"/>
        <w:sz w:val="23"/>
        <w:szCs w:val="23"/>
        <w:lang w:val="pt-PT" w:eastAsia="en-US" w:bidi="ar-SA"/>
      </w:rPr>
    </w:lvl>
    <w:lvl w:ilvl="1" w:tplc="C9648154">
      <w:numFmt w:val="bullet"/>
      <w:lvlText w:val="•"/>
      <w:lvlJc w:val="left"/>
      <w:pPr>
        <w:ind w:left="1244" w:hanging="148"/>
      </w:pPr>
      <w:rPr>
        <w:rFonts w:hint="default"/>
        <w:lang w:val="pt-PT" w:eastAsia="en-US" w:bidi="ar-SA"/>
      </w:rPr>
    </w:lvl>
    <w:lvl w:ilvl="2" w:tplc="05DE6670">
      <w:numFmt w:val="bullet"/>
      <w:lvlText w:val="•"/>
      <w:lvlJc w:val="left"/>
      <w:pPr>
        <w:ind w:left="2208" w:hanging="148"/>
      </w:pPr>
      <w:rPr>
        <w:rFonts w:hint="default"/>
        <w:lang w:val="pt-PT" w:eastAsia="en-US" w:bidi="ar-SA"/>
      </w:rPr>
    </w:lvl>
    <w:lvl w:ilvl="3" w:tplc="6002887A">
      <w:numFmt w:val="bullet"/>
      <w:lvlText w:val="•"/>
      <w:lvlJc w:val="left"/>
      <w:pPr>
        <w:ind w:left="3172" w:hanging="148"/>
      </w:pPr>
      <w:rPr>
        <w:rFonts w:hint="default"/>
        <w:lang w:val="pt-PT" w:eastAsia="en-US" w:bidi="ar-SA"/>
      </w:rPr>
    </w:lvl>
    <w:lvl w:ilvl="4" w:tplc="2DAA341C">
      <w:numFmt w:val="bullet"/>
      <w:lvlText w:val="•"/>
      <w:lvlJc w:val="left"/>
      <w:pPr>
        <w:ind w:left="4136" w:hanging="148"/>
      </w:pPr>
      <w:rPr>
        <w:rFonts w:hint="default"/>
        <w:lang w:val="pt-PT" w:eastAsia="en-US" w:bidi="ar-SA"/>
      </w:rPr>
    </w:lvl>
    <w:lvl w:ilvl="5" w:tplc="7596A0B4">
      <w:numFmt w:val="bullet"/>
      <w:lvlText w:val="•"/>
      <w:lvlJc w:val="left"/>
      <w:pPr>
        <w:ind w:left="5101" w:hanging="148"/>
      </w:pPr>
      <w:rPr>
        <w:rFonts w:hint="default"/>
        <w:lang w:val="pt-PT" w:eastAsia="en-US" w:bidi="ar-SA"/>
      </w:rPr>
    </w:lvl>
    <w:lvl w:ilvl="6" w:tplc="A00C87BE">
      <w:numFmt w:val="bullet"/>
      <w:lvlText w:val="•"/>
      <w:lvlJc w:val="left"/>
      <w:pPr>
        <w:ind w:left="6065" w:hanging="148"/>
      </w:pPr>
      <w:rPr>
        <w:rFonts w:hint="default"/>
        <w:lang w:val="pt-PT" w:eastAsia="en-US" w:bidi="ar-SA"/>
      </w:rPr>
    </w:lvl>
    <w:lvl w:ilvl="7" w:tplc="21703DCC">
      <w:numFmt w:val="bullet"/>
      <w:lvlText w:val="•"/>
      <w:lvlJc w:val="left"/>
      <w:pPr>
        <w:ind w:left="7029" w:hanging="148"/>
      </w:pPr>
      <w:rPr>
        <w:rFonts w:hint="default"/>
        <w:lang w:val="pt-PT" w:eastAsia="en-US" w:bidi="ar-SA"/>
      </w:rPr>
    </w:lvl>
    <w:lvl w:ilvl="8" w:tplc="42FAF0DE">
      <w:numFmt w:val="bullet"/>
      <w:lvlText w:val="•"/>
      <w:lvlJc w:val="left"/>
      <w:pPr>
        <w:ind w:left="7993" w:hanging="148"/>
      </w:pPr>
      <w:rPr>
        <w:rFonts w:hint="default"/>
        <w:lang w:val="pt-PT" w:eastAsia="en-US" w:bidi="ar-SA"/>
      </w:rPr>
    </w:lvl>
  </w:abstractNum>
  <w:abstractNum w:abstractNumId="3" w15:restartNumberingAfterBreak="0">
    <w:nsid w:val="24092341"/>
    <w:multiLevelType w:val="multilevel"/>
    <w:tmpl w:val="3886EA60"/>
    <w:lvl w:ilvl="0">
      <w:start w:val="4"/>
      <w:numFmt w:val="decimal"/>
      <w:lvlText w:val="%1"/>
      <w:lvlJc w:val="left"/>
      <w:pPr>
        <w:tabs>
          <w:tab w:val="num" w:pos="0"/>
        </w:tabs>
        <w:ind w:left="198" w:hanging="607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607"/>
      </w:pPr>
      <w:rPr>
        <w:rFonts w:eastAsia="arial mt" w:cs="arial m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97" w:hanging="6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5" w:hanging="6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94" w:hanging="6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43" w:hanging="6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1" w:hanging="6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540" w:hanging="6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89" w:hanging="607"/>
      </w:pPr>
      <w:rPr>
        <w:rFonts w:ascii="Symbol" w:hAnsi="Symbol" w:cs="Symbol" w:hint="default"/>
      </w:rPr>
    </w:lvl>
  </w:abstractNum>
  <w:abstractNum w:abstractNumId="4" w15:restartNumberingAfterBreak="0">
    <w:nsid w:val="2C4762BA"/>
    <w:multiLevelType w:val="multilevel"/>
    <w:tmpl w:val="6FD82024"/>
    <w:lvl w:ilvl="0">
      <w:start w:val="3"/>
      <w:numFmt w:val="lowerLetter"/>
      <w:lvlText w:val="%1"/>
      <w:lvlJc w:val="left"/>
      <w:pPr>
        <w:ind w:left="2" w:hanging="427"/>
      </w:pPr>
      <w:rPr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" w:hanging="427"/>
      </w:pPr>
      <w:rPr>
        <w:rFonts w:ascii="Arial" w:eastAsia="Times New Roman" w:hAnsi="Arial" w:cs="Arial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729" w:hanging="427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427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427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427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427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427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427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2DEC70E0"/>
    <w:multiLevelType w:val="multilevel"/>
    <w:tmpl w:val="3B94141A"/>
    <w:lvl w:ilvl="0">
      <w:start w:val="1"/>
      <w:numFmt w:val="decimal"/>
      <w:lvlText w:val="%1."/>
      <w:lvlJc w:val="left"/>
      <w:pPr>
        <w:ind w:left="3926" w:hanging="240"/>
      </w:pPr>
      <w:rPr>
        <w:rFonts w:ascii="Arial" w:eastAsia="Times New Roman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564"/>
      </w:pPr>
      <w:rPr>
        <w:rFonts w:ascii="Arial" w:hAnsi="Arial"/>
        <w:spacing w:val="0"/>
        <w:w w:val="100"/>
        <w:sz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4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bullet"/>
      <w:lvlText w:val=""/>
      <w:lvlJc w:val="left"/>
      <w:pPr>
        <w:ind w:left="1420" w:hanging="56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2452" w:hanging="56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3484" w:hanging="56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4517" w:hanging="56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5549" w:hanging="56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582" w:hanging="564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2E180E25"/>
    <w:multiLevelType w:val="multilevel"/>
    <w:tmpl w:val="B9464E0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790" w:hanging="1080"/>
      </w:pPr>
    </w:lvl>
    <w:lvl w:ilvl="4">
      <w:start w:val="1"/>
      <w:numFmt w:val="decimal"/>
      <w:lvlText w:val="%1.%2.%3.%4.%5."/>
      <w:lvlJc w:val="left"/>
      <w:pPr>
        <w:ind w:left="1790" w:hanging="1080"/>
      </w:pPr>
    </w:lvl>
    <w:lvl w:ilvl="5">
      <w:start w:val="1"/>
      <w:numFmt w:val="decimal"/>
      <w:lvlText w:val="%1.%2.%3.%4.%5.%6."/>
      <w:lvlJc w:val="left"/>
      <w:pPr>
        <w:ind w:left="2150" w:hanging="144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2510" w:hanging="1800"/>
      </w:pPr>
    </w:lvl>
    <w:lvl w:ilvl="8">
      <w:start w:val="1"/>
      <w:numFmt w:val="decimal"/>
      <w:lvlText w:val="%1.%2.%3.%4.%5.%6.%7.%8.%9."/>
      <w:lvlJc w:val="left"/>
      <w:pPr>
        <w:ind w:left="2870" w:hanging="2160"/>
      </w:pPr>
    </w:lvl>
  </w:abstractNum>
  <w:abstractNum w:abstractNumId="7" w15:restartNumberingAfterBreak="0">
    <w:nsid w:val="2E731C99"/>
    <w:multiLevelType w:val="multilevel"/>
    <w:tmpl w:val="858E1C0A"/>
    <w:lvl w:ilvl="0">
      <w:start w:val="2"/>
      <w:numFmt w:val="decimal"/>
      <w:lvlText w:val="%1"/>
      <w:lvlJc w:val="left"/>
      <w:pPr>
        <w:tabs>
          <w:tab w:val="num" w:pos="0"/>
        </w:tabs>
        <w:ind w:left="198" w:hanging="622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622"/>
      </w:pPr>
      <w:rPr>
        <w:rFonts w:eastAsia="arial mt" w:cs="arial m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60" w:hanging="62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380" w:hanging="62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40" w:hanging="62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647" w:hanging="62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55" w:hanging="62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063" w:hanging="62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270" w:hanging="622"/>
      </w:pPr>
      <w:rPr>
        <w:rFonts w:ascii="Symbol" w:hAnsi="Symbol" w:cs="Symbol" w:hint="default"/>
      </w:rPr>
    </w:lvl>
  </w:abstractNum>
  <w:abstractNum w:abstractNumId="8" w15:restartNumberingAfterBreak="0">
    <w:nsid w:val="340C7379"/>
    <w:multiLevelType w:val="multilevel"/>
    <w:tmpl w:val="60BA2A2A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257" w:hanging="720"/>
      </w:pPr>
    </w:lvl>
    <w:lvl w:ilvl="2">
      <w:start w:val="2"/>
      <w:numFmt w:val="decimal"/>
      <w:lvlText w:val="%1.%2.%3."/>
      <w:lvlJc w:val="left"/>
      <w:pPr>
        <w:ind w:left="1794" w:hanging="720"/>
      </w:pPr>
    </w:lvl>
    <w:lvl w:ilvl="3">
      <w:start w:val="1"/>
      <w:numFmt w:val="decimal"/>
      <w:lvlText w:val="%1.%2.%3.%4."/>
      <w:lvlJc w:val="left"/>
      <w:pPr>
        <w:ind w:left="2691" w:hanging="1080"/>
      </w:pPr>
    </w:lvl>
    <w:lvl w:ilvl="4">
      <w:start w:val="1"/>
      <w:numFmt w:val="decimal"/>
      <w:lvlText w:val="%1.%2.%3.%4.%5."/>
      <w:lvlJc w:val="left"/>
      <w:pPr>
        <w:ind w:left="3228" w:hanging="1080"/>
      </w:pPr>
    </w:lvl>
    <w:lvl w:ilvl="5">
      <w:start w:val="1"/>
      <w:numFmt w:val="decimal"/>
      <w:lvlText w:val="%1.%2.%3.%4.%5.%6."/>
      <w:lvlJc w:val="left"/>
      <w:pPr>
        <w:ind w:left="4125" w:hanging="1440"/>
      </w:pPr>
    </w:lvl>
    <w:lvl w:ilvl="6">
      <w:start w:val="1"/>
      <w:numFmt w:val="decimal"/>
      <w:lvlText w:val="%1.%2.%3.%4.%5.%6.%7."/>
      <w:lvlJc w:val="left"/>
      <w:pPr>
        <w:ind w:left="4662" w:hanging="1440"/>
      </w:pPr>
    </w:lvl>
    <w:lvl w:ilvl="7">
      <w:start w:val="1"/>
      <w:numFmt w:val="decimal"/>
      <w:lvlText w:val="%1.%2.%3.%4.%5.%6.%7.%8."/>
      <w:lvlJc w:val="left"/>
      <w:pPr>
        <w:ind w:left="5559" w:hanging="1800"/>
      </w:pPr>
    </w:lvl>
    <w:lvl w:ilvl="8">
      <w:start w:val="1"/>
      <w:numFmt w:val="decimal"/>
      <w:lvlText w:val="%1.%2.%3.%4.%5.%6.%7.%8.%9."/>
      <w:lvlJc w:val="left"/>
      <w:pPr>
        <w:ind w:left="6456" w:hanging="2160"/>
      </w:pPr>
    </w:lvl>
  </w:abstractNum>
  <w:abstractNum w:abstractNumId="9" w15:restartNumberingAfterBreak="0">
    <w:nsid w:val="34B54371"/>
    <w:multiLevelType w:val="multilevel"/>
    <w:tmpl w:val="08306B9C"/>
    <w:lvl w:ilvl="0">
      <w:start w:val="1"/>
      <w:numFmt w:val="decimal"/>
      <w:lvlText w:val="%1"/>
      <w:lvlJc w:val="left"/>
      <w:pPr>
        <w:ind w:left="710" w:hanging="70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3" w:hanging="1133"/>
      </w:pPr>
      <w:rPr>
        <w:rFonts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6" w:hanging="850"/>
      </w:pPr>
      <w:rPr>
        <w:rFonts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start w:val="1"/>
      <w:numFmt w:val="bullet"/>
      <w:lvlText w:val=""/>
      <w:lvlJc w:val="left"/>
      <w:pPr>
        <w:ind w:left="1840" w:hanging="85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2120" w:hanging="85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3680" w:hanging="85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5240" w:hanging="85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801" w:hanging="850"/>
      </w:pPr>
      <w:rPr>
        <w:rFonts w:ascii="Symbol" w:hAnsi="Symbol" w:cs="Symbol" w:hint="default"/>
        <w:lang w:val="pt-PT" w:eastAsia="en-US" w:bidi="ar-SA"/>
      </w:rPr>
    </w:lvl>
  </w:abstractNum>
  <w:abstractNum w:abstractNumId="10" w15:restartNumberingAfterBreak="0">
    <w:nsid w:val="37EE62A2"/>
    <w:multiLevelType w:val="multilevel"/>
    <w:tmpl w:val="5AEEF96A"/>
    <w:lvl w:ilvl="0">
      <w:start w:val="1"/>
      <w:numFmt w:val="decimal"/>
      <w:lvlText w:val="%1."/>
      <w:lvlJc w:val="left"/>
      <w:pPr>
        <w:ind w:left="384" w:hanging="2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2" w:hanging="4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5"/>
        <w:szCs w:val="25"/>
        <w:lang w:val="pt-PT" w:eastAsia="en-US" w:bidi="ar-SA"/>
      </w:rPr>
    </w:lvl>
    <w:lvl w:ilvl="2">
      <w:numFmt w:val="bullet"/>
      <w:lvlText w:val="•"/>
      <w:lvlJc w:val="left"/>
      <w:pPr>
        <w:ind w:left="1440" w:hanging="4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00" w:hanging="4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0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1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1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1" w:hanging="402"/>
      </w:pPr>
      <w:rPr>
        <w:rFonts w:hint="default"/>
        <w:lang w:val="pt-PT" w:eastAsia="en-US" w:bidi="ar-SA"/>
      </w:rPr>
    </w:lvl>
  </w:abstractNum>
  <w:abstractNum w:abstractNumId="11" w15:restartNumberingAfterBreak="0">
    <w:nsid w:val="38FE31AC"/>
    <w:multiLevelType w:val="multilevel"/>
    <w:tmpl w:val="9EEA25B8"/>
    <w:lvl w:ilvl="0">
      <w:start w:val="7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988" w:hanging="720"/>
      </w:pPr>
      <w:rPr>
        <w:rFonts w:ascii="Arial" w:hAnsi="Arial"/>
        <w:b/>
        <w:bCs/>
        <w:sz w:val="24"/>
      </w:rPr>
    </w:lvl>
    <w:lvl w:ilvl="2">
      <w:start w:val="1"/>
      <w:numFmt w:val="decimal"/>
      <w:lvlText w:val="%1.%2.%3."/>
      <w:lvlJc w:val="left"/>
      <w:pPr>
        <w:ind w:left="1256" w:hanging="720"/>
      </w:pPr>
    </w:lvl>
    <w:lvl w:ilvl="3">
      <w:start w:val="1"/>
      <w:numFmt w:val="decimal"/>
      <w:lvlText w:val="%1.%2.%3.%4."/>
      <w:lvlJc w:val="left"/>
      <w:pPr>
        <w:ind w:left="1884" w:hanging="1080"/>
      </w:pPr>
    </w:lvl>
    <w:lvl w:ilvl="4">
      <w:start w:val="1"/>
      <w:numFmt w:val="decimal"/>
      <w:lvlText w:val="%1.%2.%3.%4.%5."/>
      <w:lvlJc w:val="left"/>
      <w:pPr>
        <w:ind w:left="2152" w:hanging="1080"/>
      </w:pPr>
    </w:lvl>
    <w:lvl w:ilvl="5">
      <w:start w:val="1"/>
      <w:numFmt w:val="decimal"/>
      <w:lvlText w:val="%1.%2.%3.%4.%5.%6."/>
      <w:lvlJc w:val="left"/>
      <w:pPr>
        <w:ind w:left="2780" w:hanging="1440"/>
      </w:pPr>
    </w:lvl>
    <w:lvl w:ilvl="6">
      <w:start w:val="1"/>
      <w:numFmt w:val="decimal"/>
      <w:lvlText w:val="%1.%2.%3.%4.%5.%6.%7."/>
      <w:lvlJc w:val="left"/>
      <w:pPr>
        <w:ind w:left="3048" w:hanging="1440"/>
      </w:pPr>
    </w:lvl>
    <w:lvl w:ilvl="7">
      <w:start w:val="1"/>
      <w:numFmt w:val="decimal"/>
      <w:lvlText w:val="%1.%2.%3.%4.%5.%6.%7.%8."/>
      <w:lvlJc w:val="left"/>
      <w:pPr>
        <w:ind w:left="3676" w:hanging="1800"/>
      </w:pPr>
    </w:lvl>
    <w:lvl w:ilvl="8">
      <w:start w:val="1"/>
      <w:numFmt w:val="decimal"/>
      <w:lvlText w:val="%1.%2.%3.%4.%5.%6.%7.%8.%9."/>
      <w:lvlJc w:val="left"/>
      <w:pPr>
        <w:ind w:left="4304" w:hanging="2160"/>
      </w:pPr>
    </w:lvl>
  </w:abstractNum>
  <w:abstractNum w:abstractNumId="12" w15:restartNumberingAfterBreak="0">
    <w:nsid w:val="40AB26E5"/>
    <w:multiLevelType w:val="multilevel"/>
    <w:tmpl w:val="CDA60C8E"/>
    <w:lvl w:ilvl="0">
      <w:start w:val="7"/>
      <w:numFmt w:val="decimal"/>
      <w:lvlText w:val="%1"/>
      <w:lvlJc w:val="left"/>
      <w:pPr>
        <w:ind w:left="2" w:hanging="564"/>
      </w:pPr>
      <w:rPr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" w:hanging="564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" w:hanging="564"/>
      </w:pPr>
      <w:rPr>
        <w:rFonts w:ascii="Arial" w:eastAsia="Times New Roman" w:hAnsi="Arial" w:cs="Arial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564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564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564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564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564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564"/>
      </w:pPr>
      <w:rPr>
        <w:rFonts w:ascii="Symbol" w:hAnsi="Symbol" w:cs="Symbol" w:hint="default"/>
        <w:lang w:val="pt-PT" w:eastAsia="en-US" w:bidi="ar-SA"/>
      </w:rPr>
    </w:lvl>
  </w:abstractNum>
  <w:abstractNum w:abstractNumId="13" w15:restartNumberingAfterBreak="0">
    <w:nsid w:val="45661612"/>
    <w:multiLevelType w:val="multilevel"/>
    <w:tmpl w:val="AFAE29F6"/>
    <w:lvl w:ilvl="0">
      <w:start w:val="1"/>
      <w:numFmt w:val="bullet"/>
      <w:lvlText w:val=""/>
      <w:lvlJc w:val="left"/>
      <w:pPr>
        <w:ind w:left="2604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0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7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2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9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6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36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03124B"/>
    <w:multiLevelType w:val="multilevel"/>
    <w:tmpl w:val="DE0869D0"/>
    <w:lvl w:ilvl="0">
      <w:start w:val="1"/>
      <w:numFmt w:val="lowerLetter"/>
      <w:lvlText w:val="%1)"/>
      <w:lvlJc w:val="left"/>
      <w:pPr>
        <w:ind w:left="2" w:hanging="240"/>
      </w:pPr>
      <w:rPr>
        <w:rFonts w:ascii="Arial" w:eastAsia="Times New Roman" w:hAnsi="Arial" w:cs="Arial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34" w:hanging="202"/>
      </w:pPr>
      <w:rPr>
        <w:rFonts w:ascii="Arial" w:eastAsia="Times New Roman" w:hAnsi="Arial" w:cs="Arial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974" w:hanging="202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808" w:hanging="202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642" w:hanging="202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476" w:hanging="202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310" w:hanging="202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144" w:hanging="202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79" w:hanging="202"/>
      </w:pPr>
      <w:rPr>
        <w:rFonts w:ascii="Symbol" w:hAnsi="Symbol" w:cs="Symbol" w:hint="default"/>
        <w:lang w:val="pt-PT" w:eastAsia="en-US" w:bidi="ar-SA"/>
      </w:rPr>
    </w:lvl>
  </w:abstractNum>
  <w:abstractNum w:abstractNumId="15" w15:restartNumberingAfterBreak="0">
    <w:nsid w:val="550620F9"/>
    <w:multiLevelType w:val="multilevel"/>
    <w:tmpl w:val="65B8B5D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70" w:hanging="360"/>
      </w:pPr>
    </w:lvl>
    <w:lvl w:ilvl="2">
      <w:start w:val="1"/>
      <w:numFmt w:val="decimal"/>
      <w:lvlText w:val="%1.%2.%3"/>
      <w:lvlJc w:val="left"/>
      <w:pPr>
        <w:ind w:left="2140" w:hanging="720"/>
      </w:pPr>
    </w:lvl>
    <w:lvl w:ilvl="3">
      <w:start w:val="1"/>
      <w:numFmt w:val="decimal"/>
      <w:lvlText w:val="%1.%2.%3.%4"/>
      <w:lvlJc w:val="left"/>
      <w:pPr>
        <w:ind w:left="3210" w:hanging="1080"/>
      </w:pPr>
    </w:lvl>
    <w:lvl w:ilvl="4">
      <w:start w:val="1"/>
      <w:numFmt w:val="decimal"/>
      <w:lvlText w:val="%1.%2.%3.%4.%5"/>
      <w:lvlJc w:val="left"/>
      <w:pPr>
        <w:ind w:left="3920" w:hanging="1080"/>
      </w:pPr>
    </w:lvl>
    <w:lvl w:ilvl="5">
      <w:start w:val="1"/>
      <w:numFmt w:val="decimal"/>
      <w:lvlText w:val="%1.%2.%3.%4.%5.%6"/>
      <w:lvlJc w:val="left"/>
      <w:pPr>
        <w:ind w:left="4990" w:hanging="1440"/>
      </w:pPr>
    </w:lvl>
    <w:lvl w:ilvl="6">
      <w:start w:val="1"/>
      <w:numFmt w:val="decimal"/>
      <w:lvlText w:val="%1.%2.%3.%4.%5.%6.%7"/>
      <w:lvlJc w:val="left"/>
      <w:pPr>
        <w:ind w:left="5700" w:hanging="1440"/>
      </w:pPr>
    </w:lvl>
    <w:lvl w:ilvl="7">
      <w:start w:val="1"/>
      <w:numFmt w:val="decimal"/>
      <w:lvlText w:val="%1.%2.%3.%4.%5.%6.%7.%8"/>
      <w:lvlJc w:val="left"/>
      <w:pPr>
        <w:ind w:left="6770" w:hanging="1800"/>
      </w:pPr>
    </w:lvl>
    <w:lvl w:ilvl="8">
      <w:start w:val="1"/>
      <w:numFmt w:val="decimal"/>
      <w:lvlText w:val="%1.%2.%3.%4.%5.%6.%7.%8.%9"/>
      <w:lvlJc w:val="left"/>
      <w:pPr>
        <w:ind w:left="7480" w:hanging="1800"/>
      </w:pPr>
    </w:lvl>
  </w:abstractNum>
  <w:abstractNum w:abstractNumId="16" w15:restartNumberingAfterBreak="0">
    <w:nsid w:val="5B99557E"/>
    <w:multiLevelType w:val="multilevel"/>
    <w:tmpl w:val="EFBA61D6"/>
    <w:lvl w:ilvl="0">
      <w:start w:val="3"/>
      <w:numFmt w:val="decimal"/>
      <w:lvlText w:val="%1"/>
      <w:lvlJc w:val="left"/>
      <w:pPr>
        <w:tabs>
          <w:tab w:val="num" w:pos="0"/>
        </w:tabs>
        <w:ind w:left="198" w:hanging="59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98" w:hanging="595"/>
      </w:pPr>
      <w:rPr>
        <w:rFonts w:eastAsia="arial mt" w:cs="arial mt"/>
        <w:b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97" w:hanging="59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5" w:hanging="59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394" w:hanging="59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443" w:hanging="59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1" w:hanging="59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540" w:hanging="59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89" w:hanging="595"/>
      </w:pPr>
      <w:rPr>
        <w:rFonts w:ascii="Symbol" w:hAnsi="Symbol" w:cs="Symbol" w:hint="default"/>
      </w:rPr>
    </w:lvl>
  </w:abstractNum>
  <w:abstractNum w:abstractNumId="17" w15:restartNumberingAfterBreak="0">
    <w:nsid w:val="5D5F584E"/>
    <w:multiLevelType w:val="multilevel"/>
    <w:tmpl w:val="EED8794E"/>
    <w:lvl w:ilvl="0">
      <w:start w:val="4"/>
      <w:numFmt w:val="decimal"/>
      <w:lvlText w:val="%1."/>
      <w:lvlJc w:val="left"/>
      <w:pPr>
        <w:ind w:left="585" w:hanging="585"/>
      </w:pPr>
    </w:lvl>
    <w:lvl w:ilvl="1">
      <w:start w:val="3"/>
      <w:numFmt w:val="decimal"/>
      <w:lvlText w:val="%1.%2."/>
      <w:lvlJc w:val="left"/>
      <w:pPr>
        <w:ind w:left="1075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145" w:hanging="1080"/>
      </w:pPr>
    </w:lvl>
    <w:lvl w:ilvl="4">
      <w:start w:val="1"/>
      <w:numFmt w:val="decimal"/>
      <w:lvlText w:val="%1.%2.%3.%4.%5."/>
      <w:lvlJc w:val="left"/>
      <w:pPr>
        <w:ind w:left="2500" w:hanging="1080"/>
      </w:pPr>
    </w:lvl>
    <w:lvl w:ilvl="5">
      <w:start w:val="1"/>
      <w:numFmt w:val="decimal"/>
      <w:lvlText w:val="%1.%2.%3.%4.%5.%6."/>
      <w:lvlJc w:val="left"/>
      <w:pPr>
        <w:ind w:left="3215" w:hanging="1440"/>
      </w:pPr>
    </w:lvl>
    <w:lvl w:ilvl="6">
      <w:start w:val="1"/>
      <w:numFmt w:val="decimal"/>
      <w:lvlText w:val="%1.%2.%3.%4.%5.%6.%7."/>
      <w:lvlJc w:val="left"/>
      <w:pPr>
        <w:ind w:left="3570" w:hanging="1440"/>
      </w:pPr>
    </w:lvl>
    <w:lvl w:ilvl="7">
      <w:start w:val="1"/>
      <w:numFmt w:val="decimal"/>
      <w:lvlText w:val="%1.%2.%3.%4.%5.%6.%7.%8."/>
      <w:lvlJc w:val="left"/>
      <w:pPr>
        <w:ind w:left="4285" w:hanging="1800"/>
      </w:pPr>
    </w:lvl>
    <w:lvl w:ilvl="8">
      <w:start w:val="1"/>
      <w:numFmt w:val="decimal"/>
      <w:lvlText w:val="%1.%2.%3.%4.%5.%6.%7.%8.%9."/>
      <w:lvlJc w:val="left"/>
      <w:pPr>
        <w:ind w:left="5000" w:hanging="2160"/>
      </w:pPr>
    </w:lvl>
  </w:abstractNum>
  <w:abstractNum w:abstractNumId="18" w15:restartNumberingAfterBreak="0">
    <w:nsid w:val="5F482AF5"/>
    <w:multiLevelType w:val="multilevel"/>
    <w:tmpl w:val="605CFF50"/>
    <w:lvl w:ilvl="0">
      <w:start w:val="1"/>
      <w:numFmt w:val="bullet"/>
      <w:lvlText w:val="-"/>
      <w:lvlJc w:val="left"/>
      <w:pPr>
        <w:ind w:left="993" w:hanging="14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1764" w:hanging="140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2529" w:hanging="140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294" w:hanging="14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058" w:hanging="14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823" w:hanging="14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588" w:hanging="14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353" w:hanging="14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7117" w:hanging="140"/>
      </w:pPr>
      <w:rPr>
        <w:rFonts w:ascii="Symbol" w:hAnsi="Symbol" w:cs="Symbol" w:hint="default"/>
        <w:lang w:val="pt-PT" w:eastAsia="en-US" w:bidi="ar-SA"/>
      </w:rPr>
    </w:lvl>
  </w:abstractNum>
  <w:abstractNum w:abstractNumId="19" w15:restartNumberingAfterBreak="0">
    <w:nsid w:val="603C2590"/>
    <w:multiLevelType w:val="multilevel"/>
    <w:tmpl w:val="71CC2EA0"/>
    <w:lvl w:ilvl="0">
      <w:start w:val="1"/>
      <w:numFmt w:val="lowerLetter"/>
      <w:lvlText w:val="%1)"/>
      <w:lvlJc w:val="left"/>
      <w:pPr>
        <w:ind w:left="2" w:hanging="341"/>
      </w:pPr>
      <w:rPr>
        <w:rFonts w:ascii="Arial" w:eastAsia="Times New Roman" w:hAnsi="Arial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864" w:hanging="341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729" w:hanging="341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2594" w:hanging="341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3458" w:hanging="341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4323" w:hanging="341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5188" w:hanging="341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6053" w:hanging="341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6917" w:hanging="341"/>
      </w:pPr>
      <w:rPr>
        <w:rFonts w:ascii="Symbol" w:hAnsi="Symbol" w:cs="Symbol" w:hint="default"/>
        <w:lang w:val="pt-PT" w:eastAsia="en-US" w:bidi="ar-SA"/>
      </w:rPr>
    </w:lvl>
  </w:abstractNum>
  <w:abstractNum w:abstractNumId="20" w15:restartNumberingAfterBreak="0">
    <w:nsid w:val="68030540"/>
    <w:multiLevelType w:val="multilevel"/>
    <w:tmpl w:val="3E360264"/>
    <w:lvl w:ilvl="0">
      <w:start w:val="1"/>
      <w:numFmt w:val="lowerLetter"/>
      <w:lvlText w:val="%1)"/>
      <w:lvlJc w:val="left"/>
      <w:pPr>
        <w:ind w:left="1418" w:hanging="425"/>
      </w:pPr>
      <w:rPr>
        <w:rFonts w:ascii="Arial" w:eastAsia="Times New Roman" w:hAnsi="Arial" w:cs="Times New Roman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bullet"/>
      <w:lvlText w:val=""/>
      <w:lvlJc w:val="left"/>
      <w:pPr>
        <w:ind w:left="2270" w:hanging="425"/>
      </w:pPr>
      <w:rPr>
        <w:rFonts w:ascii="Symbol" w:hAnsi="Symbol" w:cs="Symbol" w:hint="default"/>
        <w:lang w:val="pt-PT" w:eastAsia="en-US" w:bidi="ar-SA"/>
      </w:rPr>
    </w:lvl>
    <w:lvl w:ilvl="2">
      <w:start w:val="1"/>
      <w:numFmt w:val="bullet"/>
      <w:lvlText w:val=""/>
      <w:lvlJc w:val="left"/>
      <w:pPr>
        <w:ind w:left="3120" w:hanging="425"/>
      </w:pPr>
      <w:rPr>
        <w:rFonts w:ascii="Symbol" w:hAnsi="Symbol" w:cs="Symbol" w:hint="default"/>
        <w:lang w:val="pt-PT" w:eastAsia="en-US" w:bidi="ar-SA"/>
      </w:rPr>
    </w:lvl>
    <w:lvl w:ilvl="3">
      <w:start w:val="1"/>
      <w:numFmt w:val="bullet"/>
      <w:lvlText w:val=""/>
      <w:lvlJc w:val="left"/>
      <w:pPr>
        <w:ind w:left="3970" w:hanging="425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ind w:left="4820" w:hanging="425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ind w:left="5671" w:hanging="425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ind w:left="6521" w:hanging="425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ind w:left="7371" w:hanging="425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ind w:left="8221" w:hanging="425"/>
      </w:pPr>
      <w:rPr>
        <w:rFonts w:ascii="Symbol" w:hAnsi="Symbol" w:cs="Symbol" w:hint="default"/>
        <w:lang w:val="pt-PT" w:eastAsia="en-US" w:bidi="ar-SA"/>
      </w:rPr>
    </w:lvl>
  </w:abstractNum>
  <w:abstractNum w:abstractNumId="21" w15:restartNumberingAfterBreak="0">
    <w:nsid w:val="69506B11"/>
    <w:multiLevelType w:val="multilevel"/>
    <w:tmpl w:val="5838E2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6A27388F"/>
    <w:multiLevelType w:val="multilevel"/>
    <w:tmpl w:val="E9342650"/>
    <w:lvl w:ilvl="0">
      <w:start w:val="5"/>
      <w:numFmt w:val="decimal"/>
      <w:lvlText w:val="%1"/>
      <w:lvlJc w:val="left"/>
      <w:pPr>
        <w:ind w:left="525" w:hanging="525"/>
      </w:pPr>
    </w:lvl>
    <w:lvl w:ilvl="1">
      <w:start w:val="2"/>
      <w:numFmt w:val="decimal"/>
      <w:lvlText w:val="%1.%2"/>
      <w:lvlJc w:val="left"/>
      <w:pPr>
        <w:ind w:left="1062" w:hanging="525"/>
      </w:pPr>
    </w:lvl>
    <w:lvl w:ilvl="2">
      <w:start w:val="1"/>
      <w:numFmt w:val="decimal"/>
      <w:lvlText w:val="%1.%2.%3"/>
      <w:lvlJc w:val="left"/>
      <w:pPr>
        <w:ind w:left="1794" w:hanging="720"/>
      </w:pPr>
    </w:lvl>
    <w:lvl w:ilvl="3">
      <w:start w:val="1"/>
      <w:numFmt w:val="decimal"/>
      <w:lvlText w:val="%1.%2.%3.%4"/>
      <w:lvlJc w:val="left"/>
      <w:pPr>
        <w:ind w:left="2691" w:hanging="1080"/>
      </w:pPr>
    </w:lvl>
    <w:lvl w:ilvl="4">
      <w:start w:val="1"/>
      <w:numFmt w:val="decimal"/>
      <w:lvlText w:val="%1.%2.%3.%4.%5"/>
      <w:lvlJc w:val="left"/>
      <w:pPr>
        <w:ind w:left="3228" w:hanging="1080"/>
      </w:pPr>
    </w:lvl>
    <w:lvl w:ilvl="5">
      <w:start w:val="1"/>
      <w:numFmt w:val="decimal"/>
      <w:lvlText w:val="%1.%2.%3.%4.%5.%6"/>
      <w:lvlJc w:val="left"/>
      <w:pPr>
        <w:ind w:left="4125" w:hanging="1440"/>
      </w:pPr>
    </w:lvl>
    <w:lvl w:ilvl="6">
      <w:start w:val="1"/>
      <w:numFmt w:val="decimal"/>
      <w:lvlText w:val="%1.%2.%3.%4.%5.%6.%7"/>
      <w:lvlJc w:val="left"/>
      <w:pPr>
        <w:ind w:left="4662" w:hanging="1440"/>
      </w:pPr>
    </w:lvl>
    <w:lvl w:ilvl="7">
      <w:start w:val="1"/>
      <w:numFmt w:val="decimal"/>
      <w:lvlText w:val="%1.%2.%3.%4.%5.%6.%7.%8"/>
      <w:lvlJc w:val="left"/>
      <w:pPr>
        <w:ind w:left="5559" w:hanging="1800"/>
      </w:pPr>
    </w:lvl>
    <w:lvl w:ilvl="8">
      <w:start w:val="1"/>
      <w:numFmt w:val="decimal"/>
      <w:lvlText w:val="%1.%2.%3.%4.%5.%6.%7.%8.%9"/>
      <w:lvlJc w:val="left"/>
      <w:pPr>
        <w:ind w:left="6096" w:hanging="1800"/>
      </w:pPr>
    </w:lvl>
  </w:abstractNum>
  <w:num w:numId="1" w16cid:durableId="1108623168">
    <w:abstractNumId w:val="7"/>
  </w:num>
  <w:num w:numId="2" w16cid:durableId="1782336413">
    <w:abstractNumId w:val="16"/>
  </w:num>
  <w:num w:numId="3" w16cid:durableId="216283561">
    <w:abstractNumId w:val="3"/>
  </w:num>
  <w:num w:numId="4" w16cid:durableId="1716081833">
    <w:abstractNumId w:val="21"/>
  </w:num>
  <w:num w:numId="5" w16cid:durableId="308747754">
    <w:abstractNumId w:val="0"/>
  </w:num>
  <w:num w:numId="6" w16cid:durableId="960961539">
    <w:abstractNumId w:val="18"/>
  </w:num>
  <w:num w:numId="7" w16cid:durableId="182018619">
    <w:abstractNumId w:val="12"/>
  </w:num>
  <w:num w:numId="8" w16cid:durableId="83111633">
    <w:abstractNumId w:val="4"/>
  </w:num>
  <w:num w:numId="9" w16cid:durableId="1798836428">
    <w:abstractNumId w:val="14"/>
  </w:num>
  <w:num w:numId="10" w16cid:durableId="1146170282">
    <w:abstractNumId w:val="19"/>
  </w:num>
  <w:num w:numId="11" w16cid:durableId="1916359083">
    <w:abstractNumId w:val="5"/>
  </w:num>
  <w:num w:numId="12" w16cid:durableId="444423109">
    <w:abstractNumId w:val="9"/>
  </w:num>
  <w:num w:numId="13" w16cid:durableId="1828324664">
    <w:abstractNumId w:val="6"/>
  </w:num>
  <w:num w:numId="14" w16cid:durableId="93091459">
    <w:abstractNumId w:val="15"/>
  </w:num>
  <w:num w:numId="15" w16cid:durableId="1827239958">
    <w:abstractNumId w:val="17"/>
  </w:num>
  <w:num w:numId="16" w16cid:durableId="713313771">
    <w:abstractNumId w:val="22"/>
  </w:num>
  <w:num w:numId="17" w16cid:durableId="1359500698">
    <w:abstractNumId w:val="1"/>
  </w:num>
  <w:num w:numId="18" w16cid:durableId="165286821">
    <w:abstractNumId w:val="8"/>
  </w:num>
  <w:num w:numId="19" w16cid:durableId="385567054">
    <w:abstractNumId w:val="11"/>
  </w:num>
  <w:num w:numId="20" w16cid:durableId="1017389009">
    <w:abstractNumId w:val="20"/>
  </w:num>
  <w:num w:numId="21" w16cid:durableId="1008218527">
    <w:abstractNumId w:val="13"/>
  </w:num>
  <w:num w:numId="22" w16cid:durableId="563611839">
    <w:abstractNumId w:val="2"/>
  </w:num>
  <w:num w:numId="23" w16cid:durableId="10373156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54"/>
    <w:rsid w:val="000D3574"/>
    <w:rsid w:val="00104232"/>
    <w:rsid w:val="00132DC4"/>
    <w:rsid w:val="00183B5C"/>
    <w:rsid w:val="00223BD8"/>
    <w:rsid w:val="00231E36"/>
    <w:rsid w:val="0025283D"/>
    <w:rsid w:val="002B21FA"/>
    <w:rsid w:val="0030215E"/>
    <w:rsid w:val="00326F71"/>
    <w:rsid w:val="003B7B86"/>
    <w:rsid w:val="003E2702"/>
    <w:rsid w:val="00436184"/>
    <w:rsid w:val="005330EC"/>
    <w:rsid w:val="00573DD8"/>
    <w:rsid w:val="005A5CFC"/>
    <w:rsid w:val="005D4EDE"/>
    <w:rsid w:val="00646437"/>
    <w:rsid w:val="00681180"/>
    <w:rsid w:val="006A6FF9"/>
    <w:rsid w:val="006E0D99"/>
    <w:rsid w:val="006F4F8F"/>
    <w:rsid w:val="00706F37"/>
    <w:rsid w:val="0071188F"/>
    <w:rsid w:val="00751614"/>
    <w:rsid w:val="007B0BD1"/>
    <w:rsid w:val="007B1104"/>
    <w:rsid w:val="007C5F3D"/>
    <w:rsid w:val="007D2E5C"/>
    <w:rsid w:val="00800F0E"/>
    <w:rsid w:val="0083078E"/>
    <w:rsid w:val="00884A84"/>
    <w:rsid w:val="008B09D4"/>
    <w:rsid w:val="00961CC6"/>
    <w:rsid w:val="00983102"/>
    <w:rsid w:val="009A2BC4"/>
    <w:rsid w:val="009C4139"/>
    <w:rsid w:val="009F0961"/>
    <w:rsid w:val="009F2CEC"/>
    <w:rsid w:val="00A00B2E"/>
    <w:rsid w:val="00A21E07"/>
    <w:rsid w:val="00A64BAB"/>
    <w:rsid w:val="00AA1507"/>
    <w:rsid w:val="00AB5C54"/>
    <w:rsid w:val="00AE5130"/>
    <w:rsid w:val="00AE5753"/>
    <w:rsid w:val="00B10EE6"/>
    <w:rsid w:val="00B1406A"/>
    <w:rsid w:val="00B82BED"/>
    <w:rsid w:val="00C92767"/>
    <w:rsid w:val="00C94C67"/>
    <w:rsid w:val="00CB2E74"/>
    <w:rsid w:val="00CF351B"/>
    <w:rsid w:val="00D135CE"/>
    <w:rsid w:val="00D65C1F"/>
    <w:rsid w:val="00D731AB"/>
    <w:rsid w:val="00DB6D24"/>
    <w:rsid w:val="00DD28E3"/>
    <w:rsid w:val="00DE4E8A"/>
    <w:rsid w:val="00E1674D"/>
    <w:rsid w:val="00E92DFE"/>
    <w:rsid w:val="00EA00CF"/>
    <w:rsid w:val="00EB4FE9"/>
    <w:rsid w:val="00EC78A1"/>
    <w:rsid w:val="00EE5626"/>
    <w:rsid w:val="00EF1E0B"/>
    <w:rsid w:val="00FA2436"/>
    <w:rsid w:val="00FE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053"/>
  <w15:docId w15:val="{E31CCF0C-AC64-498E-8594-8EEABEFF0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</w:pPr>
    <w:rPr>
      <w:sz w:val="24"/>
    </w:rPr>
  </w:style>
  <w:style w:type="paragraph" w:styleId="Ttulo1">
    <w:name w:val="heading 1"/>
    <w:basedOn w:val="Normal"/>
    <w:uiPriority w:val="9"/>
    <w:qFormat/>
    <w:pPr>
      <w:ind w:left="125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15" w:hanging="993"/>
      <w:outlineLvl w:val="1"/>
    </w:pPr>
    <w:rPr>
      <w:rFonts w:ascii="Arial" w:eastAsia="Arial" w:hAnsi="Arial" w:cs="Arial"/>
      <w:b/>
      <w:bCs/>
      <w:sz w:val="22"/>
      <w:szCs w:val="22"/>
      <w:lang w:val="pt-PT"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Smbolosdenumerao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RodapChar">
    <w:name w:val="Rodapé Char"/>
    <w:basedOn w:val="Fontepargpadro"/>
    <w:qFormat/>
    <w:rPr>
      <w:rFonts w:cs="Mangal"/>
      <w:sz w:val="24"/>
      <w:szCs w:val="21"/>
    </w:rPr>
  </w:style>
  <w:style w:type="character" w:styleId="Forte">
    <w:name w:val="Strong"/>
    <w:uiPriority w:val="22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pPr>
      <w:ind w:left="117" w:firstLine="708"/>
    </w:pPr>
    <w:rPr>
      <w:rFonts w:ascii="arial mt;Arial" w:eastAsia="arial mt;Arial" w:hAnsi="arial mt;Arial" w:cs="arial mt;Arial"/>
    </w:rPr>
  </w:style>
  <w:style w:type="paragraph" w:customStyle="1" w:styleId="TableParagraph">
    <w:name w:val="Table Paragraph"/>
    <w:basedOn w:val="Normal"/>
    <w:uiPriority w:val="1"/>
    <w:qFormat/>
    <w:rPr>
      <w:rFonts w:ascii="Microsoft Sans Serif" w:eastAsia="Microsoft Sans Serif" w:hAnsi="Microsoft Sans Serif" w:cs="Microsoft Sans Serif"/>
      <w:lang w:val="pt-PT" w:eastAsia="en-US" w:bidi="ar-SA"/>
    </w:rPr>
  </w:style>
  <w:style w:type="paragraph" w:customStyle="1" w:styleId="Standard">
    <w:name w:val="Standard"/>
    <w:qFormat/>
    <w:pPr>
      <w:overflowPunct w:val="0"/>
      <w:textAlignment w:val="baseline"/>
    </w:pPr>
    <w:rPr>
      <w:rFonts w:ascii="Times New Roman" w:eastAsia="Times New Roman" w:hAnsi="Times New Roman" w:cs="Times New Roman"/>
      <w:sz w:val="24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CabealhoeRodap"/>
    <w:link w:val="CabealhoChar"/>
  </w:style>
  <w:style w:type="paragraph" w:customStyle="1" w:styleId="Contedodoquadro">
    <w:name w:val="Conteúdo do quadro"/>
    <w:basedOn w:val="Normal"/>
    <w:qFormat/>
  </w:style>
  <w:style w:type="paragraph" w:customStyle="1" w:styleId="Textoprformatado">
    <w:name w:val="Texto préformatado"/>
    <w:basedOn w:val="Normal"/>
    <w:qFormat/>
    <w:rPr>
      <w:rFonts w:ascii="Liberation Mono" w:eastAsia="Noto Sans Mono CJK SC" w:hAnsi="Liberation Mono" w:cs="Liberation Mono"/>
      <w:sz w:val="20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customStyle="1" w:styleId="Textbody">
    <w:name w:val="Text body"/>
    <w:basedOn w:val="Normal"/>
    <w:qFormat/>
    <w:pPr>
      <w:spacing w:after="140" w:line="288" w:lineRule="auto"/>
      <w:textAlignment w:val="baseline"/>
    </w:pPr>
  </w:style>
  <w:style w:type="paragraph" w:customStyle="1" w:styleId="Corpodetexto21">
    <w:name w:val="Corpo de texto 21"/>
    <w:basedOn w:val="Normal"/>
    <w:qFormat/>
    <w:pPr>
      <w:spacing w:before="120"/>
    </w:pPr>
    <w:rPr>
      <w:rFonts w:ascii="Arial" w:hAnsi="Arial" w:cs="Arial"/>
      <w:sz w:val="20"/>
      <w:szCs w:val="20"/>
    </w:rPr>
  </w:style>
  <w:style w:type="paragraph" w:customStyle="1" w:styleId="Corpodetextorecuado">
    <w:name w:val="Corpo de texto recuado"/>
    <w:basedOn w:val="Normal"/>
    <w:qFormat/>
    <w:pPr>
      <w:ind w:firstLine="2410"/>
    </w:pPr>
    <w:rPr>
      <w:rFonts w:ascii="Arial" w:hAnsi="Arial" w:cs="Arial"/>
      <w:szCs w:val="20"/>
    </w:rPr>
  </w:style>
  <w:style w:type="character" w:customStyle="1" w:styleId="CabealhoChar">
    <w:name w:val="Cabeçalho Char"/>
    <w:basedOn w:val="Fontepargpadro"/>
    <w:link w:val="Cabealho"/>
    <w:qFormat/>
    <w:rsid w:val="007B0BD1"/>
    <w:rPr>
      <w:sz w:val="24"/>
    </w:rPr>
  </w:style>
  <w:style w:type="table" w:customStyle="1" w:styleId="TableNormal">
    <w:name w:val="Table Normal"/>
    <w:uiPriority w:val="2"/>
    <w:semiHidden/>
    <w:unhideWhenUsed/>
    <w:qFormat/>
    <w:rsid w:val="007B0BD1"/>
    <w:pPr>
      <w:suppressAutoHyphens w:val="0"/>
    </w:pPr>
    <w:rPr>
      <w:rFonts w:asciiTheme="minorHAnsi" w:eastAsiaTheme="minorHAnsi" w:hAnsiTheme="minorHAnsi" w:cstheme="minorBidi"/>
      <w:kern w:val="0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09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8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20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84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3926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3027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34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701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54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119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78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4913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8291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3753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241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942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464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973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12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0940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2394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28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2346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94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24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42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977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89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4541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15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77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93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5920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2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5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74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8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84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13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69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401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6869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26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164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676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4864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843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851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327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87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052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4104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1879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497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01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2046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29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379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75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9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007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992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9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04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2358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734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1363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557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8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1101</Words>
  <Characters>5949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Cristiane Lopes Santos</dc:creator>
  <dc:description/>
  <cp:lastModifiedBy>Renata Cristiane Lopes Santos</cp:lastModifiedBy>
  <cp:revision>4</cp:revision>
  <cp:lastPrinted>2025-09-02T12:19:00Z</cp:lastPrinted>
  <dcterms:created xsi:type="dcterms:W3CDTF">2026-03-19T20:29:00Z</dcterms:created>
  <dcterms:modified xsi:type="dcterms:W3CDTF">2026-03-20T14:49:00Z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