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18F5" w14:textId="41A15368" w:rsidR="0073658F" w:rsidRDefault="008E6198" w:rsidP="008E6198">
      <w:pPr>
        <w:pStyle w:val="Nivel3"/>
        <w:ind w:left="0" w:firstLine="0"/>
        <w:jc w:val="left"/>
        <w:rPr>
          <w:b/>
          <w:color w:val="FF0000"/>
          <w:sz w:val="21"/>
          <w:szCs w:val="21"/>
        </w:rPr>
      </w:pPr>
      <w:r>
        <w:rPr>
          <w:b/>
          <w:color w:val="FF0000"/>
          <w:sz w:val="21"/>
          <w:szCs w:val="21"/>
        </w:rPr>
        <w:t>MINUTA</w:t>
      </w:r>
    </w:p>
    <w:p w14:paraId="3F4645EC" w14:textId="77777777" w:rsidR="0073658F" w:rsidRPr="00CD2820" w:rsidRDefault="0073658F" w:rsidP="0073658F">
      <w:pPr>
        <w:rPr>
          <w:rFonts w:ascii="Arial" w:hAnsi="Arial" w:cs="Arial"/>
          <w:color w:val="5B5B5F"/>
          <w:sz w:val="21"/>
          <w:szCs w:val="21"/>
        </w:rPr>
      </w:pPr>
    </w:p>
    <w:p w14:paraId="05F53D30"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14:paraId="2C3914BC"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14:paraId="24DD2FEA" w14:textId="1D60C14F" w:rsidR="0073658F" w:rsidRPr="006129A5" w:rsidRDefault="0073658F" w:rsidP="0073658F">
      <w:pPr>
        <w:rPr>
          <w:rFonts w:ascii="Arial" w:hAnsi="Arial" w:cs="Arial"/>
          <w:color w:val="405CA1"/>
          <w:sz w:val="21"/>
          <w:szCs w:val="21"/>
        </w:rPr>
      </w:pPr>
      <w:r w:rsidRPr="006129A5">
        <w:rPr>
          <w:rFonts w:ascii="Arial" w:hAnsi="Arial" w:cs="Arial"/>
          <w:color w:val="405CA1"/>
          <w:sz w:val="21"/>
          <w:szCs w:val="21"/>
        </w:rPr>
        <w:t>N.°</w:t>
      </w:r>
      <w:r w:rsidR="00212890">
        <w:rPr>
          <w:rFonts w:ascii="Arial" w:hAnsi="Arial" w:cs="Arial"/>
          <w:color w:val="405CA1"/>
          <w:sz w:val="21"/>
          <w:szCs w:val="21"/>
        </w:rPr>
        <w:t xml:space="preserve"> </w:t>
      </w:r>
      <w:r w:rsidR="0078200A">
        <w:rPr>
          <w:rFonts w:ascii="Arial" w:hAnsi="Arial" w:cs="Arial"/>
          <w:color w:val="405CA1"/>
          <w:sz w:val="21"/>
          <w:szCs w:val="21"/>
        </w:rPr>
        <w:t>144</w:t>
      </w:r>
      <w:r w:rsidRPr="006129A5">
        <w:rPr>
          <w:rFonts w:ascii="Arial" w:hAnsi="Arial" w:cs="Arial"/>
          <w:color w:val="405CA1"/>
          <w:sz w:val="21"/>
          <w:szCs w:val="21"/>
        </w:rPr>
        <w:t>/202</w:t>
      </w:r>
      <w:r w:rsidR="004215BA">
        <w:rPr>
          <w:rFonts w:ascii="Arial" w:hAnsi="Arial" w:cs="Arial"/>
          <w:color w:val="405CA1"/>
          <w:sz w:val="21"/>
          <w:szCs w:val="21"/>
        </w:rPr>
        <w:t>5</w:t>
      </w:r>
      <w:r w:rsidRPr="006129A5">
        <w:rPr>
          <w:rFonts w:ascii="Arial" w:hAnsi="Arial" w:cs="Arial"/>
          <w:color w:val="405CA1"/>
          <w:sz w:val="21"/>
          <w:szCs w:val="21"/>
        </w:rPr>
        <w:t xml:space="preserve"> - SERMALI</w:t>
      </w:r>
    </w:p>
    <w:p w14:paraId="5483DFA6" w14:textId="77777777" w:rsidR="0073658F" w:rsidRPr="006129A5" w:rsidRDefault="0073658F" w:rsidP="0073658F">
      <w:pPr>
        <w:spacing w:line="259" w:lineRule="auto"/>
        <w:rPr>
          <w:rFonts w:ascii="Arial" w:hAnsi="Arial" w:cs="Arial"/>
          <w:b/>
          <w:bCs/>
          <w:color w:val="405CA1"/>
          <w:sz w:val="21"/>
          <w:szCs w:val="21"/>
        </w:rPr>
      </w:pPr>
    </w:p>
    <w:p w14:paraId="6227D39F" w14:textId="77777777" w:rsidR="0073658F" w:rsidRPr="006129A5" w:rsidRDefault="0073658F" w:rsidP="0073658F">
      <w:pPr>
        <w:spacing w:line="259" w:lineRule="auto"/>
        <w:rPr>
          <w:rFonts w:ascii="Arial" w:hAnsi="Arial" w:cs="Arial"/>
          <w:b/>
          <w:bCs/>
          <w:color w:val="405CA1"/>
          <w:sz w:val="21"/>
          <w:szCs w:val="21"/>
        </w:rPr>
      </w:pPr>
    </w:p>
    <w:p w14:paraId="2CEE5F51"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14:paraId="4FCB771F" w14:textId="77777777" w:rsidR="0073658F" w:rsidRPr="006129A5" w:rsidRDefault="0073658F" w:rsidP="0073658F">
      <w:pPr>
        <w:rPr>
          <w:rFonts w:ascii="Arial" w:hAnsi="Arial" w:cs="Arial"/>
          <w:bCs/>
          <w:color w:val="5B5B5F"/>
          <w:sz w:val="21"/>
          <w:szCs w:val="21"/>
        </w:rPr>
      </w:pPr>
    </w:p>
    <w:p w14:paraId="4BA5D227" w14:textId="77777777"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Prefeitura Municipal de São José dos Pinhais – UASG N.° 987885</w:t>
      </w:r>
    </w:p>
    <w:p w14:paraId="337BFF9B" w14:textId="286A9481"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 xml:space="preserve">Pregoeira Andrezza Bloss e equipe de apoio, designados mediante Decreto Municipal n.° </w:t>
      </w:r>
      <w:r w:rsidR="004215BA">
        <w:rPr>
          <w:rFonts w:ascii="Arial" w:hAnsi="Arial" w:cs="Arial"/>
          <w:bCs/>
          <w:color w:val="5B5B5F"/>
          <w:sz w:val="21"/>
          <w:szCs w:val="21"/>
        </w:rPr>
        <w:t>6.409</w:t>
      </w:r>
      <w:r w:rsidRPr="006129A5">
        <w:rPr>
          <w:rFonts w:ascii="Arial" w:hAnsi="Arial" w:cs="Arial"/>
          <w:bCs/>
          <w:color w:val="5B5B5F"/>
          <w:sz w:val="21"/>
          <w:szCs w:val="21"/>
        </w:rPr>
        <w:t xml:space="preserve">, de </w:t>
      </w:r>
      <w:r w:rsidR="004215BA">
        <w:rPr>
          <w:rFonts w:ascii="Arial" w:hAnsi="Arial" w:cs="Arial"/>
          <w:bCs/>
          <w:color w:val="5B5B5F"/>
          <w:sz w:val="21"/>
          <w:szCs w:val="21"/>
        </w:rPr>
        <w:t>09</w:t>
      </w:r>
      <w:r w:rsidRPr="006129A5">
        <w:rPr>
          <w:rFonts w:ascii="Arial" w:hAnsi="Arial" w:cs="Arial"/>
          <w:bCs/>
          <w:color w:val="5B5B5F"/>
          <w:sz w:val="21"/>
          <w:szCs w:val="21"/>
        </w:rPr>
        <w:t xml:space="preserve"> de </w:t>
      </w:r>
      <w:r w:rsidR="004215BA">
        <w:rPr>
          <w:rFonts w:ascii="Arial" w:hAnsi="Arial" w:cs="Arial"/>
          <w:bCs/>
          <w:color w:val="5B5B5F"/>
          <w:sz w:val="21"/>
          <w:szCs w:val="21"/>
        </w:rPr>
        <w:t>janeiro</w:t>
      </w:r>
      <w:r w:rsidRPr="006129A5">
        <w:rPr>
          <w:rFonts w:ascii="Arial" w:hAnsi="Arial" w:cs="Arial"/>
          <w:bCs/>
          <w:color w:val="5B5B5F"/>
          <w:sz w:val="21"/>
          <w:szCs w:val="21"/>
        </w:rPr>
        <w:t xml:space="preserve"> de 202</w:t>
      </w:r>
      <w:r w:rsidR="004215BA">
        <w:rPr>
          <w:rFonts w:ascii="Arial" w:hAnsi="Arial" w:cs="Arial"/>
          <w:bCs/>
          <w:color w:val="5B5B5F"/>
          <w:sz w:val="21"/>
          <w:szCs w:val="21"/>
        </w:rPr>
        <w:t>5</w:t>
      </w:r>
    </w:p>
    <w:p w14:paraId="3709A431" w14:textId="77777777" w:rsidR="0073658F" w:rsidRPr="006129A5" w:rsidRDefault="0073658F" w:rsidP="0073658F">
      <w:pPr>
        <w:rPr>
          <w:rFonts w:ascii="Arial" w:hAnsi="Arial" w:cs="Arial"/>
          <w:b/>
          <w:bCs/>
          <w:color w:val="405CA1"/>
          <w:sz w:val="21"/>
          <w:szCs w:val="21"/>
        </w:rPr>
      </w:pPr>
    </w:p>
    <w:p w14:paraId="07ECBF33"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14:paraId="206FC160" w14:textId="77777777" w:rsidR="0073658F" w:rsidRPr="006129A5" w:rsidRDefault="0073658F" w:rsidP="0073658F">
      <w:pPr>
        <w:jc w:val="both"/>
        <w:rPr>
          <w:rFonts w:ascii="Arial" w:hAnsi="Arial" w:cs="Arial"/>
          <w:color w:val="595959" w:themeColor="text1" w:themeTint="A6"/>
          <w:sz w:val="21"/>
          <w:szCs w:val="21"/>
          <w:highlight w:val="cyan"/>
        </w:rPr>
      </w:pPr>
    </w:p>
    <w:p w14:paraId="7A5A3C0A" w14:textId="0F2D0D89" w:rsidR="0073658F" w:rsidRDefault="00386ED7" w:rsidP="0073658F">
      <w:pPr>
        <w:jc w:val="both"/>
        <w:rPr>
          <w:rFonts w:ascii="Arial" w:hAnsi="Arial" w:cs="Arial"/>
          <w:b/>
          <w:sz w:val="21"/>
          <w:szCs w:val="21"/>
          <w:shd w:val="clear" w:color="auto" w:fill="FFFFFF"/>
        </w:rPr>
      </w:pPr>
      <w:r w:rsidRPr="00386ED7">
        <w:rPr>
          <w:rFonts w:ascii="Arial" w:hAnsi="Arial" w:cs="Arial"/>
          <w:b/>
          <w:sz w:val="21"/>
          <w:szCs w:val="21"/>
          <w:shd w:val="clear" w:color="auto" w:fill="FFFFFF"/>
        </w:rPr>
        <w:t>Registro de preço para aquisição de material médico hospitalar de natureza comum, essencial a continuidade e qualidade na prestação dos serviços de saúde para atender as demandas da Secretaria Municipal de Saúde de São José dos Pinhais, sendo Hospital e Maternidade São José dos Pinhais, UPAs Afonso Pena e Rui Barbosa, SAMU e Unidades Básicas de Saúde.</w:t>
      </w:r>
    </w:p>
    <w:p w14:paraId="72BE465D" w14:textId="77777777" w:rsidR="00EA39E2" w:rsidRPr="006129A5" w:rsidRDefault="00EA39E2" w:rsidP="0073658F">
      <w:pPr>
        <w:jc w:val="both"/>
        <w:rPr>
          <w:rFonts w:ascii="Arial" w:hAnsi="Arial" w:cs="Arial"/>
          <w:color w:val="595959" w:themeColor="text1" w:themeTint="A6"/>
          <w:sz w:val="21"/>
          <w:szCs w:val="21"/>
          <w:highlight w:val="cyan"/>
        </w:rPr>
      </w:pPr>
    </w:p>
    <w:p w14:paraId="089E4C02"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14:paraId="3BD6A3B2" w14:textId="77777777" w:rsidR="0073658F" w:rsidRPr="006129A5" w:rsidRDefault="0073658F" w:rsidP="0073658F">
      <w:pPr>
        <w:rPr>
          <w:rFonts w:ascii="Arial" w:hAnsi="Arial" w:cs="Arial"/>
          <w:bCs/>
          <w:color w:val="5B5B5F"/>
          <w:sz w:val="21"/>
          <w:szCs w:val="21"/>
        </w:rPr>
      </w:pPr>
    </w:p>
    <w:p w14:paraId="3452BBA2" w14:textId="7EE22AD3" w:rsidR="0073658F" w:rsidRPr="00DB0B0E" w:rsidRDefault="0073658F" w:rsidP="0073658F">
      <w:pPr>
        <w:rPr>
          <w:rFonts w:ascii="Arial" w:hAnsi="Arial" w:cs="Arial"/>
          <w:b/>
          <w:bCs/>
          <w:color w:val="5B5B5F"/>
          <w:sz w:val="21"/>
          <w:szCs w:val="21"/>
        </w:rPr>
      </w:pPr>
      <w:r w:rsidRPr="00025A84">
        <w:rPr>
          <w:rFonts w:ascii="Arial" w:hAnsi="Arial" w:cs="Arial"/>
          <w:b/>
          <w:bCs/>
          <w:color w:val="5B5B5F"/>
          <w:sz w:val="21"/>
          <w:szCs w:val="21"/>
        </w:rPr>
        <w:t xml:space="preserve">R$ </w:t>
      </w:r>
      <w:r w:rsidR="005076D3">
        <w:rPr>
          <w:rFonts w:ascii="Arial" w:hAnsi="Arial" w:cs="Arial"/>
          <w:b/>
          <w:bCs/>
          <w:color w:val="5B5B5F"/>
          <w:sz w:val="21"/>
          <w:szCs w:val="21"/>
        </w:rPr>
        <w:t>1.2</w:t>
      </w:r>
      <w:r w:rsidR="00734124">
        <w:rPr>
          <w:rFonts w:ascii="Arial" w:hAnsi="Arial" w:cs="Arial"/>
          <w:b/>
          <w:bCs/>
          <w:color w:val="5B5B5F"/>
          <w:sz w:val="21"/>
          <w:szCs w:val="21"/>
        </w:rPr>
        <w:t>92.255,35</w:t>
      </w:r>
      <w:r w:rsidR="005076D3">
        <w:rPr>
          <w:rFonts w:ascii="Arial" w:hAnsi="Arial" w:cs="Arial"/>
          <w:b/>
          <w:bCs/>
          <w:color w:val="5B5B5F"/>
          <w:sz w:val="21"/>
          <w:szCs w:val="21"/>
        </w:rPr>
        <w:t xml:space="preserve"> (um milhão, duzentos e </w:t>
      </w:r>
      <w:r w:rsidR="00734124">
        <w:rPr>
          <w:rFonts w:ascii="Arial" w:hAnsi="Arial" w:cs="Arial"/>
          <w:b/>
          <w:bCs/>
          <w:color w:val="5B5B5F"/>
          <w:sz w:val="21"/>
          <w:szCs w:val="21"/>
        </w:rPr>
        <w:t>noventa e dois mil, duzentos e cinquenta e cinco reais e trinta e cinco centavos</w:t>
      </w:r>
      <w:r w:rsidR="005076D3">
        <w:rPr>
          <w:rFonts w:ascii="Arial" w:hAnsi="Arial" w:cs="Arial"/>
          <w:b/>
          <w:bCs/>
          <w:color w:val="5B5B5F"/>
          <w:sz w:val="21"/>
          <w:szCs w:val="21"/>
        </w:rPr>
        <w:t>)</w:t>
      </w:r>
    </w:p>
    <w:p w14:paraId="64F4F2C4" w14:textId="77777777" w:rsidR="00DB0B0E" w:rsidRPr="006129A5" w:rsidRDefault="00DB0B0E" w:rsidP="0073658F">
      <w:pPr>
        <w:rPr>
          <w:rFonts w:ascii="Arial" w:hAnsi="Arial" w:cs="Arial"/>
          <w:color w:val="5B5B5F"/>
          <w:sz w:val="21"/>
          <w:szCs w:val="21"/>
        </w:rPr>
      </w:pPr>
    </w:p>
    <w:p w14:paraId="24123CE5"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14:paraId="6AB6E20C" w14:textId="45B8D91C" w:rsidR="0073658F" w:rsidRPr="006129A5" w:rsidRDefault="0073658F" w:rsidP="0073658F">
      <w:pPr>
        <w:rPr>
          <w:rFonts w:ascii="Arial" w:hAnsi="Arial" w:cs="Arial"/>
          <w:b/>
          <w:bCs/>
          <w:color w:val="5B5B5F"/>
          <w:sz w:val="21"/>
          <w:szCs w:val="21"/>
        </w:rPr>
      </w:pPr>
      <w:r w:rsidRPr="006129A5">
        <w:rPr>
          <w:rFonts w:ascii="Arial" w:hAnsi="Arial" w:cs="Arial"/>
          <w:color w:val="5B5B5F"/>
          <w:sz w:val="21"/>
          <w:szCs w:val="21"/>
        </w:rPr>
        <w:t xml:space="preserve">Dia </w:t>
      </w:r>
      <w:r w:rsidR="0078200A">
        <w:rPr>
          <w:rFonts w:ascii="Arial" w:hAnsi="Arial" w:cs="Arial"/>
          <w:color w:val="5B5B5F"/>
          <w:sz w:val="21"/>
          <w:szCs w:val="21"/>
        </w:rPr>
        <w:t>24</w:t>
      </w:r>
      <w:r w:rsidRPr="006129A5">
        <w:rPr>
          <w:rFonts w:ascii="Arial" w:hAnsi="Arial" w:cs="Arial"/>
          <w:b/>
          <w:bCs/>
          <w:color w:val="5B5B5F"/>
          <w:sz w:val="21"/>
          <w:szCs w:val="21"/>
        </w:rPr>
        <w:t>/</w:t>
      </w:r>
      <w:r w:rsidR="0078200A">
        <w:rPr>
          <w:rFonts w:ascii="Arial" w:hAnsi="Arial" w:cs="Arial"/>
          <w:b/>
          <w:bCs/>
          <w:color w:val="5B5B5F"/>
          <w:sz w:val="21"/>
          <w:szCs w:val="21"/>
        </w:rPr>
        <w:t>09</w:t>
      </w:r>
      <w:r w:rsidRPr="006129A5">
        <w:rPr>
          <w:rFonts w:ascii="Arial" w:hAnsi="Arial" w:cs="Arial"/>
          <w:b/>
          <w:bCs/>
          <w:color w:val="5B5B5F"/>
          <w:sz w:val="21"/>
          <w:szCs w:val="21"/>
        </w:rPr>
        <w:t>/</w:t>
      </w:r>
      <w:r w:rsidR="0078200A">
        <w:rPr>
          <w:rFonts w:ascii="Arial" w:hAnsi="Arial" w:cs="Arial"/>
          <w:b/>
          <w:bCs/>
          <w:color w:val="5B5B5F"/>
          <w:sz w:val="21"/>
          <w:szCs w:val="21"/>
        </w:rPr>
        <w:t>2025</w:t>
      </w:r>
      <w:r w:rsidRPr="006129A5">
        <w:rPr>
          <w:rFonts w:ascii="Arial" w:hAnsi="Arial" w:cs="Arial"/>
          <w:b/>
          <w:bCs/>
          <w:color w:val="5B5B5F"/>
          <w:sz w:val="21"/>
          <w:szCs w:val="21"/>
        </w:rPr>
        <w:t xml:space="preserve"> </w:t>
      </w:r>
      <w:r w:rsidRPr="006129A5">
        <w:rPr>
          <w:rFonts w:ascii="Arial" w:hAnsi="Arial" w:cs="Arial"/>
          <w:color w:val="5B5B5F"/>
          <w:sz w:val="21"/>
          <w:szCs w:val="21"/>
        </w:rPr>
        <w:t>às</w:t>
      </w:r>
      <w:r w:rsidR="00CC0169">
        <w:rPr>
          <w:rFonts w:ascii="Arial" w:hAnsi="Arial" w:cs="Arial"/>
          <w:color w:val="5B5B5F"/>
          <w:sz w:val="21"/>
          <w:szCs w:val="21"/>
        </w:rPr>
        <w:t xml:space="preserve"> 09</w:t>
      </w:r>
      <w:r w:rsidRPr="006129A5">
        <w:rPr>
          <w:rFonts w:ascii="Arial" w:hAnsi="Arial" w:cs="Arial"/>
          <w:b/>
          <w:bCs/>
          <w:color w:val="5B5B5F"/>
          <w:sz w:val="21"/>
          <w:szCs w:val="21"/>
        </w:rPr>
        <w:t>h (horário de Brasília)</w:t>
      </w:r>
    </w:p>
    <w:p w14:paraId="050AE3CB" w14:textId="77777777" w:rsidR="0073658F" w:rsidRPr="006129A5" w:rsidRDefault="0073658F" w:rsidP="0073658F">
      <w:pPr>
        <w:rPr>
          <w:rFonts w:ascii="Arial" w:hAnsi="Arial" w:cs="Arial"/>
          <w:b/>
          <w:bCs/>
          <w:color w:val="5B5B5F"/>
          <w:sz w:val="21"/>
          <w:szCs w:val="21"/>
        </w:rPr>
      </w:pPr>
    </w:p>
    <w:p w14:paraId="0DD198C6"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14:paraId="3CDE95FB" w14:textId="77777777"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14:paraId="422CA4E9" w14:textId="77777777" w:rsidR="0073658F" w:rsidRPr="006129A5" w:rsidRDefault="0073658F" w:rsidP="0073658F">
      <w:pPr>
        <w:jc w:val="both"/>
        <w:rPr>
          <w:rFonts w:ascii="Arial" w:hAnsi="Arial" w:cs="Arial"/>
          <w:sz w:val="21"/>
          <w:szCs w:val="21"/>
        </w:rPr>
      </w:pPr>
    </w:p>
    <w:p w14:paraId="45BF599C" w14:textId="77777777"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14:paraId="58DD7CC7" w14:textId="77777777"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14:paraId="4408C698" w14:textId="77777777" w:rsidR="0073658F" w:rsidRPr="006129A5" w:rsidRDefault="0073658F" w:rsidP="0073658F">
      <w:pPr>
        <w:rPr>
          <w:rFonts w:ascii="Arial" w:hAnsi="Arial" w:cs="Arial"/>
          <w:b/>
          <w:bCs/>
          <w:color w:val="405CA1"/>
          <w:sz w:val="21"/>
          <w:szCs w:val="21"/>
        </w:rPr>
      </w:pPr>
    </w:p>
    <w:p w14:paraId="1FB78911" w14:textId="77777777" w:rsidR="0073658F" w:rsidRPr="006129A5" w:rsidRDefault="0073658F" w:rsidP="0073658F">
      <w:pPr>
        <w:rPr>
          <w:rFonts w:ascii="Arial" w:hAnsi="Arial" w:cs="Arial"/>
          <w:b/>
          <w:bCs/>
          <w:color w:val="5B5B5F"/>
          <w:sz w:val="21"/>
          <w:szCs w:val="21"/>
        </w:rPr>
      </w:pPr>
    </w:p>
    <w:p w14:paraId="5F120E77" w14:textId="77777777" w:rsidR="0073658F" w:rsidRPr="006129A5" w:rsidRDefault="0073658F" w:rsidP="0073658F">
      <w:pPr>
        <w:rPr>
          <w:rFonts w:ascii="Arial" w:hAnsi="Arial" w:cs="Arial"/>
          <w:b/>
          <w:bCs/>
          <w:color w:val="5B5B5F"/>
          <w:sz w:val="21"/>
          <w:szCs w:val="21"/>
        </w:rPr>
      </w:pPr>
    </w:p>
    <w:p w14:paraId="52C1DB66" w14:textId="77777777" w:rsidR="0073658F" w:rsidRPr="006129A5" w:rsidRDefault="0073658F" w:rsidP="0073658F">
      <w:pPr>
        <w:rPr>
          <w:rFonts w:ascii="Arial" w:hAnsi="Arial" w:cs="Arial"/>
          <w:b/>
          <w:bCs/>
          <w:color w:val="5B5B5F"/>
          <w:sz w:val="21"/>
          <w:szCs w:val="21"/>
        </w:rPr>
      </w:pPr>
    </w:p>
    <w:p w14:paraId="720AAEAB" w14:textId="77777777" w:rsidR="0073658F" w:rsidRPr="006129A5" w:rsidRDefault="0073658F" w:rsidP="0073658F">
      <w:pPr>
        <w:rPr>
          <w:rFonts w:ascii="Arial" w:hAnsi="Arial" w:cs="Arial"/>
          <w:b/>
          <w:bCs/>
          <w:color w:val="5B5B5F"/>
          <w:sz w:val="21"/>
          <w:szCs w:val="21"/>
        </w:rPr>
      </w:pPr>
    </w:p>
    <w:p w14:paraId="1EDBD56D" w14:textId="77777777" w:rsidR="0073658F" w:rsidRPr="006129A5" w:rsidRDefault="0073658F" w:rsidP="0073658F">
      <w:pPr>
        <w:rPr>
          <w:rFonts w:ascii="Arial" w:hAnsi="Arial" w:cs="Arial"/>
          <w:b/>
          <w:bCs/>
          <w:color w:val="5B5B5F"/>
          <w:sz w:val="21"/>
          <w:szCs w:val="21"/>
        </w:rPr>
      </w:pPr>
    </w:p>
    <w:p w14:paraId="72978173" w14:textId="77777777" w:rsidR="0073658F" w:rsidRPr="006129A5" w:rsidRDefault="0073658F" w:rsidP="0073658F">
      <w:pPr>
        <w:rPr>
          <w:rFonts w:ascii="Arial" w:hAnsi="Arial" w:cs="Arial"/>
          <w:b/>
          <w:bCs/>
          <w:color w:val="5B5B5F"/>
          <w:sz w:val="21"/>
          <w:szCs w:val="21"/>
        </w:rPr>
      </w:pPr>
    </w:p>
    <w:p w14:paraId="394E043A" w14:textId="77777777" w:rsidR="0073658F" w:rsidRPr="006129A5" w:rsidRDefault="0073658F" w:rsidP="0073658F">
      <w:pPr>
        <w:rPr>
          <w:rFonts w:ascii="Arial" w:hAnsi="Arial" w:cs="Arial"/>
          <w:b/>
          <w:bCs/>
          <w:color w:val="5B5B5F"/>
          <w:sz w:val="21"/>
          <w:szCs w:val="21"/>
        </w:rPr>
      </w:pPr>
    </w:p>
    <w:p w14:paraId="0104EAD5" w14:textId="77777777" w:rsidR="0073658F" w:rsidRDefault="0073658F" w:rsidP="0073658F">
      <w:pPr>
        <w:rPr>
          <w:rFonts w:ascii="Arial" w:hAnsi="Arial" w:cs="Arial"/>
          <w:b/>
          <w:bCs/>
          <w:color w:val="5B5B5F"/>
          <w:sz w:val="21"/>
          <w:szCs w:val="21"/>
        </w:rPr>
      </w:pPr>
    </w:p>
    <w:p w14:paraId="34B1A4FA" w14:textId="77777777" w:rsidR="00EA39E2" w:rsidRDefault="00EA39E2" w:rsidP="0073658F">
      <w:pPr>
        <w:rPr>
          <w:rFonts w:ascii="Arial" w:hAnsi="Arial" w:cs="Arial"/>
          <w:b/>
          <w:bCs/>
          <w:color w:val="5B5B5F"/>
          <w:sz w:val="21"/>
          <w:szCs w:val="21"/>
        </w:rPr>
      </w:pPr>
    </w:p>
    <w:p w14:paraId="1E12DC1F" w14:textId="77777777" w:rsidR="00EA39E2" w:rsidRDefault="00EA39E2" w:rsidP="0073658F">
      <w:pPr>
        <w:rPr>
          <w:rFonts w:ascii="Arial" w:hAnsi="Arial" w:cs="Arial"/>
          <w:b/>
          <w:bCs/>
          <w:color w:val="5B5B5F"/>
          <w:sz w:val="21"/>
          <w:szCs w:val="21"/>
        </w:rPr>
      </w:pPr>
    </w:p>
    <w:p w14:paraId="5493534F" w14:textId="77777777" w:rsidR="00EA39E2" w:rsidRDefault="00EA39E2" w:rsidP="0073658F">
      <w:pPr>
        <w:rPr>
          <w:rFonts w:ascii="Arial" w:hAnsi="Arial" w:cs="Arial"/>
          <w:b/>
          <w:bCs/>
          <w:color w:val="5B5B5F"/>
          <w:sz w:val="21"/>
          <w:szCs w:val="21"/>
        </w:rPr>
      </w:pPr>
    </w:p>
    <w:p w14:paraId="32EFEF2E" w14:textId="77777777" w:rsidR="00EA39E2" w:rsidRDefault="00EA39E2" w:rsidP="0073658F">
      <w:pPr>
        <w:rPr>
          <w:rFonts w:ascii="Arial" w:hAnsi="Arial" w:cs="Arial"/>
          <w:b/>
          <w:bCs/>
          <w:color w:val="5B5B5F"/>
          <w:sz w:val="21"/>
          <w:szCs w:val="21"/>
        </w:rPr>
      </w:pPr>
    </w:p>
    <w:p w14:paraId="39B7820A" w14:textId="77777777" w:rsidR="00EA39E2" w:rsidRPr="006129A5" w:rsidRDefault="00EA39E2" w:rsidP="0073658F">
      <w:pPr>
        <w:rPr>
          <w:rFonts w:ascii="Arial" w:hAnsi="Arial" w:cs="Arial"/>
          <w:b/>
          <w:bCs/>
          <w:color w:val="5B5B5F"/>
          <w:sz w:val="21"/>
          <w:szCs w:val="21"/>
        </w:rPr>
      </w:pPr>
    </w:p>
    <w:p w14:paraId="50049AAA" w14:textId="77777777" w:rsidR="0073658F" w:rsidRPr="006129A5" w:rsidRDefault="0073658F" w:rsidP="0073658F">
      <w:pPr>
        <w:rPr>
          <w:rFonts w:ascii="Arial" w:hAnsi="Arial" w:cs="Arial"/>
          <w:b/>
          <w:bCs/>
          <w:color w:val="5B5B5F"/>
          <w:sz w:val="21"/>
          <w:szCs w:val="21"/>
        </w:rPr>
      </w:pPr>
    </w:p>
    <w:p w14:paraId="5BAE4E36" w14:textId="77777777" w:rsidR="0073658F" w:rsidRPr="006129A5" w:rsidRDefault="0073658F" w:rsidP="0073658F">
      <w:pPr>
        <w:rPr>
          <w:rFonts w:ascii="Arial" w:hAnsi="Arial" w:cs="Arial"/>
          <w:b/>
          <w:bCs/>
          <w:color w:val="5B5B5F"/>
          <w:sz w:val="21"/>
          <w:szCs w:val="21"/>
        </w:rPr>
      </w:pPr>
    </w:p>
    <w:p w14:paraId="48FB6162" w14:textId="77777777" w:rsidR="0073658F" w:rsidRPr="006129A5" w:rsidRDefault="0073658F" w:rsidP="0073658F">
      <w:pPr>
        <w:rPr>
          <w:rFonts w:ascii="Arial" w:hAnsi="Arial" w:cs="Arial"/>
          <w:b/>
          <w:bCs/>
          <w:color w:val="5B5B5F"/>
          <w:sz w:val="21"/>
          <w:szCs w:val="21"/>
        </w:rPr>
      </w:pPr>
    </w:p>
    <w:p w14:paraId="6ED3B86D" w14:textId="77777777" w:rsidR="0073658F" w:rsidRPr="006129A5" w:rsidRDefault="0073658F" w:rsidP="0073658F">
      <w:pPr>
        <w:rPr>
          <w:rFonts w:ascii="Arial" w:hAnsi="Arial" w:cs="Arial"/>
          <w:b/>
          <w:bCs/>
          <w:color w:val="5B5B5F"/>
          <w:sz w:val="21"/>
          <w:szCs w:val="21"/>
        </w:rPr>
      </w:pPr>
    </w:p>
    <w:p w14:paraId="4B5726E8" w14:textId="77777777" w:rsidR="0073658F" w:rsidRDefault="0073658F" w:rsidP="0073658F">
      <w:pPr>
        <w:rPr>
          <w:rFonts w:ascii="Arial" w:hAnsi="Arial" w:cs="Arial"/>
          <w:b/>
          <w:bCs/>
          <w:color w:val="5B5B5F"/>
          <w:sz w:val="21"/>
          <w:szCs w:val="21"/>
        </w:rPr>
      </w:pPr>
    </w:p>
    <w:p w14:paraId="697C6F1D" w14:textId="77777777" w:rsidR="00196DA3" w:rsidRPr="006129A5" w:rsidRDefault="00196DA3" w:rsidP="0073658F">
      <w:pPr>
        <w:rPr>
          <w:rFonts w:ascii="Arial" w:hAnsi="Arial" w:cs="Arial"/>
          <w:b/>
          <w:bCs/>
          <w:color w:val="5B5B5F"/>
          <w:sz w:val="21"/>
          <w:szCs w:val="21"/>
        </w:rPr>
      </w:pPr>
    </w:p>
    <w:p w14:paraId="52EAB3C4" w14:textId="6207D91A" w:rsidR="0073658F" w:rsidRPr="006129A5" w:rsidRDefault="0073658F" w:rsidP="000E74A9">
      <w:pPr>
        <w:spacing w:beforeLines="120" w:before="288" w:afterLines="120" w:after="288" w:line="312" w:lineRule="auto"/>
        <w:ind w:firstLine="567"/>
        <w:jc w:val="center"/>
        <w:rPr>
          <w:rFonts w:ascii="Arial" w:hAnsi="Arial" w:cs="Arial"/>
          <w:sz w:val="21"/>
          <w:szCs w:val="21"/>
        </w:rPr>
      </w:pPr>
      <w:bookmarkStart w:id="0" w:name="_Hlk82473550"/>
      <w:r w:rsidRPr="006129A5">
        <w:rPr>
          <w:rFonts w:ascii="Arial" w:hAnsi="Arial" w:cs="Arial"/>
          <w:b/>
          <w:color w:val="000000"/>
          <w:sz w:val="21"/>
          <w:szCs w:val="21"/>
        </w:rPr>
        <w:lastRenderedPageBreak/>
        <w:t xml:space="preserve">PREGÃO ELETRÔNICO Nº </w:t>
      </w:r>
      <w:r w:rsidR="0078200A">
        <w:rPr>
          <w:rFonts w:ascii="Arial" w:hAnsi="Arial" w:cs="Arial"/>
          <w:b/>
          <w:color w:val="000000"/>
          <w:sz w:val="21"/>
          <w:szCs w:val="21"/>
        </w:rPr>
        <w:t>144</w:t>
      </w:r>
      <w:r w:rsidRPr="006129A5">
        <w:rPr>
          <w:rFonts w:ascii="Arial" w:hAnsi="Arial" w:cs="Arial"/>
          <w:b/>
          <w:color w:val="000000"/>
          <w:sz w:val="21"/>
          <w:szCs w:val="21"/>
        </w:rPr>
        <w:t>/202</w:t>
      </w:r>
      <w:r w:rsidR="0067442F">
        <w:rPr>
          <w:rFonts w:ascii="Arial" w:hAnsi="Arial" w:cs="Arial"/>
          <w:b/>
          <w:color w:val="000000"/>
          <w:sz w:val="21"/>
          <w:szCs w:val="21"/>
        </w:rPr>
        <w:t>5</w:t>
      </w:r>
    </w:p>
    <w:p w14:paraId="10FF45F7" w14:textId="77777777"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Decreto Municipal n.° 5.807, de 29 de dezembro de 2023</w:t>
      </w:r>
      <w:r w:rsidRPr="006129A5">
        <w:rPr>
          <w:sz w:val="21"/>
          <w:szCs w:val="21"/>
        </w:rPr>
        <w:t>, e demais legislação aplicável e, ainda, de acordo com as condições estabelecidas neste Edital.</w:t>
      </w:r>
    </w:p>
    <w:p w14:paraId="2C2BCD74"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 w:name="_Toc136943930"/>
      <w:r w:rsidRPr="006129A5">
        <w:rPr>
          <w:sz w:val="21"/>
          <w:szCs w:val="21"/>
        </w:rPr>
        <w:t>DO OBJETO</w:t>
      </w:r>
      <w:bookmarkEnd w:id="1"/>
    </w:p>
    <w:p w14:paraId="2775A1E0" w14:textId="4BF49E61" w:rsidR="0073658F" w:rsidRPr="0067442F" w:rsidRDefault="0073658F" w:rsidP="0067442F">
      <w:pPr>
        <w:jc w:val="both"/>
        <w:rPr>
          <w:rFonts w:ascii="Arial" w:hAnsi="Arial" w:cs="Arial"/>
          <w:b/>
          <w:sz w:val="21"/>
          <w:szCs w:val="21"/>
          <w:shd w:val="clear" w:color="auto" w:fill="FFFFFF"/>
        </w:rPr>
      </w:pPr>
      <w:r w:rsidRPr="003145A0">
        <w:rPr>
          <w:rFonts w:ascii="Arial" w:hAnsi="Arial" w:cs="Arial"/>
          <w:sz w:val="21"/>
          <w:szCs w:val="21"/>
        </w:rPr>
        <w:t xml:space="preserve">O objeto da presente licitação é o </w:t>
      </w:r>
      <w:r w:rsidR="0067442F" w:rsidRPr="00386ED7">
        <w:rPr>
          <w:rFonts w:ascii="Arial" w:hAnsi="Arial" w:cs="Arial"/>
          <w:b/>
          <w:sz w:val="21"/>
          <w:szCs w:val="21"/>
          <w:shd w:val="clear" w:color="auto" w:fill="FFFFFF"/>
        </w:rPr>
        <w:t>Registro de preço para aquisição de material médico hospitalar de natureza comum, essencial a continuidade e qualidade na prestação dos serviços de saúde para atender as demandas da Secretaria Municipal de Saúde de São José dos Pinhais, sendo Hospital e Maternidade São José dos Pinhais, UPAs Afonso Pena e Rui Barbosa, SAMU e Unidades Básicas de Saúde</w:t>
      </w:r>
      <w:r w:rsidRPr="0067442F">
        <w:rPr>
          <w:rFonts w:ascii="Arial" w:hAnsi="Arial" w:cs="Arial"/>
          <w:b/>
          <w:sz w:val="21"/>
          <w:szCs w:val="21"/>
        </w:rPr>
        <w:t xml:space="preserve">, </w:t>
      </w:r>
      <w:r w:rsidRPr="0067442F">
        <w:rPr>
          <w:rFonts w:ascii="Arial" w:hAnsi="Arial" w:cs="Arial"/>
          <w:sz w:val="21"/>
          <w:szCs w:val="21"/>
        </w:rPr>
        <w:t>conforme condições, quantidades e exigências estabelecidas neste Edital e seus anexos.</w:t>
      </w:r>
    </w:p>
    <w:p w14:paraId="66CFD3D5" w14:textId="77777777" w:rsidR="00D34550" w:rsidRPr="003145A0" w:rsidRDefault="00D34550" w:rsidP="00D34550">
      <w:pPr>
        <w:pStyle w:val="PargrafodaLista"/>
        <w:spacing w:line="276" w:lineRule="auto"/>
        <w:ind w:left="435"/>
        <w:jc w:val="both"/>
        <w:rPr>
          <w:rFonts w:ascii="Arial" w:hAnsi="Arial" w:cs="Arial"/>
          <w:sz w:val="21"/>
          <w:szCs w:val="21"/>
        </w:rPr>
      </w:pPr>
    </w:p>
    <w:p w14:paraId="4DFE7AD4" w14:textId="724FA7AE"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A licitação será dividida em itens, conforme tabela constante no Anexo II – Orçamento da Administração, facultando-se ao licitante a participação em quantos itens forem de seu interesse.</w:t>
      </w:r>
    </w:p>
    <w:p w14:paraId="36BAF8CC" w14:textId="77777777" w:rsidR="00A00C41" w:rsidRDefault="00A00C41" w:rsidP="003E6D48">
      <w:pPr>
        <w:pStyle w:val="PargrafodaLista"/>
        <w:rPr>
          <w:rFonts w:ascii="Arial" w:hAnsi="Arial" w:cs="Arial"/>
          <w:sz w:val="21"/>
          <w:szCs w:val="21"/>
        </w:rPr>
      </w:pPr>
    </w:p>
    <w:p w14:paraId="3DE78586" w14:textId="77777777"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r w:rsidR="003E6D48">
        <w:rPr>
          <w:rFonts w:ascii="Arial" w:hAnsi="Arial" w:cs="Arial"/>
          <w:sz w:val="21"/>
          <w:szCs w:val="21"/>
        </w:rPr>
        <w:t>/lote.</w:t>
      </w:r>
    </w:p>
    <w:p w14:paraId="75FA303B"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 w:name="_Toc136943931"/>
      <w:r w:rsidRPr="006129A5">
        <w:rPr>
          <w:sz w:val="21"/>
          <w:szCs w:val="21"/>
        </w:rPr>
        <w:t xml:space="preserve">DO REGISTRO DE PREÇOS </w:t>
      </w:r>
      <w:bookmarkEnd w:id="2"/>
    </w:p>
    <w:p w14:paraId="1A193D60" w14:textId="77777777"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14:paraId="55543BC1"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DOS RECURSOS ORÇAMENTÁRIOS</w:t>
      </w:r>
    </w:p>
    <w:p w14:paraId="5740EC75" w14:textId="2944C134" w:rsidR="00F74CAC" w:rsidRPr="00F74CAC" w:rsidRDefault="0073658F" w:rsidP="00F74CAC">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As despesas futuras correrão por conta das rubricas 3.3.90.30.</w:t>
      </w:r>
      <w:r w:rsidR="00F74CAC">
        <w:rPr>
          <w:sz w:val="21"/>
          <w:szCs w:val="21"/>
        </w:rPr>
        <w:t>36</w:t>
      </w:r>
      <w:r w:rsidRPr="006129A5">
        <w:rPr>
          <w:sz w:val="21"/>
          <w:szCs w:val="21"/>
        </w:rPr>
        <w:t>.00 – Material</w:t>
      </w:r>
      <w:r w:rsidR="007E3071">
        <w:rPr>
          <w:sz w:val="21"/>
          <w:szCs w:val="21"/>
        </w:rPr>
        <w:t xml:space="preserve"> </w:t>
      </w:r>
      <w:r w:rsidR="00F74CAC">
        <w:rPr>
          <w:sz w:val="21"/>
          <w:szCs w:val="21"/>
        </w:rPr>
        <w:t>Hospitalar e 3.3.90.3</w:t>
      </w:r>
      <w:r w:rsidR="00734124">
        <w:rPr>
          <w:sz w:val="21"/>
          <w:szCs w:val="21"/>
        </w:rPr>
        <w:t>0</w:t>
      </w:r>
      <w:r w:rsidR="00F74CAC">
        <w:rPr>
          <w:sz w:val="21"/>
          <w:szCs w:val="21"/>
        </w:rPr>
        <w:t>.</w:t>
      </w:r>
      <w:r w:rsidR="00734124">
        <w:rPr>
          <w:sz w:val="21"/>
          <w:szCs w:val="21"/>
        </w:rPr>
        <w:t>00</w:t>
      </w:r>
      <w:r w:rsidR="00F74CAC">
        <w:rPr>
          <w:sz w:val="21"/>
          <w:szCs w:val="21"/>
        </w:rPr>
        <w:t>.0</w:t>
      </w:r>
      <w:r w:rsidR="00734124">
        <w:rPr>
          <w:sz w:val="21"/>
          <w:szCs w:val="21"/>
        </w:rPr>
        <w:t>0</w:t>
      </w:r>
      <w:r w:rsidR="00F74CAC">
        <w:rPr>
          <w:sz w:val="21"/>
          <w:szCs w:val="21"/>
        </w:rPr>
        <w:t xml:space="preserve"> – Materia</w:t>
      </w:r>
      <w:r w:rsidR="00734124">
        <w:rPr>
          <w:sz w:val="21"/>
          <w:szCs w:val="21"/>
        </w:rPr>
        <w:t>l de Consumo</w:t>
      </w:r>
      <w:r w:rsidR="00F74CAC">
        <w:rPr>
          <w:sz w:val="21"/>
          <w:szCs w:val="21"/>
        </w:rPr>
        <w:t>.</w:t>
      </w:r>
    </w:p>
    <w:p w14:paraId="60B1E1C9"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DA PARTICIPAÇÃO NA LICITAÇÃO</w:t>
      </w:r>
      <w:bookmarkEnd w:id="3"/>
    </w:p>
    <w:p w14:paraId="232FBEA1"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14:paraId="79B0DB76" w14:textId="77777777"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14:paraId="10E027D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6450C6" w14:textId="77777777" w:rsidR="0073658F" w:rsidRPr="006129A5" w:rsidRDefault="003E7A33" w:rsidP="0073658F">
      <w:pPr>
        <w:pStyle w:val="Nivel2"/>
        <w:numPr>
          <w:ilvl w:val="1"/>
          <w:numId w:val="13"/>
        </w:numPr>
        <w:tabs>
          <w:tab w:val="left" w:pos="567"/>
        </w:tabs>
        <w:autoSpaceDE/>
        <w:autoSpaceDN/>
        <w:adjustRightInd/>
        <w:ind w:left="0" w:firstLine="0"/>
        <w:rPr>
          <w:sz w:val="21"/>
          <w:szCs w:val="21"/>
        </w:rPr>
      </w:pPr>
      <w:r>
        <w:lastRenderedPageBreak/>
        <w:t>É</w:t>
      </w:r>
      <w:r>
        <w:rPr>
          <w:sz w:val="21"/>
          <w:szCs w:val="21"/>
        </w:rPr>
        <w:t xml:space="preserve"> </w:t>
      </w:r>
      <w:r w:rsidR="0073658F" w:rsidRPr="006129A5">
        <w:rPr>
          <w:sz w:val="21"/>
          <w:szCs w:val="21"/>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7B7938" w14:textId="77777777" w:rsidR="0073658F"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14:paraId="6510868C" w14:textId="0457CD1D" w:rsidR="005E207C" w:rsidRPr="006129A5" w:rsidRDefault="005E207C" w:rsidP="0073658F">
      <w:pPr>
        <w:pStyle w:val="Nivel2"/>
        <w:numPr>
          <w:ilvl w:val="1"/>
          <w:numId w:val="13"/>
        </w:numPr>
        <w:tabs>
          <w:tab w:val="left" w:pos="567"/>
        </w:tabs>
        <w:autoSpaceDE/>
        <w:autoSpaceDN/>
        <w:adjustRightInd/>
        <w:ind w:left="0" w:firstLine="0"/>
        <w:rPr>
          <w:sz w:val="21"/>
          <w:szCs w:val="21"/>
        </w:rPr>
      </w:pPr>
      <w:r>
        <w:rPr>
          <w:sz w:val="21"/>
          <w:szCs w:val="21"/>
        </w:rPr>
        <w:t xml:space="preserve">Será </w:t>
      </w:r>
      <w:r w:rsidRPr="0062339A">
        <w:rPr>
          <w:sz w:val="21"/>
          <w:szCs w:val="21"/>
        </w:rPr>
        <w:t>concedido tratamento favorecido para as microempresas e empresas de pequeno porte, nos limites previstos da Lei Complementar nº 123/06 e alterações, desde que declare no campo próprio do sistema sua condição</w:t>
      </w:r>
      <w:r>
        <w:rPr>
          <w:sz w:val="21"/>
          <w:szCs w:val="21"/>
        </w:rPr>
        <w:t>.</w:t>
      </w:r>
    </w:p>
    <w:p w14:paraId="69A0F6A8" w14:textId="77777777" w:rsidR="00525295" w:rsidRPr="00CD2820" w:rsidRDefault="00525295" w:rsidP="00525295">
      <w:pPr>
        <w:pStyle w:val="Nivel2"/>
        <w:numPr>
          <w:ilvl w:val="1"/>
          <w:numId w:val="13"/>
        </w:numPr>
        <w:tabs>
          <w:tab w:val="left" w:pos="567"/>
        </w:tabs>
        <w:autoSpaceDE/>
        <w:autoSpaceDN/>
        <w:adjustRightInd/>
        <w:ind w:left="0" w:firstLine="0"/>
        <w:rPr>
          <w:sz w:val="21"/>
          <w:szCs w:val="21"/>
        </w:rPr>
      </w:pPr>
      <w:r w:rsidRPr="00CD2820">
        <w:rPr>
          <w:sz w:val="21"/>
          <w:szCs w:val="21"/>
        </w:rPr>
        <w:t>Não poderão disputar esta licitação:</w:t>
      </w:r>
    </w:p>
    <w:p w14:paraId="11B4D950" w14:textId="77777777" w:rsidR="0073658F" w:rsidRPr="006129A5" w:rsidRDefault="0073658F" w:rsidP="0073658F">
      <w:pPr>
        <w:pStyle w:val="Nivel3"/>
        <w:numPr>
          <w:ilvl w:val="2"/>
          <w:numId w:val="13"/>
        </w:numPr>
        <w:tabs>
          <w:tab w:val="left" w:pos="993"/>
        </w:tabs>
        <w:ind w:left="284" w:firstLine="0"/>
        <w:rPr>
          <w:sz w:val="21"/>
          <w:szCs w:val="21"/>
        </w:rPr>
      </w:pPr>
      <w:bookmarkStart w:id="6" w:name="_Ref113883338"/>
      <w:r w:rsidRPr="006129A5">
        <w:rPr>
          <w:sz w:val="21"/>
          <w:szCs w:val="21"/>
        </w:rPr>
        <w:t>Aquele que não atenda às condições deste Edital e seu(s) anexo(s);</w:t>
      </w:r>
    </w:p>
    <w:p w14:paraId="62019772" w14:textId="77777777" w:rsidR="0073658F" w:rsidRPr="006129A5" w:rsidRDefault="0073658F" w:rsidP="0073658F">
      <w:pPr>
        <w:pStyle w:val="Nivel3"/>
        <w:numPr>
          <w:ilvl w:val="2"/>
          <w:numId w:val="13"/>
        </w:numPr>
        <w:tabs>
          <w:tab w:val="left" w:pos="993"/>
        </w:tabs>
        <w:ind w:left="284" w:firstLine="0"/>
        <w:rPr>
          <w:sz w:val="21"/>
          <w:szCs w:val="21"/>
        </w:rPr>
      </w:pPr>
      <w:bookmarkStart w:id="7" w:name="_Ref114659912"/>
      <w:r w:rsidRPr="006129A5">
        <w:rPr>
          <w:sz w:val="21"/>
          <w:szCs w:val="21"/>
        </w:rPr>
        <w:t>Autor do anteprojeto, do projeto básico ou do projeto executivo, pessoa física ou jurídica, quando a licitação versar sobre serviços ou fornecimento de bens a ele relacionados;</w:t>
      </w:r>
      <w:bookmarkEnd w:id="6"/>
      <w:bookmarkEnd w:id="7"/>
    </w:p>
    <w:p w14:paraId="721BD1E5" w14:textId="77777777" w:rsidR="0073658F" w:rsidRPr="006129A5" w:rsidRDefault="0073658F" w:rsidP="0073658F">
      <w:pPr>
        <w:pStyle w:val="Nivel3"/>
        <w:numPr>
          <w:ilvl w:val="2"/>
          <w:numId w:val="13"/>
        </w:numPr>
        <w:tabs>
          <w:tab w:val="left" w:pos="993"/>
        </w:tabs>
        <w:ind w:left="284" w:firstLine="0"/>
        <w:rPr>
          <w:sz w:val="21"/>
          <w:szCs w:val="21"/>
        </w:rPr>
      </w:pPr>
      <w:bookmarkStart w:id="8" w:name="_Ref114659913"/>
      <w:bookmarkStart w:id="9"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30502418" w14:textId="77777777" w:rsidR="0073658F" w:rsidRPr="006129A5" w:rsidRDefault="0073658F" w:rsidP="0073658F">
      <w:pPr>
        <w:pStyle w:val="Nivel3"/>
        <w:numPr>
          <w:ilvl w:val="2"/>
          <w:numId w:val="13"/>
        </w:numPr>
        <w:tabs>
          <w:tab w:val="left" w:pos="993"/>
        </w:tabs>
        <w:ind w:left="284" w:firstLine="0"/>
        <w:rPr>
          <w:sz w:val="21"/>
          <w:szCs w:val="21"/>
        </w:rPr>
      </w:pPr>
      <w:bookmarkStart w:id="10" w:name="_Ref113883003"/>
      <w:r w:rsidRPr="006129A5">
        <w:rPr>
          <w:sz w:val="21"/>
          <w:szCs w:val="21"/>
        </w:rPr>
        <w:t>Pessoa física ou jurídica que se encontre, ao tempo da licitação, impossibilitada de participar da licitação em decorrência de sanção que lhe foi imposta;</w:t>
      </w:r>
      <w:bookmarkEnd w:id="10"/>
    </w:p>
    <w:p w14:paraId="0D8587C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6B5EB8D" w14:textId="77777777" w:rsidR="0073658F" w:rsidRPr="006129A5" w:rsidRDefault="0073658F" w:rsidP="0073658F">
      <w:pPr>
        <w:pStyle w:val="Nivel3"/>
        <w:numPr>
          <w:ilvl w:val="2"/>
          <w:numId w:val="13"/>
        </w:numPr>
        <w:tabs>
          <w:tab w:val="left" w:pos="993"/>
        </w:tabs>
        <w:ind w:left="284" w:firstLine="0"/>
        <w:rPr>
          <w:sz w:val="21"/>
          <w:szCs w:val="21"/>
        </w:rPr>
      </w:pPr>
      <w:bookmarkStart w:id="11" w:name="_Ref113883579"/>
      <w:r w:rsidRPr="006129A5">
        <w:rPr>
          <w:sz w:val="21"/>
          <w:szCs w:val="21"/>
        </w:rPr>
        <w:t>Empresas controladoras, controladas ou coligadas, nos termos da Lei nº 6.404, de 15 de dezembro de 1976, concorrendo entre si;</w:t>
      </w:r>
      <w:bookmarkEnd w:id="11"/>
    </w:p>
    <w:p w14:paraId="1C1A6468"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8A97A3" w14:textId="77777777" w:rsidR="0073658F" w:rsidRPr="006129A5" w:rsidRDefault="0073658F" w:rsidP="0073658F">
      <w:pPr>
        <w:pStyle w:val="Nivel3"/>
        <w:numPr>
          <w:ilvl w:val="2"/>
          <w:numId w:val="13"/>
        </w:numPr>
        <w:tabs>
          <w:tab w:val="left" w:pos="993"/>
        </w:tabs>
        <w:ind w:left="284" w:firstLine="0"/>
        <w:rPr>
          <w:sz w:val="21"/>
          <w:szCs w:val="21"/>
        </w:rPr>
      </w:pPr>
      <w:bookmarkStart w:id="12" w:name="_Ref113962336"/>
      <w:r w:rsidRPr="006129A5">
        <w:rPr>
          <w:sz w:val="21"/>
          <w:szCs w:val="21"/>
        </w:rPr>
        <w:t>Agente público do órgão ou entidade licitante;</w:t>
      </w:r>
      <w:bookmarkEnd w:id="12"/>
    </w:p>
    <w:p w14:paraId="4EE82859" w14:textId="77777777"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t>Pessoas jurídicas reunidas em consórcio</w:t>
      </w:r>
      <w:r w:rsidR="00A63574" w:rsidRPr="006129A5">
        <w:rPr>
          <w:i w:val="0"/>
          <w:color w:val="auto"/>
          <w:sz w:val="21"/>
          <w:szCs w:val="21"/>
        </w:rPr>
        <w:t>;</w:t>
      </w:r>
    </w:p>
    <w:p w14:paraId="3B60B9E5"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Sociedades Cooperativas</w:t>
      </w:r>
      <w:r w:rsidR="003E7A33" w:rsidRPr="003E7A33">
        <w:rPr>
          <w:i w:val="0"/>
          <w:color w:val="auto"/>
          <w:sz w:val="21"/>
          <w:szCs w:val="21"/>
        </w:rPr>
        <w:t>;</w:t>
      </w:r>
    </w:p>
    <w:p w14:paraId="08C85EAF"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Pessoas Físicas;</w:t>
      </w:r>
      <w:r w:rsidR="003E7A33" w:rsidRPr="003E7A33">
        <w:rPr>
          <w:i w:val="0"/>
          <w:color w:val="auto"/>
          <w:sz w:val="21"/>
          <w:szCs w:val="21"/>
        </w:rPr>
        <w:t xml:space="preserve"> </w:t>
      </w:r>
    </w:p>
    <w:p w14:paraId="09E526E9"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14:paraId="3712692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6129A5">
        <w:rPr>
          <w:sz w:val="21"/>
          <w:szCs w:val="21"/>
        </w:rPr>
        <w:lastRenderedPageBreak/>
        <w:t xml:space="preserve">nos termos da legislação que disciplina a matéria, conforme </w:t>
      </w:r>
      <w:hyperlink r:id="rId13" w:anchor="art9§1" w:history="1">
        <w:r w:rsidRPr="006129A5">
          <w:rPr>
            <w:rStyle w:val="Hyperlink"/>
            <w:sz w:val="21"/>
            <w:szCs w:val="21"/>
          </w:rPr>
          <w:t>§ 1º do art. 9º da Lei nº 14.133, de 2021</w:t>
        </w:r>
      </w:hyperlink>
      <w:r w:rsidRPr="006129A5">
        <w:rPr>
          <w:sz w:val="21"/>
          <w:szCs w:val="21"/>
        </w:rPr>
        <w:t>.</w:t>
      </w:r>
    </w:p>
    <w:p w14:paraId="5857B81B" w14:textId="435A73F9"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r>
        <w:fldChar w:fldCharType="begin"/>
      </w:r>
      <w:r>
        <w:instrText xml:space="preserve"> REF _Ref113883003 \r \h  \* MERGEFORMAT </w:instrText>
      </w:r>
      <w:r>
        <w:fldChar w:fldCharType="separate"/>
      </w:r>
      <w:r w:rsidR="008E2D2A" w:rsidRPr="008E2D2A">
        <w:rPr>
          <w:sz w:val="21"/>
          <w:szCs w:val="21"/>
          <w:highlight w:val="lightGray"/>
        </w:rPr>
        <w:t>4.6.4</w:t>
      </w:r>
      <w:r>
        <w:fldChar w:fldCharType="end"/>
      </w:r>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3EC897" w14:textId="6874AB03"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3" w:name="art14§2"/>
      <w:bookmarkEnd w:id="13"/>
      <w:r w:rsidRPr="006129A5">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8E2D2A" w:rsidRPr="008E2D2A">
        <w:rPr>
          <w:sz w:val="21"/>
          <w:szCs w:val="21"/>
          <w:highlight w:val="lightGray"/>
        </w:rPr>
        <w:t>4.6.2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8E2D2A" w:rsidRPr="008E2D2A">
        <w:rPr>
          <w:sz w:val="21"/>
          <w:szCs w:val="21"/>
          <w:highlight w:val="lightGray"/>
        </w:rPr>
        <w:t>4.6.3</w:t>
      </w:r>
      <w:r>
        <w:fldChar w:fldCharType="end"/>
      </w:r>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5BA20818"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4" w:name="art14§3"/>
      <w:bookmarkEnd w:id="14"/>
      <w:r w:rsidRPr="006129A5">
        <w:rPr>
          <w:sz w:val="21"/>
          <w:szCs w:val="21"/>
        </w:rPr>
        <w:t>Equiparam-se aos autores do projeto as empresas integrantes do mesmo grupo econômico.</w:t>
      </w:r>
    </w:p>
    <w:p w14:paraId="721D663E" w14:textId="41D6137D"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4"/>
      <w:bookmarkEnd w:id="15"/>
      <w:r w:rsidRPr="006129A5">
        <w:rPr>
          <w:sz w:val="21"/>
          <w:szCs w:val="21"/>
        </w:rPr>
        <w:t xml:space="preserve">O disposto nos itens </w:t>
      </w:r>
      <w:r>
        <w:fldChar w:fldCharType="begin"/>
      </w:r>
      <w:r>
        <w:instrText xml:space="preserve"> REF _Ref114659912 \r \h  \* MERGEFORMAT </w:instrText>
      </w:r>
      <w:r>
        <w:fldChar w:fldCharType="separate"/>
      </w:r>
      <w:r w:rsidR="008E2D2A" w:rsidRPr="008E2D2A">
        <w:rPr>
          <w:sz w:val="21"/>
          <w:szCs w:val="21"/>
          <w:highlight w:val="lightGray"/>
        </w:rPr>
        <w:t>4.6.2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8E2D2A" w:rsidRPr="008E2D2A">
        <w:rPr>
          <w:sz w:val="21"/>
          <w:szCs w:val="21"/>
          <w:highlight w:val="lightGray"/>
        </w:rPr>
        <w:t>4.6.3</w:t>
      </w:r>
      <w:r>
        <w:fldChar w:fldCharType="end"/>
      </w:r>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CE85D7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5"/>
      <w:bookmarkEnd w:id="16"/>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6129A5">
          <w:rPr>
            <w:rStyle w:val="Hyperlink"/>
            <w:sz w:val="21"/>
            <w:szCs w:val="21"/>
          </w:rPr>
          <w:t>Lei nº 14.133/2021</w:t>
        </w:r>
      </w:hyperlink>
      <w:r w:rsidRPr="006129A5">
        <w:rPr>
          <w:sz w:val="21"/>
          <w:szCs w:val="21"/>
        </w:rPr>
        <w:t>.</w:t>
      </w:r>
    </w:p>
    <w:p w14:paraId="2955C13F" w14:textId="1075ED2A"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r>
        <w:fldChar w:fldCharType="begin"/>
      </w:r>
      <w:r>
        <w:instrText xml:space="preserve"> REF _Ref113962336 \r \h  \* MERGEFORMAT </w:instrText>
      </w:r>
      <w:r>
        <w:fldChar w:fldCharType="separate"/>
      </w:r>
      <w:r w:rsidR="008E2D2A" w:rsidRPr="008E2D2A">
        <w:rPr>
          <w:sz w:val="21"/>
          <w:szCs w:val="21"/>
          <w:highlight w:val="lightGray"/>
        </w:rPr>
        <w:t>4.6.8</w:t>
      </w:r>
      <w:r>
        <w:fldChar w:fldCharType="end"/>
      </w:r>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59E357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7" w:name="_Toc136943942"/>
      <w:bookmarkStart w:id="18" w:name="_Toc136943933"/>
      <w:r w:rsidRPr="006129A5">
        <w:rPr>
          <w:sz w:val="21"/>
          <w:szCs w:val="21"/>
        </w:rPr>
        <w:t>DA IMPUGNAÇÃO AO EDITAL E DO PEDIDO DE ESCLARECIMENTO</w:t>
      </w:r>
      <w:bookmarkEnd w:id="17"/>
    </w:p>
    <w:p w14:paraId="01ADB7A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5"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14:paraId="006B9F19"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resposta à impugnação ou ao pedido de esclarecimento será divulgado em sítio eletrônico oficial no prazo de até 3 (três) dias úteis, limitado ao último dia útil anterior à data da abertura do certame.</w:t>
      </w:r>
    </w:p>
    <w:p w14:paraId="3BC32740"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w:t>
      </w:r>
      <w:r w:rsidR="00413D76">
        <w:rPr>
          <w:sz w:val="21"/>
          <w:szCs w:val="21"/>
        </w:rPr>
        <w:t>s</w:t>
      </w:r>
      <w:r w:rsidRPr="006129A5">
        <w:rPr>
          <w:sz w:val="21"/>
          <w:szCs w:val="21"/>
        </w:rPr>
        <w:t xml:space="preserve"> impugnaç</w:t>
      </w:r>
      <w:r w:rsidR="00413D76">
        <w:rPr>
          <w:sz w:val="21"/>
          <w:szCs w:val="21"/>
        </w:rPr>
        <w:t>ões</w:t>
      </w:r>
      <w:r w:rsidRPr="006129A5">
        <w:rPr>
          <w:sz w:val="21"/>
          <w:szCs w:val="21"/>
        </w:rPr>
        <w:t xml:space="preserve"> e o</w:t>
      </w:r>
      <w:r w:rsidR="00413D76">
        <w:rPr>
          <w:sz w:val="21"/>
          <w:szCs w:val="21"/>
        </w:rPr>
        <w:t>s</w:t>
      </w:r>
      <w:r w:rsidRPr="006129A5">
        <w:rPr>
          <w:sz w:val="21"/>
          <w:szCs w:val="21"/>
        </w:rPr>
        <w:t xml:space="preserve"> pedido</w:t>
      </w:r>
      <w:r w:rsidR="00413D76">
        <w:rPr>
          <w:sz w:val="21"/>
          <w:szCs w:val="21"/>
        </w:rPr>
        <w:t>s</w:t>
      </w:r>
      <w:r w:rsidRPr="006129A5">
        <w:rPr>
          <w:sz w:val="21"/>
          <w:szCs w:val="21"/>
        </w:rPr>
        <w:t xml:space="preserve"> de esclarecimento poderão ser realizados por forma eletrônica, exclusivamente pelo e-mail</w:t>
      </w:r>
      <w:r w:rsidRPr="006129A5">
        <w:rPr>
          <w:b/>
          <w:bCs/>
          <w:sz w:val="21"/>
          <w:szCs w:val="21"/>
          <w:lang w:eastAsia="en-US"/>
        </w:rPr>
        <w:t xml:space="preserve"> </w:t>
      </w:r>
      <w:hyperlink r:id="rId16"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aos cuidados da Pregoeira – Andrezza Bloss</w:t>
      </w:r>
      <w:r w:rsidR="00EA2036">
        <w:rPr>
          <w:sz w:val="21"/>
          <w:szCs w:val="21"/>
        </w:rPr>
        <w:t>)</w:t>
      </w:r>
      <w:r w:rsidRPr="006129A5">
        <w:rPr>
          <w:color w:val="FF0000"/>
          <w:sz w:val="21"/>
          <w:szCs w:val="21"/>
        </w:rPr>
        <w:t>.</w:t>
      </w:r>
    </w:p>
    <w:p w14:paraId="48C59052"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As impugnações e pedidos de esclarecimentos não suspendem os prazos previstos no certame.</w:t>
      </w:r>
    </w:p>
    <w:p w14:paraId="5E3E6ADC" w14:textId="77777777" w:rsidR="0073658F" w:rsidRPr="006129A5" w:rsidRDefault="0073658F" w:rsidP="0073658F">
      <w:pPr>
        <w:pStyle w:val="Nivel3"/>
        <w:numPr>
          <w:ilvl w:val="2"/>
          <w:numId w:val="13"/>
        </w:numPr>
        <w:ind w:left="284" w:firstLine="0"/>
        <w:rPr>
          <w:sz w:val="21"/>
          <w:szCs w:val="21"/>
        </w:rPr>
      </w:pPr>
      <w:r w:rsidRPr="006129A5">
        <w:rPr>
          <w:sz w:val="21"/>
          <w:szCs w:val="21"/>
        </w:rPr>
        <w:t>A concessão de efeito suspensivo à impugnação é medida excepcional e deverá ser motivada pela Autoridade Competente, nos autos do processo de licitação.</w:t>
      </w:r>
    </w:p>
    <w:p w14:paraId="1B96684B"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14:paraId="742BCE13"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lastRenderedPageBreak/>
        <w:t>DA APRESENTAÇÃO DA PROPOSTA E DOS DOCUMENTOS DE HABILITAÇÃO</w:t>
      </w:r>
      <w:bookmarkEnd w:id="18"/>
    </w:p>
    <w:p w14:paraId="4F8D9E05" w14:textId="77777777"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14:paraId="06F40E0C"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9"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BCB88DF"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0" w:name="_Ref113968921"/>
      <w:r w:rsidRPr="006129A5">
        <w:rPr>
          <w:sz w:val="21"/>
          <w:szCs w:val="21"/>
        </w:rPr>
        <w:t>No cadastramento da proposta inicial, o licitante declarará, em campo próprio do sistema, que:</w:t>
      </w:r>
      <w:bookmarkEnd w:id="20"/>
    </w:p>
    <w:p w14:paraId="2A4EBAC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960A0D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7" w:anchor="art7" w:history="1">
        <w:r w:rsidRPr="006129A5">
          <w:rPr>
            <w:rStyle w:val="Hyperlink"/>
            <w:sz w:val="21"/>
            <w:szCs w:val="21"/>
          </w:rPr>
          <w:t>artigo 7°, XXXIII, da Constituição</w:t>
        </w:r>
      </w:hyperlink>
      <w:r w:rsidRPr="006129A5">
        <w:rPr>
          <w:sz w:val="21"/>
          <w:szCs w:val="21"/>
        </w:rPr>
        <w:t>;</w:t>
      </w:r>
    </w:p>
    <w:p w14:paraId="7B0625B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18" w:history="1">
        <w:r w:rsidRPr="006129A5">
          <w:rPr>
            <w:rStyle w:val="Hyperlink"/>
            <w:sz w:val="21"/>
            <w:szCs w:val="21"/>
          </w:rPr>
          <w:t>incisos III e IV do art. 1º e no inciso III do art. 5º da Constituição Federal</w:t>
        </w:r>
      </w:hyperlink>
      <w:r w:rsidRPr="006129A5">
        <w:rPr>
          <w:sz w:val="21"/>
          <w:szCs w:val="21"/>
        </w:rPr>
        <w:t>;</w:t>
      </w:r>
    </w:p>
    <w:p w14:paraId="35E1319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14:paraId="1B379D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7000019"/>
      <w:r w:rsidRPr="006129A5">
        <w:rPr>
          <w:sz w:val="21"/>
          <w:szCs w:val="21"/>
        </w:rPr>
        <w:t xml:space="preserve">O fornecedor enquadrado como microempresa, empresa de pequeno porte ou sociedade cooperativa deverá declarar, ainda, em campo próprio do sistema eletrônico, que cumpre os requisitos estabelecidos no </w:t>
      </w:r>
      <w:hyperlink r:id="rId19"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1"/>
      <w:r w:rsidR="00DC3C1B" w:rsidRPr="006129A5">
        <w:fldChar w:fldCharType="begin"/>
      </w:r>
      <w:r w:rsidRPr="006129A5">
        <w:rPr>
          <w:sz w:val="21"/>
          <w:szCs w:val="21"/>
        </w:rPr>
        <w:instrText>HYPERLINK "https://www.planalto.gov.br/ccivil_03/leis/lcp/lcp123.htm" \l "art42"</w:instrText>
      </w:r>
      <w:r w:rsidR="00DC3C1B" w:rsidRPr="006129A5">
        <w:fldChar w:fldCharType="separate"/>
      </w:r>
      <w:r w:rsidRPr="006129A5">
        <w:rPr>
          <w:rStyle w:val="Hyperlink"/>
          <w:sz w:val="21"/>
          <w:szCs w:val="21"/>
        </w:rPr>
        <w:t>arts. 42 a 49</w:t>
      </w:r>
      <w:r w:rsidR="00DC3C1B" w:rsidRPr="006129A5">
        <w:rPr>
          <w:rStyle w:val="Hyperlink"/>
          <w:sz w:val="21"/>
          <w:szCs w:val="21"/>
        </w:rPr>
        <w:fldChar w:fldCharType="end"/>
      </w:r>
      <w:r w:rsidRPr="006129A5">
        <w:rPr>
          <w:sz w:val="21"/>
          <w:szCs w:val="21"/>
        </w:rPr>
        <w:t xml:space="preserve">, observado o disposto nos </w:t>
      </w:r>
      <w:hyperlink r:id="rId20" w:anchor="art4§1">
        <w:r w:rsidRPr="006129A5">
          <w:rPr>
            <w:rStyle w:val="Hyperlink"/>
            <w:sz w:val="21"/>
            <w:szCs w:val="21"/>
          </w:rPr>
          <w:t>§§ 1º ao 3º do art. 4º, da Lei n.º 14.133, de 2021.</w:t>
        </w:r>
      </w:hyperlink>
    </w:p>
    <w:p w14:paraId="3FA06F2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14:paraId="08D57A0C"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6129A5">
          <w:rPr>
            <w:rStyle w:val="Hyperlink"/>
            <w:sz w:val="21"/>
            <w:szCs w:val="21"/>
          </w:rPr>
          <w:t>Lei Complementar nº 123, de 2006</w:t>
        </w:r>
      </w:hyperlink>
      <w:r w:rsidRPr="006129A5">
        <w:rPr>
          <w:sz w:val="21"/>
          <w:szCs w:val="21"/>
        </w:rPr>
        <w:t>, mesmo que microempresa, empresa de pequeno porte ou sociedade cooperativa.</w:t>
      </w:r>
    </w:p>
    <w:p w14:paraId="00B7E56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falsidade da declaração de que trata os itens 6.3 ou 6.</w:t>
      </w:r>
      <w:r w:rsidR="003E6D48">
        <w:rPr>
          <w:sz w:val="21"/>
          <w:szCs w:val="21"/>
        </w:rPr>
        <w:t>4</w:t>
      </w:r>
      <w:r w:rsidRPr="006129A5">
        <w:rPr>
          <w:sz w:val="21"/>
          <w:szCs w:val="21"/>
        </w:rPr>
        <w:t xml:space="preserve"> sujeitará o licitante às sanções previstas na </w:t>
      </w:r>
      <w:hyperlink r:id="rId22" w:history="1">
        <w:r w:rsidRPr="006129A5">
          <w:rPr>
            <w:rStyle w:val="Hyperlink"/>
            <w:sz w:val="21"/>
            <w:szCs w:val="21"/>
          </w:rPr>
          <w:t>Lei nº 14.133, de 2021</w:t>
        </w:r>
      </w:hyperlink>
      <w:r w:rsidRPr="006129A5">
        <w:rPr>
          <w:sz w:val="21"/>
          <w:szCs w:val="21"/>
        </w:rPr>
        <w:t>, e neste Edital.</w:t>
      </w:r>
    </w:p>
    <w:p w14:paraId="29E80EA9"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687415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DE3553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14:paraId="254887E8" w14:textId="77777777"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2" w:name="_Ref116992247"/>
      <w:r w:rsidRPr="006129A5">
        <w:rPr>
          <w:sz w:val="21"/>
          <w:szCs w:val="21"/>
        </w:rPr>
        <w:lastRenderedPageBreak/>
        <w:t>Desde que disponibilizada a funcionalidade no sistema, o licitante poderá parametrizar o seu valor final mínimo ou o seu percentual de desconto máximo quando do cadastramento da proposta e obedecerá às seguintes regras:</w:t>
      </w:r>
      <w:bookmarkEnd w:id="22"/>
    </w:p>
    <w:p w14:paraId="6A9284D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14:paraId="11FF9A88" w14:textId="77777777"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14:paraId="15D80623"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14:paraId="1B701F12"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14:paraId="3764AB6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w:t>
      </w:r>
      <w:r w:rsidRPr="006129A5">
        <w:rPr>
          <w:i/>
          <w:color w:val="FF0000"/>
          <w:sz w:val="21"/>
          <w:szCs w:val="21"/>
        </w:rPr>
        <w:t xml:space="preserve"> </w:t>
      </w:r>
      <w:r w:rsidRPr="006129A5">
        <w:rPr>
          <w:sz w:val="21"/>
          <w:szCs w:val="21"/>
        </w:rPr>
        <w:t>final parametrizado na forma do item 6.</w:t>
      </w:r>
      <w:r w:rsidR="00B7422C">
        <w:rPr>
          <w:sz w:val="21"/>
          <w:szCs w:val="21"/>
        </w:rPr>
        <w:t>9</w:t>
      </w:r>
      <w:r w:rsidRPr="006129A5">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C10CBF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B6E718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14:paraId="7705AF2A"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3" w:name="_Toc136943934"/>
      <w:r w:rsidRPr="006129A5">
        <w:rPr>
          <w:sz w:val="21"/>
          <w:szCs w:val="21"/>
        </w:rPr>
        <w:t>DO PREENCHIMENTO DA PROPOSTA</w:t>
      </w:r>
      <w:bookmarkEnd w:id="23"/>
    </w:p>
    <w:p w14:paraId="301DD2C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14:paraId="032BBACB" w14:textId="77777777" w:rsidR="0073658F" w:rsidRPr="00196DA3"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196DA3">
        <w:rPr>
          <w:i w:val="0"/>
          <w:color w:val="auto"/>
          <w:sz w:val="21"/>
          <w:szCs w:val="21"/>
          <w:u w:val="single"/>
        </w:rPr>
        <w:t>em algarismo, com 2(duas) casas decimais</w:t>
      </w:r>
      <w:r w:rsidRPr="00196DA3">
        <w:rPr>
          <w:i w:val="0"/>
          <w:color w:val="auto"/>
          <w:sz w:val="21"/>
          <w:szCs w:val="21"/>
          <w:u w:val="single"/>
        </w:rPr>
        <w:t>;</w:t>
      </w:r>
      <w:r w:rsidRPr="00196DA3">
        <w:rPr>
          <w:rFonts w:eastAsia="Times New Roman"/>
          <w:i w:val="0"/>
          <w:color w:val="auto"/>
          <w:sz w:val="21"/>
          <w:szCs w:val="21"/>
        </w:rPr>
        <w:t xml:space="preserve"> </w:t>
      </w:r>
    </w:p>
    <w:p w14:paraId="3FA9AE73"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14:paraId="6B964E2A"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14:paraId="004190AE"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Quantidade cotada </w:t>
      </w:r>
    </w:p>
    <w:p w14:paraId="6E581A9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Todas as especificações do objeto contidas na proposta vinculam o licitante.</w:t>
      </w:r>
    </w:p>
    <w:p w14:paraId="4500A8E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O licitante NÃO poderá oferecer proposta em quantitativo inferior ao máximo previsto para contratação.</w:t>
      </w:r>
    </w:p>
    <w:p w14:paraId="455BDDC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14:paraId="70575EC0"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Nos valores propostos estarão inclusos todos os custos operacionais, encargos previdenciários, trabalhistas, tributários, comerciais e quaisquer outros que incidam direta ou indiretamente na execução do objeto.</w:t>
      </w:r>
    </w:p>
    <w:p w14:paraId="62DACE9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F33F41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27AE3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14:paraId="185211ED" w14:textId="77777777"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14:paraId="1F866433" w14:textId="77777777"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r w:rsidR="00D342AD">
        <w:rPr>
          <w:sz w:val="21"/>
          <w:szCs w:val="21"/>
        </w:rPr>
        <w:t>.</w:t>
      </w:r>
    </w:p>
    <w:p w14:paraId="01BECDB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3"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14:paraId="0FE6F9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4" w:name="_Toc136943935"/>
      <w:r w:rsidRPr="006129A5">
        <w:rPr>
          <w:sz w:val="21"/>
          <w:szCs w:val="21"/>
        </w:rPr>
        <w:t>DA ABERTURA DA SESSÃO, CLASSIFICAÇÃO DAS PROPOSTAS E FORMULAÇÃO DE LANCES</w:t>
      </w:r>
      <w:bookmarkEnd w:id="24"/>
    </w:p>
    <w:p w14:paraId="2B0B79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5" w:name="_Hlk114646655"/>
      <w:r w:rsidRPr="006129A5">
        <w:rPr>
          <w:sz w:val="21"/>
          <w:szCs w:val="21"/>
        </w:rPr>
        <w:t>A abertura da presente licitação dar-se-á automaticamente em sessão pública, por meio de sistema eletrônico, na data, horário e local indicados neste Edital.</w:t>
      </w:r>
    </w:p>
    <w:p w14:paraId="723F71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14:paraId="07002E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14:paraId="2D12864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14:paraId="3AB59819" w14:textId="77777777" w:rsidR="0073658F" w:rsidRPr="00196DA3" w:rsidRDefault="0073658F" w:rsidP="0073658F">
      <w:pPr>
        <w:pStyle w:val="Nivel2"/>
        <w:numPr>
          <w:ilvl w:val="1"/>
          <w:numId w:val="13"/>
        </w:numPr>
        <w:autoSpaceDE/>
        <w:autoSpaceDN/>
        <w:adjustRightInd/>
        <w:ind w:left="0" w:firstLine="0"/>
        <w:rPr>
          <w:color w:val="FF0000"/>
          <w:sz w:val="21"/>
          <w:szCs w:val="21"/>
        </w:rPr>
      </w:pPr>
      <w:r w:rsidRPr="00196DA3">
        <w:rPr>
          <w:sz w:val="21"/>
          <w:szCs w:val="21"/>
        </w:rPr>
        <w:t>O lance deverá ser ofertado pelo valor unitário do item em algarismo com 2 (duas) casas decimais</w:t>
      </w:r>
    </w:p>
    <w:p w14:paraId="6398D62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14:paraId="795CF65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14:paraId="7E63C683" w14:textId="77777777" w:rsidR="0073658F" w:rsidRPr="006244E6" w:rsidRDefault="0073658F" w:rsidP="0073658F">
      <w:pPr>
        <w:pStyle w:val="Nivel2"/>
        <w:numPr>
          <w:ilvl w:val="1"/>
          <w:numId w:val="13"/>
        </w:numPr>
        <w:autoSpaceDE/>
        <w:autoSpaceDN/>
        <w:adjustRightInd/>
        <w:ind w:left="0" w:firstLine="0"/>
        <w:rPr>
          <w:sz w:val="21"/>
          <w:szCs w:val="21"/>
        </w:rPr>
      </w:pPr>
      <w:r w:rsidRPr="006244E6">
        <w:rPr>
          <w:sz w:val="21"/>
          <w:szCs w:val="21"/>
        </w:rPr>
        <w:t xml:space="preserve">O intervalo mínimo de diferença de valores ou percentuais entre os lances, que incidirá tanto em relação aos lances intermediários quanto em relação à proposta que cobrir a melhor oferta deverá ser </w:t>
      </w:r>
      <w:r w:rsidRPr="006244E6">
        <w:rPr>
          <w:i/>
          <w:iCs/>
          <w:color w:val="FF0000"/>
          <w:sz w:val="21"/>
          <w:szCs w:val="21"/>
        </w:rPr>
        <w:t>de R$ 0,01</w:t>
      </w:r>
      <w:r w:rsidR="006929AD">
        <w:rPr>
          <w:i/>
          <w:iCs/>
          <w:color w:val="FF0000"/>
          <w:sz w:val="21"/>
          <w:szCs w:val="21"/>
        </w:rPr>
        <w:t>(um centavo)</w:t>
      </w:r>
    </w:p>
    <w:p w14:paraId="54C39E7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14:paraId="6FA39724"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w:t>
      </w:r>
      <w:r w:rsidR="00655A3F">
        <w:rPr>
          <w:sz w:val="21"/>
          <w:szCs w:val="21"/>
        </w:rPr>
        <w:t>:</w:t>
      </w:r>
    </w:p>
    <w:p w14:paraId="71EA44B3" w14:textId="77777777"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6" w:name="_Hlk113697759"/>
      <w:r w:rsidRPr="006129A5">
        <w:rPr>
          <w:sz w:val="21"/>
          <w:szCs w:val="21"/>
        </w:rPr>
        <w:lastRenderedPageBreak/>
        <w:t xml:space="preserve"> “</w:t>
      </w:r>
      <w:r w:rsidRPr="006129A5">
        <w:rPr>
          <w:b/>
          <w:sz w:val="21"/>
          <w:szCs w:val="21"/>
          <w:u w:val="single"/>
        </w:rPr>
        <w:t>ABERTO</w:t>
      </w:r>
      <w:r w:rsidRPr="006129A5">
        <w:rPr>
          <w:sz w:val="21"/>
          <w:szCs w:val="21"/>
        </w:rPr>
        <w:t>”,</w:t>
      </w:r>
      <w:r w:rsidR="00655A3F">
        <w:rPr>
          <w:sz w:val="21"/>
          <w:szCs w:val="21"/>
        </w:rPr>
        <w:t xml:space="preserve"> sendo que neste modo</w:t>
      </w:r>
      <w:r w:rsidRPr="006129A5">
        <w:rPr>
          <w:sz w:val="21"/>
          <w:szCs w:val="21"/>
        </w:rPr>
        <w:t xml:space="preserve"> os licitantes apresentarão lances públicos e sucessivos, com prorrogações.</w:t>
      </w:r>
    </w:p>
    <w:p w14:paraId="435A7459" w14:textId="77777777" w:rsidR="0073658F" w:rsidRPr="006129A5" w:rsidRDefault="0073658F" w:rsidP="0073658F">
      <w:pPr>
        <w:pStyle w:val="Nivel3"/>
        <w:numPr>
          <w:ilvl w:val="2"/>
          <w:numId w:val="13"/>
        </w:numPr>
        <w:tabs>
          <w:tab w:val="left" w:pos="1134"/>
        </w:tabs>
        <w:ind w:left="284" w:firstLine="0"/>
        <w:rPr>
          <w:sz w:val="21"/>
          <w:szCs w:val="21"/>
        </w:rPr>
      </w:pPr>
      <w:bookmarkStart w:id="27" w:name="_Hlk113697816"/>
      <w:bookmarkEnd w:id="26"/>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02E54C6"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C76ECA0"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14:paraId="49606E8C"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37DD076" w14:textId="77777777" w:rsidR="0073658F"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28" w:name="_Hlk113631522"/>
      <w:bookmarkEnd w:id="27"/>
    </w:p>
    <w:bookmarkEnd w:id="28"/>
    <w:p w14:paraId="77B736F9" w14:textId="77777777" w:rsidR="00C3094B" w:rsidRDefault="00C3094B" w:rsidP="00B24441">
      <w:pPr>
        <w:pStyle w:val="Nivel3"/>
        <w:numPr>
          <w:ilvl w:val="1"/>
          <w:numId w:val="40"/>
        </w:numPr>
        <w:tabs>
          <w:tab w:val="left" w:pos="0"/>
        </w:tabs>
        <w:ind w:left="284" w:hanging="284"/>
        <w:rPr>
          <w:sz w:val="21"/>
          <w:szCs w:val="21"/>
        </w:rPr>
      </w:pPr>
      <w:r>
        <w:rPr>
          <w:sz w:val="21"/>
          <w:szCs w:val="21"/>
        </w:rPr>
        <w:t xml:space="preserve">Após o término dos prazos </w:t>
      </w:r>
      <w:r w:rsidRPr="00220117">
        <w:rPr>
          <w:sz w:val="21"/>
          <w:szCs w:val="21"/>
        </w:rPr>
        <w:t>estabelecidos nos subitens anteriores, o sistema ordenará e divulgará os lances segundo a ordem crescente de valores</w:t>
      </w:r>
    </w:p>
    <w:p w14:paraId="4AC4DE40" w14:textId="77777777" w:rsidR="0073658F" w:rsidRDefault="0073658F" w:rsidP="00B24441">
      <w:pPr>
        <w:pStyle w:val="Nivel3"/>
        <w:numPr>
          <w:ilvl w:val="1"/>
          <w:numId w:val="40"/>
        </w:numPr>
        <w:tabs>
          <w:tab w:val="left" w:pos="0"/>
        </w:tabs>
        <w:ind w:left="284" w:hanging="284"/>
        <w:rPr>
          <w:sz w:val="21"/>
          <w:szCs w:val="21"/>
        </w:rPr>
      </w:pPr>
      <w:r w:rsidRPr="00114171">
        <w:rPr>
          <w:sz w:val="21"/>
          <w:szCs w:val="21"/>
        </w:rPr>
        <w:t xml:space="preserve">Não serão aceitos dois ou mais lances de mesmo valor, prevalecendo aquele que for recebido e registrado em primeiro lugar. </w:t>
      </w:r>
    </w:p>
    <w:p w14:paraId="7D8F1763" w14:textId="77777777" w:rsidR="0073658F" w:rsidRDefault="00114171" w:rsidP="00BD0A89">
      <w:pPr>
        <w:pStyle w:val="Nivel3"/>
        <w:numPr>
          <w:ilvl w:val="1"/>
          <w:numId w:val="40"/>
        </w:numPr>
        <w:ind w:left="284" w:hanging="284"/>
        <w:rPr>
          <w:sz w:val="21"/>
          <w:szCs w:val="21"/>
        </w:rPr>
      </w:pPr>
      <w:r>
        <w:rPr>
          <w:sz w:val="21"/>
          <w:szCs w:val="21"/>
        </w:rPr>
        <w:t xml:space="preserve"> </w:t>
      </w:r>
      <w:r w:rsidR="0073658F" w:rsidRPr="00114171">
        <w:rPr>
          <w:sz w:val="21"/>
          <w:szCs w:val="21"/>
        </w:rPr>
        <w:t xml:space="preserve">Durante o transcurso da sessão pública, os licitantes serão informados, em tempo real, do valor do menor lance registrado, vedada a identificação do licitante. </w:t>
      </w:r>
    </w:p>
    <w:p w14:paraId="75811E82" w14:textId="77777777" w:rsidR="0073658F" w:rsidRDefault="00114171" w:rsidP="00114171">
      <w:pPr>
        <w:pStyle w:val="Nivel3"/>
        <w:numPr>
          <w:ilvl w:val="1"/>
          <w:numId w:val="40"/>
        </w:numPr>
        <w:tabs>
          <w:tab w:val="left" w:pos="1134"/>
        </w:tabs>
        <w:ind w:left="284" w:firstLine="0"/>
        <w:rPr>
          <w:sz w:val="21"/>
          <w:szCs w:val="21"/>
        </w:rPr>
      </w:pPr>
      <w:r>
        <w:rPr>
          <w:sz w:val="21"/>
          <w:szCs w:val="21"/>
        </w:rPr>
        <w:t xml:space="preserve"> </w:t>
      </w:r>
      <w:r w:rsidR="0073658F" w:rsidRPr="00114171">
        <w:rPr>
          <w:sz w:val="21"/>
          <w:szCs w:val="21"/>
        </w:rPr>
        <w:t xml:space="preserve">No caso de desconexão com o Pregoeiro, no decorrer da etapa competitiva do Pregão, o sistema eletrônico poderá permanecer acessível aos licitantes para a recepção dos lances. </w:t>
      </w:r>
    </w:p>
    <w:p w14:paraId="757C50A4"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2EA7AD"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Caso o licitante não apresente lances, concorrerá com o valor de sua proposta.</w:t>
      </w:r>
    </w:p>
    <w:p w14:paraId="41E37AAE" w14:textId="77777777" w:rsidR="0073658F" w:rsidRPr="003F0046" w:rsidRDefault="0073658F" w:rsidP="003F0046">
      <w:pPr>
        <w:pStyle w:val="Nivel3"/>
        <w:numPr>
          <w:ilvl w:val="1"/>
          <w:numId w:val="40"/>
        </w:numPr>
        <w:tabs>
          <w:tab w:val="left" w:pos="1134"/>
        </w:tabs>
        <w:ind w:left="284" w:firstLine="0"/>
        <w:rPr>
          <w:sz w:val="21"/>
          <w:szCs w:val="21"/>
        </w:rPr>
      </w:pPr>
      <w:r w:rsidRPr="003F0046">
        <w:rPr>
          <w:sz w:val="21"/>
          <w:szCs w:val="21"/>
        </w:rPr>
        <w:t>Em relação a itens não exclusivos para participação de microempresas e empresas de pequeno porte, uma vez encerrada a etapa de lances</w:t>
      </w:r>
      <w:r w:rsidRPr="003F0046">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3F0046">
        <w:rPr>
          <w:sz w:val="21"/>
          <w:szCs w:val="21"/>
        </w:rPr>
        <w:t>participantes</w:t>
      </w:r>
      <w:r w:rsidRPr="003F0046">
        <w:rPr>
          <w:rFonts w:eastAsia="Zurich BT"/>
          <w:sz w:val="21"/>
          <w:szCs w:val="21"/>
        </w:rPr>
        <w:t xml:space="preserve">, procedendo à comparação com os valores da primeira colocada, se esta for empresa de maior porte, assim como das demais classificadas, para o fim de aplicar-se o disposto nos </w:t>
      </w:r>
      <w:hyperlink r:id="rId24" w:anchor="art44">
        <w:r w:rsidRPr="003F0046">
          <w:rPr>
            <w:rStyle w:val="Hyperlink"/>
            <w:rFonts w:eastAsia="Zurich BT"/>
            <w:sz w:val="21"/>
            <w:szCs w:val="21"/>
          </w:rPr>
          <w:t>arts. 44 e 45 da Lei Complementar nº 123, de 2006</w:t>
        </w:r>
      </w:hyperlink>
      <w:r w:rsidRPr="003F0046">
        <w:rPr>
          <w:rFonts w:eastAsia="Zurich BT"/>
          <w:sz w:val="21"/>
          <w:szCs w:val="21"/>
        </w:rPr>
        <w:t xml:space="preserve">, regulamentada pelo </w:t>
      </w:r>
      <w:hyperlink r:id="rId25">
        <w:r w:rsidRPr="003F0046">
          <w:rPr>
            <w:rStyle w:val="Hyperlink"/>
            <w:rFonts w:eastAsia="Zurich BT"/>
            <w:sz w:val="21"/>
            <w:szCs w:val="21"/>
          </w:rPr>
          <w:t>Decreto nº 8.538, de 2015</w:t>
        </w:r>
      </w:hyperlink>
      <w:r w:rsidRPr="003F0046">
        <w:rPr>
          <w:rFonts w:eastAsia="Zurich BT"/>
          <w:sz w:val="21"/>
          <w:szCs w:val="21"/>
        </w:rPr>
        <w:t>.</w:t>
      </w:r>
    </w:p>
    <w:p w14:paraId="4EE62F17" w14:textId="77777777" w:rsidR="0073658F" w:rsidRPr="006129A5" w:rsidRDefault="0073658F" w:rsidP="003F0046">
      <w:pPr>
        <w:pStyle w:val="Nivel3"/>
        <w:numPr>
          <w:ilvl w:val="2"/>
          <w:numId w:val="40"/>
        </w:numPr>
        <w:tabs>
          <w:tab w:val="left" w:pos="1134"/>
        </w:tabs>
        <w:ind w:left="567" w:firstLine="1"/>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14:paraId="6FA962F0" w14:textId="77777777" w:rsidR="0073658F" w:rsidRPr="006129A5" w:rsidRDefault="0073658F" w:rsidP="003F0046">
      <w:pPr>
        <w:pStyle w:val="Nivel3"/>
        <w:numPr>
          <w:ilvl w:val="2"/>
          <w:numId w:val="40"/>
        </w:numPr>
        <w:tabs>
          <w:tab w:val="left" w:pos="1134"/>
        </w:tabs>
        <w:ind w:left="284" w:firstLine="283"/>
        <w:rPr>
          <w:sz w:val="21"/>
          <w:szCs w:val="21"/>
        </w:rPr>
      </w:pPr>
      <w:r w:rsidRPr="006129A5">
        <w:rPr>
          <w:sz w:val="21"/>
          <w:szCs w:val="21"/>
        </w:rPr>
        <w:t xml:space="preserve">A melhor classificada nos termos do subitem anterior terá o direito de encaminhar uma última oferta para desempate, obrigatoriamente em valor inferior ao da primeira colocada, </w:t>
      </w:r>
      <w:r w:rsidRPr="006129A5">
        <w:rPr>
          <w:sz w:val="21"/>
          <w:szCs w:val="21"/>
        </w:rPr>
        <w:lastRenderedPageBreak/>
        <w:t>no prazo de 5 (cinco) minutos controlados pelo sistema, contados após a comunicação automática para tanto.</w:t>
      </w:r>
    </w:p>
    <w:p w14:paraId="50458C5E"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p>
    <w:p w14:paraId="1726E3AB"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Pr="006129A5">
        <w:rPr>
          <w:sz w:val="21"/>
          <w:szCs w:val="21"/>
        </w:rPr>
        <w:t>.</w:t>
      </w:r>
    </w:p>
    <w:p w14:paraId="49F8D1B7"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 xml:space="preserve">Só poderá haver empate entre propostas iguais (não seguidas de lances). </w:t>
      </w:r>
    </w:p>
    <w:p w14:paraId="699234F7"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6"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14:paraId="2906DF9E"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14:paraId="07BD7BD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Avaliação do desempenho contratual prévio dos licitantes, para a qual deverão preferencialmente ser utilizados registros cadastrais para efeito de atesto de cumprimento de obrigações previstos nesta Lei;</w:t>
      </w:r>
    </w:p>
    <w:p w14:paraId="0B4530A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14:paraId="7868B4C2"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14:paraId="63EB6FDC" w14:textId="7E2DA81E" w:rsidR="0073658F" w:rsidRPr="006129A5" w:rsidRDefault="00637842" w:rsidP="001952D4">
      <w:pPr>
        <w:pStyle w:val="Nivel3"/>
        <w:numPr>
          <w:ilvl w:val="2"/>
          <w:numId w:val="40"/>
        </w:numPr>
        <w:ind w:left="284" w:firstLine="0"/>
        <w:rPr>
          <w:sz w:val="21"/>
          <w:szCs w:val="21"/>
        </w:rPr>
      </w:pPr>
      <w:r>
        <w:rPr>
          <w:sz w:val="21"/>
          <w:szCs w:val="21"/>
        </w:rPr>
        <w:t>Em igualdade de condições, se não houver desempate</w:t>
      </w:r>
      <w:r w:rsidR="0073658F" w:rsidRPr="006129A5">
        <w:rPr>
          <w:sz w:val="21"/>
          <w:szCs w:val="21"/>
        </w:rPr>
        <w:t>, será assegurada preferência, sucessivamente, aos bens e serviços produzidos ou prestados por:</w:t>
      </w:r>
    </w:p>
    <w:p w14:paraId="5A2F2EA6" w14:textId="77777777" w:rsidR="0073658F" w:rsidRPr="006129A5" w:rsidRDefault="0073658F" w:rsidP="003F0046">
      <w:pPr>
        <w:pStyle w:val="Nivel4"/>
        <w:numPr>
          <w:ilvl w:val="3"/>
          <w:numId w:val="40"/>
        </w:numPr>
        <w:tabs>
          <w:tab w:val="left" w:pos="1701"/>
        </w:tabs>
        <w:ind w:left="567" w:firstLine="0"/>
        <w:rPr>
          <w:sz w:val="21"/>
          <w:szCs w:val="21"/>
        </w:rPr>
      </w:pPr>
      <w:bookmarkStart w:id="29" w:name="art60§1i"/>
      <w:bookmarkEnd w:id="29"/>
      <w:r w:rsidRPr="006129A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D8D70" w14:textId="77777777" w:rsidR="0073658F" w:rsidRPr="006129A5" w:rsidRDefault="0073658F" w:rsidP="003F0046">
      <w:pPr>
        <w:pStyle w:val="Nivel4"/>
        <w:numPr>
          <w:ilvl w:val="3"/>
          <w:numId w:val="40"/>
        </w:numPr>
        <w:tabs>
          <w:tab w:val="left" w:pos="1701"/>
        </w:tabs>
        <w:ind w:left="567" w:firstLine="0"/>
        <w:rPr>
          <w:sz w:val="21"/>
          <w:szCs w:val="21"/>
        </w:rPr>
      </w:pPr>
      <w:bookmarkStart w:id="30" w:name="art60§1ii"/>
      <w:bookmarkEnd w:id="30"/>
      <w:r w:rsidRPr="006129A5">
        <w:rPr>
          <w:sz w:val="21"/>
          <w:szCs w:val="21"/>
        </w:rPr>
        <w:t>Empresas brasileiras;</w:t>
      </w:r>
    </w:p>
    <w:p w14:paraId="0BC7FA8D" w14:textId="77777777" w:rsidR="0073658F" w:rsidRPr="006129A5" w:rsidRDefault="0073658F" w:rsidP="003F0046">
      <w:pPr>
        <w:pStyle w:val="Nivel4"/>
        <w:numPr>
          <w:ilvl w:val="3"/>
          <w:numId w:val="40"/>
        </w:numPr>
        <w:tabs>
          <w:tab w:val="left" w:pos="1701"/>
        </w:tabs>
        <w:ind w:left="567" w:firstLine="0"/>
        <w:rPr>
          <w:sz w:val="21"/>
          <w:szCs w:val="21"/>
        </w:rPr>
      </w:pPr>
      <w:bookmarkStart w:id="31" w:name="art60§1iii"/>
      <w:bookmarkEnd w:id="31"/>
      <w:r w:rsidRPr="006129A5">
        <w:rPr>
          <w:sz w:val="21"/>
          <w:szCs w:val="21"/>
        </w:rPr>
        <w:t>Empresas que invistam em pesquisa e no desenvolvimento de tecnologia no País;</w:t>
      </w:r>
    </w:p>
    <w:p w14:paraId="11E3A62D" w14:textId="77777777" w:rsidR="0073658F" w:rsidRDefault="0073658F" w:rsidP="003F0046">
      <w:pPr>
        <w:pStyle w:val="Nivel4"/>
        <w:numPr>
          <w:ilvl w:val="3"/>
          <w:numId w:val="40"/>
        </w:numPr>
        <w:tabs>
          <w:tab w:val="left" w:pos="1134"/>
          <w:tab w:val="left" w:pos="1701"/>
        </w:tabs>
        <w:ind w:left="567" w:firstLine="0"/>
        <w:rPr>
          <w:sz w:val="21"/>
          <w:szCs w:val="21"/>
        </w:rPr>
      </w:pPr>
      <w:bookmarkStart w:id="32" w:name="art60§1iv"/>
      <w:bookmarkEnd w:id="32"/>
      <w:r w:rsidRPr="006129A5">
        <w:rPr>
          <w:sz w:val="21"/>
          <w:szCs w:val="21"/>
        </w:rPr>
        <w:t>Empresas que comprovem a prática de mitigação, nos termos da </w:t>
      </w:r>
      <w:hyperlink r:id="rId27"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14:paraId="21194E4F" w14:textId="0B40C0F4" w:rsidR="001952D4" w:rsidRDefault="001952D4" w:rsidP="001952D4">
      <w:pPr>
        <w:pStyle w:val="Nivel4"/>
        <w:numPr>
          <w:ilvl w:val="2"/>
          <w:numId w:val="40"/>
        </w:numPr>
        <w:tabs>
          <w:tab w:val="left" w:pos="709"/>
        </w:tabs>
        <w:ind w:left="284" w:firstLine="0"/>
        <w:rPr>
          <w:sz w:val="21"/>
          <w:szCs w:val="21"/>
        </w:rPr>
      </w:pPr>
      <w:r>
        <w:rPr>
          <w:sz w:val="21"/>
          <w:szCs w:val="21"/>
        </w:rPr>
        <w:t>Persistindo o empate, a classificação se fará, por sorteio, em ato público, para o qual todos os licitantes serão convocados.</w:t>
      </w:r>
    </w:p>
    <w:p w14:paraId="656AD39A"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44B12E" w14:textId="77777777" w:rsidR="0073658F" w:rsidRPr="006129A5" w:rsidRDefault="0073658F" w:rsidP="003F0046">
      <w:pPr>
        <w:pStyle w:val="Nvel3-R"/>
        <w:numPr>
          <w:ilvl w:val="2"/>
          <w:numId w:val="40"/>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14:paraId="3C4E23AD"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CBB8841"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será realizada por meio do sistema, podendo ser acompanhada pelos demais licitantes.</w:t>
      </w:r>
    </w:p>
    <w:p w14:paraId="6166E85F"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14:paraId="43ED7EA5" w14:textId="77777777" w:rsidR="0073658F" w:rsidRDefault="0073658F" w:rsidP="003F0046">
      <w:pPr>
        <w:pStyle w:val="Nivel3"/>
        <w:numPr>
          <w:ilvl w:val="2"/>
          <w:numId w:val="40"/>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3" w:name="_Hlk117016948"/>
    </w:p>
    <w:p w14:paraId="1A93CD14" w14:textId="6CA65459" w:rsidR="003D3489" w:rsidRPr="006129A5" w:rsidRDefault="003D3489" w:rsidP="003F0046">
      <w:pPr>
        <w:pStyle w:val="Nivel3"/>
        <w:numPr>
          <w:ilvl w:val="2"/>
          <w:numId w:val="40"/>
        </w:numPr>
        <w:tabs>
          <w:tab w:val="left" w:pos="1134"/>
        </w:tabs>
        <w:ind w:left="284" w:firstLine="0"/>
        <w:rPr>
          <w:sz w:val="21"/>
          <w:szCs w:val="21"/>
        </w:rPr>
      </w:pPr>
      <w:r w:rsidRPr="005B2ADB">
        <w:rPr>
          <w:sz w:val="21"/>
          <w:szCs w:val="21"/>
        </w:rPr>
        <w:t xml:space="preserve">Poderá o licitante classificado em primeiro lugar ser desclassificado até </w:t>
      </w:r>
      <w:r w:rsidR="00B30E87">
        <w:rPr>
          <w:sz w:val="21"/>
          <w:szCs w:val="21"/>
        </w:rPr>
        <w:t>o momento d</w:t>
      </w:r>
      <w:r w:rsidRPr="005B2ADB">
        <w:rPr>
          <w:sz w:val="21"/>
          <w:szCs w:val="21"/>
        </w:rPr>
        <w:t>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r w:rsidR="00B30E87">
        <w:rPr>
          <w:sz w:val="21"/>
          <w:szCs w:val="21"/>
        </w:rPr>
        <w:t>, na ordem de classificação.</w:t>
      </w:r>
    </w:p>
    <w:p w14:paraId="09205CA2" w14:textId="1426A77B" w:rsidR="0073658F" w:rsidRPr="00115A07" w:rsidRDefault="0073658F" w:rsidP="003F0046">
      <w:pPr>
        <w:pStyle w:val="Nivel3"/>
        <w:numPr>
          <w:ilvl w:val="2"/>
          <w:numId w:val="40"/>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092DC2">
        <w:rPr>
          <w:color w:val="auto"/>
          <w:sz w:val="21"/>
          <w:szCs w:val="21"/>
        </w:rPr>
        <w:t>20</w:t>
      </w:r>
      <w:r w:rsidRPr="00115A07">
        <w:rPr>
          <w:color w:val="auto"/>
          <w:sz w:val="21"/>
          <w:szCs w:val="21"/>
        </w:rPr>
        <w:t xml:space="preserve">.5. </w:t>
      </w:r>
    </w:p>
    <w:p w14:paraId="398E5A6A" w14:textId="77777777" w:rsidR="0073658F" w:rsidRPr="00233C57" w:rsidRDefault="0073658F" w:rsidP="003F0046">
      <w:pPr>
        <w:pStyle w:val="Nivel3"/>
        <w:numPr>
          <w:ilvl w:val="2"/>
          <w:numId w:val="40"/>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14:paraId="252F6AC1"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14:paraId="271F2437"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14:paraId="70BD0B00"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14:paraId="1F5BE19C"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14:paraId="3AE05FE7" w14:textId="01F50EAC" w:rsidR="00540899" w:rsidRDefault="00540899" w:rsidP="003F0046">
      <w:pPr>
        <w:pStyle w:val="Nivel3"/>
        <w:numPr>
          <w:ilvl w:val="2"/>
          <w:numId w:val="40"/>
        </w:numPr>
        <w:ind w:left="284" w:firstLine="0"/>
        <w:rPr>
          <w:rFonts w:eastAsia="Times New Roman"/>
          <w:sz w:val="21"/>
          <w:szCs w:val="21"/>
        </w:rPr>
      </w:pPr>
      <w:r>
        <w:rPr>
          <w:rFonts w:eastAsia="Times New Roman"/>
          <w:sz w:val="21"/>
          <w:szCs w:val="21"/>
        </w:rPr>
        <w:t>Para o subitem 8.2</w:t>
      </w:r>
      <w:r w:rsidR="006C1A4C">
        <w:rPr>
          <w:rFonts w:eastAsia="Times New Roman"/>
          <w:sz w:val="21"/>
          <w:szCs w:val="21"/>
        </w:rPr>
        <w:t>0</w:t>
      </w:r>
      <w:r>
        <w:rPr>
          <w:rFonts w:eastAsia="Times New Roman"/>
          <w:sz w:val="21"/>
          <w:szCs w:val="21"/>
        </w:rPr>
        <w:t>.7, poderá o fornecedor optar apenas por INFORMAR o REGISTRO DO PRODUTO em sua proposta, a Comissão da Secretaria Municipal de Sáude, responsável pela análise técnica, deverá consultar o Registro no site da ANVISA, e quando não localizado, por quaisquer motivos, reprovará a proposta.</w:t>
      </w:r>
    </w:p>
    <w:p w14:paraId="259FEDE4" w14:textId="6029B3B7" w:rsidR="0073658F" w:rsidRPr="006129A5" w:rsidRDefault="0073658F" w:rsidP="003F0046">
      <w:pPr>
        <w:pStyle w:val="Nivel3"/>
        <w:numPr>
          <w:ilvl w:val="2"/>
          <w:numId w:val="40"/>
        </w:numPr>
        <w:ind w:left="284" w:firstLine="0"/>
        <w:rPr>
          <w:rFonts w:eastAsia="Times New Roman"/>
          <w:sz w:val="21"/>
          <w:szCs w:val="21"/>
        </w:rPr>
      </w:pPr>
      <w:r w:rsidRPr="006129A5">
        <w:rPr>
          <w:rFonts w:eastAsia="Times New Roman"/>
          <w:sz w:val="21"/>
          <w:szCs w:val="21"/>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w:t>
      </w:r>
      <w:r w:rsidRPr="006129A5">
        <w:rPr>
          <w:rFonts w:eastAsia="Times New Roman"/>
          <w:sz w:val="21"/>
          <w:szCs w:val="21"/>
        </w:rPr>
        <w:lastRenderedPageBreak/>
        <w:t xml:space="preserve">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3"/>
    <w:p w14:paraId="03761787" w14:textId="77777777" w:rsidR="0073658F" w:rsidRPr="006129A5" w:rsidRDefault="0073658F" w:rsidP="003F0046">
      <w:pPr>
        <w:pStyle w:val="Nivel3"/>
        <w:numPr>
          <w:ilvl w:val="2"/>
          <w:numId w:val="40"/>
        </w:numPr>
        <w:tabs>
          <w:tab w:val="left" w:pos="1134"/>
        </w:tabs>
        <w:ind w:left="284" w:firstLine="0"/>
        <w:rPr>
          <w:iCs/>
          <w:sz w:val="21"/>
          <w:szCs w:val="21"/>
        </w:rPr>
      </w:pPr>
      <w:r w:rsidRPr="006129A5">
        <w:rPr>
          <w:sz w:val="21"/>
          <w:szCs w:val="21"/>
        </w:rPr>
        <w:t>É facultado ao pregoeiro prorrogar o prazo estabelecido, a partir de solicitação fundamentada feita no chat pelo licitante, antes de findo o prazo.</w:t>
      </w:r>
    </w:p>
    <w:p w14:paraId="64714565"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5"/>
    </w:p>
    <w:p w14:paraId="68802C19" w14:textId="77777777" w:rsidR="0073658F" w:rsidRPr="006129A5" w:rsidRDefault="0073658F" w:rsidP="000E74A9">
      <w:pPr>
        <w:pStyle w:val="Nivel01"/>
        <w:numPr>
          <w:ilvl w:val="0"/>
          <w:numId w:val="40"/>
        </w:numPr>
        <w:spacing w:beforeLines="120" w:before="288" w:afterLines="120" w:after="288" w:line="312" w:lineRule="auto"/>
        <w:ind w:left="0" w:firstLine="0"/>
        <w:rPr>
          <w:sz w:val="21"/>
          <w:szCs w:val="21"/>
        </w:rPr>
      </w:pPr>
      <w:bookmarkStart w:id="34" w:name="_Toc136943936"/>
      <w:r w:rsidRPr="006129A5">
        <w:rPr>
          <w:sz w:val="21"/>
          <w:szCs w:val="21"/>
        </w:rPr>
        <w:t>DA FASE DE JULGAMENTO</w:t>
      </w:r>
      <w:bookmarkEnd w:id="34"/>
    </w:p>
    <w:p w14:paraId="1828B751" w14:textId="62FFF916" w:rsidR="0073658F" w:rsidRPr="006129A5" w:rsidRDefault="0073658F" w:rsidP="00B249AC">
      <w:pPr>
        <w:pStyle w:val="Nivel2"/>
        <w:numPr>
          <w:ilvl w:val="1"/>
          <w:numId w:val="41"/>
        </w:numPr>
        <w:autoSpaceDE/>
        <w:autoSpaceDN/>
        <w:adjustRightInd/>
        <w:rPr>
          <w:b/>
          <w:bCs/>
          <w:sz w:val="21"/>
          <w:szCs w:val="21"/>
          <w:lang w:eastAsia="ar-SA"/>
        </w:rPr>
      </w:pPr>
      <w:bookmarkStart w:id="35"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6129A5">
          <w:rPr>
            <w:rStyle w:val="Hyperlink"/>
            <w:sz w:val="21"/>
            <w:szCs w:val="21"/>
          </w:rPr>
          <w:t>art. 14 da Lei nº 14.133/2021</w:t>
        </w:r>
      </w:hyperlink>
      <w:r w:rsidRPr="006129A5">
        <w:rPr>
          <w:sz w:val="21"/>
          <w:szCs w:val="21"/>
        </w:rPr>
        <w:t xml:space="preserve">, legislação correlata e no item </w:t>
      </w:r>
      <w:r>
        <w:fldChar w:fldCharType="begin"/>
      </w:r>
      <w:r>
        <w:instrText xml:space="preserve"> REF _Ref117000692 \r \h  \* MERGEFORMAT </w:instrText>
      </w:r>
      <w:r>
        <w:fldChar w:fldCharType="separate"/>
      </w:r>
      <w:r w:rsidR="008E2D2A">
        <w:rPr>
          <w:b/>
          <w:bCs/>
        </w:rPr>
        <w:t>Erro! Fonte de referência não encontrada.</w:t>
      </w:r>
      <w:r>
        <w:fldChar w:fldCharType="end"/>
      </w:r>
      <w:r w:rsidRPr="006129A5">
        <w:rPr>
          <w:sz w:val="21"/>
          <w:szCs w:val="21"/>
        </w:rPr>
        <w:t xml:space="preserve"> do edital, </w:t>
      </w:r>
      <w:bookmarkEnd w:id="35"/>
      <w:r w:rsidRPr="006129A5">
        <w:rPr>
          <w:sz w:val="21"/>
          <w:szCs w:val="21"/>
          <w:lang w:eastAsia="ar-SA"/>
        </w:rPr>
        <w:t>especialmente quanto à existência de sanção que impeça a participação no certame ou a futura contratação, mediante a consulta aos seguintes cadastros:</w:t>
      </w:r>
    </w:p>
    <w:p w14:paraId="6D0D580B"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14:paraId="33F791FC"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29"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14:paraId="3BA85148"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0" w:history="1">
        <w:r w:rsidRPr="006129A5">
          <w:rPr>
            <w:rStyle w:val="Hyperlink"/>
            <w:sz w:val="21"/>
            <w:szCs w:val="21"/>
            <w:lang w:eastAsia="ar-SA"/>
          </w:rPr>
          <w:t xml:space="preserve">https://certidoes-apf.apps.tcu.gov.br/) </w:t>
        </w:r>
      </w:hyperlink>
      <w:r w:rsidRPr="006129A5">
        <w:rPr>
          <w:sz w:val="21"/>
          <w:szCs w:val="21"/>
          <w:lang w:eastAsia="ar-SA"/>
        </w:rPr>
        <w:t>.</w:t>
      </w:r>
    </w:p>
    <w:p w14:paraId="4342FDBD"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14:paraId="7C0D198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tentativa de burla será verificada por meio dos vínculos societários, linhas de fornecimento similares, dentre outros. (</w:t>
      </w:r>
      <w:hyperlink r:id="rId32" w:history="1">
        <w:r w:rsidRPr="006129A5">
          <w:rPr>
            <w:rStyle w:val="Hyperlink"/>
            <w:sz w:val="21"/>
            <w:szCs w:val="21"/>
          </w:rPr>
          <w:t>IN nº 3/2018, art. 29, §1º</w:t>
        </w:r>
      </w:hyperlink>
      <w:r w:rsidRPr="006129A5">
        <w:rPr>
          <w:sz w:val="21"/>
          <w:szCs w:val="21"/>
        </w:rPr>
        <w:t>).</w:t>
      </w:r>
    </w:p>
    <w:p w14:paraId="1D99DA3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3" w:history="1">
        <w:r w:rsidRPr="006129A5">
          <w:rPr>
            <w:rStyle w:val="Hyperlink"/>
            <w:sz w:val="21"/>
            <w:szCs w:val="21"/>
          </w:rPr>
          <w:t>IN nº 3/2018, art. 29, §2º</w:t>
        </w:r>
      </w:hyperlink>
      <w:r w:rsidRPr="006129A5">
        <w:rPr>
          <w:sz w:val="21"/>
          <w:szCs w:val="21"/>
        </w:rPr>
        <w:t>).</w:t>
      </w:r>
    </w:p>
    <w:p w14:paraId="32544479"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Constatada a existência de sanção, o licitante será reputado inabilitado, por falta de condição de participação.</w:t>
      </w:r>
    </w:p>
    <w:p w14:paraId="65D3920C" w14:textId="44BB72DB"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licitante provisoriamente classificado em primeiro lugar tenha se utilizado de algum tratamento favorecido às ME/EPPs, o pregoeiro verificará se faz jus ao benefício, em conformidade com os itens </w:t>
      </w:r>
      <w:r w:rsidR="008749D8" w:rsidRPr="006129A5">
        <w:rPr>
          <w:sz w:val="21"/>
          <w:szCs w:val="21"/>
        </w:rPr>
        <w:t>4.5.1</w:t>
      </w:r>
      <w:r w:rsidRPr="006129A5">
        <w:rPr>
          <w:sz w:val="21"/>
          <w:szCs w:val="21"/>
        </w:rPr>
        <w:t xml:space="preserve"> e </w:t>
      </w:r>
      <w:r>
        <w:fldChar w:fldCharType="begin"/>
      </w:r>
      <w:r>
        <w:instrText xml:space="preserve"> REF _Ref117000019 \r \h  \* MERGEFORMAT </w:instrText>
      </w:r>
      <w:r>
        <w:fldChar w:fldCharType="separate"/>
      </w:r>
      <w:r w:rsidR="008E2D2A" w:rsidRPr="008E2D2A">
        <w:rPr>
          <w:sz w:val="21"/>
          <w:szCs w:val="21"/>
        </w:rPr>
        <w:t>6.4</w:t>
      </w:r>
      <w:r>
        <w:fldChar w:fldCharType="end"/>
      </w:r>
      <w:r w:rsidRPr="006129A5">
        <w:rPr>
          <w:sz w:val="21"/>
          <w:szCs w:val="21"/>
        </w:rPr>
        <w:t xml:space="preserve"> deste edital.</w:t>
      </w:r>
    </w:p>
    <w:p w14:paraId="0096CA21" w14:textId="77777777"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6129A5">
          <w:rPr>
            <w:rStyle w:val="Hyperlink"/>
            <w:sz w:val="21"/>
            <w:szCs w:val="21"/>
          </w:rPr>
          <w:t>artigo 29 a 35 da IN SEGES nº 73, de 30 de setembro de 2022</w:t>
        </w:r>
      </w:hyperlink>
      <w:r w:rsidRPr="006129A5">
        <w:rPr>
          <w:sz w:val="21"/>
          <w:szCs w:val="21"/>
        </w:rPr>
        <w:t>.</w:t>
      </w:r>
    </w:p>
    <w:p w14:paraId="33D4F974"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14:paraId="0C72AA1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Contiver vícios insanáveis;</w:t>
      </w:r>
    </w:p>
    <w:p w14:paraId="25F3F642"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Não obedecer às especificações técnicas contidas no Termo de Referência;</w:t>
      </w:r>
    </w:p>
    <w:p w14:paraId="1B3AFF28"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preços inexequíveis ou permanecerem acima do preço máximo definido para a contratação;</w:t>
      </w:r>
    </w:p>
    <w:p w14:paraId="415B741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14:paraId="6C8079C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14:paraId="17CD392A"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14:paraId="3716C09F"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14:paraId="7EE86EB9" w14:textId="77777777"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 xml:space="preserve">A(s) proposta(s) melhor classificada(s) passará(ão)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14:paraId="35EC9CA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14:paraId="5143813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14:paraId="25C1428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14:paraId="0221C7D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64FCC05F"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F6CF5F9"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36" w:name="_Toc136943937"/>
      <w:r w:rsidRPr="006129A5">
        <w:rPr>
          <w:sz w:val="21"/>
          <w:szCs w:val="21"/>
        </w:rPr>
        <w:t>DA FASE DE HABILITAÇÃO</w:t>
      </w:r>
      <w:bookmarkEnd w:id="36"/>
    </w:p>
    <w:p w14:paraId="22252CCC"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5" w:anchor="art62" w:history="1">
        <w:r w:rsidRPr="006129A5">
          <w:rPr>
            <w:rStyle w:val="Hyperlink"/>
            <w:sz w:val="21"/>
            <w:szCs w:val="21"/>
          </w:rPr>
          <w:t>arts. 62 a 70 da Lei nº 14.133, de 2021</w:t>
        </w:r>
      </w:hyperlink>
      <w:r w:rsidRPr="006129A5">
        <w:rPr>
          <w:sz w:val="21"/>
          <w:szCs w:val="21"/>
        </w:rPr>
        <w:t>.</w:t>
      </w:r>
    </w:p>
    <w:p w14:paraId="073451B3" w14:textId="77777777"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econômico-ﬁnanceira,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14:paraId="7D2EED5B" w14:textId="77777777" w:rsidR="0073658F" w:rsidRPr="006129A5" w:rsidRDefault="0073658F" w:rsidP="00B249AC">
      <w:pPr>
        <w:pStyle w:val="Nivel4"/>
        <w:numPr>
          <w:ilvl w:val="3"/>
          <w:numId w:val="41"/>
        </w:numPr>
        <w:ind w:left="567" w:firstLine="0"/>
        <w:rPr>
          <w:b/>
          <w:sz w:val="21"/>
          <w:szCs w:val="21"/>
        </w:rPr>
      </w:pPr>
      <w:r w:rsidRPr="006129A5">
        <w:rPr>
          <w:b/>
          <w:sz w:val="21"/>
          <w:szCs w:val="21"/>
        </w:rPr>
        <w:t>Habilitação Jurídica:</w:t>
      </w:r>
    </w:p>
    <w:p w14:paraId="0C54B825"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lastRenderedPageBreak/>
        <w:t>Empresário individual</w:t>
      </w:r>
      <w:r w:rsidRPr="006129A5">
        <w:rPr>
          <w:sz w:val="21"/>
          <w:szCs w:val="21"/>
        </w:rPr>
        <w:t>: inscrição no Registro Público de Empresas Mercantis, a cargo da Junta Comercial da respectiva sede;</w:t>
      </w:r>
    </w:p>
    <w:p w14:paraId="29290F20"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6">
        <w:r w:rsidRPr="006129A5">
          <w:rPr>
            <w:rStyle w:val="Hyperlink"/>
            <w:sz w:val="21"/>
            <w:szCs w:val="21"/>
          </w:rPr>
          <w:t>https://www.gov.br/empresas-e-negocios/pt-br/empreendedor</w:t>
        </w:r>
      </w:hyperlink>
      <w:r w:rsidRPr="006129A5">
        <w:rPr>
          <w:sz w:val="21"/>
          <w:szCs w:val="21"/>
        </w:rPr>
        <w:t>;</w:t>
      </w:r>
    </w:p>
    <w:p w14:paraId="2736147F"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60BD05C1"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14:paraId="4E92B11A"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7" w:name="_Int_ySfCXwr4"/>
      <w:r w:rsidRPr="006129A5">
        <w:rPr>
          <w:sz w:val="21"/>
          <w:szCs w:val="21"/>
        </w:rPr>
        <w:t>Mercantis onde</w:t>
      </w:r>
      <w:bookmarkEnd w:id="37"/>
      <w:r w:rsidRPr="006129A5">
        <w:rPr>
          <w:sz w:val="21"/>
          <w:szCs w:val="21"/>
        </w:rPr>
        <w:t xml:space="preserve"> opera, com averbação no Registro onde tem sede a matriz</w:t>
      </w:r>
    </w:p>
    <w:p w14:paraId="6CA1132D"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Sociedade cooperativa:</w:t>
      </w:r>
      <w:r w:rsidRPr="006129A5">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37" w:anchor="art107">
        <w:r w:rsidRPr="006129A5">
          <w:rPr>
            <w:rStyle w:val="Hyperlink"/>
            <w:sz w:val="21"/>
            <w:szCs w:val="21"/>
          </w:rPr>
          <w:t>art. 107 da Lei nº 5.764, de 16 de dezembro 1971</w:t>
        </w:r>
      </w:hyperlink>
      <w:r w:rsidRPr="006129A5">
        <w:rPr>
          <w:sz w:val="21"/>
          <w:szCs w:val="21"/>
        </w:rPr>
        <w:t>.</w:t>
      </w:r>
    </w:p>
    <w:p w14:paraId="7A69924A" w14:textId="77777777"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14:paraId="3F1E2548" w14:textId="77777777"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14:paraId="02891380"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5FBDCEE5"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14:paraId="0FB70648"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 xml:space="preserve">Certidão(ões) que comprove(m) regularidade dos Tributos Municipais do </w:t>
      </w:r>
      <w:proofErr w:type="gramStart"/>
      <w:r w:rsidRPr="006129A5">
        <w:rPr>
          <w:sz w:val="21"/>
          <w:szCs w:val="21"/>
        </w:rPr>
        <w:t>domicílio  ou</w:t>
      </w:r>
      <w:proofErr w:type="gramEnd"/>
      <w:r w:rsidRPr="006129A5">
        <w:rPr>
          <w:sz w:val="21"/>
          <w:szCs w:val="21"/>
        </w:rPr>
        <w:t xml:space="preserve"> sede da licitante.</w:t>
      </w:r>
    </w:p>
    <w:p w14:paraId="5FF2B0CC"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 de regularidade de CRF – perante o Fundo de Garantia por Tempo de Serviço (FGTS)</w:t>
      </w:r>
    </w:p>
    <w:p w14:paraId="7C756B88" w14:textId="77777777"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t xml:space="preserve">Prova de Regularidade perante a Justiça do Trabalho, em plena validade emitida através do site </w:t>
      </w:r>
      <w:hyperlink r:id="rId38" w:history="1">
        <w:r w:rsidRPr="006129A5">
          <w:rPr>
            <w:rStyle w:val="Hyperlink"/>
            <w:sz w:val="21"/>
            <w:szCs w:val="21"/>
          </w:rPr>
          <w:t>http://www.tst.jus.br/certidao</w:t>
        </w:r>
      </w:hyperlink>
      <w:r w:rsidRPr="006129A5">
        <w:rPr>
          <w:sz w:val="21"/>
          <w:szCs w:val="21"/>
        </w:rPr>
        <w:t>.</w:t>
      </w:r>
    </w:p>
    <w:p w14:paraId="3FAB300D" w14:textId="77777777" w:rsidR="0073658F" w:rsidRPr="006129A5" w:rsidRDefault="0073658F" w:rsidP="0073658F">
      <w:pPr>
        <w:pStyle w:val="Nivel3"/>
        <w:tabs>
          <w:tab w:val="left" w:pos="1276"/>
        </w:tabs>
        <w:spacing w:before="0" w:after="0"/>
        <w:ind w:left="567" w:firstLine="0"/>
        <w:rPr>
          <w:sz w:val="21"/>
          <w:szCs w:val="21"/>
        </w:rPr>
      </w:pPr>
    </w:p>
    <w:p w14:paraId="255F2F14" w14:textId="77777777"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14:paraId="4F9DC943" w14:textId="3E7A3BE1"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t>Certidão(ões) negativa(s) de pedido(s) de Falência, emitida(s) pelo(s) distribuidor(es) judicial(is) da sede da empresa, emitida(s) com antecedência máxima de 90 (noventa) dias.</w:t>
      </w:r>
    </w:p>
    <w:p w14:paraId="733EF59D" w14:textId="77777777" w:rsidR="0073658F" w:rsidRPr="006129A5" w:rsidRDefault="0073658F" w:rsidP="0073658F">
      <w:pPr>
        <w:pStyle w:val="Nivel3"/>
        <w:tabs>
          <w:tab w:val="left" w:pos="1276"/>
        </w:tabs>
        <w:ind w:left="567" w:firstLine="0"/>
        <w:rPr>
          <w:sz w:val="21"/>
          <w:szCs w:val="21"/>
        </w:rPr>
      </w:pPr>
    </w:p>
    <w:p w14:paraId="516185EA" w14:textId="77777777" w:rsidR="0073658F" w:rsidRPr="006129A5" w:rsidRDefault="0073658F" w:rsidP="00B249AC">
      <w:pPr>
        <w:pStyle w:val="Nivel4"/>
        <w:numPr>
          <w:ilvl w:val="3"/>
          <w:numId w:val="41"/>
        </w:numPr>
        <w:ind w:left="567" w:firstLine="0"/>
        <w:rPr>
          <w:b/>
          <w:sz w:val="21"/>
          <w:szCs w:val="21"/>
        </w:rPr>
      </w:pPr>
      <w:r w:rsidRPr="006129A5">
        <w:rPr>
          <w:b/>
          <w:sz w:val="21"/>
          <w:szCs w:val="21"/>
        </w:rPr>
        <w:lastRenderedPageBreak/>
        <w:t xml:space="preserve">Qualificação Técnica </w:t>
      </w:r>
    </w:p>
    <w:p w14:paraId="255B41D8" w14:textId="77777777" w:rsidR="0073658F" w:rsidRPr="006129A5"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14:paraId="38F9BB29" w14:textId="77777777" w:rsidR="0073658F" w:rsidRDefault="0073658F" w:rsidP="0073231A">
      <w:pPr>
        <w:pStyle w:val="Nivel4"/>
        <w:ind w:left="709" w:firstLine="284"/>
        <w:rPr>
          <w:sz w:val="21"/>
          <w:szCs w:val="21"/>
        </w:rPr>
      </w:pPr>
      <w:r w:rsidRPr="006129A5">
        <w:rPr>
          <w:sz w:val="21"/>
          <w:szCs w:val="21"/>
        </w:rPr>
        <w:t xml:space="preserve">10.1.1.4.2. </w:t>
      </w:r>
      <w:r w:rsidRPr="006129A5">
        <w:rPr>
          <w:b/>
          <w:sz w:val="21"/>
          <w:szCs w:val="21"/>
        </w:rPr>
        <w:t>AUTORIZAÇÃO DE FUNCIONAMENTO (AF</w:t>
      </w:r>
      <w:r w:rsidR="0073231A">
        <w:rPr>
          <w:b/>
          <w:sz w:val="21"/>
          <w:szCs w:val="21"/>
        </w:rPr>
        <w:t>E</w:t>
      </w:r>
      <w:r w:rsidRPr="006129A5">
        <w:rPr>
          <w:b/>
          <w:sz w:val="21"/>
          <w:szCs w:val="21"/>
        </w:rPr>
        <w:t>)</w:t>
      </w:r>
      <w:r w:rsidRPr="006129A5">
        <w:rPr>
          <w:sz w:val="21"/>
          <w:szCs w:val="21"/>
        </w:rPr>
        <w:t xml:space="preserve">, </w:t>
      </w:r>
      <w:r w:rsidR="0073231A">
        <w:rPr>
          <w:sz w:val="21"/>
          <w:szCs w:val="21"/>
        </w:rPr>
        <w:t>nos termos estabelecidos pela RDC/ANVISA nº 016/14.</w:t>
      </w:r>
    </w:p>
    <w:p w14:paraId="5F8DD681" w14:textId="77777777" w:rsidR="0073231A" w:rsidRPr="006129A5" w:rsidRDefault="0073231A" w:rsidP="0073658F">
      <w:pPr>
        <w:pStyle w:val="Nivel4"/>
        <w:ind w:left="567"/>
        <w:rPr>
          <w:b/>
          <w:sz w:val="21"/>
          <w:szCs w:val="21"/>
        </w:rPr>
      </w:pPr>
    </w:p>
    <w:p w14:paraId="5F6AFF0F" w14:textId="77777777"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14:paraId="26C7C76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Quando permitida a participação de empresas estrangeiras que não funcionem no País, as exigências de habilitação serão atendidas mediante documentos equivalentes, inicialmente apresentados em tradução livre</w:t>
      </w:r>
      <w:r w:rsidRPr="006129A5">
        <w:rPr>
          <w:i/>
          <w:sz w:val="21"/>
          <w:szCs w:val="21"/>
        </w:rPr>
        <w:t>.</w:t>
      </w:r>
    </w:p>
    <w:p w14:paraId="5938A16A"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39" w:history="1">
        <w:r w:rsidRPr="006129A5">
          <w:rPr>
            <w:rStyle w:val="Hyperlink"/>
            <w:sz w:val="21"/>
            <w:szCs w:val="21"/>
          </w:rPr>
          <w:t>Decreto nº 8.660, de 29 de janeiro de 2016</w:t>
        </w:r>
      </w:hyperlink>
      <w:r w:rsidRPr="006129A5">
        <w:rPr>
          <w:sz w:val="21"/>
          <w:szCs w:val="21"/>
        </w:rPr>
        <w:t>, ou de outro que venha a substituí-lo, ou consularizados pelos respectivos consulados ou embaixadas.</w:t>
      </w:r>
    </w:p>
    <w:p w14:paraId="6C953CC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Será verificado se o licitante apresentou declaração de que atende aos requisitos de habilitação, e o declarante responderá pela veracidade das informações prestadas, na forma da lei (</w:t>
      </w:r>
      <w:hyperlink r:id="rId40" w:anchor="art63">
        <w:r w:rsidRPr="006129A5">
          <w:rPr>
            <w:rStyle w:val="Hyperlink"/>
            <w:sz w:val="21"/>
            <w:szCs w:val="21"/>
          </w:rPr>
          <w:t>art. 63, I, da Lei nº 14.133/2021</w:t>
        </w:r>
      </w:hyperlink>
      <w:r w:rsidRPr="006129A5">
        <w:rPr>
          <w:sz w:val="21"/>
          <w:szCs w:val="21"/>
        </w:rPr>
        <w:t>).</w:t>
      </w:r>
    </w:p>
    <w:p w14:paraId="344A170E"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9634FBA" w14:textId="77777777" w:rsidR="0073658F" w:rsidRPr="006129A5" w:rsidRDefault="0073658F" w:rsidP="00B249AC">
      <w:pPr>
        <w:pStyle w:val="Nivel2"/>
        <w:numPr>
          <w:ilvl w:val="1"/>
          <w:numId w:val="41"/>
        </w:numPr>
        <w:autoSpaceDE/>
        <w:autoSpaceDN/>
        <w:adjustRightInd/>
        <w:ind w:left="0" w:firstLine="0"/>
        <w:rPr>
          <w:i/>
          <w:color w:val="00B0F0"/>
          <w:sz w:val="21"/>
          <w:szCs w:val="21"/>
        </w:rPr>
      </w:pPr>
      <w:r w:rsidRPr="006129A5">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1F64BAB"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habilitação será verificada por meio do SICAF, nos documentos por ele abrangidos.</w:t>
      </w:r>
    </w:p>
    <w:p w14:paraId="30C1A255"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129A5">
          <w:rPr>
            <w:rStyle w:val="Hyperlink"/>
            <w:sz w:val="21"/>
            <w:szCs w:val="21"/>
          </w:rPr>
          <w:t>IN nº 3/2018, art. 4º, §1º, e art. 6º, §4º</w:t>
        </w:r>
      </w:hyperlink>
      <w:r w:rsidRPr="006129A5">
        <w:rPr>
          <w:sz w:val="21"/>
          <w:szCs w:val="21"/>
        </w:rPr>
        <w:t>).</w:t>
      </w:r>
    </w:p>
    <w:p w14:paraId="0F7D6E1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14:paraId="59F5790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3" w:history="1">
        <w:r w:rsidRPr="006129A5">
          <w:rPr>
            <w:rStyle w:val="Hyperlink"/>
            <w:sz w:val="21"/>
            <w:szCs w:val="21"/>
          </w:rPr>
          <w:t>IN nº 3/2018, art. 7º, parágrafo único</w:t>
        </w:r>
      </w:hyperlink>
      <w:r w:rsidRPr="006129A5">
        <w:rPr>
          <w:sz w:val="21"/>
          <w:szCs w:val="21"/>
        </w:rPr>
        <w:t>).</w:t>
      </w:r>
    </w:p>
    <w:p w14:paraId="39316B2C"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lastRenderedPageBreak/>
        <w:t>A verificação pelo pregoeiro, em sítios eletrônicos oficiais de órgãos e entidades emissores de certidões constitui meio legal de prova, para fins de habilitação.</w:t>
      </w:r>
    </w:p>
    <w:p w14:paraId="37E93819" w14:textId="77777777" w:rsidR="0073658F" w:rsidRPr="006129A5" w:rsidRDefault="0073658F" w:rsidP="00B249AC">
      <w:pPr>
        <w:pStyle w:val="Nivel3"/>
        <w:numPr>
          <w:ilvl w:val="2"/>
          <w:numId w:val="41"/>
        </w:numPr>
        <w:tabs>
          <w:tab w:val="left" w:pos="1134"/>
        </w:tabs>
        <w:ind w:left="284" w:firstLine="0"/>
        <w:rPr>
          <w:i/>
          <w:iCs/>
          <w:sz w:val="21"/>
          <w:szCs w:val="21"/>
        </w:rPr>
      </w:pPr>
      <w:bookmarkStart w:id="38"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38"/>
    </w:p>
    <w:p w14:paraId="0919EB0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14:paraId="425949A0"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14:paraId="766A44CE"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5DE9030"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4" w:anchor="art64">
        <w:r w:rsidRPr="006129A5">
          <w:rPr>
            <w:rStyle w:val="Hyperlink"/>
            <w:sz w:val="21"/>
            <w:szCs w:val="21"/>
          </w:rPr>
          <w:t>Lei 14.133/21, art. 64</w:t>
        </w:r>
      </w:hyperlink>
      <w:r w:rsidRPr="006129A5">
        <w:rPr>
          <w:sz w:val="21"/>
          <w:szCs w:val="21"/>
        </w:rPr>
        <w:t xml:space="preserve">, e </w:t>
      </w:r>
      <w:hyperlink r:id="rId45">
        <w:r w:rsidRPr="006129A5">
          <w:rPr>
            <w:rStyle w:val="Hyperlink"/>
            <w:sz w:val="21"/>
            <w:szCs w:val="21"/>
          </w:rPr>
          <w:t>IN 73/2022, art. 39, §4º</w:t>
        </w:r>
      </w:hyperlink>
      <w:r w:rsidRPr="006129A5">
        <w:rPr>
          <w:sz w:val="21"/>
          <w:szCs w:val="21"/>
        </w:rPr>
        <w:t>):</w:t>
      </w:r>
    </w:p>
    <w:p w14:paraId="264E7D4C"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Complementação de informações acerca dos documentos já apresentados pelos licitantes e desde que necessária para apurar fatos existentes à época da abertura do certame; e</w:t>
      </w:r>
    </w:p>
    <w:p w14:paraId="2C2989C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Atualização de documentos cuja validade tenha expirado após a data de recebimento das propostas;</w:t>
      </w:r>
    </w:p>
    <w:p w14:paraId="50966CFB" w14:textId="77777777" w:rsidR="0073658F" w:rsidRPr="006129A5" w:rsidRDefault="0073658F" w:rsidP="00B249AC">
      <w:pPr>
        <w:pStyle w:val="Nivel2"/>
        <w:numPr>
          <w:ilvl w:val="1"/>
          <w:numId w:val="41"/>
        </w:numPr>
        <w:autoSpaceDE/>
        <w:autoSpaceDN/>
        <w:adjustRightInd/>
        <w:ind w:left="0" w:firstLine="0"/>
        <w:rPr>
          <w:sz w:val="21"/>
          <w:szCs w:val="21"/>
        </w:rPr>
      </w:pPr>
      <w:bookmarkStart w:id="39"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39"/>
    </w:p>
    <w:p w14:paraId="35DFB80B" w14:textId="77777777" w:rsidR="0073658F" w:rsidRPr="006129A5" w:rsidRDefault="0073658F" w:rsidP="00B249AC">
      <w:pPr>
        <w:pStyle w:val="Nivel2"/>
        <w:numPr>
          <w:ilvl w:val="1"/>
          <w:numId w:val="41"/>
        </w:numPr>
        <w:autoSpaceDE/>
        <w:autoSpaceDN/>
        <w:adjustRightInd/>
        <w:ind w:left="0" w:firstLine="0"/>
        <w:rPr>
          <w:sz w:val="21"/>
          <w:szCs w:val="21"/>
        </w:rPr>
      </w:pPr>
      <w:bookmarkStart w:id="40" w:name="_Ref114665528"/>
      <w:r w:rsidRPr="006129A5">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75792F">
        <w:rPr>
          <w:sz w:val="21"/>
          <w:szCs w:val="21"/>
        </w:rPr>
        <w:t>.</w:t>
      </w:r>
      <w:bookmarkEnd w:id="40"/>
    </w:p>
    <w:p w14:paraId="62A4562F" w14:textId="77777777" w:rsidR="0073658F" w:rsidRPr="006129A5" w:rsidRDefault="0073658F" w:rsidP="00B249AC">
      <w:pPr>
        <w:pStyle w:val="Nivel2"/>
        <w:numPr>
          <w:ilvl w:val="1"/>
          <w:numId w:val="41"/>
        </w:numPr>
        <w:autoSpaceDE/>
        <w:autoSpaceDN/>
        <w:adjustRightInd/>
        <w:ind w:left="0" w:firstLine="0"/>
        <w:rPr>
          <w:sz w:val="21"/>
          <w:szCs w:val="21"/>
        </w:rPr>
      </w:pPr>
      <w:bookmarkStart w:id="41" w:name="_Ref114665515"/>
      <w:r w:rsidRPr="006129A5">
        <w:rPr>
          <w:sz w:val="21"/>
          <w:szCs w:val="21"/>
        </w:rPr>
        <w:t>Somente serão disponibilizados para acesso público os documentos de habilitação do licitante cuja proposta atenda ao edital de licitação, após concluídos os procedimentos de que trata o subitem anterior</w:t>
      </w:r>
      <w:bookmarkEnd w:id="41"/>
      <w:r w:rsidRPr="006129A5">
        <w:rPr>
          <w:sz w:val="21"/>
          <w:szCs w:val="21"/>
        </w:rPr>
        <w:t>.</w:t>
      </w:r>
    </w:p>
    <w:p w14:paraId="558B4142" w14:textId="77777777" w:rsidR="0073658F" w:rsidRPr="00C87C0C" w:rsidRDefault="0073658F" w:rsidP="00B249AC">
      <w:pPr>
        <w:pStyle w:val="Nivel2"/>
        <w:numPr>
          <w:ilvl w:val="1"/>
          <w:numId w:val="41"/>
        </w:numPr>
        <w:autoSpaceDE/>
        <w:autoSpaceDN/>
        <w:adjustRightInd/>
        <w:ind w:left="0" w:firstLine="0"/>
        <w:rPr>
          <w:color w:val="00B0F0"/>
          <w:sz w:val="21"/>
          <w:szCs w:val="21"/>
        </w:rPr>
      </w:pPr>
      <w:r w:rsidRPr="006129A5">
        <w:rPr>
          <w:sz w:val="21"/>
          <w:szCs w:val="21"/>
        </w:rPr>
        <w:t>A comprovação de regularidade fiscal e trabalhista das microempresas e das empresas de pequeno porte somente será exigida para efeito de contratação, e não como condição para participação na licitação (</w:t>
      </w:r>
      <w:hyperlink r:id="rId46" w:anchor="art4">
        <w:r w:rsidRPr="006129A5">
          <w:rPr>
            <w:rStyle w:val="Hyperlink"/>
            <w:color w:val="000000"/>
            <w:sz w:val="21"/>
            <w:szCs w:val="21"/>
          </w:rPr>
          <w:t>art. 4º do Decreto nº 8.538/2015</w:t>
        </w:r>
      </w:hyperlink>
      <w:r w:rsidRPr="006129A5">
        <w:rPr>
          <w:sz w:val="21"/>
          <w:szCs w:val="21"/>
        </w:rPr>
        <w:t>).</w:t>
      </w:r>
    </w:p>
    <w:p w14:paraId="5A53684D" w14:textId="77777777" w:rsidR="00C87C0C" w:rsidRPr="00CD2820" w:rsidRDefault="00C87C0C" w:rsidP="00C87C0C">
      <w:pPr>
        <w:pStyle w:val="Nivel2"/>
        <w:numPr>
          <w:ilvl w:val="1"/>
          <w:numId w:val="41"/>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BC49C4B"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2" w:name="_Toc136943938"/>
      <w:r w:rsidRPr="006129A5">
        <w:rPr>
          <w:sz w:val="21"/>
          <w:szCs w:val="21"/>
        </w:rPr>
        <w:t>DOS RECURSOS</w:t>
      </w:r>
      <w:bookmarkEnd w:id="42"/>
    </w:p>
    <w:p w14:paraId="30ACAE2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47" w:anchor="art165" w:history="1">
        <w:r w:rsidRPr="006129A5">
          <w:rPr>
            <w:rStyle w:val="Hyperlink"/>
            <w:color w:val="000000"/>
            <w:sz w:val="21"/>
            <w:szCs w:val="21"/>
          </w:rPr>
          <w:t>art. 165 da Lei nº 14.133, de 2021</w:t>
        </w:r>
      </w:hyperlink>
      <w:r w:rsidRPr="006129A5">
        <w:rPr>
          <w:sz w:val="21"/>
          <w:szCs w:val="21"/>
        </w:rPr>
        <w:t>.</w:t>
      </w:r>
    </w:p>
    <w:p w14:paraId="6BA2F8B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O prazo recursal é de 3 (três) dias úteis, contados da data de intimação ou de lavratura da ata.</w:t>
      </w:r>
    </w:p>
    <w:p w14:paraId="662D8FA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14:paraId="7CECD29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intenção de recorrer deverá ser manifestada imediatamente, sob pena de preclusão;</w:t>
      </w:r>
    </w:p>
    <w:p w14:paraId="24587574" w14:textId="77777777" w:rsidR="0073658F" w:rsidRPr="006129A5" w:rsidRDefault="0073658F" w:rsidP="00B249AC">
      <w:pPr>
        <w:pStyle w:val="Nivel3"/>
        <w:numPr>
          <w:ilvl w:val="2"/>
          <w:numId w:val="41"/>
        </w:numPr>
        <w:tabs>
          <w:tab w:val="left" w:pos="1134"/>
        </w:tabs>
        <w:ind w:left="284" w:firstLine="0"/>
        <w:rPr>
          <w:sz w:val="21"/>
          <w:szCs w:val="21"/>
        </w:rPr>
      </w:pPr>
      <w:bookmarkStart w:id="43" w:name="_Hlk135318381"/>
      <w:bookmarkStart w:id="44" w:name="_Hlk135315794"/>
      <w:r w:rsidRPr="006129A5">
        <w:rPr>
          <w:sz w:val="21"/>
          <w:szCs w:val="21"/>
        </w:rPr>
        <w:t>O prazo para a manifestação da intenção de recorrer não será inferior a 10 (dez) minutos.</w:t>
      </w:r>
      <w:bookmarkEnd w:id="43"/>
    </w:p>
    <w:bookmarkEnd w:id="44"/>
    <w:p w14:paraId="709EA16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14:paraId="10A2EA73"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Na hipótese de adoção da inversão de fases prevista no </w:t>
      </w:r>
      <w:hyperlink r:id="rId48"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14:paraId="55090555"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recursos deverão ser encaminhados em campo próprio do sistema.</w:t>
      </w:r>
    </w:p>
    <w:p w14:paraId="561E79A0"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2CD09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recursos interpostos fora do prazo não serão conhecidos. </w:t>
      </w:r>
    </w:p>
    <w:p w14:paraId="544BB03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B3E2A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14:paraId="6E0B151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acolhimento do recurso invalida tão somente os atos insuscetíveis de aproveitamento. </w:t>
      </w:r>
    </w:p>
    <w:p w14:paraId="3A359123"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49" w:history="1">
        <w:r w:rsidRPr="006129A5">
          <w:rPr>
            <w:rStyle w:val="Hyperlink"/>
            <w:sz w:val="21"/>
            <w:szCs w:val="21"/>
          </w:rPr>
          <w:t>http://servicos.sjp.pr.gov.br/servicos/compras/controller/edital_lic/</w:t>
        </w:r>
      </w:hyperlink>
      <w:r w:rsidRPr="006129A5">
        <w:rPr>
          <w:sz w:val="21"/>
          <w:szCs w:val="21"/>
        </w:rPr>
        <w:t>.</w:t>
      </w:r>
    </w:p>
    <w:p w14:paraId="340DCDF2"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5" w:name="_Toc136943939"/>
      <w:r w:rsidRPr="006129A5">
        <w:rPr>
          <w:sz w:val="21"/>
          <w:szCs w:val="21"/>
        </w:rPr>
        <w:t>DA ADJUDICAÇÃO, HOMOLOGAÇÃO E CONVOCAÇÃO</w:t>
      </w:r>
    </w:p>
    <w:p w14:paraId="10A29BC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14:paraId="493ED31F" w14:textId="77777777" w:rsidR="0073658F" w:rsidRDefault="0073658F" w:rsidP="00B249AC">
      <w:pPr>
        <w:pStyle w:val="Nivel3"/>
        <w:numPr>
          <w:ilvl w:val="2"/>
          <w:numId w:val="41"/>
        </w:numPr>
        <w:tabs>
          <w:tab w:val="left" w:pos="1134"/>
        </w:tabs>
        <w:ind w:left="284" w:firstLine="0"/>
        <w:rPr>
          <w:sz w:val="21"/>
          <w:szCs w:val="21"/>
        </w:rPr>
      </w:pPr>
      <w:r w:rsidRPr="006129A5">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14:paraId="779CAE03" w14:textId="77777777" w:rsidR="000A28A6" w:rsidRPr="00D43D8D" w:rsidRDefault="000A28A6" w:rsidP="00661481">
      <w:pPr>
        <w:pStyle w:val="Nivel3"/>
        <w:numPr>
          <w:ilvl w:val="2"/>
          <w:numId w:val="41"/>
        </w:numPr>
        <w:tabs>
          <w:tab w:val="left" w:pos="1134"/>
        </w:tabs>
        <w:spacing w:before="0" w:after="0"/>
        <w:ind w:left="284" w:firstLine="0"/>
        <w:rPr>
          <w:sz w:val="21"/>
          <w:szCs w:val="21"/>
        </w:rPr>
      </w:pPr>
      <w:r w:rsidRPr="00D43D8D">
        <w:rPr>
          <w:sz w:val="21"/>
          <w:szCs w:val="21"/>
        </w:rPr>
        <w:t>Previamente a emissão do instrumento contratual, será efetuada consulta quanto a regularidade fiscal do adjudicatário junto ao Município de São José dos Pinhais (</w:t>
      </w:r>
      <w:hyperlink r:id="rId50" w:anchor="/certidao" w:tgtFrame="_blank" w:history="1">
        <w:r w:rsidRPr="00D43D8D">
          <w:rPr>
            <w:rStyle w:val="Hyperlink"/>
            <w:sz w:val="21"/>
            <w:szCs w:val="21"/>
          </w:rPr>
          <w:t>https://financas.sjp.pr.gov.br/contribuinteGateway/#/certidao</w:t>
        </w:r>
      </w:hyperlink>
      <w:r w:rsidRPr="00D43D8D">
        <w:rPr>
          <w:sz w:val="21"/>
          <w:szCs w:val="21"/>
        </w:rPr>
        <w:t>).</w:t>
      </w:r>
    </w:p>
    <w:p w14:paraId="0A361E16" w14:textId="77777777" w:rsidR="0073658F" w:rsidRDefault="0073658F" w:rsidP="00D43D8D">
      <w:pPr>
        <w:pStyle w:val="Nivel3"/>
        <w:numPr>
          <w:ilvl w:val="2"/>
          <w:numId w:val="41"/>
        </w:numPr>
        <w:tabs>
          <w:tab w:val="left" w:pos="1134"/>
        </w:tabs>
        <w:ind w:left="0" w:firstLine="284"/>
        <w:rPr>
          <w:sz w:val="21"/>
          <w:szCs w:val="21"/>
        </w:rPr>
      </w:pPr>
      <w:r w:rsidRPr="006129A5">
        <w:rPr>
          <w:sz w:val="21"/>
          <w:szCs w:val="21"/>
        </w:rPr>
        <w:t>Se o adjudicatário, convocado dentro do prazo de validade da sua proposta, não assinar o instrumento contratual estará sujeito às sanções previstas neste Edital.</w:t>
      </w:r>
    </w:p>
    <w:p w14:paraId="77A66BF0" w14:textId="08B17240" w:rsidR="00661481" w:rsidRPr="006129A5" w:rsidRDefault="00661481" w:rsidP="00661481">
      <w:pPr>
        <w:pStyle w:val="Nivel2"/>
        <w:numPr>
          <w:ilvl w:val="0"/>
          <w:numId w:val="0"/>
        </w:numPr>
        <w:autoSpaceDE/>
        <w:autoSpaceDN/>
        <w:adjustRightInd/>
        <w:rPr>
          <w:sz w:val="21"/>
          <w:szCs w:val="21"/>
        </w:rPr>
      </w:pPr>
      <w:r>
        <w:rPr>
          <w:sz w:val="21"/>
          <w:szCs w:val="21"/>
        </w:rPr>
        <w:lastRenderedPageBreak/>
        <w:t xml:space="preserve">12.2 </w:t>
      </w:r>
      <w:r w:rsidRPr="00DC7FB9">
        <w:rPr>
          <w:sz w:val="21"/>
          <w:szCs w:val="21"/>
        </w:rPr>
        <w:t xml:space="preserve">Poderá o licitante classificado em primeiro lugar ser desclassificado até </w:t>
      </w:r>
      <w:r>
        <w:rPr>
          <w:sz w:val="21"/>
          <w:szCs w:val="21"/>
        </w:rPr>
        <w:t>a</w:t>
      </w:r>
      <w:r w:rsidRPr="00DC7FB9">
        <w:rPr>
          <w:sz w:val="21"/>
          <w:szCs w:val="21"/>
        </w:rPr>
        <w:t xml:space="preserve">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r w:rsidR="008F4E2F">
        <w:rPr>
          <w:sz w:val="21"/>
          <w:szCs w:val="21"/>
        </w:rPr>
        <w:t>.</w:t>
      </w:r>
    </w:p>
    <w:p w14:paraId="52665C16" w14:textId="77777777" w:rsidR="0073658F" w:rsidRPr="006129A5" w:rsidRDefault="0073658F" w:rsidP="00661481">
      <w:pPr>
        <w:pStyle w:val="Nivel01"/>
        <w:numPr>
          <w:ilvl w:val="0"/>
          <w:numId w:val="42"/>
        </w:numPr>
        <w:spacing w:beforeLines="120" w:before="288" w:afterLines="120" w:after="288" w:line="312" w:lineRule="auto"/>
        <w:ind w:left="0" w:firstLine="0"/>
        <w:rPr>
          <w:sz w:val="21"/>
          <w:szCs w:val="21"/>
        </w:rPr>
      </w:pPr>
      <w:r w:rsidRPr="006129A5">
        <w:rPr>
          <w:sz w:val="21"/>
          <w:szCs w:val="21"/>
        </w:rPr>
        <w:t>DA ATA DE REGISTRO DE PREÇOS</w:t>
      </w:r>
      <w:bookmarkEnd w:id="45"/>
    </w:p>
    <w:p w14:paraId="3BE79042" w14:textId="25967CE9"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3D960CC4"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14:paraId="40749E69" w14:textId="77777777"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14:paraId="54EDE880" w14:textId="77777777"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14:paraId="45FD65D8"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14:paraId="2538E62A"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2E292CE"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14:paraId="1926AF7F"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14:paraId="7C2759A0" w14:textId="77777777" w:rsidR="0073658F" w:rsidRDefault="0073658F" w:rsidP="00656ACC">
      <w:pPr>
        <w:pStyle w:val="Nivel2"/>
        <w:numPr>
          <w:ilvl w:val="1"/>
          <w:numId w:val="43"/>
        </w:numPr>
        <w:autoSpaceDE/>
        <w:autoSpaceDN/>
        <w:adjustRightInd/>
        <w:ind w:left="0" w:firstLine="0"/>
        <w:rPr>
          <w:sz w:val="21"/>
          <w:szCs w:val="21"/>
        </w:rPr>
      </w:pPr>
      <w:r w:rsidRPr="006129A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C14EE02" w14:textId="77777777" w:rsidR="000A4E36" w:rsidRPr="000A4E36" w:rsidRDefault="000A4E36" w:rsidP="00656ACC">
      <w:pPr>
        <w:pStyle w:val="Nivel2"/>
        <w:numPr>
          <w:ilvl w:val="1"/>
          <w:numId w:val="43"/>
        </w:numPr>
        <w:autoSpaceDE/>
        <w:autoSpaceDN/>
        <w:adjustRightInd/>
        <w:spacing w:before="0" w:after="0"/>
        <w:ind w:left="0" w:firstLine="0"/>
        <w:rPr>
          <w:sz w:val="21"/>
          <w:szCs w:val="21"/>
        </w:rPr>
      </w:pPr>
      <w:r w:rsidRPr="000A4E36">
        <w:rPr>
          <w:sz w:val="21"/>
          <w:szCs w:val="21"/>
        </w:rPr>
        <w:t>A validade da Ata de Registro de Preços poderá ser prorrogada por período igual ao inicialmente fixado, mediante anuência do fornecedor e desde que comprovado o preço vantajoso, cuja prorrogação será formalizada por meio de termo aditivo.</w:t>
      </w:r>
    </w:p>
    <w:p w14:paraId="69FB7A05" w14:textId="77777777" w:rsidR="000A4E36" w:rsidRPr="000A4E36" w:rsidRDefault="000A4E36" w:rsidP="000A4E36">
      <w:pPr>
        <w:pStyle w:val="PargrafodaLista"/>
        <w:ind w:hanging="644"/>
        <w:rPr>
          <w:sz w:val="21"/>
          <w:szCs w:val="21"/>
        </w:rPr>
      </w:pPr>
    </w:p>
    <w:p w14:paraId="6F8513F7" w14:textId="77777777" w:rsidR="000A4E36" w:rsidRPr="000A4E36" w:rsidRDefault="000A4E36" w:rsidP="00656ACC">
      <w:pPr>
        <w:pStyle w:val="Nivel3"/>
        <w:numPr>
          <w:ilvl w:val="2"/>
          <w:numId w:val="43"/>
        </w:numPr>
        <w:tabs>
          <w:tab w:val="left" w:pos="993"/>
        </w:tabs>
        <w:ind w:left="0" w:firstLine="0"/>
        <w:rPr>
          <w:sz w:val="21"/>
          <w:szCs w:val="21"/>
        </w:rPr>
      </w:pPr>
      <w:r w:rsidRPr="000A4E36">
        <w:rPr>
          <w:sz w:val="21"/>
          <w:szCs w:val="21"/>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0CA63BB3" w14:textId="77777777" w:rsidR="0073658F" w:rsidRPr="006129A5" w:rsidRDefault="0073658F" w:rsidP="00656ACC">
      <w:pPr>
        <w:pStyle w:val="Nivel01"/>
        <w:numPr>
          <w:ilvl w:val="0"/>
          <w:numId w:val="43"/>
        </w:numPr>
        <w:spacing w:beforeLines="120" w:before="288" w:afterLines="120" w:after="288" w:line="312" w:lineRule="auto"/>
        <w:ind w:left="0" w:firstLine="0"/>
        <w:rPr>
          <w:sz w:val="21"/>
          <w:szCs w:val="21"/>
        </w:rPr>
      </w:pPr>
      <w:bookmarkStart w:id="46" w:name="_Toc136943940"/>
      <w:r w:rsidRPr="006129A5">
        <w:rPr>
          <w:sz w:val="21"/>
          <w:szCs w:val="21"/>
        </w:rPr>
        <w:t>DA FORMAÇÃO DO CADASTRO DE RESERVA</w:t>
      </w:r>
      <w:bookmarkEnd w:id="46"/>
    </w:p>
    <w:p w14:paraId="59012ED7" w14:textId="6D07C303" w:rsidR="00F40BA9" w:rsidRPr="00F40BA9" w:rsidRDefault="000C60EF" w:rsidP="001908CF">
      <w:pPr>
        <w:pStyle w:val="Nivel2"/>
        <w:numPr>
          <w:ilvl w:val="1"/>
          <w:numId w:val="43"/>
        </w:numPr>
        <w:autoSpaceDE/>
        <w:autoSpaceDN/>
        <w:adjustRightInd/>
        <w:rPr>
          <w:sz w:val="21"/>
          <w:szCs w:val="21"/>
        </w:rPr>
      </w:pPr>
      <w:r w:rsidRPr="00F40BA9">
        <w:rPr>
          <w:sz w:val="21"/>
          <w:szCs w:val="21"/>
        </w:rPr>
        <w:t xml:space="preserve"> </w:t>
      </w:r>
      <w:r w:rsidR="0073658F" w:rsidRPr="00F40BA9">
        <w:rPr>
          <w:sz w:val="21"/>
          <w:szCs w:val="21"/>
        </w:rPr>
        <w:t>Após a</w:t>
      </w:r>
      <w:r w:rsidR="00F40BA9" w:rsidRPr="00F40BA9">
        <w:rPr>
          <w:sz w:val="21"/>
          <w:szCs w:val="21"/>
        </w:rPr>
        <w:t xml:space="preserve"> habilitação, e exaurida a fase recursal quando houver, os licitantes serão consultados via CHAT do COMPRASGOV, quanto ao interesse de participar da formação do cadastro reserva, o qual será incluído na Ata de Registro de Preços, na forma de anexo:</w:t>
      </w:r>
    </w:p>
    <w:p w14:paraId="04985A59" w14:textId="77777777" w:rsidR="0073658F" w:rsidRDefault="0073658F" w:rsidP="00656ACC">
      <w:pPr>
        <w:pStyle w:val="Nivel2"/>
        <w:numPr>
          <w:ilvl w:val="2"/>
          <w:numId w:val="43"/>
        </w:numPr>
        <w:autoSpaceDE/>
        <w:autoSpaceDN/>
        <w:adjustRightInd/>
        <w:ind w:hanging="11"/>
        <w:rPr>
          <w:sz w:val="21"/>
          <w:szCs w:val="21"/>
        </w:rPr>
      </w:pPr>
      <w:r w:rsidRPr="006129A5">
        <w:rPr>
          <w:sz w:val="21"/>
          <w:szCs w:val="21"/>
        </w:rPr>
        <w:lastRenderedPageBreak/>
        <w:t xml:space="preserve">Dos licitantes </w:t>
      </w:r>
      <w:bookmarkStart w:id="47" w:name="_Hlk132991372"/>
      <w:r w:rsidRPr="006129A5">
        <w:rPr>
          <w:sz w:val="21"/>
          <w:szCs w:val="21"/>
        </w:rPr>
        <w:t xml:space="preserve">que </w:t>
      </w:r>
      <w:bookmarkStart w:id="48" w:name="_Hlk132989696"/>
      <w:r w:rsidRPr="006129A5">
        <w:rPr>
          <w:sz w:val="21"/>
          <w:szCs w:val="21"/>
        </w:rPr>
        <w:t>aceitarem cotar o objeto com preço igual ao do adjudicatári</w:t>
      </w:r>
      <w:bookmarkEnd w:id="47"/>
      <w:r w:rsidRPr="006129A5">
        <w:rPr>
          <w:sz w:val="21"/>
          <w:szCs w:val="21"/>
        </w:rPr>
        <w:t>o</w:t>
      </w:r>
      <w:bookmarkEnd w:id="48"/>
      <w:r w:rsidRPr="006129A5">
        <w:rPr>
          <w:sz w:val="21"/>
          <w:szCs w:val="21"/>
        </w:rPr>
        <w:t xml:space="preserve">, observada a classificação na licitação; e </w:t>
      </w:r>
    </w:p>
    <w:p w14:paraId="63CEBD01" w14:textId="77777777" w:rsidR="0073658F" w:rsidRPr="000C60EF" w:rsidRDefault="0073658F" w:rsidP="00656ACC">
      <w:pPr>
        <w:pStyle w:val="Nivel3"/>
        <w:numPr>
          <w:ilvl w:val="2"/>
          <w:numId w:val="43"/>
        </w:numPr>
        <w:ind w:hanging="11"/>
        <w:rPr>
          <w:rFonts w:eastAsia="MS Mincho"/>
          <w:iCs/>
          <w:sz w:val="21"/>
          <w:szCs w:val="21"/>
        </w:rPr>
      </w:pPr>
      <w:r w:rsidRPr="006129A5">
        <w:rPr>
          <w:sz w:val="21"/>
          <w:szCs w:val="21"/>
        </w:rPr>
        <w:t>Dos licitantes que mantiverem sua proposta original</w:t>
      </w:r>
    </w:p>
    <w:p w14:paraId="62A573A6" w14:textId="77777777" w:rsidR="0073658F" w:rsidRPr="000C60EF" w:rsidRDefault="000C60EF" w:rsidP="00656ACC">
      <w:pPr>
        <w:pStyle w:val="Nivel2"/>
        <w:numPr>
          <w:ilvl w:val="1"/>
          <w:numId w:val="43"/>
        </w:numPr>
        <w:autoSpaceDE/>
        <w:autoSpaceDN/>
        <w:adjustRightInd/>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14:paraId="0052A1E4"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 apresentação de novas propostas na forma deste item não prejudicará o resultado do certame em relação ao licitante mais bem classificado.</w:t>
      </w:r>
    </w:p>
    <w:p w14:paraId="7D196198" w14:textId="77777777" w:rsidR="0073658F" w:rsidRPr="006129A5" w:rsidRDefault="0073658F" w:rsidP="00656ACC">
      <w:pPr>
        <w:pStyle w:val="Nivel3"/>
        <w:numPr>
          <w:ilvl w:val="2"/>
          <w:numId w:val="43"/>
        </w:numPr>
        <w:tabs>
          <w:tab w:val="left" w:pos="284"/>
          <w:tab w:val="left" w:pos="1134"/>
        </w:tabs>
        <w:ind w:left="426" w:hanging="142"/>
        <w:rPr>
          <w:sz w:val="21"/>
          <w:szCs w:val="21"/>
        </w:rPr>
      </w:pPr>
      <w:r w:rsidRPr="006129A5">
        <w:rPr>
          <w:sz w:val="21"/>
          <w:szCs w:val="21"/>
        </w:rPr>
        <w:t>Para fins da ordem de classificação, os licitantes ou fornecedores que aceitarem cotar o objeto com preço igual ao do adjudicatário antecederão aqueles que mantiverem sua proposta original.</w:t>
      </w:r>
    </w:p>
    <w:p w14:paraId="51C20625" w14:textId="77777777" w:rsidR="0073658F" w:rsidRPr="006129A5" w:rsidRDefault="0073658F" w:rsidP="00656ACC">
      <w:pPr>
        <w:pStyle w:val="Nivel2"/>
        <w:numPr>
          <w:ilvl w:val="1"/>
          <w:numId w:val="43"/>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14:paraId="1B72A052"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14:paraId="177D2C54" w14:textId="77777777" w:rsidR="0073658F" w:rsidRPr="006129A5" w:rsidRDefault="0073658F" w:rsidP="00656ACC">
      <w:pPr>
        <w:pStyle w:val="Nivel3"/>
        <w:numPr>
          <w:ilvl w:val="2"/>
          <w:numId w:val="43"/>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14:paraId="381A5162"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4B0DF49"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Convocar os licitantes que mantiveram sua proposta original para negociação, na ordem de classificação, com vistas à obtenção de preço melhor, mesmo que acima do preço do adjudicatário; ou</w:t>
      </w:r>
    </w:p>
    <w:p w14:paraId="7072E6AF"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Adjudicar e firmar o contrato nas condições ofertadas pelos licitantes remanescentes, observada a ordem de classificação, quando frustrada a negociação de melhor condição.</w:t>
      </w:r>
    </w:p>
    <w:p w14:paraId="0308A863" w14:textId="77777777" w:rsidR="0073658F" w:rsidRPr="0035013C" w:rsidRDefault="0073658F" w:rsidP="00656ACC">
      <w:pPr>
        <w:pStyle w:val="Nivel01"/>
        <w:numPr>
          <w:ilvl w:val="0"/>
          <w:numId w:val="43"/>
        </w:numPr>
        <w:spacing w:beforeLines="120" w:before="288" w:afterLines="120" w:after="288" w:line="312" w:lineRule="auto"/>
        <w:ind w:left="0" w:firstLine="0"/>
      </w:pPr>
      <w:bookmarkStart w:id="49" w:name="_Toc136943941"/>
      <w:r w:rsidRPr="0035013C">
        <w:t>DAS INFRAÇÕES ADMINISTRATIVAS E SANÇÕES</w:t>
      </w:r>
      <w:bookmarkEnd w:id="49"/>
    </w:p>
    <w:p w14:paraId="7E308526" w14:textId="77777777" w:rsidR="0073658F" w:rsidRPr="0035013C" w:rsidRDefault="0073658F" w:rsidP="00656ACC">
      <w:pPr>
        <w:pStyle w:val="Nivel2"/>
        <w:numPr>
          <w:ilvl w:val="1"/>
          <w:numId w:val="43"/>
        </w:numPr>
        <w:autoSpaceDE/>
        <w:autoSpaceDN/>
        <w:adjustRightInd/>
        <w:ind w:left="0" w:firstLine="0"/>
      </w:pPr>
      <w:r w:rsidRPr="0035013C">
        <w:t xml:space="preserve">Comete infração administrativa, nos termos da lei, o licitante que, com dolo ou culpa: </w:t>
      </w:r>
    </w:p>
    <w:p w14:paraId="267102F0" w14:textId="77777777" w:rsidR="0073658F" w:rsidRPr="0035013C" w:rsidRDefault="0073658F" w:rsidP="00656ACC">
      <w:pPr>
        <w:pStyle w:val="Nivel3"/>
        <w:numPr>
          <w:ilvl w:val="2"/>
          <w:numId w:val="43"/>
        </w:numPr>
        <w:tabs>
          <w:tab w:val="left" w:pos="1134"/>
        </w:tabs>
        <w:ind w:left="284" w:firstLine="0"/>
      </w:pPr>
      <w:bookmarkStart w:id="50" w:name="_Ref114668085"/>
      <w:bookmarkStart w:id="51" w:name="_Hlk114652595"/>
      <w:r w:rsidRPr="0035013C">
        <w:t>Deixar de entregar a documentação exigida para o certame ou não entregar qualquer documento que tenha sido solicitado pelo/a pregoeiro/a durante o certame;</w:t>
      </w:r>
      <w:bookmarkEnd w:id="50"/>
    </w:p>
    <w:p w14:paraId="588A6C9B" w14:textId="77777777" w:rsidR="0073658F" w:rsidRPr="0035013C" w:rsidRDefault="0073658F" w:rsidP="00656ACC">
      <w:pPr>
        <w:pStyle w:val="Nivel3"/>
        <w:numPr>
          <w:ilvl w:val="2"/>
          <w:numId w:val="43"/>
        </w:numPr>
        <w:tabs>
          <w:tab w:val="left" w:pos="1134"/>
        </w:tabs>
        <w:ind w:left="284" w:firstLine="0"/>
      </w:pPr>
      <w:bookmarkStart w:id="52" w:name="_Ref114668108"/>
      <w:r w:rsidRPr="0035013C">
        <w:t>Salvo em decorrência de fato superveniente devidamente justificado, não mantiver a proposta em especial quando:</w:t>
      </w:r>
      <w:bookmarkEnd w:id="52"/>
    </w:p>
    <w:p w14:paraId="517551B8"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Não enviar a proposta adequada ao último lance ofertado ou após a negociação; </w:t>
      </w:r>
    </w:p>
    <w:p w14:paraId="1CCCF0C3"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Recusar-se a enviar o detalhamento da proposta quando exigível; </w:t>
      </w:r>
    </w:p>
    <w:p w14:paraId="7D3D3869"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Pedir para ser desclassificado quando encerrada a etapa competitiva; ou </w:t>
      </w:r>
    </w:p>
    <w:p w14:paraId="30AA109A" w14:textId="77777777" w:rsidR="0073658F" w:rsidRPr="0035013C" w:rsidRDefault="0073658F" w:rsidP="00656ACC">
      <w:pPr>
        <w:pStyle w:val="Nivel4"/>
        <w:numPr>
          <w:ilvl w:val="3"/>
          <w:numId w:val="43"/>
        </w:numPr>
        <w:tabs>
          <w:tab w:val="left" w:pos="1276"/>
          <w:tab w:val="left" w:pos="1701"/>
        </w:tabs>
        <w:ind w:left="567" w:firstLine="0"/>
      </w:pPr>
      <w:r w:rsidRPr="0035013C">
        <w:t>Deixar de apresentar amostra;</w:t>
      </w:r>
    </w:p>
    <w:p w14:paraId="074BB28D"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Apresentar proposta ou amostra em desacordo com as especificações do edital; </w:t>
      </w:r>
    </w:p>
    <w:p w14:paraId="7E0D6D16" w14:textId="77777777" w:rsidR="0073658F" w:rsidRPr="0035013C" w:rsidRDefault="0073658F" w:rsidP="00656ACC">
      <w:pPr>
        <w:pStyle w:val="Nivel3"/>
        <w:numPr>
          <w:ilvl w:val="2"/>
          <w:numId w:val="43"/>
        </w:numPr>
        <w:tabs>
          <w:tab w:val="left" w:pos="1134"/>
        </w:tabs>
        <w:ind w:left="284" w:firstLine="0"/>
      </w:pPr>
      <w:bookmarkStart w:id="53" w:name="_Ref114668139"/>
      <w:r w:rsidRPr="0035013C">
        <w:t>Não celebrar o contrato ou não entregar a documentação exigida para a contratação, quando convocado dentro do prazo de validade de sua proposta;</w:t>
      </w:r>
      <w:bookmarkEnd w:id="53"/>
    </w:p>
    <w:p w14:paraId="641EE917" w14:textId="77777777" w:rsidR="0073658F" w:rsidRPr="0035013C" w:rsidRDefault="0073658F" w:rsidP="00656ACC">
      <w:pPr>
        <w:pStyle w:val="Nivel4"/>
        <w:numPr>
          <w:ilvl w:val="3"/>
          <w:numId w:val="43"/>
        </w:numPr>
        <w:tabs>
          <w:tab w:val="left" w:pos="1276"/>
          <w:tab w:val="left" w:pos="1701"/>
        </w:tabs>
        <w:ind w:left="567" w:firstLine="0"/>
      </w:pPr>
      <w:r w:rsidRPr="0035013C">
        <w:lastRenderedPageBreak/>
        <w:t>Recusar-se, sem justificativa, a assinar o contrato ou a ata de registro de preço, ou a aceitar ou retirar o instrumento equivalente no prazo estabelecido pela Administração;</w:t>
      </w:r>
    </w:p>
    <w:p w14:paraId="10E0FA30" w14:textId="77777777" w:rsidR="0073658F" w:rsidRPr="0035013C" w:rsidRDefault="0073658F" w:rsidP="00656ACC">
      <w:pPr>
        <w:pStyle w:val="Nivel3"/>
        <w:numPr>
          <w:ilvl w:val="2"/>
          <w:numId w:val="43"/>
        </w:numPr>
        <w:tabs>
          <w:tab w:val="left" w:pos="1134"/>
        </w:tabs>
        <w:ind w:left="284" w:firstLine="0"/>
      </w:pPr>
      <w:bookmarkStart w:id="54" w:name="_Ref114668249"/>
      <w:r w:rsidRPr="0035013C">
        <w:t>Apresentar declaração ou documentação falsa exigida para o certame ou prestar declaração falsa durante a licitação</w:t>
      </w:r>
      <w:bookmarkEnd w:id="54"/>
    </w:p>
    <w:p w14:paraId="21EACD52" w14:textId="77777777" w:rsidR="0073658F" w:rsidRPr="0035013C" w:rsidRDefault="0073658F" w:rsidP="00656ACC">
      <w:pPr>
        <w:pStyle w:val="Nivel3"/>
        <w:numPr>
          <w:ilvl w:val="2"/>
          <w:numId w:val="43"/>
        </w:numPr>
        <w:tabs>
          <w:tab w:val="left" w:pos="1134"/>
        </w:tabs>
        <w:ind w:left="284" w:firstLine="0"/>
      </w:pPr>
      <w:bookmarkStart w:id="55" w:name="_Ref114668245"/>
      <w:r w:rsidRPr="0035013C">
        <w:t>Fraudar a licitação</w:t>
      </w:r>
      <w:bookmarkEnd w:id="55"/>
    </w:p>
    <w:p w14:paraId="47D37A03" w14:textId="77777777" w:rsidR="0073658F" w:rsidRPr="0035013C" w:rsidRDefault="0073658F" w:rsidP="00656ACC">
      <w:pPr>
        <w:pStyle w:val="Nivel3"/>
        <w:numPr>
          <w:ilvl w:val="2"/>
          <w:numId w:val="43"/>
        </w:numPr>
        <w:tabs>
          <w:tab w:val="left" w:pos="1134"/>
        </w:tabs>
        <w:ind w:left="284" w:firstLine="0"/>
      </w:pPr>
      <w:bookmarkStart w:id="56" w:name="_Ref114668247"/>
      <w:r w:rsidRPr="0035013C">
        <w:t>Comportar-se de modo inidôneo ou cometer fraude de qualquer natureza, em especial quando:</w:t>
      </w:r>
      <w:bookmarkEnd w:id="56"/>
    </w:p>
    <w:p w14:paraId="16FC99E9"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Agir em conluio ou em desconformidade com a lei; </w:t>
      </w:r>
    </w:p>
    <w:p w14:paraId="73A94ACB"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Induzir deliberadamente a erro no julgamento; </w:t>
      </w:r>
    </w:p>
    <w:p w14:paraId="40A75511"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Apresentar amostra falsificada ou deteriorada; </w:t>
      </w:r>
    </w:p>
    <w:p w14:paraId="6E7748D0" w14:textId="77777777" w:rsidR="0073658F" w:rsidRPr="0035013C" w:rsidRDefault="0073658F" w:rsidP="00656ACC">
      <w:pPr>
        <w:pStyle w:val="Nivel3"/>
        <w:numPr>
          <w:ilvl w:val="2"/>
          <w:numId w:val="43"/>
        </w:numPr>
        <w:tabs>
          <w:tab w:val="left" w:pos="1134"/>
        </w:tabs>
        <w:ind w:left="284" w:firstLine="0"/>
      </w:pPr>
      <w:bookmarkStart w:id="57" w:name="_Ref114668251"/>
      <w:r w:rsidRPr="0035013C">
        <w:t>Praticar atos ilícitos com vistas a frustrar os objetivos da licitação</w:t>
      </w:r>
      <w:bookmarkEnd w:id="57"/>
    </w:p>
    <w:p w14:paraId="71313305" w14:textId="77777777" w:rsidR="0073658F" w:rsidRPr="0035013C" w:rsidRDefault="0073658F" w:rsidP="00656ACC">
      <w:pPr>
        <w:pStyle w:val="Nivel3"/>
        <w:numPr>
          <w:ilvl w:val="2"/>
          <w:numId w:val="43"/>
        </w:numPr>
        <w:tabs>
          <w:tab w:val="left" w:pos="1134"/>
        </w:tabs>
        <w:ind w:left="284" w:firstLine="0"/>
      </w:pPr>
      <w:bookmarkStart w:id="58" w:name="_Ref114668252"/>
      <w:r w:rsidRPr="0035013C">
        <w:t xml:space="preserve">Praticar ato lesivo previsto no </w:t>
      </w:r>
      <w:hyperlink r:id="rId51" w:anchor="art5" w:history="1">
        <w:r w:rsidRPr="0035013C">
          <w:t>art. 5º da Lei n.º 12.846, de 2013</w:t>
        </w:r>
      </w:hyperlink>
      <w:r w:rsidRPr="0035013C">
        <w:t>.</w:t>
      </w:r>
      <w:bookmarkEnd w:id="58"/>
    </w:p>
    <w:bookmarkEnd w:id="51"/>
    <w:p w14:paraId="077F308B" w14:textId="77777777" w:rsidR="0073658F" w:rsidRPr="0035013C" w:rsidRDefault="0073658F" w:rsidP="00656ACC">
      <w:pPr>
        <w:pStyle w:val="Nivel2"/>
        <w:numPr>
          <w:ilvl w:val="1"/>
          <w:numId w:val="43"/>
        </w:numPr>
        <w:autoSpaceDE/>
        <w:autoSpaceDN/>
        <w:adjustRightInd/>
        <w:ind w:left="0" w:firstLine="0"/>
      </w:pPr>
      <w:r w:rsidRPr="0035013C">
        <w:t xml:space="preserve">Com fulcro no </w:t>
      </w:r>
      <w:r w:rsidRPr="0035013C">
        <w:rPr>
          <w:rStyle w:val="Hyperlink"/>
        </w:rPr>
        <w:t xml:space="preserve">art. 156 da </w:t>
      </w:r>
      <w:hyperlink r:id="rId52" w:history="1">
        <w:r w:rsidRPr="0035013C">
          <w:rPr>
            <w:rStyle w:val="Hyperlink"/>
          </w:rPr>
          <w:t>Lei nº 14.133, de 2021</w:t>
        </w:r>
      </w:hyperlink>
      <w:r w:rsidRPr="0035013C">
        <w:t>, a Administração poderá, garantida a prévia defesa, aplicar aos licitantes e/ou adjudicatários as seguintes sanções, sem prejuízo das responsabilidades civil e criminal.</w:t>
      </w:r>
    </w:p>
    <w:p w14:paraId="3576035D" w14:textId="77777777" w:rsidR="0073658F" w:rsidRPr="0035013C" w:rsidRDefault="0073658F" w:rsidP="00656ACC">
      <w:pPr>
        <w:pStyle w:val="Nivel2"/>
        <w:numPr>
          <w:ilvl w:val="1"/>
          <w:numId w:val="43"/>
        </w:numPr>
        <w:autoSpaceDE/>
        <w:autoSpaceDN/>
        <w:adjustRightInd/>
        <w:ind w:left="0" w:firstLine="0"/>
      </w:pPr>
      <w:r w:rsidRPr="0035013C">
        <w:t xml:space="preserve">Em caso de aplicação de multa será recolhida em percentual de 0,5% a 30% incidente sobre o valor do objeto licitado, recolhida no prazo máximo de </w:t>
      </w:r>
      <w:r w:rsidRPr="0035013C">
        <w:rPr>
          <w:b/>
          <w:bCs/>
          <w:color w:val="FF0000"/>
        </w:rPr>
        <w:t xml:space="preserve">30 (trinta) dias </w:t>
      </w:r>
      <w:r w:rsidRPr="0035013C">
        <w:t xml:space="preserve">corridos, a contar da comunicação oficial. </w:t>
      </w:r>
    </w:p>
    <w:p w14:paraId="0B6BC97A" w14:textId="31208953" w:rsidR="0073658F" w:rsidRPr="0035013C" w:rsidRDefault="0073658F" w:rsidP="00656ACC">
      <w:pPr>
        <w:pStyle w:val="Nivel3"/>
        <w:numPr>
          <w:ilvl w:val="2"/>
          <w:numId w:val="43"/>
        </w:numPr>
        <w:ind w:left="284" w:firstLine="0"/>
      </w:pPr>
      <w:bookmarkStart w:id="59" w:name="_Hlk113876035"/>
      <w:r w:rsidRPr="0035013C">
        <w:t xml:space="preserve">Para as infrações previstas nos itens </w:t>
      </w:r>
      <w:r w:rsidRPr="0035013C">
        <w:fldChar w:fldCharType="begin"/>
      </w:r>
      <w:r w:rsidRPr="0035013C">
        <w:instrText xml:space="preserve"> REF _Ref114668085 \r \h  \* MERGEFORMAT </w:instrText>
      </w:r>
      <w:r w:rsidRPr="0035013C">
        <w:fldChar w:fldCharType="separate"/>
      </w:r>
      <w:r w:rsidR="008E2D2A" w:rsidRPr="008E2D2A">
        <w:rPr>
          <w:highlight w:val="lightGray"/>
        </w:rPr>
        <w:t>15.1.1</w:t>
      </w:r>
      <w:r w:rsidRPr="0035013C">
        <w:fldChar w:fldCharType="end"/>
      </w:r>
      <w:r w:rsidRPr="0035013C">
        <w:rPr>
          <w:highlight w:val="lightGray"/>
        </w:rPr>
        <w:t xml:space="preserve">, </w:t>
      </w:r>
      <w:r w:rsidRPr="0035013C">
        <w:fldChar w:fldCharType="begin"/>
      </w:r>
      <w:r w:rsidRPr="0035013C">
        <w:instrText xml:space="preserve"> REF _Ref114668108 \r \h  \* MERGEFORMAT </w:instrText>
      </w:r>
      <w:r w:rsidRPr="0035013C">
        <w:fldChar w:fldCharType="separate"/>
      </w:r>
      <w:r w:rsidR="008E2D2A" w:rsidRPr="008E2D2A">
        <w:rPr>
          <w:highlight w:val="lightGray"/>
        </w:rPr>
        <w:t>15.1.2</w:t>
      </w:r>
      <w:r w:rsidRPr="0035013C">
        <w:fldChar w:fldCharType="end"/>
      </w:r>
      <w:r w:rsidRPr="0035013C">
        <w:rPr>
          <w:highlight w:val="lightGray"/>
        </w:rPr>
        <w:t xml:space="preserve"> e </w:t>
      </w:r>
      <w:r w:rsidRPr="0035013C">
        <w:fldChar w:fldCharType="begin"/>
      </w:r>
      <w:r w:rsidRPr="0035013C">
        <w:instrText xml:space="preserve"> REF _Ref114668139 \r \h  \* MERGEFORMAT </w:instrText>
      </w:r>
      <w:r w:rsidRPr="0035013C">
        <w:fldChar w:fldCharType="separate"/>
      </w:r>
      <w:r w:rsidR="008E2D2A" w:rsidRPr="008E2D2A">
        <w:rPr>
          <w:highlight w:val="lightGray"/>
        </w:rPr>
        <w:t>15.1.3</w:t>
      </w:r>
      <w:r w:rsidRPr="0035013C">
        <w:fldChar w:fldCharType="end"/>
      </w:r>
      <w:r w:rsidRPr="0035013C">
        <w:t xml:space="preserve">, a multa será de </w:t>
      </w:r>
      <w:r w:rsidRPr="0035013C">
        <w:rPr>
          <w:color w:val="FF0000"/>
        </w:rPr>
        <w:t xml:space="preserve">0,5% </w:t>
      </w:r>
      <w:r w:rsidRPr="0035013C">
        <w:t xml:space="preserve">a </w:t>
      </w:r>
      <w:r w:rsidRPr="0035013C">
        <w:rPr>
          <w:color w:val="FF0000"/>
        </w:rPr>
        <w:t xml:space="preserve">15% </w:t>
      </w:r>
      <w:r w:rsidRPr="0035013C">
        <w:t>do valor do objeto licitado.</w:t>
      </w:r>
    </w:p>
    <w:bookmarkEnd w:id="59"/>
    <w:p w14:paraId="411CF3C2" w14:textId="048AC1C5" w:rsidR="0073658F" w:rsidRPr="0035013C" w:rsidRDefault="0073658F" w:rsidP="00656ACC">
      <w:pPr>
        <w:pStyle w:val="Nivel3"/>
        <w:numPr>
          <w:ilvl w:val="2"/>
          <w:numId w:val="43"/>
        </w:numPr>
        <w:ind w:left="284" w:firstLine="0"/>
      </w:pPr>
      <w:r w:rsidRPr="0035013C">
        <w:t xml:space="preserve">Para as infrações previstas nos itens </w:t>
      </w:r>
      <w:r w:rsidRPr="0035013C">
        <w:fldChar w:fldCharType="begin"/>
      </w:r>
      <w:r w:rsidRPr="0035013C">
        <w:instrText xml:space="preserve"> REF _Ref114668249 \r \h  \* MERGEFORMAT </w:instrText>
      </w:r>
      <w:r w:rsidRPr="0035013C">
        <w:fldChar w:fldCharType="separate"/>
      </w:r>
      <w:r w:rsidR="008E2D2A">
        <w:t>15.1.4</w:t>
      </w:r>
      <w:r w:rsidRPr="0035013C">
        <w:fldChar w:fldCharType="end"/>
      </w:r>
      <w:r w:rsidRPr="0035013C">
        <w:t xml:space="preserve">, </w:t>
      </w:r>
      <w:r w:rsidRPr="0035013C">
        <w:fldChar w:fldCharType="begin"/>
      </w:r>
      <w:r w:rsidRPr="0035013C">
        <w:instrText xml:space="preserve"> REF _Ref114668245 \r \h  \* MERGEFORMAT </w:instrText>
      </w:r>
      <w:r w:rsidRPr="0035013C">
        <w:fldChar w:fldCharType="separate"/>
      </w:r>
      <w:r w:rsidR="008E2D2A">
        <w:t>15.1.5</w:t>
      </w:r>
      <w:r w:rsidRPr="0035013C">
        <w:fldChar w:fldCharType="end"/>
      </w:r>
      <w:r w:rsidRPr="0035013C">
        <w:t xml:space="preserve">, </w:t>
      </w:r>
      <w:r w:rsidRPr="0035013C">
        <w:fldChar w:fldCharType="begin"/>
      </w:r>
      <w:r w:rsidRPr="0035013C">
        <w:instrText xml:space="preserve"> REF _Ref114668247 \r \h  \* MERGEFORMAT </w:instrText>
      </w:r>
      <w:r w:rsidRPr="0035013C">
        <w:fldChar w:fldCharType="separate"/>
      </w:r>
      <w:r w:rsidR="008E2D2A">
        <w:t>15.1.6</w:t>
      </w:r>
      <w:r w:rsidRPr="0035013C">
        <w:fldChar w:fldCharType="end"/>
      </w:r>
      <w:r w:rsidRPr="0035013C">
        <w:t xml:space="preserve">, </w:t>
      </w:r>
      <w:r w:rsidRPr="0035013C">
        <w:fldChar w:fldCharType="begin"/>
      </w:r>
      <w:r w:rsidRPr="0035013C">
        <w:instrText xml:space="preserve"> REF _Ref114668251 \r \h  \* MERGEFORMAT </w:instrText>
      </w:r>
      <w:r w:rsidRPr="0035013C">
        <w:fldChar w:fldCharType="separate"/>
      </w:r>
      <w:r w:rsidR="008E2D2A">
        <w:t>15.1.7</w:t>
      </w:r>
      <w:r w:rsidRPr="0035013C">
        <w:fldChar w:fldCharType="end"/>
      </w:r>
      <w:r w:rsidRPr="0035013C">
        <w:t xml:space="preserve"> e </w:t>
      </w:r>
      <w:r w:rsidRPr="0035013C">
        <w:fldChar w:fldCharType="begin"/>
      </w:r>
      <w:r w:rsidRPr="0035013C">
        <w:instrText xml:space="preserve"> REF _Ref114668252 \r \h  \* MERGEFORMAT </w:instrText>
      </w:r>
      <w:r w:rsidRPr="0035013C">
        <w:fldChar w:fldCharType="separate"/>
      </w:r>
      <w:r w:rsidR="008E2D2A">
        <w:t>15.1.8</w:t>
      </w:r>
      <w:r w:rsidRPr="0035013C">
        <w:fldChar w:fldCharType="end"/>
      </w:r>
      <w:r w:rsidRPr="0035013C">
        <w:t xml:space="preserve">, a multa será de </w:t>
      </w:r>
      <w:r w:rsidRPr="0035013C">
        <w:rPr>
          <w:color w:val="FF0000"/>
        </w:rPr>
        <w:t xml:space="preserve">15% </w:t>
      </w:r>
      <w:r w:rsidRPr="0035013C">
        <w:t xml:space="preserve">a </w:t>
      </w:r>
      <w:r w:rsidRPr="0035013C">
        <w:rPr>
          <w:color w:val="FF0000"/>
        </w:rPr>
        <w:t xml:space="preserve">30% </w:t>
      </w:r>
      <w:r w:rsidRPr="0035013C">
        <w:t>do valor do objeto licitado.</w:t>
      </w:r>
    </w:p>
    <w:p w14:paraId="0EC03A4A" w14:textId="77777777" w:rsidR="0073658F" w:rsidRPr="0035013C" w:rsidRDefault="0073658F" w:rsidP="00656ACC">
      <w:pPr>
        <w:pStyle w:val="Nivel2"/>
        <w:numPr>
          <w:ilvl w:val="1"/>
          <w:numId w:val="43"/>
        </w:numPr>
        <w:autoSpaceDE/>
        <w:autoSpaceDN/>
        <w:adjustRightInd/>
        <w:ind w:left="0" w:firstLine="0"/>
      </w:pPr>
      <w:r w:rsidRPr="0035013C">
        <w:t>As sanções de advertência, impedimento de licitar e contratar e declaração de inidoneidade para licitar ou contratar poderão ser aplicadas, cumulativamente ou não, à penalidade de multa.</w:t>
      </w:r>
    </w:p>
    <w:p w14:paraId="7F88D011" w14:textId="77777777" w:rsidR="0073658F" w:rsidRPr="0035013C" w:rsidRDefault="0073658F" w:rsidP="00656ACC">
      <w:pPr>
        <w:pStyle w:val="Nivel2"/>
        <w:numPr>
          <w:ilvl w:val="1"/>
          <w:numId w:val="43"/>
        </w:numPr>
        <w:autoSpaceDE/>
        <w:autoSpaceDN/>
        <w:adjustRightInd/>
        <w:ind w:left="0" w:firstLine="0"/>
      </w:pPr>
      <w:r w:rsidRPr="0035013C">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14:paraId="3EA31C4E" w14:textId="77777777" w:rsidR="0073658F" w:rsidRPr="0035013C" w:rsidRDefault="0073658F" w:rsidP="00656ACC">
      <w:pPr>
        <w:pStyle w:val="Nivel01"/>
        <w:numPr>
          <w:ilvl w:val="0"/>
          <w:numId w:val="43"/>
        </w:numPr>
        <w:spacing w:beforeLines="120" w:before="288" w:afterLines="120" w:after="288" w:line="312" w:lineRule="auto"/>
        <w:ind w:left="0" w:firstLine="0"/>
      </w:pPr>
      <w:bookmarkStart w:id="60" w:name="_Toc136943943"/>
      <w:r w:rsidRPr="0035013C">
        <w:t>DAS DISPOSIÇÕES GERAIS</w:t>
      </w:r>
      <w:bookmarkEnd w:id="60"/>
    </w:p>
    <w:p w14:paraId="1281A731" w14:textId="77777777" w:rsidR="0073658F" w:rsidRPr="0035013C" w:rsidRDefault="0073658F" w:rsidP="00656ACC">
      <w:pPr>
        <w:pStyle w:val="Nivel2"/>
        <w:numPr>
          <w:ilvl w:val="1"/>
          <w:numId w:val="43"/>
        </w:numPr>
        <w:autoSpaceDE/>
        <w:autoSpaceDN/>
        <w:adjustRightInd/>
        <w:ind w:left="0" w:firstLine="0"/>
      </w:pPr>
      <w:r w:rsidRPr="0035013C">
        <w:t>Serão divulgados os atos</w:t>
      </w:r>
      <w:r w:rsidRPr="0035013C">
        <w:rPr>
          <w:b/>
          <w:color w:val="FF0000"/>
        </w:rPr>
        <w:t xml:space="preserve"> </w:t>
      </w:r>
      <w:r w:rsidRPr="0035013C">
        <w:t>da sessão pública no sistema eletrônico Comprasgov.</w:t>
      </w:r>
    </w:p>
    <w:p w14:paraId="12F7C7E3" w14:textId="77777777" w:rsidR="0073658F" w:rsidRPr="0035013C" w:rsidRDefault="0073658F" w:rsidP="00656ACC">
      <w:pPr>
        <w:pStyle w:val="Nivel2"/>
        <w:numPr>
          <w:ilvl w:val="1"/>
          <w:numId w:val="43"/>
        </w:numPr>
        <w:autoSpaceDE/>
        <w:autoSpaceDN/>
        <w:adjustRightInd/>
        <w:ind w:left="0" w:firstLine="0"/>
      </w:pPr>
      <w:r w:rsidRPr="0035013C">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6BC1513" w14:textId="77777777" w:rsidR="0073658F" w:rsidRPr="0035013C" w:rsidRDefault="0073658F" w:rsidP="00656ACC">
      <w:pPr>
        <w:pStyle w:val="Nivel2"/>
        <w:numPr>
          <w:ilvl w:val="1"/>
          <w:numId w:val="43"/>
        </w:numPr>
        <w:autoSpaceDE/>
        <w:autoSpaceDN/>
        <w:adjustRightInd/>
        <w:ind w:left="0" w:firstLine="0"/>
      </w:pPr>
      <w:r w:rsidRPr="0035013C">
        <w:t>Todas as referências de tempo no Edital, no aviso e durante a sessão pública observarão o horário de Brasília - DF.</w:t>
      </w:r>
    </w:p>
    <w:p w14:paraId="388149ED" w14:textId="77777777" w:rsidR="0073658F" w:rsidRPr="0035013C" w:rsidRDefault="0073658F" w:rsidP="00656ACC">
      <w:pPr>
        <w:pStyle w:val="Nivel2"/>
        <w:numPr>
          <w:ilvl w:val="1"/>
          <w:numId w:val="43"/>
        </w:numPr>
        <w:autoSpaceDE/>
        <w:autoSpaceDN/>
        <w:adjustRightInd/>
        <w:ind w:left="0" w:firstLine="0"/>
      </w:pPr>
      <w:r w:rsidRPr="0035013C">
        <w:t>A homologação do resultado desta licitação não implicará direito à contratação.</w:t>
      </w:r>
    </w:p>
    <w:p w14:paraId="52FDE2A3" w14:textId="77777777" w:rsidR="0073658F" w:rsidRPr="0035013C" w:rsidRDefault="0073658F" w:rsidP="00656ACC">
      <w:pPr>
        <w:pStyle w:val="Nivel2"/>
        <w:numPr>
          <w:ilvl w:val="1"/>
          <w:numId w:val="43"/>
        </w:numPr>
        <w:autoSpaceDE/>
        <w:autoSpaceDN/>
        <w:adjustRightInd/>
        <w:ind w:left="0" w:firstLine="0"/>
      </w:pPr>
      <w:r w:rsidRPr="0035013C">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0EC6360" w14:textId="77777777" w:rsidR="0073658F" w:rsidRPr="0035013C" w:rsidRDefault="0073658F" w:rsidP="00656ACC">
      <w:pPr>
        <w:pStyle w:val="Nivel2"/>
        <w:numPr>
          <w:ilvl w:val="1"/>
          <w:numId w:val="43"/>
        </w:numPr>
        <w:autoSpaceDE/>
        <w:autoSpaceDN/>
        <w:adjustRightInd/>
        <w:ind w:left="0" w:firstLine="0"/>
      </w:pPr>
      <w:r w:rsidRPr="0035013C">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7AD43C0" w14:textId="77777777" w:rsidR="0073658F" w:rsidRPr="0035013C" w:rsidRDefault="0073658F" w:rsidP="00656ACC">
      <w:pPr>
        <w:pStyle w:val="Nivel2"/>
        <w:numPr>
          <w:ilvl w:val="1"/>
          <w:numId w:val="43"/>
        </w:numPr>
        <w:autoSpaceDE/>
        <w:autoSpaceDN/>
        <w:adjustRightInd/>
        <w:ind w:left="0" w:firstLine="0"/>
      </w:pPr>
      <w:r w:rsidRPr="0035013C">
        <w:t>Na contagem dos prazos estabelecidos neste Edital e seus Anexos, excluir-se-á o dia do início e incluir-se-á o do vencimento. Só se iniciam e vencem os prazos em dias de expediente na Administração.</w:t>
      </w:r>
    </w:p>
    <w:p w14:paraId="0D0CE98E" w14:textId="77777777" w:rsidR="0073658F" w:rsidRPr="0035013C" w:rsidRDefault="0073658F" w:rsidP="00656ACC">
      <w:pPr>
        <w:pStyle w:val="Nivel2"/>
        <w:numPr>
          <w:ilvl w:val="1"/>
          <w:numId w:val="43"/>
        </w:numPr>
        <w:autoSpaceDE/>
        <w:autoSpaceDN/>
        <w:adjustRightInd/>
        <w:ind w:left="0" w:firstLine="0"/>
      </w:pPr>
      <w:r w:rsidRPr="0035013C">
        <w:t>O desatendimento de exigências formais não essenciais não importará o afastamento do licitante, desde que seja possível o aproveitamento do ato, observados os princípios da isonomia e do interesse público.</w:t>
      </w:r>
    </w:p>
    <w:p w14:paraId="4368A708" w14:textId="77777777" w:rsidR="0073658F" w:rsidRPr="0035013C" w:rsidRDefault="0073658F" w:rsidP="00656ACC">
      <w:pPr>
        <w:pStyle w:val="Nivel2"/>
        <w:numPr>
          <w:ilvl w:val="1"/>
          <w:numId w:val="43"/>
        </w:numPr>
        <w:autoSpaceDE/>
        <w:autoSpaceDN/>
        <w:adjustRightInd/>
        <w:ind w:left="0" w:firstLine="0"/>
      </w:pPr>
      <w:r w:rsidRPr="0035013C">
        <w:t>Em caso de divergência entre disposições deste Edital e de seus anexos ou demais peças que compõem o processo, prevalecerá as deste Edital.</w:t>
      </w:r>
    </w:p>
    <w:p w14:paraId="20DCAB76" w14:textId="77777777" w:rsidR="0073658F" w:rsidRPr="0035013C" w:rsidRDefault="0073658F" w:rsidP="00656ACC">
      <w:pPr>
        <w:pStyle w:val="Nivel2"/>
        <w:numPr>
          <w:ilvl w:val="1"/>
          <w:numId w:val="43"/>
        </w:numPr>
        <w:autoSpaceDE/>
        <w:autoSpaceDN/>
        <w:adjustRightInd/>
        <w:ind w:left="0" w:firstLine="0"/>
      </w:pPr>
      <w:r w:rsidRPr="0035013C">
        <w:t>Qualquer informação a respeito deste Edital será fornecida aos interessados pela SERMALI/DILIC, localizada na Rua Passos de Oliveira, 1101 – Centro - São José dos Pinhais/PR, telefone (41) 3299-5930, (41) 3381-6670 e/ou e-mail</w:t>
      </w:r>
      <w:r w:rsidRPr="0035013C">
        <w:rPr>
          <w:b/>
          <w:i/>
        </w:rPr>
        <w:t xml:space="preserve"> </w:t>
      </w:r>
      <w:hyperlink r:id="rId53" w:history="1">
        <w:r w:rsidRPr="0035013C">
          <w:rPr>
            <w:rStyle w:val="Hyperlink"/>
          </w:rPr>
          <w:t>andrezza.bloss@sjp.pr.gov.br</w:t>
        </w:r>
      </w:hyperlink>
      <w:r w:rsidRPr="0035013C">
        <w:rPr>
          <w:color w:val="0000FF"/>
          <w:u w:val="single"/>
        </w:rPr>
        <w:t xml:space="preserve"> </w:t>
      </w:r>
      <w:r w:rsidRPr="0035013C">
        <w:rPr>
          <w:b/>
          <w:i/>
        </w:rPr>
        <w:t xml:space="preserve"> </w:t>
      </w:r>
      <w:r w:rsidRPr="0035013C">
        <w:t>em dias úteis, no horário compreendido das 08h00min às 12h00min e das 13h00min às 17h00min.</w:t>
      </w:r>
    </w:p>
    <w:p w14:paraId="4CAA8144" w14:textId="77777777" w:rsidR="0073658F" w:rsidRPr="0035013C" w:rsidRDefault="0073658F" w:rsidP="0035013C">
      <w:pPr>
        <w:pStyle w:val="Nivel2"/>
        <w:numPr>
          <w:ilvl w:val="1"/>
          <w:numId w:val="43"/>
        </w:numPr>
        <w:autoSpaceDE/>
        <w:autoSpaceDN/>
        <w:adjustRightInd/>
        <w:spacing w:line="240" w:lineRule="auto"/>
        <w:ind w:left="0" w:firstLine="0"/>
      </w:pPr>
      <w:r w:rsidRPr="0035013C">
        <w:t>Integram este Edital, para todos os fins e efeitos, os seguintes anexos:</w:t>
      </w:r>
    </w:p>
    <w:p w14:paraId="442DFEC5" w14:textId="77777777" w:rsidR="0073658F" w:rsidRPr="0035013C" w:rsidRDefault="0073658F" w:rsidP="0035013C">
      <w:pPr>
        <w:pStyle w:val="Nivel3"/>
        <w:spacing w:line="240" w:lineRule="auto"/>
        <w:ind w:left="284" w:firstLine="0"/>
      </w:pPr>
      <w:r w:rsidRPr="0035013C">
        <w:t>ANEXO I - Termo de Referência</w:t>
      </w:r>
    </w:p>
    <w:p w14:paraId="3393A914" w14:textId="77777777" w:rsidR="0073658F" w:rsidRPr="0035013C" w:rsidRDefault="0073658F" w:rsidP="0035013C">
      <w:pPr>
        <w:pStyle w:val="Nivel3"/>
        <w:spacing w:line="240" w:lineRule="auto"/>
        <w:ind w:left="284" w:firstLine="0"/>
      </w:pPr>
      <w:r w:rsidRPr="0035013C">
        <w:t>ANEXO II – Orçamento da Administração/Preço Máximo/Especificações Técnicas</w:t>
      </w:r>
    </w:p>
    <w:p w14:paraId="42CA321E" w14:textId="77777777" w:rsidR="0073658F" w:rsidRPr="0035013C" w:rsidRDefault="0073658F" w:rsidP="0035013C">
      <w:pPr>
        <w:pStyle w:val="Nivel3"/>
        <w:spacing w:line="240" w:lineRule="auto"/>
        <w:ind w:left="284" w:firstLine="0"/>
      </w:pPr>
      <w:r w:rsidRPr="0035013C">
        <w:t>ANEXO III – Modelo da Carta Proposta</w:t>
      </w:r>
    </w:p>
    <w:p w14:paraId="61F1782C" w14:textId="77777777" w:rsidR="0073658F" w:rsidRPr="0035013C" w:rsidRDefault="0073658F" w:rsidP="0035013C">
      <w:pPr>
        <w:pStyle w:val="Nivel3"/>
        <w:spacing w:line="240" w:lineRule="auto"/>
        <w:ind w:left="284" w:firstLine="0"/>
        <w:rPr>
          <w:highlight w:val="cyan"/>
        </w:rPr>
      </w:pPr>
      <w:r w:rsidRPr="0035013C">
        <w:t>ANEXO IV – Minuta de Ata de Registro de Preços</w:t>
      </w:r>
    </w:p>
    <w:p w14:paraId="079C1092" w14:textId="7C969CB3" w:rsidR="0073658F" w:rsidRPr="006129A5" w:rsidRDefault="00212890" w:rsidP="0073658F">
      <w:pPr>
        <w:widowControl w:val="0"/>
        <w:suppressLineNumbers/>
        <w:spacing w:line="276" w:lineRule="auto"/>
        <w:jc w:val="right"/>
        <w:rPr>
          <w:rFonts w:ascii="Arial" w:hAnsi="Arial" w:cs="Arial"/>
          <w:sz w:val="21"/>
          <w:szCs w:val="21"/>
        </w:rPr>
      </w:pPr>
      <w:r>
        <w:rPr>
          <w:rFonts w:ascii="Arial" w:hAnsi="Arial" w:cs="Arial"/>
          <w:sz w:val="21"/>
          <w:szCs w:val="21"/>
        </w:rPr>
        <w:t xml:space="preserve">   São José dos Pinhais, </w:t>
      </w:r>
      <w:r w:rsidR="0078200A">
        <w:rPr>
          <w:rFonts w:ascii="Arial" w:hAnsi="Arial" w:cs="Arial"/>
          <w:sz w:val="21"/>
          <w:szCs w:val="21"/>
        </w:rPr>
        <w:t>01</w:t>
      </w:r>
      <w:r w:rsidR="0073658F" w:rsidRPr="006129A5">
        <w:rPr>
          <w:rFonts w:ascii="Arial" w:hAnsi="Arial" w:cs="Arial"/>
          <w:sz w:val="21"/>
          <w:szCs w:val="21"/>
        </w:rPr>
        <w:t xml:space="preserve"> de </w:t>
      </w:r>
      <w:r w:rsidR="0078200A">
        <w:rPr>
          <w:rFonts w:ascii="Arial" w:hAnsi="Arial" w:cs="Arial"/>
          <w:sz w:val="21"/>
          <w:szCs w:val="21"/>
        </w:rPr>
        <w:t>setembro</w:t>
      </w:r>
      <w:r w:rsidR="0073658F" w:rsidRPr="006129A5">
        <w:rPr>
          <w:rFonts w:ascii="Arial" w:hAnsi="Arial" w:cs="Arial"/>
          <w:sz w:val="21"/>
          <w:szCs w:val="21"/>
        </w:rPr>
        <w:t xml:space="preserve"> de 202</w:t>
      </w:r>
      <w:r w:rsidR="00656ACC">
        <w:rPr>
          <w:rFonts w:ascii="Arial" w:hAnsi="Arial" w:cs="Arial"/>
          <w:sz w:val="21"/>
          <w:szCs w:val="21"/>
        </w:rPr>
        <w:t>5</w:t>
      </w:r>
      <w:r w:rsidR="0073658F" w:rsidRPr="006129A5">
        <w:rPr>
          <w:rFonts w:ascii="Arial" w:hAnsi="Arial" w:cs="Arial"/>
          <w:sz w:val="21"/>
          <w:szCs w:val="21"/>
        </w:rPr>
        <w:t>.</w:t>
      </w:r>
    </w:p>
    <w:p w14:paraId="093469B0" w14:textId="77777777" w:rsidR="00212890" w:rsidRDefault="00212890" w:rsidP="0073658F">
      <w:pPr>
        <w:widowControl w:val="0"/>
        <w:suppressLineNumbers/>
        <w:spacing w:line="276" w:lineRule="auto"/>
        <w:jc w:val="center"/>
        <w:rPr>
          <w:rFonts w:ascii="Arial" w:hAnsi="Arial" w:cs="Arial"/>
          <w:b/>
          <w:sz w:val="21"/>
          <w:szCs w:val="21"/>
        </w:rPr>
      </w:pPr>
    </w:p>
    <w:p w14:paraId="6CD3D165" w14:textId="77777777" w:rsidR="005076D3" w:rsidRDefault="005076D3" w:rsidP="0073658F">
      <w:pPr>
        <w:widowControl w:val="0"/>
        <w:suppressLineNumbers/>
        <w:spacing w:line="276" w:lineRule="auto"/>
        <w:jc w:val="center"/>
        <w:rPr>
          <w:rFonts w:ascii="Arial" w:hAnsi="Arial" w:cs="Arial"/>
          <w:b/>
          <w:sz w:val="21"/>
          <w:szCs w:val="21"/>
        </w:rPr>
      </w:pPr>
    </w:p>
    <w:p w14:paraId="346586ED" w14:textId="77777777" w:rsidR="00212890" w:rsidRDefault="00212890" w:rsidP="0073658F">
      <w:pPr>
        <w:widowControl w:val="0"/>
        <w:suppressLineNumbers/>
        <w:spacing w:line="276" w:lineRule="auto"/>
        <w:jc w:val="center"/>
        <w:rPr>
          <w:rFonts w:ascii="Arial" w:hAnsi="Arial" w:cs="Arial"/>
          <w:b/>
          <w:sz w:val="21"/>
          <w:szCs w:val="21"/>
        </w:rPr>
      </w:pPr>
    </w:p>
    <w:p w14:paraId="35F5FBC1" w14:textId="77777777" w:rsidR="00BE3CF8" w:rsidRDefault="00BE3CF8" w:rsidP="0073658F">
      <w:pPr>
        <w:widowControl w:val="0"/>
        <w:suppressLineNumbers/>
        <w:spacing w:line="276" w:lineRule="auto"/>
        <w:jc w:val="center"/>
        <w:rPr>
          <w:rFonts w:ascii="Arial" w:hAnsi="Arial" w:cs="Arial"/>
          <w:b/>
          <w:sz w:val="21"/>
          <w:szCs w:val="21"/>
        </w:rPr>
      </w:pPr>
    </w:p>
    <w:p w14:paraId="38C7E3CB" w14:textId="77777777" w:rsidR="00212890" w:rsidRPr="006129A5" w:rsidRDefault="00212890" w:rsidP="0073658F">
      <w:pPr>
        <w:widowControl w:val="0"/>
        <w:suppressLineNumbers/>
        <w:spacing w:line="276" w:lineRule="auto"/>
        <w:jc w:val="center"/>
        <w:rPr>
          <w:rFonts w:ascii="Arial" w:hAnsi="Arial" w:cs="Arial"/>
          <w:b/>
          <w:sz w:val="21"/>
          <w:szCs w:val="21"/>
        </w:rPr>
      </w:pPr>
    </w:p>
    <w:p w14:paraId="677AC3ED" w14:textId="77777777" w:rsidR="00212890"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JOSÉ DALMI DISSENHA</w:t>
      </w:r>
    </w:p>
    <w:p w14:paraId="6BBB4B7D" w14:textId="77777777" w:rsidR="00212890" w:rsidRPr="006129A5"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Secretário Municipal de Saúde</w:t>
      </w:r>
    </w:p>
    <w:p w14:paraId="0B4BE5F0" w14:textId="77777777" w:rsidR="00212890" w:rsidRDefault="00212890" w:rsidP="00212890">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14:paraId="79C0CE79"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74BDF130"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35DABABF" w14:textId="77777777" w:rsidR="00BE3CF8" w:rsidRDefault="00BE3CF8" w:rsidP="00212890">
      <w:pPr>
        <w:widowControl w:val="0"/>
        <w:suppressLineNumbers/>
        <w:tabs>
          <w:tab w:val="left" w:pos="5174"/>
        </w:tabs>
        <w:spacing w:line="276" w:lineRule="auto"/>
        <w:rPr>
          <w:rFonts w:ascii="Arial" w:hAnsi="Arial" w:cs="Arial"/>
          <w:b/>
          <w:sz w:val="21"/>
          <w:szCs w:val="21"/>
        </w:rPr>
      </w:pPr>
    </w:p>
    <w:p w14:paraId="2764AD33" w14:textId="77777777" w:rsidR="00212890" w:rsidRPr="006129A5" w:rsidRDefault="00212890" w:rsidP="00212890">
      <w:pPr>
        <w:widowControl w:val="0"/>
        <w:suppressLineNumbers/>
        <w:spacing w:line="276" w:lineRule="auto"/>
        <w:jc w:val="center"/>
        <w:rPr>
          <w:rFonts w:ascii="Arial" w:hAnsi="Arial" w:cs="Arial"/>
          <w:b/>
          <w:sz w:val="21"/>
          <w:szCs w:val="21"/>
        </w:rPr>
      </w:pPr>
    </w:p>
    <w:p w14:paraId="5C553426" w14:textId="7B013420" w:rsidR="00212890" w:rsidRPr="006129A5" w:rsidRDefault="00656ACC" w:rsidP="00212890">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254DC44B" w14:textId="2B7FA753" w:rsidR="002418B6" w:rsidRDefault="00212890" w:rsidP="0073658F">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14:paraId="71ECCB7A" w14:textId="77777777" w:rsidR="002418B6" w:rsidRDefault="002418B6" w:rsidP="0073658F">
      <w:pPr>
        <w:widowControl w:val="0"/>
        <w:suppressLineNumbers/>
        <w:spacing w:line="276" w:lineRule="auto"/>
        <w:jc w:val="center"/>
        <w:rPr>
          <w:rFonts w:ascii="Arial" w:hAnsi="Arial" w:cs="Arial"/>
          <w:b/>
          <w:sz w:val="21"/>
          <w:szCs w:val="21"/>
        </w:rPr>
      </w:pPr>
    </w:p>
    <w:p w14:paraId="5F266578" w14:textId="77777777" w:rsidR="00460F07" w:rsidRDefault="00460F07" w:rsidP="0073658F">
      <w:pPr>
        <w:widowControl w:val="0"/>
        <w:suppressLineNumbers/>
        <w:spacing w:line="276" w:lineRule="auto"/>
        <w:jc w:val="center"/>
        <w:rPr>
          <w:rFonts w:ascii="Arial" w:hAnsi="Arial" w:cs="Arial"/>
          <w:b/>
          <w:sz w:val="21"/>
          <w:szCs w:val="21"/>
        </w:rPr>
      </w:pPr>
    </w:p>
    <w:p w14:paraId="4535627F" w14:textId="77777777" w:rsidR="00460F07" w:rsidRDefault="00460F07" w:rsidP="0073658F">
      <w:pPr>
        <w:widowControl w:val="0"/>
        <w:suppressLineNumbers/>
        <w:spacing w:line="276" w:lineRule="auto"/>
        <w:jc w:val="center"/>
        <w:rPr>
          <w:rFonts w:ascii="Arial" w:hAnsi="Arial" w:cs="Arial"/>
          <w:b/>
          <w:sz w:val="21"/>
          <w:szCs w:val="21"/>
        </w:rPr>
      </w:pPr>
    </w:p>
    <w:p w14:paraId="35312D57" w14:textId="77777777" w:rsidR="00460F07" w:rsidRDefault="00460F07" w:rsidP="0073658F">
      <w:pPr>
        <w:widowControl w:val="0"/>
        <w:suppressLineNumbers/>
        <w:spacing w:line="276" w:lineRule="auto"/>
        <w:jc w:val="center"/>
        <w:rPr>
          <w:rFonts w:ascii="Arial" w:hAnsi="Arial" w:cs="Arial"/>
          <w:b/>
          <w:sz w:val="21"/>
          <w:szCs w:val="21"/>
        </w:rPr>
      </w:pPr>
    </w:p>
    <w:p w14:paraId="3AAD015F" w14:textId="77777777" w:rsidR="00460F07" w:rsidRDefault="00460F07" w:rsidP="0073658F">
      <w:pPr>
        <w:widowControl w:val="0"/>
        <w:suppressLineNumbers/>
        <w:spacing w:line="276" w:lineRule="auto"/>
        <w:jc w:val="center"/>
        <w:rPr>
          <w:rFonts w:ascii="Arial" w:hAnsi="Arial" w:cs="Arial"/>
          <w:b/>
          <w:sz w:val="21"/>
          <w:szCs w:val="21"/>
        </w:rPr>
      </w:pPr>
    </w:p>
    <w:p w14:paraId="14FB6F88" w14:textId="77777777" w:rsidR="00460F07" w:rsidRDefault="00460F07" w:rsidP="0073658F">
      <w:pPr>
        <w:widowControl w:val="0"/>
        <w:suppressLineNumbers/>
        <w:spacing w:line="276" w:lineRule="auto"/>
        <w:jc w:val="center"/>
        <w:rPr>
          <w:rFonts w:ascii="Arial" w:hAnsi="Arial" w:cs="Arial"/>
          <w:b/>
          <w:sz w:val="21"/>
          <w:szCs w:val="21"/>
        </w:rPr>
      </w:pPr>
    </w:p>
    <w:p w14:paraId="1E64A22D" w14:textId="77777777" w:rsidR="00460F07" w:rsidRDefault="00460F07" w:rsidP="0073658F">
      <w:pPr>
        <w:widowControl w:val="0"/>
        <w:suppressLineNumbers/>
        <w:spacing w:line="276" w:lineRule="auto"/>
        <w:jc w:val="center"/>
        <w:rPr>
          <w:rFonts w:ascii="Arial" w:hAnsi="Arial" w:cs="Arial"/>
          <w:b/>
          <w:sz w:val="21"/>
          <w:szCs w:val="21"/>
        </w:rPr>
      </w:pPr>
    </w:p>
    <w:p w14:paraId="14E3B5CB" w14:textId="77777777" w:rsidR="00460F07" w:rsidRDefault="00460F07" w:rsidP="0073658F">
      <w:pPr>
        <w:widowControl w:val="0"/>
        <w:suppressLineNumbers/>
        <w:spacing w:line="276" w:lineRule="auto"/>
        <w:jc w:val="center"/>
        <w:rPr>
          <w:rFonts w:ascii="Arial" w:hAnsi="Arial" w:cs="Arial"/>
          <w:b/>
          <w:sz w:val="21"/>
          <w:szCs w:val="21"/>
        </w:rPr>
      </w:pPr>
    </w:p>
    <w:p w14:paraId="6C13C136" w14:textId="77777777" w:rsidR="00460F07" w:rsidRDefault="00460F07" w:rsidP="0073658F">
      <w:pPr>
        <w:widowControl w:val="0"/>
        <w:suppressLineNumbers/>
        <w:spacing w:line="276" w:lineRule="auto"/>
        <w:jc w:val="center"/>
        <w:rPr>
          <w:rFonts w:ascii="Arial" w:hAnsi="Arial" w:cs="Arial"/>
          <w:b/>
          <w:sz w:val="21"/>
          <w:szCs w:val="21"/>
        </w:rPr>
      </w:pPr>
    </w:p>
    <w:p w14:paraId="587C2860" w14:textId="77777777" w:rsidR="00460F07" w:rsidRDefault="00460F07" w:rsidP="0073658F">
      <w:pPr>
        <w:widowControl w:val="0"/>
        <w:suppressLineNumbers/>
        <w:spacing w:line="276" w:lineRule="auto"/>
        <w:jc w:val="center"/>
        <w:rPr>
          <w:rFonts w:ascii="Arial" w:hAnsi="Arial" w:cs="Arial"/>
          <w:b/>
          <w:sz w:val="21"/>
          <w:szCs w:val="21"/>
        </w:rPr>
      </w:pPr>
    </w:p>
    <w:p w14:paraId="3E2AFBD0" w14:textId="77777777" w:rsidR="00460F07" w:rsidRDefault="00460F07" w:rsidP="0073658F">
      <w:pPr>
        <w:widowControl w:val="0"/>
        <w:suppressLineNumbers/>
        <w:spacing w:line="276" w:lineRule="auto"/>
        <w:jc w:val="center"/>
        <w:rPr>
          <w:rFonts w:ascii="Arial" w:hAnsi="Arial" w:cs="Arial"/>
          <w:b/>
          <w:sz w:val="21"/>
          <w:szCs w:val="21"/>
        </w:rPr>
      </w:pPr>
    </w:p>
    <w:bookmarkEnd w:id="0"/>
    <w:p w14:paraId="311EE042"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ANEXO I</w:t>
      </w:r>
    </w:p>
    <w:p w14:paraId="088E219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14:paraId="4FAA6621" w14:textId="77777777" w:rsidR="0073658F" w:rsidRDefault="0073658F" w:rsidP="0073658F">
      <w:pPr>
        <w:pStyle w:val="Nivel3"/>
        <w:ind w:left="1638" w:hanging="929"/>
        <w:jc w:val="center"/>
        <w:rPr>
          <w:b/>
          <w:color w:val="FF0000"/>
          <w:sz w:val="21"/>
          <w:szCs w:val="21"/>
        </w:rPr>
      </w:pPr>
    </w:p>
    <w:p w14:paraId="571CF181" w14:textId="77777777" w:rsidR="00860DB3" w:rsidRDefault="00860DB3" w:rsidP="0073658F">
      <w:pPr>
        <w:pStyle w:val="Nivel3"/>
        <w:pBdr>
          <w:bottom w:val="single" w:sz="12" w:space="1" w:color="auto"/>
        </w:pBdr>
        <w:ind w:left="1638" w:hanging="929"/>
        <w:jc w:val="center"/>
        <w:rPr>
          <w:b/>
        </w:rPr>
      </w:pPr>
      <w:r w:rsidRPr="00860DB3">
        <w:rPr>
          <w:b/>
        </w:rPr>
        <w:t>TERMO DE REFERÊNCIA</w:t>
      </w:r>
    </w:p>
    <w:p w14:paraId="0C69C2D3" w14:textId="77777777" w:rsidR="00860DB3" w:rsidRPr="00860DB3" w:rsidRDefault="00860DB3" w:rsidP="0073658F">
      <w:pPr>
        <w:pStyle w:val="Nivel3"/>
        <w:ind w:left="1638" w:hanging="929"/>
        <w:jc w:val="center"/>
        <w:rPr>
          <w:b/>
          <w:color w:val="FF0000"/>
          <w:sz w:val="21"/>
          <w:szCs w:val="21"/>
        </w:rPr>
      </w:pPr>
    </w:p>
    <w:p w14:paraId="5063CDC7" w14:textId="77777777"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4" w:history="1">
        <w:r w:rsidRPr="00860DB3">
          <w:rPr>
            <w:rStyle w:val="Hyperlink"/>
            <w:b/>
          </w:rPr>
          <w:t>http://servicos.sjp.pr.gov.br/servicos/compras/controller/edital_lic/</w:t>
        </w:r>
      </w:hyperlink>
    </w:p>
    <w:p w14:paraId="1FDA1CD1" w14:textId="77777777" w:rsidR="00860DB3" w:rsidRPr="006129A5" w:rsidRDefault="00860DB3" w:rsidP="0073658F">
      <w:pPr>
        <w:pStyle w:val="Nivel3"/>
        <w:ind w:left="1638" w:hanging="929"/>
        <w:jc w:val="center"/>
        <w:rPr>
          <w:b/>
          <w:color w:val="FF0000"/>
          <w:sz w:val="21"/>
          <w:szCs w:val="21"/>
        </w:rPr>
      </w:pPr>
    </w:p>
    <w:p w14:paraId="0D904962" w14:textId="77777777" w:rsidR="0073658F" w:rsidRPr="006129A5" w:rsidRDefault="0073658F" w:rsidP="0073658F">
      <w:pPr>
        <w:pStyle w:val="Nivel3"/>
        <w:ind w:left="1638" w:hanging="929"/>
        <w:jc w:val="center"/>
        <w:rPr>
          <w:b/>
          <w:color w:val="FF0000"/>
          <w:sz w:val="21"/>
          <w:szCs w:val="21"/>
        </w:rPr>
      </w:pPr>
    </w:p>
    <w:p w14:paraId="735BE4B4" w14:textId="77777777" w:rsidR="0073658F" w:rsidRPr="006129A5" w:rsidRDefault="0073658F" w:rsidP="0073658F">
      <w:pPr>
        <w:pStyle w:val="Nivel3"/>
        <w:ind w:left="1638" w:hanging="929"/>
        <w:jc w:val="center"/>
        <w:rPr>
          <w:b/>
          <w:color w:val="FF0000"/>
          <w:sz w:val="21"/>
          <w:szCs w:val="21"/>
        </w:rPr>
      </w:pPr>
    </w:p>
    <w:p w14:paraId="2761BEC2" w14:textId="77777777" w:rsidR="0073658F" w:rsidRPr="006129A5" w:rsidRDefault="0073658F" w:rsidP="0073658F">
      <w:pPr>
        <w:pStyle w:val="Nivel3"/>
        <w:ind w:left="1638" w:hanging="929"/>
        <w:jc w:val="center"/>
        <w:rPr>
          <w:b/>
          <w:color w:val="FF0000"/>
          <w:sz w:val="21"/>
          <w:szCs w:val="21"/>
        </w:rPr>
      </w:pPr>
    </w:p>
    <w:p w14:paraId="6BDFEB92" w14:textId="77777777" w:rsidR="0073658F" w:rsidRPr="006129A5" w:rsidRDefault="0073658F" w:rsidP="0073658F">
      <w:pPr>
        <w:pStyle w:val="Nivel3"/>
        <w:ind w:left="1638" w:hanging="929"/>
        <w:jc w:val="center"/>
        <w:rPr>
          <w:b/>
          <w:color w:val="FF0000"/>
          <w:sz w:val="21"/>
          <w:szCs w:val="21"/>
        </w:rPr>
      </w:pPr>
    </w:p>
    <w:p w14:paraId="085D2ABE" w14:textId="77777777" w:rsidR="0073658F" w:rsidRPr="006129A5" w:rsidRDefault="0073658F" w:rsidP="0073658F">
      <w:pPr>
        <w:pStyle w:val="Nivel3"/>
        <w:ind w:left="1638" w:hanging="929"/>
        <w:jc w:val="center"/>
        <w:rPr>
          <w:b/>
          <w:color w:val="FF0000"/>
          <w:sz w:val="21"/>
          <w:szCs w:val="21"/>
        </w:rPr>
      </w:pPr>
    </w:p>
    <w:p w14:paraId="793D614F" w14:textId="77777777" w:rsidR="0073658F" w:rsidRPr="006129A5" w:rsidRDefault="0073658F" w:rsidP="0073658F">
      <w:pPr>
        <w:pStyle w:val="Nivel3"/>
        <w:ind w:left="1638" w:hanging="929"/>
        <w:jc w:val="center"/>
        <w:rPr>
          <w:b/>
          <w:color w:val="FF0000"/>
          <w:sz w:val="21"/>
          <w:szCs w:val="21"/>
        </w:rPr>
      </w:pPr>
    </w:p>
    <w:p w14:paraId="42CB0CEF" w14:textId="77777777" w:rsidR="0073658F" w:rsidRPr="006129A5" w:rsidRDefault="0073658F" w:rsidP="0073658F">
      <w:pPr>
        <w:pStyle w:val="Nivel3"/>
        <w:ind w:left="1638" w:hanging="929"/>
        <w:jc w:val="center"/>
        <w:rPr>
          <w:b/>
          <w:color w:val="FF0000"/>
          <w:sz w:val="21"/>
          <w:szCs w:val="21"/>
        </w:rPr>
      </w:pPr>
    </w:p>
    <w:p w14:paraId="02BC02C5" w14:textId="77777777" w:rsidR="0073658F" w:rsidRPr="006129A5" w:rsidRDefault="0073658F" w:rsidP="0073658F">
      <w:pPr>
        <w:pStyle w:val="Nivel3"/>
        <w:ind w:left="1638" w:hanging="929"/>
        <w:jc w:val="center"/>
        <w:rPr>
          <w:b/>
          <w:color w:val="FF0000"/>
          <w:sz w:val="21"/>
          <w:szCs w:val="21"/>
        </w:rPr>
      </w:pPr>
    </w:p>
    <w:p w14:paraId="01C30029" w14:textId="77777777" w:rsidR="0073658F" w:rsidRPr="006129A5" w:rsidRDefault="0073658F" w:rsidP="0073658F">
      <w:pPr>
        <w:pStyle w:val="Nivel3"/>
        <w:ind w:left="1638" w:hanging="929"/>
        <w:jc w:val="center"/>
        <w:rPr>
          <w:b/>
          <w:color w:val="FF0000"/>
          <w:sz w:val="21"/>
          <w:szCs w:val="21"/>
        </w:rPr>
      </w:pPr>
    </w:p>
    <w:p w14:paraId="30E9C80A" w14:textId="77777777" w:rsidR="0073658F" w:rsidRPr="006129A5" w:rsidRDefault="0073658F" w:rsidP="0073658F">
      <w:pPr>
        <w:pStyle w:val="Nivel3"/>
        <w:ind w:left="1638" w:hanging="929"/>
        <w:jc w:val="center"/>
        <w:rPr>
          <w:b/>
          <w:color w:val="FF0000"/>
          <w:sz w:val="21"/>
          <w:szCs w:val="21"/>
        </w:rPr>
      </w:pPr>
    </w:p>
    <w:p w14:paraId="13ABF961" w14:textId="77777777" w:rsidR="0073658F" w:rsidRPr="006129A5" w:rsidRDefault="0073658F" w:rsidP="0073658F">
      <w:pPr>
        <w:pStyle w:val="Nivel3"/>
        <w:ind w:left="1638" w:hanging="929"/>
        <w:jc w:val="center"/>
        <w:rPr>
          <w:b/>
          <w:color w:val="FF0000"/>
          <w:sz w:val="21"/>
          <w:szCs w:val="21"/>
        </w:rPr>
      </w:pPr>
    </w:p>
    <w:p w14:paraId="478AB097" w14:textId="77777777" w:rsidR="0073658F" w:rsidRPr="006129A5" w:rsidRDefault="0073658F" w:rsidP="0073658F">
      <w:pPr>
        <w:pStyle w:val="Nivel3"/>
        <w:ind w:left="1638" w:hanging="929"/>
        <w:jc w:val="center"/>
        <w:rPr>
          <w:b/>
          <w:color w:val="FF0000"/>
          <w:sz w:val="21"/>
          <w:szCs w:val="21"/>
        </w:rPr>
      </w:pPr>
    </w:p>
    <w:p w14:paraId="2EA56D18" w14:textId="77777777" w:rsidR="0073658F" w:rsidRPr="006129A5" w:rsidRDefault="0073658F" w:rsidP="0073658F">
      <w:pPr>
        <w:pStyle w:val="Nivel3"/>
        <w:ind w:left="1638" w:hanging="929"/>
        <w:jc w:val="center"/>
        <w:rPr>
          <w:b/>
          <w:color w:val="FF0000"/>
          <w:sz w:val="21"/>
          <w:szCs w:val="21"/>
        </w:rPr>
      </w:pPr>
    </w:p>
    <w:p w14:paraId="1B56FC33" w14:textId="77777777" w:rsidR="0073658F" w:rsidRPr="006129A5" w:rsidRDefault="0073658F" w:rsidP="0073658F">
      <w:pPr>
        <w:pStyle w:val="Nivel3"/>
        <w:ind w:left="1638" w:hanging="929"/>
        <w:jc w:val="center"/>
        <w:rPr>
          <w:b/>
          <w:color w:val="FF0000"/>
          <w:sz w:val="21"/>
          <w:szCs w:val="21"/>
        </w:rPr>
      </w:pPr>
    </w:p>
    <w:p w14:paraId="7315F921" w14:textId="77777777" w:rsidR="0073658F" w:rsidRPr="006129A5" w:rsidRDefault="0073658F" w:rsidP="0073658F">
      <w:pPr>
        <w:pStyle w:val="Nivel3"/>
        <w:ind w:left="1638" w:hanging="929"/>
        <w:jc w:val="center"/>
        <w:rPr>
          <w:b/>
          <w:color w:val="FF0000"/>
          <w:sz w:val="21"/>
          <w:szCs w:val="21"/>
        </w:rPr>
      </w:pPr>
    </w:p>
    <w:p w14:paraId="2D036791" w14:textId="77777777" w:rsidR="0073658F" w:rsidRPr="006129A5" w:rsidRDefault="0073658F" w:rsidP="0073658F">
      <w:pPr>
        <w:pStyle w:val="Nivel3"/>
        <w:ind w:left="1638" w:hanging="929"/>
        <w:jc w:val="center"/>
        <w:rPr>
          <w:b/>
          <w:color w:val="FF0000"/>
          <w:sz w:val="21"/>
          <w:szCs w:val="21"/>
        </w:rPr>
      </w:pPr>
    </w:p>
    <w:p w14:paraId="76A8F3D3" w14:textId="77777777" w:rsidR="0073658F" w:rsidRPr="006129A5" w:rsidRDefault="0073658F" w:rsidP="0073658F">
      <w:pPr>
        <w:pStyle w:val="Nivel3"/>
        <w:ind w:left="1638" w:hanging="929"/>
        <w:jc w:val="center"/>
        <w:rPr>
          <w:b/>
          <w:color w:val="FF0000"/>
          <w:sz w:val="21"/>
          <w:szCs w:val="21"/>
        </w:rPr>
      </w:pPr>
    </w:p>
    <w:p w14:paraId="4A9ED0CD" w14:textId="77777777" w:rsidR="0073658F" w:rsidRDefault="0073658F" w:rsidP="0073658F">
      <w:pPr>
        <w:pStyle w:val="Nivel3"/>
        <w:ind w:left="1638" w:hanging="929"/>
        <w:jc w:val="center"/>
        <w:rPr>
          <w:b/>
          <w:color w:val="FF0000"/>
          <w:sz w:val="21"/>
          <w:szCs w:val="21"/>
        </w:rPr>
      </w:pPr>
    </w:p>
    <w:p w14:paraId="4A985C18" w14:textId="77777777" w:rsidR="00612852" w:rsidRDefault="00612852" w:rsidP="0073658F">
      <w:pPr>
        <w:pStyle w:val="Nivel3"/>
        <w:ind w:left="1638" w:hanging="929"/>
        <w:jc w:val="center"/>
        <w:rPr>
          <w:b/>
          <w:color w:val="FF0000"/>
          <w:sz w:val="21"/>
          <w:szCs w:val="21"/>
        </w:rPr>
      </w:pPr>
    </w:p>
    <w:p w14:paraId="1121164F" w14:textId="77777777" w:rsidR="00612852" w:rsidRDefault="00612852" w:rsidP="0073658F">
      <w:pPr>
        <w:pStyle w:val="Nivel3"/>
        <w:ind w:left="1638" w:hanging="929"/>
        <w:jc w:val="center"/>
        <w:rPr>
          <w:b/>
          <w:color w:val="FF0000"/>
          <w:sz w:val="21"/>
          <w:szCs w:val="21"/>
        </w:rPr>
      </w:pPr>
    </w:p>
    <w:p w14:paraId="60CEE23C" w14:textId="77777777" w:rsidR="00612852" w:rsidRPr="006129A5" w:rsidRDefault="00612852" w:rsidP="0073658F">
      <w:pPr>
        <w:pStyle w:val="Nivel3"/>
        <w:ind w:left="1638" w:hanging="929"/>
        <w:jc w:val="center"/>
        <w:rPr>
          <w:b/>
          <w:color w:val="FF0000"/>
          <w:sz w:val="21"/>
          <w:szCs w:val="21"/>
        </w:rPr>
      </w:pPr>
    </w:p>
    <w:p w14:paraId="49BD18B8" w14:textId="77777777" w:rsidR="0073658F" w:rsidRPr="006129A5" w:rsidRDefault="0073658F" w:rsidP="0073658F">
      <w:pPr>
        <w:pStyle w:val="Nivel3"/>
        <w:ind w:left="1638" w:hanging="929"/>
        <w:jc w:val="center"/>
        <w:rPr>
          <w:b/>
          <w:color w:val="FF0000"/>
          <w:sz w:val="21"/>
          <w:szCs w:val="21"/>
        </w:rPr>
      </w:pPr>
    </w:p>
    <w:p w14:paraId="766A3949" w14:textId="77777777" w:rsidR="0073658F" w:rsidRPr="006129A5" w:rsidRDefault="0073658F" w:rsidP="0073658F">
      <w:pPr>
        <w:pStyle w:val="Nivel3"/>
        <w:ind w:left="1638" w:hanging="929"/>
        <w:jc w:val="center"/>
        <w:rPr>
          <w:b/>
          <w:color w:val="FF0000"/>
          <w:sz w:val="21"/>
          <w:szCs w:val="21"/>
        </w:rPr>
      </w:pPr>
    </w:p>
    <w:p w14:paraId="64249BAE" w14:textId="77777777" w:rsidR="0073658F" w:rsidRDefault="0073658F" w:rsidP="0073658F">
      <w:pPr>
        <w:pStyle w:val="Nivel3"/>
        <w:ind w:left="1638" w:hanging="929"/>
        <w:jc w:val="center"/>
        <w:rPr>
          <w:b/>
          <w:color w:val="FF0000"/>
          <w:sz w:val="21"/>
          <w:szCs w:val="21"/>
        </w:rPr>
      </w:pPr>
    </w:p>
    <w:p w14:paraId="6B754D48" w14:textId="77777777" w:rsidR="00DB7D20" w:rsidRDefault="00DB7D20" w:rsidP="0073658F">
      <w:pPr>
        <w:pStyle w:val="Nivel3"/>
        <w:ind w:left="1638" w:hanging="929"/>
        <w:jc w:val="center"/>
        <w:rPr>
          <w:b/>
          <w:color w:val="FF0000"/>
          <w:sz w:val="21"/>
          <w:szCs w:val="21"/>
        </w:rPr>
      </w:pPr>
    </w:p>
    <w:p w14:paraId="0E22B2A7" w14:textId="77777777" w:rsidR="00823DAC" w:rsidRDefault="00823DAC" w:rsidP="0073658F">
      <w:pPr>
        <w:pStyle w:val="Nivel3"/>
        <w:ind w:left="1638" w:hanging="929"/>
        <w:jc w:val="center"/>
        <w:rPr>
          <w:b/>
          <w:color w:val="FF0000"/>
          <w:sz w:val="21"/>
          <w:szCs w:val="21"/>
        </w:rPr>
      </w:pPr>
    </w:p>
    <w:p w14:paraId="1AB43586"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 </w:t>
      </w:r>
    </w:p>
    <w:p w14:paraId="0E76190B"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14:paraId="446BF61A" w14:textId="72AF1307" w:rsidR="0073658F" w:rsidRDefault="0073658F" w:rsidP="000174F4">
      <w:pPr>
        <w:widowControl w:val="0"/>
        <w:suppressLineNumbers/>
        <w:tabs>
          <w:tab w:val="left" w:pos="1842"/>
        </w:tabs>
        <w:spacing w:line="276" w:lineRule="auto"/>
        <w:jc w:val="both"/>
        <w:rPr>
          <w:rFonts w:ascii="Arial" w:hAnsi="Arial" w:cs="Arial"/>
          <w:b/>
          <w:sz w:val="21"/>
          <w:szCs w:val="21"/>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634"/>
        <w:gridCol w:w="1067"/>
        <w:gridCol w:w="851"/>
        <w:gridCol w:w="4111"/>
        <w:gridCol w:w="850"/>
        <w:gridCol w:w="1134"/>
      </w:tblGrid>
      <w:tr w:rsidR="00D94896" w:rsidRPr="00F93AA5" w14:paraId="209A6DB7"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893D07F" w14:textId="6F629F0F" w:rsidR="00D94896" w:rsidRPr="00260A68" w:rsidRDefault="00D94896" w:rsidP="00D94896">
            <w:pPr>
              <w:rPr>
                <w:rFonts w:ascii="Arial" w:hAnsi="Arial" w:cs="Arial"/>
                <w:sz w:val="21"/>
                <w:szCs w:val="21"/>
              </w:rPr>
            </w:pPr>
            <w:r w:rsidRPr="00260A68">
              <w:rPr>
                <w:rFonts w:ascii="Arial" w:hAnsi="Arial" w:cs="Arial"/>
                <w:sz w:val="21"/>
                <w:szCs w:val="21"/>
              </w:rPr>
              <w:t>01</w:t>
            </w:r>
          </w:p>
        </w:tc>
        <w:tc>
          <w:tcPr>
            <w:tcW w:w="634" w:type="dxa"/>
            <w:tcBorders>
              <w:top w:val="single" w:sz="4" w:space="0" w:color="auto"/>
              <w:left w:val="single" w:sz="4" w:space="0" w:color="auto"/>
              <w:bottom w:val="single" w:sz="4" w:space="0" w:color="auto"/>
              <w:right w:val="single" w:sz="4" w:space="0" w:color="auto"/>
            </w:tcBorders>
            <w:vAlign w:val="center"/>
          </w:tcPr>
          <w:p w14:paraId="39B281DC" w14:textId="5CA7C4E4" w:rsidR="00D94896" w:rsidRPr="00260A68" w:rsidRDefault="00D94896" w:rsidP="00D94896">
            <w:pPr>
              <w:rPr>
                <w:rFonts w:ascii="Arial" w:hAnsi="Arial" w:cs="Arial"/>
                <w:sz w:val="21"/>
                <w:szCs w:val="21"/>
              </w:rPr>
            </w:pPr>
            <w:r>
              <w:rPr>
                <w:rFonts w:ascii="sansserif" w:hAnsi="sansserif" w:cs="Arial"/>
                <w:b/>
                <w:bCs/>
                <w:color w:val="000000"/>
                <w:sz w:val="18"/>
                <w:szCs w:val="18"/>
              </w:rPr>
              <w:t>215</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2CBA14" w14:textId="69966FFC"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5CDA02FA" w14:textId="77777777" w:rsidR="00D94896" w:rsidRDefault="00D94896" w:rsidP="00D94896">
            <w:pPr>
              <w:rPr>
                <w:rFonts w:ascii="Arial" w:hAnsi="Arial" w:cs="Arial"/>
                <w:sz w:val="21"/>
                <w:szCs w:val="21"/>
              </w:rPr>
            </w:pPr>
          </w:p>
          <w:p w14:paraId="4FE10550" w14:textId="77777777" w:rsidR="00D94896" w:rsidRDefault="00D94896" w:rsidP="00D94896">
            <w:pPr>
              <w:rPr>
                <w:rFonts w:ascii="Arial" w:hAnsi="Arial" w:cs="Arial"/>
                <w:sz w:val="21"/>
                <w:szCs w:val="21"/>
              </w:rPr>
            </w:pPr>
          </w:p>
          <w:p w14:paraId="360F3DD3" w14:textId="77777777" w:rsidR="00D94896" w:rsidRDefault="00D94896" w:rsidP="00D94896">
            <w:pPr>
              <w:rPr>
                <w:rFonts w:ascii="Arial" w:hAnsi="Arial" w:cs="Arial"/>
                <w:sz w:val="21"/>
                <w:szCs w:val="21"/>
              </w:rPr>
            </w:pPr>
          </w:p>
          <w:p w14:paraId="4737260B" w14:textId="77777777" w:rsidR="00D94896" w:rsidRDefault="00D94896" w:rsidP="00D94896">
            <w:pPr>
              <w:rPr>
                <w:rFonts w:ascii="Arial" w:hAnsi="Arial" w:cs="Arial"/>
                <w:sz w:val="21"/>
                <w:szCs w:val="21"/>
              </w:rPr>
            </w:pPr>
          </w:p>
          <w:p w14:paraId="113B9835" w14:textId="77777777" w:rsidR="00D94896" w:rsidRDefault="00D94896" w:rsidP="00D94896">
            <w:pPr>
              <w:rPr>
                <w:rFonts w:ascii="Arial" w:hAnsi="Arial" w:cs="Arial"/>
                <w:sz w:val="21"/>
                <w:szCs w:val="21"/>
              </w:rPr>
            </w:pPr>
          </w:p>
          <w:p w14:paraId="6F7055B5" w14:textId="77777777" w:rsidR="00D94896" w:rsidRDefault="00D94896" w:rsidP="00D94896">
            <w:pPr>
              <w:rPr>
                <w:rFonts w:ascii="Arial" w:hAnsi="Arial" w:cs="Arial"/>
                <w:sz w:val="21"/>
                <w:szCs w:val="21"/>
              </w:rPr>
            </w:pPr>
          </w:p>
          <w:p w14:paraId="467AC6F1" w14:textId="77777777" w:rsidR="00D94896" w:rsidRDefault="00D94896" w:rsidP="00D94896">
            <w:pPr>
              <w:rPr>
                <w:rFonts w:ascii="Arial" w:hAnsi="Arial" w:cs="Arial"/>
                <w:sz w:val="21"/>
                <w:szCs w:val="21"/>
              </w:rPr>
            </w:pPr>
          </w:p>
          <w:p w14:paraId="7337751D" w14:textId="77777777" w:rsidR="00D94896" w:rsidRDefault="00D94896" w:rsidP="00D94896">
            <w:pPr>
              <w:rPr>
                <w:rFonts w:ascii="Arial" w:hAnsi="Arial" w:cs="Arial"/>
                <w:sz w:val="21"/>
                <w:szCs w:val="21"/>
              </w:rPr>
            </w:pPr>
          </w:p>
          <w:p w14:paraId="32C323D4" w14:textId="77777777" w:rsidR="00D94896" w:rsidRDefault="00D94896" w:rsidP="00D94896">
            <w:pPr>
              <w:rPr>
                <w:rFonts w:ascii="Arial" w:hAnsi="Arial" w:cs="Arial"/>
                <w:sz w:val="21"/>
                <w:szCs w:val="21"/>
              </w:rPr>
            </w:pPr>
          </w:p>
          <w:p w14:paraId="1F77CBAD" w14:textId="77777777" w:rsidR="00D94896" w:rsidRDefault="00D94896" w:rsidP="00D94896">
            <w:pPr>
              <w:rPr>
                <w:rFonts w:ascii="Arial" w:hAnsi="Arial" w:cs="Arial"/>
                <w:sz w:val="21"/>
                <w:szCs w:val="21"/>
              </w:rPr>
            </w:pPr>
          </w:p>
          <w:p w14:paraId="53218A09" w14:textId="77777777" w:rsidR="00D94896" w:rsidRDefault="00D94896" w:rsidP="00D94896">
            <w:pPr>
              <w:rPr>
                <w:rFonts w:ascii="Arial" w:hAnsi="Arial" w:cs="Arial"/>
                <w:sz w:val="21"/>
                <w:szCs w:val="21"/>
              </w:rPr>
            </w:pPr>
          </w:p>
          <w:p w14:paraId="0B478AB9" w14:textId="46C63F2B" w:rsidR="00D94896" w:rsidRDefault="00D94896" w:rsidP="00D94896">
            <w:pPr>
              <w:rPr>
                <w:rFonts w:ascii="Arial" w:hAnsi="Arial" w:cs="Arial"/>
                <w:sz w:val="21"/>
                <w:szCs w:val="21"/>
              </w:rPr>
            </w:pPr>
            <w:r>
              <w:rPr>
                <w:rFonts w:ascii="Arial" w:hAnsi="Arial" w:cs="Arial"/>
                <w:sz w:val="21"/>
                <w:szCs w:val="21"/>
              </w:rPr>
              <w:t>438496</w:t>
            </w:r>
          </w:p>
          <w:p w14:paraId="0B2FC089" w14:textId="57538356"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41FA0DAE" w14:textId="33AC5351"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113836-(DRENO TORACICO EM SILICONE Nº 10 FR)-Dreno torácico estéril, calibre 10FR,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EB91BF" w14:textId="0B933220"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13,41</w:t>
            </w:r>
          </w:p>
        </w:tc>
        <w:tc>
          <w:tcPr>
            <w:tcW w:w="1134" w:type="dxa"/>
            <w:tcBorders>
              <w:top w:val="single" w:sz="4" w:space="0" w:color="auto"/>
              <w:left w:val="single" w:sz="4" w:space="0" w:color="auto"/>
              <w:bottom w:val="single" w:sz="4" w:space="0" w:color="auto"/>
              <w:right w:val="single" w:sz="4" w:space="0" w:color="auto"/>
            </w:tcBorders>
            <w:noWrap/>
            <w:vAlign w:val="center"/>
          </w:tcPr>
          <w:p w14:paraId="58431571" w14:textId="3C0F1018"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2.883,15</w:t>
            </w:r>
          </w:p>
        </w:tc>
      </w:tr>
      <w:tr w:rsidR="00D94896" w:rsidRPr="00A80DEB" w14:paraId="45D8FA79"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F6FBAE7" w14:textId="1AD638FC" w:rsidR="00D94896" w:rsidRPr="00260A68" w:rsidRDefault="00D94896" w:rsidP="00D94896">
            <w:pPr>
              <w:rPr>
                <w:rFonts w:ascii="Arial" w:hAnsi="Arial" w:cs="Arial"/>
                <w:sz w:val="21"/>
                <w:szCs w:val="21"/>
              </w:rPr>
            </w:pPr>
            <w:r w:rsidRPr="00260A68">
              <w:rPr>
                <w:rFonts w:ascii="Arial" w:hAnsi="Arial" w:cs="Arial"/>
                <w:sz w:val="21"/>
                <w:szCs w:val="21"/>
              </w:rPr>
              <w:t>02</w:t>
            </w:r>
          </w:p>
        </w:tc>
        <w:tc>
          <w:tcPr>
            <w:tcW w:w="634" w:type="dxa"/>
            <w:tcBorders>
              <w:top w:val="single" w:sz="4" w:space="0" w:color="auto"/>
              <w:left w:val="single" w:sz="4" w:space="0" w:color="auto"/>
              <w:bottom w:val="single" w:sz="4" w:space="0" w:color="auto"/>
              <w:right w:val="single" w:sz="4" w:space="0" w:color="auto"/>
            </w:tcBorders>
            <w:vAlign w:val="center"/>
          </w:tcPr>
          <w:p w14:paraId="5C621D50" w14:textId="4FA9CDFD" w:rsidR="00D94896" w:rsidRPr="00260A68" w:rsidRDefault="00D94896" w:rsidP="00D94896">
            <w:pPr>
              <w:rPr>
                <w:rFonts w:ascii="Arial" w:hAnsi="Arial" w:cs="Arial"/>
                <w:sz w:val="21"/>
                <w:szCs w:val="21"/>
              </w:rPr>
            </w:pPr>
            <w:r>
              <w:rPr>
                <w:rFonts w:ascii="sansserif" w:hAnsi="sansserif" w:cs="Arial"/>
                <w:b/>
                <w:bCs/>
                <w:color w:val="000000"/>
                <w:sz w:val="18"/>
                <w:szCs w:val="18"/>
              </w:rPr>
              <w:t>215</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0B6765" w14:textId="4B6C0EA4"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01B30F38" w14:textId="77777777" w:rsidR="00D94896" w:rsidRPr="00260A68" w:rsidRDefault="00D94896" w:rsidP="00D94896">
            <w:pPr>
              <w:rPr>
                <w:rFonts w:ascii="Arial" w:hAnsi="Arial" w:cs="Arial"/>
                <w:sz w:val="21"/>
                <w:szCs w:val="21"/>
              </w:rPr>
            </w:pPr>
          </w:p>
          <w:p w14:paraId="7F5D525A" w14:textId="38F921A7" w:rsidR="00D94896" w:rsidRDefault="00D94896" w:rsidP="00D94896">
            <w:pPr>
              <w:rPr>
                <w:rFonts w:ascii="Arial" w:hAnsi="Arial" w:cs="Arial"/>
                <w:sz w:val="21"/>
                <w:szCs w:val="21"/>
              </w:rPr>
            </w:pPr>
          </w:p>
          <w:p w14:paraId="5DF56317" w14:textId="77777777" w:rsidR="00DC37A8" w:rsidRDefault="00DC37A8" w:rsidP="00D94896">
            <w:pPr>
              <w:rPr>
                <w:rFonts w:ascii="Arial" w:hAnsi="Arial" w:cs="Arial"/>
                <w:sz w:val="21"/>
                <w:szCs w:val="21"/>
              </w:rPr>
            </w:pPr>
          </w:p>
          <w:p w14:paraId="27B92A75" w14:textId="77777777" w:rsidR="00DC37A8" w:rsidRDefault="00DC37A8" w:rsidP="00D94896">
            <w:pPr>
              <w:rPr>
                <w:rFonts w:ascii="Arial" w:hAnsi="Arial" w:cs="Arial"/>
                <w:sz w:val="21"/>
                <w:szCs w:val="21"/>
              </w:rPr>
            </w:pPr>
          </w:p>
          <w:p w14:paraId="320DD5E7" w14:textId="77777777" w:rsidR="00DC37A8" w:rsidRDefault="00DC37A8" w:rsidP="00D94896">
            <w:pPr>
              <w:rPr>
                <w:rFonts w:ascii="Arial" w:hAnsi="Arial" w:cs="Arial"/>
                <w:sz w:val="21"/>
                <w:szCs w:val="21"/>
              </w:rPr>
            </w:pPr>
          </w:p>
          <w:p w14:paraId="709A90E9" w14:textId="77777777" w:rsidR="00DC37A8" w:rsidRDefault="00DC37A8" w:rsidP="00D94896">
            <w:pPr>
              <w:rPr>
                <w:rFonts w:ascii="Arial" w:hAnsi="Arial" w:cs="Arial"/>
                <w:sz w:val="21"/>
                <w:szCs w:val="21"/>
              </w:rPr>
            </w:pPr>
          </w:p>
          <w:p w14:paraId="0CEE34BD" w14:textId="77777777" w:rsidR="00DC37A8" w:rsidRDefault="00DC37A8" w:rsidP="00D94896">
            <w:pPr>
              <w:rPr>
                <w:rFonts w:ascii="Arial" w:hAnsi="Arial" w:cs="Arial"/>
                <w:sz w:val="21"/>
                <w:szCs w:val="21"/>
              </w:rPr>
            </w:pPr>
          </w:p>
          <w:p w14:paraId="60D4C08A" w14:textId="77777777" w:rsidR="00DC37A8" w:rsidRDefault="00DC37A8" w:rsidP="00D94896">
            <w:pPr>
              <w:rPr>
                <w:rFonts w:ascii="Arial" w:hAnsi="Arial" w:cs="Arial"/>
                <w:sz w:val="21"/>
                <w:szCs w:val="21"/>
              </w:rPr>
            </w:pPr>
          </w:p>
          <w:p w14:paraId="4A266244" w14:textId="77777777" w:rsidR="00DC37A8" w:rsidRDefault="00DC37A8" w:rsidP="00D94896">
            <w:pPr>
              <w:rPr>
                <w:rFonts w:ascii="Arial" w:hAnsi="Arial" w:cs="Arial"/>
                <w:sz w:val="21"/>
                <w:szCs w:val="21"/>
              </w:rPr>
            </w:pPr>
          </w:p>
          <w:p w14:paraId="0A457C80" w14:textId="77777777" w:rsidR="00DC37A8" w:rsidRDefault="00DC37A8" w:rsidP="00D94896">
            <w:pPr>
              <w:rPr>
                <w:rFonts w:ascii="Arial" w:hAnsi="Arial" w:cs="Arial"/>
                <w:sz w:val="21"/>
                <w:szCs w:val="21"/>
              </w:rPr>
            </w:pPr>
          </w:p>
          <w:p w14:paraId="11D466AB" w14:textId="77777777" w:rsidR="00DC37A8" w:rsidRDefault="00DC37A8" w:rsidP="00D94896">
            <w:pPr>
              <w:rPr>
                <w:rFonts w:ascii="Arial" w:hAnsi="Arial" w:cs="Arial"/>
                <w:sz w:val="21"/>
                <w:szCs w:val="21"/>
              </w:rPr>
            </w:pPr>
          </w:p>
          <w:p w14:paraId="1317A960" w14:textId="66F604BA" w:rsidR="00DC37A8" w:rsidRPr="00260A68" w:rsidRDefault="00DC37A8" w:rsidP="00D94896">
            <w:pPr>
              <w:rPr>
                <w:rFonts w:ascii="Arial" w:hAnsi="Arial" w:cs="Arial"/>
                <w:sz w:val="21"/>
                <w:szCs w:val="21"/>
              </w:rPr>
            </w:pPr>
            <w:r>
              <w:rPr>
                <w:rFonts w:ascii="Arial" w:hAnsi="Arial" w:cs="Arial"/>
                <w:sz w:val="21"/>
                <w:szCs w:val="21"/>
              </w:rPr>
              <w:t>438497</w:t>
            </w:r>
          </w:p>
          <w:p w14:paraId="04D496E1" w14:textId="22899281" w:rsidR="00D94896" w:rsidRPr="00260A68" w:rsidRDefault="00D94896" w:rsidP="00D94896">
            <w:pPr>
              <w:rPr>
                <w:rFonts w:ascii="Arial" w:hAnsi="Arial" w:cs="Arial"/>
                <w:sz w:val="21"/>
                <w:szCs w:val="21"/>
              </w:rPr>
            </w:pPr>
          </w:p>
          <w:p w14:paraId="28F92540" w14:textId="77777777"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7916E0BD" w14:textId="60C03CB6"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113837-(DRENO TORACICO EM SILICONE Nº 12 FR)-Dreno torácico estéril, calibre 12FR,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B8A05A" w14:textId="1C8AFC0C"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12,47</w:t>
            </w:r>
          </w:p>
        </w:tc>
        <w:tc>
          <w:tcPr>
            <w:tcW w:w="1134" w:type="dxa"/>
            <w:tcBorders>
              <w:top w:val="single" w:sz="4" w:space="0" w:color="auto"/>
              <w:left w:val="single" w:sz="4" w:space="0" w:color="auto"/>
              <w:bottom w:val="single" w:sz="4" w:space="0" w:color="auto"/>
              <w:right w:val="single" w:sz="4" w:space="0" w:color="auto"/>
            </w:tcBorders>
            <w:noWrap/>
            <w:vAlign w:val="center"/>
          </w:tcPr>
          <w:p w14:paraId="2EEC99E7" w14:textId="15D6AEB4"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2.681,05</w:t>
            </w:r>
          </w:p>
        </w:tc>
      </w:tr>
      <w:tr w:rsidR="00D94896" w:rsidRPr="00716D16" w14:paraId="2B5A6696"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DA4D297" w14:textId="7FC15ADE" w:rsidR="00D94896" w:rsidRPr="00260A68" w:rsidRDefault="00D94896" w:rsidP="00D94896">
            <w:pPr>
              <w:rPr>
                <w:rFonts w:ascii="Arial" w:hAnsi="Arial" w:cs="Arial"/>
                <w:sz w:val="21"/>
                <w:szCs w:val="21"/>
              </w:rPr>
            </w:pPr>
            <w:r w:rsidRPr="00260A68">
              <w:rPr>
                <w:rFonts w:ascii="Arial" w:hAnsi="Arial" w:cs="Arial"/>
                <w:sz w:val="21"/>
                <w:szCs w:val="21"/>
              </w:rPr>
              <w:t>03</w:t>
            </w:r>
          </w:p>
        </w:tc>
        <w:tc>
          <w:tcPr>
            <w:tcW w:w="634" w:type="dxa"/>
            <w:tcBorders>
              <w:top w:val="single" w:sz="4" w:space="0" w:color="auto"/>
              <w:left w:val="single" w:sz="4" w:space="0" w:color="auto"/>
              <w:bottom w:val="single" w:sz="4" w:space="0" w:color="auto"/>
              <w:right w:val="single" w:sz="4" w:space="0" w:color="auto"/>
            </w:tcBorders>
            <w:vAlign w:val="center"/>
          </w:tcPr>
          <w:p w14:paraId="172FD8A1" w14:textId="60994A88" w:rsidR="00D94896" w:rsidRPr="00260A68" w:rsidRDefault="00D94896" w:rsidP="00D94896">
            <w:pPr>
              <w:rPr>
                <w:rFonts w:ascii="Arial" w:hAnsi="Arial" w:cs="Arial"/>
                <w:sz w:val="21"/>
                <w:szCs w:val="21"/>
              </w:rPr>
            </w:pPr>
            <w:r>
              <w:rPr>
                <w:rFonts w:ascii="sansserif" w:hAnsi="sansserif" w:cs="Arial"/>
                <w:b/>
                <w:bCs/>
                <w:color w:val="000000"/>
                <w:sz w:val="18"/>
                <w:szCs w:val="18"/>
              </w:rPr>
              <w:t>250</w:t>
            </w:r>
          </w:p>
        </w:tc>
        <w:tc>
          <w:tcPr>
            <w:tcW w:w="1067" w:type="dxa"/>
            <w:tcBorders>
              <w:top w:val="single" w:sz="4" w:space="0" w:color="auto"/>
              <w:left w:val="single" w:sz="4" w:space="0" w:color="auto"/>
              <w:bottom w:val="single" w:sz="4" w:space="0" w:color="auto"/>
              <w:right w:val="single" w:sz="4" w:space="0" w:color="auto"/>
            </w:tcBorders>
            <w:vAlign w:val="center"/>
          </w:tcPr>
          <w:p w14:paraId="21964FF0" w14:textId="75B195CF"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3BE842EE" w14:textId="77777777" w:rsidR="00D94896" w:rsidRPr="00260A68" w:rsidRDefault="00D94896" w:rsidP="00D94896">
            <w:pPr>
              <w:rPr>
                <w:rFonts w:ascii="Arial" w:hAnsi="Arial" w:cs="Arial"/>
                <w:sz w:val="21"/>
                <w:szCs w:val="21"/>
              </w:rPr>
            </w:pPr>
          </w:p>
          <w:p w14:paraId="70E19092" w14:textId="23E34068" w:rsidR="00D94896" w:rsidRPr="00260A68" w:rsidRDefault="00DC37A8" w:rsidP="00D94896">
            <w:pPr>
              <w:rPr>
                <w:rFonts w:ascii="Arial" w:hAnsi="Arial" w:cs="Arial"/>
                <w:sz w:val="21"/>
                <w:szCs w:val="21"/>
              </w:rPr>
            </w:pPr>
            <w:r>
              <w:rPr>
                <w:rFonts w:ascii="Arial" w:hAnsi="Arial" w:cs="Arial"/>
                <w:sz w:val="21"/>
                <w:szCs w:val="21"/>
              </w:rPr>
              <w:t>438485</w:t>
            </w:r>
          </w:p>
          <w:p w14:paraId="3B7835F2" w14:textId="77777777" w:rsidR="00D94896" w:rsidRPr="00260A68" w:rsidRDefault="00D94896" w:rsidP="00D94896">
            <w:pPr>
              <w:rPr>
                <w:rFonts w:ascii="Arial" w:hAnsi="Arial" w:cs="Arial"/>
                <w:sz w:val="21"/>
                <w:szCs w:val="21"/>
              </w:rPr>
            </w:pPr>
          </w:p>
          <w:p w14:paraId="1E856D8D" w14:textId="7524F252"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7FC87902" w14:textId="160F96DE"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113838-(DRENO TORACICO EM SILICONE Nº 14 FR)-Dreno torácico estéril, calibre 14FR, confeccionado em 100% silicone de alta resistência e flexibilidade, não sofrendo envelhecimento, endurecimento, ou alteração de nenhuma </w:t>
            </w:r>
            <w:r w:rsidRPr="00D94896">
              <w:rPr>
                <w:rFonts w:ascii="Arial" w:hAnsi="Arial" w:cs="Arial"/>
                <w:color w:val="000000"/>
                <w:sz w:val="20"/>
                <w:szCs w:val="20"/>
              </w:rPr>
              <w:lastRenderedPageBreak/>
              <w:t xml:space="preserve">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(BR438485).</w:t>
            </w:r>
          </w:p>
        </w:tc>
        <w:tc>
          <w:tcPr>
            <w:tcW w:w="850" w:type="dxa"/>
            <w:tcBorders>
              <w:top w:val="single" w:sz="4" w:space="0" w:color="auto"/>
              <w:left w:val="single" w:sz="4" w:space="0" w:color="auto"/>
              <w:bottom w:val="single" w:sz="4" w:space="0" w:color="auto"/>
              <w:right w:val="single" w:sz="4" w:space="0" w:color="auto"/>
            </w:tcBorders>
            <w:noWrap/>
            <w:vAlign w:val="center"/>
          </w:tcPr>
          <w:p w14:paraId="48D74A2C" w14:textId="21768B65"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14,57</w:t>
            </w:r>
          </w:p>
        </w:tc>
        <w:tc>
          <w:tcPr>
            <w:tcW w:w="1134" w:type="dxa"/>
            <w:tcBorders>
              <w:top w:val="single" w:sz="4" w:space="0" w:color="auto"/>
              <w:left w:val="single" w:sz="4" w:space="0" w:color="auto"/>
              <w:bottom w:val="single" w:sz="4" w:space="0" w:color="auto"/>
              <w:right w:val="single" w:sz="4" w:space="0" w:color="auto"/>
            </w:tcBorders>
            <w:noWrap/>
            <w:vAlign w:val="center"/>
          </w:tcPr>
          <w:p w14:paraId="06454AFC" w14:textId="55012F57"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3.642,50</w:t>
            </w:r>
          </w:p>
        </w:tc>
      </w:tr>
      <w:tr w:rsidR="00D94896" w:rsidRPr="008E4D3A" w14:paraId="53BE4A9B"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61E5572" w14:textId="0E1C31F2" w:rsidR="00D94896" w:rsidRPr="00260A68" w:rsidRDefault="00D94896" w:rsidP="00D94896">
            <w:pPr>
              <w:rPr>
                <w:rFonts w:ascii="Arial" w:hAnsi="Arial" w:cs="Arial"/>
                <w:sz w:val="21"/>
                <w:szCs w:val="21"/>
              </w:rPr>
            </w:pPr>
            <w:r w:rsidRPr="00260A68">
              <w:rPr>
                <w:rFonts w:ascii="Arial" w:hAnsi="Arial" w:cs="Arial"/>
                <w:sz w:val="21"/>
                <w:szCs w:val="21"/>
              </w:rPr>
              <w:t>04</w:t>
            </w:r>
          </w:p>
        </w:tc>
        <w:tc>
          <w:tcPr>
            <w:tcW w:w="634" w:type="dxa"/>
            <w:tcBorders>
              <w:top w:val="single" w:sz="4" w:space="0" w:color="auto"/>
              <w:left w:val="single" w:sz="4" w:space="0" w:color="auto"/>
              <w:bottom w:val="single" w:sz="4" w:space="0" w:color="auto"/>
              <w:right w:val="single" w:sz="4" w:space="0" w:color="auto"/>
            </w:tcBorders>
            <w:vAlign w:val="center"/>
          </w:tcPr>
          <w:p w14:paraId="14C0BECC" w14:textId="240F3033" w:rsidR="00D94896" w:rsidRPr="00260A68" w:rsidRDefault="00D94896" w:rsidP="00D94896">
            <w:pPr>
              <w:rPr>
                <w:rFonts w:ascii="Arial" w:hAnsi="Arial" w:cs="Arial"/>
                <w:sz w:val="21"/>
                <w:szCs w:val="21"/>
              </w:rPr>
            </w:pPr>
            <w:r>
              <w:rPr>
                <w:rFonts w:ascii="sansserif" w:hAnsi="sansserif" w:cs="Arial"/>
                <w:b/>
                <w:bCs/>
                <w:color w:val="000000"/>
                <w:sz w:val="18"/>
                <w:szCs w:val="18"/>
              </w:rPr>
              <w:t>215</w:t>
            </w:r>
          </w:p>
        </w:tc>
        <w:tc>
          <w:tcPr>
            <w:tcW w:w="1067" w:type="dxa"/>
            <w:tcBorders>
              <w:top w:val="single" w:sz="4" w:space="0" w:color="auto"/>
              <w:left w:val="single" w:sz="4" w:space="0" w:color="auto"/>
              <w:bottom w:val="single" w:sz="4" w:space="0" w:color="auto"/>
              <w:right w:val="single" w:sz="4" w:space="0" w:color="auto"/>
            </w:tcBorders>
            <w:vAlign w:val="center"/>
          </w:tcPr>
          <w:p w14:paraId="41645D6B" w14:textId="2E980E00"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5DCBD906" w14:textId="77777777" w:rsidR="00D94896" w:rsidRDefault="00D94896" w:rsidP="00D94896">
            <w:pPr>
              <w:rPr>
                <w:rFonts w:ascii="Arial" w:hAnsi="Arial" w:cs="Arial"/>
                <w:sz w:val="21"/>
                <w:szCs w:val="21"/>
              </w:rPr>
            </w:pPr>
          </w:p>
          <w:p w14:paraId="0524EE9D" w14:textId="77777777" w:rsidR="00DC37A8" w:rsidRDefault="00DC37A8" w:rsidP="00D94896">
            <w:pPr>
              <w:rPr>
                <w:rFonts w:ascii="Arial" w:hAnsi="Arial" w:cs="Arial"/>
                <w:sz w:val="21"/>
                <w:szCs w:val="21"/>
              </w:rPr>
            </w:pPr>
          </w:p>
          <w:p w14:paraId="364172C8" w14:textId="77777777" w:rsidR="00DC37A8" w:rsidRDefault="00DC37A8" w:rsidP="00D94896">
            <w:pPr>
              <w:rPr>
                <w:rFonts w:ascii="Arial" w:hAnsi="Arial" w:cs="Arial"/>
                <w:sz w:val="21"/>
                <w:szCs w:val="21"/>
              </w:rPr>
            </w:pPr>
          </w:p>
          <w:p w14:paraId="4CBA2D91" w14:textId="77777777" w:rsidR="00DC37A8" w:rsidRDefault="00DC37A8" w:rsidP="00D94896">
            <w:pPr>
              <w:rPr>
                <w:rFonts w:ascii="Arial" w:hAnsi="Arial" w:cs="Arial"/>
                <w:sz w:val="21"/>
                <w:szCs w:val="21"/>
              </w:rPr>
            </w:pPr>
          </w:p>
          <w:p w14:paraId="5F8CD5EA" w14:textId="77777777" w:rsidR="00DC37A8" w:rsidRDefault="00DC37A8" w:rsidP="00D94896">
            <w:pPr>
              <w:rPr>
                <w:rFonts w:ascii="Arial" w:hAnsi="Arial" w:cs="Arial"/>
                <w:sz w:val="21"/>
                <w:szCs w:val="21"/>
              </w:rPr>
            </w:pPr>
          </w:p>
          <w:p w14:paraId="02F48C32" w14:textId="77777777" w:rsidR="00DC37A8" w:rsidRDefault="00DC37A8" w:rsidP="00D94896">
            <w:pPr>
              <w:rPr>
                <w:rFonts w:ascii="Arial" w:hAnsi="Arial" w:cs="Arial"/>
                <w:sz w:val="21"/>
                <w:szCs w:val="21"/>
              </w:rPr>
            </w:pPr>
          </w:p>
          <w:p w14:paraId="4394CD71" w14:textId="77777777" w:rsidR="00DC37A8" w:rsidRDefault="00DC37A8" w:rsidP="00D94896">
            <w:pPr>
              <w:rPr>
                <w:rFonts w:ascii="Arial" w:hAnsi="Arial" w:cs="Arial"/>
                <w:sz w:val="21"/>
                <w:szCs w:val="21"/>
              </w:rPr>
            </w:pPr>
          </w:p>
          <w:p w14:paraId="3CB6B255" w14:textId="77777777" w:rsidR="00DC37A8" w:rsidRDefault="00DC37A8" w:rsidP="00D94896">
            <w:pPr>
              <w:rPr>
                <w:rFonts w:ascii="Arial" w:hAnsi="Arial" w:cs="Arial"/>
                <w:sz w:val="21"/>
                <w:szCs w:val="21"/>
              </w:rPr>
            </w:pPr>
          </w:p>
          <w:p w14:paraId="185A7E20" w14:textId="77777777" w:rsidR="00DC37A8" w:rsidRDefault="00DC37A8" w:rsidP="00D94896">
            <w:pPr>
              <w:rPr>
                <w:rFonts w:ascii="Arial" w:hAnsi="Arial" w:cs="Arial"/>
                <w:sz w:val="21"/>
                <w:szCs w:val="21"/>
              </w:rPr>
            </w:pPr>
          </w:p>
          <w:p w14:paraId="7AD4370B" w14:textId="77777777" w:rsidR="00DC37A8" w:rsidRDefault="00DC37A8" w:rsidP="00D94896">
            <w:pPr>
              <w:rPr>
                <w:rFonts w:ascii="Arial" w:hAnsi="Arial" w:cs="Arial"/>
                <w:sz w:val="21"/>
                <w:szCs w:val="21"/>
              </w:rPr>
            </w:pPr>
          </w:p>
          <w:p w14:paraId="412B3FF3" w14:textId="77777777" w:rsidR="00DC37A8" w:rsidRDefault="00DC37A8" w:rsidP="00D94896">
            <w:pPr>
              <w:rPr>
                <w:rFonts w:ascii="Arial" w:hAnsi="Arial" w:cs="Arial"/>
                <w:sz w:val="21"/>
                <w:szCs w:val="21"/>
              </w:rPr>
            </w:pPr>
          </w:p>
          <w:p w14:paraId="4260AC62" w14:textId="07E0B149" w:rsidR="00DC37A8" w:rsidRPr="00260A68" w:rsidRDefault="00DC37A8" w:rsidP="00D94896">
            <w:pPr>
              <w:rPr>
                <w:rFonts w:ascii="Arial" w:hAnsi="Arial" w:cs="Arial"/>
                <w:sz w:val="21"/>
                <w:szCs w:val="21"/>
              </w:rPr>
            </w:pPr>
            <w:r>
              <w:rPr>
                <w:rFonts w:ascii="Arial" w:hAnsi="Arial" w:cs="Arial"/>
                <w:sz w:val="21"/>
                <w:szCs w:val="21"/>
              </w:rPr>
              <w:t>438490</w:t>
            </w:r>
          </w:p>
        </w:tc>
        <w:tc>
          <w:tcPr>
            <w:tcW w:w="4111" w:type="dxa"/>
            <w:tcBorders>
              <w:top w:val="single" w:sz="4" w:space="0" w:color="auto"/>
              <w:left w:val="single" w:sz="4" w:space="0" w:color="auto"/>
              <w:bottom w:val="single" w:sz="4" w:space="0" w:color="auto"/>
              <w:right w:val="single" w:sz="4" w:space="0" w:color="auto"/>
            </w:tcBorders>
          </w:tcPr>
          <w:p w14:paraId="11C215A1" w14:textId="0BF541A8"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113839-(DRENO TORACICO EM SILICONE Nº 16 FR)-Dreno torácico estéril, calibre 16FR,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(BR438490).</w:t>
            </w:r>
          </w:p>
        </w:tc>
        <w:tc>
          <w:tcPr>
            <w:tcW w:w="850" w:type="dxa"/>
            <w:tcBorders>
              <w:top w:val="single" w:sz="4" w:space="0" w:color="auto"/>
              <w:left w:val="single" w:sz="4" w:space="0" w:color="auto"/>
              <w:bottom w:val="single" w:sz="4" w:space="0" w:color="auto"/>
              <w:right w:val="single" w:sz="4" w:space="0" w:color="auto"/>
            </w:tcBorders>
            <w:noWrap/>
            <w:vAlign w:val="center"/>
          </w:tcPr>
          <w:p w14:paraId="5DC475C9" w14:textId="1AA26AE0"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13,72</w:t>
            </w:r>
          </w:p>
        </w:tc>
        <w:tc>
          <w:tcPr>
            <w:tcW w:w="1134" w:type="dxa"/>
            <w:tcBorders>
              <w:top w:val="single" w:sz="4" w:space="0" w:color="auto"/>
              <w:left w:val="single" w:sz="4" w:space="0" w:color="auto"/>
              <w:bottom w:val="single" w:sz="4" w:space="0" w:color="auto"/>
              <w:right w:val="single" w:sz="4" w:space="0" w:color="auto"/>
            </w:tcBorders>
            <w:noWrap/>
            <w:vAlign w:val="center"/>
          </w:tcPr>
          <w:p w14:paraId="54E797FB" w14:textId="7D44FDA3"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2.949,80</w:t>
            </w:r>
          </w:p>
        </w:tc>
      </w:tr>
      <w:tr w:rsidR="00D94896" w:rsidRPr="00B72A66" w14:paraId="56E9AC71"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00DDFB5" w14:textId="77777777" w:rsidR="00D94896" w:rsidRPr="00260A68" w:rsidRDefault="00D94896" w:rsidP="00D94896">
            <w:pPr>
              <w:rPr>
                <w:rFonts w:ascii="Arial" w:hAnsi="Arial" w:cs="Arial"/>
                <w:sz w:val="21"/>
                <w:szCs w:val="21"/>
              </w:rPr>
            </w:pPr>
            <w:r w:rsidRPr="00260A68">
              <w:rPr>
                <w:rFonts w:ascii="Arial" w:hAnsi="Arial" w:cs="Arial"/>
                <w:sz w:val="21"/>
                <w:szCs w:val="21"/>
              </w:rPr>
              <w:t>05</w:t>
            </w:r>
          </w:p>
        </w:tc>
        <w:tc>
          <w:tcPr>
            <w:tcW w:w="634" w:type="dxa"/>
            <w:tcBorders>
              <w:top w:val="single" w:sz="4" w:space="0" w:color="auto"/>
              <w:left w:val="single" w:sz="4" w:space="0" w:color="auto"/>
              <w:bottom w:val="single" w:sz="4" w:space="0" w:color="auto"/>
              <w:right w:val="single" w:sz="4" w:space="0" w:color="auto"/>
            </w:tcBorders>
            <w:vAlign w:val="center"/>
          </w:tcPr>
          <w:p w14:paraId="1F4BDDE0" w14:textId="50CBB2C5" w:rsidR="00D94896" w:rsidRPr="00260A68" w:rsidRDefault="00D94896" w:rsidP="00D94896">
            <w:pPr>
              <w:rPr>
                <w:rFonts w:ascii="Arial" w:hAnsi="Arial" w:cs="Arial"/>
                <w:sz w:val="21"/>
                <w:szCs w:val="21"/>
              </w:rPr>
            </w:pPr>
            <w:r>
              <w:rPr>
                <w:rFonts w:ascii="sansserif" w:hAnsi="sansserif" w:cs="Arial"/>
                <w:b/>
                <w:bCs/>
                <w:color w:val="000000"/>
                <w:sz w:val="18"/>
                <w:szCs w:val="18"/>
              </w:rPr>
              <w:t>215</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8B99EA" w14:textId="1ED59327"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0C7AF586" w14:textId="77777777" w:rsidR="00D94896" w:rsidRDefault="00D94896" w:rsidP="00D94896">
            <w:pPr>
              <w:rPr>
                <w:rFonts w:ascii="Arial" w:hAnsi="Arial" w:cs="Arial"/>
                <w:sz w:val="21"/>
                <w:szCs w:val="21"/>
              </w:rPr>
            </w:pPr>
          </w:p>
          <w:p w14:paraId="30D7C38F" w14:textId="77777777" w:rsidR="00DC37A8" w:rsidRDefault="00DC37A8" w:rsidP="00D94896">
            <w:pPr>
              <w:rPr>
                <w:rFonts w:ascii="Arial" w:hAnsi="Arial" w:cs="Arial"/>
                <w:sz w:val="21"/>
                <w:szCs w:val="21"/>
              </w:rPr>
            </w:pPr>
          </w:p>
          <w:p w14:paraId="2E06A2E0" w14:textId="77777777" w:rsidR="00DC37A8" w:rsidRDefault="00DC37A8" w:rsidP="00D94896">
            <w:pPr>
              <w:rPr>
                <w:rFonts w:ascii="Arial" w:hAnsi="Arial" w:cs="Arial"/>
                <w:sz w:val="21"/>
                <w:szCs w:val="21"/>
              </w:rPr>
            </w:pPr>
          </w:p>
          <w:p w14:paraId="449D8C6C" w14:textId="77777777" w:rsidR="00DC37A8" w:rsidRDefault="00DC37A8" w:rsidP="00D94896">
            <w:pPr>
              <w:rPr>
                <w:rFonts w:ascii="Arial" w:hAnsi="Arial" w:cs="Arial"/>
                <w:sz w:val="21"/>
                <w:szCs w:val="21"/>
              </w:rPr>
            </w:pPr>
          </w:p>
          <w:p w14:paraId="66A50B38" w14:textId="77777777" w:rsidR="00DC37A8" w:rsidRDefault="00DC37A8" w:rsidP="00D94896">
            <w:pPr>
              <w:rPr>
                <w:rFonts w:ascii="Arial" w:hAnsi="Arial" w:cs="Arial"/>
                <w:sz w:val="21"/>
                <w:szCs w:val="21"/>
              </w:rPr>
            </w:pPr>
          </w:p>
          <w:p w14:paraId="4462844F" w14:textId="3E6E7E5A" w:rsidR="00DC37A8" w:rsidRDefault="00DC37A8" w:rsidP="00D94896">
            <w:pPr>
              <w:rPr>
                <w:rFonts w:ascii="Arial" w:hAnsi="Arial" w:cs="Arial"/>
                <w:sz w:val="21"/>
                <w:szCs w:val="21"/>
              </w:rPr>
            </w:pPr>
            <w:r>
              <w:rPr>
                <w:rFonts w:ascii="Arial" w:hAnsi="Arial" w:cs="Arial"/>
                <w:sz w:val="21"/>
                <w:szCs w:val="21"/>
              </w:rPr>
              <w:t>438486</w:t>
            </w:r>
          </w:p>
          <w:p w14:paraId="6CB4FE25" w14:textId="51FDE24F" w:rsidR="00DC37A8" w:rsidRPr="00260A68" w:rsidRDefault="00DC37A8"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7686C859" w14:textId="0BA40AE9"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113195-(DRENO TORACICO EM SILICONE Nº 18 FR)-Dreno torácico estéril, calibre 18 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w:t>
            </w:r>
            <w:r w:rsidRPr="00D94896">
              <w:rPr>
                <w:rFonts w:ascii="Arial" w:hAnsi="Arial" w:cs="Arial"/>
                <w:color w:val="000000"/>
                <w:sz w:val="20"/>
                <w:szCs w:val="20"/>
              </w:rPr>
              <w:lastRenderedPageBreak/>
              <w:t xml:space="preserve">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(BR438486).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C108BA" w14:textId="428A9778"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12,15</w:t>
            </w:r>
          </w:p>
        </w:tc>
        <w:tc>
          <w:tcPr>
            <w:tcW w:w="1134" w:type="dxa"/>
            <w:tcBorders>
              <w:top w:val="single" w:sz="4" w:space="0" w:color="auto"/>
              <w:left w:val="single" w:sz="4" w:space="0" w:color="auto"/>
              <w:bottom w:val="single" w:sz="4" w:space="0" w:color="auto"/>
              <w:right w:val="single" w:sz="4" w:space="0" w:color="auto"/>
            </w:tcBorders>
            <w:noWrap/>
            <w:vAlign w:val="center"/>
          </w:tcPr>
          <w:p w14:paraId="27788DEE" w14:textId="1421A9D3"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2.612,25</w:t>
            </w:r>
          </w:p>
        </w:tc>
      </w:tr>
      <w:tr w:rsidR="00D94896" w:rsidRPr="005C3C23" w14:paraId="2E4ADA33"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12C7578" w14:textId="372EFBDA" w:rsidR="00D94896" w:rsidRPr="00260A68" w:rsidRDefault="00D94896" w:rsidP="00D94896">
            <w:pPr>
              <w:rPr>
                <w:rFonts w:ascii="Arial" w:hAnsi="Arial" w:cs="Arial"/>
                <w:sz w:val="21"/>
                <w:szCs w:val="21"/>
              </w:rPr>
            </w:pPr>
            <w:r w:rsidRPr="00260A68">
              <w:rPr>
                <w:rFonts w:ascii="Arial" w:hAnsi="Arial" w:cs="Arial"/>
                <w:sz w:val="21"/>
                <w:szCs w:val="21"/>
              </w:rPr>
              <w:t>06</w:t>
            </w:r>
          </w:p>
        </w:tc>
        <w:tc>
          <w:tcPr>
            <w:tcW w:w="634" w:type="dxa"/>
            <w:tcBorders>
              <w:top w:val="single" w:sz="4" w:space="0" w:color="auto"/>
              <w:left w:val="single" w:sz="4" w:space="0" w:color="auto"/>
              <w:bottom w:val="single" w:sz="4" w:space="0" w:color="auto"/>
              <w:right w:val="single" w:sz="4" w:space="0" w:color="auto"/>
            </w:tcBorders>
            <w:vAlign w:val="center"/>
          </w:tcPr>
          <w:p w14:paraId="21A31F23" w14:textId="66329296" w:rsidR="00D94896" w:rsidRPr="00260A68" w:rsidRDefault="00D94896" w:rsidP="00D94896">
            <w:pPr>
              <w:rPr>
                <w:rFonts w:ascii="Arial" w:hAnsi="Arial" w:cs="Arial"/>
                <w:sz w:val="21"/>
                <w:szCs w:val="21"/>
              </w:rPr>
            </w:pPr>
            <w:r>
              <w:rPr>
                <w:rFonts w:ascii="sansserif" w:hAnsi="sansserif" w:cs="Arial"/>
                <w:b/>
                <w:bCs/>
                <w:color w:val="000000"/>
                <w:sz w:val="18"/>
                <w:szCs w:val="18"/>
              </w:rPr>
              <w:t>215</w:t>
            </w:r>
          </w:p>
        </w:tc>
        <w:tc>
          <w:tcPr>
            <w:tcW w:w="1067" w:type="dxa"/>
            <w:tcBorders>
              <w:top w:val="single" w:sz="4" w:space="0" w:color="auto"/>
              <w:left w:val="single" w:sz="4" w:space="0" w:color="auto"/>
              <w:bottom w:val="single" w:sz="4" w:space="0" w:color="auto"/>
              <w:right w:val="single" w:sz="4" w:space="0" w:color="auto"/>
            </w:tcBorders>
            <w:vAlign w:val="center"/>
          </w:tcPr>
          <w:p w14:paraId="09EE5171" w14:textId="4505AFB9"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0CB5937F" w14:textId="77777777" w:rsidR="00D94896" w:rsidRPr="00260A68" w:rsidRDefault="00D94896" w:rsidP="00D94896">
            <w:pPr>
              <w:rPr>
                <w:rFonts w:ascii="Arial" w:hAnsi="Arial" w:cs="Arial"/>
                <w:sz w:val="21"/>
                <w:szCs w:val="21"/>
              </w:rPr>
            </w:pPr>
          </w:p>
          <w:p w14:paraId="67F64FDA" w14:textId="77777777" w:rsidR="00D94896" w:rsidRPr="00260A68" w:rsidRDefault="00D94896" w:rsidP="00D94896">
            <w:pPr>
              <w:rPr>
                <w:rFonts w:ascii="Arial" w:hAnsi="Arial" w:cs="Arial"/>
                <w:sz w:val="21"/>
                <w:szCs w:val="21"/>
              </w:rPr>
            </w:pPr>
          </w:p>
          <w:p w14:paraId="2BCC40BA" w14:textId="77777777" w:rsidR="00D94896" w:rsidRPr="00260A68" w:rsidRDefault="00D94896" w:rsidP="00D94896">
            <w:pPr>
              <w:rPr>
                <w:rFonts w:ascii="Arial" w:hAnsi="Arial" w:cs="Arial"/>
                <w:sz w:val="21"/>
                <w:szCs w:val="21"/>
              </w:rPr>
            </w:pPr>
          </w:p>
          <w:p w14:paraId="72F08355" w14:textId="4B72715A" w:rsidR="00D94896" w:rsidRDefault="00D94896" w:rsidP="00D94896">
            <w:pPr>
              <w:rPr>
                <w:rFonts w:ascii="Arial" w:hAnsi="Arial" w:cs="Arial"/>
                <w:sz w:val="21"/>
                <w:szCs w:val="21"/>
              </w:rPr>
            </w:pPr>
          </w:p>
          <w:p w14:paraId="67FD3693" w14:textId="77777777" w:rsidR="00DC37A8" w:rsidRDefault="00DC37A8" w:rsidP="00D94896">
            <w:pPr>
              <w:rPr>
                <w:rFonts w:ascii="Arial" w:hAnsi="Arial" w:cs="Arial"/>
                <w:sz w:val="21"/>
                <w:szCs w:val="21"/>
              </w:rPr>
            </w:pPr>
          </w:p>
          <w:p w14:paraId="07BAE94C" w14:textId="77777777" w:rsidR="00DC37A8" w:rsidRDefault="00DC37A8" w:rsidP="00D94896">
            <w:pPr>
              <w:rPr>
                <w:rFonts w:ascii="Arial" w:hAnsi="Arial" w:cs="Arial"/>
                <w:sz w:val="21"/>
                <w:szCs w:val="21"/>
              </w:rPr>
            </w:pPr>
          </w:p>
          <w:p w14:paraId="6D622544" w14:textId="77777777" w:rsidR="00DC37A8" w:rsidRDefault="00DC37A8" w:rsidP="00D94896">
            <w:pPr>
              <w:rPr>
                <w:rFonts w:ascii="Arial" w:hAnsi="Arial" w:cs="Arial"/>
                <w:sz w:val="21"/>
                <w:szCs w:val="21"/>
              </w:rPr>
            </w:pPr>
          </w:p>
          <w:p w14:paraId="524ABEFF" w14:textId="77777777" w:rsidR="00DC37A8" w:rsidRDefault="00DC37A8" w:rsidP="00D94896">
            <w:pPr>
              <w:rPr>
                <w:rFonts w:ascii="Arial" w:hAnsi="Arial" w:cs="Arial"/>
                <w:sz w:val="21"/>
                <w:szCs w:val="21"/>
              </w:rPr>
            </w:pPr>
          </w:p>
          <w:p w14:paraId="21FD8A15" w14:textId="77777777" w:rsidR="00DC37A8" w:rsidRDefault="00DC37A8" w:rsidP="00D94896">
            <w:pPr>
              <w:rPr>
                <w:rFonts w:ascii="Arial" w:hAnsi="Arial" w:cs="Arial"/>
                <w:sz w:val="21"/>
                <w:szCs w:val="21"/>
              </w:rPr>
            </w:pPr>
          </w:p>
          <w:p w14:paraId="23E433F8" w14:textId="77777777" w:rsidR="00DC37A8" w:rsidRDefault="00DC37A8" w:rsidP="00D94896">
            <w:pPr>
              <w:rPr>
                <w:rFonts w:ascii="Arial" w:hAnsi="Arial" w:cs="Arial"/>
                <w:sz w:val="21"/>
                <w:szCs w:val="21"/>
              </w:rPr>
            </w:pPr>
          </w:p>
          <w:p w14:paraId="182323BD" w14:textId="77777777" w:rsidR="00DC37A8" w:rsidRDefault="00DC37A8" w:rsidP="00D94896">
            <w:pPr>
              <w:rPr>
                <w:rFonts w:ascii="Arial" w:hAnsi="Arial" w:cs="Arial"/>
                <w:sz w:val="21"/>
                <w:szCs w:val="21"/>
              </w:rPr>
            </w:pPr>
          </w:p>
          <w:p w14:paraId="1444771E" w14:textId="1B8D7EE7" w:rsidR="00DC37A8" w:rsidRPr="00260A68" w:rsidRDefault="00DC37A8" w:rsidP="00D94896">
            <w:pPr>
              <w:rPr>
                <w:rFonts w:ascii="Arial" w:hAnsi="Arial" w:cs="Arial"/>
                <w:sz w:val="21"/>
                <w:szCs w:val="21"/>
              </w:rPr>
            </w:pPr>
            <w:r>
              <w:rPr>
                <w:rFonts w:ascii="Arial" w:hAnsi="Arial" w:cs="Arial"/>
                <w:sz w:val="21"/>
                <w:szCs w:val="21"/>
              </w:rPr>
              <w:t>438498</w:t>
            </w:r>
          </w:p>
          <w:p w14:paraId="4EACE1EA" w14:textId="77777777" w:rsidR="00D94896" w:rsidRPr="00260A68" w:rsidRDefault="00D94896" w:rsidP="00D94896">
            <w:pPr>
              <w:rPr>
                <w:rFonts w:ascii="Arial" w:hAnsi="Arial" w:cs="Arial"/>
                <w:sz w:val="21"/>
                <w:szCs w:val="21"/>
              </w:rPr>
            </w:pPr>
          </w:p>
          <w:p w14:paraId="6036557A" w14:textId="77777777" w:rsidR="00D94896" w:rsidRPr="00260A68" w:rsidRDefault="00D94896" w:rsidP="00D94896">
            <w:pPr>
              <w:rPr>
                <w:rFonts w:ascii="Arial" w:hAnsi="Arial" w:cs="Arial"/>
                <w:sz w:val="21"/>
                <w:szCs w:val="21"/>
              </w:rPr>
            </w:pPr>
          </w:p>
          <w:p w14:paraId="16B72539" w14:textId="77777777"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0B1BAA47" w14:textId="412DE060"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113840-(DRENO TORACICO EM SILICONE Nº 20 FR)-Dreno torácico estéril, calibre 20FR,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(BR438498).</w:t>
            </w:r>
          </w:p>
        </w:tc>
        <w:tc>
          <w:tcPr>
            <w:tcW w:w="850" w:type="dxa"/>
            <w:tcBorders>
              <w:top w:val="single" w:sz="4" w:space="0" w:color="auto"/>
              <w:left w:val="single" w:sz="4" w:space="0" w:color="auto"/>
              <w:bottom w:val="single" w:sz="4" w:space="0" w:color="auto"/>
              <w:right w:val="single" w:sz="4" w:space="0" w:color="auto"/>
            </w:tcBorders>
            <w:noWrap/>
            <w:vAlign w:val="center"/>
          </w:tcPr>
          <w:p w14:paraId="3F602838" w14:textId="41826C46"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16,14</w:t>
            </w:r>
          </w:p>
        </w:tc>
        <w:tc>
          <w:tcPr>
            <w:tcW w:w="1134" w:type="dxa"/>
            <w:tcBorders>
              <w:top w:val="single" w:sz="4" w:space="0" w:color="auto"/>
              <w:left w:val="single" w:sz="4" w:space="0" w:color="auto"/>
              <w:bottom w:val="single" w:sz="4" w:space="0" w:color="auto"/>
              <w:right w:val="single" w:sz="4" w:space="0" w:color="auto"/>
            </w:tcBorders>
            <w:noWrap/>
            <w:vAlign w:val="center"/>
          </w:tcPr>
          <w:p w14:paraId="66F3B3F0" w14:textId="4D875ECA"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3.470,10</w:t>
            </w:r>
          </w:p>
        </w:tc>
      </w:tr>
      <w:tr w:rsidR="00D94896" w:rsidRPr="00BB04A8" w14:paraId="55A0DAB9"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8A1B278" w14:textId="007F9D60" w:rsidR="00D94896" w:rsidRPr="00260A68" w:rsidRDefault="00D94896" w:rsidP="00D94896">
            <w:pPr>
              <w:rPr>
                <w:rFonts w:ascii="Arial" w:hAnsi="Arial" w:cs="Arial"/>
                <w:sz w:val="21"/>
                <w:szCs w:val="21"/>
              </w:rPr>
            </w:pPr>
            <w:r w:rsidRPr="00260A68">
              <w:rPr>
                <w:rFonts w:ascii="Arial" w:hAnsi="Arial" w:cs="Arial"/>
                <w:sz w:val="21"/>
                <w:szCs w:val="21"/>
              </w:rPr>
              <w:t>07</w:t>
            </w:r>
          </w:p>
        </w:tc>
        <w:tc>
          <w:tcPr>
            <w:tcW w:w="634" w:type="dxa"/>
            <w:tcBorders>
              <w:top w:val="single" w:sz="4" w:space="0" w:color="auto"/>
              <w:left w:val="single" w:sz="4" w:space="0" w:color="auto"/>
              <w:bottom w:val="single" w:sz="4" w:space="0" w:color="auto"/>
              <w:right w:val="single" w:sz="4" w:space="0" w:color="auto"/>
            </w:tcBorders>
            <w:vAlign w:val="center"/>
          </w:tcPr>
          <w:p w14:paraId="3E485433" w14:textId="39CB532F" w:rsidR="00D94896" w:rsidRPr="00260A68" w:rsidRDefault="00D94896" w:rsidP="00D94896">
            <w:pPr>
              <w:rPr>
                <w:rFonts w:ascii="Arial" w:hAnsi="Arial" w:cs="Arial"/>
                <w:sz w:val="21"/>
                <w:szCs w:val="21"/>
              </w:rPr>
            </w:pPr>
            <w:r>
              <w:rPr>
                <w:rFonts w:ascii="sansserif" w:hAnsi="sansserif" w:cs="Arial"/>
                <w:b/>
                <w:bCs/>
                <w:color w:val="000000"/>
                <w:sz w:val="18"/>
                <w:szCs w:val="18"/>
              </w:rPr>
              <w:t>215</w:t>
            </w:r>
          </w:p>
        </w:tc>
        <w:tc>
          <w:tcPr>
            <w:tcW w:w="1067" w:type="dxa"/>
            <w:tcBorders>
              <w:top w:val="single" w:sz="4" w:space="0" w:color="auto"/>
              <w:left w:val="single" w:sz="4" w:space="0" w:color="auto"/>
              <w:bottom w:val="single" w:sz="4" w:space="0" w:color="auto"/>
              <w:right w:val="single" w:sz="4" w:space="0" w:color="auto"/>
            </w:tcBorders>
            <w:vAlign w:val="center"/>
          </w:tcPr>
          <w:p w14:paraId="77D3019D" w14:textId="707BC33C"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62F08F1F" w14:textId="77777777" w:rsidR="00D94896" w:rsidRPr="00260A68" w:rsidRDefault="00D94896" w:rsidP="00D94896">
            <w:pPr>
              <w:rPr>
                <w:rFonts w:ascii="Arial" w:hAnsi="Arial" w:cs="Arial"/>
                <w:sz w:val="21"/>
                <w:szCs w:val="21"/>
              </w:rPr>
            </w:pPr>
          </w:p>
          <w:p w14:paraId="04CFC911" w14:textId="77777777" w:rsidR="00D94896" w:rsidRPr="00260A68" w:rsidRDefault="00D94896" w:rsidP="00D94896">
            <w:pPr>
              <w:rPr>
                <w:rFonts w:ascii="Arial" w:hAnsi="Arial" w:cs="Arial"/>
                <w:sz w:val="21"/>
                <w:szCs w:val="21"/>
              </w:rPr>
            </w:pPr>
          </w:p>
          <w:p w14:paraId="24C25D06" w14:textId="77777777" w:rsidR="00D94896" w:rsidRPr="00260A68" w:rsidRDefault="00D94896" w:rsidP="00D94896">
            <w:pPr>
              <w:rPr>
                <w:rFonts w:ascii="Arial" w:hAnsi="Arial" w:cs="Arial"/>
                <w:sz w:val="21"/>
                <w:szCs w:val="21"/>
              </w:rPr>
            </w:pPr>
          </w:p>
          <w:p w14:paraId="7FB744EC" w14:textId="77777777" w:rsidR="00D94896" w:rsidRDefault="00D94896" w:rsidP="00D94896">
            <w:pPr>
              <w:rPr>
                <w:rFonts w:ascii="Arial" w:hAnsi="Arial" w:cs="Arial"/>
                <w:sz w:val="21"/>
                <w:szCs w:val="21"/>
              </w:rPr>
            </w:pPr>
          </w:p>
          <w:p w14:paraId="7827C743" w14:textId="77777777" w:rsidR="00DC37A8" w:rsidRDefault="00DC37A8" w:rsidP="00D94896">
            <w:pPr>
              <w:rPr>
                <w:rFonts w:ascii="Arial" w:hAnsi="Arial" w:cs="Arial"/>
                <w:sz w:val="21"/>
                <w:szCs w:val="21"/>
              </w:rPr>
            </w:pPr>
          </w:p>
          <w:p w14:paraId="09A18403" w14:textId="77777777" w:rsidR="00DC37A8" w:rsidRDefault="00DC37A8" w:rsidP="00D94896">
            <w:pPr>
              <w:rPr>
                <w:rFonts w:ascii="Arial" w:hAnsi="Arial" w:cs="Arial"/>
                <w:sz w:val="21"/>
                <w:szCs w:val="21"/>
              </w:rPr>
            </w:pPr>
          </w:p>
          <w:p w14:paraId="2C7EA219" w14:textId="77777777" w:rsidR="00DC37A8" w:rsidRDefault="00DC37A8" w:rsidP="00D94896">
            <w:pPr>
              <w:rPr>
                <w:rFonts w:ascii="Arial" w:hAnsi="Arial" w:cs="Arial"/>
                <w:sz w:val="21"/>
                <w:szCs w:val="21"/>
              </w:rPr>
            </w:pPr>
          </w:p>
          <w:p w14:paraId="3266F28E" w14:textId="77777777" w:rsidR="00DC37A8" w:rsidRDefault="00DC37A8" w:rsidP="00D94896">
            <w:pPr>
              <w:rPr>
                <w:rFonts w:ascii="Arial" w:hAnsi="Arial" w:cs="Arial"/>
                <w:sz w:val="21"/>
                <w:szCs w:val="21"/>
              </w:rPr>
            </w:pPr>
          </w:p>
          <w:p w14:paraId="24D974F5" w14:textId="77777777" w:rsidR="00DC37A8" w:rsidRDefault="00DC37A8" w:rsidP="00D94896">
            <w:pPr>
              <w:rPr>
                <w:rFonts w:ascii="Arial" w:hAnsi="Arial" w:cs="Arial"/>
                <w:sz w:val="21"/>
                <w:szCs w:val="21"/>
              </w:rPr>
            </w:pPr>
          </w:p>
          <w:p w14:paraId="5B988387" w14:textId="7B0C4946" w:rsidR="00DC37A8" w:rsidRDefault="00DC37A8" w:rsidP="00D94896">
            <w:pPr>
              <w:rPr>
                <w:rFonts w:ascii="Arial" w:hAnsi="Arial" w:cs="Arial"/>
                <w:sz w:val="21"/>
                <w:szCs w:val="21"/>
              </w:rPr>
            </w:pPr>
            <w:r>
              <w:rPr>
                <w:rFonts w:ascii="Arial" w:hAnsi="Arial" w:cs="Arial"/>
                <w:sz w:val="21"/>
                <w:szCs w:val="21"/>
              </w:rPr>
              <w:t>438487</w:t>
            </w:r>
          </w:p>
          <w:p w14:paraId="74F1E31C" w14:textId="1A5194D8" w:rsidR="00DC37A8" w:rsidRPr="00260A68" w:rsidRDefault="00DC37A8"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7EA2ABC5" w14:textId="295FD568"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113197-(DRENO TORACICO EM SILICONE Nº 22 FR)-Dreno torácico estéril, calibre 22FR,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(BR438487).</w:t>
            </w:r>
          </w:p>
        </w:tc>
        <w:tc>
          <w:tcPr>
            <w:tcW w:w="850" w:type="dxa"/>
            <w:tcBorders>
              <w:top w:val="single" w:sz="4" w:space="0" w:color="auto"/>
              <w:left w:val="single" w:sz="4" w:space="0" w:color="auto"/>
              <w:bottom w:val="single" w:sz="4" w:space="0" w:color="auto"/>
              <w:right w:val="single" w:sz="4" w:space="0" w:color="auto"/>
            </w:tcBorders>
            <w:noWrap/>
            <w:vAlign w:val="center"/>
          </w:tcPr>
          <w:p w14:paraId="41A4957C" w14:textId="35D558CB"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12,53</w:t>
            </w:r>
          </w:p>
        </w:tc>
        <w:tc>
          <w:tcPr>
            <w:tcW w:w="1134" w:type="dxa"/>
            <w:tcBorders>
              <w:top w:val="single" w:sz="4" w:space="0" w:color="auto"/>
              <w:left w:val="single" w:sz="4" w:space="0" w:color="auto"/>
              <w:bottom w:val="single" w:sz="4" w:space="0" w:color="auto"/>
              <w:right w:val="single" w:sz="4" w:space="0" w:color="auto"/>
            </w:tcBorders>
            <w:noWrap/>
            <w:vAlign w:val="center"/>
          </w:tcPr>
          <w:p w14:paraId="620785B2" w14:textId="5295470B"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2.693,95</w:t>
            </w:r>
          </w:p>
        </w:tc>
      </w:tr>
      <w:tr w:rsidR="00D94896" w:rsidRPr="008D3E72" w14:paraId="207ABDDD"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F3DBFA" w14:textId="34BE4EFC" w:rsidR="00D94896" w:rsidRPr="00260A68" w:rsidRDefault="00D94896" w:rsidP="00D94896">
            <w:pPr>
              <w:rPr>
                <w:rFonts w:ascii="Arial" w:hAnsi="Arial" w:cs="Arial"/>
                <w:sz w:val="21"/>
                <w:szCs w:val="21"/>
              </w:rPr>
            </w:pPr>
            <w:r w:rsidRPr="00260A68">
              <w:rPr>
                <w:rFonts w:ascii="Arial" w:hAnsi="Arial" w:cs="Arial"/>
                <w:sz w:val="21"/>
                <w:szCs w:val="21"/>
              </w:rPr>
              <w:t>08</w:t>
            </w:r>
          </w:p>
        </w:tc>
        <w:tc>
          <w:tcPr>
            <w:tcW w:w="634" w:type="dxa"/>
            <w:tcBorders>
              <w:top w:val="single" w:sz="4" w:space="0" w:color="auto"/>
              <w:left w:val="single" w:sz="4" w:space="0" w:color="auto"/>
              <w:bottom w:val="single" w:sz="4" w:space="0" w:color="auto"/>
              <w:right w:val="single" w:sz="4" w:space="0" w:color="auto"/>
            </w:tcBorders>
            <w:vAlign w:val="center"/>
          </w:tcPr>
          <w:p w14:paraId="244AC776" w14:textId="50BF4F93" w:rsidR="00D94896" w:rsidRPr="00260A68" w:rsidRDefault="00D94896" w:rsidP="00D94896">
            <w:pPr>
              <w:rPr>
                <w:rFonts w:ascii="Arial" w:hAnsi="Arial" w:cs="Arial"/>
                <w:sz w:val="21"/>
                <w:szCs w:val="21"/>
              </w:rPr>
            </w:pPr>
            <w:r>
              <w:rPr>
                <w:rFonts w:ascii="sansserif" w:hAnsi="sansserif" w:cs="Arial"/>
                <w:b/>
                <w:bCs/>
                <w:color w:val="000000"/>
                <w:sz w:val="18"/>
                <w:szCs w:val="18"/>
              </w:rPr>
              <w:t>250</w:t>
            </w:r>
          </w:p>
        </w:tc>
        <w:tc>
          <w:tcPr>
            <w:tcW w:w="1067" w:type="dxa"/>
            <w:tcBorders>
              <w:top w:val="single" w:sz="4" w:space="0" w:color="auto"/>
              <w:left w:val="single" w:sz="4" w:space="0" w:color="auto"/>
              <w:bottom w:val="single" w:sz="4" w:space="0" w:color="auto"/>
              <w:right w:val="single" w:sz="4" w:space="0" w:color="auto"/>
            </w:tcBorders>
            <w:vAlign w:val="center"/>
          </w:tcPr>
          <w:p w14:paraId="63D2B1D6" w14:textId="600153DA"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094B9CF0" w14:textId="77777777" w:rsidR="00D94896" w:rsidRPr="00260A68" w:rsidRDefault="00D94896" w:rsidP="00D94896">
            <w:pPr>
              <w:rPr>
                <w:rFonts w:ascii="Arial" w:hAnsi="Arial" w:cs="Arial"/>
                <w:sz w:val="21"/>
                <w:szCs w:val="21"/>
              </w:rPr>
            </w:pPr>
          </w:p>
          <w:p w14:paraId="368875B7" w14:textId="77777777" w:rsidR="00D94896" w:rsidRPr="00260A68" w:rsidRDefault="00D94896" w:rsidP="00D94896">
            <w:pPr>
              <w:rPr>
                <w:rFonts w:ascii="Arial" w:hAnsi="Arial" w:cs="Arial"/>
                <w:sz w:val="21"/>
                <w:szCs w:val="21"/>
              </w:rPr>
            </w:pPr>
          </w:p>
          <w:p w14:paraId="6314365C" w14:textId="77777777" w:rsidR="00D94896" w:rsidRDefault="00D94896" w:rsidP="00D94896">
            <w:pPr>
              <w:rPr>
                <w:rFonts w:ascii="Arial" w:hAnsi="Arial" w:cs="Arial"/>
                <w:sz w:val="21"/>
                <w:szCs w:val="21"/>
              </w:rPr>
            </w:pPr>
          </w:p>
          <w:p w14:paraId="6BDFF469" w14:textId="77777777" w:rsidR="00EB07EB" w:rsidRDefault="00EB07EB" w:rsidP="00D94896">
            <w:pPr>
              <w:rPr>
                <w:rFonts w:ascii="Arial" w:hAnsi="Arial" w:cs="Arial"/>
                <w:sz w:val="21"/>
                <w:szCs w:val="21"/>
              </w:rPr>
            </w:pPr>
          </w:p>
          <w:p w14:paraId="4C0E834B" w14:textId="77777777" w:rsidR="00EB07EB" w:rsidRDefault="00EB07EB" w:rsidP="00D94896">
            <w:pPr>
              <w:rPr>
                <w:rFonts w:ascii="Arial" w:hAnsi="Arial" w:cs="Arial"/>
                <w:sz w:val="21"/>
                <w:szCs w:val="21"/>
              </w:rPr>
            </w:pPr>
          </w:p>
          <w:p w14:paraId="2F598A8E" w14:textId="77777777" w:rsidR="00EB07EB" w:rsidRDefault="00EB07EB" w:rsidP="00D94896">
            <w:pPr>
              <w:rPr>
                <w:rFonts w:ascii="Arial" w:hAnsi="Arial" w:cs="Arial"/>
                <w:sz w:val="21"/>
                <w:szCs w:val="21"/>
              </w:rPr>
            </w:pPr>
          </w:p>
          <w:p w14:paraId="459B5E24" w14:textId="77777777" w:rsidR="00EB07EB" w:rsidRDefault="00EB07EB" w:rsidP="00D94896">
            <w:pPr>
              <w:rPr>
                <w:rFonts w:ascii="Arial" w:hAnsi="Arial" w:cs="Arial"/>
                <w:sz w:val="21"/>
                <w:szCs w:val="21"/>
              </w:rPr>
            </w:pPr>
          </w:p>
          <w:p w14:paraId="22B804EF" w14:textId="77777777" w:rsidR="00EB07EB" w:rsidRDefault="00EB07EB" w:rsidP="00D94896">
            <w:pPr>
              <w:rPr>
                <w:rFonts w:ascii="Arial" w:hAnsi="Arial" w:cs="Arial"/>
                <w:sz w:val="21"/>
                <w:szCs w:val="21"/>
              </w:rPr>
            </w:pPr>
          </w:p>
          <w:p w14:paraId="4BDE8FB1" w14:textId="77777777" w:rsidR="00EB07EB" w:rsidRDefault="00EB07EB" w:rsidP="00D94896">
            <w:pPr>
              <w:rPr>
                <w:rFonts w:ascii="Arial" w:hAnsi="Arial" w:cs="Arial"/>
                <w:sz w:val="21"/>
                <w:szCs w:val="21"/>
              </w:rPr>
            </w:pPr>
          </w:p>
          <w:p w14:paraId="63A95579" w14:textId="77777777" w:rsidR="00EB07EB" w:rsidRDefault="00EB07EB" w:rsidP="00D94896">
            <w:pPr>
              <w:rPr>
                <w:rFonts w:ascii="Arial" w:hAnsi="Arial" w:cs="Arial"/>
                <w:sz w:val="21"/>
                <w:szCs w:val="21"/>
              </w:rPr>
            </w:pPr>
          </w:p>
          <w:p w14:paraId="3E0A0848" w14:textId="77777777" w:rsidR="00EB07EB" w:rsidRDefault="00EB07EB" w:rsidP="00D94896">
            <w:pPr>
              <w:rPr>
                <w:rFonts w:ascii="Arial" w:hAnsi="Arial" w:cs="Arial"/>
                <w:sz w:val="21"/>
                <w:szCs w:val="21"/>
              </w:rPr>
            </w:pPr>
          </w:p>
          <w:p w14:paraId="24FD52E2" w14:textId="50F26BAE" w:rsidR="00EB07EB" w:rsidRPr="00260A68" w:rsidRDefault="00EB07EB" w:rsidP="00D94896">
            <w:pPr>
              <w:rPr>
                <w:rFonts w:ascii="Arial" w:hAnsi="Arial" w:cs="Arial"/>
                <w:sz w:val="21"/>
                <w:szCs w:val="21"/>
              </w:rPr>
            </w:pPr>
            <w:r>
              <w:rPr>
                <w:rFonts w:ascii="Arial" w:hAnsi="Arial" w:cs="Arial"/>
                <w:sz w:val="21"/>
                <w:szCs w:val="21"/>
              </w:rPr>
              <w:t>438489</w:t>
            </w:r>
          </w:p>
        </w:tc>
        <w:tc>
          <w:tcPr>
            <w:tcW w:w="4111" w:type="dxa"/>
            <w:tcBorders>
              <w:top w:val="single" w:sz="4" w:space="0" w:color="auto"/>
              <w:left w:val="single" w:sz="4" w:space="0" w:color="auto"/>
              <w:bottom w:val="single" w:sz="4" w:space="0" w:color="auto"/>
              <w:right w:val="single" w:sz="4" w:space="0" w:color="auto"/>
            </w:tcBorders>
          </w:tcPr>
          <w:p w14:paraId="25617069" w14:textId="28FC1667" w:rsidR="00D94896" w:rsidRPr="00D94896" w:rsidRDefault="00D94896" w:rsidP="00D94896">
            <w:pPr>
              <w:rPr>
                <w:rFonts w:ascii="Arial" w:hAnsi="Arial" w:cs="Arial"/>
                <w:sz w:val="20"/>
                <w:szCs w:val="20"/>
              </w:rPr>
            </w:pPr>
            <w:r w:rsidRPr="00D94896">
              <w:rPr>
                <w:rFonts w:ascii="Arial" w:hAnsi="Arial" w:cs="Arial"/>
                <w:color w:val="000000"/>
                <w:sz w:val="20"/>
                <w:szCs w:val="20"/>
              </w:rPr>
              <w:lastRenderedPageBreak/>
              <w:t xml:space="preserve">113196-(DRENO TORACICO EM SILICONE Nº 24 FR)-Dreno torácico estéril, </w:t>
            </w:r>
            <w:r w:rsidRPr="00D94896">
              <w:rPr>
                <w:rFonts w:ascii="Arial" w:hAnsi="Arial" w:cs="Arial"/>
                <w:color w:val="000000"/>
                <w:sz w:val="20"/>
                <w:szCs w:val="20"/>
              </w:rPr>
              <w:lastRenderedPageBreak/>
              <w:t xml:space="preserve">calibre 24FR,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(BR438489).</w:t>
            </w:r>
          </w:p>
        </w:tc>
        <w:tc>
          <w:tcPr>
            <w:tcW w:w="850" w:type="dxa"/>
            <w:tcBorders>
              <w:top w:val="single" w:sz="4" w:space="0" w:color="auto"/>
              <w:left w:val="single" w:sz="4" w:space="0" w:color="auto"/>
              <w:bottom w:val="single" w:sz="4" w:space="0" w:color="auto"/>
              <w:right w:val="single" w:sz="4" w:space="0" w:color="auto"/>
            </w:tcBorders>
            <w:noWrap/>
            <w:vAlign w:val="center"/>
          </w:tcPr>
          <w:p w14:paraId="26222A7D" w14:textId="51BF15C1"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14,27</w:t>
            </w:r>
          </w:p>
        </w:tc>
        <w:tc>
          <w:tcPr>
            <w:tcW w:w="1134" w:type="dxa"/>
            <w:tcBorders>
              <w:top w:val="single" w:sz="4" w:space="0" w:color="auto"/>
              <w:left w:val="single" w:sz="4" w:space="0" w:color="auto"/>
              <w:bottom w:val="single" w:sz="4" w:space="0" w:color="auto"/>
              <w:right w:val="single" w:sz="4" w:space="0" w:color="auto"/>
            </w:tcBorders>
            <w:noWrap/>
            <w:vAlign w:val="center"/>
          </w:tcPr>
          <w:p w14:paraId="07C4B5AF" w14:textId="1A5577A7"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3.567,50</w:t>
            </w:r>
          </w:p>
        </w:tc>
      </w:tr>
      <w:tr w:rsidR="00D94896" w:rsidRPr="006F0C75" w14:paraId="766A03D4"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FD27F1C" w14:textId="1A273624" w:rsidR="00D94896" w:rsidRPr="00260A68" w:rsidRDefault="00D94896" w:rsidP="00D94896">
            <w:pPr>
              <w:rPr>
                <w:rFonts w:ascii="Arial" w:hAnsi="Arial" w:cs="Arial"/>
                <w:sz w:val="21"/>
                <w:szCs w:val="21"/>
              </w:rPr>
            </w:pPr>
            <w:r w:rsidRPr="00260A68">
              <w:rPr>
                <w:rFonts w:ascii="Arial" w:hAnsi="Arial" w:cs="Arial"/>
                <w:sz w:val="21"/>
                <w:szCs w:val="21"/>
              </w:rPr>
              <w:t>09</w:t>
            </w:r>
          </w:p>
        </w:tc>
        <w:tc>
          <w:tcPr>
            <w:tcW w:w="634" w:type="dxa"/>
            <w:tcBorders>
              <w:top w:val="single" w:sz="4" w:space="0" w:color="auto"/>
              <w:left w:val="single" w:sz="4" w:space="0" w:color="auto"/>
              <w:bottom w:val="single" w:sz="4" w:space="0" w:color="auto"/>
              <w:right w:val="single" w:sz="4" w:space="0" w:color="auto"/>
            </w:tcBorders>
            <w:vAlign w:val="center"/>
          </w:tcPr>
          <w:p w14:paraId="69631502" w14:textId="3865238F" w:rsidR="00D94896" w:rsidRPr="00260A68" w:rsidRDefault="00D94896" w:rsidP="00D94896">
            <w:pPr>
              <w:rPr>
                <w:rFonts w:ascii="Arial" w:hAnsi="Arial" w:cs="Arial"/>
                <w:sz w:val="21"/>
                <w:szCs w:val="21"/>
              </w:rPr>
            </w:pPr>
            <w:r>
              <w:rPr>
                <w:rFonts w:ascii="sansserif" w:hAnsi="sansserif" w:cs="Arial"/>
                <w:b/>
                <w:bCs/>
                <w:color w:val="000000"/>
                <w:sz w:val="18"/>
                <w:szCs w:val="18"/>
              </w:rPr>
              <w:t>215</w:t>
            </w:r>
          </w:p>
        </w:tc>
        <w:tc>
          <w:tcPr>
            <w:tcW w:w="1067" w:type="dxa"/>
            <w:tcBorders>
              <w:top w:val="single" w:sz="4" w:space="0" w:color="auto"/>
              <w:left w:val="single" w:sz="4" w:space="0" w:color="auto"/>
              <w:bottom w:val="single" w:sz="4" w:space="0" w:color="auto"/>
              <w:right w:val="single" w:sz="4" w:space="0" w:color="auto"/>
            </w:tcBorders>
            <w:vAlign w:val="center"/>
          </w:tcPr>
          <w:p w14:paraId="1929E4A4" w14:textId="08809A96"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590FA3D2" w14:textId="77777777" w:rsidR="00D94896" w:rsidRPr="00260A68" w:rsidRDefault="00D94896" w:rsidP="00D94896">
            <w:pPr>
              <w:rPr>
                <w:rFonts w:ascii="Arial" w:hAnsi="Arial" w:cs="Arial"/>
                <w:sz w:val="21"/>
                <w:szCs w:val="21"/>
              </w:rPr>
            </w:pPr>
          </w:p>
          <w:p w14:paraId="32908266" w14:textId="77777777" w:rsidR="00D94896" w:rsidRDefault="00D94896" w:rsidP="00D94896">
            <w:pPr>
              <w:rPr>
                <w:rFonts w:ascii="Arial" w:hAnsi="Arial" w:cs="Arial"/>
                <w:sz w:val="21"/>
                <w:szCs w:val="21"/>
              </w:rPr>
            </w:pPr>
          </w:p>
          <w:p w14:paraId="00D86668" w14:textId="77777777" w:rsidR="00EB07EB" w:rsidRDefault="00EB07EB" w:rsidP="00D94896">
            <w:pPr>
              <w:rPr>
                <w:rFonts w:ascii="Arial" w:hAnsi="Arial" w:cs="Arial"/>
                <w:sz w:val="21"/>
                <w:szCs w:val="21"/>
              </w:rPr>
            </w:pPr>
          </w:p>
          <w:p w14:paraId="2BC2EF2C" w14:textId="77777777" w:rsidR="00EB07EB" w:rsidRDefault="00EB07EB" w:rsidP="00D94896">
            <w:pPr>
              <w:rPr>
                <w:rFonts w:ascii="Arial" w:hAnsi="Arial" w:cs="Arial"/>
                <w:sz w:val="21"/>
                <w:szCs w:val="21"/>
              </w:rPr>
            </w:pPr>
          </w:p>
          <w:p w14:paraId="6970CC2F" w14:textId="77777777" w:rsidR="00EB07EB" w:rsidRDefault="00EB07EB" w:rsidP="00D94896">
            <w:pPr>
              <w:rPr>
                <w:rFonts w:ascii="Arial" w:hAnsi="Arial" w:cs="Arial"/>
                <w:sz w:val="21"/>
                <w:szCs w:val="21"/>
              </w:rPr>
            </w:pPr>
          </w:p>
          <w:p w14:paraId="2B340E3F" w14:textId="77777777" w:rsidR="00EB07EB" w:rsidRDefault="00EB07EB" w:rsidP="00D94896">
            <w:pPr>
              <w:rPr>
                <w:rFonts w:ascii="Arial" w:hAnsi="Arial" w:cs="Arial"/>
                <w:sz w:val="21"/>
                <w:szCs w:val="21"/>
              </w:rPr>
            </w:pPr>
          </w:p>
          <w:p w14:paraId="0D899036" w14:textId="77777777" w:rsidR="00EB07EB" w:rsidRDefault="00EB07EB" w:rsidP="00D94896">
            <w:pPr>
              <w:rPr>
                <w:rFonts w:ascii="Arial" w:hAnsi="Arial" w:cs="Arial"/>
                <w:sz w:val="21"/>
                <w:szCs w:val="21"/>
              </w:rPr>
            </w:pPr>
          </w:p>
          <w:p w14:paraId="28CFF0DB" w14:textId="77777777" w:rsidR="00EB07EB" w:rsidRDefault="00EB07EB" w:rsidP="00D94896">
            <w:pPr>
              <w:rPr>
                <w:rFonts w:ascii="Arial" w:hAnsi="Arial" w:cs="Arial"/>
                <w:sz w:val="21"/>
                <w:szCs w:val="21"/>
              </w:rPr>
            </w:pPr>
          </w:p>
          <w:p w14:paraId="60F33073" w14:textId="77777777" w:rsidR="00EB07EB" w:rsidRDefault="00EB07EB" w:rsidP="00D94896">
            <w:pPr>
              <w:rPr>
                <w:rFonts w:ascii="Arial" w:hAnsi="Arial" w:cs="Arial"/>
                <w:sz w:val="21"/>
                <w:szCs w:val="21"/>
              </w:rPr>
            </w:pPr>
          </w:p>
          <w:p w14:paraId="68DDEA0C" w14:textId="77777777" w:rsidR="00EB07EB" w:rsidRDefault="00EB07EB" w:rsidP="00D94896">
            <w:pPr>
              <w:rPr>
                <w:rFonts w:ascii="Arial" w:hAnsi="Arial" w:cs="Arial"/>
                <w:sz w:val="21"/>
                <w:szCs w:val="21"/>
              </w:rPr>
            </w:pPr>
          </w:p>
          <w:p w14:paraId="605F634C" w14:textId="77777777" w:rsidR="00EB07EB" w:rsidRDefault="00EB07EB" w:rsidP="00D94896">
            <w:pPr>
              <w:rPr>
                <w:rFonts w:ascii="Arial" w:hAnsi="Arial" w:cs="Arial"/>
                <w:sz w:val="21"/>
                <w:szCs w:val="21"/>
              </w:rPr>
            </w:pPr>
          </w:p>
          <w:p w14:paraId="7735252B" w14:textId="63AA3698" w:rsidR="00EB07EB" w:rsidRPr="00260A68" w:rsidRDefault="00EB07EB" w:rsidP="00D94896">
            <w:pPr>
              <w:rPr>
                <w:rFonts w:ascii="Arial" w:hAnsi="Arial" w:cs="Arial"/>
                <w:sz w:val="21"/>
                <w:szCs w:val="21"/>
              </w:rPr>
            </w:pPr>
            <w:r>
              <w:rPr>
                <w:rFonts w:ascii="Arial" w:hAnsi="Arial" w:cs="Arial"/>
                <w:sz w:val="21"/>
                <w:szCs w:val="21"/>
              </w:rPr>
              <w:t>438493</w:t>
            </w:r>
          </w:p>
        </w:tc>
        <w:tc>
          <w:tcPr>
            <w:tcW w:w="4111" w:type="dxa"/>
            <w:tcBorders>
              <w:top w:val="single" w:sz="4" w:space="0" w:color="auto"/>
              <w:left w:val="single" w:sz="4" w:space="0" w:color="auto"/>
              <w:bottom w:val="single" w:sz="4" w:space="0" w:color="auto"/>
              <w:right w:val="single" w:sz="4" w:space="0" w:color="auto"/>
            </w:tcBorders>
          </w:tcPr>
          <w:p w14:paraId="4CDFC84C" w14:textId="597E763F"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113827-(DRENO TORACICO EM SILICONE N° 26 FR)-Dreno torácico estéril, calibre 26FR,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(BR438493).</w:t>
            </w:r>
          </w:p>
        </w:tc>
        <w:tc>
          <w:tcPr>
            <w:tcW w:w="850" w:type="dxa"/>
            <w:tcBorders>
              <w:top w:val="single" w:sz="4" w:space="0" w:color="auto"/>
              <w:left w:val="single" w:sz="4" w:space="0" w:color="auto"/>
              <w:bottom w:val="single" w:sz="4" w:space="0" w:color="auto"/>
              <w:right w:val="single" w:sz="4" w:space="0" w:color="auto"/>
            </w:tcBorders>
            <w:noWrap/>
            <w:vAlign w:val="center"/>
          </w:tcPr>
          <w:p w14:paraId="4013F82E" w14:textId="197AAC6F"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15,02</w:t>
            </w:r>
          </w:p>
        </w:tc>
        <w:tc>
          <w:tcPr>
            <w:tcW w:w="1134" w:type="dxa"/>
            <w:tcBorders>
              <w:top w:val="single" w:sz="4" w:space="0" w:color="auto"/>
              <w:left w:val="single" w:sz="4" w:space="0" w:color="auto"/>
              <w:bottom w:val="single" w:sz="4" w:space="0" w:color="auto"/>
              <w:right w:val="single" w:sz="4" w:space="0" w:color="auto"/>
            </w:tcBorders>
            <w:noWrap/>
            <w:vAlign w:val="center"/>
          </w:tcPr>
          <w:p w14:paraId="5924DE1E" w14:textId="211EB531"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3.229,30</w:t>
            </w:r>
          </w:p>
        </w:tc>
      </w:tr>
      <w:tr w:rsidR="00D94896" w:rsidRPr="001814C8" w14:paraId="7E0EA9CA"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0204BF5" w14:textId="672E28C5" w:rsidR="00D94896" w:rsidRPr="00260A68" w:rsidRDefault="00D94896" w:rsidP="00D94896">
            <w:pPr>
              <w:rPr>
                <w:rFonts w:ascii="Arial" w:hAnsi="Arial" w:cs="Arial"/>
                <w:sz w:val="21"/>
                <w:szCs w:val="21"/>
              </w:rPr>
            </w:pPr>
            <w:r w:rsidRPr="00260A68">
              <w:rPr>
                <w:rFonts w:ascii="Arial" w:hAnsi="Arial" w:cs="Arial"/>
                <w:sz w:val="21"/>
                <w:szCs w:val="21"/>
              </w:rPr>
              <w:t>10</w:t>
            </w:r>
          </w:p>
        </w:tc>
        <w:tc>
          <w:tcPr>
            <w:tcW w:w="634" w:type="dxa"/>
            <w:tcBorders>
              <w:top w:val="single" w:sz="4" w:space="0" w:color="auto"/>
              <w:left w:val="single" w:sz="4" w:space="0" w:color="auto"/>
              <w:bottom w:val="single" w:sz="4" w:space="0" w:color="auto"/>
              <w:right w:val="single" w:sz="4" w:space="0" w:color="auto"/>
            </w:tcBorders>
            <w:vAlign w:val="center"/>
          </w:tcPr>
          <w:p w14:paraId="720EB252" w14:textId="1B266B8B" w:rsidR="00D94896" w:rsidRPr="00260A68" w:rsidRDefault="00D94896" w:rsidP="00D94896">
            <w:pPr>
              <w:rPr>
                <w:rFonts w:ascii="Arial" w:hAnsi="Arial" w:cs="Arial"/>
                <w:sz w:val="21"/>
                <w:szCs w:val="21"/>
              </w:rPr>
            </w:pPr>
            <w:r>
              <w:rPr>
                <w:rFonts w:ascii="sansserif" w:hAnsi="sansserif" w:cs="Arial"/>
                <w:b/>
                <w:bCs/>
                <w:color w:val="000000"/>
                <w:sz w:val="18"/>
                <w:szCs w:val="18"/>
              </w:rPr>
              <w:t>280</w:t>
            </w:r>
          </w:p>
        </w:tc>
        <w:tc>
          <w:tcPr>
            <w:tcW w:w="1067" w:type="dxa"/>
            <w:tcBorders>
              <w:top w:val="single" w:sz="4" w:space="0" w:color="auto"/>
              <w:left w:val="single" w:sz="4" w:space="0" w:color="auto"/>
              <w:bottom w:val="single" w:sz="4" w:space="0" w:color="auto"/>
              <w:right w:val="single" w:sz="4" w:space="0" w:color="auto"/>
            </w:tcBorders>
            <w:vAlign w:val="center"/>
          </w:tcPr>
          <w:p w14:paraId="38DBD619" w14:textId="35241553"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772238DB" w14:textId="77777777" w:rsidR="00D94896" w:rsidRPr="00260A68" w:rsidRDefault="00D94896" w:rsidP="00D94896">
            <w:pPr>
              <w:rPr>
                <w:rFonts w:ascii="Arial" w:hAnsi="Arial" w:cs="Arial"/>
                <w:sz w:val="21"/>
                <w:szCs w:val="21"/>
              </w:rPr>
            </w:pPr>
          </w:p>
          <w:p w14:paraId="5BEE5C50" w14:textId="77777777" w:rsidR="00D94896" w:rsidRPr="00260A68" w:rsidRDefault="00D94896" w:rsidP="00D94896">
            <w:pPr>
              <w:rPr>
                <w:rFonts w:ascii="Arial" w:hAnsi="Arial" w:cs="Arial"/>
                <w:sz w:val="21"/>
                <w:szCs w:val="21"/>
              </w:rPr>
            </w:pPr>
          </w:p>
          <w:p w14:paraId="64B14AEE" w14:textId="766CFA47" w:rsidR="00D94896" w:rsidRPr="00260A68" w:rsidRDefault="00EB07EB" w:rsidP="00D94896">
            <w:pPr>
              <w:rPr>
                <w:rFonts w:ascii="Arial" w:hAnsi="Arial" w:cs="Arial"/>
                <w:sz w:val="21"/>
                <w:szCs w:val="21"/>
              </w:rPr>
            </w:pPr>
            <w:r>
              <w:rPr>
                <w:rFonts w:ascii="Arial" w:hAnsi="Arial" w:cs="Arial"/>
                <w:sz w:val="21"/>
                <w:szCs w:val="21"/>
              </w:rPr>
              <w:t>438494</w:t>
            </w:r>
          </w:p>
        </w:tc>
        <w:tc>
          <w:tcPr>
            <w:tcW w:w="4111" w:type="dxa"/>
            <w:tcBorders>
              <w:top w:val="single" w:sz="4" w:space="0" w:color="auto"/>
              <w:left w:val="single" w:sz="4" w:space="0" w:color="auto"/>
              <w:bottom w:val="single" w:sz="4" w:space="0" w:color="auto"/>
              <w:right w:val="single" w:sz="4" w:space="0" w:color="auto"/>
            </w:tcBorders>
          </w:tcPr>
          <w:p w14:paraId="0094821A" w14:textId="6C3BDE06"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113828-(DRENO TORACICO EM SILICONE Nº 28 FR)-Dreno torácico estéril, calibre 28FR,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w:t>
            </w:r>
            <w:r w:rsidRPr="00D94896">
              <w:rPr>
                <w:rFonts w:ascii="Arial" w:hAnsi="Arial" w:cs="Arial"/>
                <w:color w:val="000000"/>
                <w:sz w:val="20"/>
                <w:szCs w:val="20"/>
              </w:rPr>
              <w:lastRenderedPageBreak/>
              <w:t xml:space="preserve">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(BR438494).</w:t>
            </w:r>
          </w:p>
        </w:tc>
        <w:tc>
          <w:tcPr>
            <w:tcW w:w="850" w:type="dxa"/>
            <w:tcBorders>
              <w:top w:val="single" w:sz="4" w:space="0" w:color="auto"/>
              <w:left w:val="single" w:sz="4" w:space="0" w:color="auto"/>
              <w:bottom w:val="single" w:sz="4" w:space="0" w:color="auto"/>
              <w:right w:val="single" w:sz="4" w:space="0" w:color="auto"/>
            </w:tcBorders>
            <w:noWrap/>
            <w:vAlign w:val="center"/>
          </w:tcPr>
          <w:p w14:paraId="5C4FD9AA" w14:textId="3A254473"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15,49</w:t>
            </w:r>
          </w:p>
        </w:tc>
        <w:tc>
          <w:tcPr>
            <w:tcW w:w="1134" w:type="dxa"/>
            <w:tcBorders>
              <w:top w:val="single" w:sz="4" w:space="0" w:color="auto"/>
              <w:left w:val="single" w:sz="4" w:space="0" w:color="auto"/>
              <w:bottom w:val="single" w:sz="4" w:space="0" w:color="auto"/>
              <w:right w:val="single" w:sz="4" w:space="0" w:color="auto"/>
            </w:tcBorders>
            <w:noWrap/>
            <w:vAlign w:val="center"/>
          </w:tcPr>
          <w:p w14:paraId="7E5E2DC4" w14:textId="260E8B51"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4.337,20</w:t>
            </w:r>
          </w:p>
        </w:tc>
      </w:tr>
      <w:tr w:rsidR="00D94896" w:rsidRPr="00AD724D" w14:paraId="41611348"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394B8AD" w14:textId="37E692D3" w:rsidR="00D94896" w:rsidRPr="00260A68" w:rsidRDefault="00D94896" w:rsidP="00D94896">
            <w:pPr>
              <w:rPr>
                <w:rFonts w:ascii="Arial" w:hAnsi="Arial" w:cs="Arial"/>
                <w:sz w:val="21"/>
                <w:szCs w:val="21"/>
              </w:rPr>
            </w:pPr>
            <w:r w:rsidRPr="00260A68">
              <w:rPr>
                <w:rFonts w:ascii="Arial" w:hAnsi="Arial" w:cs="Arial"/>
                <w:sz w:val="21"/>
                <w:szCs w:val="21"/>
              </w:rPr>
              <w:t>11</w:t>
            </w:r>
          </w:p>
        </w:tc>
        <w:tc>
          <w:tcPr>
            <w:tcW w:w="634" w:type="dxa"/>
            <w:tcBorders>
              <w:top w:val="single" w:sz="4" w:space="0" w:color="auto"/>
              <w:left w:val="single" w:sz="4" w:space="0" w:color="auto"/>
              <w:bottom w:val="single" w:sz="4" w:space="0" w:color="auto"/>
              <w:right w:val="single" w:sz="4" w:space="0" w:color="auto"/>
            </w:tcBorders>
            <w:vAlign w:val="center"/>
          </w:tcPr>
          <w:p w14:paraId="4B7D75ED" w14:textId="73AFEED5" w:rsidR="00D94896" w:rsidRPr="00260A68" w:rsidRDefault="00D94896" w:rsidP="00D94896">
            <w:pPr>
              <w:rPr>
                <w:rFonts w:ascii="Arial" w:hAnsi="Arial" w:cs="Arial"/>
                <w:sz w:val="21"/>
                <w:szCs w:val="21"/>
              </w:rPr>
            </w:pPr>
            <w:r>
              <w:rPr>
                <w:rFonts w:ascii="sansserif" w:hAnsi="sansserif" w:cs="Arial"/>
                <w:b/>
                <w:bCs/>
                <w:color w:val="000000"/>
                <w:sz w:val="18"/>
                <w:szCs w:val="18"/>
              </w:rPr>
              <w:t>250</w:t>
            </w:r>
          </w:p>
        </w:tc>
        <w:tc>
          <w:tcPr>
            <w:tcW w:w="1067" w:type="dxa"/>
            <w:tcBorders>
              <w:top w:val="single" w:sz="4" w:space="0" w:color="auto"/>
              <w:left w:val="single" w:sz="4" w:space="0" w:color="auto"/>
              <w:bottom w:val="single" w:sz="4" w:space="0" w:color="auto"/>
              <w:right w:val="single" w:sz="4" w:space="0" w:color="auto"/>
            </w:tcBorders>
            <w:vAlign w:val="center"/>
          </w:tcPr>
          <w:p w14:paraId="2721DDF7" w14:textId="3CE57A3F"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0CBA43E3" w14:textId="77777777" w:rsidR="00D94896" w:rsidRDefault="00D94896" w:rsidP="00D94896">
            <w:pPr>
              <w:rPr>
                <w:rFonts w:ascii="Arial" w:hAnsi="Arial" w:cs="Arial"/>
                <w:sz w:val="21"/>
                <w:szCs w:val="21"/>
              </w:rPr>
            </w:pPr>
          </w:p>
          <w:p w14:paraId="67A49542" w14:textId="77777777" w:rsidR="00D94896" w:rsidRDefault="00D94896" w:rsidP="00D94896">
            <w:pPr>
              <w:rPr>
                <w:rFonts w:ascii="Arial" w:hAnsi="Arial" w:cs="Arial"/>
                <w:sz w:val="21"/>
                <w:szCs w:val="21"/>
              </w:rPr>
            </w:pPr>
          </w:p>
          <w:p w14:paraId="7EF00FE7" w14:textId="77777777" w:rsidR="00D94896" w:rsidRDefault="00D94896" w:rsidP="00D94896">
            <w:pPr>
              <w:rPr>
                <w:rFonts w:ascii="Arial" w:hAnsi="Arial" w:cs="Arial"/>
                <w:sz w:val="21"/>
                <w:szCs w:val="21"/>
              </w:rPr>
            </w:pPr>
          </w:p>
          <w:p w14:paraId="2246F0AF" w14:textId="77777777" w:rsidR="00EB07EB" w:rsidRDefault="00EB07EB" w:rsidP="00D94896">
            <w:pPr>
              <w:rPr>
                <w:rFonts w:ascii="Arial" w:hAnsi="Arial" w:cs="Arial"/>
                <w:sz w:val="21"/>
                <w:szCs w:val="21"/>
              </w:rPr>
            </w:pPr>
          </w:p>
          <w:p w14:paraId="1C457F3A" w14:textId="77777777" w:rsidR="00EB07EB" w:rsidRDefault="00EB07EB" w:rsidP="00D94896">
            <w:pPr>
              <w:rPr>
                <w:rFonts w:ascii="Arial" w:hAnsi="Arial" w:cs="Arial"/>
                <w:sz w:val="21"/>
                <w:szCs w:val="21"/>
              </w:rPr>
            </w:pPr>
          </w:p>
          <w:p w14:paraId="64BECD3D" w14:textId="77777777" w:rsidR="00EB07EB" w:rsidRDefault="00EB07EB" w:rsidP="00D94896">
            <w:pPr>
              <w:rPr>
                <w:rFonts w:ascii="Arial" w:hAnsi="Arial" w:cs="Arial"/>
                <w:sz w:val="21"/>
                <w:szCs w:val="21"/>
              </w:rPr>
            </w:pPr>
          </w:p>
          <w:p w14:paraId="24D9B3A4" w14:textId="77777777" w:rsidR="00EB07EB" w:rsidRDefault="00EB07EB" w:rsidP="00D94896">
            <w:pPr>
              <w:rPr>
                <w:rFonts w:ascii="Arial" w:hAnsi="Arial" w:cs="Arial"/>
                <w:sz w:val="21"/>
                <w:szCs w:val="21"/>
              </w:rPr>
            </w:pPr>
          </w:p>
          <w:p w14:paraId="38C1B805" w14:textId="77777777" w:rsidR="00EB07EB" w:rsidRDefault="00EB07EB" w:rsidP="00D94896">
            <w:pPr>
              <w:rPr>
                <w:rFonts w:ascii="Arial" w:hAnsi="Arial" w:cs="Arial"/>
                <w:sz w:val="21"/>
                <w:szCs w:val="21"/>
              </w:rPr>
            </w:pPr>
          </w:p>
          <w:p w14:paraId="519B61BF" w14:textId="77777777" w:rsidR="00EB07EB" w:rsidRDefault="00EB07EB" w:rsidP="00D94896">
            <w:pPr>
              <w:rPr>
                <w:rFonts w:ascii="Arial" w:hAnsi="Arial" w:cs="Arial"/>
                <w:sz w:val="21"/>
                <w:szCs w:val="21"/>
              </w:rPr>
            </w:pPr>
          </w:p>
          <w:p w14:paraId="481AB35D" w14:textId="77777777" w:rsidR="00EB07EB" w:rsidRDefault="00EB07EB" w:rsidP="00D94896">
            <w:pPr>
              <w:rPr>
                <w:rFonts w:ascii="Arial" w:hAnsi="Arial" w:cs="Arial"/>
                <w:sz w:val="21"/>
                <w:szCs w:val="21"/>
              </w:rPr>
            </w:pPr>
          </w:p>
          <w:p w14:paraId="5073FD89" w14:textId="77777777" w:rsidR="00EB07EB" w:rsidRDefault="00EB07EB" w:rsidP="00D94896">
            <w:pPr>
              <w:rPr>
                <w:rFonts w:ascii="Arial" w:hAnsi="Arial" w:cs="Arial"/>
                <w:sz w:val="21"/>
                <w:szCs w:val="21"/>
              </w:rPr>
            </w:pPr>
          </w:p>
          <w:p w14:paraId="594D108A" w14:textId="6CC8246D" w:rsidR="00EB07EB" w:rsidRPr="00260A68" w:rsidRDefault="00EB07EB" w:rsidP="00D94896">
            <w:pPr>
              <w:rPr>
                <w:rFonts w:ascii="Arial" w:hAnsi="Arial" w:cs="Arial"/>
                <w:sz w:val="21"/>
                <w:szCs w:val="21"/>
              </w:rPr>
            </w:pPr>
            <w:r>
              <w:rPr>
                <w:rFonts w:ascii="Arial" w:hAnsi="Arial" w:cs="Arial"/>
                <w:sz w:val="21"/>
                <w:szCs w:val="21"/>
              </w:rPr>
              <w:t>438500</w:t>
            </w:r>
          </w:p>
        </w:tc>
        <w:tc>
          <w:tcPr>
            <w:tcW w:w="4111" w:type="dxa"/>
            <w:tcBorders>
              <w:top w:val="single" w:sz="4" w:space="0" w:color="auto"/>
              <w:left w:val="single" w:sz="4" w:space="0" w:color="auto"/>
              <w:bottom w:val="single" w:sz="4" w:space="0" w:color="auto"/>
              <w:right w:val="single" w:sz="4" w:space="0" w:color="auto"/>
            </w:tcBorders>
          </w:tcPr>
          <w:p w14:paraId="7C8066BB" w14:textId="4EFCBFBB"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113829-(DRENO TORACICO EM SILICONE Nº 30 FR)-Dreno torácico estéril, calibre 30FR,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(BR438500).</w:t>
            </w:r>
          </w:p>
        </w:tc>
        <w:tc>
          <w:tcPr>
            <w:tcW w:w="850" w:type="dxa"/>
            <w:tcBorders>
              <w:top w:val="single" w:sz="4" w:space="0" w:color="auto"/>
              <w:left w:val="single" w:sz="4" w:space="0" w:color="auto"/>
              <w:bottom w:val="single" w:sz="4" w:space="0" w:color="auto"/>
              <w:right w:val="single" w:sz="4" w:space="0" w:color="auto"/>
            </w:tcBorders>
            <w:noWrap/>
            <w:vAlign w:val="center"/>
          </w:tcPr>
          <w:p w14:paraId="64F203A6" w14:textId="51F44C16"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18,23</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2F0EA" w14:textId="77BB1CCD"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4.557,50</w:t>
            </w:r>
          </w:p>
        </w:tc>
      </w:tr>
      <w:tr w:rsidR="00D94896" w:rsidRPr="00756DC9" w14:paraId="7E96F8E8"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D8941BE" w14:textId="6979C6A8" w:rsidR="00D94896" w:rsidRPr="00260A68" w:rsidRDefault="00D94896" w:rsidP="00D94896">
            <w:pPr>
              <w:rPr>
                <w:rFonts w:ascii="Arial" w:hAnsi="Arial" w:cs="Arial"/>
                <w:sz w:val="21"/>
                <w:szCs w:val="21"/>
              </w:rPr>
            </w:pPr>
            <w:r w:rsidRPr="00260A68">
              <w:rPr>
                <w:rFonts w:ascii="Arial" w:hAnsi="Arial" w:cs="Arial"/>
                <w:sz w:val="21"/>
                <w:szCs w:val="21"/>
              </w:rPr>
              <w:t>12</w:t>
            </w:r>
          </w:p>
        </w:tc>
        <w:tc>
          <w:tcPr>
            <w:tcW w:w="634" w:type="dxa"/>
            <w:tcBorders>
              <w:top w:val="single" w:sz="4" w:space="0" w:color="auto"/>
              <w:left w:val="single" w:sz="4" w:space="0" w:color="auto"/>
              <w:bottom w:val="single" w:sz="4" w:space="0" w:color="auto"/>
              <w:right w:val="single" w:sz="4" w:space="0" w:color="auto"/>
            </w:tcBorders>
            <w:vAlign w:val="center"/>
          </w:tcPr>
          <w:p w14:paraId="75ABF5EE" w14:textId="6EAFE890" w:rsidR="00D94896" w:rsidRPr="00260A68" w:rsidRDefault="00D94896" w:rsidP="00D94896">
            <w:pPr>
              <w:rPr>
                <w:rFonts w:ascii="Arial" w:hAnsi="Arial" w:cs="Arial"/>
                <w:sz w:val="21"/>
                <w:szCs w:val="21"/>
              </w:rPr>
            </w:pPr>
            <w:r>
              <w:rPr>
                <w:rFonts w:ascii="sansserif" w:hAnsi="sansserif" w:cs="Arial"/>
                <w:b/>
                <w:bCs/>
                <w:color w:val="000000"/>
                <w:sz w:val="18"/>
                <w:szCs w:val="18"/>
              </w:rPr>
              <w:t>280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106987B" w14:textId="0217C1C6"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6C1E2998" w14:textId="77777777" w:rsidR="00D94896" w:rsidRPr="00260A68" w:rsidRDefault="00D94896" w:rsidP="00D94896">
            <w:pPr>
              <w:rPr>
                <w:rFonts w:ascii="Arial" w:hAnsi="Arial" w:cs="Arial"/>
                <w:sz w:val="21"/>
                <w:szCs w:val="21"/>
              </w:rPr>
            </w:pPr>
          </w:p>
          <w:p w14:paraId="05713ECC" w14:textId="77777777" w:rsidR="00D94896" w:rsidRPr="00260A68" w:rsidRDefault="00D94896" w:rsidP="00D94896">
            <w:pPr>
              <w:rPr>
                <w:rFonts w:ascii="Arial" w:hAnsi="Arial" w:cs="Arial"/>
                <w:sz w:val="21"/>
                <w:szCs w:val="21"/>
              </w:rPr>
            </w:pPr>
          </w:p>
          <w:p w14:paraId="3B7B8AAE" w14:textId="77777777" w:rsidR="00D94896" w:rsidRDefault="00D94896" w:rsidP="00D94896">
            <w:pPr>
              <w:rPr>
                <w:rFonts w:ascii="Arial" w:hAnsi="Arial" w:cs="Arial"/>
                <w:sz w:val="21"/>
                <w:szCs w:val="21"/>
              </w:rPr>
            </w:pPr>
          </w:p>
          <w:p w14:paraId="1AE6BE11" w14:textId="77777777" w:rsidR="00EB07EB" w:rsidRDefault="00EB07EB" w:rsidP="00D94896">
            <w:pPr>
              <w:rPr>
                <w:rFonts w:ascii="Arial" w:hAnsi="Arial" w:cs="Arial"/>
                <w:sz w:val="21"/>
                <w:szCs w:val="21"/>
              </w:rPr>
            </w:pPr>
          </w:p>
          <w:p w14:paraId="6F190239" w14:textId="77777777" w:rsidR="00EB07EB" w:rsidRDefault="00EB07EB" w:rsidP="00D94896">
            <w:pPr>
              <w:rPr>
                <w:rFonts w:ascii="Arial" w:hAnsi="Arial" w:cs="Arial"/>
                <w:sz w:val="21"/>
                <w:szCs w:val="21"/>
              </w:rPr>
            </w:pPr>
          </w:p>
          <w:p w14:paraId="54114B03" w14:textId="77777777" w:rsidR="00EB07EB" w:rsidRDefault="00EB07EB" w:rsidP="00D94896">
            <w:pPr>
              <w:rPr>
                <w:rFonts w:ascii="Arial" w:hAnsi="Arial" w:cs="Arial"/>
                <w:sz w:val="21"/>
                <w:szCs w:val="21"/>
              </w:rPr>
            </w:pPr>
          </w:p>
          <w:p w14:paraId="269B7477" w14:textId="1704CA30" w:rsidR="00EB07EB" w:rsidRDefault="00EB07EB" w:rsidP="00D94896">
            <w:pPr>
              <w:rPr>
                <w:rFonts w:ascii="Arial" w:hAnsi="Arial" w:cs="Arial"/>
                <w:sz w:val="21"/>
                <w:szCs w:val="21"/>
              </w:rPr>
            </w:pPr>
            <w:r>
              <w:rPr>
                <w:rFonts w:ascii="Arial" w:hAnsi="Arial" w:cs="Arial"/>
                <w:sz w:val="21"/>
                <w:szCs w:val="21"/>
              </w:rPr>
              <w:t>438501</w:t>
            </w:r>
          </w:p>
          <w:p w14:paraId="232093E1" w14:textId="77777777" w:rsidR="00EB07EB" w:rsidRDefault="00EB07EB" w:rsidP="00D94896">
            <w:pPr>
              <w:rPr>
                <w:rFonts w:ascii="Arial" w:hAnsi="Arial" w:cs="Arial"/>
                <w:sz w:val="21"/>
                <w:szCs w:val="21"/>
              </w:rPr>
            </w:pPr>
          </w:p>
          <w:p w14:paraId="58DD8C31" w14:textId="2ED44BDC" w:rsidR="00EB07EB" w:rsidRPr="00260A68" w:rsidRDefault="00EB07EB"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46580B18" w14:textId="7D7C6AF4"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113830-(DRENO TORACICO EM SILICONE Nº 32 FR)-Dreno torácico estéril, calibre 32FR,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w:t>
            </w:r>
            <w:r w:rsidRPr="00D94896">
              <w:rPr>
                <w:rFonts w:ascii="Arial" w:hAnsi="Arial" w:cs="Arial"/>
                <w:color w:val="000000"/>
                <w:sz w:val="20"/>
                <w:szCs w:val="20"/>
              </w:rPr>
              <w:lastRenderedPageBreak/>
              <w:t>de validade e registro em órgão competente. (BR438501).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AE62A6" w14:textId="422E2F1D"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15,01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4F0B465B" w14:textId="7E5B5048"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4.202,80</w:t>
            </w:r>
          </w:p>
        </w:tc>
      </w:tr>
      <w:tr w:rsidR="00D94896" w:rsidRPr="00222938" w14:paraId="072A5DFF"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358E39" w14:textId="62CC022F" w:rsidR="00D94896" w:rsidRPr="00260A68" w:rsidRDefault="00D94896" w:rsidP="00D94896">
            <w:pPr>
              <w:rPr>
                <w:rFonts w:ascii="Arial" w:hAnsi="Arial" w:cs="Arial"/>
                <w:sz w:val="21"/>
                <w:szCs w:val="21"/>
              </w:rPr>
            </w:pPr>
            <w:r w:rsidRPr="00260A68">
              <w:rPr>
                <w:rFonts w:ascii="Arial" w:hAnsi="Arial" w:cs="Arial"/>
                <w:sz w:val="21"/>
                <w:szCs w:val="21"/>
              </w:rPr>
              <w:t>13</w:t>
            </w:r>
          </w:p>
        </w:tc>
        <w:tc>
          <w:tcPr>
            <w:tcW w:w="634" w:type="dxa"/>
            <w:tcBorders>
              <w:top w:val="single" w:sz="4" w:space="0" w:color="auto"/>
              <w:left w:val="single" w:sz="4" w:space="0" w:color="auto"/>
              <w:bottom w:val="single" w:sz="4" w:space="0" w:color="auto"/>
              <w:right w:val="single" w:sz="4" w:space="0" w:color="auto"/>
            </w:tcBorders>
            <w:vAlign w:val="center"/>
          </w:tcPr>
          <w:p w14:paraId="1F9DCB0B" w14:textId="76752CA0" w:rsidR="00D94896" w:rsidRPr="00260A68" w:rsidRDefault="00D94896" w:rsidP="00D94896">
            <w:pPr>
              <w:rPr>
                <w:rFonts w:ascii="Arial" w:hAnsi="Arial" w:cs="Arial"/>
                <w:sz w:val="21"/>
                <w:szCs w:val="21"/>
              </w:rPr>
            </w:pPr>
            <w:r>
              <w:rPr>
                <w:rFonts w:ascii="sansserif" w:hAnsi="sansserif" w:cs="Arial"/>
                <w:b/>
                <w:bCs/>
                <w:color w:val="000000"/>
                <w:sz w:val="18"/>
                <w:szCs w:val="18"/>
              </w:rPr>
              <w:t>250</w:t>
            </w:r>
          </w:p>
        </w:tc>
        <w:tc>
          <w:tcPr>
            <w:tcW w:w="1067" w:type="dxa"/>
            <w:tcBorders>
              <w:top w:val="single" w:sz="4" w:space="0" w:color="auto"/>
              <w:left w:val="single" w:sz="4" w:space="0" w:color="auto"/>
              <w:bottom w:val="single" w:sz="4" w:space="0" w:color="auto"/>
              <w:right w:val="single" w:sz="4" w:space="0" w:color="auto"/>
            </w:tcBorders>
            <w:vAlign w:val="center"/>
          </w:tcPr>
          <w:p w14:paraId="03833087" w14:textId="6F4BA423"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6D62E2F1" w14:textId="77777777" w:rsidR="00D94896" w:rsidRPr="00260A68" w:rsidRDefault="00D94896" w:rsidP="00D94896">
            <w:pPr>
              <w:rPr>
                <w:rFonts w:ascii="Arial" w:hAnsi="Arial" w:cs="Arial"/>
                <w:sz w:val="21"/>
                <w:szCs w:val="21"/>
              </w:rPr>
            </w:pPr>
          </w:p>
          <w:p w14:paraId="27C14C73" w14:textId="47DF8AA8" w:rsidR="00D94896" w:rsidRDefault="00D94896" w:rsidP="00D94896">
            <w:pPr>
              <w:rPr>
                <w:rFonts w:ascii="Arial" w:hAnsi="Arial" w:cs="Arial"/>
                <w:sz w:val="21"/>
                <w:szCs w:val="21"/>
              </w:rPr>
            </w:pPr>
          </w:p>
          <w:p w14:paraId="098A0D39" w14:textId="77777777" w:rsidR="00EB07EB" w:rsidRDefault="00EB07EB" w:rsidP="00D94896">
            <w:pPr>
              <w:rPr>
                <w:rFonts w:ascii="Arial" w:hAnsi="Arial" w:cs="Arial"/>
                <w:sz w:val="21"/>
                <w:szCs w:val="21"/>
              </w:rPr>
            </w:pPr>
          </w:p>
          <w:p w14:paraId="356F9293" w14:textId="77777777" w:rsidR="00EB07EB" w:rsidRDefault="00EB07EB" w:rsidP="00D94896">
            <w:pPr>
              <w:rPr>
                <w:rFonts w:ascii="Arial" w:hAnsi="Arial" w:cs="Arial"/>
                <w:sz w:val="21"/>
                <w:szCs w:val="21"/>
              </w:rPr>
            </w:pPr>
          </w:p>
          <w:p w14:paraId="63C54FA0" w14:textId="77777777" w:rsidR="00EB07EB" w:rsidRDefault="00EB07EB" w:rsidP="00D94896">
            <w:pPr>
              <w:rPr>
                <w:rFonts w:ascii="Arial" w:hAnsi="Arial" w:cs="Arial"/>
                <w:sz w:val="21"/>
                <w:szCs w:val="21"/>
              </w:rPr>
            </w:pPr>
          </w:p>
          <w:p w14:paraId="66A8C3C6" w14:textId="77777777" w:rsidR="00EB07EB" w:rsidRDefault="00EB07EB" w:rsidP="00D94896">
            <w:pPr>
              <w:rPr>
                <w:rFonts w:ascii="Arial" w:hAnsi="Arial" w:cs="Arial"/>
                <w:sz w:val="21"/>
                <w:szCs w:val="21"/>
              </w:rPr>
            </w:pPr>
          </w:p>
          <w:p w14:paraId="799BFA2F" w14:textId="77777777" w:rsidR="00EB07EB" w:rsidRDefault="00EB07EB" w:rsidP="00D94896">
            <w:pPr>
              <w:rPr>
                <w:rFonts w:ascii="Arial" w:hAnsi="Arial" w:cs="Arial"/>
                <w:sz w:val="21"/>
                <w:szCs w:val="21"/>
              </w:rPr>
            </w:pPr>
          </w:p>
          <w:p w14:paraId="10FCE1B8" w14:textId="77777777" w:rsidR="00EB07EB" w:rsidRDefault="00EB07EB" w:rsidP="00D94896">
            <w:pPr>
              <w:rPr>
                <w:rFonts w:ascii="Arial" w:hAnsi="Arial" w:cs="Arial"/>
                <w:sz w:val="21"/>
                <w:szCs w:val="21"/>
              </w:rPr>
            </w:pPr>
          </w:p>
          <w:p w14:paraId="5D071898" w14:textId="77777777" w:rsidR="00EB07EB" w:rsidRDefault="00EB07EB" w:rsidP="00D94896">
            <w:pPr>
              <w:rPr>
                <w:rFonts w:ascii="Arial" w:hAnsi="Arial" w:cs="Arial"/>
                <w:sz w:val="21"/>
                <w:szCs w:val="21"/>
              </w:rPr>
            </w:pPr>
          </w:p>
          <w:p w14:paraId="731604C1" w14:textId="77777777" w:rsidR="00EB07EB" w:rsidRDefault="00EB07EB" w:rsidP="00D94896">
            <w:pPr>
              <w:rPr>
                <w:rFonts w:ascii="Arial" w:hAnsi="Arial" w:cs="Arial"/>
                <w:sz w:val="21"/>
                <w:szCs w:val="21"/>
              </w:rPr>
            </w:pPr>
          </w:p>
          <w:p w14:paraId="476B8548" w14:textId="77777777" w:rsidR="00EB07EB" w:rsidRDefault="00EB07EB" w:rsidP="00D94896">
            <w:pPr>
              <w:rPr>
                <w:rFonts w:ascii="Arial" w:hAnsi="Arial" w:cs="Arial"/>
                <w:sz w:val="21"/>
                <w:szCs w:val="21"/>
              </w:rPr>
            </w:pPr>
          </w:p>
          <w:p w14:paraId="255843A5" w14:textId="3041F7C0" w:rsidR="00EB07EB" w:rsidRPr="00260A68" w:rsidRDefault="00EB07EB" w:rsidP="00D94896">
            <w:pPr>
              <w:rPr>
                <w:rFonts w:ascii="Arial" w:hAnsi="Arial" w:cs="Arial"/>
                <w:sz w:val="21"/>
                <w:szCs w:val="21"/>
              </w:rPr>
            </w:pPr>
            <w:r>
              <w:rPr>
                <w:rFonts w:ascii="Arial" w:hAnsi="Arial" w:cs="Arial"/>
                <w:sz w:val="21"/>
                <w:szCs w:val="21"/>
              </w:rPr>
              <w:t>438495</w:t>
            </w:r>
          </w:p>
          <w:p w14:paraId="5AE9621D" w14:textId="77777777"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4665DFC8" w14:textId="4FBEE2DD"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113831-(DRENO TORACICO EM SILICONE Nº 34 FR)-Dreno torácico estéril, calibre 34FR,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(BR438495).</w:t>
            </w:r>
          </w:p>
        </w:tc>
        <w:tc>
          <w:tcPr>
            <w:tcW w:w="850" w:type="dxa"/>
            <w:tcBorders>
              <w:top w:val="single" w:sz="4" w:space="0" w:color="auto"/>
              <w:left w:val="single" w:sz="4" w:space="0" w:color="auto"/>
              <w:bottom w:val="single" w:sz="4" w:space="0" w:color="auto"/>
              <w:right w:val="single" w:sz="4" w:space="0" w:color="auto"/>
            </w:tcBorders>
            <w:noWrap/>
            <w:vAlign w:val="center"/>
          </w:tcPr>
          <w:p w14:paraId="4D46CF0D" w14:textId="1F997015" w:rsidR="00D94896" w:rsidRPr="00260A68" w:rsidRDefault="00D94896" w:rsidP="00D94896">
            <w:pPr>
              <w:rPr>
                <w:rFonts w:ascii="Arial" w:hAnsi="Arial" w:cs="Arial"/>
                <w:sz w:val="21"/>
                <w:szCs w:val="21"/>
              </w:rPr>
            </w:pPr>
            <w:r>
              <w:rPr>
                <w:rFonts w:ascii="sansserif" w:hAnsi="sansserif" w:cs="Arial"/>
                <w:color w:val="000000"/>
                <w:sz w:val="18"/>
                <w:szCs w:val="18"/>
              </w:rPr>
              <w:t xml:space="preserve">               8,17</w:t>
            </w:r>
          </w:p>
        </w:tc>
        <w:tc>
          <w:tcPr>
            <w:tcW w:w="1134" w:type="dxa"/>
            <w:tcBorders>
              <w:top w:val="single" w:sz="4" w:space="0" w:color="auto"/>
              <w:left w:val="single" w:sz="4" w:space="0" w:color="auto"/>
              <w:bottom w:val="single" w:sz="4" w:space="0" w:color="auto"/>
              <w:right w:val="single" w:sz="4" w:space="0" w:color="auto"/>
            </w:tcBorders>
            <w:noWrap/>
            <w:vAlign w:val="center"/>
          </w:tcPr>
          <w:p w14:paraId="308205EF" w14:textId="4A34F07A"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2.042,50</w:t>
            </w:r>
          </w:p>
        </w:tc>
      </w:tr>
      <w:tr w:rsidR="00D94896" w:rsidRPr="00E94249" w14:paraId="74E6C54D"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F64ADA4" w14:textId="1602A4FD" w:rsidR="00D94896" w:rsidRPr="00260A68" w:rsidRDefault="00D94896" w:rsidP="00D94896">
            <w:pPr>
              <w:rPr>
                <w:rFonts w:ascii="Arial" w:hAnsi="Arial" w:cs="Arial"/>
                <w:sz w:val="21"/>
                <w:szCs w:val="21"/>
              </w:rPr>
            </w:pPr>
            <w:r w:rsidRPr="00260A68">
              <w:rPr>
                <w:rFonts w:ascii="Arial" w:hAnsi="Arial" w:cs="Arial"/>
                <w:sz w:val="21"/>
                <w:szCs w:val="21"/>
              </w:rPr>
              <w:t>14</w:t>
            </w:r>
          </w:p>
        </w:tc>
        <w:tc>
          <w:tcPr>
            <w:tcW w:w="634" w:type="dxa"/>
            <w:tcBorders>
              <w:top w:val="single" w:sz="4" w:space="0" w:color="auto"/>
              <w:left w:val="single" w:sz="4" w:space="0" w:color="auto"/>
              <w:bottom w:val="single" w:sz="4" w:space="0" w:color="auto"/>
              <w:right w:val="single" w:sz="4" w:space="0" w:color="auto"/>
            </w:tcBorders>
            <w:vAlign w:val="center"/>
          </w:tcPr>
          <w:p w14:paraId="54665AA6" w14:textId="4C64C328" w:rsidR="00D94896" w:rsidRPr="00260A68" w:rsidRDefault="00D94896" w:rsidP="00D94896">
            <w:pPr>
              <w:rPr>
                <w:rFonts w:ascii="Arial" w:hAnsi="Arial" w:cs="Arial"/>
                <w:sz w:val="21"/>
                <w:szCs w:val="21"/>
              </w:rPr>
            </w:pPr>
            <w:r>
              <w:rPr>
                <w:rFonts w:ascii="sansserif" w:hAnsi="sansserif" w:cs="Arial"/>
                <w:b/>
                <w:bCs/>
                <w:color w:val="000000"/>
                <w:sz w:val="18"/>
                <w:szCs w:val="18"/>
              </w:rPr>
              <w:t>280</w:t>
            </w:r>
          </w:p>
        </w:tc>
        <w:tc>
          <w:tcPr>
            <w:tcW w:w="1067" w:type="dxa"/>
            <w:tcBorders>
              <w:top w:val="single" w:sz="4" w:space="0" w:color="auto"/>
              <w:left w:val="single" w:sz="4" w:space="0" w:color="auto"/>
              <w:bottom w:val="single" w:sz="4" w:space="0" w:color="auto"/>
              <w:right w:val="single" w:sz="4" w:space="0" w:color="auto"/>
            </w:tcBorders>
            <w:vAlign w:val="center"/>
          </w:tcPr>
          <w:p w14:paraId="75B065B2" w14:textId="394BF7D9"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7F4312C6" w14:textId="77777777" w:rsidR="00D94896" w:rsidRPr="00260A68" w:rsidRDefault="00D94896" w:rsidP="00D94896">
            <w:pPr>
              <w:rPr>
                <w:rFonts w:ascii="Arial" w:hAnsi="Arial" w:cs="Arial"/>
                <w:sz w:val="21"/>
                <w:szCs w:val="21"/>
              </w:rPr>
            </w:pPr>
          </w:p>
          <w:p w14:paraId="2B333D83" w14:textId="4320C9CA" w:rsidR="00D94896" w:rsidRDefault="00D94896" w:rsidP="00D94896">
            <w:pPr>
              <w:rPr>
                <w:rFonts w:ascii="Arial" w:hAnsi="Arial" w:cs="Arial"/>
                <w:sz w:val="21"/>
                <w:szCs w:val="21"/>
              </w:rPr>
            </w:pPr>
          </w:p>
          <w:p w14:paraId="4225DD3D" w14:textId="77777777" w:rsidR="00EB07EB" w:rsidRDefault="00EB07EB" w:rsidP="00D94896">
            <w:pPr>
              <w:rPr>
                <w:rFonts w:ascii="Arial" w:hAnsi="Arial" w:cs="Arial"/>
                <w:sz w:val="21"/>
                <w:szCs w:val="21"/>
              </w:rPr>
            </w:pPr>
          </w:p>
          <w:p w14:paraId="7D25D6B8" w14:textId="77777777" w:rsidR="00EB07EB" w:rsidRDefault="00EB07EB" w:rsidP="00D94896">
            <w:pPr>
              <w:rPr>
                <w:rFonts w:ascii="Arial" w:hAnsi="Arial" w:cs="Arial"/>
                <w:sz w:val="21"/>
                <w:szCs w:val="21"/>
              </w:rPr>
            </w:pPr>
          </w:p>
          <w:p w14:paraId="5A960800" w14:textId="77777777" w:rsidR="00EB07EB" w:rsidRDefault="00EB07EB" w:rsidP="00D94896">
            <w:pPr>
              <w:rPr>
                <w:rFonts w:ascii="Arial" w:hAnsi="Arial" w:cs="Arial"/>
                <w:sz w:val="21"/>
                <w:szCs w:val="21"/>
              </w:rPr>
            </w:pPr>
          </w:p>
          <w:p w14:paraId="36291F98" w14:textId="77777777" w:rsidR="00EB07EB" w:rsidRDefault="00EB07EB" w:rsidP="00D94896">
            <w:pPr>
              <w:rPr>
                <w:rFonts w:ascii="Arial" w:hAnsi="Arial" w:cs="Arial"/>
                <w:sz w:val="21"/>
                <w:szCs w:val="21"/>
              </w:rPr>
            </w:pPr>
          </w:p>
          <w:p w14:paraId="40D9EA3D" w14:textId="77777777" w:rsidR="00EB07EB" w:rsidRDefault="00EB07EB" w:rsidP="00D94896">
            <w:pPr>
              <w:rPr>
                <w:rFonts w:ascii="Arial" w:hAnsi="Arial" w:cs="Arial"/>
                <w:sz w:val="21"/>
                <w:szCs w:val="21"/>
              </w:rPr>
            </w:pPr>
          </w:p>
          <w:p w14:paraId="178D7DB4" w14:textId="77777777" w:rsidR="00EB07EB" w:rsidRDefault="00EB07EB" w:rsidP="00D94896">
            <w:pPr>
              <w:rPr>
                <w:rFonts w:ascii="Arial" w:hAnsi="Arial" w:cs="Arial"/>
                <w:sz w:val="21"/>
                <w:szCs w:val="21"/>
              </w:rPr>
            </w:pPr>
          </w:p>
          <w:p w14:paraId="12602FC0" w14:textId="77777777" w:rsidR="00EB07EB" w:rsidRDefault="00EB07EB" w:rsidP="00D94896">
            <w:pPr>
              <w:rPr>
                <w:rFonts w:ascii="Arial" w:hAnsi="Arial" w:cs="Arial"/>
                <w:sz w:val="21"/>
                <w:szCs w:val="21"/>
              </w:rPr>
            </w:pPr>
          </w:p>
          <w:p w14:paraId="21F2A324" w14:textId="77777777" w:rsidR="00EB07EB" w:rsidRDefault="00EB07EB" w:rsidP="00D94896">
            <w:pPr>
              <w:rPr>
                <w:rFonts w:ascii="Arial" w:hAnsi="Arial" w:cs="Arial"/>
                <w:sz w:val="21"/>
                <w:szCs w:val="21"/>
              </w:rPr>
            </w:pPr>
          </w:p>
          <w:p w14:paraId="0ACCA1D8" w14:textId="77777777" w:rsidR="00EB07EB" w:rsidRDefault="00EB07EB" w:rsidP="00D94896">
            <w:pPr>
              <w:rPr>
                <w:rFonts w:ascii="Arial" w:hAnsi="Arial" w:cs="Arial"/>
                <w:sz w:val="21"/>
                <w:szCs w:val="21"/>
              </w:rPr>
            </w:pPr>
          </w:p>
          <w:p w14:paraId="56393B9F" w14:textId="481DD2CB" w:rsidR="00EB07EB" w:rsidRPr="00260A68" w:rsidRDefault="00EB07EB" w:rsidP="00D94896">
            <w:pPr>
              <w:rPr>
                <w:rFonts w:ascii="Arial" w:hAnsi="Arial" w:cs="Arial"/>
                <w:sz w:val="21"/>
                <w:szCs w:val="21"/>
              </w:rPr>
            </w:pPr>
            <w:r>
              <w:rPr>
                <w:rFonts w:ascii="Arial" w:hAnsi="Arial" w:cs="Arial"/>
                <w:sz w:val="21"/>
                <w:szCs w:val="21"/>
              </w:rPr>
              <w:t>438491</w:t>
            </w:r>
          </w:p>
          <w:p w14:paraId="0ADFFC98" w14:textId="77777777" w:rsidR="00D94896" w:rsidRPr="00260A68" w:rsidRDefault="00D94896" w:rsidP="00D94896">
            <w:pPr>
              <w:rPr>
                <w:rFonts w:ascii="Arial" w:hAnsi="Arial" w:cs="Arial"/>
                <w:sz w:val="21"/>
                <w:szCs w:val="21"/>
              </w:rPr>
            </w:pPr>
          </w:p>
          <w:p w14:paraId="0B3A643D" w14:textId="1D97A5B9"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5A243454" w14:textId="755C86A6"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113832-(DRENO TORACICO EM SILICONE Nº 36 FR)-Dreno torácico estéril, calibre 36FR,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(BR438491).</w:t>
            </w:r>
          </w:p>
        </w:tc>
        <w:tc>
          <w:tcPr>
            <w:tcW w:w="850" w:type="dxa"/>
            <w:tcBorders>
              <w:top w:val="single" w:sz="4" w:space="0" w:color="auto"/>
              <w:left w:val="single" w:sz="4" w:space="0" w:color="auto"/>
              <w:bottom w:val="single" w:sz="4" w:space="0" w:color="auto"/>
              <w:right w:val="single" w:sz="4" w:space="0" w:color="auto"/>
            </w:tcBorders>
            <w:noWrap/>
            <w:vAlign w:val="center"/>
          </w:tcPr>
          <w:p w14:paraId="39F84EE3" w14:textId="7217A3A2"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10,43</w:t>
            </w:r>
          </w:p>
        </w:tc>
        <w:tc>
          <w:tcPr>
            <w:tcW w:w="1134" w:type="dxa"/>
            <w:tcBorders>
              <w:top w:val="single" w:sz="4" w:space="0" w:color="auto"/>
              <w:left w:val="single" w:sz="4" w:space="0" w:color="auto"/>
              <w:bottom w:val="single" w:sz="4" w:space="0" w:color="auto"/>
              <w:right w:val="single" w:sz="4" w:space="0" w:color="auto"/>
            </w:tcBorders>
            <w:noWrap/>
            <w:vAlign w:val="center"/>
          </w:tcPr>
          <w:p w14:paraId="05F7222D" w14:textId="7D655E1B"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2.920,40</w:t>
            </w:r>
          </w:p>
        </w:tc>
      </w:tr>
      <w:tr w:rsidR="00D94896" w:rsidRPr="00B47408" w14:paraId="4C08A3DE"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42C1A93" w14:textId="18E79E23" w:rsidR="00D94896" w:rsidRPr="00260A68" w:rsidRDefault="00D94896" w:rsidP="00D94896">
            <w:pPr>
              <w:rPr>
                <w:rFonts w:ascii="Arial" w:hAnsi="Arial" w:cs="Arial"/>
                <w:sz w:val="21"/>
                <w:szCs w:val="21"/>
              </w:rPr>
            </w:pPr>
            <w:r w:rsidRPr="00260A68">
              <w:rPr>
                <w:rFonts w:ascii="Arial" w:hAnsi="Arial" w:cs="Arial"/>
                <w:sz w:val="21"/>
                <w:szCs w:val="21"/>
              </w:rPr>
              <w:t>15</w:t>
            </w:r>
          </w:p>
        </w:tc>
        <w:tc>
          <w:tcPr>
            <w:tcW w:w="634" w:type="dxa"/>
            <w:tcBorders>
              <w:top w:val="single" w:sz="4" w:space="0" w:color="auto"/>
              <w:left w:val="single" w:sz="4" w:space="0" w:color="auto"/>
              <w:bottom w:val="single" w:sz="4" w:space="0" w:color="auto"/>
              <w:right w:val="single" w:sz="4" w:space="0" w:color="auto"/>
            </w:tcBorders>
            <w:vAlign w:val="center"/>
          </w:tcPr>
          <w:p w14:paraId="3B046021" w14:textId="1C7E9A00" w:rsidR="00D94896" w:rsidRPr="00260A68" w:rsidRDefault="00D94896" w:rsidP="00D94896">
            <w:pPr>
              <w:rPr>
                <w:rFonts w:ascii="Arial" w:hAnsi="Arial" w:cs="Arial"/>
                <w:sz w:val="21"/>
                <w:szCs w:val="21"/>
              </w:rPr>
            </w:pPr>
            <w:r>
              <w:rPr>
                <w:rFonts w:ascii="sansserif" w:hAnsi="sansserif" w:cs="Arial"/>
                <w:b/>
                <w:bCs/>
                <w:color w:val="000000"/>
                <w:sz w:val="18"/>
                <w:szCs w:val="18"/>
              </w:rPr>
              <w:t>215</w:t>
            </w:r>
          </w:p>
        </w:tc>
        <w:tc>
          <w:tcPr>
            <w:tcW w:w="1067" w:type="dxa"/>
            <w:tcBorders>
              <w:top w:val="single" w:sz="4" w:space="0" w:color="auto"/>
              <w:left w:val="single" w:sz="4" w:space="0" w:color="auto"/>
              <w:bottom w:val="single" w:sz="4" w:space="0" w:color="auto"/>
              <w:right w:val="single" w:sz="4" w:space="0" w:color="auto"/>
            </w:tcBorders>
            <w:vAlign w:val="center"/>
          </w:tcPr>
          <w:p w14:paraId="31E8ACF4" w14:textId="0FBB6280"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519778F1" w14:textId="77777777" w:rsidR="00D94896" w:rsidRPr="00260A68" w:rsidRDefault="00D94896" w:rsidP="00D94896">
            <w:pPr>
              <w:rPr>
                <w:rFonts w:ascii="Arial" w:hAnsi="Arial" w:cs="Arial"/>
                <w:sz w:val="21"/>
                <w:szCs w:val="21"/>
              </w:rPr>
            </w:pPr>
          </w:p>
          <w:p w14:paraId="2BB8C524" w14:textId="04616BE8" w:rsidR="00D94896" w:rsidRDefault="00D94896" w:rsidP="00D94896">
            <w:pPr>
              <w:rPr>
                <w:rFonts w:ascii="Arial" w:hAnsi="Arial" w:cs="Arial"/>
                <w:sz w:val="21"/>
                <w:szCs w:val="21"/>
              </w:rPr>
            </w:pPr>
          </w:p>
          <w:p w14:paraId="376EAF15" w14:textId="77777777" w:rsidR="00AC001C" w:rsidRDefault="00AC001C" w:rsidP="00D94896">
            <w:pPr>
              <w:rPr>
                <w:rFonts w:ascii="Arial" w:hAnsi="Arial" w:cs="Arial"/>
                <w:sz w:val="21"/>
                <w:szCs w:val="21"/>
              </w:rPr>
            </w:pPr>
          </w:p>
          <w:p w14:paraId="1C56291D" w14:textId="77777777" w:rsidR="00AC001C" w:rsidRDefault="00AC001C" w:rsidP="00D94896">
            <w:pPr>
              <w:rPr>
                <w:rFonts w:ascii="Arial" w:hAnsi="Arial" w:cs="Arial"/>
                <w:sz w:val="21"/>
                <w:szCs w:val="21"/>
              </w:rPr>
            </w:pPr>
          </w:p>
          <w:p w14:paraId="6F9D9BF6" w14:textId="77777777" w:rsidR="00AC001C" w:rsidRDefault="00AC001C" w:rsidP="00D94896">
            <w:pPr>
              <w:rPr>
                <w:rFonts w:ascii="Arial" w:hAnsi="Arial" w:cs="Arial"/>
                <w:sz w:val="21"/>
                <w:szCs w:val="21"/>
              </w:rPr>
            </w:pPr>
          </w:p>
          <w:p w14:paraId="02369D17" w14:textId="77777777" w:rsidR="00AC001C" w:rsidRDefault="00AC001C" w:rsidP="00D94896">
            <w:pPr>
              <w:rPr>
                <w:rFonts w:ascii="Arial" w:hAnsi="Arial" w:cs="Arial"/>
                <w:sz w:val="21"/>
                <w:szCs w:val="21"/>
              </w:rPr>
            </w:pPr>
          </w:p>
          <w:p w14:paraId="052D6BC2" w14:textId="77777777" w:rsidR="00AC001C" w:rsidRDefault="00AC001C" w:rsidP="00D94896">
            <w:pPr>
              <w:rPr>
                <w:rFonts w:ascii="Arial" w:hAnsi="Arial" w:cs="Arial"/>
                <w:sz w:val="21"/>
                <w:szCs w:val="21"/>
              </w:rPr>
            </w:pPr>
          </w:p>
          <w:p w14:paraId="1ADED359" w14:textId="77777777" w:rsidR="00AC001C" w:rsidRDefault="00AC001C" w:rsidP="00D94896">
            <w:pPr>
              <w:rPr>
                <w:rFonts w:ascii="Arial" w:hAnsi="Arial" w:cs="Arial"/>
                <w:sz w:val="21"/>
                <w:szCs w:val="21"/>
              </w:rPr>
            </w:pPr>
          </w:p>
          <w:p w14:paraId="5A91D146" w14:textId="77777777" w:rsidR="00AC001C" w:rsidRDefault="00AC001C" w:rsidP="00D94896">
            <w:pPr>
              <w:rPr>
                <w:rFonts w:ascii="Arial" w:hAnsi="Arial" w:cs="Arial"/>
                <w:sz w:val="21"/>
                <w:szCs w:val="21"/>
              </w:rPr>
            </w:pPr>
          </w:p>
          <w:p w14:paraId="1C909961" w14:textId="77777777" w:rsidR="00AC001C" w:rsidRDefault="00AC001C" w:rsidP="00D94896">
            <w:pPr>
              <w:rPr>
                <w:rFonts w:ascii="Arial" w:hAnsi="Arial" w:cs="Arial"/>
                <w:sz w:val="21"/>
                <w:szCs w:val="21"/>
              </w:rPr>
            </w:pPr>
          </w:p>
          <w:p w14:paraId="55919E38" w14:textId="77777777" w:rsidR="00AC001C" w:rsidRDefault="00AC001C" w:rsidP="00D94896">
            <w:pPr>
              <w:rPr>
                <w:rFonts w:ascii="Arial" w:hAnsi="Arial" w:cs="Arial"/>
                <w:sz w:val="21"/>
                <w:szCs w:val="21"/>
              </w:rPr>
            </w:pPr>
          </w:p>
          <w:p w14:paraId="2D6A6032" w14:textId="63199C6B" w:rsidR="00AC001C" w:rsidRPr="00260A68" w:rsidRDefault="00AC001C" w:rsidP="00D94896">
            <w:pPr>
              <w:rPr>
                <w:rFonts w:ascii="Arial" w:hAnsi="Arial" w:cs="Arial"/>
                <w:sz w:val="21"/>
                <w:szCs w:val="21"/>
              </w:rPr>
            </w:pPr>
            <w:r>
              <w:rPr>
                <w:rFonts w:ascii="Arial" w:hAnsi="Arial" w:cs="Arial"/>
                <w:sz w:val="21"/>
                <w:szCs w:val="21"/>
              </w:rPr>
              <w:t>438492</w:t>
            </w:r>
          </w:p>
          <w:p w14:paraId="5B3B2210" w14:textId="77777777" w:rsidR="00D94896" w:rsidRPr="00260A68" w:rsidRDefault="00D94896" w:rsidP="00D94896">
            <w:pPr>
              <w:rPr>
                <w:rFonts w:ascii="Arial" w:hAnsi="Arial" w:cs="Arial"/>
                <w:sz w:val="21"/>
                <w:szCs w:val="21"/>
              </w:rPr>
            </w:pPr>
          </w:p>
          <w:p w14:paraId="463FD3BF" w14:textId="26B9E0D9"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19AB2EB1" w14:textId="028E2765" w:rsidR="00D94896" w:rsidRPr="00D94896" w:rsidRDefault="00D94896" w:rsidP="00D94896">
            <w:pPr>
              <w:rPr>
                <w:rFonts w:ascii="Arial" w:hAnsi="Arial" w:cs="Arial"/>
                <w:sz w:val="20"/>
                <w:szCs w:val="20"/>
              </w:rPr>
            </w:pPr>
            <w:r w:rsidRPr="00D94896">
              <w:rPr>
                <w:rFonts w:ascii="Arial" w:hAnsi="Arial" w:cs="Arial"/>
                <w:color w:val="000000"/>
                <w:sz w:val="20"/>
                <w:szCs w:val="20"/>
              </w:rPr>
              <w:lastRenderedPageBreak/>
              <w:t xml:space="preserve">113833-(DRENO TORACICO EM SILICONE Nº 38 FR)-Dreno torácico estéril, calibre 38FR, confeccionado em 100% silicone de alta resistência e flexibilidade, não sofrendo envelhecimento, endurecimento, ou alteração de nenhuma de suas características, atóxico, apirogênico, possuindo linha radiopaca em </w:t>
            </w:r>
            <w:r w:rsidRPr="00D94896">
              <w:rPr>
                <w:rFonts w:ascii="Arial" w:hAnsi="Arial" w:cs="Arial"/>
                <w:color w:val="000000"/>
                <w:sz w:val="20"/>
                <w:szCs w:val="20"/>
              </w:rPr>
              <w:lastRenderedPageBreak/>
              <w:t xml:space="preserve">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(BR438492).</w:t>
            </w:r>
          </w:p>
        </w:tc>
        <w:tc>
          <w:tcPr>
            <w:tcW w:w="850" w:type="dxa"/>
            <w:tcBorders>
              <w:top w:val="single" w:sz="4" w:space="0" w:color="auto"/>
              <w:left w:val="single" w:sz="4" w:space="0" w:color="auto"/>
              <w:bottom w:val="single" w:sz="4" w:space="0" w:color="auto"/>
              <w:right w:val="single" w:sz="4" w:space="0" w:color="auto"/>
            </w:tcBorders>
            <w:noWrap/>
            <w:vAlign w:val="center"/>
          </w:tcPr>
          <w:p w14:paraId="572AE9C8" w14:textId="23BF1FA2"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20,44</w:t>
            </w:r>
          </w:p>
        </w:tc>
        <w:tc>
          <w:tcPr>
            <w:tcW w:w="1134" w:type="dxa"/>
            <w:tcBorders>
              <w:top w:val="single" w:sz="4" w:space="0" w:color="auto"/>
              <w:left w:val="single" w:sz="4" w:space="0" w:color="auto"/>
              <w:bottom w:val="single" w:sz="4" w:space="0" w:color="auto"/>
              <w:right w:val="single" w:sz="4" w:space="0" w:color="auto"/>
            </w:tcBorders>
            <w:noWrap/>
            <w:vAlign w:val="center"/>
          </w:tcPr>
          <w:p w14:paraId="24578150" w14:textId="64B8B232"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4.394,60</w:t>
            </w:r>
          </w:p>
        </w:tc>
      </w:tr>
      <w:tr w:rsidR="00D94896" w:rsidRPr="00EB6908" w14:paraId="4E684228"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2835245" w14:textId="0BBB0DD2" w:rsidR="00D94896" w:rsidRPr="00260A68" w:rsidRDefault="00D94896" w:rsidP="00D94896">
            <w:pPr>
              <w:rPr>
                <w:rFonts w:ascii="Arial" w:hAnsi="Arial" w:cs="Arial"/>
                <w:sz w:val="21"/>
                <w:szCs w:val="21"/>
              </w:rPr>
            </w:pPr>
            <w:r w:rsidRPr="00260A68">
              <w:rPr>
                <w:rFonts w:ascii="Arial" w:hAnsi="Arial" w:cs="Arial"/>
                <w:sz w:val="21"/>
                <w:szCs w:val="21"/>
              </w:rPr>
              <w:t>16</w:t>
            </w:r>
          </w:p>
        </w:tc>
        <w:tc>
          <w:tcPr>
            <w:tcW w:w="634" w:type="dxa"/>
            <w:tcBorders>
              <w:top w:val="single" w:sz="4" w:space="0" w:color="auto"/>
              <w:left w:val="single" w:sz="4" w:space="0" w:color="auto"/>
              <w:bottom w:val="single" w:sz="4" w:space="0" w:color="auto"/>
              <w:right w:val="single" w:sz="4" w:space="0" w:color="auto"/>
            </w:tcBorders>
            <w:vAlign w:val="center"/>
          </w:tcPr>
          <w:p w14:paraId="02F7D3A6" w14:textId="10EDCDE6" w:rsidR="00D94896" w:rsidRPr="00260A68" w:rsidRDefault="00D94896" w:rsidP="00D94896">
            <w:pPr>
              <w:rPr>
                <w:rFonts w:ascii="Arial" w:hAnsi="Arial" w:cs="Arial"/>
                <w:sz w:val="21"/>
                <w:szCs w:val="21"/>
              </w:rPr>
            </w:pPr>
            <w:r>
              <w:rPr>
                <w:rFonts w:ascii="sansserif" w:hAnsi="sansserif" w:cs="Arial"/>
                <w:b/>
                <w:bCs/>
                <w:color w:val="000000"/>
                <w:sz w:val="18"/>
                <w:szCs w:val="18"/>
              </w:rPr>
              <w:t>165</w:t>
            </w:r>
          </w:p>
        </w:tc>
        <w:tc>
          <w:tcPr>
            <w:tcW w:w="1067" w:type="dxa"/>
            <w:tcBorders>
              <w:top w:val="single" w:sz="4" w:space="0" w:color="auto"/>
              <w:left w:val="single" w:sz="4" w:space="0" w:color="auto"/>
              <w:bottom w:val="single" w:sz="4" w:space="0" w:color="auto"/>
              <w:right w:val="single" w:sz="4" w:space="0" w:color="auto"/>
            </w:tcBorders>
            <w:vAlign w:val="center"/>
          </w:tcPr>
          <w:p w14:paraId="787F2BB8" w14:textId="7F006A80"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6D14E407" w14:textId="77777777" w:rsidR="00D94896" w:rsidRDefault="00D94896" w:rsidP="00D94896">
            <w:pPr>
              <w:rPr>
                <w:rFonts w:ascii="Arial" w:hAnsi="Arial" w:cs="Arial"/>
                <w:sz w:val="21"/>
                <w:szCs w:val="21"/>
              </w:rPr>
            </w:pPr>
          </w:p>
          <w:p w14:paraId="2E79E297" w14:textId="77777777" w:rsidR="00D94896" w:rsidRDefault="00D94896" w:rsidP="00D94896">
            <w:pPr>
              <w:rPr>
                <w:rFonts w:ascii="Arial" w:hAnsi="Arial" w:cs="Arial"/>
                <w:sz w:val="21"/>
                <w:szCs w:val="21"/>
              </w:rPr>
            </w:pPr>
          </w:p>
          <w:p w14:paraId="33AF18B1" w14:textId="77777777" w:rsidR="00D94896" w:rsidRDefault="00D94896" w:rsidP="00D94896">
            <w:pPr>
              <w:rPr>
                <w:rFonts w:ascii="Arial" w:hAnsi="Arial" w:cs="Arial"/>
                <w:sz w:val="21"/>
                <w:szCs w:val="21"/>
              </w:rPr>
            </w:pPr>
          </w:p>
          <w:p w14:paraId="0F2E6D25" w14:textId="77777777" w:rsidR="00AC001C" w:rsidRDefault="00AC001C" w:rsidP="00D94896">
            <w:pPr>
              <w:rPr>
                <w:rFonts w:ascii="Arial" w:hAnsi="Arial" w:cs="Arial"/>
                <w:sz w:val="21"/>
                <w:szCs w:val="21"/>
              </w:rPr>
            </w:pPr>
          </w:p>
          <w:p w14:paraId="2C4734A8" w14:textId="77777777" w:rsidR="00AC001C" w:rsidRDefault="00AC001C" w:rsidP="00D94896">
            <w:pPr>
              <w:rPr>
                <w:rFonts w:ascii="Arial" w:hAnsi="Arial" w:cs="Arial"/>
                <w:sz w:val="21"/>
                <w:szCs w:val="21"/>
              </w:rPr>
            </w:pPr>
          </w:p>
          <w:p w14:paraId="399C6A53" w14:textId="77777777" w:rsidR="00AC001C" w:rsidRDefault="00AC001C" w:rsidP="00D94896">
            <w:pPr>
              <w:rPr>
                <w:rFonts w:ascii="Arial" w:hAnsi="Arial" w:cs="Arial"/>
                <w:sz w:val="21"/>
                <w:szCs w:val="21"/>
              </w:rPr>
            </w:pPr>
          </w:p>
          <w:p w14:paraId="7D4183DC" w14:textId="77777777" w:rsidR="00AC001C" w:rsidRDefault="00AC001C" w:rsidP="00D94896">
            <w:pPr>
              <w:rPr>
                <w:rFonts w:ascii="Arial" w:hAnsi="Arial" w:cs="Arial"/>
                <w:sz w:val="21"/>
                <w:szCs w:val="21"/>
              </w:rPr>
            </w:pPr>
          </w:p>
          <w:p w14:paraId="40B010E4" w14:textId="77777777" w:rsidR="00AC001C" w:rsidRDefault="00AC001C" w:rsidP="00D94896">
            <w:pPr>
              <w:rPr>
                <w:rFonts w:ascii="Arial" w:hAnsi="Arial" w:cs="Arial"/>
                <w:sz w:val="21"/>
                <w:szCs w:val="21"/>
              </w:rPr>
            </w:pPr>
          </w:p>
          <w:p w14:paraId="2992304E" w14:textId="77777777" w:rsidR="00AC001C" w:rsidRDefault="00AC001C" w:rsidP="00D94896">
            <w:pPr>
              <w:rPr>
                <w:rFonts w:ascii="Arial" w:hAnsi="Arial" w:cs="Arial"/>
                <w:sz w:val="21"/>
                <w:szCs w:val="21"/>
              </w:rPr>
            </w:pPr>
          </w:p>
          <w:p w14:paraId="78BFC15F" w14:textId="77777777" w:rsidR="00AC001C" w:rsidRDefault="00AC001C" w:rsidP="00D94896">
            <w:pPr>
              <w:rPr>
                <w:rFonts w:ascii="Arial" w:hAnsi="Arial" w:cs="Arial"/>
                <w:sz w:val="21"/>
                <w:szCs w:val="21"/>
              </w:rPr>
            </w:pPr>
          </w:p>
          <w:p w14:paraId="5AD8D7A4" w14:textId="77777777" w:rsidR="00AC001C" w:rsidRDefault="00AC001C" w:rsidP="00D94896">
            <w:pPr>
              <w:rPr>
                <w:rFonts w:ascii="Arial" w:hAnsi="Arial" w:cs="Arial"/>
                <w:sz w:val="21"/>
                <w:szCs w:val="21"/>
              </w:rPr>
            </w:pPr>
          </w:p>
          <w:p w14:paraId="41BD2D52" w14:textId="5433F63D" w:rsidR="00AC001C" w:rsidRPr="00260A68" w:rsidRDefault="00AC001C" w:rsidP="00D94896">
            <w:pPr>
              <w:rPr>
                <w:rFonts w:ascii="Arial" w:hAnsi="Arial" w:cs="Arial"/>
                <w:sz w:val="21"/>
                <w:szCs w:val="21"/>
              </w:rPr>
            </w:pPr>
            <w:r>
              <w:rPr>
                <w:rFonts w:ascii="Arial" w:hAnsi="Arial" w:cs="Arial"/>
                <w:sz w:val="21"/>
                <w:szCs w:val="21"/>
              </w:rPr>
              <w:t>438488</w:t>
            </w:r>
          </w:p>
        </w:tc>
        <w:tc>
          <w:tcPr>
            <w:tcW w:w="4111" w:type="dxa"/>
            <w:tcBorders>
              <w:top w:val="single" w:sz="4" w:space="0" w:color="auto"/>
              <w:left w:val="single" w:sz="4" w:space="0" w:color="auto"/>
              <w:bottom w:val="single" w:sz="4" w:space="0" w:color="auto"/>
              <w:right w:val="single" w:sz="4" w:space="0" w:color="auto"/>
            </w:tcBorders>
          </w:tcPr>
          <w:p w14:paraId="11808253" w14:textId="79C72F05"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113834-(DRENO TORACICO EM SILICONE Nº 6 FR)-Dreno torácico estéril, calibre 6FR, confeccionado em 100% silicone de alta resistência e flexibilidade, não sofrendo envelhecimento, endurecimento, ou alteração de nenhuma de suas características, atóxico, apirogênico, possuindo linha radiopaca em toda sua extensão para visualização de seu posicionamento através de radiografia, furo indicador de posicionamento, extremidade arredondada e multiperfurada, medindo no mínimo 40cm de comprimento, indicado para drenagem torácica, mediastinal, pleural, cirurgia cardíaca e drenagem geral, acompanhado de conector universal ajustável. Esterilizado em óxido de etileno (ETO), em embalagens individuais, com abertura que permita técnica asséptica, constando externamente dados de identificação, procedência, instruções de </w:t>
            </w:r>
            <w:proofErr w:type="gramStart"/>
            <w:r w:rsidRPr="00D94896">
              <w:rPr>
                <w:rFonts w:ascii="Arial" w:hAnsi="Arial" w:cs="Arial"/>
                <w:color w:val="000000"/>
                <w:sz w:val="20"/>
                <w:szCs w:val="20"/>
              </w:rPr>
              <w:t>uso,data</w:t>
            </w:r>
            <w:proofErr w:type="gramEnd"/>
            <w:r w:rsidRPr="00D94896">
              <w:rPr>
                <w:rFonts w:ascii="Arial" w:hAnsi="Arial" w:cs="Arial"/>
                <w:color w:val="000000"/>
                <w:sz w:val="20"/>
                <w:szCs w:val="20"/>
              </w:rPr>
              <w:t xml:space="preserve"> de fabricação e esterilização, prazo de validade e registro em órgão competente. (BR438488).</w:t>
            </w:r>
          </w:p>
        </w:tc>
        <w:tc>
          <w:tcPr>
            <w:tcW w:w="850" w:type="dxa"/>
            <w:tcBorders>
              <w:top w:val="single" w:sz="4" w:space="0" w:color="auto"/>
              <w:left w:val="single" w:sz="4" w:space="0" w:color="auto"/>
              <w:bottom w:val="single" w:sz="4" w:space="0" w:color="auto"/>
              <w:right w:val="single" w:sz="4" w:space="0" w:color="auto"/>
            </w:tcBorders>
            <w:noWrap/>
            <w:vAlign w:val="center"/>
          </w:tcPr>
          <w:p w14:paraId="0A147456" w14:textId="428D9A8E"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18,21</w:t>
            </w:r>
          </w:p>
        </w:tc>
        <w:tc>
          <w:tcPr>
            <w:tcW w:w="1134" w:type="dxa"/>
            <w:tcBorders>
              <w:top w:val="single" w:sz="4" w:space="0" w:color="auto"/>
              <w:left w:val="single" w:sz="4" w:space="0" w:color="auto"/>
              <w:bottom w:val="single" w:sz="4" w:space="0" w:color="auto"/>
              <w:right w:val="single" w:sz="4" w:space="0" w:color="auto"/>
            </w:tcBorders>
            <w:noWrap/>
            <w:vAlign w:val="center"/>
          </w:tcPr>
          <w:p w14:paraId="4DBFB3F9" w14:textId="3A77D247"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3.004,65</w:t>
            </w:r>
          </w:p>
        </w:tc>
      </w:tr>
      <w:tr w:rsidR="00D94896" w:rsidRPr="003C7395" w14:paraId="60D7CCC1"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0BEC530" w14:textId="0819DB62" w:rsidR="00D94896" w:rsidRPr="00260A68" w:rsidRDefault="00D94896" w:rsidP="00D94896">
            <w:pPr>
              <w:rPr>
                <w:rFonts w:ascii="Arial" w:hAnsi="Arial" w:cs="Arial"/>
                <w:sz w:val="21"/>
                <w:szCs w:val="21"/>
              </w:rPr>
            </w:pPr>
            <w:r w:rsidRPr="00260A68">
              <w:rPr>
                <w:rFonts w:ascii="Arial" w:hAnsi="Arial" w:cs="Arial"/>
                <w:sz w:val="21"/>
                <w:szCs w:val="21"/>
              </w:rPr>
              <w:t>17</w:t>
            </w:r>
          </w:p>
        </w:tc>
        <w:tc>
          <w:tcPr>
            <w:tcW w:w="634" w:type="dxa"/>
            <w:tcBorders>
              <w:top w:val="single" w:sz="4" w:space="0" w:color="auto"/>
              <w:left w:val="single" w:sz="4" w:space="0" w:color="auto"/>
              <w:bottom w:val="single" w:sz="4" w:space="0" w:color="auto"/>
              <w:right w:val="single" w:sz="4" w:space="0" w:color="auto"/>
            </w:tcBorders>
            <w:vAlign w:val="center"/>
          </w:tcPr>
          <w:p w14:paraId="019F6EF3" w14:textId="4896449B" w:rsidR="00D94896" w:rsidRPr="00260A68" w:rsidRDefault="00D94896" w:rsidP="00D94896">
            <w:pPr>
              <w:rPr>
                <w:rFonts w:ascii="Arial" w:hAnsi="Arial" w:cs="Arial"/>
                <w:sz w:val="21"/>
                <w:szCs w:val="21"/>
              </w:rPr>
            </w:pPr>
            <w:r>
              <w:rPr>
                <w:rFonts w:ascii="sansserif" w:hAnsi="sansserif" w:cs="Arial"/>
                <w:b/>
                <w:bCs/>
                <w:color w:val="000000"/>
                <w:sz w:val="18"/>
                <w:szCs w:val="18"/>
              </w:rPr>
              <w:t>6600</w:t>
            </w:r>
          </w:p>
        </w:tc>
        <w:tc>
          <w:tcPr>
            <w:tcW w:w="1067" w:type="dxa"/>
            <w:tcBorders>
              <w:top w:val="single" w:sz="4" w:space="0" w:color="auto"/>
              <w:left w:val="single" w:sz="4" w:space="0" w:color="auto"/>
              <w:bottom w:val="single" w:sz="4" w:space="0" w:color="auto"/>
              <w:right w:val="single" w:sz="4" w:space="0" w:color="auto"/>
            </w:tcBorders>
            <w:vAlign w:val="center"/>
          </w:tcPr>
          <w:p w14:paraId="5C700FB5" w14:textId="56FCE9D3"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07F71D82" w14:textId="77777777" w:rsidR="00D94896" w:rsidRPr="00260A68" w:rsidRDefault="00D94896" w:rsidP="00D94896">
            <w:pPr>
              <w:rPr>
                <w:rFonts w:ascii="Arial" w:hAnsi="Arial" w:cs="Arial"/>
                <w:sz w:val="21"/>
                <w:szCs w:val="21"/>
              </w:rPr>
            </w:pPr>
          </w:p>
          <w:p w14:paraId="142C02C2" w14:textId="77777777" w:rsidR="00D94896" w:rsidRPr="00260A68" w:rsidRDefault="00D94896" w:rsidP="00D94896">
            <w:pPr>
              <w:rPr>
                <w:rFonts w:ascii="Arial" w:hAnsi="Arial" w:cs="Arial"/>
                <w:sz w:val="21"/>
                <w:szCs w:val="21"/>
              </w:rPr>
            </w:pPr>
          </w:p>
          <w:p w14:paraId="4FA8A9D2" w14:textId="77777777" w:rsidR="00D94896" w:rsidRDefault="00D94896" w:rsidP="00D94896">
            <w:pPr>
              <w:rPr>
                <w:rFonts w:ascii="Arial" w:hAnsi="Arial" w:cs="Arial"/>
                <w:sz w:val="21"/>
                <w:szCs w:val="21"/>
              </w:rPr>
            </w:pPr>
          </w:p>
          <w:p w14:paraId="357DBF2E" w14:textId="77777777" w:rsidR="00AC001C" w:rsidRDefault="00AC001C" w:rsidP="00D94896">
            <w:pPr>
              <w:rPr>
                <w:rFonts w:ascii="Arial" w:hAnsi="Arial" w:cs="Arial"/>
                <w:sz w:val="21"/>
                <w:szCs w:val="21"/>
              </w:rPr>
            </w:pPr>
          </w:p>
          <w:p w14:paraId="52176BC5" w14:textId="17DC6E2A" w:rsidR="00AC001C" w:rsidRPr="00260A68" w:rsidRDefault="00AC001C" w:rsidP="00D94896">
            <w:pPr>
              <w:rPr>
                <w:rFonts w:ascii="Arial" w:hAnsi="Arial" w:cs="Arial"/>
                <w:sz w:val="21"/>
                <w:szCs w:val="21"/>
              </w:rPr>
            </w:pPr>
            <w:r>
              <w:rPr>
                <w:rFonts w:ascii="Arial" w:hAnsi="Arial" w:cs="Arial"/>
                <w:sz w:val="21"/>
                <w:szCs w:val="21"/>
              </w:rPr>
              <w:t>486948</w:t>
            </w:r>
          </w:p>
        </w:tc>
        <w:tc>
          <w:tcPr>
            <w:tcW w:w="4111" w:type="dxa"/>
            <w:tcBorders>
              <w:top w:val="single" w:sz="4" w:space="0" w:color="auto"/>
              <w:left w:val="single" w:sz="4" w:space="0" w:color="auto"/>
              <w:bottom w:val="single" w:sz="4" w:space="0" w:color="auto"/>
              <w:right w:val="single" w:sz="4" w:space="0" w:color="auto"/>
            </w:tcBorders>
          </w:tcPr>
          <w:p w14:paraId="678E41C6" w14:textId="36E809E0"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104334-(FIO DE SUTURA DE CATGUT SIMPLES Nº 4-0 700 MM ESTERILIZADO - C/ AGULHA CILINDRICA ATRAUMATICA 15-20 </w:t>
            </w:r>
            <w:proofErr w:type="gramStart"/>
            <w:r w:rsidRPr="00D94896">
              <w:rPr>
                <w:rFonts w:ascii="Arial" w:hAnsi="Arial" w:cs="Arial"/>
                <w:color w:val="000000"/>
                <w:sz w:val="20"/>
                <w:szCs w:val="20"/>
              </w:rPr>
              <w:t>MM)-</w:t>
            </w:r>
            <w:proofErr w:type="gramEnd"/>
            <w:r w:rsidRPr="00D94896">
              <w:rPr>
                <w:rFonts w:ascii="Arial" w:hAnsi="Arial" w:cs="Arial"/>
                <w:color w:val="000000"/>
                <w:sz w:val="20"/>
                <w:szCs w:val="20"/>
              </w:rPr>
              <w:t xml:space="preserve">FIO DE SUTURA DE CATGUT SIMPLES Nº 4-0 700 MM ESTERILIZADO - C/ AGULHA CILINDRICA ATRAUMATICA 15-20 MM - Fio de sutura catgut simples 4-0 agulhado, com no mínimo 70 cm de comprimento, e agulha cilíndrica atraumática, de 1,5 a 2,0 cm em meia circunferência, acondicionado em embalagem individual que permita assegurar a esterilidade do produto até o momento do uso. Cada embalagem individual deverá indicar o nome do produto, comprimento do fio, número cirúrgico, número do lote, prazo de validade da esterilização e/ou data de fabricação e </w:t>
            </w:r>
            <w:r w:rsidRPr="00D94896">
              <w:rPr>
                <w:rFonts w:ascii="Arial" w:hAnsi="Arial" w:cs="Arial"/>
                <w:color w:val="000000"/>
                <w:sz w:val="20"/>
                <w:szCs w:val="20"/>
              </w:rPr>
              <w:lastRenderedPageBreak/>
              <w:t>esterilização. Deve conter no rótulo da embalagem secundária, além das indicações da embalagem individual, as seguintes: número de registro do Ministério da Saúde, endereço do fabricante, quantidade de embalagens individuais e nome do farmacêutico responsável.  (BR486948).</w:t>
            </w:r>
          </w:p>
        </w:tc>
        <w:tc>
          <w:tcPr>
            <w:tcW w:w="850" w:type="dxa"/>
            <w:tcBorders>
              <w:top w:val="single" w:sz="4" w:space="0" w:color="auto"/>
              <w:left w:val="single" w:sz="4" w:space="0" w:color="auto"/>
              <w:bottom w:val="single" w:sz="4" w:space="0" w:color="auto"/>
              <w:right w:val="single" w:sz="4" w:space="0" w:color="auto"/>
            </w:tcBorders>
            <w:noWrap/>
            <w:vAlign w:val="center"/>
          </w:tcPr>
          <w:p w14:paraId="577E47A2" w14:textId="3A62C199"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4,35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28EF19D" w14:textId="7B848195"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28.710,00</w:t>
            </w:r>
          </w:p>
        </w:tc>
      </w:tr>
      <w:tr w:rsidR="00D94896" w:rsidRPr="00C75C45" w14:paraId="49079BA9"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1D6F535" w14:textId="5AD95025" w:rsidR="00D94896" w:rsidRPr="00260A68" w:rsidRDefault="00D94896" w:rsidP="00D94896">
            <w:pPr>
              <w:rPr>
                <w:rFonts w:ascii="Arial" w:hAnsi="Arial" w:cs="Arial"/>
                <w:sz w:val="21"/>
                <w:szCs w:val="21"/>
              </w:rPr>
            </w:pPr>
            <w:r w:rsidRPr="00260A68">
              <w:rPr>
                <w:rFonts w:ascii="Arial" w:hAnsi="Arial" w:cs="Arial"/>
                <w:sz w:val="21"/>
                <w:szCs w:val="21"/>
              </w:rPr>
              <w:t>18</w:t>
            </w:r>
          </w:p>
        </w:tc>
        <w:tc>
          <w:tcPr>
            <w:tcW w:w="634" w:type="dxa"/>
            <w:tcBorders>
              <w:top w:val="single" w:sz="4" w:space="0" w:color="auto"/>
              <w:left w:val="single" w:sz="4" w:space="0" w:color="auto"/>
              <w:bottom w:val="single" w:sz="4" w:space="0" w:color="auto"/>
              <w:right w:val="single" w:sz="4" w:space="0" w:color="auto"/>
            </w:tcBorders>
            <w:vAlign w:val="center"/>
          </w:tcPr>
          <w:p w14:paraId="3E89DE13" w14:textId="7C358CE5" w:rsidR="00D94896" w:rsidRPr="00260A68" w:rsidRDefault="00D94896" w:rsidP="00D94896">
            <w:pPr>
              <w:rPr>
                <w:rFonts w:ascii="Arial" w:hAnsi="Arial" w:cs="Arial"/>
                <w:sz w:val="21"/>
                <w:szCs w:val="21"/>
              </w:rPr>
            </w:pPr>
            <w:r>
              <w:rPr>
                <w:rFonts w:ascii="sansserif" w:hAnsi="sansserif" w:cs="Arial"/>
                <w:b/>
                <w:bCs/>
                <w:color w:val="000000"/>
                <w:sz w:val="18"/>
                <w:szCs w:val="18"/>
              </w:rPr>
              <w:t>17000</w:t>
            </w:r>
          </w:p>
        </w:tc>
        <w:tc>
          <w:tcPr>
            <w:tcW w:w="1067" w:type="dxa"/>
            <w:tcBorders>
              <w:top w:val="single" w:sz="4" w:space="0" w:color="auto"/>
              <w:left w:val="single" w:sz="4" w:space="0" w:color="auto"/>
              <w:bottom w:val="single" w:sz="4" w:space="0" w:color="auto"/>
              <w:right w:val="single" w:sz="4" w:space="0" w:color="auto"/>
            </w:tcBorders>
            <w:vAlign w:val="center"/>
          </w:tcPr>
          <w:p w14:paraId="4A19675A" w14:textId="7280BBFB"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5589FBC5" w14:textId="77777777" w:rsidR="00D94896" w:rsidRPr="00260A68" w:rsidRDefault="00D94896" w:rsidP="00D94896">
            <w:pPr>
              <w:rPr>
                <w:rFonts w:ascii="Arial" w:hAnsi="Arial" w:cs="Arial"/>
                <w:sz w:val="21"/>
                <w:szCs w:val="21"/>
              </w:rPr>
            </w:pPr>
          </w:p>
          <w:p w14:paraId="1305FD83" w14:textId="77777777" w:rsidR="00D94896" w:rsidRPr="00260A68" w:rsidRDefault="00D94896" w:rsidP="00D94896">
            <w:pPr>
              <w:rPr>
                <w:rFonts w:ascii="Arial" w:hAnsi="Arial" w:cs="Arial"/>
                <w:sz w:val="21"/>
                <w:szCs w:val="21"/>
              </w:rPr>
            </w:pPr>
          </w:p>
          <w:p w14:paraId="0B92B21C" w14:textId="77777777" w:rsidR="00D94896" w:rsidRDefault="00D94896" w:rsidP="00D94896">
            <w:pPr>
              <w:rPr>
                <w:rFonts w:ascii="Arial" w:hAnsi="Arial" w:cs="Arial"/>
                <w:sz w:val="21"/>
                <w:szCs w:val="21"/>
              </w:rPr>
            </w:pPr>
          </w:p>
          <w:p w14:paraId="2465BEE6" w14:textId="77777777" w:rsidR="00AC001C" w:rsidRDefault="00AC001C" w:rsidP="00D94896">
            <w:pPr>
              <w:rPr>
                <w:rFonts w:ascii="Arial" w:hAnsi="Arial" w:cs="Arial"/>
                <w:sz w:val="21"/>
                <w:szCs w:val="21"/>
              </w:rPr>
            </w:pPr>
          </w:p>
          <w:p w14:paraId="7421735F" w14:textId="77777777" w:rsidR="00AC001C" w:rsidRDefault="00AC001C" w:rsidP="00D94896">
            <w:pPr>
              <w:rPr>
                <w:rFonts w:ascii="Arial" w:hAnsi="Arial" w:cs="Arial"/>
                <w:sz w:val="21"/>
                <w:szCs w:val="21"/>
              </w:rPr>
            </w:pPr>
          </w:p>
          <w:p w14:paraId="2837023C" w14:textId="77777777" w:rsidR="00AC001C" w:rsidRDefault="00AC001C" w:rsidP="00D94896">
            <w:pPr>
              <w:rPr>
                <w:rFonts w:ascii="Arial" w:hAnsi="Arial" w:cs="Arial"/>
                <w:sz w:val="21"/>
                <w:szCs w:val="21"/>
              </w:rPr>
            </w:pPr>
          </w:p>
          <w:p w14:paraId="5B16A980" w14:textId="77777777" w:rsidR="00AC001C" w:rsidRDefault="00AC001C" w:rsidP="00D94896">
            <w:pPr>
              <w:rPr>
                <w:rFonts w:ascii="Arial" w:hAnsi="Arial" w:cs="Arial"/>
                <w:sz w:val="21"/>
                <w:szCs w:val="21"/>
              </w:rPr>
            </w:pPr>
          </w:p>
          <w:p w14:paraId="4B9EC97A" w14:textId="7E08BD62" w:rsidR="00AC001C" w:rsidRPr="00260A68" w:rsidRDefault="00AC001C" w:rsidP="00D94896">
            <w:pPr>
              <w:rPr>
                <w:rFonts w:ascii="Arial" w:hAnsi="Arial" w:cs="Arial"/>
                <w:sz w:val="21"/>
                <w:szCs w:val="21"/>
              </w:rPr>
            </w:pPr>
            <w:r>
              <w:rPr>
                <w:rFonts w:ascii="Arial" w:hAnsi="Arial" w:cs="Arial"/>
                <w:sz w:val="21"/>
                <w:szCs w:val="21"/>
              </w:rPr>
              <w:t>487441</w:t>
            </w:r>
          </w:p>
        </w:tc>
        <w:tc>
          <w:tcPr>
            <w:tcW w:w="4111" w:type="dxa"/>
            <w:tcBorders>
              <w:top w:val="single" w:sz="4" w:space="0" w:color="auto"/>
              <w:left w:val="single" w:sz="4" w:space="0" w:color="auto"/>
              <w:bottom w:val="single" w:sz="4" w:space="0" w:color="auto"/>
              <w:right w:val="single" w:sz="4" w:space="0" w:color="auto"/>
            </w:tcBorders>
          </w:tcPr>
          <w:p w14:paraId="25A428BC" w14:textId="7FCAA99B" w:rsidR="00D94896" w:rsidRPr="00D94896" w:rsidRDefault="00D94896" w:rsidP="00D94896">
            <w:pPr>
              <w:rPr>
                <w:rFonts w:ascii="Arial" w:hAnsi="Arial" w:cs="Arial"/>
                <w:sz w:val="20"/>
                <w:szCs w:val="20"/>
              </w:rPr>
            </w:pPr>
            <w:r w:rsidRPr="00D94896">
              <w:rPr>
                <w:rFonts w:ascii="Arial" w:hAnsi="Arial" w:cs="Arial"/>
                <w:color w:val="000000"/>
                <w:sz w:val="20"/>
                <w:szCs w:val="20"/>
              </w:rPr>
              <w:t>104363-(FIO DE SUTURA EM NYLON PRETO Nº 3-0 450 MM ESTERILIZADO - C/ AGULHA 3/8 CIRCULAR TRIANGULAR 31 MM)-FIO DE SUTURA DE NYLON Nº 3-0 -  NA COR PRETA, COM 45 CM DE COMPRIMENTO, COM AGULHA 3/8 CÍRCULO TRIANGULAR COM, APROXIMADAMENTE 31 MM, esterilizado - Fio para sutura de nylon, não absorvível, estéril, com 45 cm de comprimento, cor Preta, com agulha 3/8circulo triangular com 31 mm. Embalagem individual com dados de identificação, procedência, data de fabricação, tipo de esterilização, prazo de validade e registro no  Ministério da Saúde. (BR487441).</w:t>
            </w:r>
          </w:p>
        </w:tc>
        <w:tc>
          <w:tcPr>
            <w:tcW w:w="850" w:type="dxa"/>
            <w:tcBorders>
              <w:top w:val="single" w:sz="4" w:space="0" w:color="auto"/>
              <w:left w:val="single" w:sz="4" w:space="0" w:color="auto"/>
              <w:bottom w:val="single" w:sz="4" w:space="0" w:color="auto"/>
              <w:right w:val="single" w:sz="4" w:space="0" w:color="auto"/>
            </w:tcBorders>
            <w:noWrap/>
            <w:vAlign w:val="center"/>
          </w:tcPr>
          <w:p w14:paraId="25BB7EDA" w14:textId="0293789B"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1,32</w:t>
            </w:r>
          </w:p>
        </w:tc>
        <w:tc>
          <w:tcPr>
            <w:tcW w:w="1134" w:type="dxa"/>
            <w:tcBorders>
              <w:top w:val="single" w:sz="4" w:space="0" w:color="auto"/>
              <w:left w:val="single" w:sz="4" w:space="0" w:color="auto"/>
              <w:bottom w:val="single" w:sz="4" w:space="0" w:color="auto"/>
              <w:right w:val="single" w:sz="4" w:space="0" w:color="auto"/>
            </w:tcBorders>
            <w:noWrap/>
            <w:vAlign w:val="center"/>
          </w:tcPr>
          <w:p w14:paraId="24FE40C5" w14:textId="3F1864CE"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22.440,00</w:t>
            </w:r>
          </w:p>
        </w:tc>
      </w:tr>
      <w:tr w:rsidR="00D94896" w:rsidRPr="00C71A02" w14:paraId="0B58E2F1"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3EB70EB" w14:textId="6A8F545A" w:rsidR="00D94896" w:rsidRPr="00260A68" w:rsidRDefault="00D94896" w:rsidP="00D94896">
            <w:pPr>
              <w:rPr>
                <w:rFonts w:ascii="Arial" w:hAnsi="Arial" w:cs="Arial"/>
                <w:sz w:val="21"/>
                <w:szCs w:val="21"/>
              </w:rPr>
            </w:pPr>
            <w:r w:rsidRPr="00260A68">
              <w:rPr>
                <w:rFonts w:ascii="Arial" w:hAnsi="Arial" w:cs="Arial"/>
                <w:sz w:val="21"/>
                <w:szCs w:val="21"/>
              </w:rPr>
              <w:t>19</w:t>
            </w:r>
          </w:p>
        </w:tc>
        <w:tc>
          <w:tcPr>
            <w:tcW w:w="634" w:type="dxa"/>
            <w:tcBorders>
              <w:top w:val="single" w:sz="4" w:space="0" w:color="auto"/>
              <w:left w:val="single" w:sz="4" w:space="0" w:color="auto"/>
              <w:bottom w:val="single" w:sz="4" w:space="0" w:color="auto"/>
              <w:right w:val="single" w:sz="4" w:space="0" w:color="auto"/>
            </w:tcBorders>
            <w:vAlign w:val="center"/>
          </w:tcPr>
          <w:p w14:paraId="3A57CEFF" w14:textId="04B36244" w:rsidR="00D94896" w:rsidRPr="00260A68" w:rsidRDefault="00D94896" w:rsidP="00D94896">
            <w:pPr>
              <w:rPr>
                <w:rFonts w:ascii="Arial" w:hAnsi="Arial" w:cs="Arial"/>
                <w:sz w:val="21"/>
                <w:szCs w:val="21"/>
              </w:rPr>
            </w:pPr>
            <w:r>
              <w:rPr>
                <w:rFonts w:ascii="sansserif" w:hAnsi="sansserif" w:cs="Arial"/>
                <w:b/>
                <w:bCs/>
                <w:color w:val="000000"/>
                <w:sz w:val="18"/>
                <w:szCs w:val="18"/>
              </w:rPr>
              <w:t>23500</w:t>
            </w:r>
          </w:p>
        </w:tc>
        <w:tc>
          <w:tcPr>
            <w:tcW w:w="1067" w:type="dxa"/>
            <w:tcBorders>
              <w:top w:val="single" w:sz="4" w:space="0" w:color="auto"/>
              <w:left w:val="single" w:sz="4" w:space="0" w:color="auto"/>
              <w:bottom w:val="single" w:sz="4" w:space="0" w:color="auto"/>
              <w:right w:val="single" w:sz="4" w:space="0" w:color="auto"/>
            </w:tcBorders>
            <w:vAlign w:val="center"/>
          </w:tcPr>
          <w:p w14:paraId="55ACEE7E" w14:textId="7613E1F4"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64CFDC8A" w14:textId="77777777" w:rsidR="00D94896" w:rsidRPr="00260A68" w:rsidRDefault="00D94896" w:rsidP="00D94896">
            <w:pPr>
              <w:rPr>
                <w:rFonts w:ascii="Arial" w:hAnsi="Arial" w:cs="Arial"/>
                <w:sz w:val="21"/>
                <w:szCs w:val="21"/>
              </w:rPr>
            </w:pPr>
          </w:p>
          <w:p w14:paraId="31D5FFF3" w14:textId="77777777" w:rsidR="00D94896" w:rsidRPr="00260A68" w:rsidRDefault="00D94896" w:rsidP="00D94896">
            <w:pPr>
              <w:rPr>
                <w:rFonts w:ascii="Arial" w:hAnsi="Arial" w:cs="Arial"/>
                <w:sz w:val="21"/>
                <w:szCs w:val="21"/>
              </w:rPr>
            </w:pPr>
          </w:p>
          <w:p w14:paraId="4BC3D6CE" w14:textId="59F804F1" w:rsidR="00D94896" w:rsidRDefault="00D94896" w:rsidP="00D94896">
            <w:pPr>
              <w:rPr>
                <w:rFonts w:ascii="Arial" w:hAnsi="Arial" w:cs="Arial"/>
                <w:sz w:val="21"/>
                <w:szCs w:val="21"/>
              </w:rPr>
            </w:pPr>
          </w:p>
          <w:p w14:paraId="7C1C030A" w14:textId="77777777" w:rsidR="00AC001C" w:rsidRDefault="00AC001C" w:rsidP="00D94896">
            <w:pPr>
              <w:rPr>
                <w:rFonts w:ascii="Arial" w:hAnsi="Arial" w:cs="Arial"/>
                <w:sz w:val="21"/>
                <w:szCs w:val="21"/>
              </w:rPr>
            </w:pPr>
          </w:p>
          <w:p w14:paraId="71DF9450" w14:textId="77777777" w:rsidR="00AC001C" w:rsidRDefault="00AC001C" w:rsidP="00D94896">
            <w:pPr>
              <w:rPr>
                <w:rFonts w:ascii="Arial" w:hAnsi="Arial" w:cs="Arial"/>
                <w:sz w:val="21"/>
                <w:szCs w:val="21"/>
              </w:rPr>
            </w:pPr>
          </w:p>
          <w:p w14:paraId="0D1DC450" w14:textId="77777777" w:rsidR="00AC001C" w:rsidRDefault="00AC001C" w:rsidP="00D94896">
            <w:pPr>
              <w:rPr>
                <w:rFonts w:ascii="Arial" w:hAnsi="Arial" w:cs="Arial"/>
                <w:sz w:val="21"/>
                <w:szCs w:val="21"/>
              </w:rPr>
            </w:pPr>
          </w:p>
          <w:p w14:paraId="212C5E36" w14:textId="77777777" w:rsidR="00AC001C" w:rsidRDefault="00AC001C" w:rsidP="00D94896">
            <w:pPr>
              <w:rPr>
                <w:rFonts w:ascii="Arial" w:hAnsi="Arial" w:cs="Arial"/>
                <w:sz w:val="21"/>
                <w:szCs w:val="21"/>
              </w:rPr>
            </w:pPr>
          </w:p>
          <w:p w14:paraId="7743D428" w14:textId="77777777" w:rsidR="00AC001C" w:rsidRDefault="00AC001C" w:rsidP="00D94896">
            <w:pPr>
              <w:rPr>
                <w:rFonts w:ascii="Arial" w:hAnsi="Arial" w:cs="Arial"/>
                <w:sz w:val="21"/>
                <w:szCs w:val="21"/>
              </w:rPr>
            </w:pPr>
          </w:p>
          <w:p w14:paraId="2286864A" w14:textId="77777777" w:rsidR="00AC001C" w:rsidRDefault="00AC001C" w:rsidP="00D94896">
            <w:pPr>
              <w:rPr>
                <w:rFonts w:ascii="Arial" w:hAnsi="Arial" w:cs="Arial"/>
                <w:sz w:val="21"/>
                <w:szCs w:val="21"/>
              </w:rPr>
            </w:pPr>
          </w:p>
          <w:p w14:paraId="6550330D" w14:textId="1118E1C9" w:rsidR="00AC001C" w:rsidRPr="00260A68" w:rsidRDefault="00AC001C" w:rsidP="00D94896">
            <w:pPr>
              <w:rPr>
                <w:rFonts w:ascii="Arial" w:hAnsi="Arial" w:cs="Arial"/>
                <w:sz w:val="21"/>
                <w:szCs w:val="21"/>
              </w:rPr>
            </w:pPr>
            <w:r>
              <w:rPr>
                <w:rFonts w:ascii="Arial" w:hAnsi="Arial" w:cs="Arial"/>
                <w:sz w:val="21"/>
                <w:szCs w:val="21"/>
              </w:rPr>
              <w:t>445300</w:t>
            </w:r>
          </w:p>
          <w:p w14:paraId="66463A27" w14:textId="401E75D5"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2F31D6F7" w14:textId="654A6501" w:rsidR="00D94896" w:rsidRPr="00D94896" w:rsidRDefault="00D94896" w:rsidP="00D94896">
            <w:pPr>
              <w:rPr>
                <w:rFonts w:ascii="Arial" w:hAnsi="Arial" w:cs="Arial"/>
                <w:sz w:val="20"/>
                <w:szCs w:val="20"/>
              </w:rPr>
            </w:pPr>
            <w:r w:rsidRPr="00D94896">
              <w:rPr>
                <w:rFonts w:ascii="Arial" w:hAnsi="Arial" w:cs="Arial"/>
                <w:color w:val="000000"/>
                <w:sz w:val="20"/>
                <w:szCs w:val="20"/>
              </w:rPr>
              <w:t>101045-(</w:t>
            </w:r>
            <w:proofErr w:type="gramStart"/>
            <w:r w:rsidRPr="00D94896">
              <w:rPr>
                <w:rFonts w:ascii="Arial" w:hAnsi="Arial" w:cs="Arial"/>
                <w:color w:val="000000"/>
                <w:sz w:val="20"/>
                <w:szCs w:val="20"/>
              </w:rPr>
              <w:t>LAMINA</w:t>
            </w:r>
            <w:proofErr w:type="gramEnd"/>
            <w:r w:rsidRPr="00D94896">
              <w:rPr>
                <w:rFonts w:ascii="Arial" w:hAnsi="Arial" w:cs="Arial"/>
                <w:color w:val="000000"/>
                <w:sz w:val="20"/>
                <w:szCs w:val="20"/>
              </w:rPr>
              <w:t xml:space="preserve"> DESCARTAVEL P/ BISTURI N° </w:t>
            </w:r>
            <w:proofErr w:type="gramStart"/>
            <w:r w:rsidRPr="00D94896">
              <w:rPr>
                <w:rFonts w:ascii="Arial" w:hAnsi="Arial" w:cs="Arial"/>
                <w:color w:val="000000"/>
                <w:sz w:val="20"/>
                <w:szCs w:val="20"/>
              </w:rPr>
              <w:t>11)-LAMINA</w:t>
            </w:r>
            <w:proofErr w:type="gramEnd"/>
            <w:r w:rsidRPr="00D94896">
              <w:rPr>
                <w:rFonts w:ascii="Arial" w:hAnsi="Arial" w:cs="Arial"/>
                <w:color w:val="000000"/>
                <w:sz w:val="20"/>
                <w:szCs w:val="20"/>
              </w:rPr>
              <w:t xml:space="preserve"> DE BISTURI Nº</w:t>
            </w:r>
            <w:proofErr w:type="gramStart"/>
            <w:r w:rsidRPr="00D94896">
              <w:rPr>
                <w:rFonts w:ascii="Arial" w:hAnsi="Arial" w:cs="Arial"/>
                <w:color w:val="000000"/>
                <w:sz w:val="20"/>
                <w:szCs w:val="20"/>
              </w:rPr>
              <w:t>11  -</w:t>
            </w:r>
            <w:proofErr w:type="gramEnd"/>
            <w:r w:rsidRPr="00D94896">
              <w:rPr>
                <w:rFonts w:ascii="Arial" w:hAnsi="Arial" w:cs="Arial"/>
                <w:color w:val="000000"/>
                <w:sz w:val="20"/>
                <w:szCs w:val="20"/>
              </w:rPr>
              <w:t xml:space="preserve"> Características: </w:t>
            </w:r>
            <w:proofErr w:type="gramStart"/>
            <w:r w:rsidRPr="00D94896">
              <w:rPr>
                <w:rFonts w:ascii="Arial" w:hAnsi="Arial" w:cs="Arial"/>
                <w:color w:val="000000"/>
                <w:sz w:val="20"/>
                <w:szCs w:val="20"/>
              </w:rPr>
              <w:t>Lamina</w:t>
            </w:r>
            <w:proofErr w:type="gramEnd"/>
            <w:r w:rsidRPr="00D94896">
              <w:rPr>
                <w:rFonts w:ascii="Arial" w:hAnsi="Arial" w:cs="Arial"/>
                <w:color w:val="000000"/>
                <w:sz w:val="20"/>
                <w:szCs w:val="20"/>
              </w:rPr>
              <w:t xml:space="preserve"> de bisturi, esterilizada, confeccionada em aço inoxidável ou aço carbono de primeira qualidade, isenta de rebarbas e sinais de oxidação, com lâmina perfeitamente afiada, e adaptáveis aos cabos de bisturi padrão. Tamanho: nº 11. Apresentação: Embalagem individual com selagem eficiente que garanta a integridade do produto até o momento da sua utilização, permita a abertura e transferência com técnica asséptica, trazendo externamente os dados de identificação, procedência, número de lote, método, data e validade de esterilização e número de registro no Ministério da Saúde. Reembalados conforme praxe do fabricante de forma a manter a integridade do produto até o momento do uso.  (BR445300).</w:t>
            </w:r>
          </w:p>
        </w:tc>
        <w:tc>
          <w:tcPr>
            <w:tcW w:w="850" w:type="dxa"/>
            <w:tcBorders>
              <w:top w:val="single" w:sz="4" w:space="0" w:color="auto"/>
              <w:left w:val="single" w:sz="4" w:space="0" w:color="auto"/>
              <w:bottom w:val="single" w:sz="4" w:space="0" w:color="auto"/>
              <w:right w:val="single" w:sz="4" w:space="0" w:color="auto"/>
            </w:tcBorders>
            <w:noWrap/>
            <w:vAlign w:val="center"/>
          </w:tcPr>
          <w:p w14:paraId="261091AE" w14:textId="37B6597E"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,28</w:t>
            </w:r>
          </w:p>
        </w:tc>
        <w:tc>
          <w:tcPr>
            <w:tcW w:w="1134" w:type="dxa"/>
            <w:tcBorders>
              <w:top w:val="single" w:sz="4" w:space="0" w:color="auto"/>
              <w:left w:val="single" w:sz="4" w:space="0" w:color="auto"/>
              <w:bottom w:val="single" w:sz="4" w:space="0" w:color="auto"/>
              <w:right w:val="single" w:sz="4" w:space="0" w:color="auto"/>
            </w:tcBorders>
            <w:noWrap/>
            <w:vAlign w:val="center"/>
          </w:tcPr>
          <w:p w14:paraId="64B192C8" w14:textId="20CBA994" w:rsidR="00D94896" w:rsidRPr="00260A68" w:rsidRDefault="00D94896" w:rsidP="00D94896">
            <w:pPr>
              <w:rPr>
                <w:rFonts w:ascii="Arial" w:hAnsi="Arial" w:cs="Arial"/>
                <w:sz w:val="21"/>
                <w:szCs w:val="21"/>
              </w:rPr>
            </w:pPr>
            <w:r>
              <w:rPr>
                <w:rFonts w:ascii="sansserif" w:hAnsi="sansserif" w:cs="Arial"/>
                <w:color w:val="000000"/>
                <w:sz w:val="18"/>
                <w:szCs w:val="18"/>
              </w:rPr>
              <w:t xml:space="preserve">           6.580,00</w:t>
            </w:r>
          </w:p>
        </w:tc>
      </w:tr>
      <w:tr w:rsidR="00D94896" w:rsidRPr="00EE0643" w14:paraId="27758E63"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EDA6A7A" w14:textId="07A401AC" w:rsidR="00D94896" w:rsidRPr="00260A68" w:rsidRDefault="00D94896" w:rsidP="00D94896">
            <w:pPr>
              <w:rPr>
                <w:rFonts w:ascii="Arial" w:hAnsi="Arial" w:cs="Arial"/>
                <w:sz w:val="21"/>
                <w:szCs w:val="21"/>
              </w:rPr>
            </w:pPr>
            <w:r w:rsidRPr="00260A68">
              <w:rPr>
                <w:rFonts w:ascii="Arial" w:hAnsi="Arial" w:cs="Arial"/>
                <w:sz w:val="21"/>
                <w:szCs w:val="21"/>
              </w:rPr>
              <w:t>20</w:t>
            </w:r>
          </w:p>
        </w:tc>
        <w:tc>
          <w:tcPr>
            <w:tcW w:w="634" w:type="dxa"/>
            <w:tcBorders>
              <w:top w:val="single" w:sz="4" w:space="0" w:color="auto"/>
              <w:left w:val="single" w:sz="4" w:space="0" w:color="auto"/>
              <w:bottom w:val="single" w:sz="4" w:space="0" w:color="auto"/>
              <w:right w:val="single" w:sz="4" w:space="0" w:color="auto"/>
            </w:tcBorders>
            <w:vAlign w:val="center"/>
          </w:tcPr>
          <w:p w14:paraId="3C338C08" w14:textId="16771BFF" w:rsidR="00D94896" w:rsidRPr="00260A68" w:rsidRDefault="00D94896" w:rsidP="00D94896">
            <w:pPr>
              <w:rPr>
                <w:rFonts w:ascii="Arial" w:hAnsi="Arial" w:cs="Arial"/>
                <w:sz w:val="21"/>
                <w:szCs w:val="21"/>
              </w:rPr>
            </w:pPr>
            <w:r>
              <w:rPr>
                <w:rFonts w:ascii="sansserif" w:hAnsi="sansserif" w:cs="Arial"/>
                <w:b/>
                <w:bCs/>
                <w:color w:val="000000"/>
                <w:sz w:val="18"/>
                <w:szCs w:val="18"/>
              </w:rPr>
              <w:t>12000</w:t>
            </w:r>
          </w:p>
        </w:tc>
        <w:tc>
          <w:tcPr>
            <w:tcW w:w="1067" w:type="dxa"/>
            <w:tcBorders>
              <w:top w:val="single" w:sz="4" w:space="0" w:color="auto"/>
              <w:left w:val="single" w:sz="4" w:space="0" w:color="auto"/>
              <w:bottom w:val="single" w:sz="4" w:space="0" w:color="auto"/>
              <w:right w:val="single" w:sz="4" w:space="0" w:color="auto"/>
            </w:tcBorders>
            <w:vAlign w:val="center"/>
          </w:tcPr>
          <w:p w14:paraId="208FF436" w14:textId="16EE6453" w:rsidR="00D94896" w:rsidRPr="00260A68" w:rsidRDefault="00D94896" w:rsidP="00D94896">
            <w:pPr>
              <w:rPr>
                <w:rFonts w:ascii="Arial" w:hAnsi="Arial" w:cs="Arial"/>
                <w:sz w:val="21"/>
                <w:szCs w:val="21"/>
              </w:rPr>
            </w:pPr>
            <w:r>
              <w:rPr>
                <w:rFonts w:ascii="sansserif" w:hAnsi="sansserif" w:cs="Arial"/>
                <w:b/>
                <w:bCs/>
                <w:color w:val="000000"/>
                <w:sz w:val="18"/>
                <w:szCs w:val="18"/>
              </w:rPr>
              <w:t>CAIXA</w:t>
            </w:r>
          </w:p>
        </w:tc>
        <w:tc>
          <w:tcPr>
            <w:tcW w:w="851" w:type="dxa"/>
            <w:tcBorders>
              <w:top w:val="single" w:sz="4" w:space="0" w:color="auto"/>
              <w:left w:val="single" w:sz="4" w:space="0" w:color="auto"/>
              <w:bottom w:val="single" w:sz="4" w:space="0" w:color="auto"/>
              <w:right w:val="single" w:sz="4" w:space="0" w:color="auto"/>
            </w:tcBorders>
          </w:tcPr>
          <w:p w14:paraId="003F3F89" w14:textId="77777777" w:rsidR="00D94896" w:rsidRPr="00260A68" w:rsidRDefault="00D94896" w:rsidP="00D94896">
            <w:pPr>
              <w:rPr>
                <w:rFonts w:ascii="Arial" w:hAnsi="Arial" w:cs="Arial"/>
                <w:sz w:val="21"/>
                <w:szCs w:val="21"/>
              </w:rPr>
            </w:pPr>
          </w:p>
          <w:p w14:paraId="46CEA2D0" w14:textId="77777777" w:rsidR="00D94896" w:rsidRPr="00260A68" w:rsidRDefault="00D94896" w:rsidP="00D94896">
            <w:pPr>
              <w:rPr>
                <w:rFonts w:ascii="Arial" w:hAnsi="Arial" w:cs="Arial"/>
                <w:sz w:val="21"/>
                <w:szCs w:val="21"/>
              </w:rPr>
            </w:pPr>
          </w:p>
          <w:p w14:paraId="07A8A0E5" w14:textId="6635C4D0" w:rsidR="00D94896" w:rsidRPr="00260A68" w:rsidRDefault="00AC001C" w:rsidP="00D94896">
            <w:pPr>
              <w:rPr>
                <w:rFonts w:ascii="Arial" w:hAnsi="Arial" w:cs="Arial"/>
                <w:sz w:val="21"/>
                <w:szCs w:val="21"/>
              </w:rPr>
            </w:pPr>
            <w:r>
              <w:rPr>
                <w:rFonts w:ascii="Arial" w:hAnsi="Arial" w:cs="Arial"/>
                <w:sz w:val="21"/>
                <w:szCs w:val="21"/>
              </w:rPr>
              <w:t>619825</w:t>
            </w:r>
          </w:p>
          <w:p w14:paraId="4D988545" w14:textId="7A527302"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6F3D971C" w14:textId="303D1639"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134581-(LUVA NITRILICA S/ PO P/ PROCEDIMENTO NAO CIRURGICO - TAM G - CX C/ 100 </w:t>
            </w:r>
            <w:proofErr w:type="gramStart"/>
            <w:r w:rsidRPr="00D94896">
              <w:rPr>
                <w:rFonts w:ascii="Arial" w:hAnsi="Arial" w:cs="Arial"/>
                <w:color w:val="000000"/>
                <w:sz w:val="20"/>
                <w:szCs w:val="20"/>
              </w:rPr>
              <w:t>UNID)-</w:t>
            </w:r>
            <w:proofErr w:type="gramEnd"/>
            <w:r w:rsidRPr="00D94896">
              <w:rPr>
                <w:rFonts w:ascii="Arial" w:hAnsi="Arial" w:cs="Arial"/>
                <w:color w:val="000000"/>
                <w:sz w:val="20"/>
                <w:szCs w:val="20"/>
              </w:rPr>
              <w:t xml:space="preserve">Luvas Nitrílicas - Tamanho Gluvas para procedimento não cirúrgico sem pó, fabricadas em borracha sintética, livre de latéx, não </w:t>
            </w:r>
            <w:proofErr w:type="gramStart"/>
            <w:r w:rsidRPr="00D94896">
              <w:rPr>
                <w:rFonts w:ascii="Arial" w:hAnsi="Arial" w:cs="Arial"/>
                <w:color w:val="000000"/>
                <w:sz w:val="20"/>
                <w:szCs w:val="20"/>
              </w:rPr>
              <w:t>estéril  com</w:t>
            </w:r>
            <w:proofErr w:type="gramEnd"/>
            <w:r w:rsidRPr="00D94896">
              <w:rPr>
                <w:rFonts w:ascii="Arial" w:hAnsi="Arial" w:cs="Arial"/>
                <w:color w:val="000000"/>
                <w:sz w:val="20"/>
                <w:szCs w:val="20"/>
              </w:rPr>
              <w:t xml:space="preserve"> CA (certificado de Aprovação). Caixa c/ 100 unids (BR619825).</w:t>
            </w:r>
          </w:p>
        </w:tc>
        <w:tc>
          <w:tcPr>
            <w:tcW w:w="850" w:type="dxa"/>
            <w:tcBorders>
              <w:top w:val="single" w:sz="4" w:space="0" w:color="auto"/>
              <w:left w:val="single" w:sz="4" w:space="0" w:color="auto"/>
              <w:bottom w:val="single" w:sz="4" w:space="0" w:color="auto"/>
              <w:right w:val="single" w:sz="4" w:space="0" w:color="auto"/>
            </w:tcBorders>
            <w:noWrap/>
            <w:vAlign w:val="center"/>
          </w:tcPr>
          <w:p w14:paraId="28DAEE5B" w14:textId="6C999362"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23,44</w:t>
            </w:r>
          </w:p>
        </w:tc>
        <w:tc>
          <w:tcPr>
            <w:tcW w:w="1134" w:type="dxa"/>
            <w:tcBorders>
              <w:top w:val="single" w:sz="4" w:space="0" w:color="auto"/>
              <w:left w:val="single" w:sz="4" w:space="0" w:color="auto"/>
              <w:bottom w:val="single" w:sz="4" w:space="0" w:color="auto"/>
              <w:right w:val="single" w:sz="4" w:space="0" w:color="auto"/>
            </w:tcBorders>
            <w:noWrap/>
            <w:vAlign w:val="center"/>
          </w:tcPr>
          <w:p w14:paraId="71F6E329" w14:textId="5C18AD8A"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281.280,00</w:t>
            </w:r>
          </w:p>
        </w:tc>
      </w:tr>
      <w:tr w:rsidR="00D94896" w:rsidRPr="00A103F5" w14:paraId="5C0582E2"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3E4346B" w14:textId="034FB9C6" w:rsidR="00D94896" w:rsidRPr="00260A68" w:rsidRDefault="00D94896" w:rsidP="00D94896">
            <w:pPr>
              <w:rPr>
                <w:rFonts w:ascii="Arial" w:hAnsi="Arial" w:cs="Arial"/>
                <w:sz w:val="21"/>
                <w:szCs w:val="21"/>
              </w:rPr>
            </w:pPr>
            <w:r w:rsidRPr="00260A68">
              <w:rPr>
                <w:rFonts w:ascii="Arial" w:hAnsi="Arial" w:cs="Arial"/>
                <w:sz w:val="21"/>
                <w:szCs w:val="21"/>
              </w:rPr>
              <w:t>21</w:t>
            </w:r>
          </w:p>
        </w:tc>
        <w:tc>
          <w:tcPr>
            <w:tcW w:w="634" w:type="dxa"/>
            <w:tcBorders>
              <w:top w:val="single" w:sz="4" w:space="0" w:color="auto"/>
              <w:left w:val="single" w:sz="4" w:space="0" w:color="auto"/>
              <w:bottom w:val="single" w:sz="4" w:space="0" w:color="auto"/>
              <w:right w:val="single" w:sz="4" w:space="0" w:color="auto"/>
            </w:tcBorders>
            <w:vAlign w:val="center"/>
          </w:tcPr>
          <w:p w14:paraId="44BBDF83" w14:textId="469672FA" w:rsidR="00D94896" w:rsidRPr="00260A68" w:rsidRDefault="00D94896" w:rsidP="00D94896">
            <w:pPr>
              <w:rPr>
                <w:rFonts w:ascii="Arial" w:hAnsi="Arial" w:cs="Arial"/>
                <w:sz w:val="21"/>
                <w:szCs w:val="21"/>
              </w:rPr>
            </w:pPr>
            <w:r>
              <w:rPr>
                <w:rFonts w:ascii="sansserif" w:hAnsi="sansserif" w:cs="Arial"/>
                <w:b/>
                <w:bCs/>
                <w:color w:val="000000"/>
                <w:sz w:val="18"/>
                <w:szCs w:val="18"/>
              </w:rPr>
              <w:t>12000</w:t>
            </w:r>
          </w:p>
        </w:tc>
        <w:tc>
          <w:tcPr>
            <w:tcW w:w="1067" w:type="dxa"/>
            <w:tcBorders>
              <w:top w:val="single" w:sz="4" w:space="0" w:color="auto"/>
              <w:left w:val="single" w:sz="4" w:space="0" w:color="auto"/>
              <w:bottom w:val="single" w:sz="4" w:space="0" w:color="auto"/>
              <w:right w:val="single" w:sz="4" w:space="0" w:color="auto"/>
            </w:tcBorders>
            <w:vAlign w:val="center"/>
          </w:tcPr>
          <w:p w14:paraId="767A7AFB" w14:textId="4A59BA18" w:rsidR="00D94896" w:rsidRPr="00260A68" w:rsidRDefault="00D94896" w:rsidP="00D94896">
            <w:pPr>
              <w:rPr>
                <w:rFonts w:ascii="Arial" w:hAnsi="Arial" w:cs="Arial"/>
                <w:sz w:val="21"/>
                <w:szCs w:val="21"/>
              </w:rPr>
            </w:pPr>
            <w:r>
              <w:rPr>
                <w:rFonts w:ascii="sansserif" w:hAnsi="sansserif" w:cs="Arial"/>
                <w:b/>
                <w:bCs/>
                <w:color w:val="000000"/>
                <w:sz w:val="18"/>
                <w:szCs w:val="18"/>
              </w:rPr>
              <w:t>CAIXA</w:t>
            </w:r>
          </w:p>
        </w:tc>
        <w:tc>
          <w:tcPr>
            <w:tcW w:w="851" w:type="dxa"/>
            <w:tcBorders>
              <w:top w:val="single" w:sz="4" w:space="0" w:color="auto"/>
              <w:left w:val="single" w:sz="4" w:space="0" w:color="auto"/>
              <w:bottom w:val="single" w:sz="4" w:space="0" w:color="auto"/>
              <w:right w:val="single" w:sz="4" w:space="0" w:color="auto"/>
            </w:tcBorders>
          </w:tcPr>
          <w:p w14:paraId="3F7C7C4F" w14:textId="77777777" w:rsidR="00D94896" w:rsidRPr="00260A68" w:rsidRDefault="00D94896" w:rsidP="00D94896">
            <w:pPr>
              <w:rPr>
                <w:rFonts w:ascii="Arial" w:hAnsi="Arial" w:cs="Arial"/>
                <w:sz w:val="21"/>
                <w:szCs w:val="21"/>
              </w:rPr>
            </w:pPr>
          </w:p>
          <w:p w14:paraId="5E24729A" w14:textId="35327396" w:rsidR="00D94896" w:rsidRDefault="00D94896" w:rsidP="00D94896">
            <w:pPr>
              <w:rPr>
                <w:rFonts w:ascii="Arial" w:hAnsi="Arial" w:cs="Arial"/>
                <w:sz w:val="21"/>
                <w:szCs w:val="21"/>
              </w:rPr>
            </w:pPr>
          </w:p>
          <w:p w14:paraId="0709D09F" w14:textId="77777777" w:rsidR="00A26113" w:rsidRDefault="00A26113" w:rsidP="00D94896">
            <w:pPr>
              <w:rPr>
                <w:rFonts w:ascii="Arial" w:hAnsi="Arial" w:cs="Arial"/>
                <w:sz w:val="21"/>
                <w:szCs w:val="21"/>
              </w:rPr>
            </w:pPr>
          </w:p>
          <w:p w14:paraId="5A194047" w14:textId="468764FB" w:rsidR="00A26113" w:rsidRPr="00260A68" w:rsidRDefault="00820D5B" w:rsidP="00D94896">
            <w:pPr>
              <w:rPr>
                <w:rFonts w:ascii="Arial" w:hAnsi="Arial" w:cs="Arial"/>
                <w:sz w:val="21"/>
                <w:szCs w:val="21"/>
              </w:rPr>
            </w:pPr>
            <w:r>
              <w:rPr>
                <w:rFonts w:ascii="Arial" w:hAnsi="Arial" w:cs="Arial"/>
                <w:sz w:val="21"/>
                <w:szCs w:val="21"/>
              </w:rPr>
              <w:t>619824</w:t>
            </w:r>
          </w:p>
          <w:p w14:paraId="53CCD995" w14:textId="08C07A75"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74C40045" w14:textId="7E2D91FB"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134580-(LUVA NITRILICA S/ PO P/ PROCEDIMENTO NAO CIRURGICO - TAM M - CX C/ 100 </w:t>
            </w:r>
            <w:proofErr w:type="gramStart"/>
            <w:r w:rsidRPr="00D94896">
              <w:rPr>
                <w:rFonts w:ascii="Arial" w:hAnsi="Arial" w:cs="Arial"/>
                <w:color w:val="000000"/>
                <w:sz w:val="20"/>
                <w:szCs w:val="20"/>
              </w:rPr>
              <w:t>UNID)-</w:t>
            </w:r>
            <w:proofErr w:type="gramEnd"/>
            <w:r w:rsidRPr="00D94896">
              <w:rPr>
                <w:rFonts w:ascii="Arial" w:hAnsi="Arial" w:cs="Arial"/>
                <w:color w:val="000000"/>
                <w:sz w:val="20"/>
                <w:szCs w:val="20"/>
              </w:rPr>
              <w:t xml:space="preserve">Luvas Nitrílicas - Tamanho Mluvas para procedimento não cirúrgico sem pó, fabricadas em borracha </w:t>
            </w:r>
            <w:r w:rsidRPr="00D94896">
              <w:rPr>
                <w:rFonts w:ascii="Arial" w:hAnsi="Arial" w:cs="Arial"/>
                <w:color w:val="000000"/>
                <w:sz w:val="20"/>
                <w:szCs w:val="20"/>
              </w:rPr>
              <w:lastRenderedPageBreak/>
              <w:t xml:space="preserve">sintética, livre de latéx, não </w:t>
            </w:r>
            <w:proofErr w:type="gramStart"/>
            <w:r w:rsidRPr="00D94896">
              <w:rPr>
                <w:rFonts w:ascii="Arial" w:hAnsi="Arial" w:cs="Arial"/>
                <w:color w:val="000000"/>
                <w:sz w:val="20"/>
                <w:szCs w:val="20"/>
              </w:rPr>
              <w:t>estéril  com</w:t>
            </w:r>
            <w:proofErr w:type="gramEnd"/>
            <w:r w:rsidRPr="00D94896">
              <w:rPr>
                <w:rFonts w:ascii="Arial" w:hAnsi="Arial" w:cs="Arial"/>
                <w:color w:val="000000"/>
                <w:sz w:val="20"/>
                <w:szCs w:val="20"/>
              </w:rPr>
              <w:t xml:space="preserve"> CA (certificado de Aprovação). Caixa c/ 100 unids.</w:t>
            </w:r>
          </w:p>
        </w:tc>
        <w:tc>
          <w:tcPr>
            <w:tcW w:w="850" w:type="dxa"/>
            <w:tcBorders>
              <w:top w:val="single" w:sz="4" w:space="0" w:color="auto"/>
              <w:left w:val="single" w:sz="4" w:space="0" w:color="auto"/>
              <w:bottom w:val="single" w:sz="4" w:space="0" w:color="auto"/>
              <w:right w:val="single" w:sz="4" w:space="0" w:color="auto"/>
            </w:tcBorders>
            <w:noWrap/>
            <w:vAlign w:val="center"/>
          </w:tcPr>
          <w:p w14:paraId="1E4B3A6C" w14:textId="6013D3D4"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22,35</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D15AE" w14:textId="0E00F9E9"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268.200,00</w:t>
            </w:r>
          </w:p>
        </w:tc>
      </w:tr>
      <w:tr w:rsidR="00D94896" w:rsidRPr="004510A7" w14:paraId="44D752B9"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A7B0DAA" w14:textId="3FAE4C9F" w:rsidR="00D94896" w:rsidRPr="00260A68" w:rsidRDefault="00D94896" w:rsidP="00D94896">
            <w:pPr>
              <w:rPr>
                <w:rFonts w:ascii="Arial" w:hAnsi="Arial" w:cs="Arial"/>
                <w:sz w:val="21"/>
                <w:szCs w:val="21"/>
              </w:rPr>
            </w:pPr>
            <w:r w:rsidRPr="00260A68">
              <w:rPr>
                <w:rFonts w:ascii="Arial" w:hAnsi="Arial" w:cs="Arial"/>
                <w:sz w:val="21"/>
                <w:szCs w:val="21"/>
              </w:rPr>
              <w:t>22</w:t>
            </w:r>
          </w:p>
        </w:tc>
        <w:tc>
          <w:tcPr>
            <w:tcW w:w="634" w:type="dxa"/>
            <w:tcBorders>
              <w:top w:val="single" w:sz="4" w:space="0" w:color="auto"/>
              <w:left w:val="single" w:sz="4" w:space="0" w:color="auto"/>
              <w:bottom w:val="single" w:sz="4" w:space="0" w:color="auto"/>
              <w:right w:val="single" w:sz="4" w:space="0" w:color="auto"/>
            </w:tcBorders>
            <w:vAlign w:val="center"/>
          </w:tcPr>
          <w:p w14:paraId="3DC80C5F" w14:textId="0206A684" w:rsidR="00D94896" w:rsidRPr="00260A68" w:rsidRDefault="00D94896" w:rsidP="00D94896">
            <w:pPr>
              <w:rPr>
                <w:rFonts w:ascii="Arial" w:hAnsi="Arial" w:cs="Arial"/>
                <w:sz w:val="21"/>
                <w:szCs w:val="21"/>
              </w:rPr>
            </w:pPr>
            <w:r>
              <w:rPr>
                <w:rFonts w:ascii="sansserif" w:hAnsi="sansserif" w:cs="Arial"/>
                <w:b/>
                <w:bCs/>
                <w:color w:val="000000"/>
                <w:sz w:val="18"/>
                <w:szCs w:val="18"/>
              </w:rPr>
              <w:t>14500</w:t>
            </w:r>
          </w:p>
        </w:tc>
        <w:tc>
          <w:tcPr>
            <w:tcW w:w="1067" w:type="dxa"/>
            <w:tcBorders>
              <w:top w:val="single" w:sz="4" w:space="0" w:color="auto"/>
              <w:left w:val="single" w:sz="4" w:space="0" w:color="auto"/>
              <w:bottom w:val="single" w:sz="4" w:space="0" w:color="auto"/>
              <w:right w:val="single" w:sz="4" w:space="0" w:color="auto"/>
            </w:tcBorders>
            <w:vAlign w:val="center"/>
          </w:tcPr>
          <w:p w14:paraId="3E8F7BA4" w14:textId="44400578" w:rsidR="00D94896" w:rsidRPr="00260A68" w:rsidRDefault="00D94896" w:rsidP="00D94896">
            <w:pPr>
              <w:rPr>
                <w:rFonts w:ascii="Arial" w:hAnsi="Arial" w:cs="Arial"/>
                <w:sz w:val="21"/>
                <w:szCs w:val="21"/>
              </w:rPr>
            </w:pPr>
            <w:r>
              <w:rPr>
                <w:rFonts w:ascii="sansserif" w:hAnsi="sansserif" w:cs="Arial"/>
                <w:b/>
                <w:bCs/>
                <w:color w:val="000000"/>
                <w:sz w:val="18"/>
                <w:szCs w:val="18"/>
              </w:rPr>
              <w:t>CAIXA</w:t>
            </w:r>
          </w:p>
        </w:tc>
        <w:tc>
          <w:tcPr>
            <w:tcW w:w="851" w:type="dxa"/>
            <w:tcBorders>
              <w:top w:val="single" w:sz="4" w:space="0" w:color="auto"/>
              <w:left w:val="single" w:sz="4" w:space="0" w:color="auto"/>
              <w:bottom w:val="single" w:sz="4" w:space="0" w:color="auto"/>
              <w:right w:val="single" w:sz="4" w:space="0" w:color="auto"/>
            </w:tcBorders>
          </w:tcPr>
          <w:p w14:paraId="2C0E8D82" w14:textId="77777777" w:rsidR="00D94896" w:rsidRPr="00260A68" w:rsidRDefault="00D94896" w:rsidP="00D94896">
            <w:pPr>
              <w:rPr>
                <w:rFonts w:ascii="Arial" w:hAnsi="Arial" w:cs="Arial"/>
                <w:sz w:val="21"/>
                <w:szCs w:val="21"/>
              </w:rPr>
            </w:pPr>
          </w:p>
          <w:p w14:paraId="25DA0A9F" w14:textId="77777777" w:rsidR="00D94896" w:rsidRPr="00260A68" w:rsidRDefault="00D94896" w:rsidP="00D94896">
            <w:pPr>
              <w:rPr>
                <w:rFonts w:ascii="Arial" w:hAnsi="Arial" w:cs="Arial"/>
                <w:sz w:val="21"/>
                <w:szCs w:val="21"/>
              </w:rPr>
            </w:pPr>
          </w:p>
          <w:p w14:paraId="4EDA59E9" w14:textId="77777777" w:rsidR="00D94896" w:rsidRDefault="00D94896" w:rsidP="00D94896">
            <w:pPr>
              <w:rPr>
                <w:rFonts w:ascii="Arial" w:hAnsi="Arial" w:cs="Arial"/>
                <w:sz w:val="21"/>
                <w:szCs w:val="21"/>
              </w:rPr>
            </w:pPr>
          </w:p>
          <w:p w14:paraId="21872855" w14:textId="16A533F9" w:rsidR="00820D5B" w:rsidRPr="00260A68" w:rsidRDefault="00820D5B" w:rsidP="00D94896">
            <w:pPr>
              <w:rPr>
                <w:rFonts w:ascii="Arial" w:hAnsi="Arial" w:cs="Arial"/>
                <w:sz w:val="21"/>
                <w:szCs w:val="21"/>
              </w:rPr>
            </w:pPr>
            <w:r>
              <w:rPr>
                <w:rFonts w:ascii="Arial" w:hAnsi="Arial" w:cs="Arial"/>
                <w:sz w:val="21"/>
                <w:szCs w:val="21"/>
              </w:rPr>
              <w:t>619823</w:t>
            </w:r>
          </w:p>
        </w:tc>
        <w:tc>
          <w:tcPr>
            <w:tcW w:w="4111" w:type="dxa"/>
            <w:tcBorders>
              <w:top w:val="single" w:sz="4" w:space="0" w:color="auto"/>
              <w:left w:val="single" w:sz="4" w:space="0" w:color="auto"/>
              <w:bottom w:val="single" w:sz="4" w:space="0" w:color="auto"/>
              <w:right w:val="single" w:sz="4" w:space="0" w:color="auto"/>
            </w:tcBorders>
          </w:tcPr>
          <w:p w14:paraId="592311FB" w14:textId="65194447"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134579-(LUVA NITRILICA S/ PO P/ PROCEDIMENTO NAO CIRURGICO - TAM P - CX C/ 100 </w:t>
            </w:r>
            <w:proofErr w:type="gramStart"/>
            <w:r w:rsidRPr="00D94896">
              <w:rPr>
                <w:rFonts w:ascii="Arial" w:hAnsi="Arial" w:cs="Arial"/>
                <w:color w:val="000000"/>
                <w:sz w:val="20"/>
                <w:szCs w:val="20"/>
              </w:rPr>
              <w:t>UNID)-</w:t>
            </w:r>
            <w:proofErr w:type="gramEnd"/>
            <w:r w:rsidRPr="00D94896">
              <w:rPr>
                <w:rFonts w:ascii="Arial" w:hAnsi="Arial" w:cs="Arial"/>
                <w:color w:val="000000"/>
                <w:sz w:val="20"/>
                <w:szCs w:val="20"/>
              </w:rPr>
              <w:t xml:space="preserve">Luvas Nitrílicas - Tamanho Pluvas para procedimento não cirúrgico sem pó, fabricadas em borracha sintética, livre de latéx, não </w:t>
            </w:r>
            <w:proofErr w:type="gramStart"/>
            <w:r w:rsidRPr="00D94896">
              <w:rPr>
                <w:rFonts w:ascii="Arial" w:hAnsi="Arial" w:cs="Arial"/>
                <w:color w:val="000000"/>
                <w:sz w:val="20"/>
                <w:szCs w:val="20"/>
              </w:rPr>
              <w:t>estéril  com</w:t>
            </w:r>
            <w:proofErr w:type="gramEnd"/>
            <w:r w:rsidRPr="00D94896">
              <w:rPr>
                <w:rFonts w:ascii="Arial" w:hAnsi="Arial" w:cs="Arial"/>
                <w:color w:val="000000"/>
                <w:sz w:val="20"/>
                <w:szCs w:val="20"/>
              </w:rPr>
              <w:t xml:space="preserve"> CA (certificado de Aprovação). Caixa c/ 100 unids. (BR619823).</w:t>
            </w:r>
          </w:p>
        </w:tc>
        <w:tc>
          <w:tcPr>
            <w:tcW w:w="850" w:type="dxa"/>
            <w:tcBorders>
              <w:top w:val="single" w:sz="4" w:space="0" w:color="auto"/>
              <w:left w:val="single" w:sz="4" w:space="0" w:color="auto"/>
              <w:bottom w:val="single" w:sz="4" w:space="0" w:color="auto"/>
              <w:right w:val="single" w:sz="4" w:space="0" w:color="auto"/>
            </w:tcBorders>
            <w:noWrap/>
            <w:vAlign w:val="center"/>
          </w:tcPr>
          <w:p w14:paraId="3175A081" w14:textId="19CCCD1F"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22,59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89B31EF" w14:textId="0DC01787"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327.555,00</w:t>
            </w:r>
          </w:p>
        </w:tc>
      </w:tr>
      <w:tr w:rsidR="00D94896" w:rsidRPr="00113276" w14:paraId="39FE55E6"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38D6631" w14:textId="488B081A" w:rsidR="00D94896" w:rsidRPr="00260A68" w:rsidRDefault="00D94896" w:rsidP="00D94896">
            <w:pPr>
              <w:rPr>
                <w:rFonts w:ascii="Arial" w:hAnsi="Arial" w:cs="Arial"/>
                <w:sz w:val="21"/>
                <w:szCs w:val="21"/>
              </w:rPr>
            </w:pPr>
            <w:r w:rsidRPr="00260A68">
              <w:rPr>
                <w:rFonts w:ascii="Arial" w:hAnsi="Arial" w:cs="Arial"/>
                <w:sz w:val="21"/>
                <w:szCs w:val="21"/>
              </w:rPr>
              <w:t>23</w:t>
            </w:r>
          </w:p>
        </w:tc>
        <w:tc>
          <w:tcPr>
            <w:tcW w:w="634" w:type="dxa"/>
            <w:tcBorders>
              <w:top w:val="single" w:sz="4" w:space="0" w:color="auto"/>
              <w:left w:val="single" w:sz="4" w:space="0" w:color="auto"/>
              <w:bottom w:val="single" w:sz="4" w:space="0" w:color="auto"/>
              <w:right w:val="single" w:sz="4" w:space="0" w:color="auto"/>
            </w:tcBorders>
            <w:vAlign w:val="center"/>
          </w:tcPr>
          <w:p w14:paraId="32961741" w14:textId="235102DC" w:rsidR="00D94896" w:rsidRPr="00260A68" w:rsidRDefault="00D94896" w:rsidP="00D94896">
            <w:pPr>
              <w:rPr>
                <w:rFonts w:ascii="Arial" w:hAnsi="Arial" w:cs="Arial"/>
                <w:sz w:val="21"/>
                <w:szCs w:val="21"/>
              </w:rPr>
            </w:pPr>
            <w:r>
              <w:rPr>
                <w:rFonts w:ascii="sansserif" w:hAnsi="sansserif" w:cs="Arial"/>
                <w:b/>
                <w:bCs/>
                <w:color w:val="000000"/>
                <w:sz w:val="18"/>
                <w:szCs w:val="18"/>
              </w:rPr>
              <w:t>4100</w:t>
            </w:r>
          </w:p>
        </w:tc>
        <w:tc>
          <w:tcPr>
            <w:tcW w:w="1067" w:type="dxa"/>
            <w:tcBorders>
              <w:top w:val="single" w:sz="4" w:space="0" w:color="auto"/>
              <w:left w:val="single" w:sz="4" w:space="0" w:color="auto"/>
              <w:bottom w:val="single" w:sz="4" w:space="0" w:color="auto"/>
              <w:right w:val="single" w:sz="4" w:space="0" w:color="auto"/>
            </w:tcBorders>
            <w:vAlign w:val="center"/>
          </w:tcPr>
          <w:p w14:paraId="4306EDF5" w14:textId="1CCFCE6A"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51FF1AD8" w14:textId="77777777" w:rsidR="00D94896" w:rsidRPr="00260A68" w:rsidRDefault="00D94896" w:rsidP="00D94896">
            <w:pPr>
              <w:rPr>
                <w:rFonts w:ascii="Arial" w:hAnsi="Arial" w:cs="Arial"/>
                <w:sz w:val="21"/>
                <w:szCs w:val="21"/>
              </w:rPr>
            </w:pPr>
          </w:p>
          <w:p w14:paraId="4F58FE9A" w14:textId="5B8763B7" w:rsidR="00D94896" w:rsidRDefault="00D94896" w:rsidP="00D94896">
            <w:pPr>
              <w:rPr>
                <w:rFonts w:ascii="Arial" w:hAnsi="Arial" w:cs="Arial"/>
                <w:sz w:val="21"/>
                <w:szCs w:val="21"/>
              </w:rPr>
            </w:pPr>
          </w:p>
          <w:p w14:paraId="24F79CA1" w14:textId="77777777" w:rsidR="00820D5B" w:rsidRDefault="00820D5B" w:rsidP="00D94896">
            <w:pPr>
              <w:rPr>
                <w:rFonts w:ascii="Arial" w:hAnsi="Arial" w:cs="Arial"/>
                <w:sz w:val="21"/>
                <w:szCs w:val="21"/>
              </w:rPr>
            </w:pPr>
          </w:p>
          <w:p w14:paraId="2CAFBC66" w14:textId="77777777" w:rsidR="00820D5B" w:rsidRDefault="00820D5B" w:rsidP="00D94896">
            <w:pPr>
              <w:rPr>
                <w:rFonts w:ascii="Arial" w:hAnsi="Arial" w:cs="Arial"/>
                <w:sz w:val="21"/>
                <w:szCs w:val="21"/>
              </w:rPr>
            </w:pPr>
          </w:p>
          <w:p w14:paraId="344F1182" w14:textId="77777777" w:rsidR="00820D5B" w:rsidRDefault="00820D5B" w:rsidP="00D94896">
            <w:pPr>
              <w:rPr>
                <w:rFonts w:ascii="Arial" w:hAnsi="Arial" w:cs="Arial"/>
                <w:sz w:val="21"/>
                <w:szCs w:val="21"/>
              </w:rPr>
            </w:pPr>
          </w:p>
          <w:p w14:paraId="63471542" w14:textId="77777777" w:rsidR="00820D5B" w:rsidRDefault="00820D5B" w:rsidP="00D94896">
            <w:pPr>
              <w:rPr>
                <w:rFonts w:ascii="Arial" w:hAnsi="Arial" w:cs="Arial"/>
                <w:sz w:val="21"/>
                <w:szCs w:val="21"/>
              </w:rPr>
            </w:pPr>
          </w:p>
          <w:p w14:paraId="6FA151FC" w14:textId="6F80C3C1" w:rsidR="00820D5B" w:rsidRPr="00260A68" w:rsidRDefault="00820D5B" w:rsidP="00D94896">
            <w:pPr>
              <w:rPr>
                <w:rFonts w:ascii="Arial" w:hAnsi="Arial" w:cs="Arial"/>
                <w:sz w:val="21"/>
                <w:szCs w:val="21"/>
              </w:rPr>
            </w:pPr>
            <w:r>
              <w:rPr>
                <w:rFonts w:ascii="Arial" w:hAnsi="Arial" w:cs="Arial"/>
                <w:sz w:val="21"/>
                <w:szCs w:val="21"/>
              </w:rPr>
              <w:t xml:space="preserve">     443092           </w:t>
            </w:r>
          </w:p>
          <w:p w14:paraId="5004C998" w14:textId="77777777" w:rsidR="00D94896" w:rsidRPr="00260A68" w:rsidRDefault="00D94896" w:rsidP="00D94896">
            <w:pPr>
              <w:rPr>
                <w:rFonts w:ascii="Arial" w:hAnsi="Arial" w:cs="Arial"/>
                <w:sz w:val="21"/>
                <w:szCs w:val="21"/>
              </w:rPr>
            </w:pPr>
          </w:p>
          <w:p w14:paraId="7BE3A592" w14:textId="10E86D7D"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6753BC83" w14:textId="293B091A" w:rsidR="00D94896" w:rsidRPr="00D94896" w:rsidRDefault="00D94896" w:rsidP="00D94896">
            <w:pPr>
              <w:rPr>
                <w:rFonts w:ascii="Arial" w:hAnsi="Arial" w:cs="Arial"/>
                <w:sz w:val="20"/>
                <w:szCs w:val="20"/>
              </w:rPr>
            </w:pPr>
            <w:r w:rsidRPr="00D94896">
              <w:rPr>
                <w:rFonts w:ascii="Arial" w:hAnsi="Arial" w:cs="Arial"/>
                <w:color w:val="000000"/>
                <w:sz w:val="20"/>
                <w:szCs w:val="20"/>
              </w:rPr>
              <w:t>133358</w:t>
            </w:r>
            <w:proofErr w:type="gramStart"/>
            <w:r w:rsidRPr="00D94896">
              <w:rPr>
                <w:rFonts w:ascii="Arial" w:hAnsi="Arial" w:cs="Arial"/>
                <w:color w:val="000000"/>
                <w:sz w:val="20"/>
                <w:szCs w:val="20"/>
              </w:rPr>
              <w:t>-(</w:t>
            </w:r>
            <w:proofErr w:type="gramEnd"/>
            <w:r w:rsidRPr="00D94896">
              <w:rPr>
                <w:rFonts w:ascii="Arial" w:hAnsi="Arial" w:cs="Arial"/>
                <w:color w:val="000000"/>
                <w:sz w:val="20"/>
                <w:szCs w:val="20"/>
              </w:rPr>
              <w:t xml:space="preserve">TOUCA P/ LAVAGEM A </w:t>
            </w:r>
            <w:proofErr w:type="gramStart"/>
            <w:r w:rsidRPr="00D94896">
              <w:rPr>
                <w:rFonts w:ascii="Arial" w:hAnsi="Arial" w:cs="Arial"/>
                <w:color w:val="000000"/>
                <w:sz w:val="20"/>
                <w:szCs w:val="20"/>
              </w:rPr>
              <w:t>SECO)-</w:t>
            </w:r>
            <w:proofErr w:type="gramEnd"/>
            <w:r w:rsidRPr="00D94896">
              <w:rPr>
                <w:rFonts w:ascii="Arial" w:hAnsi="Arial" w:cs="Arial"/>
                <w:color w:val="000000"/>
                <w:sz w:val="20"/>
                <w:szCs w:val="20"/>
              </w:rPr>
              <w:t xml:space="preserve">Touca impregnada com shampoo e condicionador para realizar limpeza dos </w:t>
            </w:r>
            <w:proofErr w:type="gramStart"/>
            <w:r w:rsidRPr="00D94896">
              <w:rPr>
                <w:rFonts w:ascii="Arial" w:hAnsi="Arial" w:cs="Arial"/>
                <w:color w:val="000000"/>
                <w:sz w:val="20"/>
                <w:szCs w:val="20"/>
              </w:rPr>
              <w:t>cabelos,  Deverá</w:t>
            </w:r>
            <w:proofErr w:type="gramEnd"/>
            <w:r w:rsidRPr="00D94896">
              <w:rPr>
                <w:rFonts w:ascii="Arial" w:hAnsi="Arial" w:cs="Arial"/>
                <w:color w:val="000000"/>
                <w:sz w:val="20"/>
                <w:szCs w:val="20"/>
              </w:rPr>
              <w:t xml:space="preserve"> dispensar a necessidade de enxágüe ou uso de outros produtos para o procedimento, ser confeccionado em polímero plástico não alergênico com interior em rayon e/ou poliéster, ou composição semelhante, deverá ser pré-umidificada com solução aquosa, condicionantes, surfactantes, umectantes. Com embalagem individual, de uso único, Produto não-estéril.  Prazo de Validade Mínima: 24 meses.  (BR443092).</w:t>
            </w:r>
          </w:p>
        </w:tc>
        <w:tc>
          <w:tcPr>
            <w:tcW w:w="850" w:type="dxa"/>
            <w:tcBorders>
              <w:top w:val="single" w:sz="4" w:space="0" w:color="auto"/>
              <w:left w:val="single" w:sz="4" w:space="0" w:color="auto"/>
              <w:bottom w:val="single" w:sz="4" w:space="0" w:color="auto"/>
              <w:right w:val="single" w:sz="4" w:space="0" w:color="auto"/>
            </w:tcBorders>
            <w:noWrap/>
            <w:vAlign w:val="center"/>
          </w:tcPr>
          <w:p w14:paraId="1273CBC7" w14:textId="6C24CBE6" w:rsidR="00D94896" w:rsidRPr="00260A68" w:rsidRDefault="00D94896" w:rsidP="00D94896">
            <w:pPr>
              <w:rPr>
                <w:rFonts w:ascii="Arial" w:hAnsi="Arial" w:cs="Arial"/>
                <w:sz w:val="21"/>
                <w:szCs w:val="21"/>
              </w:rPr>
            </w:pPr>
            <w:r>
              <w:rPr>
                <w:rFonts w:ascii="sansserif" w:hAnsi="sansserif" w:cs="Arial"/>
                <w:color w:val="000000"/>
                <w:sz w:val="18"/>
                <w:szCs w:val="18"/>
              </w:rPr>
              <w:t xml:space="preserve">               8,57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D5121" w14:textId="1FB3DF6E"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35.137,00</w:t>
            </w:r>
          </w:p>
        </w:tc>
      </w:tr>
      <w:tr w:rsidR="00D94896" w:rsidRPr="00716FB1" w14:paraId="1D3BDE0C"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D323C95" w14:textId="015B8D62" w:rsidR="00D94896" w:rsidRPr="00260A68" w:rsidRDefault="00D94896" w:rsidP="00D94896">
            <w:pPr>
              <w:rPr>
                <w:rFonts w:ascii="Arial" w:hAnsi="Arial" w:cs="Arial"/>
                <w:sz w:val="21"/>
                <w:szCs w:val="21"/>
              </w:rPr>
            </w:pPr>
            <w:r w:rsidRPr="00260A68">
              <w:rPr>
                <w:rFonts w:ascii="Arial" w:hAnsi="Arial" w:cs="Arial"/>
                <w:sz w:val="21"/>
                <w:szCs w:val="21"/>
              </w:rPr>
              <w:t>24</w:t>
            </w:r>
          </w:p>
        </w:tc>
        <w:tc>
          <w:tcPr>
            <w:tcW w:w="634" w:type="dxa"/>
            <w:tcBorders>
              <w:top w:val="single" w:sz="4" w:space="0" w:color="auto"/>
              <w:left w:val="single" w:sz="4" w:space="0" w:color="auto"/>
              <w:bottom w:val="single" w:sz="4" w:space="0" w:color="auto"/>
              <w:right w:val="single" w:sz="4" w:space="0" w:color="auto"/>
            </w:tcBorders>
            <w:vAlign w:val="center"/>
          </w:tcPr>
          <w:p w14:paraId="3B4B0CC7" w14:textId="4BEFCBC8" w:rsidR="00D94896" w:rsidRPr="00260A68" w:rsidRDefault="00D94896" w:rsidP="00D94896">
            <w:pPr>
              <w:rPr>
                <w:rFonts w:ascii="Arial" w:hAnsi="Arial" w:cs="Arial"/>
                <w:sz w:val="21"/>
                <w:szCs w:val="21"/>
              </w:rPr>
            </w:pPr>
            <w:r>
              <w:rPr>
                <w:rFonts w:ascii="sansserif" w:hAnsi="sansserif" w:cs="Arial"/>
                <w:b/>
                <w:bCs/>
                <w:color w:val="000000"/>
                <w:sz w:val="18"/>
                <w:szCs w:val="18"/>
              </w:rPr>
              <w:t>70</w:t>
            </w:r>
          </w:p>
        </w:tc>
        <w:tc>
          <w:tcPr>
            <w:tcW w:w="1067" w:type="dxa"/>
            <w:tcBorders>
              <w:top w:val="single" w:sz="4" w:space="0" w:color="auto"/>
              <w:left w:val="single" w:sz="4" w:space="0" w:color="auto"/>
              <w:bottom w:val="single" w:sz="4" w:space="0" w:color="auto"/>
              <w:right w:val="single" w:sz="4" w:space="0" w:color="auto"/>
            </w:tcBorders>
            <w:vAlign w:val="center"/>
          </w:tcPr>
          <w:p w14:paraId="4935F074" w14:textId="70AC204D" w:rsidR="00D94896" w:rsidRPr="00260A68" w:rsidRDefault="00D94896" w:rsidP="00D94896">
            <w:pPr>
              <w:rPr>
                <w:rFonts w:ascii="Arial" w:hAnsi="Arial" w:cs="Arial"/>
                <w:sz w:val="21"/>
                <w:szCs w:val="21"/>
              </w:rPr>
            </w:pPr>
            <w:r>
              <w:rPr>
                <w:rFonts w:ascii="sansserif" w:hAnsi="sansserif" w:cs="Arial"/>
                <w:b/>
                <w:bCs/>
                <w:color w:val="000000"/>
                <w:sz w:val="18"/>
                <w:szCs w:val="18"/>
              </w:rPr>
              <w:t>CONJUNTO</w:t>
            </w:r>
          </w:p>
        </w:tc>
        <w:tc>
          <w:tcPr>
            <w:tcW w:w="851" w:type="dxa"/>
            <w:tcBorders>
              <w:top w:val="single" w:sz="4" w:space="0" w:color="auto"/>
              <w:left w:val="single" w:sz="4" w:space="0" w:color="auto"/>
              <w:bottom w:val="single" w:sz="4" w:space="0" w:color="auto"/>
              <w:right w:val="single" w:sz="4" w:space="0" w:color="auto"/>
            </w:tcBorders>
          </w:tcPr>
          <w:p w14:paraId="5ADF609E" w14:textId="77777777" w:rsidR="00D94896" w:rsidRPr="00260A68" w:rsidRDefault="00D94896" w:rsidP="00D94896">
            <w:pPr>
              <w:rPr>
                <w:rFonts w:ascii="Arial" w:hAnsi="Arial" w:cs="Arial"/>
                <w:sz w:val="21"/>
                <w:szCs w:val="21"/>
              </w:rPr>
            </w:pPr>
          </w:p>
          <w:p w14:paraId="3FE7ACE5" w14:textId="77777777" w:rsidR="00D94896" w:rsidRPr="00260A68" w:rsidRDefault="00D94896" w:rsidP="00D94896">
            <w:pPr>
              <w:rPr>
                <w:rFonts w:ascii="Arial" w:hAnsi="Arial" w:cs="Arial"/>
                <w:sz w:val="21"/>
                <w:szCs w:val="21"/>
              </w:rPr>
            </w:pPr>
          </w:p>
          <w:p w14:paraId="37898AEC" w14:textId="263F2921" w:rsidR="00D94896" w:rsidRDefault="00D94896" w:rsidP="00D94896">
            <w:pPr>
              <w:rPr>
                <w:rFonts w:ascii="Arial" w:hAnsi="Arial" w:cs="Arial"/>
                <w:sz w:val="21"/>
                <w:szCs w:val="21"/>
              </w:rPr>
            </w:pPr>
          </w:p>
          <w:p w14:paraId="5106D033" w14:textId="77777777" w:rsidR="00820D5B" w:rsidRDefault="00820D5B" w:rsidP="00D94896">
            <w:pPr>
              <w:rPr>
                <w:rFonts w:ascii="Arial" w:hAnsi="Arial" w:cs="Arial"/>
                <w:sz w:val="21"/>
                <w:szCs w:val="21"/>
              </w:rPr>
            </w:pPr>
          </w:p>
          <w:p w14:paraId="54DEBEA7" w14:textId="77777777" w:rsidR="00820D5B" w:rsidRDefault="00820D5B" w:rsidP="00D94896">
            <w:pPr>
              <w:rPr>
                <w:rFonts w:ascii="Arial" w:hAnsi="Arial" w:cs="Arial"/>
                <w:sz w:val="21"/>
                <w:szCs w:val="21"/>
              </w:rPr>
            </w:pPr>
          </w:p>
          <w:p w14:paraId="6EDE744D" w14:textId="77777777" w:rsidR="00820D5B" w:rsidRDefault="00820D5B" w:rsidP="00D94896">
            <w:pPr>
              <w:rPr>
                <w:rFonts w:ascii="Arial" w:hAnsi="Arial" w:cs="Arial"/>
                <w:sz w:val="21"/>
                <w:szCs w:val="21"/>
              </w:rPr>
            </w:pPr>
          </w:p>
          <w:p w14:paraId="68F554DD" w14:textId="77777777" w:rsidR="00820D5B" w:rsidRDefault="00820D5B" w:rsidP="00D94896">
            <w:pPr>
              <w:rPr>
                <w:rFonts w:ascii="Arial" w:hAnsi="Arial" w:cs="Arial"/>
                <w:sz w:val="21"/>
                <w:szCs w:val="21"/>
              </w:rPr>
            </w:pPr>
          </w:p>
          <w:p w14:paraId="05F79299" w14:textId="77777777" w:rsidR="00820D5B" w:rsidRPr="00260A68" w:rsidRDefault="00820D5B" w:rsidP="00D94896">
            <w:pPr>
              <w:rPr>
                <w:rFonts w:ascii="Arial" w:hAnsi="Arial" w:cs="Arial"/>
                <w:sz w:val="21"/>
                <w:szCs w:val="21"/>
              </w:rPr>
            </w:pPr>
          </w:p>
          <w:p w14:paraId="35567AE4" w14:textId="1F387BEC"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51B5541E" w14:textId="176F62BD" w:rsidR="00D94896" w:rsidRPr="00D94896" w:rsidRDefault="00D94896" w:rsidP="00D94896">
            <w:pPr>
              <w:rPr>
                <w:rFonts w:ascii="Arial" w:hAnsi="Arial" w:cs="Arial"/>
                <w:sz w:val="20"/>
                <w:szCs w:val="20"/>
              </w:rPr>
            </w:pPr>
            <w:r w:rsidRPr="00D94896">
              <w:rPr>
                <w:rFonts w:ascii="Arial" w:hAnsi="Arial" w:cs="Arial"/>
                <w:color w:val="000000"/>
                <w:sz w:val="20"/>
                <w:szCs w:val="20"/>
              </w:rPr>
              <w:t>106910-(CONJUNTO P/ DRENAGEM TORACICA N° 22)-Conjunto de drenagem torácica N° 22 - Dreno torácico estéril, confeccionado em 100% silicone, com linha radiopaca em toda extensão, conector universal ajustável, extremidade arredondada e multiperfurada, com 50cm de comprimento, indicado para drenagem torácica, mediastinal,pleural, cirúrgica cardíaca, e drenagem em geral.Embalado individualmente em papel grau cirúrgico, constando identificação, procedência, instruções de uso, data de fabricação e validade da esterilização, lote e registro no MS. Acompanha frasco plástico para selo d´agua, com tubo de silicone e suporte de base.</w:t>
            </w:r>
          </w:p>
        </w:tc>
        <w:tc>
          <w:tcPr>
            <w:tcW w:w="850" w:type="dxa"/>
            <w:tcBorders>
              <w:top w:val="single" w:sz="4" w:space="0" w:color="auto"/>
              <w:left w:val="single" w:sz="4" w:space="0" w:color="auto"/>
              <w:bottom w:val="single" w:sz="4" w:space="0" w:color="auto"/>
              <w:right w:val="single" w:sz="4" w:space="0" w:color="auto"/>
            </w:tcBorders>
            <w:noWrap/>
            <w:vAlign w:val="center"/>
          </w:tcPr>
          <w:p w14:paraId="3468F431" w14:textId="0BD224E3"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44,42</w:t>
            </w:r>
          </w:p>
        </w:tc>
        <w:tc>
          <w:tcPr>
            <w:tcW w:w="1134" w:type="dxa"/>
            <w:tcBorders>
              <w:top w:val="single" w:sz="4" w:space="0" w:color="auto"/>
              <w:left w:val="single" w:sz="4" w:space="0" w:color="auto"/>
              <w:bottom w:val="single" w:sz="4" w:space="0" w:color="auto"/>
              <w:right w:val="single" w:sz="4" w:space="0" w:color="auto"/>
            </w:tcBorders>
            <w:noWrap/>
            <w:vAlign w:val="center"/>
          </w:tcPr>
          <w:p w14:paraId="396CC7DB" w14:textId="5CAE0BEA"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3.109,40</w:t>
            </w:r>
          </w:p>
        </w:tc>
      </w:tr>
      <w:tr w:rsidR="00D94896" w:rsidRPr="003A540C" w14:paraId="04CB6E6E"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CC242C3" w14:textId="5D2B99E8" w:rsidR="00D94896" w:rsidRPr="00260A68" w:rsidRDefault="00D94896" w:rsidP="00D94896">
            <w:pPr>
              <w:rPr>
                <w:rFonts w:ascii="Arial" w:hAnsi="Arial" w:cs="Arial"/>
                <w:sz w:val="21"/>
                <w:szCs w:val="21"/>
              </w:rPr>
            </w:pPr>
            <w:r w:rsidRPr="00260A68">
              <w:rPr>
                <w:rFonts w:ascii="Arial" w:hAnsi="Arial" w:cs="Arial"/>
                <w:sz w:val="21"/>
                <w:szCs w:val="21"/>
              </w:rPr>
              <w:t>25</w:t>
            </w:r>
          </w:p>
        </w:tc>
        <w:tc>
          <w:tcPr>
            <w:tcW w:w="634" w:type="dxa"/>
            <w:tcBorders>
              <w:top w:val="single" w:sz="4" w:space="0" w:color="auto"/>
              <w:left w:val="single" w:sz="4" w:space="0" w:color="auto"/>
              <w:bottom w:val="single" w:sz="4" w:space="0" w:color="auto"/>
              <w:right w:val="single" w:sz="4" w:space="0" w:color="auto"/>
            </w:tcBorders>
            <w:vAlign w:val="center"/>
          </w:tcPr>
          <w:p w14:paraId="6387E27E" w14:textId="74A0288B" w:rsidR="00D94896" w:rsidRPr="00260A68" w:rsidRDefault="00D94896" w:rsidP="00D94896">
            <w:pPr>
              <w:rPr>
                <w:rFonts w:ascii="Arial" w:hAnsi="Arial" w:cs="Arial"/>
                <w:sz w:val="21"/>
                <w:szCs w:val="21"/>
              </w:rPr>
            </w:pPr>
            <w:r>
              <w:rPr>
                <w:rFonts w:ascii="sansserif" w:hAnsi="sansserif" w:cs="Arial"/>
                <w:b/>
                <w:bCs/>
                <w:color w:val="000000"/>
                <w:sz w:val="18"/>
                <w:szCs w:val="18"/>
              </w:rPr>
              <w:t>70</w:t>
            </w:r>
          </w:p>
        </w:tc>
        <w:tc>
          <w:tcPr>
            <w:tcW w:w="1067" w:type="dxa"/>
            <w:tcBorders>
              <w:top w:val="single" w:sz="4" w:space="0" w:color="auto"/>
              <w:left w:val="single" w:sz="4" w:space="0" w:color="auto"/>
              <w:bottom w:val="single" w:sz="4" w:space="0" w:color="auto"/>
              <w:right w:val="single" w:sz="4" w:space="0" w:color="auto"/>
            </w:tcBorders>
            <w:vAlign w:val="center"/>
          </w:tcPr>
          <w:p w14:paraId="6F08E9B1" w14:textId="7F0E76D2"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4C3ED244" w14:textId="77777777" w:rsidR="00D94896" w:rsidRPr="00260A68" w:rsidRDefault="00D94896" w:rsidP="00D94896">
            <w:pPr>
              <w:rPr>
                <w:rFonts w:ascii="Arial" w:hAnsi="Arial" w:cs="Arial"/>
                <w:sz w:val="21"/>
                <w:szCs w:val="21"/>
              </w:rPr>
            </w:pPr>
          </w:p>
          <w:p w14:paraId="4C41D42F" w14:textId="77777777" w:rsidR="00D94896" w:rsidRPr="00260A68" w:rsidRDefault="00D94896" w:rsidP="00D94896">
            <w:pPr>
              <w:rPr>
                <w:rFonts w:ascii="Arial" w:hAnsi="Arial" w:cs="Arial"/>
                <w:sz w:val="21"/>
                <w:szCs w:val="21"/>
              </w:rPr>
            </w:pPr>
          </w:p>
          <w:p w14:paraId="08E2BCCA" w14:textId="31AF9961" w:rsidR="00D94896" w:rsidRPr="00260A68" w:rsidRDefault="00820D5B" w:rsidP="00D94896">
            <w:pPr>
              <w:rPr>
                <w:rFonts w:ascii="Arial" w:hAnsi="Arial" w:cs="Arial"/>
                <w:sz w:val="21"/>
                <w:szCs w:val="21"/>
              </w:rPr>
            </w:pPr>
            <w:r>
              <w:rPr>
                <w:rFonts w:ascii="Arial" w:hAnsi="Arial" w:cs="Arial"/>
                <w:sz w:val="21"/>
                <w:szCs w:val="21"/>
              </w:rPr>
              <w:t>619331</w:t>
            </w:r>
          </w:p>
          <w:p w14:paraId="7D93BBC8" w14:textId="77777777" w:rsidR="00D94896" w:rsidRPr="00260A68" w:rsidRDefault="00D94896" w:rsidP="00D94896">
            <w:pPr>
              <w:rPr>
                <w:rFonts w:ascii="Arial" w:hAnsi="Arial" w:cs="Arial"/>
                <w:sz w:val="21"/>
                <w:szCs w:val="21"/>
              </w:rPr>
            </w:pPr>
          </w:p>
          <w:p w14:paraId="06AFD6D1" w14:textId="60543B0A" w:rsidR="00D94896" w:rsidRPr="00260A68" w:rsidRDefault="00D94896" w:rsidP="00D94896">
            <w:pPr>
              <w:rPr>
                <w:rFonts w:ascii="Arial" w:hAnsi="Arial" w:cs="Arial"/>
                <w:sz w:val="21"/>
                <w:szCs w:val="21"/>
              </w:rPr>
            </w:pPr>
          </w:p>
          <w:p w14:paraId="43FA170C" w14:textId="77777777"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6C5308FD" w14:textId="5203F55B"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106911-(CONJUNTO P/ DRENAGEM TORACICA N° 24)-Conjunto de drenagem torácica N° 24 - Dreno torácico estéril, confeccionado em 100% silicone, com linha radiopaca em toda extensão, conector universal ajustável, extremidade arredondada e multiperfurada, com 50cm de comprimento, indicado para drenagem torácica, mediastinal,pleural, cirúrgica cardíaca, e drenagem em geral.Embalado individualmente em papel grau cirúrgico, constando identificação, procedência, instruções de uso, data de fabricação e validade da esterilização, lote e registro no MS. Acompanha frasco plástico para selo </w:t>
            </w:r>
            <w:r w:rsidRPr="00D94896">
              <w:rPr>
                <w:rFonts w:ascii="Arial" w:hAnsi="Arial" w:cs="Arial"/>
                <w:color w:val="000000"/>
                <w:sz w:val="20"/>
                <w:szCs w:val="20"/>
              </w:rPr>
              <w:lastRenderedPageBreak/>
              <w:t>d´agua, com tubo de silicone e suporte de base. (BR619331).</w:t>
            </w:r>
          </w:p>
        </w:tc>
        <w:tc>
          <w:tcPr>
            <w:tcW w:w="850" w:type="dxa"/>
            <w:tcBorders>
              <w:top w:val="single" w:sz="4" w:space="0" w:color="auto"/>
              <w:left w:val="single" w:sz="4" w:space="0" w:color="auto"/>
              <w:bottom w:val="single" w:sz="4" w:space="0" w:color="auto"/>
              <w:right w:val="single" w:sz="4" w:space="0" w:color="auto"/>
            </w:tcBorders>
            <w:noWrap/>
            <w:vAlign w:val="center"/>
          </w:tcPr>
          <w:p w14:paraId="488CC5C0" w14:textId="32A950F1"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44,75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B8B29B2" w14:textId="1407EE1D" w:rsidR="00D94896" w:rsidRPr="00260A68" w:rsidRDefault="00D94896" w:rsidP="00D94896">
            <w:pPr>
              <w:rPr>
                <w:rFonts w:ascii="Arial" w:hAnsi="Arial" w:cs="Arial"/>
                <w:sz w:val="21"/>
                <w:szCs w:val="21"/>
              </w:rPr>
            </w:pPr>
            <w:r>
              <w:rPr>
                <w:rFonts w:ascii="sansserif" w:hAnsi="sansserif" w:cs="Arial"/>
                <w:color w:val="000000"/>
                <w:sz w:val="18"/>
                <w:szCs w:val="18"/>
              </w:rPr>
              <w:t xml:space="preserve">           3.132,50</w:t>
            </w:r>
          </w:p>
        </w:tc>
      </w:tr>
      <w:tr w:rsidR="00D94896" w:rsidRPr="003A540C" w14:paraId="081F371B"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B58207F" w14:textId="0D05F6C3" w:rsidR="00D94896" w:rsidRPr="00260A68" w:rsidRDefault="00D94896" w:rsidP="00D94896">
            <w:pPr>
              <w:rPr>
                <w:rFonts w:ascii="Arial" w:hAnsi="Arial" w:cs="Arial"/>
                <w:sz w:val="21"/>
                <w:szCs w:val="21"/>
              </w:rPr>
            </w:pPr>
            <w:r w:rsidRPr="00260A68">
              <w:rPr>
                <w:rFonts w:ascii="Arial" w:hAnsi="Arial" w:cs="Arial"/>
                <w:sz w:val="21"/>
                <w:szCs w:val="21"/>
              </w:rPr>
              <w:t>26</w:t>
            </w:r>
          </w:p>
        </w:tc>
        <w:tc>
          <w:tcPr>
            <w:tcW w:w="634" w:type="dxa"/>
            <w:tcBorders>
              <w:top w:val="single" w:sz="4" w:space="0" w:color="auto"/>
              <w:left w:val="single" w:sz="4" w:space="0" w:color="auto"/>
              <w:bottom w:val="single" w:sz="4" w:space="0" w:color="auto"/>
              <w:right w:val="single" w:sz="4" w:space="0" w:color="auto"/>
            </w:tcBorders>
            <w:vAlign w:val="center"/>
          </w:tcPr>
          <w:p w14:paraId="4EE353E5" w14:textId="22569A9B" w:rsidR="00D94896" w:rsidRPr="00260A68" w:rsidRDefault="00D94896" w:rsidP="00D94896">
            <w:pPr>
              <w:rPr>
                <w:rFonts w:ascii="Arial" w:hAnsi="Arial" w:cs="Arial"/>
                <w:sz w:val="21"/>
                <w:szCs w:val="21"/>
              </w:rPr>
            </w:pPr>
            <w:r>
              <w:rPr>
                <w:rFonts w:ascii="sansserif" w:hAnsi="sansserif" w:cs="Arial"/>
                <w:b/>
                <w:bCs/>
                <w:color w:val="000000"/>
                <w:sz w:val="18"/>
                <w:szCs w:val="18"/>
              </w:rPr>
              <w:t>100</w:t>
            </w:r>
          </w:p>
        </w:tc>
        <w:tc>
          <w:tcPr>
            <w:tcW w:w="1067" w:type="dxa"/>
            <w:tcBorders>
              <w:top w:val="single" w:sz="4" w:space="0" w:color="auto"/>
              <w:left w:val="single" w:sz="4" w:space="0" w:color="auto"/>
              <w:bottom w:val="single" w:sz="4" w:space="0" w:color="auto"/>
              <w:right w:val="single" w:sz="4" w:space="0" w:color="auto"/>
            </w:tcBorders>
            <w:vAlign w:val="center"/>
          </w:tcPr>
          <w:p w14:paraId="02165508" w14:textId="0BB5A6F0" w:rsidR="00D94896" w:rsidRPr="00260A68" w:rsidRDefault="00D94896" w:rsidP="00D94896">
            <w:pPr>
              <w:rPr>
                <w:rFonts w:ascii="Arial" w:hAnsi="Arial" w:cs="Arial"/>
                <w:sz w:val="21"/>
                <w:szCs w:val="21"/>
              </w:rPr>
            </w:pPr>
            <w:r>
              <w:rPr>
                <w:rFonts w:ascii="sansserif" w:hAnsi="sansserif" w:cs="Arial"/>
                <w:b/>
                <w:bCs/>
                <w:color w:val="000000"/>
                <w:sz w:val="18"/>
                <w:szCs w:val="18"/>
              </w:rPr>
              <w:t>CONJUNTO</w:t>
            </w:r>
          </w:p>
        </w:tc>
        <w:tc>
          <w:tcPr>
            <w:tcW w:w="851" w:type="dxa"/>
            <w:tcBorders>
              <w:top w:val="single" w:sz="4" w:space="0" w:color="auto"/>
              <w:left w:val="single" w:sz="4" w:space="0" w:color="auto"/>
              <w:bottom w:val="single" w:sz="4" w:space="0" w:color="auto"/>
              <w:right w:val="single" w:sz="4" w:space="0" w:color="auto"/>
            </w:tcBorders>
          </w:tcPr>
          <w:p w14:paraId="2A1B3364" w14:textId="77777777" w:rsidR="00D94896" w:rsidRPr="00260A68" w:rsidRDefault="00D94896" w:rsidP="00D94896">
            <w:pPr>
              <w:rPr>
                <w:rFonts w:ascii="Arial" w:hAnsi="Arial" w:cs="Arial"/>
                <w:sz w:val="21"/>
                <w:szCs w:val="21"/>
              </w:rPr>
            </w:pPr>
          </w:p>
          <w:p w14:paraId="41D74744" w14:textId="5918D500" w:rsidR="00D94896" w:rsidRDefault="00D94896" w:rsidP="00D94896">
            <w:pPr>
              <w:rPr>
                <w:rFonts w:ascii="Arial" w:hAnsi="Arial" w:cs="Arial"/>
                <w:sz w:val="21"/>
                <w:szCs w:val="21"/>
              </w:rPr>
            </w:pPr>
          </w:p>
          <w:p w14:paraId="0B6C602E" w14:textId="77777777" w:rsidR="00820D5B" w:rsidRDefault="00820D5B" w:rsidP="00D94896">
            <w:pPr>
              <w:rPr>
                <w:rFonts w:ascii="Arial" w:hAnsi="Arial" w:cs="Arial"/>
                <w:sz w:val="21"/>
                <w:szCs w:val="21"/>
              </w:rPr>
            </w:pPr>
          </w:p>
          <w:p w14:paraId="72A8B2E7" w14:textId="77777777" w:rsidR="00820D5B" w:rsidRDefault="00820D5B" w:rsidP="00D94896">
            <w:pPr>
              <w:rPr>
                <w:rFonts w:ascii="Arial" w:hAnsi="Arial" w:cs="Arial"/>
                <w:sz w:val="21"/>
                <w:szCs w:val="21"/>
              </w:rPr>
            </w:pPr>
          </w:p>
          <w:p w14:paraId="6B456F4D" w14:textId="77777777" w:rsidR="00820D5B" w:rsidRDefault="00820D5B" w:rsidP="00D94896">
            <w:pPr>
              <w:rPr>
                <w:rFonts w:ascii="Arial" w:hAnsi="Arial" w:cs="Arial"/>
                <w:sz w:val="21"/>
                <w:szCs w:val="21"/>
              </w:rPr>
            </w:pPr>
          </w:p>
          <w:p w14:paraId="633ECC8C" w14:textId="77777777" w:rsidR="00820D5B" w:rsidRDefault="00820D5B" w:rsidP="00D94896">
            <w:pPr>
              <w:rPr>
                <w:rFonts w:ascii="Arial" w:hAnsi="Arial" w:cs="Arial"/>
                <w:sz w:val="21"/>
                <w:szCs w:val="21"/>
              </w:rPr>
            </w:pPr>
          </w:p>
          <w:p w14:paraId="7A0766DC" w14:textId="77777777" w:rsidR="00820D5B" w:rsidRDefault="00820D5B" w:rsidP="00D94896">
            <w:pPr>
              <w:rPr>
                <w:rFonts w:ascii="Arial" w:hAnsi="Arial" w:cs="Arial"/>
                <w:sz w:val="21"/>
                <w:szCs w:val="21"/>
              </w:rPr>
            </w:pPr>
          </w:p>
          <w:p w14:paraId="2ACC2CBD" w14:textId="77777777" w:rsidR="00820D5B" w:rsidRDefault="00820D5B" w:rsidP="00D94896">
            <w:pPr>
              <w:rPr>
                <w:rFonts w:ascii="Arial" w:hAnsi="Arial" w:cs="Arial"/>
                <w:sz w:val="21"/>
                <w:szCs w:val="21"/>
              </w:rPr>
            </w:pPr>
          </w:p>
          <w:p w14:paraId="3FBDEFCD" w14:textId="77777777" w:rsidR="00820D5B" w:rsidRPr="00260A68" w:rsidRDefault="00820D5B" w:rsidP="00D94896">
            <w:pPr>
              <w:rPr>
                <w:rFonts w:ascii="Arial" w:hAnsi="Arial" w:cs="Arial"/>
                <w:sz w:val="21"/>
                <w:szCs w:val="21"/>
              </w:rPr>
            </w:pPr>
          </w:p>
          <w:p w14:paraId="784B88B7" w14:textId="77777777" w:rsidR="00D94896" w:rsidRPr="00260A68" w:rsidRDefault="00D94896" w:rsidP="00D94896">
            <w:pPr>
              <w:rPr>
                <w:rFonts w:ascii="Arial" w:hAnsi="Arial" w:cs="Arial"/>
                <w:sz w:val="21"/>
                <w:szCs w:val="21"/>
              </w:rPr>
            </w:pPr>
          </w:p>
          <w:p w14:paraId="2DC8C968" w14:textId="0CBAFD87"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0AE368CA" w14:textId="01492EAB" w:rsidR="00D94896" w:rsidRPr="00D94896" w:rsidRDefault="00D94896" w:rsidP="00D94896">
            <w:pPr>
              <w:rPr>
                <w:rFonts w:ascii="Arial" w:hAnsi="Arial" w:cs="Arial"/>
                <w:sz w:val="20"/>
                <w:szCs w:val="20"/>
              </w:rPr>
            </w:pPr>
            <w:r w:rsidRPr="00D94896">
              <w:rPr>
                <w:rFonts w:ascii="Arial" w:hAnsi="Arial" w:cs="Arial"/>
                <w:color w:val="000000"/>
                <w:sz w:val="20"/>
                <w:szCs w:val="20"/>
              </w:rPr>
              <w:t>106912-(CONJUNTO P/ DRENAGEM TORACICA N° 28)-Conjunto de drenagem torácica N° 28 - Dreno torácico estéril, confeccionado em 100% silicone, com linha radiopaca em toda extensão, conector universal ajustável, extremidade arredondada e multiperfurada, com 50cm de comprimento, indicado para drenagem torácica, mediastinal,pleural, cirúrgica cardíaca, e drenagem em geral.Embalado individualmente em papel grau cirúrgico, constando identificação, procedência, instruções de uso, data de fabricação e validade da esterilização, lote e registro no MS. Acompanha frasco plástico para selo d´agua, com tubo de silicone e suporte de base.</w:t>
            </w:r>
          </w:p>
        </w:tc>
        <w:tc>
          <w:tcPr>
            <w:tcW w:w="850" w:type="dxa"/>
            <w:tcBorders>
              <w:top w:val="single" w:sz="4" w:space="0" w:color="auto"/>
              <w:left w:val="single" w:sz="4" w:space="0" w:color="auto"/>
              <w:bottom w:val="single" w:sz="4" w:space="0" w:color="auto"/>
              <w:right w:val="single" w:sz="4" w:space="0" w:color="auto"/>
            </w:tcBorders>
            <w:noWrap/>
            <w:vAlign w:val="center"/>
          </w:tcPr>
          <w:p w14:paraId="5137B4DF" w14:textId="3336EB0D"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44,66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1229E49" w14:textId="20974C03"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4.466,00</w:t>
            </w:r>
          </w:p>
        </w:tc>
      </w:tr>
      <w:tr w:rsidR="00D94896" w:rsidRPr="00720CAB" w14:paraId="399D45E9"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F1D77F6" w14:textId="5B7CE48C" w:rsidR="00D94896" w:rsidRPr="00260A68" w:rsidRDefault="00D94896" w:rsidP="00D94896">
            <w:pPr>
              <w:rPr>
                <w:rFonts w:ascii="Arial" w:hAnsi="Arial" w:cs="Arial"/>
                <w:sz w:val="21"/>
                <w:szCs w:val="21"/>
              </w:rPr>
            </w:pPr>
            <w:r w:rsidRPr="00260A68">
              <w:rPr>
                <w:rFonts w:ascii="Arial" w:hAnsi="Arial" w:cs="Arial"/>
                <w:sz w:val="21"/>
                <w:szCs w:val="21"/>
              </w:rPr>
              <w:t>27</w:t>
            </w:r>
          </w:p>
        </w:tc>
        <w:tc>
          <w:tcPr>
            <w:tcW w:w="634" w:type="dxa"/>
            <w:tcBorders>
              <w:top w:val="single" w:sz="4" w:space="0" w:color="auto"/>
              <w:left w:val="single" w:sz="4" w:space="0" w:color="auto"/>
              <w:bottom w:val="single" w:sz="4" w:space="0" w:color="auto"/>
              <w:right w:val="single" w:sz="4" w:space="0" w:color="auto"/>
            </w:tcBorders>
            <w:vAlign w:val="center"/>
          </w:tcPr>
          <w:p w14:paraId="088FF55B" w14:textId="1A027D94" w:rsidR="00D94896" w:rsidRPr="00260A68" w:rsidRDefault="00D94896" w:rsidP="00D94896">
            <w:pPr>
              <w:rPr>
                <w:rFonts w:ascii="Arial" w:hAnsi="Arial" w:cs="Arial"/>
                <w:sz w:val="21"/>
                <w:szCs w:val="21"/>
              </w:rPr>
            </w:pPr>
            <w:r>
              <w:rPr>
                <w:rFonts w:ascii="sansserif" w:hAnsi="sansserif" w:cs="Arial"/>
                <w:b/>
                <w:bCs/>
                <w:color w:val="000000"/>
                <w:sz w:val="18"/>
                <w:szCs w:val="18"/>
              </w:rPr>
              <w:t>100</w:t>
            </w:r>
          </w:p>
        </w:tc>
        <w:tc>
          <w:tcPr>
            <w:tcW w:w="1067" w:type="dxa"/>
            <w:tcBorders>
              <w:top w:val="single" w:sz="4" w:space="0" w:color="auto"/>
              <w:left w:val="single" w:sz="4" w:space="0" w:color="auto"/>
              <w:bottom w:val="single" w:sz="4" w:space="0" w:color="auto"/>
              <w:right w:val="single" w:sz="4" w:space="0" w:color="auto"/>
            </w:tcBorders>
            <w:vAlign w:val="center"/>
          </w:tcPr>
          <w:p w14:paraId="15C4677F" w14:textId="5CAD7E62" w:rsidR="00D94896" w:rsidRPr="00260A68" w:rsidRDefault="00D94896" w:rsidP="00D94896">
            <w:pPr>
              <w:rPr>
                <w:rFonts w:ascii="Arial" w:hAnsi="Arial" w:cs="Arial"/>
                <w:sz w:val="21"/>
                <w:szCs w:val="21"/>
              </w:rPr>
            </w:pPr>
            <w:r>
              <w:rPr>
                <w:rFonts w:ascii="sansserif" w:hAnsi="sansserif" w:cs="Arial"/>
                <w:b/>
                <w:bCs/>
                <w:color w:val="000000"/>
                <w:sz w:val="18"/>
                <w:szCs w:val="18"/>
              </w:rPr>
              <w:t>CONJUNTO</w:t>
            </w:r>
          </w:p>
        </w:tc>
        <w:tc>
          <w:tcPr>
            <w:tcW w:w="851" w:type="dxa"/>
            <w:tcBorders>
              <w:top w:val="single" w:sz="4" w:space="0" w:color="auto"/>
              <w:left w:val="single" w:sz="4" w:space="0" w:color="auto"/>
              <w:bottom w:val="single" w:sz="4" w:space="0" w:color="auto"/>
              <w:right w:val="single" w:sz="4" w:space="0" w:color="auto"/>
            </w:tcBorders>
          </w:tcPr>
          <w:p w14:paraId="6CA14349" w14:textId="77777777" w:rsidR="00D94896" w:rsidRPr="00260A68" w:rsidRDefault="00D94896" w:rsidP="00D94896">
            <w:pPr>
              <w:rPr>
                <w:rFonts w:ascii="Arial" w:hAnsi="Arial" w:cs="Arial"/>
                <w:sz w:val="21"/>
                <w:szCs w:val="21"/>
              </w:rPr>
            </w:pPr>
          </w:p>
          <w:p w14:paraId="55926155" w14:textId="77777777" w:rsidR="00D94896" w:rsidRPr="00260A68" w:rsidRDefault="00D94896" w:rsidP="00D94896">
            <w:pPr>
              <w:rPr>
                <w:rFonts w:ascii="Arial" w:hAnsi="Arial" w:cs="Arial"/>
                <w:sz w:val="21"/>
                <w:szCs w:val="21"/>
              </w:rPr>
            </w:pPr>
          </w:p>
          <w:p w14:paraId="63D80DB9" w14:textId="77777777" w:rsidR="00D94896" w:rsidRPr="00260A68" w:rsidRDefault="00D94896" w:rsidP="00D94896">
            <w:pPr>
              <w:rPr>
                <w:rFonts w:ascii="Arial" w:hAnsi="Arial" w:cs="Arial"/>
                <w:sz w:val="21"/>
                <w:szCs w:val="21"/>
              </w:rPr>
            </w:pPr>
          </w:p>
          <w:p w14:paraId="2AC338E6" w14:textId="06F608C2"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1E6A8727" w14:textId="00A268BB" w:rsidR="00D94896" w:rsidRPr="00D94896" w:rsidRDefault="00D94896" w:rsidP="00D94896">
            <w:pPr>
              <w:rPr>
                <w:rFonts w:ascii="Arial" w:hAnsi="Arial" w:cs="Arial"/>
                <w:sz w:val="20"/>
                <w:szCs w:val="20"/>
              </w:rPr>
            </w:pPr>
            <w:r w:rsidRPr="00D94896">
              <w:rPr>
                <w:rFonts w:ascii="Arial" w:hAnsi="Arial" w:cs="Arial"/>
                <w:color w:val="000000"/>
                <w:sz w:val="20"/>
                <w:szCs w:val="20"/>
              </w:rPr>
              <w:t>106913-(CONJUNTO P/ DRENAGEM TORACICA N° 30)-Conjunto de drenagem torácica N° 30 - Dreno torácico estéril, confeccionado em 100% silicone, com linha radiopaca em toda extensão, conector universal ajustável, extremidade arredondada e multiperfurada, com 50cm de comprimento, indicado para drenagem torácica, mediastinal,pleural, cirúrgica cardíaca, e drenagem em geral.Embalado individualmente em papel grau cirúrgico, constando identificação, procedência, instruções de uso, data de fabricação e validade da esterilização, lote e registro no MS. Acompanha frasco plástico para selo d´agua, com tubo de silicone e suporte de base.</w:t>
            </w:r>
          </w:p>
        </w:tc>
        <w:tc>
          <w:tcPr>
            <w:tcW w:w="850" w:type="dxa"/>
            <w:tcBorders>
              <w:top w:val="single" w:sz="4" w:space="0" w:color="auto"/>
              <w:left w:val="single" w:sz="4" w:space="0" w:color="auto"/>
              <w:bottom w:val="single" w:sz="4" w:space="0" w:color="auto"/>
              <w:right w:val="single" w:sz="4" w:space="0" w:color="auto"/>
            </w:tcBorders>
            <w:noWrap/>
            <w:vAlign w:val="center"/>
          </w:tcPr>
          <w:p w14:paraId="77CFB476" w14:textId="35E14215"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44,86</w:t>
            </w:r>
          </w:p>
        </w:tc>
        <w:tc>
          <w:tcPr>
            <w:tcW w:w="1134" w:type="dxa"/>
            <w:tcBorders>
              <w:top w:val="single" w:sz="4" w:space="0" w:color="auto"/>
              <w:left w:val="single" w:sz="4" w:space="0" w:color="auto"/>
              <w:bottom w:val="single" w:sz="4" w:space="0" w:color="auto"/>
              <w:right w:val="single" w:sz="4" w:space="0" w:color="auto"/>
            </w:tcBorders>
            <w:noWrap/>
            <w:vAlign w:val="center"/>
          </w:tcPr>
          <w:p w14:paraId="764B1623" w14:textId="62D28B0F"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4.486,00</w:t>
            </w:r>
          </w:p>
        </w:tc>
      </w:tr>
      <w:tr w:rsidR="00D94896" w:rsidRPr="00600854" w14:paraId="4DD9CF29"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18FC599" w14:textId="22386219" w:rsidR="00D94896" w:rsidRPr="00260A68" w:rsidRDefault="00D94896" w:rsidP="00D94896">
            <w:pPr>
              <w:rPr>
                <w:rFonts w:ascii="Arial" w:hAnsi="Arial" w:cs="Arial"/>
                <w:sz w:val="21"/>
                <w:szCs w:val="21"/>
              </w:rPr>
            </w:pPr>
            <w:r w:rsidRPr="00260A68">
              <w:rPr>
                <w:rFonts w:ascii="Arial" w:hAnsi="Arial" w:cs="Arial"/>
                <w:sz w:val="21"/>
                <w:szCs w:val="21"/>
              </w:rPr>
              <w:t>28</w:t>
            </w:r>
          </w:p>
        </w:tc>
        <w:tc>
          <w:tcPr>
            <w:tcW w:w="634" w:type="dxa"/>
            <w:tcBorders>
              <w:top w:val="single" w:sz="4" w:space="0" w:color="auto"/>
              <w:left w:val="single" w:sz="4" w:space="0" w:color="auto"/>
              <w:bottom w:val="single" w:sz="4" w:space="0" w:color="auto"/>
              <w:right w:val="single" w:sz="4" w:space="0" w:color="auto"/>
            </w:tcBorders>
            <w:vAlign w:val="center"/>
          </w:tcPr>
          <w:p w14:paraId="639C6322" w14:textId="2CF71512" w:rsidR="00D94896" w:rsidRPr="00260A68" w:rsidRDefault="00D94896" w:rsidP="00D94896">
            <w:pPr>
              <w:rPr>
                <w:rFonts w:ascii="Arial" w:hAnsi="Arial" w:cs="Arial"/>
                <w:sz w:val="21"/>
                <w:szCs w:val="21"/>
              </w:rPr>
            </w:pPr>
            <w:r>
              <w:rPr>
                <w:rFonts w:ascii="sansserif" w:hAnsi="sansserif" w:cs="Arial"/>
                <w:b/>
                <w:bCs/>
                <w:color w:val="000000"/>
                <w:sz w:val="18"/>
                <w:szCs w:val="18"/>
              </w:rPr>
              <w:t>100</w:t>
            </w:r>
          </w:p>
        </w:tc>
        <w:tc>
          <w:tcPr>
            <w:tcW w:w="1067" w:type="dxa"/>
            <w:tcBorders>
              <w:top w:val="single" w:sz="4" w:space="0" w:color="auto"/>
              <w:left w:val="single" w:sz="4" w:space="0" w:color="auto"/>
              <w:bottom w:val="single" w:sz="4" w:space="0" w:color="auto"/>
              <w:right w:val="single" w:sz="4" w:space="0" w:color="auto"/>
            </w:tcBorders>
            <w:vAlign w:val="center"/>
          </w:tcPr>
          <w:p w14:paraId="0194066B" w14:textId="6B4A1ED3" w:rsidR="00D94896" w:rsidRPr="00260A68" w:rsidRDefault="00D94896" w:rsidP="00D94896">
            <w:pPr>
              <w:rPr>
                <w:rFonts w:ascii="Arial" w:hAnsi="Arial" w:cs="Arial"/>
                <w:sz w:val="21"/>
                <w:szCs w:val="21"/>
              </w:rPr>
            </w:pPr>
            <w:r>
              <w:rPr>
                <w:rFonts w:ascii="sansserif" w:hAnsi="sansserif" w:cs="Arial"/>
                <w:b/>
                <w:bCs/>
                <w:color w:val="000000"/>
                <w:sz w:val="18"/>
                <w:szCs w:val="18"/>
              </w:rPr>
              <w:t>CONJUNTO</w:t>
            </w:r>
          </w:p>
        </w:tc>
        <w:tc>
          <w:tcPr>
            <w:tcW w:w="851" w:type="dxa"/>
            <w:tcBorders>
              <w:top w:val="single" w:sz="4" w:space="0" w:color="auto"/>
              <w:left w:val="single" w:sz="4" w:space="0" w:color="auto"/>
              <w:bottom w:val="single" w:sz="4" w:space="0" w:color="auto"/>
              <w:right w:val="single" w:sz="4" w:space="0" w:color="auto"/>
            </w:tcBorders>
          </w:tcPr>
          <w:p w14:paraId="46002975" w14:textId="77777777" w:rsidR="00D94896" w:rsidRPr="00260A68" w:rsidRDefault="00D94896" w:rsidP="00D94896">
            <w:pPr>
              <w:rPr>
                <w:rFonts w:ascii="Arial" w:hAnsi="Arial" w:cs="Arial"/>
                <w:sz w:val="21"/>
                <w:szCs w:val="21"/>
              </w:rPr>
            </w:pPr>
          </w:p>
          <w:p w14:paraId="2C24CFDA" w14:textId="77777777" w:rsidR="00D94896" w:rsidRPr="00260A68" w:rsidRDefault="00D94896" w:rsidP="00D94896">
            <w:pPr>
              <w:rPr>
                <w:rFonts w:ascii="Arial" w:hAnsi="Arial" w:cs="Arial"/>
                <w:sz w:val="21"/>
                <w:szCs w:val="21"/>
              </w:rPr>
            </w:pPr>
          </w:p>
          <w:p w14:paraId="0E55BAF1" w14:textId="77777777" w:rsidR="00D94896" w:rsidRDefault="00D94896" w:rsidP="00D94896">
            <w:pPr>
              <w:rPr>
                <w:rFonts w:ascii="Arial" w:hAnsi="Arial" w:cs="Arial"/>
                <w:sz w:val="21"/>
                <w:szCs w:val="21"/>
              </w:rPr>
            </w:pPr>
          </w:p>
          <w:p w14:paraId="0A7CABB9" w14:textId="77777777" w:rsidR="00D94896" w:rsidRDefault="00D94896" w:rsidP="00D94896">
            <w:pPr>
              <w:rPr>
                <w:rFonts w:ascii="Arial" w:hAnsi="Arial" w:cs="Arial"/>
                <w:sz w:val="21"/>
                <w:szCs w:val="21"/>
              </w:rPr>
            </w:pPr>
          </w:p>
          <w:p w14:paraId="26C6DC0A" w14:textId="56515E2A"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35F422B5" w14:textId="0042467F" w:rsidR="00D94896" w:rsidRPr="00D94896" w:rsidRDefault="00D94896" w:rsidP="00D94896">
            <w:pPr>
              <w:rPr>
                <w:rFonts w:ascii="Arial" w:hAnsi="Arial" w:cs="Arial"/>
                <w:sz w:val="20"/>
                <w:szCs w:val="20"/>
              </w:rPr>
            </w:pPr>
            <w:r w:rsidRPr="00D94896">
              <w:rPr>
                <w:rFonts w:ascii="Arial" w:hAnsi="Arial" w:cs="Arial"/>
                <w:color w:val="000000"/>
                <w:sz w:val="20"/>
                <w:szCs w:val="20"/>
              </w:rPr>
              <w:t>106914-(CONJUNTO P/ DRENAGEM TORACICA N° 34)-Conjunto de drenagem torácica N° 34 - Dreno torácico estéril, confeccionado em 100% silicone, com linha radiopaca em toda extensão, conector universal ajustável, extremidade arredondada e multiperfurada, com 50cm de comprimento, indicado para drenagem torácica, mediastinal,pleural, cirúrgica cardíaca, e drenagem em geral.Embalado individualmente em papel grau cirúrgico, constando identificação, procedência, instruções de uso, data de fabricação e validade da esterilização, lote e registro no MS. Acompanha frasco plástico para selo d´agua, com tubo de silicone e suporte de base.</w:t>
            </w:r>
          </w:p>
        </w:tc>
        <w:tc>
          <w:tcPr>
            <w:tcW w:w="850" w:type="dxa"/>
            <w:tcBorders>
              <w:top w:val="single" w:sz="4" w:space="0" w:color="auto"/>
              <w:left w:val="single" w:sz="4" w:space="0" w:color="auto"/>
              <w:bottom w:val="single" w:sz="4" w:space="0" w:color="auto"/>
              <w:right w:val="single" w:sz="4" w:space="0" w:color="auto"/>
            </w:tcBorders>
            <w:noWrap/>
            <w:vAlign w:val="center"/>
          </w:tcPr>
          <w:p w14:paraId="71E44C23" w14:textId="2A4817CB"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45,11</w:t>
            </w:r>
          </w:p>
        </w:tc>
        <w:tc>
          <w:tcPr>
            <w:tcW w:w="1134" w:type="dxa"/>
            <w:tcBorders>
              <w:top w:val="single" w:sz="4" w:space="0" w:color="auto"/>
              <w:left w:val="single" w:sz="4" w:space="0" w:color="auto"/>
              <w:bottom w:val="single" w:sz="4" w:space="0" w:color="auto"/>
              <w:right w:val="single" w:sz="4" w:space="0" w:color="auto"/>
            </w:tcBorders>
            <w:noWrap/>
            <w:vAlign w:val="center"/>
          </w:tcPr>
          <w:p w14:paraId="5E49BCB8" w14:textId="6C126B37"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4.511,00</w:t>
            </w:r>
          </w:p>
        </w:tc>
      </w:tr>
      <w:tr w:rsidR="00D94896" w:rsidRPr="00600854" w14:paraId="0A7FDDD6"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37ED3C73" w14:textId="30110EAD" w:rsidR="00D94896" w:rsidRPr="00260A68" w:rsidRDefault="00D94896" w:rsidP="00D94896">
            <w:pPr>
              <w:rPr>
                <w:rFonts w:ascii="Arial" w:hAnsi="Arial" w:cs="Arial"/>
                <w:sz w:val="21"/>
                <w:szCs w:val="21"/>
              </w:rPr>
            </w:pPr>
            <w:r w:rsidRPr="00260A68">
              <w:rPr>
                <w:rFonts w:ascii="Arial" w:hAnsi="Arial" w:cs="Arial"/>
                <w:sz w:val="21"/>
                <w:szCs w:val="21"/>
              </w:rPr>
              <w:t>29</w:t>
            </w:r>
          </w:p>
        </w:tc>
        <w:tc>
          <w:tcPr>
            <w:tcW w:w="634" w:type="dxa"/>
            <w:tcBorders>
              <w:top w:val="single" w:sz="4" w:space="0" w:color="auto"/>
              <w:left w:val="single" w:sz="4" w:space="0" w:color="auto"/>
              <w:bottom w:val="single" w:sz="4" w:space="0" w:color="auto"/>
              <w:right w:val="single" w:sz="4" w:space="0" w:color="auto"/>
            </w:tcBorders>
            <w:vAlign w:val="center"/>
          </w:tcPr>
          <w:p w14:paraId="2334D87A" w14:textId="210CBF4B" w:rsidR="00D94896" w:rsidRPr="00260A68" w:rsidRDefault="00D94896" w:rsidP="00D94896">
            <w:pPr>
              <w:rPr>
                <w:rFonts w:ascii="Arial" w:hAnsi="Arial" w:cs="Arial"/>
                <w:sz w:val="21"/>
                <w:szCs w:val="21"/>
              </w:rPr>
            </w:pPr>
            <w:r>
              <w:rPr>
                <w:rFonts w:ascii="sansserif" w:hAnsi="sansserif" w:cs="Arial"/>
                <w:b/>
                <w:bCs/>
                <w:color w:val="000000"/>
                <w:sz w:val="18"/>
                <w:szCs w:val="18"/>
              </w:rPr>
              <w:t>100</w:t>
            </w:r>
          </w:p>
        </w:tc>
        <w:tc>
          <w:tcPr>
            <w:tcW w:w="1067" w:type="dxa"/>
            <w:tcBorders>
              <w:top w:val="single" w:sz="4" w:space="0" w:color="auto"/>
              <w:left w:val="single" w:sz="4" w:space="0" w:color="auto"/>
              <w:bottom w:val="single" w:sz="4" w:space="0" w:color="auto"/>
              <w:right w:val="single" w:sz="4" w:space="0" w:color="auto"/>
            </w:tcBorders>
            <w:vAlign w:val="center"/>
          </w:tcPr>
          <w:p w14:paraId="3D618BD9" w14:textId="717C33E3" w:rsidR="00D94896" w:rsidRPr="00260A68" w:rsidRDefault="00D94896" w:rsidP="00D94896">
            <w:pPr>
              <w:rPr>
                <w:rFonts w:ascii="Arial" w:hAnsi="Arial" w:cs="Arial"/>
                <w:sz w:val="21"/>
                <w:szCs w:val="21"/>
              </w:rPr>
            </w:pPr>
            <w:r>
              <w:rPr>
                <w:rFonts w:ascii="sansserif" w:hAnsi="sansserif" w:cs="Arial"/>
                <w:b/>
                <w:bCs/>
                <w:color w:val="000000"/>
                <w:sz w:val="18"/>
                <w:szCs w:val="18"/>
              </w:rPr>
              <w:t>CONJUNTO</w:t>
            </w:r>
          </w:p>
        </w:tc>
        <w:tc>
          <w:tcPr>
            <w:tcW w:w="851" w:type="dxa"/>
            <w:tcBorders>
              <w:top w:val="single" w:sz="4" w:space="0" w:color="auto"/>
              <w:left w:val="single" w:sz="4" w:space="0" w:color="auto"/>
              <w:bottom w:val="single" w:sz="4" w:space="0" w:color="auto"/>
              <w:right w:val="single" w:sz="4" w:space="0" w:color="auto"/>
            </w:tcBorders>
          </w:tcPr>
          <w:p w14:paraId="285D15BF" w14:textId="77777777" w:rsidR="00D94896" w:rsidRPr="00260A68" w:rsidRDefault="00D94896" w:rsidP="00D94896">
            <w:pPr>
              <w:rPr>
                <w:rFonts w:ascii="Arial" w:hAnsi="Arial" w:cs="Arial"/>
                <w:sz w:val="21"/>
                <w:szCs w:val="21"/>
              </w:rPr>
            </w:pPr>
          </w:p>
          <w:p w14:paraId="3237DCD6" w14:textId="77777777" w:rsidR="00D94896" w:rsidRPr="00260A68" w:rsidRDefault="00D94896" w:rsidP="00D94896">
            <w:pPr>
              <w:rPr>
                <w:rFonts w:ascii="Arial" w:hAnsi="Arial" w:cs="Arial"/>
                <w:sz w:val="21"/>
                <w:szCs w:val="21"/>
              </w:rPr>
            </w:pPr>
          </w:p>
          <w:p w14:paraId="623EE144" w14:textId="63F7626C"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2154DAF3" w14:textId="08BC6B59"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106915-(CONJUNTO P/ DRENAGEM TORACICA N° 36)-Conjunto de drenagem torácica N° 36 - Dreno torácico estéril, confeccionado em 100% silicone, com linha radiopaca em toda extensão, conector </w:t>
            </w:r>
            <w:r w:rsidRPr="00D94896">
              <w:rPr>
                <w:rFonts w:ascii="Arial" w:hAnsi="Arial" w:cs="Arial"/>
                <w:color w:val="000000"/>
                <w:sz w:val="20"/>
                <w:szCs w:val="20"/>
              </w:rPr>
              <w:lastRenderedPageBreak/>
              <w:t>universal ajustável, extremidade arredondada e multiperfurada, com 50cm de comprimento, indicado para drenagem torácica, mediastinal,pleural, cirúrgica cardíaca, e drenagem em geral.Embalado individualmente em papel grau cirúrgico, constando identificação, procedência, instruções de uso, data de fabricação e validade da esterilização, lote e registro no MS. Acompanha frasco plástico para selo d´agua, com tubo de silicone e suporte de base.</w:t>
            </w:r>
          </w:p>
        </w:tc>
        <w:tc>
          <w:tcPr>
            <w:tcW w:w="850" w:type="dxa"/>
            <w:tcBorders>
              <w:top w:val="single" w:sz="4" w:space="0" w:color="auto"/>
              <w:left w:val="single" w:sz="4" w:space="0" w:color="auto"/>
              <w:bottom w:val="single" w:sz="4" w:space="0" w:color="auto"/>
              <w:right w:val="single" w:sz="4" w:space="0" w:color="auto"/>
            </w:tcBorders>
            <w:noWrap/>
            <w:vAlign w:val="center"/>
          </w:tcPr>
          <w:p w14:paraId="4F606FAC" w14:textId="76953B5D"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45,00</w:t>
            </w:r>
          </w:p>
        </w:tc>
        <w:tc>
          <w:tcPr>
            <w:tcW w:w="1134" w:type="dxa"/>
            <w:tcBorders>
              <w:top w:val="single" w:sz="4" w:space="0" w:color="auto"/>
              <w:left w:val="single" w:sz="4" w:space="0" w:color="auto"/>
              <w:bottom w:val="single" w:sz="4" w:space="0" w:color="auto"/>
              <w:right w:val="single" w:sz="4" w:space="0" w:color="auto"/>
            </w:tcBorders>
            <w:noWrap/>
            <w:vAlign w:val="center"/>
          </w:tcPr>
          <w:p w14:paraId="41A8F9B1" w14:textId="5D38B6A6"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4.500,00</w:t>
            </w:r>
          </w:p>
        </w:tc>
      </w:tr>
      <w:tr w:rsidR="00D94896" w:rsidRPr="000E70DA" w14:paraId="63E2509C"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66E08BF" w14:textId="7E8F324C" w:rsidR="00D94896" w:rsidRPr="00260A68" w:rsidRDefault="00D94896" w:rsidP="00D94896">
            <w:pPr>
              <w:rPr>
                <w:rFonts w:ascii="Arial" w:hAnsi="Arial" w:cs="Arial"/>
                <w:sz w:val="21"/>
                <w:szCs w:val="21"/>
              </w:rPr>
            </w:pPr>
            <w:r w:rsidRPr="00260A68">
              <w:rPr>
                <w:rFonts w:ascii="Arial" w:hAnsi="Arial" w:cs="Arial"/>
                <w:sz w:val="21"/>
                <w:szCs w:val="21"/>
              </w:rPr>
              <w:t>30</w:t>
            </w:r>
          </w:p>
        </w:tc>
        <w:tc>
          <w:tcPr>
            <w:tcW w:w="634" w:type="dxa"/>
            <w:tcBorders>
              <w:top w:val="single" w:sz="4" w:space="0" w:color="auto"/>
              <w:left w:val="single" w:sz="4" w:space="0" w:color="auto"/>
              <w:bottom w:val="single" w:sz="4" w:space="0" w:color="auto"/>
              <w:right w:val="single" w:sz="4" w:space="0" w:color="auto"/>
            </w:tcBorders>
            <w:vAlign w:val="center"/>
          </w:tcPr>
          <w:p w14:paraId="26527575" w14:textId="600954A6" w:rsidR="00D94896" w:rsidRPr="00260A68" w:rsidRDefault="00D94896" w:rsidP="00D94896">
            <w:pPr>
              <w:rPr>
                <w:rFonts w:ascii="Arial" w:hAnsi="Arial" w:cs="Arial"/>
                <w:sz w:val="21"/>
                <w:szCs w:val="21"/>
              </w:rPr>
            </w:pPr>
            <w:r>
              <w:rPr>
                <w:rFonts w:ascii="sansserif" w:hAnsi="sansserif" w:cs="Arial"/>
                <w:b/>
                <w:bCs/>
                <w:color w:val="000000"/>
                <w:sz w:val="18"/>
                <w:szCs w:val="18"/>
              </w:rPr>
              <w:t>100</w:t>
            </w:r>
          </w:p>
        </w:tc>
        <w:tc>
          <w:tcPr>
            <w:tcW w:w="1067" w:type="dxa"/>
            <w:tcBorders>
              <w:top w:val="single" w:sz="4" w:space="0" w:color="auto"/>
              <w:left w:val="single" w:sz="4" w:space="0" w:color="auto"/>
              <w:bottom w:val="single" w:sz="4" w:space="0" w:color="auto"/>
              <w:right w:val="single" w:sz="4" w:space="0" w:color="auto"/>
            </w:tcBorders>
            <w:vAlign w:val="center"/>
          </w:tcPr>
          <w:p w14:paraId="4470DCD3" w14:textId="4BD63548" w:rsidR="00D94896" w:rsidRPr="00260A68" w:rsidRDefault="00D94896" w:rsidP="00D94896">
            <w:pPr>
              <w:rPr>
                <w:rFonts w:ascii="Arial" w:hAnsi="Arial" w:cs="Arial"/>
                <w:sz w:val="21"/>
                <w:szCs w:val="21"/>
              </w:rPr>
            </w:pPr>
            <w:r>
              <w:rPr>
                <w:rFonts w:ascii="sansserif" w:hAnsi="sansserif" w:cs="Arial"/>
                <w:b/>
                <w:bCs/>
                <w:color w:val="000000"/>
                <w:sz w:val="18"/>
                <w:szCs w:val="18"/>
              </w:rPr>
              <w:t>CONJUNTO</w:t>
            </w:r>
          </w:p>
        </w:tc>
        <w:tc>
          <w:tcPr>
            <w:tcW w:w="851" w:type="dxa"/>
            <w:tcBorders>
              <w:top w:val="single" w:sz="4" w:space="0" w:color="auto"/>
              <w:left w:val="single" w:sz="4" w:space="0" w:color="auto"/>
              <w:bottom w:val="single" w:sz="4" w:space="0" w:color="auto"/>
              <w:right w:val="single" w:sz="4" w:space="0" w:color="auto"/>
            </w:tcBorders>
          </w:tcPr>
          <w:p w14:paraId="474E2247" w14:textId="77777777" w:rsidR="00D94896" w:rsidRDefault="00D94896" w:rsidP="00D94896">
            <w:pPr>
              <w:rPr>
                <w:rFonts w:ascii="Arial" w:hAnsi="Arial" w:cs="Arial"/>
                <w:sz w:val="21"/>
                <w:szCs w:val="21"/>
              </w:rPr>
            </w:pPr>
          </w:p>
          <w:p w14:paraId="7812FA81" w14:textId="77777777" w:rsidR="00D94896" w:rsidRDefault="00D94896" w:rsidP="00D94896">
            <w:pPr>
              <w:rPr>
                <w:rFonts w:ascii="Arial" w:hAnsi="Arial" w:cs="Arial"/>
                <w:sz w:val="21"/>
                <w:szCs w:val="21"/>
              </w:rPr>
            </w:pPr>
          </w:p>
          <w:p w14:paraId="3AB4B185" w14:textId="4D31EBDA" w:rsidR="00D94896" w:rsidRPr="00260A68" w:rsidRDefault="00D94896" w:rsidP="00D94896">
            <w:pPr>
              <w:rPr>
                <w:rFonts w:ascii="Arial" w:hAnsi="Arial" w:cs="Arial"/>
                <w:sz w:val="21"/>
                <w:szCs w:val="21"/>
              </w:rPr>
            </w:pPr>
          </w:p>
          <w:p w14:paraId="38D463E5" w14:textId="77777777"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4709087B" w14:textId="371DAC8D" w:rsidR="00D94896" w:rsidRPr="00D94896" w:rsidRDefault="00D94896" w:rsidP="00D94896">
            <w:pPr>
              <w:rPr>
                <w:rFonts w:ascii="Arial" w:hAnsi="Arial" w:cs="Arial"/>
                <w:sz w:val="20"/>
                <w:szCs w:val="20"/>
              </w:rPr>
            </w:pPr>
            <w:r w:rsidRPr="00D94896">
              <w:rPr>
                <w:rFonts w:ascii="Arial" w:hAnsi="Arial" w:cs="Arial"/>
                <w:color w:val="000000"/>
                <w:sz w:val="20"/>
                <w:szCs w:val="20"/>
              </w:rPr>
              <w:t>106916-(CONJUNTO P/ DRENAGEM TORACICA N° 38)-Conjunto de drenagem torácica N° 38 - Dreno torácico estéril, confeccionado em 100% silicone, com linha radiopaca em toda extensão, conector universal ajustável, extremidade arredondada e multiperfurada, com 50cm de comprimento, indicado para drenagem torácica, mediastinal,pleural, cirúrgica cardíaca, e drenagem em geral.Embalado individualmente em papel grau cirúrgico, constando identificação, procedência, instruções de uso, data de fabricação e validade da esterilização, lote e registro no MS. Acompanha frasco plástico para selo d´agua, com tubo de silicone e suporte de base.</w:t>
            </w:r>
          </w:p>
        </w:tc>
        <w:tc>
          <w:tcPr>
            <w:tcW w:w="850" w:type="dxa"/>
            <w:tcBorders>
              <w:top w:val="single" w:sz="4" w:space="0" w:color="auto"/>
              <w:left w:val="single" w:sz="4" w:space="0" w:color="auto"/>
              <w:bottom w:val="single" w:sz="4" w:space="0" w:color="auto"/>
              <w:right w:val="single" w:sz="4" w:space="0" w:color="auto"/>
            </w:tcBorders>
            <w:noWrap/>
            <w:vAlign w:val="center"/>
          </w:tcPr>
          <w:p w14:paraId="40972AAE" w14:textId="41523485"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024D2071" w14:textId="702A3CDB"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4.585,00</w:t>
            </w:r>
          </w:p>
        </w:tc>
      </w:tr>
      <w:tr w:rsidR="00D94896" w:rsidRPr="0095268D" w14:paraId="1F82B4BD"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C3B6E67" w14:textId="7714EAAB" w:rsidR="00D94896" w:rsidRPr="00260A68" w:rsidRDefault="00D94896" w:rsidP="00D94896">
            <w:pPr>
              <w:rPr>
                <w:rFonts w:ascii="Arial" w:hAnsi="Arial" w:cs="Arial"/>
                <w:sz w:val="21"/>
                <w:szCs w:val="21"/>
              </w:rPr>
            </w:pPr>
            <w:r w:rsidRPr="00260A68">
              <w:rPr>
                <w:rFonts w:ascii="Arial" w:hAnsi="Arial" w:cs="Arial"/>
                <w:sz w:val="21"/>
                <w:szCs w:val="21"/>
              </w:rPr>
              <w:t>31</w:t>
            </w:r>
          </w:p>
        </w:tc>
        <w:tc>
          <w:tcPr>
            <w:tcW w:w="634" w:type="dxa"/>
            <w:tcBorders>
              <w:top w:val="single" w:sz="4" w:space="0" w:color="auto"/>
              <w:left w:val="single" w:sz="4" w:space="0" w:color="auto"/>
              <w:bottom w:val="single" w:sz="4" w:space="0" w:color="auto"/>
              <w:right w:val="single" w:sz="4" w:space="0" w:color="auto"/>
            </w:tcBorders>
            <w:vAlign w:val="center"/>
          </w:tcPr>
          <w:p w14:paraId="0F074E52" w14:textId="0BD03F82" w:rsidR="00D94896" w:rsidRPr="00260A68" w:rsidRDefault="00D94896" w:rsidP="00D94896">
            <w:pPr>
              <w:rPr>
                <w:rFonts w:ascii="Arial" w:hAnsi="Arial" w:cs="Arial"/>
                <w:sz w:val="21"/>
                <w:szCs w:val="21"/>
              </w:rPr>
            </w:pPr>
            <w:r>
              <w:rPr>
                <w:rFonts w:ascii="sansserif" w:hAnsi="sansserif" w:cs="Arial"/>
                <w:b/>
                <w:bCs/>
                <w:color w:val="000000"/>
                <w:sz w:val="18"/>
                <w:szCs w:val="18"/>
              </w:rPr>
              <w:t>100</w:t>
            </w:r>
          </w:p>
        </w:tc>
        <w:tc>
          <w:tcPr>
            <w:tcW w:w="1067" w:type="dxa"/>
            <w:tcBorders>
              <w:top w:val="single" w:sz="4" w:space="0" w:color="auto"/>
              <w:left w:val="single" w:sz="4" w:space="0" w:color="auto"/>
              <w:bottom w:val="single" w:sz="4" w:space="0" w:color="auto"/>
              <w:right w:val="single" w:sz="4" w:space="0" w:color="auto"/>
            </w:tcBorders>
            <w:vAlign w:val="center"/>
          </w:tcPr>
          <w:p w14:paraId="26545EA8" w14:textId="336258BF"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49745932" w14:textId="77777777" w:rsidR="00D94896" w:rsidRPr="00260A68" w:rsidRDefault="00D94896" w:rsidP="00D94896">
            <w:pPr>
              <w:rPr>
                <w:rFonts w:ascii="Arial" w:hAnsi="Arial" w:cs="Arial"/>
                <w:sz w:val="21"/>
                <w:szCs w:val="21"/>
              </w:rPr>
            </w:pPr>
          </w:p>
          <w:p w14:paraId="0DC015B9" w14:textId="7E9183D4"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1D0E00A6" w14:textId="05336401" w:rsidR="00D94896" w:rsidRPr="00D94896" w:rsidRDefault="00D94896" w:rsidP="00D94896">
            <w:pPr>
              <w:rPr>
                <w:rFonts w:ascii="Arial" w:hAnsi="Arial" w:cs="Arial"/>
                <w:sz w:val="20"/>
                <w:szCs w:val="20"/>
              </w:rPr>
            </w:pPr>
            <w:r w:rsidRPr="00D94896">
              <w:rPr>
                <w:rFonts w:ascii="Arial" w:hAnsi="Arial" w:cs="Arial"/>
                <w:color w:val="000000"/>
                <w:sz w:val="20"/>
                <w:szCs w:val="20"/>
              </w:rPr>
              <w:t>106923-(CONJUNTO P/ DRENAGEM TORACICA Nº 32)-Conjunto de drenagem torácica N° 32 - Dreno torácico estéril, confeccionado em 100% silicone, com linha radiopaca em toda extensão, conector universal ajustável, extremidade arredondada e multiperfurada, com 50cm de comprimento, indicado para drenagem torácica, mediastinal,pleural, cirúrgica cardíaca, e drenagem em geral.Embalado individualmente em papel grau cirúrgico, constando identificação, procedência, instruções de uso, data de fabricação e validade da esterilização, lote e registro no MS. Acompanha frasco plástico para selo d´agua, com tubo de silicone e suporte de base.</w:t>
            </w:r>
          </w:p>
        </w:tc>
        <w:tc>
          <w:tcPr>
            <w:tcW w:w="850" w:type="dxa"/>
            <w:tcBorders>
              <w:top w:val="single" w:sz="4" w:space="0" w:color="auto"/>
              <w:left w:val="single" w:sz="4" w:space="0" w:color="auto"/>
              <w:bottom w:val="single" w:sz="4" w:space="0" w:color="auto"/>
              <w:right w:val="single" w:sz="4" w:space="0" w:color="auto"/>
            </w:tcBorders>
            <w:noWrap/>
            <w:vAlign w:val="center"/>
          </w:tcPr>
          <w:p w14:paraId="3D3B9AC0" w14:textId="1A666306"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43,88</w:t>
            </w:r>
          </w:p>
        </w:tc>
        <w:tc>
          <w:tcPr>
            <w:tcW w:w="1134" w:type="dxa"/>
            <w:tcBorders>
              <w:top w:val="single" w:sz="4" w:space="0" w:color="auto"/>
              <w:left w:val="single" w:sz="4" w:space="0" w:color="auto"/>
              <w:bottom w:val="single" w:sz="4" w:space="0" w:color="auto"/>
              <w:right w:val="single" w:sz="4" w:space="0" w:color="auto"/>
            </w:tcBorders>
            <w:noWrap/>
            <w:vAlign w:val="center"/>
          </w:tcPr>
          <w:p w14:paraId="32AC854D" w14:textId="4708A487" w:rsidR="00D94896" w:rsidRPr="00260A68" w:rsidRDefault="00D94896" w:rsidP="00D94896">
            <w:pPr>
              <w:rPr>
                <w:rFonts w:ascii="Arial" w:hAnsi="Arial" w:cs="Arial"/>
                <w:sz w:val="21"/>
                <w:szCs w:val="21"/>
              </w:rPr>
            </w:pPr>
            <w:r>
              <w:rPr>
                <w:rFonts w:ascii="sansserif" w:hAnsi="sansserif" w:cs="Arial"/>
                <w:color w:val="000000"/>
                <w:sz w:val="18"/>
                <w:szCs w:val="18"/>
              </w:rPr>
              <w:t xml:space="preserve">           4.388,00</w:t>
            </w:r>
          </w:p>
        </w:tc>
      </w:tr>
      <w:tr w:rsidR="00D94896" w:rsidRPr="00943EAE" w14:paraId="6A0A5F33"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745C815C" w14:textId="37321CCE" w:rsidR="00D94896" w:rsidRPr="00260A68" w:rsidRDefault="00D94896" w:rsidP="00D94896">
            <w:pPr>
              <w:rPr>
                <w:rFonts w:ascii="Arial" w:hAnsi="Arial" w:cs="Arial"/>
                <w:sz w:val="21"/>
                <w:szCs w:val="21"/>
              </w:rPr>
            </w:pPr>
            <w:r w:rsidRPr="00260A68">
              <w:rPr>
                <w:rFonts w:ascii="Arial" w:hAnsi="Arial" w:cs="Arial"/>
                <w:sz w:val="21"/>
                <w:szCs w:val="21"/>
              </w:rPr>
              <w:t>32</w:t>
            </w:r>
          </w:p>
        </w:tc>
        <w:tc>
          <w:tcPr>
            <w:tcW w:w="634" w:type="dxa"/>
            <w:tcBorders>
              <w:top w:val="single" w:sz="4" w:space="0" w:color="auto"/>
              <w:left w:val="single" w:sz="4" w:space="0" w:color="auto"/>
              <w:bottom w:val="single" w:sz="4" w:space="0" w:color="auto"/>
              <w:right w:val="single" w:sz="4" w:space="0" w:color="auto"/>
            </w:tcBorders>
            <w:vAlign w:val="center"/>
          </w:tcPr>
          <w:p w14:paraId="1BDBAA4C" w14:textId="40D6AD67" w:rsidR="00D94896" w:rsidRPr="00260A68" w:rsidRDefault="00D94896" w:rsidP="00D94896">
            <w:pPr>
              <w:rPr>
                <w:rFonts w:ascii="Arial" w:hAnsi="Arial" w:cs="Arial"/>
                <w:sz w:val="21"/>
                <w:szCs w:val="21"/>
              </w:rPr>
            </w:pPr>
            <w:r>
              <w:rPr>
                <w:rFonts w:ascii="sansserif" w:hAnsi="sansserif" w:cs="Arial"/>
                <w:b/>
                <w:bCs/>
                <w:color w:val="000000"/>
                <w:sz w:val="18"/>
                <w:szCs w:val="18"/>
              </w:rPr>
              <w:t>1600</w:t>
            </w:r>
          </w:p>
        </w:tc>
        <w:tc>
          <w:tcPr>
            <w:tcW w:w="1067" w:type="dxa"/>
            <w:tcBorders>
              <w:top w:val="single" w:sz="4" w:space="0" w:color="auto"/>
              <w:left w:val="single" w:sz="4" w:space="0" w:color="auto"/>
              <w:bottom w:val="single" w:sz="4" w:space="0" w:color="auto"/>
              <w:right w:val="single" w:sz="4" w:space="0" w:color="auto"/>
            </w:tcBorders>
            <w:vAlign w:val="center"/>
          </w:tcPr>
          <w:p w14:paraId="5520F375" w14:textId="3920F436"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2B0725E5" w14:textId="77777777" w:rsidR="00D94896" w:rsidRPr="00260A68" w:rsidRDefault="00D94896" w:rsidP="00D94896">
            <w:pPr>
              <w:rPr>
                <w:rFonts w:ascii="Arial" w:hAnsi="Arial" w:cs="Arial"/>
                <w:sz w:val="21"/>
                <w:szCs w:val="21"/>
              </w:rPr>
            </w:pPr>
          </w:p>
          <w:p w14:paraId="22CAEFBF" w14:textId="77777777" w:rsidR="00D94896" w:rsidRPr="00260A68" w:rsidRDefault="00D94896" w:rsidP="00D94896">
            <w:pPr>
              <w:rPr>
                <w:rFonts w:ascii="Arial" w:hAnsi="Arial" w:cs="Arial"/>
                <w:sz w:val="21"/>
                <w:szCs w:val="21"/>
              </w:rPr>
            </w:pPr>
          </w:p>
          <w:p w14:paraId="5BE50D63" w14:textId="77777777" w:rsidR="00D94896" w:rsidRPr="00260A68" w:rsidRDefault="00D94896" w:rsidP="00D94896">
            <w:pPr>
              <w:rPr>
                <w:rFonts w:ascii="Arial" w:hAnsi="Arial" w:cs="Arial"/>
                <w:sz w:val="21"/>
                <w:szCs w:val="21"/>
              </w:rPr>
            </w:pPr>
          </w:p>
          <w:p w14:paraId="3071AC81" w14:textId="77777777" w:rsidR="00D94896" w:rsidRDefault="00D94896" w:rsidP="00D94896">
            <w:pPr>
              <w:rPr>
                <w:rFonts w:ascii="Arial" w:hAnsi="Arial" w:cs="Arial"/>
                <w:sz w:val="21"/>
                <w:szCs w:val="21"/>
              </w:rPr>
            </w:pPr>
          </w:p>
          <w:p w14:paraId="06A64488" w14:textId="77777777" w:rsidR="00820D5B" w:rsidRDefault="00820D5B" w:rsidP="00D94896">
            <w:pPr>
              <w:rPr>
                <w:rFonts w:ascii="Arial" w:hAnsi="Arial" w:cs="Arial"/>
                <w:sz w:val="21"/>
                <w:szCs w:val="21"/>
              </w:rPr>
            </w:pPr>
          </w:p>
          <w:p w14:paraId="1354DE80" w14:textId="77777777" w:rsidR="00820D5B" w:rsidRDefault="00820D5B" w:rsidP="00D94896">
            <w:pPr>
              <w:rPr>
                <w:rFonts w:ascii="Arial" w:hAnsi="Arial" w:cs="Arial"/>
                <w:sz w:val="21"/>
                <w:szCs w:val="21"/>
              </w:rPr>
            </w:pPr>
          </w:p>
          <w:p w14:paraId="2C026D79" w14:textId="77777777" w:rsidR="00820D5B" w:rsidRDefault="00820D5B" w:rsidP="00D94896">
            <w:pPr>
              <w:rPr>
                <w:rFonts w:ascii="Arial" w:hAnsi="Arial" w:cs="Arial"/>
                <w:sz w:val="21"/>
                <w:szCs w:val="21"/>
              </w:rPr>
            </w:pPr>
          </w:p>
          <w:p w14:paraId="36A54F19" w14:textId="77777777" w:rsidR="00820D5B" w:rsidRDefault="00820D5B" w:rsidP="00D94896">
            <w:pPr>
              <w:rPr>
                <w:rFonts w:ascii="Arial" w:hAnsi="Arial" w:cs="Arial"/>
                <w:sz w:val="21"/>
                <w:szCs w:val="21"/>
              </w:rPr>
            </w:pPr>
          </w:p>
          <w:p w14:paraId="48E005AF" w14:textId="77777777" w:rsidR="00820D5B" w:rsidRDefault="00820D5B" w:rsidP="00D94896">
            <w:pPr>
              <w:rPr>
                <w:rFonts w:ascii="Arial" w:hAnsi="Arial" w:cs="Arial"/>
                <w:sz w:val="21"/>
                <w:szCs w:val="21"/>
              </w:rPr>
            </w:pPr>
          </w:p>
          <w:p w14:paraId="1D987275" w14:textId="77777777" w:rsidR="00820D5B" w:rsidRDefault="00820D5B" w:rsidP="00D94896">
            <w:pPr>
              <w:rPr>
                <w:rFonts w:ascii="Arial" w:hAnsi="Arial" w:cs="Arial"/>
                <w:sz w:val="21"/>
                <w:szCs w:val="21"/>
              </w:rPr>
            </w:pPr>
          </w:p>
          <w:p w14:paraId="487523BC" w14:textId="77777777" w:rsidR="00820D5B" w:rsidRDefault="00820D5B" w:rsidP="00D94896">
            <w:pPr>
              <w:rPr>
                <w:rFonts w:ascii="Arial" w:hAnsi="Arial" w:cs="Arial"/>
                <w:sz w:val="21"/>
                <w:szCs w:val="21"/>
              </w:rPr>
            </w:pPr>
          </w:p>
          <w:p w14:paraId="0CE32B6C" w14:textId="77777777" w:rsidR="00820D5B" w:rsidRDefault="00820D5B" w:rsidP="00D94896">
            <w:pPr>
              <w:rPr>
                <w:rFonts w:ascii="Arial" w:hAnsi="Arial" w:cs="Arial"/>
                <w:sz w:val="21"/>
                <w:szCs w:val="21"/>
              </w:rPr>
            </w:pPr>
          </w:p>
          <w:p w14:paraId="2A871B2F" w14:textId="77777777" w:rsidR="00820D5B" w:rsidRDefault="00820D5B" w:rsidP="00D94896">
            <w:pPr>
              <w:rPr>
                <w:rFonts w:ascii="Arial" w:hAnsi="Arial" w:cs="Arial"/>
                <w:sz w:val="21"/>
                <w:szCs w:val="21"/>
              </w:rPr>
            </w:pPr>
          </w:p>
          <w:p w14:paraId="2BA7134F" w14:textId="77777777" w:rsidR="00820D5B" w:rsidRDefault="00820D5B" w:rsidP="00D94896">
            <w:pPr>
              <w:rPr>
                <w:rFonts w:ascii="Arial" w:hAnsi="Arial" w:cs="Arial"/>
                <w:sz w:val="21"/>
                <w:szCs w:val="21"/>
              </w:rPr>
            </w:pPr>
          </w:p>
          <w:p w14:paraId="6C28C524" w14:textId="27075018" w:rsidR="00820D5B" w:rsidRPr="00260A68" w:rsidRDefault="00820D5B" w:rsidP="00D94896">
            <w:pPr>
              <w:rPr>
                <w:rFonts w:ascii="Arial" w:hAnsi="Arial" w:cs="Arial"/>
                <w:sz w:val="21"/>
                <w:szCs w:val="21"/>
              </w:rPr>
            </w:pPr>
            <w:r>
              <w:rPr>
                <w:rFonts w:ascii="Arial" w:hAnsi="Arial" w:cs="Arial"/>
                <w:sz w:val="21"/>
                <w:szCs w:val="21"/>
              </w:rPr>
              <w:t>479622</w:t>
            </w:r>
          </w:p>
        </w:tc>
        <w:tc>
          <w:tcPr>
            <w:tcW w:w="4111" w:type="dxa"/>
            <w:tcBorders>
              <w:top w:val="single" w:sz="4" w:space="0" w:color="auto"/>
              <w:left w:val="single" w:sz="4" w:space="0" w:color="auto"/>
              <w:bottom w:val="single" w:sz="4" w:space="0" w:color="auto"/>
              <w:right w:val="single" w:sz="4" w:space="0" w:color="auto"/>
            </w:tcBorders>
          </w:tcPr>
          <w:p w14:paraId="731FD6A8" w14:textId="78FC259F" w:rsidR="00D94896" w:rsidRPr="00D94896" w:rsidRDefault="00D94896" w:rsidP="00D94896">
            <w:pPr>
              <w:rPr>
                <w:rFonts w:ascii="Arial" w:hAnsi="Arial" w:cs="Arial"/>
                <w:sz w:val="20"/>
                <w:szCs w:val="20"/>
              </w:rPr>
            </w:pPr>
            <w:r w:rsidRPr="00D94896">
              <w:rPr>
                <w:rFonts w:ascii="Arial" w:hAnsi="Arial" w:cs="Arial"/>
                <w:color w:val="000000"/>
                <w:sz w:val="20"/>
                <w:szCs w:val="20"/>
              </w:rPr>
              <w:lastRenderedPageBreak/>
              <w:t>134145</w:t>
            </w:r>
            <w:proofErr w:type="gramStart"/>
            <w:r w:rsidRPr="00D94896">
              <w:rPr>
                <w:rFonts w:ascii="Arial" w:hAnsi="Arial" w:cs="Arial"/>
                <w:color w:val="000000"/>
                <w:sz w:val="20"/>
                <w:szCs w:val="20"/>
              </w:rPr>
              <w:t>-(</w:t>
            </w:r>
            <w:proofErr w:type="gramEnd"/>
            <w:r w:rsidRPr="00D94896">
              <w:rPr>
                <w:rFonts w:ascii="Arial" w:hAnsi="Arial" w:cs="Arial"/>
                <w:color w:val="000000"/>
                <w:sz w:val="20"/>
                <w:szCs w:val="20"/>
              </w:rPr>
              <w:t xml:space="preserve">FILTRO DE BARREIRA HEPA P/ VENTILADOR </w:t>
            </w:r>
            <w:proofErr w:type="gramStart"/>
            <w:r w:rsidRPr="00D94896">
              <w:rPr>
                <w:rFonts w:ascii="Arial" w:hAnsi="Arial" w:cs="Arial"/>
                <w:color w:val="000000"/>
                <w:sz w:val="20"/>
                <w:szCs w:val="20"/>
              </w:rPr>
              <w:t>MECANICO)-</w:t>
            </w:r>
            <w:proofErr w:type="gramEnd"/>
            <w:r w:rsidRPr="00D94896">
              <w:rPr>
                <w:rFonts w:ascii="Arial" w:hAnsi="Arial" w:cs="Arial"/>
                <w:color w:val="000000"/>
                <w:sz w:val="20"/>
                <w:szCs w:val="20"/>
              </w:rPr>
              <w:t xml:space="preserve">FILTRO DE BARREIRA HEPA P/ VENTILADOR MECÂNICOFILTRO HEPA INDICADO PARA USO EM CIRCUITOS RESPIRATÓRIOS DE APARELHOS DE VENTILAÇÃO MECÂNICA E ANESTESIA, DESTINA-SE A PREVENÇÃO DE INFECÇÕES CRUZADAS ENTRE PACIENTES E EQUIPAMENTO, PODE SER UTILIZADO NO RAMO EXPIRATÓRIO E OU INSPIRATÓRIO DO CIRCUITO </w:t>
            </w:r>
            <w:r w:rsidRPr="00D94896">
              <w:rPr>
                <w:rFonts w:ascii="Arial" w:hAnsi="Arial" w:cs="Arial"/>
                <w:color w:val="000000"/>
                <w:sz w:val="20"/>
                <w:szCs w:val="20"/>
              </w:rPr>
              <w:lastRenderedPageBreak/>
              <w:t xml:space="preserve">(PROXIMAL AO EQUIPAMENTO). FILTRO DE BARREIRA COM ALTÍSSIMO PODER DE FILTRAÇÃO BACTERIANA E VIRAL, ESTÉRIL, DE USO INDIVIDUAL, DESCARTÁVEL, ATÓXICO, ELETROSTÁTICO, HIDROFÓBICO, VOLUMETRIA DE APROXIMADAMENTE 150 A 1500ML, MEMBRANA FILTRANTE CONSTITUÍDA POR FIBRA DE VIDRO </w:t>
            </w:r>
            <w:proofErr w:type="gramStart"/>
            <w:r w:rsidRPr="00D94896">
              <w:rPr>
                <w:rFonts w:ascii="Arial" w:hAnsi="Arial" w:cs="Arial"/>
                <w:color w:val="000000"/>
                <w:sz w:val="20"/>
                <w:szCs w:val="20"/>
              </w:rPr>
              <w:t>PLISSADA,  CONEXÃO</w:t>
            </w:r>
            <w:proofErr w:type="gramEnd"/>
            <w:r w:rsidRPr="00D94896">
              <w:rPr>
                <w:rFonts w:ascii="Arial" w:hAnsi="Arial" w:cs="Arial"/>
                <w:color w:val="000000"/>
                <w:sz w:val="20"/>
                <w:szCs w:val="20"/>
              </w:rPr>
              <w:t xml:space="preserve"> UNIVERSAL PARA USO EM CIRCUITO DE VENTILADORES </w:t>
            </w:r>
            <w:proofErr w:type="gramStart"/>
            <w:r w:rsidRPr="00D94896">
              <w:rPr>
                <w:rFonts w:ascii="Arial" w:hAnsi="Arial" w:cs="Arial"/>
                <w:color w:val="000000"/>
                <w:sz w:val="20"/>
                <w:szCs w:val="20"/>
              </w:rPr>
              <w:t>MECÂNICOS  OU</w:t>
            </w:r>
            <w:proofErr w:type="gramEnd"/>
            <w:r w:rsidRPr="00D94896">
              <w:rPr>
                <w:rFonts w:ascii="Arial" w:hAnsi="Arial" w:cs="Arial"/>
                <w:color w:val="000000"/>
                <w:sz w:val="20"/>
                <w:szCs w:val="20"/>
              </w:rPr>
              <w:t xml:space="preserve"> </w:t>
            </w:r>
            <w:proofErr w:type="gramStart"/>
            <w:r w:rsidRPr="00D94896">
              <w:rPr>
                <w:rFonts w:ascii="Arial" w:hAnsi="Arial" w:cs="Arial"/>
                <w:color w:val="000000"/>
                <w:sz w:val="20"/>
                <w:szCs w:val="20"/>
              </w:rPr>
              <w:t xml:space="preserve">ANESTESIA,   </w:t>
            </w:r>
            <w:proofErr w:type="gramEnd"/>
            <w:r w:rsidRPr="00D94896">
              <w:rPr>
                <w:rFonts w:ascii="Arial" w:hAnsi="Arial" w:cs="Arial"/>
                <w:color w:val="000000"/>
                <w:sz w:val="20"/>
                <w:szCs w:val="20"/>
              </w:rPr>
              <w:t>COM EFICIÊNCIA DE FILTRAÇÃO BACTERIANA / VIRAL DE 99.9999%. EMBALAGEM INDIVIDUAL COM DADOS DE IDENTIFICAÇÃO, PROCEDÊNCIA, DATA DE FABRICAÇÃO, VALIDADE, LOTE E REGISTRO EM ÓRGÃO COMPETENTE.   (BR479622).</w:t>
            </w:r>
          </w:p>
        </w:tc>
        <w:tc>
          <w:tcPr>
            <w:tcW w:w="850" w:type="dxa"/>
            <w:tcBorders>
              <w:top w:val="single" w:sz="4" w:space="0" w:color="auto"/>
              <w:left w:val="single" w:sz="4" w:space="0" w:color="auto"/>
              <w:bottom w:val="single" w:sz="4" w:space="0" w:color="auto"/>
              <w:right w:val="single" w:sz="4" w:space="0" w:color="auto"/>
            </w:tcBorders>
            <w:noWrap/>
            <w:vAlign w:val="center"/>
          </w:tcPr>
          <w:p w14:paraId="277AF07B" w14:textId="245B16C8"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17,88</w:t>
            </w:r>
          </w:p>
        </w:tc>
        <w:tc>
          <w:tcPr>
            <w:tcW w:w="1134" w:type="dxa"/>
            <w:tcBorders>
              <w:top w:val="single" w:sz="4" w:space="0" w:color="auto"/>
              <w:left w:val="single" w:sz="4" w:space="0" w:color="auto"/>
              <w:bottom w:val="single" w:sz="4" w:space="0" w:color="auto"/>
              <w:right w:val="single" w:sz="4" w:space="0" w:color="auto"/>
            </w:tcBorders>
            <w:noWrap/>
            <w:vAlign w:val="center"/>
          </w:tcPr>
          <w:p w14:paraId="3268657E" w14:textId="604FEB8F" w:rsidR="00D94896" w:rsidRPr="00260A68" w:rsidRDefault="00D94896" w:rsidP="00D94896">
            <w:pPr>
              <w:rPr>
                <w:rFonts w:ascii="Arial" w:hAnsi="Arial" w:cs="Arial"/>
                <w:sz w:val="21"/>
                <w:szCs w:val="21"/>
              </w:rPr>
            </w:pPr>
            <w:r>
              <w:rPr>
                <w:rFonts w:ascii="sansserif" w:hAnsi="sansserif" w:cs="Arial"/>
                <w:color w:val="000000"/>
                <w:sz w:val="18"/>
                <w:szCs w:val="18"/>
              </w:rPr>
              <w:t xml:space="preserve">          28.608,00</w:t>
            </w:r>
          </w:p>
        </w:tc>
      </w:tr>
      <w:tr w:rsidR="00D94896" w:rsidRPr="00A846D5" w14:paraId="26DDDD6E"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2AF30BDC" w14:textId="7FDFDAE7" w:rsidR="00D94896" w:rsidRPr="00260A68" w:rsidRDefault="00D94896" w:rsidP="00D94896">
            <w:pPr>
              <w:rPr>
                <w:rFonts w:ascii="Arial" w:hAnsi="Arial" w:cs="Arial"/>
                <w:sz w:val="21"/>
                <w:szCs w:val="21"/>
              </w:rPr>
            </w:pPr>
            <w:r w:rsidRPr="00260A68">
              <w:rPr>
                <w:rFonts w:ascii="Arial" w:hAnsi="Arial" w:cs="Arial"/>
                <w:sz w:val="21"/>
                <w:szCs w:val="21"/>
              </w:rPr>
              <w:t>33</w:t>
            </w:r>
          </w:p>
        </w:tc>
        <w:tc>
          <w:tcPr>
            <w:tcW w:w="634" w:type="dxa"/>
            <w:tcBorders>
              <w:top w:val="single" w:sz="4" w:space="0" w:color="auto"/>
              <w:left w:val="single" w:sz="4" w:space="0" w:color="auto"/>
              <w:bottom w:val="single" w:sz="4" w:space="0" w:color="auto"/>
              <w:right w:val="single" w:sz="4" w:space="0" w:color="auto"/>
            </w:tcBorders>
            <w:vAlign w:val="center"/>
          </w:tcPr>
          <w:p w14:paraId="491AB2B7" w14:textId="1ED382A9" w:rsidR="00D94896" w:rsidRPr="00260A68" w:rsidRDefault="00D94896" w:rsidP="00D94896">
            <w:pPr>
              <w:rPr>
                <w:rFonts w:ascii="Arial" w:hAnsi="Arial" w:cs="Arial"/>
                <w:sz w:val="21"/>
                <w:szCs w:val="21"/>
              </w:rPr>
            </w:pPr>
            <w:r>
              <w:rPr>
                <w:rFonts w:ascii="sansserif" w:hAnsi="sansserif" w:cs="Arial"/>
                <w:b/>
                <w:bCs/>
                <w:color w:val="000000"/>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2046EE60" w14:textId="4A21688D" w:rsidR="00D94896" w:rsidRPr="00260A68" w:rsidRDefault="00D94896" w:rsidP="00D94896">
            <w:pPr>
              <w:rPr>
                <w:rFonts w:ascii="Arial" w:hAnsi="Arial" w:cs="Arial"/>
                <w:sz w:val="21"/>
                <w:szCs w:val="21"/>
              </w:rPr>
            </w:pPr>
            <w:r>
              <w:rPr>
                <w:rFonts w:ascii="sansserif" w:hAnsi="sansserif" w:cs="Arial"/>
                <w:b/>
                <w:bCs/>
                <w:color w:val="000000"/>
                <w:sz w:val="18"/>
                <w:szCs w:val="18"/>
              </w:rPr>
              <w:t>ROLO</w:t>
            </w:r>
          </w:p>
        </w:tc>
        <w:tc>
          <w:tcPr>
            <w:tcW w:w="851" w:type="dxa"/>
            <w:tcBorders>
              <w:top w:val="single" w:sz="4" w:space="0" w:color="auto"/>
              <w:left w:val="single" w:sz="4" w:space="0" w:color="auto"/>
              <w:bottom w:val="single" w:sz="4" w:space="0" w:color="auto"/>
              <w:right w:val="single" w:sz="4" w:space="0" w:color="auto"/>
            </w:tcBorders>
          </w:tcPr>
          <w:p w14:paraId="010FE315" w14:textId="77777777" w:rsidR="00D94896" w:rsidRPr="00260A68" w:rsidRDefault="00D94896" w:rsidP="00D94896">
            <w:pPr>
              <w:rPr>
                <w:rFonts w:ascii="Arial" w:hAnsi="Arial" w:cs="Arial"/>
                <w:sz w:val="21"/>
                <w:szCs w:val="21"/>
              </w:rPr>
            </w:pPr>
          </w:p>
          <w:p w14:paraId="6E31C999" w14:textId="77777777" w:rsidR="00D94896" w:rsidRDefault="00D94896" w:rsidP="00D94896">
            <w:pPr>
              <w:rPr>
                <w:rFonts w:ascii="Arial" w:hAnsi="Arial" w:cs="Arial"/>
                <w:sz w:val="21"/>
                <w:szCs w:val="21"/>
              </w:rPr>
            </w:pPr>
          </w:p>
          <w:p w14:paraId="05F987C7" w14:textId="77777777" w:rsidR="004D4F36" w:rsidRDefault="004D4F36" w:rsidP="00D94896">
            <w:pPr>
              <w:rPr>
                <w:rFonts w:ascii="Arial" w:hAnsi="Arial" w:cs="Arial"/>
                <w:sz w:val="21"/>
                <w:szCs w:val="21"/>
              </w:rPr>
            </w:pPr>
          </w:p>
          <w:p w14:paraId="695E64DA" w14:textId="77777777" w:rsidR="004D4F36" w:rsidRDefault="004D4F36" w:rsidP="00D94896">
            <w:pPr>
              <w:rPr>
                <w:rFonts w:ascii="Arial" w:hAnsi="Arial" w:cs="Arial"/>
                <w:sz w:val="21"/>
                <w:szCs w:val="21"/>
              </w:rPr>
            </w:pPr>
          </w:p>
          <w:p w14:paraId="46A73904" w14:textId="77777777" w:rsidR="004D4F36" w:rsidRDefault="004D4F36" w:rsidP="00D94896">
            <w:pPr>
              <w:rPr>
                <w:rFonts w:ascii="Arial" w:hAnsi="Arial" w:cs="Arial"/>
                <w:sz w:val="21"/>
                <w:szCs w:val="21"/>
              </w:rPr>
            </w:pPr>
          </w:p>
          <w:p w14:paraId="6170CDCF" w14:textId="77777777" w:rsidR="004D4F36" w:rsidRDefault="004D4F36" w:rsidP="00D94896">
            <w:pPr>
              <w:rPr>
                <w:rFonts w:ascii="Arial" w:hAnsi="Arial" w:cs="Arial"/>
                <w:sz w:val="21"/>
                <w:szCs w:val="21"/>
              </w:rPr>
            </w:pPr>
          </w:p>
          <w:p w14:paraId="5C338ED2" w14:textId="538B112B" w:rsidR="004D4F36" w:rsidRPr="00260A68" w:rsidRDefault="004D4F36" w:rsidP="00D94896">
            <w:pPr>
              <w:rPr>
                <w:rFonts w:ascii="Arial" w:hAnsi="Arial" w:cs="Arial"/>
                <w:sz w:val="21"/>
                <w:szCs w:val="21"/>
              </w:rPr>
            </w:pPr>
            <w:r>
              <w:rPr>
                <w:rFonts w:ascii="Arial" w:hAnsi="Arial" w:cs="Arial"/>
                <w:sz w:val="21"/>
                <w:szCs w:val="21"/>
              </w:rPr>
              <w:t>443438</w:t>
            </w:r>
          </w:p>
        </w:tc>
        <w:tc>
          <w:tcPr>
            <w:tcW w:w="4111" w:type="dxa"/>
            <w:tcBorders>
              <w:top w:val="single" w:sz="4" w:space="0" w:color="auto"/>
              <w:left w:val="single" w:sz="4" w:space="0" w:color="auto"/>
              <w:bottom w:val="single" w:sz="4" w:space="0" w:color="auto"/>
              <w:right w:val="single" w:sz="4" w:space="0" w:color="auto"/>
            </w:tcBorders>
          </w:tcPr>
          <w:p w14:paraId="40FB061A" w14:textId="2B74346A" w:rsidR="00D94896" w:rsidRPr="00D94896" w:rsidRDefault="00D94896" w:rsidP="00D94896">
            <w:pPr>
              <w:rPr>
                <w:rFonts w:ascii="Arial" w:hAnsi="Arial" w:cs="Arial"/>
                <w:sz w:val="20"/>
                <w:szCs w:val="20"/>
              </w:rPr>
            </w:pPr>
            <w:r w:rsidRPr="00D94896">
              <w:rPr>
                <w:rFonts w:ascii="Arial" w:hAnsi="Arial" w:cs="Arial"/>
                <w:color w:val="000000"/>
                <w:sz w:val="20"/>
                <w:szCs w:val="20"/>
              </w:rPr>
              <w:t>101752-(PAPEL GRAU CIRURGICO 17CM X 100</w:t>
            </w:r>
            <w:proofErr w:type="gramStart"/>
            <w:r w:rsidRPr="00D94896">
              <w:rPr>
                <w:rFonts w:ascii="Arial" w:hAnsi="Arial" w:cs="Arial"/>
                <w:color w:val="000000"/>
                <w:sz w:val="20"/>
                <w:szCs w:val="20"/>
              </w:rPr>
              <w:t>M)-</w:t>
            </w:r>
            <w:proofErr w:type="gramEnd"/>
            <w:r w:rsidRPr="00D94896">
              <w:rPr>
                <w:rFonts w:ascii="Arial" w:hAnsi="Arial" w:cs="Arial"/>
                <w:color w:val="000000"/>
                <w:sz w:val="20"/>
                <w:szCs w:val="20"/>
              </w:rPr>
              <w:t xml:space="preserve">Bobinas compostas de papel grau </w:t>
            </w:r>
            <w:proofErr w:type="gramStart"/>
            <w:r w:rsidRPr="00D94896">
              <w:rPr>
                <w:rFonts w:ascii="Arial" w:hAnsi="Arial" w:cs="Arial"/>
                <w:color w:val="000000"/>
                <w:sz w:val="20"/>
                <w:szCs w:val="20"/>
              </w:rPr>
              <w:t>cirúrgico  e</w:t>
            </w:r>
            <w:proofErr w:type="gramEnd"/>
            <w:r w:rsidRPr="00D94896">
              <w:rPr>
                <w:rFonts w:ascii="Arial" w:hAnsi="Arial" w:cs="Arial"/>
                <w:color w:val="000000"/>
                <w:sz w:val="20"/>
                <w:szCs w:val="20"/>
              </w:rPr>
              <w:t xml:space="preserve"> filme laminado poliester/polipropileno, possibilitando abertura asséptica. Papel Grau cirúrgico 60 g/m² utilizado para garantir a resistência mecânica, barreira microbiológica e o controle da porosidade para manutenção da esterilidade; isento de furos, sem corantes, repelente a líquidos, resistente a rasgos e </w:t>
            </w:r>
            <w:proofErr w:type="gramStart"/>
            <w:r w:rsidRPr="00D94896">
              <w:rPr>
                <w:rFonts w:ascii="Arial" w:hAnsi="Arial" w:cs="Arial"/>
                <w:color w:val="000000"/>
                <w:sz w:val="20"/>
                <w:szCs w:val="20"/>
              </w:rPr>
              <w:t>inodor;filme</w:t>
            </w:r>
            <w:proofErr w:type="gramEnd"/>
            <w:r w:rsidRPr="00D94896">
              <w:rPr>
                <w:rFonts w:ascii="Arial" w:hAnsi="Arial" w:cs="Arial"/>
                <w:color w:val="000000"/>
                <w:sz w:val="20"/>
                <w:szCs w:val="20"/>
              </w:rPr>
              <w:t xml:space="preserve"> laminado de dupla camada com 57 g/m², que suporta bem às tensões de manipulação. (BR443438).</w:t>
            </w:r>
          </w:p>
        </w:tc>
        <w:tc>
          <w:tcPr>
            <w:tcW w:w="850" w:type="dxa"/>
            <w:tcBorders>
              <w:top w:val="single" w:sz="4" w:space="0" w:color="auto"/>
              <w:left w:val="single" w:sz="4" w:space="0" w:color="auto"/>
              <w:bottom w:val="single" w:sz="4" w:space="0" w:color="auto"/>
              <w:right w:val="single" w:sz="4" w:space="0" w:color="auto"/>
            </w:tcBorders>
            <w:noWrap/>
            <w:vAlign w:val="center"/>
          </w:tcPr>
          <w:p w14:paraId="7925D7ED" w14:textId="04864466" w:rsidR="00D94896" w:rsidRPr="00260A68" w:rsidRDefault="00D94896" w:rsidP="00D94896">
            <w:pPr>
              <w:rPr>
                <w:rFonts w:ascii="Arial" w:hAnsi="Arial" w:cs="Arial"/>
                <w:sz w:val="21"/>
                <w:szCs w:val="21"/>
              </w:rPr>
            </w:pPr>
            <w:r>
              <w:rPr>
                <w:rFonts w:ascii="sansserif" w:hAnsi="sansserif" w:cs="Arial"/>
                <w:color w:val="000000"/>
                <w:sz w:val="18"/>
                <w:szCs w:val="18"/>
              </w:rPr>
              <w:t xml:space="preserve">              72,24</w:t>
            </w:r>
          </w:p>
        </w:tc>
        <w:tc>
          <w:tcPr>
            <w:tcW w:w="1134" w:type="dxa"/>
            <w:tcBorders>
              <w:top w:val="single" w:sz="4" w:space="0" w:color="auto"/>
              <w:left w:val="single" w:sz="4" w:space="0" w:color="auto"/>
              <w:bottom w:val="single" w:sz="4" w:space="0" w:color="auto"/>
              <w:right w:val="single" w:sz="4" w:space="0" w:color="auto"/>
            </w:tcBorders>
            <w:noWrap/>
            <w:vAlign w:val="center"/>
          </w:tcPr>
          <w:p w14:paraId="3BD9A00D" w14:textId="03D728FF" w:rsidR="00D94896" w:rsidRPr="00260A68" w:rsidRDefault="00D94896" w:rsidP="00D94896">
            <w:pPr>
              <w:rPr>
                <w:rFonts w:ascii="Arial" w:hAnsi="Arial" w:cs="Arial"/>
                <w:sz w:val="21"/>
                <w:szCs w:val="21"/>
              </w:rPr>
            </w:pPr>
            <w:r>
              <w:rPr>
                <w:rFonts w:ascii="sansserif" w:hAnsi="sansserif" w:cs="Arial"/>
                <w:color w:val="000000"/>
                <w:sz w:val="18"/>
                <w:szCs w:val="18"/>
              </w:rPr>
              <w:t xml:space="preserve">          72.240,00</w:t>
            </w:r>
          </w:p>
        </w:tc>
      </w:tr>
      <w:tr w:rsidR="00D94896" w:rsidRPr="00490245" w14:paraId="213A6691"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28847C1C" w14:textId="5B751ECE" w:rsidR="00D94896" w:rsidRPr="00260A68" w:rsidRDefault="00D94896" w:rsidP="00D94896">
            <w:pPr>
              <w:rPr>
                <w:rFonts w:ascii="Arial" w:hAnsi="Arial" w:cs="Arial"/>
                <w:sz w:val="21"/>
                <w:szCs w:val="21"/>
              </w:rPr>
            </w:pPr>
            <w:r w:rsidRPr="00260A68">
              <w:rPr>
                <w:rFonts w:ascii="Arial" w:hAnsi="Arial" w:cs="Arial"/>
                <w:sz w:val="21"/>
                <w:szCs w:val="21"/>
              </w:rPr>
              <w:t>34</w:t>
            </w:r>
          </w:p>
        </w:tc>
        <w:tc>
          <w:tcPr>
            <w:tcW w:w="634" w:type="dxa"/>
            <w:tcBorders>
              <w:top w:val="single" w:sz="4" w:space="0" w:color="auto"/>
              <w:left w:val="single" w:sz="4" w:space="0" w:color="auto"/>
              <w:bottom w:val="single" w:sz="4" w:space="0" w:color="auto"/>
              <w:right w:val="single" w:sz="4" w:space="0" w:color="auto"/>
            </w:tcBorders>
            <w:vAlign w:val="center"/>
          </w:tcPr>
          <w:p w14:paraId="7D9A0C05" w14:textId="7A686914" w:rsidR="00D94896" w:rsidRPr="00260A68" w:rsidRDefault="00D94896" w:rsidP="00D94896">
            <w:pPr>
              <w:rPr>
                <w:rFonts w:ascii="Arial" w:hAnsi="Arial" w:cs="Arial"/>
                <w:sz w:val="21"/>
                <w:szCs w:val="21"/>
              </w:rPr>
            </w:pPr>
            <w:r>
              <w:rPr>
                <w:rFonts w:ascii="sansserif" w:hAnsi="sansserif" w:cs="Arial"/>
                <w:b/>
                <w:bCs/>
                <w:color w:val="000000"/>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9CC1175" w14:textId="7AA8AC15"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14838FF6" w14:textId="77777777" w:rsidR="00D94896" w:rsidRPr="00260A68" w:rsidRDefault="00D94896" w:rsidP="00D94896">
            <w:pPr>
              <w:rPr>
                <w:rFonts w:ascii="Arial" w:hAnsi="Arial" w:cs="Arial"/>
                <w:sz w:val="21"/>
                <w:szCs w:val="21"/>
              </w:rPr>
            </w:pPr>
          </w:p>
          <w:p w14:paraId="3D9B34D1" w14:textId="7CC81C0E" w:rsidR="00D94896" w:rsidRDefault="00D94896" w:rsidP="00D94896">
            <w:pPr>
              <w:rPr>
                <w:rFonts w:ascii="Arial" w:hAnsi="Arial" w:cs="Arial"/>
                <w:sz w:val="21"/>
                <w:szCs w:val="21"/>
              </w:rPr>
            </w:pPr>
          </w:p>
          <w:p w14:paraId="4778952E" w14:textId="77777777" w:rsidR="004D4F36" w:rsidRDefault="004D4F36" w:rsidP="00D94896">
            <w:pPr>
              <w:rPr>
                <w:rFonts w:ascii="Arial" w:hAnsi="Arial" w:cs="Arial"/>
                <w:sz w:val="21"/>
                <w:szCs w:val="21"/>
              </w:rPr>
            </w:pPr>
          </w:p>
          <w:p w14:paraId="2BD730ED" w14:textId="77777777" w:rsidR="004D4F36" w:rsidRDefault="004D4F36" w:rsidP="00D94896">
            <w:pPr>
              <w:rPr>
                <w:rFonts w:ascii="Arial" w:hAnsi="Arial" w:cs="Arial"/>
                <w:sz w:val="21"/>
                <w:szCs w:val="21"/>
              </w:rPr>
            </w:pPr>
          </w:p>
          <w:p w14:paraId="40BF26D9" w14:textId="77777777" w:rsidR="004D4F36" w:rsidRDefault="004D4F36" w:rsidP="00D94896">
            <w:pPr>
              <w:rPr>
                <w:rFonts w:ascii="Arial" w:hAnsi="Arial" w:cs="Arial"/>
                <w:sz w:val="21"/>
                <w:szCs w:val="21"/>
              </w:rPr>
            </w:pPr>
          </w:p>
          <w:p w14:paraId="040F274D" w14:textId="08EBB474" w:rsidR="004D4F36" w:rsidRPr="00260A68" w:rsidRDefault="004D4F36" w:rsidP="00D94896">
            <w:pPr>
              <w:rPr>
                <w:rFonts w:ascii="Arial" w:hAnsi="Arial" w:cs="Arial"/>
                <w:sz w:val="21"/>
                <w:szCs w:val="21"/>
              </w:rPr>
            </w:pPr>
            <w:r>
              <w:rPr>
                <w:rFonts w:ascii="Arial" w:hAnsi="Arial" w:cs="Arial"/>
                <w:sz w:val="21"/>
                <w:szCs w:val="21"/>
              </w:rPr>
              <w:t>446031</w:t>
            </w:r>
          </w:p>
          <w:p w14:paraId="45C4074F" w14:textId="77777777" w:rsidR="00D94896" w:rsidRPr="00260A68" w:rsidRDefault="00D94896" w:rsidP="00D94896">
            <w:pPr>
              <w:rPr>
                <w:rFonts w:ascii="Arial" w:hAnsi="Arial" w:cs="Arial"/>
                <w:sz w:val="21"/>
                <w:szCs w:val="21"/>
              </w:rPr>
            </w:pPr>
          </w:p>
          <w:p w14:paraId="44C66FE0" w14:textId="258E3A23" w:rsidR="00D94896" w:rsidRPr="00260A68" w:rsidRDefault="00D94896" w:rsidP="00D94896">
            <w:pPr>
              <w:rPr>
                <w:rFonts w:ascii="Arial" w:hAnsi="Arial" w:cs="Arial"/>
                <w:sz w:val="21"/>
                <w:szCs w:val="21"/>
              </w:rPr>
            </w:pPr>
          </w:p>
        </w:tc>
        <w:tc>
          <w:tcPr>
            <w:tcW w:w="4111" w:type="dxa"/>
            <w:tcBorders>
              <w:top w:val="single" w:sz="4" w:space="0" w:color="auto"/>
              <w:left w:val="single" w:sz="4" w:space="0" w:color="auto"/>
              <w:bottom w:val="single" w:sz="4" w:space="0" w:color="auto"/>
              <w:right w:val="single" w:sz="4" w:space="0" w:color="auto"/>
            </w:tcBorders>
          </w:tcPr>
          <w:p w14:paraId="0BBEAAF6" w14:textId="6C21D2DD"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103730-(PAPEL GRAU CIRURGICO 25CM X 100M  </w:t>
            </w:r>
            <w:proofErr w:type="gramStart"/>
            <w:r w:rsidRPr="00D94896">
              <w:rPr>
                <w:rFonts w:ascii="Arial" w:hAnsi="Arial" w:cs="Arial"/>
                <w:color w:val="000000"/>
                <w:sz w:val="20"/>
                <w:szCs w:val="20"/>
              </w:rPr>
              <w:t xml:space="preserve">  )</w:t>
            </w:r>
            <w:proofErr w:type="gramEnd"/>
            <w:r w:rsidRPr="00D94896">
              <w:rPr>
                <w:rFonts w:ascii="Arial" w:hAnsi="Arial" w:cs="Arial"/>
                <w:color w:val="000000"/>
                <w:sz w:val="20"/>
                <w:szCs w:val="20"/>
              </w:rPr>
              <w:t>-PAPEL GRAU CIRURGICO 25 cm X 100 m Bobinas composta de papel grau cirúrgico e filme laminado poliéster/polipropileno, possibilitando abertura asséptica. Papel Grau cirúrgico 60 g/m² utilizado para garantir a resistência mecânica, barreira microbiológica e o controle da porosidade para manutenção da esterilidade; isento de furos, sem corantes, repelente a líquidos, resistente a rasgos e inodor; filme laminado de dupla camada com 57 g/m², que suporta bem às tensões de manipulação.   (BR446031).</w:t>
            </w:r>
          </w:p>
        </w:tc>
        <w:tc>
          <w:tcPr>
            <w:tcW w:w="850" w:type="dxa"/>
            <w:tcBorders>
              <w:top w:val="single" w:sz="4" w:space="0" w:color="auto"/>
              <w:left w:val="single" w:sz="4" w:space="0" w:color="auto"/>
              <w:bottom w:val="single" w:sz="4" w:space="0" w:color="auto"/>
              <w:right w:val="single" w:sz="4" w:space="0" w:color="auto"/>
            </w:tcBorders>
            <w:noWrap/>
            <w:vAlign w:val="center"/>
          </w:tcPr>
          <w:p w14:paraId="2CB156E4" w14:textId="03509A3B"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112,12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A5F3329" w14:textId="3DEB296B"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112.120,00</w:t>
            </w:r>
          </w:p>
        </w:tc>
      </w:tr>
      <w:tr w:rsidR="00D94896" w:rsidRPr="00241451" w14:paraId="601613C3"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87D84C4" w14:textId="1F1448CA" w:rsidR="00D94896" w:rsidRPr="00260A68" w:rsidRDefault="00D94896" w:rsidP="00D94896">
            <w:pPr>
              <w:rPr>
                <w:rFonts w:ascii="Arial" w:hAnsi="Arial" w:cs="Arial"/>
                <w:sz w:val="21"/>
                <w:szCs w:val="21"/>
              </w:rPr>
            </w:pPr>
            <w:r w:rsidRPr="00260A68">
              <w:rPr>
                <w:rFonts w:ascii="Arial" w:hAnsi="Arial" w:cs="Arial"/>
                <w:sz w:val="21"/>
                <w:szCs w:val="21"/>
              </w:rPr>
              <w:t>35</w:t>
            </w:r>
          </w:p>
        </w:tc>
        <w:tc>
          <w:tcPr>
            <w:tcW w:w="634" w:type="dxa"/>
            <w:tcBorders>
              <w:top w:val="single" w:sz="4" w:space="0" w:color="auto"/>
              <w:left w:val="single" w:sz="4" w:space="0" w:color="auto"/>
              <w:bottom w:val="single" w:sz="4" w:space="0" w:color="auto"/>
              <w:right w:val="single" w:sz="4" w:space="0" w:color="auto"/>
            </w:tcBorders>
            <w:vAlign w:val="center"/>
          </w:tcPr>
          <w:p w14:paraId="625B46F7" w14:textId="5902B8DC" w:rsidR="00D94896" w:rsidRPr="00260A68" w:rsidRDefault="00D94896" w:rsidP="00D94896">
            <w:pPr>
              <w:rPr>
                <w:rFonts w:ascii="Arial" w:hAnsi="Arial" w:cs="Arial"/>
                <w:sz w:val="21"/>
                <w:szCs w:val="21"/>
              </w:rPr>
            </w:pPr>
            <w:r>
              <w:rPr>
                <w:rFonts w:ascii="sansserif" w:hAnsi="sansserif" w:cs="Arial"/>
                <w:b/>
                <w:bCs/>
                <w:color w:val="000000"/>
                <w:sz w:val="18"/>
                <w:szCs w:val="18"/>
              </w:rPr>
              <w:t>170</w:t>
            </w:r>
          </w:p>
        </w:tc>
        <w:tc>
          <w:tcPr>
            <w:tcW w:w="1067" w:type="dxa"/>
            <w:tcBorders>
              <w:top w:val="single" w:sz="4" w:space="0" w:color="auto"/>
              <w:left w:val="single" w:sz="4" w:space="0" w:color="auto"/>
              <w:bottom w:val="single" w:sz="4" w:space="0" w:color="auto"/>
              <w:right w:val="single" w:sz="4" w:space="0" w:color="auto"/>
            </w:tcBorders>
            <w:vAlign w:val="center"/>
          </w:tcPr>
          <w:p w14:paraId="62BE63EB" w14:textId="7B94E0EC" w:rsidR="00D94896" w:rsidRPr="00260A68" w:rsidRDefault="00D94896" w:rsidP="00D94896">
            <w:pPr>
              <w:rPr>
                <w:rFonts w:ascii="Arial" w:hAnsi="Arial" w:cs="Arial"/>
                <w:sz w:val="21"/>
                <w:szCs w:val="21"/>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4028135C" w14:textId="77777777" w:rsidR="00D94896" w:rsidRDefault="00D94896" w:rsidP="00D94896">
            <w:pPr>
              <w:rPr>
                <w:rFonts w:ascii="Arial" w:hAnsi="Arial" w:cs="Arial"/>
                <w:sz w:val="21"/>
                <w:szCs w:val="21"/>
              </w:rPr>
            </w:pPr>
          </w:p>
          <w:p w14:paraId="09F583B5" w14:textId="77777777" w:rsidR="004D4F36" w:rsidRDefault="004D4F36" w:rsidP="00D94896">
            <w:pPr>
              <w:rPr>
                <w:rFonts w:ascii="Arial" w:hAnsi="Arial" w:cs="Arial"/>
                <w:sz w:val="21"/>
                <w:szCs w:val="21"/>
              </w:rPr>
            </w:pPr>
          </w:p>
          <w:p w14:paraId="30B67DFD" w14:textId="77777777" w:rsidR="004D4F36" w:rsidRDefault="004D4F36" w:rsidP="00D94896">
            <w:pPr>
              <w:rPr>
                <w:rFonts w:ascii="Arial" w:hAnsi="Arial" w:cs="Arial"/>
                <w:sz w:val="21"/>
                <w:szCs w:val="21"/>
              </w:rPr>
            </w:pPr>
          </w:p>
          <w:p w14:paraId="403AA926" w14:textId="77777777" w:rsidR="004D4F36" w:rsidRDefault="004D4F36" w:rsidP="00D94896">
            <w:pPr>
              <w:rPr>
                <w:rFonts w:ascii="Arial" w:hAnsi="Arial" w:cs="Arial"/>
                <w:sz w:val="21"/>
                <w:szCs w:val="21"/>
              </w:rPr>
            </w:pPr>
          </w:p>
          <w:p w14:paraId="058B794A" w14:textId="77777777" w:rsidR="004D4F36" w:rsidRDefault="004D4F36" w:rsidP="00D94896">
            <w:pPr>
              <w:rPr>
                <w:rFonts w:ascii="Arial" w:hAnsi="Arial" w:cs="Arial"/>
                <w:sz w:val="21"/>
                <w:szCs w:val="21"/>
              </w:rPr>
            </w:pPr>
          </w:p>
          <w:p w14:paraId="14E27A7A" w14:textId="77777777" w:rsidR="004D4F36" w:rsidRDefault="004D4F36" w:rsidP="00D94896">
            <w:pPr>
              <w:rPr>
                <w:rFonts w:ascii="Arial" w:hAnsi="Arial" w:cs="Arial"/>
                <w:sz w:val="21"/>
                <w:szCs w:val="21"/>
              </w:rPr>
            </w:pPr>
          </w:p>
          <w:p w14:paraId="2E759E13" w14:textId="77777777" w:rsidR="004D4F36" w:rsidRDefault="004D4F36" w:rsidP="00D94896">
            <w:pPr>
              <w:rPr>
                <w:rFonts w:ascii="Arial" w:hAnsi="Arial" w:cs="Arial"/>
                <w:sz w:val="21"/>
                <w:szCs w:val="21"/>
              </w:rPr>
            </w:pPr>
          </w:p>
          <w:p w14:paraId="76A3FE8E" w14:textId="77777777" w:rsidR="004D4F36" w:rsidRDefault="004D4F36" w:rsidP="00D94896">
            <w:pPr>
              <w:rPr>
                <w:rFonts w:ascii="Arial" w:hAnsi="Arial" w:cs="Arial"/>
                <w:sz w:val="21"/>
                <w:szCs w:val="21"/>
              </w:rPr>
            </w:pPr>
          </w:p>
          <w:p w14:paraId="45E1ED9E" w14:textId="77777777" w:rsidR="004D4F36" w:rsidRDefault="004D4F36" w:rsidP="00D94896">
            <w:pPr>
              <w:rPr>
                <w:rFonts w:ascii="Arial" w:hAnsi="Arial" w:cs="Arial"/>
                <w:sz w:val="21"/>
                <w:szCs w:val="21"/>
              </w:rPr>
            </w:pPr>
          </w:p>
          <w:p w14:paraId="5ECFCC34" w14:textId="77777777" w:rsidR="004D4F36" w:rsidRDefault="004D4F36" w:rsidP="00D94896">
            <w:pPr>
              <w:rPr>
                <w:rFonts w:ascii="Arial" w:hAnsi="Arial" w:cs="Arial"/>
                <w:sz w:val="21"/>
                <w:szCs w:val="21"/>
              </w:rPr>
            </w:pPr>
          </w:p>
          <w:p w14:paraId="140DD1B7" w14:textId="77777777" w:rsidR="004D4F36" w:rsidRDefault="004D4F36" w:rsidP="00D94896">
            <w:pPr>
              <w:rPr>
                <w:rFonts w:ascii="Arial" w:hAnsi="Arial" w:cs="Arial"/>
                <w:sz w:val="21"/>
                <w:szCs w:val="21"/>
              </w:rPr>
            </w:pPr>
          </w:p>
          <w:p w14:paraId="3D0C27AE" w14:textId="0F03EC7F" w:rsidR="004D4F36" w:rsidRPr="00260A68" w:rsidRDefault="004D4F36" w:rsidP="00D94896">
            <w:pPr>
              <w:rPr>
                <w:rFonts w:ascii="Arial" w:hAnsi="Arial" w:cs="Arial"/>
                <w:sz w:val="21"/>
                <w:szCs w:val="21"/>
              </w:rPr>
            </w:pPr>
            <w:r>
              <w:rPr>
                <w:rFonts w:ascii="Arial" w:hAnsi="Arial" w:cs="Arial"/>
                <w:sz w:val="21"/>
                <w:szCs w:val="21"/>
              </w:rPr>
              <w:t>616945</w:t>
            </w:r>
          </w:p>
        </w:tc>
        <w:tc>
          <w:tcPr>
            <w:tcW w:w="4111" w:type="dxa"/>
            <w:tcBorders>
              <w:top w:val="single" w:sz="4" w:space="0" w:color="auto"/>
              <w:left w:val="single" w:sz="4" w:space="0" w:color="auto"/>
              <w:bottom w:val="single" w:sz="4" w:space="0" w:color="auto"/>
              <w:right w:val="single" w:sz="4" w:space="0" w:color="auto"/>
            </w:tcBorders>
          </w:tcPr>
          <w:p w14:paraId="165B1AFA" w14:textId="5FFD9461" w:rsidR="00D94896" w:rsidRPr="00D94896" w:rsidRDefault="00D94896" w:rsidP="00D94896">
            <w:pPr>
              <w:rPr>
                <w:rFonts w:ascii="Arial" w:hAnsi="Arial" w:cs="Arial"/>
                <w:sz w:val="20"/>
                <w:szCs w:val="20"/>
              </w:rPr>
            </w:pPr>
            <w:r w:rsidRPr="00D94896">
              <w:rPr>
                <w:rFonts w:ascii="Arial" w:hAnsi="Arial" w:cs="Arial"/>
                <w:color w:val="000000"/>
                <w:sz w:val="20"/>
                <w:szCs w:val="20"/>
              </w:rPr>
              <w:t xml:space="preserve">111615-(EQUIPO C/ BURETA - CAP 100 </w:t>
            </w:r>
            <w:proofErr w:type="gramStart"/>
            <w:r w:rsidRPr="00D94896">
              <w:rPr>
                <w:rFonts w:ascii="Arial" w:hAnsi="Arial" w:cs="Arial"/>
                <w:color w:val="000000"/>
                <w:sz w:val="20"/>
                <w:szCs w:val="20"/>
              </w:rPr>
              <w:t>ML)-</w:t>
            </w:r>
            <w:proofErr w:type="gramEnd"/>
            <w:r w:rsidRPr="00D94896">
              <w:rPr>
                <w:rFonts w:ascii="Arial" w:hAnsi="Arial" w:cs="Arial"/>
                <w:color w:val="000000"/>
                <w:sz w:val="20"/>
                <w:szCs w:val="20"/>
              </w:rPr>
              <w:t xml:space="preserve">EQUIPO COM CÂMARA GRADUADA PARA ADMINISTRAÇÃO DE SOLUÇÕES PARENTERAIS DILUÍDAS, COM PONTA PERFURANTE COM TAMPA PROTETORA, CÂMARA GRADUADA (BURETA), COM CAPACIDADE DE 100 ML, ESCALA COM MEDIDAS (MARCAÇÕES) DE 10ML EM 10ML, 5ML EM 5ML E 1ML EM 1ML, FILTRO DE PARTÍCULAS DE 15µm, TUBO EM PVC TRANSPARENTE, TUBO EXTENSOR DE </w:t>
            </w:r>
            <w:r w:rsidRPr="00D94896">
              <w:rPr>
                <w:rFonts w:ascii="Arial" w:hAnsi="Arial" w:cs="Arial"/>
                <w:color w:val="000000"/>
                <w:sz w:val="20"/>
                <w:szCs w:val="20"/>
              </w:rPr>
              <w:lastRenderedPageBreak/>
              <w:t>PVC COM PINÇA CORTA-FLUXO TIPO ""CLAMP"". EQUIPO ESTÉRIL, APIROGÊNICO, ATÓXICO, CONECTOR LUER SLIP PARA O PACIENTE; PONTO DE INJEÇÃO PARA MEDICAMENTOS (SUPERIOR) LIVRE DE LATÉX. ENTRADA DE AR SUPERIOR COM FILTRO COM 0,22</w:t>
            </w:r>
            <w:proofErr w:type="gramStart"/>
            <w:r w:rsidRPr="00D94896">
              <w:rPr>
                <w:rFonts w:ascii="Arial" w:hAnsi="Arial" w:cs="Arial"/>
                <w:color w:val="000000"/>
                <w:sz w:val="20"/>
                <w:szCs w:val="20"/>
              </w:rPr>
              <w:t>µm  COM</w:t>
            </w:r>
            <w:proofErr w:type="gramEnd"/>
            <w:r w:rsidRPr="00D94896">
              <w:rPr>
                <w:rFonts w:ascii="Arial" w:hAnsi="Arial" w:cs="Arial"/>
                <w:color w:val="000000"/>
                <w:sz w:val="20"/>
                <w:szCs w:val="20"/>
              </w:rPr>
              <w:t xml:space="preserve"> TAMPA REVERSÍVEL. INJETOR LATERAL EM Y LIVRE DE LATEX; CÂMARA DE GOTEJAMENTO FLEXÍVEL COM MICROGOTEJADOR.  (BR616945).</w:t>
            </w:r>
          </w:p>
        </w:tc>
        <w:tc>
          <w:tcPr>
            <w:tcW w:w="850" w:type="dxa"/>
            <w:tcBorders>
              <w:top w:val="single" w:sz="4" w:space="0" w:color="auto"/>
              <w:left w:val="single" w:sz="4" w:space="0" w:color="auto"/>
              <w:bottom w:val="single" w:sz="4" w:space="0" w:color="auto"/>
              <w:right w:val="single" w:sz="4" w:space="0" w:color="auto"/>
            </w:tcBorders>
            <w:noWrap/>
            <w:vAlign w:val="center"/>
          </w:tcPr>
          <w:p w14:paraId="4026975A" w14:textId="27B8D9F7" w:rsidR="00D94896" w:rsidRPr="00260A68" w:rsidRDefault="00D94896" w:rsidP="00D94896">
            <w:pPr>
              <w:rPr>
                <w:rFonts w:ascii="Arial" w:hAnsi="Arial" w:cs="Arial"/>
                <w:sz w:val="21"/>
                <w:szCs w:val="21"/>
              </w:rPr>
            </w:pPr>
            <w:r>
              <w:rPr>
                <w:rFonts w:ascii="sansserif" w:hAnsi="sansserif" w:cs="Arial"/>
                <w:color w:val="000000"/>
                <w:sz w:val="18"/>
                <w:szCs w:val="18"/>
              </w:rPr>
              <w:lastRenderedPageBreak/>
              <w:t xml:space="preserve">               7,26</w:t>
            </w:r>
          </w:p>
        </w:tc>
        <w:tc>
          <w:tcPr>
            <w:tcW w:w="1134" w:type="dxa"/>
            <w:tcBorders>
              <w:top w:val="single" w:sz="4" w:space="0" w:color="auto"/>
              <w:left w:val="single" w:sz="4" w:space="0" w:color="auto"/>
              <w:bottom w:val="single" w:sz="4" w:space="0" w:color="auto"/>
              <w:right w:val="single" w:sz="4" w:space="0" w:color="auto"/>
            </w:tcBorders>
            <w:noWrap/>
            <w:vAlign w:val="center"/>
          </w:tcPr>
          <w:p w14:paraId="238929D2" w14:textId="0DDB7CA8" w:rsidR="00D94896" w:rsidRPr="00260A68" w:rsidRDefault="00D94896" w:rsidP="00D94896">
            <w:pPr>
              <w:rPr>
                <w:rFonts w:ascii="Arial" w:hAnsi="Arial" w:cs="Arial"/>
                <w:sz w:val="21"/>
                <w:szCs w:val="21"/>
              </w:rPr>
            </w:pPr>
            <w:r>
              <w:rPr>
                <w:rFonts w:ascii="sansserif" w:hAnsi="sansserif" w:cs="Arial"/>
                <w:color w:val="000000"/>
                <w:sz w:val="18"/>
                <w:szCs w:val="18"/>
              </w:rPr>
              <w:t xml:space="preserve">           1.234,20</w:t>
            </w:r>
          </w:p>
        </w:tc>
      </w:tr>
      <w:tr w:rsidR="00D94896" w:rsidRPr="00D94896" w14:paraId="7BB93021" w14:textId="77777777" w:rsidTr="00A80DEB">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35C66F1" w14:textId="446205E5" w:rsidR="00D94896" w:rsidRPr="00D94896" w:rsidRDefault="00D94896" w:rsidP="00D94896">
            <w:pPr>
              <w:rPr>
                <w:rFonts w:ascii="Arial" w:hAnsi="Arial" w:cs="Arial"/>
                <w:sz w:val="20"/>
                <w:szCs w:val="20"/>
              </w:rPr>
            </w:pPr>
            <w:r w:rsidRPr="00D94896">
              <w:rPr>
                <w:rFonts w:ascii="Arial" w:hAnsi="Arial" w:cs="Arial"/>
                <w:sz w:val="20"/>
                <w:szCs w:val="20"/>
              </w:rPr>
              <w:t>36</w:t>
            </w:r>
          </w:p>
        </w:tc>
        <w:tc>
          <w:tcPr>
            <w:tcW w:w="634" w:type="dxa"/>
            <w:tcBorders>
              <w:top w:val="single" w:sz="4" w:space="0" w:color="auto"/>
              <w:left w:val="single" w:sz="4" w:space="0" w:color="auto"/>
              <w:bottom w:val="single" w:sz="4" w:space="0" w:color="auto"/>
              <w:right w:val="single" w:sz="4" w:space="0" w:color="auto"/>
            </w:tcBorders>
            <w:vAlign w:val="center"/>
          </w:tcPr>
          <w:p w14:paraId="0AE5F07D" w14:textId="587AA9FC" w:rsidR="00D94896" w:rsidRPr="00D94896" w:rsidRDefault="00D94896" w:rsidP="00D94896">
            <w:pPr>
              <w:rPr>
                <w:rFonts w:ascii="Arial" w:hAnsi="Arial" w:cs="Arial"/>
                <w:color w:val="000000"/>
                <w:sz w:val="20"/>
                <w:szCs w:val="20"/>
              </w:rPr>
            </w:pPr>
            <w:r>
              <w:rPr>
                <w:rFonts w:ascii="sansserif" w:hAnsi="sansserif" w:cs="Arial"/>
                <w:b/>
                <w:bCs/>
                <w:color w:val="000000"/>
                <w:sz w:val="18"/>
                <w:szCs w:val="18"/>
              </w:rPr>
              <w:t>200</w:t>
            </w:r>
          </w:p>
        </w:tc>
        <w:tc>
          <w:tcPr>
            <w:tcW w:w="1067" w:type="dxa"/>
            <w:tcBorders>
              <w:top w:val="single" w:sz="4" w:space="0" w:color="auto"/>
              <w:left w:val="single" w:sz="4" w:space="0" w:color="auto"/>
              <w:bottom w:val="single" w:sz="4" w:space="0" w:color="auto"/>
              <w:right w:val="single" w:sz="4" w:space="0" w:color="auto"/>
            </w:tcBorders>
            <w:vAlign w:val="center"/>
          </w:tcPr>
          <w:p w14:paraId="3247A315" w14:textId="1985A6C9" w:rsidR="00D94896" w:rsidRPr="00D94896" w:rsidRDefault="00D94896" w:rsidP="00D94896">
            <w:pPr>
              <w:rPr>
                <w:rFonts w:ascii="Arial" w:hAnsi="Arial" w:cs="Arial"/>
                <w:b/>
                <w:bCs/>
                <w:color w:val="000000"/>
                <w:sz w:val="20"/>
                <w:szCs w:val="20"/>
              </w:rPr>
            </w:pPr>
            <w:r>
              <w:rPr>
                <w:rFonts w:ascii="sansserif" w:hAnsi="sansserif" w:cs="Arial"/>
                <w:b/>
                <w:bCs/>
                <w:color w:val="000000"/>
                <w:sz w:val="18"/>
                <w:szCs w:val="18"/>
              </w:rPr>
              <w:t>UNIDADE</w:t>
            </w:r>
          </w:p>
        </w:tc>
        <w:tc>
          <w:tcPr>
            <w:tcW w:w="851" w:type="dxa"/>
            <w:tcBorders>
              <w:top w:val="single" w:sz="4" w:space="0" w:color="auto"/>
              <w:left w:val="single" w:sz="4" w:space="0" w:color="auto"/>
              <w:bottom w:val="single" w:sz="4" w:space="0" w:color="auto"/>
              <w:right w:val="single" w:sz="4" w:space="0" w:color="auto"/>
            </w:tcBorders>
          </w:tcPr>
          <w:p w14:paraId="6F672C13" w14:textId="77777777" w:rsidR="00D94896" w:rsidRDefault="00D94896" w:rsidP="00D94896">
            <w:pPr>
              <w:rPr>
                <w:rFonts w:ascii="Arial" w:hAnsi="Arial" w:cs="Arial"/>
                <w:sz w:val="20"/>
                <w:szCs w:val="20"/>
              </w:rPr>
            </w:pPr>
          </w:p>
          <w:p w14:paraId="3F83B5A1" w14:textId="77777777" w:rsidR="004D4F36" w:rsidRDefault="004D4F36" w:rsidP="00D94896">
            <w:pPr>
              <w:rPr>
                <w:rFonts w:ascii="Arial" w:hAnsi="Arial" w:cs="Arial"/>
                <w:sz w:val="20"/>
                <w:szCs w:val="20"/>
              </w:rPr>
            </w:pPr>
          </w:p>
          <w:p w14:paraId="1BED68D6" w14:textId="77777777" w:rsidR="004D4F36" w:rsidRDefault="004D4F36" w:rsidP="00D94896">
            <w:pPr>
              <w:rPr>
                <w:rFonts w:ascii="Arial" w:hAnsi="Arial" w:cs="Arial"/>
                <w:sz w:val="20"/>
                <w:szCs w:val="20"/>
              </w:rPr>
            </w:pPr>
          </w:p>
          <w:p w14:paraId="6B244ABF" w14:textId="77777777" w:rsidR="004D4F36" w:rsidRDefault="004D4F36" w:rsidP="00D94896">
            <w:pPr>
              <w:rPr>
                <w:rFonts w:ascii="Arial" w:hAnsi="Arial" w:cs="Arial"/>
                <w:sz w:val="20"/>
                <w:szCs w:val="20"/>
              </w:rPr>
            </w:pPr>
          </w:p>
          <w:p w14:paraId="43CBF455" w14:textId="77777777" w:rsidR="004D4F36" w:rsidRDefault="004D4F36" w:rsidP="00D94896">
            <w:pPr>
              <w:rPr>
                <w:rFonts w:ascii="Arial" w:hAnsi="Arial" w:cs="Arial"/>
                <w:sz w:val="20"/>
                <w:szCs w:val="20"/>
              </w:rPr>
            </w:pPr>
          </w:p>
          <w:p w14:paraId="18242BDB" w14:textId="77777777" w:rsidR="004D4F36" w:rsidRDefault="004D4F36" w:rsidP="00D94896">
            <w:pPr>
              <w:rPr>
                <w:rFonts w:ascii="Arial" w:hAnsi="Arial" w:cs="Arial"/>
                <w:sz w:val="20"/>
                <w:szCs w:val="20"/>
              </w:rPr>
            </w:pPr>
          </w:p>
          <w:p w14:paraId="7D9386BD" w14:textId="77777777" w:rsidR="004D4F36" w:rsidRDefault="004D4F36" w:rsidP="00D94896">
            <w:pPr>
              <w:rPr>
                <w:rFonts w:ascii="Arial" w:hAnsi="Arial" w:cs="Arial"/>
                <w:sz w:val="20"/>
                <w:szCs w:val="20"/>
              </w:rPr>
            </w:pPr>
          </w:p>
          <w:p w14:paraId="014834E6" w14:textId="621DBCDD" w:rsidR="004D4F36" w:rsidRPr="00D94896" w:rsidRDefault="004D4F36" w:rsidP="00D94896">
            <w:pPr>
              <w:rPr>
                <w:rFonts w:ascii="Arial" w:hAnsi="Arial" w:cs="Arial"/>
                <w:sz w:val="20"/>
                <w:szCs w:val="20"/>
              </w:rPr>
            </w:pPr>
            <w:r>
              <w:rPr>
                <w:rFonts w:ascii="Arial" w:hAnsi="Arial" w:cs="Arial"/>
                <w:sz w:val="20"/>
                <w:szCs w:val="20"/>
              </w:rPr>
              <w:t>477288</w:t>
            </w:r>
          </w:p>
        </w:tc>
        <w:tc>
          <w:tcPr>
            <w:tcW w:w="4111" w:type="dxa"/>
            <w:tcBorders>
              <w:top w:val="single" w:sz="4" w:space="0" w:color="auto"/>
              <w:left w:val="single" w:sz="4" w:space="0" w:color="auto"/>
              <w:bottom w:val="single" w:sz="4" w:space="0" w:color="auto"/>
              <w:right w:val="single" w:sz="4" w:space="0" w:color="auto"/>
            </w:tcBorders>
          </w:tcPr>
          <w:p w14:paraId="28632318" w14:textId="77777777" w:rsidR="00D94896" w:rsidRPr="00D94896" w:rsidRDefault="00D94896" w:rsidP="00D94896">
            <w:pPr>
              <w:rPr>
                <w:rFonts w:ascii="Arial" w:hAnsi="Arial" w:cs="Arial"/>
                <w:color w:val="000000"/>
                <w:sz w:val="20"/>
                <w:szCs w:val="20"/>
              </w:rPr>
            </w:pPr>
            <w:r w:rsidRPr="00D94896">
              <w:rPr>
                <w:rFonts w:ascii="Arial" w:hAnsi="Arial" w:cs="Arial"/>
                <w:color w:val="000000"/>
                <w:sz w:val="20"/>
                <w:szCs w:val="20"/>
              </w:rPr>
              <w:t xml:space="preserve">117944-(LIBERADOR DE ADESIVO MEDICO/DISPOSITIVO COLETOR DA PELE - SPRAY AEROSSOL C/ 50 </w:t>
            </w:r>
            <w:proofErr w:type="gramStart"/>
            <w:r w:rsidRPr="00D94896">
              <w:rPr>
                <w:rFonts w:ascii="Arial" w:hAnsi="Arial" w:cs="Arial"/>
                <w:color w:val="000000"/>
                <w:sz w:val="20"/>
                <w:szCs w:val="20"/>
              </w:rPr>
              <w:t>ML)-</w:t>
            </w:r>
            <w:proofErr w:type="gramEnd"/>
            <w:r w:rsidRPr="00D94896">
              <w:rPr>
                <w:rFonts w:ascii="Arial" w:hAnsi="Arial" w:cs="Arial"/>
                <w:color w:val="000000"/>
                <w:sz w:val="20"/>
                <w:szCs w:val="20"/>
              </w:rPr>
              <w:t>Liberador de adesivo médico e dispositivo coletor da pele, estéril, composto por silicone biocompatível, hipoalergênico, atraumático, indolor, inodoro, acondicionado em recipiente selado com válvula unidirecional de pulverização contínua e tampa protetora externa, de secagem rápida. Não deve deixar resíduo na pele. Deve ser livre de veículo alcoólico ou oleoso e permitir a fixação de outro adesivo na área tratada. Spray Aerossol de 50ml.  (BR477288).</w:t>
            </w:r>
          </w:p>
          <w:p w14:paraId="4A220DFB" w14:textId="77777777" w:rsidR="00D94896" w:rsidRPr="00D94896" w:rsidRDefault="00D94896" w:rsidP="00D94896">
            <w:pPr>
              <w:rPr>
                <w:rFonts w:ascii="Arial" w:hAnsi="Arial" w:cs="Arial"/>
                <w:color w:val="000000"/>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77F3965" w14:textId="798EA5AE" w:rsidR="00D94896" w:rsidRPr="00D94896" w:rsidRDefault="00D94896" w:rsidP="00D94896">
            <w:pPr>
              <w:rPr>
                <w:rFonts w:ascii="Arial" w:hAnsi="Arial" w:cs="Arial"/>
                <w:color w:val="000000"/>
                <w:sz w:val="20"/>
                <w:szCs w:val="20"/>
              </w:rPr>
            </w:pPr>
            <w:r>
              <w:rPr>
                <w:rFonts w:ascii="sansserif" w:hAnsi="sansserif" w:cs="Arial"/>
                <w:color w:val="000000"/>
                <w:sz w:val="18"/>
                <w:szCs w:val="18"/>
              </w:rPr>
              <w:t xml:space="preserve">             108,92</w:t>
            </w:r>
          </w:p>
        </w:tc>
        <w:tc>
          <w:tcPr>
            <w:tcW w:w="1134" w:type="dxa"/>
            <w:tcBorders>
              <w:top w:val="single" w:sz="4" w:space="0" w:color="auto"/>
              <w:left w:val="single" w:sz="4" w:space="0" w:color="auto"/>
              <w:bottom w:val="single" w:sz="4" w:space="0" w:color="auto"/>
              <w:right w:val="single" w:sz="4" w:space="0" w:color="auto"/>
            </w:tcBorders>
            <w:noWrap/>
            <w:vAlign w:val="center"/>
          </w:tcPr>
          <w:p w14:paraId="06C98327" w14:textId="3849FEA4" w:rsidR="00D94896" w:rsidRPr="00D94896" w:rsidRDefault="00D94896" w:rsidP="00D94896">
            <w:pPr>
              <w:rPr>
                <w:rFonts w:ascii="Arial" w:hAnsi="Arial" w:cs="Arial"/>
                <w:color w:val="000000"/>
                <w:sz w:val="20"/>
                <w:szCs w:val="20"/>
              </w:rPr>
            </w:pPr>
            <w:r>
              <w:rPr>
                <w:rFonts w:ascii="sansserif" w:hAnsi="sansserif" w:cs="Arial"/>
                <w:color w:val="000000"/>
                <w:sz w:val="18"/>
                <w:szCs w:val="18"/>
              </w:rPr>
              <w:t xml:space="preserve">          21.784,00</w:t>
            </w:r>
          </w:p>
        </w:tc>
      </w:tr>
    </w:tbl>
    <w:p w14:paraId="05513DDA" w14:textId="47375428" w:rsidR="002418B6" w:rsidRPr="006129A5" w:rsidRDefault="002418B6" w:rsidP="002418B6">
      <w:pPr>
        <w:widowControl w:val="0"/>
        <w:suppressLineNumbers/>
        <w:pBdr>
          <w:top w:val="single" w:sz="4" w:space="1" w:color="auto"/>
          <w:left w:val="single" w:sz="4" w:space="0" w:color="auto"/>
          <w:bottom w:val="single" w:sz="4" w:space="1" w:color="auto"/>
          <w:right w:val="single" w:sz="4" w:space="15" w:color="auto"/>
        </w:pBdr>
        <w:shd w:val="clear" w:color="auto" w:fill="D9D9D9"/>
        <w:spacing w:line="276" w:lineRule="auto"/>
        <w:ind w:right="140"/>
        <w:jc w:val="both"/>
        <w:rPr>
          <w:rFonts w:ascii="Arial" w:hAnsi="Arial" w:cs="Arial"/>
          <w:b/>
          <w:bCs/>
          <w:sz w:val="21"/>
          <w:szCs w:val="21"/>
        </w:rPr>
      </w:pPr>
      <w:r w:rsidRPr="006129A5">
        <w:rPr>
          <w:rFonts w:ascii="Arial" w:hAnsi="Arial" w:cs="Arial"/>
          <w:b/>
          <w:bCs/>
          <w:sz w:val="21"/>
          <w:szCs w:val="21"/>
        </w:rPr>
        <w:t>TOTAL DA LICITAÇÃO: R$</w:t>
      </w:r>
      <w:r>
        <w:rPr>
          <w:rFonts w:ascii="Arial" w:hAnsi="Arial" w:cs="Arial"/>
          <w:b/>
          <w:bCs/>
          <w:sz w:val="21"/>
          <w:szCs w:val="21"/>
        </w:rPr>
        <w:t xml:space="preserve"> </w:t>
      </w:r>
      <w:r w:rsidR="004D4F36">
        <w:rPr>
          <w:rFonts w:ascii="Arial" w:hAnsi="Arial" w:cs="Arial"/>
          <w:b/>
          <w:bCs/>
          <w:sz w:val="21"/>
          <w:szCs w:val="21"/>
        </w:rPr>
        <w:t>1.292.255,35</w:t>
      </w:r>
      <w:r w:rsidR="00DB6A19">
        <w:rPr>
          <w:rFonts w:ascii="Arial" w:hAnsi="Arial" w:cs="Arial"/>
          <w:b/>
          <w:bCs/>
          <w:sz w:val="21"/>
          <w:szCs w:val="21"/>
        </w:rPr>
        <w:t xml:space="preserve"> (</w:t>
      </w:r>
      <w:r w:rsidR="004D4F36">
        <w:rPr>
          <w:rFonts w:ascii="Arial" w:hAnsi="Arial" w:cs="Arial"/>
          <w:b/>
          <w:bCs/>
          <w:sz w:val="21"/>
          <w:szCs w:val="21"/>
        </w:rPr>
        <w:t>um milhão duzentos e noventa e dois mil, duzentos e cinquenta e cinco reais e trinta e cinco centavos</w:t>
      </w:r>
      <w:r w:rsidR="00DB6A19">
        <w:rPr>
          <w:rFonts w:ascii="Arial" w:hAnsi="Arial" w:cs="Arial"/>
          <w:b/>
          <w:bCs/>
          <w:sz w:val="21"/>
          <w:szCs w:val="21"/>
        </w:rPr>
        <w:t>)</w:t>
      </w:r>
    </w:p>
    <w:p w14:paraId="00D7D30C" w14:textId="77777777" w:rsidR="004B7D47" w:rsidRDefault="004B7D47"/>
    <w:p w14:paraId="58DC596E" w14:textId="77777777" w:rsidR="0073658F" w:rsidRPr="006129A5" w:rsidRDefault="0073658F" w:rsidP="0073658F">
      <w:pPr>
        <w:rPr>
          <w:rFonts w:ascii="Arial" w:hAnsi="Arial" w:cs="Arial"/>
          <w:b/>
          <w:color w:val="FF0000"/>
          <w:sz w:val="21"/>
          <w:szCs w:val="21"/>
        </w:rPr>
      </w:pPr>
    </w:p>
    <w:p w14:paraId="185FB704" w14:textId="77777777" w:rsidR="006A48CE" w:rsidRPr="002C4234" w:rsidRDefault="006A48CE" w:rsidP="0073658F">
      <w:pPr>
        <w:rPr>
          <w:rFonts w:ascii="Arial" w:hAnsi="Arial" w:cs="Arial"/>
          <w:b/>
          <w:color w:val="FF0000"/>
          <w:sz w:val="21"/>
          <w:szCs w:val="21"/>
        </w:rPr>
      </w:pPr>
      <w:r w:rsidRPr="002C4234">
        <w:rPr>
          <w:rFonts w:ascii="Arial" w:hAnsi="Arial" w:cs="Arial"/>
          <w:b/>
          <w:color w:val="FF0000"/>
          <w:sz w:val="21"/>
          <w:szCs w:val="21"/>
        </w:rPr>
        <w:t xml:space="preserve">OBSERVAÇÕES: </w:t>
      </w:r>
    </w:p>
    <w:p w14:paraId="2AFCD711" w14:textId="77777777" w:rsidR="006A48CE" w:rsidRPr="002C4234" w:rsidRDefault="006A48CE" w:rsidP="002C4234">
      <w:pPr>
        <w:ind w:right="-1"/>
        <w:rPr>
          <w:rFonts w:ascii="Arial" w:hAnsi="Arial" w:cs="Arial"/>
          <w:sz w:val="21"/>
          <w:szCs w:val="21"/>
        </w:rPr>
      </w:pPr>
      <w:r w:rsidRPr="002C4234">
        <w:rPr>
          <w:rFonts w:ascii="Arial" w:hAnsi="Arial" w:cs="Arial"/>
          <w:sz w:val="21"/>
          <w:szCs w:val="21"/>
        </w:rPr>
        <w:t>Ao elaborar sua proposta, o fornecedor deverá estar ciente de todas as condições para o fornecimento dos produtos, constantes neste Edital e seus Anexos, não cabendo qualquer alegação de desconhecimento.</w:t>
      </w:r>
      <w:r w:rsidRPr="002C4234">
        <w:rPr>
          <w:rFonts w:ascii="Arial" w:hAnsi="Arial" w:cs="Arial"/>
          <w:sz w:val="21"/>
          <w:szCs w:val="21"/>
        </w:rPr>
        <w:br/>
      </w:r>
    </w:p>
    <w:p w14:paraId="40D36D02" w14:textId="77777777" w:rsidR="0073658F" w:rsidRPr="002C4234" w:rsidRDefault="006A48CE" w:rsidP="002C4234">
      <w:pPr>
        <w:ind w:right="-1"/>
        <w:rPr>
          <w:rFonts w:ascii="Arial" w:hAnsi="Arial" w:cs="Arial"/>
          <w:b/>
          <w:color w:val="FF0000"/>
          <w:sz w:val="21"/>
          <w:szCs w:val="21"/>
        </w:rPr>
      </w:pPr>
      <w:r w:rsidRPr="002C4234">
        <w:rPr>
          <w:rFonts w:ascii="Arial" w:hAnsi="Arial" w:cs="Arial"/>
          <w:sz w:val="21"/>
          <w:szCs w:val="21"/>
        </w:rPr>
        <w:t xml:space="preserve">REQUISITOS DA CONTRATAÇÃO, EXECUÇÃO CONTRATUAL, ESPECIFICAÇÕES DA GARANTIA, CONDIÇÕES DE MANUTENÇÃO E ASSISTÊNCIA TÉCNICA, FORMA E CRITÉRIOS DE MEDIÇÃO E DE </w:t>
      </w:r>
      <w:proofErr w:type="gramStart"/>
      <w:r w:rsidRPr="002C4234">
        <w:rPr>
          <w:rFonts w:ascii="Arial" w:hAnsi="Arial" w:cs="Arial"/>
          <w:sz w:val="21"/>
          <w:szCs w:val="21"/>
        </w:rPr>
        <w:t>PAGAMENTO,CONFORME</w:t>
      </w:r>
      <w:proofErr w:type="gramEnd"/>
      <w:r w:rsidRPr="002C4234">
        <w:rPr>
          <w:rFonts w:ascii="Arial" w:hAnsi="Arial" w:cs="Arial"/>
          <w:sz w:val="21"/>
          <w:szCs w:val="21"/>
        </w:rPr>
        <w:t xml:space="preserve"> TERMO DE REFERÊNCIA.</w:t>
      </w:r>
    </w:p>
    <w:p w14:paraId="0A09CAA9" w14:textId="77777777" w:rsidR="0073658F" w:rsidRDefault="0073658F" w:rsidP="0073658F">
      <w:pPr>
        <w:rPr>
          <w:rFonts w:ascii="Arial" w:hAnsi="Arial" w:cs="Arial"/>
          <w:b/>
          <w:color w:val="FF0000"/>
          <w:sz w:val="21"/>
          <w:szCs w:val="21"/>
        </w:rPr>
      </w:pPr>
    </w:p>
    <w:p w14:paraId="1F42B84B" w14:textId="77777777" w:rsidR="0005214D" w:rsidRDefault="0005214D" w:rsidP="0073658F">
      <w:pPr>
        <w:rPr>
          <w:rFonts w:ascii="Arial" w:hAnsi="Arial" w:cs="Arial"/>
          <w:b/>
          <w:color w:val="FF0000"/>
          <w:sz w:val="21"/>
          <w:szCs w:val="21"/>
        </w:rPr>
      </w:pPr>
    </w:p>
    <w:p w14:paraId="15BDD27E" w14:textId="77777777" w:rsidR="0005214D" w:rsidRDefault="0005214D" w:rsidP="0073658F">
      <w:pPr>
        <w:rPr>
          <w:rFonts w:ascii="Arial" w:hAnsi="Arial" w:cs="Arial"/>
          <w:b/>
          <w:color w:val="FF0000"/>
          <w:sz w:val="21"/>
          <w:szCs w:val="21"/>
        </w:rPr>
      </w:pPr>
    </w:p>
    <w:p w14:paraId="0D959FD3" w14:textId="77777777" w:rsidR="0005214D" w:rsidRDefault="0005214D" w:rsidP="0073658F">
      <w:pPr>
        <w:rPr>
          <w:rFonts w:ascii="Arial" w:hAnsi="Arial" w:cs="Arial"/>
          <w:b/>
          <w:color w:val="FF0000"/>
          <w:sz w:val="21"/>
          <w:szCs w:val="21"/>
        </w:rPr>
      </w:pPr>
    </w:p>
    <w:p w14:paraId="52426CFE" w14:textId="77777777" w:rsidR="0005214D" w:rsidRDefault="0005214D" w:rsidP="0073658F">
      <w:pPr>
        <w:rPr>
          <w:rFonts w:ascii="Arial" w:hAnsi="Arial" w:cs="Arial"/>
          <w:b/>
          <w:color w:val="FF0000"/>
          <w:sz w:val="21"/>
          <w:szCs w:val="21"/>
        </w:rPr>
      </w:pPr>
    </w:p>
    <w:p w14:paraId="4114C25A" w14:textId="77777777" w:rsidR="0005214D" w:rsidRDefault="0005214D" w:rsidP="0073658F">
      <w:pPr>
        <w:rPr>
          <w:rFonts w:ascii="Arial" w:hAnsi="Arial" w:cs="Arial"/>
          <w:b/>
          <w:color w:val="FF0000"/>
          <w:sz w:val="21"/>
          <w:szCs w:val="21"/>
        </w:rPr>
      </w:pPr>
    </w:p>
    <w:p w14:paraId="06089470" w14:textId="77777777" w:rsidR="0005214D" w:rsidRDefault="0005214D" w:rsidP="0073658F">
      <w:pPr>
        <w:rPr>
          <w:rFonts w:ascii="Arial" w:hAnsi="Arial" w:cs="Arial"/>
          <w:b/>
          <w:color w:val="FF0000"/>
          <w:sz w:val="21"/>
          <w:szCs w:val="21"/>
        </w:rPr>
      </w:pPr>
    </w:p>
    <w:p w14:paraId="53E0B50A" w14:textId="77777777" w:rsidR="0005214D" w:rsidRDefault="0005214D" w:rsidP="0073658F">
      <w:pPr>
        <w:rPr>
          <w:rFonts w:ascii="Arial" w:hAnsi="Arial" w:cs="Arial"/>
          <w:b/>
          <w:color w:val="FF0000"/>
          <w:sz w:val="21"/>
          <w:szCs w:val="21"/>
        </w:rPr>
      </w:pPr>
    </w:p>
    <w:p w14:paraId="5F1B68CA" w14:textId="77777777" w:rsidR="0005214D" w:rsidRDefault="0005214D" w:rsidP="0073658F">
      <w:pPr>
        <w:rPr>
          <w:rFonts w:ascii="Arial" w:hAnsi="Arial" w:cs="Arial"/>
          <w:b/>
          <w:color w:val="FF0000"/>
          <w:sz w:val="21"/>
          <w:szCs w:val="21"/>
        </w:rPr>
      </w:pPr>
    </w:p>
    <w:p w14:paraId="60DA050D" w14:textId="77777777" w:rsidR="0005214D" w:rsidRDefault="0005214D" w:rsidP="0073658F">
      <w:pPr>
        <w:rPr>
          <w:rFonts w:ascii="Arial" w:hAnsi="Arial" w:cs="Arial"/>
          <w:b/>
          <w:color w:val="FF0000"/>
          <w:sz w:val="21"/>
          <w:szCs w:val="21"/>
        </w:rPr>
      </w:pPr>
    </w:p>
    <w:p w14:paraId="5DF9EB5D" w14:textId="77777777" w:rsidR="0005214D" w:rsidRDefault="0005214D" w:rsidP="0073658F">
      <w:pPr>
        <w:rPr>
          <w:rFonts w:ascii="Arial" w:hAnsi="Arial" w:cs="Arial"/>
          <w:b/>
          <w:color w:val="FF0000"/>
          <w:sz w:val="21"/>
          <w:szCs w:val="21"/>
        </w:rPr>
      </w:pPr>
    </w:p>
    <w:p w14:paraId="0E519518" w14:textId="77777777" w:rsidR="0005214D" w:rsidRDefault="0005214D" w:rsidP="0073658F">
      <w:pPr>
        <w:rPr>
          <w:rFonts w:ascii="Arial" w:hAnsi="Arial" w:cs="Arial"/>
          <w:b/>
          <w:color w:val="FF0000"/>
          <w:sz w:val="21"/>
          <w:szCs w:val="21"/>
        </w:rPr>
      </w:pPr>
    </w:p>
    <w:p w14:paraId="7FB2E4B2" w14:textId="77777777" w:rsidR="0005214D" w:rsidRDefault="0005214D" w:rsidP="0073658F">
      <w:pPr>
        <w:rPr>
          <w:rFonts w:ascii="Arial" w:hAnsi="Arial" w:cs="Arial"/>
          <w:b/>
          <w:color w:val="FF0000"/>
          <w:sz w:val="21"/>
          <w:szCs w:val="21"/>
        </w:rPr>
      </w:pPr>
    </w:p>
    <w:p w14:paraId="4B5933E2" w14:textId="77777777" w:rsidR="0005214D" w:rsidRDefault="0005214D" w:rsidP="0073658F">
      <w:pPr>
        <w:rPr>
          <w:rFonts w:ascii="Arial" w:hAnsi="Arial" w:cs="Arial"/>
          <w:b/>
          <w:color w:val="FF0000"/>
          <w:sz w:val="21"/>
          <w:szCs w:val="21"/>
        </w:rPr>
      </w:pPr>
    </w:p>
    <w:p w14:paraId="79122B98" w14:textId="77777777" w:rsidR="0005214D" w:rsidRDefault="0005214D" w:rsidP="0073658F">
      <w:pPr>
        <w:rPr>
          <w:rFonts w:ascii="Arial" w:hAnsi="Arial" w:cs="Arial"/>
          <w:b/>
          <w:color w:val="FF0000"/>
          <w:sz w:val="21"/>
          <w:szCs w:val="21"/>
        </w:rPr>
      </w:pPr>
    </w:p>
    <w:p w14:paraId="52338B3A" w14:textId="77777777" w:rsidR="0005214D" w:rsidRPr="006129A5" w:rsidRDefault="0005214D" w:rsidP="0073658F">
      <w:pPr>
        <w:rPr>
          <w:rFonts w:ascii="Arial" w:hAnsi="Arial" w:cs="Arial"/>
          <w:b/>
          <w:color w:val="FF0000"/>
          <w:sz w:val="21"/>
          <w:szCs w:val="21"/>
        </w:rPr>
      </w:pPr>
    </w:p>
    <w:p w14:paraId="393C59F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III </w:t>
      </w:r>
    </w:p>
    <w:p w14:paraId="5B53547B"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14:paraId="26DCDC09"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14:paraId="01F20796"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3D19AF74" w14:textId="77777777" w:rsidR="0073658F" w:rsidRPr="006129A5" w:rsidRDefault="0073658F" w:rsidP="0073658F">
      <w:pPr>
        <w:widowControl w:val="0"/>
        <w:suppressLineNumbers/>
        <w:spacing w:line="276" w:lineRule="auto"/>
        <w:jc w:val="both"/>
        <w:rPr>
          <w:rFonts w:ascii="Arial" w:hAnsi="Arial" w:cs="Arial"/>
          <w:b/>
          <w:sz w:val="21"/>
          <w:szCs w:val="21"/>
        </w:rPr>
      </w:pPr>
    </w:p>
    <w:p w14:paraId="1D6CC432" w14:textId="3622F9E1" w:rsidR="0073658F" w:rsidRPr="006129A5" w:rsidRDefault="0073658F" w:rsidP="0073658F">
      <w:pPr>
        <w:widowControl w:val="0"/>
        <w:suppressLineNumbers/>
        <w:spacing w:line="276" w:lineRule="auto"/>
        <w:jc w:val="center"/>
        <w:rPr>
          <w:rFonts w:ascii="Arial" w:hAnsi="Arial" w:cs="Arial"/>
          <w:b/>
          <w:sz w:val="21"/>
          <w:szCs w:val="21"/>
          <w:u w:val="single"/>
        </w:rPr>
      </w:pPr>
      <w:r w:rsidRPr="006129A5">
        <w:rPr>
          <w:rFonts w:ascii="Arial" w:hAnsi="Arial" w:cs="Arial"/>
          <w:b/>
          <w:sz w:val="21"/>
          <w:szCs w:val="21"/>
          <w:u w:val="single"/>
        </w:rPr>
        <w:t>PREGÃO ELETRÔNICO N.º ---/202</w:t>
      </w:r>
      <w:r w:rsidR="007F5A6D">
        <w:rPr>
          <w:rFonts w:ascii="Arial" w:hAnsi="Arial" w:cs="Arial"/>
          <w:b/>
          <w:sz w:val="21"/>
          <w:szCs w:val="21"/>
          <w:u w:val="single"/>
        </w:rPr>
        <w:t>5</w:t>
      </w:r>
      <w:r w:rsidRPr="006129A5">
        <w:rPr>
          <w:rFonts w:ascii="Arial" w:hAnsi="Arial" w:cs="Arial"/>
          <w:b/>
          <w:color w:val="000000"/>
          <w:sz w:val="21"/>
          <w:szCs w:val="21"/>
          <w:u w:val="single"/>
        </w:rPr>
        <w:t xml:space="preserve"> - </w:t>
      </w:r>
      <w:r w:rsidRPr="006129A5">
        <w:rPr>
          <w:rFonts w:ascii="Arial" w:hAnsi="Arial" w:cs="Arial"/>
          <w:b/>
          <w:sz w:val="21"/>
          <w:szCs w:val="21"/>
          <w:u w:val="single"/>
        </w:rPr>
        <w:t>SERMALI.</w:t>
      </w:r>
    </w:p>
    <w:p w14:paraId="70AF6E7B" w14:textId="77777777" w:rsidR="0073658F" w:rsidRPr="006129A5" w:rsidRDefault="0073658F" w:rsidP="0073658F">
      <w:pPr>
        <w:widowControl w:val="0"/>
        <w:suppressLineNumbers/>
        <w:spacing w:line="276" w:lineRule="auto"/>
        <w:jc w:val="center"/>
        <w:rPr>
          <w:rFonts w:ascii="Arial" w:hAnsi="Arial" w:cs="Arial"/>
          <w:b/>
          <w:sz w:val="21"/>
          <w:szCs w:val="21"/>
          <w:u w:val="single"/>
        </w:rPr>
      </w:pPr>
    </w:p>
    <w:p w14:paraId="152E46FE" w14:textId="77777777"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1134"/>
        <w:gridCol w:w="709"/>
        <w:gridCol w:w="4111"/>
        <w:gridCol w:w="1134"/>
        <w:gridCol w:w="1134"/>
      </w:tblGrid>
      <w:tr w:rsidR="0073658F" w:rsidRPr="006129A5" w14:paraId="36F1FCB6" w14:textId="77777777" w:rsidTr="006244E6">
        <w:trPr>
          <w:trHeight w:val="70"/>
          <w:tblHeader/>
        </w:trPr>
        <w:tc>
          <w:tcPr>
            <w:tcW w:w="582" w:type="dxa"/>
            <w:shd w:val="clear" w:color="000000" w:fill="D8D8D8"/>
            <w:vAlign w:val="center"/>
            <w:hideMark/>
          </w:tcPr>
          <w:p w14:paraId="2B663DBD"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14:paraId="0C5B4FB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14:paraId="260E8B22"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Und</w:t>
            </w:r>
          </w:p>
        </w:tc>
        <w:tc>
          <w:tcPr>
            <w:tcW w:w="4111" w:type="dxa"/>
            <w:shd w:val="clear" w:color="000000" w:fill="D8D8D8"/>
            <w:vAlign w:val="center"/>
            <w:hideMark/>
          </w:tcPr>
          <w:p w14:paraId="16FC54C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14:paraId="694DC77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14:paraId="67EAD4C8"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14:paraId="23562CD9" w14:textId="77777777" w:rsidTr="006244E6">
        <w:trPr>
          <w:trHeight w:val="258"/>
        </w:trPr>
        <w:tc>
          <w:tcPr>
            <w:tcW w:w="582" w:type="dxa"/>
            <w:noWrap/>
            <w:vAlign w:val="center"/>
            <w:hideMark/>
          </w:tcPr>
          <w:p w14:paraId="7C7895D9"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1134" w:type="dxa"/>
            <w:vAlign w:val="center"/>
          </w:tcPr>
          <w:p w14:paraId="3919ADD4"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709" w:type="dxa"/>
            <w:vAlign w:val="center"/>
            <w:hideMark/>
          </w:tcPr>
          <w:p w14:paraId="292E6B91"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4111" w:type="dxa"/>
            <w:vAlign w:val="center"/>
            <w:hideMark/>
          </w:tcPr>
          <w:p w14:paraId="74E17370" w14:textId="77777777" w:rsidR="0073658F" w:rsidRPr="006129A5" w:rsidRDefault="0073658F" w:rsidP="006244E6">
            <w:pPr>
              <w:widowControl w:val="0"/>
              <w:suppressLineNumbers/>
              <w:spacing w:line="276" w:lineRule="auto"/>
              <w:jc w:val="both"/>
              <w:rPr>
                <w:rFonts w:ascii="Arial" w:hAnsi="Arial" w:cs="Arial"/>
                <w:color w:val="000000"/>
                <w:sz w:val="21"/>
                <w:szCs w:val="21"/>
              </w:rPr>
            </w:pPr>
          </w:p>
        </w:tc>
        <w:tc>
          <w:tcPr>
            <w:tcW w:w="1134" w:type="dxa"/>
            <w:noWrap/>
            <w:vAlign w:val="center"/>
            <w:hideMark/>
          </w:tcPr>
          <w:p w14:paraId="081680C2" w14:textId="77777777" w:rsidR="0073658F" w:rsidRPr="006129A5" w:rsidRDefault="0073658F" w:rsidP="006244E6">
            <w:pPr>
              <w:jc w:val="center"/>
              <w:rPr>
                <w:rFonts w:ascii="Arial" w:hAnsi="Arial" w:cs="Arial"/>
                <w:color w:val="000000"/>
                <w:sz w:val="21"/>
                <w:szCs w:val="21"/>
              </w:rPr>
            </w:pPr>
          </w:p>
        </w:tc>
        <w:tc>
          <w:tcPr>
            <w:tcW w:w="1134" w:type="dxa"/>
            <w:noWrap/>
            <w:vAlign w:val="center"/>
            <w:hideMark/>
          </w:tcPr>
          <w:p w14:paraId="625649B2" w14:textId="77777777" w:rsidR="0073658F" w:rsidRPr="006129A5" w:rsidRDefault="0073658F" w:rsidP="006244E6">
            <w:pPr>
              <w:jc w:val="center"/>
              <w:rPr>
                <w:rFonts w:ascii="Arial" w:hAnsi="Arial" w:cs="Arial"/>
                <w:color w:val="000000"/>
                <w:sz w:val="21"/>
                <w:szCs w:val="21"/>
              </w:rPr>
            </w:pPr>
          </w:p>
        </w:tc>
      </w:tr>
      <w:tr w:rsidR="0073658F" w:rsidRPr="006129A5" w14:paraId="6586E381" w14:textId="77777777" w:rsidTr="006244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C034BFC" w14:textId="77777777" w:rsidR="0073658F" w:rsidRPr="006129A5" w:rsidRDefault="0073658F" w:rsidP="006244E6">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14:paraId="02D2A75B" w14:textId="77777777"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14:paraId="666AF937"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14:paraId="30E7A4CD"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 xml:space="preserve">Declaramos ainda que nossa empresa não foi declarada inidônea nem </w:t>
      </w:r>
      <w:proofErr w:type="gramStart"/>
      <w:r w:rsidRPr="006129A5">
        <w:rPr>
          <w:rFonts w:ascii="Arial" w:hAnsi="Arial" w:cs="Arial"/>
          <w:sz w:val="21"/>
          <w:szCs w:val="21"/>
        </w:rPr>
        <w:t>encontra-se</w:t>
      </w:r>
      <w:proofErr w:type="gramEnd"/>
      <w:r w:rsidRPr="006129A5">
        <w:rPr>
          <w:rFonts w:ascii="Arial" w:hAnsi="Arial" w:cs="Arial"/>
          <w:sz w:val="21"/>
          <w:szCs w:val="21"/>
        </w:rPr>
        <w:t xml:space="preserve"> suspensa ou impedida de licitar e contratar com a Administração Pública.</w:t>
      </w:r>
    </w:p>
    <w:p w14:paraId="41AA1394" w14:textId="77777777"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34BDFD11"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14:paraId="77A24904"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14:paraId="27D82879"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14:paraId="2A9573EA"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14:paraId="428C9633"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14:paraId="266AF33A"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14:paraId="7001C398"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14:paraId="0EB9A205"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14:paraId="028960C7" w14:textId="77777777"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14:paraId="6B52664A" w14:textId="77777777"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14:paraId="532B2756" w14:textId="77777777"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14:paraId="3990E1CA" w14:textId="77777777"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14:paraId="0632CA2B" w14:textId="77777777" w:rsidR="0073658F" w:rsidRPr="006129A5" w:rsidRDefault="0073658F" w:rsidP="0073658F">
      <w:pPr>
        <w:rPr>
          <w:rFonts w:ascii="Arial" w:hAnsi="Arial" w:cs="Arial"/>
          <w:b/>
          <w:color w:val="FF0000"/>
          <w:sz w:val="21"/>
          <w:szCs w:val="21"/>
        </w:rPr>
      </w:pPr>
      <w:r w:rsidRPr="006129A5">
        <w:rPr>
          <w:rFonts w:ascii="Arial" w:hAnsi="Arial" w:cs="Arial"/>
          <w:b/>
          <w:color w:val="FF0000"/>
          <w:sz w:val="21"/>
          <w:szCs w:val="21"/>
        </w:rPr>
        <w:br w:type="page"/>
      </w:r>
    </w:p>
    <w:p w14:paraId="6582878B" w14:textId="77777777" w:rsidR="00A15240" w:rsidRPr="006129A5" w:rsidRDefault="00A15240" w:rsidP="00A15240">
      <w:pPr>
        <w:pStyle w:val="Nivel3"/>
        <w:ind w:left="1638" w:hanging="929"/>
        <w:jc w:val="center"/>
        <w:rPr>
          <w:b/>
          <w:color w:val="FF0000"/>
          <w:sz w:val="21"/>
          <w:szCs w:val="21"/>
        </w:rPr>
      </w:pPr>
      <w:r w:rsidRPr="006129A5">
        <w:rPr>
          <w:b/>
          <w:color w:val="FF0000"/>
          <w:sz w:val="21"/>
          <w:szCs w:val="21"/>
        </w:rPr>
        <w:lastRenderedPageBreak/>
        <w:t xml:space="preserve">ANEXO IV </w:t>
      </w:r>
    </w:p>
    <w:p w14:paraId="5B96DAFA" w14:textId="77777777" w:rsidR="00A15240" w:rsidRDefault="00A15240" w:rsidP="00A15240">
      <w:pPr>
        <w:pStyle w:val="Nivel3"/>
        <w:ind w:left="1638" w:hanging="929"/>
        <w:jc w:val="center"/>
        <w:rPr>
          <w:b/>
          <w:color w:val="FF0000"/>
          <w:sz w:val="21"/>
          <w:szCs w:val="21"/>
        </w:rPr>
      </w:pPr>
      <w:r w:rsidRPr="006129A5">
        <w:rPr>
          <w:b/>
          <w:color w:val="FF0000"/>
          <w:sz w:val="21"/>
          <w:szCs w:val="21"/>
        </w:rPr>
        <w:t>MINUTA DE ATA DE REGISTRO DE PREÇOS</w:t>
      </w:r>
    </w:p>
    <w:p w14:paraId="455B8FD9" w14:textId="77777777" w:rsidR="00E14D50" w:rsidRPr="00C91222" w:rsidRDefault="00E14D50" w:rsidP="00E14D50">
      <w:pPr>
        <w:widowControl w:val="0"/>
        <w:suppressLineNumbers/>
        <w:tabs>
          <w:tab w:val="left" w:pos="0"/>
        </w:tabs>
        <w:spacing w:line="276" w:lineRule="auto"/>
        <w:jc w:val="center"/>
        <w:rPr>
          <w:rFonts w:ascii="Arial" w:hAnsi="Arial" w:cs="Arial"/>
          <w:b/>
          <w:bCs/>
          <w:color w:val="000000" w:themeColor="text1"/>
          <w:sz w:val="21"/>
          <w:szCs w:val="21"/>
        </w:rPr>
      </w:pPr>
      <w:r w:rsidRPr="00C91222">
        <w:rPr>
          <w:rFonts w:ascii="Arial" w:hAnsi="Arial" w:cs="Arial"/>
          <w:b/>
          <w:bCs/>
          <w:color w:val="000000" w:themeColor="text1"/>
          <w:sz w:val="21"/>
          <w:szCs w:val="21"/>
        </w:rPr>
        <w:t>MINUTA - Lei nº 14.133/2021 – AQUISIÇÕES</w:t>
      </w:r>
    </w:p>
    <w:p w14:paraId="64AA484E" w14:textId="77777777" w:rsidR="00E14D50" w:rsidRPr="006129A5" w:rsidRDefault="00E14D50" w:rsidP="00A15240">
      <w:pPr>
        <w:pStyle w:val="Nivel3"/>
        <w:ind w:left="1638" w:hanging="929"/>
        <w:jc w:val="center"/>
        <w:rPr>
          <w:b/>
          <w:color w:val="FF0000"/>
          <w:sz w:val="21"/>
          <w:szCs w:val="21"/>
        </w:rPr>
      </w:pPr>
    </w:p>
    <w:p w14:paraId="73A4B552" w14:textId="77777777"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14:paraId="10CCF497" w14:textId="7B51D64D"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REGISTRO DE PREÇOS N.° ____/202</w:t>
      </w:r>
      <w:r w:rsidR="007F5A6D">
        <w:rPr>
          <w:rFonts w:ascii="Arial" w:hAnsi="Arial" w:cs="Arial"/>
          <w:b/>
          <w:bCs/>
          <w:color w:val="000000" w:themeColor="text1"/>
          <w:sz w:val="21"/>
          <w:szCs w:val="21"/>
        </w:rPr>
        <w:t>5</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14:paraId="21D00A9E" w14:textId="77777777"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14:paraId="453406FF" w14:textId="77777777" w:rsidR="008F72A5" w:rsidRPr="006129A5" w:rsidRDefault="008F72A5" w:rsidP="000E74A9">
      <w:pPr>
        <w:spacing w:before="120" w:afterLines="120" w:after="288"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xml:space="preserve">), portador da Matrícula Funcional nº .........., nomeado(a) pela Portaria nº ......, de </w:t>
      </w:r>
      <w:proofErr w:type="gramStart"/>
      <w:r w:rsidRPr="006129A5">
        <w:rPr>
          <w:rFonts w:ascii="Arial" w:eastAsia="Arial" w:hAnsi="Arial" w:cs="Arial"/>
          <w:sz w:val="21"/>
          <w:szCs w:val="21"/>
        </w:rPr>
        <w:t>.....</w:t>
      </w:r>
      <w:proofErr w:type="gramEnd"/>
      <w:r w:rsidRPr="006129A5">
        <w:rPr>
          <w:rFonts w:ascii="Arial" w:eastAsia="Arial" w:hAnsi="Arial" w:cs="Arial"/>
          <w:sz w:val="21"/>
          <w:szCs w:val="21"/>
        </w:rPr>
        <w:t xml:space="preserve">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w:t>
      </w:r>
      <w:proofErr w:type="gramStart"/>
      <w:r w:rsidRPr="006129A5">
        <w:rPr>
          <w:rFonts w:ascii="Arial" w:eastAsia="Arial" w:hAnsi="Arial" w:cs="Arial"/>
          <w:sz w:val="21"/>
          <w:szCs w:val="21"/>
        </w:rPr>
        <w:t>.....</w:t>
      </w:r>
      <w:proofErr w:type="gramEnd"/>
      <w:r w:rsidRPr="006129A5">
        <w:rPr>
          <w:rFonts w:ascii="Arial" w:eastAsia="Arial" w:hAnsi="Arial" w:cs="Arial"/>
          <w:sz w:val="21"/>
          <w:szCs w:val="21"/>
        </w:rPr>
        <w:t xml:space="preserve">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xml:space="preserve">, e o(a) profissional/empresa </w:t>
      </w:r>
      <w:proofErr w:type="gramStart"/>
      <w:r w:rsidRPr="006129A5">
        <w:rPr>
          <w:rFonts w:ascii="Arial" w:eastAsia="Arial" w:hAnsi="Arial" w:cs="Arial"/>
          <w:sz w:val="21"/>
          <w:szCs w:val="21"/>
        </w:rPr>
        <w:t>..............................,</w:t>
      </w:r>
      <w:r w:rsidRPr="006129A5">
        <w:rPr>
          <w:rFonts w:ascii="Arial" w:eastAsia="Arial" w:hAnsi="Arial" w:cs="Arial"/>
          <w:i/>
          <w:iCs/>
          <w:sz w:val="21"/>
          <w:szCs w:val="21"/>
        </w:rPr>
        <w:t>inscrito</w:t>
      </w:r>
      <w:proofErr w:type="gramEnd"/>
      <w:r w:rsidRPr="006129A5">
        <w:rPr>
          <w:rFonts w:ascii="Arial" w:eastAsia="Arial" w:hAnsi="Arial" w:cs="Arial"/>
          <w:i/>
          <w:iCs/>
          <w:sz w:val="21"/>
          <w:szCs w:val="21"/>
        </w:rPr>
        <w:t>(a)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5"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o Pregão Eletrônico n.° .../202_</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14:paraId="77FD35EE" w14:textId="77777777" w:rsidR="00CB46FC" w:rsidRPr="006129A5" w:rsidRDefault="00CB46FC" w:rsidP="00636001">
      <w:pPr>
        <w:pStyle w:val="Nivel01"/>
        <w:rPr>
          <w:sz w:val="21"/>
          <w:szCs w:val="21"/>
        </w:rPr>
      </w:pPr>
      <w:r w:rsidRPr="006129A5">
        <w:rPr>
          <w:sz w:val="21"/>
          <w:szCs w:val="21"/>
        </w:rPr>
        <w:t>DO OBJETO</w:t>
      </w:r>
    </w:p>
    <w:p w14:paraId="480AEEBC" w14:textId="0DE74C5B" w:rsidR="00CB46FC" w:rsidRPr="006129A5" w:rsidRDefault="00CB46FC" w:rsidP="00D8054F">
      <w:pPr>
        <w:pStyle w:val="Nivel2"/>
        <w:rPr>
          <w:sz w:val="21"/>
          <w:szCs w:val="21"/>
        </w:rPr>
      </w:pPr>
      <w:r w:rsidRPr="006129A5">
        <w:rPr>
          <w:sz w:val="21"/>
          <w:szCs w:val="21"/>
        </w:rPr>
        <w:t xml:space="preserve">A presente Ata tem por objeto o registro de preços </w:t>
      </w:r>
      <w:r w:rsidR="00A3563D">
        <w:rPr>
          <w:sz w:val="21"/>
          <w:szCs w:val="21"/>
        </w:rPr>
        <w:t>para</w:t>
      </w:r>
      <w:r w:rsidR="007F5A6D" w:rsidRPr="00386ED7">
        <w:rPr>
          <w:b/>
          <w:sz w:val="21"/>
          <w:szCs w:val="21"/>
          <w:shd w:val="clear" w:color="auto" w:fill="FFFFFF"/>
        </w:rPr>
        <w:t xml:space="preserve"> aquisição de material médico hospitalar de natureza comum, essencial a continuidade e qualidade na prestação dos serviços de saúde para atender as demandas da Secretaria Municipal de Saúde de São José dos Pinhais, sendo Hospital e Maternidade São José dos Pinhais, UPAs Afonso Pena e Rui Barbosa, SAMU e Unidades Básicas de Saúde</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nº ........../20</w:t>
      </w:r>
      <w:r w:rsidR="00801E47" w:rsidRPr="006129A5">
        <w:rPr>
          <w:i/>
          <w:sz w:val="21"/>
          <w:szCs w:val="21"/>
        </w:rPr>
        <w:t>2__</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14:paraId="66758520" w14:textId="77777777" w:rsidR="00CB46FC" w:rsidRPr="006129A5" w:rsidRDefault="00CB46FC" w:rsidP="00636001">
      <w:pPr>
        <w:pStyle w:val="Nivel01"/>
        <w:rPr>
          <w:sz w:val="21"/>
          <w:szCs w:val="21"/>
        </w:rPr>
      </w:pPr>
      <w:r w:rsidRPr="006129A5">
        <w:rPr>
          <w:sz w:val="21"/>
          <w:szCs w:val="21"/>
        </w:rPr>
        <w:t>DOS PREÇOS, ESPECIFICAÇÕES E QUANTITATIVOS</w:t>
      </w:r>
    </w:p>
    <w:p w14:paraId="45810CDE" w14:textId="77777777"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506BFD" w:rsidRPr="006129A5" w14:paraId="0475B08F" w14:textId="77777777"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2D77E3D" w14:textId="77777777"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012989E" w14:textId="77777777"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14:paraId="5154F0CE" w14:textId="77777777" w:rsidTr="00452198">
        <w:trPr>
          <w:trHeight w:val="674"/>
        </w:trPr>
        <w:tc>
          <w:tcPr>
            <w:tcW w:w="497" w:type="dxa"/>
            <w:tcBorders>
              <w:top w:val="nil"/>
              <w:left w:val="single" w:sz="2" w:space="0" w:color="000000"/>
              <w:bottom w:val="single" w:sz="2" w:space="0" w:color="000000"/>
              <w:right w:val="nil"/>
            </w:tcBorders>
            <w:vAlign w:val="center"/>
          </w:tcPr>
          <w:p w14:paraId="3203092F"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14:paraId="3984227F" w14:textId="77777777"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1D2C347C"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43E6446D"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73DBD918"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14:paraId="54246335"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12FEBAE7"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14:paraId="1388E8EE" w14:textId="77777777" w:rsidTr="00452198">
        <w:trPr>
          <w:trHeight w:val="174"/>
        </w:trPr>
        <w:tc>
          <w:tcPr>
            <w:tcW w:w="497" w:type="dxa"/>
            <w:tcBorders>
              <w:top w:val="nil"/>
              <w:left w:val="single" w:sz="2" w:space="0" w:color="000000"/>
              <w:bottom w:val="single" w:sz="2" w:space="0" w:color="000000"/>
              <w:right w:val="nil"/>
            </w:tcBorders>
          </w:tcPr>
          <w:p w14:paraId="42A6F437"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19F3B29B"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3517A8DE"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67B62E34"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53176DC3"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44DAA8C2"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14:paraId="065CACC2" w14:textId="77777777" w:rsidR="00146EFE" w:rsidRPr="006129A5" w:rsidRDefault="00146EFE" w:rsidP="00452198">
      <w:pPr>
        <w:pStyle w:val="Nivel2"/>
        <w:numPr>
          <w:ilvl w:val="0"/>
          <w:numId w:val="0"/>
        </w:numPr>
        <w:spacing w:before="0" w:after="0" w:line="240" w:lineRule="auto"/>
        <w:rPr>
          <w:sz w:val="21"/>
          <w:szCs w:val="21"/>
          <w:lang w:eastAsia="en-US"/>
        </w:rPr>
      </w:pPr>
    </w:p>
    <w:p w14:paraId="2C5C4E18" w14:textId="77777777" w:rsidR="003C2835" w:rsidRPr="006129A5" w:rsidRDefault="001F6040" w:rsidP="002B2B97">
      <w:pPr>
        <w:pStyle w:val="Nivel2"/>
        <w:spacing w:before="0" w:after="0"/>
        <w:rPr>
          <w:sz w:val="21"/>
          <w:szCs w:val="21"/>
          <w:lang w:eastAsia="en-US"/>
        </w:rPr>
      </w:pPr>
      <w:r w:rsidRPr="006129A5">
        <w:rPr>
          <w:sz w:val="21"/>
          <w:szCs w:val="21"/>
          <w:lang w:eastAsia="en-US"/>
        </w:rPr>
        <w:t>A listagem do cadastro de reserva referente ao presente registro de preços consta como anexo a esta Ata.</w:t>
      </w:r>
    </w:p>
    <w:p w14:paraId="6C2CAA5C" w14:textId="77777777" w:rsidR="006362AE" w:rsidRPr="006129A5" w:rsidRDefault="006362AE" w:rsidP="00636001">
      <w:pPr>
        <w:pStyle w:val="Nivel01"/>
        <w:rPr>
          <w:i/>
          <w:color w:val="FF0000"/>
          <w:sz w:val="21"/>
          <w:szCs w:val="21"/>
        </w:rPr>
      </w:pPr>
      <w:r w:rsidRPr="006129A5">
        <w:rPr>
          <w:sz w:val="21"/>
          <w:szCs w:val="21"/>
        </w:rPr>
        <w:t xml:space="preserve">DA ADESÃO À ATA DE REGISTRO DE PREÇOS </w:t>
      </w:r>
    </w:p>
    <w:p w14:paraId="08907BBE" w14:textId="77777777" w:rsidR="006362AE" w:rsidRPr="006129A5" w:rsidRDefault="006362AE" w:rsidP="00D8054F">
      <w:pPr>
        <w:pStyle w:val="Nvel2-Red"/>
        <w:rPr>
          <w:color w:val="auto"/>
          <w:sz w:val="21"/>
          <w:szCs w:val="21"/>
          <w:lang w:eastAsia="en-US"/>
        </w:rPr>
      </w:pPr>
      <w:r w:rsidRPr="006129A5">
        <w:rPr>
          <w:color w:val="auto"/>
          <w:sz w:val="21"/>
          <w:szCs w:val="21"/>
          <w:lang w:eastAsia="en-US"/>
        </w:rPr>
        <w:t>Não será admitida a adesão à ata de registro de preços decorrente desta licitação</w:t>
      </w:r>
      <w:r w:rsidR="00842250" w:rsidRPr="006129A5">
        <w:rPr>
          <w:color w:val="auto"/>
          <w:sz w:val="21"/>
          <w:szCs w:val="21"/>
          <w:lang w:eastAsia="en-US"/>
        </w:rPr>
        <w:t xml:space="preserve"> </w:t>
      </w:r>
      <w:r w:rsidR="001A4570" w:rsidRPr="006129A5">
        <w:rPr>
          <w:color w:val="auto"/>
          <w:sz w:val="21"/>
          <w:szCs w:val="21"/>
          <w:lang w:eastAsia="en-US"/>
        </w:rPr>
        <w:t>ou desta contratação direta</w:t>
      </w:r>
      <w:r w:rsidR="00D37653" w:rsidRPr="006129A5">
        <w:rPr>
          <w:color w:val="auto"/>
          <w:sz w:val="21"/>
          <w:szCs w:val="21"/>
          <w:lang w:eastAsia="en-US"/>
        </w:rPr>
        <w:t xml:space="preserve">, </w:t>
      </w:r>
      <w:r w:rsidR="002F5867" w:rsidRPr="006129A5">
        <w:rPr>
          <w:color w:val="auto"/>
          <w:sz w:val="21"/>
          <w:szCs w:val="21"/>
          <w:lang w:eastAsia="en-US"/>
        </w:rPr>
        <w:t xml:space="preserve">conforme </w:t>
      </w:r>
      <w:r w:rsidR="00D37653" w:rsidRPr="006129A5">
        <w:rPr>
          <w:color w:val="auto"/>
          <w:sz w:val="21"/>
          <w:szCs w:val="21"/>
          <w:lang w:eastAsia="en-US"/>
        </w:rPr>
        <w:t>Art</w:t>
      </w:r>
      <w:r w:rsidRPr="006129A5">
        <w:rPr>
          <w:color w:val="auto"/>
          <w:sz w:val="21"/>
          <w:szCs w:val="21"/>
          <w:lang w:eastAsia="en-US"/>
        </w:rPr>
        <w:t>.</w:t>
      </w:r>
      <w:r w:rsidR="00D37653" w:rsidRPr="006129A5">
        <w:rPr>
          <w:color w:val="auto"/>
          <w:sz w:val="21"/>
          <w:szCs w:val="21"/>
          <w:lang w:eastAsia="en-US"/>
        </w:rPr>
        <w:t xml:space="preserve"> 265, § 1º do Decreto Municipal nº 5807de 29 de dezembro de 2023.</w:t>
      </w:r>
    </w:p>
    <w:p w14:paraId="29E7E64A" w14:textId="77777777" w:rsidR="00D1456C" w:rsidRPr="006129A5" w:rsidRDefault="00D1456C" w:rsidP="00636001">
      <w:pPr>
        <w:pStyle w:val="Nivel01"/>
        <w:rPr>
          <w:sz w:val="21"/>
          <w:szCs w:val="21"/>
        </w:rPr>
      </w:pPr>
      <w:r w:rsidRPr="006129A5">
        <w:rPr>
          <w:sz w:val="21"/>
          <w:szCs w:val="21"/>
        </w:rPr>
        <w:t>VALIDADE</w:t>
      </w:r>
      <w:r w:rsidR="00F2788D" w:rsidRPr="006129A5">
        <w:rPr>
          <w:sz w:val="21"/>
          <w:szCs w:val="21"/>
        </w:rPr>
        <w:t xml:space="preserve">, </w:t>
      </w:r>
      <w:r w:rsidRPr="006129A5">
        <w:rPr>
          <w:sz w:val="21"/>
          <w:szCs w:val="21"/>
        </w:rPr>
        <w:t>FORMALIZAÇÃO DA ATA DE REGISTRO DE PREÇOS</w:t>
      </w:r>
      <w:r w:rsidR="00590DA7" w:rsidRPr="006129A5">
        <w:rPr>
          <w:sz w:val="21"/>
          <w:szCs w:val="21"/>
        </w:rPr>
        <w:t xml:space="preserve"> E CA</w:t>
      </w:r>
      <w:r w:rsidR="000439CC" w:rsidRPr="006129A5">
        <w:rPr>
          <w:sz w:val="21"/>
          <w:szCs w:val="21"/>
        </w:rPr>
        <w:t>DASTRO RESERVA</w:t>
      </w:r>
    </w:p>
    <w:p w14:paraId="49950440" w14:textId="74D0D7E6" w:rsidR="00904550" w:rsidRPr="00904550" w:rsidRDefault="00904550" w:rsidP="009D6CCC">
      <w:pPr>
        <w:pStyle w:val="Nivel2"/>
        <w:rPr>
          <w:sz w:val="21"/>
          <w:szCs w:val="21"/>
        </w:rPr>
      </w:pPr>
      <w:r w:rsidRPr="00C91222">
        <w:rPr>
          <w:sz w:val="21"/>
          <w:szCs w:val="21"/>
        </w:rPr>
        <w:t>A validade da Ata de Registro de Preços será de 1 (um) ano, contado a</w:t>
      </w:r>
      <w:r>
        <w:rPr>
          <w:sz w:val="21"/>
          <w:szCs w:val="21"/>
        </w:rPr>
        <w:t xml:space="preserve"> </w:t>
      </w:r>
      <w:r w:rsidRPr="00C91222">
        <w:rPr>
          <w:sz w:val="21"/>
          <w:szCs w:val="21"/>
        </w:rPr>
        <w:t xml:space="preserve">partir </w:t>
      </w:r>
      <w:r>
        <w:rPr>
          <w:sz w:val="21"/>
          <w:szCs w:val="21"/>
        </w:rPr>
        <w:t xml:space="preserve">da </w:t>
      </w:r>
      <w:r w:rsidRPr="00C45F86">
        <w:rPr>
          <w:sz w:val="21"/>
          <w:szCs w:val="21"/>
        </w:rPr>
        <w:t>divulgação no Portal Nac</w:t>
      </w:r>
      <w:r>
        <w:rPr>
          <w:sz w:val="21"/>
          <w:szCs w:val="21"/>
        </w:rPr>
        <w:t xml:space="preserve">ional de Contratações públicas - </w:t>
      </w:r>
      <w:r w:rsidRPr="00C45F86">
        <w:rPr>
          <w:sz w:val="21"/>
          <w:szCs w:val="21"/>
        </w:rPr>
        <w:t>PNCP</w:t>
      </w:r>
      <w:r>
        <w:rPr>
          <w:sz w:val="21"/>
          <w:szCs w:val="21"/>
        </w:rPr>
        <w:t xml:space="preserve"> (art. 94 da Lei nº. 14.133/2021), sem prejuízo da publicação no Diário Oficial </w:t>
      </w:r>
      <w:r w:rsidRPr="00C45F86">
        <w:rPr>
          <w:sz w:val="21"/>
          <w:szCs w:val="21"/>
        </w:rPr>
        <w:t xml:space="preserve">do Município </w:t>
      </w:r>
      <w:r>
        <w:rPr>
          <w:sz w:val="21"/>
          <w:szCs w:val="21"/>
        </w:rPr>
        <w:t>de forma complementar (art. 175 da Lei nº. 14.133/2021)</w:t>
      </w:r>
      <w:r w:rsidRPr="00C45F86">
        <w:rPr>
          <w:sz w:val="21"/>
          <w:szCs w:val="21"/>
        </w:rPr>
        <w:t xml:space="preserve">, </w:t>
      </w:r>
      <w:r w:rsidRPr="00C45F86">
        <w:rPr>
          <w:color w:val="FF0000"/>
          <w:sz w:val="21"/>
          <w:szCs w:val="21"/>
          <w:highlight w:val="yellow"/>
        </w:rPr>
        <w:t>podendo ser prorrogada por igual período, mediante a anuência do fornecedor, desde que comprovado o preço vantajoso</w:t>
      </w:r>
    </w:p>
    <w:p w14:paraId="3608F4A1" w14:textId="6BE84B13"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14:paraId="109DA24D" w14:textId="77777777"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14:paraId="0A682756" w14:textId="77777777"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14:paraId="58B9CD08" w14:textId="77777777"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14:paraId="6AFB8DFC" w14:textId="77777777"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14:paraId="4F82F3D5" w14:textId="77777777"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14:paraId="6DD112CF" w14:textId="77777777"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14:paraId="08CB86A3" w14:textId="77777777" w:rsidR="00D11476" w:rsidRPr="006129A5" w:rsidRDefault="00D11476" w:rsidP="009D6CCC">
      <w:pPr>
        <w:pStyle w:val="Nvel4"/>
        <w:rPr>
          <w:sz w:val="21"/>
          <w:szCs w:val="21"/>
        </w:rPr>
      </w:pPr>
      <w:r w:rsidRPr="006129A5">
        <w:rPr>
          <w:sz w:val="21"/>
          <w:szCs w:val="21"/>
        </w:rPr>
        <w:t>Mantiverem sua proposta original.</w:t>
      </w:r>
      <w:bookmarkStart w:id="61" w:name="cadastro_reserva"/>
      <w:bookmarkEnd w:id="61"/>
    </w:p>
    <w:p w14:paraId="02F8E360" w14:textId="77777777"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14:paraId="21378A48" w14:textId="77777777"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14:paraId="6AC0ACAB" w14:textId="77777777"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14:paraId="7CAD1C05" w14:textId="1E3EEFD2" w:rsidR="00666FEB" w:rsidRPr="006129A5" w:rsidRDefault="00666FEB" w:rsidP="009D6CCC">
      <w:pPr>
        <w:pStyle w:val="Nivel2"/>
        <w:rPr>
          <w:sz w:val="21"/>
          <w:szCs w:val="21"/>
        </w:rPr>
      </w:pPr>
      <w:r w:rsidRPr="006129A5">
        <w:rPr>
          <w:sz w:val="21"/>
          <w:szCs w:val="21"/>
        </w:rPr>
        <w:t xml:space="preserve">A habilitação dos licitantes que comporão o cadastro de reserva a que se refere o </w:t>
      </w:r>
      <w:r w:rsidR="00063172" w:rsidRPr="006129A5">
        <w:rPr>
          <w:sz w:val="21"/>
          <w:szCs w:val="21"/>
        </w:rPr>
        <w:t xml:space="preserve">item </w:t>
      </w:r>
      <w:r>
        <w:fldChar w:fldCharType="begin"/>
      </w:r>
      <w:r>
        <w:instrText xml:space="preserve"> REF cadastro_reserva \r \h  \* MERGEFORMAT </w:instrText>
      </w:r>
      <w:r>
        <w:fldChar w:fldCharType="separate"/>
      </w:r>
      <w:r w:rsidR="008E2D2A" w:rsidRPr="008E2D2A">
        <w:rPr>
          <w:sz w:val="21"/>
          <w:szCs w:val="21"/>
        </w:rPr>
        <w:t>4.4.2.2</w:t>
      </w:r>
      <w:r>
        <w:fldChar w:fldCharType="end"/>
      </w:r>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2" w:name="habilitacao_reserva"/>
      <w:bookmarkEnd w:id="62"/>
    </w:p>
    <w:p w14:paraId="1818EE58" w14:textId="77777777" w:rsidR="002A6165" w:rsidRPr="006129A5" w:rsidRDefault="00D4329D" w:rsidP="009D6CCC">
      <w:pPr>
        <w:pStyle w:val="Nvel3"/>
        <w:rPr>
          <w:sz w:val="21"/>
          <w:szCs w:val="21"/>
        </w:rPr>
      </w:pPr>
      <w:r w:rsidRPr="006129A5">
        <w:rPr>
          <w:sz w:val="21"/>
          <w:szCs w:val="21"/>
        </w:rPr>
        <w:lastRenderedPageBreak/>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14:paraId="0F7C69A2" w14:textId="77777777" w:rsidR="00666FEB" w:rsidRPr="006129A5" w:rsidRDefault="00D4329D" w:rsidP="009D6CCC">
      <w:pPr>
        <w:pStyle w:val="Nvel3"/>
        <w:rPr>
          <w:sz w:val="21"/>
          <w:szCs w:val="21"/>
        </w:rPr>
      </w:pPr>
      <w:r w:rsidRPr="006129A5">
        <w:rPr>
          <w:sz w:val="21"/>
          <w:szCs w:val="21"/>
        </w:rPr>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14:paraId="32ED2027" w14:textId="77777777"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14:paraId="4DF749C4" w14:textId="77777777"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14:paraId="22D5B6A0" w14:textId="77777777" w:rsidR="002A6165" w:rsidRPr="006129A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14:paraId="7BCBEA78" w14:textId="77777777"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3" w:name="recusa_dos_que_baixaram_preco"/>
      <w:bookmarkEnd w:id="63"/>
    </w:p>
    <w:p w14:paraId="58EEEF55" w14:textId="77777777"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14:paraId="616085E4" w14:textId="77777777"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14:paraId="4EFD58E3" w14:textId="77777777"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14:paraId="6847ED3B" w14:textId="77777777" w:rsidR="00575470"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14:paraId="37A0DF12" w14:textId="77777777" w:rsidR="00904550" w:rsidRDefault="00904550" w:rsidP="00904550">
      <w:pPr>
        <w:pStyle w:val="Nivel2"/>
        <w:tabs>
          <w:tab w:val="left" w:pos="426"/>
        </w:tabs>
        <w:rPr>
          <w:sz w:val="21"/>
          <w:szCs w:val="21"/>
        </w:rPr>
      </w:pPr>
      <w:r>
        <w:rPr>
          <w:sz w:val="21"/>
          <w:szCs w:val="21"/>
        </w:rPr>
        <w:t xml:space="preserve">A </w:t>
      </w:r>
      <w:r w:rsidRPr="008D3F82">
        <w:rPr>
          <w:sz w:val="21"/>
          <w:szCs w:val="21"/>
        </w:rPr>
        <w:t>prorrogação que trata o item 4.1. será formalizada por meio de termo aditivo</w:t>
      </w:r>
      <w:r>
        <w:rPr>
          <w:sz w:val="21"/>
          <w:szCs w:val="21"/>
        </w:rPr>
        <w:t>.</w:t>
      </w:r>
    </w:p>
    <w:p w14:paraId="319A7C33" w14:textId="77777777" w:rsidR="00904550" w:rsidRPr="00C91222" w:rsidRDefault="00904550" w:rsidP="00904550">
      <w:pPr>
        <w:pStyle w:val="Nvel3"/>
      </w:pPr>
      <w:r w:rsidRPr="000D01C7">
        <w:rPr>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r>
        <w:rPr>
          <w:sz w:val="21"/>
          <w:szCs w:val="21"/>
        </w:rPr>
        <w:t>.</w:t>
      </w:r>
    </w:p>
    <w:p w14:paraId="2A64D870" w14:textId="77777777" w:rsidR="00FF0CDF" w:rsidRPr="006129A5" w:rsidRDefault="00FF0CDF" w:rsidP="00FF0CDF">
      <w:pPr>
        <w:pStyle w:val="Nivel2"/>
        <w:numPr>
          <w:ilvl w:val="0"/>
          <w:numId w:val="0"/>
        </w:numPr>
        <w:rPr>
          <w:sz w:val="21"/>
          <w:szCs w:val="21"/>
        </w:rPr>
      </w:pPr>
    </w:p>
    <w:p w14:paraId="79CFF8A8" w14:textId="77777777" w:rsidR="00D52993" w:rsidRPr="006129A5" w:rsidRDefault="00D52993" w:rsidP="00636001">
      <w:pPr>
        <w:pStyle w:val="Nivel01"/>
        <w:rPr>
          <w:sz w:val="21"/>
          <w:szCs w:val="21"/>
        </w:rPr>
      </w:pPr>
      <w:r w:rsidRPr="006129A5">
        <w:rPr>
          <w:sz w:val="21"/>
          <w:szCs w:val="21"/>
        </w:rPr>
        <w:t xml:space="preserve">ALTERAÇÃO </w:t>
      </w:r>
      <w:r w:rsidR="009752D5" w:rsidRPr="006129A5">
        <w:rPr>
          <w:sz w:val="21"/>
          <w:szCs w:val="21"/>
        </w:rPr>
        <w:t xml:space="preserve">OU ATUALIZAÇÃO </w:t>
      </w:r>
      <w:r w:rsidRPr="006129A5">
        <w:rPr>
          <w:sz w:val="21"/>
          <w:szCs w:val="21"/>
        </w:rPr>
        <w:t>DOS PREÇOS REGISTRADOS</w:t>
      </w:r>
    </w:p>
    <w:p w14:paraId="3A83392C" w14:textId="77777777"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14:paraId="57351570" w14:textId="77777777" w:rsidR="00D52993" w:rsidRPr="006129A5" w:rsidRDefault="00004ADD" w:rsidP="009D6CCC">
      <w:pPr>
        <w:pStyle w:val="Nvel3"/>
        <w:rPr>
          <w:sz w:val="21"/>
          <w:szCs w:val="21"/>
        </w:rPr>
      </w:pPr>
      <w:r w:rsidRPr="006129A5">
        <w:rPr>
          <w:sz w:val="21"/>
          <w:szCs w:val="21"/>
        </w:rPr>
        <w:t>E</w:t>
      </w:r>
      <w:r w:rsidR="00D52993" w:rsidRPr="006129A5">
        <w:rPr>
          <w:sz w:val="21"/>
          <w:szCs w:val="21"/>
        </w:rPr>
        <w:t xml:space="preserve">m caso de força maior, caso fortuito ou fato do príncipe ou em decorrência de fatos imprevisíveis ou previsíveis de consequências incalculáveis, que inviabilizem a execução </w:t>
      </w:r>
      <w:r w:rsidR="00D52993" w:rsidRPr="006129A5">
        <w:rPr>
          <w:sz w:val="21"/>
          <w:szCs w:val="21"/>
        </w:rPr>
        <w:lastRenderedPageBreak/>
        <w:t>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14:paraId="2A845C54" w14:textId="77777777" w:rsidR="00D52993" w:rsidRPr="006129A5" w:rsidRDefault="00C507A4" w:rsidP="009D6CCC">
      <w:pPr>
        <w:pStyle w:val="Nvel3"/>
        <w:rPr>
          <w:sz w:val="21"/>
          <w:szCs w:val="21"/>
        </w:rPr>
      </w:pPr>
      <w:r w:rsidRPr="006129A5">
        <w:rPr>
          <w:sz w:val="21"/>
          <w:szCs w:val="21"/>
        </w:rPr>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14:paraId="32D6D8E9" w14:textId="77777777" w:rsidR="00972386" w:rsidRPr="006129A5" w:rsidRDefault="007A4966" w:rsidP="009D6CCC">
      <w:pPr>
        <w:pStyle w:val="Nvel3"/>
        <w:rPr>
          <w:sz w:val="21"/>
          <w:szCs w:val="21"/>
        </w:rPr>
      </w:pPr>
      <w:r w:rsidRPr="006129A5">
        <w:rPr>
          <w:sz w:val="21"/>
          <w:szCs w:val="21"/>
        </w:rPr>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14:paraId="774C26AD" w14:textId="77777777"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14:paraId="3F74B85A" w14:textId="7F89ABC4" w:rsidR="00795CE9" w:rsidRPr="006129A5" w:rsidRDefault="00795CE9" w:rsidP="00795CE9">
      <w:pPr>
        <w:pStyle w:val="Nvel4"/>
        <w:ind w:left="567" w:firstLine="0"/>
        <w:rPr>
          <w:sz w:val="21"/>
          <w:szCs w:val="21"/>
        </w:rPr>
      </w:pPr>
      <w:r w:rsidRPr="006129A5">
        <w:rPr>
          <w:sz w:val="21"/>
          <w:szCs w:val="21"/>
        </w:rPr>
        <w:t xml:space="preserve">Os preços contratados serão reajustáveis a partir de 12 (doze) meses da data do </w:t>
      </w:r>
      <w:r w:rsidRPr="007C5C94">
        <w:rPr>
          <w:sz w:val="21"/>
          <w:szCs w:val="21"/>
          <w:highlight w:val="yellow"/>
        </w:rPr>
        <w:t>orçamento estimado</w:t>
      </w:r>
      <w:r w:rsidR="007C5C94" w:rsidRPr="007C5C94">
        <w:rPr>
          <w:sz w:val="21"/>
          <w:szCs w:val="21"/>
          <w:highlight w:val="yellow"/>
        </w:rPr>
        <w:t>___/___/___</w:t>
      </w:r>
      <w:r w:rsidRPr="006129A5">
        <w:rPr>
          <w:sz w:val="21"/>
          <w:szCs w:val="21"/>
        </w:rPr>
        <w:t xml:space="preserve"> nos termos do art. 25, § 7° da Lei n.° 14.133/2021 com base no IPCA/FGV (ou em sua falta, o índice que vier a substituí-lo) ou, ainda, em índice mais favorável para a Administração Pública mediante negociação.</w:t>
      </w:r>
    </w:p>
    <w:p w14:paraId="7BD1381F" w14:textId="77777777"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14:paraId="2462FEE4" w14:textId="77777777" w:rsidR="00FF0CDF" w:rsidRPr="006129A5" w:rsidRDefault="00FF0CDF" w:rsidP="00FF0CDF">
      <w:pPr>
        <w:pStyle w:val="Nvel4"/>
        <w:numPr>
          <w:ilvl w:val="0"/>
          <w:numId w:val="0"/>
        </w:numPr>
        <w:ind w:left="567"/>
        <w:rPr>
          <w:sz w:val="21"/>
          <w:szCs w:val="21"/>
        </w:rPr>
      </w:pPr>
    </w:p>
    <w:p w14:paraId="04D92D99" w14:textId="77777777" w:rsidR="00D52993" w:rsidRPr="006129A5" w:rsidRDefault="00D52993" w:rsidP="00636001">
      <w:pPr>
        <w:pStyle w:val="Nivel01"/>
        <w:rPr>
          <w:sz w:val="21"/>
          <w:szCs w:val="21"/>
        </w:rPr>
      </w:pPr>
      <w:r w:rsidRPr="006129A5">
        <w:rPr>
          <w:sz w:val="21"/>
          <w:szCs w:val="21"/>
        </w:rPr>
        <w:t>NEGOCIAÇÃO DE PREÇOS REGISTRADOS</w:t>
      </w:r>
    </w:p>
    <w:p w14:paraId="1AB705F9" w14:textId="77777777"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14:paraId="7A6CEE8E" w14:textId="77777777"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14:paraId="4008BA44" w14:textId="77777777"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14:paraId="29DEA622" w14:textId="77777777"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4" w:name="reducao_preco_mercado_negociacao_frustra"/>
      <w:bookmarkEnd w:id="64"/>
    </w:p>
    <w:p w14:paraId="5D98419D" w14:textId="77777777"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5" w:name="hipotese_preco_mercado_maior"/>
      <w:bookmarkEnd w:id="65"/>
    </w:p>
    <w:p w14:paraId="351A0704" w14:textId="77777777" w:rsidR="00894D94" w:rsidRPr="006129A5" w:rsidRDefault="00894D94" w:rsidP="009D6CCC">
      <w:pPr>
        <w:pStyle w:val="Nvel3"/>
        <w:rPr>
          <w:sz w:val="21"/>
          <w:szCs w:val="21"/>
        </w:rPr>
      </w:pPr>
      <w:r w:rsidRPr="006129A5">
        <w:rPr>
          <w:sz w:val="21"/>
          <w:szCs w:val="21"/>
        </w:rPr>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r w:rsidR="00E23556" w:rsidRPr="006129A5">
        <w:rPr>
          <w:sz w:val="21"/>
          <w:szCs w:val="21"/>
        </w:rPr>
        <w:t xml:space="preserve">a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6" w:name="prova_preco_mercado_maior"/>
      <w:bookmarkEnd w:id="66"/>
    </w:p>
    <w:p w14:paraId="428BFC45" w14:textId="1C352E82" w:rsidR="00894D94" w:rsidRPr="006129A5" w:rsidRDefault="008D257D" w:rsidP="009D6CCC">
      <w:pPr>
        <w:pStyle w:val="Nvel3"/>
        <w:rPr>
          <w:sz w:val="21"/>
          <w:szCs w:val="21"/>
        </w:rPr>
      </w:pPr>
      <w:r w:rsidRPr="006129A5">
        <w:rPr>
          <w:sz w:val="21"/>
          <w:szCs w:val="21"/>
        </w:rPr>
        <w:t>N</w:t>
      </w:r>
      <w:r w:rsidR="002F200C">
        <w:rPr>
          <w:sz w:val="21"/>
          <w:szCs w:val="21"/>
        </w:rPr>
        <w:t>a</w:t>
      </w:r>
      <w:r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 xml:space="preserve">na ata, sob pena de cancelamento do seu registro, nos </w:t>
      </w:r>
      <w:r w:rsidR="00D52993" w:rsidRPr="006129A5">
        <w:rPr>
          <w:sz w:val="21"/>
          <w:szCs w:val="21"/>
        </w:rPr>
        <w:lastRenderedPageBreak/>
        <w:t>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7" w:name="nao_comprovacao_majoracao_mercado"/>
      <w:bookmarkEnd w:id="67"/>
    </w:p>
    <w:p w14:paraId="0F59B86A" w14:textId="77777777" w:rsidR="00894D94" w:rsidRPr="006129A5" w:rsidRDefault="00A55054" w:rsidP="009D6CCC">
      <w:pPr>
        <w:pStyle w:val="Nvel3"/>
        <w:rPr>
          <w:sz w:val="21"/>
          <w:szCs w:val="21"/>
        </w:rPr>
      </w:pPr>
      <w:r w:rsidRPr="006129A5">
        <w:rPr>
          <w:sz w:val="21"/>
          <w:szCs w:val="21"/>
        </w:rPr>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14:paraId="000469B8" w14:textId="0F7A369F" w:rsidR="00894D94" w:rsidRPr="006129A5" w:rsidRDefault="00B15B12" w:rsidP="009D6CCC">
      <w:pPr>
        <w:pStyle w:val="Nvel3"/>
        <w:rPr>
          <w:sz w:val="21"/>
          <w:szCs w:val="21"/>
        </w:rPr>
      </w:pPr>
      <w:r w:rsidRPr="006129A5">
        <w:rPr>
          <w:sz w:val="21"/>
          <w:szCs w:val="21"/>
        </w:rPr>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r>
        <w:fldChar w:fldCharType="begin"/>
      </w:r>
      <w:r w:rsidR="00894D94">
        <w:instrText xml:space="preserve"> REF cancelamento_da_ata \r \h  \* MERGEFORMAT </w:instrText>
      </w:r>
      <w:r>
        <w:fldChar w:fldCharType="separate"/>
      </w:r>
      <w:r w:rsidR="008E2D2A" w:rsidRPr="008E2D2A">
        <w:rPr>
          <w:sz w:val="21"/>
          <w:szCs w:val="21"/>
        </w:rPr>
        <w:t>7.4</w:t>
      </w:r>
      <w:r>
        <w:fldChar w:fldCharType="end"/>
      </w:r>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68" w:name="majora_preco_mercado_negociacao_frustra"/>
      <w:bookmarkEnd w:id="68"/>
    </w:p>
    <w:p w14:paraId="44585597" w14:textId="4ABE4645"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r>
        <w:fldChar w:fldCharType="begin"/>
      </w:r>
      <w:r>
        <w:instrText xml:space="preserve"> REF hipotese_preco_mercado_maior \r \h  \* MERGEFORMAT </w:instrText>
      </w:r>
      <w:r>
        <w:fldChar w:fldCharType="separate"/>
      </w:r>
      <w:r w:rsidR="008E2D2A" w:rsidRPr="008E2D2A">
        <w:rPr>
          <w:sz w:val="21"/>
          <w:szCs w:val="21"/>
        </w:rPr>
        <w:t>6.2</w:t>
      </w:r>
      <w:r>
        <w:fldChar w:fldCharType="end"/>
      </w:r>
      <w:r w:rsidR="00D10B9F" w:rsidRPr="006129A5">
        <w:rPr>
          <w:sz w:val="21"/>
          <w:szCs w:val="21"/>
        </w:rPr>
        <w:t xml:space="preserve"> e </w:t>
      </w:r>
      <w:r w:rsidR="00EC0980" w:rsidRPr="006129A5">
        <w:rPr>
          <w:sz w:val="21"/>
          <w:szCs w:val="21"/>
        </w:rPr>
        <w:t xml:space="preserve">no item </w:t>
      </w:r>
      <w:r>
        <w:fldChar w:fldCharType="begin"/>
      </w:r>
      <w:r>
        <w:instrText xml:space="preserve"> REF prova_preco_mercado_maior \r \h  \* MERGEFORMAT </w:instrText>
      </w:r>
      <w:r>
        <w:fldChar w:fldCharType="separate"/>
      </w:r>
      <w:r w:rsidR="008E2D2A" w:rsidRPr="008E2D2A">
        <w:rPr>
          <w:sz w:val="21"/>
          <w:szCs w:val="21"/>
        </w:rPr>
        <w:t>6.2.1</w:t>
      </w:r>
      <w:r>
        <w:fldChar w:fldCharType="end"/>
      </w:r>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14:paraId="0BD85FF8" w14:textId="77777777" w:rsidR="00180E43" w:rsidRPr="006129A5" w:rsidRDefault="00180E43" w:rsidP="00180E43">
      <w:pPr>
        <w:pStyle w:val="Nvel3"/>
        <w:numPr>
          <w:ilvl w:val="0"/>
          <w:numId w:val="0"/>
        </w:numPr>
        <w:ind w:left="284"/>
        <w:rPr>
          <w:sz w:val="21"/>
          <w:szCs w:val="21"/>
        </w:rPr>
      </w:pPr>
    </w:p>
    <w:p w14:paraId="06E673D4" w14:textId="77777777"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69" w:name="cancelamento"/>
      <w:bookmarkEnd w:id="69"/>
    </w:p>
    <w:p w14:paraId="51F65179" w14:textId="77777777"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0" w:name="cancelamento_do_fornecedor"/>
      <w:bookmarkEnd w:id="70"/>
    </w:p>
    <w:p w14:paraId="71A07768" w14:textId="77777777"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14:paraId="3411B290"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14:paraId="25FC19CD"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14:paraId="53769EFE" w14:textId="77777777"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14:paraId="08BE6818" w14:textId="77777777"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14:paraId="0BAC10D4" w14:textId="486CE954" w:rsidR="009C5E2C" w:rsidRPr="006129A5" w:rsidRDefault="009C5E2C" w:rsidP="009D6CCC">
      <w:pPr>
        <w:pStyle w:val="Nivel2"/>
        <w:rPr>
          <w:sz w:val="21"/>
          <w:szCs w:val="21"/>
        </w:rPr>
      </w:pPr>
      <w:r w:rsidRPr="006129A5">
        <w:rPr>
          <w:sz w:val="21"/>
          <w:szCs w:val="21"/>
        </w:rPr>
        <w:t xml:space="preserve"> O cancelamento de registros nas hipóteses previstas no item </w:t>
      </w:r>
      <w:r>
        <w:fldChar w:fldCharType="begin"/>
      </w:r>
      <w:r>
        <w:instrText xml:space="preserve"> REF cancelamento_do_fornecedor \r \h  \* MERGEFORMAT </w:instrText>
      </w:r>
      <w:r>
        <w:fldChar w:fldCharType="separate"/>
      </w:r>
      <w:r w:rsidR="008E2D2A" w:rsidRPr="008E2D2A">
        <w:rPr>
          <w:sz w:val="21"/>
          <w:szCs w:val="21"/>
        </w:rPr>
        <w:t>7.1</w:t>
      </w:r>
      <w:r>
        <w:fldChar w:fldCharType="end"/>
      </w:r>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14:paraId="630E39A7" w14:textId="77777777"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14:paraId="33C6B50E" w14:textId="77777777"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1" w:name="cancelamento_da_ata"/>
      <w:bookmarkEnd w:id="71"/>
    </w:p>
    <w:p w14:paraId="691C9773" w14:textId="77777777" w:rsidR="009C5E2C" w:rsidRPr="006129A5" w:rsidRDefault="00133C51" w:rsidP="009D6CCC">
      <w:pPr>
        <w:pStyle w:val="Nvel3"/>
        <w:rPr>
          <w:sz w:val="21"/>
          <w:szCs w:val="21"/>
        </w:rPr>
      </w:pPr>
      <w:r w:rsidRPr="006129A5">
        <w:rPr>
          <w:sz w:val="21"/>
          <w:szCs w:val="21"/>
        </w:rPr>
        <w:t>P</w:t>
      </w:r>
      <w:r w:rsidR="009C5E2C" w:rsidRPr="006129A5">
        <w:rPr>
          <w:sz w:val="21"/>
          <w:szCs w:val="21"/>
        </w:rPr>
        <w:t>or razão de interesse público;</w:t>
      </w:r>
    </w:p>
    <w:p w14:paraId="08EB0DEB" w14:textId="77777777"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14:paraId="3C819C81" w14:textId="77777777"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proofErr w:type="gramStart"/>
      <w:r w:rsidR="00821F71" w:rsidRPr="006129A5">
        <w:rPr>
          <w:sz w:val="21"/>
          <w:szCs w:val="21"/>
        </w:rPr>
        <w:t>tornar-se</w:t>
      </w:r>
      <w:proofErr w:type="gramEnd"/>
      <w:r w:rsidR="00821F71" w:rsidRPr="006129A5">
        <w:rPr>
          <w:sz w:val="21"/>
          <w:szCs w:val="21"/>
        </w:rPr>
        <w:t xml:space="preserve"> superior ou inferior ao preço registrado, </w:t>
      </w:r>
      <w:r w:rsidR="00ED3176" w:rsidRPr="006129A5">
        <w:rPr>
          <w:sz w:val="21"/>
          <w:szCs w:val="21"/>
        </w:rPr>
        <w:t xml:space="preserve">nos termos </w:t>
      </w:r>
      <w:proofErr w:type="gramStart"/>
      <w:r w:rsidR="00ED3176" w:rsidRPr="006129A5">
        <w:rPr>
          <w:sz w:val="21"/>
          <w:szCs w:val="21"/>
        </w:rPr>
        <w:t>do</w:t>
      </w:r>
      <w:r w:rsidR="00AF2BFF" w:rsidRPr="006129A5">
        <w:rPr>
          <w:sz w:val="21"/>
          <w:szCs w:val="21"/>
        </w:rPr>
        <w:t xml:space="preserve"> artigos</w:t>
      </w:r>
      <w:proofErr w:type="gramEnd"/>
      <w:r w:rsidR="00AF2BFF" w:rsidRPr="006129A5">
        <w:rPr>
          <w:sz w:val="21"/>
          <w:szCs w:val="21"/>
        </w:rPr>
        <w:t xml:space="preserve"> 26, § 3º e 27, § 4º, ambos do Decreto nº 11.462, de 2023. </w:t>
      </w:r>
    </w:p>
    <w:p w14:paraId="535DDA2D" w14:textId="77777777" w:rsidR="00FF0CDF" w:rsidRPr="006129A5" w:rsidRDefault="00FF0CDF" w:rsidP="00FF0CDF">
      <w:pPr>
        <w:pStyle w:val="Nvel3"/>
        <w:numPr>
          <w:ilvl w:val="0"/>
          <w:numId w:val="0"/>
        </w:numPr>
        <w:ind w:left="284"/>
        <w:rPr>
          <w:sz w:val="21"/>
          <w:szCs w:val="21"/>
        </w:rPr>
      </w:pPr>
    </w:p>
    <w:p w14:paraId="5287DDF8" w14:textId="77777777" w:rsidR="00FF0CDF" w:rsidRPr="006129A5" w:rsidRDefault="00FF0CDF" w:rsidP="00FF0CDF">
      <w:pPr>
        <w:pStyle w:val="Nivel01"/>
        <w:rPr>
          <w:sz w:val="21"/>
          <w:szCs w:val="21"/>
        </w:rPr>
      </w:pPr>
      <w:r w:rsidRPr="006129A5">
        <w:rPr>
          <w:sz w:val="21"/>
          <w:szCs w:val="21"/>
        </w:rPr>
        <w:t>DO PAGAMENTO</w:t>
      </w:r>
    </w:p>
    <w:p w14:paraId="415B42F8" w14:textId="77777777"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w:t>
      </w:r>
      <w:proofErr w:type="gramStart"/>
      <w:r w:rsidRPr="006129A5">
        <w:rPr>
          <w:sz w:val="21"/>
          <w:szCs w:val="21"/>
        </w:rPr>
        <w:t>do  portal</w:t>
      </w:r>
      <w:proofErr w:type="gramEnd"/>
      <w:r w:rsidRPr="006129A5">
        <w:rPr>
          <w:sz w:val="21"/>
          <w:szCs w:val="21"/>
        </w:rPr>
        <w:t xml:space="preserve"> do Fornecedor (</w:t>
      </w:r>
      <w:hyperlink r:id="rId56" w:history="1">
        <w:r w:rsidRPr="006129A5">
          <w:rPr>
            <w:color w:val="000080"/>
            <w:sz w:val="21"/>
            <w:szCs w:val="21"/>
            <w:u w:val="single"/>
          </w:rPr>
          <w:t>www.sjp.pr.gov.br/secretarias/secretaria-administracao/portal-do-fornecedor/</w:t>
        </w:r>
      </w:hyperlink>
      <w:r w:rsidRPr="006129A5">
        <w:rPr>
          <w:sz w:val="21"/>
          <w:szCs w:val="21"/>
        </w:rPr>
        <w:t>).</w:t>
      </w:r>
    </w:p>
    <w:p w14:paraId="6524EFB2" w14:textId="77777777" w:rsidR="00FF0CDF" w:rsidRPr="006129A5" w:rsidRDefault="00FF0CDF" w:rsidP="00FF0CDF">
      <w:pPr>
        <w:pStyle w:val="Nivel2"/>
        <w:autoSpaceDE/>
        <w:autoSpaceDN/>
        <w:adjustRightInd/>
        <w:spacing w:before="0" w:after="240"/>
        <w:rPr>
          <w:sz w:val="21"/>
          <w:szCs w:val="21"/>
        </w:rPr>
      </w:pPr>
      <w:r w:rsidRPr="006129A5">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550C6411" w14:textId="77777777"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5767C94D"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14:paraId="43A262BE"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14:paraId="47B2EFB6"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14:paraId="36A2E70B"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14:paraId="2286673E" w14:textId="77B41B70"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w:t>
      </w:r>
      <w:r w:rsidR="002F200C">
        <w:rPr>
          <w:rFonts w:ascii="Arial" w:hAnsi="Arial" w:cs="Arial"/>
          <w:b/>
          <w:sz w:val="21"/>
          <w:szCs w:val="21"/>
        </w:rPr>
        <w:t>5</w:t>
      </w:r>
      <w:r w:rsidRPr="006129A5">
        <w:rPr>
          <w:rFonts w:ascii="Arial" w:hAnsi="Arial" w:cs="Arial"/>
          <w:b/>
          <w:sz w:val="21"/>
          <w:szCs w:val="21"/>
        </w:rPr>
        <w:t>.</w:t>
      </w:r>
    </w:p>
    <w:p w14:paraId="19336BA0"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14:paraId="64B49225"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14:paraId="7E57780B"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14:paraId="7CA53FB2"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14:paraId="6A8979AF"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14:paraId="370E2FAD"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14:paraId="3647D86A"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14:paraId="7D4628CE"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14:paraId="07985FEC" w14:textId="77777777"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14:paraId="7BA4A896" w14:textId="77777777"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14:paraId="76E48A1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7" w:anchor="art68" w:history="1">
        <w:r w:rsidRPr="006129A5">
          <w:rPr>
            <w:sz w:val="21"/>
            <w:szCs w:val="21"/>
            <w:lang w:eastAsia="en-US"/>
          </w:rPr>
          <w:t xml:space="preserve">art. 68 da Lei nº 14.133, de 2021.  </w:t>
        </w:r>
      </w:hyperlink>
    </w:p>
    <w:p w14:paraId="38934BAF"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14:paraId="05CB47A1"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14:paraId="628790CD"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05CAF3D9" w14:textId="77777777" w:rsidR="00FF0CDF" w:rsidRPr="006129A5" w:rsidRDefault="00FF0CDF" w:rsidP="00FF0CDF">
      <w:pPr>
        <w:suppressAutoHyphens/>
        <w:contextualSpacing/>
        <w:jc w:val="both"/>
        <w:rPr>
          <w:rFonts w:ascii="Arial" w:eastAsia="Calibri" w:hAnsi="Arial" w:cs="Arial"/>
          <w:color w:val="000000"/>
          <w:sz w:val="21"/>
          <w:szCs w:val="21"/>
          <w:lang w:eastAsia="en-US"/>
        </w:rPr>
      </w:pPr>
    </w:p>
    <w:p w14:paraId="55F98A79"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6142181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w:t>
      </w:r>
      <w:r w:rsidRPr="006129A5">
        <w:rPr>
          <w:sz w:val="21"/>
          <w:szCs w:val="21"/>
          <w:lang w:eastAsia="en-US"/>
        </w:rPr>
        <w:lastRenderedPageBreak/>
        <w:t xml:space="preserve">inadimplência da detentora da ata, bem como quanto à existência de pagamento a ser efetuado, para que sejam acionados os meios pertinentes e necessários para garantir o recebimento de seus créditos.  </w:t>
      </w:r>
    </w:p>
    <w:p w14:paraId="3FA3769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14:paraId="7D0A1E5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14:paraId="083B612E" w14:textId="77777777"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690BC633" w14:textId="77777777"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14:paraId="03BF7DFB"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14:paraId="6450A56D" w14:textId="77777777"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58"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14:paraId="04E73CFD" w14:textId="77777777"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 xml:space="preserve">Município, os valores devidos </w:t>
      </w:r>
      <w:proofErr w:type="gramStart"/>
      <w:r w:rsidRPr="006129A5">
        <w:rPr>
          <w:rFonts w:eastAsia="Calibri"/>
          <w:sz w:val="21"/>
          <w:szCs w:val="21"/>
          <w:lang w:eastAsia="en-US"/>
        </w:rPr>
        <w:t>a</w:t>
      </w:r>
      <w:proofErr w:type="gramEnd"/>
      <w:r w:rsidRPr="006129A5">
        <w:rPr>
          <w:rFonts w:eastAsia="Calibri"/>
          <w:sz w:val="21"/>
          <w:szCs w:val="21"/>
          <w:lang w:eastAsia="en-US"/>
        </w:rPr>
        <w:t xml:space="preserve">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361B6916" w14:textId="77777777"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59"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14:paraId="549B4D27"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14:paraId="64EBBB0A"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14:paraId="427361B9" w14:textId="77777777" w:rsidR="00FF0CDF" w:rsidRPr="006129A5" w:rsidRDefault="00FF0CDF" w:rsidP="00FF0CDF">
      <w:pPr>
        <w:pStyle w:val="Nvel3"/>
        <w:numPr>
          <w:ilvl w:val="0"/>
          <w:numId w:val="0"/>
        </w:numPr>
        <w:ind w:left="284"/>
        <w:rPr>
          <w:sz w:val="21"/>
          <w:szCs w:val="21"/>
        </w:rPr>
      </w:pPr>
    </w:p>
    <w:p w14:paraId="5F78D00B" w14:textId="77777777" w:rsidR="00561172" w:rsidRPr="006129A5" w:rsidRDefault="00561172" w:rsidP="00FF0CDF">
      <w:pPr>
        <w:pStyle w:val="Nivel01"/>
        <w:rPr>
          <w:sz w:val="21"/>
          <w:szCs w:val="21"/>
        </w:rPr>
      </w:pPr>
      <w:r w:rsidRPr="006129A5">
        <w:rPr>
          <w:sz w:val="21"/>
          <w:szCs w:val="21"/>
        </w:rPr>
        <w:t>DAS PENALIDADES</w:t>
      </w:r>
    </w:p>
    <w:p w14:paraId="38D22E08" w14:textId="77777777"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14:paraId="723CC24B" w14:textId="77777777" w:rsidR="00561172" w:rsidRPr="006129A5" w:rsidRDefault="00561172" w:rsidP="00561172">
      <w:pPr>
        <w:pStyle w:val="Nvel3"/>
        <w:tabs>
          <w:tab w:val="left" w:pos="993"/>
        </w:tabs>
        <w:ind w:left="567" w:hanging="283"/>
        <w:rPr>
          <w:sz w:val="21"/>
          <w:szCs w:val="21"/>
        </w:rPr>
      </w:pPr>
      <w:r w:rsidRPr="006129A5">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14:paraId="1FF6ABD6" w14:textId="77777777" w:rsidR="00561172" w:rsidRPr="006129A5" w:rsidRDefault="00561172" w:rsidP="00561172">
      <w:pPr>
        <w:pStyle w:val="Nivel2"/>
        <w:tabs>
          <w:tab w:val="left" w:pos="426"/>
        </w:tabs>
        <w:rPr>
          <w:sz w:val="21"/>
          <w:szCs w:val="21"/>
        </w:rPr>
      </w:pPr>
      <w:r w:rsidRPr="006129A5">
        <w:rPr>
          <w:sz w:val="21"/>
          <w:szCs w:val="21"/>
        </w:rPr>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14:paraId="552AFC7E" w14:textId="77777777"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0"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14:paraId="6D25601D"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14:paraId="4DE5196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14:paraId="690CF277"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14:paraId="30BE9BD8"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14:paraId="1B6D746E"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14:paraId="511853F6"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14:paraId="2D59E075"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14:paraId="6C04A50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1"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14:paraId="093C8E36" w14:textId="77777777"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14:paraId="732860CA"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2" w:anchor="art156§2" w:history="1">
        <w:r w:rsidRPr="006129A5">
          <w:rPr>
            <w:rFonts w:ascii="Arial" w:eastAsia="Arial" w:hAnsi="Arial" w:cs="Arial"/>
            <w:color w:val="000080"/>
            <w:sz w:val="21"/>
            <w:szCs w:val="21"/>
            <w:u w:val="single"/>
          </w:rPr>
          <w:t xml:space="preserve">art. 156, §2º, da </w:t>
        </w:r>
        <w:bookmarkStart w:id="72" w:name="_Hlk114504069"/>
        <w:r w:rsidRPr="006129A5">
          <w:rPr>
            <w:rFonts w:ascii="Arial" w:eastAsia="Arial" w:hAnsi="Arial" w:cs="Arial"/>
            <w:color w:val="000080"/>
            <w:sz w:val="21"/>
            <w:szCs w:val="21"/>
            <w:u w:val="single"/>
          </w:rPr>
          <w:t>Lei nº 14.133, de 2021</w:t>
        </w:r>
        <w:bookmarkEnd w:id="72"/>
      </w:hyperlink>
      <w:r w:rsidRPr="006129A5">
        <w:rPr>
          <w:rFonts w:ascii="Arial" w:eastAsia="Arial" w:hAnsi="Arial" w:cs="Arial"/>
          <w:sz w:val="21"/>
          <w:szCs w:val="21"/>
        </w:rPr>
        <w:t>);</w:t>
      </w:r>
    </w:p>
    <w:p w14:paraId="6F1627E8"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3"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14:paraId="4005D94E"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4"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14:paraId="3B6E6013" w14:textId="77777777" w:rsidR="00561172" w:rsidRPr="00FB7DCE"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14:paraId="14689178" w14:textId="77777777" w:rsidR="00FB7DCE" w:rsidRPr="006129A5" w:rsidRDefault="00FB7DCE" w:rsidP="00FB7DCE">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0AA176E6"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14:paraId="6F5B01E9"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 inexecução total do contrato prevista na alínea “c” do subitem 9.3, de 15% a 30</w:t>
      </w:r>
      <w:proofErr w:type="gramStart"/>
      <w:r w:rsidRPr="00961E84">
        <w:rPr>
          <w:rFonts w:ascii="Arial" w:eastAsia="Arial" w:hAnsi="Arial" w:cs="Arial"/>
          <w:sz w:val="21"/>
          <w:szCs w:val="21"/>
        </w:rPr>
        <w:t>%  do</w:t>
      </w:r>
      <w:proofErr w:type="gramEnd"/>
      <w:r w:rsidRPr="00961E84">
        <w:rPr>
          <w:rFonts w:ascii="Arial" w:eastAsia="Arial" w:hAnsi="Arial" w:cs="Arial"/>
          <w:sz w:val="21"/>
          <w:szCs w:val="21"/>
        </w:rPr>
        <w:t xml:space="preserve"> valor da Nota de Empenho. </w:t>
      </w:r>
    </w:p>
    <w:p w14:paraId="116535DE"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w:t>
      </w:r>
      <w:proofErr w:type="gramStart"/>
      <w:r w:rsidRPr="00961E84">
        <w:rPr>
          <w:rFonts w:ascii="Arial" w:eastAsia="Arial" w:hAnsi="Arial" w:cs="Arial"/>
          <w:sz w:val="21"/>
          <w:szCs w:val="21"/>
        </w:rPr>
        <w:t>%  do</w:t>
      </w:r>
      <w:proofErr w:type="gramEnd"/>
      <w:r w:rsidRPr="00961E84">
        <w:rPr>
          <w:rFonts w:ascii="Arial" w:eastAsia="Arial" w:hAnsi="Arial" w:cs="Arial"/>
          <w:sz w:val="21"/>
          <w:szCs w:val="21"/>
        </w:rPr>
        <w:t xml:space="preserve"> valor da Nota de Empenho.</w:t>
      </w:r>
    </w:p>
    <w:p w14:paraId="72D0409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w:t>
      </w:r>
      <w:proofErr w:type="gramStart"/>
      <w:r w:rsidRPr="00961E84">
        <w:rPr>
          <w:rFonts w:ascii="Arial" w:eastAsia="Arial" w:hAnsi="Arial" w:cs="Arial"/>
          <w:sz w:val="21"/>
          <w:szCs w:val="21"/>
        </w:rPr>
        <w:t>%  do</w:t>
      </w:r>
      <w:proofErr w:type="gramEnd"/>
      <w:r w:rsidRPr="00961E84">
        <w:rPr>
          <w:rFonts w:ascii="Arial" w:eastAsia="Arial" w:hAnsi="Arial" w:cs="Arial"/>
          <w:sz w:val="21"/>
          <w:szCs w:val="21"/>
        </w:rPr>
        <w:t xml:space="preserve"> valor da Nota de Empenho.</w:t>
      </w:r>
    </w:p>
    <w:p w14:paraId="3A4BC55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a infração descrita na alínea “a” do subitem 9.3, a multa será de 5% a 15</w:t>
      </w:r>
      <w:r>
        <w:rPr>
          <w:rFonts w:ascii="Arial" w:eastAsia="Arial" w:hAnsi="Arial" w:cs="Arial"/>
          <w:sz w:val="21"/>
          <w:szCs w:val="21"/>
        </w:rPr>
        <w:t>% do valor da Nota de Empenho.</w:t>
      </w:r>
    </w:p>
    <w:p w14:paraId="07DF6438" w14:textId="77777777" w:rsidR="00FB7DCE" w:rsidRPr="006129A5" w:rsidRDefault="00FB7DCE" w:rsidP="00FB7DCE">
      <w:pPr>
        <w:pStyle w:val="Nivel2"/>
        <w:rPr>
          <w:sz w:val="21"/>
          <w:szCs w:val="21"/>
        </w:rPr>
      </w:pPr>
      <w:r w:rsidRPr="006129A5">
        <w:rPr>
          <w:rFonts w:eastAsia="MS Mincho"/>
          <w:sz w:val="21"/>
          <w:szCs w:val="21"/>
        </w:rPr>
        <w:lastRenderedPageBreak/>
        <w:t>Para a aplicação de qualquer penalidade contratual será imprescindível a prévia instauração do devido processo administrativo sancionatório, assegurando-se o contraditório e ampla defesa, nos termos da Lei 14.133, de 2021 e do Decreto Municipal n.° 5.807, de 2023.</w:t>
      </w:r>
    </w:p>
    <w:p w14:paraId="20146D3F" w14:textId="77777777" w:rsidR="00415263" w:rsidRPr="006129A5" w:rsidRDefault="00415263" w:rsidP="00415263">
      <w:pPr>
        <w:pStyle w:val="Nivel2"/>
        <w:numPr>
          <w:ilvl w:val="0"/>
          <w:numId w:val="0"/>
        </w:numPr>
        <w:rPr>
          <w:sz w:val="21"/>
          <w:szCs w:val="21"/>
        </w:rPr>
      </w:pPr>
    </w:p>
    <w:p w14:paraId="4AAFC681" w14:textId="77777777"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14:paraId="545F1AAE" w14:textId="77777777" w:rsidR="00415263" w:rsidRPr="006129A5" w:rsidRDefault="00415263" w:rsidP="00415263">
      <w:pPr>
        <w:pStyle w:val="Nivel2"/>
        <w:tabs>
          <w:tab w:val="left" w:pos="-142"/>
        </w:tabs>
        <w:rPr>
          <w:sz w:val="21"/>
          <w:szCs w:val="21"/>
        </w:rPr>
      </w:pPr>
      <w:r w:rsidRPr="006129A5">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14:paraId="5F8F5A8D"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14:paraId="1991CF2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14:paraId="09C4F5A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14:paraId="641072B0"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(iii) "prática colusiva": significa uma combinação entre duas ou mais partes visando alcançar um objetivo indevido, inclusive influenciar indevidamente as ações de outra parte;</w:t>
      </w:r>
    </w:p>
    <w:p w14:paraId="660CA92B"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(iv) "prática coercitiva": significa prejudicar ou causar dano, ou ameaçar prejudicar ou causar dano, direta ou indiretamente, a qualquer parte interessada ou à sua propriedade, para influenciar indevidamente as ações de uma parte;</w:t>
      </w:r>
    </w:p>
    <w:p w14:paraId="0EC2D1A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14:paraId="62F1D73F"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14:paraId="72DB751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(bb) atos que tenham como objetivo impedir materialmente o exercício dos direitos do Banco de promover inspeção ou auditoria, estabelecidos no parágrafo (e) abaixo:</w:t>
      </w:r>
    </w:p>
    <w:p w14:paraId="6827A7BA"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14:paraId="545A8993"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w:t>
      </w:r>
      <w:r w:rsidRPr="006129A5">
        <w:rPr>
          <w:sz w:val="21"/>
          <w:szCs w:val="21"/>
        </w:rPr>
        <w:lastRenderedPageBreak/>
        <w:t>quando de sua ocorrência, inclusive por falhar em informar tempestivamente o Banco no momento em que tomou conhecimento dessas práticas;</w:t>
      </w:r>
    </w:p>
    <w:p w14:paraId="305CA1AC"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14:paraId="6CB31215"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14:paraId="2CC99E39" w14:textId="77777777" w:rsidR="00415263" w:rsidRPr="006129A5" w:rsidRDefault="00415263" w:rsidP="00415263">
      <w:pPr>
        <w:pStyle w:val="Nivel2"/>
        <w:numPr>
          <w:ilvl w:val="0"/>
          <w:numId w:val="0"/>
        </w:numPr>
        <w:rPr>
          <w:sz w:val="21"/>
          <w:szCs w:val="21"/>
        </w:rPr>
      </w:pPr>
    </w:p>
    <w:p w14:paraId="4DC7CE71" w14:textId="77777777" w:rsidR="00CB46FC" w:rsidRPr="006129A5" w:rsidRDefault="00CB46FC" w:rsidP="00B6492C">
      <w:pPr>
        <w:pStyle w:val="Nivel01"/>
        <w:rPr>
          <w:sz w:val="21"/>
          <w:szCs w:val="21"/>
        </w:rPr>
      </w:pPr>
      <w:r w:rsidRPr="006129A5">
        <w:rPr>
          <w:sz w:val="21"/>
          <w:szCs w:val="21"/>
        </w:rPr>
        <w:t>CONDIÇÕES GERAIS</w:t>
      </w:r>
    </w:p>
    <w:p w14:paraId="0547A7CF" w14:textId="77777777" w:rsidR="00C5111B"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14:paraId="79EC18DD" w14:textId="77777777" w:rsidR="002F200C" w:rsidRPr="006129A5" w:rsidRDefault="002F200C" w:rsidP="002F200C">
      <w:pPr>
        <w:pStyle w:val="Nivel2"/>
        <w:numPr>
          <w:ilvl w:val="0"/>
          <w:numId w:val="0"/>
        </w:numPr>
        <w:rPr>
          <w:sz w:val="21"/>
          <w:szCs w:val="21"/>
        </w:rPr>
      </w:pPr>
    </w:p>
    <w:p w14:paraId="28FD731D" w14:textId="77777777" w:rsidR="00710A9D" w:rsidRPr="006129A5" w:rsidRDefault="00710A9D" w:rsidP="00710A9D">
      <w:pPr>
        <w:pStyle w:val="Nivel01"/>
        <w:rPr>
          <w:sz w:val="21"/>
          <w:szCs w:val="21"/>
        </w:rPr>
      </w:pPr>
      <w:r w:rsidRPr="006129A5">
        <w:rPr>
          <w:sz w:val="21"/>
          <w:szCs w:val="21"/>
        </w:rPr>
        <w:t>DA GESTÃO E FISCALIZAÇÃO DA ATA DE REGISTRO DE PREÇOS</w:t>
      </w:r>
    </w:p>
    <w:p w14:paraId="1E35DAE1" w14:textId="776711C7" w:rsidR="00710A9D" w:rsidRPr="006129A5" w:rsidRDefault="00710A9D" w:rsidP="00710A9D">
      <w:pPr>
        <w:pStyle w:val="Nivel2"/>
        <w:rPr>
          <w:sz w:val="21"/>
          <w:szCs w:val="21"/>
        </w:rPr>
      </w:pPr>
      <w:r w:rsidRPr="006129A5">
        <w:rPr>
          <w:sz w:val="21"/>
          <w:szCs w:val="21"/>
        </w:rPr>
        <w:t xml:space="preserve">A fiscalização da Ata de Registro de Preços seguirá </w:t>
      </w:r>
      <w:r w:rsidR="002F200C">
        <w:rPr>
          <w:sz w:val="21"/>
          <w:szCs w:val="21"/>
        </w:rPr>
        <w:t>o o</w:t>
      </w:r>
      <w:r w:rsidR="002F200C" w:rsidRPr="007A1233">
        <w:rPr>
          <w:sz w:val="21"/>
          <w:szCs w:val="21"/>
        </w:rPr>
        <w:t xml:space="preserve"> </w:t>
      </w:r>
      <w:r w:rsidR="002F200C">
        <w:rPr>
          <w:sz w:val="21"/>
          <w:szCs w:val="21"/>
        </w:rPr>
        <w:t>Decreto Municipal nº. 5.807, de 2023</w:t>
      </w:r>
      <w:r w:rsidRPr="006129A5">
        <w:rPr>
          <w:sz w:val="21"/>
          <w:szCs w:val="21"/>
        </w:rPr>
        <w:t>.</w:t>
      </w:r>
    </w:p>
    <w:p w14:paraId="131ABE2F" w14:textId="491AF8CE" w:rsidR="00710A9D" w:rsidRPr="006129A5" w:rsidRDefault="00710A9D" w:rsidP="00710A9D">
      <w:pPr>
        <w:pStyle w:val="Nivel2"/>
        <w:rPr>
          <w:sz w:val="21"/>
          <w:szCs w:val="21"/>
        </w:rPr>
      </w:pPr>
      <w:r w:rsidRPr="006129A5">
        <w:rPr>
          <w:sz w:val="21"/>
          <w:szCs w:val="21"/>
        </w:rPr>
        <w:t>Para a gestão e fiscalização desta Ata pela Administração foram designados os seguintes servidores, conforme Portaria n.°</w:t>
      </w:r>
      <w:r w:rsidR="006743A8">
        <w:rPr>
          <w:sz w:val="21"/>
          <w:szCs w:val="21"/>
        </w:rPr>
        <w:t>1</w:t>
      </w:r>
      <w:r w:rsidR="00B053C6">
        <w:rPr>
          <w:sz w:val="21"/>
          <w:szCs w:val="21"/>
        </w:rPr>
        <w:t>66</w:t>
      </w:r>
      <w:r w:rsidRPr="006129A5">
        <w:rPr>
          <w:sz w:val="21"/>
          <w:szCs w:val="21"/>
        </w:rPr>
        <w:t>/202</w:t>
      </w:r>
      <w:r w:rsidR="006743A8">
        <w:rPr>
          <w:sz w:val="21"/>
          <w:szCs w:val="21"/>
        </w:rPr>
        <w:t>5</w:t>
      </w:r>
      <w:r w:rsidRPr="006129A5">
        <w:rPr>
          <w:sz w:val="21"/>
          <w:szCs w:val="21"/>
        </w:rPr>
        <w:t>:</w:t>
      </w:r>
    </w:p>
    <w:p w14:paraId="03FEDFC1" w14:textId="52AB5B89" w:rsidR="00710A9D" w:rsidRPr="006129A5" w:rsidRDefault="00710A9D" w:rsidP="00710A9D">
      <w:pPr>
        <w:pStyle w:val="Nivel2"/>
        <w:numPr>
          <w:ilvl w:val="0"/>
          <w:numId w:val="14"/>
        </w:numPr>
        <w:autoSpaceDE/>
        <w:autoSpaceDN/>
        <w:adjustRightInd/>
        <w:spacing w:before="0" w:after="240"/>
        <w:ind w:left="567" w:firstLine="0"/>
        <w:rPr>
          <w:b/>
          <w:sz w:val="21"/>
          <w:szCs w:val="21"/>
        </w:rPr>
      </w:pPr>
      <w:r w:rsidRPr="006129A5">
        <w:rPr>
          <w:b/>
          <w:sz w:val="21"/>
          <w:szCs w:val="21"/>
        </w:rPr>
        <w:t xml:space="preserve">GESTOR(A): </w:t>
      </w:r>
      <w:r w:rsidR="006B2623" w:rsidRPr="006129A5">
        <w:rPr>
          <w:sz w:val="21"/>
          <w:szCs w:val="21"/>
        </w:rPr>
        <w:t>Lu</w:t>
      </w:r>
      <w:r w:rsidR="006743A8">
        <w:rPr>
          <w:sz w:val="21"/>
          <w:szCs w:val="21"/>
        </w:rPr>
        <w:t>zia Cardozo Gomes,</w:t>
      </w:r>
      <w:r w:rsidRPr="006129A5">
        <w:rPr>
          <w:sz w:val="21"/>
          <w:szCs w:val="21"/>
        </w:rPr>
        <w:t xml:space="preserve"> Matrícula Funcional n.</w:t>
      </w:r>
      <w:r w:rsidR="002F13BC">
        <w:rPr>
          <w:sz w:val="21"/>
          <w:szCs w:val="21"/>
        </w:rPr>
        <w:t>º 21</w:t>
      </w:r>
      <w:r w:rsidR="006743A8">
        <w:rPr>
          <w:sz w:val="21"/>
          <w:szCs w:val="21"/>
        </w:rPr>
        <w:t>584-01</w:t>
      </w:r>
      <w:r w:rsidRPr="006129A5">
        <w:rPr>
          <w:sz w:val="21"/>
          <w:szCs w:val="21"/>
        </w:rPr>
        <w:t xml:space="preserve"> </w:t>
      </w:r>
    </w:p>
    <w:p w14:paraId="63DA97F3" w14:textId="3EA1358E" w:rsid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 xml:space="preserve">GESTOR(A) SUPLENTE: </w:t>
      </w:r>
      <w:r w:rsidR="00EA6B24" w:rsidRPr="00EA6B24">
        <w:rPr>
          <w:bCs/>
          <w:sz w:val="21"/>
          <w:szCs w:val="21"/>
        </w:rPr>
        <w:t>Maiara Bloke Lenceh da Costa</w:t>
      </w:r>
      <w:r w:rsidRPr="002F13BC">
        <w:rPr>
          <w:sz w:val="21"/>
          <w:szCs w:val="21"/>
        </w:rPr>
        <w:t xml:space="preserve">, Matrícula Funcional n.º </w:t>
      </w:r>
      <w:r w:rsidR="00EA6B24">
        <w:rPr>
          <w:sz w:val="21"/>
          <w:szCs w:val="21"/>
        </w:rPr>
        <w:t>21573-02</w:t>
      </w:r>
    </w:p>
    <w:p w14:paraId="1EAE452B" w14:textId="5C9F2224" w:rsidR="002739E3" w:rsidRPr="006129A5" w:rsidRDefault="00710A9D" w:rsidP="002739E3">
      <w:pPr>
        <w:pStyle w:val="Nivel2"/>
        <w:numPr>
          <w:ilvl w:val="0"/>
          <w:numId w:val="14"/>
        </w:numPr>
        <w:autoSpaceDE/>
        <w:autoSpaceDN/>
        <w:adjustRightInd/>
        <w:spacing w:before="0" w:after="240"/>
        <w:ind w:left="567" w:firstLine="0"/>
        <w:rPr>
          <w:sz w:val="21"/>
          <w:szCs w:val="21"/>
        </w:rPr>
      </w:pPr>
      <w:r w:rsidRPr="002F13BC">
        <w:rPr>
          <w:b/>
          <w:sz w:val="21"/>
          <w:szCs w:val="21"/>
        </w:rPr>
        <w:t>FISCA</w:t>
      </w:r>
      <w:r w:rsidR="002739E3">
        <w:rPr>
          <w:b/>
          <w:sz w:val="21"/>
          <w:szCs w:val="21"/>
        </w:rPr>
        <w:t>IS</w:t>
      </w:r>
      <w:r w:rsidRPr="002F13BC">
        <w:rPr>
          <w:b/>
          <w:sz w:val="21"/>
          <w:szCs w:val="21"/>
        </w:rPr>
        <w:t>:</w:t>
      </w:r>
      <w:r w:rsidR="006B2623" w:rsidRPr="002F13BC">
        <w:rPr>
          <w:b/>
          <w:sz w:val="21"/>
          <w:szCs w:val="21"/>
        </w:rPr>
        <w:t xml:space="preserve"> </w:t>
      </w:r>
      <w:r w:rsidR="00EA6B24" w:rsidRPr="00EA6B24">
        <w:rPr>
          <w:bCs/>
          <w:sz w:val="21"/>
          <w:szCs w:val="21"/>
        </w:rPr>
        <w:t>Miriam Oliveira de Quadros da Silva</w:t>
      </w:r>
      <w:r w:rsidRPr="002F13BC">
        <w:rPr>
          <w:sz w:val="21"/>
          <w:szCs w:val="21"/>
        </w:rPr>
        <w:t xml:space="preserve">, Matrícula Funcional n.º </w:t>
      </w:r>
      <w:r w:rsidR="00EA6B24">
        <w:rPr>
          <w:sz w:val="21"/>
          <w:szCs w:val="21"/>
        </w:rPr>
        <w:t>16400-02</w:t>
      </w:r>
      <w:r w:rsidR="002739E3">
        <w:rPr>
          <w:sz w:val="21"/>
          <w:szCs w:val="21"/>
        </w:rPr>
        <w:t xml:space="preserve">, </w:t>
      </w:r>
      <w:r w:rsidR="002739E3" w:rsidRPr="002739E3">
        <w:rPr>
          <w:bCs/>
          <w:sz w:val="21"/>
          <w:szCs w:val="21"/>
        </w:rPr>
        <w:t>Kairo Rodrigo Raicoski Aliganchuki</w:t>
      </w:r>
      <w:r w:rsidR="002739E3">
        <w:rPr>
          <w:color w:val="222222"/>
          <w:sz w:val="21"/>
          <w:szCs w:val="21"/>
          <w:shd w:val="clear" w:color="auto" w:fill="FFFFFF"/>
        </w:rPr>
        <w:t>,</w:t>
      </w:r>
      <w:r w:rsidR="002739E3" w:rsidRPr="00CB3C81">
        <w:rPr>
          <w:color w:val="222222"/>
          <w:sz w:val="21"/>
          <w:szCs w:val="21"/>
          <w:shd w:val="clear" w:color="auto" w:fill="FFFFFF"/>
        </w:rPr>
        <w:t xml:space="preserve"> Matrícula</w:t>
      </w:r>
      <w:r w:rsidR="002739E3">
        <w:rPr>
          <w:color w:val="222222"/>
          <w:sz w:val="21"/>
          <w:szCs w:val="21"/>
          <w:shd w:val="clear" w:color="auto" w:fill="FFFFFF"/>
        </w:rPr>
        <w:t xml:space="preserve"> Funcional</w:t>
      </w:r>
      <w:r w:rsidR="002739E3" w:rsidRPr="00CB3C81">
        <w:rPr>
          <w:color w:val="222222"/>
          <w:sz w:val="21"/>
          <w:szCs w:val="21"/>
          <w:shd w:val="clear" w:color="auto" w:fill="FFFFFF"/>
        </w:rPr>
        <w:t>:</w:t>
      </w:r>
      <w:r w:rsidR="002739E3">
        <w:rPr>
          <w:color w:val="222222"/>
          <w:sz w:val="21"/>
          <w:szCs w:val="21"/>
          <w:shd w:val="clear" w:color="auto" w:fill="FFFFFF"/>
        </w:rPr>
        <w:t xml:space="preserve"> 22937-01 e Amanda Schanoski Lapchenski matrícula Funcional: 17659-01.</w:t>
      </w:r>
    </w:p>
    <w:p w14:paraId="3D21F3F5" w14:textId="5DCE261C"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FISCAL SUPLENTE:</w:t>
      </w:r>
      <w:r w:rsidR="002739E3">
        <w:rPr>
          <w:b/>
          <w:sz w:val="21"/>
          <w:szCs w:val="21"/>
        </w:rPr>
        <w:t xml:space="preserve"> </w:t>
      </w:r>
      <w:r w:rsidR="002739E3" w:rsidRPr="002739E3">
        <w:rPr>
          <w:bCs/>
          <w:sz w:val="21"/>
          <w:szCs w:val="21"/>
        </w:rPr>
        <w:t>Amanda Sizanoski</w:t>
      </w:r>
      <w:r w:rsidR="00CB3C81">
        <w:rPr>
          <w:color w:val="222222"/>
          <w:sz w:val="21"/>
          <w:szCs w:val="21"/>
          <w:shd w:val="clear" w:color="auto" w:fill="FFFFFF"/>
        </w:rPr>
        <w:t>,</w:t>
      </w:r>
      <w:r w:rsidR="00CB3C81" w:rsidRPr="00CB3C81">
        <w:rPr>
          <w:color w:val="222222"/>
          <w:sz w:val="21"/>
          <w:szCs w:val="21"/>
          <w:shd w:val="clear" w:color="auto" w:fill="FFFFFF"/>
        </w:rPr>
        <w:t xml:space="preserve"> Matrícula</w:t>
      </w:r>
      <w:r w:rsidR="00CB3C81">
        <w:rPr>
          <w:color w:val="222222"/>
          <w:sz w:val="21"/>
          <w:szCs w:val="21"/>
          <w:shd w:val="clear" w:color="auto" w:fill="FFFFFF"/>
        </w:rPr>
        <w:t xml:space="preserve"> Funcional</w:t>
      </w:r>
      <w:r w:rsidR="00CB3C81" w:rsidRPr="00CB3C81">
        <w:rPr>
          <w:color w:val="222222"/>
          <w:sz w:val="21"/>
          <w:szCs w:val="21"/>
          <w:shd w:val="clear" w:color="auto" w:fill="FFFFFF"/>
        </w:rPr>
        <w:t>:</w:t>
      </w:r>
      <w:r w:rsidR="00EA6B24">
        <w:rPr>
          <w:color w:val="222222"/>
          <w:sz w:val="21"/>
          <w:szCs w:val="21"/>
          <w:shd w:val="clear" w:color="auto" w:fill="FFFFFF"/>
        </w:rPr>
        <w:t xml:space="preserve"> </w:t>
      </w:r>
      <w:r w:rsidR="002739E3">
        <w:rPr>
          <w:color w:val="222222"/>
          <w:sz w:val="21"/>
          <w:szCs w:val="21"/>
          <w:shd w:val="clear" w:color="auto" w:fill="FFFFFF"/>
        </w:rPr>
        <w:t>18.439-01</w:t>
      </w:r>
      <w:r w:rsidR="00CB3C81">
        <w:rPr>
          <w:color w:val="222222"/>
          <w:sz w:val="21"/>
          <w:szCs w:val="21"/>
          <w:shd w:val="clear" w:color="auto" w:fill="FFFFFF"/>
        </w:rPr>
        <w:t>.</w:t>
      </w:r>
    </w:p>
    <w:p w14:paraId="5A98E3C1" w14:textId="77777777" w:rsidR="00710A9D" w:rsidRPr="006129A5" w:rsidRDefault="00710A9D" w:rsidP="00710A9D">
      <w:pPr>
        <w:pStyle w:val="Nivel2"/>
        <w:rPr>
          <w:sz w:val="21"/>
          <w:szCs w:val="21"/>
        </w:rPr>
      </w:pPr>
      <w:r w:rsidRPr="006129A5">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36665694" w14:textId="77777777" w:rsidR="00710A9D" w:rsidRPr="006129A5" w:rsidRDefault="00710A9D" w:rsidP="00710A9D">
      <w:pPr>
        <w:pStyle w:val="Nivel01"/>
        <w:rPr>
          <w:sz w:val="21"/>
          <w:szCs w:val="21"/>
        </w:rPr>
      </w:pPr>
      <w:r w:rsidRPr="006129A5">
        <w:rPr>
          <w:sz w:val="21"/>
          <w:szCs w:val="21"/>
        </w:rPr>
        <w:t>DO FORO</w:t>
      </w:r>
    </w:p>
    <w:p w14:paraId="0F144216" w14:textId="77777777"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14:paraId="17380310" w14:textId="77777777" w:rsidR="003D4C22" w:rsidRPr="006129A5" w:rsidRDefault="003D4C22" w:rsidP="00710A9D">
      <w:pPr>
        <w:pStyle w:val="Nivel2"/>
        <w:rPr>
          <w:sz w:val="21"/>
          <w:szCs w:val="21"/>
        </w:rPr>
      </w:pPr>
      <w:r w:rsidRPr="006129A5">
        <w:rPr>
          <w:sz w:val="21"/>
          <w:szCs w:val="21"/>
        </w:rPr>
        <w:lastRenderedPageBreak/>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14:paraId="5ADA31B6" w14:textId="77777777" w:rsidR="003D4C22" w:rsidRPr="006129A5" w:rsidRDefault="003D4C22" w:rsidP="00C266C6">
      <w:pPr>
        <w:pStyle w:val="Nivel2"/>
        <w:numPr>
          <w:ilvl w:val="0"/>
          <w:numId w:val="0"/>
        </w:numPr>
        <w:spacing w:before="0" w:after="240"/>
        <w:ind w:firstLine="567"/>
        <w:jc w:val="right"/>
        <w:rPr>
          <w:i/>
          <w:iCs/>
          <w:sz w:val="21"/>
          <w:szCs w:val="21"/>
        </w:rPr>
      </w:pPr>
    </w:p>
    <w:p w14:paraId="7FB1F618" w14:textId="77777777"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t xml:space="preserve">São José dos </w:t>
      </w:r>
      <w:proofErr w:type="gramStart"/>
      <w:r w:rsidRPr="00466769">
        <w:rPr>
          <w:iCs/>
          <w:sz w:val="21"/>
          <w:szCs w:val="21"/>
        </w:rPr>
        <w:t>Pinhais,</w:t>
      </w:r>
      <w:r w:rsidRPr="00466769">
        <w:rPr>
          <w:iCs/>
          <w:color w:val="FF0000"/>
          <w:sz w:val="21"/>
          <w:szCs w:val="21"/>
        </w:rPr>
        <w:t>[</w:t>
      </w:r>
      <w:proofErr w:type="gramEnd"/>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14:paraId="693AF4E5" w14:textId="77777777" w:rsidR="00C266C6"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TESTEMUNHAS:</w:t>
      </w:r>
    </w:p>
    <w:p w14:paraId="15D1F0E7" w14:textId="77777777" w:rsidR="007F4380" w:rsidRDefault="007F4380" w:rsidP="00C266C6">
      <w:pPr>
        <w:widowControl w:val="0"/>
        <w:suppressLineNumbers/>
        <w:tabs>
          <w:tab w:val="left" w:pos="0"/>
        </w:tabs>
        <w:spacing w:line="276" w:lineRule="auto"/>
        <w:jc w:val="both"/>
        <w:rPr>
          <w:rFonts w:ascii="Arial" w:hAnsi="Arial" w:cs="Arial"/>
          <w:b/>
          <w:sz w:val="21"/>
          <w:szCs w:val="21"/>
        </w:rPr>
      </w:pPr>
    </w:p>
    <w:p w14:paraId="32137D20" w14:textId="77777777" w:rsidR="007F4380" w:rsidRPr="006129A5" w:rsidRDefault="007F4380" w:rsidP="00C266C6">
      <w:pPr>
        <w:widowControl w:val="0"/>
        <w:suppressLineNumbers/>
        <w:tabs>
          <w:tab w:val="left" w:pos="0"/>
        </w:tabs>
        <w:spacing w:line="276" w:lineRule="auto"/>
        <w:jc w:val="both"/>
        <w:rPr>
          <w:rFonts w:ascii="Arial" w:hAnsi="Arial" w:cs="Arial"/>
          <w:b/>
          <w:sz w:val="21"/>
          <w:szCs w:val="21"/>
        </w:rPr>
      </w:pPr>
    </w:p>
    <w:p w14:paraId="30B3F8BC" w14:textId="77777777" w:rsidR="000B236F" w:rsidRPr="006129A5" w:rsidRDefault="000B236F" w:rsidP="00C266C6">
      <w:pPr>
        <w:widowControl w:val="0"/>
        <w:suppressLineNumbers/>
        <w:ind w:left="4253"/>
        <w:jc w:val="center"/>
        <w:rPr>
          <w:rFonts w:ascii="Arial" w:hAnsi="Arial" w:cs="Arial"/>
          <w:b/>
          <w:sz w:val="21"/>
          <w:szCs w:val="21"/>
        </w:rPr>
      </w:pPr>
    </w:p>
    <w:p w14:paraId="035A2269" w14:textId="77777777" w:rsidR="000B236F" w:rsidRPr="006129A5" w:rsidRDefault="000B236F" w:rsidP="00C266C6">
      <w:pPr>
        <w:widowControl w:val="0"/>
        <w:suppressLineNumbers/>
        <w:ind w:left="4253"/>
        <w:jc w:val="center"/>
        <w:rPr>
          <w:rFonts w:ascii="Arial" w:hAnsi="Arial" w:cs="Arial"/>
          <w:b/>
          <w:sz w:val="21"/>
          <w:szCs w:val="21"/>
        </w:rPr>
      </w:pPr>
    </w:p>
    <w:p w14:paraId="33E6CF04"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14:paraId="38A0A11F"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14:paraId="055205D8" w14:textId="77777777" w:rsidR="00C266C6" w:rsidRPr="006129A5" w:rsidRDefault="00C266C6" w:rsidP="00C266C6">
      <w:pPr>
        <w:widowControl w:val="0"/>
        <w:suppressLineNumbers/>
        <w:ind w:left="4253"/>
        <w:jc w:val="center"/>
        <w:rPr>
          <w:rFonts w:ascii="Arial" w:hAnsi="Arial" w:cs="Arial"/>
          <w:b/>
          <w:sz w:val="21"/>
          <w:szCs w:val="21"/>
        </w:rPr>
      </w:pPr>
    </w:p>
    <w:p w14:paraId="36B6F24E"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14:paraId="237A7513" w14:textId="77777777" w:rsidR="000B236F" w:rsidRPr="006129A5" w:rsidRDefault="000B236F" w:rsidP="00C266C6">
      <w:pPr>
        <w:widowControl w:val="0"/>
        <w:suppressLineNumbers/>
        <w:ind w:left="4253"/>
        <w:jc w:val="center"/>
        <w:rPr>
          <w:rFonts w:ascii="Arial" w:hAnsi="Arial" w:cs="Arial"/>
          <w:b/>
          <w:sz w:val="21"/>
          <w:szCs w:val="21"/>
        </w:rPr>
      </w:pPr>
    </w:p>
    <w:p w14:paraId="2BEA3278" w14:textId="77777777" w:rsidR="003D4C22" w:rsidRPr="006129A5" w:rsidRDefault="003D4C22" w:rsidP="00C266C6">
      <w:pPr>
        <w:widowControl w:val="0"/>
        <w:suppressLineNumbers/>
        <w:ind w:left="4253"/>
        <w:jc w:val="center"/>
        <w:rPr>
          <w:rFonts w:ascii="Arial" w:hAnsi="Arial" w:cs="Arial"/>
          <w:b/>
          <w:sz w:val="21"/>
          <w:szCs w:val="21"/>
        </w:rPr>
      </w:pPr>
    </w:p>
    <w:p w14:paraId="529EF3E5"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14:paraId="36FF6AEA" w14:textId="77777777" w:rsidR="00C266C6" w:rsidRPr="006129A5" w:rsidRDefault="00C266C6" w:rsidP="00C266C6">
      <w:pPr>
        <w:widowControl w:val="0"/>
        <w:suppressLineNumbers/>
        <w:ind w:left="4253"/>
        <w:jc w:val="center"/>
        <w:rPr>
          <w:rFonts w:ascii="Arial" w:hAnsi="Arial" w:cs="Arial"/>
          <w:b/>
          <w:sz w:val="21"/>
          <w:szCs w:val="21"/>
        </w:rPr>
      </w:pPr>
    </w:p>
    <w:p w14:paraId="7FB55ADC" w14:textId="77777777" w:rsidR="000B236F" w:rsidRPr="006129A5" w:rsidRDefault="000B236F" w:rsidP="00C266C6">
      <w:pPr>
        <w:widowControl w:val="0"/>
        <w:suppressLineNumbers/>
        <w:ind w:left="4253"/>
        <w:jc w:val="center"/>
        <w:rPr>
          <w:rFonts w:ascii="Arial" w:hAnsi="Arial" w:cs="Arial"/>
          <w:b/>
          <w:sz w:val="21"/>
          <w:szCs w:val="21"/>
        </w:rPr>
      </w:pPr>
    </w:p>
    <w:p w14:paraId="6B6BB18A" w14:textId="77777777" w:rsidR="003D4C22" w:rsidRPr="006129A5" w:rsidRDefault="003D4C22" w:rsidP="00C266C6">
      <w:pPr>
        <w:widowControl w:val="0"/>
        <w:suppressLineNumbers/>
        <w:ind w:left="4253"/>
        <w:jc w:val="center"/>
        <w:rPr>
          <w:rFonts w:ascii="Arial" w:hAnsi="Arial" w:cs="Arial"/>
          <w:b/>
          <w:sz w:val="21"/>
          <w:szCs w:val="21"/>
        </w:rPr>
      </w:pPr>
    </w:p>
    <w:p w14:paraId="1D86F2A5" w14:textId="77777777" w:rsidR="000B236F" w:rsidRPr="006129A5" w:rsidRDefault="000B236F" w:rsidP="00C266C6">
      <w:pPr>
        <w:widowControl w:val="0"/>
        <w:suppressLineNumbers/>
        <w:ind w:left="4253"/>
        <w:jc w:val="center"/>
        <w:rPr>
          <w:rFonts w:ascii="Arial" w:hAnsi="Arial" w:cs="Arial"/>
          <w:b/>
          <w:sz w:val="21"/>
          <w:szCs w:val="21"/>
        </w:rPr>
      </w:pPr>
    </w:p>
    <w:p w14:paraId="5D1772FD"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14:paraId="67A345F3" w14:textId="77777777"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14:paraId="7DBF66A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2D1D34F"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6A451D8"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8E4A4A2"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68CBA89"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FDCF1E2"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A385C52"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2F3A7AF3"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18B88DA"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110E0577"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61F459DB" w14:textId="77777777"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628062A"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88170C4"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18D0049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F4DED26"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B8FBD2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458157A"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423CA57D" w14:textId="77777777" w:rsidR="00CC0169" w:rsidRDefault="00CC0169" w:rsidP="00C266C6">
      <w:pPr>
        <w:widowControl w:val="0"/>
        <w:tabs>
          <w:tab w:val="left" w:pos="5128"/>
        </w:tabs>
        <w:autoSpaceDE w:val="0"/>
        <w:autoSpaceDN w:val="0"/>
        <w:adjustRightInd w:val="0"/>
        <w:ind w:right="-30"/>
        <w:rPr>
          <w:rFonts w:ascii="Arial" w:hAnsi="Arial" w:cs="Arial"/>
          <w:color w:val="000000"/>
          <w:sz w:val="21"/>
          <w:szCs w:val="21"/>
        </w:rPr>
      </w:pPr>
    </w:p>
    <w:p w14:paraId="7489FF4D"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3891DA7B"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55B8D9FA"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12BDB80"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052AD763"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5A0F465"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023B0C81"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0153843C"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5936E0C0"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555520E8"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BA580C8" w14:textId="77777777" w:rsidR="00CC0169" w:rsidRPr="006129A5" w:rsidRDefault="00CC0169" w:rsidP="00C266C6">
      <w:pPr>
        <w:widowControl w:val="0"/>
        <w:tabs>
          <w:tab w:val="left" w:pos="5128"/>
        </w:tabs>
        <w:autoSpaceDE w:val="0"/>
        <w:autoSpaceDN w:val="0"/>
        <w:adjustRightInd w:val="0"/>
        <w:ind w:right="-30"/>
        <w:rPr>
          <w:rFonts w:ascii="Arial" w:hAnsi="Arial" w:cs="Arial"/>
          <w:color w:val="000000"/>
          <w:sz w:val="21"/>
          <w:szCs w:val="21"/>
        </w:rPr>
      </w:pPr>
    </w:p>
    <w:p w14:paraId="074A405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0693F48" w14:textId="77777777" w:rsidR="00EF48FC" w:rsidRPr="006129A5" w:rsidRDefault="00EF48FC" w:rsidP="00C266C6">
      <w:pPr>
        <w:jc w:val="center"/>
        <w:rPr>
          <w:rFonts w:ascii="Arial" w:hAnsi="Arial" w:cs="Arial"/>
          <w:color w:val="000000"/>
          <w:sz w:val="21"/>
          <w:szCs w:val="21"/>
        </w:rPr>
      </w:pPr>
      <w:r w:rsidRPr="006129A5">
        <w:rPr>
          <w:rFonts w:ascii="Arial" w:hAnsi="Arial" w:cs="Arial"/>
          <w:color w:val="000000"/>
          <w:sz w:val="21"/>
          <w:szCs w:val="21"/>
        </w:rPr>
        <w:lastRenderedPageBreak/>
        <w:t>Anexo</w:t>
      </w:r>
    </w:p>
    <w:p w14:paraId="40AD9DD9"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14:paraId="5F8D6EDD"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Cadastro Reserva</w:t>
      </w:r>
    </w:p>
    <w:p w14:paraId="4FE2F6BE" w14:textId="77777777"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14:paraId="5120A46C" w14:textId="77777777" w:rsidR="00EF48FC" w:rsidRPr="006129A5" w:rsidRDefault="00506231"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Seguindo a ordem de classificação, segue r</w:t>
      </w:r>
      <w:r w:rsidR="00F45F42" w:rsidRPr="006129A5">
        <w:rPr>
          <w:rFonts w:ascii="Arial" w:hAnsi="Arial" w:cs="Arial"/>
          <w:color w:val="000000"/>
          <w:sz w:val="21"/>
          <w:szCs w:val="21"/>
        </w:rPr>
        <w:t>elação de fornecedores que aceitaram cotar os itens com preços iguais ao adjudicatário</w:t>
      </w:r>
      <w:r w:rsidRPr="006129A5">
        <w:rPr>
          <w:rFonts w:ascii="Arial" w:hAnsi="Arial" w:cs="Arial"/>
          <w:color w:val="000000"/>
          <w:sz w:val="21"/>
          <w:szCs w:val="21"/>
        </w:rPr>
        <w:t>:</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F71BAE" w:rsidRPr="006129A5" w14:paraId="74A85654" w14:textId="77777777"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C50B56C"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F4CE98A" w14:textId="77777777"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14:paraId="122C5569" w14:textId="77777777" w:rsidTr="00DC0C26">
        <w:trPr>
          <w:trHeight w:val="674"/>
        </w:trPr>
        <w:tc>
          <w:tcPr>
            <w:tcW w:w="497" w:type="dxa"/>
            <w:tcBorders>
              <w:top w:val="nil"/>
              <w:left w:val="single" w:sz="2" w:space="0" w:color="000000"/>
              <w:bottom w:val="single" w:sz="2" w:space="0" w:color="000000"/>
              <w:right w:val="nil"/>
            </w:tcBorders>
            <w:vAlign w:val="center"/>
          </w:tcPr>
          <w:p w14:paraId="7904D6D0"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14:paraId="49B1E4F8" w14:textId="77777777"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48A9DE3A"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37BF32A2"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3D064958"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14:paraId="35387C4D"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53056CD0" w14:textId="77777777"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14:paraId="5826821B" w14:textId="77777777" w:rsidTr="00DC0C26">
        <w:trPr>
          <w:trHeight w:val="174"/>
        </w:trPr>
        <w:tc>
          <w:tcPr>
            <w:tcW w:w="497" w:type="dxa"/>
            <w:tcBorders>
              <w:top w:val="nil"/>
              <w:left w:val="single" w:sz="2" w:space="0" w:color="000000"/>
              <w:bottom w:val="single" w:sz="2" w:space="0" w:color="000000"/>
              <w:right w:val="nil"/>
            </w:tcBorders>
          </w:tcPr>
          <w:p w14:paraId="49D55B8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1926628E"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709FA0B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36E6C44F"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4E05ED87"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54764449" w14:textId="77777777"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14:paraId="585A1AA0"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7814AF17" w14:textId="77777777" w:rsidR="0027502B" w:rsidRPr="00C91222" w:rsidRDefault="0027502B" w:rsidP="0027502B">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Para os</w:t>
      </w:r>
      <w:r w:rsidRPr="00C91222">
        <w:rPr>
          <w:rFonts w:ascii="Arial" w:hAnsi="Arial" w:cs="Arial"/>
          <w:color w:val="000000"/>
          <w:sz w:val="21"/>
          <w:szCs w:val="21"/>
        </w:rPr>
        <w:t xml:space="preserve"> fornecedores que mantiveram sua proposta original</w:t>
      </w:r>
      <w:r>
        <w:rPr>
          <w:rFonts w:ascii="Arial" w:hAnsi="Arial" w:cs="Arial"/>
          <w:color w:val="000000"/>
          <w:sz w:val="21"/>
          <w:szCs w:val="21"/>
        </w:rPr>
        <w:t>, será obedecida</w:t>
      </w:r>
      <w:r w:rsidRPr="00C91222">
        <w:rPr>
          <w:rFonts w:ascii="Arial" w:hAnsi="Arial" w:cs="Arial"/>
          <w:color w:val="000000"/>
          <w:sz w:val="21"/>
          <w:szCs w:val="21"/>
        </w:rPr>
        <w:t xml:space="preserve"> a ordem de classificação, </w:t>
      </w:r>
      <w:r>
        <w:rPr>
          <w:rFonts w:ascii="Arial" w:hAnsi="Arial" w:cs="Arial"/>
          <w:color w:val="000000"/>
          <w:sz w:val="21"/>
          <w:szCs w:val="21"/>
        </w:rPr>
        <w:t>constante no Compras.gov.</w:t>
      </w:r>
    </w:p>
    <w:p w14:paraId="13BC5DA5"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3C613D89"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79828C41"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10CD40F9"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2D42546B"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64AD5D0B"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6129A5" w:rsidSect="00A63574">
      <w:headerReference w:type="default" r:id="rId65"/>
      <w:footerReference w:type="default" r:id="rId66"/>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160A1" w14:textId="77777777" w:rsidR="00AE499C" w:rsidRDefault="00AE499C" w:rsidP="00BB5309">
      <w:r>
        <w:separator/>
      </w:r>
    </w:p>
  </w:endnote>
  <w:endnote w:type="continuationSeparator" w:id="0">
    <w:p w14:paraId="425558E5" w14:textId="77777777" w:rsidR="00AE499C" w:rsidRDefault="00AE499C" w:rsidP="00BB5309">
      <w:r>
        <w:continuationSeparator/>
      </w:r>
    </w:p>
  </w:endnote>
  <w:endnote w:type="continuationNotice" w:id="1">
    <w:p w14:paraId="3A0E4145" w14:textId="77777777" w:rsidR="00AE499C" w:rsidRDefault="00AE4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315993"/>
      <w:docPartObj>
        <w:docPartGallery w:val="Page Numbers (Bottom of Page)"/>
        <w:docPartUnique/>
      </w:docPartObj>
    </w:sdtPr>
    <w:sdtContent>
      <w:p w14:paraId="48E47A72" w14:textId="77777777" w:rsidR="00735A22" w:rsidRDefault="00823DAC" w:rsidP="007C715A">
        <w:pPr>
          <w:pStyle w:val="Rodap"/>
          <w:ind w:left="4252" w:firstLine="4252"/>
        </w:pPr>
        <w:r>
          <w:fldChar w:fldCharType="begin"/>
        </w:r>
        <w:r>
          <w:instrText xml:space="preserve"> PAGE   \* MERGEFORMAT </w:instrText>
        </w:r>
        <w:r>
          <w:fldChar w:fldCharType="separate"/>
        </w:r>
        <w:r>
          <w:rPr>
            <w:noProof/>
          </w:rPr>
          <w:t>25</w:t>
        </w:r>
        <w:r>
          <w:rPr>
            <w:noProof/>
          </w:rPr>
          <w:fldChar w:fldCharType="end"/>
        </w:r>
      </w:p>
    </w:sdtContent>
  </w:sdt>
  <w:p w14:paraId="003A48E6" w14:textId="77777777" w:rsidR="00735A22" w:rsidRPr="00B03604" w:rsidRDefault="00735A22" w:rsidP="00B03604">
    <w:pPr>
      <w:pStyle w:val="Rodap"/>
      <w:tabs>
        <w:tab w:val="right" w:pos="9537"/>
      </w:tabs>
      <w:ind w:left="-284" w:right="-143"/>
      <w:rPr>
        <w:rFonts w:ascii="Arial" w:hAnsi="Arial" w:cs="Arial"/>
        <w:color w:val="00336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127DF" w14:textId="77777777" w:rsidR="00AE499C" w:rsidRDefault="00AE499C" w:rsidP="00BB5309">
      <w:r>
        <w:separator/>
      </w:r>
    </w:p>
  </w:footnote>
  <w:footnote w:type="continuationSeparator" w:id="0">
    <w:p w14:paraId="5E197FFA" w14:textId="77777777" w:rsidR="00AE499C" w:rsidRDefault="00AE499C" w:rsidP="00BB5309">
      <w:r>
        <w:continuationSeparator/>
      </w:r>
    </w:p>
  </w:footnote>
  <w:footnote w:type="continuationNotice" w:id="1">
    <w:p w14:paraId="69CA2F6D" w14:textId="77777777" w:rsidR="00AE499C" w:rsidRDefault="00AE49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A786" w14:textId="28BC80F7" w:rsidR="00735A22" w:rsidRDefault="00735A22" w:rsidP="00B03604">
    <w:pPr>
      <w:spacing w:line="276" w:lineRule="auto"/>
      <w:jc w:val="right"/>
      <w:rPr>
        <w:b/>
        <w:color w:val="0000FF"/>
        <w:sz w:val="32"/>
      </w:rPr>
    </w:pPr>
    <w:r>
      <w:rPr>
        <w:noProof/>
      </w:rPr>
      <w:drawing>
        <wp:anchor distT="0" distB="0" distL="114300" distR="114300" simplePos="0" relativeHeight="251662848" behindDoc="0" locked="0" layoutInCell="0" allowOverlap="1" wp14:anchorId="7F464CEF" wp14:editId="47027292">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4215BA">
      <w:rPr>
        <w:noProof/>
      </w:rPr>
      <mc:AlternateContent>
        <mc:Choice Requires="wps">
          <w:drawing>
            <wp:anchor distT="0" distB="0" distL="114935" distR="114935" simplePos="0" relativeHeight="251658240" behindDoc="1" locked="0" layoutInCell="1" allowOverlap="1" wp14:anchorId="43F22DB8" wp14:editId="5AE54608">
              <wp:simplePos x="0" y="0"/>
              <wp:positionH relativeFrom="column">
                <wp:posOffset>675005</wp:posOffset>
              </wp:positionH>
              <wp:positionV relativeFrom="paragraph">
                <wp:posOffset>-25400</wp:posOffset>
              </wp:positionV>
              <wp:extent cx="5235575" cy="530225"/>
              <wp:effectExtent l="8255" t="12700" r="13970" b="9525"/>
              <wp:wrapNone/>
              <wp:docPr id="171157903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5575" cy="530225"/>
                      </a:xfrm>
                      <a:prstGeom prst="rect">
                        <a:avLst/>
                      </a:prstGeom>
                      <a:solidFill>
                        <a:srgbClr val="FFFFFF"/>
                      </a:solidFill>
                      <a:ln w="6350">
                        <a:solidFill>
                          <a:srgbClr val="FFFFFF"/>
                        </a:solidFill>
                        <a:miter lim="800000"/>
                        <a:headEnd/>
                        <a:tailEnd/>
                      </a:ln>
                    </wps:spPr>
                    <wps:txbx>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22DB8" id="_x0000_t202" coordsize="21600,21600" o:spt="202" path="m,l,21600r21600,l21600,xe">
              <v:stroke joinstyle="miter"/>
              <v:path gradientshapeok="t" o:connecttype="rect"/>
            </v:shapetype>
            <v:shape id="Text Box 1" o:spid="_x0000_s1026" type="#_x0000_t202" style="position:absolute;left:0;text-align:left;margin-left:53.15pt;margin-top:-2pt;width:412.25pt;height:41.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Ta2EwIAACsEAAAOAAAAZHJzL2Uyb0RvYy54bWysU9tu2zAMfR+wfxD0vthJ6iw14hRdugwD&#10;ugvQ7QMUWY6FyaJGKbG7rx8lp2m2vRXTgyCK0iF5eLi6GTrDjgq9Blvx6STnTFkJtbb7in//tn2z&#10;5MwHYWthwKqKPyrPb9avX616V6oZtGBqhYxArC97V/E2BFdmmZet6oSfgFOWnA1gJwKZuM9qFD2h&#10;dyab5fki6wFrhyCV93R7Nzr5OuE3jZLhS9N4FZipOOUW0o5p38U9W69EuUfhWi1PaYgXZNEJbSno&#10;GepOBMEOqP+B6rRE8NCEiYQug6bRUqUaqJpp/lc1D61wKtVC5Hh3psn/P1j5+fjgviILwzsYqIGp&#10;CO/uQf7wzMKmFXavbhGhb5WoKfA0Upb1zpenr5FqX/oIsus/QU1NFocACWhosIusUJ2M0KkBj2fS&#10;1RCYpMtiNi+KtwVnknzFPJ/NihRClE+/HfrwQUHH4qHiSE1N6OJ470PMRpRPT2IwD0bXW21MMnC/&#10;2xhkR0EC2KZ1Qv/jmbGsr/hiXuQjAS+A6HQgJRvdVXyZxzVqK9L23tZJZ0FoM54pZWNPPEbqRhLD&#10;sBvoYeRzB/UjMYowKpYmjA4t4C/OelJrxf3Pg0DFmfloqSvXV4spURiScbVcXpOBl57dpUdYSVAV&#10;D5yNx00YR+LgUO9bijTqwMItdbLRieTnrE55kyIT96fpiZK/tNOr5xlf/wYAAP//AwBQSwMEFAAG&#10;AAgAAAAhALzo+3TeAAAACQEAAA8AAABkcnMvZG93bnJldi54bWxMj8FOwzAQRO9I/IO1SNxauxRa&#10;EuJUCNRKnIAWOLvxNokSr63YbcPfs5zgONrR7HvFanS9OOEQW08aZlMFAqnytqVaw8duPbkHEZMh&#10;a3pPqOEbI6zKy4vC5Naf6R1P21QLHqGYGw1NSiGXMlYNOhOnPiDx7eAHZxLHoZZ2MGced728UWoh&#10;nWmJPzQm4FODVbc9Og1foXv+XGbB03r2unt72bh46DZaX1+Njw8gEo7prwy/+IwOJTPt/ZFsFD1n&#10;tZhzVcPklp24kM0Vu+w1LLM7kGUh/xuUPwAAAP//AwBQSwECLQAUAAYACAAAACEAtoM4kv4AAADh&#10;AQAAEwAAAAAAAAAAAAAAAAAAAAAAW0NvbnRlbnRfVHlwZXNdLnhtbFBLAQItABQABgAIAAAAIQA4&#10;/SH/1gAAAJQBAAALAAAAAAAAAAAAAAAAAC8BAABfcmVscy8ucmVsc1BLAQItABQABgAIAAAAIQB7&#10;sTa2EwIAACsEAAAOAAAAAAAAAAAAAAAAAC4CAABkcnMvZTJvRG9jLnhtbFBLAQItABQABgAIAAAA&#10;IQC86Pt03gAAAAkBAAAPAAAAAAAAAAAAAAAAAG0EAABkcnMvZG93bnJldi54bWxQSwUGAAAAAAQA&#10;BADzAAAAeAUAAAAA&#10;" strokecolor="white" strokeweight=".5pt">
              <v:textbox inset="7.45pt,3.85pt,7.45pt,3.85pt">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v:textbox>
            </v:shape>
          </w:pict>
        </mc:Fallback>
      </mc:AlternateContent>
    </w:r>
    <w:r>
      <w:rPr>
        <w:b/>
        <w:color w:val="0000FF"/>
        <w:sz w:val="32"/>
      </w:rPr>
      <w:t xml:space="preserve">                                                                     </w:t>
    </w:r>
  </w:p>
  <w:p w14:paraId="17F5B219" w14:textId="77777777" w:rsidR="00735A22" w:rsidRDefault="00735A22" w:rsidP="00B03604">
    <w:pPr>
      <w:spacing w:line="276" w:lineRule="auto"/>
      <w:jc w:val="right"/>
      <w:rPr>
        <w:rFonts w:ascii="Arial" w:hAnsi="Arial" w:cs="Arial"/>
        <w:sz w:val="16"/>
        <w:szCs w:val="16"/>
      </w:rPr>
    </w:pPr>
  </w:p>
  <w:p w14:paraId="47BE2A92" w14:textId="77777777" w:rsidR="00735A22" w:rsidRDefault="00735A22" w:rsidP="00B03604">
    <w:pPr>
      <w:spacing w:line="276" w:lineRule="auto"/>
      <w:jc w:val="right"/>
      <w:rPr>
        <w:rFonts w:ascii="Arial" w:hAnsi="Arial" w:cs="Arial"/>
        <w:sz w:val="16"/>
        <w:szCs w:val="16"/>
      </w:rPr>
    </w:pPr>
  </w:p>
  <w:p w14:paraId="6573F36F" w14:textId="45C9D301" w:rsidR="00735A22" w:rsidRPr="00F62D88" w:rsidRDefault="00735A22"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w:t>
    </w:r>
    <w:r w:rsidR="004215BA">
      <w:rPr>
        <w:rFonts w:ascii="Arial" w:hAnsi="Arial" w:cs="Arial"/>
        <w:sz w:val="16"/>
        <w:szCs w:val="16"/>
      </w:rPr>
      <w:t>D</w:t>
    </w:r>
    <w:r>
      <w:rPr>
        <w:rFonts w:ascii="Arial" w:hAnsi="Arial" w:cs="Arial"/>
        <w:sz w:val="16"/>
        <w:szCs w:val="16"/>
      </w:rPr>
      <w:t xml:space="preserve">E </w:t>
    </w:r>
    <w:proofErr w:type="gramStart"/>
    <w:r>
      <w:rPr>
        <w:rFonts w:ascii="Arial" w:hAnsi="Arial" w:cs="Arial"/>
        <w:sz w:val="16"/>
        <w:szCs w:val="16"/>
      </w:rPr>
      <w:t xml:space="preserve">CONTRATAÇÃO </w:t>
    </w:r>
    <w:r w:rsidRPr="00F62D88">
      <w:rPr>
        <w:rFonts w:ascii="Arial" w:hAnsi="Arial" w:cs="Arial"/>
        <w:sz w:val="16"/>
        <w:szCs w:val="16"/>
      </w:rPr>
      <w:t xml:space="preserve"> N.º</w:t>
    </w:r>
    <w:proofErr w:type="gramEnd"/>
    <w:r w:rsidRPr="00F62D88">
      <w:rPr>
        <w:rFonts w:ascii="Arial" w:hAnsi="Arial" w:cs="Arial"/>
        <w:sz w:val="16"/>
        <w:szCs w:val="16"/>
      </w:rPr>
      <w:t xml:space="preserve"> </w:t>
    </w:r>
    <w:r w:rsidR="005076D3">
      <w:rPr>
        <w:rFonts w:ascii="Arial" w:hAnsi="Arial" w:cs="Arial"/>
        <w:sz w:val="16"/>
        <w:szCs w:val="16"/>
      </w:rPr>
      <w:t>2</w:t>
    </w:r>
    <w:r w:rsidR="007530F2">
      <w:rPr>
        <w:rFonts w:ascii="Arial" w:hAnsi="Arial" w:cs="Arial"/>
        <w:sz w:val="16"/>
        <w:szCs w:val="16"/>
      </w:rPr>
      <w:t>40</w:t>
    </w:r>
    <w:r>
      <w:rPr>
        <w:rFonts w:ascii="Arial" w:hAnsi="Arial" w:cs="Arial"/>
        <w:sz w:val="16"/>
        <w:szCs w:val="16"/>
      </w:rPr>
      <w:t>/202</w:t>
    </w:r>
    <w:r w:rsidR="004215BA">
      <w:rPr>
        <w:rFonts w:ascii="Arial" w:hAnsi="Arial" w:cs="Arial"/>
        <w:sz w:val="16"/>
        <w:szCs w:val="16"/>
      </w:rPr>
      <w:t>5</w:t>
    </w:r>
    <w:r w:rsidRPr="00F62D88">
      <w:rPr>
        <w:rFonts w:ascii="Arial" w:hAnsi="Arial" w:cs="Arial"/>
        <w:sz w:val="16"/>
        <w:szCs w:val="16"/>
      </w:rPr>
      <w:t xml:space="preserve"> – DECOL</w:t>
    </w:r>
  </w:p>
  <w:p w14:paraId="2C4EE5B5" w14:textId="77777777" w:rsidR="00735A22" w:rsidRPr="00B03604" w:rsidRDefault="00735A22" w:rsidP="00B03604">
    <w:pPr>
      <w:pStyle w:val="Cabealho"/>
      <w:ind w:left="-142"/>
      <w:rPr>
        <w:sz w:val="10"/>
        <w:szCs w:val="10"/>
      </w:rPr>
    </w:pPr>
    <w:r>
      <w:rPr>
        <w:b/>
        <w:color w:val="0000FF"/>
        <w:sz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15:restartNumberingAfterBreak="0">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32"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C26A7"/>
    <w:multiLevelType w:val="multilevel"/>
    <w:tmpl w:val="2C5ACB5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3"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4" w15:restartNumberingAfterBreak="0">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2"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3" w15:restartNumberingAfterBreak="0">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7" w15:restartNumberingAfterBreak="0">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8"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63D5BB7"/>
    <w:multiLevelType w:val="multilevel"/>
    <w:tmpl w:val="8B2E0A98"/>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2"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3"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20813496">
    <w:abstractNumId w:val="6"/>
  </w:num>
  <w:num w:numId="2" w16cid:durableId="1949969754">
    <w:abstractNumId w:val="0"/>
  </w:num>
  <w:num w:numId="3" w16cid:durableId="5148104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106469">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4994305">
    <w:abstractNumId w:val="24"/>
  </w:num>
  <w:num w:numId="6" w16cid:durableId="184095178">
    <w:abstractNumId w:val="35"/>
  </w:num>
  <w:num w:numId="7" w16cid:durableId="404954811">
    <w:abstractNumId w:val="13"/>
  </w:num>
  <w:num w:numId="8" w16cid:durableId="1454206733">
    <w:abstractNumId w:val="31"/>
  </w:num>
  <w:num w:numId="9" w16cid:durableId="478115365">
    <w:abstractNumId w:val="2"/>
  </w:num>
  <w:num w:numId="10" w16cid:durableId="252669771">
    <w:abstractNumId w:val="27"/>
  </w:num>
  <w:num w:numId="11" w16cid:durableId="2117557710">
    <w:abstractNumId w:val="6"/>
  </w:num>
  <w:num w:numId="12" w16cid:durableId="1586064983">
    <w:abstractNumId w:val="6"/>
  </w:num>
  <w:num w:numId="13" w16cid:durableId="1803159542">
    <w:abstractNumId w:val="10"/>
  </w:num>
  <w:num w:numId="14" w16cid:durableId="766849089">
    <w:abstractNumId w:val="33"/>
  </w:num>
  <w:num w:numId="15" w16cid:durableId="795216761">
    <w:abstractNumId w:val="14"/>
  </w:num>
  <w:num w:numId="16" w16cid:durableId="789670851">
    <w:abstractNumId w:val="36"/>
  </w:num>
  <w:num w:numId="17" w16cid:durableId="226035772">
    <w:abstractNumId w:val="9"/>
  </w:num>
  <w:num w:numId="18" w16cid:durableId="1187059699">
    <w:abstractNumId w:val="6"/>
  </w:num>
  <w:num w:numId="19" w16cid:durableId="721102803">
    <w:abstractNumId w:val="3"/>
  </w:num>
  <w:num w:numId="20" w16cid:durableId="278686009">
    <w:abstractNumId w:val="26"/>
  </w:num>
  <w:num w:numId="21" w16cid:durableId="1680695791">
    <w:abstractNumId w:val="21"/>
  </w:num>
  <w:num w:numId="22" w16cid:durableId="453910684">
    <w:abstractNumId w:val="1"/>
  </w:num>
  <w:num w:numId="23" w16cid:durableId="1809124944">
    <w:abstractNumId w:val="29"/>
  </w:num>
  <w:num w:numId="24" w16cid:durableId="1194155263">
    <w:abstractNumId w:val="34"/>
  </w:num>
  <w:num w:numId="25" w16cid:durableId="245655530">
    <w:abstractNumId w:val="19"/>
  </w:num>
  <w:num w:numId="26" w16cid:durableId="2085951892">
    <w:abstractNumId w:val="16"/>
  </w:num>
  <w:num w:numId="27" w16cid:durableId="26221866">
    <w:abstractNumId w:val="20"/>
  </w:num>
  <w:num w:numId="28" w16cid:durableId="105656223">
    <w:abstractNumId w:val="25"/>
  </w:num>
  <w:num w:numId="29" w16cid:durableId="1306467470">
    <w:abstractNumId w:val="10"/>
    <w:lvlOverride w:ilvl="0">
      <w:startOverride w:val="9"/>
    </w:lvlOverride>
    <w:lvlOverride w:ilvl="1">
      <w:startOverride w:val="2"/>
    </w:lvlOverride>
    <w:lvlOverride w:ilvl="2">
      <w:startOverride w:val="1"/>
    </w:lvlOverride>
  </w:num>
  <w:num w:numId="30" w16cid:durableId="558367415">
    <w:abstractNumId w:val="28"/>
  </w:num>
  <w:num w:numId="31" w16cid:durableId="903226036">
    <w:abstractNumId w:val="8"/>
  </w:num>
  <w:num w:numId="32" w16cid:durableId="1586183517">
    <w:abstractNumId w:val="22"/>
  </w:num>
  <w:num w:numId="33" w16cid:durableId="875895920">
    <w:abstractNumId w:val="4"/>
  </w:num>
  <w:num w:numId="34" w16cid:durableId="396169022">
    <w:abstractNumId w:val="12"/>
  </w:num>
  <w:num w:numId="35" w16cid:durableId="675963967">
    <w:abstractNumId w:val="32"/>
  </w:num>
  <w:num w:numId="36" w16cid:durableId="2002850158">
    <w:abstractNumId w:val="18"/>
  </w:num>
  <w:num w:numId="37" w16cid:durableId="246889102">
    <w:abstractNumId w:val="17"/>
  </w:num>
  <w:num w:numId="38" w16cid:durableId="1321927157">
    <w:abstractNumId w:val="5"/>
  </w:num>
  <w:num w:numId="39" w16cid:durableId="107817568">
    <w:abstractNumId w:val="23"/>
  </w:num>
  <w:num w:numId="40" w16cid:durableId="1307934040">
    <w:abstractNumId w:val="15"/>
  </w:num>
  <w:num w:numId="41" w16cid:durableId="1850093754">
    <w:abstractNumId w:val="7"/>
  </w:num>
  <w:num w:numId="42" w16cid:durableId="1664776295">
    <w:abstractNumId w:val="30"/>
  </w:num>
  <w:num w:numId="43" w16cid:durableId="421529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6FC"/>
    <w:rsid w:val="00004ADD"/>
    <w:rsid w:val="00004C7B"/>
    <w:rsid w:val="0000620C"/>
    <w:rsid w:val="00006241"/>
    <w:rsid w:val="00007320"/>
    <w:rsid w:val="0001166A"/>
    <w:rsid w:val="00015512"/>
    <w:rsid w:val="000174F4"/>
    <w:rsid w:val="00017636"/>
    <w:rsid w:val="00017BC2"/>
    <w:rsid w:val="0002269E"/>
    <w:rsid w:val="00025A84"/>
    <w:rsid w:val="000358A8"/>
    <w:rsid w:val="00036E8D"/>
    <w:rsid w:val="000439CC"/>
    <w:rsid w:val="0004488F"/>
    <w:rsid w:val="0005214D"/>
    <w:rsid w:val="0005488C"/>
    <w:rsid w:val="000558FE"/>
    <w:rsid w:val="00056DFD"/>
    <w:rsid w:val="0006159B"/>
    <w:rsid w:val="00061984"/>
    <w:rsid w:val="00063172"/>
    <w:rsid w:val="00066588"/>
    <w:rsid w:val="00071D2C"/>
    <w:rsid w:val="0007424F"/>
    <w:rsid w:val="000814F3"/>
    <w:rsid w:val="00081CA0"/>
    <w:rsid w:val="00082482"/>
    <w:rsid w:val="00084F9F"/>
    <w:rsid w:val="00086D69"/>
    <w:rsid w:val="00091113"/>
    <w:rsid w:val="00091A0E"/>
    <w:rsid w:val="00092C5D"/>
    <w:rsid w:val="00092DC2"/>
    <w:rsid w:val="0009741C"/>
    <w:rsid w:val="000A14CD"/>
    <w:rsid w:val="000A28A6"/>
    <w:rsid w:val="000A4CF7"/>
    <w:rsid w:val="000A4E36"/>
    <w:rsid w:val="000A5F80"/>
    <w:rsid w:val="000A6B33"/>
    <w:rsid w:val="000B09E8"/>
    <w:rsid w:val="000B1AEC"/>
    <w:rsid w:val="000B1BED"/>
    <w:rsid w:val="000B1E01"/>
    <w:rsid w:val="000B236F"/>
    <w:rsid w:val="000B2C68"/>
    <w:rsid w:val="000B2EED"/>
    <w:rsid w:val="000B5FE7"/>
    <w:rsid w:val="000B7011"/>
    <w:rsid w:val="000C3E25"/>
    <w:rsid w:val="000C60EF"/>
    <w:rsid w:val="000C62A3"/>
    <w:rsid w:val="000D4F5C"/>
    <w:rsid w:val="000E2D96"/>
    <w:rsid w:val="000E53DF"/>
    <w:rsid w:val="000E55D0"/>
    <w:rsid w:val="000E60E6"/>
    <w:rsid w:val="000E70DA"/>
    <w:rsid w:val="000E74A9"/>
    <w:rsid w:val="000F1396"/>
    <w:rsid w:val="000F3685"/>
    <w:rsid w:val="000F4F59"/>
    <w:rsid w:val="00100C6E"/>
    <w:rsid w:val="00101E5C"/>
    <w:rsid w:val="0010221A"/>
    <w:rsid w:val="001070A1"/>
    <w:rsid w:val="0011246B"/>
    <w:rsid w:val="001124A0"/>
    <w:rsid w:val="00113276"/>
    <w:rsid w:val="00113AE6"/>
    <w:rsid w:val="00114171"/>
    <w:rsid w:val="001145D3"/>
    <w:rsid w:val="001156A2"/>
    <w:rsid w:val="00115A07"/>
    <w:rsid w:val="0011746B"/>
    <w:rsid w:val="00117BFB"/>
    <w:rsid w:val="00122461"/>
    <w:rsid w:val="00122A2F"/>
    <w:rsid w:val="00124751"/>
    <w:rsid w:val="00124FE3"/>
    <w:rsid w:val="001256C2"/>
    <w:rsid w:val="001262A7"/>
    <w:rsid w:val="001311FA"/>
    <w:rsid w:val="001335C3"/>
    <w:rsid w:val="00133C51"/>
    <w:rsid w:val="00143680"/>
    <w:rsid w:val="00145619"/>
    <w:rsid w:val="0014613C"/>
    <w:rsid w:val="00146838"/>
    <w:rsid w:val="00146EFE"/>
    <w:rsid w:val="001542BF"/>
    <w:rsid w:val="00154D48"/>
    <w:rsid w:val="001551BF"/>
    <w:rsid w:val="00156246"/>
    <w:rsid w:val="00162D74"/>
    <w:rsid w:val="0017028C"/>
    <w:rsid w:val="00171379"/>
    <w:rsid w:val="00175D81"/>
    <w:rsid w:val="001770D2"/>
    <w:rsid w:val="00180E43"/>
    <w:rsid w:val="001814C8"/>
    <w:rsid w:val="00184497"/>
    <w:rsid w:val="0019066D"/>
    <w:rsid w:val="00194D79"/>
    <w:rsid w:val="0019520C"/>
    <w:rsid w:val="001952D4"/>
    <w:rsid w:val="00196DA3"/>
    <w:rsid w:val="001A4570"/>
    <w:rsid w:val="001B1D08"/>
    <w:rsid w:val="001B668B"/>
    <w:rsid w:val="001B7999"/>
    <w:rsid w:val="001D3D0D"/>
    <w:rsid w:val="001D5965"/>
    <w:rsid w:val="001D6851"/>
    <w:rsid w:val="001D6F7A"/>
    <w:rsid w:val="001E0C73"/>
    <w:rsid w:val="001E0D7C"/>
    <w:rsid w:val="001E6EEF"/>
    <w:rsid w:val="001F52A4"/>
    <w:rsid w:val="001F5E08"/>
    <w:rsid w:val="001F6040"/>
    <w:rsid w:val="001F7BAF"/>
    <w:rsid w:val="001F7C3E"/>
    <w:rsid w:val="002038C8"/>
    <w:rsid w:val="00210AA6"/>
    <w:rsid w:val="00211975"/>
    <w:rsid w:val="00212890"/>
    <w:rsid w:val="002220F5"/>
    <w:rsid w:val="00222938"/>
    <w:rsid w:val="00222FB9"/>
    <w:rsid w:val="00227D9C"/>
    <w:rsid w:val="002317BC"/>
    <w:rsid w:val="00233C57"/>
    <w:rsid w:val="00241451"/>
    <w:rsid w:val="002418B6"/>
    <w:rsid w:val="00246906"/>
    <w:rsid w:val="00250091"/>
    <w:rsid w:val="00253324"/>
    <w:rsid w:val="00255C78"/>
    <w:rsid w:val="00260A13"/>
    <w:rsid w:val="00260A68"/>
    <w:rsid w:val="0027090A"/>
    <w:rsid w:val="002721EE"/>
    <w:rsid w:val="00273005"/>
    <w:rsid w:val="002739E3"/>
    <w:rsid w:val="0027502B"/>
    <w:rsid w:val="00276E5C"/>
    <w:rsid w:val="00277151"/>
    <w:rsid w:val="0028312F"/>
    <w:rsid w:val="00286259"/>
    <w:rsid w:val="002863E9"/>
    <w:rsid w:val="0029323C"/>
    <w:rsid w:val="00293317"/>
    <w:rsid w:val="00295F12"/>
    <w:rsid w:val="00297FB8"/>
    <w:rsid w:val="002A0CD0"/>
    <w:rsid w:val="002A3BFA"/>
    <w:rsid w:val="002A6165"/>
    <w:rsid w:val="002A6C2F"/>
    <w:rsid w:val="002B17AD"/>
    <w:rsid w:val="002B2B97"/>
    <w:rsid w:val="002B3CC9"/>
    <w:rsid w:val="002B3D1E"/>
    <w:rsid w:val="002B4BC4"/>
    <w:rsid w:val="002B5DDF"/>
    <w:rsid w:val="002B66DE"/>
    <w:rsid w:val="002B6B17"/>
    <w:rsid w:val="002B7483"/>
    <w:rsid w:val="002C0964"/>
    <w:rsid w:val="002C26A9"/>
    <w:rsid w:val="002C4234"/>
    <w:rsid w:val="002D5A7C"/>
    <w:rsid w:val="002E2355"/>
    <w:rsid w:val="002E554E"/>
    <w:rsid w:val="002E77E2"/>
    <w:rsid w:val="002F13BC"/>
    <w:rsid w:val="002F200C"/>
    <w:rsid w:val="002F3DD6"/>
    <w:rsid w:val="002F4C05"/>
    <w:rsid w:val="002F5867"/>
    <w:rsid w:val="003015D5"/>
    <w:rsid w:val="00304146"/>
    <w:rsid w:val="00310A99"/>
    <w:rsid w:val="003145A0"/>
    <w:rsid w:val="00314D1D"/>
    <w:rsid w:val="00315BFD"/>
    <w:rsid w:val="00315FF7"/>
    <w:rsid w:val="00321B61"/>
    <w:rsid w:val="003240BD"/>
    <w:rsid w:val="00327A25"/>
    <w:rsid w:val="003436FA"/>
    <w:rsid w:val="00346A9C"/>
    <w:rsid w:val="00347992"/>
    <w:rsid w:val="0035013C"/>
    <w:rsid w:val="00356CA7"/>
    <w:rsid w:val="003630A6"/>
    <w:rsid w:val="003677ED"/>
    <w:rsid w:val="003701BE"/>
    <w:rsid w:val="00377660"/>
    <w:rsid w:val="0038010D"/>
    <w:rsid w:val="00382BBB"/>
    <w:rsid w:val="00382C74"/>
    <w:rsid w:val="0038668D"/>
    <w:rsid w:val="00386ED7"/>
    <w:rsid w:val="00387EEE"/>
    <w:rsid w:val="00391422"/>
    <w:rsid w:val="00394561"/>
    <w:rsid w:val="00394C49"/>
    <w:rsid w:val="00394E5B"/>
    <w:rsid w:val="003957E0"/>
    <w:rsid w:val="003A3000"/>
    <w:rsid w:val="003A4769"/>
    <w:rsid w:val="003A540C"/>
    <w:rsid w:val="003A5909"/>
    <w:rsid w:val="003A753F"/>
    <w:rsid w:val="003A7990"/>
    <w:rsid w:val="003B0880"/>
    <w:rsid w:val="003B0C10"/>
    <w:rsid w:val="003B206A"/>
    <w:rsid w:val="003B44D2"/>
    <w:rsid w:val="003B7A14"/>
    <w:rsid w:val="003C01D2"/>
    <w:rsid w:val="003C0727"/>
    <w:rsid w:val="003C1C28"/>
    <w:rsid w:val="003C22A8"/>
    <w:rsid w:val="003C2835"/>
    <w:rsid w:val="003C38AB"/>
    <w:rsid w:val="003C4966"/>
    <w:rsid w:val="003C49EC"/>
    <w:rsid w:val="003C7395"/>
    <w:rsid w:val="003D0548"/>
    <w:rsid w:val="003D0779"/>
    <w:rsid w:val="003D0F2D"/>
    <w:rsid w:val="003D0F2F"/>
    <w:rsid w:val="003D16C1"/>
    <w:rsid w:val="003D3489"/>
    <w:rsid w:val="003D4C22"/>
    <w:rsid w:val="003D5B41"/>
    <w:rsid w:val="003D6F7D"/>
    <w:rsid w:val="003D7429"/>
    <w:rsid w:val="003E0561"/>
    <w:rsid w:val="003E0A7A"/>
    <w:rsid w:val="003E3F0B"/>
    <w:rsid w:val="003E4109"/>
    <w:rsid w:val="003E6BCC"/>
    <w:rsid w:val="003E6D48"/>
    <w:rsid w:val="003E7A33"/>
    <w:rsid w:val="003E7EC4"/>
    <w:rsid w:val="003F0046"/>
    <w:rsid w:val="003F48DF"/>
    <w:rsid w:val="003F6E02"/>
    <w:rsid w:val="004046B9"/>
    <w:rsid w:val="0040567E"/>
    <w:rsid w:val="004104C2"/>
    <w:rsid w:val="00410950"/>
    <w:rsid w:val="004111A7"/>
    <w:rsid w:val="00413D76"/>
    <w:rsid w:val="00414DE2"/>
    <w:rsid w:val="00415263"/>
    <w:rsid w:val="004215BA"/>
    <w:rsid w:val="0042574F"/>
    <w:rsid w:val="0042684A"/>
    <w:rsid w:val="00430A8C"/>
    <w:rsid w:val="00433744"/>
    <w:rsid w:val="00433A86"/>
    <w:rsid w:val="00436B36"/>
    <w:rsid w:val="004405E7"/>
    <w:rsid w:val="00442D2B"/>
    <w:rsid w:val="00445FF1"/>
    <w:rsid w:val="004510A7"/>
    <w:rsid w:val="00452198"/>
    <w:rsid w:val="00454D50"/>
    <w:rsid w:val="00460574"/>
    <w:rsid w:val="00460F07"/>
    <w:rsid w:val="00462922"/>
    <w:rsid w:val="00466769"/>
    <w:rsid w:val="00476A34"/>
    <w:rsid w:val="0047752E"/>
    <w:rsid w:val="0048050E"/>
    <w:rsid w:val="004811E3"/>
    <w:rsid w:val="00484F4D"/>
    <w:rsid w:val="00490245"/>
    <w:rsid w:val="004904A5"/>
    <w:rsid w:val="00490D27"/>
    <w:rsid w:val="00497049"/>
    <w:rsid w:val="004A1D37"/>
    <w:rsid w:val="004A391F"/>
    <w:rsid w:val="004A5577"/>
    <w:rsid w:val="004A5D41"/>
    <w:rsid w:val="004B3ABF"/>
    <w:rsid w:val="004B4465"/>
    <w:rsid w:val="004B54E5"/>
    <w:rsid w:val="004B7789"/>
    <w:rsid w:val="004B7D47"/>
    <w:rsid w:val="004C14E4"/>
    <w:rsid w:val="004C4BC8"/>
    <w:rsid w:val="004D0365"/>
    <w:rsid w:val="004D1A16"/>
    <w:rsid w:val="004D4F36"/>
    <w:rsid w:val="004D5A09"/>
    <w:rsid w:val="004D5DE5"/>
    <w:rsid w:val="004E1B1F"/>
    <w:rsid w:val="004E29D0"/>
    <w:rsid w:val="004E56C4"/>
    <w:rsid w:val="004E59DE"/>
    <w:rsid w:val="004F4C4E"/>
    <w:rsid w:val="004F5350"/>
    <w:rsid w:val="00501CFB"/>
    <w:rsid w:val="00501D89"/>
    <w:rsid w:val="00502ACD"/>
    <w:rsid w:val="00506231"/>
    <w:rsid w:val="00506899"/>
    <w:rsid w:val="00506BFD"/>
    <w:rsid w:val="005076D3"/>
    <w:rsid w:val="005113BF"/>
    <w:rsid w:val="00511ED6"/>
    <w:rsid w:val="00514697"/>
    <w:rsid w:val="005165D3"/>
    <w:rsid w:val="00520E7A"/>
    <w:rsid w:val="00525295"/>
    <w:rsid w:val="005365F1"/>
    <w:rsid w:val="00537EF7"/>
    <w:rsid w:val="00540899"/>
    <w:rsid w:val="005460E6"/>
    <w:rsid w:val="00546C1C"/>
    <w:rsid w:val="00546FAA"/>
    <w:rsid w:val="00547AF7"/>
    <w:rsid w:val="005600ED"/>
    <w:rsid w:val="00560D15"/>
    <w:rsid w:val="00561172"/>
    <w:rsid w:val="005618E8"/>
    <w:rsid w:val="00562578"/>
    <w:rsid w:val="005644F2"/>
    <w:rsid w:val="00564517"/>
    <w:rsid w:val="0057236C"/>
    <w:rsid w:val="00575470"/>
    <w:rsid w:val="005803CB"/>
    <w:rsid w:val="00580AE0"/>
    <w:rsid w:val="00585DEA"/>
    <w:rsid w:val="00586901"/>
    <w:rsid w:val="00590DA7"/>
    <w:rsid w:val="005923C9"/>
    <w:rsid w:val="0059391C"/>
    <w:rsid w:val="005A6E38"/>
    <w:rsid w:val="005B0092"/>
    <w:rsid w:val="005B2F3B"/>
    <w:rsid w:val="005C11E8"/>
    <w:rsid w:val="005C144C"/>
    <w:rsid w:val="005C3524"/>
    <w:rsid w:val="005C3C23"/>
    <w:rsid w:val="005C3C43"/>
    <w:rsid w:val="005C526F"/>
    <w:rsid w:val="005D07A8"/>
    <w:rsid w:val="005D240D"/>
    <w:rsid w:val="005D2DE5"/>
    <w:rsid w:val="005E207C"/>
    <w:rsid w:val="005E244B"/>
    <w:rsid w:val="005E3A0E"/>
    <w:rsid w:val="005E459E"/>
    <w:rsid w:val="005F295F"/>
    <w:rsid w:val="005F6486"/>
    <w:rsid w:val="00600854"/>
    <w:rsid w:val="0060348D"/>
    <w:rsid w:val="00603634"/>
    <w:rsid w:val="00604956"/>
    <w:rsid w:val="00605B9F"/>
    <w:rsid w:val="006063A3"/>
    <w:rsid w:val="006126AF"/>
    <w:rsid w:val="00612852"/>
    <w:rsid w:val="006129A5"/>
    <w:rsid w:val="00614E2B"/>
    <w:rsid w:val="0062258C"/>
    <w:rsid w:val="0062376C"/>
    <w:rsid w:val="006244E6"/>
    <w:rsid w:val="00624537"/>
    <w:rsid w:val="006308AA"/>
    <w:rsid w:val="00630A10"/>
    <w:rsid w:val="00631E43"/>
    <w:rsid w:val="00632B8C"/>
    <w:rsid w:val="00636001"/>
    <w:rsid w:val="006362AE"/>
    <w:rsid w:val="00637842"/>
    <w:rsid w:val="006415B5"/>
    <w:rsid w:val="00641AEE"/>
    <w:rsid w:val="006430D5"/>
    <w:rsid w:val="00645DAC"/>
    <w:rsid w:val="00646738"/>
    <w:rsid w:val="006468EA"/>
    <w:rsid w:val="00647314"/>
    <w:rsid w:val="00650648"/>
    <w:rsid w:val="006523CA"/>
    <w:rsid w:val="00655A3F"/>
    <w:rsid w:val="00656ACC"/>
    <w:rsid w:val="00657E73"/>
    <w:rsid w:val="00660C86"/>
    <w:rsid w:val="006610CA"/>
    <w:rsid w:val="006612B2"/>
    <w:rsid w:val="00661481"/>
    <w:rsid w:val="00662685"/>
    <w:rsid w:val="0066278D"/>
    <w:rsid w:val="00666393"/>
    <w:rsid w:val="00666FEB"/>
    <w:rsid w:val="0066751B"/>
    <w:rsid w:val="0067137E"/>
    <w:rsid w:val="00672298"/>
    <w:rsid w:val="00673105"/>
    <w:rsid w:val="006743A8"/>
    <w:rsid w:val="0067442F"/>
    <w:rsid w:val="00674838"/>
    <w:rsid w:val="00675F59"/>
    <w:rsid w:val="0067739F"/>
    <w:rsid w:val="00677C9B"/>
    <w:rsid w:val="0068120E"/>
    <w:rsid w:val="00681E19"/>
    <w:rsid w:val="0069006D"/>
    <w:rsid w:val="006929AD"/>
    <w:rsid w:val="00695BA0"/>
    <w:rsid w:val="006A08A1"/>
    <w:rsid w:val="006A48CE"/>
    <w:rsid w:val="006A5244"/>
    <w:rsid w:val="006A7A1A"/>
    <w:rsid w:val="006B0081"/>
    <w:rsid w:val="006B1288"/>
    <w:rsid w:val="006B2623"/>
    <w:rsid w:val="006B4DF3"/>
    <w:rsid w:val="006C1A4C"/>
    <w:rsid w:val="006C3A88"/>
    <w:rsid w:val="006C42DC"/>
    <w:rsid w:val="006C7AF9"/>
    <w:rsid w:val="006D2937"/>
    <w:rsid w:val="006D4D8C"/>
    <w:rsid w:val="006D4E31"/>
    <w:rsid w:val="006D7099"/>
    <w:rsid w:val="006E1828"/>
    <w:rsid w:val="006E3A51"/>
    <w:rsid w:val="006E7CC4"/>
    <w:rsid w:val="006F0C75"/>
    <w:rsid w:val="006F18DC"/>
    <w:rsid w:val="006F4AD1"/>
    <w:rsid w:val="006F5010"/>
    <w:rsid w:val="00700A54"/>
    <w:rsid w:val="00700FCB"/>
    <w:rsid w:val="00703FD0"/>
    <w:rsid w:val="00704B69"/>
    <w:rsid w:val="0071081A"/>
    <w:rsid w:val="00710A9D"/>
    <w:rsid w:val="00716D16"/>
    <w:rsid w:val="00716FB1"/>
    <w:rsid w:val="00716FC7"/>
    <w:rsid w:val="00720CAB"/>
    <w:rsid w:val="0072377B"/>
    <w:rsid w:val="00731D8E"/>
    <w:rsid w:val="0073231A"/>
    <w:rsid w:val="00733E8B"/>
    <w:rsid w:val="00734124"/>
    <w:rsid w:val="00734ADF"/>
    <w:rsid w:val="00735A22"/>
    <w:rsid w:val="0073658F"/>
    <w:rsid w:val="00736DA7"/>
    <w:rsid w:val="007459BC"/>
    <w:rsid w:val="007530F2"/>
    <w:rsid w:val="0075324E"/>
    <w:rsid w:val="0075420C"/>
    <w:rsid w:val="007567CC"/>
    <w:rsid w:val="00756DC9"/>
    <w:rsid w:val="0075792F"/>
    <w:rsid w:val="0076325A"/>
    <w:rsid w:val="007643B3"/>
    <w:rsid w:val="0077015C"/>
    <w:rsid w:val="00772207"/>
    <w:rsid w:val="0078200A"/>
    <w:rsid w:val="00784E3B"/>
    <w:rsid w:val="007925FC"/>
    <w:rsid w:val="00792926"/>
    <w:rsid w:val="00795CE9"/>
    <w:rsid w:val="007A4025"/>
    <w:rsid w:val="007A4966"/>
    <w:rsid w:val="007B13DC"/>
    <w:rsid w:val="007B150D"/>
    <w:rsid w:val="007B2846"/>
    <w:rsid w:val="007B3400"/>
    <w:rsid w:val="007B3995"/>
    <w:rsid w:val="007B58A4"/>
    <w:rsid w:val="007B596E"/>
    <w:rsid w:val="007C2805"/>
    <w:rsid w:val="007C33A7"/>
    <w:rsid w:val="007C5C94"/>
    <w:rsid w:val="007C6563"/>
    <w:rsid w:val="007C6E51"/>
    <w:rsid w:val="007C715A"/>
    <w:rsid w:val="007D1768"/>
    <w:rsid w:val="007D4B25"/>
    <w:rsid w:val="007D6695"/>
    <w:rsid w:val="007E00B6"/>
    <w:rsid w:val="007E0D0C"/>
    <w:rsid w:val="007E3071"/>
    <w:rsid w:val="007E381F"/>
    <w:rsid w:val="007E5EF1"/>
    <w:rsid w:val="007F4380"/>
    <w:rsid w:val="007F5A6D"/>
    <w:rsid w:val="007F633D"/>
    <w:rsid w:val="007F648A"/>
    <w:rsid w:val="007F7B54"/>
    <w:rsid w:val="00801DAC"/>
    <w:rsid w:val="00801E47"/>
    <w:rsid w:val="00802289"/>
    <w:rsid w:val="008043C4"/>
    <w:rsid w:val="0081037F"/>
    <w:rsid w:val="00811D42"/>
    <w:rsid w:val="0081278D"/>
    <w:rsid w:val="00815EE5"/>
    <w:rsid w:val="008166F1"/>
    <w:rsid w:val="00820D5B"/>
    <w:rsid w:val="00821F71"/>
    <w:rsid w:val="00822079"/>
    <w:rsid w:val="00823DAC"/>
    <w:rsid w:val="00824174"/>
    <w:rsid w:val="00825FDD"/>
    <w:rsid w:val="00833C36"/>
    <w:rsid w:val="00834339"/>
    <w:rsid w:val="00834DD2"/>
    <w:rsid w:val="00842250"/>
    <w:rsid w:val="0084417D"/>
    <w:rsid w:val="00851AEB"/>
    <w:rsid w:val="00856ECA"/>
    <w:rsid w:val="00857040"/>
    <w:rsid w:val="00860DB3"/>
    <w:rsid w:val="00866CC7"/>
    <w:rsid w:val="00870788"/>
    <w:rsid w:val="00870EBB"/>
    <w:rsid w:val="00871F10"/>
    <w:rsid w:val="008749D8"/>
    <w:rsid w:val="00882690"/>
    <w:rsid w:val="00884A85"/>
    <w:rsid w:val="00890185"/>
    <w:rsid w:val="00890709"/>
    <w:rsid w:val="00892365"/>
    <w:rsid w:val="00893488"/>
    <w:rsid w:val="00893D82"/>
    <w:rsid w:val="00894D94"/>
    <w:rsid w:val="0089545D"/>
    <w:rsid w:val="00897794"/>
    <w:rsid w:val="008A077D"/>
    <w:rsid w:val="008A4960"/>
    <w:rsid w:val="008C0DC1"/>
    <w:rsid w:val="008C1702"/>
    <w:rsid w:val="008C274B"/>
    <w:rsid w:val="008D1157"/>
    <w:rsid w:val="008D257D"/>
    <w:rsid w:val="008D28FB"/>
    <w:rsid w:val="008D3E72"/>
    <w:rsid w:val="008E1884"/>
    <w:rsid w:val="008E2D2A"/>
    <w:rsid w:val="008E440E"/>
    <w:rsid w:val="008E4D3A"/>
    <w:rsid w:val="008E6198"/>
    <w:rsid w:val="008F07C6"/>
    <w:rsid w:val="008F4E2F"/>
    <w:rsid w:val="008F6BA6"/>
    <w:rsid w:val="008F72A5"/>
    <w:rsid w:val="0090157C"/>
    <w:rsid w:val="00904550"/>
    <w:rsid w:val="00906616"/>
    <w:rsid w:val="00907E5C"/>
    <w:rsid w:val="00910DBE"/>
    <w:rsid w:val="00922EEE"/>
    <w:rsid w:val="00925FB8"/>
    <w:rsid w:val="00931989"/>
    <w:rsid w:val="00936AA6"/>
    <w:rsid w:val="00940D7F"/>
    <w:rsid w:val="0094339A"/>
    <w:rsid w:val="00943891"/>
    <w:rsid w:val="00943EAE"/>
    <w:rsid w:val="0095268D"/>
    <w:rsid w:val="009538D2"/>
    <w:rsid w:val="00954341"/>
    <w:rsid w:val="0095745C"/>
    <w:rsid w:val="0096123D"/>
    <w:rsid w:val="009706ED"/>
    <w:rsid w:val="0097155D"/>
    <w:rsid w:val="00972386"/>
    <w:rsid w:val="0097242B"/>
    <w:rsid w:val="0097278B"/>
    <w:rsid w:val="00972A57"/>
    <w:rsid w:val="009741CC"/>
    <w:rsid w:val="009752D5"/>
    <w:rsid w:val="00976A04"/>
    <w:rsid w:val="00976D88"/>
    <w:rsid w:val="009773EA"/>
    <w:rsid w:val="00982132"/>
    <w:rsid w:val="009832AD"/>
    <w:rsid w:val="0098354B"/>
    <w:rsid w:val="00983760"/>
    <w:rsid w:val="00987AC8"/>
    <w:rsid w:val="0099111B"/>
    <w:rsid w:val="00992BB5"/>
    <w:rsid w:val="00995EE3"/>
    <w:rsid w:val="00997999"/>
    <w:rsid w:val="009B00E1"/>
    <w:rsid w:val="009B0344"/>
    <w:rsid w:val="009B16A1"/>
    <w:rsid w:val="009B6143"/>
    <w:rsid w:val="009C35F5"/>
    <w:rsid w:val="009C39B1"/>
    <w:rsid w:val="009C5E2C"/>
    <w:rsid w:val="009C76A5"/>
    <w:rsid w:val="009C7812"/>
    <w:rsid w:val="009D080F"/>
    <w:rsid w:val="009D2D1F"/>
    <w:rsid w:val="009D3DB6"/>
    <w:rsid w:val="009D6CCC"/>
    <w:rsid w:val="009E0C3C"/>
    <w:rsid w:val="009E0CDB"/>
    <w:rsid w:val="009E1556"/>
    <w:rsid w:val="009E4099"/>
    <w:rsid w:val="009E4556"/>
    <w:rsid w:val="009E58D2"/>
    <w:rsid w:val="009E7B9D"/>
    <w:rsid w:val="009F028E"/>
    <w:rsid w:val="009F0D53"/>
    <w:rsid w:val="009F34AB"/>
    <w:rsid w:val="009F3CF4"/>
    <w:rsid w:val="009F527E"/>
    <w:rsid w:val="00A00C41"/>
    <w:rsid w:val="00A01045"/>
    <w:rsid w:val="00A042C5"/>
    <w:rsid w:val="00A103F5"/>
    <w:rsid w:val="00A11239"/>
    <w:rsid w:val="00A1191B"/>
    <w:rsid w:val="00A13386"/>
    <w:rsid w:val="00A15240"/>
    <w:rsid w:val="00A156E7"/>
    <w:rsid w:val="00A2090C"/>
    <w:rsid w:val="00A22CDA"/>
    <w:rsid w:val="00A24071"/>
    <w:rsid w:val="00A241EC"/>
    <w:rsid w:val="00A25880"/>
    <w:rsid w:val="00A25D1D"/>
    <w:rsid w:val="00A26113"/>
    <w:rsid w:val="00A309AE"/>
    <w:rsid w:val="00A31D23"/>
    <w:rsid w:val="00A3207B"/>
    <w:rsid w:val="00A3563D"/>
    <w:rsid w:val="00A43047"/>
    <w:rsid w:val="00A45D50"/>
    <w:rsid w:val="00A47192"/>
    <w:rsid w:val="00A5121D"/>
    <w:rsid w:val="00A527BD"/>
    <w:rsid w:val="00A55054"/>
    <w:rsid w:val="00A57128"/>
    <w:rsid w:val="00A57D0E"/>
    <w:rsid w:val="00A63574"/>
    <w:rsid w:val="00A6799A"/>
    <w:rsid w:val="00A67A71"/>
    <w:rsid w:val="00A70AA5"/>
    <w:rsid w:val="00A72449"/>
    <w:rsid w:val="00A75A57"/>
    <w:rsid w:val="00A77E87"/>
    <w:rsid w:val="00A80DEB"/>
    <w:rsid w:val="00A837C6"/>
    <w:rsid w:val="00A846D5"/>
    <w:rsid w:val="00A84930"/>
    <w:rsid w:val="00A85D8C"/>
    <w:rsid w:val="00A907B5"/>
    <w:rsid w:val="00A97871"/>
    <w:rsid w:val="00A97F9D"/>
    <w:rsid w:val="00AA1D45"/>
    <w:rsid w:val="00AA3CAB"/>
    <w:rsid w:val="00AA4D59"/>
    <w:rsid w:val="00AA5C95"/>
    <w:rsid w:val="00AB0846"/>
    <w:rsid w:val="00AB3C9D"/>
    <w:rsid w:val="00AC001C"/>
    <w:rsid w:val="00AC1ABC"/>
    <w:rsid w:val="00AC316D"/>
    <w:rsid w:val="00AD1FC3"/>
    <w:rsid w:val="00AD2325"/>
    <w:rsid w:val="00AD24D8"/>
    <w:rsid w:val="00AD724D"/>
    <w:rsid w:val="00AD7800"/>
    <w:rsid w:val="00AE076C"/>
    <w:rsid w:val="00AE499C"/>
    <w:rsid w:val="00AE5DFB"/>
    <w:rsid w:val="00AF0416"/>
    <w:rsid w:val="00AF0DF5"/>
    <w:rsid w:val="00AF2BFF"/>
    <w:rsid w:val="00AF5803"/>
    <w:rsid w:val="00B03604"/>
    <w:rsid w:val="00B053C6"/>
    <w:rsid w:val="00B05AF8"/>
    <w:rsid w:val="00B062B4"/>
    <w:rsid w:val="00B064D8"/>
    <w:rsid w:val="00B0678A"/>
    <w:rsid w:val="00B07EBE"/>
    <w:rsid w:val="00B10156"/>
    <w:rsid w:val="00B104EA"/>
    <w:rsid w:val="00B15B12"/>
    <w:rsid w:val="00B16A5B"/>
    <w:rsid w:val="00B16E35"/>
    <w:rsid w:val="00B22DE7"/>
    <w:rsid w:val="00B234D0"/>
    <w:rsid w:val="00B24381"/>
    <w:rsid w:val="00B24441"/>
    <w:rsid w:val="00B249AC"/>
    <w:rsid w:val="00B30E87"/>
    <w:rsid w:val="00B337B5"/>
    <w:rsid w:val="00B35C29"/>
    <w:rsid w:val="00B42770"/>
    <w:rsid w:val="00B438A7"/>
    <w:rsid w:val="00B4636C"/>
    <w:rsid w:val="00B46698"/>
    <w:rsid w:val="00B46DD4"/>
    <w:rsid w:val="00B47408"/>
    <w:rsid w:val="00B510C6"/>
    <w:rsid w:val="00B525C7"/>
    <w:rsid w:val="00B5540B"/>
    <w:rsid w:val="00B57969"/>
    <w:rsid w:val="00B6269B"/>
    <w:rsid w:val="00B63412"/>
    <w:rsid w:val="00B63532"/>
    <w:rsid w:val="00B63622"/>
    <w:rsid w:val="00B6492C"/>
    <w:rsid w:val="00B7252A"/>
    <w:rsid w:val="00B72A66"/>
    <w:rsid w:val="00B73903"/>
    <w:rsid w:val="00B73BFD"/>
    <w:rsid w:val="00B73D61"/>
    <w:rsid w:val="00B73E47"/>
    <w:rsid w:val="00B7422C"/>
    <w:rsid w:val="00B75133"/>
    <w:rsid w:val="00B829AB"/>
    <w:rsid w:val="00B841AD"/>
    <w:rsid w:val="00B84DDD"/>
    <w:rsid w:val="00B84F73"/>
    <w:rsid w:val="00B85E10"/>
    <w:rsid w:val="00B86157"/>
    <w:rsid w:val="00B865F5"/>
    <w:rsid w:val="00B90C41"/>
    <w:rsid w:val="00B92BCC"/>
    <w:rsid w:val="00B94E10"/>
    <w:rsid w:val="00B965B7"/>
    <w:rsid w:val="00BA2BC2"/>
    <w:rsid w:val="00BA4C4C"/>
    <w:rsid w:val="00BB04A8"/>
    <w:rsid w:val="00BB5309"/>
    <w:rsid w:val="00BB7895"/>
    <w:rsid w:val="00BC2740"/>
    <w:rsid w:val="00BC690B"/>
    <w:rsid w:val="00BC6F6E"/>
    <w:rsid w:val="00BD0A89"/>
    <w:rsid w:val="00BD3D85"/>
    <w:rsid w:val="00BD7296"/>
    <w:rsid w:val="00BE0ED4"/>
    <w:rsid w:val="00BE20F3"/>
    <w:rsid w:val="00BE3CEE"/>
    <w:rsid w:val="00BE3CF8"/>
    <w:rsid w:val="00BE5F80"/>
    <w:rsid w:val="00BE6356"/>
    <w:rsid w:val="00BE6EA8"/>
    <w:rsid w:val="00BF10C9"/>
    <w:rsid w:val="00BF323F"/>
    <w:rsid w:val="00BF48C7"/>
    <w:rsid w:val="00C017AF"/>
    <w:rsid w:val="00C01DF3"/>
    <w:rsid w:val="00C05076"/>
    <w:rsid w:val="00C07B9D"/>
    <w:rsid w:val="00C1232D"/>
    <w:rsid w:val="00C12E5F"/>
    <w:rsid w:val="00C14768"/>
    <w:rsid w:val="00C159F6"/>
    <w:rsid w:val="00C160FD"/>
    <w:rsid w:val="00C20466"/>
    <w:rsid w:val="00C20512"/>
    <w:rsid w:val="00C210EB"/>
    <w:rsid w:val="00C22771"/>
    <w:rsid w:val="00C25CC7"/>
    <w:rsid w:val="00C266C6"/>
    <w:rsid w:val="00C3094B"/>
    <w:rsid w:val="00C30F45"/>
    <w:rsid w:val="00C35FAC"/>
    <w:rsid w:val="00C44D47"/>
    <w:rsid w:val="00C44F5D"/>
    <w:rsid w:val="00C47DB0"/>
    <w:rsid w:val="00C507A4"/>
    <w:rsid w:val="00C5111B"/>
    <w:rsid w:val="00C56625"/>
    <w:rsid w:val="00C56ABC"/>
    <w:rsid w:val="00C57C09"/>
    <w:rsid w:val="00C631CC"/>
    <w:rsid w:val="00C63E3D"/>
    <w:rsid w:val="00C65004"/>
    <w:rsid w:val="00C712A1"/>
    <w:rsid w:val="00C71A02"/>
    <w:rsid w:val="00C72EAB"/>
    <w:rsid w:val="00C74737"/>
    <w:rsid w:val="00C75C45"/>
    <w:rsid w:val="00C7618D"/>
    <w:rsid w:val="00C7693F"/>
    <w:rsid w:val="00C81D78"/>
    <w:rsid w:val="00C8225F"/>
    <w:rsid w:val="00C82CB6"/>
    <w:rsid w:val="00C83422"/>
    <w:rsid w:val="00C86CD7"/>
    <w:rsid w:val="00C87C0C"/>
    <w:rsid w:val="00C91222"/>
    <w:rsid w:val="00C949D9"/>
    <w:rsid w:val="00C97B29"/>
    <w:rsid w:val="00CA66C3"/>
    <w:rsid w:val="00CA7E64"/>
    <w:rsid w:val="00CB3602"/>
    <w:rsid w:val="00CB3B1F"/>
    <w:rsid w:val="00CB3C81"/>
    <w:rsid w:val="00CB46FC"/>
    <w:rsid w:val="00CB63DE"/>
    <w:rsid w:val="00CC0169"/>
    <w:rsid w:val="00CC6D67"/>
    <w:rsid w:val="00CC6EE8"/>
    <w:rsid w:val="00CD1E3F"/>
    <w:rsid w:val="00CF4305"/>
    <w:rsid w:val="00CF4619"/>
    <w:rsid w:val="00D00F43"/>
    <w:rsid w:val="00D022C3"/>
    <w:rsid w:val="00D10B9F"/>
    <w:rsid w:val="00D10E44"/>
    <w:rsid w:val="00D11476"/>
    <w:rsid w:val="00D117B5"/>
    <w:rsid w:val="00D13B70"/>
    <w:rsid w:val="00D14105"/>
    <w:rsid w:val="00D1456C"/>
    <w:rsid w:val="00D161DB"/>
    <w:rsid w:val="00D17BE6"/>
    <w:rsid w:val="00D224C9"/>
    <w:rsid w:val="00D25649"/>
    <w:rsid w:val="00D256C1"/>
    <w:rsid w:val="00D27241"/>
    <w:rsid w:val="00D342AD"/>
    <w:rsid w:val="00D34550"/>
    <w:rsid w:val="00D37653"/>
    <w:rsid w:val="00D41FF1"/>
    <w:rsid w:val="00D4329D"/>
    <w:rsid w:val="00D43D8D"/>
    <w:rsid w:val="00D44329"/>
    <w:rsid w:val="00D4471F"/>
    <w:rsid w:val="00D456B1"/>
    <w:rsid w:val="00D50B23"/>
    <w:rsid w:val="00D5101F"/>
    <w:rsid w:val="00D512DC"/>
    <w:rsid w:val="00D52599"/>
    <w:rsid w:val="00D52993"/>
    <w:rsid w:val="00D60FAE"/>
    <w:rsid w:val="00D62796"/>
    <w:rsid w:val="00D6305E"/>
    <w:rsid w:val="00D63A70"/>
    <w:rsid w:val="00D66100"/>
    <w:rsid w:val="00D67C77"/>
    <w:rsid w:val="00D67D99"/>
    <w:rsid w:val="00D73226"/>
    <w:rsid w:val="00D752F7"/>
    <w:rsid w:val="00D75EDD"/>
    <w:rsid w:val="00D77D46"/>
    <w:rsid w:val="00D8054F"/>
    <w:rsid w:val="00D807DA"/>
    <w:rsid w:val="00D82B47"/>
    <w:rsid w:val="00D82CD7"/>
    <w:rsid w:val="00D830CF"/>
    <w:rsid w:val="00D85ACD"/>
    <w:rsid w:val="00D90740"/>
    <w:rsid w:val="00D93BBF"/>
    <w:rsid w:val="00D94896"/>
    <w:rsid w:val="00D94DA3"/>
    <w:rsid w:val="00D951DF"/>
    <w:rsid w:val="00D96372"/>
    <w:rsid w:val="00D96A54"/>
    <w:rsid w:val="00DA45E5"/>
    <w:rsid w:val="00DB0B0E"/>
    <w:rsid w:val="00DB6A19"/>
    <w:rsid w:val="00DB6DA9"/>
    <w:rsid w:val="00DB7D20"/>
    <w:rsid w:val="00DC0C26"/>
    <w:rsid w:val="00DC1B9F"/>
    <w:rsid w:val="00DC37A8"/>
    <w:rsid w:val="00DC3C1B"/>
    <w:rsid w:val="00DC4FC8"/>
    <w:rsid w:val="00DC5B6E"/>
    <w:rsid w:val="00DD0622"/>
    <w:rsid w:val="00DD5FF3"/>
    <w:rsid w:val="00DD77F0"/>
    <w:rsid w:val="00DE47F9"/>
    <w:rsid w:val="00DE6C20"/>
    <w:rsid w:val="00DF3BAE"/>
    <w:rsid w:val="00DF4FD2"/>
    <w:rsid w:val="00DF61B6"/>
    <w:rsid w:val="00E028EF"/>
    <w:rsid w:val="00E11D1B"/>
    <w:rsid w:val="00E11D5F"/>
    <w:rsid w:val="00E126B2"/>
    <w:rsid w:val="00E13D94"/>
    <w:rsid w:val="00E14D50"/>
    <w:rsid w:val="00E23556"/>
    <w:rsid w:val="00E23EFF"/>
    <w:rsid w:val="00E274E3"/>
    <w:rsid w:val="00E337AE"/>
    <w:rsid w:val="00E35C20"/>
    <w:rsid w:val="00E46CE5"/>
    <w:rsid w:val="00E47E69"/>
    <w:rsid w:val="00E51D23"/>
    <w:rsid w:val="00E5794B"/>
    <w:rsid w:val="00E60459"/>
    <w:rsid w:val="00E607DC"/>
    <w:rsid w:val="00E60AC2"/>
    <w:rsid w:val="00E625B3"/>
    <w:rsid w:val="00E70C1E"/>
    <w:rsid w:val="00E71112"/>
    <w:rsid w:val="00E82801"/>
    <w:rsid w:val="00E8683B"/>
    <w:rsid w:val="00E90D8C"/>
    <w:rsid w:val="00E919D1"/>
    <w:rsid w:val="00E93A28"/>
    <w:rsid w:val="00E94002"/>
    <w:rsid w:val="00E94249"/>
    <w:rsid w:val="00E96780"/>
    <w:rsid w:val="00EA0EE1"/>
    <w:rsid w:val="00EA0F4A"/>
    <w:rsid w:val="00EA1625"/>
    <w:rsid w:val="00EA2036"/>
    <w:rsid w:val="00EA2ED3"/>
    <w:rsid w:val="00EA39E2"/>
    <w:rsid w:val="00EA6B24"/>
    <w:rsid w:val="00EA76EC"/>
    <w:rsid w:val="00EB07EB"/>
    <w:rsid w:val="00EB21E0"/>
    <w:rsid w:val="00EB2D9A"/>
    <w:rsid w:val="00EB3B67"/>
    <w:rsid w:val="00EB4B4C"/>
    <w:rsid w:val="00EB6908"/>
    <w:rsid w:val="00EC083B"/>
    <w:rsid w:val="00EC0980"/>
    <w:rsid w:val="00EC2175"/>
    <w:rsid w:val="00EC3A79"/>
    <w:rsid w:val="00EC4CB4"/>
    <w:rsid w:val="00EC52C9"/>
    <w:rsid w:val="00ED17E8"/>
    <w:rsid w:val="00ED3176"/>
    <w:rsid w:val="00EE0390"/>
    <w:rsid w:val="00EE0643"/>
    <w:rsid w:val="00EE433C"/>
    <w:rsid w:val="00EE4E82"/>
    <w:rsid w:val="00EE72CE"/>
    <w:rsid w:val="00EF17EF"/>
    <w:rsid w:val="00EF3535"/>
    <w:rsid w:val="00EF3DA5"/>
    <w:rsid w:val="00EF48FC"/>
    <w:rsid w:val="00EF4F82"/>
    <w:rsid w:val="00F014F0"/>
    <w:rsid w:val="00F04733"/>
    <w:rsid w:val="00F11497"/>
    <w:rsid w:val="00F11C4D"/>
    <w:rsid w:val="00F12A31"/>
    <w:rsid w:val="00F13CC0"/>
    <w:rsid w:val="00F1456F"/>
    <w:rsid w:val="00F15F73"/>
    <w:rsid w:val="00F16593"/>
    <w:rsid w:val="00F17655"/>
    <w:rsid w:val="00F2788D"/>
    <w:rsid w:val="00F3259D"/>
    <w:rsid w:val="00F34F83"/>
    <w:rsid w:val="00F35BD7"/>
    <w:rsid w:val="00F404B0"/>
    <w:rsid w:val="00F40BA9"/>
    <w:rsid w:val="00F453F5"/>
    <w:rsid w:val="00F45F42"/>
    <w:rsid w:val="00F50EFB"/>
    <w:rsid w:val="00F610E7"/>
    <w:rsid w:val="00F6129D"/>
    <w:rsid w:val="00F621CD"/>
    <w:rsid w:val="00F631AE"/>
    <w:rsid w:val="00F63392"/>
    <w:rsid w:val="00F71BAE"/>
    <w:rsid w:val="00F74CAC"/>
    <w:rsid w:val="00F77230"/>
    <w:rsid w:val="00F77F32"/>
    <w:rsid w:val="00F860E3"/>
    <w:rsid w:val="00F86C25"/>
    <w:rsid w:val="00F91B8D"/>
    <w:rsid w:val="00F93AA5"/>
    <w:rsid w:val="00F93BC3"/>
    <w:rsid w:val="00F949DC"/>
    <w:rsid w:val="00F95F17"/>
    <w:rsid w:val="00FA7515"/>
    <w:rsid w:val="00FB0BAD"/>
    <w:rsid w:val="00FB2FEF"/>
    <w:rsid w:val="00FB41A6"/>
    <w:rsid w:val="00FB57EF"/>
    <w:rsid w:val="00FB5AAA"/>
    <w:rsid w:val="00FB6A43"/>
    <w:rsid w:val="00FB7DCE"/>
    <w:rsid w:val="00FC6C7F"/>
    <w:rsid w:val="00FC7DAC"/>
    <w:rsid w:val="00FD040B"/>
    <w:rsid w:val="00FD0CC8"/>
    <w:rsid w:val="00FD3933"/>
    <w:rsid w:val="00FD7CFF"/>
    <w:rsid w:val="00FE0397"/>
    <w:rsid w:val="00FE2697"/>
    <w:rsid w:val="00FE2D0E"/>
    <w:rsid w:val="00FE4B87"/>
    <w:rsid w:val="00FE53B6"/>
    <w:rsid w:val="00FE5714"/>
    <w:rsid w:val="00FE5C12"/>
    <w:rsid w:val="00FE608F"/>
    <w:rsid w:val="00FE659B"/>
    <w:rsid w:val="00FE6646"/>
    <w:rsid w:val="00FE7A87"/>
    <w:rsid w:val="00FF0A80"/>
    <w:rsid w:val="00FF0CDF"/>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98FE"/>
  <w15:docId w15:val="{47352E77-7877-4DD1-8A75-9B4E42D2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cs="Tahoma"/>
      <w:i/>
      <w:iCs/>
      <w:color w:val="000000"/>
      <w:sz w:val="24"/>
      <w:szCs w:val="24"/>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ascii="Arial" w:eastAsiaTheme="majorEastAsia" w:hAnsi="Arial" w:cstheme="majorBidi"/>
      <w:b/>
      <w:bCs/>
      <w:color w:val="000000" w:themeColor="text1"/>
      <w:spacing w:val="5"/>
      <w:kern w:val="28"/>
      <w:sz w:val="52"/>
      <w:szCs w:val="52"/>
      <w:lang w:eastAsia="en-US"/>
    </w:rPr>
  </w:style>
  <w:style w:type="table" w:styleId="Tabelacomgrade">
    <w:name w:val="Table Grid"/>
    <w:basedOn w:val="Tabelanormal"/>
    <w:rsid w:val="00A1524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rFonts w:ascii="Arial" w:eastAsiaTheme="minorEastAsia" w:hAnsi="Arial" w:cs="Arial"/>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rFonts w:ascii="Arial" w:eastAsiaTheme="majorEastAsia" w:hAnsi="Arial" w:cs="Arial"/>
      <w:b/>
      <w:bCs/>
      <w:color w:val="FF0000"/>
      <w:lang w:eastAsia="en-US"/>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29">
      <w:bodyDiv w:val="1"/>
      <w:marLeft w:val="0"/>
      <w:marRight w:val="0"/>
      <w:marTop w:val="0"/>
      <w:marBottom w:val="0"/>
      <w:divBdr>
        <w:top w:val="none" w:sz="0" w:space="0" w:color="auto"/>
        <w:left w:val="none" w:sz="0" w:space="0" w:color="auto"/>
        <w:bottom w:val="none" w:sz="0" w:space="0" w:color="auto"/>
        <w:right w:val="none" w:sz="0" w:space="0" w:color="auto"/>
      </w:divBdr>
    </w:div>
    <w:div w:id="76025926">
      <w:bodyDiv w:val="1"/>
      <w:marLeft w:val="0"/>
      <w:marRight w:val="0"/>
      <w:marTop w:val="0"/>
      <w:marBottom w:val="0"/>
      <w:divBdr>
        <w:top w:val="none" w:sz="0" w:space="0" w:color="auto"/>
        <w:left w:val="none" w:sz="0" w:space="0" w:color="auto"/>
        <w:bottom w:val="none" w:sz="0" w:space="0" w:color="auto"/>
        <w:right w:val="none" w:sz="0" w:space="0" w:color="auto"/>
      </w:divBdr>
    </w:div>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31337625">
      <w:bodyDiv w:val="1"/>
      <w:marLeft w:val="0"/>
      <w:marRight w:val="0"/>
      <w:marTop w:val="0"/>
      <w:marBottom w:val="0"/>
      <w:divBdr>
        <w:top w:val="none" w:sz="0" w:space="0" w:color="auto"/>
        <w:left w:val="none" w:sz="0" w:space="0" w:color="auto"/>
        <w:bottom w:val="none" w:sz="0" w:space="0" w:color="auto"/>
        <w:right w:val="none" w:sz="0" w:space="0" w:color="auto"/>
      </w:divBdr>
    </w:div>
    <w:div w:id="185602087">
      <w:bodyDiv w:val="1"/>
      <w:marLeft w:val="0"/>
      <w:marRight w:val="0"/>
      <w:marTop w:val="0"/>
      <w:marBottom w:val="0"/>
      <w:divBdr>
        <w:top w:val="none" w:sz="0" w:space="0" w:color="auto"/>
        <w:left w:val="none" w:sz="0" w:space="0" w:color="auto"/>
        <w:bottom w:val="none" w:sz="0" w:space="0" w:color="auto"/>
        <w:right w:val="none" w:sz="0" w:space="0" w:color="auto"/>
      </w:divBdr>
    </w:div>
    <w:div w:id="259339426">
      <w:bodyDiv w:val="1"/>
      <w:marLeft w:val="0"/>
      <w:marRight w:val="0"/>
      <w:marTop w:val="0"/>
      <w:marBottom w:val="0"/>
      <w:divBdr>
        <w:top w:val="none" w:sz="0" w:space="0" w:color="auto"/>
        <w:left w:val="none" w:sz="0" w:space="0" w:color="auto"/>
        <w:bottom w:val="none" w:sz="0" w:space="0" w:color="auto"/>
        <w:right w:val="none" w:sz="0" w:space="0" w:color="auto"/>
      </w:divBdr>
    </w:div>
    <w:div w:id="260648304">
      <w:bodyDiv w:val="1"/>
      <w:marLeft w:val="0"/>
      <w:marRight w:val="0"/>
      <w:marTop w:val="0"/>
      <w:marBottom w:val="0"/>
      <w:divBdr>
        <w:top w:val="none" w:sz="0" w:space="0" w:color="auto"/>
        <w:left w:val="none" w:sz="0" w:space="0" w:color="auto"/>
        <w:bottom w:val="none" w:sz="0" w:space="0" w:color="auto"/>
        <w:right w:val="none" w:sz="0" w:space="0" w:color="auto"/>
      </w:divBdr>
    </w:div>
    <w:div w:id="272054065">
      <w:bodyDiv w:val="1"/>
      <w:marLeft w:val="0"/>
      <w:marRight w:val="0"/>
      <w:marTop w:val="0"/>
      <w:marBottom w:val="0"/>
      <w:divBdr>
        <w:top w:val="none" w:sz="0" w:space="0" w:color="auto"/>
        <w:left w:val="none" w:sz="0" w:space="0" w:color="auto"/>
        <w:bottom w:val="none" w:sz="0" w:space="0" w:color="auto"/>
        <w:right w:val="none" w:sz="0" w:space="0" w:color="auto"/>
      </w:divBdr>
    </w:div>
    <w:div w:id="308943093">
      <w:bodyDiv w:val="1"/>
      <w:marLeft w:val="0"/>
      <w:marRight w:val="0"/>
      <w:marTop w:val="0"/>
      <w:marBottom w:val="0"/>
      <w:divBdr>
        <w:top w:val="none" w:sz="0" w:space="0" w:color="auto"/>
        <w:left w:val="none" w:sz="0" w:space="0" w:color="auto"/>
        <w:bottom w:val="none" w:sz="0" w:space="0" w:color="auto"/>
        <w:right w:val="none" w:sz="0" w:space="0" w:color="auto"/>
      </w:divBdr>
    </w:div>
    <w:div w:id="341976496">
      <w:bodyDiv w:val="1"/>
      <w:marLeft w:val="0"/>
      <w:marRight w:val="0"/>
      <w:marTop w:val="0"/>
      <w:marBottom w:val="0"/>
      <w:divBdr>
        <w:top w:val="none" w:sz="0" w:space="0" w:color="auto"/>
        <w:left w:val="none" w:sz="0" w:space="0" w:color="auto"/>
        <w:bottom w:val="none" w:sz="0" w:space="0" w:color="auto"/>
        <w:right w:val="none" w:sz="0" w:space="0" w:color="auto"/>
      </w:divBdr>
    </w:div>
    <w:div w:id="359209758">
      <w:bodyDiv w:val="1"/>
      <w:marLeft w:val="0"/>
      <w:marRight w:val="0"/>
      <w:marTop w:val="0"/>
      <w:marBottom w:val="0"/>
      <w:divBdr>
        <w:top w:val="none" w:sz="0" w:space="0" w:color="auto"/>
        <w:left w:val="none" w:sz="0" w:space="0" w:color="auto"/>
        <w:bottom w:val="none" w:sz="0" w:space="0" w:color="auto"/>
        <w:right w:val="none" w:sz="0" w:space="0" w:color="auto"/>
      </w:divBdr>
    </w:div>
    <w:div w:id="411897069">
      <w:bodyDiv w:val="1"/>
      <w:marLeft w:val="0"/>
      <w:marRight w:val="0"/>
      <w:marTop w:val="0"/>
      <w:marBottom w:val="0"/>
      <w:divBdr>
        <w:top w:val="none" w:sz="0" w:space="0" w:color="auto"/>
        <w:left w:val="none" w:sz="0" w:space="0" w:color="auto"/>
        <w:bottom w:val="none" w:sz="0" w:space="0" w:color="auto"/>
        <w:right w:val="none" w:sz="0" w:space="0" w:color="auto"/>
      </w:divBdr>
    </w:div>
    <w:div w:id="452093254">
      <w:bodyDiv w:val="1"/>
      <w:marLeft w:val="0"/>
      <w:marRight w:val="0"/>
      <w:marTop w:val="0"/>
      <w:marBottom w:val="0"/>
      <w:divBdr>
        <w:top w:val="none" w:sz="0" w:space="0" w:color="auto"/>
        <w:left w:val="none" w:sz="0" w:space="0" w:color="auto"/>
        <w:bottom w:val="none" w:sz="0" w:space="0" w:color="auto"/>
        <w:right w:val="none" w:sz="0" w:space="0" w:color="auto"/>
      </w:divBdr>
    </w:div>
    <w:div w:id="469327459">
      <w:bodyDiv w:val="1"/>
      <w:marLeft w:val="0"/>
      <w:marRight w:val="0"/>
      <w:marTop w:val="0"/>
      <w:marBottom w:val="0"/>
      <w:divBdr>
        <w:top w:val="none" w:sz="0" w:space="0" w:color="auto"/>
        <w:left w:val="none" w:sz="0" w:space="0" w:color="auto"/>
        <w:bottom w:val="none" w:sz="0" w:space="0" w:color="auto"/>
        <w:right w:val="none" w:sz="0" w:space="0" w:color="auto"/>
      </w:divBdr>
    </w:div>
    <w:div w:id="500195905">
      <w:bodyDiv w:val="1"/>
      <w:marLeft w:val="0"/>
      <w:marRight w:val="0"/>
      <w:marTop w:val="0"/>
      <w:marBottom w:val="0"/>
      <w:divBdr>
        <w:top w:val="none" w:sz="0" w:space="0" w:color="auto"/>
        <w:left w:val="none" w:sz="0" w:space="0" w:color="auto"/>
        <w:bottom w:val="none" w:sz="0" w:space="0" w:color="auto"/>
        <w:right w:val="none" w:sz="0" w:space="0" w:color="auto"/>
      </w:divBdr>
    </w:div>
    <w:div w:id="514466668">
      <w:bodyDiv w:val="1"/>
      <w:marLeft w:val="0"/>
      <w:marRight w:val="0"/>
      <w:marTop w:val="0"/>
      <w:marBottom w:val="0"/>
      <w:divBdr>
        <w:top w:val="none" w:sz="0" w:space="0" w:color="auto"/>
        <w:left w:val="none" w:sz="0" w:space="0" w:color="auto"/>
        <w:bottom w:val="none" w:sz="0" w:space="0" w:color="auto"/>
        <w:right w:val="none" w:sz="0" w:space="0" w:color="auto"/>
      </w:divBdr>
    </w:div>
    <w:div w:id="514852660">
      <w:bodyDiv w:val="1"/>
      <w:marLeft w:val="0"/>
      <w:marRight w:val="0"/>
      <w:marTop w:val="0"/>
      <w:marBottom w:val="0"/>
      <w:divBdr>
        <w:top w:val="none" w:sz="0" w:space="0" w:color="auto"/>
        <w:left w:val="none" w:sz="0" w:space="0" w:color="auto"/>
        <w:bottom w:val="none" w:sz="0" w:space="0" w:color="auto"/>
        <w:right w:val="none" w:sz="0" w:space="0" w:color="auto"/>
      </w:divBdr>
    </w:div>
    <w:div w:id="610089422">
      <w:bodyDiv w:val="1"/>
      <w:marLeft w:val="0"/>
      <w:marRight w:val="0"/>
      <w:marTop w:val="0"/>
      <w:marBottom w:val="0"/>
      <w:divBdr>
        <w:top w:val="none" w:sz="0" w:space="0" w:color="auto"/>
        <w:left w:val="none" w:sz="0" w:space="0" w:color="auto"/>
        <w:bottom w:val="none" w:sz="0" w:space="0" w:color="auto"/>
        <w:right w:val="none" w:sz="0" w:space="0" w:color="auto"/>
      </w:divBdr>
    </w:div>
    <w:div w:id="638345311">
      <w:bodyDiv w:val="1"/>
      <w:marLeft w:val="0"/>
      <w:marRight w:val="0"/>
      <w:marTop w:val="0"/>
      <w:marBottom w:val="0"/>
      <w:divBdr>
        <w:top w:val="none" w:sz="0" w:space="0" w:color="auto"/>
        <w:left w:val="none" w:sz="0" w:space="0" w:color="auto"/>
        <w:bottom w:val="none" w:sz="0" w:space="0" w:color="auto"/>
        <w:right w:val="none" w:sz="0" w:space="0" w:color="auto"/>
      </w:divBdr>
    </w:div>
    <w:div w:id="678626349">
      <w:bodyDiv w:val="1"/>
      <w:marLeft w:val="0"/>
      <w:marRight w:val="0"/>
      <w:marTop w:val="0"/>
      <w:marBottom w:val="0"/>
      <w:divBdr>
        <w:top w:val="none" w:sz="0" w:space="0" w:color="auto"/>
        <w:left w:val="none" w:sz="0" w:space="0" w:color="auto"/>
        <w:bottom w:val="none" w:sz="0" w:space="0" w:color="auto"/>
        <w:right w:val="none" w:sz="0" w:space="0" w:color="auto"/>
      </w:divBdr>
    </w:div>
    <w:div w:id="714236491">
      <w:bodyDiv w:val="1"/>
      <w:marLeft w:val="0"/>
      <w:marRight w:val="0"/>
      <w:marTop w:val="0"/>
      <w:marBottom w:val="0"/>
      <w:divBdr>
        <w:top w:val="none" w:sz="0" w:space="0" w:color="auto"/>
        <w:left w:val="none" w:sz="0" w:space="0" w:color="auto"/>
        <w:bottom w:val="none" w:sz="0" w:space="0" w:color="auto"/>
        <w:right w:val="none" w:sz="0" w:space="0" w:color="auto"/>
      </w:divBdr>
    </w:div>
    <w:div w:id="806359882">
      <w:bodyDiv w:val="1"/>
      <w:marLeft w:val="0"/>
      <w:marRight w:val="0"/>
      <w:marTop w:val="0"/>
      <w:marBottom w:val="0"/>
      <w:divBdr>
        <w:top w:val="none" w:sz="0" w:space="0" w:color="auto"/>
        <w:left w:val="none" w:sz="0" w:space="0" w:color="auto"/>
        <w:bottom w:val="none" w:sz="0" w:space="0" w:color="auto"/>
        <w:right w:val="none" w:sz="0" w:space="0" w:color="auto"/>
      </w:divBdr>
    </w:div>
    <w:div w:id="808519319">
      <w:bodyDiv w:val="1"/>
      <w:marLeft w:val="0"/>
      <w:marRight w:val="0"/>
      <w:marTop w:val="0"/>
      <w:marBottom w:val="0"/>
      <w:divBdr>
        <w:top w:val="none" w:sz="0" w:space="0" w:color="auto"/>
        <w:left w:val="none" w:sz="0" w:space="0" w:color="auto"/>
        <w:bottom w:val="none" w:sz="0" w:space="0" w:color="auto"/>
        <w:right w:val="none" w:sz="0" w:space="0" w:color="auto"/>
      </w:divBdr>
    </w:div>
    <w:div w:id="887229209">
      <w:bodyDiv w:val="1"/>
      <w:marLeft w:val="0"/>
      <w:marRight w:val="0"/>
      <w:marTop w:val="0"/>
      <w:marBottom w:val="0"/>
      <w:divBdr>
        <w:top w:val="none" w:sz="0" w:space="0" w:color="auto"/>
        <w:left w:val="none" w:sz="0" w:space="0" w:color="auto"/>
        <w:bottom w:val="none" w:sz="0" w:space="0" w:color="auto"/>
        <w:right w:val="none" w:sz="0" w:space="0" w:color="auto"/>
      </w:divBdr>
    </w:div>
    <w:div w:id="901254169">
      <w:bodyDiv w:val="1"/>
      <w:marLeft w:val="0"/>
      <w:marRight w:val="0"/>
      <w:marTop w:val="0"/>
      <w:marBottom w:val="0"/>
      <w:divBdr>
        <w:top w:val="none" w:sz="0" w:space="0" w:color="auto"/>
        <w:left w:val="none" w:sz="0" w:space="0" w:color="auto"/>
        <w:bottom w:val="none" w:sz="0" w:space="0" w:color="auto"/>
        <w:right w:val="none" w:sz="0" w:space="0" w:color="auto"/>
      </w:divBdr>
    </w:div>
    <w:div w:id="906914890">
      <w:bodyDiv w:val="1"/>
      <w:marLeft w:val="0"/>
      <w:marRight w:val="0"/>
      <w:marTop w:val="0"/>
      <w:marBottom w:val="0"/>
      <w:divBdr>
        <w:top w:val="none" w:sz="0" w:space="0" w:color="auto"/>
        <w:left w:val="none" w:sz="0" w:space="0" w:color="auto"/>
        <w:bottom w:val="none" w:sz="0" w:space="0" w:color="auto"/>
        <w:right w:val="none" w:sz="0" w:space="0" w:color="auto"/>
      </w:divBdr>
    </w:div>
    <w:div w:id="949748859">
      <w:bodyDiv w:val="1"/>
      <w:marLeft w:val="0"/>
      <w:marRight w:val="0"/>
      <w:marTop w:val="0"/>
      <w:marBottom w:val="0"/>
      <w:divBdr>
        <w:top w:val="none" w:sz="0" w:space="0" w:color="auto"/>
        <w:left w:val="none" w:sz="0" w:space="0" w:color="auto"/>
        <w:bottom w:val="none" w:sz="0" w:space="0" w:color="auto"/>
        <w:right w:val="none" w:sz="0" w:space="0" w:color="auto"/>
      </w:divBdr>
    </w:div>
    <w:div w:id="976760832">
      <w:bodyDiv w:val="1"/>
      <w:marLeft w:val="0"/>
      <w:marRight w:val="0"/>
      <w:marTop w:val="0"/>
      <w:marBottom w:val="0"/>
      <w:divBdr>
        <w:top w:val="none" w:sz="0" w:space="0" w:color="auto"/>
        <w:left w:val="none" w:sz="0" w:space="0" w:color="auto"/>
        <w:bottom w:val="none" w:sz="0" w:space="0" w:color="auto"/>
        <w:right w:val="none" w:sz="0" w:space="0" w:color="auto"/>
      </w:divBdr>
    </w:div>
    <w:div w:id="1110977281">
      <w:bodyDiv w:val="1"/>
      <w:marLeft w:val="0"/>
      <w:marRight w:val="0"/>
      <w:marTop w:val="0"/>
      <w:marBottom w:val="0"/>
      <w:divBdr>
        <w:top w:val="none" w:sz="0" w:space="0" w:color="auto"/>
        <w:left w:val="none" w:sz="0" w:space="0" w:color="auto"/>
        <w:bottom w:val="none" w:sz="0" w:space="0" w:color="auto"/>
        <w:right w:val="none" w:sz="0" w:space="0" w:color="auto"/>
      </w:divBdr>
    </w:div>
    <w:div w:id="1153327274">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213884849">
      <w:bodyDiv w:val="1"/>
      <w:marLeft w:val="0"/>
      <w:marRight w:val="0"/>
      <w:marTop w:val="0"/>
      <w:marBottom w:val="0"/>
      <w:divBdr>
        <w:top w:val="none" w:sz="0" w:space="0" w:color="auto"/>
        <w:left w:val="none" w:sz="0" w:space="0" w:color="auto"/>
        <w:bottom w:val="none" w:sz="0" w:space="0" w:color="auto"/>
        <w:right w:val="none" w:sz="0" w:space="0" w:color="auto"/>
      </w:divBdr>
    </w:div>
    <w:div w:id="1245190643">
      <w:bodyDiv w:val="1"/>
      <w:marLeft w:val="0"/>
      <w:marRight w:val="0"/>
      <w:marTop w:val="0"/>
      <w:marBottom w:val="0"/>
      <w:divBdr>
        <w:top w:val="none" w:sz="0" w:space="0" w:color="auto"/>
        <w:left w:val="none" w:sz="0" w:space="0" w:color="auto"/>
        <w:bottom w:val="none" w:sz="0" w:space="0" w:color="auto"/>
        <w:right w:val="none" w:sz="0" w:space="0" w:color="auto"/>
      </w:divBdr>
    </w:div>
    <w:div w:id="1309550473">
      <w:bodyDiv w:val="1"/>
      <w:marLeft w:val="0"/>
      <w:marRight w:val="0"/>
      <w:marTop w:val="0"/>
      <w:marBottom w:val="0"/>
      <w:divBdr>
        <w:top w:val="none" w:sz="0" w:space="0" w:color="auto"/>
        <w:left w:val="none" w:sz="0" w:space="0" w:color="auto"/>
        <w:bottom w:val="none" w:sz="0" w:space="0" w:color="auto"/>
        <w:right w:val="none" w:sz="0" w:space="0" w:color="auto"/>
      </w:divBdr>
    </w:div>
    <w:div w:id="1369647062">
      <w:bodyDiv w:val="1"/>
      <w:marLeft w:val="0"/>
      <w:marRight w:val="0"/>
      <w:marTop w:val="0"/>
      <w:marBottom w:val="0"/>
      <w:divBdr>
        <w:top w:val="none" w:sz="0" w:space="0" w:color="auto"/>
        <w:left w:val="none" w:sz="0" w:space="0" w:color="auto"/>
        <w:bottom w:val="none" w:sz="0" w:space="0" w:color="auto"/>
        <w:right w:val="none" w:sz="0" w:space="0" w:color="auto"/>
      </w:divBdr>
    </w:div>
    <w:div w:id="1381515253">
      <w:bodyDiv w:val="1"/>
      <w:marLeft w:val="0"/>
      <w:marRight w:val="0"/>
      <w:marTop w:val="0"/>
      <w:marBottom w:val="0"/>
      <w:divBdr>
        <w:top w:val="none" w:sz="0" w:space="0" w:color="auto"/>
        <w:left w:val="none" w:sz="0" w:space="0" w:color="auto"/>
        <w:bottom w:val="none" w:sz="0" w:space="0" w:color="auto"/>
        <w:right w:val="none" w:sz="0" w:space="0" w:color="auto"/>
      </w:divBdr>
    </w:div>
    <w:div w:id="1439760863">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460342306">
      <w:bodyDiv w:val="1"/>
      <w:marLeft w:val="0"/>
      <w:marRight w:val="0"/>
      <w:marTop w:val="0"/>
      <w:marBottom w:val="0"/>
      <w:divBdr>
        <w:top w:val="none" w:sz="0" w:space="0" w:color="auto"/>
        <w:left w:val="none" w:sz="0" w:space="0" w:color="auto"/>
        <w:bottom w:val="none" w:sz="0" w:space="0" w:color="auto"/>
        <w:right w:val="none" w:sz="0" w:space="0" w:color="auto"/>
      </w:divBdr>
    </w:div>
    <w:div w:id="1478254524">
      <w:bodyDiv w:val="1"/>
      <w:marLeft w:val="0"/>
      <w:marRight w:val="0"/>
      <w:marTop w:val="0"/>
      <w:marBottom w:val="0"/>
      <w:divBdr>
        <w:top w:val="none" w:sz="0" w:space="0" w:color="auto"/>
        <w:left w:val="none" w:sz="0" w:space="0" w:color="auto"/>
        <w:bottom w:val="none" w:sz="0" w:space="0" w:color="auto"/>
        <w:right w:val="none" w:sz="0" w:space="0" w:color="auto"/>
      </w:divBdr>
    </w:div>
    <w:div w:id="1491674000">
      <w:bodyDiv w:val="1"/>
      <w:marLeft w:val="0"/>
      <w:marRight w:val="0"/>
      <w:marTop w:val="0"/>
      <w:marBottom w:val="0"/>
      <w:divBdr>
        <w:top w:val="none" w:sz="0" w:space="0" w:color="auto"/>
        <w:left w:val="none" w:sz="0" w:space="0" w:color="auto"/>
        <w:bottom w:val="none" w:sz="0" w:space="0" w:color="auto"/>
        <w:right w:val="none" w:sz="0" w:space="0" w:color="auto"/>
      </w:divBdr>
    </w:div>
    <w:div w:id="1506827067">
      <w:bodyDiv w:val="1"/>
      <w:marLeft w:val="0"/>
      <w:marRight w:val="0"/>
      <w:marTop w:val="0"/>
      <w:marBottom w:val="0"/>
      <w:divBdr>
        <w:top w:val="none" w:sz="0" w:space="0" w:color="auto"/>
        <w:left w:val="none" w:sz="0" w:space="0" w:color="auto"/>
        <w:bottom w:val="none" w:sz="0" w:space="0" w:color="auto"/>
        <w:right w:val="none" w:sz="0" w:space="0" w:color="auto"/>
      </w:divBdr>
    </w:div>
    <w:div w:id="1531142361">
      <w:bodyDiv w:val="1"/>
      <w:marLeft w:val="0"/>
      <w:marRight w:val="0"/>
      <w:marTop w:val="0"/>
      <w:marBottom w:val="0"/>
      <w:divBdr>
        <w:top w:val="none" w:sz="0" w:space="0" w:color="auto"/>
        <w:left w:val="none" w:sz="0" w:space="0" w:color="auto"/>
        <w:bottom w:val="none" w:sz="0" w:space="0" w:color="auto"/>
        <w:right w:val="none" w:sz="0" w:space="0" w:color="auto"/>
      </w:divBdr>
    </w:div>
    <w:div w:id="1601451577">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628506059">
      <w:bodyDiv w:val="1"/>
      <w:marLeft w:val="0"/>
      <w:marRight w:val="0"/>
      <w:marTop w:val="0"/>
      <w:marBottom w:val="0"/>
      <w:divBdr>
        <w:top w:val="none" w:sz="0" w:space="0" w:color="auto"/>
        <w:left w:val="none" w:sz="0" w:space="0" w:color="auto"/>
        <w:bottom w:val="none" w:sz="0" w:space="0" w:color="auto"/>
        <w:right w:val="none" w:sz="0" w:space="0" w:color="auto"/>
      </w:divBdr>
    </w:div>
    <w:div w:id="1629043908">
      <w:bodyDiv w:val="1"/>
      <w:marLeft w:val="0"/>
      <w:marRight w:val="0"/>
      <w:marTop w:val="0"/>
      <w:marBottom w:val="0"/>
      <w:divBdr>
        <w:top w:val="none" w:sz="0" w:space="0" w:color="auto"/>
        <w:left w:val="none" w:sz="0" w:space="0" w:color="auto"/>
        <w:bottom w:val="none" w:sz="0" w:space="0" w:color="auto"/>
        <w:right w:val="none" w:sz="0" w:space="0" w:color="auto"/>
      </w:divBdr>
    </w:div>
    <w:div w:id="1635132632">
      <w:bodyDiv w:val="1"/>
      <w:marLeft w:val="0"/>
      <w:marRight w:val="0"/>
      <w:marTop w:val="0"/>
      <w:marBottom w:val="0"/>
      <w:divBdr>
        <w:top w:val="none" w:sz="0" w:space="0" w:color="auto"/>
        <w:left w:val="none" w:sz="0" w:space="0" w:color="auto"/>
        <w:bottom w:val="none" w:sz="0" w:space="0" w:color="auto"/>
        <w:right w:val="none" w:sz="0" w:space="0" w:color="auto"/>
      </w:divBdr>
    </w:div>
    <w:div w:id="1650472636">
      <w:bodyDiv w:val="1"/>
      <w:marLeft w:val="0"/>
      <w:marRight w:val="0"/>
      <w:marTop w:val="0"/>
      <w:marBottom w:val="0"/>
      <w:divBdr>
        <w:top w:val="none" w:sz="0" w:space="0" w:color="auto"/>
        <w:left w:val="none" w:sz="0" w:space="0" w:color="auto"/>
        <w:bottom w:val="none" w:sz="0" w:space="0" w:color="auto"/>
        <w:right w:val="none" w:sz="0" w:space="0" w:color="auto"/>
      </w:divBdr>
    </w:div>
    <w:div w:id="1694964349">
      <w:bodyDiv w:val="1"/>
      <w:marLeft w:val="0"/>
      <w:marRight w:val="0"/>
      <w:marTop w:val="0"/>
      <w:marBottom w:val="0"/>
      <w:divBdr>
        <w:top w:val="none" w:sz="0" w:space="0" w:color="auto"/>
        <w:left w:val="none" w:sz="0" w:space="0" w:color="auto"/>
        <w:bottom w:val="none" w:sz="0" w:space="0" w:color="auto"/>
        <w:right w:val="none" w:sz="0" w:space="0" w:color="auto"/>
      </w:divBdr>
    </w:div>
    <w:div w:id="1730808971">
      <w:bodyDiv w:val="1"/>
      <w:marLeft w:val="0"/>
      <w:marRight w:val="0"/>
      <w:marTop w:val="0"/>
      <w:marBottom w:val="0"/>
      <w:divBdr>
        <w:top w:val="none" w:sz="0" w:space="0" w:color="auto"/>
        <w:left w:val="none" w:sz="0" w:space="0" w:color="auto"/>
        <w:bottom w:val="none" w:sz="0" w:space="0" w:color="auto"/>
        <w:right w:val="none" w:sz="0" w:space="0" w:color="auto"/>
      </w:divBdr>
    </w:div>
    <w:div w:id="1754352383">
      <w:bodyDiv w:val="1"/>
      <w:marLeft w:val="0"/>
      <w:marRight w:val="0"/>
      <w:marTop w:val="0"/>
      <w:marBottom w:val="0"/>
      <w:divBdr>
        <w:top w:val="none" w:sz="0" w:space="0" w:color="auto"/>
        <w:left w:val="none" w:sz="0" w:space="0" w:color="auto"/>
        <w:bottom w:val="none" w:sz="0" w:space="0" w:color="auto"/>
        <w:right w:val="none" w:sz="0" w:space="0" w:color="auto"/>
      </w:divBdr>
    </w:div>
    <w:div w:id="1769348305">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24659093">
      <w:bodyDiv w:val="1"/>
      <w:marLeft w:val="0"/>
      <w:marRight w:val="0"/>
      <w:marTop w:val="0"/>
      <w:marBottom w:val="0"/>
      <w:divBdr>
        <w:top w:val="none" w:sz="0" w:space="0" w:color="auto"/>
        <w:left w:val="none" w:sz="0" w:space="0" w:color="auto"/>
        <w:bottom w:val="none" w:sz="0" w:space="0" w:color="auto"/>
        <w:right w:val="none" w:sz="0" w:space="0" w:color="auto"/>
      </w:divBdr>
    </w:div>
    <w:div w:id="1847163330">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187010137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financas.sjp.pr.gov.br/contribuinteGateway/"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pregoeiros.sermali@sjp.pr.gov.br" TargetMode="External"/><Relationship Id="rId29" Type="http://schemas.openxmlformats.org/officeDocument/2006/relationships/hyperlink" Target="https://certidoes-apf.apps.tcu.gov.br/)%20"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leis/l5764.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mailto:andrezza.bloss@sjp.pr.gov.br" TargetMode="External"/><Relationship Id="rId58" Type="http://schemas.openxmlformats.org/officeDocument/2006/relationships/hyperlink" Target="https://www.planalto.gov.br/ccivil_03/leis/lcp/lcp123.htm" TargetMode="External"/><Relationship Id="rId66"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certidoes-apf.apps.tcu.gov.br/)%20"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sjp.pr.gov.br/secretarias/secretaria-administracao/portal-do-fornecedor/" TargetMode="External"/><Relationship Id="rId64"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tst.jus.br/certidao"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sjp.pr.gov.br/secretarias/secretaria-administracao/portal-do-fornecedor/%20" TargetMode="External"/><Relationship Id="rId67"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ervicos.sjp.pr.gov.br/servicos/compras/controller/edital_lic/"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ervicos.sjp.pr.gov.br/servicos/compras/controller/edital_lic/"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F98722-958A-49B5-A84C-F90C3A393B6E}">
  <ds:schemaRefs>
    <ds:schemaRef ds:uri="http://schemas.openxmlformats.org/officeDocument/2006/bibliography"/>
  </ds:schemaRefs>
</ds:datastoreItem>
</file>

<file path=customXml/itemProps2.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4.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47</Pages>
  <Words>18905</Words>
  <Characters>102091</Characters>
  <Application>Microsoft Office Word</Application>
  <DocSecurity>0</DocSecurity>
  <Lines>850</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andrezza.bloss@sjp.pr.gov.br</dc:creator>
  <cp:lastModifiedBy>andrezza.bloss@sjp.pr.gov.br</cp:lastModifiedBy>
  <cp:revision>3</cp:revision>
  <cp:lastPrinted>2025-09-01T19:30:00Z</cp:lastPrinted>
  <dcterms:created xsi:type="dcterms:W3CDTF">2025-09-01T19:30:00Z</dcterms:created>
  <dcterms:modified xsi:type="dcterms:W3CDTF">2025-09-01T19:32:00Z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