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3" w14:textId="2A421098" w:rsidR="006025B9" w:rsidRDefault="00F46EE4">
      <w:pPr>
        <w:jc w:val="center"/>
        <w:rPr>
          <w:rFonts w:ascii="Arial" w:eastAsia="Arial" w:hAnsi="Arial" w:cs="Arial"/>
          <w:b/>
          <w:i/>
          <w:color w:val="4F6228" w:themeColor="accent3" w:themeShade="80"/>
          <w:sz w:val="48"/>
          <w:szCs w:val="48"/>
        </w:rPr>
      </w:pPr>
      <w:r w:rsidRPr="0088777D">
        <w:rPr>
          <w:rFonts w:ascii="Arial" w:eastAsia="Arial" w:hAnsi="Arial" w:cs="Arial"/>
          <w:b/>
          <w:color w:val="4F6228" w:themeColor="accent3" w:themeShade="80"/>
          <w:sz w:val="48"/>
          <w:szCs w:val="48"/>
        </w:rPr>
        <w:t xml:space="preserve">PREGÃO ELETRÔNICO </w:t>
      </w:r>
      <w:r w:rsidR="00924D4F" w:rsidRPr="00E91517">
        <w:rPr>
          <w:rFonts w:ascii="Arial" w:eastAsia="Arial" w:hAnsi="Arial" w:cs="Arial"/>
          <w:b/>
          <w:i/>
          <w:color w:val="4F6228" w:themeColor="accent3" w:themeShade="80"/>
          <w:sz w:val="48"/>
          <w:szCs w:val="48"/>
        </w:rPr>
        <w:t xml:space="preserve">Nº </w:t>
      </w:r>
      <w:r w:rsidR="00EF3203">
        <w:rPr>
          <w:rFonts w:ascii="Arial" w:eastAsia="Arial" w:hAnsi="Arial" w:cs="Arial"/>
          <w:b/>
          <w:i/>
          <w:color w:val="4F6228" w:themeColor="accent3" w:themeShade="80"/>
          <w:sz w:val="48"/>
          <w:szCs w:val="48"/>
        </w:rPr>
        <w:t>35</w:t>
      </w:r>
      <w:r w:rsidRPr="00C83230">
        <w:rPr>
          <w:rFonts w:ascii="Arial" w:eastAsia="Arial" w:hAnsi="Arial" w:cs="Arial"/>
          <w:b/>
          <w:i/>
          <w:color w:val="4F6228" w:themeColor="accent3" w:themeShade="80"/>
          <w:sz w:val="48"/>
          <w:szCs w:val="48"/>
        </w:rPr>
        <w:t>/202</w:t>
      </w:r>
      <w:r w:rsidR="00FA2DF7">
        <w:rPr>
          <w:rFonts w:ascii="Arial" w:eastAsia="Arial" w:hAnsi="Arial" w:cs="Arial"/>
          <w:b/>
          <w:i/>
          <w:color w:val="4F6228" w:themeColor="accent3" w:themeShade="80"/>
          <w:sz w:val="48"/>
          <w:szCs w:val="48"/>
        </w:rPr>
        <w:t>6</w:t>
      </w:r>
    </w:p>
    <w:p w14:paraId="43835B1B" w14:textId="4170AE1C" w:rsidR="000B6AAD" w:rsidRPr="000B6AAD" w:rsidRDefault="000B6AAD">
      <w:pPr>
        <w:jc w:val="center"/>
        <w:rPr>
          <w:rFonts w:ascii="Arial" w:eastAsia="Arial" w:hAnsi="Arial" w:cs="Arial"/>
          <w:b/>
          <w:i/>
          <w:color w:val="5B5B5F"/>
        </w:rPr>
      </w:pPr>
      <w:r w:rsidRPr="000B6AAD">
        <w:rPr>
          <w:rFonts w:ascii="Arial" w:eastAsia="Arial" w:hAnsi="Arial" w:cs="Arial"/>
          <w:b/>
          <w:i/>
          <w:color w:val="5B5B5F"/>
        </w:rPr>
        <w:t>(UASG 987925)</w:t>
      </w:r>
    </w:p>
    <w:p w14:paraId="00000004" w14:textId="77777777" w:rsidR="006025B9" w:rsidRDefault="006025B9" w:rsidP="00924D4F">
      <w:pPr>
        <w:spacing w:line="360" w:lineRule="auto"/>
        <w:rPr>
          <w:rFonts w:ascii="Arial" w:eastAsia="Arial" w:hAnsi="Arial" w:cs="Arial"/>
          <w:b/>
          <w:color w:val="405CA1"/>
          <w:sz w:val="28"/>
          <w:szCs w:val="28"/>
        </w:rPr>
      </w:pPr>
    </w:p>
    <w:p w14:paraId="00000005" w14:textId="77777777" w:rsidR="006025B9" w:rsidRPr="00B3554D" w:rsidRDefault="00F46EE4" w:rsidP="00924D4F">
      <w:pPr>
        <w:spacing w:line="360" w:lineRule="auto"/>
        <w:rPr>
          <w:rFonts w:ascii="Arial" w:eastAsia="Arial" w:hAnsi="Arial" w:cs="Arial"/>
          <w:b/>
          <w:color w:val="4F6228" w:themeColor="accent3" w:themeShade="80"/>
          <w:sz w:val="26"/>
          <w:szCs w:val="26"/>
        </w:rPr>
      </w:pPr>
      <w:r w:rsidRPr="00B3554D">
        <w:rPr>
          <w:rFonts w:ascii="Arial" w:eastAsia="Arial" w:hAnsi="Arial" w:cs="Arial"/>
          <w:b/>
          <w:color w:val="4F6228" w:themeColor="accent3" w:themeShade="80"/>
          <w:sz w:val="32"/>
          <w:szCs w:val="32"/>
        </w:rPr>
        <w:t>OBJETO</w:t>
      </w:r>
    </w:p>
    <w:p w14:paraId="547BD70C" w14:textId="7DE365F3" w:rsidR="001D6364" w:rsidRPr="00CE092F" w:rsidRDefault="00567977" w:rsidP="00CE092F">
      <w:pPr>
        <w:spacing w:line="360" w:lineRule="auto"/>
        <w:jc w:val="both"/>
        <w:rPr>
          <w:rFonts w:ascii="Arial" w:hAnsi="Arial" w:cs="Arial"/>
          <w:b/>
          <w:color w:val="595959" w:themeColor="text1" w:themeTint="A6"/>
        </w:rPr>
      </w:pPr>
      <w:r w:rsidRPr="00CE092F">
        <w:rPr>
          <w:rFonts w:ascii="Arial" w:hAnsi="Arial" w:cs="Arial"/>
          <w:b/>
          <w:color w:val="595959" w:themeColor="text1" w:themeTint="A6"/>
        </w:rPr>
        <w:t>REGISTRO DE PREÇOS PARA AQUISI</w:t>
      </w:r>
      <w:r w:rsidRPr="00CE092F">
        <w:rPr>
          <w:rFonts w:ascii="Arial" w:hAnsi="Arial" w:cs="Arial" w:hint="cs"/>
          <w:b/>
          <w:color w:val="595959" w:themeColor="text1" w:themeTint="A6"/>
        </w:rPr>
        <w:t>ÇÃ</w:t>
      </w:r>
      <w:r w:rsidRPr="00CE092F">
        <w:rPr>
          <w:rFonts w:ascii="Arial" w:hAnsi="Arial" w:cs="Arial"/>
          <w:b/>
          <w:color w:val="595959" w:themeColor="text1" w:themeTint="A6"/>
        </w:rPr>
        <w:t>O DE ÁGUA MINERAL, PARA ATENDIMENTO AS DEMANDAS DAS SECRETARIAS MUNICIPAIS DA PREFEITURA DE TIJUCAS DO SUL/PR.</w:t>
      </w:r>
    </w:p>
    <w:p w14:paraId="2269F7F8" w14:textId="77777777" w:rsidR="00CE092F" w:rsidRDefault="00CE092F" w:rsidP="00924D4F">
      <w:pPr>
        <w:spacing w:line="360" w:lineRule="auto"/>
        <w:rPr>
          <w:rFonts w:ascii="Arial" w:eastAsia="Arial" w:hAnsi="Arial" w:cs="Arial"/>
          <w:b/>
          <w:color w:val="405CA1"/>
          <w:sz w:val="32"/>
          <w:szCs w:val="32"/>
        </w:rPr>
      </w:pPr>
    </w:p>
    <w:p w14:paraId="00000008" w14:textId="77777777" w:rsidR="006025B9" w:rsidRPr="00B3554D" w:rsidRDefault="00F46EE4" w:rsidP="00924D4F">
      <w:pPr>
        <w:spacing w:line="360" w:lineRule="auto"/>
        <w:rPr>
          <w:rFonts w:ascii="Arial" w:eastAsia="Arial" w:hAnsi="Arial" w:cs="Arial"/>
          <w:b/>
          <w:color w:val="4F6228" w:themeColor="accent3" w:themeShade="80"/>
          <w:sz w:val="26"/>
          <w:szCs w:val="26"/>
        </w:rPr>
      </w:pPr>
      <w:r w:rsidRPr="00B3554D">
        <w:rPr>
          <w:rFonts w:ascii="Arial" w:eastAsia="Arial" w:hAnsi="Arial" w:cs="Arial"/>
          <w:b/>
          <w:color w:val="4F6228" w:themeColor="accent3" w:themeShade="80"/>
          <w:sz w:val="32"/>
          <w:szCs w:val="32"/>
        </w:rPr>
        <w:t>VALOR</w:t>
      </w:r>
      <w:r w:rsidRPr="00B3554D">
        <w:rPr>
          <w:rFonts w:ascii="Arial" w:eastAsia="Arial" w:hAnsi="Arial" w:cs="Arial"/>
          <w:b/>
          <w:color w:val="4F6228" w:themeColor="accent3" w:themeShade="80"/>
          <w:sz w:val="26"/>
          <w:szCs w:val="26"/>
        </w:rPr>
        <w:t xml:space="preserve"> </w:t>
      </w:r>
      <w:r w:rsidRPr="00B3554D">
        <w:rPr>
          <w:rFonts w:ascii="Arial" w:eastAsia="Arial" w:hAnsi="Arial" w:cs="Arial"/>
          <w:b/>
          <w:color w:val="4F6228" w:themeColor="accent3" w:themeShade="80"/>
          <w:sz w:val="32"/>
          <w:szCs w:val="32"/>
        </w:rPr>
        <w:t>TOTAL DA CONTRATAÇÃO</w:t>
      </w:r>
    </w:p>
    <w:p w14:paraId="648EA4A8" w14:textId="77777777" w:rsidR="00686971" w:rsidRPr="00803569" w:rsidRDefault="00686971" w:rsidP="00686971">
      <w:pPr>
        <w:spacing w:before="120" w:after="120"/>
        <w:ind w:left="71"/>
        <w:jc w:val="both"/>
        <w:rPr>
          <w:rFonts w:ascii="Calibri" w:hAnsi="Calibri"/>
          <w:b/>
          <w:color w:val="595959" w:themeColor="text1" w:themeTint="A6"/>
        </w:rPr>
      </w:pPr>
      <w:r w:rsidRPr="00803569">
        <w:rPr>
          <w:rFonts w:ascii="Arial" w:hAnsi="Arial" w:cs="Arial"/>
          <w:b/>
          <w:bCs/>
          <w:color w:val="595959" w:themeColor="text1" w:themeTint="A6"/>
        </w:rPr>
        <w:t>R$ 93.742,83 (noventa e três mil setecentos e quarenta e dois reais e oitenta e três centavos)</w:t>
      </w:r>
    </w:p>
    <w:p w14:paraId="4884995A" w14:textId="77777777" w:rsidR="00551D47" w:rsidRDefault="00551D47" w:rsidP="00924D4F">
      <w:pPr>
        <w:spacing w:line="360" w:lineRule="auto"/>
        <w:rPr>
          <w:rFonts w:ascii="Arial" w:eastAsia="Arial" w:hAnsi="Arial" w:cs="Arial"/>
          <w:color w:val="5B5B5F"/>
          <w:sz w:val="26"/>
          <w:szCs w:val="26"/>
        </w:rPr>
      </w:pPr>
    </w:p>
    <w:p w14:paraId="0000000C" w14:textId="77777777" w:rsidR="006025B9" w:rsidRPr="00B3554D" w:rsidRDefault="00F46EE4" w:rsidP="00924D4F">
      <w:pPr>
        <w:spacing w:line="360" w:lineRule="auto"/>
        <w:rPr>
          <w:rFonts w:ascii="Arial" w:eastAsia="Arial" w:hAnsi="Arial" w:cs="Arial"/>
          <w:b/>
          <w:color w:val="4F6228" w:themeColor="accent3" w:themeShade="80"/>
          <w:sz w:val="26"/>
          <w:szCs w:val="26"/>
        </w:rPr>
      </w:pPr>
      <w:r w:rsidRPr="00B3554D">
        <w:rPr>
          <w:rFonts w:ascii="Arial" w:eastAsia="Arial" w:hAnsi="Arial" w:cs="Arial"/>
          <w:b/>
          <w:color w:val="4F6228" w:themeColor="accent3" w:themeShade="80"/>
          <w:sz w:val="32"/>
          <w:szCs w:val="32"/>
        </w:rPr>
        <w:t>DATA DA SESSÃO PÚBLICA</w:t>
      </w:r>
    </w:p>
    <w:p w14:paraId="21E47ACA" w14:textId="5BC357A7" w:rsidR="00924D4F" w:rsidRPr="00C83230" w:rsidRDefault="00924D4F" w:rsidP="00924D4F">
      <w:pPr>
        <w:spacing w:line="360" w:lineRule="auto"/>
        <w:rPr>
          <w:rFonts w:ascii="Arial" w:hAnsi="Arial"/>
          <w:color w:val="595959" w:themeColor="text1" w:themeTint="A6"/>
        </w:rPr>
      </w:pPr>
      <w:r w:rsidRPr="00F55739">
        <w:rPr>
          <w:rFonts w:ascii="Arial" w:hAnsi="Arial"/>
          <w:b/>
          <w:color w:val="595959" w:themeColor="text1" w:themeTint="A6"/>
        </w:rPr>
        <w:t>RECEBIMENTO DA</w:t>
      </w:r>
      <w:r w:rsidRPr="00C83230">
        <w:rPr>
          <w:rFonts w:ascii="Arial" w:hAnsi="Arial"/>
          <w:b/>
          <w:color w:val="595959" w:themeColor="text1" w:themeTint="A6"/>
        </w:rPr>
        <w:t>S</w:t>
      </w:r>
      <w:r w:rsidRPr="00C83230">
        <w:rPr>
          <w:rFonts w:ascii="Arial" w:hAnsi="Arial"/>
          <w:b/>
          <w:color w:val="595959" w:themeColor="text1" w:themeTint="A6"/>
          <w:spacing w:val="-5"/>
        </w:rPr>
        <w:t xml:space="preserve"> </w:t>
      </w:r>
      <w:r w:rsidRPr="00C83230">
        <w:rPr>
          <w:rFonts w:ascii="Arial" w:hAnsi="Arial"/>
          <w:b/>
          <w:color w:val="595959" w:themeColor="text1" w:themeTint="A6"/>
        </w:rPr>
        <w:t>PROPOSTAS:</w:t>
      </w:r>
      <w:r w:rsidRPr="00C83230">
        <w:rPr>
          <w:rFonts w:ascii="Arial" w:hAnsi="Arial"/>
          <w:b/>
          <w:color w:val="595959" w:themeColor="text1" w:themeTint="A6"/>
          <w:spacing w:val="-3"/>
        </w:rPr>
        <w:t xml:space="preserve"> </w:t>
      </w:r>
      <w:r w:rsidRPr="00C83230">
        <w:rPr>
          <w:rFonts w:ascii="Arial" w:hAnsi="Arial"/>
          <w:color w:val="595959" w:themeColor="text1" w:themeTint="A6"/>
        </w:rPr>
        <w:t>Até</w:t>
      </w:r>
      <w:r w:rsidRPr="00C83230">
        <w:rPr>
          <w:rFonts w:ascii="Arial" w:hAnsi="Arial"/>
          <w:color w:val="595959" w:themeColor="text1" w:themeTint="A6"/>
          <w:spacing w:val="-4"/>
        </w:rPr>
        <w:t xml:space="preserve"> </w:t>
      </w:r>
      <w:r w:rsidRPr="00C83230">
        <w:rPr>
          <w:rFonts w:ascii="Arial" w:hAnsi="Arial"/>
          <w:color w:val="595959" w:themeColor="text1" w:themeTint="A6"/>
        </w:rPr>
        <w:t>às</w:t>
      </w:r>
      <w:r w:rsidRPr="00C83230">
        <w:rPr>
          <w:rFonts w:ascii="Arial" w:hAnsi="Arial"/>
          <w:color w:val="595959" w:themeColor="text1" w:themeTint="A6"/>
          <w:spacing w:val="-4"/>
        </w:rPr>
        <w:t xml:space="preserve"> </w:t>
      </w:r>
      <w:r w:rsidR="00375338" w:rsidRPr="00C83230">
        <w:rPr>
          <w:rFonts w:ascii="Arial" w:hAnsi="Arial"/>
          <w:color w:val="595959" w:themeColor="text1" w:themeTint="A6"/>
          <w:spacing w:val="-4"/>
        </w:rPr>
        <w:t>09</w:t>
      </w:r>
      <w:r w:rsidRPr="00C83230">
        <w:rPr>
          <w:rFonts w:ascii="Arial" w:hAnsi="Arial"/>
          <w:color w:val="595959" w:themeColor="text1" w:themeTint="A6"/>
        </w:rPr>
        <w:t>:00</w:t>
      </w:r>
      <w:r w:rsidRPr="00C83230">
        <w:rPr>
          <w:rFonts w:ascii="Arial" w:hAnsi="Arial"/>
          <w:color w:val="595959" w:themeColor="text1" w:themeTint="A6"/>
          <w:spacing w:val="-2"/>
        </w:rPr>
        <w:t xml:space="preserve"> </w:t>
      </w:r>
      <w:r w:rsidRPr="00C83230">
        <w:rPr>
          <w:rFonts w:ascii="Arial" w:hAnsi="Arial"/>
          <w:color w:val="595959" w:themeColor="text1" w:themeTint="A6"/>
        </w:rPr>
        <w:t>horas</w:t>
      </w:r>
      <w:r w:rsidRPr="00C83230">
        <w:rPr>
          <w:rFonts w:ascii="Arial" w:hAnsi="Arial"/>
          <w:color w:val="595959" w:themeColor="text1" w:themeTint="A6"/>
          <w:spacing w:val="-4"/>
        </w:rPr>
        <w:t xml:space="preserve"> </w:t>
      </w:r>
      <w:r w:rsidRPr="00C83230">
        <w:rPr>
          <w:rFonts w:ascii="Arial" w:hAnsi="Arial"/>
          <w:color w:val="595959" w:themeColor="text1" w:themeTint="A6"/>
        </w:rPr>
        <w:t>do</w:t>
      </w:r>
      <w:r w:rsidRPr="00C83230">
        <w:rPr>
          <w:rFonts w:ascii="Arial" w:hAnsi="Arial"/>
          <w:color w:val="595959" w:themeColor="text1" w:themeTint="A6"/>
          <w:spacing w:val="-4"/>
        </w:rPr>
        <w:t xml:space="preserve"> </w:t>
      </w:r>
      <w:r w:rsidRPr="00C83230">
        <w:rPr>
          <w:rFonts w:ascii="Arial" w:hAnsi="Arial"/>
          <w:color w:val="595959" w:themeColor="text1" w:themeTint="A6"/>
        </w:rPr>
        <w:t>dia</w:t>
      </w:r>
      <w:r w:rsidRPr="00C83230">
        <w:rPr>
          <w:rFonts w:ascii="Arial" w:hAnsi="Arial"/>
          <w:color w:val="595959" w:themeColor="text1" w:themeTint="A6"/>
          <w:spacing w:val="-2"/>
        </w:rPr>
        <w:t xml:space="preserve"> </w:t>
      </w:r>
      <w:r w:rsidR="00686971">
        <w:rPr>
          <w:rFonts w:ascii="Arial" w:hAnsi="Arial"/>
          <w:color w:val="595959" w:themeColor="text1" w:themeTint="A6"/>
          <w:spacing w:val="-2"/>
        </w:rPr>
        <w:t>14</w:t>
      </w:r>
      <w:r w:rsidRPr="00C83230">
        <w:rPr>
          <w:rFonts w:ascii="Arial" w:hAnsi="Arial"/>
          <w:color w:val="595959" w:themeColor="text1" w:themeTint="A6"/>
        </w:rPr>
        <w:t xml:space="preserve"> de </w:t>
      </w:r>
      <w:r w:rsidR="00686971">
        <w:rPr>
          <w:rFonts w:ascii="Arial" w:hAnsi="Arial"/>
          <w:color w:val="595959" w:themeColor="text1" w:themeTint="A6"/>
        </w:rPr>
        <w:t>outubro</w:t>
      </w:r>
      <w:r w:rsidRPr="00C83230">
        <w:rPr>
          <w:rFonts w:ascii="Arial" w:hAnsi="Arial"/>
          <w:color w:val="595959" w:themeColor="text1" w:themeTint="A6"/>
          <w:spacing w:val="-3"/>
        </w:rPr>
        <w:t xml:space="preserve"> </w:t>
      </w:r>
      <w:r w:rsidRPr="00C83230">
        <w:rPr>
          <w:rFonts w:ascii="Arial" w:hAnsi="Arial"/>
          <w:color w:val="595959" w:themeColor="text1" w:themeTint="A6"/>
        </w:rPr>
        <w:t>de</w:t>
      </w:r>
      <w:r w:rsidRPr="00C83230">
        <w:rPr>
          <w:rFonts w:ascii="Arial" w:hAnsi="Arial"/>
          <w:color w:val="595959" w:themeColor="text1" w:themeTint="A6"/>
          <w:spacing w:val="-6"/>
        </w:rPr>
        <w:t xml:space="preserve"> </w:t>
      </w:r>
      <w:r w:rsidRPr="00C83230">
        <w:rPr>
          <w:rFonts w:ascii="Arial" w:hAnsi="Arial"/>
          <w:color w:val="595959" w:themeColor="text1" w:themeTint="A6"/>
        </w:rPr>
        <w:t>202</w:t>
      </w:r>
      <w:r w:rsidR="00FA2DF7">
        <w:rPr>
          <w:rFonts w:ascii="Arial" w:hAnsi="Arial"/>
          <w:color w:val="595959" w:themeColor="text1" w:themeTint="A6"/>
        </w:rPr>
        <w:t>6</w:t>
      </w:r>
      <w:r w:rsidRPr="00C83230">
        <w:rPr>
          <w:rFonts w:ascii="Arial" w:hAnsi="Arial"/>
          <w:color w:val="595959" w:themeColor="text1" w:themeTint="A6"/>
        </w:rPr>
        <w:t>.</w:t>
      </w:r>
    </w:p>
    <w:p w14:paraId="554759B2" w14:textId="30E8038D" w:rsidR="00924D4F" w:rsidRPr="00C83230" w:rsidRDefault="00924D4F" w:rsidP="00924D4F">
      <w:pPr>
        <w:spacing w:line="360" w:lineRule="auto"/>
        <w:rPr>
          <w:rFonts w:ascii="Arial" w:hAnsi="Arial"/>
          <w:b/>
          <w:color w:val="595959" w:themeColor="text1" w:themeTint="A6"/>
        </w:rPr>
      </w:pPr>
      <w:r w:rsidRPr="00C83230">
        <w:rPr>
          <w:rFonts w:ascii="Arial" w:hAnsi="Arial"/>
          <w:b/>
          <w:color w:val="595959" w:themeColor="text1" w:themeTint="A6"/>
        </w:rPr>
        <w:t>ABERTURA</w:t>
      </w:r>
      <w:r w:rsidRPr="00C83230">
        <w:rPr>
          <w:rFonts w:ascii="Arial" w:hAnsi="Arial"/>
          <w:b/>
          <w:color w:val="595959" w:themeColor="text1" w:themeTint="A6"/>
          <w:spacing w:val="12"/>
        </w:rPr>
        <w:t xml:space="preserve"> </w:t>
      </w:r>
      <w:r w:rsidRPr="00C83230">
        <w:rPr>
          <w:rFonts w:ascii="Arial" w:hAnsi="Arial"/>
          <w:b/>
          <w:color w:val="595959" w:themeColor="text1" w:themeTint="A6"/>
        </w:rPr>
        <w:t>E</w:t>
      </w:r>
      <w:r w:rsidRPr="00C83230">
        <w:rPr>
          <w:rFonts w:ascii="Arial" w:hAnsi="Arial"/>
          <w:b/>
          <w:color w:val="595959" w:themeColor="text1" w:themeTint="A6"/>
          <w:spacing w:val="13"/>
        </w:rPr>
        <w:t xml:space="preserve"> </w:t>
      </w:r>
      <w:r w:rsidRPr="00C83230">
        <w:rPr>
          <w:rFonts w:ascii="Arial" w:hAnsi="Arial"/>
          <w:b/>
          <w:color w:val="595959" w:themeColor="text1" w:themeTint="A6"/>
        </w:rPr>
        <w:t>JULGAMENTO</w:t>
      </w:r>
      <w:r w:rsidRPr="00C83230">
        <w:rPr>
          <w:rFonts w:ascii="Arial" w:hAnsi="Arial"/>
          <w:b/>
          <w:color w:val="595959" w:themeColor="text1" w:themeTint="A6"/>
          <w:spacing w:val="15"/>
        </w:rPr>
        <w:t xml:space="preserve"> </w:t>
      </w:r>
      <w:r w:rsidRPr="00C83230">
        <w:rPr>
          <w:rFonts w:ascii="Arial" w:hAnsi="Arial"/>
          <w:b/>
          <w:color w:val="595959" w:themeColor="text1" w:themeTint="A6"/>
        </w:rPr>
        <w:t>DAS</w:t>
      </w:r>
      <w:r w:rsidRPr="00C83230">
        <w:rPr>
          <w:rFonts w:ascii="Arial" w:hAnsi="Arial"/>
          <w:b/>
          <w:color w:val="595959" w:themeColor="text1" w:themeTint="A6"/>
          <w:spacing w:val="14"/>
        </w:rPr>
        <w:t xml:space="preserve"> </w:t>
      </w:r>
      <w:r w:rsidRPr="00C83230">
        <w:rPr>
          <w:rFonts w:ascii="Arial" w:hAnsi="Arial"/>
          <w:b/>
          <w:color w:val="595959" w:themeColor="text1" w:themeTint="A6"/>
        </w:rPr>
        <w:t>PROPOSTAS:</w:t>
      </w:r>
      <w:r w:rsidRPr="00C83230">
        <w:rPr>
          <w:rFonts w:ascii="Arial" w:hAnsi="Arial"/>
          <w:b/>
          <w:color w:val="595959" w:themeColor="text1" w:themeTint="A6"/>
          <w:spacing w:val="16"/>
        </w:rPr>
        <w:t xml:space="preserve"> </w:t>
      </w:r>
      <w:r w:rsidRPr="00C83230">
        <w:rPr>
          <w:rFonts w:ascii="Arial" w:hAnsi="Arial"/>
          <w:color w:val="595959" w:themeColor="text1" w:themeTint="A6"/>
        </w:rPr>
        <w:t>Das</w:t>
      </w:r>
      <w:r w:rsidRPr="00C83230">
        <w:rPr>
          <w:rFonts w:ascii="Arial" w:hAnsi="Arial"/>
          <w:color w:val="595959" w:themeColor="text1" w:themeTint="A6"/>
          <w:spacing w:val="14"/>
        </w:rPr>
        <w:t xml:space="preserve"> </w:t>
      </w:r>
      <w:r w:rsidR="001D7F5F" w:rsidRPr="00C83230">
        <w:rPr>
          <w:rFonts w:ascii="Arial" w:hAnsi="Arial"/>
          <w:color w:val="595959" w:themeColor="text1" w:themeTint="A6"/>
          <w:spacing w:val="14"/>
        </w:rPr>
        <w:t>09</w:t>
      </w:r>
      <w:r w:rsidRPr="00C83230">
        <w:rPr>
          <w:rFonts w:ascii="Arial" w:hAnsi="Arial"/>
          <w:color w:val="595959" w:themeColor="text1" w:themeTint="A6"/>
        </w:rPr>
        <w:t>:01</w:t>
      </w:r>
      <w:r w:rsidRPr="00C83230">
        <w:rPr>
          <w:rFonts w:ascii="Arial" w:hAnsi="Arial"/>
          <w:color w:val="595959" w:themeColor="text1" w:themeTint="A6"/>
          <w:spacing w:val="11"/>
        </w:rPr>
        <w:t xml:space="preserve"> </w:t>
      </w:r>
      <w:r w:rsidRPr="00C83230">
        <w:rPr>
          <w:rFonts w:ascii="Arial" w:hAnsi="Arial"/>
          <w:color w:val="595959" w:themeColor="text1" w:themeTint="A6"/>
        </w:rPr>
        <w:t>às</w:t>
      </w:r>
      <w:r w:rsidRPr="00C83230">
        <w:rPr>
          <w:rFonts w:ascii="Arial" w:hAnsi="Arial"/>
          <w:color w:val="595959" w:themeColor="text1" w:themeTint="A6"/>
          <w:spacing w:val="14"/>
        </w:rPr>
        <w:t xml:space="preserve"> </w:t>
      </w:r>
      <w:r w:rsidR="001D7F5F" w:rsidRPr="00C83230">
        <w:rPr>
          <w:rFonts w:ascii="Arial" w:hAnsi="Arial"/>
          <w:color w:val="595959" w:themeColor="text1" w:themeTint="A6"/>
          <w:spacing w:val="14"/>
        </w:rPr>
        <w:t>09</w:t>
      </w:r>
      <w:r w:rsidRPr="00C83230">
        <w:rPr>
          <w:rFonts w:ascii="Arial" w:hAnsi="Arial"/>
          <w:color w:val="595959" w:themeColor="text1" w:themeTint="A6"/>
        </w:rPr>
        <w:t>:05</w:t>
      </w:r>
      <w:r w:rsidRPr="00C83230">
        <w:rPr>
          <w:rFonts w:ascii="Arial" w:hAnsi="Arial"/>
          <w:color w:val="595959" w:themeColor="text1" w:themeTint="A6"/>
          <w:spacing w:val="14"/>
        </w:rPr>
        <w:t xml:space="preserve"> </w:t>
      </w:r>
      <w:r w:rsidRPr="00C83230">
        <w:rPr>
          <w:rFonts w:ascii="Arial" w:hAnsi="Arial"/>
          <w:color w:val="595959" w:themeColor="text1" w:themeTint="A6"/>
        </w:rPr>
        <w:t>horas</w:t>
      </w:r>
      <w:r w:rsidRPr="00C83230">
        <w:rPr>
          <w:rFonts w:ascii="Arial" w:hAnsi="Arial"/>
          <w:color w:val="595959" w:themeColor="text1" w:themeTint="A6"/>
          <w:spacing w:val="14"/>
        </w:rPr>
        <w:t xml:space="preserve"> </w:t>
      </w:r>
      <w:r w:rsidRPr="00C83230">
        <w:rPr>
          <w:rFonts w:ascii="Arial" w:hAnsi="Arial"/>
          <w:color w:val="595959" w:themeColor="text1" w:themeTint="A6"/>
        </w:rPr>
        <w:t>do</w:t>
      </w:r>
      <w:r w:rsidRPr="00C83230">
        <w:rPr>
          <w:rFonts w:ascii="Arial" w:hAnsi="Arial"/>
          <w:color w:val="595959" w:themeColor="text1" w:themeTint="A6"/>
          <w:spacing w:val="15"/>
        </w:rPr>
        <w:t xml:space="preserve"> </w:t>
      </w:r>
      <w:r w:rsidRPr="00C83230">
        <w:rPr>
          <w:rFonts w:ascii="Arial" w:hAnsi="Arial"/>
          <w:color w:val="595959" w:themeColor="text1" w:themeTint="A6"/>
        </w:rPr>
        <w:t>dia</w:t>
      </w:r>
      <w:r w:rsidRPr="00C83230">
        <w:rPr>
          <w:rFonts w:ascii="Arial" w:hAnsi="Arial"/>
          <w:color w:val="595959" w:themeColor="text1" w:themeTint="A6"/>
          <w:spacing w:val="11"/>
        </w:rPr>
        <w:t xml:space="preserve"> </w:t>
      </w:r>
      <w:r w:rsidR="00686971">
        <w:rPr>
          <w:rFonts w:ascii="Arial" w:hAnsi="Arial"/>
          <w:color w:val="595959" w:themeColor="text1" w:themeTint="A6"/>
          <w:spacing w:val="11"/>
        </w:rPr>
        <w:t>14</w:t>
      </w:r>
      <w:r w:rsidRPr="00C83230">
        <w:rPr>
          <w:rFonts w:ascii="Arial" w:hAnsi="Arial"/>
          <w:color w:val="595959" w:themeColor="text1" w:themeTint="A6"/>
        </w:rPr>
        <w:t xml:space="preserve"> de </w:t>
      </w:r>
      <w:r w:rsidR="00686971">
        <w:rPr>
          <w:rFonts w:ascii="Arial" w:hAnsi="Arial"/>
          <w:color w:val="595959" w:themeColor="text1" w:themeTint="A6"/>
        </w:rPr>
        <w:t>outubro</w:t>
      </w:r>
      <w:r w:rsidR="001D7F5F" w:rsidRPr="00C83230">
        <w:rPr>
          <w:rFonts w:ascii="Arial" w:hAnsi="Arial"/>
          <w:color w:val="595959" w:themeColor="text1" w:themeTint="A6"/>
        </w:rPr>
        <w:t xml:space="preserve"> </w:t>
      </w:r>
      <w:r w:rsidRPr="00C83230">
        <w:rPr>
          <w:rFonts w:ascii="Arial" w:hAnsi="Arial"/>
          <w:color w:val="595959" w:themeColor="text1" w:themeTint="A6"/>
        </w:rPr>
        <w:t>de</w:t>
      </w:r>
      <w:r w:rsidRPr="00C83230">
        <w:rPr>
          <w:rFonts w:ascii="Arial" w:hAnsi="Arial"/>
          <w:color w:val="595959" w:themeColor="text1" w:themeTint="A6"/>
          <w:spacing w:val="-6"/>
        </w:rPr>
        <w:t xml:space="preserve"> </w:t>
      </w:r>
      <w:r w:rsidRPr="00C83230">
        <w:rPr>
          <w:rFonts w:ascii="Arial" w:hAnsi="Arial"/>
          <w:color w:val="595959" w:themeColor="text1" w:themeTint="A6"/>
        </w:rPr>
        <w:t>202</w:t>
      </w:r>
      <w:r w:rsidR="00FA2DF7">
        <w:rPr>
          <w:rFonts w:ascii="Arial" w:hAnsi="Arial"/>
          <w:color w:val="595959" w:themeColor="text1" w:themeTint="A6"/>
        </w:rPr>
        <w:t>6</w:t>
      </w:r>
      <w:r w:rsidRPr="00C83230">
        <w:rPr>
          <w:rFonts w:ascii="Arial" w:hAnsi="Arial"/>
          <w:color w:val="595959" w:themeColor="text1" w:themeTint="A6"/>
        </w:rPr>
        <w:t>.</w:t>
      </w:r>
      <w:r w:rsidRPr="00C83230">
        <w:rPr>
          <w:rFonts w:ascii="Arial" w:hAnsi="Arial"/>
          <w:b/>
          <w:color w:val="595959" w:themeColor="text1" w:themeTint="A6"/>
        </w:rPr>
        <w:t xml:space="preserve"> </w:t>
      </w:r>
    </w:p>
    <w:p w14:paraId="2D48D1FD" w14:textId="628F7CA8" w:rsidR="00924D4F" w:rsidRDefault="00924D4F" w:rsidP="00924D4F">
      <w:pPr>
        <w:spacing w:line="360" w:lineRule="auto"/>
        <w:rPr>
          <w:rFonts w:ascii="Arial" w:hAnsi="Arial"/>
          <w:color w:val="595959" w:themeColor="text1" w:themeTint="A6"/>
        </w:rPr>
      </w:pPr>
      <w:r w:rsidRPr="00C83230">
        <w:rPr>
          <w:rFonts w:ascii="Arial" w:hAnsi="Arial"/>
          <w:b/>
          <w:color w:val="595959" w:themeColor="text1" w:themeTint="A6"/>
        </w:rPr>
        <w:t>INÍCIO</w:t>
      </w:r>
      <w:r w:rsidRPr="00C83230">
        <w:rPr>
          <w:rFonts w:ascii="Arial" w:hAnsi="Arial"/>
          <w:b/>
          <w:color w:val="595959" w:themeColor="text1" w:themeTint="A6"/>
          <w:spacing w:val="-3"/>
        </w:rPr>
        <w:t xml:space="preserve"> </w:t>
      </w:r>
      <w:r w:rsidRPr="00C83230">
        <w:rPr>
          <w:rFonts w:ascii="Arial" w:hAnsi="Arial"/>
          <w:b/>
          <w:color w:val="595959" w:themeColor="text1" w:themeTint="A6"/>
        </w:rPr>
        <w:t>DA</w:t>
      </w:r>
      <w:r w:rsidRPr="00C83230">
        <w:rPr>
          <w:rFonts w:ascii="Arial" w:hAnsi="Arial"/>
          <w:b/>
          <w:color w:val="595959" w:themeColor="text1" w:themeTint="A6"/>
          <w:spacing w:val="-2"/>
        </w:rPr>
        <w:t xml:space="preserve"> </w:t>
      </w:r>
      <w:r w:rsidRPr="00C83230">
        <w:rPr>
          <w:rFonts w:ascii="Arial" w:hAnsi="Arial"/>
          <w:b/>
          <w:color w:val="595959" w:themeColor="text1" w:themeTint="A6"/>
        </w:rPr>
        <w:t>SESSÃO</w:t>
      </w:r>
      <w:r w:rsidRPr="00C83230">
        <w:rPr>
          <w:rFonts w:ascii="Arial" w:hAnsi="Arial"/>
          <w:b/>
          <w:color w:val="595959" w:themeColor="text1" w:themeTint="A6"/>
          <w:spacing w:val="-2"/>
        </w:rPr>
        <w:t xml:space="preserve"> </w:t>
      </w:r>
      <w:r w:rsidRPr="00C83230">
        <w:rPr>
          <w:rFonts w:ascii="Arial" w:hAnsi="Arial"/>
          <w:b/>
          <w:color w:val="595959" w:themeColor="text1" w:themeTint="A6"/>
        </w:rPr>
        <w:t>DE</w:t>
      </w:r>
      <w:r w:rsidRPr="00C83230">
        <w:rPr>
          <w:rFonts w:ascii="Arial" w:hAnsi="Arial"/>
          <w:b/>
          <w:color w:val="595959" w:themeColor="text1" w:themeTint="A6"/>
          <w:spacing w:val="-3"/>
        </w:rPr>
        <w:t xml:space="preserve"> </w:t>
      </w:r>
      <w:r w:rsidRPr="00C83230">
        <w:rPr>
          <w:rFonts w:ascii="Arial" w:hAnsi="Arial"/>
          <w:b/>
          <w:color w:val="595959" w:themeColor="text1" w:themeTint="A6"/>
        </w:rPr>
        <w:t>DISPUTA</w:t>
      </w:r>
      <w:r w:rsidRPr="00C83230">
        <w:rPr>
          <w:rFonts w:ascii="Arial" w:hAnsi="Arial"/>
          <w:b/>
          <w:color w:val="595959" w:themeColor="text1" w:themeTint="A6"/>
          <w:spacing w:val="-3"/>
        </w:rPr>
        <w:t xml:space="preserve"> </w:t>
      </w:r>
      <w:r w:rsidRPr="00C83230">
        <w:rPr>
          <w:rFonts w:ascii="Arial" w:hAnsi="Arial"/>
          <w:b/>
          <w:color w:val="595959" w:themeColor="text1" w:themeTint="A6"/>
        </w:rPr>
        <w:t>DE</w:t>
      </w:r>
      <w:r w:rsidRPr="00C83230">
        <w:rPr>
          <w:rFonts w:ascii="Arial" w:hAnsi="Arial"/>
          <w:b/>
          <w:color w:val="595959" w:themeColor="text1" w:themeTint="A6"/>
          <w:spacing w:val="-3"/>
        </w:rPr>
        <w:t xml:space="preserve"> </w:t>
      </w:r>
      <w:r w:rsidRPr="00C83230">
        <w:rPr>
          <w:rFonts w:ascii="Arial" w:hAnsi="Arial"/>
          <w:b/>
          <w:color w:val="595959" w:themeColor="text1" w:themeTint="A6"/>
        </w:rPr>
        <w:t>PREÇOS:</w:t>
      </w:r>
      <w:r w:rsidRPr="00C83230">
        <w:rPr>
          <w:rFonts w:ascii="Arial" w:hAnsi="Arial"/>
          <w:b/>
          <w:color w:val="595959" w:themeColor="text1" w:themeTint="A6"/>
          <w:spacing w:val="-2"/>
        </w:rPr>
        <w:t xml:space="preserve"> </w:t>
      </w:r>
      <w:r w:rsidRPr="00C83230">
        <w:rPr>
          <w:rFonts w:ascii="Arial" w:hAnsi="Arial"/>
          <w:color w:val="595959" w:themeColor="text1" w:themeTint="A6"/>
        </w:rPr>
        <w:t>às</w:t>
      </w:r>
      <w:r w:rsidRPr="00C83230">
        <w:rPr>
          <w:rFonts w:ascii="Arial" w:hAnsi="Arial"/>
          <w:color w:val="595959" w:themeColor="text1" w:themeTint="A6"/>
          <w:spacing w:val="-2"/>
        </w:rPr>
        <w:t xml:space="preserve"> </w:t>
      </w:r>
      <w:r w:rsidR="00BC6D73" w:rsidRPr="00C83230">
        <w:rPr>
          <w:rFonts w:ascii="Arial" w:hAnsi="Arial"/>
          <w:color w:val="595959" w:themeColor="text1" w:themeTint="A6"/>
          <w:spacing w:val="-2"/>
        </w:rPr>
        <w:t>09</w:t>
      </w:r>
      <w:r w:rsidRPr="00C83230">
        <w:rPr>
          <w:rFonts w:ascii="Arial" w:hAnsi="Arial"/>
          <w:color w:val="595959" w:themeColor="text1" w:themeTint="A6"/>
        </w:rPr>
        <w:t>:06</w:t>
      </w:r>
      <w:r w:rsidRPr="00C83230">
        <w:rPr>
          <w:rFonts w:ascii="Arial" w:hAnsi="Arial"/>
          <w:color w:val="595959" w:themeColor="text1" w:themeTint="A6"/>
          <w:spacing w:val="-4"/>
        </w:rPr>
        <w:t xml:space="preserve"> </w:t>
      </w:r>
      <w:r w:rsidRPr="00C83230">
        <w:rPr>
          <w:rFonts w:ascii="Arial" w:hAnsi="Arial"/>
          <w:color w:val="595959" w:themeColor="text1" w:themeTint="A6"/>
        </w:rPr>
        <w:t>horas</w:t>
      </w:r>
      <w:r w:rsidRPr="00C83230">
        <w:rPr>
          <w:rFonts w:ascii="Arial" w:hAnsi="Arial"/>
          <w:color w:val="595959" w:themeColor="text1" w:themeTint="A6"/>
          <w:spacing w:val="-2"/>
        </w:rPr>
        <w:t xml:space="preserve"> </w:t>
      </w:r>
      <w:r w:rsidRPr="00C83230">
        <w:rPr>
          <w:rFonts w:ascii="Arial" w:hAnsi="Arial"/>
          <w:color w:val="595959" w:themeColor="text1" w:themeTint="A6"/>
        </w:rPr>
        <w:t>do</w:t>
      </w:r>
      <w:r w:rsidRPr="00C83230">
        <w:rPr>
          <w:rFonts w:ascii="Arial" w:hAnsi="Arial"/>
          <w:color w:val="595959" w:themeColor="text1" w:themeTint="A6"/>
          <w:spacing w:val="-3"/>
        </w:rPr>
        <w:t xml:space="preserve"> </w:t>
      </w:r>
      <w:r w:rsidRPr="00C83230">
        <w:rPr>
          <w:rFonts w:ascii="Arial" w:hAnsi="Arial"/>
          <w:color w:val="595959" w:themeColor="text1" w:themeTint="A6"/>
        </w:rPr>
        <w:t>dia</w:t>
      </w:r>
      <w:r w:rsidRPr="00C83230">
        <w:rPr>
          <w:rFonts w:ascii="Arial" w:hAnsi="Arial"/>
          <w:color w:val="595959" w:themeColor="text1" w:themeTint="A6"/>
          <w:spacing w:val="-3"/>
        </w:rPr>
        <w:t xml:space="preserve"> </w:t>
      </w:r>
      <w:r w:rsidR="00686971">
        <w:rPr>
          <w:rFonts w:ascii="Arial" w:hAnsi="Arial"/>
          <w:color w:val="595959" w:themeColor="text1" w:themeTint="A6"/>
          <w:spacing w:val="-3"/>
        </w:rPr>
        <w:t>14</w:t>
      </w:r>
      <w:r w:rsidRPr="00C83230">
        <w:rPr>
          <w:rFonts w:ascii="Arial" w:hAnsi="Arial"/>
          <w:color w:val="595959" w:themeColor="text1" w:themeTint="A6"/>
        </w:rPr>
        <w:t xml:space="preserve"> de </w:t>
      </w:r>
      <w:r w:rsidR="00686971">
        <w:rPr>
          <w:rFonts w:ascii="Arial" w:hAnsi="Arial"/>
          <w:color w:val="595959" w:themeColor="text1" w:themeTint="A6"/>
        </w:rPr>
        <w:t>outubro</w:t>
      </w:r>
      <w:r w:rsidRPr="00C83230">
        <w:rPr>
          <w:rFonts w:ascii="Arial" w:hAnsi="Arial"/>
          <w:color w:val="595959" w:themeColor="text1" w:themeTint="A6"/>
          <w:spacing w:val="-3"/>
        </w:rPr>
        <w:t xml:space="preserve"> </w:t>
      </w:r>
      <w:r w:rsidRPr="00C83230">
        <w:rPr>
          <w:rFonts w:ascii="Arial" w:hAnsi="Arial"/>
          <w:color w:val="595959" w:themeColor="text1" w:themeTint="A6"/>
        </w:rPr>
        <w:t>de</w:t>
      </w:r>
      <w:r w:rsidRPr="00C83230">
        <w:rPr>
          <w:rFonts w:ascii="Arial" w:hAnsi="Arial"/>
          <w:color w:val="595959" w:themeColor="text1" w:themeTint="A6"/>
          <w:spacing w:val="-6"/>
        </w:rPr>
        <w:t xml:space="preserve"> </w:t>
      </w:r>
      <w:r w:rsidRPr="00C83230">
        <w:rPr>
          <w:rFonts w:ascii="Arial" w:hAnsi="Arial"/>
          <w:color w:val="595959" w:themeColor="text1" w:themeTint="A6"/>
        </w:rPr>
        <w:t>202</w:t>
      </w:r>
      <w:r w:rsidR="00FA2DF7">
        <w:rPr>
          <w:rFonts w:ascii="Arial" w:hAnsi="Arial"/>
          <w:color w:val="595959" w:themeColor="text1" w:themeTint="A6"/>
        </w:rPr>
        <w:t>6</w:t>
      </w:r>
      <w:r w:rsidRPr="00C83230">
        <w:rPr>
          <w:rFonts w:ascii="Arial" w:hAnsi="Arial"/>
          <w:color w:val="595959" w:themeColor="text1" w:themeTint="A6"/>
        </w:rPr>
        <w:t>.</w:t>
      </w:r>
    </w:p>
    <w:p w14:paraId="5DACA5F5" w14:textId="77777777" w:rsidR="00924D4F" w:rsidRDefault="00924D4F" w:rsidP="00924D4F">
      <w:pPr>
        <w:spacing w:line="360" w:lineRule="auto"/>
        <w:rPr>
          <w:rFonts w:ascii="Arial" w:eastAsia="Arial" w:hAnsi="Arial" w:cs="Arial"/>
          <w:b/>
          <w:smallCaps/>
          <w:color w:val="405CA1"/>
          <w:sz w:val="32"/>
          <w:szCs w:val="32"/>
        </w:rPr>
      </w:pPr>
    </w:p>
    <w:p w14:paraId="43679A0B" w14:textId="77777777" w:rsidR="00924D4F" w:rsidRPr="00B3554D" w:rsidRDefault="00924D4F" w:rsidP="00924D4F">
      <w:pPr>
        <w:spacing w:line="360" w:lineRule="auto"/>
        <w:jc w:val="both"/>
        <w:rPr>
          <w:rFonts w:ascii="Arial" w:eastAsia="Arial" w:hAnsi="Arial" w:cs="Arial"/>
          <w:smallCaps/>
          <w:color w:val="4F6228" w:themeColor="accent3" w:themeShade="80"/>
          <w:sz w:val="32"/>
          <w:szCs w:val="32"/>
        </w:rPr>
      </w:pPr>
      <w:r w:rsidRPr="00B3554D">
        <w:rPr>
          <w:rFonts w:ascii="Arial" w:eastAsia="Arial" w:hAnsi="Arial" w:cs="Arial"/>
          <w:b/>
          <w:smallCaps/>
          <w:color w:val="4F6228" w:themeColor="accent3" w:themeShade="80"/>
          <w:sz w:val="32"/>
          <w:szCs w:val="32"/>
        </w:rPr>
        <w:t>CRITÉRIO DE JULGAMENTO:</w:t>
      </w:r>
    </w:p>
    <w:p w14:paraId="67F59226" w14:textId="39920EDA" w:rsidR="00924D4F" w:rsidRDefault="00924D4F" w:rsidP="00924D4F">
      <w:pPr>
        <w:spacing w:line="360" w:lineRule="auto"/>
        <w:jc w:val="both"/>
        <w:rPr>
          <w:rFonts w:ascii="Arial" w:eastAsia="Arial" w:hAnsi="Arial" w:cs="Arial"/>
          <w:b/>
          <w:color w:val="595959"/>
        </w:rPr>
      </w:pPr>
      <w:r w:rsidRPr="005A07CE">
        <w:rPr>
          <w:rFonts w:ascii="Arial" w:eastAsia="Arial" w:hAnsi="Arial" w:cs="Arial"/>
          <w:b/>
          <w:color w:val="595959"/>
        </w:rPr>
        <w:t>MENO</w:t>
      </w:r>
      <w:r>
        <w:rPr>
          <w:rFonts w:ascii="Arial" w:eastAsia="Arial" w:hAnsi="Arial" w:cs="Arial"/>
          <w:b/>
          <w:color w:val="595959"/>
        </w:rPr>
        <w:t>R</w:t>
      </w:r>
      <w:r w:rsidRPr="005A07CE">
        <w:rPr>
          <w:rFonts w:ascii="Arial" w:eastAsia="Arial" w:hAnsi="Arial" w:cs="Arial"/>
          <w:b/>
          <w:color w:val="595959"/>
        </w:rPr>
        <w:t xml:space="preserve"> PREÇO POR ITEM</w:t>
      </w:r>
    </w:p>
    <w:p w14:paraId="3350939E" w14:textId="77777777" w:rsidR="003E3483" w:rsidRPr="0074746A" w:rsidRDefault="003E3483" w:rsidP="00924D4F">
      <w:pPr>
        <w:spacing w:line="360" w:lineRule="auto"/>
        <w:jc w:val="both"/>
        <w:rPr>
          <w:rFonts w:ascii="Arial" w:eastAsia="Arial" w:hAnsi="Arial" w:cs="Arial"/>
          <w:b/>
          <w:color w:val="595959"/>
        </w:rPr>
      </w:pPr>
    </w:p>
    <w:p w14:paraId="52F4B650" w14:textId="77777777" w:rsidR="00924D4F" w:rsidRPr="00B3554D" w:rsidRDefault="00924D4F" w:rsidP="00924D4F">
      <w:pPr>
        <w:spacing w:line="360" w:lineRule="auto"/>
        <w:jc w:val="both"/>
        <w:rPr>
          <w:rFonts w:ascii="Arial" w:eastAsia="Arial" w:hAnsi="Arial" w:cs="Arial"/>
          <w:smallCaps/>
          <w:color w:val="4F6228" w:themeColor="accent3" w:themeShade="80"/>
          <w:sz w:val="32"/>
          <w:szCs w:val="32"/>
        </w:rPr>
      </w:pPr>
      <w:r w:rsidRPr="00B3554D">
        <w:rPr>
          <w:rFonts w:ascii="Arial" w:eastAsia="Arial" w:hAnsi="Arial" w:cs="Arial"/>
          <w:b/>
          <w:smallCaps/>
          <w:color w:val="4F6228" w:themeColor="accent3" w:themeShade="80"/>
          <w:sz w:val="32"/>
          <w:szCs w:val="32"/>
        </w:rPr>
        <w:t>MODO DE DISPUTA:</w:t>
      </w:r>
    </w:p>
    <w:p w14:paraId="1102F43B" w14:textId="77777777" w:rsidR="00924D4F" w:rsidRPr="005A07CE" w:rsidRDefault="00924D4F" w:rsidP="00924D4F">
      <w:pPr>
        <w:spacing w:line="360" w:lineRule="auto"/>
        <w:jc w:val="both"/>
        <w:rPr>
          <w:rFonts w:ascii="Arial" w:eastAsia="Arial" w:hAnsi="Arial" w:cs="Arial"/>
          <w:b/>
        </w:rPr>
      </w:pPr>
      <w:r w:rsidRPr="005A07CE">
        <w:rPr>
          <w:rFonts w:ascii="Arial" w:eastAsia="Arial" w:hAnsi="Arial" w:cs="Arial"/>
          <w:b/>
          <w:color w:val="595959"/>
        </w:rPr>
        <w:t>ABERTO</w:t>
      </w:r>
    </w:p>
    <w:p w14:paraId="396034C1" w14:textId="77777777" w:rsidR="00924D4F" w:rsidRPr="005A07CE" w:rsidRDefault="00924D4F" w:rsidP="00924D4F">
      <w:pPr>
        <w:spacing w:line="360" w:lineRule="auto"/>
        <w:rPr>
          <w:rFonts w:ascii="Arial" w:eastAsia="Arial" w:hAnsi="Arial" w:cs="Arial"/>
          <w:b/>
          <w:color w:val="5B5B5F"/>
        </w:rPr>
      </w:pPr>
    </w:p>
    <w:p w14:paraId="6621FA51" w14:textId="2B109BCF" w:rsidR="002636B2" w:rsidRPr="00B3554D" w:rsidRDefault="00924D4F" w:rsidP="00924D4F">
      <w:pPr>
        <w:spacing w:line="360" w:lineRule="auto"/>
        <w:rPr>
          <w:rFonts w:ascii="Arial" w:eastAsia="Arial" w:hAnsi="Arial" w:cs="Arial"/>
          <w:b/>
          <w:color w:val="4F6228" w:themeColor="accent3" w:themeShade="80"/>
          <w:sz w:val="32"/>
          <w:szCs w:val="32"/>
        </w:rPr>
      </w:pPr>
      <w:r w:rsidRPr="00B3554D">
        <w:rPr>
          <w:rFonts w:ascii="Arial" w:eastAsia="Arial" w:hAnsi="Arial" w:cs="Arial"/>
          <w:b/>
          <w:color w:val="4F6228" w:themeColor="accent3" w:themeShade="80"/>
          <w:sz w:val="32"/>
          <w:szCs w:val="32"/>
        </w:rPr>
        <w:t>PREFERÊNCIA ME/EPP/EQUIPARADAS</w:t>
      </w:r>
    </w:p>
    <w:p w14:paraId="651278D1" w14:textId="5ACAF4A5" w:rsidR="0074746A" w:rsidRPr="00DD45A6" w:rsidRDefault="0074746A" w:rsidP="0074746A">
      <w:pPr>
        <w:spacing w:line="360" w:lineRule="auto"/>
        <w:rPr>
          <w:rFonts w:ascii="Arial" w:eastAsia="Arial" w:hAnsi="Arial" w:cs="Arial"/>
          <w:b/>
          <w:color w:val="595959" w:themeColor="text1" w:themeTint="A6"/>
          <w:sz w:val="26"/>
          <w:szCs w:val="26"/>
        </w:rPr>
      </w:pPr>
      <w:r w:rsidRPr="00CE092F">
        <w:rPr>
          <w:rFonts w:ascii="Arial" w:eastAsia="Arial" w:hAnsi="Arial" w:cs="Arial"/>
          <w:b/>
          <w:color w:val="595959" w:themeColor="text1" w:themeTint="A6"/>
        </w:rPr>
        <w:t>EDITAL EXCLUSIVO PARA MEI/ME/EPP</w:t>
      </w:r>
      <w:r w:rsidR="00492D96" w:rsidRPr="00CE092F">
        <w:rPr>
          <w:rFonts w:ascii="Arial" w:eastAsia="Arial" w:hAnsi="Arial" w:cs="Arial"/>
          <w:b/>
          <w:color w:val="595959" w:themeColor="text1" w:themeTint="A6"/>
        </w:rPr>
        <w:t>.</w:t>
      </w:r>
    </w:p>
    <w:p w14:paraId="30FF9DF8" w14:textId="77777777" w:rsidR="00924D4F" w:rsidRDefault="00924D4F" w:rsidP="00924D4F">
      <w:pPr>
        <w:spacing w:line="360" w:lineRule="auto"/>
        <w:rPr>
          <w:rFonts w:ascii="Arial" w:eastAsia="Arial" w:hAnsi="Arial" w:cs="Arial"/>
          <w:b/>
          <w:color w:val="5B5B5F"/>
          <w:sz w:val="26"/>
          <w:szCs w:val="26"/>
        </w:rPr>
      </w:pPr>
    </w:p>
    <w:p w14:paraId="595BF8B3" w14:textId="77777777" w:rsidR="00924D4F" w:rsidRDefault="00924D4F" w:rsidP="00924D4F">
      <w:pPr>
        <w:spacing w:line="360" w:lineRule="auto"/>
        <w:rPr>
          <w:rFonts w:ascii="Arial" w:eastAsia="Arial" w:hAnsi="Arial" w:cs="Arial"/>
          <w:b/>
          <w:color w:val="405CA1"/>
          <w:sz w:val="32"/>
          <w:szCs w:val="32"/>
        </w:rPr>
      </w:pPr>
      <w:r w:rsidRPr="00B3554D">
        <w:rPr>
          <w:rFonts w:ascii="Arial" w:eastAsia="Arial" w:hAnsi="Arial" w:cs="Arial"/>
          <w:b/>
          <w:color w:val="4F6228" w:themeColor="accent3" w:themeShade="80"/>
          <w:sz w:val="32"/>
          <w:szCs w:val="32"/>
        </w:rPr>
        <w:t>LOCAL</w:t>
      </w:r>
    </w:p>
    <w:p w14:paraId="331AAEA4" w14:textId="61A08B6D" w:rsidR="00DB6402" w:rsidRDefault="00EE560A" w:rsidP="00924D4F">
      <w:pPr>
        <w:spacing w:line="360" w:lineRule="auto"/>
        <w:rPr>
          <w:rFonts w:ascii="Arial" w:eastAsia="Arial" w:hAnsi="Arial" w:cs="Arial"/>
          <w:b/>
          <w:color w:val="5B5B5F"/>
        </w:rPr>
      </w:pPr>
      <w:hyperlink r:id="rId9" w:history="1">
        <w:r w:rsidR="007E604F" w:rsidRPr="00EE560A">
          <w:rPr>
            <w:rStyle w:val="Hyperlink"/>
            <w:rFonts w:ascii="Arial" w:eastAsia="Arial" w:hAnsi="Arial" w:cs="Arial"/>
            <w:b/>
          </w:rPr>
          <w:t>Compras</w:t>
        </w:r>
      </w:hyperlink>
      <w:r w:rsidR="007E604F">
        <w:rPr>
          <w:rStyle w:val="Hyperlink"/>
          <w:rFonts w:ascii="Arial" w:eastAsia="Arial" w:hAnsi="Arial" w:cs="Arial"/>
          <w:b/>
        </w:rPr>
        <w:t>.gov.br</w:t>
      </w:r>
      <w:hyperlink r:id="rId10" w:history="1"/>
      <w:r w:rsidR="00924D4F" w:rsidRPr="005A07CE">
        <w:rPr>
          <w:rFonts w:ascii="Arial" w:eastAsia="Arial" w:hAnsi="Arial" w:cs="Arial"/>
          <w:b/>
          <w:color w:val="5B5B5F"/>
        </w:rPr>
        <w:t xml:space="preserve"> </w:t>
      </w:r>
    </w:p>
    <w:p w14:paraId="00000049" w14:textId="226A1F3D" w:rsidR="006025B9" w:rsidRPr="009E07B0" w:rsidRDefault="00F46EE4" w:rsidP="009B53AA">
      <w:pPr>
        <w:pBdr>
          <w:top w:val="single" w:sz="4" w:space="1" w:color="1F497D"/>
          <w:left w:val="single" w:sz="4" w:space="4" w:color="1F497D"/>
          <w:bottom w:val="single" w:sz="4" w:space="1" w:color="1F497D"/>
          <w:right w:val="single" w:sz="4" w:space="4" w:color="1F497D"/>
          <w:between w:val="nil"/>
        </w:pBdr>
        <w:shd w:val="clear" w:color="auto" w:fill="C2D69B" w:themeFill="accent3" w:themeFillTint="99"/>
        <w:spacing w:before="288" w:after="288" w:line="360" w:lineRule="auto"/>
        <w:jc w:val="center"/>
        <w:rPr>
          <w:rFonts w:ascii="Arial" w:eastAsia="Arial" w:hAnsi="Arial" w:cs="Arial"/>
          <w:b/>
          <w:color w:val="000000"/>
        </w:rPr>
      </w:pPr>
      <w:bookmarkStart w:id="0" w:name="_GoBack"/>
      <w:bookmarkEnd w:id="0"/>
      <w:r w:rsidRPr="009E07B0">
        <w:rPr>
          <w:rFonts w:ascii="Arial" w:eastAsia="Arial" w:hAnsi="Arial" w:cs="Arial"/>
          <w:b/>
          <w:color w:val="000000"/>
        </w:rPr>
        <w:lastRenderedPageBreak/>
        <w:t xml:space="preserve">EDITAL </w:t>
      </w:r>
    </w:p>
    <w:p w14:paraId="0000004A" w14:textId="590EA8AF" w:rsidR="006025B9" w:rsidRPr="009E07B0" w:rsidRDefault="00F54821" w:rsidP="00B00E63">
      <w:pPr>
        <w:spacing w:before="288" w:after="288" w:line="360" w:lineRule="auto"/>
        <w:ind w:firstLine="567"/>
        <w:jc w:val="center"/>
        <w:rPr>
          <w:rFonts w:ascii="Arial" w:eastAsia="Arial" w:hAnsi="Arial" w:cs="Arial"/>
          <w:b/>
          <w:color w:val="000000"/>
        </w:rPr>
      </w:pPr>
      <w:r w:rsidRPr="009E07B0">
        <w:rPr>
          <w:rFonts w:ascii="Arial" w:eastAsia="Arial" w:hAnsi="Arial" w:cs="Arial"/>
          <w:b/>
          <w:color w:val="000000"/>
        </w:rPr>
        <w:t xml:space="preserve">PREGÃO ELETRÔNICO Nº </w:t>
      </w:r>
      <w:r w:rsidR="00686971">
        <w:rPr>
          <w:rFonts w:ascii="Arial" w:eastAsia="Arial" w:hAnsi="Arial" w:cs="Arial"/>
          <w:b/>
          <w:color w:val="000000"/>
        </w:rPr>
        <w:t>35</w:t>
      </w:r>
      <w:r w:rsidR="00F46EE4" w:rsidRPr="00C83230">
        <w:rPr>
          <w:rFonts w:ascii="Arial" w:eastAsia="Arial" w:hAnsi="Arial" w:cs="Arial"/>
          <w:b/>
          <w:color w:val="000000"/>
        </w:rPr>
        <w:t>/20</w:t>
      </w:r>
      <w:r w:rsidRPr="00C83230">
        <w:rPr>
          <w:rFonts w:ascii="Arial" w:eastAsia="Arial" w:hAnsi="Arial" w:cs="Arial"/>
          <w:b/>
          <w:color w:val="000000"/>
        </w:rPr>
        <w:t>2</w:t>
      </w:r>
      <w:r w:rsidR="00FA2DF7">
        <w:rPr>
          <w:rFonts w:ascii="Arial" w:eastAsia="Arial" w:hAnsi="Arial" w:cs="Arial"/>
          <w:b/>
          <w:color w:val="000000"/>
        </w:rPr>
        <w:t>6</w:t>
      </w:r>
    </w:p>
    <w:p w14:paraId="0000004B" w14:textId="399AEC3D" w:rsidR="006025B9" w:rsidRDefault="00F46EE4" w:rsidP="00B85A01">
      <w:pPr>
        <w:spacing w:before="288" w:after="288" w:line="360" w:lineRule="auto"/>
        <w:jc w:val="both"/>
        <w:rPr>
          <w:rFonts w:ascii="Arial" w:eastAsia="Arial" w:hAnsi="Arial" w:cs="Arial"/>
        </w:rPr>
      </w:pPr>
      <w:r w:rsidRPr="009E07B0">
        <w:rPr>
          <w:rFonts w:ascii="Arial" w:eastAsia="Arial" w:hAnsi="Arial" w:cs="Arial"/>
          <w:color w:val="000000"/>
        </w:rPr>
        <w:t xml:space="preserve">Torna-se público que </w:t>
      </w:r>
      <w:r w:rsidRPr="009E07B0">
        <w:rPr>
          <w:rFonts w:ascii="Arial" w:eastAsia="Arial" w:hAnsi="Arial" w:cs="Arial"/>
        </w:rPr>
        <w:t>a Prefeitura Municipal de Tijucas do Sul</w:t>
      </w:r>
      <w:r w:rsidRPr="009E07B0">
        <w:rPr>
          <w:rFonts w:ascii="Arial" w:eastAsia="Arial" w:hAnsi="Arial" w:cs="Arial"/>
          <w:color w:val="000000"/>
        </w:rPr>
        <w:t xml:space="preserve">, por meio do </w:t>
      </w:r>
      <w:r w:rsidRPr="009E07B0">
        <w:rPr>
          <w:rFonts w:ascii="Arial" w:eastAsia="Arial" w:hAnsi="Arial" w:cs="Arial"/>
        </w:rPr>
        <w:t>Departamento de Licitações e Compras</w:t>
      </w:r>
      <w:r w:rsidRPr="009E07B0">
        <w:rPr>
          <w:rFonts w:ascii="Arial" w:eastAsia="Arial" w:hAnsi="Arial" w:cs="Arial"/>
          <w:color w:val="000000"/>
        </w:rPr>
        <w:t>, sediado</w:t>
      </w:r>
      <w:r w:rsidR="002636B2">
        <w:rPr>
          <w:rFonts w:ascii="Arial" w:eastAsia="Arial" w:hAnsi="Arial" w:cs="Arial"/>
          <w:color w:val="000000"/>
        </w:rPr>
        <w:t xml:space="preserve"> na</w:t>
      </w:r>
      <w:r w:rsidRPr="009E07B0">
        <w:rPr>
          <w:rFonts w:ascii="Arial" w:eastAsia="Arial" w:hAnsi="Arial" w:cs="Arial"/>
          <w:color w:val="000000"/>
        </w:rPr>
        <w:t xml:space="preserve"> </w:t>
      </w:r>
      <w:r w:rsidRPr="009E07B0">
        <w:rPr>
          <w:rFonts w:ascii="Arial" w:eastAsia="Arial" w:hAnsi="Arial" w:cs="Arial"/>
        </w:rPr>
        <w:t>Rua XV de Novembro, nº 1458 - Centro - Tijucas do Sul/PR</w:t>
      </w:r>
      <w:r w:rsidRPr="009E07B0">
        <w:rPr>
          <w:rFonts w:ascii="Arial" w:eastAsia="Arial" w:hAnsi="Arial" w:cs="Arial"/>
          <w:color w:val="000000"/>
        </w:rPr>
        <w:t xml:space="preserve">, realizará licitação, na modalidade </w:t>
      </w:r>
      <w:r w:rsidRPr="00D409E6">
        <w:rPr>
          <w:rFonts w:ascii="Arial" w:eastAsia="Arial" w:hAnsi="Arial" w:cs="Arial"/>
          <w:b/>
          <w:color w:val="000000"/>
        </w:rPr>
        <w:t>PREGÃO</w:t>
      </w:r>
      <w:r w:rsidRPr="009E07B0">
        <w:rPr>
          <w:rFonts w:ascii="Arial" w:eastAsia="Arial" w:hAnsi="Arial" w:cs="Arial"/>
          <w:color w:val="000000"/>
        </w:rPr>
        <w:t xml:space="preserve">, do tipo </w:t>
      </w:r>
      <w:r w:rsidR="00F54821" w:rsidRPr="00D409E6">
        <w:rPr>
          <w:rFonts w:ascii="Arial" w:eastAsia="Arial" w:hAnsi="Arial" w:cs="Arial"/>
          <w:b/>
          <w:color w:val="000000"/>
        </w:rPr>
        <w:t>MENOR PREÇO POR ITEM</w:t>
      </w:r>
      <w:r w:rsidRPr="009E07B0">
        <w:rPr>
          <w:rFonts w:ascii="Arial" w:eastAsia="Arial" w:hAnsi="Arial" w:cs="Arial"/>
          <w:color w:val="000000"/>
        </w:rPr>
        <w:t xml:space="preserve">, na forma </w:t>
      </w:r>
      <w:r w:rsidRPr="00D409E6">
        <w:rPr>
          <w:rFonts w:ascii="Arial" w:eastAsia="Arial" w:hAnsi="Arial" w:cs="Arial"/>
          <w:b/>
          <w:color w:val="000000"/>
        </w:rPr>
        <w:t>ELETRÔNICA</w:t>
      </w:r>
      <w:r w:rsidR="00D409E6">
        <w:rPr>
          <w:rFonts w:ascii="Arial" w:eastAsia="Arial" w:hAnsi="Arial" w:cs="Arial"/>
          <w:color w:val="000000"/>
        </w:rPr>
        <w:t xml:space="preserve"> na plataforma</w:t>
      </w:r>
      <w:r w:rsidRPr="009E07B0">
        <w:rPr>
          <w:rFonts w:ascii="Arial" w:eastAsia="Arial" w:hAnsi="Arial" w:cs="Arial"/>
          <w:color w:val="000000"/>
        </w:rPr>
        <w:t xml:space="preserve"> </w:t>
      </w:r>
      <w:hyperlink r:id="rId11">
        <w:r w:rsidRPr="009E07B0">
          <w:rPr>
            <w:rFonts w:ascii="Arial" w:eastAsia="Arial" w:hAnsi="Arial" w:cs="Arial"/>
            <w:color w:val="1155CC"/>
            <w:u w:val="single"/>
          </w:rPr>
          <w:t>“</w:t>
        </w:r>
        <w:r w:rsidR="007E604F">
          <w:rPr>
            <w:rFonts w:ascii="Arial" w:eastAsia="Arial" w:hAnsi="Arial" w:cs="Arial"/>
            <w:color w:val="1155CC"/>
            <w:u w:val="single"/>
          </w:rPr>
          <w:t>Compras.gov</w:t>
        </w:r>
        <w:r w:rsidRPr="009E07B0">
          <w:rPr>
            <w:rFonts w:ascii="Arial" w:eastAsia="Arial" w:hAnsi="Arial" w:cs="Arial"/>
            <w:color w:val="1155CC"/>
            <w:u w:val="single"/>
          </w:rPr>
          <w:t>.br”</w:t>
        </w:r>
      </w:hyperlink>
      <w:r w:rsidRPr="009E07B0">
        <w:rPr>
          <w:rFonts w:ascii="Arial" w:eastAsia="Arial" w:hAnsi="Arial" w:cs="Arial"/>
          <w:color w:val="000000"/>
        </w:rPr>
        <w:t xml:space="preserve">, nos termos da </w:t>
      </w:r>
      <w:hyperlink r:id="rId12">
        <w:r w:rsidRPr="009E07B0">
          <w:rPr>
            <w:rFonts w:ascii="Arial" w:eastAsia="Arial" w:hAnsi="Arial" w:cs="Arial"/>
            <w:color w:val="000080"/>
            <w:u w:val="single"/>
          </w:rPr>
          <w:t>Lei nº 14.133, de 2021</w:t>
        </w:r>
      </w:hyperlink>
      <w:r w:rsidRPr="009E07B0">
        <w:rPr>
          <w:rFonts w:ascii="Arial" w:eastAsia="Arial" w:hAnsi="Arial" w:cs="Arial"/>
        </w:rPr>
        <w:t>, e demais legislação aplicável e, ainda, de acordo com as condições estabelecidas neste Edital.</w:t>
      </w:r>
    </w:p>
    <w:p w14:paraId="663CFFE3" w14:textId="63D86640" w:rsidR="00954CDE" w:rsidRPr="00954CDE" w:rsidRDefault="00BF12B6" w:rsidP="00954CDE">
      <w:pPr>
        <w:widowControl w:val="0"/>
        <w:kinsoku w:val="0"/>
        <w:spacing w:line="360" w:lineRule="auto"/>
        <w:jc w:val="both"/>
        <w:rPr>
          <w:rFonts w:ascii="Arial" w:eastAsia="Times New Roman" w:hAnsi="Arial" w:cs="Arial"/>
          <w:spacing w:val="5"/>
        </w:rPr>
      </w:pPr>
      <w:r>
        <w:rPr>
          <w:rFonts w:ascii="Arial" w:eastAsia="Times New Roman" w:hAnsi="Arial"/>
          <w:spacing w:val="8"/>
        </w:rPr>
        <w:t xml:space="preserve">O pregão será conduzido pela Pregoeira </w:t>
      </w:r>
      <w:r w:rsidR="00940094" w:rsidRPr="00940094">
        <w:rPr>
          <w:rFonts w:ascii="Arial" w:eastAsia="Times New Roman" w:hAnsi="Arial"/>
          <w:b/>
          <w:bCs/>
          <w:spacing w:val="5"/>
        </w:rPr>
        <w:t>Aline Woiakievicz</w:t>
      </w:r>
      <w:r w:rsidR="00940094">
        <w:rPr>
          <w:rFonts w:ascii="Arial" w:eastAsia="Times New Roman" w:hAnsi="Arial"/>
          <w:b/>
          <w:bCs/>
          <w:spacing w:val="5"/>
        </w:rPr>
        <w:t xml:space="preserve"> </w:t>
      </w:r>
      <w:proofErr w:type="spellStart"/>
      <w:r w:rsidR="00940094">
        <w:rPr>
          <w:rFonts w:ascii="Arial" w:eastAsia="Times New Roman" w:hAnsi="Arial"/>
          <w:b/>
          <w:bCs/>
          <w:spacing w:val="5"/>
        </w:rPr>
        <w:t>Giombelli</w:t>
      </w:r>
      <w:proofErr w:type="spellEnd"/>
      <w:r>
        <w:rPr>
          <w:rFonts w:ascii="Arial" w:eastAsia="Times New Roman" w:hAnsi="Arial"/>
          <w:b/>
          <w:bCs/>
          <w:spacing w:val="5"/>
        </w:rPr>
        <w:t xml:space="preserve"> </w:t>
      </w:r>
      <w:r>
        <w:rPr>
          <w:rFonts w:ascii="Arial" w:eastAsia="Times New Roman" w:hAnsi="Arial"/>
          <w:spacing w:val="5"/>
        </w:rPr>
        <w:t xml:space="preserve">e </w:t>
      </w:r>
      <w:r w:rsidR="00CE092F">
        <w:rPr>
          <w:rFonts w:ascii="Arial" w:eastAsia="Times New Roman" w:hAnsi="Arial"/>
          <w:spacing w:val="5"/>
        </w:rPr>
        <w:t>por</w:t>
      </w:r>
      <w:r>
        <w:rPr>
          <w:rFonts w:ascii="Arial" w:eastAsia="Times New Roman" w:hAnsi="Arial"/>
          <w:spacing w:val="5"/>
        </w:rPr>
        <w:t xml:space="preserve"> sua Equipe de Apoio nomeada pelo Decreto n° </w:t>
      </w:r>
      <w:r w:rsidR="006D5226">
        <w:rPr>
          <w:rFonts w:ascii="Arial" w:eastAsia="Times New Roman" w:hAnsi="Arial"/>
          <w:spacing w:val="5"/>
        </w:rPr>
        <w:t>6110/2026</w:t>
      </w:r>
      <w:r w:rsidR="00954CDE" w:rsidRPr="00940094">
        <w:rPr>
          <w:rFonts w:ascii="Arial" w:eastAsia="Times New Roman" w:hAnsi="Arial"/>
          <w:spacing w:val="5"/>
        </w:rPr>
        <w:t>.</w:t>
      </w:r>
    </w:p>
    <w:p w14:paraId="0000004C" w14:textId="77777777" w:rsidR="006025B9" w:rsidRPr="009E07B0" w:rsidRDefault="00F46EE4" w:rsidP="00BD47B9">
      <w:pPr>
        <w:keepNext/>
        <w:keepLines/>
        <w:numPr>
          <w:ilvl w:val="0"/>
          <w:numId w:val="1"/>
        </w:numPr>
        <w:pBdr>
          <w:top w:val="nil"/>
          <w:left w:val="nil"/>
          <w:bottom w:val="nil"/>
          <w:right w:val="nil"/>
          <w:between w:val="nil"/>
        </w:pBdr>
        <w:tabs>
          <w:tab w:val="left" w:pos="567"/>
        </w:tabs>
        <w:spacing w:before="288" w:after="288" w:line="360" w:lineRule="auto"/>
        <w:ind w:left="0" w:firstLine="0"/>
        <w:jc w:val="both"/>
        <w:rPr>
          <w:rFonts w:ascii="Arial" w:eastAsia="Arial" w:hAnsi="Arial" w:cs="Arial"/>
          <w:b/>
          <w:color w:val="000000"/>
        </w:rPr>
      </w:pPr>
      <w:r w:rsidRPr="009E07B0">
        <w:rPr>
          <w:rFonts w:ascii="Arial" w:eastAsia="Arial" w:hAnsi="Arial" w:cs="Arial"/>
          <w:b/>
          <w:color w:val="000000"/>
        </w:rPr>
        <w:t>DO OBJETO</w:t>
      </w:r>
    </w:p>
    <w:p w14:paraId="0000004D" w14:textId="158BD3CB"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O </w:t>
      </w:r>
      <w:r w:rsidR="00F74F7F" w:rsidRPr="009E07B0">
        <w:rPr>
          <w:rFonts w:ascii="Arial" w:eastAsia="Arial" w:hAnsi="Arial" w:cs="Arial"/>
          <w:color w:val="000000"/>
        </w:rPr>
        <w:t xml:space="preserve">objeto da presente licitação é </w:t>
      </w:r>
      <w:bookmarkStart w:id="1" w:name="_Hlk204864549"/>
      <w:r w:rsidR="00CE092F" w:rsidRPr="00CE092F">
        <w:rPr>
          <w:rFonts w:ascii="Arial" w:hAnsi="Arial" w:cs="Arial"/>
          <w:b/>
        </w:rPr>
        <w:t>REGISTRO DE PRE</w:t>
      </w:r>
      <w:r w:rsidR="00CE092F" w:rsidRPr="00CE092F">
        <w:rPr>
          <w:rFonts w:ascii="Arial" w:hAnsi="Arial" w:cs="Arial" w:hint="cs"/>
          <w:b/>
        </w:rPr>
        <w:t>Ç</w:t>
      </w:r>
      <w:r w:rsidR="00CE092F" w:rsidRPr="00CE092F">
        <w:rPr>
          <w:rFonts w:ascii="Arial" w:hAnsi="Arial" w:cs="Arial"/>
          <w:b/>
        </w:rPr>
        <w:t>OS PARA AQUISI</w:t>
      </w:r>
      <w:r w:rsidR="00CE092F" w:rsidRPr="00CE092F">
        <w:rPr>
          <w:rFonts w:ascii="Arial" w:hAnsi="Arial" w:cs="Arial" w:hint="cs"/>
          <w:b/>
        </w:rPr>
        <w:t>ÇÃ</w:t>
      </w:r>
      <w:r w:rsidR="00CE092F" w:rsidRPr="00CE092F">
        <w:rPr>
          <w:rFonts w:ascii="Arial" w:hAnsi="Arial" w:cs="Arial"/>
          <w:b/>
        </w:rPr>
        <w:t xml:space="preserve">O DE </w:t>
      </w:r>
      <w:r w:rsidR="00CE092F" w:rsidRPr="00CE092F">
        <w:rPr>
          <w:rFonts w:ascii="Arial" w:hAnsi="Arial" w:cs="Arial" w:hint="cs"/>
          <w:b/>
        </w:rPr>
        <w:t>Á</w:t>
      </w:r>
      <w:r w:rsidR="00CE092F" w:rsidRPr="00CE092F">
        <w:rPr>
          <w:rFonts w:ascii="Arial" w:hAnsi="Arial" w:cs="Arial"/>
          <w:b/>
        </w:rPr>
        <w:t>GUA MINERAL, PARA ATENDIMENTO AS DEMANDAS DAS SECRETARIAS MUNICIPAIS DA PREFEITURA DE TIJUCAS DO SUL/PR</w:t>
      </w:r>
      <w:bookmarkEnd w:id="1"/>
      <w:r w:rsidR="00F54821" w:rsidRPr="009E07B0">
        <w:rPr>
          <w:rFonts w:ascii="Arial" w:hAnsi="Arial" w:cs="Arial"/>
          <w:bCs/>
        </w:rPr>
        <w:t>,</w:t>
      </w:r>
      <w:r w:rsidRPr="009E07B0">
        <w:rPr>
          <w:rFonts w:ascii="Arial" w:eastAsia="Arial" w:hAnsi="Arial" w:cs="Arial"/>
        </w:rPr>
        <w:t xml:space="preserve"> conforme condições, quantidades e exigências estabelecidas neste </w:t>
      </w:r>
      <w:r w:rsidRPr="009E07B0">
        <w:rPr>
          <w:rFonts w:ascii="Arial" w:eastAsia="Arial" w:hAnsi="Arial" w:cs="Arial"/>
          <w:color w:val="000000"/>
        </w:rPr>
        <w:t>Edital e seus anexos.</w:t>
      </w:r>
    </w:p>
    <w:p w14:paraId="194F22D8" w14:textId="550A0A73" w:rsidR="00E61682" w:rsidRPr="009E07B0" w:rsidRDefault="00E61682" w:rsidP="00BD47B9">
      <w:pPr>
        <w:keepNext/>
        <w:keepLines/>
        <w:numPr>
          <w:ilvl w:val="0"/>
          <w:numId w:val="1"/>
        </w:numPr>
        <w:pBdr>
          <w:top w:val="nil"/>
          <w:left w:val="nil"/>
          <w:bottom w:val="nil"/>
          <w:right w:val="nil"/>
          <w:between w:val="nil"/>
        </w:pBdr>
        <w:tabs>
          <w:tab w:val="left" w:pos="567"/>
        </w:tabs>
        <w:spacing w:before="288" w:after="288" w:line="360" w:lineRule="auto"/>
        <w:ind w:left="0" w:firstLine="0"/>
        <w:jc w:val="both"/>
        <w:rPr>
          <w:rFonts w:ascii="Arial" w:hAnsi="Arial" w:cs="Arial"/>
          <w:b/>
        </w:rPr>
      </w:pPr>
      <w:r w:rsidRPr="009E07B0">
        <w:rPr>
          <w:rFonts w:ascii="Arial" w:hAnsi="Arial" w:cs="Arial"/>
          <w:b/>
        </w:rPr>
        <w:t>DA DOTAÇÃO ORÇAMENTÁRIA</w:t>
      </w:r>
    </w:p>
    <w:p w14:paraId="2DFA963E" w14:textId="7417BAFF" w:rsidR="00642484" w:rsidRPr="003A2E14" w:rsidRDefault="00E61682" w:rsidP="003A2E14">
      <w:pPr>
        <w:keepNext/>
        <w:keepLines/>
        <w:pBdr>
          <w:top w:val="nil"/>
          <w:left w:val="nil"/>
          <w:bottom w:val="nil"/>
          <w:right w:val="nil"/>
          <w:between w:val="nil"/>
        </w:pBdr>
        <w:tabs>
          <w:tab w:val="left" w:pos="851"/>
        </w:tabs>
        <w:spacing w:before="288" w:after="288" w:line="360" w:lineRule="auto"/>
        <w:jc w:val="both"/>
        <w:rPr>
          <w:rFonts w:ascii="Arial" w:hAnsi="Arial" w:cs="Arial"/>
        </w:rPr>
      </w:pPr>
      <w:r w:rsidRPr="00D409E6">
        <w:rPr>
          <w:rFonts w:ascii="Arial" w:hAnsi="Arial" w:cs="Arial"/>
          <w:b/>
        </w:rPr>
        <w:t>2.1.</w:t>
      </w:r>
      <w:r w:rsidRPr="009E07B0">
        <w:rPr>
          <w:rFonts w:ascii="Arial" w:hAnsi="Arial" w:cs="Arial"/>
        </w:rPr>
        <w:t xml:space="preserve"> </w:t>
      </w:r>
      <w:r w:rsidRPr="009E07B0">
        <w:rPr>
          <w:rFonts w:ascii="Arial" w:hAnsi="Arial" w:cs="Arial"/>
        </w:rPr>
        <w:tab/>
        <w:t>As despesas decorrentes da presente licitação onerarão os seguintes recursos orçamentários:</w:t>
      </w:r>
    </w:p>
    <w:p w14:paraId="751BAA3E" w14:textId="4CB5C8AE" w:rsidR="00A37C8C" w:rsidRPr="008F22E2" w:rsidRDefault="00A37C8C" w:rsidP="00A37C8C">
      <w:pPr>
        <w:spacing w:line="360" w:lineRule="auto"/>
        <w:jc w:val="both"/>
        <w:rPr>
          <w:rFonts w:ascii="Arial" w:hAnsi="Arial" w:cs="Arial"/>
          <w:i/>
          <w:iCs/>
          <w:u w:val="single"/>
        </w:rPr>
      </w:pPr>
      <w:r w:rsidRPr="008F22E2">
        <w:rPr>
          <w:rFonts w:ascii="Arial" w:hAnsi="Arial" w:cs="Arial"/>
          <w:i/>
          <w:iCs/>
          <w:u w:val="single"/>
        </w:rPr>
        <w:t xml:space="preserve">03 Secretaria Municipal de Administração e Planejamento </w:t>
      </w:r>
    </w:p>
    <w:p w14:paraId="415F11AC" w14:textId="0DF4E94A" w:rsidR="00A37C8C" w:rsidRPr="008F22E2" w:rsidRDefault="00A37C8C" w:rsidP="00A37C8C">
      <w:pPr>
        <w:spacing w:line="360" w:lineRule="auto"/>
        <w:jc w:val="both"/>
        <w:rPr>
          <w:rFonts w:ascii="Arial" w:hAnsi="Arial" w:cs="Arial"/>
          <w:i/>
          <w:iCs/>
          <w:u w:val="single"/>
        </w:rPr>
      </w:pPr>
      <w:r w:rsidRPr="008F22E2">
        <w:rPr>
          <w:rFonts w:ascii="Arial" w:hAnsi="Arial" w:cs="Arial"/>
          <w:i/>
          <w:iCs/>
          <w:u w:val="single"/>
        </w:rPr>
        <w:t>001 Diretoria de Administração, Compras, Licitações RH e Comunicação</w:t>
      </w:r>
    </w:p>
    <w:p w14:paraId="7735C4C7" w14:textId="5BA803E1" w:rsidR="00A37C8C" w:rsidRPr="008F22E2" w:rsidRDefault="00A37C8C" w:rsidP="00A37C8C">
      <w:pPr>
        <w:spacing w:line="360" w:lineRule="auto"/>
        <w:jc w:val="both"/>
        <w:rPr>
          <w:rFonts w:ascii="Arial" w:hAnsi="Arial" w:cs="Arial"/>
          <w:i/>
          <w:iCs/>
          <w:u w:val="single"/>
        </w:rPr>
      </w:pPr>
      <w:r w:rsidRPr="008F22E2">
        <w:rPr>
          <w:rFonts w:ascii="Arial" w:hAnsi="Arial" w:cs="Arial"/>
          <w:i/>
          <w:u w:val="single"/>
        </w:rPr>
        <w:t>04.122.0002.200</w:t>
      </w:r>
      <w:r w:rsidR="006D5226" w:rsidRPr="008F22E2">
        <w:rPr>
          <w:rFonts w:ascii="Arial" w:hAnsi="Arial" w:cs="Arial"/>
          <w:i/>
          <w:u w:val="single"/>
        </w:rPr>
        <w:t>4</w:t>
      </w:r>
      <w:r w:rsidRPr="008F22E2">
        <w:rPr>
          <w:rFonts w:ascii="Arial" w:hAnsi="Arial" w:cs="Arial"/>
          <w:i/>
          <w:u w:val="single"/>
        </w:rPr>
        <w:t xml:space="preserve"> – Manutenção da Diretoria de </w:t>
      </w:r>
      <w:proofErr w:type="spellStart"/>
      <w:r w:rsidRPr="008F22E2">
        <w:rPr>
          <w:rFonts w:ascii="Arial" w:hAnsi="Arial" w:cs="Arial"/>
          <w:i/>
          <w:u w:val="single"/>
        </w:rPr>
        <w:t>Adm</w:t>
      </w:r>
      <w:proofErr w:type="spellEnd"/>
      <w:r w:rsidR="0009116A" w:rsidRPr="008F22E2">
        <w:rPr>
          <w:rFonts w:ascii="Arial" w:hAnsi="Arial" w:cs="Arial"/>
          <w:i/>
          <w:u w:val="single"/>
        </w:rPr>
        <w:t>, Compras, Licitações, RH e Comunicação</w:t>
      </w:r>
    </w:p>
    <w:p w14:paraId="64CB0991" w14:textId="2080791C" w:rsidR="00A37C8C" w:rsidRPr="008F22E2" w:rsidRDefault="0009116A" w:rsidP="00A37C8C">
      <w:pPr>
        <w:spacing w:line="360" w:lineRule="auto"/>
        <w:jc w:val="both"/>
        <w:rPr>
          <w:rFonts w:ascii="Arial" w:hAnsi="Arial" w:cs="Arial"/>
          <w:i/>
          <w:iCs/>
          <w:u w:val="single"/>
        </w:rPr>
      </w:pPr>
      <w:r w:rsidRPr="008F22E2">
        <w:rPr>
          <w:rFonts w:ascii="Arial" w:hAnsi="Arial" w:cs="Arial"/>
          <w:i/>
          <w:iCs/>
          <w:u w:val="single"/>
        </w:rPr>
        <w:t>04</w:t>
      </w:r>
      <w:r w:rsidR="006D5226" w:rsidRPr="008F22E2">
        <w:rPr>
          <w:rFonts w:ascii="Arial" w:hAnsi="Arial" w:cs="Arial"/>
          <w:i/>
          <w:iCs/>
          <w:u w:val="single"/>
        </w:rPr>
        <w:t>60</w:t>
      </w:r>
      <w:r w:rsidR="00A37C8C" w:rsidRPr="008F22E2">
        <w:rPr>
          <w:rFonts w:ascii="Arial" w:hAnsi="Arial" w:cs="Arial"/>
          <w:i/>
          <w:iCs/>
          <w:u w:val="single"/>
        </w:rPr>
        <w:t xml:space="preserve"> (000) 3.3.90.30.00.00 – Material de Consumo</w:t>
      </w:r>
    </w:p>
    <w:p w14:paraId="09D618A0" w14:textId="4F2B7B6E" w:rsidR="006D5226" w:rsidRPr="008F22E2" w:rsidRDefault="006D5226" w:rsidP="006D5226">
      <w:pPr>
        <w:spacing w:line="360" w:lineRule="auto"/>
        <w:jc w:val="both"/>
        <w:rPr>
          <w:rFonts w:ascii="Arial" w:hAnsi="Arial" w:cs="Arial"/>
          <w:i/>
          <w:iCs/>
          <w:u w:val="single"/>
        </w:rPr>
      </w:pPr>
      <w:r w:rsidRPr="008F22E2">
        <w:rPr>
          <w:rFonts w:ascii="Arial" w:hAnsi="Arial" w:cs="Arial"/>
          <w:i/>
          <w:iCs/>
          <w:u w:val="single"/>
        </w:rPr>
        <w:t>0470(511) 3.3.90.30.00.00 – Material de Consumo</w:t>
      </w:r>
    </w:p>
    <w:p w14:paraId="672AEEE5" w14:textId="77777777" w:rsidR="00A37C8C" w:rsidRPr="008F22E2" w:rsidRDefault="00A37C8C" w:rsidP="00646060">
      <w:pPr>
        <w:spacing w:line="360" w:lineRule="auto"/>
        <w:jc w:val="both"/>
        <w:rPr>
          <w:rFonts w:ascii="Arial" w:hAnsi="Arial" w:cs="Arial"/>
          <w:i/>
          <w:iCs/>
          <w:u w:val="single"/>
        </w:rPr>
      </w:pPr>
    </w:p>
    <w:p w14:paraId="62EC0A43" w14:textId="3A4794F9" w:rsidR="00646060" w:rsidRPr="008F22E2" w:rsidRDefault="00646060" w:rsidP="00646060">
      <w:pPr>
        <w:spacing w:line="360" w:lineRule="auto"/>
        <w:jc w:val="both"/>
        <w:rPr>
          <w:rFonts w:ascii="Arial" w:hAnsi="Arial" w:cs="Arial"/>
          <w:i/>
          <w:iCs/>
          <w:u w:val="single"/>
        </w:rPr>
      </w:pPr>
      <w:r w:rsidRPr="008F22E2">
        <w:rPr>
          <w:rFonts w:ascii="Arial" w:hAnsi="Arial" w:cs="Arial"/>
          <w:i/>
          <w:iCs/>
          <w:u w:val="single"/>
        </w:rPr>
        <w:t>06 Secretaria Municipal de Agricultura</w:t>
      </w:r>
    </w:p>
    <w:p w14:paraId="14528548" w14:textId="1A6AE451" w:rsidR="00646060" w:rsidRPr="008F22E2" w:rsidRDefault="00646060" w:rsidP="00646060">
      <w:pPr>
        <w:spacing w:line="360" w:lineRule="auto"/>
        <w:jc w:val="both"/>
        <w:rPr>
          <w:rFonts w:ascii="Arial" w:hAnsi="Arial" w:cs="Arial"/>
          <w:i/>
          <w:iCs/>
          <w:u w:val="single"/>
        </w:rPr>
      </w:pPr>
      <w:r w:rsidRPr="008F22E2">
        <w:rPr>
          <w:rFonts w:ascii="Arial" w:hAnsi="Arial" w:cs="Arial"/>
          <w:i/>
          <w:iCs/>
          <w:u w:val="single"/>
        </w:rPr>
        <w:lastRenderedPageBreak/>
        <w:t>001 Diretoria de Agricultura</w:t>
      </w:r>
    </w:p>
    <w:p w14:paraId="3CCFE5EF" w14:textId="589A702D" w:rsidR="00646060" w:rsidRPr="008F22E2" w:rsidRDefault="00646060" w:rsidP="00646060">
      <w:pPr>
        <w:spacing w:line="360" w:lineRule="auto"/>
        <w:jc w:val="both"/>
        <w:rPr>
          <w:rFonts w:ascii="Arial" w:hAnsi="Arial" w:cs="Arial"/>
          <w:i/>
          <w:iCs/>
          <w:u w:val="single"/>
        </w:rPr>
      </w:pPr>
      <w:r w:rsidRPr="008F22E2">
        <w:rPr>
          <w:rFonts w:ascii="Arial" w:hAnsi="Arial" w:cs="Arial"/>
          <w:i/>
          <w:u w:val="single"/>
        </w:rPr>
        <w:t>20.608.0010.201</w:t>
      </w:r>
      <w:r w:rsidR="006D5226" w:rsidRPr="008F22E2">
        <w:rPr>
          <w:rFonts w:ascii="Arial" w:hAnsi="Arial" w:cs="Arial"/>
          <w:i/>
          <w:u w:val="single"/>
        </w:rPr>
        <w:t>3</w:t>
      </w:r>
      <w:r w:rsidRPr="008F22E2">
        <w:rPr>
          <w:rFonts w:ascii="Arial" w:hAnsi="Arial" w:cs="Arial"/>
          <w:i/>
          <w:u w:val="single"/>
        </w:rPr>
        <w:t xml:space="preserve"> – Manutenção da </w:t>
      </w:r>
      <w:r w:rsidRPr="008F22E2">
        <w:rPr>
          <w:rFonts w:ascii="Arial" w:hAnsi="Arial" w:cs="Arial"/>
          <w:i/>
          <w:iCs/>
          <w:u w:val="single"/>
        </w:rPr>
        <w:t>Diretoria de Agricultura</w:t>
      </w:r>
    </w:p>
    <w:p w14:paraId="0EB4E64E" w14:textId="6129A1FC" w:rsidR="00646060" w:rsidRPr="008F22E2" w:rsidRDefault="00646060" w:rsidP="00646060">
      <w:pPr>
        <w:spacing w:line="360" w:lineRule="auto"/>
        <w:jc w:val="both"/>
        <w:rPr>
          <w:rFonts w:ascii="Arial" w:hAnsi="Arial" w:cs="Arial"/>
          <w:i/>
          <w:iCs/>
          <w:u w:val="single"/>
        </w:rPr>
      </w:pPr>
      <w:r w:rsidRPr="008F22E2">
        <w:rPr>
          <w:rFonts w:ascii="Arial" w:hAnsi="Arial" w:cs="Arial"/>
          <w:i/>
          <w:iCs/>
          <w:u w:val="single"/>
        </w:rPr>
        <w:t>2000 (000) 3.3.90.30.00.00 – Material de Consumo</w:t>
      </w:r>
    </w:p>
    <w:p w14:paraId="2F218C2E" w14:textId="3E88752B" w:rsidR="00642484" w:rsidRPr="008F22E2" w:rsidRDefault="00642484" w:rsidP="006B7F6E">
      <w:pPr>
        <w:spacing w:line="360" w:lineRule="auto"/>
        <w:jc w:val="both"/>
        <w:rPr>
          <w:rFonts w:ascii="Arial" w:hAnsi="Arial" w:cs="Arial"/>
          <w:i/>
          <w:iCs/>
          <w:u w:val="single"/>
        </w:rPr>
      </w:pPr>
    </w:p>
    <w:p w14:paraId="722383E4" w14:textId="04282A26" w:rsidR="00646060" w:rsidRPr="008F22E2" w:rsidRDefault="00646060" w:rsidP="00646060">
      <w:pPr>
        <w:spacing w:line="360" w:lineRule="auto"/>
        <w:jc w:val="both"/>
        <w:rPr>
          <w:rFonts w:ascii="Arial" w:hAnsi="Arial" w:cs="Arial"/>
          <w:i/>
          <w:iCs/>
          <w:u w:val="single"/>
        </w:rPr>
      </w:pPr>
      <w:r w:rsidRPr="008F22E2">
        <w:rPr>
          <w:rFonts w:ascii="Arial" w:hAnsi="Arial" w:cs="Arial"/>
          <w:i/>
          <w:iCs/>
          <w:u w:val="single"/>
        </w:rPr>
        <w:t>07 Secretaria Municipal de Viação e Obras</w:t>
      </w:r>
    </w:p>
    <w:p w14:paraId="4CF35274" w14:textId="77777777" w:rsidR="00A37C8C" w:rsidRPr="008F22E2" w:rsidRDefault="00646060" w:rsidP="00646060">
      <w:pPr>
        <w:spacing w:line="360" w:lineRule="auto"/>
        <w:jc w:val="both"/>
        <w:rPr>
          <w:rFonts w:ascii="Arial" w:hAnsi="Arial" w:cs="Arial"/>
          <w:i/>
          <w:u w:val="single"/>
        </w:rPr>
      </w:pPr>
      <w:r w:rsidRPr="008F22E2">
        <w:rPr>
          <w:rFonts w:ascii="Arial" w:hAnsi="Arial" w:cs="Arial"/>
          <w:i/>
          <w:iCs/>
          <w:u w:val="single"/>
        </w:rPr>
        <w:t xml:space="preserve">001 Diretoria de </w:t>
      </w:r>
      <w:r w:rsidR="00A37C8C" w:rsidRPr="008F22E2">
        <w:rPr>
          <w:rFonts w:ascii="Arial" w:hAnsi="Arial" w:cs="Arial"/>
          <w:i/>
          <w:iCs/>
          <w:u w:val="single"/>
        </w:rPr>
        <w:t>Viação e Obras</w:t>
      </w:r>
      <w:r w:rsidR="00A37C8C" w:rsidRPr="008F22E2">
        <w:rPr>
          <w:rFonts w:ascii="Arial" w:hAnsi="Arial" w:cs="Arial"/>
          <w:i/>
          <w:u w:val="single"/>
        </w:rPr>
        <w:t xml:space="preserve"> </w:t>
      </w:r>
    </w:p>
    <w:p w14:paraId="0CC14EF4" w14:textId="2746ACEF" w:rsidR="00646060" w:rsidRPr="008F22E2" w:rsidRDefault="00A37C8C" w:rsidP="00646060">
      <w:pPr>
        <w:spacing w:line="360" w:lineRule="auto"/>
        <w:jc w:val="both"/>
        <w:rPr>
          <w:rFonts w:ascii="Arial" w:hAnsi="Arial" w:cs="Arial"/>
          <w:i/>
          <w:iCs/>
          <w:u w:val="single"/>
        </w:rPr>
      </w:pPr>
      <w:r w:rsidRPr="008F22E2">
        <w:rPr>
          <w:rFonts w:ascii="Arial" w:hAnsi="Arial" w:cs="Arial"/>
          <w:i/>
          <w:u w:val="single"/>
        </w:rPr>
        <w:t>15.451.0009.2014</w:t>
      </w:r>
      <w:r w:rsidR="00646060" w:rsidRPr="008F22E2">
        <w:rPr>
          <w:rFonts w:ascii="Arial" w:hAnsi="Arial" w:cs="Arial"/>
          <w:i/>
          <w:u w:val="single"/>
        </w:rPr>
        <w:t xml:space="preserve"> – </w:t>
      </w:r>
      <w:r w:rsidRPr="008F22E2">
        <w:rPr>
          <w:rFonts w:ascii="Arial" w:hAnsi="Arial" w:cs="Arial"/>
          <w:i/>
          <w:u w:val="single"/>
        </w:rPr>
        <w:t xml:space="preserve">Manutenção da Diretoria de </w:t>
      </w:r>
      <w:r w:rsidRPr="008F22E2">
        <w:rPr>
          <w:rFonts w:ascii="Arial" w:hAnsi="Arial" w:cs="Arial"/>
          <w:i/>
          <w:iCs/>
          <w:u w:val="single"/>
        </w:rPr>
        <w:t>Viação e Obras</w:t>
      </w:r>
    </w:p>
    <w:p w14:paraId="6EFE8ECD" w14:textId="4781E534" w:rsidR="00646060" w:rsidRPr="008F22E2" w:rsidRDefault="00A37C8C" w:rsidP="00646060">
      <w:pPr>
        <w:spacing w:line="360" w:lineRule="auto"/>
        <w:jc w:val="both"/>
        <w:rPr>
          <w:rFonts w:ascii="Arial" w:hAnsi="Arial" w:cs="Arial"/>
          <w:i/>
          <w:iCs/>
          <w:u w:val="single"/>
        </w:rPr>
      </w:pPr>
      <w:r w:rsidRPr="008F22E2">
        <w:rPr>
          <w:rFonts w:ascii="Arial" w:hAnsi="Arial" w:cs="Arial"/>
          <w:i/>
          <w:iCs/>
          <w:u w:val="single"/>
        </w:rPr>
        <w:t>2</w:t>
      </w:r>
      <w:r w:rsidR="006D5226" w:rsidRPr="008F22E2">
        <w:rPr>
          <w:rFonts w:ascii="Arial" w:hAnsi="Arial" w:cs="Arial"/>
          <w:i/>
          <w:iCs/>
          <w:u w:val="single"/>
        </w:rPr>
        <w:t>200</w:t>
      </w:r>
      <w:r w:rsidR="00646060" w:rsidRPr="008F22E2">
        <w:rPr>
          <w:rFonts w:ascii="Arial" w:hAnsi="Arial" w:cs="Arial"/>
          <w:i/>
          <w:iCs/>
          <w:u w:val="single"/>
        </w:rPr>
        <w:t xml:space="preserve"> (000) 3.3.90.30.00.00 – Material de Consumo</w:t>
      </w:r>
    </w:p>
    <w:p w14:paraId="43DCAD38" w14:textId="33DD0240" w:rsidR="00333EA7" w:rsidRPr="008F22E2" w:rsidRDefault="00333EA7" w:rsidP="00333EA7">
      <w:pPr>
        <w:spacing w:line="360" w:lineRule="auto"/>
        <w:jc w:val="both"/>
        <w:rPr>
          <w:rFonts w:ascii="Arial" w:hAnsi="Arial" w:cs="Arial"/>
          <w:i/>
          <w:iCs/>
          <w:u w:val="single"/>
        </w:rPr>
      </w:pPr>
      <w:r w:rsidRPr="008F22E2">
        <w:rPr>
          <w:rFonts w:ascii="Arial" w:hAnsi="Arial" w:cs="Arial"/>
          <w:i/>
          <w:iCs/>
          <w:u w:val="single"/>
        </w:rPr>
        <w:t>2210 (504) 3.3.90.30.00.00 – Material de Consumo</w:t>
      </w:r>
    </w:p>
    <w:p w14:paraId="40AC17D5" w14:textId="24323DA4" w:rsidR="00333EA7" w:rsidRPr="008F22E2" w:rsidRDefault="00333EA7" w:rsidP="00333EA7">
      <w:pPr>
        <w:spacing w:line="360" w:lineRule="auto"/>
        <w:jc w:val="both"/>
        <w:rPr>
          <w:rFonts w:ascii="Arial" w:hAnsi="Arial" w:cs="Arial"/>
          <w:i/>
          <w:iCs/>
          <w:u w:val="single"/>
        </w:rPr>
      </w:pPr>
      <w:r w:rsidRPr="008F22E2">
        <w:rPr>
          <w:rFonts w:ascii="Arial" w:hAnsi="Arial" w:cs="Arial"/>
          <w:i/>
          <w:iCs/>
          <w:u w:val="single"/>
        </w:rPr>
        <w:t>2270 (1065) 3.3.90.30.00.00 – Material de Consumo</w:t>
      </w:r>
    </w:p>
    <w:p w14:paraId="36736F75" w14:textId="468A4EB5" w:rsidR="00333EA7" w:rsidRPr="008F22E2" w:rsidRDefault="00333EA7" w:rsidP="00333EA7">
      <w:pPr>
        <w:spacing w:line="360" w:lineRule="auto"/>
        <w:jc w:val="both"/>
        <w:rPr>
          <w:rFonts w:ascii="Arial" w:hAnsi="Arial" w:cs="Arial"/>
          <w:i/>
          <w:iCs/>
          <w:u w:val="single"/>
        </w:rPr>
      </w:pPr>
      <w:r w:rsidRPr="008F22E2">
        <w:rPr>
          <w:rFonts w:ascii="Arial" w:hAnsi="Arial" w:cs="Arial"/>
          <w:i/>
          <w:iCs/>
          <w:u w:val="single"/>
        </w:rPr>
        <w:t>2240 (511) 3.3.90.30.00.00 – Material de Consumo</w:t>
      </w:r>
    </w:p>
    <w:p w14:paraId="6EDABEF3" w14:textId="6AD154D8" w:rsidR="0009116A" w:rsidRPr="008F22E2" w:rsidRDefault="0009116A" w:rsidP="0009116A">
      <w:pPr>
        <w:spacing w:line="360" w:lineRule="auto"/>
        <w:jc w:val="both"/>
        <w:rPr>
          <w:rFonts w:ascii="Arial" w:hAnsi="Arial" w:cs="Arial"/>
          <w:i/>
          <w:iCs/>
          <w:u w:val="single"/>
        </w:rPr>
      </w:pPr>
    </w:p>
    <w:p w14:paraId="336E50AA" w14:textId="3C8AF88A" w:rsidR="0009116A" w:rsidRPr="008F22E2" w:rsidRDefault="0009116A" w:rsidP="0009116A">
      <w:pPr>
        <w:spacing w:line="360" w:lineRule="auto"/>
        <w:jc w:val="both"/>
        <w:rPr>
          <w:rFonts w:ascii="Arial" w:hAnsi="Arial" w:cs="Arial"/>
          <w:i/>
          <w:iCs/>
          <w:u w:val="single"/>
        </w:rPr>
      </w:pPr>
      <w:r w:rsidRPr="008F22E2">
        <w:rPr>
          <w:rFonts w:ascii="Arial" w:hAnsi="Arial" w:cs="Arial"/>
          <w:i/>
          <w:iCs/>
          <w:u w:val="single"/>
        </w:rPr>
        <w:t>08 Secretaria Municipal de Educação</w:t>
      </w:r>
    </w:p>
    <w:p w14:paraId="2A196732" w14:textId="3D45B19D" w:rsidR="0009116A" w:rsidRPr="008F22E2" w:rsidRDefault="0009116A" w:rsidP="0009116A">
      <w:pPr>
        <w:spacing w:line="360" w:lineRule="auto"/>
        <w:jc w:val="both"/>
        <w:rPr>
          <w:rFonts w:ascii="Arial" w:hAnsi="Arial" w:cs="Arial"/>
          <w:i/>
          <w:iCs/>
          <w:u w:val="single"/>
        </w:rPr>
      </w:pPr>
      <w:r w:rsidRPr="008F22E2">
        <w:rPr>
          <w:rFonts w:ascii="Arial" w:hAnsi="Arial" w:cs="Arial"/>
          <w:i/>
          <w:iCs/>
          <w:u w:val="single"/>
        </w:rPr>
        <w:t>001 Diretoria de Educação</w:t>
      </w:r>
    </w:p>
    <w:p w14:paraId="2B98B00C" w14:textId="7101BB39" w:rsidR="0009116A" w:rsidRPr="008F22E2" w:rsidRDefault="0009116A" w:rsidP="0009116A">
      <w:pPr>
        <w:spacing w:line="360" w:lineRule="auto"/>
        <w:jc w:val="both"/>
        <w:rPr>
          <w:rFonts w:ascii="Arial" w:hAnsi="Arial" w:cs="Arial"/>
          <w:i/>
          <w:iCs/>
          <w:u w:val="single"/>
        </w:rPr>
      </w:pPr>
      <w:r w:rsidRPr="008F22E2">
        <w:rPr>
          <w:rFonts w:ascii="Arial" w:hAnsi="Arial" w:cs="Arial"/>
          <w:i/>
          <w:u w:val="single"/>
        </w:rPr>
        <w:t>12.361.0005.2015 – Gestão do Ensino Fundamental</w:t>
      </w:r>
    </w:p>
    <w:p w14:paraId="1BA68FC2" w14:textId="0AF1C78B" w:rsidR="0009116A" w:rsidRPr="008F22E2" w:rsidRDefault="00333EA7" w:rsidP="0009116A">
      <w:pPr>
        <w:spacing w:line="360" w:lineRule="auto"/>
        <w:jc w:val="both"/>
        <w:rPr>
          <w:rFonts w:ascii="Arial" w:hAnsi="Arial" w:cs="Arial"/>
          <w:i/>
          <w:iCs/>
          <w:u w:val="single"/>
        </w:rPr>
      </w:pPr>
      <w:r w:rsidRPr="008F22E2">
        <w:rPr>
          <w:rFonts w:ascii="Arial" w:hAnsi="Arial" w:cs="Arial"/>
          <w:i/>
          <w:iCs/>
          <w:u w:val="single"/>
        </w:rPr>
        <w:t>2690</w:t>
      </w:r>
      <w:r w:rsidR="0009116A" w:rsidRPr="008F22E2">
        <w:rPr>
          <w:rFonts w:ascii="Arial" w:hAnsi="Arial" w:cs="Arial"/>
          <w:i/>
          <w:iCs/>
          <w:u w:val="single"/>
        </w:rPr>
        <w:t xml:space="preserve"> (103) 3.3.90.30.00.00 – Material de Consumo</w:t>
      </w:r>
    </w:p>
    <w:p w14:paraId="34ED3DF9" w14:textId="0FA71431" w:rsidR="0009116A" w:rsidRPr="008F22E2" w:rsidRDefault="0009116A" w:rsidP="0009116A">
      <w:pPr>
        <w:spacing w:line="360" w:lineRule="auto"/>
        <w:jc w:val="both"/>
        <w:rPr>
          <w:rFonts w:ascii="Arial" w:hAnsi="Arial" w:cs="Arial"/>
          <w:i/>
          <w:iCs/>
          <w:u w:val="single"/>
        </w:rPr>
      </w:pPr>
      <w:r w:rsidRPr="008F22E2">
        <w:rPr>
          <w:rFonts w:ascii="Arial" w:hAnsi="Arial" w:cs="Arial"/>
          <w:i/>
          <w:iCs/>
          <w:u w:val="single"/>
        </w:rPr>
        <w:t>27</w:t>
      </w:r>
      <w:r w:rsidR="00333EA7" w:rsidRPr="008F22E2">
        <w:rPr>
          <w:rFonts w:ascii="Arial" w:hAnsi="Arial" w:cs="Arial"/>
          <w:i/>
          <w:iCs/>
          <w:u w:val="single"/>
        </w:rPr>
        <w:t>00</w:t>
      </w:r>
      <w:r w:rsidRPr="008F22E2">
        <w:rPr>
          <w:rFonts w:ascii="Arial" w:hAnsi="Arial" w:cs="Arial"/>
          <w:i/>
          <w:iCs/>
          <w:u w:val="single"/>
        </w:rPr>
        <w:t xml:space="preserve"> (104) 3.3.90.30.00.00 – Material de Consumo</w:t>
      </w:r>
    </w:p>
    <w:p w14:paraId="17BE4564" w14:textId="23A92CD7" w:rsidR="00333EA7" w:rsidRPr="008F22E2" w:rsidRDefault="00333EA7" w:rsidP="0009116A">
      <w:pPr>
        <w:spacing w:line="360" w:lineRule="auto"/>
        <w:jc w:val="both"/>
        <w:rPr>
          <w:rFonts w:ascii="Arial" w:hAnsi="Arial" w:cs="Arial"/>
          <w:i/>
          <w:iCs/>
          <w:u w:val="single"/>
        </w:rPr>
      </w:pPr>
      <w:r w:rsidRPr="008F22E2">
        <w:rPr>
          <w:rFonts w:ascii="Arial" w:hAnsi="Arial" w:cs="Arial"/>
          <w:i/>
          <w:iCs/>
          <w:u w:val="single"/>
        </w:rPr>
        <w:t>12.365.0005.2016 Gestão do Ensino infantil (</w:t>
      </w:r>
      <w:proofErr w:type="spellStart"/>
      <w:r w:rsidRPr="008F22E2">
        <w:rPr>
          <w:rFonts w:ascii="Arial" w:hAnsi="Arial" w:cs="Arial"/>
          <w:i/>
          <w:iCs/>
          <w:u w:val="single"/>
        </w:rPr>
        <w:t>Pré</w:t>
      </w:r>
      <w:proofErr w:type="spellEnd"/>
      <w:r w:rsidRPr="008F22E2">
        <w:rPr>
          <w:rFonts w:ascii="Arial" w:hAnsi="Arial" w:cs="Arial"/>
          <w:i/>
          <w:iCs/>
          <w:u w:val="single"/>
        </w:rPr>
        <w:t xml:space="preserve"> escola)</w:t>
      </w:r>
    </w:p>
    <w:p w14:paraId="0C6F576C" w14:textId="029B717C" w:rsidR="0009116A" w:rsidRPr="008F22E2" w:rsidRDefault="00333EA7" w:rsidP="0009116A">
      <w:pPr>
        <w:spacing w:line="360" w:lineRule="auto"/>
        <w:jc w:val="both"/>
        <w:rPr>
          <w:rFonts w:ascii="Arial" w:hAnsi="Arial" w:cs="Arial"/>
          <w:i/>
          <w:iCs/>
          <w:u w:val="single"/>
        </w:rPr>
      </w:pPr>
      <w:r w:rsidRPr="008F22E2">
        <w:rPr>
          <w:rFonts w:ascii="Arial" w:hAnsi="Arial" w:cs="Arial"/>
          <w:i/>
          <w:iCs/>
          <w:u w:val="single"/>
        </w:rPr>
        <w:t>3190</w:t>
      </w:r>
      <w:r w:rsidR="0009116A" w:rsidRPr="008F22E2">
        <w:rPr>
          <w:rFonts w:ascii="Arial" w:hAnsi="Arial" w:cs="Arial"/>
          <w:i/>
          <w:iCs/>
          <w:u w:val="single"/>
        </w:rPr>
        <w:t xml:space="preserve"> (103) 3.3.90.30.00.00 – Material de Consumo</w:t>
      </w:r>
    </w:p>
    <w:p w14:paraId="2679752C" w14:textId="5614A1B8" w:rsidR="0009116A" w:rsidRPr="008F22E2" w:rsidRDefault="00333EA7" w:rsidP="0009116A">
      <w:pPr>
        <w:spacing w:line="360" w:lineRule="auto"/>
        <w:jc w:val="both"/>
        <w:rPr>
          <w:rFonts w:ascii="Arial" w:hAnsi="Arial" w:cs="Arial"/>
          <w:i/>
          <w:iCs/>
          <w:u w:val="single"/>
        </w:rPr>
      </w:pPr>
      <w:r w:rsidRPr="008F22E2">
        <w:rPr>
          <w:rFonts w:ascii="Arial" w:hAnsi="Arial" w:cs="Arial"/>
          <w:i/>
          <w:iCs/>
          <w:u w:val="single"/>
        </w:rPr>
        <w:t>3200</w:t>
      </w:r>
      <w:r w:rsidR="0009116A" w:rsidRPr="008F22E2">
        <w:rPr>
          <w:rFonts w:ascii="Arial" w:hAnsi="Arial" w:cs="Arial"/>
          <w:i/>
          <w:iCs/>
          <w:u w:val="single"/>
        </w:rPr>
        <w:t xml:space="preserve"> (104) 3.3.90.30.00.00 – Material de Consumo</w:t>
      </w:r>
    </w:p>
    <w:p w14:paraId="1C90CF89" w14:textId="50FCF980" w:rsidR="0009116A" w:rsidRPr="008F22E2" w:rsidRDefault="00333EA7" w:rsidP="0009116A">
      <w:pPr>
        <w:spacing w:line="360" w:lineRule="auto"/>
        <w:jc w:val="both"/>
        <w:rPr>
          <w:rFonts w:ascii="Arial" w:hAnsi="Arial" w:cs="Arial"/>
          <w:i/>
          <w:iCs/>
          <w:u w:val="single"/>
        </w:rPr>
      </w:pPr>
      <w:r w:rsidRPr="008F22E2">
        <w:rPr>
          <w:rFonts w:ascii="Arial" w:hAnsi="Arial" w:cs="Arial"/>
          <w:i/>
          <w:iCs/>
          <w:u w:val="single"/>
        </w:rPr>
        <w:t>3560</w:t>
      </w:r>
      <w:r w:rsidR="0009116A" w:rsidRPr="008F22E2">
        <w:rPr>
          <w:rFonts w:ascii="Arial" w:hAnsi="Arial" w:cs="Arial"/>
          <w:i/>
          <w:iCs/>
          <w:u w:val="single"/>
        </w:rPr>
        <w:t xml:space="preserve"> (103) 3.3.90.30.00.00 – Material de Consumo</w:t>
      </w:r>
    </w:p>
    <w:p w14:paraId="7A76773C" w14:textId="2F6D84FA" w:rsidR="0009116A" w:rsidRPr="008F22E2" w:rsidRDefault="0009116A" w:rsidP="0009116A">
      <w:pPr>
        <w:spacing w:line="360" w:lineRule="auto"/>
        <w:jc w:val="both"/>
        <w:rPr>
          <w:rFonts w:ascii="Arial" w:hAnsi="Arial" w:cs="Arial"/>
          <w:i/>
          <w:iCs/>
          <w:u w:val="single"/>
        </w:rPr>
      </w:pPr>
      <w:r w:rsidRPr="008F22E2">
        <w:rPr>
          <w:rFonts w:ascii="Arial" w:hAnsi="Arial" w:cs="Arial"/>
          <w:i/>
          <w:iCs/>
          <w:u w:val="single"/>
        </w:rPr>
        <w:t>3</w:t>
      </w:r>
      <w:r w:rsidR="00333EA7" w:rsidRPr="008F22E2">
        <w:rPr>
          <w:rFonts w:ascii="Arial" w:hAnsi="Arial" w:cs="Arial"/>
          <w:i/>
          <w:iCs/>
          <w:u w:val="single"/>
        </w:rPr>
        <w:t>570</w:t>
      </w:r>
      <w:r w:rsidRPr="008F22E2">
        <w:rPr>
          <w:rFonts w:ascii="Arial" w:hAnsi="Arial" w:cs="Arial"/>
          <w:i/>
          <w:iCs/>
          <w:u w:val="single"/>
        </w:rPr>
        <w:t xml:space="preserve"> (104) 3.3.90.30.00.00 – Material de Consumo</w:t>
      </w:r>
    </w:p>
    <w:p w14:paraId="08F187A3" w14:textId="77777777" w:rsidR="0009116A" w:rsidRPr="008F22E2" w:rsidRDefault="0009116A" w:rsidP="0009116A">
      <w:pPr>
        <w:spacing w:line="360" w:lineRule="auto"/>
        <w:jc w:val="both"/>
        <w:rPr>
          <w:rFonts w:ascii="Arial" w:hAnsi="Arial" w:cs="Arial"/>
          <w:i/>
          <w:iCs/>
          <w:u w:val="single"/>
        </w:rPr>
      </w:pPr>
    </w:p>
    <w:p w14:paraId="58DC58BA" w14:textId="17C00FC4" w:rsidR="0009116A" w:rsidRPr="008F22E2" w:rsidRDefault="0009116A" w:rsidP="0009116A">
      <w:pPr>
        <w:spacing w:line="360" w:lineRule="auto"/>
        <w:jc w:val="both"/>
        <w:rPr>
          <w:rFonts w:ascii="Arial" w:hAnsi="Arial" w:cs="Arial"/>
          <w:i/>
          <w:iCs/>
          <w:u w:val="single"/>
        </w:rPr>
      </w:pPr>
      <w:r w:rsidRPr="008F22E2">
        <w:rPr>
          <w:rFonts w:ascii="Arial" w:hAnsi="Arial" w:cs="Arial"/>
          <w:i/>
          <w:iCs/>
          <w:u w:val="single"/>
        </w:rPr>
        <w:t>09 Secretaria Municipal de Saúde</w:t>
      </w:r>
    </w:p>
    <w:p w14:paraId="1844B981" w14:textId="08507D7A" w:rsidR="0009116A" w:rsidRPr="008F22E2" w:rsidRDefault="0009116A" w:rsidP="0009116A">
      <w:pPr>
        <w:spacing w:line="360" w:lineRule="auto"/>
        <w:jc w:val="both"/>
        <w:rPr>
          <w:rFonts w:ascii="Arial" w:hAnsi="Arial" w:cs="Arial"/>
          <w:i/>
          <w:iCs/>
          <w:u w:val="single"/>
        </w:rPr>
      </w:pPr>
      <w:r w:rsidRPr="008F22E2">
        <w:rPr>
          <w:rFonts w:ascii="Arial" w:hAnsi="Arial" w:cs="Arial"/>
          <w:i/>
          <w:iCs/>
          <w:u w:val="single"/>
        </w:rPr>
        <w:t>001 Diretoria de Saúde: Atenção Primaria e Hospitalar</w:t>
      </w:r>
    </w:p>
    <w:p w14:paraId="1F8D4CDA" w14:textId="49C85B5B" w:rsidR="0009116A" w:rsidRPr="008F22E2" w:rsidRDefault="0009116A" w:rsidP="0009116A">
      <w:pPr>
        <w:spacing w:line="360" w:lineRule="auto"/>
        <w:jc w:val="both"/>
        <w:rPr>
          <w:rFonts w:ascii="Arial" w:hAnsi="Arial" w:cs="Arial"/>
          <w:i/>
          <w:iCs/>
          <w:u w:val="single"/>
        </w:rPr>
      </w:pPr>
      <w:r w:rsidRPr="008F22E2">
        <w:rPr>
          <w:rFonts w:ascii="Arial" w:hAnsi="Arial" w:cs="Arial"/>
          <w:i/>
          <w:u w:val="single"/>
        </w:rPr>
        <w:t>10.301.0007.2024 – Manutenção da Diretoria e do Fundo Municipal de Saúde</w:t>
      </w:r>
    </w:p>
    <w:p w14:paraId="0ACA0983" w14:textId="46D3020C" w:rsidR="0009116A" w:rsidRPr="008F22E2" w:rsidRDefault="0009116A" w:rsidP="0009116A">
      <w:pPr>
        <w:spacing w:line="360" w:lineRule="auto"/>
        <w:jc w:val="both"/>
        <w:rPr>
          <w:rFonts w:ascii="Arial" w:hAnsi="Arial" w:cs="Arial"/>
          <w:i/>
          <w:iCs/>
          <w:u w:val="single"/>
        </w:rPr>
      </w:pPr>
      <w:r w:rsidRPr="008F22E2">
        <w:rPr>
          <w:rFonts w:ascii="Arial" w:hAnsi="Arial" w:cs="Arial"/>
          <w:i/>
          <w:iCs/>
          <w:u w:val="single"/>
        </w:rPr>
        <w:t>43</w:t>
      </w:r>
      <w:r w:rsidR="002A11DE" w:rsidRPr="008F22E2">
        <w:rPr>
          <w:rFonts w:ascii="Arial" w:hAnsi="Arial" w:cs="Arial"/>
          <w:i/>
          <w:iCs/>
          <w:u w:val="single"/>
        </w:rPr>
        <w:t>10</w:t>
      </w:r>
      <w:r w:rsidRPr="008F22E2">
        <w:rPr>
          <w:rFonts w:ascii="Arial" w:hAnsi="Arial" w:cs="Arial"/>
          <w:i/>
          <w:iCs/>
          <w:u w:val="single"/>
        </w:rPr>
        <w:t xml:space="preserve"> (303) 3.3.90.30.00.00 – Material de Consumo</w:t>
      </w:r>
    </w:p>
    <w:p w14:paraId="2AFB8197" w14:textId="759AA0C6" w:rsidR="0009116A" w:rsidRPr="008F22E2" w:rsidRDefault="00131897" w:rsidP="0009116A">
      <w:pPr>
        <w:spacing w:line="360" w:lineRule="auto"/>
        <w:jc w:val="both"/>
        <w:rPr>
          <w:rFonts w:ascii="Arial" w:hAnsi="Arial" w:cs="Arial"/>
          <w:i/>
          <w:iCs/>
          <w:u w:val="single"/>
        </w:rPr>
      </w:pPr>
      <w:r w:rsidRPr="008F22E2">
        <w:rPr>
          <w:rFonts w:ascii="Arial" w:hAnsi="Arial" w:cs="Arial"/>
          <w:i/>
          <w:iCs/>
          <w:u w:val="single"/>
        </w:rPr>
        <w:t>4331</w:t>
      </w:r>
      <w:r w:rsidR="0009116A" w:rsidRPr="008F22E2">
        <w:rPr>
          <w:rFonts w:ascii="Arial" w:hAnsi="Arial" w:cs="Arial"/>
          <w:i/>
          <w:iCs/>
          <w:u w:val="single"/>
        </w:rPr>
        <w:t xml:space="preserve"> (49</w:t>
      </w:r>
      <w:r w:rsidRPr="008F22E2">
        <w:rPr>
          <w:rFonts w:ascii="Arial" w:hAnsi="Arial" w:cs="Arial"/>
          <w:i/>
          <w:iCs/>
          <w:u w:val="single"/>
        </w:rPr>
        <w:t>0</w:t>
      </w:r>
      <w:r w:rsidR="0009116A" w:rsidRPr="008F22E2">
        <w:rPr>
          <w:rFonts w:ascii="Arial" w:hAnsi="Arial" w:cs="Arial"/>
          <w:i/>
          <w:iCs/>
          <w:u w:val="single"/>
        </w:rPr>
        <w:t>) 3.3.90.30.00.00 – Material de Consumo</w:t>
      </w:r>
    </w:p>
    <w:p w14:paraId="4D646935" w14:textId="247E62CE" w:rsidR="00131897" w:rsidRPr="008F22E2" w:rsidRDefault="0009116A" w:rsidP="00131897">
      <w:pPr>
        <w:spacing w:line="360" w:lineRule="auto"/>
        <w:jc w:val="both"/>
        <w:rPr>
          <w:rFonts w:ascii="Arial" w:hAnsi="Arial" w:cs="Arial"/>
          <w:i/>
          <w:iCs/>
          <w:u w:val="single"/>
        </w:rPr>
      </w:pPr>
      <w:r w:rsidRPr="008F22E2">
        <w:rPr>
          <w:rFonts w:ascii="Arial" w:hAnsi="Arial" w:cs="Arial"/>
          <w:i/>
          <w:iCs/>
          <w:u w:val="single"/>
        </w:rPr>
        <w:t>43</w:t>
      </w:r>
      <w:r w:rsidR="00131897" w:rsidRPr="008F22E2">
        <w:rPr>
          <w:rFonts w:ascii="Arial" w:hAnsi="Arial" w:cs="Arial"/>
          <w:i/>
          <w:iCs/>
          <w:u w:val="single"/>
        </w:rPr>
        <w:t>20</w:t>
      </w:r>
      <w:r w:rsidRPr="008F22E2">
        <w:rPr>
          <w:rFonts w:ascii="Arial" w:hAnsi="Arial" w:cs="Arial"/>
          <w:i/>
          <w:iCs/>
          <w:u w:val="single"/>
        </w:rPr>
        <w:t xml:space="preserve"> (49</w:t>
      </w:r>
      <w:r w:rsidR="00131897" w:rsidRPr="008F22E2">
        <w:rPr>
          <w:rFonts w:ascii="Arial" w:hAnsi="Arial" w:cs="Arial"/>
          <w:i/>
          <w:iCs/>
          <w:u w:val="single"/>
        </w:rPr>
        <w:t>4</w:t>
      </w:r>
      <w:r w:rsidRPr="008F22E2">
        <w:rPr>
          <w:rFonts w:ascii="Arial" w:hAnsi="Arial" w:cs="Arial"/>
          <w:i/>
          <w:iCs/>
          <w:u w:val="single"/>
        </w:rPr>
        <w:t>) 3.3.90.30.00.00 – Material de Consumo</w:t>
      </w:r>
    </w:p>
    <w:p w14:paraId="2CE44EA3" w14:textId="2055E8DF" w:rsidR="00131897" w:rsidRPr="008F22E2" w:rsidRDefault="00131897" w:rsidP="00131897">
      <w:pPr>
        <w:spacing w:line="360" w:lineRule="auto"/>
        <w:jc w:val="both"/>
        <w:rPr>
          <w:rFonts w:ascii="Arial" w:hAnsi="Arial" w:cs="Arial"/>
          <w:i/>
          <w:iCs/>
          <w:u w:val="single"/>
        </w:rPr>
      </w:pPr>
      <w:r w:rsidRPr="008F22E2">
        <w:rPr>
          <w:rFonts w:ascii="Arial" w:hAnsi="Arial" w:cs="Arial"/>
          <w:i/>
          <w:iCs/>
          <w:u w:val="single"/>
        </w:rPr>
        <w:t>4330 (495) 3.3.90.30.00.00 – Material de Consumo</w:t>
      </w:r>
    </w:p>
    <w:p w14:paraId="27976A10" w14:textId="77777777" w:rsidR="0009116A" w:rsidRPr="008F22E2" w:rsidRDefault="0009116A" w:rsidP="006B7F6E">
      <w:pPr>
        <w:spacing w:line="360" w:lineRule="auto"/>
        <w:jc w:val="both"/>
        <w:rPr>
          <w:rFonts w:ascii="Arial" w:hAnsi="Arial" w:cs="Arial"/>
          <w:i/>
          <w:iCs/>
          <w:u w:val="single"/>
        </w:rPr>
      </w:pPr>
    </w:p>
    <w:p w14:paraId="1A402904" w14:textId="341F41BA" w:rsidR="00646060" w:rsidRPr="008F22E2" w:rsidRDefault="00646060" w:rsidP="00646060">
      <w:pPr>
        <w:spacing w:line="360" w:lineRule="auto"/>
        <w:jc w:val="both"/>
        <w:rPr>
          <w:rFonts w:ascii="Arial" w:hAnsi="Arial" w:cs="Arial"/>
          <w:i/>
          <w:iCs/>
          <w:u w:val="single"/>
        </w:rPr>
      </w:pPr>
      <w:r w:rsidRPr="008F22E2">
        <w:rPr>
          <w:rFonts w:ascii="Arial" w:hAnsi="Arial" w:cs="Arial"/>
          <w:i/>
          <w:iCs/>
          <w:u w:val="single"/>
        </w:rPr>
        <w:t>10 Secretaria Municipal de Desenvolvimento Econômico</w:t>
      </w:r>
    </w:p>
    <w:p w14:paraId="2A723168" w14:textId="51B1C894" w:rsidR="00646060" w:rsidRPr="008F22E2" w:rsidRDefault="00646060" w:rsidP="00646060">
      <w:pPr>
        <w:spacing w:line="360" w:lineRule="auto"/>
        <w:jc w:val="both"/>
        <w:rPr>
          <w:rFonts w:ascii="Arial" w:hAnsi="Arial" w:cs="Arial"/>
          <w:i/>
          <w:iCs/>
          <w:u w:val="single"/>
        </w:rPr>
      </w:pPr>
      <w:r w:rsidRPr="008F22E2">
        <w:rPr>
          <w:rFonts w:ascii="Arial" w:hAnsi="Arial" w:cs="Arial"/>
          <w:i/>
          <w:iCs/>
          <w:u w:val="single"/>
        </w:rPr>
        <w:t>001 Diretoria de Desenvolvimento Econômico</w:t>
      </w:r>
    </w:p>
    <w:p w14:paraId="79DE2A09" w14:textId="4C6456CF" w:rsidR="00646060" w:rsidRPr="008F22E2" w:rsidRDefault="00646060" w:rsidP="00646060">
      <w:pPr>
        <w:spacing w:line="360" w:lineRule="auto"/>
        <w:jc w:val="both"/>
        <w:rPr>
          <w:rFonts w:ascii="Arial" w:hAnsi="Arial" w:cs="Arial"/>
          <w:i/>
          <w:iCs/>
          <w:u w:val="single"/>
        </w:rPr>
      </w:pPr>
      <w:r w:rsidRPr="008F22E2">
        <w:rPr>
          <w:rFonts w:ascii="Arial" w:hAnsi="Arial" w:cs="Arial"/>
          <w:i/>
          <w:u w:val="single"/>
        </w:rPr>
        <w:t xml:space="preserve">23.691.0011.2031 – Manutenção da Diretoria de </w:t>
      </w:r>
      <w:r w:rsidRPr="008F22E2">
        <w:rPr>
          <w:rFonts w:ascii="Arial" w:hAnsi="Arial" w:cs="Arial"/>
          <w:i/>
          <w:iCs/>
          <w:u w:val="single"/>
        </w:rPr>
        <w:t>Desenvolvimento Econômico</w:t>
      </w:r>
    </w:p>
    <w:p w14:paraId="5AFF9181" w14:textId="7DF81CDA" w:rsidR="00646060" w:rsidRPr="008F22E2" w:rsidRDefault="00646060" w:rsidP="00646060">
      <w:pPr>
        <w:spacing w:line="360" w:lineRule="auto"/>
        <w:jc w:val="both"/>
        <w:rPr>
          <w:rFonts w:ascii="Arial" w:hAnsi="Arial" w:cs="Arial"/>
          <w:i/>
          <w:iCs/>
          <w:u w:val="single"/>
        </w:rPr>
      </w:pPr>
      <w:r w:rsidRPr="008F22E2">
        <w:rPr>
          <w:rFonts w:ascii="Arial" w:hAnsi="Arial" w:cs="Arial"/>
          <w:i/>
          <w:iCs/>
          <w:u w:val="single"/>
        </w:rPr>
        <w:lastRenderedPageBreak/>
        <w:t>5</w:t>
      </w:r>
      <w:r w:rsidR="00131897" w:rsidRPr="008F22E2">
        <w:rPr>
          <w:rFonts w:ascii="Arial" w:hAnsi="Arial" w:cs="Arial"/>
          <w:i/>
          <w:iCs/>
          <w:u w:val="single"/>
        </w:rPr>
        <w:t>33</w:t>
      </w:r>
      <w:r w:rsidRPr="008F22E2">
        <w:rPr>
          <w:rFonts w:ascii="Arial" w:hAnsi="Arial" w:cs="Arial"/>
          <w:i/>
          <w:iCs/>
          <w:u w:val="single"/>
        </w:rPr>
        <w:t>0 (000) 3.3.90.30.00.00 – Material de Consumo</w:t>
      </w:r>
    </w:p>
    <w:p w14:paraId="63D5C053" w14:textId="77777777" w:rsidR="00646060" w:rsidRPr="008F22E2" w:rsidRDefault="00646060" w:rsidP="00646060">
      <w:pPr>
        <w:spacing w:line="360" w:lineRule="auto"/>
        <w:jc w:val="both"/>
        <w:rPr>
          <w:rFonts w:ascii="Arial" w:hAnsi="Arial" w:cs="Arial"/>
          <w:i/>
          <w:iCs/>
          <w:u w:val="single"/>
        </w:rPr>
      </w:pPr>
    </w:p>
    <w:p w14:paraId="6006082B" w14:textId="34E8D8E6" w:rsidR="00646060" w:rsidRPr="008F22E2" w:rsidRDefault="00646060" w:rsidP="00646060">
      <w:pPr>
        <w:spacing w:line="360" w:lineRule="auto"/>
        <w:jc w:val="both"/>
        <w:rPr>
          <w:rFonts w:ascii="Arial" w:hAnsi="Arial" w:cs="Arial"/>
          <w:i/>
          <w:iCs/>
          <w:u w:val="single"/>
        </w:rPr>
      </w:pPr>
      <w:r w:rsidRPr="008F22E2">
        <w:rPr>
          <w:rFonts w:ascii="Arial" w:hAnsi="Arial" w:cs="Arial"/>
          <w:i/>
          <w:iCs/>
          <w:u w:val="single"/>
        </w:rPr>
        <w:t xml:space="preserve">12 Secretaria Municipal de Meio Ambiente e Serviços Públicos </w:t>
      </w:r>
    </w:p>
    <w:p w14:paraId="627441B2" w14:textId="313EF52D" w:rsidR="00646060" w:rsidRPr="008F22E2" w:rsidRDefault="00646060" w:rsidP="00646060">
      <w:pPr>
        <w:spacing w:line="360" w:lineRule="auto"/>
        <w:jc w:val="both"/>
        <w:rPr>
          <w:rFonts w:ascii="Arial" w:hAnsi="Arial" w:cs="Arial"/>
          <w:i/>
          <w:iCs/>
          <w:u w:val="single"/>
        </w:rPr>
      </w:pPr>
      <w:r w:rsidRPr="008F22E2">
        <w:rPr>
          <w:rFonts w:ascii="Arial" w:hAnsi="Arial" w:cs="Arial"/>
          <w:i/>
          <w:iCs/>
          <w:u w:val="single"/>
        </w:rPr>
        <w:t>001 Diretoria de Meio Ambiente e Serviços Públicos</w:t>
      </w:r>
    </w:p>
    <w:p w14:paraId="21092EF8" w14:textId="5519B554" w:rsidR="00646060" w:rsidRPr="008F22E2" w:rsidRDefault="00646060" w:rsidP="00646060">
      <w:pPr>
        <w:spacing w:line="360" w:lineRule="auto"/>
        <w:jc w:val="both"/>
        <w:rPr>
          <w:rFonts w:ascii="Arial" w:hAnsi="Arial" w:cs="Arial"/>
          <w:i/>
          <w:iCs/>
          <w:u w:val="single"/>
        </w:rPr>
      </w:pPr>
      <w:r w:rsidRPr="008F22E2">
        <w:rPr>
          <w:rFonts w:ascii="Arial" w:hAnsi="Arial" w:cs="Arial"/>
          <w:i/>
          <w:u w:val="single"/>
        </w:rPr>
        <w:t xml:space="preserve">18.541.0006.2036 – Diretoria do </w:t>
      </w:r>
      <w:r w:rsidRPr="008F22E2">
        <w:rPr>
          <w:rFonts w:ascii="Arial" w:hAnsi="Arial" w:cs="Arial"/>
          <w:i/>
          <w:iCs/>
          <w:u w:val="single"/>
        </w:rPr>
        <w:t>Meio Ambiente e Serviços Públicos</w:t>
      </w:r>
    </w:p>
    <w:p w14:paraId="785BA9BF" w14:textId="6706DCAD" w:rsidR="00646060" w:rsidRPr="008F22E2" w:rsidRDefault="00646060" w:rsidP="00646060">
      <w:pPr>
        <w:spacing w:line="360" w:lineRule="auto"/>
        <w:jc w:val="both"/>
        <w:rPr>
          <w:rFonts w:ascii="Arial" w:hAnsi="Arial" w:cs="Arial"/>
          <w:i/>
          <w:iCs/>
          <w:u w:val="single"/>
        </w:rPr>
      </w:pPr>
      <w:r w:rsidRPr="008F22E2">
        <w:rPr>
          <w:rFonts w:ascii="Arial" w:hAnsi="Arial" w:cs="Arial"/>
          <w:i/>
          <w:iCs/>
          <w:u w:val="single"/>
        </w:rPr>
        <w:t>5</w:t>
      </w:r>
      <w:r w:rsidR="0021738C" w:rsidRPr="008F22E2">
        <w:rPr>
          <w:rFonts w:ascii="Arial" w:hAnsi="Arial" w:cs="Arial"/>
          <w:i/>
          <w:iCs/>
          <w:u w:val="single"/>
        </w:rPr>
        <w:t>690</w:t>
      </w:r>
      <w:r w:rsidRPr="008F22E2">
        <w:rPr>
          <w:rFonts w:ascii="Arial" w:hAnsi="Arial" w:cs="Arial"/>
          <w:i/>
          <w:iCs/>
          <w:u w:val="single"/>
        </w:rPr>
        <w:t xml:space="preserve"> (000) 3.3.90.30.00.00 – Material de Consumo</w:t>
      </w:r>
    </w:p>
    <w:p w14:paraId="7089581B" w14:textId="77777777" w:rsidR="00646060" w:rsidRPr="008F22E2" w:rsidRDefault="00646060" w:rsidP="00D33038">
      <w:pPr>
        <w:spacing w:line="360" w:lineRule="auto"/>
        <w:jc w:val="both"/>
        <w:rPr>
          <w:rFonts w:ascii="Arial" w:hAnsi="Arial" w:cs="Arial"/>
          <w:i/>
          <w:iCs/>
          <w:u w:val="single"/>
        </w:rPr>
      </w:pPr>
    </w:p>
    <w:p w14:paraId="22C2943F" w14:textId="2598C34E" w:rsidR="00D33038" w:rsidRPr="008F22E2" w:rsidRDefault="00224428" w:rsidP="00D33038">
      <w:pPr>
        <w:spacing w:line="360" w:lineRule="auto"/>
        <w:jc w:val="both"/>
        <w:rPr>
          <w:rFonts w:ascii="Arial" w:hAnsi="Arial" w:cs="Arial"/>
          <w:i/>
          <w:iCs/>
          <w:u w:val="single"/>
        </w:rPr>
      </w:pPr>
      <w:r w:rsidRPr="008F22E2">
        <w:rPr>
          <w:rFonts w:ascii="Arial" w:hAnsi="Arial" w:cs="Arial"/>
          <w:i/>
          <w:iCs/>
          <w:u w:val="single"/>
        </w:rPr>
        <w:t>13</w:t>
      </w:r>
      <w:r w:rsidR="00D33038" w:rsidRPr="008F22E2">
        <w:rPr>
          <w:rFonts w:ascii="Arial" w:hAnsi="Arial" w:cs="Arial"/>
          <w:i/>
          <w:iCs/>
          <w:u w:val="single"/>
        </w:rPr>
        <w:t xml:space="preserve"> Secretaria Municipal de </w:t>
      </w:r>
      <w:r w:rsidRPr="008F22E2">
        <w:rPr>
          <w:rFonts w:ascii="Arial" w:hAnsi="Arial" w:cs="Arial"/>
          <w:i/>
          <w:iCs/>
          <w:u w:val="single"/>
        </w:rPr>
        <w:t>Urbanismo Segurança e Trânsito</w:t>
      </w:r>
      <w:r w:rsidR="00D33038" w:rsidRPr="008F22E2">
        <w:rPr>
          <w:rFonts w:ascii="Arial" w:hAnsi="Arial" w:cs="Arial"/>
          <w:i/>
          <w:iCs/>
          <w:u w:val="single"/>
        </w:rPr>
        <w:t xml:space="preserve"> </w:t>
      </w:r>
    </w:p>
    <w:p w14:paraId="1DBE0344" w14:textId="3F227CE5" w:rsidR="00D33038" w:rsidRPr="008F22E2" w:rsidRDefault="00D33038" w:rsidP="00D33038">
      <w:pPr>
        <w:spacing w:line="360" w:lineRule="auto"/>
        <w:jc w:val="both"/>
        <w:rPr>
          <w:rFonts w:ascii="Arial" w:hAnsi="Arial" w:cs="Arial"/>
          <w:i/>
          <w:iCs/>
          <w:u w:val="single"/>
        </w:rPr>
      </w:pPr>
      <w:r w:rsidRPr="008F22E2">
        <w:rPr>
          <w:rFonts w:ascii="Arial" w:hAnsi="Arial" w:cs="Arial"/>
          <w:i/>
          <w:iCs/>
          <w:u w:val="single"/>
        </w:rPr>
        <w:t xml:space="preserve">001 Diretoria </w:t>
      </w:r>
      <w:r w:rsidR="00224428" w:rsidRPr="008F22E2">
        <w:rPr>
          <w:rFonts w:ascii="Arial" w:hAnsi="Arial" w:cs="Arial"/>
          <w:i/>
          <w:iCs/>
          <w:u w:val="single"/>
        </w:rPr>
        <w:t>geral de urbanismo segurança e trânsito</w:t>
      </w:r>
    </w:p>
    <w:p w14:paraId="1D8FFB08" w14:textId="338FB5FE" w:rsidR="00D33038" w:rsidRPr="008F22E2" w:rsidRDefault="0021738C" w:rsidP="00D33038">
      <w:pPr>
        <w:spacing w:line="360" w:lineRule="auto"/>
        <w:jc w:val="both"/>
        <w:rPr>
          <w:rFonts w:ascii="Arial" w:hAnsi="Arial" w:cs="Arial"/>
          <w:i/>
          <w:iCs/>
          <w:u w:val="single"/>
        </w:rPr>
      </w:pPr>
      <w:r w:rsidRPr="008F22E2">
        <w:rPr>
          <w:rFonts w:ascii="Arial" w:hAnsi="Arial" w:cs="Arial"/>
          <w:i/>
          <w:u w:val="single"/>
        </w:rPr>
        <w:t>15.462.0009.2034 Diretoria de urbanismo, Segurança e Trânsito</w:t>
      </w:r>
    </w:p>
    <w:p w14:paraId="379E25A4" w14:textId="1C3DF4C6" w:rsidR="00D33038" w:rsidRPr="008F22E2" w:rsidRDefault="00224428" w:rsidP="00D33038">
      <w:pPr>
        <w:spacing w:line="360" w:lineRule="auto"/>
        <w:jc w:val="both"/>
        <w:rPr>
          <w:rFonts w:ascii="Arial" w:hAnsi="Arial" w:cs="Arial"/>
          <w:i/>
          <w:iCs/>
          <w:u w:val="single"/>
        </w:rPr>
      </w:pPr>
      <w:r w:rsidRPr="008F22E2">
        <w:rPr>
          <w:rFonts w:ascii="Arial" w:hAnsi="Arial" w:cs="Arial"/>
          <w:i/>
          <w:iCs/>
          <w:u w:val="single"/>
        </w:rPr>
        <w:t>5</w:t>
      </w:r>
      <w:r w:rsidR="0021738C" w:rsidRPr="008F22E2">
        <w:rPr>
          <w:rFonts w:ascii="Arial" w:hAnsi="Arial" w:cs="Arial"/>
          <w:i/>
          <w:iCs/>
          <w:u w:val="single"/>
        </w:rPr>
        <w:t>870</w:t>
      </w:r>
      <w:r w:rsidR="00D33038" w:rsidRPr="008F22E2">
        <w:rPr>
          <w:rFonts w:ascii="Arial" w:hAnsi="Arial" w:cs="Arial"/>
          <w:i/>
          <w:iCs/>
          <w:u w:val="single"/>
        </w:rPr>
        <w:t xml:space="preserve"> (</w:t>
      </w:r>
      <w:r w:rsidRPr="008F22E2">
        <w:rPr>
          <w:rFonts w:ascii="Arial" w:hAnsi="Arial" w:cs="Arial"/>
          <w:i/>
          <w:iCs/>
          <w:u w:val="single"/>
        </w:rPr>
        <w:t>000</w:t>
      </w:r>
      <w:r w:rsidR="00D33038" w:rsidRPr="008F22E2">
        <w:rPr>
          <w:rFonts w:ascii="Arial" w:hAnsi="Arial" w:cs="Arial"/>
          <w:i/>
          <w:iCs/>
          <w:u w:val="single"/>
        </w:rPr>
        <w:t xml:space="preserve">) </w:t>
      </w:r>
      <w:r w:rsidRPr="008F22E2">
        <w:rPr>
          <w:rFonts w:ascii="Arial" w:hAnsi="Arial" w:cs="Arial"/>
          <w:i/>
          <w:iCs/>
          <w:u w:val="single"/>
        </w:rPr>
        <w:t>3.3.90.30</w:t>
      </w:r>
      <w:r w:rsidR="00D33038" w:rsidRPr="008F22E2">
        <w:rPr>
          <w:rFonts w:ascii="Arial" w:hAnsi="Arial" w:cs="Arial"/>
          <w:i/>
          <w:iCs/>
          <w:u w:val="single"/>
        </w:rPr>
        <w:t xml:space="preserve">.00.00 </w:t>
      </w:r>
      <w:r w:rsidRPr="008F22E2">
        <w:rPr>
          <w:rFonts w:ascii="Arial" w:hAnsi="Arial" w:cs="Arial"/>
          <w:i/>
          <w:iCs/>
          <w:u w:val="single"/>
        </w:rPr>
        <w:t>–</w:t>
      </w:r>
      <w:r w:rsidR="00D33038" w:rsidRPr="008F22E2">
        <w:rPr>
          <w:rFonts w:ascii="Arial" w:hAnsi="Arial" w:cs="Arial"/>
          <w:i/>
          <w:iCs/>
          <w:u w:val="single"/>
        </w:rPr>
        <w:t xml:space="preserve"> </w:t>
      </w:r>
      <w:r w:rsidRPr="008F22E2">
        <w:rPr>
          <w:rFonts w:ascii="Arial" w:hAnsi="Arial" w:cs="Arial"/>
          <w:i/>
          <w:iCs/>
          <w:u w:val="single"/>
        </w:rPr>
        <w:t>Material de Consumo</w:t>
      </w:r>
    </w:p>
    <w:p w14:paraId="386C6678" w14:textId="31A3D8A5" w:rsidR="00224428" w:rsidRPr="008F22E2" w:rsidRDefault="00224428" w:rsidP="00D33038">
      <w:pPr>
        <w:spacing w:line="360" w:lineRule="auto"/>
        <w:jc w:val="both"/>
        <w:rPr>
          <w:rFonts w:ascii="Arial" w:hAnsi="Arial" w:cs="Arial"/>
          <w:i/>
          <w:iCs/>
          <w:u w:val="single"/>
        </w:rPr>
      </w:pPr>
    </w:p>
    <w:p w14:paraId="23FED9C8" w14:textId="2E9C2FF9" w:rsidR="00224428" w:rsidRPr="008F22E2" w:rsidRDefault="00A37C8C" w:rsidP="00224428">
      <w:pPr>
        <w:spacing w:line="360" w:lineRule="auto"/>
        <w:jc w:val="both"/>
        <w:rPr>
          <w:rFonts w:ascii="Arial" w:hAnsi="Arial" w:cs="Arial"/>
          <w:i/>
          <w:iCs/>
          <w:u w:val="single"/>
        </w:rPr>
      </w:pPr>
      <w:r w:rsidRPr="008F22E2">
        <w:rPr>
          <w:rFonts w:ascii="Arial" w:hAnsi="Arial" w:cs="Arial"/>
          <w:i/>
          <w:iCs/>
          <w:u w:val="single"/>
        </w:rPr>
        <w:t>14</w:t>
      </w:r>
      <w:r w:rsidR="00224428" w:rsidRPr="008F22E2">
        <w:rPr>
          <w:rFonts w:ascii="Arial" w:hAnsi="Arial" w:cs="Arial"/>
          <w:i/>
          <w:iCs/>
          <w:u w:val="single"/>
        </w:rPr>
        <w:t xml:space="preserve"> Secretaria Municipal de </w:t>
      </w:r>
      <w:r w:rsidRPr="008F22E2">
        <w:rPr>
          <w:rFonts w:ascii="Arial" w:hAnsi="Arial" w:cs="Arial"/>
          <w:i/>
          <w:iCs/>
          <w:u w:val="single"/>
        </w:rPr>
        <w:t>Cultura e Turismo</w:t>
      </w:r>
    </w:p>
    <w:p w14:paraId="02F5A51A" w14:textId="616DEF3C" w:rsidR="00224428" w:rsidRPr="008F22E2" w:rsidRDefault="00224428" w:rsidP="00224428">
      <w:pPr>
        <w:spacing w:line="360" w:lineRule="auto"/>
        <w:jc w:val="both"/>
        <w:rPr>
          <w:rFonts w:ascii="Arial" w:hAnsi="Arial" w:cs="Arial"/>
          <w:i/>
          <w:iCs/>
          <w:u w:val="single"/>
        </w:rPr>
      </w:pPr>
      <w:r w:rsidRPr="008F22E2">
        <w:rPr>
          <w:rFonts w:ascii="Arial" w:hAnsi="Arial" w:cs="Arial"/>
          <w:i/>
          <w:iCs/>
          <w:u w:val="single"/>
        </w:rPr>
        <w:t>001 D</w:t>
      </w:r>
      <w:r w:rsidR="00A37C8C" w:rsidRPr="008F22E2">
        <w:rPr>
          <w:rFonts w:ascii="Arial" w:hAnsi="Arial" w:cs="Arial"/>
          <w:i/>
          <w:iCs/>
          <w:u w:val="single"/>
        </w:rPr>
        <w:t>epartamento de Cultura e Fundo de Manutenção Patrimônio Cultural</w:t>
      </w:r>
    </w:p>
    <w:p w14:paraId="24CB88F3" w14:textId="3B7466A8" w:rsidR="00224428" w:rsidRPr="008F22E2" w:rsidRDefault="00A37C8C" w:rsidP="00224428">
      <w:pPr>
        <w:spacing w:line="360" w:lineRule="auto"/>
        <w:jc w:val="both"/>
        <w:rPr>
          <w:rFonts w:ascii="Arial" w:hAnsi="Arial" w:cs="Arial"/>
          <w:i/>
          <w:iCs/>
          <w:u w:val="single"/>
        </w:rPr>
      </w:pPr>
      <w:r w:rsidRPr="008F22E2">
        <w:rPr>
          <w:rFonts w:ascii="Arial" w:hAnsi="Arial" w:cs="Arial"/>
          <w:i/>
          <w:u w:val="single"/>
        </w:rPr>
        <w:t>13.392.0004.203</w:t>
      </w:r>
      <w:r w:rsidR="0021738C" w:rsidRPr="008F22E2">
        <w:rPr>
          <w:rFonts w:ascii="Arial" w:hAnsi="Arial" w:cs="Arial"/>
          <w:i/>
          <w:u w:val="single"/>
        </w:rPr>
        <w:t>5</w:t>
      </w:r>
      <w:r w:rsidR="00224428" w:rsidRPr="008F22E2">
        <w:rPr>
          <w:rFonts w:ascii="Arial" w:hAnsi="Arial" w:cs="Arial"/>
          <w:i/>
          <w:u w:val="single"/>
        </w:rPr>
        <w:t xml:space="preserve"> – D</w:t>
      </w:r>
      <w:r w:rsidRPr="008F22E2">
        <w:rPr>
          <w:rFonts w:ascii="Arial" w:hAnsi="Arial" w:cs="Arial"/>
          <w:i/>
          <w:u w:val="single"/>
        </w:rPr>
        <w:t>epartamento de Cultura e Fundo de Manutenção Patrimônio Cultural</w:t>
      </w:r>
    </w:p>
    <w:p w14:paraId="2F519617" w14:textId="53FB9687" w:rsidR="00224428" w:rsidRPr="008F22E2" w:rsidRDefault="00224428" w:rsidP="00224428">
      <w:pPr>
        <w:spacing w:line="360" w:lineRule="auto"/>
        <w:jc w:val="both"/>
        <w:rPr>
          <w:rFonts w:ascii="Arial" w:hAnsi="Arial" w:cs="Arial"/>
          <w:i/>
          <w:iCs/>
          <w:u w:val="single"/>
        </w:rPr>
      </w:pPr>
      <w:r w:rsidRPr="008F22E2">
        <w:rPr>
          <w:rFonts w:ascii="Arial" w:hAnsi="Arial" w:cs="Arial"/>
          <w:i/>
          <w:iCs/>
          <w:u w:val="single"/>
        </w:rPr>
        <w:t>6</w:t>
      </w:r>
      <w:r w:rsidR="0021738C" w:rsidRPr="008F22E2">
        <w:rPr>
          <w:rFonts w:ascii="Arial" w:hAnsi="Arial" w:cs="Arial"/>
          <w:i/>
          <w:iCs/>
          <w:u w:val="single"/>
        </w:rPr>
        <w:t>060</w:t>
      </w:r>
      <w:r w:rsidRPr="008F22E2">
        <w:rPr>
          <w:rFonts w:ascii="Arial" w:hAnsi="Arial" w:cs="Arial"/>
          <w:i/>
          <w:iCs/>
          <w:u w:val="single"/>
        </w:rPr>
        <w:t xml:space="preserve"> (000) 3.3.90.30.00.00 – Material de Consumo</w:t>
      </w:r>
    </w:p>
    <w:p w14:paraId="76B71A1B" w14:textId="12921B78" w:rsidR="00A37C8C" w:rsidRPr="008F22E2" w:rsidRDefault="00A37C8C" w:rsidP="00A37C8C">
      <w:pPr>
        <w:spacing w:line="360" w:lineRule="auto"/>
        <w:jc w:val="both"/>
        <w:rPr>
          <w:rFonts w:ascii="Arial" w:hAnsi="Arial" w:cs="Arial"/>
          <w:i/>
          <w:iCs/>
          <w:u w:val="single"/>
        </w:rPr>
      </w:pPr>
      <w:r w:rsidRPr="008F22E2">
        <w:rPr>
          <w:rFonts w:ascii="Arial" w:hAnsi="Arial" w:cs="Arial"/>
          <w:i/>
          <w:iCs/>
          <w:u w:val="single"/>
        </w:rPr>
        <w:t>002 Departamento de Turismo</w:t>
      </w:r>
    </w:p>
    <w:p w14:paraId="697162CF" w14:textId="20CCB751" w:rsidR="00A37C8C" w:rsidRPr="008F22E2" w:rsidRDefault="00A37C8C" w:rsidP="00A37C8C">
      <w:pPr>
        <w:spacing w:line="360" w:lineRule="auto"/>
        <w:jc w:val="both"/>
        <w:rPr>
          <w:rFonts w:ascii="Arial" w:hAnsi="Arial" w:cs="Arial"/>
          <w:i/>
          <w:iCs/>
          <w:u w:val="single"/>
        </w:rPr>
      </w:pPr>
      <w:r w:rsidRPr="008F22E2">
        <w:rPr>
          <w:rFonts w:ascii="Arial" w:hAnsi="Arial" w:cs="Arial"/>
          <w:i/>
          <w:u w:val="single"/>
        </w:rPr>
        <w:t>27.695.0006.20</w:t>
      </w:r>
      <w:r w:rsidR="0021738C" w:rsidRPr="008F22E2">
        <w:rPr>
          <w:rFonts w:ascii="Arial" w:hAnsi="Arial" w:cs="Arial"/>
          <w:i/>
          <w:u w:val="single"/>
        </w:rPr>
        <w:t>36</w:t>
      </w:r>
      <w:r w:rsidRPr="008F22E2">
        <w:rPr>
          <w:rFonts w:ascii="Arial" w:hAnsi="Arial" w:cs="Arial"/>
          <w:i/>
          <w:u w:val="single"/>
        </w:rPr>
        <w:t xml:space="preserve"> – Departamento de Turismo</w:t>
      </w:r>
    </w:p>
    <w:p w14:paraId="76262D19" w14:textId="5119EE7C" w:rsidR="00A37C8C" w:rsidRPr="00224428" w:rsidRDefault="00A37C8C" w:rsidP="00A37C8C">
      <w:pPr>
        <w:spacing w:line="360" w:lineRule="auto"/>
        <w:jc w:val="both"/>
        <w:rPr>
          <w:rFonts w:ascii="Arial" w:hAnsi="Arial" w:cs="Arial"/>
          <w:i/>
          <w:iCs/>
          <w:u w:val="single"/>
        </w:rPr>
      </w:pPr>
      <w:r w:rsidRPr="008F22E2">
        <w:rPr>
          <w:rFonts w:ascii="Arial" w:hAnsi="Arial" w:cs="Arial"/>
          <w:i/>
          <w:iCs/>
          <w:u w:val="single"/>
        </w:rPr>
        <w:t>6</w:t>
      </w:r>
      <w:r w:rsidR="0021738C" w:rsidRPr="008F22E2">
        <w:rPr>
          <w:rFonts w:ascii="Arial" w:hAnsi="Arial" w:cs="Arial"/>
          <w:i/>
          <w:iCs/>
          <w:u w:val="single"/>
        </w:rPr>
        <w:t>250</w:t>
      </w:r>
      <w:r w:rsidRPr="008F22E2">
        <w:rPr>
          <w:rFonts w:ascii="Arial" w:hAnsi="Arial" w:cs="Arial"/>
          <w:i/>
          <w:iCs/>
          <w:u w:val="single"/>
        </w:rPr>
        <w:t xml:space="preserve"> (000) 3.3.90.30.00.00 – Material de Consumo</w:t>
      </w:r>
    </w:p>
    <w:p w14:paraId="7FD18596" w14:textId="67F7C998" w:rsidR="00224428" w:rsidRDefault="00224428" w:rsidP="00224428">
      <w:pPr>
        <w:spacing w:line="360" w:lineRule="auto"/>
        <w:jc w:val="both"/>
        <w:rPr>
          <w:rFonts w:ascii="Arial" w:hAnsi="Arial" w:cs="Arial"/>
          <w:i/>
          <w:iCs/>
          <w:u w:val="single"/>
        </w:rPr>
      </w:pPr>
    </w:p>
    <w:p w14:paraId="6F30BE91" w14:textId="77777777" w:rsidR="00224428" w:rsidRPr="00224428" w:rsidRDefault="00224428" w:rsidP="00224428">
      <w:pPr>
        <w:spacing w:line="360" w:lineRule="auto"/>
        <w:jc w:val="both"/>
        <w:rPr>
          <w:rFonts w:ascii="Arial" w:hAnsi="Arial" w:cs="Arial"/>
          <w:i/>
          <w:iCs/>
          <w:u w:val="single"/>
        </w:rPr>
      </w:pPr>
      <w:r>
        <w:rPr>
          <w:rFonts w:ascii="Arial" w:hAnsi="Arial" w:cs="Arial"/>
          <w:i/>
          <w:iCs/>
          <w:u w:val="single"/>
        </w:rPr>
        <w:t>15</w:t>
      </w:r>
      <w:r w:rsidRPr="00224428">
        <w:rPr>
          <w:rFonts w:ascii="Arial" w:hAnsi="Arial" w:cs="Arial"/>
          <w:i/>
          <w:iCs/>
          <w:u w:val="single"/>
        </w:rPr>
        <w:t xml:space="preserve"> Secretaria Municipal de</w:t>
      </w:r>
      <w:r>
        <w:rPr>
          <w:rFonts w:ascii="Arial" w:hAnsi="Arial" w:cs="Arial"/>
          <w:i/>
          <w:iCs/>
          <w:u w:val="single"/>
        </w:rPr>
        <w:t xml:space="preserve"> Esporte Lazer e Juventude</w:t>
      </w:r>
      <w:r w:rsidRPr="00224428">
        <w:rPr>
          <w:rFonts w:ascii="Arial" w:hAnsi="Arial" w:cs="Arial"/>
          <w:i/>
          <w:iCs/>
          <w:u w:val="single"/>
        </w:rPr>
        <w:t xml:space="preserve"> </w:t>
      </w:r>
    </w:p>
    <w:p w14:paraId="3C0BB078" w14:textId="77777777" w:rsidR="00224428" w:rsidRPr="00224428" w:rsidRDefault="00224428" w:rsidP="00224428">
      <w:pPr>
        <w:spacing w:line="360" w:lineRule="auto"/>
        <w:jc w:val="both"/>
        <w:rPr>
          <w:rFonts w:ascii="Arial" w:hAnsi="Arial" w:cs="Arial"/>
          <w:i/>
          <w:iCs/>
          <w:u w:val="single"/>
        </w:rPr>
      </w:pPr>
      <w:r w:rsidRPr="00224428">
        <w:rPr>
          <w:rFonts w:ascii="Arial" w:hAnsi="Arial" w:cs="Arial"/>
          <w:i/>
          <w:iCs/>
          <w:u w:val="single"/>
        </w:rPr>
        <w:t xml:space="preserve">001 Diretoria </w:t>
      </w:r>
      <w:r>
        <w:rPr>
          <w:rFonts w:ascii="Arial" w:hAnsi="Arial" w:cs="Arial"/>
          <w:i/>
          <w:iCs/>
          <w:u w:val="single"/>
        </w:rPr>
        <w:t>de Esporte</w:t>
      </w:r>
    </w:p>
    <w:p w14:paraId="277DC5BC" w14:textId="64B22E67" w:rsidR="00224428" w:rsidRPr="00224428" w:rsidRDefault="00224428" w:rsidP="00224428">
      <w:pPr>
        <w:spacing w:line="360" w:lineRule="auto"/>
        <w:jc w:val="both"/>
        <w:rPr>
          <w:rFonts w:ascii="Arial" w:hAnsi="Arial" w:cs="Arial"/>
          <w:i/>
          <w:iCs/>
          <w:u w:val="single"/>
        </w:rPr>
      </w:pPr>
      <w:r>
        <w:rPr>
          <w:rFonts w:ascii="Arial" w:hAnsi="Arial" w:cs="Arial"/>
          <w:i/>
          <w:u w:val="single"/>
        </w:rPr>
        <w:t>27.812.0004.20</w:t>
      </w:r>
      <w:r w:rsidR="0021738C">
        <w:rPr>
          <w:rFonts w:ascii="Arial" w:hAnsi="Arial" w:cs="Arial"/>
          <w:i/>
          <w:u w:val="single"/>
        </w:rPr>
        <w:t>37</w:t>
      </w:r>
      <w:r w:rsidRPr="00224428">
        <w:rPr>
          <w:rFonts w:ascii="Arial" w:hAnsi="Arial" w:cs="Arial"/>
          <w:i/>
          <w:u w:val="single"/>
        </w:rPr>
        <w:t xml:space="preserve"> – </w:t>
      </w:r>
      <w:r>
        <w:rPr>
          <w:rFonts w:ascii="Arial" w:hAnsi="Arial" w:cs="Arial"/>
          <w:i/>
          <w:u w:val="single"/>
        </w:rPr>
        <w:t>Diretoria de Esporte, Lazer e Juventude</w:t>
      </w:r>
    </w:p>
    <w:p w14:paraId="1F17847B" w14:textId="0928AB8E" w:rsidR="00224428" w:rsidRDefault="00224428" w:rsidP="00224428">
      <w:pPr>
        <w:spacing w:line="360" w:lineRule="auto"/>
        <w:jc w:val="both"/>
        <w:rPr>
          <w:rFonts w:ascii="Arial" w:hAnsi="Arial" w:cs="Arial"/>
          <w:i/>
          <w:iCs/>
          <w:u w:val="single"/>
        </w:rPr>
      </w:pPr>
      <w:r>
        <w:rPr>
          <w:rFonts w:ascii="Arial" w:hAnsi="Arial" w:cs="Arial"/>
          <w:i/>
          <w:iCs/>
          <w:u w:val="single"/>
        </w:rPr>
        <w:t>6</w:t>
      </w:r>
      <w:r w:rsidR="0021738C">
        <w:rPr>
          <w:rFonts w:ascii="Arial" w:hAnsi="Arial" w:cs="Arial"/>
          <w:i/>
          <w:iCs/>
          <w:u w:val="single"/>
        </w:rPr>
        <w:t>430</w:t>
      </w:r>
      <w:r w:rsidRPr="00224428">
        <w:rPr>
          <w:rFonts w:ascii="Arial" w:hAnsi="Arial" w:cs="Arial"/>
          <w:i/>
          <w:iCs/>
          <w:u w:val="single"/>
        </w:rPr>
        <w:t xml:space="preserve"> (</w:t>
      </w:r>
      <w:r>
        <w:rPr>
          <w:rFonts w:ascii="Arial" w:hAnsi="Arial" w:cs="Arial"/>
          <w:i/>
          <w:iCs/>
          <w:u w:val="single"/>
        </w:rPr>
        <w:t>000</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1A4469F8" w14:textId="4DA20CFC" w:rsidR="00563DC5" w:rsidRDefault="00563DC5" w:rsidP="00224428">
      <w:pPr>
        <w:spacing w:line="360" w:lineRule="auto"/>
        <w:jc w:val="both"/>
        <w:rPr>
          <w:rFonts w:ascii="Arial" w:hAnsi="Arial" w:cs="Arial"/>
          <w:i/>
          <w:iCs/>
          <w:u w:val="single"/>
        </w:rPr>
      </w:pPr>
    </w:p>
    <w:p w14:paraId="379E6D71" w14:textId="587DC842" w:rsidR="00563DC5" w:rsidRPr="001429E6" w:rsidRDefault="00563DC5" w:rsidP="00563DC5">
      <w:pPr>
        <w:spacing w:line="360" w:lineRule="auto"/>
        <w:jc w:val="both"/>
        <w:rPr>
          <w:rFonts w:ascii="Arial" w:hAnsi="Arial" w:cs="Arial"/>
          <w:b/>
          <w:iCs/>
        </w:rPr>
      </w:pPr>
      <w:r w:rsidRPr="001429E6">
        <w:rPr>
          <w:rFonts w:ascii="Arial" w:hAnsi="Arial" w:cs="Arial"/>
          <w:b/>
          <w:iCs/>
        </w:rPr>
        <w:t>3.</w:t>
      </w:r>
      <w:r w:rsidRPr="001429E6">
        <w:rPr>
          <w:rFonts w:ascii="Arial" w:hAnsi="Arial" w:cs="Arial"/>
          <w:b/>
          <w:iCs/>
        </w:rPr>
        <w:tab/>
        <w:t>DA PARTICIPA</w:t>
      </w:r>
      <w:r w:rsidRPr="001429E6">
        <w:rPr>
          <w:rFonts w:ascii="Arial" w:hAnsi="Arial" w:cs="Arial" w:hint="cs"/>
          <w:b/>
          <w:iCs/>
        </w:rPr>
        <w:t>ÇÃ</w:t>
      </w:r>
      <w:r w:rsidRPr="001429E6">
        <w:rPr>
          <w:rFonts w:ascii="Arial" w:hAnsi="Arial" w:cs="Arial"/>
          <w:b/>
          <w:iCs/>
        </w:rPr>
        <w:t>O NA LICITA</w:t>
      </w:r>
      <w:r w:rsidRPr="001429E6">
        <w:rPr>
          <w:rFonts w:ascii="Arial" w:hAnsi="Arial" w:cs="Arial" w:hint="cs"/>
          <w:b/>
          <w:iCs/>
        </w:rPr>
        <w:t>ÇÃ</w:t>
      </w:r>
      <w:r w:rsidRPr="001429E6">
        <w:rPr>
          <w:rFonts w:ascii="Arial" w:hAnsi="Arial" w:cs="Arial"/>
          <w:b/>
          <w:iCs/>
        </w:rPr>
        <w:t>O</w:t>
      </w:r>
    </w:p>
    <w:p w14:paraId="53D95740" w14:textId="77777777" w:rsidR="00563DC5" w:rsidRPr="00563DC5" w:rsidRDefault="00563DC5" w:rsidP="00563DC5">
      <w:pPr>
        <w:spacing w:line="360" w:lineRule="auto"/>
        <w:jc w:val="both"/>
        <w:rPr>
          <w:rFonts w:ascii="Arial" w:hAnsi="Arial" w:cs="Arial"/>
          <w:iCs/>
        </w:rPr>
      </w:pPr>
      <w:r w:rsidRPr="001429E6">
        <w:rPr>
          <w:rFonts w:ascii="Arial" w:hAnsi="Arial" w:cs="Arial"/>
          <w:b/>
          <w:iCs/>
        </w:rPr>
        <w:t>3.1</w:t>
      </w:r>
      <w:r w:rsidRPr="00563DC5">
        <w:rPr>
          <w:rFonts w:ascii="Arial" w:hAnsi="Arial" w:cs="Arial"/>
          <w:iCs/>
        </w:rPr>
        <w:t>.</w:t>
      </w:r>
      <w:r w:rsidRPr="00563DC5">
        <w:rPr>
          <w:rFonts w:ascii="Arial" w:hAnsi="Arial" w:cs="Arial"/>
          <w:iCs/>
        </w:rPr>
        <w:tab/>
        <w:t>Poder</w:t>
      </w:r>
      <w:r w:rsidRPr="00563DC5">
        <w:rPr>
          <w:rFonts w:ascii="Arial" w:hAnsi="Arial" w:cs="Arial" w:hint="cs"/>
          <w:iCs/>
        </w:rPr>
        <w:t>ã</w:t>
      </w:r>
      <w:r w:rsidRPr="00563DC5">
        <w:rPr>
          <w:rFonts w:ascii="Arial" w:hAnsi="Arial" w:cs="Arial"/>
          <w:iCs/>
        </w:rPr>
        <w:t>o participar deste certame os interessados previamente credenciados no Sistema de Cadastramento Unificado de Fornecedores - SICAF e no Sistema de Compras do Governo Federal (www.gov.br/compras).</w:t>
      </w:r>
    </w:p>
    <w:p w14:paraId="5CD8FABC" w14:textId="53F50BDD" w:rsidR="00563DC5" w:rsidRPr="00563DC5" w:rsidRDefault="00563DC5" w:rsidP="00563DC5">
      <w:pPr>
        <w:spacing w:line="360" w:lineRule="auto"/>
        <w:jc w:val="both"/>
        <w:rPr>
          <w:rFonts w:ascii="Arial" w:hAnsi="Arial" w:cs="Arial"/>
          <w:iCs/>
        </w:rPr>
      </w:pPr>
      <w:r w:rsidRPr="001429E6">
        <w:rPr>
          <w:rFonts w:ascii="Arial" w:hAnsi="Arial" w:cs="Arial"/>
          <w:b/>
          <w:iCs/>
        </w:rPr>
        <w:t>3.2.</w:t>
      </w:r>
      <w:r w:rsidRPr="00563DC5">
        <w:rPr>
          <w:rFonts w:ascii="Arial" w:hAnsi="Arial" w:cs="Arial"/>
          <w:iCs/>
        </w:rPr>
        <w:tab/>
        <w:t>Os interessados dever</w:t>
      </w:r>
      <w:r w:rsidRPr="00563DC5">
        <w:rPr>
          <w:rFonts w:ascii="Arial" w:hAnsi="Arial" w:cs="Arial" w:hint="cs"/>
          <w:iCs/>
        </w:rPr>
        <w:t>ã</w:t>
      </w:r>
      <w:r w:rsidRPr="00563DC5">
        <w:rPr>
          <w:rFonts w:ascii="Arial" w:hAnsi="Arial" w:cs="Arial"/>
          <w:iCs/>
        </w:rPr>
        <w:t xml:space="preserve">o atender </w:t>
      </w:r>
      <w:r w:rsidRPr="00563DC5">
        <w:rPr>
          <w:rFonts w:ascii="Arial" w:hAnsi="Arial" w:cs="Arial" w:hint="cs"/>
          <w:iCs/>
        </w:rPr>
        <w:t>à</w:t>
      </w:r>
      <w:r w:rsidRPr="00563DC5">
        <w:rPr>
          <w:rFonts w:ascii="Arial" w:hAnsi="Arial" w:cs="Arial"/>
          <w:iCs/>
        </w:rPr>
        <w:t>s condi</w:t>
      </w:r>
      <w:r w:rsidRPr="00563DC5">
        <w:rPr>
          <w:rFonts w:ascii="Arial" w:hAnsi="Arial" w:cs="Arial" w:hint="cs"/>
          <w:iCs/>
        </w:rPr>
        <w:t>çõ</w:t>
      </w:r>
      <w:r w:rsidRPr="00563DC5">
        <w:rPr>
          <w:rFonts w:ascii="Arial" w:hAnsi="Arial" w:cs="Arial"/>
          <w:iCs/>
        </w:rPr>
        <w:t xml:space="preserve">es exigidas no cadastramento no </w:t>
      </w:r>
      <w:proofErr w:type="spellStart"/>
      <w:r w:rsidRPr="00563DC5">
        <w:rPr>
          <w:rFonts w:ascii="Arial" w:hAnsi="Arial" w:cs="Arial"/>
          <w:iCs/>
        </w:rPr>
        <w:t>Sicaf</w:t>
      </w:r>
      <w:proofErr w:type="spellEnd"/>
      <w:r w:rsidRPr="00563DC5">
        <w:rPr>
          <w:rFonts w:ascii="Arial" w:hAnsi="Arial" w:cs="Arial"/>
          <w:iCs/>
        </w:rPr>
        <w:t xml:space="preserve"> at</w:t>
      </w:r>
      <w:r w:rsidRPr="00563DC5">
        <w:rPr>
          <w:rFonts w:ascii="Arial" w:hAnsi="Arial" w:cs="Arial" w:hint="cs"/>
          <w:iCs/>
        </w:rPr>
        <w:t>é</w:t>
      </w:r>
      <w:r w:rsidRPr="00563DC5">
        <w:rPr>
          <w:rFonts w:ascii="Arial" w:hAnsi="Arial" w:cs="Arial"/>
          <w:iCs/>
        </w:rPr>
        <w:t xml:space="preserve"> o terceiro dia </w:t>
      </w:r>
      <w:r w:rsidRPr="00563DC5">
        <w:rPr>
          <w:rFonts w:ascii="Arial" w:hAnsi="Arial" w:cs="Arial" w:hint="cs"/>
          <w:iCs/>
        </w:rPr>
        <w:t>ú</w:t>
      </w:r>
      <w:r w:rsidRPr="00563DC5">
        <w:rPr>
          <w:rFonts w:ascii="Arial" w:hAnsi="Arial" w:cs="Arial"/>
          <w:iCs/>
        </w:rPr>
        <w:t xml:space="preserve">til anterior </w:t>
      </w:r>
      <w:r w:rsidRPr="00563DC5">
        <w:rPr>
          <w:rFonts w:ascii="Arial" w:hAnsi="Arial" w:cs="Arial" w:hint="cs"/>
          <w:iCs/>
        </w:rPr>
        <w:t>à</w:t>
      </w:r>
      <w:r w:rsidRPr="00563DC5">
        <w:rPr>
          <w:rFonts w:ascii="Arial" w:hAnsi="Arial" w:cs="Arial"/>
          <w:iCs/>
        </w:rPr>
        <w:t xml:space="preserve"> data prevista para recebimento das propostas.</w:t>
      </w:r>
    </w:p>
    <w:p w14:paraId="0614B66D" w14:textId="77777777"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7E604F">
        <w:rPr>
          <w:rFonts w:ascii="Arial" w:hAnsi="Arial" w:cs="Arial"/>
          <w:b/>
        </w:rPr>
        <w:lastRenderedPageBreak/>
        <w:t>3.3.</w:t>
      </w:r>
      <w:r w:rsidRPr="007E604F">
        <w:rPr>
          <w:rFonts w:ascii="Arial" w:hAnsi="Arial" w:cs="Arial"/>
        </w:rPr>
        <w:tab/>
        <w:t>O licitante responsabiliza-se exclusiva e formalmente pelas transa</w:t>
      </w:r>
      <w:r w:rsidRPr="007E604F">
        <w:rPr>
          <w:rFonts w:ascii="Arial" w:hAnsi="Arial" w:cs="Arial" w:hint="cs"/>
        </w:rPr>
        <w:t>çõ</w:t>
      </w:r>
      <w:r w:rsidRPr="007E604F">
        <w:rPr>
          <w:rFonts w:ascii="Arial" w:hAnsi="Arial" w:cs="Arial"/>
        </w:rPr>
        <w:t>es efetuadas em seu nome, assume como firmes e verdadeiras suas propostas e seus lances, inclusive os atos praticados diretamente ou por seu representante, exclu</w:t>
      </w:r>
      <w:r w:rsidRPr="007E604F">
        <w:rPr>
          <w:rFonts w:ascii="Arial" w:hAnsi="Arial" w:cs="Arial" w:hint="cs"/>
        </w:rPr>
        <w:t>í</w:t>
      </w:r>
      <w:r w:rsidRPr="007E604F">
        <w:rPr>
          <w:rFonts w:ascii="Arial" w:hAnsi="Arial" w:cs="Arial"/>
        </w:rPr>
        <w:t xml:space="preserve">da a responsabilidade do provedor do sistema ou do </w:t>
      </w:r>
      <w:r w:rsidRPr="007E604F">
        <w:rPr>
          <w:rFonts w:ascii="Arial" w:hAnsi="Arial" w:cs="Arial" w:hint="cs"/>
        </w:rPr>
        <w:t>ó</w:t>
      </w:r>
      <w:r w:rsidRPr="007E604F">
        <w:rPr>
          <w:rFonts w:ascii="Arial" w:hAnsi="Arial" w:cs="Arial"/>
        </w:rPr>
        <w:t>rg</w:t>
      </w:r>
      <w:r w:rsidRPr="007E604F">
        <w:rPr>
          <w:rFonts w:ascii="Arial" w:hAnsi="Arial" w:cs="Arial" w:hint="cs"/>
        </w:rPr>
        <w:t>ã</w:t>
      </w:r>
      <w:r w:rsidRPr="007E604F">
        <w:rPr>
          <w:rFonts w:ascii="Arial" w:hAnsi="Arial" w:cs="Arial"/>
        </w:rPr>
        <w:t>o ou entidade promotora da licita</w:t>
      </w:r>
      <w:r w:rsidRPr="007E604F">
        <w:rPr>
          <w:rFonts w:ascii="Arial" w:hAnsi="Arial" w:cs="Arial" w:hint="cs"/>
        </w:rPr>
        <w:t>çã</w:t>
      </w:r>
      <w:r w:rsidRPr="007E604F">
        <w:rPr>
          <w:rFonts w:ascii="Arial" w:hAnsi="Arial" w:cs="Arial"/>
        </w:rPr>
        <w:t>o por eventuais danos decorrentes de uso indevido das credenciais de acesso, ainda que por terceiros.</w:t>
      </w:r>
    </w:p>
    <w:p w14:paraId="63A730F7" w14:textId="77777777"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7E604F">
        <w:rPr>
          <w:rFonts w:ascii="Arial" w:hAnsi="Arial" w:cs="Arial"/>
          <w:b/>
        </w:rPr>
        <w:t>3.4.</w:t>
      </w:r>
      <w:r w:rsidRPr="007E604F">
        <w:rPr>
          <w:rFonts w:ascii="Arial" w:hAnsi="Arial" w:cs="Arial"/>
        </w:rPr>
        <w:tab/>
      </w:r>
      <w:r w:rsidRPr="007E604F">
        <w:rPr>
          <w:rFonts w:ascii="Arial" w:hAnsi="Arial" w:cs="Arial" w:hint="cs"/>
        </w:rPr>
        <w:t>É</w:t>
      </w:r>
      <w:r w:rsidRPr="007E604F">
        <w:rPr>
          <w:rFonts w:ascii="Arial" w:hAnsi="Arial" w:cs="Arial"/>
        </w:rPr>
        <w:t xml:space="preserve"> de responsabilidade do cadastrado conferir a exatid</w:t>
      </w:r>
      <w:r w:rsidRPr="007E604F">
        <w:rPr>
          <w:rFonts w:ascii="Arial" w:hAnsi="Arial" w:cs="Arial" w:hint="cs"/>
        </w:rPr>
        <w:t>ã</w:t>
      </w:r>
      <w:r w:rsidRPr="007E604F">
        <w:rPr>
          <w:rFonts w:ascii="Arial" w:hAnsi="Arial" w:cs="Arial"/>
        </w:rPr>
        <w:t>o dos seus dados cadastrais nos Sistemas relacionados no item anterior e mant</w:t>
      </w:r>
      <w:r w:rsidRPr="007E604F">
        <w:rPr>
          <w:rFonts w:ascii="Arial" w:hAnsi="Arial" w:cs="Arial" w:hint="cs"/>
        </w:rPr>
        <w:t>ê</w:t>
      </w:r>
      <w:r w:rsidRPr="007E604F">
        <w:rPr>
          <w:rFonts w:ascii="Arial" w:hAnsi="Arial" w:cs="Arial"/>
        </w:rPr>
        <w:t xml:space="preserve">-los atualizados junto aos </w:t>
      </w:r>
      <w:r w:rsidRPr="007E604F">
        <w:rPr>
          <w:rFonts w:ascii="Arial" w:hAnsi="Arial" w:cs="Arial" w:hint="cs"/>
        </w:rPr>
        <w:t>ó</w:t>
      </w:r>
      <w:r w:rsidRPr="007E604F">
        <w:rPr>
          <w:rFonts w:ascii="Arial" w:hAnsi="Arial" w:cs="Arial"/>
        </w:rPr>
        <w:t>rg</w:t>
      </w:r>
      <w:r w:rsidRPr="007E604F">
        <w:rPr>
          <w:rFonts w:ascii="Arial" w:hAnsi="Arial" w:cs="Arial" w:hint="cs"/>
        </w:rPr>
        <w:t>ã</w:t>
      </w:r>
      <w:r w:rsidRPr="007E604F">
        <w:rPr>
          <w:rFonts w:ascii="Arial" w:hAnsi="Arial" w:cs="Arial"/>
        </w:rPr>
        <w:t>os respons</w:t>
      </w:r>
      <w:r w:rsidRPr="007E604F">
        <w:rPr>
          <w:rFonts w:ascii="Arial" w:hAnsi="Arial" w:cs="Arial" w:hint="cs"/>
        </w:rPr>
        <w:t>á</w:t>
      </w:r>
      <w:r w:rsidRPr="007E604F">
        <w:rPr>
          <w:rFonts w:ascii="Arial" w:hAnsi="Arial" w:cs="Arial"/>
        </w:rPr>
        <w:t>veis pela informa</w:t>
      </w:r>
      <w:r w:rsidRPr="007E604F">
        <w:rPr>
          <w:rFonts w:ascii="Arial" w:hAnsi="Arial" w:cs="Arial" w:hint="cs"/>
        </w:rPr>
        <w:t>çã</w:t>
      </w:r>
      <w:r w:rsidRPr="007E604F">
        <w:rPr>
          <w:rFonts w:ascii="Arial" w:hAnsi="Arial" w:cs="Arial"/>
        </w:rPr>
        <w:t xml:space="preserve">o, devendo proceder, imediatamente, </w:t>
      </w:r>
      <w:r w:rsidRPr="007E604F">
        <w:rPr>
          <w:rFonts w:ascii="Arial" w:hAnsi="Arial" w:cs="Arial" w:hint="cs"/>
        </w:rPr>
        <w:t>à</w:t>
      </w:r>
      <w:r w:rsidRPr="007E604F">
        <w:rPr>
          <w:rFonts w:ascii="Arial" w:hAnsi="Arial" w:cs="Arial"/>
        </w:rPr>
        <w:t xml:space="preserve"> corre</w:t>
      </w:r>
      <w:r w:rsidRPr="007E604F">
        <w:rPr>
          <w:rFonts w:ascii="Arial" w:hAnsi="Arial" w:cs="Arial" w:hint="cs"/>
        </w:rPr>
        <w:t>çã</w:t>
      </w:r>
      <w:r w:rsidRPr="007E604F">
        <w:rPr>
          <w:rFonts w:ascii="Arial" w:hAnsi="Arial" w:cs="Arial"/>
        </w:rPr>
        <w:t xml:space="preserve">o ou </w:t>
      </w:r>
      <w:r w:rsidRPr="007E604F">
        <w:rPr>
          <w:rFonts w:ascii="Arial" w:hAnsi="Arial" w:cs="Arial" w:hint="cs"/>
        </w:rPr>
        <w:t>à</w:t>
      </w:r>
      <w:r w:rsidRPr="007E604F">
        <w:rPr>
          <w:rFonts w:ascii="Arial" w:hAnsi="Arial" w:cs="Arial"/>
        </w:rPr>
        <w:t xml:space="preserve"> altera</w:t>
      </w:r>
      <w:r w:rsidRPr="007E604F">
        <w:rPr>
          <w:rFonts w:ascii="Arial" w:hAnsi="Arial" w:cs="Arial" w:hint="cs"/>
        </w:rPr>
        <w:t>çã</w:t>
      </w:r>
      <w:r w:rsidRPr="007E604F">
        <w:rPr>
          <w:rFonts w:ascii="Arial" w:hAnsi="Arial" w:cs="Arial"/>
        </w:rPr>
        <w:t>o dos registros t</w:t>
      </w:r>
      <w:r w:rsidRPr="007E604F">
        <w:rPr>
          <w:rFonts w:ascii="Arial" w:hAnsi="Arial" w:cs="Arial" w:hint="cs"/>
        </w:rPr>
        <w:t>ã</w:t>
      </w:r>
      <w:r w:rsidRPr="007E604F">
        <w:rPr>
          <w:rFonts w:ascii="Arial" w:hAnsi="Arial" w:cs="Arial"/>
        </w:rPr>
        <w:t>o logo identifique incorre</w:t>
      </w:r>
      <w:r w:rsidRPr="007E604F">
        <w:rPr>
          <w:rFonts w:ascii="Arial" w:hAnsi="Arial" w:cs="Arial" w:hint="cs"/>
        </w:rPr>
        <w:t>çã</w:t>
      </w:r>
      <w:r w:rsidRPr="007E604F">
        <w:rPr>
          <w:rFonts w:ascii="Arial" w:hAnsi="Arial" w:cs="Arial"/>
        </w:rPr>
        <w:t>o ou aqueles se tornem desatualizados.</w:t>
      </w:r>
    </w:p>
    <w:p w14:paraId="200E52E1" w14:textId="77777777"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7E604F">
        <w:rPr>
          <w:rFonts w:ascii="Arial" w:hAnsi="Arial" w:cs="Arial"/>
          <w:b/>
        </w:rPr>
        <w:t>3.5.</w:t>
      </w:r>
      <w:r w:rsidRPr="007E604F">
        <w:rPr>
          <w:rFonts w:ascii="Arial" w:hAnsi="Arial" w:cs="Arial"/>
        </w:rPr>
        <w:tab/>
        <w:t>A n</w:t>
      </w:r>
      <w:r w:rsidRPr="007E604F">
        <w:rPr>
          <w:rFonts w:ascii="Arial" w:hAnsi="Arial" w:cs="Arial" w:hint="cs"/>
        </w:rPr>
        <w:t>ã</w:t>
      </w:r>
      <w:r w:rsidRPr="007E604F">
        <w:rPr>
          <w:rFonts w:ascii="Arial" w:hAnsi="Arial" w:cs="Arial"/>
        </w:rPr>
        <w:t>o observ</w:t>
      </w:r>
      <w:r w:rsidRPr="007E604F">
        <w:rPr>
          <w:rFonts w:ascii="Arial" w:hAnsi="Arial" w:cs="Arial" w:hint="cs"/>
        </w:rPr>
        <w:t>â</w:t>
      </w:r>
      <w:r w:rsidRPr="007E604F">
        <w:rPr>
          <w:rFonts w:ascii="Arial" w:hAnsi="Arial" w:cs="Arial"/>
        </w:rPr>
        <w:t>ncia do disposto no item anterior poder</w:t>
      </w:r>
      <w:r w:rsidRPr="007E604F">
        <w:rPr>
          <w:rFonts w:ascii="Arial" w:hAnsi="Arial" w:cs="Arial" w:hint="cs"/>
        </w:rPr>
        <w:t>á</w:t>
      </w:r>
      <w:r w:rsidRPr="007E604F">
        <w:rPr>
          <w:rFonts w:ascii="Arial" w:hAnsi="Arial" w:cs="Arial"/>
        </w:rPr>
        <w:t xml:space="preserve"> ensejar desclassifica</w:t>
      </w:r>
      <w:r w:rsidRPr="007E604F">
        <w:rPr>
          <w:rFonts w:ascii="Arial" w:hAnsi="Arial" w:cs="Arial" w:hint="cs"/>
        </w:rPr>
        <w:t>çã</w:t>
      </w:r>
      <w:r w:rsidRPr="007E604F">
        <w:rPr>
          <w:rFonts w:ascii="Arial" w:hAnsi="Arial" w:cs="Arial"/>
        </w:rPr>
        <w:t>o no momento da habilita</w:t>
      </w:r>
      <w:r w:rsidRPr="007E604F">
        <w:rPr>
          <w:rFonts w:ascii="Arial" w:hAnsi="Arial" w:cs="Arial" w:hint="cs"/>
        </w:rPr>
        <w:t>çã</w:t>
      </w:r>
      <w:r w:rsidRPr="007E604F">
        <w:rPr>
          <w:rFonts w:ascii="Arial" w:hAnsi="Arial" w:cs="Arial"/>
        </w:rPr>
        <w:t>o.</w:t>
      </w:r>
    </w:p>
    <w:p w14:paraId="608E3896" w14:textId="6C48C509"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C83230">
        <w:rPr>
          <w:rFonts w:ascii="Arial" w:hAnsi="Arial" w:cs="Arial"/>
          <w:b/>
        </w:rPr>
        <w:t>3.6.</w:t>
      </w:r>
      <w:r w:rsidRPr="00C83230">
        <w:rPr>
          <w:rFonts w:ascii="Arial" w:hAnsi="Arial" w:cs="Arial"/>
        </w:rPr>
        <w:tab/>
      </w:r>
      <w:r w:rsidR="001429E6" w:rsidRPr="00C83230">
        <w:rPr>
          <w:rFonts w:ascii="Arial" w:hAnsi="Arial" w:cs="Arial"/>
        </w:rPr>
        <w:t xml:space="preserve">Todos </w:t>
      </w:r>
      <w:r w:rsidRPr="00C83230">
        <w:rPr>
          <w:rFonts w:ascii="Arial" w:hAnsi="Arial" w:cs="Arial"/>
        </w:rPr>
        <w:t xml:space="preserve">os itens </w:t>
      </w:r>
      <w:r w:rsidR="001429E6" w:rsidRPr="00C83230">
        <w:rPr>
          <w:rFonts w:ascii="Arial" w:hAnsi="Arial" w:cs="Arial"/>
        </w:rPr>
        <w:t>do presente edital são exclusivos para</w:t>
      </w:r>
      <w:r w:rsidRPr="00C83230">
        <w:rPr>
          <w:rFonts w:ascii="Arial" w:hAnsi="Arial" w:cs="Arial"/>
        </w:rPr>
        <w:t xml:space="preserve"> participa</w:t>
      </w:r>
      <w:r w:rsidRPr="00C83230">
        <w:rPr>
          <w:rFonts w:ascii="Arial" w:hAnsi="Arial" w:cs="Arial" w:hint="cs"/>
        </w:rPr>
        <w:t>çã</w:t>
      </w:r>
      <w:r w:rsidRPr="00C83230">
        <w:rPr>
          <w:rFonts w:ascii="Arial" w:hAnsi="Arial" w:cs="Arial"/>
        </w:rPr>
        <w:t xml:space="preserve">o </w:t>
      </w:r>
      <w:r w:rsidR="001429E6" w:rsidRPr="00C83230">
        <w:rPr>
          <w:rFonts w:ascii="Arial" w:hAnsi="Arial" w:cs="Arial"/>
        </w:rPr>
        <w:t>de</w:t>
      </w:r>
      <w:r w:rsidRPr="00C83230">
        <w:rPr>
          <w:rFonts w:ascii="Arial" w:hAnsi="Arial" w:cs="Arial"/>
        </w:rPr>
        <w:t xml:space="preserve"> microempresas e empresas de pequeno porte, nos termos do art. 48 da Lei Complementar n</w:t>
      </w:r>
      <w:r w:rsidRPr="00C83230">
        <w:rPr>
          <w:rFonts w:ascii="Arial" w:hAnsi="Arial" w:cs="Arial" w:hint="cs"/>
        </w:rPr>
        <w:t>º</w:t>
      </w:r>
      <w:r w:rsidRPr="00C83230">
        <w:rPr>
          <w:rFonts w:ascii="Arial" w:hAnsi="Arial" w:cs="Arial"/>
        </w:rPr>
        <w:t xml:space="preserve"> 123, de 14 de dezembro de 2006.</w:t>
      </w:r>
    </w:p>
    <w:p w14:paraId="4C2F8D23" w14:textId="10FBC955"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7E604F">
        <w:rPr>
          <w:rFonts w:ascii="Arial" w:hAnsi="Arial" w:cs="Arial"/>
          <w:b/>
        </w:rPr>
        <w:t>3.</w:t>
      </w:r>
      <w:r w:rsidR="00E82554">
        <w:rPr>
          <w:rFonts w:ascii="Arial" w:hAnsi="Arial" w:cs="Arial"/>
          <w:b/>
        </w:rPr>
        <w:t>7</w:t>
      </w:r>
      <w:r w:rsidRPr="007E604F">
        <w:rPr>
          <w:rFonts w:ascii="Arial" w:hAnsi="Arial" w:cs="Arial"/>
          <w:b/>
        </w:rPr>
        <w:t>.</w:t>
      </w:r>
      <w:r w:rsidRPr="007E604F">
        <w:rPr>
          <w:rFonts w:ascii="Arial" w:hAnsi="Arial" w:cs="Arial"/>
        </w:rPr>
        <w:tab/>
        <w:t>Ser</w:t>
      </w:r>
      <w:r w:rsidRPr="007E604F">
        <w:rPr>
          <w:rFonts w:ascii="Arial" w:hAnsi="Arial" w:cs="Arial" w:hint="cs"/>
        </w:rPr>
        <w:t>á</w:t>
      </w:r>
      <w:r w:rsidRPr="007E604F">
        <w:rPr>
          <w:rFonts w:ascii="Arial" w:hAnsi="Arial" w:cs="Arial"/>
        </w:rPr>
        <w:t xml:space="preserve"> concedido tratamento favorecido para as microempresas e empresas de pequeno porte, para as sociedades cooperativas mencionadas no artigo 16 da Lei n</w:t>
      </w:r>
      <w:r w:rsidRPr="007E604F">
        <w:rPr>
          <w:rFonts w:ascii="Arial" w:hAnsi="Arial" w:cs="Arial" w:hint="cs"/>
        </w:rPr>
        <w:t>º</w:t>
      </w:r>
      <w:r w:rsidRPr="007E604F">
        <w:rPr>
          <w:rFonts w:ascii="Arial" w:hAnsi="Arial" w:cs="Arial"/>
        </w:rPr>
        <w:t xml:space="preserve"> 14.133, de 2021, para o agricultor familiar, o produtor rural pessoa f</w:t>
      </w:r>
      <w:r w:rsidRPr="007E604F">
        <w:rPr>
          <w:rFonts w:ascii="Arial" w:hAnsi="Arial" w:cs="Arial" w:hint="cs"/>
        </w:rPr>
        <w:t>í</w:t>
      </w:r>
      <w:r w:rsidRPr="007E604F">
        <w:rPr>
          <w:rFonts w:ascii="Arial" w:hAnsi="Arial" w:cs="Arial"/>
        </w:rPr>
        <w:t>sica e para o microempreendedor individual - MEI, nos limites previstos da Lei Complementar n</w:t>
      </w:r>
      <w:r w:rsidRPr="007E604F">
        <w:rPr>
          <w:rFonts w:ascii="Arial" w:hAnsi="Arial" w:cs="Arial" w:hint="cs"/>
        </w:rPr>
        <w:t>º</w:t>
      </w:r>
      <w:r w:rsidRPr="007E604F">
        <w:rPr>
          <w:rFonts w:ascii="Arial" w:hAnsi="Arial" w:cs="Arial"/>
        </w:rPr>
        <w:t xml:space="preserve"> 123, de 2006 e do Decreto n</w:t>
      </w:r>
      <w:r w:rsidRPr="007E604F">
        <w:rPr>
          <w:rFonts w:ascii="Arial" w:hAnsi="Arial" w:cs="Arial" w:hint="cs"/>
        </w:rPr>
        <w:t>º</w:t>
      </w:r>
      <w:r w:rsidRPr="007E604F">
        <w:rPr>
          <w:rFonts w:ascii="Arial" w:hAnsi="Arial" w:cs="Arial"/>
        </w:rPr>
        <w:t xml:space="preserve"> 8.538, de 2015.</w:t>
      </w:r>
    </w:p>
    <w:p w14:paraId="0C735FB7" w14:textId="6D49D07B"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6B1EDA">
        <w:rPr>
          <w:rFonts w:ascii="Arial" w:hAnsi="Arial" w:cs="Arial"/>
          <w:b/>
        </w:rPr>
        <w:t>3.</w:t>
      </w:r>
      <w:r w:rsidR="00E82554">
        <w:rPr>
          <w:rFonts w:ascii="Arial" w:hAnsi="Arial" w:cs="Arial"/>
          <w:b/>
        </w:rPr>
        <w:t>8</w:t>
      </w:r>
      <w:r w:rsidRPr="006B1EDA">
        <w:rPr>
          <w:rFonts w:ascii="Arial" w:hAnsi="Arial" w:cs="Arial"/>
          <w:b/>
        </w:rPr>
        <w:t>.</w:t>
      </w:r>
      <w:r w:rsidRPr="007E604F">
        <w:rPr>
          <w:rFonts w:ascii="Arial" w:hAnsi="Arial" w:cs="Arial"/>
        </w:rPr>
        <w:tab/>
        <w:t>N</w:t>
      </w:r>
      <w:r w:rsidRPr="007E604F">
        <w:rPr>
          <w:rFonts w:ascii="Arial" w:hAnsi="Arial" w:cs="Arial" w:hint="cs"/>
        </w:rPr>
        <w:t>ã</w:t>
      </w:r>
      <w:r w:rsidRPr="007E604F">
        <w:rPr>
          <w:rFonts w:ascii="Arial" w:hAnsi="Arial" w:cs="Arial"/>
        </w:rPr>
        <w:t>o poder</w:t>
      </w:r>
      <w:r w:rsidRPr="007E604F">
        <w:rPr>
          <w:rFonts w:ascii="Arial" w:hAnsi="Arial" w:cs="Arial" w:hint="cs"/>
        </w:rPr>
        <w:t>ã</w:t>
      </w:r>
      <w:r w:rsidRPr="007E604F">
        <w:rPr>
          <w:rFonts w:ascii="Arial" w:hAnsi="Arial" w:cs="Arial"/>
        </w:rPr>
        <w:t>o disputar esta licita</w:t>
      </w:r>
      <w:r w:rsidRPr="007E604F">
        <w:rPr>
          <w:rFonts w:ascii="Arial" w:hAnsi="Arial" w:cs="Arial" w:hint="cs"/>
        </w:rPr>
        <w:t>çã</w:t>
      </w:r>
      <w:r w:rsidRPr="007E604F">
        <w:rPr>
          <w:rFonts w:ascii="Arial" w:hAnsi="Arial" w:cs="Arial"/>
        </w:rPr>
        <w:t>o:</w:t>
      </w:r>
    </w:p>
    <w:p w14:paraId="412BB191" w14:textId="1DBCD8DA"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6B1EDA">
        <w:rPr>
          <w:rFonts w:ascii="Arial" w:hAnsi="Arial" w:cs="Arial"/>
          <w:b/>
        </w:rPr>
        <w:t>3.</w:t>
      </w:r>
      <w:r w:rsidR="00E82554">
        <w:rPr>
          <w:rFonts w:ascii="Arial" w:hAnsi="Arial" w:cs="Arial"/>
          <w:b/>
        </w:rPr>
        <w:t>8</w:t>
      </w:r>
      <w:r w:rsidRPr="006B1EDA">
        <w:rPr>
          <w:rFonts w:ascii="Arial" w:hAnsi="Arial" w:cs="Arial"/>
          <w:b/>
        </w:rPr>
        <w:t>.1</w:t>
      </w:r>
      <w:r w:rsidRPr="007E604F">
        <w:rPr>
          <w:rFonts w:ascii="Arial" w:hAnsi="Arial" w:cs="Arial"/>
        </w:rPr>
        <w:tab/>
        <w:t>aquele que n</w:t>
      </w:r>
      <w:r w:rsidRPr="007E604F">
        <w:rPr>
          <w:rFonts w:ascii="Arial" w:hAnsi="Arial" w:cs="Arial" w:hint="cs"/>
        </w:rPr>
        <w:t>ã</w:t>
      </w:r>
      <w:r w:rsidRPr="007E604F">
        <w:rPr>
          <w:rFonts w:ascii="Arial" w:hAnsi="Arial" w:cs="Arial"/>
        </w:rPr>
        <w:t xml:space="preserve">o atenda </w:t>
      </w:r>
      <w:r w:rsidRPr="007E604F">
        <w:rPr>
          <w:rFonts w:ascii="Arial" w:hAnsi="Arial" w:cs="Arial" w:hint="cs"/>
        </w:rPr>
        <w:t>à</w:t>
      </w:r>
      <w:r w:rsidRPr="007E604F">
        <w:rPr>
          <w:rFonts w:ascii="Arial" w:hAnsi="Arial" w:cs="Arial"/>
        </w:rPr>
        <w:t>s condi</w:t>
      </w:r>
      <w:r w:rsidRPr="007E604F">
        <w:rPr>
          <w:rFonts w:ascii="Arial" w:hAnsi="Arial" w:cs="Arial" w:hint="cs"/>
        </w:rPr>
        <w:t>çõ</w:t>
      </w:r>
      <w:r w:rsidRPr="007E604F">
        <w:rPr>
          <w:rFonts w:ascii="Arial" w:hAnsi="Arial" w:cs="Arial"/>
        </w:rPr>
        <w:t>es deste Edital e seu(s) anexo(s);</w:t>
      </w:r>
    </w:p>
    <w:p w14:paraId="4447E975" w14:textId="257E1D33"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proofErr w:type="gramStart"/>
      <w:r w:rsidRPr="006B1EDA">
        <w:rPr>
          <w:rFonts w:ascii="Arial" w:hAnsi="Arial" w:cs="Arial"/>
          <w:b/>
        </w:rPr>
        <w:t>3.</w:t>
      </w:r>
      <w:r w:rsidR="00E82554">
        <w:rPr>
          <w:rFonts w:ascii="Arial" w:hAnsi="Arial" w:cs="Arial"/>
          <w:b/>
        </w:rPr>
        <w:t>8</w:t>
      </w:r>
      <w:r w:rsidRPr="006B1EDA">
        <w:rPr>
          <w:rFonts w:ascii="Arial" w:hAnsi="Arial" w:cs="Arial"/>
          <w:b/>
        </w:rPr>
        <w:t>.2</w:t>
      </w:r>
      <w:r w:rsidR="00CE092F">
        <w:rPr>
          <w:rFonts w:ascii="Arial" w:hAnsi="Arial" w:cs="Arial"/>
          <w:b/>
        </w:rPr>
        <w:t xml:space="preserve"> </w:t>
      </w:r>
      <w:r w:rsidRPr="007E604F">
        <w:rPr>
          <w:rFonts w:ascii="Arial" w:hAnsi="Arial" w:cs="Arial"/>
        </w:rPr>
        <w:t>sociedade</w:t>
      </w:r>
      <w:proofErr w:type="gramEnd"/>
      <w:r w:rsidRPr="007E604F">
        <w:rPr>
          <w:rFonts w:ascii="Arial" w:hAnsi="Arial" w:cs="Arial"/>
        </w:rPr>
        <w:t xml:space="preserve"> que desempenhe atividade incompat</w:t>
      </w:r>
      <w:r w:rsidRPr="007E604F">
        <w:rPr>
          <w:rFonts w:ascii="Arial" w:hAnsi="Arial" w:cs="Arial" w:hint="cs"/>
        </w:rPr>
        <w:t>í</w:t>
      </w:r>
      <w:r w:rsidRPr="007E604F">
        <w:rPr>
          <w:rFonts w:ascii="Arial" w:hAnsi="Arial" w:cs="Arial"/>
        </w:rPr>
        <w:t>vel com o objeto da licita</w:t>
      </w:r>
      <w:r w:rsidRPr="007E604F">
        <w:rPr>
          <w:rFonts w:ascii="Arial" w:hAnsi="Arial" w:cs="Arial" w:hint="cs"/>
        </w:rPr>
        <w:t>çã</w:t>
      </w:r>
      <w:r w:rsidRPr="007E604F">
        <w:rPr>
          <w:rFonts w:ascii="Arial" w:hAnsi="Arial" w:cs="Arial"/>
        </w:rPr>
        <w:t>o;</w:t>
      </w:r>
    </w:p>
    <w:p w14:paraId="15D408EB" w14:textId="266A23F7"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6B1EDA">
        <w:rPr>
          <w:rFonts w:ascii="Arial" w:hAnsi="Arial" w:cs="Arial"/>
          <w:b/>
        </w:rPr>
        <w:t>3.</w:t>
      </w:r>
      <w:r w:rsidR="00E82554">
        <w:rPr>
          <w:rFonts w:ascii="Arial" w:hAnsi="Arial" w:cs="Arial"/>
          <w:b/>
        </w:rPr>
        <w:t>8</w:t>
      </w:r>
      <w:r w:rsidRPr="006B1EDA">
        <w:rPr>
          <w:rFonts w:ascii="Arial" w:hAnsi="Arial" w:cs="Arial"/>
          <w:b/>
        </w:rPr>
        <w:t>.3</w:t>
      </w:r>
      <w:r w:rsidRPr="007E604F">
        <w:rPr>
          <w:rFonts w:ascii="Arial" w:hAnsi="Arial" w:cs="Arial"/>
        </w:rPr>
        <w:tab/>
        <w:t>sociedades cooperativas;</w:t>
      </w:r>
    </w:p>
    <w:p w14:paraId="0266E9EE" w14:textId="04268321"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6B1EDA">
        <w:rPr>
          <w:rFonts w:ascii="Arial" w:hAnsi="Arial" w:cs="Arial"/>
          <w:b/>
        </w:rPr>
        <w:t>3.</w:t>
      </w:r>
      <w:r w:rsidR="00E82554">
        <w:rPr>
          <w:rFonts w:ascii="Arial" w:hAnsi="Arial" w:cs="Arial"/>
          <w:b/>
        </w:rPr>
        <w:t>8</w:t>
      </w:r>
      <w:r w:rsidRPr="006B1EDA">
        <w:rPr>
          <w:rFonts w:ascii="Arial" w:hAnsi="Arial" w:cs="Arial"/>
          <w:b/>
        </w:rPr>
        <w:t>.4</w:t>
      </w:r>
      <w:r w:rsidRPr="007E604F">
        <w:rPr>
          <w:rFonts w:ascii="Arial" w:hAnsi="Arial" w:cs="Arial"/>
        </w:rPr>
        <w:tab/>
        <w:t>empresas estrangeiras que n</w:t>
      </w:r>
      <w:r w:rsidRPr="007E604F">
        <w:rPr>
          <w:rFonts w:ascii="Arial" w:hAnsi="Arial" w:cs="Arial" w:hint="cs"/>
        </w:rPr>
        <w:t>ã</w:t>
      </w:r>
      <w:r w:rsidRPr="007E604F">
        <w:rPr>
          <w:rFonts w:ascii="Arial" w:hAnsi="Arial" w:cs="Arial"/>
        </w:rPr>
        <w:t>o tenham representa</w:t>
      </w:r>
      <w:r w:rsidRPr="007E604F">
        <w:rPr>
          <w:rFonts w:ascii="Arial" w:hAnsi="Arial" w:cs="Arial" w:hint="cs"/>
        </w:rPr>
        <w:t>çã</w:t>
      </w:r>
      <w:r w:rsidRPr="007E604F">
        <w:rPr>
          <w:rFonts w:ascii="Arial" w:hAnsi="Arial" w:cs="Arial"/>
        </w:rPr>
        <w:t>o legal no Brasil com poderes expressos para receber cita</w:t>
      </w:r>
      <w:r w:rsidRPr="007E604F">
        <w:rPr>
          <w:rFonts w:ascii="Arial" w:hAnsi="Arial" w:cs="Arial" w:hint="cs"/>
        </w:rPr>
        <w:t>çã</w:t>
      </w:r>
      <w:r w:rsidRPr="007E604F">
        <w:rPr>
          <w:rFonts w:ascii="Arial" w:hAnsi="Arial" w:cs="Arial"/>
        </w:rPr>
        <w:t>o e responder administrativa ou judicialmente;</w:t>
      </w:r>
    </w:p>
    <w:p w14:paraId="4128F8AC" w14:textId="7EB41EFC"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proofErr w:type="gramStart"/>
      <w:r w:rsidRPr="006B1EDA">
        <w:rPr>
          <w:rFonts w:ascii="Arial" w:hAnsi="Arial" w:cs="Arial"/>
          <w:b/>
        </w:rPr>
        <w:lastRenderedPageBreak/>
        <w:t>3.</w:t>
      </w:r>
      <w:r w:rsidR="00E82554">
        <w:rPr>
          <w:rFonts w:ascii="Arial" w:hAnsi="Arial" w:cs="Arial"/>
          <w:b/>
        </w:rPr>
        <w:t>8</w:t>
      </w:r>
      <w:r w:rsidRPr="006B1EDA">
        <w:rPr>
          <w:rFonts w:ascii="Arial" w:hAnsi="Arial" w:cs="Arial"/>
          <w:b/>
        </w:rPr>
        <w:t>.5</w:t>
      </w:r>
      <w:r w:rsidRPr="006B1EDA">
        <w:rPr>
          <w:rFonts w:ascii="Arial" w:hAnsi="Arial" w:cs="Arial"/>
          <w:b/>
        </w:rPr>
        <w:tab/>
      </w:r>
      <w:r w:rsidRPr="007E604F">
        <w:rPr>
          <w:rFonts w:ascii="Arial" w:hAnsi="Arial" w:cs="Arial"/>
        </w:rPr>
        <w:t>autor</w:t>
      </w:r>
      <w:proofErr w:type="gramEnd"/>
      <w:r w:rsidRPr="007E604F">
        <w:rPr>
          <w:rFonts w:ascii="Arial" w:hAnsi="Arial" w:cs="Arial"/>
        </w:rPr>
        <w:t xml:space="preserve"> do anteprojeto, do projeto b</w:t>
      </w:r>
      <w:r w:rsidRPr="007E604F">
        <w:rPr>
          <w:rFonts w:ascii="Arial" w:hAnsi="Arial" w:cs="Arial" w:hint="cs"/>
        </w:rPr>
        <w:t>á</w:t>
      </w:r>
      <w:r w:rsidRPr="007E604F">
        <w:rPr>
          <w:rFonts w:ascii="Arial" w:hAnsi="Arial" w:cs="Arial"/>
        </w:rPr>
        <w:t>sico ou do projeto executivo, pessoa f</w:t>
      </w:r>
      <w:r w:rsidRPr="007E604F">
        <w:rPr>
          <w:rFonts w:ascii="Arial" w:hAnsi="Arial" w:cs="Arial" w:hint="cs"/>
        </w:rPr>
        <w:t>í</w:t>
      </w:r>
      <w:r w:rsidRPr="007E604F">
        <w:rPr>
          <w:rFonts w:ascii="Arial" w:hAnsi="Arial" w:cs="Arial"/>
        </w:rPr>
        <w:t>sica ou jur</w:t>
      </w:r>
      <w:r w:rsidRPr="007E604F">
        <w:rPr>
          <w:rFonts w:ascii="Arial" w:hAnsi="Arial" w:cs="Arial" w:hint="cs"/>
        </w:rPr>
        <w:t>í</w:t>
      </w:r>
      <w:r w:rsidRPr="007E604F">
        <w:rPr>
          <w:rFonts w:ascii="Arial" w:hAnsi="Arial" w:cs="Arial"/>
        </w:rPr>
        <w:t>dica, quando a licita</w:t>
      </w:r>
      <w:r w:rsidRPr="007E604F">
        <w:rPr>
          <w:rFonts w:ascii="Arial" w:hAnsi="Arial" w:cs="Arial" w:hint="cs"/>
        </w:rPr>
        <w:t>çã</w:t>
      </w:r>
      <w:r w:rsidRPr="007E604F">
        <w:rPr>
          <w:rFonts w:ascii="Arial" w:hAnsi="Arial" w:cs="Arial"/>
        </w:rPr>
        <w:t>o versar sobre servi</w:t>
      </w:r>
      <w:r w:rsidRPr="007E604F">
        <w:rPr>
          <w:rFonts w:ascii="Arial" w:hAnsi="Arial" w:cs="Arial" w:hint="cs"/>
        </w:rPr>
        <w:t>ç</w:t>
      </w:r>
      <w:r w:rsidRPr="007E604F">
        <w:rPr>
          <w:rFonts w:ascii="Arial" w:hAnsi="Arial" w:cs="Arial"/>
        </w:rPr>
        <w:t>os ou fornecimento de bens a ele relacionados;</w:t>
      </w:r>
    </w:p>
    <w:p w14:paraId="5BD8B494" w14:textId="59EDA139"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6B1EDA">
        <w:rPr>
          <w:rFonts w:ascii="Arial" w:hAnsi="Arial" w:cs="Arial"/>
          <w:b/>
        </w:rPr>
        <w:t>3.</w:t>
      </w:r>
      <w:r w:rsidR="00E82554">
        <w:rPr>
          <w:rFonts w:ascii="Arial" w:hAnsi="Arial" w:cs="Arial"/>
          <w:b/>
        </w:rPr>
        <w:t>8</w:t>
      </w:r>
      <w:r w:rsidRPr="006B1EDA">
        <w:rPr>
          <w:rFonts w:ascii="Arial" w:hAnsi="Arial" w:cs="Arial"/>
          <w:b/>
        </w:rPr>
        <w:t>.6</w:t>
      </w:r>
      <w:r w:rsidRPr="006B1EDA">
        <w:rPr>
          <w:rFonts w:ascii="Arial" w:hAnsi="Arial" w:cs="Arial"/>
          <w:b/>
        </w:rPr>
        <w:tab/>
      </w:r>
      <w:r w:rsidRPr="007E604F">
        <w:rPr>
          <w:rFonts w:ascii="Arial" w:hAnsi="Arial" w:cs="Arial"/>
        </w:rPr>
        <w:t>empresa, isoladamente ou em cons</w:t>
      </w:r>
      <w:r w:rsidRPr="007E604F">
        <w:rPr>
          <w:rFonts w:ascii="Arial" w:hAnsi="Arial" w:cs="Arial" w:hint="cs"/>
        </w:rPr>
        <w:t>ó</w:t>
      </w:r>
      <w:r w:rsidRPr="007E604F">
        <w:rPr>
          <w:rFonts w:ascii="Arial" w:hAnsi="Arial" w:cs="Arial"/>
        </w:rPr>
        <w:t>rcio, respons</w:t>
      </w:r>
      <w:r w:rsidRPr="007E604F">
        <w:rPr>
          <w:rFonts w:ascii="Arial" w:hAnsi="Arial" w:cs="Arial" w:hint="cs"/>
        </w:rPr>
        <w:t>á</w:t>
      </w:r>
      <w:r w:rsidRPr="007E604F">
        <w:rPr>
          <w:rFonts w:ascii="Arial" w:hAnsi="Arial" w:cs="Arial"/>
        </w:rPr>
        <w:t>vel pela elabora</w:t>
      </w:r>
      <w:r w:rsidRPr="007E604F">
        <w:rPr>
          <w:rFonts w:ascii="Arial" w:hAnsi="Arial" w:cs="Arial" w:hint="cs"/>
        </w:rPr>
        <w:t>çã</w:t>
      </w:r>
      <w:r w:rsidRPr="007E604F">
        <w:rPr>
          <w:rFonts w:ascii="Arial" w:hAnsi="Arial" w:cs="Arial"/>
        </w:rPr>
        <w:t>o do projeto b</w:t>
      </w:r>
      <w:r w:rsidRPr="007E604F">
        <w:rPr>
          <w:rFonts w:ascii="Arial" w:hAnsi="Arial" w:cs="Arial" w:hint="cs"/>
        </w:rPr>
        <w:t>á</w:t>
      </w:r>
      <w:r w:rsidRPr="007E604F">
        <w:rPr>
          <w:rFonts w:ascii="Arial" w:hAnsi="Arial" w:cs="Arial"/>
        </w:rPr>
        <w:t>sico ou do projeto executivo, ou empresa da qual o autor do projeto seja dirigente, gerente, controlador, acionista ou detentor de mais de 5% (cinco por cento) do capital com direito a voto, respons</w:t>
      </w:r>
      <w:r w:rsidRPr="007E604F">
        <w:rPr>
          <w:rFonts w:ascii="Arial" w:hAnsi="Arial" w:cs="Arial" w:hint="cs"/>
        </w:rPr>
        <w:t>á</w:t>
      </w:r>
      <w:r w:rsidRPr="007E604F">
        <w:rPr>
          <w:rFonts w:ascii="Arial" w:hAnsi="Arial" w:cs="Arial"/>
        </w:rPr>
        <w:t>vel t</w:t>
      </w:r>
      <w:r w:rsidRPr="007E604F">
        <w:rPr>
          <w:rFonts w:ascii="Arial" w:hAnsi="Arial" w:cs="Arial" w:hint="cs"/>
        </w:rPr>
        <w:t>é</w:t>
      </w:r>
      <w:r w:rsidRPr="007E604F">
        <w:rPr>
          <w:rFonts w:ascii="Arial" w:hAnsi="Arial" w:cs="Arial"/>
        </w:rPr>
        <w:t>cnico ou subcontratado, quando a licita</w:t>
      </w:r>
      <w:r w:rsidRPr="007E604F">
        <w:rPr>
          <w:rFonts w:ascii="Arial" w:hAnsi="Arial" w:cs="Arial" w:hint="cs"/>
        </w:rPr>
        <w:t>çã</w:t>
      </w:r>
      <w:r w:rsidRPr="007E604F">
        <w:rPr>
          <w:rFonts w:ascii="Arial" w:hAnsi="Arial" w:cs="Arial"/>
        </w:rPr>
        <w:t>o versar sobre servi</w:t>
      </w:r>
      <w:r w:rsidRPr="007E604F">
        <w:rPr>
          <w:rFonts w:ascii="Arial" w:hAnsi="Arial" w:cs="Arial" w:hint="cs"/>
        </w:rPr>
        <w:t>ç</w:t>
      </w:r>
      <w:r w:rsidRPr="007E604F">
        <w:rPr>
          <w:rFonts w:ascii="Arial" w:hAnsi="Arial" w:cs="Arial"/>
        </w:rPr>
        <w:t>os ou fornecimento de bens a ela necess</w:t>
      </w:r>
      <w:r w:rsidRPr="007E604F">
        <w:rPr>
          <w:rFonts w:ascii="Arial" w:hAnsi="Arial" w:cs="Arial" w:hint="cs"/>
        </w:rPr>
        <w:t>á</w:t>
      </w:r>
      <w:r w:rsidRPr="007E604F">
        <w:rPr>
          <w:rFonts w:ascii="Arial" w:hAnsi="Arial" w:cs="Arial"/>
        </w:rPr>
        <w:t xml:space="preserve">rios; </w:t>
      </w:r>
    </w:p>
    <w:p w14:paraId="2394774C" w14:textId="4D14FCA8"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proofErr w:type="gramStart"/>
      <w:r w:rsidRPr="006B1EDA">
        <w:rPr>
          <w:rFonts w:ascii="Arial" w:hAnsi="Arial" w:cs="Arial"/>
          <w:b/>
        </w:rPr>
        <w:t>3.</w:t>
      </w:r>
      <w:r w:rsidR="00E82554">
        <w:rPr>
          <w:rFonts w:ascii="Arial" w:hAnsi="Arial" w:cs="Arial"/>
          <w:b/>
        </w:rPr>
        <w:t>8</w:t>
      </w:r>
      <w:r w:rsidRPr="006B1EDA">
        <w:rPr>
          <w:rFonts w:ascii="Arial" w:hAnsi="Arial" w:cs="Arial"/>
          <w:b/>
        </w:rPr>
        <w:t>.7</w:t>
      </w:r>
      <w:r w:rsidRPr="007E604F">
        <w:rPr>
          <w:rFonts w:ascii="Arial" w:hAnsi="Arial" w:cs="Arial"/>
        </w:rPr>
        <w:tab/>
        <w:t>pessoa</w:t>
      </w:r>
      <w:proofErr w:type="gramEnd"/>
      <w:r w:rsidRPr="007E604F">
        <w:rPr>
          <w:rFonts w:ascii="Arial" w:hAnsi="Arial" w:cs="Arial"/>
        </w:rPr>
        <w:t xml:space="preserve"> f</w:t>
      </w:r>
      <w:r w:rsidRPr="007E604F">
        <w:rPr>
          <w:rFonts w:ascii="Arial" w:hAnsi="Arial" w:cs="Arial" w:hint="cs"/>
        </w:rPr>
        <w:t>í</w:t>
      </w:r>
      <w:r w:rsidRPr="007E604F">
        <w:rPr>
          <w:rFonts w:ascii="Arial" w:hAnsi="Arial" w:cs="Arial"/>
        </w:rPr>
        <w:t>sica ou jur</w:t>
      </w:r>
      <w:r w:rsidRPr="007E604F">
        <w:rPr>
          <w:rFonts w:ascii="Arial" w:hAnsi="Arial" w:cs="Arial" w:hint="cs"/>
        </w:rPr>
        <w:t>í</w:t>
      </w:r>
      <w:r w:rsidRPr="007E604F">
        <w:rPr>
          <w:rFonts w:ascii="Arial" w:hAnsi="Arial" w:cs="Arial"/>
        </w:rPr>
        <w:t>dica que se encontre, ao tempo da licita</w:t>
      </w:r>
      <w:r w:rsidRPr="007E604F">
        <w:rPr>
          <w:rFonts w:ascii="Arial" w:hAnsi="Arial" w:cs="Arial" w:hint="cs"/>
        </w:rPr>
        <w:t>çã</w:t>
      </w:r>
      <w:r w:rsidRPr="007E604F">
        <w:rPr>
          <w:rFonts w:ascii="Arial" w:hAnsi="Arial" w:cs="Arial"/>
        </w:rPr>
        <w:t>o, impossibilitada de participar da licita</w:t>
      </w:r>
      <w:r w:rsidRPr="007E604F">
        <w:rPr>
          <w:rFonts w:ascii="Arial" w:hAnsi="Arial" w:cs="Arial" w:hint="cs"/>
        </w:rPr>
        <w:t>çã</w:t>
      </w:r>
      <w:r w:rsidRPr="007E604F">
        <w:rPr>
          <w:rFonts w:ascii="Arial" w:hAnsi="Arial" w:cs="Arial"/>
        </w:rPr>
        <w:t>o em decorr</w:t>
      </w:r>
      <w:r w:rsidRPr="007E604F">
        <w:rPr>
          <w:rFonts w:ascii="Arial" w:hAnsi="Arial" w:cs="Arial" w:hint="cs"/>
        </w:rPr>
        <w:t>ê</w:t>
      </w:r>
      <w:r w:rsidRPr="007E604F">
        <w:rPr>
          <w:rFonts w:ascii="Arial" w:hAnsi="Arial" w:cs="Arial"/>
        </w:rPr>
        <w:t>ncia de san</w:t>
      </w:r>
      <w:r w:rsidRPr="007E604F">
        <w:rPr>
          <w:rFonts w:ascii="Arial" w:hAnsi="Arial" w:cs="Arial" w:hint="cs"/>
        </w:rPr>
        <w:t>çã</w:t>
      </w:r>
      <w:r w:rsidRPr="007E604F">
        <w:rPr>
          <w:rFonts w:ascii="Arial" w:hAnsi="Arial" w:cs="Arial"/>
        </w:rPr>
        <w:t>o que lhe foi imposta;</w:t>
      </w:r>
    </w:p>
    <w:p w14:paraId="11B156CF" w14:textId="22C1B9B2"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6B1EDA">
        <w:rPr>
          <w:rFonts w:ascii="Arial" w:hAnsi="Arial" w:cs="Arial"/>
          <w:b/>
        </w:rPr>
        <w:t>3.</w:t>
      </w:r>
      <w:r w:rsidR="00E82554">
        <w:rPr>
          <w:rFonts w:ascii="Arial" w:hAnsi="Arial" w:cs="Arial"/>
          <w:b/>
        </w:rPr>
        <w:t>8</w:t>
      </w:r>
      <w:r w:rsidRPr="006B1EDA">
        <w:rPr>
          <w:rFonts w:ascii="Arial" w:hAnsi="Arial" w:cs="Arial"/>
          <w:b/>
        </w:rPr>
        <w:t>.8</w:t>
      </w:r>
      <w:r w:rsidRPr="006B1EDA">
        <w:rPr>
          <w:rFonts w:ascii="Arial" w:hAnsi="Arial" w:cs="Arial"/>
          <w:b/>
        </w:rPr>
        <w:tab/>
      </w:r>
      <w:r w:rsidRPr="007E604F">
        <w:rPr>
          <w:rFonts w:ascii="Arial" w:hAnsi="Arial" w:cs="Arial"/>
        </w:rPr>
        <w:t>aquele que mantenha v</w:t>
      </w:r>
      <w:r w:rsidRPr="007E604F">
        <w:rPr>
          <w:rFonts w:ascii="Arial" w:hAnsi="Arial" w:cs="Arial" w:hint="cs"/>
        </w:rPr>
        <w:t>í</w:t>
      </w:r>
      <w:r w:rsidRPr="007E604F">
        <w:rPr>
          <w:rFonts w:ascii="Arial" w:hAnsi="Arial" w:cs="Arial"/>
        </w:rPr>
        <w:t>nculo de natureza t</w:t>
      </w:r>
      <w:r w:rsidRPr="007E604F">
        <w:rPr>
          <w:rFonts w:ascii="Arial" w:hAnsi="Arial" w:cs="Arial" w:hint="cs"/>
        </w:rPr>
        <w:t>é</w:t>
      </w:r>
      <w:r w:rsidRPr="007E604F">
        <w:rPr>
          <w:rFonts w:ascii="Arial" w:hAnsi="Arial" w:cs="Arial"/>
        </w:rPr>
        <w:t>cnica, comercial, econ</w:t>
      </w:r>
      <w:r w:rsidRPr="007E604F">
        <w:rPr>
          <w:rFonts w:ascii="Arial" w:hAnsi="Arial" w:cs="Arial" w:hint="cs"/>
        </w:rPr>
        <w:t>ô</w:t>
      </w:r>
      <w:r w:rsidRPr="007E604F">
        <w:rPr>
          <w:rFonts w:ascii="Arial" w:hAnsi="Arial" w:cs="Arial"/>
        </w:rPr>
        <w:t xml:space="preserve">mica, financeira, trabalhista ou civil com dirigente do </w:t>
      </w:r>
      <w:r w:rsidRPr="007E604F">
        <w:rPr>
          <w:rFonts w:ascii="Arial" w:hAnsi="Arial" w:cs="Arial" w:hint="cs"/>
        </w:rPr>
        <w:t>ó</w:t>
      </w:r>
      <w:r w:rsidRPr="007E604F">
        <w:rPr>
          <w:rFonts w:ascii="Arial" w:hAnsi="Arial" w:cs="Arial"/>
        </w:rPr>
        <w:t>rg</w:t>
      </w:r>
      <w:r w:rsidRPr="007E604F">
        <w:rPr>
          <w:rFonts w:ascii="Arial" w:hAnsi="Arial" w:cs="Arial" w:hint="cs"/>
        </w:rPr>
        <w:t>ã</w:t>
      </w:r>
      <w:r w:rsidRPr="007E604F">
        <w:rPr>
          <w:rFonts w:ascii="Arial" w:hAnsi="Arial" w:cs="Arial"/>
        </w:rPr>
        <w:t>o ou entidade contratante ou com agente p</w:t>
      </w:r>
      <w:r w:rsidRPr="007E604F">
        <w:rPr>
          <w:rFonts w:ascii="Arial" w:hAnsi="Arial" w:cs="Arial" w:hint="cs"/>
        </w:rPr>
        <w:t>ú</w:t>
      </w:r>
      <w:r w:rsidRPr="007E604F">
        <w:rPr>
          <w:rFonts w:ascii="Arial" w:hAnsi="Arial" w:cs="Arial"/>
        </w:rPr>
        <w:t>blico que desempenhe fun</w:t>
      </w:r>
      <w:r w:rsidRPr="007E604F">
        <w:rPr>
          <w:rFonts w:ascii="Arial" w:hAnsi="Arial" w:cs="Arial" w:hint="cs"/>
        </w:rPr>
        <w:t>çã</w:t>
      </w:r>
      <w:r w:rsidRPr="007E604F">
        <w:rPr>
          <w:rFonts w:ascii="Arial" w:hAnsi="Arial" w:cs="Arial"/>
        </w:rPr>
        <w:t>o na licita</w:t>
      </w:r>
      <w:r w:rsidRPr="007E604F">
        <w:rPr>
          <w:rFonts w:ascii="Arial" w:hAnsi="Arial" w:cs="Arial" w:hint="cs"/>
        </w:rPr>
        <w:t>çã</w:t>
      </w:r>
      <w:r w:rsidRPr="007E604F">
        <w:rPr>
          <w:rFonts w:ascii="Arial" w:hAnsi="Arial" w:cs="Arial"/>
        </w:rPr>
        <w:t>o ou atue na fiscaliza</w:t>
      </w:r>
      <w:r w:rsidRPr="007E604F">
        <w:rPr>
          <w:rFonts w:ascii="Arial" w:hAnsi="Arial" w:cs="Arial" w:hint="cs"/>
        </w:rPr>
        <w:t>çã</w:t>
      </w:r>
      <w:r w:rsidRPr="007E604F">
        <w:rPr>
          <w:rFonts w:ascii="Arial" w:hAnsi="Arial" w:cs="Arial"/>
        </w:rPr>
        <w:t>o ou na gest</w:t>
      </w:r>
      <w:r w:rsidRPr="007E604F">
        <w:rPr>
          <w:rFonts w:ascii="Arial" w:hAnsi="Arial" w:cs="Arial" w:hint="cs"/>
        </w:rPr>
        <w:t>ã</w:t>
      </w:r>
      <w:r w:rsidRPr="007E604F">
        <w:rPr>
          <w:rFonts w:ascii="Arial" w:hAnsi="Arial" w:cs="Arial"/>
        </w:rPr>
        <w:t>o do contrato, ou que deles seja c</w:t>
      </w:r>
      <w:r w:rsidRPr="007E604F">
        <w:rPr>
          <w:rFonts w:ascii="Arial" w:hAnsi="Arial" w:cs="Arial" w:hint="cs"/>
        </w:rPr>
        <w:t>ô</w:t>
      </w:r>
      <w:r w:rsidRPr="007E604F">
        <w:rPr>
          <w:rFonts w:ascii="Arial" w:hAnsi="Arial" w:cs="Arial"/>
        </w:rPr>
        <w:t>njuge, companheiro ou parente em linha reta, colateral ou por afinidade, at</w:t>
      </w:r>
      <w:r w:rsidRPr="007E604F">
        <w:rPr>
          <w:rFonts w:ascii="Arial" w:hAnsi="Arial" w:cs="Arial" w:hint="cs"/>
        </w:rPr>
        <w:t>é</w:t>
      </w:r>
      <w:r w:rsidRPr="007E604F">
        <w:rPr>
          <w:rFonts w:ascii="Arial" w:hAnsi="Arial" w:cs="Arial"/>
        </w:rPr>
        <w:t xml:space="preserve"> o terceiro grau;</w:t>
      </w:r>
    </w:p>
    <w:p w14:paraId="5B5BFF84" w14:textId="2BCA4427"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6B1EDA">
        <w:rPr>
          <w:rFonts w:ascii="Arial" w:hAnsi="Arial" w:cs="Arial"/>
          <w:b/>
        </w:rPr>
        <w:t>3.</w:t>
      </w:r>
      <w:r w:rsidR="00E82554">
        <w:rPr>
          <w:rFonts w:ascii="Arial" w:hAnsi="Arial" w:cs="Arial"/>
          <w:b/>
        </w:rPr>
        <w:t>8</w:t>
      </w:r>
      <w:r w:rsidRPr="006B1EDA">
        <w:rPr>
          <w:rFonts w:ascii="Arial" w:hAnsi="Arial" w:cs="Arial"/>
          <w:b/>
        </w:rPr>
        <w:t>.9</w:t>
      </w:r>
      <w:r w:rsidRPr="006B1EDA">
        <w:rPr>
          <w:rFonts w:ascii="Arial" w:hAnsi="Arial" w:cs="Arial"/>
          <w:b/>
        </w:rPr>
        <w:tab/>
      </w:r>
      <w:r w:rsidRPr="007E604F">
        <w:rPr>
          <w:rFonts w:ascii="Arial" w:hAnsi="Arial" w:cs="Arial"/>
        </w:rPr>
        <w:t>empresas controladoras, controladas ou coligadas, nos termos da Lei n</w:t>
      </w:r>
      <w:r w:rsidRPr="007E604F">
        <w:rPr>
          <w:rFonts w:ascii="Arial" w:hAnsi="Arial" w:cs="Arial" w:hint="cs"/>
        </w:rPr>
        <w:t>º</w:t>
      </w:r>
      <w:r w:rsidRPr="007E604F">
        <w:rPr>
          <w:rFonts w:ascii="Arial" w:hAnsi="Arial" w:cs="Arial"/>
        </w:rPr>
        <w:t xml:space="preserve"> 6.404, de 15 de dezembro de 1976, concorrendo entre si;</w:t>
      </w:r>
    </w:p>
    <w:p w14:paraId="73664D42" w14:textId="24452614"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6B1EDA">
        <w:rPr>
          <w:rFonts w:ascii="Arial" w:hAnsi="Arial" w:cs="Arial"/>
          <w:b/>
        </w:rPr>
        <w:t>3.</w:t>
      </w:r>
      <w:r w:rsidR="00E82554">
        <w:rPr>
          <w:rFonts w:ascii="Arial" w:hAnsi="Arial" w:cs="Arial"/>
          <w:b/>
        </w:rPr>
        <w:t>8</w:t>
      </w:r>
      <w:r w:rsidRPr="006B1EDA">
        <w:rPr>
          <w:rFonts w:ascii="Arial" w:hAnsi="Arial" w:cs="Arial"/>
          <w:b/>
        </w:rPr>
        <w:t>.10</w:t>
      </w:r>
      <w:r w:rsidRPr="007E604F">
        <w:rPr>
          <w:rFonts w:ascii="Arial" w:hAnsi="Arial" w:cs="Arial"/>
        </w:rPr>
        <w:tab/>
        <w:t>pessoa f</w:t>
      </w:r>
      <w:r w:rsidRPr="007E604F">
        <w:rPr>
          <w:rFonts w:ascii="Arial" w:hAnsi="Arial" w:cs="Arial" w:hint="cs"/>
        </w:rPr>
        <w:t>í</w:t>
      </w:r>
      <w:r w:rsidRPr="007E604F">
        <w:rPr>
          <w:rFonts w:ascii="Arial" w:hAnsi="Arial" w:cs="Arial"/>
        </w:rPr>
        <w:t>sica ou jur</w:t>
      </w:r>
      <w:r w:rsidRPr="007E604F">
        <w:rPr>
          <w:rFonts w:ascii="Arial" w:hAnsi="Arial" w:cs="Arial" w:hint="cs"/>
        </w:rPr>
        <w:t>í</w:t>
      </w:r>
      <w:r w:rsidRPr="007E604F">
        <w:rPr>
          <w:rFonts w:ascii="Arial" w:hAnsi="Arial" w:cs="Arial"/>
        </w:rPr>
        <w:t xml:space="preserve">dica que, nos 5 (cinco) anos anteriores </w:t>
      </w:r>
      <w:r w:rsidRPr="007E604F">
        <w:rPr>
          <w:rFonts w:ascii="Arial" w:hAnsi="Arial" w:cs="Arial" w:hint="cs"/>
        </w:rPr>
        <w:t>à</w:t>
      </w:r>
      <w:r w:rsidRPr="007E604F">
        <w:rPr>
          <w:rFonts w:ascii="Arial" w:hAnsi="Arial" w:cs="Arial"/>
        </w:rPr>
        <w:t xml:space="preserve"> divulga</w:t>
      </w:r>
      <w:r w:rsidRPr="007E604F">
        <w:rPr>
          <w:rFonts w:ascii="Arial" w:hAnsi="Arial" w:cs="Arial" w:hint="cs"/>
        </w:rPr>
        <w:t>çã</w:t>
      </w:r>
      <w:r w:rsidRPr="007E604F">
        <w:rPr>
          <w:rFonts w:ascii="Arial" w:hAnsi="Arial" w:cs="Arial"/>
        </w:rPr>
        <w:t>o do edital, tenha sido condenada judicialmente, com tr</w:t>
      </w:r>
      <w:r w:rsidRPr="007E604F">
        <w:rPr>
          <w:rFonts w:ascii="Arial" w:hAnsi="Arial" w:cs="Arial" w:hint="cs"/>
        </w:rPr>
        <w:t>â</w:t>
      </w:r>
      <w:r w:rsidRPr="007E604F">
        <w:rPr>
          <w:rFonts w:ascii="Arial" w:hAnsi="Arial" w:cs="Arial"/>
        </w:rPr>
        <w:t>nsito em julgado, por explora</w:t>
      </w:r>
      <w:r w:rsidRPr="007E604F">
        <w:rPr>
          <w:rFonts w:ascii="Arial" w:hAnsi="Arial" w:cs="Arial" w:hint="cs"/>
        </w:rPr>
        <w:t>çã</w:t>
      </w:r>
      <w:r w:rsidRPr="007E604F">
        <w:rPr>
          <w:rFonts w:ascii="Arial" w:hAnsi="Arial" w:cs="Arial"/>
        </w:rPr>
        <w:t>o de trabalho infantil, por submiss</w:t>
      </w:r>
      <w:r w:rsidRPr="007E604F">
        <w:rPr>
          <w:rFonts w:ascii="Arial" w:hAnsi="Arial" w:cs="Arial" w:hint="cs"/>
        </w:rPr>
        <w:t>ã</w:t>
      </w:r>
      <w:r w:rsidRPr="007E604F">
        <w:rPr>
          <w:rFonts w:ascii="Arial" w:hAnsi="Arial" w:cs="Arial"/>
        </w:rPr>
        <w:t>o de trabalhadores a condi</w:t>
      </w:r>
      <w:r w:rsidRPr="007E604F">
        <w:rPr>
          <w:rFonts w:ascii="Arial" w:hAnsi="Arial" w:cs="Arial" w:hint="cs"/>
        </w:rPr>
        <w:t>çõ</w:t>
      </w:r>
      <w:r w:rsidRPr="007E604F">
        <w:rPr>
          <w:rFonts w:ascii="Arial" w:hAnsi="Arial" w:cs="Arial"/>
        </w:rPr>
        <w:t>es an</w:t>
      </w:r>
      <w:r w:rsidRPr="007E604F">
        <w:rPr>
          <w:rFonts w:ascii="Arial" w:hAnsi="Arial" w:cs="Arial" w:hint="cs"/>
        </w:rPr>
        <w:t>á</w:t>
      </w:r>
      <w:r w:rsidRPr="007E604F">
        <w:rPr>
          <w:rFonts w:ascii="Arial" w:hAnsi="Arial" w:cs="Arial"/>
        </w:rPr>
        <w:t xml:space="preserve">logas </w:t>
      </w:r>
      <w:r w:rsidRPr="007E604F">
        <w:rPr>
          <w:rFonts w:ascii="Arial" w:hAnsi="Arial" w:cs="Arial" w:hint="cs"/>
        </w:rPr>
        <w:t>à</w:t>
      </w:r>
      <w:r w:rsidRPr="007E604F">
        <w:rPr>
          <w:rFonts w:ascii="Arial" w:hAnsi="Arial" w:cs="Arial"/>
        </w:rPr>
        <w:t>s de escravo ou por contrata</w:t>
      </w:r>
      <w:r w:rsidRPr="007E604F">
        <w:rPr>
          <w:rFonts w:ascii="Arial" w:hAnsi="Arial" w:cs="Arial" w:hint="cs"/>
        </w:rPr>
        <w:t>çã</w:t>
      </w:r>
      <w:r w:rsidRPr="007E604F">
        <w:rPr>
          <w:rFonts w:ascii="Arial" w:hAnsi="Arial" w:cs="Arial"/>
        </w:rPr>
        <w:t>o de adolescentes nos casos vedados pela legisla</w:t>
      </w:r>
      <w:r w:rsidRPr="007E604F">
        <w:rPr>
          <w:rFonts w:ascii="Arial" w:hAnsi="Arial" w:cs="Arial" w:hint="cs"/>
        </w:rPr>
        <w:t>çã</w:t>
      </w:r>
      <w:r w:rsidRPr="007E604F">
        <w:rPr>
          <w:rFonts w:ascii="Arial" w:hAnsi="Arial" w:cs="Arial"/>
        </w:rPr>
        <w:t>o trabalhista;</w:t>
      </w:r>
    </w:p>
    <w:p w14:paraId="36AEC2CE" w14:textId="2ACC0F35"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6B1EDA">
        <w:rPr>
          <w:rFonts w:ascii="Arial" w:hAnsi="Arial" w:cs="Arial"/>
          <w:b/>
        </w:rPr>
        <w:t>3.</w:t>
      </w:r>
      <w:r w:rsidR="00E82554">
        <w:rPr>
          <w:rFonts w:ascii="Arial" w:hAnsi="Arial" w:cs="Arial"/>
          <w:b/>
        </w:rPr>
        <w:t>8</w:t>
      </w:r>
      <w:r w:rsidRPr="006B1EDA">
        <w:rPr>
          <w:rFonts w:ascii="Arial" w:hAnsi="Arial" w:cs="Arial"/>
          <w:b/>
        </w:rPr>
        <w:t>.11</w:t>
      </w:r>
      <w:r w:rsidRPr="007E604F">
        <w:rPr>
          <w:rFonts w:ascii="Arial" w:hAnsi="Arial" w:cs="Arial"/>
        </w:rPr>
        <w:tab/>
        <w:t>pessoas jur</w:t>
      </w:r>
      <w:r w:rsidRPr="007E604F">
        <w:rPr>
          <w:rFonts w:ascii="Arial" w:hAnsi="Arial" w:cs="Arial" w:hint="cs"/>
        </w:rPr>
        <w:t>í</w:t>
      </w:r>
      <w:r w:rsidRPr="007E604F">
        <w:rPr>
          <w:rFonts w:ascii="Arial" w:hAnsi="Arial" w:cs="Arial"/>
        </w:rPr>
        <w:t>dicas reunidas em cons</w:t>
      </w:r>
      <w:r w:rsidRPr="007E604F">
        <w:rPr>
          <w:rFonts w:ascii="Arial" w:hAnsi="Arial" w:cs="Arial" w:hint="cs"/>
        </w:rPr>
        <w:t>ó</w:t>
      </w:r>
      <w:r w:rsidRPr="007E604F">
        <w:rPr>
          <w:rFonts w:ascii="Arial" w:hAnsi="Arial" w:cs="Arial"/>
        </w:rPr>
        <w:t>rcio;</w:t>
      </w:r>
    </w:p>
    <w:p w14:paraId="69742CFA" w14:textId="77984C95"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6B1EDA">
        <w:rPr>
          <w:rFonts w:ascii="Arial" w:hAnsi="Arial" w:cs="Arial"/>
          <w:b/>
        </w:rPr>
        <w:t>3.</w:t>
      </w:r>
      <w:r w:rsidR="00E82554">
        <w:rPr>
          <w:rFonts w:ascii="Arial" w:hAnsi="Arial" w:cs="Arial"/>
          <w:b/>
        </w:rPr>
        <w:t>8</w:t>
      </w:r>
      <w:r w:rsidRPr="006B1EDA">
        <w:rPr>
          <w:rFonts w:ascii="Arial" w:hAnsi="Arial" w:cs="Arial"/>
          <w:b/>
        </w:rPr>
        <w:t>.12</w:t>
      </w:r>
      <w:r w:rsidRPr="007E604F">
        <w:rPr>
          <w:rFonts w:ascii="Arial" w:hAnsi="Arial" w:cs="Arial"/>
        </w:rPr>
        <w:tab/>
        <w:t>Organiza</w:t>
      </w:r>
      <w:r w:rsidRPr="007E604F">
        <w:rPr>
          <w:rFonts w:ascii="Arial" w:hAnsi="Arial" w:cs="Arial" w:hint="cs"/>
        </w:rPr>
        <w:t>çõ</w:t>
      </w:r>
      <w:r w:rsidRPr="007E604F">
        <w:rPr>
          <w:rFonts w:ascii="Arial" w:hAnsi="Arial" w:cs="Arial"/>
        </w:rPr>
        <w:t>es da Sociedade Civil de Interesse P</w:t>
      </w:r>
      <w:r w:rsidRPr="007E604F">
        <w:rPr>
          <w:rFonts w:ascii="Arial" w:hAnsi="Arial" w:cs="Arial" w:hint="cs"/>
        </w:rPr>
        <w:t>ú</w:t>
      </w:r>
      <w:r w:rsidRPr="007E604F">
        <w:rPr>
          <w:rFonts w:ascii="Arial" w:hAnsi="Arial" w:cs="Arial"/>
        </w:rPr>
        <w:t>blico - OSCIP, atuando nessa condi</w:t>
      </w:r>
      <w:r w:rsidRPr="007E604F">
        <w:rPr>
          <w:rFonts w:ascii="Arial" w:hAnsi="Arial" w:cs="Arial" w:hint="cs"/>
        </w:rPr>
        <w:t>çã</w:t>
      </w:r>
      <w:r w:rsidRPr="007E604F">
        <w:rPr>
          <w:rFonts w:ascii="Arial" w:hAnsi="Arial" w:cs="Arial"/>
        </w:rPr>
        <w:t>o;</w:t>
      </w:r>
    </w:p>
    <w:p w14:paraId="28EE725A" w14:textId="4FFE21B8"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6B1EDA">
        <w:rPr>
          <w:rFonts w:ascii="Arial" w:hAnsi="Arial" w:cs="Arial"/>
          <w:b/>
        </w:rPr>
        <w:lastRenderedPageBreak/>
        <w:t>3.</w:t>
      </w:r>
      <w:r w:rsidR="00E82554">
        <w:rPr>
          <w:rFonts w:ascii="Arial" w:hAnsi="Arial" w:cs="Arial"/>
          <w:b/>
        </w:rPr>
        <w:t>9</w:t>
      </w:r>
      <w:r w:rsidRPr="006B1EDA">
        <w:rPr>
          <w:rFonts w:ascii="Arial" w:hAnsi="Arial" w:cs="Arial"/>
          <w:b/>
        </w:rPr>
        <w:t>.</w:t>
      </w:r>
      <w:r w:rsidRPr="007E604F">
        <w:rPr>
          <w:rFonts w:ascii="Arial" w:hAnsi="Arial" w:cs="Arial"/>
        </w:rPr>
        <w:tab/>
        <w:t>N</w:t>
      </w:r>
      <w:r w:rsidRPr="007E604F">
        <w:rPr>
          <w:rFonts w:ascii="Arial" w:hAnsi="Arial" w:cs="Arial" w:hint="cs"/>
        </w:rPr>
        <w:t>ã</w:t>
      </w:r>
      <w:r w:rsidRPr="007E604F">
        <w:rPr>
          <w:rFonts w:ascii="Arial" w:hAnsi="Arial" w:cs="Arial"/>
        </w:rPr>
        <w:t>o poder</w:t>
      </w:r>
      <w:r w:rsidRPr="007E604F">
        <w:rPr>
          <w:rFonts w:ascii="Arial" w:hAnsi="Arial" w:cs="Arial" w:hint="cs"/>
        </w:rPr>
        <w:t>á</w:t>
      </w:r>
      <w:r w:rsidRPr="007E604F">
        <w:rPr>
          <w:rFonts w:ascii="Arial" w:hAnsi="Arial" w:cs="Arial"/>
        </w:rPr>
        <w:t xml:space="preserve"> participar, direta ou indiretamente, da licita</w:t>
      </w:r>
      <w:r w:rsidRPr="007E604F">
        <w:rPr>
          <w:rFonts w:ascii="Arial" w:hAnsi="Arial" w:cs="Arial" w:hint="cs"/>
        </w:rPr>
        <w:t>çã</w:t>
      </w:r>
      <w:r w:rsidRPr="007E604F">
        <w:rPr>
          <w:rFonts w:ascii="Arial" w:hAnsi="Arial" w:cs="Arial"/>
        </w:rPr>
        <w:t>o ou da execu</w:t>
      </w:r>
      <w:r w:rsidRPr="007E604F">
        <w:rPr>
          <w:rFonts w:ascii="Arial" w:hAnsi="Arial" w:cs="Arial" w:hint="cs"/>
        </w:rPr>
        <w:t>çã</w:t>
      </w:r>
      <w:r w:rsidRPr="007E604F">
        <w:rPr>
          <w:rFonts w:ascii="Arial" w:hAnsi="Arial" w:cs="Arial"/>
        </w:rPr>
        <w:t>o do contrato agente p</w:t>
      </w:r>
      <w:r w:rsidRPr="007E604F">
        <w:rPr>
          <w:rFonts w:ascii="Arial" w:hAnsi="Arial" w:cs="Arial" w:hint="cs"/>
        </w:rPr>
        <w:t>ú</w:t>
      </w:r>
      <w:r w:rsidRPr="007E604F">
        <w:rPr>
          <w:rFonts w:ascii="Arial" w:hAnsi="Arial" w:cs="Arial"/>
        </w:rPr>
        <w:t xml:space="preserve">blico do </w:t>
      </w:r>
      <w:r w:rsidRPr="007E604F">
        <w:rPr>
          <w:rFonts w:ascii="Arial" w:hAnsi="Arial" w:cs="Arial" w:hint="cs"/>
        </w:rPr>
        <w:t>ó</w:t>
      </w:r>
      <w:r w:rsidRPr="007E604F">
        <w:rPr>
          <w:rFonts w:ascii="Arial" w:hAnsi="Arial" w:cs="Arial"/>
        </w:rPr>
        <w:t>rg</w:t>
      </w:r>
      <w:r w:rsidRPr="007E604F">
        <w:rPr>
          <w:rFonts w:ascii="Arial" w:hAnsi="Arial" w:cs="Arial" w:hint="cs"/>
        </w:rPr>
        <w:t>ã</w:t>
      </w:r>
      <w:r w:rsidRPr="007E604F">
        <w:rPr>
          <w:rFonts w:ascii="Arial" w:hAnsi="Arial" w:cs="Arial"/>
        </w:rPr>
        <w:t>o ou entidade contratante, devendo ser observadas as situa</w:t>
      </w:r>
      <w:r w:rsidRPr="007E604F">
        <w:rPr>
          <w:rFonts w:ascii="Arial" w:hAnsi="Arial" w:cs="Arial" w:hint="cs"/>
        </w:rPr>
        <w:t>çõ</w:t>
      </w:r>
      <w:r w:rsidRPr="007E604F">
        <w:rPr>
          <w:rFonts w:ascii="Arial" w:hAnsi="Arial" w:cs="Arial"/>
        </w:rPr>
        <w:t>es que possam configurar conflito de interesses no exerc</w:t>
      </w:r>
      <w:r w:rsidRPr="007E604F">
        <w:rPr>
          <w:rFonts w:ascii="Arial" w:hAnsi="Arial" w:cs="Arial" w:hint="cs"/>
        </w:rPr>
        <w:t>í</w:t>
      </w:r>
      <w:r w:rsidRPr="007E604F">
        <w:rPr>
          <w:rFonts w:ascii="Arial" w:hAnsi="Arial" w:cs="Arial"/>
        </w:rPr>
        <w:t>cio ou ap</w:t>
      </w:r>
      <w:r w:rsidRPr="007E604F">
        <w:rPr>
          <w:rFonts w:ascii="Arial" w:hAnsi="Arial" w:cs="Arial" w:hint="cs"/>
        </w:rPr>
        <w:t>ó</w:t>
      </w:r>
      <w:r w:rsidRPr="007E604F">
        <w:rPr>
          <w:rFonts w:ascii="Arial" w:hAnsi="Arial" w:cs="Arial"/>
        </w:rPr>
        <w:t>s o exerc</w:t>
      </w:r>
      <w:r w:rsidRPr="007E604F">
        <w:rPr>
          <w:rFonts w:ascii="Arial" w:hAnsi="Arial" w:cs="Arial" w:hint="cs"/>
        </w:rPr>
        <w:t>í</w:t>
      </w:r>
      <w:r w:rsidRPr="007E604F">
        <w:rPr>
          <w:rFonts w:ascii="Arial" w:hAnsi="Arial" w:cs="Arial"/>
        </w:rPr>
        <w:t>cio do cargo ou emprego, nos termos da legisla</w:t>
      </w:r>
      <w:r w:rsidRPr="007E604F">
        <w:rPr>
          <w:rFonts w:ascii="Arial" w:hAnsi="Arial" w:cs="Arial" w:hint="cs"/>
        </w:rPr>
        <w:t>çã</w:t>
      </w:r>
      <w:r w:rsidRPr="007E604F">
        <w:rPr>
          <w:rFonts w:ascii="Arial" w:hAnsi="Arial" w:cs="Arial"/>
        </w:rPr>
        <w:t>o que disciplina a mat</w:t>
      </w:r>
      <w:r w:rsidRPr="007E604F">
        <w:rPr>
          <w:rFonts w:ascii="Arial" w:hAnsi="Arial" w:cs="Arial" w:hint="cs"/>
        </w:rPr>
        <w:t>é</w:t>
      </w:r>
      <w:r w:rsidRPr="007E604F">
        <w:rPr>
          <w:rFonts w:ascii="Arial" w:hAnsi="Arial" w:cs="Arial"/>
        </w:rPr>
        <w:t xml:space="preserve">ria, conforme </w:t>
      </w:r>
      <w:r w:rsidRPr="007E604F">
        <w:rPr>
          <w:rFonts w:ascii="Arial" w:hAnsi="Arial" w:cs="Arial" w:hint="cs"/>
        </w:rPr>
        <w:t>§</w:t>
      </w:r>
      <w:r w:rsidRPr="007E604F">
        <w:rPr>
          <w:rFonts w:ascii="Arial" w:hAnsi="Arial" w:cs="Arial"/>
        </w:rPr>
        <w:t xml:space="preserve"> 1</w:t>
      </w:r>
      <w:r w:rsidRPr="007E604F">
        <w:rPr>
          <w:rFonts w:ascii="Arial" w:hAnsi="Arial" w:cs="Arial" w:hint="cs"/>
        </w:rPr>
        <w:t>º</w:t>
      </w:r>
      <w:r w:rsidRPr="007E604F">
        <w:rPr>
          <w:rFonts w:ascii="Arial" w:hAnsi="Arial" w:cs="Arial"/>
        </w:rPr>
        <w:t xml:space="preserve"> do art. 9</w:t>
      </w:r>
      <w:r w:rsidRPr="007E604F">
        <w:rPr>
          <w:rFonts w:ascii="Arial" w:hAnsi="Arial" w:cs="Arial" w:hint="cs"/>
        </w:rPr>
        <w:t>º</w:t>
      </w:r>
      <w:r w:rsidRPr="007E604F">
        <w:rPr>
          <w:rFonts w:ascii="Arial" w:hAnsi="Arial" w:cs="Arial"/>
        </w:rPr>
        <w:t xml:space="preserve"> da Lei n</w:t>
      </w:r>
      <w:r w:rsidRPr="007E604F">
        <w:rPr>
          <w:rFonts w:ascii="Arial" w:hAnsi="Arial" w:cs="Arial" w:hint="cs"/>
        </w:rPr>
        <w:t>º</w:t>
      </w:r>
      <w:r w:rsidRPr="007E604F">
        <w:rPr>
          <w:rFonts w:ascii="Arial" w:hAnsi="Arial" w:cs="Arial"/>
        </w:rPr>
        <w:t xml:space="preserve"> 14.133, de 2021.</w:t>
      </w:r>
    </w:p>
    <w:p w14:paraId="5EA5A004" w14:textId="08554720"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6B1EDA">
        <w:rPr>
          <w:rFonts w:ascii="Arial" w:hAnsi="Arial" w:cs="Arial"/>
          <w:b/>
        </w:rPr>
        <w:t>3.1</w:t>
      </w:r>
      <w:r w:rsidR="00E82554">
        <w:rPr>
          <w:rFonts w:ascii="Arial" w:hAnsi="Arial" w:cs="Arial"/>
          <w:b/>
        </w:rPr>
        <w:t>0</w:t>
      </w:r>
      <w:r w:rsidRPr="006B1EDA">
        <w:rPr>
          <w:rFonts w:ascii="Arial" w:hAnsi="Arial" w:cs="Arial"/>
          <w:b/>
        </w:rPr>
        <w:t>.</w:t>
      </w:r>
      <w:r w:rsidRPr="007E604F">
        <w:rPr>
          <w:rFonts w:ascii="Arial" w:hAnsi="Arial" w:cs="Arial"/>
        </w:rPr>
        <w:tab/>
        <w:t>O impedimento de que trata o item 3.</w:t>
      </w:r>
      <w:r>
        <w:rPr>
          <w:rFonts w:ascii="Arial" w:hAnsi="Arial" w:cs="Arial"/>
        </w:rPr>
        <w:t>9</w:t>
      </w:r>
      <w:r w:rsidRPr="007E604F">
        <w:rPr>
          <w:rFonts w:ascii="Arial" w:hAnsi="Arial" w:cs="Arial"/>
        </w:rPr>
        <w:t>.7 ser</w:t>
      </w:r>
      <w:r w:rsidRPr="007E604F">
        <w:rPr>
          <w:rFonts w:ascii="Arial" w:hAnsi="Arial" w:cs="Arial" w:hint="cs"/>
        </w:rPr>
        <w:t>á</w:t>
      </w:r>
      <w:r w:rsidRPr="007E604F">
        <w:rPr>
          <w:rFonts w:ascii="Arial" w:hAnsi="Arial" w:cs="Arial"/>
        </w:rPr>
        <w:t xml:space="preserve"> tamb</w:t>
      </w:r>
      <w:r w:rsidRPr="007E604F">
        <w:rPr>
          <w:rFonts w:ascii="Arial" w:hAnsi="Arial" w:cs="Arial" w:hint="cs"/>
        </w:rPr>
        <w:t>é</w:t>
      </w:r>
      <w:r w:rsidRPr="007E604F">
        <w:rPr>
          <w:rFonts w:ascii="Arial" w:hAnsi="Arial" w:cs="Arial"/>
        </w:rPr>
        <w:t>m aplicado ao licitante que atue em substitui</w:t>
      </w:r>
      <w:r w:rsidRPr="007E604F">
        <w:rPr>
          <w:rFonts w:ascii="Arial" w:hAnsi="Arial" w:cs="Arial" w:hint="cs"/>
        </w:rPr>
        <w:t>çã</w:t>
      </w:r>
      <w:r w:rsidRPr="007E604F">
        <w:rPr>
          <w:rFonts w:ascii="Arial" w:hAnsi="Arial" w:cs="Arial"/>
        </w:rPr>
        <w:t>o a outra pessoa, f</w:t>
      </w:r>
      <w:r w:rsidRPr="007E604F">
        <w:rPr>
          <w:rFonts w:ascii="Arial" w:hAnsi="Arial" w:cs="Arial" w:hint="cs"/>
        </w:rPr>
        <w:t>í</w:t>
      </w:r>
      <w:r w:rsidRPr="007E604F">
        <w:rPr>
          <w:rFonts w:ascii="Arial" w:hAnsi="Arial" w:cs="Arial"/>
        </w:rPr>
        <w:t>sica ou jur</w:t>
      </w:r>
      <w:r w:rsidRPr="007E604F">
        <w:rPr>
          <w:rFonts w:ascii="Arial" w:hAnsi="Arial" w:cs="Arial" w:hint="cs"/>
        </w:rPr>
        <w:t>í</w:t>
      </w:r>
      <w:r w:rsidRPr="007E604F">
        <w:rPr>
          <w:rFonts w:ascii="Arial" w:hAnsi="Arial" w:cs="Arial"/>
        </w:rPr>
        <w:t>dica, com o intuito de burlar a efetividade da san</w:t>
      </w:r>
      <w:r w:rsidRPr="007E604F">
        <w:rPr>
          <w:rFonts w:ascii="Arial" w:hAnsi="Arial" w:cs="Arial" w:hint="cs"/>
        </w:rPr>
        <w:t>çã</w:t>
      </w:r>
      <w:r w:rsidRPr="007E604F">
        <w:rPr>
          <w:rFonts w:ascii="Arial" w:hAnsi="Arial" w:cs="Arial"/>
        </w:rPr>
        <w:t>o a ela aplicada, inclusive a sua controladora, controlada ou coligada, desde que devidamente comprovado o il</w:t>
      </w:r>
      <w:r w:rsidRPr="007E604F">
        <w:rPr>
          <w:rFonts w:ascii="Arial" w:hAnsi="Arial" w:cs="Arial" w:hint="cs"/>
        </w:rPr>
        <w:t>í</w:t>
      </w:r>
      <w:r w:rsidRPr="007E604F">
        <w:rPr>
          <w:rFonts w:ascii="Arial" w:hAnsi="Arial" w:cs="Arial"/>
        </w:rPr>
        <w:t>cito ou a utiliza</w:t>
      </w:r>
      <w:r w:rsidRPr="007E604F">
        <w:rPr>
          <w:rFonts w:ascii="Arial" w:hAnsi="Arial" w:cs="Arial" w:hint="cs"/>
        </w:rPr>
        <w:t>çã</w:t>
      </w:r>
      <w:r w:rsidRPr="007E604F">
        <w:rPr>
          <w:rFonts w:ascii="Arial" w:hAnsi="Arial" w:cs="Arial"/>
        </w:rPr>
        <w:t>o fraudulenta da personalidade jur</w:t>
      </w:r>
      <w:r w:rsidRPr="007E604F">
        <w:rPr>
          <w:rFonts w:ascii="Arial" w:hAnsi="Arial" w:cs="Arial" w:hint="cs"/>
        </w:rPr>
        <w:t>í</w:t>
      </w:r>
      <w:r w:rsidRPr="007E604F">
        <w:rPr>
          <w:rFonts w:ascii="Arial" w:hAnsi="Arial" w:cs="Arial"/>
        </w:rPr>
        <w:t>dica do licitante.</w:t>
      </w:r>
    </w:p>
    <w:p w14:paraId="12F89192" w14:textId="01A8A481"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6B1EDA">
        <w:rPr>
          <w:rFonts w:ascii="Arial" w:hAnsi="Arial" w:cs="Arial"/>
          <w:b/>
        </w:rPr>
        <w:t>3.1</w:t>
      </w:r>
      <w:r w:rsidR="00E82554">
        <w:rPr>
          <w:rFonts w:ascii="Arial" w:hAnsi="Arial" w:cs="Arial"/>
          <w:b/>
        </w:rPr>
        <w:t>1</w:t>
      </w:r>
      <w:r w:rsidRPr="006B1EDA">
        <w:rPr>
          <w:rFonts w:ascii="Arial" w:hAnsi="Arial" w:cs="Arial"/>
          <w:b/>
        </w:rPr>
        <w:t>.</w:t>
      </w:r>
      <w:r w:rsidRPr="007E604F">
        <w:rPr>
          <w:rFonts w:ascii="Arial" w:hAnsi="Arial" w:cs="Arial"/>
        </w:rPr>
        <w:tab/>
        <w:t>A crit</w:t>
      </w:r>
      <w:r w:rsidRPr="007E604F">
        <w:rPr>
          <w:rFonts w:ascii="Arial" w:hAnsi="Arial" w:cs="Arial" w:hint="cs"/>
        </w:rPr>
        <w:t>é</w:t>
      </w:r>
      <w:r w:rsidRPr="007E604F">
        <w:rPr>
          <w:rFonts w:ascii="Arial" w:hAnsi="Arial" w:cs="Arial"/>
        </w:rPr>
        <w:t>rio da Administra</w:t>
      </w:r>
      <w:r w:rsidRPr="007E604F">
        <w:rPr>
          <w:rFonts w:ascii="Arial" w:hAnsi="Arial" w:cs="Arial" w:hint="cs"/>
        </w:rPr>
        <w:t>çã</w:t>
      </w:r>
      <w:r w:rsidRPr="007E604F">
        <w:rPr>
          <w:rFonts w:ascii="Arial" w:hAnsi="Arial" w:cs="Arial"/>
        </w:rPr>
        <w:t>o e exclusivamente a seu servi</w:t>
      </w:r>
      <w:r w:rsidRPr="007E604F">
        <w:rPr>
          <w:rFonts w:ascii="Arial" w:hAnsi="Arial" w:cs="Arial" w:hint="cs"/>
        </w:rPr>
        <w:t>ç</w:t>
      </w:r>
      <w:r w:rsidRPr="007E604F">
        <w:rPr>
          <w:rFonts w:ascii="Arial" w:hAnsi="Arial" w:cs="Arial"/>
        </w:rPr>
        <w:t>o, o autor dos projetos e a empresa a que se referem os itens 3.</w:t>
      </w:r>
      <w:r>
        <w:rPr>
          <w:rFonts w:ascii="Arial" w:hAnsi="Arial" w:cs="Arial"/>
        </w:rPr>
        <w:t>9</w:t>
      </w:r>
      <w:r w:rsidRPr="007E604F">
        <w:rPr>
          <w:rFonts w:ascii="Arial" w:hAnsi="Arial" w:cs="Arial"/>
        </w:rPr>
        <w:t>.5 e 3.</w:t>
      </w:r>
      <w:r>
        <w:rPr>
          <w:rFonts w:ascii="Arial" w:hAnsi="Arial" w:cs="Arial"/>
        </w:rPr>
        <w:t>9</w:t>
      </w:r>
      <w:r w:rsidRPr="007E604F">
        <w:rPr>
          <w:rFonts w:ascii="Arial" w:hAnsi="Arial" w:cs="Arial"/>
        </w:rPr>
        <w:t>.6 poder</w:t>
      </w:r>
      <w:r w:rsidRPr="007E604F">
        <w:rPr>
          <w:rFonts w:ascii="Arial" w:hAnsi="Arial" w:cs="Arial" w:hint="cs"/>
        </w:rPr>
        <w:t>ã</w:t>
      </w:r>
      <w:r w:rsidRPr="007E604F">
        <w:rPr>
          <w:rFonts w:ascii="Arial" w:hAnsi="Arial" w:cs="Arial"/>
        </w:rPr>
        <w:t>o participar no apoio das atividades de planejamento da contrata</w:t>
      </w:r>
      <w:r w:rsidRPr="007E604F">
        <w:rPr>
          <w:rFonts w:ascii="Arial" w:hAnsi="Arial" w:cs="Arial" w:hint="cs"/>
        </w:rPr>
        <w:t>çã</w:t>
      </w:r>
      <w:r w:rsidRPr="007E604F">
        <w:rPr>
          <w:rFonts w:ascii="Arial" w:hAnsi="Arial" w:cs="Arial"/>
        </w:rPr>
        <w:t>o, de execu</w:t>
      </w:r>
      <w:r w:rsidRPr="007E604F">
        <w:rPr>
          <w:rFonts w:ascii="Arial" w:hAnsi="Arial" w:cs="Arial" w:hint="cs"/>
        </w:rPr>
        <w:t>çã</w:t>
      </w:r>
      <w:r w:rsidRPr="007E604F">
        <w:rPr>
          <w:rFonts w:ascii="Arial" w:hAnsi="Arial" w:cs="Arial"/>
        </w:rPr>
        <w:t>o da licita</w:t>
      </w:r>
      <w:r w:rsidRPr="007E604F">
        <w:rPr>
          <w:rFonts w:ascii="Arial" w:hAnsi="Arial" w:cs="Arial" w:hint="cs"/>
        </w:rPr>
        <w:t>çã</w:t>
      </w:r>
      <w:r w:rsidRPr="007E604F">
        <w:rPr>
          <w:rFonts w:ascii="Arial" w:hAnsi="Arial" w:cs="Arial"/>
        </w:rPr>
        <w:t>o ou de gest</w:t>
      </w:r>
      <w:r w:rsidRPr="007E604F">
        <w:rPr>
          <w:rFonts w:ascii="Arial" w:hAnsi="Arial" w:cs="Arial" w:hint="cs"/>
        </w:rPr>
        <w:t>ã</w:t>
      </w:r>
      <w:r w:rsidRPr="007E604F">
        <w:rPr>
          <w:rFonts w:ascii="Arial" w:hAnsi="Arial" w:cs="Arial"/>
        </w:rPr>
        <w:t>o do contrato, desde que sob supervis</w:t>
      </w:r>
      <w:r w:rsidRPr="007E604F">
        <w:rPr>
          <w:rFonts w:ascii="Arial" w:hAnsi="Arial" w:cs="Arial" w:hint="cs"/>
        </w:rPr>
        <w:t>ã</w:t>
      </w:r>
      <w:r w:rsidRPr="007E604F">
        <w:rPr>
          <w:rFonts w:ascii="Arial" w:hAnsi="Arial" w:cs="Arial"/>
        </w:rPr>
        <w:t>o exclusiva de agentes p</w:t>
      </w:r>
      <w:r w:rsidRPr="007E604F">
        <w:rPr>
          <w:rFonts w:ascii="Arial" w:hAnsi="Arial" w:cs="Arial" w:hint="cs"/>
        </w:rPr>
        <w:t>ú</w:t>
      </w:r>
      <w:r w:rsidRPr="007E604F">
        <w:rPr>
          <w:rFonts w:ascii="Arial" w:hAnsi="Arial" w:cs="Arial"/>
        </w:rPr>
        <w:t xml:space="preserve">blicos do </w:t>
      </w:r>
      <w:r w:rsidRPr="007E604F">
        <w:rPr>
          <w:rFonts w:ascii="Arial" w:hAnsi="Arial" w:cs="Arial" w:hint="cs"/>
        </w:rPr>
        <w:t>ó</w:t>
      </w:r>
      <w:r w:rsidRPr="007E604F">
        <w:rPr>
          <w:rFonts w:ascii="Arial" w:hAnsi="Arial" w:cs="Arial"/>
        </w:rPr>
        <w:t>rg</w:t>
      </w:r>
      <w:r w:rsidRPr="007E604F">
        <w:rPr>
          <w:rFonts w:ascii="Arial" w:hAnsi="Arial" w:cs="Arial" w:hint="cs"/>
        </w:rPr>
        <w:t>ã</w:t>
      </w:r>
      <w:r w:rsidRPr="007E604F">
        <w:rPr>
          <w:rFonts w:ascii="Arial" w:hAnsi="Arial" w:cs="Arial"/>
        </w:rPr>
        <w:t>o ou entidade.</w:t>
      </w:r>
    </w:p>
    <w:p w14:paraId="64F558E4" w14:textId="5E336C44"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6B1EDA">
        <w:rPr>
          <w:rFonts w:ascii="Arial" w:hAnsi="Arial" w:cs="Arial"/>
          <w:b/>
        </w:rPr>
        <w:t>3.1</w:t>
      </w:r>
      <w:r w:rsidR="00E82554">
        <w:rPr>
          <w:rFonts w:ascii="Arial" w:hAnsi="Arial" w:cs="Arial"/>
          <w:b/>
        </w:rPr>
        <w:t>2</w:t>
      </w:r>
      <w:r w:rsidRPr="006B1EDA">
        <w:rPr>
          <w:rFonts w:ascii="Arial" w:hAnsi="Arial" w:cs="Arial"/>
          <w:b/>
        </w:rPr>
        <w:t>.</w:t>
      </w:r>
      <w:r w:rsidRPr="007E604F">
        <w:rPr>
          <w:rFonts w:ascii="Arial" w:hAnsi="Arial" w:cs="Arial"/>
        </w:rPr>
        <w:tab/>
        <w:t>Equiparam-se aos autores do projeto as empresas integrantes do mesmo grupo econ</w:t>
      </w:r>
      <w:r w:rsidRPr="007E604F">
        <w:rPr>
          <w:rFonts w:ascii="Arial" w:hAnsi="Arial" w:cs="Arial" w:hint="cs"/>
        </w:rPr>
        <w:t>ô</w:t>
      </w:r>
      <w:r w:rsidRPr="007E604F">
        <w:rPr>
          <w:rFonts w:ascii="Arial" w:hAnsi="Arial" w:cs="Arial"/>
        </w:rPr>
        <w:t>mico.</w:t>
      </w:r>
    </w:p>
    <w:p w14:paraId="33600E47" w14:textId="5F267385"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6B1EDA">
        <w:rPr>
          <w:rFonts w:ascii="Arial" w:hAnsi="Arial" w:cs="Arial"/>
          <w:b/>
        </w:rPr>
        <w:t>3.1</w:t>
      </w:r>
      <w:r w:rsidR="00E82554">
        <w:rPr>
          <w:rFonts w:ascii="Arial" w:hAnsi="Arial" w:cs="Arial"/>
          <w:b/>
        </w:rPr>
        <w:t>3</w:t>
      </w:r>
      <w:r w:rsidRPr="006B1EDA">
        <w:rPr>
          <w:rFonts w:ascii="Arial" w:hAnsi="Arial" w:cs="Arial"/>
          <w:b/>
        </w:rPr>
        <w:t>.</w:t>
      </w:r>
      <w:r w:rsidRPr="007E604F">
        <w:rPr>
          <w:rFonts w:ascii="Arial" w:hAnsi="Arial" w:cs="Arial"/>
        </w:rPr>
        <w:tab/>
        <w:t>O disposto nos itens 3.</w:t>
      </w:r>
      <w:r>
        <w:rPr>
          <w:rFonts w:ascii="Arial" w:hAnsi="Arial" w:cs="Arial"/>
        </w:rPr>
        <w:t>9</w:t>
      </w:r>
      <w:r w:rsidRPr="007E604F">
        <w:rPr>
          <w:rFonts w:ascii="Arial" w:hAnsi="Arial" w:cs="Arial"/>
        </w:rPr>
        <w:t>.5 e 3.</w:t>
      </w:r>
      <w:r>
        <w:rPr>
          <w:rFonts w:ascii="Arial" w:hAnsi="Arial" w:cs="Arial"/>
        </w:rPr>
        <w:t>9</w:t>
      </w:r>
      <w:r w:rsidRPr="007E604F">
        <w:rPr>
          <w:rFonts w:ascii="Arial" w:hAnsi="Arial" w:cs="Arial"/>
        </w:rPr>
        <w:t>.6 n</w:t>
      </w:r>
      <w:r w:rsidRPr="007E604F">
        <w:rPr>
          <w:rFonts w:ascii="Arial" w:hAnsi="Arial" w:cs="Arial" w:hint="cs"/>
        </w:rPr>
        <w:t>ã</w:t>
      </w:r>
      <w:r w:rsidRPr="007E604F">
        <w:rPr>
          <w:rFonts w:ascii="Arial" w:hAnsi="Arial" w:cs="Arial"/>
        </w:rPr>
        <w:t>o impede a licita</w:t>
      </w:r>
      <w:r w:rsidRPr="007E604F">
        <w:rPr>
          <w:rFonts w:ascii="Arial" w:hAnsi="Arial" w:cs="Arial" w:hint="cs"/>
        </w:rPr>
        <w:t>çã</w:t>
      </w:r>
      <w:r w:rsidRPr="007E604F">
        <w:rPr>
          <w:rFonts w:ascii="Arial" w:hAnsi="Arial" w:cs="Arial"/>
        </w:rPr>
        <w:t>o ou a contrata</w:t>
      </w:r>
      <w:r w:rsidRPr="007E604F">
        <w:rPr>
          <w:rFonts w:ascii="Arial" w:hAnsi="Arial" w:cs="Arial" w:hint="cs"/>
        </w:rPr>
        <w:t>çã</w:t>
      </w:r>
      <w:r w:rsidRPr="007E604F">
        <w:rPr>
          <w:rFonts w:ascii="Arial" w:hAnsi="Arial" w:cs="Arial"/>
        </w:rPr>
        <w:t>o de servi</w:t>
      </w:r>
      <w:r w:rsidRPr="007E604F">
        <w:rPr>
          <w:rFonts w:ascii="Arial" w:hAnsi="Arial" w:cs="Arial" w:hint="cs"/>
        </w:rPr>
        <w:t>ç</w:t>
      </w:r>
      <w:r w:rsidRPr="007E604F">
        <w:rPr>
          <w:rFonts w:ascii="Arial" w:hAnsi="Arial" w:cs="Arial"/>
        </w:rPr>
        <w:t>o que inclua como encargo do contratado a elabora</w:t>
      </w:r>
      <w:r w:rsidRPr="007E604F">
        <w:rPr>
          <w:rFonts w:ascii="Arial" w:hAnsi="Arial" w:cs="Arial" w:hint="cs"/>
        </w:rPr>
        <w:t>çã</w:t>
      </w:r>
      <w:r w:rsidRPr="007E604F">
        <w:rPr>
          <w:rFonts w:ascii="Arial" w:hAnsi="Arial" w:cs="Arial"/>
        </w:rPr>
        <w:t>o do projeto b</w:t>
      </w:r>
      <w:r w:rsidRPr="007E604F">
        <w:rPr>
          <w:rFonts w:ascii="Arial" w:hAnsi="Arial" w:cs="Arial" w:hint="cs"/>
        </w:rPr>
        <w:t>á</w:t>
      </w:r>
      <w:r w:rsidRPr="007E604F">
        <w:rPr>
          <w:rFonts w:ascii="Arial" w:hAnsi="Arial" w:cs="Arial"/>
        </w:rPr>
        <w:t>sico e do projeto executivo, nas contrata</w:t>
      </w:r>
      <w:r w:rsidRPr="007E604F">
        <w:rPr>
          <w:rFonts w:ascii="Arial" w:hAnsi="Arial" w:cs="Arial" w:hint="cs"/>
        </w:rPr>
        <w:t>çõ</w:t>
      </w:r>
      <w:r w:rsidRPr="007E604F">
        <w:rPr>
          <w:rFonts w:ascii="Arial" w:hAnsi="Arial" w:cs="Arial"/>
        </w:rPr>
        <w:t>es integradas, e do projeto executivo, nos demais regimes de execu</w:t>
      </w:r>
      <w:r w:rsidRPr="007E604F">
        <w:rPr>
          <w:rFonts w:ascii="Arial" w:hAnsi="Arial" w:cs="Arial" w:hint="cs"/>
        </w:rPr>
        <w:t>çã</w:t>
      </w:r>
      <w:r w:rsidRPr="007E604F">
        <w:rPr>
          <w:rFonts w:ascii="Arial" w:hAnsi="Arial" w:cs="Arial"/>
        </w:rPr>
        <w:t>o.</w:t>
      </w:r>
    </w:p>
    <w:p w14:paraId="07107F68" w14:textId="3B5DA533" w:rsidR="007E604F" w:rsidRP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6B1EDA">
        <w:rPr>
          <w:rFonts w:ascii="Arial" w:hAnsi="Arial" w:cs="Arial"/>
          <w:b/>
        </w:rPr>
        <w:t>3.1</w:t>
      </w:r>
      <w:r w:rsidR="00E82554">
        <w:rPr>
          <w:rFonts w:ascii="Arial" w:hAnsi="Arial" w:cs="Arial"/>
          <w:b/>
        </w:rPr>
        <w:t>4</w:t>
      </w:r>
      <w:r w:rsidRPr="006B1EDA">
        <w:rPr>
          <w:rFonts w:ascii="Arial" w:hAnsi="Arial" w:cs="Arial"/>
          <w:b/>
        </w:rPr>
        <w:t>.</w:t>
      </w:r>
      <w:r w:rsidRPr="007E604F">
        <w:rPr>
          <w:rFonts w:ascii="Arial" w:hAnsi="Arial" w:cs="Arial"/>
        </w:rPr>
        <w:tab/>
        <w:t>Em licita</w:t>
      </w:r>
      <w:r w:rsidRPr="007E604F">
        <w:rPr>
          <w:rFonts w:ascii="Arial" w:hAnsi="Arial" w:cs="Arial" w:hint="cs"/>
        </w:rPr>
        <w:t>çõ</w:t>
      </w:r>
      <w:r w:rsidRPr="007E604F">
        <w:rPr>
          <w:rFonts w:ascii="Arial" w:hAnsi="Arial" w:cs="Arial"/>
        </w:rPr>
        <w:t>es e contrata</w:t>
      </w:r>
      <w:r w:rsidRPr="007E604F">
        <w:rPr>
          <w:rFonts w:ascii="Arial" w:hAnsi="Arial" w:cs="Arial" w:hint="cs"/>
        </w:rPr>
        <w:t>çõ</w:t>
      </w:r>
      <w:r w:rsidRPr="007E604F">
        <w:rPr>
          <w:rFonts w:ascii="Arial" w:hAnsi="Arial" w:cs="Arial"/>
        </w:rPr>
        <w:t xml:space="preserve">es realizadas no </w:t>
      </w:r>
      <w:r w:rsidRPr="007E604F">
        <w:rPr>
          <w:rFonts w:ascii="Arial" w:hAnsi="Arial" w:cs="Arial" w:hint="cs"/>
        </w:rPr>
        <w:t>â</w:t>
      </w:r>
      <w:r w:rsidRPr="007E604F">
        <w:rPr>
          <w:rFonts w:ascii="Arial" w:hAnsi="Arial" w:cs="Arial"/>
        </w:rPr>
        <w:t>mbito de projetos e programas parcialmente financiados por ag</w:t>
      </w:r>
      <w:r w:rsidRPr="007E604F">
        <w:rPr>
          <w:rFonts w:ascii="Arial" w:hAnsi="Arial" w:cs="Arial" w:hint="cs"/>
        </w:rPr>
        <w:t>ê</w:t>
      </w:r>
      <w:r w:rsidRPr="007E604F">
        <w:rPr>
          <w:rFonts w:ascii="Arial" w:hAnsi="Arial" w:cs="Arial"/>
        </w:rPr>
        <w:t>ncia oficial de coopera</w:t>
      </w:r>
      <w:r w:rsidRPr="007E604F">
        <w:rPr>
          <w:rFonts w:ascii="Arial" w:hAnsi="Arial" w:cs="Arial" w:hint="cs"/>
        </w:rPr>
        <w:t>çã</w:t>
      </w:r>
      <w:r w:rsidRPr="007E604F">
        <w:rPr>
          <w:rFonts w:ascii="Arial" w:hAnsi="Arial" w:cs="Arial"/>
        </w:rPr>
        <w:t>o estrangeira ou por organismo financeiro internacional com recursos do financiamento ou da contrapartida nacional, n</w:t>
      </w:r>
      <w:r w:rsidRPr="007E604F">
        <w:rPr>
          <w:rFonts w:ascii="Arial" w:hAnsi="Arial" w:cs="Arial" w:hint="cs"/>
        </w:rPr>
        <w:t>ã</w:t>
      </w:r>
      <w:r w:rsidRPr="007E604F">
        <w:rPr>
          <w:rFonts w:ascii="Arial" w:hAnsi="Arial" w:cs="Arial"/>
        </w:rPr>
        <w:t>o poder</w:t>
      </w:r>
      <w:r w:rsidRPr="007E604F">
        <w:rPr>
          <w:rFonts w:ascii="Arial" w:hAnsi="Arial" w:cs="Arial" w:hint="cs"/>
        </w:rPr>
        <w:t>á</w:t>
      </w:r>
      <w:r w:rsidRPr="007E604F">
        <w:rPr>
          <w:rFonts w:ascii="Arial" w:hAnsi="Arial" w:cs="Arial"/>
        </w:rPr>
        <w:t xml:space="preserve"> participar pessoa f</w:t>
      </w:r>
      <w:r w:rsidRPr="007E604F">
        <w:rPr>
          <w:rFonts w:ascii="Arial" w:hAnsi="Arial" w:cs="Arial" w:hint="cs"/>
        </w:rPr>
        <w:t>í</w:t>
      </w:r>
      <w:r w:rsidRPr="007E604F">
        <w:rPr>
          <w:rFonts w:ascii="Arial" w:hAnsi="Arial" w:cs="Arial"/>
        </w:rPr>
        <w:t>sica ou jur</w:t>
      </w:r>
      <w:r w:rsidRPr="007E604F">
        <w:rPr>
          <w:rFonts w:ascii="Arial" w:hAnsi="Arial" w:cs="Arial" w:hint="cs"/>
        </w:rPr>
        <w:t>í</w:t>
      </w:r>
      <w:r w:rsidRPr="007E604F">
        <w:rPr>
          <w:rFonts w:ascii="Arial" w:hAnsi="Arial" w:cs="Arial"/>
        </w:rPr>
        <w:t>dica que integre o rol de pessoas sancionadas por essas entidades ou que seja declarada inid</w:t>
      </w:r>
      <w:r w:rsidRPr="007E604F">
        <w:rPr>
          <w:rFonts w:ascii="Arial" w:hAnsi="Arial" w:cs="Arial" w:hint="cs"/>
        </w:rPr>
        <w:t>ô</w:t>
      </w:r>
      <w:r w:rsidRPr="007E604F">
        <w:rPr>
          <w:rFonts w:ascii="Arial" w:hAnsi="Arial" w:cs="Arial"/>
        </w:rPr>
        <w:t>nea nos termos da Lei n</w:t>
      </w:r>
      <w:r w:rsidRPr="007E604F">
        <w:rPr>
          <w:rFonts w:ascii="Arial" w:hAnsi="Arial" w:cs="Arial" w:hint="cs"/>
        </w:rPr>
        <w:t>º</w:t>
      </w:r>
      <w:r w:rsidRPr="007E604F">
        <w:rPr>
          <w:rFonts w:ascii="Arial" w:hAnsi="Arial" w:cs="Arial"/>
        </w:rPr>
        <w:t xml:space="preserve"> 14.133, de 2021.</w:t>
      </w:r>
    </w:p>
    <w:p w14:paraId="7626E5D7" w14:textId="681749E1" w:rsidR="007E604F" w:rsidRDefault="007E604F"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r w:rsidRPr="006B1EDA">
        <w:rPr>
          <w:rFonts w:ascii="Arial" w:hAnsi="Arial" w:cs="Arial"/>
          <w:b/>
        </w:rPr>
        <w:t>3.1</w:t>
      </w:r>
      <w:r w:rsidR="00E82554">
        <w:rPr>
          <w:rFonts w:ascii="Arial" w:hAnsi="Arial" w:cs="Arial"/>
          <w:b/>
        </w:rPr>
        <w:t>5</w:t>
      </w:r>
      <w:r w:rsidRPr="006B1EDA">
        <w:rPr>
          <w:rFonts w:ascii="Arial" w:hAnsi="Arial" w:cs="Arial"/>
          <w:b/>
        </w:rPr>
        <w:t>.</w:t>
      </w:r>
      <w:r w:rsidRPr="006B1EDA">
        <w:rPr>
          <w:rFonts w:ascii="Arial" w:hAnsi="Arial" w:cs="Arial"/>
          <w:b/>
        </w:rPr>
        <w:tab/>
      </w:r>
      <w:r w:rsidRPr="007E604F">
        <w:rPr>
          <w:rFonts w:ascii="Arial" w:hAnsi="Arial" w:cs="Arial"/>
        </w:rPr>
        <w:t>A veda</w:t>
      </w:r>
      <w:r w:rsidRPr="007E604F">
        <w:rPr>
          <w:rFonts w:ascii="Arial" w:hAnsi="Arial" w:cs="Arial" w:hint="cs"/>
        </w:rPr>
        <w:t>çã</w:t>
      </w:r>
      <w:r w:rsidRPr="007E604F">
        <w:rPr>
          <w:rFonts w:ascii="Arial" w:hAnsi="Arial" w:cs="Arial"/>
        </w:rPr>
        <w:t>o de que trata o item 3.1</w:t>
      </w:r>
      <w:r>
        <w:rPr>
          <w:rFonts w:ascii="Arial" w:hAnsi="Arial" w:cs="Arial"/>
        </w:rPr>
        <w:t>0</w:t>
      </w:r>
      <w:r w:rsidRPr="007E604F">
        <w:rPr>
          <w:rFonts w:ascii="Arial" w:hAnsi="Arial" w:cs="Arial"/>
        </w:rPr>
        <w:t xml:space="preserve"> estende-se a terceiro que auxilie a condu</w:t>
      </w:r>
      <w:r w:rsidRPr="007E604F">
        <w:rPr>
          <w:rFonts w:ascii="Arial" w:hAnsi="Arial" w:cs="Arial" w:hint="cs"/>
        </w:rPr>
        <w:t>çã</w:t>
      </w:r>
      <w:r w:rsidRPr="007E604F">
        <w:rPr>
          <w:rFonts w:ascii="Arial" w:hAnsi="Arial" w:cs="Arial"/>
        </w:rPr>
        <w:t>o da contrata</w:t>
      </w:r>
      <w:r w:rsidRPr="007E604F">
        <w:rPr>
          <w:rFonts w:ascii="Arial" w:hAnsi="Arial" w:cs="Arial" w:hint="cs"/>
        </w:rPr>
        <w:t>çã</w:t>
      </w:r>
      <w:r w:rsidRPr="007E604F">
        <w:rPr>
          <w:rFonts w:ascii="Arial" w:hAnsi="Arial" w:cs="Arial"/>
        </w:rPr>
        <w:t>o na qualidade de integrante de equipe de apoio, profissional especializado ou funcion</w:t>
      </w:r>
      <w:r w:rsidRPr="007E604F">
        <w:rPr>
          <w:rFonts w:ascii="Arial" w:hAnsi="Arial" w:cs="Arial" w:hint="cs"/>
        </w:rPr>
        <w:t>á</w:t>
      </w:r>
      <w:r w:rsidRPr="007E604F">
        <w:rPr>
          <w:rFonts w:ascii="Arial" w:hAnsi="Arial" w:cs="Arial"/>
        </w:rPr>
        <w:t>rio ou representante de empresa que preste assessoria t</w:t>
      </w:r>
      <w:r w:rsidRPr="007E604F">
        <w:rPr>
          <w:rFonts w:ascii="Arial" w:hAnsi="Arial" w:cs="Arial" w:hint="cs"/>
        </w:rPr>
        <w:t>é</w:t>
      </w:r>
      <w:r w:rsidRPr="007E604F">
        <w:rPr>
          <w:rFonts w:ascii="Arial" w:hAnsi="Arial" w:cs="Arial"/>
        </w:rPr>
        <w:t>cnica.</w:t>
      </w:r>
    </w:p>
    <w:p w14:paraId="607A3AFE" w14:textId="77777777" w:rsidR="00C83230" w:rsidRPr="007E604F" w:rsidRDefault="00C83230" w:rsidP="007E604F">
      <w:pPr>
        <w:keepNext/>
        <w:keepLines/>
        <w:pBdr>
          <w:top w:val="nil"/>
          <w:left w:val="nil"/>
          <w:bottom w:val="nil"/>
          <w:right w:val="nil"/>
          <w:between w:val="nil"/>
        </w:pBdr>
        <w:tabs>
          <w:tab w:val="left" w:pos="567"/>
        </w:tabs>
        <w:spacing w:before="288" w:after="288" w:line="360" w:lineRule="auto"/>
        <w:jc w:val="both"/>
        <w:rPr>
          <w:rFonts w:ascii="Arial" w:hAnsi="Arial" w:cs="Arial"/>
        </w:rPr>
      </w:pPr>
    </w:p>
    <w:p w14:paraId="00000069" w14:textId="76CFF9D8" w:rsidR="006025B9" w:rsidRPr="00E82554" w:rsidRDefault="00F46EE4" w:rsidP="00E82554">
      <w:pPr>
        <w:pStyle w:val="Nivel01"/>
        <w:numPr>
          <w:ilvl w:val="0"/>
          <w:numId w:val="16"/>
        </w:numPr>
        <w:pBdr>
          <w:top w:val="nil"/>
          <w:left w:val="nil"/>
          <w:bottom w:val="nil"/>
          <w:right w:val="nil"/>
          <w:between w:val="nil"/>
        </w:pBdr>
        <w:spacing w:before="288" w:after="288" w:line="360" w:lineRule="auto"/>
        <w:rPr>
          <w:sz w:val="24"/>
          <w:szCs w:val="24"/>
        </w:rPr>
      </w:pPr>
      <w:r w:rsidRPr="00E82554">
        <w:rPr>
          <w:rFonts w:eastAsia="Arial"/>
          <w:color w:val="000000"/>
          <w:sz w:val="24"/>
          <w:szCs w:val="24"/>
        </w:rPr>
        <w:lastRenderedPageBreak/>
        <w:t>DA APRESENTAÇÃO DA PROPOSTA E DOS DOCUMENTOS DE HABILITAÇÃO</w:t>
      </w:r>
    </w:p>
    <w:p w14:paraId="0000006A" w14:textId="6CD6C5FE"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bookmarkStart w:id="2" w:name="_heading=h.1ksv4uv" w:colFirst="0" w:colLast="0"/>
      <w:bookmarkEnd w:id="2"/>
      <w:r w:rsidRPr="009E07B0">
        <w:rPr>
          <w:rFonts w:ascii="Arial" w:eastAsia="Arial" w:hAnsi="Arial" w:cs="Arial"/>
          <w:color w:val="000000"/>
        </w:rPr>
        <w:t xml:space="preserve">Os licitantes encaminharão, exclusivamente por meio do sistema </w:t>
      </w:r>
      <w:r w:rsidRPr="009E07B0">
        <w:rPr>
          <w:rFonts w:ascii="Arial" w:eastAsia="Arial" w:hAnsi="Arial" w:cs="Arial"/>
        </w:rPr>
        <w:t xml:space="preserve">eletrônico </w:t>
      </w:r>
      <w:hyperlink r:id="rId13" w:history="1">
        <w:r w:rsidR="006B1EDA" w:rsidRPr="00E047FD">
          <w:rPr>
            <w:rStyle w:val="Hyperlink"/>
            <w:rFonts w:ascii="Arial" w:hAnsi="Arial" w:cs="Arial"/>
          </w:rPr>
          <w:t>www.gov.br/compras</w:t>
        </w:r>
      </w:hyperlink>
      <w:r w:rsidR="006B1EDA">
        <w:rPr>
          <w:rFonts w:ascii="Arial" w:hAnsi="Arial" w:cs="Arial"/>
        </w:rPr>
        <w:t xml:space="preserve"> </w:t>
      </w:r>
      <w:r w:rsidRPr="009E07B0">
        <w:rPr>
          <w:rFonts w:ascii="Arial" w:eastAsia="Arial" w:hAnsi="Arial" w:cs="Arial"/>
          <w:color w:val="000000"/>
        </w:rPr>
        <w:t>a proposta com o preço ou o percentual de desconto, conforme o critério de julgamento adotado neste Edital, até a data e o horário estabelecidos para abertura da sessão pública.</w:t>
      </w:r>
    </w:p>
    <w:p w14:paraId="0000006B"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bookmarkStart w:id="3" w:name="_heading=h.2jxsxqh" w:colFirst="0" w:colLast="0"/>
      <w:bookmarkEnd w:id="3"/>
      <w:r w:rsidRPr="009E07B0">
        <w:rPr>
          <w:rFonts w:ascii="Arial" w:eastAsia="Arial" w:hAnsi="Arial" w:cs="Arial"/>
          <w:color w:val="000000"/>
        </w:rPr>
        <w:t>No cadastramento da proposta inicial, o licitante declarará, em campo próprio do sistema, que:</w:t>
      </w:r>
    </w:p>
    <w:p w14:paraId="0000006C"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000006D"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 xml:space="preserve">não emprega menor de 18 anos em trabalho noturno, perigoso ou insalubre e não emprega menor de 16 anos, salvo menor, a partir de 14 anos, na condição de aprendiz, nos termos do </w:t>
      </w:r>
      <w:hyperlink r:id="rId14" w:anchor="art7">
        <w:r w:rsidRPr="009E07B0">
          <w:rPr>
            <w:rFonts w:ascii="Arial" w:eastAsia="Arial" w:hAnsi="Arial" w:cs="Arial"/>
            <w:color w:val="000080"/>
            <w:u w:val="single"/>
          </w:rPr>
          <w:t>artigo 7°, XXXIII, da Constituição</w:t>
        </w:r>
      </w:hyperlink>
      <w:r w:rsidRPr="009E07B0">
        <w:rPr>
          <w:rFonts w:ascii="Arial" w:eastAsia="Arial" w:hAnsi="Arial" w:cs="Arial"/>
          <w:color w:val="000000"/>
        </w:rPr>
        <w:t>;</w:t>
      </w:r>
    </w:p>
    <w:p w14:paraId="0000006E"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não possui, em sua cadeia produtiva, empregados executando trabalho degradante ou forçado, observando o disposto nos </w:t>
      </w:r>
      <w:hyperlink r:id="rId15">
        <w:r w:rsidRPr="009E07B0">
          <w:rPr>
            <w:rFonts w:ascii="Arial" w:eastAsia="Arial" w:hAnsi="Arial" w:cs="Arial"/>
            <w:color w:val="000080"/>
            <w:u w:val="single"/>
          </w:rPr>
          <w:t>incisos III e IV do art. 1º e no inciso III do art. 5º da Constituição Federal</w:t>
        </w:r>
      </w:hyperlink>
      <w:r w:rsidRPr="009E07B0">
        <w:rPr>
          <w:rFonts w:ascii="Arial" w:eastAsia="Arial" w:hAnsi="Arial" w:cs="Arial"/>
          <w:color w:val="000000"/>
        </w:rPr>
        <w:t>;</w:t>
      </w:r>
    </w:p>
    <w:p w14:paraId="0000006F"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cumpre as exigências de reserva de cargos para pessoa com deficiência e para reabilitado da Previdência Social, previstas em lei e em outras normas específicas.</w:t>
      </w:r>
    </w:p>
    <w:p w14:paraId="00000070"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O licitante organizado em cooperativa deverá declarar, ainda, em campo próprio do sistema eletrônico, que cumpre os requisitos estabelecidos no </w:t>
      </w:r>
      <w:hyperlink r:id="rId16" w:anchor="art16">
        <w:r w:rsidRPr="009E07B0">
          <w:rPr>
            <w:rFonts w:ascii="Arial" w:eastAsia="Arial" w:hAnsi="Arial" w:cs="Arial"/>
            <w:color w:val="000080"/>
            <w:u w:val="single"/>
          </w:rPr>
          <w:t>artigo 16 da Lei nº 14.133, de 2021</w:t>
        </w:r>
      </w:hyperlink>
      <w:r w:rsidRPr="009E07B0">
        <w:rPr>
          <w:rFonts w:ascii="Arial" w:eastAsia="Arial" w:hAnsi="Arial" w:cs="Arial"/>
          <w:color w:val="000000"/>
        </w:rPr>
        <w:t>.</w:t>
      </w:r>
    </w:p>
    <w:p w14:paraId="5C3FABA0" w14:textId="11A7FA03" w:rsidR="006B1EDA" w:rsidRPr="006B1EDA" w:rsidRDefault="00F46EE4" w:rsidP="00CE092F">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bookmarkStart w:id="4" w:name="_heading=h.z337ya" w:colFirst="0" w:colLast="0"/>
      <w:bookmarkEnd w:id="4"/>
      <w:r w:rsidRPr="006B1EDA">
        <w:rPr>
          <w:rFonts w:ascii="Arial" w:eastAsia="Arial" w:hAnsi="Arial" w:cs="Arial"/>
          <w:color w:val="000000"/>
        </w:rPr>
        <w:t xml:space="preserve">O fornecedor enquadrado como microempresa, empresa de pequeno porte ou sociedade cooperativa deverá declarar, ainda, em campo próprio do sistema eletrônico, que cumpre os requisitos estabelecidos no </w:t>
      </w:r>
      <w:hyperlink r:id="rId17" w:anchor="art3">
        <w:r w:rsidRPr="006B1EDA">
          <w:rPr>
            <w:rFonts w:ascii="Arial" w:eastAsia="Arial" w:hAnsi="Arial" w:cs="Arial"/>
            <w:color w:val="000080"/>
            <w:u w:val="single"/>
          </w:rPr>
          <w:t>artigo 3° da Lei Complementar nº 123, de 2006</w:t>
        </w:r>
      </w:hyperlink>
      <w:r w:rsidRPr="006B1EDA">
        <w:rPr>
          <w:rFonts w:ascii="Arial" w:eastAsia="Arial" w:hAnsi="Arial" w:cs="Arial"/>
          <w:color w:val="000000"/>
        </w:rPr>
        <w:t xml:space="preserve">, </w:t>
      </w:r>
      <w:r w:rsidRPr="006B1EDA">
        <w:rPr>
          <w:rFonts w:ascii="Arial" w:eastAsia="Arial" w:hAnsi="Arial" w:cs="Arial"/>
          <w:color w:val="000000"/>
        </w:rPr>
        <w:lastRenderedPageBreak/>
        <w:t xml:space="preserve">estando apto a usufruir do tratamento favorecido estabelecido em seus </w:t>
      </w:r>
      <w:hyperlink r:id="rId18" w:anchor="art42">
        <w:proofErr w:type="spellStart"/>
        <w:r w:rsidRPr="006B1EDA">
          <w:rPr>
            <w:rFonts w:ascii="Arial" w:eastAsia="Arial" w:hAnsi="Arial" w:cs="Arial"/>
            <w:color w:val="000080"/>
            <w:u w:val="single"/>
          </w:rPr>
          <w:t>arts</w:t>
        </w:r>
        <w:proofErr w:type="spellEnd"/>
        <w:r w:rsidRPr="006B1EDA">
          <w:rPr>
            <w:rFonts w:ascii="Arial" w:eastAsia="Arial" w:hAnsi="Arial" w:cs="Arial"/>
            <w:color w:val="000080"/>
            <w:u w:val="single"/>
          </w:rPr>
          <w:t>. 42 a 49</w:t>
        </w:r>
      </w:hyperlink>
      <w:r w:rsidRPr="006B1EDA">
        <w:rPr>
          <w:rFonts w:ascii="Arial" w:eastAsia="Arial" w:hAnsi="Arial" w:cs="Arial"/>
          <w:color w:val="000000"/>
        </w:rPr>
        <w:t xml:space="preserve">, observado o disposto nos </w:t>
      </w:r>
      <w:hyperlink r:id="rId19" w:anchor="art4%C2%A71">
        <w:r w:rsidRPr="006B1EDA">
          <w:rPr>
            <w:rFonts w:ascii="Arial" w:eastAsia="Arial" w:hAnsi="Arial" w:cs="Arial"/>
            <w:color w:val="000080"/>
            <w:u w:val="single"/>
          </w:rPr>
          <w:t>§§ 1º ao 3º do art. 4º, da Lei n.º 14.133, de 2021.</w:t>
        </w:r>
      </w:hyperlink>
    </w:p>
    <w:p w14:paraId="75FB1E10" w14:textId="77777777" w:rsidR="006B1EDA" w:rsidRPr="006B1EDA" w:rsidRDefault="006B1EDA" w:rsidP="006B1EDA">
      <w:pPr>
        <w:pStyle w:val="Nivel2"/>
        <w:spacing w:line="360" w:lineRule="auto"/>
        <w:ind w:left="0" w:firstLine="0"/>
        <w:rPr>
          <w:rFonts w:eastAsia="Arial"/>
          <w:sz w:val="24"/>
          <w:szCs w:val="24"/>
        </w:rPr>
      </w:pPr>
      <w:r w:rsidRPr="006B1EDA">
        <w:rPr>
          <w:rFonts w:eastAsia="Arial"/>
          <w:sz w:val="24"/>
          <w:szCs w:val="24"/>
        </w:rPr>
        <w:t>item exclusivo para participa</w:t>
      </w:r>
      <w:r w:rsidRPr="006B1EDA">
        <w:rPr>
          <w:rFonts w:eastAsia="Arial" w:hint="cs"/>
          <w:sz w:val="24"/>
          <w:szCs w:val="24"/>
        </w:rPr>
        <w:t>çã</w:t>
      </w:r>
      <w:r w:rsidRPr="006B1EDA">
        <w:rPr>
          <w:rFonts w:eastAsia="Arial"/>
          <w:sz w:val="24"/>
          <w:szCs w:val="24"/>
        </w:rPr>
        <w:t>o de microempresas e empresas de pequeno porte, a assinala</w:t>
      </w:r>
      <w:r w:rsidRPr="006B1EDA">
        <w:rPr>
          <w:rFonts w:eastAsia="Arial" w:hint="cs"/>
          <w:sz w:val="24"/>
          <w:szCs w:val="24"/>
        </w:rPr>
        <w:t>çã</w:t>
      </w:r>
      <w:r w:rsidRPr="006B1EDA">
        <w:rPr>
          <w:rFonts w:eastAsia="Arial"/>
          <w:sz w:val="24"/>
          <w:szCs w:val="24"/>
        </w:rPr>
        <w:t xml:space="preserve">o do campo </w:t>
      </w:r>
      <w:r w:rsidRPr="006B1EDA">
        <w:rPr>
          <w:rFonts w:eastAsia="Arial" w:hint="cs"/>
          <w:sz w:val="24"/>
          <w:szCs w:val="24"/>
        </w:rPr>
        <w:t>“</w:t>
      </w:r>
      <w:r w:rsidRPr="006B1EDA">
        <w:rPr>
          <w:rFonts w:eastAsia="Arial"/>
          <w:sz w:val="24"/>
          <w:szCs w:val="24"/>
        </w:rPr>
        <w:t>n</w:t>
      </w:r>
      <w:r w:rsidRPr="006B1EDA">
        <w:rPr>
          <w:rFonts w:eastAsia="Arial" w:hint="cs"/>
          <w:sz w:val="24"/>
          <w:szCs w:val="24"/>
        </w:rPr>
        <w:t>ã</w:t>
      </w:r>
      <w:r w:rsidRPr="006B1EDA">
        <w:rPr>
          <w:rFonts w:eastAsia="Arial"/>
          <w:sz w:val="24"/>
          <w:szCs w:val="24"/>
        </w:rPr>
        <w:t>o</w:t>
      </w:r>
      <w:r w:rsidRPr="006B1EDA">
        <w:rPr>
          <w:rFonts w:eastAsia="Arial" w:hint="cs"/>
          <w:sz w:val="24"/>
          <w:szCs w:val="24"/>
        </w:rPr>
        <w:t>”</w:t>
      </w:r>
      <w:r w:rsidRPr="006B1EDA">
        <w:rPr>
          <w:rFonts w:eastAsia="Arial"/>
          <w:sz w:val="24"/>
          <w:szCs w:val="24"/>
        </w:rPr>
        <w:t xml:space="preserve"> impedir</w:t>
      </w:r>
      <w:r w:rsidRPr="006B1EDA">
        <w:rPr>
          <w:rFonts w:eastAsia="Arial" w:hint="cs"/>
          <w:sz w:val="24"/>
          <w:szCs w:val="24"/>
        </w:rPr>
        <w:t>á</w:t>
      </w:r>
      <w:r w:rsidRPr="006B1EDA">
        <w:rPr>
          <w:rFonts w:eastAsia="Arial"/>
          <w:sz w:val="24"/>
          <w:szCs w:val="24"/>
        </w:rPr>
        <w:t xml:space="preserve"> o prosseguimento no certame, para aquele item;</w:t>
      </w:r>
    </w:p>
    <w:p w14:paraId="00000072" w14:textId="33A857DE" w:rsidR="006025B9" w:rsidRPr="006B1EDA" w:rsidRDefault="00F46EE4" w:rsidP="00CE092F">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6B1EDA">
        <w:rPr>
          <w:rFonts w:ascii="Arial" w:eastAsia="Arial" w:hAnsi="Arial" w:cs="Arial"/>
          <w:color w:val="000000"/>
        </w:rPr>
        <w:t xml:space="preserve">A falsidade da declaração de que trata os itens </w:t>
      </w:r>
      <w:r w:rsidR="00803F03" w:rsidRPr="006B1EDA">
        <w:rPr>
          <w:rFonts w:ascii="Arial" w:eastAsia="Arial" w:hAnsi="Arial" w:cs="Arial"/>
          <w:color w:val="000000"/>
        </w:rPr>
        <w:t>4</w:t>
      </w:r>
      <w:r w:rsidRPr="006B1EDA">
        <w:rPr>
          <w:rFonts w:ascii="Arial" w:eastAsia="Arial" w:hAnsi="Arial" w:cs="Arial"/>
          <w:color w:val="000000"/>
        </w:rPr>
        <w:t>.</w:t>
      </w:r>
      <w:r w:rsidRPr="006B1EDA">
        <w:rPr>
          <w:rFonts w:ascii="Arial" w:eastAsia="Arial" w:hAnsi="Arial" w:cs="Arial"/>
        </w:rPr>
        <w:t>2</w:t>
      </w:r>
      <w:r w:rsidRPr="006B1EDA">
        <w:rPr>
          <w:rFonts w:ascii="Arial" w:eastAsia="Arial" w:hAnsi="Arial" w:cs="Arial"/>
          <w:color w:val="000000"/>
        </w:rPr>
        <w:t xml:space="preserve"> ou </w:t>
      </w:r>
      <w:r w:rsidR="00803F03" w:rsidRPr="006B1EDA">
        <w:rPr>
          <w:rFonts w:ascii="Arial" w:eastAsia="Arial" w:hAnsi="Arial" w:cs="Arial"/>
          <w:color w:val="000000"/>
        </w:rPr>
        <w:t>4</w:t>
      </w:r>
      <w:r w:rsidRPr="006B1EDA">
        <w:rPr>
          <w:rFonts w:ascii="Arial" w:eastAsia="Arial" w:hAnsi="Arial" w:cs="Arial"/>
          <w:color w:val="000000"/>
        </w:rPr>
        <w:t>.</w:t>
      </w:r>
      <w:r w:rsidRPr="006B1EDA">
        <w:rPr>
          <w:rFonts w:ascii="Arial" w:eastAsia="Arial" w:hAnsi="Arial" w:cs="Arial"/>
        </w:rPr>
        <w:t>4</w:t>
      </w:r>
      <w:r w:rsidRPr="006B1EDA">
        <w:rPr>
          <w:rFonts w:ascii="Arial" w:eastAsia="Arial" w:hAnsi="Arial" w:cs="Arial"/>
          <w:color w:val="000000"/>
        </w:rPr>
        <w:t xml:space="preserve"> sujeitará o licitante às sanções previstas na </w:t>
      </w:r>
      <w:hyperlink r:id="rId20">
        <w:r w:rsidRPr="006B1EDA">
          <w:rPr>
            <w:rFonts w:ascii="Arial" w:eastAsia="Arial" w:hAnsi="Arial" w:cs="Arial"/>
            <w:color w:val="000080"/>
            <w:u w:val="single"/>
          </w:rPr>
          <w:t>Lei nº 14.133, de 2021</w:t>
        </w:r>
      </w:hyperlink>
      <w:r w:rsidRPr="006B1EDA">
        <w:rPr>
          <w:rFonts w:ascii="Arial" w:eastAsia="Arial" w:hAnsi="Arial" w:cs="Arial"/>
          <w:color w:val="000000"/>
        </w:rPr>
        <w:t>, e neste Edital.</w:t>
      </w:r>
    </w:p>
    <w:p w14:paraId="00000073"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0000074"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Não haverá ordem de classificação na etapa de apresentação da proposta e dos documentos de habilitação pelo licitante, o que ocorrerá somente após os procedimentos de abertura da sessão pública e da fase de envio de lances.</w:t>
      </w:r>
    </w:p>
    <w:p w14:paraId="00000075"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Serão disponibilizados para acesso público os documentos que compõem a proposta dos licitantes convocados para apresentação de propostas, após a fase de envio de lances.</w:t>
      </w:r>
    </w:p>
    <w:p w14:paraId="00000076"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bookmarkStart w:id="5" w:name="_heading=h.3j2qqm3" w:colFirst="0" w:colLast="0"/>
      <w:bookmarkEnd w:id="5"/>
      <w:r w:rsidRPr="009E07B0">
        <w:rPr>
          <w:rFonts w:ascii="Arial" w:eastAsia="Arial" w:hAnsi="Arial" w:cs="Arial"/>
          <w:color w:val="000000"/>
        </w:rPr>
        <w:t>Desde que disponibilizada a funcionalidade no sistema, o licitante poderá parametrizar o seu valor final mínimo ou o seu percentual de desconto máximo quando do cadastramento da proposta e obedecerá às seguintes regras:</w:t>
      </w:r>
    </w:p>
    <w:p w14:paraId="00000077"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a aplicação do intervalo mínimo de diferença de valores ou de percentuais entre os lances, que incidirá tanto em relação aos lances intermediários quanto em relação ao lance que cobrir a melhor oferta; e</w:t>
      </w:r>
    </w:p>
    <w:p w14:paraId="00000078"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os lances serão de envio automático pelo sistema, respeitado o valor final mínimo estabelecido e o intervalo de que trata o subitem acima.</w:t>
      </w:r>
    </w:p>
    <w:p w14:paraId="00000079"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O valor final mínimo ou o percentual de desconto final máximo parametrizado no sistema poderá ser alterado pelo fornecedor durante a fase de disputa, sendo vedado:</w:t>
      </w:r>
    </w:p>
    <w:p w14:paraId="0000007A"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lastRenderedPageBreak/>
        <w:t>valor superior a lance já registrado pelo fornecedor no sistema, quando adotado o critério de julgamento por menor preço; e</w:t>
      </w:r>
    </w:p>
    <w:p w14:paraId="0000007B"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 percentual de desconto inferior a lance já registrado pelo fornecedor no sistema, quando adotado o critério de julgamento por maior desconto.</w:t>
      </w:r>
    </w:p>
    <w:p w14:paraId="0000007C" w14:textId="4C99BFBE"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 xml:space="preserve">O valor final mínimo ou o percentual de desconto final máximo parametrizado na forma do </w:t>
      </w:r>
      <w:r w:rsidRPr="00AC1BA2">
        <w:rPr>
          <w:rFonts w:ascii="Arial" w:eastAsia="Arial" w:hAnsi="Arial" w:cs="Arial"/>
          <w:color w:val="000000"/>
        </w:rPr>
        <w:t xml:space="preserve">item </w:t>
      </w:r>
      <w:r w:rsidR="000B4419" w:rsidRPr="00AC1BA2">
        <w:rPr>
          <w:rFonts w:ascii="Arial" w:eastAsia="Arial" w:hAnsi="Arial" w:cs="Arial"/>
          <w:color w:val="000000"/>
        </w:rPr>
        <w:t>4.</w:t>
      </w:r>
      <w:r w:rsidR="0002074F">
        <w:rPr>
          <w:rFonts w:ascii="Arial" w:eastAsia="Arial" w:hAnsi="Arial" w:cs="Arial"/>
          <w:color w:val="000000"/>
        </w:rPr>
        <w:t>8</w:t>
      </w:r>
      <w:r w:rsidRPr="009E07B0">
        <w:rPr>
          <w:rFonts w:ascii="Arial" w:eastAsia="Arial" w:hAnsi="Arial" w:cs="Arial"/>
          <w:color w:val="000000"/>
        </w:rPr>
        <w:t xml:space="preserve"> possuirá caráter sigiloso para os demais fornecedores e para o órgão ou entidade promotora da licitação, podendo ser disponibilizado estrita e permanentemente aos órgãos de controle externo e interno.</w:t>
      </w:r>
    </w:p>
    <w:p w14:paraId="0000007D"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000007E"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O licitante deverá comunicar imediatamente ao provedor do sistema qualquer acontecimento que possa comprometer o sigilo ou a segurança, para imediato bloqueio de acesso.</w:t>
      </w:r>
      <w:r w:rsidRPr="009E07B0">
        <w:rPr>
          <w:rFonts w:ascii="Arial" w:eastAsia="Arial" w:hAnsi="Arial" w:cs="Arial"/>
        </w:rPr>
        <w:tab/>
      </w:r>
    </w:p>
    <w:p w14:paraId="0000007F" w14:textId="77777777" w:rsidR="006025B9" w:rsidRPr="009E07B0" w:rsidRDefault="00F46EE4" w:rsidP="00BD47B9">
      <w:pPr>
        <w:keepNext/>
        <w:keepLines/>
        <w:numPr>
          <w:ilvl w:val="0"/>
          <w:numId w:val="1"/>
        </w:numPr>
        <w:pBdr>
          <w:top w:val="nil"/>
          <w:left w:val="nil"/>
          <w:bottom w:val="nil"/>
          <w:right w:val="nil"/>
          <w:between w:val="nil"/>
        </w:pBdr>
        <w:tabs>
          <w:tab w:val="left" w:pos="567"/>
        </w:tabs>
        <w:spacing w:before="288" w:after="288" w:line="360" w:lineRule="auto"/>
        <w:ind w:left="0" w:firstLine="0"/>
        <w:jc w:val="both"/>
        <w:rPr>
          <w:rFonts w:ascii="Arial" w:hAnsi="Arial" w:cs="Arial"/>
          <w:b/>
        </w:rPr>
      </w:pPr>
      <w:r w:rsidRPr="009E07B0">
        <w:rPr>
          <w:rFonts w:ascii="Arial" w:eastAsia="Arial" w:hAnsi="Arial" w:cs="Arial"/>
          <w:b/>
          <w:color w:val="000000"/>
        </w:rPr>
        <w:t>DO PREENCHIMENTO DA PROPOSTA</w:t>
      </w:r>
    </w:p>
    <w:p w14:paraId="00000080"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O licitante deverá enviar sua proposta mediante o preenchimento, no sistema eletrônico, dos seguintes campos:</w:t>
      </w:r>
    </w:p>
    <w:p w14:paraId="00000081" w14:textId="5984A074" w:rsidR="006025B9" w:rsidRPr="009E07B0" w:rsidRDefault="002A35E3" w:rsidP="00A03105">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rPr>
      </w:pPr>
      <w:r>
        <w:rPr>
          <w:rFonts w:ascii="Arial" w:eastAsia="Arial" w:hAnsi="Arial" w:cs="Arial"/>
        </w:rPr>
        <w:t>V</w:t>
      </w:r>
      <w:r w:rsidR="00F46EE4" w:rsidRPr="009E07B0">
        <w:rPr>
          <w:rFonts w:ascii="Arial" w:eastAsia="Arial" w:hAnsi="Arial" w:cs="Arial"/>
        </w:rPr>
        <w:t>alor unitário e total por item;</w:t>
      </w:r>
    </w:p>
    <w:p w14:paraId="00000082" w14:textId="3BBDFBE2" w:rsidR="006025B9" w:rsidRPr="009E07B0" w:rsidRDefault="002A35E3" w:rsidP="00A03105">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Pr>
          <w:rFonts w:ascii="Arial" w:eastAsia="Arial" w:hAnsi="Arial" w:cs="Arial"/>
          <w:color w:val="000000"/>
        </w:rPr>
        <w:t>M</w:t>
      </w:r>
      <w:r w:rsidR="00F46EE4" w:rsidRPr="009E07B0">
        <w:rPr>
          <w:rFonts w:ascii="Arial" w:eastAsia="Arial" w:hAnsi="Arial" w:cs="Arial"/>
          <w:color w:val="000000"/>
        </w:rPr>
        <w:t>arca;</w:t>
      </w:r>
    </w:p>
    <w:p w14:paraId="00000083" w14:textId="5D2E6190"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 xml:space="preserve">Descrição do objeto, contendo as informações </w:t>
      </w:r>
      <w:r w:rsidR="009C1B14" w:rsidRPr="009E07B0">
        <w:rPr>
          <w:rFonts w:ascii="Arial" w:eastAsia="Arial" w:hAnsi="Arial" w:cs="Arial"/>
          <w:color w:val="000000"/>
        </w:rPr>
        <w:t>idênticas</w:t>
      </w:r>
      <w:r w:rsidRPr="009E07B0">
        <w:rPr>
          <w:rFonts w:ascii="Arial" w:eastAsia="Arial" w:hAnsi="Arial" w:cs="Arial"/>
          <w:color w:val="000000"/>
        </w:rPr>
        <w:t xml:space="preserve"> à especificação do Termo de Referência</w:t>
      </w:r>
      <w:r w:rsidRPr="009E07B0">
        <w:rPr>
          <w:rFonts w:ascii="Arial" w:eastAsia="Arial" w:hAnsi="Arial" w:cs="Arial"/>
          <w:i/>
          <w:color w:val="000000"/>
        </w:rPr>
        <w:t xml:space="preserve">; </w:t>
      </w:r>
    </w:p>
    <w:p w14:paraId="00000084"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Todas as especificações do objeto contidas na proposta vinculam o licitante.</w:t>
      </w:r>
    </w:p>
    <w:p w14:paraId="00000085"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Nos valores propostos estarão inclusos todos os custos operacionais, encargos previdenciários, trabalhistas, tributários, comerciais e quaisquer outros que incidam direta ou indiretamente na execução do objeto.</w:t>
      </w:r>
    </w:p>
    <w:p w14:paraId="00000086"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00000087"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 xml:space="preserve">Se o regime tributário da empresa implicar o recolhimento de tributos em percentuais variáveis, a cotação adequada será a que corresponde à média dos efetivos recolhimentos da empresa nos últimos doze meses. </w:t>
      </w:r>
    </w:p>
    <w:p w14:paraId="00000088"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Independentemente do percentual de tributo inserido na planilha, no pagamento serão retidos na fonte os percentuais estabelecidos na legislação vigente.</w:t>
      </w:r>
    </w:p>
    <w:p w14:paraId="00000089" w14:textId="5761BA23"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9C1B14" w:rsidRPr="009E07B0">
        <w:rPr>
          <w:rFonts w:ascii="Arial" w:eastAsia="Arial" w:hAnsi="Arial" w:cs="Arial"/>
          <w:color w:val="000000"/>
        </w:rPr>
        <w:t xml:space="preserve">produtos, itens, </w:t>
      </w:r>
      <w:r w:rsidRPr="009E07B0">
        <w:rPr>
          <w:rFonts w:ascii="Arial" w:eastAsia="Arial" w:hAnsi="Arial" w:cs="Arial"/>
          <w:color w:val="000000"/>
        </w:rPr>
        <w:t>materiais, equipamentos, ferramentas e utensílios necessários, em quantidades e qualidades adequadas à perfeita execução contratual, promovendo, quando requerido, sua substituição.</w:t>
      </w:r>
    </w:p>
    <w:p w14:paraId="0000008A"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O prazo de </w:t>
      </w:r>
      <w:r w:rsidRPr="008564B4">
        <w:rPr>
          <w:rFonts w:ascii="Arial" w:eastAsia="Arial" w:hAnsi="Arial" w:cs="Arial"/>
          <w:b/>
          <w:color w:val="000000"/>
        </w:rPr>
        <w:t>validade da proposta</w:t>
      </w:r>
      <w:r w:rsidRPr="009E07B0">
        <w:rPr>
          <w:rFonts w:ascii="Arial" w:eastAsia="Arial" w:hAnsi="Arial" w:cs="Arial"/>
          <w:color w:val="000000"/>
        </w:rPr>
        <w:t xml:space="preserve"> não será inferior a </w:t>
      </w:r>
      <w:r w:rsidRPr="008564B4">
        <w:rPr>
          <w:rFonts w:ascii="Arial" w:eastAsia="Arial" w:hAnsi="Arial" w:cs="Arial"/>
          <w:b/>
        </w:rPr>
        <w:t>60 (sessenta)</w:t>
      </w:r>
      <w:r w:rsidRPr="008564B4">
        <w:rPr>
          <w:rFonts w:ascii="Arial" w:eastAsia="Arial" w:hAnsi="Arial" w:cs="Arial"/>
          <w:b/>
          <w:color w:val="FF0000"/>
        </w:rPr>
        <w:t xml:space="preserve"> </w:t>
      </w:r>
      <w:r w:rsidRPr="008564B4">
        <w:rPr>
          <w:rFonts w:ascii="Arial" w:eastAsia="Arial" w:hAnsi="Arial" w:cs="Arial"/>
          <w:b/>
          <w:color w:val="000000"/>
        </w:rPr>
        <w:t>dias</w:t>
      </w:r>
      <w:r w:rsidRPr="009E07B0">
        <w:rPr>
          <w:rFonts w:ascii="Arial" w:eastAsia="Arial" w:hAnsi="Arial" w:cs="Arial"/>
          <w:color w:val="000000"/>
        </w:rPr>
        <w:t>, a contar da data de sua apresentação.</w:t>
      </w:r>
    </w:p>
    <w:p w14:paraId="0000008B"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Os licitantes devem respeitar os preços máximos estabelecidos nas normas de regência de contratações públicas</w:t>
      </w:r>
      <w:r w:rsidRPr="009E07B0">
        <w:rPr>
          <w:rFonts w:ascii="Arial" w:eastAsia="Arial" w:hAnsi="Arial" w:cs="Arial"/>
        </w:rPr>
        <w:t>,</w:t>
      </w:r>
      <w:r w:rsidRPr="009E07B0">
        <w:rPr>
          <w:rFonts w:ascii="Arial" w:eastAsia="Arial" w:hAnsi="Arial" w:cs="Arial"/>
          <w:color w:val="000000"/>
        </w:rPr>
        <w:t xml:space="preserve"> quando participarem de licitações públicas;</w:t>
      </w:r>
    </w:p>
    <w:p w14:paraId="0000008C"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Caso o critério de julgamento seja o de maior desconto, o preço já decorrente da aplicação do desconto ofertado deverá respeitar os preços máximos previstos no </w:t>
      </w:r>
      <w:r w:rsidRPr="00152EF2">
        <w:rPr>
          <w:rFonts w:ascii="Arial" w:eastAsia="Arial" w:hAnsi="Arial" w:cs="Arial"/>
          <w:color w:val="000000"/>
        </w:rPr>
        <w:t>item 4.9.</w:t>
      </w:r>
    </w:p>
    <w:p w14:paraId="0000008D" w14:textId="44BFF27F"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1">
        <w:r w:rsidRPr="009E07B0">
          <w:rPr>
            <w:rFonts w:ascii="Arial" w:eastAsia="Arial" w:hAnsi="Arial" w:cs="Arial"/>
            <w:color w:val="000080"/>
            <w:u w:val="single"/>
          </w:rPr>
          <w:t>art. 71, inciso IX, da Constituição</w:t>
        </w:r>
      </w:hyperlink>
      <w:r w:rsidRPr="009E07B0">
        <w:rPr>
          <w:rFonts w:ascii="Arial" w:eastAsia="Arial" w:hAnsi="Arial" w:cs="Arial"/>
          <w:color w:val="000000"/>
        </w:rPr>
        <w:t xml:space="preserve">; ou condenação dos agentes públicos responsáveis e da empresa contratada ao pagamento dos prejuízos ao erário, caso verificada a ocorrência de superfaturamento por </w:t>
      </w:r>
      <w:proofErr w:type="spellStart"/>
      <w:r w:rsidRPr="009E07B0">
        <w:rPr>
          <w:rFonts w:ascii="Arial" w:eastAsia="Arial" w:hAnsi="Arial" w:cs="Arial"/>
          <w:color w:val="000000"/>
        </w:rPr>
        <w:t>sobrepreço</w:t>
      </w:r>
      <w:proofErr w:type="spellEnd"/>
      <w:r w:rsidRPr="009E07B0">
        <w:rPr>
          <w:rFonts w:ascii="Arial" w:eastAsia="Arial" w:hAnsi="Arial" w:cs="Arial"/>
          <w:color w:val="000000"/>
        </w:rPr>
        <w:t xml:space="preserve"> na execução do contrato.</w:t>
      </w:r>
    </w:p>
    <w:p w14:paraId="0000008E" w14:textId="77777777" w:rsidR="006025B9" w:rsidRPr="009E07B0" w:rsidRDefault="00F46EE4" w:rsidP="00BD47B9">
      <w:pPr>
        <w:keepNext/>
        <w:keepLines/>
        <w:numPr>
          <w:ilvl w:val="0"/>
          <w:numId w:val="1"/>
        </w:numPr>
        <w:pBdr>
          <w:top w:val="nil"/>
          <w:left w:val="nil"/>
          <w:bottom w:val="nil"/>
          <w:right w:val="nil"/>
          <w:between w:val="nil"/>
        </w:pBdr>
        <w:tabs>
          <w:tab w:val="left" w:pos="567"/>
        </w:tabs>
        <w:spacing w:before="288" w:after="288" w:line="360" w:lineRule="auto"/>
        <w:ind w:left="0" w:firstLine="0"/>
        <w:jc w:val="both"/>
        <w:rPr>
          <w:rFonts w:ascii="Arial" w:hAnsi="Arial" w:cs="Arial"/>
          <w:b/>
        </w:rPr>
      </w:pPr>
      <w:r w:rsidRPr="009E07B0">
        <w:rPr>
          <w:rFonts w:ascii="Arial" w:eastAsia="Arial" w:hAnsi="Arial" w:cs="Arial"/>
          <w:b/>
          <w:color w:val="000000"/>
        </w:rPr>
        <w:lastRenderedPageBreak/>
        <w:t>DA ABERTURA DA SESSÃO, CLASSIFICAÇÃO DAS PROPOSTAS E FORMULAÇÃO DE LANCES</w:t>
      </w:r>
    </w:p>
    <w:p w14:paraId="0000008F"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A abertura da presente licitação dar-se-á automaticamente em sessão pública, por meio de sistema eletrônico, na data, horário e local indicados neste Edital.</w:t>
      </w:r>
    </w:p>
    <w:p w14:paraId="00000090"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Os licitantes poderão retirar ou substituir a proposta ou os documentos de habilitação, quando for o caso, anteriormente inseridos no sistema, até a abertura da sessão pública.</w:t>
      </w:r>
    </w:p>
    <w:p w14:paraId="00000091"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Será desclassificada a proposta que identifique o licitante.</w:t>
      </w:r>
    </w:p>
    <w:p w14:paraId="00000092"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A desclassificação será sempre fundamentada e registrada no sistema, com acompanhamento em tempo real por todos os participantes.</w:t>
      </w:r>
    </w:p>
    <w:p w14:paraId="00000093"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A não desclassificação da proposta não impede o seu julgamento definitivo em sentido contrário, levado a efeito na fase de aceitação.</w:t>
      </w:r>
    </w:p>
    <w:p w14:paraId="00000094"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O sistema ordenará automaticamente as propostas classificadas, sendo que somente estas participarão da fase de lances.</w:t>
      </w:r>
    </w:p>
    <w:p w14:paraId="00000095"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O sistema disponibilizará campo próprio para troca de mensagens entre o Pregoeiro e os licitantes.</w:t>
      </w:r>
    </w:p>
    <w:p w14:paraId="00000096"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Iniciada a etapa competitiva, os licitantes deverão encaminhar lances exclusivamente por meio de sistema eletrônico, sendo imediatamente informados do seu recebimento e do valor consignado no registro. </w:t>
      </w:r>
    </w:p>
    <w:p w14:paraId="00000097" w14:textId="7248CB2E"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O lance deverá ser ofertado </w:t>
      </w:r>
      <w:r w:rsidRPr="009E07B0">
        <w:rPr>
          <w:rFonts w:ascii="Arial" w:eastAsia="Arial" w:hAnsi="Arial" w:cs="Arial"/>
        </w:rPr>
        <w:t>pelo menor</w:t>
      </w:r>
      <w:r w:rsidR="00DD36E5" w:rsidRPr="009E07B0">
        <w:rPr>
          <w:rFonts w:ascii="Arial" w:eastAsia="Arial" w:hAnsi="Arial" w:cs="Arial"/>
        </w:rPr>
        <w:t xml:space="preserve"> preço por item.</w:t>
      </w:r>
    </w:p>
    <w:p w14:paraId="00000098"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Os licitantes poderão oferecer lances sucessivos, observando o horário fixado para abertura da sessão e as regras estabelecidas no Edital.</w:t>
      </w:r>
    </w:p>
    <w:p w14:paraId="00000099"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O licitante somente poderá oferecer lance </w:t>
      </w:r>
      <w:r w:rsidRPr="009E07B0">
        <w:rPr>
          <w:rFonts w:ascii="Arial" w:eastAsia="Arial" w:hAnsi="Arial" w:cs="Arial"/>
          <w:i/>
        </w:rPr>
        <w:t>de valor</w:t>
      </w:r>
      <w:r w:rsidRPr="009E07B0">
        <w:rPr>
          <w:rFonts w:ascii="Arial" w:eastAsia="Arial" w:hAnsi="Arial" w:cs="Arial"/>
        </w:rPr>
        <w:t xml:space="preserve"> </w:t>
      </w:r>
      <w:r w:rsidRPr="009E07B0">
        <w:rPr>
          <w:rFonts w:ascii="Arial" w:eastAsia="Arial" w:hAnsi="Arial" w:cs="Arial"/>
          <w:i/>
        </w:rPr>
        <w:t>inferior</w:t>
      </w:r>
      <w:r w:rsidRPr="009E07B0">
        <w:rPr>
          <w:rFonts w:ascii="Arial" w:eastAsia="Arial" w:hAnsi="Arial" w:cs="Arial"/>
        </w:rPr>
        <w:t xml:space="preserve"> </w:t>
      </w:r>
      <w:r w:rsidRPr="009E07B0">
        <w:rPr>
          <w:rFonts w:ascii="Arial" w:eastAsia="Arial" w:hAnsi="Arial" w:cs="Arial"/>
          <w:i/>
        </w:rPr>
        <w:t>ou percentual de desconto superior</w:t>
      </w:r>
      <w:r w:rsidRPr="009E07B0">
        <w:rPr>
          <w:rFonts w:ascii="Arial" w:eastAsia="Arial" w:hAnsi="Arial" w:cs="Arial"/>
        </w:rPr>
        <w:t xml:space="preserve"> </w:t>
      </w:r>
      <w:r w:rsidRPr="009E07B0">
        <w:rPr>
          <w:rFonts w:ascii="Arial" w:eastAsia="Arial" w:hAnsi="Arial" w:cs="Arial"/>
          <w:color w:val="000000"/>
        </w:rPr>
        <w:t xml:space="preserve">ao último por ele ofertado e registrado pelo sistema. </w:t>
      </w:r>
    </w:p>
    <w:p w14:paraId="0000009A" w14:textId="66556C5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lastRenderedPageBreak/>
        <w:t xml:space="preserve">O intervalo mínimo de diferença de valores ou percentuais entre os lances, que incidirá tanto em relação aos lances intermediários quanto em relação à proposta que cobrir a melhor </w:t>
      </w:r>
      <w:r w:rsidRPr="009E07B0">
        <w:rPr>
          <w:rFonts w:ascii="Arial" w:eastAsia="Arial" w:hAnsi="Arial" w:cs="Arial"/>
        </w:rPr>
        <w:t>oferta, deverá</w:t>
      </w:r>
      <w:r w:rsidRPr="009E07B0">
        <w:rPr>
          <w:rFonts w:ascii="Arial" w:eastAsia="Arial" w:hAnsi="Arial" w:cs="Arial"/>
          <w:color w:val="000000"/>
        </w:rPr>
        <w:t xml:space="preserve"> ser</w:t>
      </w:r>
      <w:r w:rsidRPr="009E07B0">
        <w:rPr>
          <w:rFonts w:ascii="Arial" w:eastAsia="Arial" w:hAnsi="Arial" w:cs="Arial"/>
          <w:i/>
          <w:color w:val="000000"/>
        </w:rPr>
        <w:t xml:space="preserve"> de </w:t>
      </w:r>
      <w:r w:rsidRPr="009E07B0">
        <w:rPr>
          <w:rFonts w:ascii="Arial" w:eastAsia="Arial" w:hAnsi="Arial" w:cs="Arial"/>
          <w:i/>
        </w:rPr>
        <w:t>R$0,01 (um centavo).</w:t>
      </w:r>
    </w:p>
    <w:p w14:paraId="0000009B"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O procedimento </w:t>
      </w:r>
      <w:r w:rsidRPr="009E07B0">
        <w:rPr>
          <w:rFonts w:ascii="Arial" w:eastAsia="Arial" w:hAnsi="Arial" w:cs="Arial"/>
        </w:rPr>
        <w:t>de disputa será de modo aberto.</w:t>
      </w:r>
    </w:p>
    <w:p w14:paraId="0000009C"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bookmarkStart w:id="6" w:name="_heading=h.2xcytpi" w:colFirst="0" w:colLast="0"/>
      <w:bookmarkEnd w:id="6"/>
      <w:r w:rsidRPr="009E07B0">
        <w:rPr>
          <w:rFonts w:ascii="Arial" w:eastAsia="Arial" w:hAnsi="Arial" w:cs="Arial"/>
        </w:rPr>
        <w:t>P</w:t>
      </w:r>
      <w:r w:rsidRPr="009E07B0">
        <w:rPr>
          <w:rFonts w:ascii="Arial" w:eastAsia="Arial" w:hAnsi="Arial" w:cs="Arial"/>
          <w:color w:val="000000"/>
        </w:rPr>
        <w:t xml:space="preserve">ara o envio de lances no pregão eletrônico </w:t>
      </w:r>
      <w:r w:rsidRPr="009E07B0">
        <w:rPr>
          <w:rFonts w:ascii="Arial" w:eastAsia="Arial" w:hAnsi="Arial" w:cs="Arial"/>
        </w:rPr>
        <w:t>no modo</w:t>
      </w:r>
      <w:r w:rsidRPr="009E07B0">
        <w:rPr>
          <w:rFonts w:ascii="Arial" w:eastAsia="Arial" w:hAnsi="Arial" w:cs="Arial"/>
          <w:color w:val="000000"/>
        </w:rPr>
        <w:t xml:space="preserve"> de disputa “aberto”, os licitantes apresentarão lances públicos e sucessivos, com prorrogações.</w:t>
      </w:r>
    </w:p>
    <w:p w14:paraId="0000009D"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bookmarkStart w:id="7" w:name="_heading=h.1ci93xb" w:colFirst="0" w:colLast="0"/>
      <w:bookmarkEnd w:id="7"/>
      <w:r w:rsidRPr="009E07B0">
        <w:rPr>
          <w:rFonts w:ascii="Arial" w:eastAsia="Arial" w:hAnsi="Arial" w:cs="Arial"/>
          <w:color w:val="000000"/>
        </w:rPr>
        <w:t>A etapa de lances da sessão pública terá duração de dez minutos e, após isso, será prorrogada automaticamente pelo sistema quando houver lance ofertado nos últimos dois minutos do período de duração da sessão pública.</w:t>
      </w:r>
    </w:p>
    <w:p w14:paraId="0000009E"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0000009F"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Não havendo novos lances na forma estabelecida nos itens anteriores, a sessão pública encerrar-se-á automaticamente, e o sistema ordenará e divulgará os lances conforme a ordem final de classificação.</w:t>
      </w:r>
    </w:p>
    <w:p w14:paraId="000000A0"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No caso de desconexão com o Pregoeiro, no decorrer da etapa competitiva do Pregão, o sistema eletrônico poderá permanecer acessível aos licitantes para a recepção dos lances. </w:t>
      </w:r>
    </w:p>
    <w:p w14:paraId="000000A1"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00000A2"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Caso o licitante não apresente lances, concorrerá com o valor de sua proposta.</w:t>
      </w:r>
    </w:p>
    <w:p w14:paraId="000000A3"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w:t>
      </w:r>
      <w:r w:rsidRPr="009E07B0">
        <w:rPr>
          <w:rFonts w:ascii="Arial" w:eastAsia="Arial" w:hAnsi="Arial" w:cs="Arial"/>
          <w:color w:val="000000"/>
        </w:rPr>
        <w:lastRenderedPageBreak/>
        <w:t xml:space="preserve">participantes, procedendo à comparação com os valores da primeira colocada, se esta for empresa de maior porte, assim como das demais classificadas, para o fim de aplicar-se o disposto nos </w:t>
      </w:r>
      <w:hyperlink r:id="rId22" w:anchor="art44">
        <w:proofErr w:type="spellStart"/>
        <w:r w:rsidRPr="009E07B0">
          <w:rPr>
            <w:rFonts w:ascii="Arial" w:eastAsia="Arial" w:hAnsi="Arial" w:cs="Arial"/>
            <w:color w:val="000080"/>
            <w:u w:val="single"/>
          </w:rPr>
          <w:t>arts</w:t>
        </w:r>
        <w:proofErr w:type="spellEnd"/>
        <w:r w:rsidRPr="009E07B0">
          <w:rPr>
            <w:rFonts w:ascii="Arial" w:eastAsia="Arial" w:hAnsi="Arial" w:cs="Arial"/>
            <w:color w:val="000080"/>
            <w:u w:val="single"/>
          </w:rPr>
          <w:t>. 44 e 45 da Lei Complementar nº 123, de 2006</w:t>
        </w:r>
      </w:hyperlink>
      <w:r w:rsidRPr="009E07B0">
        <w:rPr>
          <w:rFonts w:ascii="Arial" w:eastAsia="Arial" w:hAnsi="Arial" w:cs="Arial"/>
          <w:color w:val="000000"/>
        </w:rPr>
        <w:t xml:space="preserve">, regulamentada pelo </w:t>
      </w:r>
      <w:hyperlink r:id="rId23">
        <w:r w:rsidRPr="009E07B0">
          <w:rPr>
            <w:rFonts w:ascii="Arial" w:eastAsia="Arial" w:hAnsi="Arial" w:cs="Arial"/>
            <w:color w:val="000080"/>
            <w:u w:val="single"/>
          </w:rPr>
          <w:t>Decreto nº 8.538, de 2015</w:t>
        </w:r>
      </w:hyperlink>
      <w:r w:rsidRPr="009E07B0">
        <w:rPr>
          <w:rFonts w:ascii="Arial" w:eastAsia="Arial" w:hAnsi="Arial" w:cs="Arial"/>
          <w:color w:val="000000"/>
        </w:rPr>
        <w:t>.</w:t>
      </w:r>
    </w:p>
    <w:p w14:paraId="000000A4"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Nessas condições, as propostas de microempresas e empresas de pequeno porte que se encontrarem na faixa de até 5% (cinco por cento) acima da melhor proposta ou melhor lance serão consideradas empatadas com a primeira colocada.</w:t>
      </w:r>
    </w:p>
    <w:p w14:paraId="000000A5"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00000A6"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00000A7"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00000A8"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 xml:space="preserve">Só poderá haver empate entre propostas iguais (não seguidas de lances), ou entre lances finais da fase fechada do modo de disputa aberto e fechado. </w:t>
      </w:r>
    </w:p>
    <w:p w14:paraId="000000A9"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Havendo eventual empate entre propostas ou lances, o critério de desempate será aquele previsto no </w:t>
      </w:r>
      <w:hyperlink r:id="rId24" w:anchor="art60">
        <w:r w:rsidRPr="009E07B0">
          <w:rPr>
            <w:rFonts w:ascii="Arial" w:eastAsia="Arial" w:hAnsi="Arial" w:cs="Arial"/>
            <w:color w:val="000080"/>
            <w:u w:val="single"/>
          </w:rPr>
          <w:t>art. 60 da Lei nº 14.133, de 2021</w:t>
        </w:r>
      </w:hyperlink>
      <w:r w:rsidRPr="009E07B0">
        <w:rPr>
          <w:rFonts w:ascii="Arial" w:eastAsia="Arial" w:hAnsi="Arial" w:cs="Arial"/>
          <w:color w:val="000000"/>
        </w:rPr>
        <w:t>, nesta ordem:</w:t>
      </w:r>
    </w:p>
    <w:p w14:paraId="000000AA" w14:textId="77777777" w:rsidR="006025B9" w:rsidRPr="009E07B0" w:rsidRDefault="00F46EE4" w:rsidP="00A03105">
      <w:pPr>
        <w:numPr>
          <w:ilvl w:val="3"/>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disputa final, hipótese em que os licitantes empatados poderão apresentar nova proposta em ato contínuo à classificação;</w:t>
      </w:r>
    </w:p>
    <w:p w14:paraId="000000AB" w14:textId="77777777" w:rsidR="006025B9" w:rsidRPr="009E07B0" w:rsidRDefault="00F46EE4" w:rsidP="00A03105">
      <w:pPr>
        <w:numPr>
          <w:ilvl w:val="3"/>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lastRenderedPageBreak/>
        <w:t>avaliação do desempenho contratual prévio dos licitantes, para a qual deverão preferencialmente ser utilizados registros cadastrais para efeito de atesto de cumprimento de obrigações previstos nesta Lei;</w:t>
      </w:r>
    </w:p>
    <w:p w14:paraId="000000AC" w14:textId="77777777" w:rsidR="006025B9" w:rsidRPr="009E07B0" w:rsidRDefault="00F46EE4" w:rsidP="00A03105">
      <w:pPr>
        <w:numPr>
          <w:ilvl w:val="3"/>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desenvolvimento pelo licitante de ações de equidade entre homens e mulheres no ambiente de trabalho, conforme regulamento;</w:t>
      </w:r>
    </w:p>
    <w:p w14:paraId="000000AD" w14:textId="77777777" w:rsidR="006025B9" w:rsidRPr="009E07B0" w:rsidRDefault="00F46EE4" w:rsidP="00A03105">
      <w:pPr>
        <w:numPr>
          <w:ilvl w:val="3"/>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desenvolvimento pelo licitante de programa de integridade, conforme orientações dos órgãos de controle.</w:t>
      </w:r>
    </w:p>
    <w:p w14:paraId="000000AE"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Persistindo o empate, será assegurada preferência, sucessivamente, aos bens e serviços produzidos ou prestados por:</w:t>
      </w:r>
    </w:p>
    <w:p w14:paraId="000000AF" w14:textId="77777777" w:rsidR="006025B9" w:rsidRPr="009E07B0" w:rsidRDefault="00F46EE4" w:rsidP="00A03105">
      <w:pPr>
        <w:numPr>
          <w:ilvl w:val="3"/>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00000B0" w14:textId="77777777" w:rsidR="006025B9" w:rsidRPr="009E07B0" w:rsidRDefault="00F46EE4" w:rsidP="00A03105">
      <w:pPr>
        <w:numPr>
          <w:ilvl w:val="3"/>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empresas brasileiras;</w:t>
      </w:r>
    </w:p>
    <w:p w14:paraId="000000B1" w14:textId="77777777" w:rsidR="006025B9" w:rsidRPr="009E07B0" w:rsidRDefault="00F46EE4" w:rsidP="00A03105">
      <w:pPr>
        <w:numPr>
          <w:ilvl w:val="3"/>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empresas que invistam em pesquisa e no desenvolvimento de tecnologia no País;</w:t>
      </w:r>
    </w:p>
    <w:p w14:paraId="000000B2" w14:textId="77777777" w:rsidR="006025B9" w:rsidRPr="009E07B0" w:rsidRDefault="00F46EE4" w:rsidP="00A03105">
      <w:pPr>
        <w:numPr>
          <w:ilvl w:val="3"/>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empresas que comprovem a prática de mitigação, nos termos da </w:t>
      </w:r>
      <w:hyperlink r:id="rId25" w:anchor=":~:text=LEI%20N%C2%BA%2012.187%2C%20DE%2029%20DE%20DEZEMBRO%20DE%202009.&amp;text=Institui%20a%20Pol%C3%ADtica%20Nacional%20sobre,PNMC%20e%20d%C3%A1%20outras%20provid%C3%AAncias.">
        <w:r w:rsidRPr="009E07B0">
          <w:rPr>
            <w:rFonts w:ascii="Arial" w:eastAsia="Arial" w:hAnsi="Arial" w:cs="Arial"/>
            <w:color w:val="000080"/>
            <w:u w:val="single"/>
          </w:rPr>
          <w:t>Lei nº 12.187, de 29 de dezembro de 2009</w:t>
        </w:r>
      </w:hyperlink>
      <w:r w:rsidRPr="009E07B0">
        <w:rPr>
          <w:rFonts w:ascii="Arial" w:eastAsia="Arial" w:hAnsi="Arial" w:cs="Arial"/>
          <w:color w:val="000000"/>
        </w:rPr>
        <w:t>.</w:t>
      </w:r>
    </w:p>
    <w:p w14:paraId="000000B3"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bookmarkStart w:id="8" w:name="_heading=h.147n2zr" w:colFirst="0" w:colLast="0"/>
      <w:bookmarkEnd w:id="8"/>
      <w:r w:rsidRPr="009E07B0">
        <w:rPr>
          <w:rFonts w:ascii="Arial" w:eastAsia="Arial" w:hAnsi="Arial" w:cs="Arial"/>
          <w:color w:val="000000"/>
        </w:rPr>
        <w:t xml:space="preserve">O pregoeiro solicitará ao licitante mais bem classificado que, no </w:t>
      </w:r>
      <w:r w:rsidRPr="00D1391C">
        <w:rPr>
          <w:rFonts w:ascii="Arial" w:eastAsia="Arial" w:hAnsi="Arial" w:cs="Arial"/>
          <w:b/>
          <w:color w:val="000000"/>
        </w:rPr>
        <w:t>prazo</w:t>
      </w:r>
      <w:r w:rsidRPr="009E07B0">
        <w:rPr>
          <w:rFonts w:ascii="Arial" w:eastAsia="Arial" w:hAnsi="Arial" w:cs="Arial"/>
          <w:color w:val="000000"/>
        </w:rPr>
        <w:t xml:space="preserve"> </w:t>
      </w:r>
      <w:r w:rsidRPr="00D1391C">
        <w:rPr>
          <w:rFonts w:ascii="Arial" w:eastAsia="Arial" w:hAnsi="Arial" w:cs="Arial"/>
          <w:b/>
          <w:color w:val="000000"/>
        </w:rPr>
        <w:t>de 2 (duas) horas</w:t>
      </w:r>
      <w:r w:rsidRPr="009E07B0">
        <w:rPr>
          <w:rFonts w:ascii="Arial" w:eastAsia="Arial" w:hAnsi="Arial" w:cs="Arial"/>
          <w:color w:val="000000"/>
        </w:rPr>
        <w:t>, envie a proposta adequada ao último lance ofertado após a negociação realizada, acompanhada, se for o caso, dos documentos complementares, quando necessários à confirmação daqueles exigidos neste Edital e já apresentados.</w:t>
      </w:r>
    </w:p>
    <w:p w14:paraId="000000B4" w14:textId="77777777" w:rsidR="006025B9" w:rsidRPr="009E07B0" w:rsidRDefault="00F46EE4" w:rsidP="00A03105">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É facultado ao pregoeiro prorrogar o prazo estabelecido, a partir de solicitação fundamentada feita no chat pelo licitante, antes de findo o prazo.</w:t>
      </w:r>
    </w:p>
    <w:p w14:paraId="000000B5" w14:textId="77777777" w:rsidR="006025B9" w:rsidRPr="009E07B0" w:rsidRDefault="00F46EE4" w:rsidP="00A0310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Após a negociação do preço, o Pregoeiro iniciará a fase de aceitação e julgamento da proposta.</w:t>
      </w:r>
    </w:p>
    <w:p w14:paraId="000000B6" w14:textId="77777777" w:rsidR="006025B9" w:rsidRPr="009E07B0" w:rsidRDefault="00F46EE4" w:rsidP="00BD47B9">
      <w:pPr>
        <w:keepNext/>
        <w:keepLines/>
        <w:numPr>
          <w:ilvl w:val="0"/>
          <w:numId w:val="1"/>
        </w:numPr>
        <w:pBdr>
          <w:top w:val="nil"/>
          <w:left w:val="nil"/>
          <w:bottom w:val="nil"/>
          <w:right w:val="nil"/>
          <w:between w:val="nil"/>
        </w:pBdr>
        <w:tabs>
          <w:tab w:val="left" w:pos="567"/>
        </w:tabs>
        <w:spacing w:before="288" w:after="288" w:line="360" w:lineRule="auto"/>
        <w:ind w:left="0" w:firstLine="0"/>
        <w:jc w:val="both"/>
        <w:rPr>
          <w:rFonts w:ascii="Arial" w:hAnsi="Arial" w:cs="Arial"/>
          <w:b/>
        </w:rPr>
      </w:pPr>
      <w:r w:rsidRPr="009E07B0">
        <w:rPr>
          <w:rFonts w:ascii="Arial" w:eastAsia="Arial" w:hAnsi="Arial" w:cs="Arial"/>
          <w:b/>
          <w:color w:val="000000"/>
        </w:rPr>
        <w:lastRenderedPageBreak/>
        <w:t>DA FASE DE JULGAMENTO</w:t>
      </w:r>
    </w:p>
    <w:p w14:paraId="000000B7" w14:textId="6A54C7BC"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bookmarkStart w:id="9" w:name="_heading=h.23ckvvd" w:colFirst="0" w:colLast="0"/>
      <w:bookmarkEnd w:id="9"/>
      <w:r w:rsidRPr="009E07B0">
        <w:rPr>
          <w:rFonts w:ascii="Arial" w:eastAsia="Arial" w:hAnsi="Arial" w:cs="Arial"/>
          <w:color w:val="000000"/>
        </w:rPr>
        <w:t xml:space="preserve">Encerrada a etapa de negociação, o pregoeiro verificará se o licitante provisoriamente classificado em primeiro lugar atende às condições de participação no certame, conforme previsto no </w:t>
      </w:r>
      <w:hyperlink r:id="rId26" w:anchor="art14">
        <w:r w:rsidRPr="009E07B0">
          <w:rPr>
            <w:rFonts w:ascii="Arial" w:eastAsia="Arial" w:hAnsi="Arial" w:cs="Arial"/>
            <w:color w:val="000080"/>
            <w:u w:val="single"/>
          </w:rPr>
          <w:t>art. 14 da Lei nº 14.133/2021</w:t>
        </w:r>
      </w:hyperlink>
      <w:r w:rsidRPr="009E07B0">
        <w:rPr>
          <w:rFonts w:ascii="Arial" w:eastAsia="Arial" w:hAnsi="Arial" w:cs="Arial"/>
          <w:color w:val="000000"/>
        </w:rPr>
        <w:t>, especialmente quanto à existência de sanção que impeça a participação no certame ou a futura contratação, mediante a consulta aos seguintes cadastros:</w:t>
      </w:r>
    </w:p>
    <w:p w14:paraId="000000B8" w14:textId="2206FB01" w:rsidR="006025B9" w:rsidRPr="009E07B0" w:rsidRDefault="00F46EE4" w:rsidP="00F8255E">
      <w:pPr>
        <w:pBdr>
          <w:top w:val="nil"/>
          <w:left w:val="nil"/>
          <w:bottom w:val="nil"/>
          <w:right w:val="nil"/>
          <w:between w:val="nil"/>
        </w:pBdr>
        <w:spacing w:before="288" w:after="288" w:line="360" w:lineRule="auto"/>
        <w:rPr>
          <w:rFonts w:ascii="Arial" w:eastAsia="Arial" w:hAnsi="Arial" w:cs="Arial"/>
          <w:color w:val="000000"/>
        </w:rPr>
      </w:pPr>
      <w:r w:rsidRPr="009E07B0">
        <w:rPr>
          <w:rFonts w:ascii="Arial" w:eastAsia="Arial" w:hAnsi="Arial" w:cs="Arial"/>
        </w:rPr>
        <w:t>a</w:t>
      </w:r>
      <w:r w:rsidRPr="009E07B0">
        <w:rPr>
          <w:rFonts w:ascii="Arial" w:eastAsia="Arial" w:hAnsi="Arial" w:cs="Arial"/>
          <w:color w:val="000000"/>
        </w:rPr>
        <w:t xml:space="preserve">) </w:t>
      </w:r>
      <w:r w:rsidR="00E21AD7">
        <w:rPr>
          <w:rFonts w:ascii="Arial" w:eastAsia="Arial" w:hAnsi="Arial" w:cs="Arial"/>
          <w:color w:val="000000"/>
        </w:rPr>
        <w:t>SICAF;</w:t>
      </w:r>
      <w:r w:rsidRPr="009E07B0">
        <w:rPr>
          <w:rFonts w:ascii="Arial" w:eastAsia="Arial" w:hAnsi="Arial" w:cs="Arial"/>
          <w:color w:val="000000"/>
        </w:rPr>
        <w:t xml:space="preserve"> </w:t>
      </w:r>
    </w:p>
    <w:p w14:paraId="000000B9" w14:textId="77777777" w:rsidR="006025B9" w:rsidRPr="009E07B0" w:rsidRDefault="00F46EE4" w:rsidP="00F8255E">
      <w:pPr>
        <w:pBdr>
          <w:top w:val="nil"/>
          <w:left w:val="nil"/>
          <w:bottom w:val="nil"/>
          <w:right w:val="nil"/>
          <w:between w:val="nil"/>
        </w:pBdr>
        <w:spacing w:before="288" w:after="288" w:line="360" w:lineRule="auto"/>
        <w:rPr>
          <w:rFonts w:ascii="Arial" w:eastAsia="Arial" w:hAnsi="Arial" w:cs="Arial"/>
          <w:color w:val="000000"/>
        </w:rPr>
      </w:pPr>
      <w:r w:rsidRPr="009E07B0">
        <w:rPr>
          <w:rFonts w:ascii="Arial" w:eastAsia="Arial" w:hAnsi="Arial" w:cs="Arial"/>
        </w:rPr>
        <w:t>b</w:t>
      </w:r>
      <w:r w:rsidRPr="009E07B0">
        <w:rPr>
          <w:rFonts w:ascii="Arial" w:eastAsia="Arial" w:hAnsi="Arial" w:cs="Arial"/>
          <w:color w:val="000000"/>
        </w:rPr>
        <w:t>) Cadastro Nacional de Empresas Punidas – CNEP, mantido pela Controladoria-Geral da União (</w:t>
      </w:r>
      <w:hyperlink r:id="rId27">
        <w:r w:rsidRPr="009E07B0">
          <w:rPr>
            <w:rFonts w:ascii="Arial" w:eastAsia="Arial" w:hAnsi="Arial" w:cs="Arial"/>
            <w:color w:val="000080"/>
            <w:u w:val="single"/>
          </w:rPr>
          <w:t>https://www.portaltransparencia.gov.br/sancoes/cnep</w:t>
        </w:r>
      </w:hyperlink>
      <w:r w:rsidRPr="009E07B0">
        <w:rPr>
          <w:rFonts w:ascii="Arial" w:eastAsia="Arial" w:hAnsi="Arial" w:cs="Arial"/>
          <w:color w:val="000000"/>
        </w:rPr>
        <w:t>).</w:t>
      </w:r>
    </w:p>
    <w:p w14:paraId="000000BA"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A consulta aos cadastros será realizada em nome da empresa licitante e também de seu sócio majoritário, por força da vedação de que trata o </w:t>
      </w:r>
      <w:hyperlink r:id="rId28" w:anchor=":~:text=%C3%A0s%20seguintes%20comina%C3%A7%C3%B5es%3A-,Art.,n%C2%BA%2012.120%2C%20de%202009).">
        <w:r w:rsidRPr="009E07B0">
          <w:rPr>
            <w:rFonts w:ascii="Arial" w:eastAsia="Arial" w:hAnsi="Arial" w:cs="Arial"/>
            <w:color w:val="000080"/>
            <w:u w:val="single"/>
          </w:rPr>
          <w:t>artigo 12 da Lei n° 8.429, de 1992</w:t>
        </w:r>
      </w:hyperlink>
      <w:r w:rsidRPr="009E07B0">
        <w:rPr>
          <w:rFonts w:ascii="Arial" w:eastAsia="Arial" w:hAnsi="Arial" w:cs="Arial"/>
          <w:color w:val="000000"/>
        </w:rPr>
        <w:t>.</w:t>
      </w:r>
    </w:p>
    <w:p w14:paraId="000000BB"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Caso conste na Consulta de Situação do licitante a existência de Ocorrências Impeditivas Indiretas, o Pregoeiro diligenciará para verificar se houve fraude por parte das empresas apontadas no Relatório de Ocorrências Impeditivas Indiretas. (</w:t>
      </w:r>
      <w:hyperlink r:id="rId29" w:anchor="art29">
        <w:r w:rsidRPr="009E07B0">
          <w:rPr>
            <w:rFonts w:ascii="Arial" w:eastAsia="Arial" w:hAnsi="Arial" w:cs="Arial"/>
            <w:color w:val="000080"/>
            <w:u w:val="single"/>
          </w:rPr>
          <w:t xml:space="preserve">IN nº 3/2018, art. 29, </w:t>
        </w:r>
      </w:hyperlink>
      <w:hyperlink r:id="rId30" w:anchor="art29">
        <w:r w:rsidRPr="009E07B0">
          <w:rPr>
            <w:rFonts w:ascii="Arial" w:eastAsia="Arial" w:hAnsi="Arial" w:cs="Arial"/>
            <w:i/>
            <w:color w:val="000080"/>
            <w:u w:val="single"/>
          </w:rPr>
          <w:t>caput</w:t>
        </w:r>
      </w:hyperlink>
      <w:r w:rsidRPr="009E07B0">
        <w:rPr>
          <w:rFonts w:ascii="Arial" w:eastAsia="Arial" w:hAnsi="Arial" w:cs="Arial"/>
          <w:color w:val="000000"/>
        </w:rPr>
        <w:t>)</w:t>
      </w:r>
    </w:p>
    <w:p w14:paraId="000000BC"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A tentativa de burla será verificada por meio dos vínculos societários, linhas de fornecimento similares, dentre outros. (</w:t>
      </w:r>
      <w:hyperlink r:id="rId31">
        <w:r w:rsidRPr="009E07B0">
          <w:rPr>
            <w:rFonts w:ascii="Arial" w:eastAsia="Arial" w:hAnsi="Arial" w:cs="Arial"/>
            <w:color w:val="000080"/>
            <w:u w:val="single"/>
          </w:rPr>
          <w:t>IN nº 3/2018, art. 29, §1º</w:t>
        </w:r>
      </w:hyperlink>
      <w:r w:rsidRPr="009E07B0">
        <w:rPr>
          <w:rFonts w:ascii="Arial" w:eastAsia="Arial" w:hAnsi="Arial" w:cs="Arial"/>
          <w:color w:val="000000"/>
        </w:rPr>
        <w:t>).</w:t>
      </w:r>
    </w:p>
    <w:p w14:paraId="000000BD"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O licitante será convocado para manifestação previamente a uma eventual desclassificação. (</w:t>
      </w:r>
      <w:hyperlink r:id="rId32">
        <w:r w:rsidRPr="009E07B0">
          <w:rPr>
            <w:rFonts w:ascii="Arial" w:eastAsia="Arial" w:hAnsi="Arial" w:cs="Arial"/>
            <w:color w:val="000080"/>
            <w:u w:val="single"/>
          </w:rPr>
          <w:t>IN nº 3/2018, art. 29, §2º</w:t>
        </w:r>
      </w:hyperlink>
      <w:r w:rsidRPr="009E07B0">
        <w:rPr>
          <w:rFonts w:ascii="Arial" w:eastAsia="Arial" w:hAnsi="Arial" w:cs="Arial"/>
          <w:color w:val="000000"/>
        </w:rPr>
        <w:t>).</w:t>
      </w:r>
    </w:p>
    <w:p w14:paraId="000000BE"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Constatada a existência de sanção, o licitante será reputado inabilitado, por falta de condição de participação.</w:t>
      </w:r>
    </w:p>
    <w:p w14:paraId="000000BF"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Caso atendidas as condições de participação, será iniciado o procedimento de habilitação.</w:t>
      </w:r>
    </w:p>
    <w:p w14:paraId="000000C0" w14:textId="23F4A1C4"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Caso o licitante provisoriamente classificado em primeiro lugar tenha se utilizado de algum tratamento favorecido às ME/</w:t>
      </w:r>
      <w:proofErr w:type="spellStart"/>
      <w:r w:rsidRPr="009E07B0">
        <w:rPr>
          <w:rFonts w:ascii="Arial" w:eastAsia="Arial" w:hAnsi="Arial" w:cs="Arial"/>
          <w:color w:val="000000"/>
        </w:rPr>
        <w:t>EPPs</w:t>
      </w:r>
      <w:proofErr w:type="spellEnd"/>
      <w:r w:rsidRPr="009E07B0">
        <w:rPr>
          <w:rFonts w:ascii="Arial" w:eastAsia="Arial" w:hAnsi="Arial" w:cs="Arial"/>
          <w:color w:val="000000"/>
        </w:rPr>
        <w:t xml:space="preserve">, o pregoeiro verificará se faz jus ao benefício, em conformidade com </w:t>
      </w:r>
      <w:r w:rsidR="00231558">
        <w:rPr>
          <w:rFonts w:ascii="Arial" w:eastAsia="Arial" w:hAnsi="Arial" w:cs="Arial"/>
          <w:color w:val="000000"/>
        </w:rPr>
        <w:t>este</w:t>
      </w:r>
      <w:r w:rsidRPr="009E07B0">
        <w:rPr>
          <w:rFonts w:ascii="Arial" w:eastAsia="Arial" w:hAnsi="Arial" w:cs="Arial"/>
          <w:color w:val="000000"/>
        </w:rPr>
        <w:t xml:space="preserve"> edital.</w:t>
      </w:r>
    </w:p>
    <w:p w14:paraId="000000C1"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r w:rsidRPr="009E07B0">
          <w:rPr>
            <w:rFonts w:ascii="Arial" w:eastAsia="Arial" w:hAnsi="Arial" w:cs="Arial"/>
            <w:color w:val="000080"/>
            <w:u w:val="single"/>
          </w:rPr>
          <w:t>artigo 29 a 35 da IN SEGES nº 73, de 30 de setembro de 2022</w:t>
        </w:r>
      </w:hyperlink>
      <w:r w:rsidRPr="009E07B0">
        <w:rPr>
          <w:rFonts w:ascii="Arial" w:eastAsia="Arial" w:hAnsi="Arial" w:cs="Arial"/>
          <w:color w:val="000000"/>
        </w:rPr>
        <w:t>.</w:t>
      </w:r>
    </w:p>
    <w:p w14:paraId="000000C2"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 xml:space="preserve">Será desclassificada a proposta vencedora que: </w:t>
      </w:r>
    </w:p>
    <w:p w14:paraId="000000C3"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contiver vícios insanáveis;</w:t>
      </w:r>
    </w:p>
    <w:p w14:paraId="000000C4"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não obedecer às especificações técnicas contidas no Termo de Referência;</w:t>
      </w:r>
    </w:p>
    <w:p w14:paraId="000000C5"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apresentar preços inexequíveis ou permanecerem acima do preço máximo definido para a contratação;</w:t>
      </w:r>
    </w:p>
    <w:p w14:paraId="000000C6"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não tiverem sua exequibilidade demonstrada, quando exigido pela Administração;</w:t>
      </w:r>
    </w:p>
    <w:p w14:paraId="000000C7"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apresentar desconformidade com quaisquer outras exigências deste Edital ou seus anexos, desde que insanável.</w:t>
      </w:r>
    </w:p>
    <w:p w14:paraId="000000C8"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No caso de bens e serviços em geral, é indício de inexequibilidade das propostas valores inferiores a 50% (cinquenta por cento) do valor orçado pela Administração.</w:t>
      </w:r>
    </w:p>
    <w:p w14:paraId="000000C9"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A inexequibilidade, na hipótese de que trata o caput, só será considerada após diligência do pregoeiro, que comprove:</w:t>
      </w:r>
    </w:p>
    <w:p w14:paraId="000000CA" w14:textId="77777777" w:rsidR="006025B9" w:rsidRPr="009E07B0" w:rsidRDefault="00F46EE4" w:rsidP="00F8255E">
      <w:pPr>
        <w:numPr>
          <w:ilvl w:val="3"/>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que o custo do licitante ultrapassa o valor da proposta; e</w:t>
      </w:r>
    </w:p>
    <w:p w14:paraId="000000CB" w14:textId="77777777" w:rsidR="006025B9" w:rsidRPr="009E07B0" w:rsidRDefault="00F46EE4" w:rsidP="00F8255E">
      <w:pPr>
        <w:numPr>
          <w:ilvl w:val="3"/>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inexistirem custos de oportunidade capazes de justificar o vulto da oferta.</w:t>
      </w:r>
    </w:p>
    <w:p w14:paraId="000000CC" w14:textId="1FAF6EDF"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 xml:space="preserve">Em contratação de serviços de engenharia, além das disposições acima, a análise de exequibilidade e </w:t>
      </w:r>
      <w:proofErr w:type="spellStart"/>
      <w:r w:rsidRPr="009E07B0">
        <w:rPr>
          <w:rFonts w:ascii="Arial" w:eastAsia="Arial" w:hAnsi="Arial" w:cs="Arial"/>
          <w:color w:val="000000"/>
        </w:rPr>
        <w:t>sobrepreço</w:t>
      </w:r>
      <w:proofErr w:type="spellEnd"/>
      <w:r w:rsidRPr="009E07B0">
        <w:rPr>
          <w:rFonts w:ascii="Arial" w:eastAsia="Arial" w:hAnsi="Arial" w:cs="Arial"/>
          <w:color w:val="000000"/>
        </w:rPr>
        <w:t xml:space="preserve"> considerará o seguinte:</w:t>
      </w:r>
    </w:p>
    <w:p w14:paraId="000000CD" w14:textId="0DCC591A"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 xml:space="preserve">Nos regimes de execução por tarefa, empreitada por preço global ou empreitada integral, </w:t>
      </w:r>
      <w:proofErr w:type="spellStart"/>
      <w:r w:rsidRPr="009E07B0">
        <w:rPr>
          <w:rFonts w:ascii="Arial" w:eastAsia="Arial" w:hAnsi="Arial" w:cs="Arial"/>
          <w:color w:val="000000"/>
        </w:rPr>
        <w:t>semi</w:t>
      </w:r>
      <w:r w:rsidR="00A365CE">
        <w:rPr>
          <w:rFonts w:ascii="Arial" w:eastAsia="Arial" w:hAnsi="Arial" w:cs="Arial"/>
          <w:color w:val="000000"/>
        </w:rPr>
        <w:t>-i</w:t>
      </w:r>
      <w:r w:rsidRPr="009E07B0">
        <w:rPr>
          <w:rFonts w:ascii="Arial" w:eastAsia="Arial" w:hAnsi="Arial" w:cs="Arial"/>
          <w:color w:val="000000"/>
        </w:rPr>
        <w:t>ntegrada</w:t>
      </w:r>
      <w:proofErr w:type="spellEnd"/>
      <w:r w:rsidRPr="009E07B0">
        <w:rPr>
          <w:rFonts w:ascii="Arial" w:eastAsia="Arial" w:hAnsi="Arial" w:cs="Arial"/>
          <w:color w:val="000000"/>
        </w:rPr>
        <w:t xml:space="preserve"> ou integrada, a caracterização do </w:t>
      </w:r>
      <w:proofErr w:type="spellStart"/>
      <w:r w:rsidRPr="009E07B0">
        <w:rPr>
          <w:rFonts w:ascii="Arial" w:eastAsia="Arial" w:hAnsi="Arial" w:cs="Arial"/>
          <w:color w:val="000000"/>
        </w:rPr>
        <w:t>sobrepreço</w:t>
      </w:r>
      <w:proofErr w:type="spellEnd"/>
      <w:r w:rsidRPr="009E07B0">
        <w:rPr>
          <w:rFonts w:ascii="Arial" w:eastAsia="Arial" w:hAnsi="Arial" w:cs="Arial"/>
          <w:color w:val="000000"/>
        </w:rPr>
        <w:t xml:space="preserve"> se dará pela superação do valor global estimado;</w:t>
      </w:r>
    </w:p>
    <w:p w14:paraId="000000CE"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lastRenderedPageBreak/>
        <w:t>No caso de serviços de engenharia, serão consideradas inexequíveis as propostas cujos valores forem inferiores a 75% (setenta e cinco por cento) do valor orçado pela Administração, independentemente do regime de execução.</w:t>
      </w:r>
    </w:p>
    <w:p w14:paraId="000000CF"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00000D0"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Se houver indícios de inexequibilidade da proposta de preço, ou em caso da necessidade de esclarecimentos complementares, poderão ser efetuadas diligências, para que a empresa comprove a exequibilidade da proposta.</w:t>
      </w:r>
    </w:p>
    <w:p w14:paraId="000000D1"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00000D2"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9E07B0">
        <w:rPr>
          <w:rFonts w:ascii="Arial" w:eastAsia="Arial" w:hAnsi="Arial" w:cs="Arial"/>
          <w:color w:val="000000"/>
        </w:rPr>
        <w:t>semi-integrada</w:t>
      </w:r>
      <w:proofErr w:type="spellEnd"/>
      <w:r w:rsidRPr="009E07B0">
        <w:rPr>
          <w:rFonts w:ascii="Arial" w:eastAsia="Arial" w:hAnsi="Arial" w:cs="Arial"/>
          <w:color w:val="000000"/>
        </w:rPr>
        <w:t xml:space="preserve"> e contratação integrada, exclusivamente para eventuais adequações indispensáveis no cronograma físico-financeiro e para balizar excepcional aditamento posterior do contrato.  </w:t>
      </w:r>
    </w:p>
    <w:p w14:paraId="000000D3"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 xml:space="preserve">Erros no preenchimento da planilha não constituem motivo para a desclassificação da proposta. A planilha </w:t>
      </w:r>
      <w:r w:rsidRPr="009E07B0">
        <w:rPr>
          <w:rFonts w:ascii="Arial" w:eastAsia="Arial" w:hAnsi="Arial" w:cs="Arial"/>
        </w:rPr>
        <w:t>poderá</w:t>
      </w:r>
      <w:r w:rsidRPr="009E07B0">
        <w:rPr>
          <w:rFonts w:ascii="Arial" w:eastAsia="Arial" w:hAnsi="Arial" w:cs="Arial"/>
          <w:color w:val="000000"/>
        </w:rPr>
        <w:t xml:space="preserve"> ser ajustada pelo fornecedor, no prazo indicado pelo sistema, desde que não haja majoração do preço.</w:t>
      </w:r>
    </w:p>
    <w:p w14:paraId="000000D4"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O ajuste de que trata este dispositivo se limita a sanar erros ou falhas que não alterem a substância das propostas;</w:t>
      </w:r>
    </w:p>
    <w:p w14:paraId="000000D5"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lastRenderedPageBreak/>
        <w:t>Considera-se erro no preenchimento da planilha passível de correção a indicação de recolhimento de impostos e contribuições na forma do Simples Nacional, quando não cabível esse regime.</w:t>
      </w:r>
    </w:p>
    <w:p w14:paraId="000000D6"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r w:rsidRPr="009E07B0">
        <w:rPr>
          <w:rFonts w:ascii="Arial" w:eastAsia="Arial" w:hAnsi="Arial" w:cs="Arial"/>
          <w:color w:val="000000"/>
        </w:rPr>
        <w:t>Caso o Termo de Referência exija a apresentação de amostra, o licitante classificado em primeiro lugar deverá apresentá-la, conforme disciplinado no Termo de Referência, sob pena de não aceitação da proposta.</w:t>
      </w:r>
    </w:p>
    <w:p w14:paraId="000000D7"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Por meio de mensagem no sistema, será divulgado o local e horário de realização do procedimento para a avaliação das amostras, cuja presença será facultada a todos os interessados, incluindo os demais licitantes.</w:t>
      </w:r>
    </w:p>
    <w:p w14:paraId="000000D8"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Os resultados das avaliações serão divulgados por meio de mensagem no sistema.</w:t>
      </w:r>
    </w:p>
    <w:p w14:paraId="000000D9"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No caso de não haver entrega da amostra ou ocorrer atraso na entrega, sem justificativa aceita pelo Pregoeiro, ou havendo entrega de amostra fora das especificações previstas neste Edital, a proposta do licitante será recusada.</w:t>
      </w:r>
    </w:p>
    <w:p w14:paraId="5E002950" w14:textId="0F5522B9" w:rsidR="00D31918" w:rsidRPr="00D31918"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00000DB" w14:textId="77777777" w:rsidR="006025B9" w:rsidRPr="009E07B0" w:rsidRDefault="00F46EE4" w:rsidP="00BD47B9">
      <w:pPr>
        <w:keepNext/>
        <w:keepLines/>
        <w:numPr>
          <w:ilvl w:val="0"/>
          <w:numId w:val="1"/>
        </w:numPr>
        <w:pBdr>
          <w:top w:val="nil"/>
          <w:left w:val="nil"/>
          <w:bottom w:val="nil"/>
          <w:right w:val="nil"/>
          <w:between w:val="nil"/>
        </w:pBdr>
        <w:tabs>
          <w:tab w:val="left" w:pos="567"/>
        </w:tabs>
        <w:spacing w:before="288" w:after="288" w:line="360" w:lineRule="auto"/>
        <w:ind w:left="0" w:firstLine="0"/>
        <w:jc w:val="both"/>
        <w:rPr>
          <w:rFonts w:ascii="Arial" w:hAnsi="Arial" w:cs="Arial"/>
          <w:b/>
        </w:rPr>
      </w:pPr>
      <w:r w:rsidRPr="009E07B0">
        <w:rPr>
          <w:rFonts w:ascii="Arial" w:eastAsia="Arial" w:hAnsi="Arial" w:cs="Arial"/>
          <w:b/>
          <w:color w:val="000000"/>
        </w:rPr>
        <w:t>DA FASE DE HABILITAÇÃO</w:t>
      </w:r>
    </w:p>
    <w:p w14:paraId="000000DC" w14:textId="685CC30D" w:rsidR="006025B9" w:rsidRPr="00FA48C6"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Os documentos previstos no Termo de Referência, necessários e suficientes para demonstrar a capacidade do licitante de realizar o objeto da licitação, serão exigidos para fins de habilitação, nos termos dos </w:t>
      </w:r>
      <w:hyperlink r:id="rId34" w:anchor="art62">
        <w:proofErr w:type="spellStart"/>
        <w:r w:rsidRPr="009E07B0">
          <w:rPr>
            <w:rFonts w:ascii="Arial" w:eastAsia="Arial" w:hAnsi="Arial" w:cs="Arial"/>
            <w:color w:val="000080"/>
            <w:u w:val="single"/>
          </w:rPr>
          <w:t>arts</w:t>
        </w:r>
        <w:proofErr w:type="spellEnd"/>
        <w:r w:rsidRPr="009E07B0">
          <w:rPr>
            <w:rFonts w:ascii="Arial" w:eastAsia="Arial" w:hAnsi="Arial" w:cs="Arial"/>
            <w:color w:val="000080"/>
            <w:u w:val="single"/>
          </w:rPr>
          <w:t>. 62 a 70 da Lei nº 14.133, de 2021</w:t>
        </w:r>
      </w:hyperlink>
      <w:r w:rsidRPr="009E07B0">
        <w:rPr>
          <w:rFonts w:ascii="Arial" w:eastAsia="Arial" w:hAnsi="Arial" w:cs="Arial"/>
          <w:color w:val="000000"/>
        </w:rPr>
        <w:t>.</w:t>
      </w:r>
    </w:p>
    <w:p w14:paraId="794AA1E7" w14:textId="77777777" w:rsidR="00FA48C6" w:rsidRPr="00FA48C6" w:rsidRDefault="00FA48C6" w:rsidP="00FA48C6">
      <w:pPr>
        <w:pStyle w:val="Nivel3"/>
        <w:spacing w:line="360" w:lineRule="auto"/>
        <w:ind w:left="851" w:firstLine="0"/>
        <w:rPr>
          <w:sz w:val="24"/>
          <w:szCs w:val="24"/>
        </w:rPr>
      </w:pPr>
      <w:r w:rsidRPr="00FA48C6">
        <w:rPr>
          <w:sz w:val="24"/>
          <w:szCs w:val="24"/>
        </w:rPr>
        <w:t>A documenta</w:t>
      </w:r>
      <w:r w:rsidRPr="00FA48C6">
        <w:rPr>
          <w:rFonts w:hint="cs"/>
          <w:sz w:val="24"/>
          <w:szCs w:val="24"/>
        </w:rPr>
        <w:t>çã</w:t>
      </w:r>
      <w:r w:rsidRPr="00FA48C6">
        <w:rPr>
          <w:sz w:val="24"/>
          <w:szCs w:val="24"/>
        </w:rPr>
        <w:t>o exigida para fins de habilita</w:t>
      </w:r>
      <w:r w:rsidRPr="00FA48C6">
        <w:rPr>
          <w:rFonts w:hint="cs"/>
          <w:sz w:val="24"/>
          <w:szCs w:val="24"/>
        </w:rPr>
        <w:t>çã</w:t>
      </w:r>
      <w:r w:rsidRPr="00FA48C6">
        <w:rPr>
          <w:sz w:val="24"/>
          <w:szCs w:val="24"/>
        </w:rPr>
        <w:t>o jur</w:t>
      </w:r>
      <w:r w:rsidRPr="00FA48C6">
        <w:rPr>
          <w:rFonts w:hint="cs"/>
          <w:sz w:val="24"/>
          <w:szCs w:val="24"/>
        </w:rPr>
        <w:t>í</w:t>
      </w:r>
      <w:r w:rsidRPr="00FA48C6">
        <w:rPr>
          <w:sz w:val="24"/>
          <w:szCs w:val="24"/>
        </w:rPr>
        <w:t>dica, fiscal, social e trabalhista e econ</w:t>
      </w:r>
      <w:r w:rsidRPr="00FA48C6">
        <w:rPr>
          <w:rFonts w:hint="cs"/>
          <w:sz w:val="24"/>
          <w:szCs w:val="24"/>
        </w:rPr>
        <w:t>ô</w:t>
      </w:r>
      <w:r w:rsidRPr="00FA48C6">
        <w:rPr>
          <w:sz w:val="24"/>
          <w:szCs w:val="24"/>
        </w:rPr>
        <w:t>mico-</w:t>
      </w:r>
      <w:proofErr w:type="spellStart"/>
      <w:r w:rsidRPr="00FA48C6">
        <w:rPr>
          <w:sz w:val="24"/>
          <w:szCs w:val="24"/>
        </w:rPr>
        <w:t>ﬁnanceira</w:t>
      </w:r>
      <w:proofErr w:type="spellEnd"/>
      <w:r w:rsidRPr="00FA48C6">
        <w:rPr>
          <w:sz w:val="24"/>
          <w:szCs w:val="24"/>
        </w:rPr>
        <w:t>, poder</w:t>
      </w:r>
      <w:r w:rsidRPr="00FA48C6">
        <w:rPr>
          <w:rFonts w:hint="cs"/>
          <w:sz w:val="24"/>
          <w:szCs w:val="24"/>
        </w:rPr>
        <w:t>á</w:t>
      </w:r>
      <w:r w:rsidRPr="00FA48C6">
        <w:rPr>
          <w:sz w:val="24"/>
          <w:szCs w:val="24"/>
        </w:rPr>
        <w:t xml:space="preserve"> ser substitu</w:t>
      </w:r>
      <w:r w:rsidRPr="00FA48C6">
        <w:rPr>
          <w:rFonts w:hint="cs"/>
          <w:sz w:val="24"/>
          <w:szCs w:val="24"/>
        </w:rPr>
        <w:t>í</w:t>
      </w:r>
      <w:r w:rsidRPr="00FA48C6">
        <w:rPr>
          <w:sz w:val="24"/>
          <w:szCs w:val="24"/>
        </w:rPr>
        <w:t>da pelo registro cadastral no SICAF.</w:t>
      </w:r>
    </w:p>
    <w:p w14:paraId="1B99A856" w14:textId="25F8CCA7" w:rsidR="00BF62E7" w:rsidRDefault="00BF62E7" w:rsidP="00BF62E7">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Pr>
          <w:rFonts w:ascii="Arial" w:hAnsi="Arial" w:cs="Arial"/>
        </w:rPr>
        <w:t xml:space="preserve">Os documentos exigidos para a fase de habilitação indicados no item 8.8 serão exigidos somente dos licitantes classificados como vencedores nesta fase, em conformidade com o art. 63, inciso II, da Lei 14.133, de 2021. </w:t>
      </w:r>
    </w:p>
    <w:p w14:paraId="70DBB26C" w14:textId="77777777" w:rsidR="00BF62E7" w:rsidRPr="004351CB" w:rsidRDefault="00BF62E7" w:rsidP="00BF62E7">
      <w:pPr>
        <w:pStyle w:val="Nivel3"/>
        <w:spacing w:line="360" w:lineRule="auto"/>
        <w:ind w:left="0" w:firstLine="0"/>
        <w:rPr>
          <w:b/>
          <w:sz w:val="24"/>
          <w:szCs w:val="24"/>
        </w:rPr>
      </w:pPr>
      <w:r w:rsidRPr="004351CB">
        <w:rPr>
          <w:b/>
          <w:sz w:val="24"/>
          <w:szCs w:val="24"/>
        </w:rPr>
        <w:lastRenderedPageBreak/>
        <w:t>O prazo para anexar os documentos na plataforma será de 1 (uma) hora,</w:t>
      </w:r>
      <w:r>
        <w:rPr>
          <w:b/>
          <w:sz w:val="24"/>
          <w:szCs w:val="24"/>
        </w:rPr>
        <w:t xml:space="preserve"> contada</w:t>
      </w:r>
      <w:r w:rsidRPr="004351CB">
        <w:rPr>
          <w:b/>
          <w:sz w:val="24"/>
          <w:szCs w:val="24"/>
        </w:rPr>
        <w:t xml:space="preserve"> após a convocação dos mesmos pela pregoeira.</w:t>
      </w:r>
    </w:p>
    <w:p w14:paraId="04B47FDB" w14:textId="2BFFA9D9" w:rsidR="00BF62E7" w:rsidRPr="00BF62E7" w:rsidRDefault="00BF62E7" w:rsidP="00BF62E7">
      <w:pPr>
        <w:pStyle w:val="Nivel3"/>
        <w:spacing w:line="360" w:lineRule="auto"/>
        <w:ind w:left="0" w:firstLine="0"/>
        <w:rPr>
          <w:sz w:val="24"/>
          <w:szCs w:val="24"/>
        </w:rPr>
      </w:pPr>
      <w:r>
        <w:rPr>
          <w:sz w:val="24"/>
          <w:szCs w:val="24"/>
        </w:rPr>
        <w:t xml:space="preserve"> As proponentes que já tiverem carregado os documentos na plataforma em fase anterior, estarão dispensados de anexa-los novamente. </w:t>
      </w:r>
    </w:p>
    <w:p w14:paraId="000000DD"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r w:rsidRPr="009E07B0">
        <w:rPr>
          <w:rFonts w:ascii="Arial" w:eastAsia="Arial" w:hAnsi="Arial" w:cs="Arial"/>
          <w:color w:val="000000"/>
        </w:rPr>
        <w:t>Quando permitida a participação de empresas estrangeiras que não funcionem no País, as exigências de habilitação serão atendidas mediante documentos equivalentes, inicialmente apresentados em tradução livre.</w:t>
      </w:r>
    </w:p>
    <w:p w14:paraId="000000DE"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r w:rsidRPr="009E07B0">
        <w:rPr>
          <w:rFonts w:ascii="Arial" w:eastAsia="Arial" w:hAnsi="Arial" w:cs="Arial"/>
          <w:color w:val="000000"/>
        </w:rPr>
        <w:t xml:space="preserve">Na hipótese de o licitante vencedor ser empresa estrangeira que não funcione no País, para </w:t>
      </w:r>
      <w:proofErr w:type="spellStart"/>
      <w:r w:rsidRPr="009E07B0">
        <w:rPr>
          <w:rFonts w:ascii="Arial" w:eastAsia="Arial" w:hAnsi="Arial" w:cs="Arial"/>
          <w:color w:val="000000"/>
        </w:rPr>
        <w:t>ﬁns</w:t>
      </w:r>
      <w:proofErr w:type="spellEnd"/>
      <w:r w:rsidRPr="009E07B0">
        <w:rPr>
          <w:rFonts w:ascii="Arial" w:eastAsia="Arial" w:hAnsi="Arial" w:cs="Arial"/>
          <w:color w:val="000000"/>
        </w:rPr>
        <w:t xml:space="preserve"> de assinatura do contrato ou da ata de registro de preços, os documentos exigidos para a habilitação serão traduzidos por tradutor juramentado no País e apostilados nos termos do disposto no </w:t>
      </w:r>
      <w:hyperlink r:id="rId35">
        <w:r w:rsidRPr="009E07B0">
          <w:rPr>
            <w:rFonts w:ascii="Arial" w:eastAsia="Arial" w:hAnsi="Arial" w:cs="Arial"/>
            <w:color w:val="000080"/>
            <w:u w:val="single"/>
          </w:rPr>
          <w:t>Decreto nº 8.660, de 29 de janeiro de 2016</w:t>
        </w:r>
      </w:hyperlink>
      <w:r w:rsidRPr="009E07B0">
        <w:rPr>
          <w:rFonts w:ascii="Arial" w:eastAsia="Arial" w:hAnsi="Arial" w:cs="Arial"/>
          <w:color w:val="000000"/>
        </w:rPr>
        <w:t xml:space="preserve">, ou de outro que venha a substituí-lo, ou </w:t>
      </w:r>
      <w:proofErr w:type="spellStart"/>
      <w:r w:rsidRPr="009E07B0">
        <w:rPr>
          <w:rFonts w:ascii="Arial" w:eastAsia="Arial" w:hAnsi="Arial" w:cs="Arial"/>
          <w:color w:val="000000"/>
        </w:rPr>
        <w:t>consularizados</w:t>
      </w:r>
      <w:proofErr w:type="spellEnd"/>
      <w:r w:rsidRPr="009E07B0">
        <w:rPr>
          <w:rFonts w:ascii="Arial" w:eastAsia="Arial" w:hAnsi="Arial" w:cs="Arial"/>
          <w:color w:val="000000"/>
        </w:rPr>
        <w:t xml:space="preserve"> pelos respectivos consulados ou embaixadas.</w:t>
      </w:r>
    </w:p>
    <w:p w14:paraId="000000DF"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r w:rsidRPr="009E07B0">
        <w:rPr>
          <w:rFonts w:ascii="Arial" w:eastAsia="Arial" w:hAnsi="Arial" w:cs="Arial"/>
          <w:color w:val="00000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00000E0"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r w:rsidRPr="009E07B0">
        <w:rPr>
          <w:rFonts w:ascii="Arial" w:eastAsia="Arial" w:hAnsi="Arial" w:cs="Arial"/>
          <w:color w:val="000000"/>
        </w:rPr>
        <w:t xml:space="preserve">Se o consórcio não for formado integralmente por microempresas ou empresas de pequeno porte e o termo de referência exigir requisitos de habilitação econômico-financeira, haverá um acréscimo de </w:t>
      </w:r>
      <w:r w:rsidRPr="009E07B0">
        <w:rPr>
          <w:rFonts w:ascii="Arial" w:eastAsia="Arial" w:hAnsi="Arial" w:cs="Arial"/>
        </w:rPr>
        <w:t>10%</w:t>
      </w:r>
      <w:r w:rsidRPr="009E07B0">
        <w:rPr>
          <w:rFonts w:ascii="Arial" w:eastAsia="Arial" w:hAnsi="Arial" w:cs="Arial"/>
          <w:color w:val="FF0000"/>
        </w:rPr>
        <w:t xml:space="preserve"> </w:t>
      </w:r>
      <w:r w:rsidRPr="009E07B0">
        <w:rPr>
          <w:rFonts w:ascii="Arial" w:eastAsia="Arial" w:hAnsi="Arial" w:cs="Arial"/>
          <w:color w:val="000000"/>
        </w:rPr>
        <w:t>para o consórcio em relação ao valor exigido para os licitantes individuais.</w:t>
      </w:r>
    </w:p>
    <w:p w14:paraId="000000E1"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Os documentos exigidos para fins de habilitação poderão ser apresentados em original, por cópia ou por </w:t>
      </w:r>
      <w:r w:rsidRPr="009E07B0">
        <w:rPr>
          <w:rFonts w:ascii="Arial" w:eastAsia="Arial" w:hAnsi="Arial" w:cs="Arial"/>
        </w:rPr>
        <w:t xml:space="preserve">emissão eletrônica. </w:t>
      </w:r>
    </w:p>
    <w:p w14:paraId="000000E2" w14:textId="4B005D99"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r w:rsidRPr="009E07B0">
        <w:rPr>
          <w:rFonts w:ascii="Arial" w:eastAsia="Arial" w:hAnsi="Arial" w:cs="Arial"/>
          <w:color w:val="000000"/>
        </w:rPr>
        <w:t>Os documentos exigidos para fins de habilitação</w:t>
      </w:r>
      <w:r w:rsidR="00785DA6">
        <w:rPr>
          <w:rFonts w:ascii="Arial" w:eastAsia="Arial" w:hAnsi="Arial" w:cs="Arial"/>
          <w:color w:val="000000"/>
        </w:rPr>
        <w:t xml:space="preserve"> elencados entre as alíneas “e” a “i”,</w:t>
      </w:r>
      <w:r w:rsidRPr="009E07B0">
        <w:rPr>
          <w:rFonts w:ascii="Arial" w:eastAsia="Arial" w:hAnsi="Arial" w:cs="Arial"/>
          <w:color w:val="000000"/>
        </w:rPr>
        <w:t xml:space="preserve"> poderão ser substituídos por registro cadastral emitido por órgão ou entidade pública, desde que o registro tenha sido feito em obediência ao disposto na Lei nº 14.133/2021.</w:t>
      </w:r>
    </w:p>
    <w:p w14:paraId="000000E5" w14:textId="4DB56703" w:rsidR="006025B9" w:rsidRPr="000F6BAA"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r w:rsidRPr="000F6BAA">
        <w:rPr>
          <w:rFonts w:ascii="Arial" w:eastAsia="Arial" w:hAnsi="Arial" w:cs="Arial"/>
          <w:color w:val="000000"/>
        </w:rPr>
        <w:t xml:space="preserve">O licitante deverá apresentar, sob pena de </w:t>
      </w:r>
      <w:r w:rsidR="00FC439F">
        <w:rPr>
          <w:rFonts w:ascii="Arial" w:eastAsia="Arial" w:hAnsi="Arial" w:cs="Arial"/>
          <w:color w:val="000000"/>
        </w:rPr>
        <w:t>inabilitação</w:t>
      </w:r>
      <w:r w:rsidRPr="000F6BAA">
        <w:rPr>
          <w:rFonts w:ascii="Arial" w:eastAsia="Arial" w:hAnsi="Arial" w:cs="Arial"/>
          <w:color w:val="000000"/>
        </w:rPr>
        <w:t>,</w:t>
      </w:r>
      <w:r w:rsidR="000F6BAA" w:rsidRPr="000F6BAA">
        <w:rPr>
          <w:rFonts w:ascii="Arial" w:eastAsia="Arial" w:hAnsi="Arial" w:cs="Arial"/>
          <w:color w:val="000000"/>
        </w:rPr>
        <w:t xml:space="preserve"> as</w:t>
      </w:r>
      <w:r w:rsidRPr="000F6BAA">
        <w:rPr>
          <w:rFonts w:ascii="Arial" w:eastAsia="Arial" w:hAnsi="Arial" w:cs="Arial"/>
          <w:color w:val="000000"/>
        </w:rPr>
        <w:t xml:space="preserve"> declaraç</w:t>
      </w:r>
      <w:r w:rsidR="00775D4B" w:rsidRPr="000F6BAA">
        <w:rPr>
          <w:rFonts w:ascii="Arial" w:eastAsia="Arial" w:hAnsi="Arial" w:cs="Arial"/>
          <w:color w:val="000000"/>
        </w:rPr>
        <w:t xml:space="preserve">ões exigidas </w:t>
      </w:r>
      <w:r w:rsidR="000F6BAA" w:rsidRPr="000F6BAA">
        <w:rPr>
          <w:rFonts w:ascii="Arial" w:eastAsia="Arial" w:hAnsi="Arial" w:cs="Arial"/>
          <w:color w:val="000000"/>
        </w:rPr>
        <w:t>j</w:t>
      </w:r>
      <w:r w:rsidR="00775D4B" w:rsidRPr="000F6BAA">
        <w:rPr>
          <w:rFonts w:ascii="Arial" w:eastAsia="Arial" w:hAnsi="Arial" w:cs="Arial"/>
          <w:color w:val="000000"/>
        </w:rPr>
        <w:t>untamente com os documentos de habilit</w:t>
      </w:r>
      <w:r w:rsidR="000F6BAA" w:rsidRPr="000F6BAA">
        <w:rPr>
          <w:rFonts w:ascii="Arial" w:eastAsia="Arial" w:hAnsi="Arial" w:cs="Arial"/>
          <w:color w:val="000000"/>
        </w:rPr>
        <w:t>ação</w:t>
      </w:r>
      <w:r w:rsidR="00B51901">
        <w:rPr>
          <w:rFonts w:ascii="Arial" w:eastAsia="Arial" w:hAnsi="Arial" w:cs="Arial"/>
          <w:color w:val="000000"/>
        </w:rPr>
        <w:t>.</w:t>
      </w:r>
    </w:p>
    <w:p w14:paraId="557D557B" w14:textId="77777777" w:rsidR="003F36A7" w:rsidRPr="00FC439F"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b/>
          <w:i/>
          <w:color w:val="000000"/>
        </w:rPr>
      </w:pPr>
      <w:r w:rsidRPr="00FC439F">
        <w:rPr>
          <w:rFonts w:ascii="Arial" w:eastAsia="Arial" w:hAnsi="Arial" w:cs="Arial"/>
          <w:b/>
        </w:rPr>
        <w:lastRenderedPageBreak/>
        <w:t>Os documentos de habilitação os quais deverão ser carregados na plataforma eletrônica, são:</w:t>
      </w:r>
    </w:p>
    <w:p w14:paraId="69B7A573" w14:textId="1E0359D6" w:rsidR="003F36A7" w:rsidRPr="009E07B0" w:rsidRDefault="003F36A7" w:rsidP="00F8255E">
      <w:pPr>
        <w:pBdr>
          <w:top w:val="nil"/>
          <w:left w:val="nil"/>
          <w:bottom w:val="nil"/>
          <w:right w:val="nil"/>
          <w:between w:val="nil"/>
        </w:pBdr>
        <w:spacing w:before="288" w:after="288" w:line="360" w:lineRule="auto"/>
        <w:jc w:val="both"/>
        <w:rPr>
          <w:rFonts w:ascii="Arial" w:hAnsi="Arial" w:cs="Arial"/>
        </w:rPr>
      </w:pPr>
      <w:r w:rsidRPr="009E07B0">
        <w:rPr>
          <w:rFonts w:ascii="Arial" w:hAnsi="Arial" w:cs="Arial"/>
        </w:rPr>
        <w:t xml:space="preserve">a) </w:t>
      </w:r>
      <w:r w:rsidRPr="00A71036">
        <w:rPr>
          <w:rFonts w:ascii="Arial" w:hAnsi="Arial" w:cs="Arial"/>
          <w:b/>
        </w:rPr>
        <w:t>Ato constitutivo, estatuto ou contrato social em vigor</w:t>
      </w:r>
      <w:r w:rsidRPr="009E07B0">
        <w:rPr>
          <w:rFonts w:ascii="Arial" w:hAnsi="Arial" w:cs="Arial"/>
        </w:rPr>
        <w:t>, devidamente registrado</w:t>
      </w:r>
      <w:r w:rsidR="00785DA6">
        <w:rPr>
          <w:rFonts w:ascii="Arial" w:hAnsi="Arial" w:cs="Arial"/>
        </w:rPr>
        <w:t>;</w:t>
      </w:r>
    </w:p>
    <w:p w14:paraId="2A1C305B" w14:textId="75143E86" w:rsidR="003F36A7" w:rsidRPr="009E07B0" w:rsidRDefault="003F36A7" w:rsidP="00F8255E">
      <w:pPr>
        <w:pBdr>
          <w:top w:val="nil"/>
          <w:left w:val="nil"/>
          <w:bottom w:val="nil"/>
          <w:right w:val="nil"/>
          <w:between w:val="nil"/>
        </w:pBdr>
        <w:spacing w:before="288" w:after="288" w:line="360" w:lineRule="auto"/>
        <w:jc w:val="both"/>
        <w:rPr>
          <w:rFonts w:ascii="Arial" w:hAnsi="Arial" w:cs="Arial"/>
        </w:rPr>
      </w:pPr>
      <w:r w:rsidRPr="009E07B0">
        <w:rPr>
          <w:rFonts w:ascii="Arial" w:hAnsi="Arial" w:cs="Arial"/>
        </w:rPr>
        <w:t xml:space="preserve">b) </w:t>
      </w:r>
      <w:r w:rsidRPr="00A71036">
        <w:rPr>
          <w:rFonts w:ascii="Arial" w:hAnsi="Arial" w:cs="Arial"/>
          <w:b/>
        </w:rPr>
        <w:t>Cadastro Nacional de Pessoa Jurídica – CNPJ</w:t>
      </w:r>
      <w:r w:rsidRPr="009E07B0">
        <w:rPr>
          <w:rFonts w:ascii="Arial" w:hAnsi="Arial" w:cs="Arial"/>
        </w:rPr>
        <w:t xml:space="preserve"> (Cartão de Identificação), com prazo de emissão não superior a </w:t>
      </w:r>
      <w:r w:rsidR="00785DA6">
        <w:rPr>
          <w:rFonts w:ascii="Arial" w:hAnsi="Arial" w:cs="Arial"/>
        </w:rPr>
        <w:t>9</w:t>
      </w:r>
      <w:r w:rsidRPr="009E07B0">
        <w:rPr>
          <w:rFonts w:ascii="Arial" w:hAnsi="Arial" w:cs="Arial"/>
        </w:rPr>
        <w:t>0 (</w:t>
      </w:r>
      <w:r w:rsidR="00785DA6">
        <w:rPr>
          <w:rFonts w:ascii="Arial" w:hAnsi="Arial" w:cs="Arial"/>
        </w:rPr>
        <w:t>nov</w:t>
      </w:r>
      <w:r w:rsidRPr="009E07B0">
        <w:rPr>
          <w:rFonts w:ascii="Arial" w:hAnsi="Arial" w:cs="Arial"/>
        </w:rPr>
        <w:t xml:space="preserve">enta) dias, contados retroativamente da data de abertura da licitação; </w:t>
      </w:r>
    </w:p>
    <w:p w14:paraId="6141DCA8" w14:textId="77777777" w:rsidR="003F36A7" w:rsidRPr="009E07B0" w:rsidRDefault="003F36A7" w:rsidP="00F8255E">
      <w:pPr>
        <w:pBdr>
          <w:top w:val="nil"/>
          <w:left w:val="nil"/>
          <w:bottom w:val="nil"/>
          <w:right w:val="nil"/>
          <w:between w:val="nil"/>
        </w:pBdr>
        <w:spacing w:before="288" w:after="288" w:line="360" w:lineRule="auto"/>
        <w:jc w:val="both"/>
        <w:rPr>
          <w:rFonts w:ascii="Arial" w:hAnsi="Arial" w:cs="Arial"/>
        </w:rPr>
      </w:pPr>
      <w:r w:rsidRPr="009E07B0">
        <w:rPr>
          <w:rFonts w:ascii="Arial" w:hAnsi="Arial" w:cs="Arial"/>
        </w:rPr>
        <w:t xml:space="preserve">c) </w:t>
      </w:r>
      <w:r w:rsidRPr="00A71036">
        <w:rPr>
          <w:rFonts w:ascii="Arial" w:hAnsi="Arial" w:cs="Arial"/>
          <w:b/>
        </w:rPr>
        <w:t>Comprovante de Inscrição Estadual</w:t>
      </w:r>
      <w:r w:rsidRPr="00A71036">
        <w:rPr>
          <w:rFonts w:ascii="Arial" w:hAnsi="Arial" w:cs="Arial"/>
        </w:rPr>
        <w:t xml:space="preserve"> (CICAD) ou </w:t>
      </w:r>
      <w:r w:rsidRPr="00A71036">
        <w:rPr>
          <w:rFonts w:ascii="Arial" w:hAnsi="Arial" w:cs="Arial"/>
          <w:b/>
        </w:rPr>
        <w:t>Ficha de Atualização Cadastral</w:t>
      </w:r>
      <w:r w:rsidRPr="00A71036">
        <w:rPr>
          <w:rFonts w:ascii="Arial" w:hAnsi="Arial" w:cs="Arial"/>
        </w:rPr>
        <w:t xml:space="preserve"> (FAC)</w:t>
      </w:r>
      <w:r w:rsidRPr="009E07B0">
        <w:rPr>
          <w:rFonts w:ascii="Arial" w:hAnsi="Arial" w:cs="Arial"/>
        </w:rPr>
        <w:t xml:space="preserve"> ou ainda o SINTEGRA; </w:t>
      </w:r>
    </w:p>
    <w:p w14:paraId="5728D9F0" w14:textId="77777777" w:rsidR="003F36A7" w:rsidRPr="009E07B0" w:rsidRDefault="003F36A7" w:rsidP="00F8255E">
      <w:pPr>
        <w:pBdr>
          <w:top w:val="nil"/>
          <w:left w:val="nil"/>
          <w:bottom w:val="nil"/>
          <w:right w:val="nil"/>
          <w:between w:val="nil"/>
        </w:pBdr>
        <w:spacing w:before="288" w:after="288" w:line="360" w:lineRule="auto"/>
        <w:jc w:val="both"/>
        <w:rPr>
          <w:rFonts w:ascii="Arial" w:hAnsi="Arial" w:cs="Arial"/>
        </w:rPr>
      </w:pPr>
      <w:r w:rsidRPr="009E07B0">
        <w:rPr>
          <w:rFonts w:ascii="Arial" w:hAnsi="Arial" w:cs="Arial"/>
        </w:rPr>
        <w:t xml:space="preserve">d) </w:t>
      </w:r>
      <w:r w:rsidRPr="00A71036">
        <w:rPr>
          <w:rFonts w:ascii="Arial" w:hAnsi="Arial" w:cs="Arial"/>
          <w:b/>
        </w:rPr>
        <w:t>Decreto de autorização, em se tratando de empresa ou sociedade estrangeira em funcionamento no País</w:t>
      </w:r>
      <w:r w:rsidRPr="009E07B0">
        <w:rPr>
          <w:rFonts w:ascii="Arial" w:hAnsi="Arial" w:cs="Arial"/>
        </w:rPr>
        <w:t xml:space="preserve">, e ato de registro ou autorização para funcionamento expedido pelo órgão competente, quando a atividade assim o exigir; </w:t>
      </w:r>
    </w:p>
    <w:p w14:paraId="3ADE0B2D" w14:textId="7185DCBC" w:rsidR="003F36A7" w:rsidRPr="009E07B0" w:rsidRDefault="003F36A7" w:rsidP="00F8255E">
      <w:pPr>
        <w:pBdr>
          <w:top w:val="nil"/>
          <w:left w:val="nil"/>
          <w:bottom w:val="nil"/>
          <w:right w:val="nil"/>
          <w:between w:val="nil"/>
        </w:pBdr>
        <w:spacing w:before="288" w:after="288" w:line="360" w:lineRule="auto"/>
        <w:jc w:val="both"/>
        <w:rPr>
          <w:rFonts w:ascii="Arial" w:hAnsi="Arial" w:cs="Arial"/>
        </w:rPr>
      </w:pPr>
      <w:r w:rsidRPr="009E07B0">
        <w:rPr>
          <w:rFonts w:ascii="Arial" w:hAnsi="Arial" w:cs="Arial"/>
        </w:rPr>
        <w:t xml:space="preserve">e) </w:t>
      </w:r>
      <w:r w:rsidRPr="00A71036">
        <w:rPr>
          <w:rFonts w:ascii="Arial" w:hAnsi="Arial" w:cs="Arial"/>
          <w:b/>
        </w:rPr>
        <w:t xml:space="preserve">Certificado de Regularidade do FGTS </w:t>
      </w:r>
      <w:r w:rsidR="002F1B44">
        <w:rPr>
          <w:rFonts w:ascii="Arial" w:hAnsi="Arial" w:cs="Arial"/>
          <w:b/>
        </w:rPr>
        <w:t>–</w:t>
      </w:r>
      <w:r w:rsidRPr="00A71036">
        <w:rPr>
          <w:rFonts w:ascii="Arial" w:hAnsi="Arial" w:cs="Arial"/>
          <w:b/>
        </w:rPr>
        <w:t xml:space="preserve"> CRF</w:t>
      </w:r>
      <w:r w:rsidR="002F1B44">
        <w:rPr>
          <w:rFonts w:ascii="Arial" w:hAnsi="Arial" w:cs="Arial"/>
          <w:b/>
        </w:rPr>
        <w:t xml:space="preserve"> (CND FGTS)</w:t>
      </w:r>
      <w:r w:rsidRPr="009E07B0">
        <w:rPr>
          <w:rFonts w:ascii="Arial" w:hAnsi="Arial" w:cs="Arial"/>
        </w:rPr>
        <w:t xml:space="preserve">; </w:t>
      </w:r>
    </w:p>
    <w:p w14:paraId="1634DBA5" w14:textId="19213AF7" w:rsidR="003F36A7" w:rsidRPr="009E07B0" w:rsidRDefault="003F36A7" w:rsidP="00F8255E">
      <w:pPr>
        <w:pBdr>
          <w:top w:val="nil"/>
          <w:left w:val="nil"/>
          <w:bottom w:val="nil"/>
          <w:right w:val="nil"/>
          <w:between w:val="nil"/>
        </w:pBdr>
        <w:spacing w:before="288" w:after="288" w:line="360" w:lineRule="auto"/>
        <w:jc w:val="both"/>
        <w:rPr>
          <w:rFonts w:ascii="Arial" w:hAnsi="Arial" w:cs="Arial"/>
        </w:rPr>
      </w:pPr>
      <w:r w:rsidRPr="009E07B0">
        <w:rPr>
          <w:rFonts w:ascii="Arial" w:hAnsi="Arial" w:cs="Arial"/>
        </w:rPr>
        <w:t xml:space="preserve">f) </w:t>
      </w:r>
      <w:r w:rsidRPr="00A71036">
        <w:rPr>
          <w:rFonts w:ascii="Arial" w:hAnsi="Arial" w:cs="Arial"/>
          <w:b/>
        </w:rPr>
        <w:t>Certidão Negativa de Débitos Trabalhistas (CND</w:t>
      </w:r>
      <w:r w:rsidR="006C2C38">
        <w:rPr>
          <w:rFonts w:ascii="Arial" w:hAnsi="Arial" w:cs="Arial"/>
          <w:b/>
        </w:rPr>
        <w:t xml:space="preserve"> TRABALHISTA</w:t>
      </w:r>
      <w:r w:rsidRPr="00A71036">
        <w:rPr>
          <w:rFonts w:ascii="Arial" w:hAnsi="Arial" w:cs="Arial"/>
          <w:b/>
        </w:rPr>
        <w:t>)</w:t>
      </w:r>
      <w:r w:rsidRPr="009E07B0">
        <w:rPr>
          <w:rFonts w:ascii="Arial" w:hAnsi="Arial" w:cs="Arial"/>
        </w:rPr>
        <w:t xml:space="preserve">; </w:t>
      </w:r>
    </w:p>
    <w:p w14:paraId="7797F030" w14:textId="4BE5BB2F" w:rsidR="003F36A7" w:rsidRPr="009E07B0" w:rsidRDefault="003F36A7" w:rsidP="00F8255E">
      <w:pPr>
        <w:pBdr>
          <w:top w:val="nil"/>
          <w:left w:val="nil"/>
          <w:bottom w:val="nil"/>
          <w:right w:val="nil"/>
          <w:between w:val="nil"/>
        </w:pBdr>
        <w:spacing w:before="288" w:after="288" w:line="360" w:lineRule="auto"/>
        <w:jc w:val="both"/>
        <w:rPr>
          <w:rFonts w:ascii="Arial" w:hAnsi="Arial" w:cs="Arial"/>
        </w:rPr>
      </w:pPr>
      <w:r w:rsidRPr="009E07B0">
        <w:rPr>
          <w:rFonts w:ascii="Arial" w:hAnsi="Arial" w:cs="Arial"/>
        </w:rPr>
        <w:t xml:space="preserve">g) </w:t>
      </w:r>
      <w:r w:rsidRPr="00A71036">
        <w:rPr>
          <w:rFonts w:ascii="Arial" w:hAnsi="Arial" w:cs="Arial"/>
          <w:b/>
        </w:rPr>
        <w:t>Certidão Negativa de Débitos Relativos aos Tributos Federais e à Dívida Ativa da União</w:t>
      </w:r>
      <w:r w:rsidR="00A25551">
        <w:rPr>
          <w:rFonts w:ascii="Arial" w:hAnsi="Arial" w:cs="Arial"/>
        </w:rPr>
        <w:t xml:space="preserve">, </w:t>
      </w:r>
      <w:r w:rsidRPr="009E07B0">
        <w:rPr>
          <w:rFonts w:ascii="Arial" w:hAnsi="Arial" w:cs="Arial"/>
        </w:rPr>
        <w:t>que abrange inclusive as contribuições sociais</w:t>
      </w:r>
      <w:r w:rsidR="00A25551">
        <w:rPr>
          <w:rFonts w:ascii="Arial" w:hAnsi="Arial" w:cs="Arial"/>
        </w:rPr>
        <w:t xml:space="preserve"> </w:t>
      </w:r>
      <w:r w:rsidR="00A25551" w:rsidRPr="00A25551">
        <w:rPr>
          <w:rFonts w:ascii="Arial" w:hAnsi="Arial" w:cs="Arial"/>
          <w:b/>
        </w:rPr>
        <w:t>(CND FEDERAL</w:t>
      </w:r>
      <w:r w:rsidR="00A25551">
        <w:rPr>
          <w:rFonts w:ascii="Arial" w:hAnsi="Arial" w:cs="Arial"/>
          <w:b/>
        </w:rPr>
        <w:t>)</w:t>
      </w:r>
      <w:r w:rsidRPr="009E07B0">
        <w:rPr>
          <w:rFonts w:ascii="Arial" w:hAnsi="Arial" w:cs="Arial"/>
        </w:rPr>
        <w:t xml:space="preserve">; </w:t>
      </w:r>
    </w:p>
    <w:p w14:paraId="5F1282F2" w14:textId="1A09E0DA" w:rsidR="003F36A7" w:rsidRPr="009E07B0" w:rsidRDefault="003F36A7" w:rsidP="00F8255E">
      <w:pPr>
        <w:pBdr>
          <w:top w:val="nil"/>
          <w:left w:val="nil"/>
          <w:bottom w:val="nil"/>
          <w:right w:val="nil"/>
          <w:between w:val="nil"/>
        </w:pBdr>
        <w:spacing w:before="288" w:after="288" w:line="360" w:lineRule="auto"/>
        <w:jc w:val="both"/>
        <w:rPr>
          <w:rFonts w:ascii="Arial" w:hAnsi="Arial" w:cs="Arial"/>
        </w:rPr>
      </w:pPr>
      <w:r w:rsidRPr="009E07B0">
        <w:rPr>
          <w:rFonts w:ascii="Arial" w:hAnsi="Arial" w:cs="Arial"/>
        </w:rPr>
        <w:t xml:space="preserve">h) </w:t>
      </w:r>
      <w:r w:rsidRPr="00A71036">
        <w:rPr>
          <w:rFonts w:ascii="Arial" w:hAnsi="Arial" w:cs="Arial"/>
          <w:b/>
        </w:rPr>
        <w:t>Certidão Negativa de Débitos de Tributos Estaduais</w:t>
      </w:r>
      <w:r w:rsidR="006C2C38">
        <w:rPr>
          <w:rFonts w:ascii="Arial" w:hAnsi="Arial" w:cs="Arial"/>
          <w:b/>
        </w:rPr>
        <w:t xml:space="preserve"> (CND ESTADUAL)</w:t>
      </w:r>
      <w:r w:rsidR="006C2C38">
        <w:rPr>
          <w:rFonts w:ascii="Arial" w:hAnsi="Arial" w:cs="Arial"/>
        </w:rPr>
        <w:t>;</w:t>
      </w:r>
      <w:r w:rsidRPr="009E07B0">
        <w:rPr>
          <w:rFonts w:ascii="Arial" w:hAnsi="Arial" w:cs="Arial"/>
        </w:rPr>
        <w:t xml:space="preserve"> </w:t>
      </w:r>
    </w:p>
    <w:p w14:paraId="523A593A" w14:textId="51CA1B20" w:rsidR="00A846F5" w:rsidRDefault="003F36A7" w:rsidP="00F8255E">
      <w:pPr>
        <w:pBdr>
          <w:top w:val="nil"/>
          <w:left w:val="nil"/>
          <w:bottom w:val="nil"/>
          <w:right w:val="nil"/>
          <w:between w:val="nil"/>
        </w:pBdr>
        <w:spacing w:before="288" w:after="288" w:line="360" w:lineRule="auto"/>
        <w:jc w:val="both"/>
        <w:rPr>
          <w:rFonts w:ascii="Arial" w:hAnsi="Arial" w:cs="Arial"/>
        </w:rPr>
      </w:pPr>
      <w:r w:rsidRPr="009E07B0">
        <w:rPr>
          <w:rFonts w:ascii="Arial" w:hAnsi="Arial" w:cs="Arial"/>
        </w:rPr>
        <w:t xml:space="preserve">i) </w:t>
      </w:r>
      <w:r w:rsidRPr="00A71036">
        <w:rPr>
          <w:rFonts w:ascii="Arial" w:hAnsi="Arial" w:cs="Arial"/>
          <w:b/>
        </w:rPr>
        <w:t>Certidão Negativa de Débitos de Tributos</w:t>
      </w:r>
      <w:r w:rsidRPr="009E07B0">
        <w:rPr>
          <w:rFonts w:ascii="Arial" w:hAnsi="Arial" w:cs="Arial"/>
        </w:rPr>
        <w:t xml:space="preserve"> Municipais de sua sede</w:t>
      </w:r>
      <w:r w:rsidR="006C2C38">
        <w:rPr>
          <w:rFonts w:ascii="Arial" w:hAnsi="Arial" w:cs="Arial"/>
        </w:rPr>
        <w:t xml:space="preserve"> </w:t>
      </w:r>
      <w:r w:rsidR="006C2C38" w:rsidRPr="006C2C38">
        <w:rPr>
          <w:rFonts w:ascii="Arial" w:hAnsi="Arial" w:cs="Arial"/>
          <w:b/>
        </w:rPr>
        <w:t>(CND MUNICIPAL)</w:t>
      </w:r>
      <w:r w:rsidR="006C2C38">
        <w:rPr>
          <w:rFonts w:ascii="Arial" w:hAnsi="Arial" w:cs="Arial"/>
        </w:rPr>
        <w:t>;</w:t>
      </w:r>
    </w:p>
    <w:p w14:paraId="7EE4E369" w14:textId="2899E00B" w:rsidR="00A846F5" w:rsidRPr="00A71036" w:rsidRDefault="00555417" w:rsidP="00F8255E">
      <w:pPr>
        <w:pBdr>
          <w:top w:val="nil"/>
          <w:left w:val="nil"/>
          <w:bottom w:val="nil"/>
          <w:right w:val="nil"/>
          <w:between w:val="nil"/>
        </w:pBdr>
        <w:spacing w:before="288" w:after="288" w:line="360" w:lineRule="auto"/>
        <w:jc w:val="both"/>
        <w:rPr>
          <w:rFonts w:ascii="Arial" w:hAnsi="Arial" w:cs="Arial"/>
          <w:b/>
        </w:rPr>
      </w:pPr>
      <w:r>
        <w:rPr>
          <w:rFonts w:ascii="Arial" w:hAnsi="Arial" w:cs="Arial"/>
        </w:rPr>
        <w:t>j</w:t>
      </w:r>
      <w:r w:rsidR="003F36A7" w:rsidRPr="009E07B0">
        <w:rPr>
          <w:rFonts w:ascii="Arial" w:hAnsi="Arial" w:cs="Arial"/>
        </w:rPr>
        <w:t xml:space="preserve">) </w:t>
      </w:r>
      <w:r w:rsidR="003F36A7" w:rsidRPr="00A71036">
        <w:rPr>
          <w:rFonts w:ascii="Arial" w:hAnsi="Arial" w:cs="Arial"/>
          <w:b/>
        </w:rPr>
        <w:t xml:space="preserve">Declaração, nos moldes do ANEXO </w:t>
      </w:r>
      <w:r w:rsidR="00A96FBB" w:rsidRPr="00A71036">
        <w:rPr>
          <w:rFonts w:ascii="Arial" w:hAnsi="Arial" w:cs="Arial"/>
          <w:b/>
        </w:rPr>
        <w:t>I</w:t>
      </w:r>
      <w:r w:rsidR="00BD1B57">
        <w:rPr>
          <w:rFonts w:ascii="Arial" w:hAnsi="Arial" w:cs="Arial"/>
          <w:b/>
        </w:rPr>
        <w:t>V</w:t>
      </w:r>
      <w:r w:rsidR="003F36A7" w:rsidRPr="00A71036">
        <w:rPr>
          <w:rFonts w:ascii="Arial" w:hAnsi="Arial" w:cs="Arial"/>
          <w:b/>
        </w:rPr>
        <w:t xml:space="preserve"> deste edital, sob as penas da Lei, que: </w:t>
      </w:r>
    </w:p>
    <w:p w14:paraId="503E6BA1" w14:textId="4B6F10D0" w:rsidR="003F36A7" w:rsidRPr="00BD1B57" w:rsidRDefault="003F36A7" w:rsidP="00F8255E">
      <w:pPr>
        <w:pBdr>
          <w:top w:val="nil"/>
          <w:left w:val="nil"/>
          <w:bottom w:val="nil"/>
          <w:right w:val="nil"/>
          <w:between w:val="nil"/>
        </w:pBdr>
        <w:spacing w:before="288" w:after="288" w:line="360" w:lineRule="auto"/>
        <w:jc w:val="both"/>
        <w:rPr>
          <w:rFonts w:ascii="Arial" w:hAnsi="Arial" w:cs="Arial"/>
        </w:rPr>
      </w:pPr>
      <w:r w:rsidRPr="00BD1B57">
        <w:rPr>
          <w:rFonts w:ascii="Arial" w:hAnsi="Arial" w:cs="Arial"/>
        </w:rPr>
        <w:t xml:space="preserve">1) não mantém em seu quadro de pessoal, menores de 18 (dezoito) anos em horário noturno de trabalho, ou em serviços perigosos ou insalubres, não mantendo ainda, em qualquer trabalho, menores de 16 (dezesseis) anos, salvo na condição de aprendiz, a partir de 14 (quatorze) anos; </w:t>
      </w:r>
    </w:p>
    <w:p w14:paraId="4FADD7EE" w14:textId="77777777" w:rsidR="003F36A7" w:rsidRPr="00BD1B57" w:rsidRDefault="003F36A7" w:rsidP="00F8255E">
      <w:pPr>
        <w:pBdr>
          <w:top w:val="nil"/>
          <w:left w:val="nil"/>
          <w:bottom w:val="nil"/>
          <w:right w:val="nil"/>
          <w:between w:val="nil"/>
        </w:pBdr>
        <w:spacing w:before="288" w:after="288" w:line="360" w:lineRule="auto"/>
        <w:jc w:val="both"/>
        <w:rPr>
          <w:rFonts w:ascii="Arial" w:hAnsi="Arial" w:cs="Arial"/>
        </w:rPr>
      </w:pPr>
      <w:r w:rsidRPr="00BD1B57">
        <w:rPr>
          <w:rFonts w:ascii="Arial" w:hAnsi="Arial" w:cs="Arial"/>
        </w:rPr>
        <w:t>2) nenhum dos sócios da proponente é servidor ou dirigente de órgão do Município de Tijucas do Sul;</w:t>
      </w:r>
    </w:p>
    <w:p w14:paraId="480620D7" w14:textId="77777777" w:rsidR="003F36A7" w:rsidRPr="00BD1B57" w:rsidRDefault="003F36A7" w:rsidP="00F8255E">
      <w:pPr>
        <w:pBdr>
          <w:top w:val="nil"/>
          <w:left w:val="nil"/>
          <w:bottom w:val="nil"/>
          <w:right w:val="nil"/>
          <w:between w:val="nil"/>
        </w:pBdr>
        <w:spacing w:before="288" w:after="288" w:line="360" w:lineRule="auto"/>
        <w:jc w:val="both"/>
        <w:rPr>
          <w:rFonts w:ascii="Arial" w:hAnsi="Arial" w:cs="Arial"/>
        </w:rPr>
      </w:pPr>
      <w:r w:rsidRPr="00BD1B57">
        <w:rPr>
          <w:rFonts w:ascii="Arial" w:hAnsi="Arial" w:cs="Arial"/>
        </w:rPr>
        <w:lastRenderedPageBreak/>
        <w:t xml:space="preserve">3) não está suspensa temporariamente de participar em licitação ou impedida de contratar com a Administração, por prazo não superior a 2 (dois) anos; </w:t>
      </w:r>
    </w:p>
    <w:p w14:paraId="3A5BFEA1" w14:textId="77777777" w:rsidR="003F36A7" w:rsidRPr="00BD1B57" w:rsidRDefault="003F36A7" w:rsidP="00F8255E">
      <w:pPr>
        <w:pBdr>
          <w:top w:val="nil"/>
          <w:left w:val="nil"/>
          <w:bottom w:val="nil"/>
          <w:right w:val="nil"/>
          <w:between w:val="nil"/>
        </w:pBdr>
        <w:spacing w:before="288" w:after="288" w:line="360" w:lineRule="auto"/>
        <w:jc w:val="both"/>
        <w:rPr>
          <w:rFonts w:ascii="Arial" w:hAnsi="Arial" w:cs="Arial"/>
        </w:rPr>
      </w:pPr>
      <w:r w:rsidRPr="00BD1B57">
        <w:rPr>
          <w:rFonts w:ascii="Arial" w:hAnsi="Arial" w:cs="Arial"/>
        </w:rPr>
        <w:t xml:space="preserve">4) não foi declarada inidônea para licitar ou contratar com a Administração Pública, em qualquer e suas esferas; </w:t>
      </w:r>
    </w:p>
    <w:p w14:paraId="29A944EC" w14:textId="3234BF51" w:rsidR="003F36A7" w:rsidRDefault="003F36A7" w:rsidP="00F8255E">
      <w:pPr>
        <w:pBdr>
          <w:top w:val="nil"/>
          <w:left w:val="nil"/>
          <w:bottom w:val="nil"/>
          <w:right w:val="nil"/>
          <w:between w:val="nil"/>
        </w:pBdr>
        <w:spacing w:before="288" w:after="288" w:line="360" w:lineRule="auto"/>
        <w:jc w:val="both"/>
        <w:rPr>
          <w:rFonts w:ascii="Arial" w:hAnsi="Arial" w:cs="Arial"/>
        </w:rPr>
      </w:pPr>
      <w:r w:rsidRPr="00BD1B57">
        <w:rPr>
          <w:rFonts w:ascii="Arial" w:hAnsi="Arial" w:cs="Arial"/>
        </w:rPr>
        <w:t xml:space="preserve">5) até a presente data inexistem fatos impeditivos para sua habilitação no presente processo e que está ciente da obrigatoriedade de declarar ocorrências posteriores. </w:t>
      </w:r>
    </w:p>
    <w:p w14:paraId="10CE56F3" w14:textId="1FAE2707" w:rsidR="00BD1B57" w:rsidRDefault="00BD1B57" w:rsidP="00BD1B57">
      <w:pPr>
        <w:pStyle w:val="Corpodetexto"/>
        <w:suppressAutoHyphens/>
        <w:spacing w:before="8" w:beforeAutospacing="0" w:after="240" w:afterAutospacing="0" w:line="360" w:lineRule="auto"/>
        <w:jc w:val="both"/>
        <w:rPr>
          <w:rFonts w:ascii="Arial" w:hAnsi="Arial" w:cs="Arial"/>
        </w:rPr>
      </w:pPr>
      <w:r>
        <w:rPr>
          <w:rFonts w:ascii="Arial" w:hAnsi="Arial" w:cs="Arial"/>
        </w:rPr>
        <w:t>6)</w:t>
      </w:r>
      <w:r w:rsidRPr="00BD1B57">
        <w:rPr>
          <w:rFonts w:ascii="Arial" w:hAnsi="Arial" w:cs="Arial"/>
        </w:rPr>
        <w:t xml:space="preserve"> </w:t>
      </w:r>
      <w:r>
        <w:rPr>
          <w:rFonts w:ascii="Arial" w:hAnsi="Arial" w:cs="Arial"/>
        </w:rPr>
        <w:t>Atende</w:t>
      </w:r>
      <w:r w:rsidRPr="0043454C">
        <w:rPr>
          <w:rFonts w:ascii="Arial" w:hAnsi="Arial" w:cs="Arial"/>
        </w:rPr>
        <w:t xml:space="preserve"> aos requisitos de habilitação, e que responde pela veracidade das informações prestadas, na forma da lei (</w:t>
      </w:r>
      <w:r>
        <w:rPr>
          <w:rFonts w:ascii="Arial" w:hAnsi="Arial" w:cs="Arial"/>
        </w:rPr>
        <w:t>A</w:t>
      </w:r>
      <w:r w:rsidRPr="0043454C">
        <w:rPr>
          <w:rFonts w:ascii="Arial" w:hAnsi="Arial" w:cs="Arial"/>
        </w:rPr>
        <w:t>rt. 63, I, da Lei nº 14.133/2021).</w:t>
      </w:r>
    </w:p>
    <w:p w14:paraId="56EA53A9" w14:textId="23496C01" w:rsidR="00BD1B57" w:rsidRPr="0043454C" w:rsidRDefault="00BD1B57" w:rsidP="00BD1B57">
      <w:pPr>
        <w:pStyle w:val="Corpodetexto"/>
        <w:numPr>
          <w:ilvl w:val="0"/>
          <w:numId w:val="14"/>
        </w:numPr>
        <w:suppressAutoHyphens/>
        <w:spacing w:before="8" w:beforeAutospacing="0" w:after="240" w:afterAutospacing="0" w:line="360" w:lineRule="auto"/>
        <w:ind w:left="0" w:firstLine="0"/>
        <w:jc w:val="both"/>
        <w:rPr>
          <w:rFonts w:ascii="Arial" w:hAnsi="Arial" w:cs="Arial"/>
        </w:rPr>
      </w:pPr>
      <w:r>
        <w:rPr>
          <w:rFonts w:ascii="Arial" w:hAnsi="Arial" w:cs="Arial"/>
        </w:rPr>
        <w:t>C</w:t>
      </w:r>
      <w:r w:rsidRPr="0043454C">
        <w:rPr>
          <w:rFonts w:ascii="Arial" w:hAnsi="Arial" w:cs="Arial"/>
        </w:rPr>
        <w:t>umpr</w:t>
      </w:r>
      <w:r>
        <w:rPr>
          <w:rFonts w:ascii="Arial" w:hAnsi="Arial" w:cs="Arial"/>
        </w:rPr>
        <w:t>e</w:t>
      </w:r>
      <w:r w:rsidRPr="0043454C">
        <w:rPr>
          <w:rFonts w:ascii="Arial" w:hAnsi="Arial" w:cs="Arial"/>
        </w:rPr>
        <w:t xml:space="preserve"> as exigências de reserva de cargos para pessoa com deficiência e para reabilitado da Previdência Social, previstas em lei e em outras normas específicas</w:t>
      </w:r>
      <w:r>
        <w:rPr>
          <w:rFonts w:ascii="Arial" w:hAnsi="Arial" w:cs="Arial"/>
        </w:rPr>
        <w:t xml:space="preserve">, conforme </w:t>
      </w:r>
      <w:r w:rsidRPr="0043454C">
        <w:rPr>
          <w:rFonts w:ascii="Arial" w:hAnsi="Arial" w:cs="Arial"/>
        </w:rPr>
        <w:t>o disposto</w:t>
      </w:r>
      <w:r>
        <w:rPr>
          <w:rFonts w:ascii="Arial" w:hAnsi="Arial" w:cs="Arial"/>
        </w:rPr>
        <w:t xml:space="preserve"> </w:t>
      </w:r>
      <w:r w:rsidRPr="0043454C">
        <w:rPr>
          <w:rFonts w:ascii="Arial" w:hAnsi="Arial" w:cs="Arial"/>
        </w:rPr>
        <w:t xml:space="preserve">no </w:t>
      </w:r>
      <w:r>
        <w:rPr>
          <w:rFonts w:ascii="Arial" w:hAnsi="Arial" w:cs="Arial"/>
        </w:rPr>
        <w:t>A</w:t>
      </w:r>
      <w:r w:rsidRPr="0043454C">
        <w:rPr>
          <w:rFonts w:ascii="Arial" w:hAnsi="Arial" w:cs="Arial"/>
        </w:rPr>
        <w:t xml:space="preserve">rt. 63, </w:t>
      </w:r>
      <w:r>
        <w:rPr>
          <w:rFonts w:ascii="Arial" w:hAnsi="Arial" w:cs="Arial"/>
        </w:rPr>
        <w:t>IV</w:t>
      </w:r>
      <w:r w:rsidRPr="0043454C">
        <w:rPr>
          <w:rFonts w:ascii="Arial" w:hAnsi="Arial" w:cs="Arial"/>
        </w:rPr>
        <w:t xml:space="preserve"> da lei 14.133</w:t>
      </w:r>
      <w:r w:rsidR="00FF3183">
        <w:rPr>
          <w:rFonts w:ascii="Arial" w:hAnsi="Arial" w:cs="Arial"/>
        </w:rPr>
        <w:t>/</w:t>
      </w:r>
      <w:r w:rsidRPr="0043454C">
        <w:rPr>
          <w:rFonts w:ascii="Arial" w:hAnsi="Arial" w:cs="Arial"/>
        </w:rPr>
        <w:t>2021.</w:t>
      </w:r>
    </w:p>
    <w:p w14:paraId="2C9C5E8B" w14:textId="3899011E" w:rsidR="00BD1B57" w:rsidRPr="00EB6886" w:rsidRDefault="00BD1B57" w:rsidP="00EB6886">
      <w:pPr>
        <w:pStyle w:val="Corpodetexto"/>
        <w:numPr>
          <w:ilvl w:val="0"/>
          <w:numId w:val="14"/>
        </w:numPr>
        <w:suppressAutoHyphens/>
        <w:spacing w:before="8" w:beforeAutospacing="0" w:after="240" w:afterAutospacing="0" w:line="360" w:lineRule="auto"/>
        <w:ind w:left="0" w:firstLine="0"/>
        <w:jc w:val="both"/>
        <w:rPr>
          <w:rFonts w:ascii="Arial" w:hAnsi="Arial" w:cs="Arial"/>
        </w:rPr>
      </w:pPr>
      <w:r>
        <w:rPr>
          <w:rFonts w:ascii="Arial" w:eastAsia="Arial" w:hAnsi="Arial" w:cs="Arial"/>
          <w:color w:val="000000"/>
        </w:rPr>
        <w:t>Suas</w:t>
      </w:r>
      <w:r w:rsidRPr="0043454C">
        <w:rPr>
          <w:rFonts w:ascii="Arial" w:eastAsia="Arial" w:hAnsi="Arial" w:cs="Arial"/>
          <w:color w:val="000000"/>
        </w:rPr>
        <w:t xml:space="preserve">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Arial" w:eastAsia="Arial" w:hAnsi="Arial" w:cs="Arial"/>
          <w:color w:val="000000"/>
        </w:rPr>
        <w:t>, conforme disposto no Art. 63º</w:t>
      </w:r>
      <w:r w:rsidR="00FF3183">
        <w:rPr>
          <w:rFonts w:ascii="Arial" w:eastAsia="Arial" w:hAnsi="Arial" w:cs="Arial"/>
          <w:color w:val="000000"/>
        </w:rPr>
        <w:t>,</w:t>
      </w:r>
      <w:r w:rsidR="00FF3183" w:rsidRPr="00FF3183">
        <w:rPr>
          <w:rFonts w:ascii="Arial" w:hAnsi="Arial" w:cs="Arial"/>
          <w:color w:val="040C28"/>
          <w:sz w:val="30"/>
          <w:szCs w:val="30"/>
        </w:rPr>
        <w:t xml:space="preserve"> </w:t>
      </w:r>
      <w:r w:rsidR="00FF3183" w:rsidRPr="00FF3183">
        <w:rPr>
          <w:rFonts w:ascii="Arial" w:hAnsi="Arial" w:cs="Arial"/>
          <w:color w:val="040C28"/>
        </w:rPr>
        <w:t>§</w:t>
      </w:r>
      <w:r w:rsidR="00FF3183">
        <w:rPr>
          <w:rFonts w:ascii="Arial" w:eastAsia="Arial" w:hAnsi="Arial" w:cs="Arial"/>
          <w:color w:val="000000"/>
        </w:rPr>
        <w:t xml:space="preserve"> 1º da Lei 14.133/21</w:t>
      </w:r>
      <w:r w:rsidRPr="0043454C">
        <w:rPr>
          <w:rFonts w:ascii="Arial" w:eastAsia="Arial" w:hAnsi="Arial" w:cs="Arial"/>
          <w:color w:val="000000"/>
        </w:rPr>
        <w:t>.</w:t>
      </w:r>
    </w:p>
    <w:p w14:paraId="2F569725" w14:textId="562D06AC" w:rsidR="003F36A7" w:rsidRPr="009E07B0" w:rsidRDefault="00EB6886" w:rsidP="00F8255E">
      <w:pPr>
        <w:pBdr>
          <w:top w:val="nil"/>
          <w:left w:val="nil"/>
          <w:bottom w:val="nil"/>
          <w:right w:val="nil"/>
          <w:between w:val="nil"/>
        </w:pBdr>
        <w:spacing w:before="288" w:after="288" w:line="360" w:lineRule="auto"/>
        <w:jc w:val="both"/>
        <w:rPr>
          <w:rFonts w:ascii="Arial" w:hAnsi="Arial" w:cs="Arial"/>
        </w:rPr>
      </w:pPr>
      <w:r>
        <w:rPr>
          <w:rFonts w:ascii="Arial" w:hAnsi="Arial" w:cs="Arial"/>
        </w:rPr>
        <w:t>k</w:t>
      </w:r>
      <w:r w:rsidR="003F36A7" w:rsidRPr="009E07B0">
        <w:rPr>
          <w:rFonts w:ascii="Arial" w:hAnsi="Arial" w:cs="Arial"/>
        </w:rPr>
        <w:t xml:space="preserve">) </w:t>
      </w:r>
      <w:r w:rsidR="003F36A7" w:rsidRPr="00A71036">
        <w:rPr>
          <w:rFonts w:ascii="Arial" w:hAnsi="Arial" w:cs="Arial"/>
          <w:b/>
        </w:rPr>
        <w:t xml:space="preserve">No caso da empresa se enquadrar em regime de tributação de Microempresa ou Empresa de Pequeno Porte, deverá apresentar declaração conforme modelo do ANEXO </w:t>
      </w:r>
      <w:r w:rsidR="004215EB">
        <w:rPr>
          <w:rFonts w:ascii="Arial" w:hAnsi="Arial" w:cs="Arial"/>
          <w:b/>
        </w:rPr>
        <w:t>VII</w:t>
      </w:r>
      <w:r w:rsidR="003F36A7" w:rsidRPr="001E6325">
        <w:rPr>
          <w:rFonts w:ascii="Arial" w:hAnsi="Arial" w:cs="Arial"/>
        </w:rPr>
        <w:t xml:space="preserve"> acompanhada de comprovante:</w:t>
      </w:r>
      <w:r w:rsidR="003F36A7" w:rsidRPr="009E07B0">
        <w:rPr>
          <w:rFonts w:ascii="Arial" w:hAnsi="Arial" w:cs="Arial"/>
        </w:rPr>
        <w:t xml:space="preserve"> </w:t>
      </w:r>
    </w:p>
    <w:p w14:paraId="5C0460A6" w14:textId="77777777" w:rsidR="003F36A7" w:rsidRPr="009E07B0" w:rsidRDefault="003F36A7" w:rsidP="00F8255E">
      <w:pPr>
        <w:pBdr>
          <w:top w:val="nil"/>
          <w:left w:val="nil"/>
          <w:bottom w:val="nil"/>
          <w:right w:val="nil"/>
          <w:between w:val="nil"/>
        </w:pBdr>
        <w:spacing w:before="288" w:after="288" w:line="360" w:lineRule="auto"/>
        <w:jc w:val="both"/>
        <w:rPr>
          <w:rFonts w:ascii="Arial" w:hAnsi="Arial" w:cs="Arial"/>
        </w:rPr>
      </w:pPr>
      <w:r w:rsidRPr="009E07B0">
        <w:rPr>
          <w:rFonts w:ascii="Arial" w:hAnsi="Arial" w:cs="Arial"/>
        </w:rPr>
        <w:t xml:space="preserve">1. Para as empresas optantes pelo Sistema Simples de Tributação através do comprovante extraído do site da Secretaria da Receita Federal, através do site </w:t>
      </w:r>
      <w:hyperlink r:id="rId36" w:history="1">
        <w:r w:rsidRPr="009E07B0">
          <w:rPr>
            <w:rStyle w:val="Hyperlink"/>
            <w:rFonts w:ascii="Arial" w:hAnsi="Arial" w:cs="Arial"/>
          </w:rPr>
          <w:t>http://www8.receita.fazenda.gov.br/SimplesNacional/Aplicacoes/ATBHE/ConsultaOptantes.app /ConsultarOpcao.aspx</w:t>
        </w:r>
      </w:hyperlink>
      <w:r w:rsidRPr="009E07B0">
        <w:rPr>
          <w:rFonts w:ascii="Arial" w:hAnsi="Arial" w:cs="Arial"/>
        </w:rPr>
        <w:t xml:space="preserve"> ou, através de Certidão Simplificada da Junta Comercial do Estado ou declaração prestada para a Junta Comercial do Estado, atestando a condição de Microempresa ou Empresa de Pequeno Porte. </w:t>
      </w:r>
    </w:p>
    <w:p w14:paraId="23D1C205" w14:textId="77777777" w:rsidR="003F36A7" w:rsidRPr="009E07B0" w:rsidRDefault="003F36A7" w:rsidP="00F8255E">
      <w:pPr>
        <w:pBdr>
          <w:top w:val="nil"/>
          <w:left w:val="nil"/>
          <w:bottom w:val="nil"/>
          <w:right w:val="nil"/>
          <w:between w:val="nil"/>
        </w:pBdr>
        <w:spacing w:before="288" w:after="288" w:line="360" w:lineRule="auto"/>
        <w:jc w:val="both"/>
        <w:rPr>
          <w:rFonts w:ascii="Arial" w:hAnsi="Arial" w:cs="Arial"/>
        </w:rPr>
      </w:pPr>
      <w:r w:rsidRPr="009E07B0">
        <w:rPr>
          <w:rFonts w:ascii="Arial" w:hAnsi="Arial" w:cs="Arial"/>
        </w:rPr>
        <w:t xml:space="preserve">2. Para empresas não optantes pelo Sistema Simples de Tributação, através de Certidão Simplificada da Junta Comercial do Estado ou declaração prestada para a Junta Comercial do Estado, atestando a condição de Microempresa ou Empresa de Pequeno Porte. </w:t>
      </w:r>
    </w:p>
    <w:p w14:paraId="34913832" w14:textId="0FEB58A2" w:rsidR="003F36A7" w:rsidRPr="009E07B0" w:rsidRDefault="00EB6886" w:rsidP="00F8255E">
      <w:pPr>
        <w:pBdr>
          <w:top w:val="nil"/>
          <w:left w:val="nil"/>
          <w:bottom w:val="nil"/>
          <w:right w:val="nil"/>
          <w:between w:val="nil"/>
        </w:pBdr>
        <w:spacing w:before="288" w:after="288" w:line="360" w:lineRule="auto"/>
        <w:jc w:val="both"/>
        <w:rPr>
          <w:rFonts w:ascii="Arial" w:hAnsi="Arial" w:cs="Arial"/>
        </w:rPr>
      </w:pPr>
      <w:r>
        <w:rPr>
          <w:rFonts w:ascii="Arial" w:hAnsi="Arial" w:cs="Arial"/>
        </w:rPr>
        <w:lastRenderedPageBreak/>
        <w:t>l</w:t>
      </w:r>
      <w:r w:rsidR="003F36A7" w:rsidRPr="009E07B0">
        <w:rPr>
          <w:rFonts w:ascii="Arial" w:hAnsi="Arial" w:cs="Arial"/>
        </w:rPr>
        <w:t xml:space="preserve">) </w:t>
      </w:r>
      <w:r w:rsidR="003F36A7" w:rsidRPr="00A71036">
        <w:rPr>
          <w:rFonts w:ascii="Arial" w:hAnsi="Arial" w:cs="Arial"/>
          <w:b/>
        </w:rPr>
        <w:t>Certidão Negativa de Pedido de Falência ou Concordata</w:t>
      </w:r>
      <w:r w:rsidR="003F36A7" w:rsidRPr="009E07B0">
        <w:rPr>
          <w:rFonts w:ascii="Arial" w:hAnsi="Arial" w:cs="Arial"/>
        </w:rPr>
        <w:t xml:space="preserve">, expedida pelo distribuidor da sede </w:t>
      </w:r>
      <w:r w:rsidR="00785DA6">
        <w:rPr>
          <w:rFonts w:ascii="Arial" w:hAnsi="Arial" w:cs="Arial"/>
        </w:rPr>
        <w:t xml:space="preserve">ou Estado </w:t>
      </w:r>
      <w:r w:rsidR="003F36A7" w:rsidRPr="009E07B0">
        <w:rPr>
          <w:rFonts w:ascii="Arial" w:hAnsi="Arial" w:cs="Arial"/>
        </w:rPr>
        <w:t xml:space="preserve">da pessoa jurídica. </w:t>
      </w:r>
    </w:p>
    <w:p w14:paraId="000000E8" w14:textId="77777777" w:rsidR="006025B9" w:rsidRPr="00463C99"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r w:rsidRPr="009E07B0">
          <w:rPr>
            <w:rFonts w:ascii="Arial" w:eastAsia="Arial" w:hAnsi="Arial" w:cs="Arial"/>
            <w:color w:val="000080"/>
            <w:u w:val="single"/>
          </w:rPr>
          <w:t>IN nº 3/2018, art. 4º, §1º, e art. 6º, §4º</w:t>
        </w:r>
      </w:hyperlink>
      <w:r w:rsidRPr="009E07B0">
        <w:rPr>
          <w:rFonts w:ascii="Arial" w:eastAsia="Arial" w:hAnsi="Arial" w:cs="Arial"/>
          <w:color w:val="000000"/>
        </w:rPr>
        <w:t>).</w:t>
      </w:r>
    </w:p>
    <w:p w14:paraId="000000E9"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A não observância do disposto no item anterior poderá ensejar desclassificação no momento da habilitação. (</w:t>
      </w:r>
      <w:hyperlink r:id="rId38">
        <w:r w:rsidRPr="009E07B0">
          <w:rPr>
            <w:rFonts w:ascii="Arial" w:eastAsia="Arial" w:hAnsi="Arial" w:cs="Arial"/>
            <w:color w:val="000080"/>
            <w:u w:val="single"/>
          </w:rPr>
          <w:t>IN nº 3/2018, art. 7º, parágrafo único</w:t>
        </w:r>
      </w:hyperlink>
      <w:r w:rsidRPr="009E07B0">
        <w:rPr>
          <w:rFonts w:ascii="Arial" w:eastAsia="Arial" w:hAnsi="Arial" w:cs="Arial"/>
          <w:color w:val="000000"/>
        </w:rPr>
        <w:t>).</w:t>
      </w:r>
    </w:p>
    <w:p w14:paraId="000000EA"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r w:rsidRPr="009E07B0">
        <w:rPr>
          <w:rFonts w:ascii="Arial" w:eastAsia="Arial" w:hAnsi="Arial" w:cs="Arial"/>
          <w:color w:val="000000"/>
        </w:rPr>
        <w:t>A verificação pelo pregoeiro, em sítios eletrônicos oficiais de órgãos e entidades emissores de certidões constitui meio legal de prova, para fins de habilitação.</w:t>
      </w:r>
    </w:p>
    <w:p w14:paraId="000000EB"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r w:rsidRPr="009E07B0">
        <w:rPr>
          <w:rFonts w:ascii="Arial" w:eastAsia="Arial" w:hAnsi="Arial" w:cs="Arial"/>
          <w:color w:val="000000"/>
        </w:rPr>
        <w:t>Os documentos relativos à regularidade fiscal que constem do Termo de Referência somente serão exigidos, em qualquer caso, em momento posterior ao julgamento das propostas, e apenas do licitante mais bem classificado.</w:t>
      </w:r>
    </w:p>
    <w:p w14:paraId="000000EC"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r w:rsidRPr="009E07B0">
        <w:rPr>
          <w:rFonts w:ascii="Arial" w:eastAsia="Arial" w:hAnsi="Arial" w:cs="Arial"/>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00000ED"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r w:rsidRPr="009E07B0">
        <w:rPr>
          <w:rFonts w:ascii="Arial" w:eastAsia="Arial" w:hAnsi="Arial" w:cs="Arial"/>
          <w:color w:val="000000"/>
        </w:rPr>
        <w:t>Após a entrega dos documentos para habilitação, não será permitida a substituição ou a apresentação de novos documentos, salvo em sede de diligência, para (</w:t>
      </w:r>
      <w:hyperlink r:id="rId39" w:anchor="art64">
        <w:r w:rsidRPr="009E07B0">
          <w:rPr>
            <w:rFonts w:ascii="Arial" w:eastAsia="Arial" w:hAnsi="Arial" w:cs="Arial"/>
            <w:color w:val="000080"/>
            <w:u w:val="single"/>
          </w:rPr>
          <w:t>Lei 14.133/21, art. 64</w:t>
        </w:r>
      </w:hyperlink>
      <w:r w:rsidRPr="009E07B0">
        <w:rPr>
          <w:rFonts w:ascii="Arial" w:eastAsia="Arial" w:hAnsi="Arial" w:cs="Arial"/>
          <w:color w:val="000000"/>
        </w:rPr>
        <w:t xml:space="preserve">, e </w:t>
      </w:r>
      <w:hyperlink r:id="rId40">
        <w:r w:rsidRPr="009E07B0">
          <w:rPr>
            <w:rFonts w:ascii="Arial" w:eastAsia="Arial" w:hAnsi="Arial" w:cs="Arial"/>
            <w:color w:val="000080"/>
            <w:u w:val="single"/>
          </w:rPr>
          <w:t>IN 73/2022, art. 39, §4º</w:t>
        </w:r>
      </w:hyperlink>
      <w:r w:rsidRPr="009E07B0">
        <w:rPr>
          <w:rFonts w:ascii="Arial" w:eastAsia="Arial" w:hAnsi="Arial" w:cs="Arial"/>
          <w:color w:val="000000"/>
        </w:rPr>
        <w:t>):</w:t>
      </w:r>
    </w:p>
    <w:p w14:paraId="000000EE"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r w:rsidRPr="009E07B0">
        <w:rPr>
          <w:rFonts w:ascii="Arial" w:eastAsia="Arial" w:hAnsi="Arial" w:cs="Arial"/>
          <w:color w:val="000000"/>
        </w:rPr>
        <w:t>complementação de informações acerca dos documentos já apresentados pelos licitantes e desde que necessária para apurar fatos existentes à época da abertura do certame; e</w:t>
      </w:r>
    </w:p>
    <w:p w14:paraId="64886B4E" w14:textId="1ED2207D" w:rsidR="00AB10E4" w:rsidRPr="00AB10E4"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r w:rsidRPr="009E07B0">
        <w:rPr>
          <w:rFonts w:ascii="Arial" w:eastAsia="Arial" w:hAnsi="Arial" w:cs="Arial"/>
          <w:color w:val="000000"/>
        </w:rPr>
        <w:t>atualização de documentos cuja validade tenha expirado após a data de recebimento das propostas;</w:t>
      </w:r>
    </w:p>
    <w:p w14:paraId="000000F0"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bookmarkStart w:id="10" w:name="_heading=h.41mghml" w:colFirst="0" w:colLast="0"/>
      <w:bookmarkEnd w:id="10"/>
      <w:r w:rsidRPr="009E07B0">
        <w:rPr>
          <w:rFonts w:ascii="Arial" w:eastAsia="Arial" w:hAnsi="Arial" w:cs="Arial"/>
          <w:color w:val="000000"/>
        </w:rPr>
        <w:t xml:space="preserve">Na análise dos documentos de habilitação, a comissão de contratação poderá sanar erros ou falhas, que não alterem a substância dos documentos e sua validade jurídica, </w:t>
      </w:r>
      <w:r w:rsidRPr="009E07B0">
        <w:rPr>
          <w:rFonts w:ascii="Arial" w:eastAsia="Arial" w:hAnsi="Arial" w:cs="Arial"/>
          <w:color w:val="000000"/>
        </w:rPr>
        <w:lastRenderedPageBreak/>
        <w:t xml:space="preserve">mediante decisão fundamentada, registrada em ata e acessível a todos, atribuindo-lhes </w:t>
      </w:r>
      <w:proofErr w:type="spellStart"/>
      <w:r w:rsidRPr="009E07B0">
        <w:rPr>
          <w:rFonts w:ascii="Arial" w:eastAsia="Arial" w:hAnsi="Arial" w:cs="Arial"/>
          <w:color w:val="000000"/>
        </w:rPr>
        <w:t>eﬁcácia</w:t>
      </w:r>
      <w:proofErr w:type="spellEnd"/>
      <w:r w:rsidRPr="009E07B0">
        <w:rPr>
          <w:rFonts w:ascii="Arial" w:eastAsia="Arial" w:hAnsi="Arial" w:cs="Arial"/>
          <w:color w:val="000000"/>
        </w:rPr>
        <w:t xml:space="preserve"> para fins de habilitação e classificação.</w:t>
      </w:r>
    </w:p>
    <w:p w14:paraId="000000F1"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bookmarkStart w:id="11" w:name="_heading=h.2grqrue" w:colFirst="0" w:colLast="0"/>
      <w:bookmarkEnd w:id="11"/>
      <w:r w:rsidRPr="009E07B0">
        <w:rPr>
          <w:rFonts w:ascii="Arial" w:eastAsia="Arial" w:hAnsi="Arial" w:cs="Arial"/>
          <w:color w:val="000000"/>
        </w:rPr>
        <w:t>Na hipótese de o licitante não atender às exigências para habilitação, o pregoeiro examinará a proposta subsequente e assim sucessivamente, na ordem de classificação, até a apuração de uma proposta que atenda ao presente edital</w:t>
      </w:r>
      <w:r w:rsidRPr="009E07B0">
        <w:rPr>
          <w:rFonts w:ascii="Arial" w:eastAsia="Arial" w:hAnsi="Arial" w:cs="Arial"/>
        </w:rPr>
        <w:t>.</w:t>
      </w:r>
    </w:p>
    <w:p w14:paraId="000000F2"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bookmarkStart w:id="12" w:name="_heading=h.el9w8779j5z2" w:colFirst="0" w:colLast="0"/>
      <w:bookmarkEnd w:id="12"/>
      <w:r w:rsidRPr="009E07B0">
        <w:rPr>
          <w:rFonts w:ascii="Arial" w:eastAsia="Arial" w:hAnsi="Arial" w:cs="Arial"/>
          <w:color w:val="000000"/>
        </w:rPr>
        <w:t>Somente serão disponibilizados para acesso público os documentos de habilitação do licitante cuja proposta atenda ao edital de licitação, após concluídos os procedimentos de que trata o subitem anterior.</w:t>
      </w:r>
    </w:p>
    <w:p w14:paraId="000000F3"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r w:rsidRPr="009E07B0">
        <w:rPr>
          <w:rFonts w:ascii="Arial" w:eastAsia="Arial" w:hAnsi="Arial" w:cs="Arial"/>
          <w:color w:val="000000"/>
        </w:rPr>
        <w:t>A comprovação de regularidade fiscal e trabalhista das microempresas e das empresas de pequeno porte somente será exigida para efeito de contratação, e não como condição para participação na licitação (</w:t>
      </w:r>
      <w:hyperlink r:id="rId41" w:anchor="art4">
        <w:r w:rsidRPr="009E07B0">
          <w:rPr>
            <w:rFonts w:ascii="Arial" w:eastAsia="Arial" w:hAnsi="Arial" w:cs="Arial"/>
            <w:color w:val="000080"/>
            <w:u w:val="single"/>
          </w:rPr>
          <w:t>art. 4º do Decreto nº 8.538/2015</w:t>
        </w:r>
      </w:hyperlink>
      <w:r w:rsidRPr="009E07B0">
        <w:rPr>
          <w:rFonts w:ascii="Arial" w:eastAsia="Arial" w:hAnsi="Arial" w:cs="Arial"/>
          <w:color w:val="000000"/>
        </w:rPr>
        <w:t>).</w:t>
      </w:r>
    </w:p>
    <w:p w14:paraId="000000F4" w14:textId="0D38BF7B" w:rsidR="006025B9" w:rsidRPr="00A520CF"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r w:rsidRPr="009E07B0">
        <w:rPr>
          <w:rFonts w:ascii="Arial" w:eastAsia="Arial" w:hAnsi="Arial" w:cs="Arial"/>
          <w:color w:val="000000"/>
        </w:rPr>
        <w:t>Quando a fase de habilitação anteceder a de julgamento e já tiver sido encerrada, não caberá exclusão de licitante por motivo relacionado à habilitação, salvo em razão de fatos supervenientes ou só conhecidos após o julgamento.</w:t>
      </w:r>
    </w:p>
    <w:p w14:paraId="551698CA" w14:textId="1940AEF7" w:rsidR="00A520CF" w:rsidRPr="009E07B0" w:rsidRDefault="00A520CF" w:rsidP="00F8255E">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i/>
          <w:color w:val="000000"/>
        </w:rPr>
      </w:pPr>
      <w:r>
        <w:rPr>
          <w:rFonts w:ascii="Arial" w:eastAsia="Arial" w:hAnsi="Arial" w:cs="Arial"/>
          <w:color w:val="000000"/>
        </w:rPr>
        <w:t xml:space="preserve">Os </w:t>
      </w:r>
      <w:r w:rsidR="00C9241A" w:rsidRPr="00B96AE6">
        <w:rPr>
          <w:rFonts w:ascii="Arial" w:eastAsia="Arial" w:hAnsi="Arial" w:cs="Arial"/>
          <w:b/>
          <w:color w:val="000000"/>
        </w:rPr>
        <w:t>documentos de habilitação</w:t>
      </w:r>
      <w:r w:rsidR="00C9241A">
        <w:rPr>
          <w:rFonts w:ascii="Arial" w:eastAsia="Arial" w:hAnsi="Arial" w:cs="Arial"/>
          <w:color w:val="000000"/>
        </w:rPr>
        <w:t xml:space="preserve"> que </w:t>
      </w:r>
      <w:r w:rsidR="00C9241A" w:rsidRPr="00B96AE6">
        <w:rPr>
          <w:rFonts w:ascii="Arial" w:eastAsia="Arial" w:hAnsi="Arial" w:cs="Arial"/>
          <w:b/>
          <w:color w:val="000000"/>
        </w:rPr>
        <w:t>não possuírem validade explícita</w:t>
      </w:r>
      <w:r w:rsidR="00C9241A">
        <w:rPr>
          <w:rFonts w:ascii="Arial" w:eastAsia="Arial" w:hAnsi="Arial" w:cs="Arial"/>
          <w:color w:val="000000"/>
        </w:rPr>
        <w:t xml:space="preserve">, deverão ter </w:t>
      </w:r>
      <w:r w:rsidR="00C9241A" w:rsidRPr="00B96AE6">
        <w:rPr>
          <w:rFonts w:ascii="Arial" w:eastAsia="Arial" w:hAnsi="Arial" w:cs="Arial"/>
          <w:b/>
          <w:color w:val="000000"/>
        </w:rPr>
        <w:t>emissão</w:t>
      </w:r>
      <w:r w:rsidR="00C9241A">
        <w:rPr>
          <w:rFonts w:ascii="Arial" w:eastAsia="Arial" w:hAnsi="Arial" w:cs="Arial"/>
          <w:color w:val="000000"/>
        </w:rPr>
        <w:t xml:space="preserve"> de no máximo </w:t>
      </w:r>
      <w:r w:rsidR="00C9241A" w:rsidRPr="00B96AE6">
        <w:rPr>
          <w:rFonts w:ascii="Arial" w:eastAsia="Arial" w:hAnsi="Arial" w:cs="Arial"/>
          <w:b/>
          <w:color w:val="000000"/>
        </w:rPr>
        <w:t>90 (noventa) dias anteriores a apresentação</w:t>
      </w:r>
      <w:r w:rsidR="00C9241A">
        <w:rPr>
          <w:rFonts w:ascii="Arial" w:eastAsia="Arial" w:hAnsi="Arial" w:cs="Arial"/>
          <w:color w:val="000000"/>
        </w:rPr>
        <w:t xml:space="preserve"> do mesmo.</w:t>
      </w:r>
    </w:p>
    <w:p w14:paraId="000000F5" w14:textId="77777777" w:rsidR="006025B9" w:rsidRPr="009E07B0" w:rsidRDefault="00F46EE4" w:rsidP="00BD47B9">
      <w:pPr>
        <w:keepNext/>
        <w:keepLines/>
        <w:numPr>
          <w:ilvl w:val="0"/>
          <w:numId w:val="1"/>
        </w:numPr>
        <w:pBdr>
          <w:top w:val="nil"/>
          <w:left w:val="nil"/>
          <w:bottom w:val="nil"/>
          <w:right w:val="nil"/>
          <w:between w:val="nil"/>
        </w:pBdr>
        <w:tabs>
          <w:tab w:val="left" w:pos="567"/>
        </w:tabs>
        <w:spacing w:before="288" w:after="288" w:line="360" w:lineRule="auto"/>
        <w:ind w:left="0" w:firstLine="0"/>
        <w:jc w:val="both"/>
        <w:rPr>
          <w:rFonts w:ascii="Arial" w:hAnsi="Arial" w:cs="Arial"/>
          <w:b/>
        </w:rPr>
      </w:pPr>
      <w:r w:rsidRPr="009E07B0">
        <w:rPr>
          <w:rFonts w:ascii="Arial" w:eastAsia="Arial" w:hAnsi="Arial" w:cs="Arial"/>
          <w:b/>
          <w:color w:val="000000"/>
        </w:rPr>
        <w:t>DOS RECURSOS</w:t>
      </w:r>
    </w:p>
    <w:p w14:paraId="000000F6"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A interposição de recurso referente ao julgamento das propostas, à habilitação ou inabilitação de licitantes, à anulação ou revogação da licitação, observará o disposto no </w:t>
      </w:r>
      <w:hyperlink r:id="rId42" w:anchor="art165">
        <w:r w:rsidRPr="009E07B0">
          <w:rPr>
            <w:rFonts w:ascii="Arial" w:eastAsia="Arial" w:hAnsi="Arial" w:cs="Arial"/>
            <w:color w:val="000080"/>
            <w:u w:val="single"/>
          </w:rPr>
          <w:t>art. 165 da Lei nº 14.133, de 2021</w:t>
        </w:r>
      </w:hyperlink>
      <w:r w:rsidRPr="009E07B0">
        <w:rPr>
          <w:rFonts w:ascii="Arial" w:eastAsia="Arial" w:hAnsi="Arial" w:cs="Arial"/>
          <w:color w:val="000000"/>
        </w:rPr>
        <w:t>.</w:t>
      </w:r>
    </w:p>
    <w:p w14:paraId="50DC7341" w14:textId="343E590F" w:rsidR="00AB10E4" w:rsidRDefault="0031777F" w:rsidP="00F8255E">
      <w:pPr>
        <w:pBdr>
          <w:top w:val="nil"/>
          <w:left w:val="nil"/>
          <w:bottom w:val="nil"/>
          <w:right w:val="nil"/>
          <w:between w:val="nil"/>
        </w:pBdr>
        <w:spacing w:before="288" w:after="288" w:line="360" w:lineRule="auto"/>
        <w:jc w:val="both"/>
        <w:rPr>
          <w:rFonts w:ascii="Arial" w:hAnsi="Arial" w:cs="Arial"/>
        </w:rPr>
      </w:pPr>
      <w:r w:rsidRPr="00AB10E4">
        <w:rPr>
          <w:rFonts w:ascii="Arial" w:eastAsia="Arial" w:hAnsi="Arial" w:cs="Arial"/>
          <w:b/>
          <w:color w:val="000000"/>
        </w:rPr>
        <w:t>9</w:t>
      </w:r>
      <w:r w:rsidR="00366573" w:rsidRPr="00AB10E4">
        <w:rPr>
          <w:rFonts w:ascii="Arial" w:eastAsia="Arial" w:hAnsi="Arial" w:cs="Arial"/>
          <w:b/>
          <w:color w:val="000000"/>
        </w:rPr>
        <w:t>.1.1.</w:t>
      </w:r>
      <w:r w:rsidR="00366573" w:rsidRPr="009E07B0">
        <w:rPr>
          <w:rFonts w:ascii="Arial" w:eastAsia="Arial" w:hAnsi="Arial" w:cs="Arial"/>
          <w:color w:val="000000"/>
        </w:rPr>
        <w:t xml:space="preserve"> S</w:t>
      </w:r>
      <w:r w:rsidR="00366573" w:rsidRPr="009E07B0">
        <w:rPr>
          <w:rFonts w:ascii="Arial" w:hAnsi="Arial" w:cs="Arial"/>
        </w:rPr>
        <w:t>erá concedido o prazo de no mínimo trinta minutos, para que qualquer licitante manifeste a intenção de recorrer, de forma motivada, isto é, indicando contra qual(</w:t>
      </w:r>
      <w:proofErr w:type="spellStart"/>
      <w:r w:rsidR="00366573" w:rsidRPr="009E07B0">
        <w:rPr>
          <w:rFonts w:ascii="Arial" w:hAnsi="Arial" w:cs="Arial"/>
        </w:rPr>
        <w:t>is</w:t>
      </w:r>
      <w:proofErr w:type="spellEnd"/>
      <w:r w:rsidR="00366573" w:rsidRPr="009E07B0">
        <w:rPr>
          <w:rFonts w:ascii="Arial" w:hAnsi="Arial" w:cs="Arial"/>
        </w:rPr>
        <w:t>) decisão(</w:t>
      </w:r>
      <w:proofErr w:type="spellStart"/>
      <w:r w:rsidR="00366573" w:rsidRPr="009E07B0">
        <w:rPr>
          <w:rFonts w:ascii="Arial" w:hAnsi="Arial" w:cs="Arial"/>
        </w:rPr>
        <w:t>ões</w:t>
      </w:r>
      <w:proofErr w:type="spellEnd"/>
      <w:r w:rsidR="00366573" w:rsidRPr="009E07B0">
        <w:rPr>
          <w:rFonts w:ascii="Arial" w:hAnsi="Arial" w:cs="Arial"/>
        </w:rPr>
        <w:t>) pretende recorrer e por quais motivos, em campo próprio do sistema.</w:t>
      </w:r>
    </w:p>
    <w:p w14:paraId="6AFF4D59" w14:textId="2FEC7610" w:rsidR="00366573" w:rsidRPr="009E07B0" w:rsidRDefault="0031777F" w:rsidP="00F8255E">
      <w:pPr>
        <w:pBdr>
          <w:top w:val="nil"/>
          <w:left w:val="nil"/>
          <w:bottom w:val="nil"/>
          <w:right w:val="nil"/>
          <w:between w:val="nil"/>
        </w:pBdr>
        <w:spacing w:before="288" w:after="288" w:line="360" w:lineRule="auto"/>
        <w:jc w:val="both"/>
        <w:rPr>
          <w:rFonts w:ascii="Arial" w:hAnsi="Arial" w:cs="Arial"/>
        </w:rPr>
      </w:pPr>
      <w:r w:rsidRPr="00AB10E4">
        <w:rPr>
          <w:rFonts w:ascii="Arial" w:eastAsia="Arial" w:hAnsi="Arial" w:cs="Arial"/>
          <w:b/>
          <w:color w:val="000000"/>
        </w:rPr>
        <w:t>9</w:t>
      </w:r>
      <w:r w:rsidR="00366573" w:rsidRPr="00AB10E4">
        <w:rPr>
          <w:rFonts w:ascii="Arial" w:eastAsia="Arial" w:hAnsi="Arial" w:cs="Arial"/>
          <w:b/>
          <w:color w:val="000000"/>
        </w:rPr>
        <w:t>.1.2.</w:t>
      </w:r>
      <w:r w:rsidR="00366573" w:rsidRPr="009E07B0">
        <w:rPr>
          <w:rFonts w:ascii="Arial" w:eastAsia="Arial" w:hAnsi="Arial" w:cs="Arial"/>
          <w:color w:val="000000"/>
        </w:rPr>
        <w:t xml:space="preserve"> </w:t>
      </w:r>
      <w:r w:rsidR="00366573" w:rsidRPr="009E07B0">
        <w:rPr>
          <w:rFonts w:ascii="Arial" w:hAnsi="Arial" w:cs="Arial"/>
        </w:rPr>
        <w:t xml:space="preserve">Havendo quem se manifeste, caberá a Pregoeira verificar a tempestividade e a existência de motivação da intenção de recorrer, para decidir se admite ou não o recurso, fundamentadamente. </w:t>
      </w:r>
    </w:p>
    <w:p w14:paraId="1808C456" w14:textId="6EB6D985" w:rsidR="00366573" w:rsidRPr="009E07B0" w:rsidRDefault="0031777F" w:rsidP="00F8255E">
      <w:pPr>
        <w:pBdr>
          <w:top w:val="nil"/>
          <w:left w:val="nil"/>
          <w:bottom w:val="nil"/>
          <w:right w:val="nil"/>
          <w:between w:val="nil"/>
        </w:pBdr>
        <w:spacing w:before="288" w:after="288" w:line="360" w:lineRule="auto"/>
        <w:jc w:val="both"/>
        <w:rPr>
          <w:rFonts w:ascii="Arial" w:hAnsi="Arial" w:cs="Arial"/>
        </w:rPr>
      </w:pPr>
      <w:r w:rsidRPr="00AB10E4">
        <w:rPr>
          <w:rFonts w:ascii="Arial" w:eastAsia="Arial" w:hAnsi="Arial" w:cs="Arial"/>
          <w:b/>
          <w:color w:val="000000"/>
        </w:rPr>
        <w:lastRenderedPageBreak/>
        <w:t>9</w:t>
      </w:r>
      <w:r w:rsidR="00366573" w:rsidRPr="00AB10E4">
        <w:rPr>
          <w:rFonts w:ascii="Arial" w:eastAsia="Arial" w:hAnsi="Arial" w:cs="Arial"/>
          <w:b/>
          <w:color w:val="000000"/>
        </w:rPr>
        <w:t>.</w:t>
      </w:r>
      <w:r w:rsidR="00366573" w:rsidRPr="00AB10E4">
        <w:rPr>
          <w:rFonts w:ascii="Arial" w:hAnsi="Arial" w:cs="Arial"/>
          <w:b/>
        </w:rPr>
        <w:t>1.3.</w:t>
      </w:r>
      <w:r w:rsidR="00366573" w:rsidRPr="009E07B0">
        <w:rPr>
          <w:rFonts w:ascii="Arial" w:hAnsi="Arial" w:cs="Arial"/>
        </w:rPr>
        <w:t xml:space="preserve"> Nesse momento a Pregoeira não adentrará no mérito recursal, mas apenas verificará as condições de admissibilidade do recurso.</w:t>
      </w:r>
    </w:p>
    <w:p w14:paraId="1D8FCA75" w14:textId="2CA0B219" w:rsidR="00366573" w:rsidRPr="009E07B0" w:rsidRDefault="0031777F" w:rsidP="00F8255E">
      <w:pPr>
        <w:pBdr>
          <w:top w:val="nil"/>
          <w:left w:val="nil"/>
          <w:bottom w:val="nil"/>
          <w:right w:val="nil"/>
          <w:between w:val="nil"/>
        </w:pBdr>
        <w:spacing w:before="288" w:after="288" w:line="360" w:lineRule="auto"/>
        <w:jc w:val="both"/>
        <w:rPr>
          <w:rFonts w:ascii="Arial" w:hAnsi="Arial" w:cs="Arial"/>
        </w:rPr>
      </w:pPr>
      <w:r w:rsidRPr="00AB10E4">
        <w:rPr>
          <w:rFonts w:ascii="Arial" w:eastAsia="Arial" w:hAnsi="Arial" w:cs="Arial"/>
          <w:b/>
          <w:color w:val="000000"/>
        </w:rPr>
        <w:t>9</w:t>
      </w:r>
      <w:r w:rsidR="00366573" w:rsidRPr="00AB10E4">
        <w:rPr>
          <w:rFonts w:ascii="Arial" w:eastAsia="Arial" w:hAnsi="Arial" w:cs="Arial"/>
          <w:b/>
          <w:color w:val="000000"/>
        </w:rPr>
        <w:t>.</w:t>
      </w:r>
      <w:r w:rsidR="00366573" w:rsidRPr="00AB10E4">
        <w:rPr>
          <w:rFonts w:ascii="Arial" w:hAnsi="Arial" w:cs="Arial"/>
          <w:b/>
        </w:rPr>
        <w:t>1.4</w:t>
      </w:r>
      <w:r w:rsidR="00366573" w:rsidRPr="009E07B0">
        <w:rPr>
          <w:rFonts w:ascii="Arial" w:hAnsi="Arial" w:cs="Arial"/>
        </w:rPr>
        <w:t>. A falta de manifestação motivada do licitante quanto à intenção de recorrer importará a decadência desse direito.</w:t>
      </w:r>
    </w:p>
    <w:p w14:paraId="000000F7"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O prazo recursal é de 3 (três) dias úteis, contados da data de intimação ou de lavratura da ata.</w:t>
      </w:r>
    </w:p>
    <w:p w14:paraId="000000F8"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Quando o recurso apresentado impugnar o julgamento das propostas ou o ato de habilitação ou inabilitação do licitante:</w:t>
      </w:r>
    </w:p>
    <w:p w14:paraId="000000F9"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a intenção de recorrer deverá ser manifestada imediatamente, sob pena de preclusão;</w:t>
      </w:r>
    </w:p>
    <w:p w14:paraId="000000FA"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o prazo para apresentação das razões recursais será iniciado na data de intimação ou de lavratura da ata de habilitação ou inabilitação;</w:t>
      </w:r>
    </w:p>
    <w:p w14:paraId="000000FB" w14:textId="77777777" w:rsidR="006025B9" w:rsidRPr="009E07B0" w:rsidRDefault="00F46EE4" w:rsidP="00F8255E">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na hipótese de adoção da inversão de fases prevista no </w:t>
      </w:r>
      <w:hyperlink r:id="rId43" w:anchor="art17%C2%A71">
        <w:r w:rsidRPr="009E07B0">
          <w:rPr>
            <w:rFonts w:ascii="Arial" w:eastAsia="Arial" w:hAnsi="Arial" w:cs="Arial"/>
            <w:color w:val="000080"/>
            <w:u w:val="single"/>
          </w:rPr>
          <w:t>§ 1º do art. 17 da Lei nº 14.133, de 2021</w:t>
        </w:r>
      </w:hyperlink>
      <w:r w:rsidRPr="009E07B0">
        <w:rPr>
          <w:rFonts w:ascii="Arial" w:eastAsia="Arial" w:hAnsi="Arial" w:cs="Arial"/>
          <w:color w:val="000000"/>
        </w:rPr>
        <w:t>, o prazo para apresentação das razões recursais será iniciado na data de intimação da ata de julgamento.</w:t>
      </w:r>
    </w:p>
    <w:p w14:paraId="000000FC"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Os recursos deverão ser encaminhados em campo próprio do sistema.</w:t>
      </w:r>
    </w:p>
    <w:p w14:paraId="000000FD"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00000FE"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Os recursos interpostos fora do prazo não serão conhecidos. </w:t>
      </w:r>
    </w:p>
    <w:p w14:paraId="000000FF"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O prazo para apresentação de contrarrazões ao recurso pelos demais licitantes será de 3 (três) dias úteis, contados da data da intimação pessoal ou da divulgação da interposição do recurso, assegurada </w:t>
      </w:r>
      <w:r w:rsidRPr="009E07B0">
        <w:rPr>
          <w:rFonts w:ascii="Arial" w:eastAsia="Arial" w:hAnsi="Arial" w:cs="Arial"/>
        </w:rPr>
        <w:t>à vista</w:t>
      </w:r>
      <w:r w:rsidRPr="009E07B0">
        <w:rPr>
          <w:rFonts w:ascii="Arial" w:eastAsia="Arial" w:hAnsi="Arial" w:cs="Arial"/>
          <w:color w:val="000000"/>
        </w:rPr>
        <w:t xml:space="preserve"> imediata dos elementos indispensáveis à defesa de seus interesses.</w:t>
      </w:r>
    </w:p>
    <w:p w14:paraId="00000100"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lastRenderedPageBreak/>
        <w:t xml:space="preserve">O recurso e o pedido de reconsideração terão efeito suspensivo do ato ou da decisão recorrida até que sobrevenha decisão final da autoridade competente. </w:t>
      </w:r>
    </w:p>
    <w:p w14:paraId="00000101" w14:textId="77777777" w:rsidR="006025B9"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O acolhimento do recurso invalida tão somente os atos insuscetíveis de aproveitamento. </w:t>
      </w:r>
    </w:p>
    <w:p w14:paraId="6D7B2E59" w14:textId="77777777" w:rsidR="00A03218" w:rsidRPr="009E07B0" w:rsidRDefault="00F46EE4" w:rsidP="00F8255E">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Os autos do processo permanecerão com vista franqueada aos interessados no sítio eletrônico </w:t>
      </w:r>
      <w:hyperlink r:id="rId44">
        <w:r w:rsidRPr="009E07B0">
          <w:rPr>
            <w:rFonts w:ascii="Arial" w:eastAsia="Arial" w:hAnsi="Arial" w:cs="Arial"/>
            <w:color w:val="1155CC"/>
            <w:u w:val="single"/>
          </w:rPr>
          <w:t>www.tijucasdosul.pr.gov.br.</w:t>
        </w:r>
      </w:hyperlink>
    </w:p>
    <w:p w14:paraId="6FF17D1F" w14:textId="3BB77D72" w:rsidR="000A6FC2" w:rsidRPr="000A6FC2" w:rsidRDefault="000A6FC2" w:rsidP="000A6FC2">
      <w:pPr>
        <w:pStyle w:val="Nivel01"/>
        <w:spacing w:line="360" w:lineRule="auto"/>
        <w:rPr>
          <w:sz w:val="24"/>
          <w:szCs w:val="24"/>
        </w:rPr>
      </w:pPr>
      <w:r>
        <w:rPr>
          <w:sz w:val="24"/>
          <w:szCs w:val="24"/>
        </w:rPr>
        <w:t xml:space="preserve">     </w:t>
      </w:r>
      <w:r w:rsidRPr="000A6FC2">
        <w:rPr>
          <w:sz w:val="24"/>
          <w:szCs w:val="24"/>
        </w:rPr>
        <w:t>ADJUDICAÇÃO</w:t>
      </w:r>
    </w:p>
    <w:p w14:paraId="1E5A0DCB" w14:textId="45341CD3" w:rsidR="000A6FC2" w:rsidRPr="000A6FC2" w:rsidRDefault="000A6FC2" w:rsidP="00F8255E">
      <w:pPr>
        <w:pStyle w:val="Nivel01"/>
        <w:numPr>
          <w:ilvl w:val="0"/>
          <w:numId w:val="0"/>
        </w:numPr>
        <w:tabs>
          <w:tab w:val="clear" w:pos="567"/>
        </w:tabs>
        <w:spacing w:line="360" w:lineRule="auto"/>
        <w:rPr>
          <w:b w:val="0"/>
          <w:sz w:val="24"/>
          <w:szCs w:val="24"/>
        </w:rPr>
      </w:pPr>
      <w:r w:rsidRPr="000A6FC2">
        <w:rPr>
          <w:sz w:val="24"/>
          <w:szCs w:val="24"/>
        </w:rPr>
        <w:t>10.1.</w:t>
      </w:r>
      <w:r>
        <w:rPr>
          <w:b w:val="0"/>
          <w:sz w:val="24"/>
          <w:szCs w:val="24"/>
        </w:rPr>
        <w:t xml:space="preserve"> </w:t>
      </w:r>
      <w:r w:rsidRPr="000A6FC2">
        <w:rPr>
          <w:b w:val="0"/>
          <w:sz w:val="24"/>
          <w:szCs w:val="24"/>
        </w:rPr>
        <w:t>A falta de manifestação imediata e motivada da intenção de interpor recurso, por parte da proponente, importará na decadência do direito de recurso, competindo a</w:t>
      </w:r>
      <w:r w:rsidR="000E14EE">
        <w:rPr>
          <w:b w:val="0"/>
          <w:sz w:val="24"/>
          <w:szCs w:val="24"/>
        </w:rPr>
        <w:t>o</w:t>
      </w:r>
      <w:r w:rsidRPr="000A6FC2">
        <w:rPr>
          <w:b w:val="0"/>
          <w:sz w:val="24"/>
          <w:szCs w:val="24"/>
        </w:rPr>
        <w:t xml:space="preserve"> PRE</w:t>
      </w:r>
      <w:r w:rsidR="000E14EE">
        <w:rPr>
          <w:b w:val="0"/>
          <w:sz w:val="24"/>
          <w:szCs w:val="24"/>
        </w:rPr>
        <w:t>FEITO</w:t>
      </w:r>
      <w:r w:rsidRPr="000A6FC2">
        <w:rPr>
          <w:b w:val="0"/>
          <w:sz w:val="24"/>
          <w:szCs w:val="24"/>
        </w:rPr>
        <w:t xml:space="preserve"> adjudicar o objeto do certame à(s) proponente(s) vencedora(s).</w:t>
      </w:r>
    </w:p>
    <w:p w14:paraId="7FCFDE36" w14:textId="7E6341BC" w:rsidR="000A6FC2" w:rsidRPr="000A6FC2" w:rsidRDefault="000A6FC2" w:rsidP="00F8255E">
      <w:pPr>
        <w:pStyle w:val="Nivel01"/>
        <w:numPr>
          <w:ilvl w:val="0"/>
          <w:numId w:val="0"/>
        </w:numPr>
        <w:spacing w:line="360" w:lineRule="auto"/>
        <w:rPr>
          <w:b w:val="0"/>
          <w:sz w:val="24"/>
          <w:szCs w:val="24"/>
        </w:rPr>
      </w:pPr>
      <w:r w:rsidRPr="000A6FC2">
        <w:rPr>
          <w:sz w:val="24"/>
          <w:szCs w:val="24"/>
        </w:rPr>
        <w:t>10.2.</w:t>
      </w:r>
      <w:r>
        <w:rPr>
          <w:b w:val="0"/>
          <w:sz w:val="24"/>
          <w:szCs w:val="24"/>
        </w:rPr>
        <w:t xml:space="preserve"> </w:t>
      </w:r>
      <w:r w:rsidRPr="000A6FC2">
        <w:rPr>
          <w:b w:val="0"/>
          <w:sz w:val="24"/>
          <w:szCs w:val="24"/>
        </w:rPr>
        <w:t>Existindo recurso e constatada a regularidade dos atos praticados e após a decisão do mesmo, a autoridade competente deve praticar o ato de adjudicação do objeto do certame à(s) proponente(s) vencedora(s).</w:t>
      </w:r>
    </w:p>
    <w:p w14:paraId="20F41BD0" w14:textId="13C0D566" w:rsidR="00F1302D" w:rsidRPr="00B428E9" w:rsidRDefault="000A6FC2" w:rsidP="00F1302D">
      <w:pPr>
        <w:pStyle w:val="Nivel01"/>
        <w:rPr>
          <w:sz w:val="24"/>
          <w:szCs w:val="24"/>
        </w:rPr>
      </w:pPr>
      <w:r>
        <w:rPr>
          <w:b w:val="0"/>
          <w:sz w:val="24"/>
          <w:szCs w:val="24"/>
        </w:rPr>
        <w:t xml:space="preserve">    </w:t>
      </w:r>
      <w:r w:rsidR="00952849" w:rsidRPr="000A6FC2">
        <w:rPr>
          <w:sz w:val="24"/>
          <w:szCs w:val="24"/>
        </w:rPr>
        <w:t>HOMOLOGAÇÃO</w:t>
      </w:r>
    </w:p>
    <w:p w14:paraId="1CCA8C67" w14:textId="169135A7" w:rsidR="00952849" w:rsidRPr="000A6FC2" w:rsidRDefault="00952849" w:rsidP="00F8255E">
      <w:pPr>
        <w:keepNext/>
        <w:keepLines/>
        <w:pBdr>
          <w:top w:val="nil"/>
          <w:left w:val="nil"/>
          <w:bottom w:val="nil"/>
          <w:right w:val="nil"/>
          <w:between w:val="nil"/>
        </w:pBdr>
        <w:tabs>
          <w:tab w:val="left" w:pos="709"/>
        </w:tabs>
        <w:spacing w:before="288" w:after="288" w:line="360" w:lineRule="auto"/>
        <w:jc w:val="both"/>
        <w:rPr>
          <w:rFonts w:ascii="Arial" w:hAnsi="Arial" w:cs="Arial"/>
        </w:rPr>
      </w:pPr>
      <w:r w:rsidRPr="000A6FC2">
        <w:rPr>
          <w:rFonts w:ascii="Arial" w:hAnsi="Arial" w:cs="Arial"/>
          <w:b/>
        </w:rPr>
        <w:t>11.1.</w:t>
      </w:r>
      <w:r w:rsidRPr="000A6FC2">
        <w:rPr>
          <w:rFonts w:ascii="Arial" w:hAnsi="Arial" w:cs="Arial"/>
        </w:rPr>
        <w:t xml:space="preserve"> Compete à autoridade superior competente homologar o PREGÃO.</w:t>
      </w:r>
    </w:p>
    <w:p w14:paraId="30E2637B" w14:textId="60FF4640" w:rsidR="00E66CE7" w:rsidRPr="00B428E9" w:rsidRDefault="00952849" w:rsidP="00B428E9">
      <w:pPr>
        <w:tabs>
          <w:tab w:val="left" w:pos="709"/>
        </w:tabs>
        <w:spacing w:line="360" w:lineRule="auto"/>
        <w:jc w:val="both"/>
        <w:rPr>
          <w:rFonts w:ascii="Arial" w:hAnsi="Arial" w:cs="Arial"/>
        </w:rPr>
      </w:pPr>
      <w:r w:rsidRPr="000A6FC2">
        <w:rPr>
          <w:rFonts w:ascii="Arial" w:hAnsi="Arial" w:cs="Arial"/>
          <w:b/>
        </w:rPr>
        <w:t>11.2.</w:t>
      </w:r>
      <w:r w:rsidRPr="000A6FC2">
        <w:rPr>
          <w:rFonts w:ascii="Arial" w:hAnsi="Arial" w:cs="Arial"/>
        </w:rPr>
        <w:t xml:space="preserve"> A partir do ato de homologação será(</w:t>
      </w:r>
      <w:proofErr w:type="spellStart"/>
      <w:r w:rsidRPr="000A6FC2">
        <w:rPr>
          <w:rFonts w:ascii="Arial" w:hAnsi="Arial" w:cs="Arial"/>
        </w:rPr>
        <w:t>ão</w:t>
      </w:r>
      <w:proofErr w:type="spellEnd"/>
      <w:r w:rsidRPr="000A6FC2">
        <w:rPr>
          <w:rFonts w:ascii="Arial" w:hAnsi="Arial" w:cs="Arial"/>
        </w:rPr>
        <w:t xml:space="preserve">) convocada(s) a(s) proponente(s) adjudicatária(s) para assinar o Contrato, respeitada a validade de sua proposta. </w:t>
      </w:r>
      <w:bookmarkStart w:id="13" w:name="_Toc128131677"/>
    </w:p>
    <w:p w14:paraId="6E2D5A8C" w14:textId="2FB3C624" w:rsidR="00F1302D" w:rsidRPr="00F1302D" w:rsidRDefault="00E66CE7" w:rsidP="00634A2F">
      <w:pPr>
        <w:pStyle w:val="Nivel01"/>
      </w:pPr>
      <w:r w:rsidRPr="00E66CE7">
        <w:rPr>
          <w:sz w:val="24"/>
          <w:szCs w:val="24"/>
        </w:rPr>
        <w:t xml:space="preserve">   </w:t>
      </w:r>
      <w:r w:rsidRPr="00F1302D">
        <w:rPr>
          <w:sz w:val="24"/>
          <w:szCs w:val="24"/>
        </w:rPr>
        <w:t>DA DIVULGAÇÃO DO RESULTADO FINAL DO PREGÃO</w:t>
      </w:r>
    </w:p>
    <w:p w14:paraId="4419BED3" w14:textId="77777777" w:rsidR="00E66CE7" w:rsidRDefault="00E66CE7" w:rsidP="00E66CE7"/>
    <w:p w14:paraId="2ABA71D5" w14:textId="33B882D9" w:rsidR="00E66CE7" w:rsidRPr="00B428E9" w:rsidRDefault="00E66CE7" w:rsidP="00B428E9">
      <w:pPr>
        <w:spacing w:line="360" w:lineRule="auto"/>
        <w:jc w:val="both"/>
        <w:rPr>
          <w:rFonts w:ascii="Arial" w:hAnsi="Arial" w:cs="Arial"/>
        </w:rPr>
      </w:pPr>
      <w:r w:rsidRPr="000A6FC2">
        <w:rPr>
          <w:rFonts w:ascii="Arial" w:hAnsi="Arial" w:cs="Arial"/>
          <w:b/>
          <w:bCs/>
        </w:rPr>
        <w:t>12.1.</w:t>
      </w:r>
      <w:r w:rsidRPr="000A6FC2">
        <w:rPr>
          <w:rFonts w:ascii="Arial" w:hAnsi="Arial" w:cs="Arial"/>
          <w:bCs/>
        </w:rPr>
        <w:t xml:space="preserve"> </w:t>
      </w:r>
      <w:r w:rsidRPr="000A6FC2">
        <w:rPr>
          <w:rFonts w:ascii="Arial" w:hAnsi="Arial" w:cs="Arial"/>
          <w:bCs/>
        </w:rPr>
        <w:tab/>
      </w:r>
      <w:r w:rsidRPr="000A6FC2">
        <w:rPr>
          <w:rFonts w:ascii="Arial" w:hAnsi="Arial" w:cs="Arial"/>
        </w:rPr>
        <w:t xml:space="preserve">O resultado final do PREGÃO será comunicado às proponentes e publicado no site </w:t>
      </w:r>
      <w:hyperlink r:id="rId45" w:history="1">
        <w:r w:rsidR="00B311B4">
          <w:rPr>
            <w:rStyle w:val="Hyperlink"/>
            <w:rFonts w:ascii="Arial" w:hAnsi="Arial" w:cs="Arial"/>
          </w:rPr>
          <w:t>compras.gov.br</w:t>
        </w:r>
      </w:hyperlink>
      <w:r w:rsidR="000C3692">
        <w:rPr>
          <w:rFonts w:ascii="Arial" w:hAnsi="Arial" w:cs="Arial"/>
        </w:rPr>
        <w:t>,</w:t>
      </w:r>
      <w:r w:rsidR="00B311B4">
        <w:rPr>
          <w:rFonts w:ascii="Arial" w:hAnsi="Arial" w:cs="Arial"/>
        </w:rPr>
        <w:t xml:space="preserve"> </w:t>
      </w:r>
      <w:r w:rsidR="00B311B4" w:rsidRPr="00860192">
        <w:rPr>
          <w:rFonts w:ascii="Arial" w:hAnsi="Arial" w:cs="Arial"/>
          <w:i/>
          <w:color w:val="244061" w:themeColor="accent1" w:themeShade="80"/>
          <w:u w:val="single"/>
        </w:rPr>
        <w:t>pncp.gov.br</w:t>
      </w:r>
      <w:r w:rsidR="00B311B4" w:rsidRPr="00860192">
        <w:rPr>
          <w:rFonts w:ascii="Arial" w:hAnsi="Arial" w:cs="Arial"/>
          <w:color w:val="244061" w:themeColor="accent1" w:themeShade="80"/>
        </w:rPr>
        <w:t xml:space="preserve"> </w:t>
      </w:r>
      <w:r w:rsidR="00B311B4">
        <w:rPr>
          <w:rFonts w:ascii="Arial" w:hAnsi="Arial" w:cs="Arial"/>
        </w:rPr>
        <w:t>e</w:t>
      </w:r>
      <w:r w:rsidR="000C3692">
        <w:rPr>
          <w:rFonts w:ascii="Arial" w:hAnsi="Arial" w:cs="Arial"/>
        </w:rPr>
        <w:t xml:space="preserve"> </w:t>
      </w:r>
      <w:r w:rsidRPr="000A6FC2">
        <w:rPr>
          <w:rFonts w:ascii="Arial" w:hAnsi="Arial" w:cs="Arial"/>
        </w:rPr>
        <w:t xml:space="preserve">também no site oficial do Município de Tijucas do Sul, endereço </w:t>
      </w:r>
      <w:hyperlink r:id="rId46" w:history="1">
        <w:r w:rsidRPr="00034B50">
          <w:rPr>
            <w:rStyle w:val="Hyperlink"/>
            <w:rFonts w:ascii="Arial" w:hAnsi="Arial" w:cs="Arial"/>
          </w:rPr>
          <w:t>www.tijucasdosul.pr.gov.br</w:t>
        </w:r>
      </w:hyperlink>
      <w:r w:rsidRPr="000A6FC2">
        <w:rPr>
          <w:rFonts w:ascii="Arial" w:hAnsi="Arial" w:cs="Arial"/>
        </w:rPr>
        <w:t xml:space="preserve">. </w:t>
      </w:r>
    </w:p>
    <w:p w14:paraId="718A8112" w14:textId="6086F307" w:rsidR="00F1302D" w:rsidRDefault="00F1302D" w:rsidP="00F1302D">
      <w:pPr>
        <w:pStyle w:val="Nivel01"/>
        <w:rPr>
          <w:sz w:val="24"/>
          <w:szCs w:val="24"/>
        </w:rPr>
      </w:pPr>
      <w:r>
        <w:t xml:space="preserve">  </w:t>
      </w:r>
      <w:r w:rsidRPr="00F1302D">
        <w:rPr>
          <w:sz w:val="24"/>
          <w:szCs w:val="24"/>
        </w:rPr>
        <w:t>CONTRATAÇÃO/ATA DE REGISTRO DE PREÇOS</w:t>
      </w:r>
    </w:p>
    <w:p w14:paraId="54387069" w14:textId="77777777" w:rsidR="00F1302D" w:rsidRPr="00F1302D" w:rsidRDefault="00F1302D" w:rsidP="00F1302D"/>
    <w:p w14:paraId="2F486E7B" w14:textId="77777777" w:rsidR="00F1302D" w:rsidRDefault="00F1302D" w:rsidP="00F8255E">
      <w:pPr>
        <w:spacing w:line="360" w:lineRule="auto"/>
        <w:jc w:val="both"/>
        <w:rPr>
          <w:rFonts w:ascii="Arial" w:hAnsi="Arial" w:cs="Arial"/>
        </w:rPr>
      </w:pPr>
      <w:r w:rsidRPr="00F1302D">
        <w:rPr>
          <w:rFonts w:ascii="Arial" w:hAnsi="Arial" w:cs="Arial"/>
          <w:b/>
        </w:rPr>
        <w:t>13.1.</w:t>
      </w:r>
      <w:r w:rsidRPr="00F1302D">
        <w:rPr>
          <w:rFonts w:ascii="Arial" w:hAnsi="Arial" w:cs="Arial"/>
        </w:rPr>
        <w:t xml:space="preserve"> Os itens objeto deste PREGÃO serão registrados em Ata de Registro de Preços e contratados consoante às regras próprias do Sistema.</w:t>
      </w:r>
    </w:p>
    <w:p w14:paraId="31EC6013" w14:textId="77777777" w:rsidR="00F1302D" w:rsidRPr="009E07B0" w:rsidRDefault="00F1302D" w:rsidP="00F8255E">
      <w:pPr>
        <w:spacing w:line="360" w:lineRule="auto"/>
        <w:jc w:val="both"/>
        <w:rPr>
          <w:rFonts w:ascii="Arial" w:hAnsi="Arial" w:cs="Arial"/>
        </w:rPr>
      </w:pPr>
      <w:r w:rsidRPr="000A6FC2">
        <w:rPr>
          <w:rFonts w:ascii="Arial" w:hAnsi="Arial" w:cs="Arial"/>
          <w:b/>
        </w:rPr>
        <w:t>13.1.1.</w:t>
      </w:r>
      <w:r>
        <w:rPr>
          <w:rFonts w:ascii="Arial" w:hAnsi="Arial" w:cs="Arial"/>
        </w:rPr>
        <w:t xml:space="preserve"> </w:t>
      </w:r>
      <w:r w:rsidRPr="009E07B0">
        <w:rPr>
          <w:rFonts w:ascii="Arial" w:hAnsi="Arial" w:cs="Arial"/>
        </w:rPr>
        <w:t xml:space="preserve">A existência de preços registrados implicará compromisso de fornecimento nas condições estabelecidas, mas não obrigará a Administração a contratar, facultada a </w:t>
      </w:r>
      <w:r w:rsidRPr="009E07B0">
        <w:rPr>
          <w:rFonts w:ascii="Arial" w:hAnsi="Arial" w:cs="Arial"/>
        </w:rPr>
        <w:lastRenderedPageBreak/>
        <w:t>realização de licitação específica para a aquisição pretendida, desde que devidamente motivada.</w:t>
      </w:r>
    </w:p>
    <w:p w14:paraId="542E7E83" w14:textId="544BDE87" w:rsidR="00F1302D" w:rsidRDefault="00F1302D" w:rsidP="00F8255E">
      <w:pPr>
        <w:spacing w:line="360" w:lineRule="auto"/>
        <w:jc w:val="both"/>
        <w:rPr>
          <w:rFonts w:ascii="Arial" w:hAnsi="Arial" w:cs="Arial"/>
        </w:rPr>
      </w:pPr>
      <w:r w:rsidRPr="000A6FC2">
        <w:rPr>
          <w:rFonts w:ascii="Arial" w:hAnsi="Arial" w:cs="Arial"/>
          <w:b/>
        </w:rPr>
        <w:t>13.2.</w:t>
      </w:r>
      <w:r w:rsidRPr="009E07B0">
        <w:rPr>
          <w:rFonts w:ascii="Arial" w:hAnsi="Arial" w:cs="Arial"/>
        </w:rPr>
        <w:t xml:space="preserve"> </w:t>
      </w:r>
      <w:r w:rsidRPr="009E07B0">
        <w:rPr>
          <w:rFonts w:ascii="Arial" w:hAnsi="Arial" w:cs="Arial"/>
        </w:rPr>
        <w:tab/>
        <w:t>A proponente adjudicatária deverá comparecer para assinatura da Ata de Registro de Preços</w:t>
      </w:r>
      <w:r w:rsidR="00510D44">
        <w:rPr>
          <w:rFonts w:ascii="Arial" w:hAnsi="Arial" w:cs="Arial"/>
        </w:rPr>
        <w:t xml:space="preserve"> ou devolver o documento assinado</w:t>
      </w:r>
      <w:r w:rsidRPr="009E07B0">
        <w:rPr>
          <w:rFonts w:ascii="Arial" w:hAnsi="Arial" w:cs="Arial"/>
        </w:rPr>
        <w:t xml:space="preserve"> no prazo de 05 (cinco) dias úteis, contados a partir da data da convocação expedida pelo Departamento de Licitações e Compras sito à Rua XV de Novembro, nº 1458, Centro – Tijucas do Sul/PR. </w:t>
      </w:r>
    </w:p>
    <w:p w14:paraId="7DA4B209" w14:textId="4BD33329" w:rsidR="00510D44" w:rsidRPr="00510D44" w:rsidRDefault="00510D44" w:rsidP="00F8255E">
      <w:pPr>
        <w:spacing w:line="360" w:lineRule="auto"/>
        <w:jc w:val="both"/>
        <w:rPr>
          <w:rFonts w:ascii="Arial" w:hAnsi="Arial" w:cs="Arial"/>
          <w:b/>
        </w:rPr>
      </w:pPr>
      <w:r w:rsidRPr="00510D44">
        <w:rPr>
          <w:rFonts w:ascii="Arial" w:hAnsi="Arial" w:cs="Arial"/>
          <w:b/>
        </w:rPr>
        <w:t>13.2.1</w:t>
      </w:r>
      <w:r>
        <w:rPr>
          <w:rFonts w:ascii="Arial" w:hAnsi="Arial" w:cs="Arial"/>
          <w:b/>
        </w:rPr>
        <w:t xml:space="preserve">. As Atas de Registro de Preço serão encaminhadas via e-mail a todas as proponentes adjudicadas, as quais deverão devolver o documento assinado no prazo de 05 (cinco) dias uteis. Será aceito assinatura digital. </w:t>
      </w:r>
    </w:p>
    <w:p w14:paraId="16B8379E" w14:textId="77777777" w:rsidR="00F1302D" w:rsidRPr="009E07B0" w:rsidRDefault="00F1302D" w:rsidP="00F8255E">
      <w:pPr>
        <w:spacing w:line="360" w:lineRule="auto"/>
        <w:jc w:val="both"/>
        <w:rPr>
          <w:rFonts w:ascii="Arial" w:hAnsi="Arial" w:cs="Arial"/>
        </w:rPr>
      </w:pPr>
      <w:r w:rsidRPr="000A6FC2">
        <w:rPr>
          <w:rFonts w:ascii="Arial" w:hAnsi="Arial" w:cs="Arial"/>
          <w:b/>
        </w:rPr>
        <w:t>13.3.</w:t>
      </w:r>
      <w:r w:rsidRPr="009E07B0">
        <w:rPr>
          <w:rFonts w:ascii="Arial" w:hAnsi="Arial" w:cs="Arial"/>
        </w:rPr>
        <w:tab/>
        <w:t>A convocação referida pode ser formalizada por qualquer meio de comunicação que comprove a data do correspondente recebimento, inclusive por e-mail.</w:t>
      </w:r>
    </w:p>
    <w:p w14:paraId="343A5B93" w14:textId="77777777" w:rsidR="00F1302D" w:rsidRDefault="00F1302D" w:rsidP="00F8255E">
      <w:pPr>
        <w:spacing w:line="360" w:lineRule="auto"/>
        <w:jc w:val="both"/>
        <w:rPr>
          <w:rFonts w:ascii="Arial" w:hAnsi="Arial" w:cs="Arial"/>
        </w:rPr>
      </w:pPr>
      <w:r w:rsidRPr="000A6FC2">
        <w:rPr>
          <w:rFonts w:ascii="Arial" w:hAnsi="Arial" w:cs="Arial"/>
          <w:b/>
        </w:rPr>
        <w:t>13.4.</w:t>
      </w:r>
      <w:r w:rsidRPr="009E07B0">
        <w:rPr>
          <w:rFonts w:ascii="Arial" w:hAnsi="Arial" w:cs="Arial"/>
        </w:rPr>
        <w:tab/>
        <w:t>O prazo de convocação poderá ser prorrogado uma vez, por igual período, quando solicitado durante o seu transcurso, desde que ocorra motivo justificado, aceito pela Licitante. Não havendo decisão, a assinatura da Ata de Registro de Preços deverá ser formalizada até o 5º (quinto) dia útil, contado da data de convocação.</w:t>
      </w:r>
    </w:p>
    <w:p w14:paraId="3DD7F291" w14:textId="77777777" w:rsidR="00F1302D" w:rsidRDefault="00F1302D" w:rsidP="00F8255E">
      <w:pPr>
        <w:spacing w:line="360" w:lineRule="auto"/>
        <w:jc w:val="both"/>
        <w:rPr>
          <w:rFonts w:ascii="Arial" w:hAnsi="Arial" w:cs="Arial"/>
        </w:rPr>
      </w:pPr>
      <w:r w:rsidRPr="009E07B0">
        <w:rPr>
          <w:rFonts w:ascii="Arial" w:hAnsi="Arial" w:cs="Arial"/>
          <w:b/>
        </w:rPr>
        <w:t xml:space="preserve">13.4.1. </w:t>
      </w:r>
      <w:r w:rsidRPr="00AC57AD">
        <w:rPr>
          <w:rFonts w:ascii="Arial" w:hAnsi="Arial" w:cs="Arial"/>
        </w:rPr>
        <w:t>Não sendo assinada a Ata de Registro de Preços, poderá o órgão licitante convocar as outras proponentes classificadas, convocar os licitantes remanescentes, na ordem de classificação, para a celebração do contrato nas condições propostas pelo licitante vencedor, conforme § 2º do artigo 90 da lei 14.133 de 2021.</w:t>
      </w:r>
    </w:p>
    <w:p w14:paraId="20816830" w14:textId="77777777" w:rsidR="00F1302D" w:rsidRPr="00AC57AD" w:rsidRDefault="00F1302D" w:rsidP="00F8255E">
      <w:pPr>
        <w:spacing w:line="360" w:lineRule="auto"/>
        <w:jc w:val="both"/>
        <w:rPr>
          <w:rFonts w:ascii="Arial" w:hAnsi="Arial" w:cs="Arial"/>
        </w:rPr>
      </w:pPr>
      <w:r w:rsidRPr="009E07B0">
        <w:rPr>
          <w:rFonts w:ascii="Arial" w:hAnsi="Arial" w:cs="Arial"/>
          <w:b/>
        </w:rPr>
        <w:t>13.5.</w:t>
      </w:r>
      <w:r w:rsidRPr="009E07B0">
        <w:rPr>
          <w:rFonts w:ascii="Arial" w:hAnsi="Arial" w:cs="Arial"/>
          <w:b/>
        </w:rPr>
        <w:tab/>
      </w:r>
      <w:r w:rsidRPr="00AC57AD">
        <w:rPr>
          <w:rFonts w:ascii="Arial" w:hAnsi="Arial" w:cs="Arial"/>
        </w:rPr>
        <w:t>Para a assinatura da Ata de Registro de Preços, a Licitante poderá verificar, por meio da Internet, a regularidade da Certidão Negativa de Débitos Relativos aos Tributos Federais e à Dívida Ativa da União (que abrange inclusive as contribuições sociais), o Certificado de Regularidade do FGTS – CRF e a Certidão Negativa de Débitos Trabalhistas – CNDT.</w:t>
      </w:r>
    </w:p>
    <w:p w14:paraId="1F86C62B" w14:textId="77777777" w:rsidR="00F1302D" w:rsidRPr="00AC57AD" w:rsidRDefault="00F1302D" w:rsidP="00F8255E">
      <w:pPr>
        <w:spacing w:line="360" w:lineRule="auto"/>
        <w:jc w:val="both"/>
        <w:rPr>
          <w:rFonts w:ascii="Arial" w:hAnsi="Arial" w:cs="Arial"/>
        </w:rPr>
      </w:pPr>
      <w:r w:rsidRPr="00AC57AD">
        <w:rPr>
          <w:rFonts w:ascii="Arial" w:hAnsi="Arial" w:cs="Arial"/>
          <w:b/>
        </w:rPr>
        <w:t>13.6.</w:t>
      </w:r>
      <w:r w:rsidRPr="00AC57AD">
        <w:rPr>
          <w:rFonts w:ascii="Arial" w:hAnsi="Arial" w:cs="Arial"/>
        </w:rPr>
        <w:tab/>
        <w:t>Também para assinatura da Ata de Registro de Preços e para o contrato dela decorrente ou para retirada da Nota de Empenho, a proponente adjudicatária deverá indicar o representante legal ou procurador constituído para tanto, acompanhado dos documentos correspondentes.</w:t>
      </w:r>
    </w:p>
    <w:p w14:paraId="106D131A" w14:textId="2F3D23EA" w:rsidR="00F1302D" w:rsidRPr="00AC57AD" w:rsidRDefault="00F1302D" w:rsidP="00F8255E">
      <w:pPr>
        <w:spacing w:line="360" w:lineRule="auto"/>
        <w:jc w:val="both"/>
        <w:rPr>
          <w:rFonts w:ascii="Arial" w:hAnsi="Arial" w:cs="Arial"/>
        </w:rPr>
      </w:pPr>
      <w:r w:rsidRPr="00AC57AD">
        <w:rPr>
          <w:rFonts w:ascii="Arial" w:hAnsi="Arial" w:cs="Arial"/>
          <w:b/>
        </w:rPr>
        <w:t>13.7.</w:t>
      </w:r>
      <w:r w:rsidRPr="00AC57AD">
        <w:rPr>
          <w:rFonts w:ascii="Arial" w:hAnsi="Arial" w:cs="Arial"/>
        </w:rPr>
        <w:tab/>
        <w:t xml:space="preserve">A recusa injustificada de assinar a Ata de Registro de Preços ou os contratos ou aceitar/retirar o instrumento equivalente dela decorrente, observado o prazo estabelecido, caracteriza o descumprimento total da obrigação assumida por parte da proponente adjudicatária, sujeitando-se às sanções previstas no item </w:t>
      </w:r>
      <w:r w:rsidRPr="007701C0">
        <w:rPr>
          <w:rFonts w:ascii="Arial" w:hAnsi="Arial" w:cs="Arial"/>
        </w:rPr>
        <w:t>1</w:t>
      </w:r>
      <w:r w:rsidR="001C0BA3" w:rsidRPr="007701C0">
        <w:rPr>
          <w:rFonts w:ascii="Arial" w:hAnsi="Arial" w:cs="Arial"/>
        </w:rPr>
        <w:t>8</w:t>
      </w:r>
      <w:r w:rsidRPr="00AC57AD">
        <w:rPr>
          <w:rFonts w:ascii="Arial" w:hAnsi="Arial" w:cs="Arial"/>
        </w:rPr>
        <w:t xml:space="preserve"> e subitens.</w:t>
      </w:r>
    </w:p>
    <w:p w14:paraId="438277C1" w14:textId="3621CB21" w:rsidR="00F1302D" w:rsidRPr="00AC57AD" w:rsidRDefault="00F1302D" w:rsidP="00F8255E">
      <w:pPr>
        <w:spacing w:line="360" w:lineRule="auto"/>
        <w:jc w:val="both"/>
        <w:rPr>
          <w:rFonts w:ascii="Arial" w:hAnsi="Arial" w:cs="Arial"/>
        </w:rPr>
      </w:pPr>
      <w:r w:rsidRPr="00AC57AD">
        <w:rPr>
          <w:rFonts w:ascii="Arial" w:hAnsi="Arial" w:cs="Arial"/>
          <w:b/>
        </w:rPr>
        <w:t>13.8.</w:t>
      </w:r>
      <w:r w:rsidRPr="00AC57AD">
        <w:rPr>
          <w:rFonts w:ascii="Arial" w:hAnsi="Arial" w:cs="Arial"/>
        </w:rPr>
        <w:tab/>
        <w:t xml:space="preserve">A Ata de Registro de Preços poderá sofrer alterações, respeitadas as disposições </w:t>
      </w:r>
      <w:r w:rsidRPr="008F5B79">
        <w:rPr>
          <w:rFonts w:ascii="Arial" w:hAnsi="Arial" w:cs="Arial"/>
        </w:rPr>
        <w:t>contidas nos artigos 12</w:t>
      </w:r>
      <w:r w:rsidR="00BA5E05">
        <w:rPr>
          <w:rFonts w:ascii="Arial" w:hAnsi="Arial" w:cs="Arial"/>
        </w:rPr>
        <w:t>4</w:t>
      </w:r>
      <w:r w:rsidRPr="008F5B79">
        <w:rPr>
          <w:rFonts w:ascii="Arial" w:hAnsi="Arial" w:cs="Arial"/>
        </w:rPr>
        <w:t xml:space="preserve"> </w:t>
      </w:r>
      <w:r w:rsidR="00BA5E05">
        <w:rPr>
          <w:rFonts w:ascii="Arial" w:hAnsi="Arial" w:cs="Arial"/>
        </w:rPr>
        <w:t>a</w:t>
      </w:r>
      <w:r w:rsidRPr="008F5B79">
        <w:rPr>
          <w:rFonts w:ascii="Arial" w:hAnsi="Arial" w:cs="Arial"/>
        </w:rPr>
        <w:t xml:space="preserve"> 13</w:t>
      </w:r>
      <w:r w:rsidR="0051339B">
        <w:rPr>
          <w:rFonts w:ascii="Arial" w:hAnsi="Arial" w:cs="Arial"/>
        </w:rPr>
        <w:t>6</w:t>
      </w:r>
      <w:r w:rsidRPr="008F5B79">
        <w:rPr>
          <w:rFonts w:ascii="Arial" w:hAnsi="Arial" w:cs="Arial"/>
        </w:rPr>
        <w:t xml:space="preserve"> da Lei Federal 14,133 de 2021.</w:t>
      </w:r>
    </w:p>
    <w:p w14:paraId="7F390080" w14:textId="77777777" w:rsidR="00F1302D" w:rsidRPr="00AC57AD" w:rsidRDefault="00F1302D" w:rsidP="00F8255E">
      <w:pPr>
        <w:spacing w:line="360" w:lineRule="auto"/>
        <w:jc w:val="both"/>
        <w:rPr>
          <w:rFonts w:ascii="Arial" w:hAnsi="Arial" w:cs="Arial"/>
        </w:rPr>
      </w:pPr>
      <w:r w:rsidRPr="00AC57AD">
        <w:rPr>
          <w:rFonts w:ascii="Arial" w:hAnsi="Arial" w:cs="Arial"/>
          <w:b/>
        </w:rPr>
        <w:lastRenderedPageBreak/>
        <w:t>13.9.</w:t>
      </w:r>
      <w:r w:rsidRPr="00AC57AD">
        <w:rPr>
          <w:rFonts w:ascii="Arial" w:hAnsi="Arial" w:cs="Arial"/>
        </w:rPr>
        <w:tab/>
        <w:t>Quando o preço inicialmente registrado, por motivo superveniente, tornar-se superior ao preço praticado no mercado, o órgão gerenciador deverá:</w:t>
      </w:r>
    </w:p>
    <w:p w14:paraId="48D52317" w14:textId="77777777" w:rsidR="00F1302D" w:rsidRPr="00AC57AD" w:rsidRDefault="00F1302D" w:rsidP="00F8255E">
      <w:pPr>
        <w:spacing w:line="360" w:lineRule="auto"/>
        <w:jc w:val="both"/>
        <w:rPr>
          <w:rFonts w:ascii="Arial" w:hAnsi="Arial" w:cs="Arial"/>
        </w:rPr>
      </w:pPr>
      <w:r w:rsidRPr="00AC57AD">
        <w:rPr>
          <w:rFonts w:ascii="Arial" w:hAnsi="Arial" w:cs="Arial"/>
          <w:b/>
        </w:rPr>
        <w:t>13.9.1.</w:t>
      </w:r>
      <w:r w:rsidRPr="00AC57AD">
        <w:rPr>
          <w:rFonts w:ascii="Arial" w:hAnsi="Arial" w:cs="Arial"/>
        </w:rPr>
        <w:tab/>
        <w:t>Convocar o fornecedor visando à negociação para redução de preços e sua adequação ao praticado no mercado;</w:t>
      </w:r>
    </w:p>
    <w:p w14:paraId="33AFF51C" w14:textId="77777777" w:rsidR="00F1302D" w:rsidRDefault="00F1302D" w:rsidP="00F8255E">
      <w:pPr>
        <w:spacing w:line="360" w:lineRule="auto"/>
        <w:jc w:val="both"/>
        <w:rPr>
          <w:rFonts w:ascii="Arial" w:hAnsi="Arial" w:cs="Arial"/>
        </w:rPr>
      </w:pPr>
      <w:r w:rsidRPr="00AC57AD">
        <w:rPr>
          <w:rFonts w:ascii="Arial" w:hAnsi="Arial" w:cs="Arial"/>
          <w:b/>
        </w:rPr>
        <w:t>13.9.2.</w:t>
      </w:r>
      <w:r w:rsidRPr="00AC57AD">
        <w:rPr>
          <w:rFonts w:ascii="Arial" w:hAnsi="Arial" w:cs="Arial"/>
        </w:rPr>
        <w:tab/>
        <w:t xml:space="preserve">Frustrada a negociação, o fornecedor será liberado do compromisso assumido; </w:t>
      </w:r>
    </w:p>
    <w:p w14:paraId="005AFF27" w14:textId="77777777" w:rsidR="00F1302D" w:rsidRDefault="00F1302D" w:rsidP="00F8255E">
      <w:pPr>
        <w:spacing w:line="360" w:lineRule="auto"/>
        <w:jc w:val="both"/>
        <w:rPr>
          <w:rFonts w:ascii="Arial" w:hAnsi="Arial" w:cs="Arial"/>
        </w:rPr>
      </w:pPr>
      <w:r w:rsidRPr="00E66CE7">
        <w:rPr>
          <w:rFonts w:ascii="Arial" w:hAnsi="Arial" w:cs="Arial"/>
          <w:b/>
        </w:rPr>
        <w:t>13.9.3.</w:t>
      </w:r>
      <w:r w:rsidRPr="00E66CE7">
        <w:rPr>
          <w:rFonts w:ascii="Arial" w:hAnsi="Arial" w:cs="Arial"/>
        </w:rPr>
        <w:t xml:space="preserve"> </w:t>
      </w:r>
      <w:r w:rsidRPr="00E66CE7">
        <w:rPr>
          <w:rFonts w:ascii="Arial" w:hAnsi="Arial" w:cs="Arial"/>
        </w:rPr>
        <w:tab/>
        <w:t xml:space="preserve">Convocar os demais fornecedores visando igual oportunidade de negociação. </w:t>
      </w:r>
    </w:p>
    <w:p w14:paraId="3DFB35B0" w14:textId="77777777" w:rsidR="00F1302D" w:rsidRPr="00E66CE7" w:rsidRDefault="00F1302D" w:rsidP="00F8255E">
      <w:pPr>
        <w:spacing w:line="360" w:lineRule="auto"/>
        <w:jc w:val="both"/>
        <w:rPr>
          <w:rFonts w:ascii="Arial" w:hAnsi="Arial" w:cs="Arial"/>
        </w:rPr>
      </w:pPr>
      <w:r w:rsidRPr="00E66CE7">
        <w:rPr>
          <w:rFonts w:ascii="Arial" w:hAnsi="Arial" w:cs="Arial"/>
          <w:b/>
        </w:rPr>
        <w:t>13.10.</w:t>
      </w:r>
      <w:r w:rsidRPr="009E07B0">
        <w:rPr>
          <w:rFonts w:ascii="Arial" w:hAnsi="Arial" w:cs="Arial"/>
          <w:b/>
        </w:rPr>
        <w:t xml:space="preserve"> </w:t>
      </w:r>
      <w:r w:rsidRPr="009E07B0">
        <w:rPr>
          <w:rFonts w:ascii="Arial" w:hAnsi="Arial" w:cs="Arial"/>
          <w:b/>
        </w:rPr>
        <w:tab/>
      </w:r>
      <w:r w:rsidRPr="00E66CE7">
        <w:rPr>
          <w:rFonts w:ascii="Arial" w:hAnsi="Arial" w:cs="Arial"/>
        </w:rPr>
        <w:t>Quando o preço de mercado se tornar superior aos preços registrados e o fornecedor, mediante requerimento devidamente comprovado, não puder manter o compromisso assumido, o órgão gerenciador poderá:</w:t>
      </w:r>
    </w:p>
    <w:p w14:paraId="69477575" w14:textId="77777777" w:rsidR="00F1302D" w:rsidRPr="00E66CE7" w:rsidRDefault="00F1302D" w:rsidP="00F8255E">
      <w:pPr>
        <w:spacing w:line="360" w:lineRule="auto"/>
        <w:jc w:val="both"/>
        <w:rPr>
          <w:rFonts w:ascii="Arial" w:hAnsi="Arial" w:cs="Arial"/>
        </w:rPr>
      </w:pPr>
      <w:r w:rsidRPr="00E66CE7">
        <w:rPr>
          <w:rFonts w:ascii="Arial" w:hAnsi="Arial" w:cs="Arial"/>
          <w:b/>
        </w:rPr>
        <w:t>13.10.1.</w:t>
      </w:r>
      <w:r w:rsidRPr="00E66CE7">
        <w:rPr>
          <w:rFonts w:ascii="Arial" w:hAnsi="Arial" w:cs="Arial"/>
        </w:rPr>
        <w:tab/>
        <w:t>Liberar o fornecedor do compromisso assumido, sem aplicação da penalidade, confirmando a veracidade dos motivos e comprovantes apresentados, e;</w:t>
      </w:r>
    </w:p>
    <w:p w14:paraId="7571ED88" w14:textId="77777777" w:rsidR="00F1302D" w:rsidRPr="00E66CE7" w:rsidRDefault="00F1302D" w:rsidP="00F8255E">
      <w:pPr>
        <w:spacing w:line="360" w:lineRule="auto"/>
        <w:jc w:val="both"/>
        <w:rPr>
          <w:rFonts w:ascii="Arial" w:hAnsi="Arial" w:cs="Arial"/>
        </w:rPr>
      </w:pPr>
      <w:r w:rsidRPr="00E66CE7">
        <w:rPr>
          <w:rFonts w:ascii="Arial" w:hAnsi="Arial" w:cs="Arial"/>
          <w:b/>
        </w:rPr>
        <w:t>13.10.2.</w:t>
      </w:r>
      <w:r w:rsidRPr="00E66CE7">
        <w:rPr>
          <w:rFonts w:ascii="Arial" w:hAnsi="Arial" w:cs="Arial"/>
        </w:rPr>
        <w:tab/>
        <w:t>Convocar os demais fornecedores visando igual oportunidade de negociação.</w:t>
      </w:r>
    </w:p>
    <w:p w14:paraId="2EB2670E" w14:textId="77777777" w:rsidR="00F1302D" w:rsidRPr="00E66CE7" w:rsidRDefault="00F1302D" w:rsidP="00F8255E">
      <w:pPr>
        <w:spacing w:line="360" w:lineRule="auto"/>
        <w:jc w:val="both"/>
        <w:rPr>
          <w:rFonts w:ascii="Arial" w:hAnsi="Arial" w:cs="Arial"/>
        </w:rPr>
      </w:pPr>
      <w:r w:rsidRPr="00E66CE7">
        <w:rPr>
          <w:rFonts w:ascii="Arial" w:hAnsi="Arial" w:cs="Arial"/>
          <w:b/>
        </w:rPr>
        <w:t>13.11.</w:t>
      </w:r>
      <w:r w:rsidRPr="00E66CE7">
        <w:rPr>
          <w:rFonts w:ascii="Arial" w:hAnsi="Arial" w:cs="Arial"/>
        </w:rPr>
        <w:tab/>
        <w:t>Não havendo êxito nas negociações, o órgão gerenciador deverá proceder à revogação da Ata de Registro de Preços, adotando as medidas cabíveis e necessárias para obtenção da contratação mais vantajosa para a Administração.</w:t>
      </w:r>
    </w:p>
    <w:p w14:paraId="0D284640" w14:textId="77777777" w:rsidR="00F1302D" w:rsidRDefault="00F1302D" w:rsidP="00F8255E">
      <w:pPr>
        <w:spacing w:line="360" w:lineRule="auto"/>
        <w:jc w:val="both"/>
        <w:rPr>
          <w:rFonts w:ascii="Arial" w:hAnsi="Arial" w:cs="Arial"/>
        </w:rPr>
      </w:pPr>
      <w:r w:rsidRPr="00E66CE7">
        <w:rPr>
          <w:rFonts w:ascii="Arial" w:hAnsi="Arial" w:cs="Arial"/>
          <w:b/>
        </w:rPr>
        <w:t>13.12.</w:t>
      </w:r>
      <w:r w:rsidRPr="00E66CE7">
        <w:rPr>
          <w:rFonts w:ascii="Arial" w:hAnsi="Arial" w:cs="Arial"/>
        </w:rPr>
        <w:t xml:space="preserve"> O prazo de vigência da ata de registro de preços será de 1 (um) ano e poderá ser prorrogado, por igual período, desde que comprovado o preço vantajoso, conforme artigo 84 da Lei 14.133 de 2021</w:t>
      </w:r>
      <w:r>
        <w:rPr>
          <w:rFonts w:ascii="Arial" w:hAnsi="Arial" w:cs="Arial"/>
        </w:rPr>
        <w:t>.</w:t>
      </w:r>
    </w:p>
    <w:p w14:paraId="698675D0" w14:textId="157C3928" w:rsidR="00F1302D" w:rsidRPr="00756796" w:rsidRDefault="00F1302D" w:rsidP="00F1302D">
      <w:pPr>
        <w:pStyle w:val="Nivel01"/>
        <w:rPr>
          <w:sz w:val="24"/>
          <w:szCs w:val="24"/>
        </w:rPr>
      </w:pPr>
      <w:r>
        <w:t xml:space="preserve"> </w:t>
      </w:r>
      <w:r w:rsidRPr="00756796">
        <w:rPr>
          <w:sz w:val="24"/>
          <w:szCs w:val="24"/>
        </w:rPr>
        <w:t>ENTREGA DOS ITENS OBJETO DO PREGÃO</w:t>
      </w:r>
    </w:p>
    <w:p w14:paraId="59A97F95" w14:textId="77777777" w:rsidR="00F1302D" w:rsidRDefault="00F1302D" w:rsidP="00F1302D"/>
    <w:p w14:paraId="5F3530E9" w14:textId="77777777" w:rsidR="00F1302D" w:rsidRPr="00E66CE7" w:rsidRDefault="00F1302D" w:rsidP="00F8255E">
      <w:pPr>
        <w:spacing w:line="360" w:lineRule="auto"/>
        <w:jc w:val="both"/>
        <w:rPr>
          <w:rFonts w:ascii="Arial" w:hAnsi="Arial" w:cs="Arial"/>
        </w:rPr>
      </w:pPr>
      <w:r w:rsidRPr="00E66CE7">
        <w:rPr>
          <w:rFonts w:ascii="Arial" w:hAnsi="Arial" w:cs="Arial"/>
          <w:b/>
        </w:rPr>
        <w:t>14.1.</w:t>
      </w:r>
      <w:r w:rsidRPr="00E66CE7">
        <w:rPr>
          <w:rFonts w:ascii="Arial" w:hAnsi="Arial" w:cs="Arial"/>
        </w:rPr>
        <w:t xml:space="preserve"> </w:t>
      </w:r>
      <w:r w:rsidRPr="00E66CE7">
        <w:rPr>
          <w:rFonts w:ascii="Arial" w:hAnsi="Arial" w:cs="Arial"/>
        </w:rPr>
        <w:tab/>
        <w:t>Os itens registrados objeto deste PREGÃO serão prestados em perfeitas condições, nos exatos termos das contratações levadas a efeito durante a vigência da Ata, através da Nota de Empenho, sem qualquer despesa adicional não constante da proposta apresentada na data da licitação.</w:t>
      </w:r>
    </w:p>
    <w:p w14:paraId="16A2383C" w14:textId="77777777" w:rsidR="00F1302D" w:rsidRPr="00E66CE7" w:rsidRDefault="00F1302D" w:rsidP="00F8255E">
      <w:pPr>
        <w:spacing w:line="360" w:lineRule="auto"/>
        <w:jc w:val="both"/>
        <w:rPr>
          <w:rFonts w:ascii="Arial" w:hAnsi="Arial" w:cs="Arial"/>
        </w:rPr>
      </w:pPr>
      <w:r w:rsidRPr="00E66CE7">
        <w:rPr>
          <w:rFonts w:ascii="Arial" w:hAnsi="Arial" w:cs="Arial"/>
          <w:b/>
        </w:rPr>
        <w:t>14.2.</w:t>
      </w:r>
      <w:r w:rsidRPr="00E66CE7">
        <w:rPr>
          <w:rFonts w:ascii="Arial" w:hAnsi="Arial" w:cs="Arial"/>
        </w:rPr>
        <w:tab/>
        <w:t>Os itens efetivamente solicitados através da Nota de Empenho serão recebidos e aceitos provisoriamente para efeito de posterior verificação pelo responsável pela fiscalização da Ata, o qual apurará a compatibilidade dos itens com as especificações pactuadas na presente licitação, envolvendo a qualidade e a quantidade, resultando na aceitação definitiva, caso estejam de acordo com o pactuado, ou, na convocação do fornecedor para substituir os itens.</w:t>
      </w:r>
    </w:p>
    <w:p w14:paraId="34E233CE" w14:textId="77777777" w:rsidR="00BE610B" w:rsidRDefault="00F1302D" w:rsidP="00F8255E">
      <w:pPr>
        <w:spacing w:line="360" w:lineRule="auto"/>
        <w:jc w:val="both"/>
        <w:rPr>
          <w:rFonts w:ascii="Arial" w:hAnsi="Arial" w:cs="Arial"/>
        </w:rPr>
      </w:pPr>
      <w:r w:rsidRPr="00E66CE7">
        <w:rPr>
          <w:rFonts w:ascii="Arial" w:hAnsi="Arial" w:cs="Arial"/>
          <w:b/>
        </w:rPr>
        <w:lastRenderedPageBreak/>
        <w:t>14.2.1.</w:t>
      </w:r>
      <w:r w:rsidRPr="00E66CE7">
        <w:rPr>
          <w:rFonts w:ascii="Arial" w:hAnsi="Arial" w:cs="Arial"/>
        </w:rPr>
        <w:tab/>
        <w:t>Para a providência de que trata o item anterior, a Administração terá o prazo de 03 (três) dias úteis após a efetiva prestação dos serviços.</w:t>
      </w:r>
    </w:p>
    <w:p w14:paraId="2AF4D630" w14:textId="39662789" w:rsidR="00BE610B" w:rsidRPr="00BE610B" w:rsidRDefault="00F1302D" w:rsidP="00F8255E">
      <w:pPr>
        <w:spacing w:line="360" w:lineRule="auto"/>
        <w:jc w:val="both"/>
        <w:rPr>
          <w:rFonts w:ascii="Arial" w:hAnsi="Arial" w:cs="Arial"/>
        </w:rPr>
      </w:pPr>
      <w:r w:rsidRPr="00BE610B">
        <w:rPr>
          <w:rFonts w:ascii="Arial" w:hAnsi="Arial" w:cs="Arial"/>
          <w:b/>
        </w:rPr>
        <w:t>14.3.</w:t>
      </w:r>
      <w:r w:rsidRPr="00BE610B">
        <w:rPr>
          <w:rFonts w:ascii="Arial" w:hAnsi="Arial" w:cs="Arial"/>
        </w:rPr>
        <w:t xml:space="preserve"> Em caso de não aceitação dos produtos objeto deste PREGÃO, fica a Contratada obrigada a retirá-los ou substituí-los no prazo de 48 (quarenta e oito) horas, contados da notificação a ser expedida pela Contratante, ou imediatamente, conforme a urgência do caso, sob pena de incidência nas sanções capituladas no</w:t>
      </w:r>
      <w:r w:rsidR="00231558">
        <w:rPr>
          <w:rFonts w:ascii="Arial" w:hAnsi="Arial" w:cs="Arial"/>
        </w:rPr>
        <w:t>s</w:t>
      </w:r>
      <w:r w:rsidRPr="00BE610B">
        <w:rPr>
          <w:rFonts w:ascii="Arial" w:hAnsi="Arial" w:cs="Arial"/>
        </w:rPr>
        <w:t xml:space="preserve"> </w:t>
      </w:r>
      <w:r w:rsidR="00231558">
        <w:rPr>
          <w:rFonts w:ascii="Arial" w:hAnsi="Arial" w:cs="Arial"/>
        </w:rPr>
        <w:t>itens</w:t>
      </w:r>
      <w:r w:rsidRPr="00BE610B">
        <w:rPr>
          <w:rFonts w:ascii="Arial" w:hAnsi="Arial" w:cs="Arial"/>
        </w:rPr>
        <w:t xml:space="preserve"> e subitens deste Edital. </w:t>
      </w:r>
    </w:p>
    <w:p w14:paraId="53A082FD" w14:textId="77777777" w:rsidR="00BE610B" w:rsidRPr="00BE610B" w:rsidRDefault="00F1302D" w:rsidP="00F8255E">
      <w:pPr>
        <w:spacing w:line="360" w:lineRule="auto"/>
        <w:jc w:val="both"/>
        <w:rPr>
          <w:rFonts w:ascii="Arial" w:hAnsi="Arial" w:cs="Arial"/>
        </w:rPr>
      </w:pPr>
      <w:r w:rsidRPr="00BE610B">
        <w:rPr>
          <w:rFonts w:ascii="Arial" w:hAnsi="Arial" w:cs="Arial"/>
          <w:b/>
        </w:rPr>
        <w:t>14.4.</w:t>
      </w:r>
      <w:r w:rsidRPr="00BE610B">
        <w:rPr>
          <w:rFonts w:ascii="Arial" w:hAnsi="Arial" w:cs="Arial"/>
        </w:rPr>
        <w:t xml:space="preserve"> O fornecimento definitivo não exclui a responsabilidade da proponente adjudicatária, nos termos das prescrições legais, podendo levar ao cancelamento da Ata de Registro de Preços, sem prejuízo das sanções previstas neste Edital, na própria Ata de Registro de Preços, bem como nos contratos dela decorrentes. </w:t>
      </w:r>
    </w:p>
    <w:p w14:paraId="23218775" w14:textId="77777777" w:rsidR="00BE610B" w:rsidRPr="00BE610B" w:rsidRDefault="00F1302D" w:rsidP="00F8255E">
      <w:pPr>
        <w:spacing w:line="360" w:lineRule="auto"/>
        <w:jc w:val="both"/>
        <w:rPr>
          <w:rFonts w:ascii="Arial" w:hAnsi="Arial" w:cs="Arial"/>
        </w:rPr>
      </w:pPr>
      <w:r w:rsidRPr="00BE610B">
        <w:rPr>
          <w:rFonts w:ascii="Arial" w:hAnsi="Arial" w:cs="Arial"/>
          <w:b/>
        </w:rPr>
        <w:t>14.5.</w:t>
      </w:r>
      <w:r w:rsidRPr="00BE610B">
        <w:rPr>
          <w:rFonts w:ascii="Arial" w:hAnsi="Arial" w:cs="Arial"/>
        </w:rPr>
        <w:t xml:space="preserve"> Todas as despesas do transporte, tributos, frete, carregamento, descarregamento, encargos trabalhistas e previdenciários e outros custos decorrentes direta e indiretamente do fornecimento do objeto desta licitação, ocorrerão por conta exclusiva da licitante. </w:t>
      </w:r>
    </w:p>
    <w:p w14:paraId="717E740A" w14:textId="77777777" w:rsidR="00BE610B" w:rsidRPr="00BE610B" w:rsidRDefault="00F1302D" w:rsidP="00F8255E">
      <w:pPr>
        <w:spacing w:line="360" w:lineRule="auto"/>
        <w:jc w:val="both"/>
        <w:rPr>
          <w:rFonts w:ascii="Arial" w:hAnsi="Arial" w:cs="Arial"/>
        </w:rPr>
      </w:pPr>
      <w:r w:rsidRPr="00BE610B">
        <w:rPr>
          <w:rFonts w:ascii="Arial" w:hAnsi="Arial" w:cs="Arial"/>
          <w:b/>
        </w:rPr>
        <w:t>14.6.</w:t>
      </w:r>
      <w:r w:rsidRPr="00BE610B">
        <w:rPr>
          <w:rFonts w:ascii="Arial" w:hAnsi="Arial" w:cs="Arial"/>
        </w:rPr>
        <w:t xml:space="preserve"> A Secretaria poderá recusar todo e qualquer objeto fornecido em desacordo com a Ordem de Fornecimento emitida, imediatamente a partir do recebimento, obrigando-se a Contratada a promover sua substituição, no mesmo prazo, sem qualquer ônus adicional à Contratante. </w:t>
      </w:r>
    </w:p>
    <w:p w14:paraId="57E05849" w14:textId="68D9ADED" w:rsidR="00F1302D" w:rsidRDefault="00F1302D" w:rsidP="00F8255E">
      <w:pPr>
        <w:spacing w:line="360" w:lineRule="auto"/>
        <w:jc w:val="both"/>
        <w:rPr>
          <w:rFonts w:ascii="Arial" w:hAnsi="Arial" w:cs="Arial"/>
        </w:rPr>
      </w:pPr>
      <w:r w:rsidRPr="00BE610B">
        <w:rPr>
          <w:rFonts w:ascii="Arial" w:hAnsi="Arial" w:cs="Arial"/>
          <w:b/>
        </w:rPr>
        <w:t>14.7.</w:t>
      </w:r>
      <w:r w:rsidRPr="00BE610B">
        <w:rPr>
          <w:rFonts w:ascii="Arial" w:hAnsi="Arial" w:cs="Arial"/>
        </w:rPr>
        <w:t xml:space="preserve"> A entrega do objeto será feita no local informado na Ordem de Fornecimento. Não será aceito, no momento da entrega, produto diferente daquele constante na proposta vencedora. </w:t>
      </w:r>
    </w:p>
    <w:p w14:paraId="01F24507" w14:textId="77777777" w:rsidR="000E14EE" w:rsidRDefault="000E14EE" w:rsidP="00F8255E">
      <w:pPr>
        <w:spacing w:line="360" w:lineRule="auto"/>
        <w:jc w:val="both"/>
        <w:rPr>
          <w:rFonts w:ascii="Arial" w:hAnsi="Arial" w:cs="Arial"/>
        </w:rPr>
      </w:pPr>
    </w:p>
    <w:p w14:paraId="60D526E4" w14:textId="09F5AFB1" w:rsidR="000E14EE" w:rsidRPr="000E14EE" w:rsidRDefault="000E14EE" w:rsidP="000E14EE">
      <w:pPr>
        <w:spacing w:line="360" w:lineRule="auto"/>
        <w:jc w:val="both"/>
        <w:rPr>
          <w:rFonts w:ascii="Arial" w:hAnsi="Arial" w:cs="Arial"/>
          <w:b/>
        </w:rPr>
      </w:pPr>
      <w:r w:rsidRPr="000E14EE">
        <w:rPr>
          <w:rFonts w:ascii="Arial" w:hAnsi="Arial" w:cs="Arial"/>
          <w:b/>
        </w:rPr>
        <w:t>15.</w:t>
      </w:r>
      <w:r w:rsidRPr="000E14EE">
        <w:rPr>
          <w:rFonts w:ascii="Arial" w:hAnsi="Arial" w:cs="Arial"/>
          <w:b/>
        </w:rPr>
        <w:tab/>
        <w:t>PRAZO E LOCAL DA ENTREGA DOS ITENS</w:t>
      </w:r>
    </w:p>
    <w:p w14:paraId="6C41EFD0" w14:textId="77777777" w:rsidR="000E14EE" w:rsidRPr="000E14EE" w:rsidRDefault="000E14EE" w:rsidP="000E14EE">
      <w:pPr>
        <w:spacing w:line="360" w:lineRule="auto"/>
        <w:jc w:val="both"/>
        <w:rPr>
          <w:rFonts w:ascii="Arial" w:hAnsi="Arial" w:cs="Arial"/>
        </w:rPr>
      </w:pPr>
      <w:r w:rsidRPr="000E14EE">
        <w:rPr>
          <w:rFonts w:ascii="Arial" w:hAnsi="Arial" w:cs="Arial"/>
          <w:b/>
        </w:rPr>
        <w:t>15.1.</w:t>
      </w:r>
      <w:r w:rsidRPr="000E14EE">
        <w:rPr>
          <w:rFonts w:ascii="Arial" w:hAnsi="Arial" w:cs="Arial"/>
        </w:rPr>
        <w:t xml:space="preserve"> O Detentor da Ata de Registro de Pre</w:t>
      </w:r>
      <w:r w:rsidRPr="000E14EE">
        <w:rPr>
          <w:rFonts w:ascii="Arial" w:hAnsi="Arial" w:cs="Arial" w:hint="cs"/>
        </w:rPr>
        <w:t>ç</w:t>
      </w:r>
      <w:r w:rsidRPr="000E14EE">
        <w:rPr>
          <w:rFonts w:ascii="Arial" w:hAnsi="Arial" w:cs="Arial"/>
        </w:rPr>
        <w:t>os dever</w:t>
      </w:r>
      <w:r w:rsidRPr="000E14EE">
        <w:rPr>
          <w:rFonts w:ascii="Arial" w:hAnsi="Arial" w:cs="Arial" w:hint="cs"/>
        </w:rPr>
        <w:t>á</w:t>
      </w:r>
      <w:r w:rsidRPr="000E14EE">
        <w:rPr>
          <w:rFonts w:ascii="Arial" w:hAnsi="Arial" w:cs="Arial"/>
        </w:rPr>
        <w:t xml:space="preserve"> entregar os produtos em at</w:t>
      </w:r>
      <w:r w:rsidRPr="000E14EE">
        <w:rPr>
          <w:rFonts w:ascii="Arial" w:hAnsi="Arial" w:cs="Arial" w:hint="cs"/>
        </w:rPr>
        <w:t>é</w:t>
      </w:r>
      <w:r w:rsidRPr="000E14EE">
        <w:rPr>
          <w:rFonts w:ascii="Arial" w:hAnsi="Arial" w:cs="Arial"/>
        </w:rPr>
        <w:t xml:space="preserve"> 10 (dez) dias corridos, a contar da emiss</w:t>
      </w:r>
      <w:r w:rsidRPr="000E14EE">
        <w:rPr>
          <w:rFonts w:ascii="Arial" w:hAnsi="Arial" w:cs="Arial" w:hint="cs"/>
        </w:rPr>
        <w:t>ã</w:t>
      </w:r>
      <w:r w:rsidRPr="000E14EE">
        <w:rPr>
          <w:rFonts w:ascii="Arial" w:hAnsi="Arial" w:cs="Arial"/>
        </w:rPr>
        <w:t>o da Nota de Empenho.</w:t>
      </w:r>
    </w:p>
    <w:p w14:paraId="3899E97C" w14:textId="77777777" w:rsidR="000E14EE" w:rsidRPr="000E14EE" w:rsidRDefault="000E14EE" w:rsidP="000E14EE">
      <w:pPr>
        <w:spacing w:line="360" w:lineRule="auto"/>
        <w:jc w:val="both"/>
        <w:rPr>
          <w:rFonts w:ascii="Arial" w:hAnsi="Arial" w:cs="Arial"/>
        </w:rPr>
      </w:pPr>
      <w:r w:rsidRPr="000E14EE">
        <w:rPr>
          <w:rFonts w:ascii="Arial" w:hAnsi="Arial" w:cs="Arial"/>
          <w:b/>
        </w:rPr>
        <w:t>15.2.</w:t>
      </w:r>
      <w:r w:rsidRPr="000E14EE">
        <w:rPr>
          <w:rFonts w:ascii="Arial" w:hAnsi="Arial" w:cs="Arial"/>
        </w:rPr>
        <w:t xml:space="preserve"> N</w:t>
      </w:r>
      <w:r w:rsidRPr="000E14EE">
        <w:rPr>
          <w:rFonts w:ascii="Arial" w:hAnsi="Arial" w:cs="Arial" w:hint="cs"/>
        </w:rPr>
        <w:t>ã</w:t>
      </w:r>
      <w:r w:rsidRPr="000E14EE">
        <w:rPr>
          <w:rFonts w:ascii="Arial" w:hAnsi="Arial" w:cs="Arial"/>
        </w:rPr>
        <w:t>o poder</w:t>
      </w:r>
      <w:r w:rsidRPr="000E14EE">
        <w:rPr>
          <w:rFonts w:ascii="Arial" w:hAnsi="Arial" w:cs="Arial" w:hint="cs"/>
        </w:rPr>
        <w:t>á</w:t>
      </w:r>
      <w:r w:rsidRPr="000E14EE">
        <w:rPr>
          <w:rFonts w:ascii="Arial" w:hAnsi="Arial" w:cs="Arial"/>
        </w:rPr>
        <w:t xml:space="preserve"> o Detentor da Ata recusar-se a entregar itens solicitados na Nota de Empenho, mesmo que em pequena quantidade.</w:t>
      </w:r>
    </w:p>
    <w:p w14:paraId="0178EB90" w14:textId="039F1BAF" w:rsidR="000E14EE" w:rsidRDefault="000E14EE" w:rsidP="000E14EE">
      <w:pPr>
        <w:spacing w:line="360" w:lineRule="auto"/>
        <w:jc w:val="both"/>
        <w:rPr>
          <w:rFonts w:ascii="Arial" w:hAnsi="Arial" w:cs="Arial"/>
        </w:rPr>
      </w:pPr>
      <w:r w:rsidRPr="000E14EE">
        <w:rPr>
          <w:rFonts w:ascii="Arial" w:hAnsi="Arial" w:cs="Arial"/>
          <w:b/>
        </w:rPr>
        <w:t>15.3.</w:t>
      </w:r>
      <w:r w:rsidRPr="000E14EE">
        <w:rPr>
          <w:rFonts w:ascii="Arial" w:hAnsi="Arial" w:cs="Arial"/>
        </w:rPr>
        <w:t xml:space="preserve"> A entrega do objeto dever</w:t>
      </w:r>
      <w:r w:rsidRPr="000E14EE">
        <w:rPr>
          <w:rFonts w:ascii="Arial" w:hAnsi="Arial" w:cs="Arial" w:hint="cs"/>
        </w:rPr>
        <w:t>á</w:t>
      </w:r>
      <w:r w:rsidRPr="000E14EE">
        <w:rPr>
          <w:rFonts w:ascii="Arial" w:hAnsi="Arial" w:cs="Arial"/>
        </w:rPr>
        <w:t xml:space="preserve"> ser realizada junto </w:t>
      </w:r>
      <w:r w:rsidRPr="000E14EE">
        <w:rPr>
          <w:rFonts w:ascii="Arial" w:hAnsi="Arial" w:cs="Arial" w:hint="cs"/>
        </w:rPr>
        <w:t>à</w:t>
      </w:r>
      <w:r w:rsidRPr="000E14EE">
        <w:rPr>
          <w:rFonts w:ascii="Arial" w:hAnsi="Arial" w:cs="Arial"/>
        </w:rPr>
        <w:t xml:space="preserve"> Secretaria solicitante, no hor</w:t>
      </w:r>
      <w:r w:rsidRPr="000E14EE">
        <w:rPr>
          <w:rFonts w:ascii="Arial" w:hAnsi="Arial" w:cs="Arial" w:hint="cs"/>
        </w:rPr>
        <w:t>á</w:t>
      </w:r>
      <w:r w:rsidRPr="000E14EE">
        <w:rPr>
          <w:rFonts w:ascii="Arial" w:hAnsi="Arial" w:cs="Arial"/>
        </w:rPr>
        <w:t xml:space="preserve">rio das 8:30 horas </w:t>
      </w:r>
      <w:r w:rsidRPr="000E14EE">
        <w:rPr>
          <w:rFonts w:ascii="Arial" w:hAnsi="Arial" w:cs="Arial" w:hint="cs"/>
        </w:rPr>
        <w:t>à</w:t>
      </w:r>
      <w:r w:rsidRPr="000E14EE">
        <w:rPr>
          <w:rFonts w:ascii="Arial" w:hAnsi="Arial" w:cs="Arial"/>
        </w:rPr>
        <w:t xml:space="preserve">s 11:30 horas e das 13:00 horas </w:t>
      </w:r>
      <w:r w:rsidRPr="000E14EE">
        <w:rPr>
          <w:rFonts w:ascii="Arial" w:hAnsi="Arial" w:cs="Arial" w:hint="cs"/>
        </w:rPr>
        <w:t>à</w:t>
      </w:r>
      <w:r w:rsidRPr="000E14EE">
        <w:rPr>
          <w:rFonts w:ascii="Arial" w:hAnsi="Arial" w:cs="Arial"/>
        </w:rPr>
        <w:t>s 16:30 horas, recebido pelo respons</w:t>
      </w:r>
      <w:r w:rsidRPr="000E14EE">
        <w:rPr>
          <w:rFonts w:ascii="Arial" w:hAnsi="Arial" w:cs="Arial" w:hint="cs"/>
        </w:rPr>
        <w:t>á</w:t>
      </w:r>
      <w:r w:rsidRPr="000E14EE">
        <w:rPr>
          <w:rFonts w:ascii="Arial" w:hAnsi="Arial" w:cs="Arial"/>
        </w:rPr>
        <w:t>vel indicado para este fim, o qual vistoriar</w:t>
      </w:r>
      <w:r w:rsidRPr="000E14EE">
        <w:rPr>
          <w:rFonts w:ascii="Arial" w:hAnsi="Arial" w:cs="Arial" w:hint="cs"/>
        </w:rPr>
        <w:t>á</w:t>
      </w:r>
      <w:r w:rsidRPr="000E14EE">
        <w:rPr>
          <w:rFonts w:ascii="Arial" w:hAnsi="Arial" w:cs="Arial"/>
        </w:rPr>
        <w:t xml:space="preserve"> os produtos, verificando se os mesmos atendem a todas as condi</w:t>
      </w:r>
      <w:r w:rsidRPr="000E14EE">
        <w:rPr>
          <w:rFonts w:ascii="Arial" w:hAnsi="Arial" w:cs="Arial" w:hint="cs"/>
        </w:rPr>
        <w:t>çõ</w:t>
      </w:r>
      <w:r w:rsidRPr="000E14EE">
        <w:rPr>
          <w:rFonts w:ascii="Arial" w:hAnsi="Arial" w:cs="Arial"/>
        </w:rPr>
        <w:t>es especificadas neste Edital.</w:t>
      </w:r>
    </w:p>
    <w:p w14:paraId="32276A8C" w14:textId="7FE179A0" w:rsidR="00764CC3" w:rsidRPr="000E14EE" w:rsidRDefault="00764CC3" w:rsidP="000E14EE">
      <w:pPr>
        <w:pStyle w:val="Nivel01"/>
        <w:numPr>
          <w:ilvl w:val="0"/>
          <w:numId w:val="17"/>
        </w:numPr>
        <w:rPr>
          <w:b w:val="0"/>
          <w:sz w:val="24"/>
          <w:szCs w:val="24"/>
        </w:rPr>
      </w:pPr>
      <w:r w:rsidRPr="000E14EE">
        <w:rPr>
          <w:sz w:val="24"/>
          <w:szCs w:val="24"/>
        </w:rPr>
        <w:lastRenderedPageBreak/>
        <w:t>PAGAMENTO</w:t>
      </w:r>
    </w:p>
    <w:p w14:paraId="2D2F5A12" w14:textId="77777777" w:rsidR="00764CC3" w:rsidRPr="009E07B0" w:rsidRDefault="00764CC3" w:rsidP="00764CC3">
      <w:pPr>
        <w:pStyle w:val="Nivel01"/>
        <w:numPr>
          <w:ilvl w:val="0"/>
          <w:numId w:val="0"/>
        </w:numPr>
        <w:tabs>
          <w:tab w:val="clear" w:pos="567"/>
          <w:tab w:val="left" w:pos="851"/>
        </w:tabs>
        <w:spacing w:line="360" w:lineRule="auto"/>
        <w:rPr>
          <w:b w:val="0"/>
          <w:sz w:val="24"/>
          <w:szCs w:val="24"/>
        </w:rPr>
      </w:pPr>
      <w:r w:rsidRPr="000E214B">
        <w:rPr>
          <w:sz w:val="24"/>
          <w:szCs w:val="24"/>
        </w:rPr>
        <w:t>16.1.</w:t>
      </w:r>
      <w:r w:rsidRPr="009E07B0">
        <w:rPr>
          <w:b w:val="0"/>
          <w:sz w:val="24"/>
          <w:szCs w:val="24"/>
        </w:rPr>
        <w:t xml:space="preserve"> </w:t>
      </w:r>
      <w:r w:rsidRPr="009E07B0">
        <w:rPr>
          <w:b w:val="0"/>
          <w:sz w:val="24"/>
          <w:szCs w:val="24"/>
        </w:rPr>
        <w:tab/>
        <w:t xml:space="preserve">O pagamento será feito por crédito em conta bancária da licitante vencedora ou via boleto bancário no prazo de 30 (trinta) dias contados do recebimento da Nota Fiscal/fatura, estando condicionado à aceitação e atesto da Secretaria solicitante. </w:t>
      </w:r>
    </w:p>
    <w:p w14:paraId="0C9F3CE2" w14:textId="77777777" w:rsidR="00764CC3" w:rsidRPr="009E07B0" w:rsidRDefault="00764CC3" w:rsidP="00764CC3">
      <w:pPr>
        <w:pStyle w:val="Nivel01"/>
        <w:numPr>
          <w:ilvl w:val="0"/>
          <w:numId w:val="0"/>
        </w:numPr>
        <w:tabs>
          <w:tab w:val="clear" w:pos="567"/>
        </w:tabs>
        <w:spacing w:line="360" w:lineRule="auto"/>
        <w:rPr>
          <w:b w:val="0"/>
          <w:sz w:val="24"/>
          <w:szCs w:val="24"/>
        </w:rPr>
      </w:pPr>
      <w:r w:rsidRPr="000E214B">
        <w:rPr>
          <w:sz w:val="24"/>
          <w:szCs w:val="24"/>
        </w:rPr>
        <w:t>16.1.1</w:t>
      </w:r>
      <w:r w:rsidRPr="009E07B0">
        <w:rPr>
          <w:b w:val="0"/>
          <w:sz w:val="24"/>
          <w:szCs w:val="24"/>
        </w:rPr>
        <w:t xml:space="preserve"> Se o término do prazo para pagamento ocorrer em dia sem expediente no órgão licitante, o pagamento deverá ser efetuado no primeiro dia útil subsequente. </w:t>
      </w:r>
    </w:p>
    <w:p w14:paraId="21C8DE39" w14:textId="77777777" w:rsidR="00764CC3" w:rsidRPr="009E07B0" w:rsidRDefault="00764CC3" w:rsidP="00764CC3">
      <w:pPr>
        <w:pStyle w:val="Nivel01"/>
        <w:numPr>
          <w:ilvl w:val="0"/>
          <w:numId w:val="0"/>
        </w:numPr>
        <w:tabs>
          <w:tab w:val="clear" w:pos="567"/>
        </w:tabs>
        <w:spacing w:line="360" w:lineRule="auto"/>
        <w:rPr>
          <w:b w:val="0"/>
          <w:sz w:val="24"/>
          <w:szCs w:val="24"/>
        </w:rPr>
      </w:pPr>
      <w:r w:rsidRPr="000E214B">
        <w:rPr>
          <w:sz w:val="24"/>
          <w:szCs w:val="24"/>
        </w:rPr>
        <w:t>16.2</w:t>
      </w:r>
      <w:r>
        <w:rPr>
          <w:sz w:val="24"/>
          <w:szCs w:val="24"/>
        </w:rPr>
        <w:t>.</w:t>
      </w:r>
      <w:r w:rsidRPr="009E07B0">
        <w:rPr>
          <w:b w:val="0"/>
          <w:sz w:val="24"/>
          <w:szCs w:val="24"/>
        </w:rPr>
        <w:t xml:space="preserve"> O Município de Tijucas do Sul reserva-se o direito de não atestar a Nota Fiscal para pagamento se os bens/serviços fornecidos não estiverem em conformidade com as exigências apresentadas em Edital.</w:t>
      </w:r>
    </w:p>
    <w:p w14:paraId="474FB3D9" w14:textId="77777777" w:rsidR="00A46BB2" w:rsidRPr="009E07B0" w:rsidRDefault="00A46BB2" w:rsidP="00A46BB2">
      <w:pPr>
        <w:pStyle w:val="Nivel01"/>
        <w:numPr>
          <w:ilvl w:val="0"/>
          <w:numId w:val="0"/>
        </w:numPr>
        <w:tabs>
          <w:tab w:val="clear" w:pos="567"/>
        </w:tabs>
        <w:spacing w:line="360" w:lineRule="auto"/>
        <w:rPr>
          <w:b w:val="0"/>
          <w:sz w:val="24"/>
          <w:szCs w:val="24"/>
        </w:rPr>
      </w:pPr>
      <w:r w:rsidRPr="000E214B">
        <w:rPr>
          <w:sz w:val="24"/>
          <w:szCs w:val="24"/>
        </w:rPr>
        <w:t>16.3.</w:t>
      </w:r>
      <w:r w:rsidRPr="009E07B0">
        <w:rPr>
          <w:b w:val="0"/>
          <w:sz w:val="24"/>
          <w:szCs w:val="24"/>
        </w:rPr>
        <w:t xml:space="preserve"> A Nota Fiscal deverá ser apresentada sem rasuras, em letra bem legível, em nome do Município de Tijucas do Sul, CNPJ nº. 76.105.584/0001-21, indicando o número de conta corrente para pagamento, o nome do Banco e a respectiva Agência, e, ainda, os materiais/serviços fornecidos.  </w:t>
      </w:r>
    </w:p>
    <w:p w14:paraId="2E738375" w14:textId="77777777" w:rsidR="00A46BB2" w:rsidRDefault="00A46BB2" w:rsidP="00A46BB2">
      <w:pPr>
        <w:pStyle w:val="Nivel01"/>
        <w:rPr>
          <w:sz w:val="24"/>
          <w:szCs w:val="24"/>
        </w:rPr>
      </w:pPr>
      <w:r w:rsidRPr="009E07B0">
        <w:rPr>
          <w:sz w:val="24"/>
          <w:szCs w:val="24"/>
        </w:rPr>
        <w:t>DO REAJUSTE, DA ATUALIZAÇÃO DOS PREÇOS E ALTERAÇÃO DO CONTRATO</w:t>
      </w:r>
    </w:p>
    <w:p w14:paraId="2086DFCB" w14:textId="77777777" w:rsidR="00A46BB2" w:rsidRDefault="00A46BB2" w:rsidP="00A46BB2">
      <w:pPr>
        <w:pStyle w:val="Nivel01"/>
        <w:numPr>
          <w:ilvl w:val="0"/>
          <w:numId w:val="0"/>
        </w:numPr>
        <w:tabs>
          <w:tab w:val="clear" w:pos="567"/>
        </w:tabs>
        <w:spacing w:line="360" w:lineRule="auto"/>
        <w:rPr>
          <w:b w:val="0"/>
          <w:sz w:val="24"/>
          <w:szCs w:val="24"/>
        </w:rPr>
      </w:pPr>
      <w:r w:rsidRPr="000E214B">
        <w:rPr>
          <w:sz w:val="24"/>
          <w:szCs w:val="24"/>
        </w:rPr>
        <w:t>17.1.</w:t>
      </w:r>
      <w:r w:rsidRPr="009E07B0">
        <w:rPr>
          <w:b w:val="0"/>
          <w:sz w:val="24"/>
          <w:szCs w:val="24"/>
        </w:rPr>
        <w:t xml:space="preserve">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conforme art. 134 da lei 14.133 de 2021.</w:t>
      </w:r>
    </w:p>
    <w:p w14:paraId="714442BD" w14:textId="77777777" w:rsidR="00A46BB2" w:rsidRPr="009E07B0" w:rsidRDefault="00A46BB2" w:rsidP="00A46BB2">
      <w:pPr>
        <w:pStyle w:val="Nivel01"/>
        <w:numPr>
          <w:ilvl w:val="0"/>
          <w:numId w:val="0"/>
        </w:numPr>
        <w:tabs>
          <w:tab w:val="clear" w:pos="567"/>
        </w:tabs>
        <w:spacing w:line="360" w:lineRule="auto"/>
        <w:rPr>
          <w:b w:val="0"/>
          <w:sz w:val="24"/>
          <w:szCs w:val="24"/>
        </w:rPr>
      </w:pPr>
      <w:r w:rsidRPr="000E214B">
        <w:rPr>
          <w:sz w:val="24"/>
          <w:szCs w:val="24"/>
        </w:rPr>
        <w:t xml:space="preserve">17.2. </w:t>
      </w:r>
      <w:r w:rsidRPr="009E07B0">
        <w:rPr>
          <w:b w:val="0"/>
          <w:sz w:val="24"/>
          <w:szCs w:val="24"/>
        </w:rPr>
        <w:t>De acordo com o art.136 da lei 14.133 de 2021, registros que não caracterizam alteração do contrato podem ser realizados por simples apostila, dispensada a celebração de termo aditivo, como nas seguintes situações:</w:t>
      </w:r>
    </w:p>
    <w:p w14:paraId="62C13E40" w14:textId="77777777" w:rsidR="00A46BB2" w:rsidRPr="009E07B0" w:rsidRDefault="00A46BB2" w:rsidP="00A46BB2">
      <w:pPr>
        <w:pStyle w:val="Nivel01"/>
        <w:numPr>
          <w:ilvl w:val="0"/>
          <w:numId w:val="0"/>
        </w:numPr>
        <w:tabs>
          <w:tab w:val="clear" w:pos="567"/>
        </w:tabs>
        <w:spacing w:line="360" w:lineRule="auto"/>
        <w:rPr>
          <w:b w:val="0"/>
          <w:sz w:val="24"/>
          <w:szCs w:val="24"/>
        </w:rPr>
      </w:pPr>
      <w:r w:rsidRPr="000E214B">
        <w:rPr>
          <w:sz w:val="24"/>
          <w:szCs w:val="24"/>
        </w:rPr>
        <w:t>17.2.1.</w:t>
      </w:r>
      <w:r w:rsidRPr="009E07B0">
        <w:rPr>
          <w:b w:val="0"/>
          <w:sz w:val="24"/>
          <w:szCs w:val="24"/>
        </w:rPr>
        <w:t xml:space="preserve"> variação do valor contratual para fazer face ao reajuste ou à repactuação de preços previstos no próprio contrato;</w:t>
      </w:r>
    </w:p>
    <w:p w14:paraId="5E4A8C13" w14:textId="77777777" w:rsidR="00F1302D" w:rsidRPr="009E07B0" w:rsidRDefault="00F1302D" w:rsidP="00F8255E">
      <w:pPr>
        <w:pStyle w:val="Nivel01"/>
        <w:numPr>
          <w:ilvl w:val="0"/>
          <w:numId w:val="0"/>
        </w:numPr>
        <w:tabs>
          <w:tab w:val="clear" w:pos="567"/>
        </w:tabs>
        <w:spacing w:line="360" w:lineRule="auto"/>
        <w:rPr>
          <w:b w:val="0"/>
          <w:sz w:val="24"/>
          <w:szCs w:val="24"/>
        </w:rPr>
      </w:pPr>
      <w:r w:rsidRPr="000E214B">
        <w:rPr>
          <w:sz w:val="24"/>
          <w:szCs w:val="24"/>
        </w:rPr>
        <w:t>17.2.2.</w:t>
      </w:r>
      <w:r w:rsidRPr="009E07B0">
        <w:rPr>
          <w:b w:val="0"/>
          <w:sz w:val="24"/>
          <w:szCs w:val="24"/>
        </w:rPr>
        <w:t xml:space="preserve"> atualizações, compensações ou penalizações financeiras decorrentes das condições de pagamento previstas no contrato;</w:t>
      </w:r>
    </w:p>
    <w:p w14:paraId="6CECAE5C" w14:textId="77777777" w:rsidR="00F1302D" w:rsidRPr="009E07B0" w:rsidRDefault="00F1302D" w:rsidP="00F8255E">
      <w:pPr>
        <w:pStyle w:val="Nivel01"/>
        <w:numPr>
          <w:ilvl w:val="0"/>
          <w:numId w:val="0"/>
        </w:numPr>
        <w:tabs>
          <w:tab w:val="clear" w:pos="567"/>
        </w:tabs>
        <w:spacing w:line="360" w:lineRule="auto"/>
        <w:rPr>
          <w:b w:val="0"/>
          <w:sz w:val="24"/>
          <w:szCs w:val="24"/>
        </w:rPr>
      </w:pPr>
      <w:r w:rsidRPr="000E214B">
        <w:rPr>
          <w:sz w:val="24"/>
          <w:szCs w:val="24"/>
        </w:rPr>
        <w:t>17.2.3.</w:t>
      </w:r>
      <w:r w:rsidRPr="009E07B0">
        <w:rPr>
          <w:b w:val="0"/>
          <w:sz w:val="24"/>
          <w:szCs w:val="24"/>
        </w:rPr>
        <w:t xml:space="preserve"> alterações na razão ou na denominação social do contratado;</w:t>
      </w:r>
    </w:p>
    <w:p w14:paraId="2DABE5E0" w14:textId="3B57444D" w:rsidR="00812580" w:rsidRPr="00003F11" w:rsidRDefault="00F1302D" w:rsidP="00003F11">
      <w:pPr>
        <w:pStyle w:val="Nivel01"/>
        <w:numPr>
          <w:ilvl w:val="0"/>
          <w:numId w:val="0"/>
        </w:numPr>
        <w:tabs>
          <w:tab w:val="clear" w:pos="567"/>
        </w:tabs>
        <w:spacing w:line="360" w:lineRule="auto"/>
        <w:rPr>
          <w:b w:val="0"/>
          <w:sz w:val="24"/>
          <w:szCs w:val="24"/>
        </w:rPr>
      </w:pPr>
      <w:r w:rsidRPr="000E214B">
        <w:rPr>
          <w:sz w:val="24"/>
          <w:szCs w:val="24"/>
        </w:rPr>
        <w:t>17.2.4.</w:t>
      </w:r>
      <w:r w:rsidRPr="009E07B0">
        <w:rPr>
          <w:b w:val="0"/>
          <w:sz w:val="24"/>
          <w:szCs w:val="24"/>
        </w:rPr>
        <w:t xml:space="preserve"> empenho de dotações orçamentárias.</w:t>
      </w:r>
    </w:p>
    <w:p w14:paraId="7EC773E9" w14:textId="77777777" w:rsidR="00F1302D" w:rsidRPr="009E07B0" w:rsidRDefault="00F1302D" w:rsidP="00F8255E">
      <w:pPr>
        <w:pStyle w:val="Nivel01"/>
        <w:numPr>
          <w:ilvl w:val="0"/>
          <w:numId w:val="0"/>
        </w:numPr>
        <w:tabs>
          <w:tab w:val="clear" w:pos="567"/>
        </w:tabs>
        <w:spacing w:line="360" w:lineRule="auto"/>
        <w:rPr>
          <w:b w:val="0"/>
          <w:sz w:val="24"/>
          <w:szCs w:val="24"/>
        </w:rPr>
      </w:pPr>
      <w:r w:rsidRPr="000E214B">
        <w:rPr>
          <w:sz w:val="24"/>
          <w:szCs w:val="24"/>
        </w:rPr>
        <w:lastRenderedPageBreak/>
        <w:t>17.3.</w:t>
      </w:r>
      <w:r w:rsidRPr="009E07B0">
        <w:rPr>
          <w:b w:val="0"/>
          <w:sz w:val="24"/>
          <w:szCs w:val="24"/>
        </w:rPr>
        <w:t xml:space="preserve"> A Contratante poderá, na vigência do Registro de Preços,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será válido a partir da formalização/atualização da Ata de Registro de Preços. </w:t>
      </w:r>
    </w:p>
    <w:p w14:paraId="33F1BA0B" w14:textId="00A7EA34" w:rsidR="00F1302D" w:rsidRDefault="00F1302D" w:rsidP="00F1302D">
      <w:pPr>
        <w:pStyle w:val="Nivel01"/>
        <w:rPr>
          <w:rFonts w:eastAsia="Arial"/>
          <w:sz w:val="24"/>
          <w:szCs w:val="24"/>
        </w:rPr>
      </w:pPr>
      <w:r w:rsidRPr="009E07B0">
        <w:rPr>
          <w:rFonts w:eastAsia="Arial"/>
          <w:sz w:val="24"/>
          <w:szCs w:val="24"/>
        </w:rPr>
        <w:t>DAS INFRAÇÕES ADMINISTRATIVAS E SANÇÕES</w:t>
      </w:r>
    </w:p>
    <w:p w14:paraId="76D22555" w14:textId="77777777" w:rsidR="00F1302D" w:rsidRDefault="00F1302D" w:rsidP="00F1302D"/>
    <w:p w14:paraId="669DD560" w14:textId="46D6E1EB" w:rsidR="00F1302D" w:rsidRPr="007641E2" w:rsidRDefault="00F1302D" w:rsidP="003F21F0">
      <w:pPr>
        <w:pStyle w:val="Nivel2"/>
        <w:spacing w:line="360" w:lineRule="auto"/>
        <w:ind w:left="0" w:firstLine="0"/>
        <w:rPr>
          <w:sz w:val="24"/>
          <w:szCs w:val="24"/>
        </w:rPr>
      </w:pPr>
      <w:r w:rsidRPr="007641E2">
        <w:rPr>
          <w:sz w:val="24"/>
          <w:szCs w:val="24"/>
        </w:rPr>
        <w:t xml:space="preserve">Comete infração administrativa, nos termos da lei, o licitante que, com dolo ou culpa: </w:t>
      </w:r>
    </w:p>
    <w:p w14:paraId="50093D12" w14:textId="57D655DB" w:rsidR="00275FC8" w:rsidRDefault="00C86351" w:rsidP="003F21F0">
      <w:pPr>
        <w:pStyle w:val="Nivel3"/>
        <w:numPr>
          <w:ilvl w:val="2"/>
          <w:numId w:val="7"/>
        </w:numPr>
        <w:spacing w:line="360" w:lineRule="auto"/>
        <w:ind w:left="709" w:firstLine="0"/>
        <w:rPr>
          <w:sz w:val="24"/>
          <w:szCs w:val="24"/>
        </w:rPr>
      </w:pPr>
      <w:bookmarkStart w:id="14" w:name="_heading=h.4f1mdlm" w:colFirst="0" w:colLast="0"/>
      <w:bookmarkEnd w:id="14"/>
      <w:r>
        <w:rPr>
          <w:sz w:val="24"/>
          <w:szCs w:val="24"/>
        </w:rPr>
        <w:t xml:space="preserve"> </w:t>
      </w:r>
      <w:r w:rsidR="00F1302D" w:rsidRPr="007641E2">
        <w:rPr>
          <w:sz w:val="24"/>
          <w:szCs w:val="24"/>
        </w:rPr>
        <w:t>Deixar de entregar a documentação exigida para o certame ou não entregar</w:t>
      </w:r>
      <w:r w:rsidR="003F21F0">
        <w:rPr>
          <w:sz w:val="24"/>
          <w:szCs w:val="24"/>
        </w:rPr>
        <w:t xml:space="preserve"> </w:t>
      </w:r>
      <w:r w:rsidR="00F1302D" w:rsidRPr="007641E2">
        <w:rPr>
          <w:sz w:val="24"/>
          <w:szCs w:val="24"/>
        </w:rPr>
        <w:t>qualquer documento que tenha sido solicitado pelo/a pregoeiro/a durante o certame;</w:t>
      </w:r>
      <w:bookmarkStart w:id="15" w:name="_heading=h.2u6wntf" w:colFirst="0" w:colLast="0"/>
      <w:bookmarkEnd w:id="15"/>
    </w:p>
    <w:p w14:paraId="75438687" w14:textId="77777777" w:rsidR="00824805" w:rsidRPr="007C4D82" w:rsidRDefault="00824805" w:rsidP="00824805">
      <w:pPr>
        <w:pStyle w:val="Nivel3"/>
        <w:numPr>
          <w:ilvl w:val="0"/>
          <w:numId w:val="0"/>
        </w:numPr>
        <w:ind w:left="709"/>
        <w:rPr>
          <w:sz w:val="14"/>
          <w:szCs w:val="24"/>
        </w:rPr>
      </w:pPr>
    </w:p>
    <w:p w14:paraId="0569A165" w14:textId="5E35E472" w:rsidR="00F1302D" w:rsidRPr="007641E2" w:rsidRDefault="00C86351" w:rsidP="003F21F0">
      <w:pPr>
        <w:pStyle w:val="Nivel3"/>
        <w:numPr>
          <w:ilvl w:val="2"/>
          <w:numId w:val="7"/>
        </w:numPr>
        <w:spacing w:line="360" w:lineRule="auto"/>
        <w:ind w:left="0" w:firstLine="709"/>
        <w:rPr>
          <w:sz w:val="24"/>
          <w:szCs w:val="24"/>
        </w:rPr>
      </w:pPr>
      <w:r>
        <w:rPr>
          <w:rFonts w:eastAsia="Arial"/>
          <w:sz w:val="24"/>
          <w:szCs w:val="24"/>
        </w:rPr>
        <w:t xml:space="preserve"> </w:t>
      </w:r>
      <w:r w:rsidR="00F1302D" w:rsidRPr="007641E2">
        <w:rPr>
          <w:rFonts w:eastAsia="Arial"/>
          <w:sz w:val="24"/>
          <w:szCs w:val="24"/>
        </w:rPr>
        <w:t>Salvo em decorrência de fato superveniente devidamente justificado, não mantiver a proposta em especial quando:</w:t>
      </w:r>
    </w:p>
    <w:p w14:paraId="1245B8D9" w14:textId="77777777" w:rsidR="00275FC8" w:rsidRPr="007641E2" w:rsidRDefault="00275FC8" w:rsidP="009B4591">
      <w:pPr>
        <w:pStyle w:val="PargrafodaLista"/>
        <w:pBdr>
          <w:top w:val="nil"/>
          <w:left w:val="nil"/>
          <w:bottom w:val="nil"/>
          <w:right w:val="nil"/>
          <w:between w:val="nil"/>
        </w:pBdr>
        <w:spacing w:before="288" w:after="288" w:line="360" w:lineRule="auto"/>
        <w:ind w:left="1004" w:hanging="1004"/>
        <w:jc w:val="both"/>
        <w:rPr>
          <w:rFonts w:ascii="Arial" w:hAnsi="Arial" w:cs="Arial"/>
        </w:rPr>
      </w:pPr>
      <w:r w:rsidRPr="009B4591">
        <w:rPr>
          <w:rFonts w:ascii="Arial" w:eastAsia="Arial" w:hAnsi="Arial" w:cs="Arial"/>
          <w:b/>
          <w:color w:val="000000"/>
        </w:rPr>
        <w:t>a)</w:t>
      </w:r>
      <w:r w:rsidRPr="007641E2">
        <w:rPr>
          <w:rFonts w:ascii="Arial" w:eastAsia="Arial" w:hAnsi="Arial" w:cs="Arial"/>
          <w:color w:val="000000"/>
        </w:rPr>
        <w:t xml:space="preserve"> não enviar a proposta adequada ao último lance ofertado ou após a negociação; </w:t>
      </w:r>
    </w:p>
    <w:p w14:paraId="17D10F09" w14:textId="77777777" w:rsidR="00275FC8" w:rsidRPr="007641E2" w:rsidRDefault="00275FC8" w:rsidP="009B4591">
      <w:pPr>
        <w:pStyle w:val="PargrafodaLista"/>
        <w:pBdr>
          <w:top w:val="nil"/>
          <w:left w:val="nil"/>
          <w:bottom w:val="nil"/>
          <w:right w:val="nil"/>
          <w:between w:val="nil"/>
        </w:pBdr>
        <w:spacing w:before="288" w:after="288" w:line="360" w:lineRule="auto"/>
        <w:ind w:left="1004" w:hanging="1004"/>
        <w:jc w:val="both"/>
        <w:rPr>
          <w:rFonts w:ascii="Arial" w:hAnsi="Arial" w:cs="Arial"/>
        </w:rPr>
      </w:pPr>
      <w:r w:rsidRPr="009B4591">
        <w:rPr>
          <w:rFonts w:ascii="Arial" w:eastAsia="Arial" w:hAnsi="Arial" w:cs="Arial"/>
          <w:b/>
          <w:color w:val="000000"/>
        </w:rPr>
        <w:t>b)</w:t>
      </w:r>
      <w:r w:rsidRPr="007641E2">
        <w:rPr>
          <w:rFonts w:ascii="Arial" w:eastAsia="Arial" w:hAnsi="Arial" w:cs="Arial"/>
          <w:color w:val="000000"/>
        </w:rPr>
        <w:t xml:space="preserve"> recusar-se a enviar o detalhamento da proposta quando exigível; </w:t>
      </w:r>
    </w:p>
    <w:p w14:paraId="4A3A9A92" w14:textId="77777777" w:rsidR="00275FC8" w:rsidRPr="007641E2" w:rsidRDefault="00275FC8" w:rsidP="009B4591">
      <w:pPr>
        <w:pStyle w:val="PargrafodaLista"/>
        <w:pBdr>
          <w:top w:val="nil"/>
          <w:left w:val="nil"/>
          <w:bottom w:val="nil"/>
          <w:right w:val="nil"/>
          <w:between w:val="nil"/>
        </w:pBdr>
        <w:spacing w:before="288" w:after="288" w:line="360" w:lineRule="auto"/>
        <w:ind w:left="1004" w:hanging="1004"/>
        <w:jc w:val="both"/>
        <w:rPr>
          <w:rFonts w:ascii="Arial" w:hAnsi="Arial" w:cs="Arial"/>
        </w:rPr>
      </w:pPr>
      <w:r w:rsidRPr="009B4591">
        <w:rPr>
          <w:rFonts w:ascii="Arial" w:eastAsia="Arial" w:hAnsi="Arial" w:cs="Arial"/>
          <w:b/>
          <w:color w:val="000000"/>
        </w:rPr>
        <w:t>c)</w:t>
      </w:r>
      <w:r w:rsidRPr="007641E2">
        <w:rPr>
          <w:rFonts w:ascii="Arial" w:eastAsia="Arial" w:hAnsi="Arial" w:cs="Arial"/>
          <w:color w:val="000000"/>
        </w:rPr>
        <w:t xml:space="preserve"> pedir para ser desclassificado quando encerrada a etapa competitiva; ou </w:t>
      </w:r>
    </w:p>
    <w:p w14:paraId="4548A5C3" w14:textId="77777777" w:rsidR="00275FC8" w:rsidRPr="007641E2" w:rsidRDefault="00275FC8" w:rsidP="009B4591">
      <w:pPr>
        <w:pStyle w:val="PargrafodaLista"/>
        <w:pBdr>
          <w:top w:val="nil"/>
          <w:left w:val="nil"/>
          <w:bottom w:val="nil"/>
          <w:right w:val="nil"/>
          <w:between w:val="nil"/>
        </w:pBdr>
        <w:spacing w:before="288" w:after="288" w:line="360" w:lineRule="auto"/>
        <w:ind w:left="1004" w:hanging="1004"/>
        <w:jc w:val="both"/>
        <w:rPr>
          <w:rFonts w:ascii="Arial" w:hAnsi="Arial" w:cs="Arial"/>
        </w:rPr>
      </w:pPr>
      <w:r w:rsidRPr="009B4591">
        <w:rPr>
          <w:rFonts w:ascii="Arial" w:eastAsia="Arial" w:hAnsi="Arial" w:cs="Arial"/>
          <w:b/>
          <w:color w:val="000000"/>
        </w:rPr>
        <w:t>d)</w:t>
      </w:r>
      <w:r w:rsidRPr="007641E2">
        <w:rPr>
          <w:rFonts w:ascii="Arial" w:eastAsia="Arial" w:hAnsi="Arial" w:cs="Arial"/>
          <w:color w:val="000000"/>
        </w:rPr>
        <w:t xml:space="preserve"> deixar de apresentar amostra;</w:t>
      </w:r>
    </w:p>
    <w:p w14:paraId="0F0BF1B3" w14:textId="77777777" w:rsidR="00275FC8" w:rsidRPr="007641E2" w:rsidRDefault="00275FC8" w:rsidP="009B4591">
      <w:pPr>
        <w:pStyle w:val="PargrafodaLista"/>
        <w:pBdr>
          <w:top w:val="nil"/>
          <w:left w:val="nil"/>
          <w:bottom w:val="nil"/>
          <w:right w:val="nil"/>
          <w:between w:val="nil"/>
        </w:pBdr>
        <w:spacing w:before="288" w:after="288" w:line="360" w:lineRule="auto"/>
        <w:ind w:left="1004" w:hanging="1004"/>
        <w:jc w:val="both"/>
        <w:rPr>
          <w:rFonts w:ascii="Arial" w:hAnsi="Arial" w:cs="Arial"/>
        </w:rPr>
      </w:pPr>
      <w:r w:rsidRPr="009B4591">
        <w:rPr>
          <w:rFonts w:ascii="Arial" w:eastAsia="Arial" w:hAnsi="Arial" w:cs="Arial"/>
          <w:b/>
          <w:color w:val="000000"/>
        </w:rPr>
        <w:t>e)</w:t>
      </w:r>
      <w:r w:rsidRPr="007641E2">
        <w:rPr>
          <w:rFonts w:ascii="Arial" w:eastAsia="Arial" w:hAnsi="Arial" w:cs="Arial"/>
          <w:color w:val="000000"/>
        </w:rPr>
        <w:t xml:space="preserve"> apresentar proposta ou amostra em desacordo com as especificações do edital; </w:t>
      </w:r>
    </w:p>
    <w:p w14:paraId="13B9750C" w14:textId="1748FABE" w:rsidR="007641E2" w:rsidRPr="007641E2" w:rsidRDefault="00792F3E" w:rsidP="00F8255E">
      <w:pPr>
        <w:numPr>
          <w:ilvl w:val="2"/>
          <w:numId w:val="7"/>
        </w:numPr>
        <w:pBdr>
          <w:top w:val="nil"/>
          <w:left w:val="nil"/>
          <w:bottom w:val="nil"/>
          <w:right w:val="nil"/>
          <w:between w:val="nil"/>
        </w:pBdr>
        <w:spacing w:before="288" w:after="288" w:line="360" w:lineRule="auto"/>
        <w:ind w:left="0" w:firstLine="709"/>
        <w:jc w:val="both"/>
        <w:rPr>
          <w:rFonts w:ascii="Arial" w:hAnsi="Arial" w:cs="Arial"/>
        </w:rPr>
      </w:pPr>
      <w:r>
        <w:rPr>
          <w:rFonts w:ascii="Arial" w:eastAsia="Arial" w:hAnsi="Arial" w:cs="Arial"/>
          <w:color w:val="000000"/>
        </w:rPr>
        <w:t xml:space="preserve"> </w:t>
      </w:r>
      <w:r w:rsidR="00275FC8" w:rsidRPr="007641E2">
        <w:rPr>
          <w:rFonts w:ascii="Arial" w:eastAsia="Arial" w:hAnsi="Arial" w:cs="Arial"/>
          <w:color w:val="000000"/>
        </w:rPr>
        <w:t>não celebrar o contrato ou não entregar a documentação exigida para a contratação, quando convocado dentro do prazo de validade de sua proposta;</w:t>
      </w:r>
    </w:p>
    <w:p w14:paraId="761683B7" w14:textId="65C7FF8C" w:rsidR="00275FC8" w:rsidRPr="007641E2" w:rsidRDefault="00792F3E" w:rsidP="00F8255E">
      <w:pPr>
        <w:numPr>
          <w:ilvl w:val="2"/>
          <w:numId w:val="7"/>
        </w:numPr>
        <w:pBdr>
          <w:top w:val="nil"/>
          <w:left w:val="nil"/>
          <w:bottom w:val="nil"/>
          <w:right w:val="nil"/>
          <w:between w:val="nil"/>
        </w:pBdr>
        <w:spacing w:before="288" w:after="288" w:line="360" w:lineRule="auto"/>
        <w:ind w:left="0" w:firstLine="709"/>
        <w:jc w:val="both"/>
        <w:rPr>
          <w:rFonts w:ascii="Arial" w:hAnsi="Arial" w:cs="Arial"/>
        </w:rPr>
      </w:pPr>
      <w:r>
        <w:rPr>
          <w:rFonts w:ascii="Arial" w:eastAsia="Arial" w:hAnsi="Arial" w:cs="Arial"/>
          <w:color w:val="000000"/>
        </w:rPr>
        <w:t xml:space="preserve"> </w:t>
      </w:r>
      <w:r w:rsidR="00275FC8" w:rsidRPr="007641E2">
        <w:rPr>
          <w:rFonts w:ascii="Arial" w:eastAsia="Arial" w:hAnsi="Arial" w:cs="Arial"/>
          <w:color w:val="000000"/>
        </w:rPr>
        <w:t>recusar-se, sem justificativa, a assinar o contrato ou a ata de registro de preço, ou a aceitar ou retirar o instrumento equivalente no prazo estabelecido pela Administração;</w:t>
      </w:r>
    </w:p>
    <w:p w14:paraId="20A89124" w14:textId="44A3845C" w:rsidR="00E15D93" w:rsidRDefault="00792F3E" w:rsidP="00667C04">
      <w:pPr>
        <w:numPr>
          <w:ilvl w:val="2"/>
          <w:numId w:val="7"/>
        </w:numPr>
        <w:pBdr>
          <w:top w:val="nil"/>
          <w:left w:val="nil"/>
          <w:bottom w:val="nil"/>
          <w:right w:val="nil"/>
          <w:between w:val="nil"/>
        </w:pBdr>
        <w:spacing w:before="288" w:after="288" w:line="360" w:lineRule="auto"/>
        <w:ind w:firstLine="529"/>
        <w:jc w:val="both"/>
        <w:rPr>
          <w:rFonts w:ascii="Arial" w:hAnsi="Arial" w:cs="Arial"/>
        </w:rPr>
      </w:pPr>
      <w:bookmarkStart w:id="16" w:name="_heading=h.19c6y18" w:colFirst="0" w:colLast="0"/>
      <w:bookmarkStart w:id="17" w:name="_heading=h.3tbugp1" w:colFirst="0" w:colLast="0"/>
      <w:bookmarkEnd w:id="13"/>
      <w:bookmarkEnd w:id="16"/>
      <w:bookmarkEnd w:id="17"/>
      <w:r>
        <w:rPr>
          <w:rFonts w:ascii="Arial" w:eastAsia="Arial" w:hAnsi="Arial" w:cs="Arial"/>
          <w:color w:val="000000"/>
        </w:rPr>
        <w:t xml:space="preserve"> </w:t>
      </w:r>
      <w:r w:rsidR="00B14310" w:rsidRPr="007641E2">
        <w:rPr>
          <w:rFonts w:ascii="Arial" w:eastAsia="Arial" w:hAnsi="Arial" w:cs="Arial"/>
          <w:color w:val="000000"/>
        </w:rPr>
        <w:t>apresentar declaração ou documentação falsa exigida para o certame ou prestar declaração falsa durante a licitação.</w:t>
      </w:r>
    </w:p>
    <w:p w14:paraId="660405B3" w14:textId="7DD4E23F" w:rsidR="00E15D93" w:rsidRPr="00E15D93" w:rsidRDefault="00E15D93" w:rsidP="002F2992">
      <w:pPr>
        <w:numPr>
          <w:ilvl w:val="2"/>
          <w:numId w:val="7"/>
        </w:numPr>
        <w:pBdr>
          <w:top w:val="nil"/>
          <w:left w:val="nil"/>
          <w:bottom w:val="nil"/>
          <w:right w:val="nil"/>
          <w:between w:val="nil"/>
        </w:pBdr>
        <w:spacing w:before="288" w:after="288" w:line="360" w:lineRule="auto"/>
        <w:ind w:left="0" w:firstLine="671"/>
        <w:jc w:val="both"/>
        <w:rPr>
          <w:rFonts w:ascii="Arial" w:hAnsi="Arial" w:cs="Arial"/>
        </w:rPr>
      </w:pPr>
      <w:r w:rsidRPr="00E15D93">
        <w:rPr>
          <w:rFonts w:ascii="Arial" w:eastAsia="Arial" w:hAnsi="Arial" w:cs="Arial"/>
          <w:color w:val="000000"/>
        </w:rPr>
        <w:t>fraudar a licitação.</w:t>
      </w:r>
    </w:p>
    <w:p w14:paraId="72283789" w14:textId="77777777" w:rsidR="00B14310" w:rsidRPr="004B395C" w:rsidRDefault="00B14310" w:rsidP="002F2992">
      <w:pPr>
        <w:numPr>
          <w:ilvl w:val="2"/>
          <w:numId w:val="7"/>
        </w:numPr>
        <w:pBdr>
          <w:top w:val="nil"/>
          <w:left w:val="nil"/>
          <w:bottom w:val="nil"/>
          <w:right w:val="nil"/>
          <w:between w:val="nil"/>
        </w:pBdr>
        <w:spacing w:before="288" w:after="288" w:line="360" w:lineRule="auto"/>
        <w:ind w:left="0" w:firstLine="671"/>
        <w:jc w:val="both"/>
        <w:rPr>
          <w:rFonts w:ascii="Arial" w:hAnsi="Arial" w:cs="Arial"/>
        </w:rPr>
      </w:pPr>
      <w:bookmarkStart w:id="18" w:name="_heading=h.28h4qwu" w:colFirst="0" w:colLast="0"/>
      <w:bookmarkStart w:id="19" w:name="_heading=h.nmf14n" w:colFirst="0" w:colLast="0"/>
      <w:bookmarkEnd w:id="18"/>
      <w:bookmarkEnd w:id="19"/>
      <w:r w:rsidRPr="00E15D93">
        <w:rPr>
          <w:rFonts w:ascii="Arial" w:eastAsia="Arial" w:hAnsi="Arial" w:cs="Arial"/>
          <w:color w:val="000000"/>
        </w:rPr>
        <w:t>comportar-se de modo inidôneo ou cometer fraude de qualquer natureza, em especial quando:</w:t>
      </w:r>
    </w:p>
    <w:p w14:paraId="2E37FD36" w14:textId="65A59B46" w:rsidR="004B395C" w:rsidRPr="004B395C" w:rsidRDefault="004B395C" w:rsidP="004B395C">
      <w:pPr>
        <w:pBdr>
          <w:top w:val="nil"/>
          <w:left w:val="nil"/>
          <w:bottom w:val="nil"/>
          <w:right w:val="nil"/>
          <w:between w:val="nil"/>
        </w:pBdr>
        <w:spacing w:before="288" w:after="288" w:line="360" w:lineRule="auto"/>
        <w:jc w:val="both"/>
        <w:rPr>
          <w:rFonts w:ascii="Arial" w:hAnsi="Arial" w:cs="Arial"/>
        </w:rPr>
      </w:pPr>
      <w:r w:rsidRPr="004B395C">
        <w:rPr>
          <w:rFonts w:ascii="Arial" w:eastAsia="Arial" w:hAnsi="Arial" w:cs="Arial"/>
          <w:b/>
          <w:color w:val="000000"/>
        </w:rPr>
        <w:lastRenderedPageBreak/>
        <w:t>a)</w:t>
      </w:r>
      <w:r>
        <w:rPr>
          <w:rFonts w:ascii="Arial" w:eastAsia="Arial" w:hAnsi="Arial" w:cs="Arial"/>
          <w:color w:val="000000"/>
        </w:rPr>
        <w:t xml:space="preserve"> </w:t>
      </w:r>
      <w:r w:rsidRPr="004B395C">
        <w:rPr>
          <w:rFonts w:ascii="Arial" w:eastAsia="Arial" w:hAnsi="Arial" w:cs="Arial"/>
          <w:color w:val="000000"/>
        </w:rPr>
        <w:t xml:space="preserve">agir em conluio ou em desconformidade com a lei; </w:t>
      </w:r>
    </w:p>
    <w:p w14:paraId="34F9C9AC" w14:textId="351A7101" w:rsidR="004B395C" w:rsidRPr="004B395C" w:rsidRDefault="004B395C" w:rsidP="004B395C">
      <w:pPr>
        <w:pBdr>
          <w:top w:val="nil"/>
          <w:left w:val="nil"/>
          <w:bottom w:val="nil"/>
          <w:right w:val="nil"/>
          <w:between w:val="nil"/>
        </w:pBdr>
        <w:spacing w:before="288" w:after="288" w:line="360" w:lineRule="auto"/>
        <w:jc w:val="both"/>
        <w:rPr>
          <w:rFonts w:ascii="Arial" w:hAnsi="Arial" w:cs="Arial"/>
        </w:rPr>
      </w:pPr>
      <w:r w:rsidRPr="004B395C">
        <w:rPr>
          <w:rFonts w:ascii="Arial" w:eastAsia="Arial" w:hAnsi="Arial" w:cs="Arial"/>
          <w:b/>
          <w:color w:val="000000"/>
        </w:rPr>
        <w:t>b)</w:t>
      </w:r>
      <w:r>
        <w:rPr>
          <w:rFonts w:ascii="Arial" w:eastAsia="Arial" w:hAnsi="Arial" w:cs="Arial"/>
          <w:color w:val="000000"/>
        </w:rPr>
        <w:t xml:space="preserve"> </w:t>
      </w:r>
      <w:r w:rsidRPr="004B395C">
        <w:rPr>
          <w:rFonts w:ascii="Arial" w:eastAsia="Arial" w:hAnsi="Arial" w:cs="Arial"/>
          <w:color w:val="000000"/>
        </w:rPr>
        <w:t xml:space="preserve">induzir deliberadamente a erro no julgamento; </w:t>
      </w:r>
    </w:p>
    <w:p w14:paraId="292432E3" w14:textId="77777777" w:rsidR="004B395C" w:rsidRDefault="004B395C" w:rsidP="002F2992">
      <w:pPr>
        <w:numPr>
          <w:ilvl w:val="2"/>
          <w:numId w:val="7"/>
        </w:numPr>
        <w:pBdr>
          <w:top w:val="nil"/>
          <w:left w:val="nil"/>
          <w:bottom w:val="nil"/>
          <w:right w:val="nil"/>
          <w:between w:val="nil"/>
        </w:pBdr>
        <w:spacing w:before="288" w:after="288" w:line="360" w:lineRule="auto"/>
        <w:ind w:left="0" w:firstLine="671"/>
        <w:jc w:val="both"/>
        <w:rPr>
          <w:rFonts w:ascii="Arial" w:hAnsi="Arial" w:cs="Arial"/>
        </w:rPr>
      </w:pPr>
      <w:r w:rsidRPr="00E15D93">
        <w:rPr>
          <w:rFonts w:ascii="Arial" w:eastAsia="Arial" w:hAnsi="Arial" w:cs="Arial"/>
          <w:color w:val="000000"/>
        </w:rPr>
        <w:t>apresentar amostra (quando for o caso) falsificada ou deteriorada;</w:t>
      </w:r>
    </w:p>
    <w:p w14:paraId="453421CC" w14:textId="77777777" w:rsidR="004B395C" w:rsidRDefault="004B395C" w:rsidP="002F2992">
      <w:pPr>
        <w:numPr>
          <w:ilvl w:val="2"/>
          <w:numId w:val="7"/>
        </w:numPr>
        <w:pBdr>
          <w:top w:val="nil"/>
          <w:left w:val="nil"/>
          <w:bottom w:val="nil"/>
          <w:right w:val="nil"/>
          <w:between w:val="nil"/>
        </w:pBdr>
        <w:spacing w:before="288" w:after="288" w:line="360" w:lineRule="auto"/>
        <w:ind w:left="0" w:firstLine="671"/>
        <w:jc w:val="both"/>
        <w:rPr>
          <w:rFonts w:ascii="Arial" w:hAnsi="Arial" w:cs="Arial"/>
        </w:rPr>
      </w:pPr>
      <w:r w:rsidRPr="004B395C">
        <w:rPr>
          <w:rFonts w:ascii="Arial" w:eastAsia="Arial" w:hAnsi="Arial" w:cs="Arial"/>
          <w:color w:val="000000"/>
        </w:rPr>
        <w:t>praticar atos ilícitos com vistas a frustrar os objetivos da licitação;</w:t>
      </w:r>
    </w:p>
    <w:p w14:paraId="0300CD92" w14:textId="7C016D4A" w:rsidR="004B395C" w:rsidRPr="004B395C" w:rsidRDefault="004B395C" w:rsidP="002F2992">
      <w:pPr>
        <w:numPr>
          <w:ilvl w:val="2"/>
          <w:numId w:val="7"/>
        </w:numPr>
        <w:pBdr>
          <w:top w:val="nil"/>
          <w:left w:val="nil"/>
          <w:bottom w:val="nil"/>
          <w:right w:val="nil"/>
          <w:between w:val="nil"/>
        </w:pBdr>
        <w:spacing w:before="288" w:after="288" w:line="360" w:lineRule="auto"/>
        <w:ind w:left="142" w:firstLine="671"/>
        <w:jc w:val="both"/>
        <w:rPr>
          <w:rFonts w:ascii="Arial" w:hAnsi="Arial" w:cs="Arial"/>
        </w:rPr>
      </w:pPr>
      <w:r w:rsidRPr="004B395C">
        <w:rPr>
          <w:rFonts w:ascii="Arial" w:eastAsia="Arial" w:hAnsi="Arial" w:cs="Arial"/>
          <w:color w:val="000000"/>
        </w:rPr>
        <w:t xml:space="preserve">praticar ato lesivo previsto no </w:t>
      </w:r>
      <w:hyperlink r:id="rId47" w:anchor="art5">
        <w:r w:rsidRPr="004B395C">
          <w:rPr>
            <w:rFonts w:ascii="Arial" w:eastAsia="Arial" w:hAnsi="Arial" w:cs="Arial"/>
            <w:color w:val="000080"/>
            <w:u w:val="single"/>
          </w:rPr>
          <w:t>art. 5º da Lei n.º 12.846, de 2013</w:t>
        </w:r>
      </w:hyperlink>
      <w:r w:rsidRPr="004B395C">
        <w:rPr>
          <w:rFonts w:ascii="Arial" w:eastAsia="Arial" w:hAnsi="Arial" w:cs="Arial"/>
          <w:color w:val="000000"/>
        </w:rPr>
        <w:t>.</w:t>
      </w:r>
    </w:p>
    <w:p w14:paraId="6880B82F" w14:textId="77777777" w:rsidR="00B14310" w:rsidRPr="009E07B0" w:rsidRDefault="00B14310" w:rsidP="002F2992">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Com fulcro na </w:t>
      </w:r>
      <w:hyperlink r:id="rId48">
        <w:r w:rsidRPr="009E07B0">
          <w:rPr>
            <w:rFonts w:ascii="Arial" w:eastAsia="Arial" w:hAnsi="Arial" w:cs="Arial"/>
            <w:color w:val="000080"/>
            <w:u w:val="single"/>
          </w:rPr>
          <w:t>Lei nº 14.133, de 2021</w:t>
        </w:r>
      </w:hyperlink>
      <w:r w:rsidRPr="009E07B0">
        <w:rPr>
          <w:rFonts w:ascii="Arial" w:eastAsia="Arial" w:hAnsi="Arial" w:cs="Arial"/>
          <w:color w:val="000000"/>
        </w:rPr>
        <w:t xml:space="preserve">, a Administração poderá, garantida a prévia defesa, aplicar aos licitantes e/ou adjudicatários as seguintes sanções, sem prejuízo das responsabilidades civil e criminal: </w:t>
      </w:r>
    </w:p>
    <w:p w14:paraId="2D26C289" w14:textId="77777777" w:rsidR="00B14310" w:rsidRPr="009E07B0" w:rsidRDefault="00B14310" w:rsidP="002F2992">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advertência; </w:t>
      </w:r>
    </w:p>
    <w:p w14:paraId="4301C4FB" w14:textId="77777777" w:rsidR="00B14310" w:rsidRPr="009E07B0" w:rsidRDefault="00B14310" w:rsidP="002F2992">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multa;</w:t>
      </w:r>
    </w:p>
    <w:p w14:paraId="35EEA867" w14:textId="77777777" w:rsidR="00B14310" w:rsidRPr="009E07B0" w:rsidRDefault="00B14310" w:rsidP="002F2992">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impedimento de licitar e contratar; e</w:t>
      </w:r>
    </w:p>
    <w:p w14:paraId="1FBF3B61" w14:textId="77777777" w:rsidR="00B14310" w:rsidRPr="009E07B0" w:rsidRDefault="00B14310" w:rsidP="002F2992">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declaração de inidoneidade para licitar ou contratar, enquanto perdurarem os motivos determinantes da punição ou até que seja promovida sua reabilitação perante a própria autoridade que aplicou a penalidade.</w:t>
      </w:r>
    </w:p>
    <w:p w14:paraId="0655C86A" w14:textId="77777777" w:rsidR="00B14310" w:rsidRPr="009E07B0" w:rsidRDefault="00B14310" w:rsidP="002F2992">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Na aplicação das sanções serão considerados:</w:t>
      </w:r>
    </w:p>
    <w:p w14:paraId="23F64B9F" w14:textId="77777777" w:rsidR="00B14310" w:rsidRPr="009E07B0" w:rsidRDefault="00B14310" w:rsidP="002F2992">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a natureza e a gravidade da infração cometida;</w:t>
      </w:r>
    </w:p>
    <w:p w14:paraId="3ABFE6AF" w14:textId="77777777" w:rsidR="00B14310" w:rsidRPr="009E07B0" w:rsidRDefault="00B14310" w:rsidP="002F2992">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as peculiaridades do caso concreto;</w:t>
      </w:r>
    </w:p>
    <w:p w14:paraId="6F018BD5" w14:textId="77777777" w:rsidR="00B14310" w:rsidRPr="009E07B0" w:rsidRDefault="00B14310" w:rsidP="002F2992">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as circunstâncias agravantes ou atenuantes;</w:t>
      </w:r>
    </w:p>
    <w:p w14:paraId="295E566D" w14:textId="77777777" w:rsidR="00B14310" w:rsidRPr="009E07B0" w:rsidRDefault="00B14310" w:rsidP="002F2992">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os danos que dela provierem para a Administração Pública;</w:t>
      </w:r>
    </w:p>
    <w:p w14:paraId="23266ABE" w14:textId="77777777" w:rsidR="00B14310" w:rsidRPr="002E075D" w:rsidRDefault="00B14310" w:rsidP="002F2992">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2E075D">
        <w:rPr>
          <w:rFonts w:ascii="Arial" w:eastAsia="Arial" w:hAnsi="Arial" w:cs="Arial"/>
          <w:color w:val="000000"/>
        </w:rPr>
        <w:t>a implantação ou o aperfeiçoamento de programa de integridade, conforme normas e orientações dos órgãos de controle.</w:t>
      </w:r>
    </w:p>
    <w:p w14:paraId="13D9B805" w14:textId="63B66C16" w:rsidR="00B14310" w:rsidRPr="002E075D" w:rsidRDefault="00B14310" w:rsidP="002F2992">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2E075D">
        <w:rPr>
          <w:rFonts w:ascii="Arial" w:eastAsia="Arial" w:hAnsi="Arial" w:cs="Arial"/>
          <w:color w:val="000000"/>
        </w:rPr>
        <w:lastRenderedPageBreak/>
        <w:t xml:space="preserve">A multa será recolhida em percentual de </w:t>
      </w:r>
      <w:r w:rsidRPr="002E075D">
        <w:rPr>
          <w:rFonts w:ascii="Arial" w:eastAsia="Arial" w:hAnsi="Arial" w:cs="Arial"/>
        </w:rPr>
        <w:t>10%</w:t>
      </w:r>
      <w:r w:rsidRPr="002E075D">
        <w:rPr>
          <w:rFonts w:ascii="Arial" w:eastAsia="Arial" w:hAnsi="Arial" w:cs="Arial"/>
          <w:color w:val="000000"/>
        </w:rPr>
        <w:t xml:space="preserve"> incidente sobre o valor do contrato licitado, recolhida no prazo máximo de </w:t>
      </w:r>
      <w:r w:rsidRPr="002E075D">
        <w:rPr>
          <w:rFonts w:ascii="Arial" w:eastAsia="Arial" w:hAnsi="Arial" w:cs="Arial"/>
        </w:rPr>
        <w:t xml:space="preserve">30 (trinta) dias </w:t>
      </w:r>
      <w:r w:rsidRPr="002E075D">
        <w:rPr>
          <w:rFonts w:ascii="Arial" w:eastAsia="Arial" w:hAnsi="Arial" w:cs="Arial"/>
          <w:color w:val="000000"/>
        </w:rPr>
        <w:t xml:space="preserve">úteis, a contar da comunicação oficial. </w:t>
      </w:r>
    </w:p>
    <w:p w14:paraId="227545C0" w14:textId="27E059C0" w:rsidR="00B14310" w:rsidRPr="002E075D" w:rsidRDefault="00B14310" w:rsidP="00700E85">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bookmarkStart w:id="20" w:name="_heading=h.46r0co2" w:colFirst="0" w:colLast="0"/>
      <w:bookmarkEnd w:id="20"/>
      <w:r w:rsidRPr="002E075D">
        <w:rPr>
          <w:rFonts w:ascii="Arial" w:eastAsia="Arial" w:hAnsi="Arial" w:cs="Arial"/>
          <w:color w:val="000000"/>
        </w:rPr>
        <w:t>Para as infrações previstas nos itens 1</w:t>
      </w:r>
      <w:r w:rsidR="00231558" w:rsidRPr="002E075D">
        <w:rPr>
          <w:rFonts w:ascii="Arial" w:eastAsia="Arial" w:hAnsi="Arial" w:cs="Arial"/>
          <w:color w:val="000000"/>
        </w:rPr>
        <w:t>8</w:t>
      </w:r>
      <w:r w:rsidRPr="002E075D">
        <w:rPr>
          <w:rFonts w:ascii="Arial" w:eastAsia="Arial" w:hAnsi="Arial" w:cs="Arial"/>
          <w:color w:val="000000"/>
        </w:rPr>
        <w:t>.1.1, 1</w:t>
      </w:r>
      <w:r w:rsidR="00231558" w:rsidRPr="002E075D">
        <w:rPr>
          <w:rFonts w:ascii="Arial" w:eastAsia="Arial" w:hAnsi="Arial" w:cs="Arial"/>
          <w:color w:val="000000"/>
        </w:rPr>
        <w:t>8</w:t>
      </w:r>
      <w:r w:rsidRPr="002E075D">
        <w:rPr>
          <w:rFonts w:ascii="Arial" w:eastAsia="Arial" w:hAnsi="Arial" w:cs="Arial"/>
          <w:color w:val="000000"/>
        </w:rPr>
        <w:t>.1.2 e 1</w:t>
      </w:r>
      <w:r w:rsidR="00231558" w:rsidRPr="002E075D">
        <w:rPr>
          <w:rFonts w:ascii="Arial" w:eastAsia="Arial" w:hAnsi="Arial" w:cs="Arial"/>
          <w:color w:val="000000"/>
        </w:rPr>
        <w:t>8</w:t>
      </w:r>
      <w:r w:rsidRPr="002E075D">
        <w:rPr>
          <w:rFonts w:ascii="Arial" w:eastAsia="Arial" w:hAnsi="Arial" w:cs="Arial"/>
          <w:color w:val="000000"/>
        </w:rPr>
        <w:t xml:space="preserve">.1.3, a multa será de </w:t>
      </w:r>
      <w:r w:rsidRPr="002E075D">
        <w:rPr>
          <w:rFonts w:ascii="Arial" w:eastAsia="Arial" w:hAnsi="Arial" w:cs="Arial"/>
        </w:rPr>
        <w:t>10%</w:t>
      </w:r>
      <w:r w:rsidRPr="002E075D">
        <w:rPr>
          <w:rFonts w:ascii="Arial" w:eastAsia="Arial" w:hAnsi="Arial" w:cs="Arial"/>
          <w:color w:val="0000FF"/>
        </w:rPr>
        <w:t xml:space="preserve"> </w:t>
      </w:r>
      <w:r w:rsidRPr="002E075D">
        <w:rPr>
          <w:rFonts w:ascii="Arial" w:eastAsia="Arial" w:hAnsi="Arial" w:cs="Arial"/>
          <w:color w:val="000000"/>
        </w:rPr>
        <w:t>do valor do contrato licitado.</w:t>
      </w:r>
    </w:p>
    <w:p w14:paraId="0801977E" w14:textId="67D0C2C3" w:rsidR="00B14310" w:rsidRPr="002E075D" w:rsidRDefault="00B14310" w:rsidP="00700E85">
      <w:pPr>
        <w:numPr>
          <w:ilvl w:val="2"/>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2E075D">
        <w:rPr>
          <w:rFonts w:ascii="Arial" w:eastAsia="Arial" w:hAnsi="Arial" w:cs="Arial"/>
          <w:color w:val="000000"/>
        </w:rPr>
        <w:t>Para as infrações previstas nos itens 1</w:t>
      </w:r>
      <w:r w:rsidR="00231558" w:rsidRPr="002E075D">
        <w:rPr>
          <w:rFonts w:ascii="Arial" w:eastAsia="Arial" w:hAnsi="Arial" w:cs="Arial"/>
          <w:color w:val="000000"/>
        </w:rPr>
        <w:t>8</w:t>
      </w:r>
      <w:r w:rsidRPr="002E075D">
        <w:rPr>
          <w:rFonts w:ascii="Arial" w:eastAsia="Arial" w:hAnsi="Arial" w:cs="Arial"/>
          <w:color w:val="000000"/>
        </w:rPr>
        <w:t>.1.4, 1</w:t>
      </w:r>
      <w:r w:rsidR="00231558" w:rsidRPr="002E075D">
        <w:rPr>
          <w:rFonts w:ascii="Arial" w:eastAsia="Arial" w:hAnsi="Arial" w:cs="Arial"/>
          <w:color w:val="000000"/>
        </w:rPr>
        <w:t>8</w:t>
      </w:r>
      <w:r w:rsidRPr="002E075D">
        <w:rPr>
          <w:rFonts w:ascii="Arial" w:eastAsia="Arial" w:hAnsi="Arial" w:cs="Arial"/>
          <w:color w:val="000000"/>
        </w:rPr>
        <w:t>.1.5, 1</w:t>
      </w:r>
      <w:r w:rsidR="00231558" w:rsidRPr="002E075D">
        <w:rPr>
          <w:rFonts w:ascii="Arial" w:eastAsia="Arial" w:hAnsi="Arial" w:cs="Arial"/>
          <w:color w:val="000000"/>
        </w:rPr>
        <w:t>8</w:t>
      </w:r>
      <w:r w:rsidRPr="002E075D">
        <w:rPr>
          <w:rFonts w:ascii="Arial" w:eastAsia="Arial" w:hAnsi="Arial" w:cs="Arial"/>
          <w:color w:val="000000"/>
        </w:rPr>
        <w:t>.1.6, 1</w:t>
      </w:r>
      <w:r w:rsidR="00231558" w:rsidRPr="002E075D">
        <w:rPr>
          <w:rFonts w:ascii="Arial" w:eastAsia="Arial" w:hAnsi="Arial" w:cs="Arial"/>
          <w:color w:val="000000"/>
        </w:rPr>
        <w:t>8</w:t>
      </w:r>
      <w:r w:rsidRPr="002E075D">
        <w:rPr>
          <w:rFonts w:ascii="Arial" w:eastAsia="Arial" w:hAnsi="Arial" w:cs="Arial"/>
          <w:color w:val="000000"/>
        </w:rPr>
        <w:t>.1.7 e 1</w:t>
      </w:r>
      <w:r w:rsidR="00231558" w:rsidRPr="002E075D">
        <w:rPr>
          <w:rFonts w:ascii="Arial" w:eastAsia="Arial" w:hAnsi="Arial" w:cs="Arial"/>
          <w:color w:val="000000"/>
        </w:rPr>
        <w:t>8</w:t>
      </w:r>
      <w:r w:rsidRPr="002E075D">
        <w:rPr>
          <w:rFonts w:ascii="Arial" w:eastAsia="Arial" w:hAnsi="Arial" w:cs="Arial"/>
          <w:color w:val="000000"/>
        </w:rPr>
        <w:t xml:space="preserve">.1.8, a multa será de </w:t>
      </w:r>
      <w:r w:rsidRPr="002E075D">
        <w:rPr>
          <w:rFonts w:ascii="Arial" w:eastAsia="Arial" w:hAnsi="Arial" w:cs="Arial"/>
        </w:rPr>
        <w:t>10%</w:t>
      </w:r>
      <w:r w:rsidRPr="002E075D">
        <w:rPr>
          <w:rFonts w:ascii="Arial" w:eastAsia="Arial" w:hAnsi="Arial" w:cs="Arial"/>
          <w:color w:val="0000FF"/>
        </w:rPr>
        <w:t xml:space="preserve"> </w:t>
      </w:r>
      <w:r w:rsidRPr="002E075D">
        <w:rPr>
          <w:rFonts w:ascii="Arial" w:eastAsia="Arial" w:hAnsi="Arial" w:cs="Arial"/>
          <w:color w:val="000000"/>
        </w:rPr>
        <w:t>do valor do contrato licitado.</w:t>
      </w:r>
    </w:p>
    <w:p w14:paraId="401D6DDA" w14:textId="77777777" w:rsidR="00B14310" w:rsidRPr="002E075D"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2E075D">
        <w:rPr>
          <w:rFonts w:ascii="Arial" w:eastAsia="Arial" w:hAnsi="Arial" w:cs="Arial"/>
          <w:color w:val="000000"/>
        </w:rPr>
        <w:t>As sanções de advertência, impedimento de licitar e contratar e declaração de inidoneidade para licitar ou contratar poderão ser aplicadas, cumulativamente ou não, à penalidade de multa.</w:t>
      </w:r>
    </w:p>
    <w:p w14:paraId="440C1D0F" w14:textId="77777777" w:rsidR="00B14310" w:rsidRPr="002E075D"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2E075D">
        <w:rPr>
          <w:rFonts w:ascii="Arial" w:eastAsia="Arial" w:hAnsi="Arial" w:cs="Arial"/>
          <w:color w:val="000000"/>
        </w:rPr>
        <w:t>Na aplicação da sanção de multa será facultada a defesa do interessado no prazo de 15 (quinze) dias úteis, contado da data de sua intimação.</w:t>
      </w:r>
    </w:p>
    <w:p w14:paraId="1FC3B2A0" w14:textId="4F6190C2" w:rsidR="00B14310" w:rsidRPr="002E075D"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2E075D">
        <w:rPr>
          <w:rFonts w:ascii="Arial" w:eastAsia="Arial" w:hAnsi="Arial" w:cs="Arial"/>
          <w:color w:val="000000"/>
        </w:rPr>
        <w:t>A sanção de impedimento de licitar e contratar será aplicada ao responsável em decorrência das infrações administrativas relacionadas nos itens 1</w:t>
      </w:r>
      <w:r w:rsidR="00231558" w:rsidRPr="002E075D">
        <w:rPr>
          <w:rFonts w:ascii="Arial" w:eastAsia="Arial" w:hAnsi="Arial" w:cs="Arial"/>
          <w:color w:val="000000"/>
        </w:rPr>
        <w:t>8</w:t>
      </w:r>
      <w:r w:rsidRPr="002E075D">
        <w:rPr>
          <w:rFonts w:ascii="Arial" w:eastAsia="Arial" w:hAnsi="Arial" w:cs="Arial"/>
          <w:color w:val="000000"/>
        </w:rPr>
        <w:t>.1.1, 1</w:t>
      </w:r>
      <w:r w:rsidR="00231558" w:rsidRPr="002E075D">
        <w:rPr>
          <w:rFonts w:ascii="Arial" w:eastAsia="Arial" w:hAnsi="Arial" w:cs="Arial"/>
          <w:color w:val="000000"/>
        </w:rPr>
        <w:t>8</w:t>
      </w:r>
      <w:r w:rsidRPr="002E075D">
        <w:rPr>
          <w:rFonts w:ascii="Arial" w:eastAsia="Arial" w:hAnsi="Arial" w:cs="Arial"/>
          <w:color w:val="000000"/>
        </w:rPr>
        <w:t>.1.2 e 1</w:t>
      </w:r>
      <w:r w:rsidR="00231558" w:rsidRPr="002E075D">
        <w:rPr>
          <w:rFonts w:ascii="Arial" w:eastAsia="Arial" w:hAnsi="Arial" w:cs="Arial"/>
          <w:color w:val="000000"/>
        </w:rPr>
        <w:t>8</w:t>
      </w:r>
      <w:r w:rsidRPr="002E075D">
        <w:rPr>
          <w:rFonts w:ascii="Arial" w:eastAsia="Arial" w:hAnsi="Arial" w:cs="Arial"/>
          <w:color w:val="000000"/>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1A8665D" w14:textId="5AF7955B" w:rsidR="00B14310" w:rsidRPr="002E075D"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2E075D">
        <w:rPr>
          <w:rFonts w:ascii="Arial" w:eastAsia="Arial" w:hAnsi="Arial" w:cs="Arial"/>
          <w:color w:val="000000"/>
        </w:rPr>
        <w:t>Poderá ser aplicada ao responsável a sanção de declaração de inidoneidade para licitar ou contratar, em decorrência da prática das infrações dispostas nos itens 1</w:t>
      </w:r>
      <w:r w:rsidR="00231558" w:rsidRPr="002E075D">
        <w:rPr>
          <w:rFonts w:ascii="Arial" w:eastAsia="Arial" w:hAnsi="Arial" w:cs="Arial"/>
          <w:color w:val="000000"/>
        </w:rPr>
        <w:t>8</w:t>
      </w:r>
      <w:r w:rsidRPr="002E075D">
        <w:rPr>
          <w:rFonts w:ascii="Arial" w:eastAsia="Arial" w:hAnsi="Arial" w:cs="Arial"/>
          <w:color w:val="000000"/>
        </w:rPr>
        <w:t>.1.4, 1</w:t>
      </w:r>
      <w:r w:rsidR="00231558" w:rsidRPr="002E075D">
        <w:rPr>
          <w:rFonts w:ascii="Arial" w:eastAsia="Arial" w:hAnsi="Arial" w:cs="Arial"/>
          <w:color w:val="000000"/>
        </w:rPr>
        <w:t>8</w:t>
      </w:r>
      <w:r w:rsidRPr="002E075D">
        <w:rPr>
          <w:rFonts w:ascii="Arial" w:eastAsia="Arial" w:hAnsi="Arial" w:cs="Arial"/>
          <w:color w:val="000000"/>
        </w:rPr>
        <w:t>.1.5, 1</w:t>
      </w:r>
      <w:r w:rsidR="00231558" w:rsidRPr="002E075D">
        <w:rPr>
          <w:rFonts w:ascii="Arial" w:eastAsia="Arial" w:hAnsi="Arial" w:cs="Arial"/>
          <w:color w:val="000000"/>
        </w:rPr>
        <w:t>8</w:t>
      </w:r>
      <w:r w:rsidRPr="002E075D">
        <w:rPr>
          <w:rFonts w:ascii="Arial" w:eastAsia="Arial" w:hAnsi="Arial" w:cs="Arial"/>
          <w:color w:val="000000"/>
        </w:rPr>
        <w:t>.1.6,1</w:t>
      </w:r>
      <w:r w:rsidR="00231558" w:rsidRPr="002E075D">
        <w:rPr>
          <w:rFonts w:ascii="Arial" w:eastAsia="Arial" w:hAnsi="Arial" w:cs="Arial"/>
          <w:color w:val="000000"/>
        </w:rPr>
        <w:t>8</w:t>
      </w:r>
      <w:r w:rsidRPr="002E075D">
        <w:rPr>
          <w:rFonts w:ascii="Arial" w:eastAsia="Arial" w:hAnsi="Arial" w:cs="Arial"/>
          <w:color w:val="000000"/>
        </w:rPr>
        <w:t>.1.7 e 1</w:t>
      </w:r>
      <w:r w:rsidR="00231558" w:rsidRPr="002E075D">
        <w:rPr>
          <w:rFonts w:ascii="Arial" w:eastAsia="Arial" w:hAnsi="Arial" w:cs="Arial"/>
          <w:color w:val="000000"/>
        </w:rPr>
        <w:t>8</w:t>
      </w:r>
      <w:r w:rsidRPr="002E075D">
        <w:rPr>
          <w:rFonts w:ascii="Arial" w:eastAsia="Arial" w:hAnsi="Arial" w:cs="Arial"/>
          <w:color w:val="000000"/>
        </w:rPr>
        <w:t>.1.8, bem como pelas infrações administrativas previstas nos itens 1</w:t>
      </w:r>
      <w:r w:rsidR="00231558" w:rsidRPr="002E075D">
        <w:rPr>
          <w:rFonts w:ascii="Arial" w:eastAsia="Arial" w:hAnsi="Arial" w:cs="Arial"/>
          <w:color w:val="000000"/>
        </w:rPr>
        <w:t>8</w:t>
      </w:r>
      <w:r w:rsidRPr="002E075D">
        <w:rPr>
          <w:rFonts w:ascii="Arial" w:eastAsia="Arial" w:hAnsi="Arial" w:cs="Arial"/>
          <w:color w:val="000000"/>
        </w:rPr>
        <w:t>.1.1, 1</w:t>
      </w:r>
      <w:r w:rsidR="00231558" w:rsidRPr="002E075D">
        <w:rPr>
          <w:rFonts w:ascii="Arial" w:eastAsia="Arial" w:hAnsi="Arial" w:cs="Arial"/>
          <w:color w:val="000000"/>
        </w:rPr>
        <w:t>8</w:t>
      </w:r>
      <w:r w:rsidRPr="002E075D">
        <w:rPr>
          <w:rFonts w:ascii="Arial" w:eastAsia="Arial" w:hAnsi="Arial" w:cs="Arial"/>
          <w:color w:val="000000"/>
        </w:rPr>
        <w:t>.1.2 e 1</w:t>
      </w:r>
      <w:r w:rsidR="00231558" w:rsidRPr="002E075D">
        <w:rPr>
          <w:rFonts w:ascii="Arial" w:eastAsia="Arial" w:hAnsi="Arial" w:cs="Arial"/>
          <w:color w:val="000000"/>
        </w:rPr>
        <w:t>8</w:t>
      </w:r>
      <w:r w:rsidRPr="002E075D">
        <w:rPr>
          <w:rFonts w:ascii="Arial" w:eastAsia="Arial" w:hAnsi="Arial" w:cs="Arial"/>
          <w:color w:val="000000"/>
        </w:rPr>
        <w:t xml:space="preserve">.1.3 que justifiquem a imposição de penalidade mais grave que a sanção de impedimento de licitar e contratar, cuja duração observará o prazo previsto no </w:t>
      </w:r>
      <w:hyperlink r:id="rId49" w:anchor="art156%C2%A75">
        <w:r w:rsidRPr="002E075D">
          <w:rPr>
            <w:rFonts w:ascii="Arial" w:eastAsia="Arial" w:hAnsi="Arial" w:cs="Arial"/>
            <w:color w:val="000080"/>
            <w:u w:val="single"/>
          </w:rPr>
          <w:t>art. 156, §5º, da Lei n.º 14.133/2021</w:t>
        </w:r>
      </w:hyperlink>
      <w:r w:rsidRPr="002E075D">
        <w:rPr>
          <w:rFonts w:ascii="Arial" w:eastAsia="Arial" w:hAnsi="Arial" w:cs="Arial"/>
          <w:color w:val="000000"/>
        </w:rPr>
        <w:t>.</w:t>
      </w:r>
    </w:p>
    <w:p w14:paraId="246BC724" w14:textId="7EA50C3F" w:rsidR="00B14310" w:rsidRPr="002E075D"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2E075D">
        <w:rPr>
          <w:rFonts w:ascii="Arial" w:eastAsia="Arial" w:hAnsi="Arial" w:cs="Arial"/>
          <w:color w:val="000000"/>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nos termos do </w:t>
      </w:r>
      <w:hyperlink r:id="rId50">
        <w:r w:rsidRPr="002E075D">
          <w:rPr>
            <w:rFonts w:ascii="Arial" w:eastAsia="Arial" w:hAnsi="Arial" w:cs="Arial"/>
            <w:color w:val="000080"/>
            <w:u w:val="single"/>
          </w:rPr>
          <w:t>art. 45, §4º da IN SEGES/ME n.º 73, de 2022</w:t>
        </w:r>
      </w:hyperlink>
      <w:r w:rsidRPr="002E075D">
        <w:rPr>
          <w:rFonts w:ascii="Arial" w:eastAsia="Arial" w:hAnsi="Arial" w:cs="Arial"/>
          <w:color w:val="000000"/>
        </w:rPr>
        <w:t xml:space="preserve">. </w:t>
      </w:r>
    </w:p>
    <w:p w14:paraId="55C3833F" w14:textId="77777777" w:rsidR="00B14310" w:rsidRPr="002E075D"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2E075D">
        <w:rPr>
          <w:rFonts w:ascii="Arial" w:eastAsia="Arial" w:hAnsi="Arial" w:cs="Arial"/>
          <w:color w:val="000000"/>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88EF98E" w14:textId="77777777" w:rsidR="00B14310" w:rsidRPr="002E075D"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2E075D">
        <w:rPr>
          <w:rFonts w:ascii="Arial" w:eastAsia="Arial" w:hAnsi="Arial" w:cs="Arial"/>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008851E" w14:textId="77777777" w:rsidR="00B14310" w:rsidRPr="00231E73"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231E73">
        <w:rPr>
          <w:rFonts w:ascii="Arial" w:eastAsia="Arial" w:hAnsi="Arial" w:cs="Arial"/>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1E7A325" w14:textId="77777777" w:rsidR="00B14310" w:rsidRPr="00231E73"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231E73">
        <w:rPr>
          <w:rFonts w:ascii="Arial" w:eastAsia="Arial" w:hAnsi="Arial" w:cs="Arial"/>
          <w:color w:val="000000"/>
        </w:rPr>
        <w:t>O recurso e o pedido de reconsideração terão efeito suspensivo do ato ou da decisão recorrida até que sobrevenha decisão final da autoridade competente.</w:t>
      </w:r>
    </w:p>
    <w:p w14:paraId="3E6A94B7" w14:textId="77777777" w:rsidR="00B14310" w:rsidRPr="009E07B0"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231E73">
        <w:rPr>
          <w:rFonts w:ascii="Arial" w:eastAsia="Arial" w:hAnsi="Arial" w:cs="Arial"/>
          <w:color w:val="000000"/>
        </w:rPr>
        <w:t>A aplicação das sanções previstas neste edital não</w:t>
      </w:r>
      <w:r w:rsidRPr="009E07B0">
        <w:rPr>
          <w:rFonts w:ascii="Arial" w:eastAsia="Arial" w:hAnsi="Arial" w:cs="Arial"/>
          <w:color w:val="000000"/>
        </w:rPr>
        <w:t xml:space="preserve"> exclui, em hipótese alguma, a obrigação de reparação integral dos danos causados.</w:t>
      </w:r>
    </w:p>
    <w:p w14:paraId="4563A657" w14:textId="77777777" w:rsidR="00B14310" w:rsidRPr="009E07B0" w:rsidRDefault="00B14310" w:rsidP="00943DB6">
      <w:pPr>
        <w:pStyle w:val="Nivel01"/>
        <w:rPr>
          <w:sz w:val="24"/>
          <w:szCs w:val="24"/>
        </w:rPr>
      </w:pPr>
      <w:bookmarkStart w:id="21" w:name="_Toc128131725"/>
      <w:r w:rsidRPr="009E07B0">
        <w:rPr>
          <w:rFonts w:eastAsia="Arial"/>
          <w:sz w:val="24"/>
          <w:szCs w:val="24"/>
        </w:rPr>
        <w:t>DA IMPUGNAÇÃO AO EDITAL E DO PEDIDO DE ESCLARECIMENTO</w:t>
      </w:r>
      <w:bookmarkEnd w:id="21"/>
    </w:p>
    <w:p w14:paraId="447DEA49" w14:textId="77777777" w:rsidR="00B14310" w:rsidRPr="009E07B0"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Qualquer pessoa é parte legítima para impugnar este Edital por irregularidade na aplicação da </w:t>
      </w:r>
      <w:hyperlink r:id="rId51">
        <w:r w:rsidRPr="009E07B0">
          <w:rPr>
            <w:rFonts w:ascii="Arial" w:eastAsia="Arial" w:hAnsi="Arial" w:cs="Arial"/>
            <w:color w:val="000080"/>
            <w:u w:val="single"/>
          </w:rPr>
          <w:t>Lei nº 14.133, de 2021</w:t>
        </w:r>
      </w:hyperlink>
      <w:r w:rsidRPr="009E07B0">
        <w:rPr>
          <w:rFonts w:ascii="Arial" w:eastAsia="Arial" w:hAnsi="Arial" w:cs="Arial"/>
          <w:color w:val="000000"/>
        </w:rPr>
        <w:t xml:space="preserve">, devendo protocolar o pedido até 3 </w:t>
      </w:r>
      <w:r w:rsidRPr="009E07B0">
        <w:rPr>
          <w:rFonts w:ascii="Arial" w:eastAsia="Arial" w:hAnsi="Arial" w:cs="Arial"/>
        </w:rPr>
        <w:t>(três)</w:t>
      </w:r>
      <w:r w:rsidRPr="009E07B0">
        <w:rPr>
          <w:rFonts w:ascii="Arial" w:eastAsia="Arial" w:hAnsi="Arial" w:cs="Arial"/>
          <w:color w:val="000000"/>
        </w:rPr>
        <w:t> dias úteis antes da data da abertura do certame.</w:t>
      </w:r>
    </w:p>
    <w:p w14:paraId="2D91BA74" w14:textId="77777777" w:rsidR="00B14310" w:rsidRPr="009E07B0"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 xml:space="preserve">A resposta à impugnação ou ao pedido de esclarecimento será </w:t>
      </w:r>
      <w:r w:rsidRPr="009E07B0">
        <w:rPr>
          <w:rFonts w:ascii="Arial" w:eastAsia="Arial" w:hAnsi="Arial" w:cs="Arial"/>
        </w:rPr>
        <w:t>divulgada</w:t>
      </w:r>
      <w:r w:rsidRPr="009E07B0">
        <w:rPr>
          <w:rFonts w:ascii="Arial" w:eastAsia="Arial" w:hAnsi="Arial" w:cs="Arial"/>
          <w:color w:val="000000"/>
        </w:rPr>
        <w:t xml:space="preserve"> em sítio eletrônico oficial no prazo de até 3 (três) dias úteis, limitado ao último dia útil anterior à data da abertura do certame.</w:t>
      </w:r>
    </w:p>
    <w:p w14:paraId="4AAAB601" w14:textId="2264BF88" w:rsidR="00B14310" w:rsidRPr="009E07B0"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lastRenderedPageBreak/>
        <w:t xml:space="preserve">A impugnação e o pedido de esclarecimento poderão ser realizados por forma eletrônica, </w:t>
      </w:r>
      <w:r w:rsidRPr="009E07B0">
        <w:rPr>
          <w:rFonts w:ascii="Arial" w:eastAsia="Arial" w:hAnsi="Arial" w:cs="Arial"/>
          <w:i/>
        </w:rPr>
        <w:t>pela plataforma</w:t>
      </w:r>
      <w:r w:rsidRPr="009E07B0">
        <w:rPr>
          <w:rFonts w:ascii="Arial" w:eastAsia="Arial" w:hAnsi="Arial" w:cs="Arial"/>
          <w:i/>
          <w:color w:val="FF0000"/>
        </w:rPr>
        <w:t xml:space="preserve"> </w:t>
      </w:r>
      <w:hyperlink r:id="rId52" w:history="1">
        <w:r w:rsidR="003944D5" w:rsidRPr="00E047FD">
          <w:rPr>
            <w:rStyle w:val="Hyperlink"/>
            <w:rFonts w:ascii="Arial" w:eastAsia="Arial" w:hAnsi="Arial" w:cs="Arial"/>
            <w:i/>
          </w:rPr>
          <w:t>Compras.gov.br</w:t>
        </w:r>
      </w:hyperlink>
      <w:r w:rsidR="003944D5">
        <w:rPr>
          <w:rFonts w:ascii="Arial" w:eastAsia="Arial" w:hAnsi="Arial" w:cs="Arial"/>
          <w:i/>
          <w:color w:val="1155CC"/>
          <w:u w:val="single"/>
        </w:rPr>
        <w:t>.</w:t>
      </w:r>
    </w:p>
    <w:p w14:paraId="1215113E" w14:textId="77777777" w:rsidR="00B14310" w:rsidRPr="009E07B0"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As impugnações e pedidos de esclarecimentos não suspendem os prazos previstos no certame.</w:t>
      </w:r>
    </w:p>
    <w:p w14:paraId="4D4338EF" w14:textId="77777777" w:rsidR="00B14310" w:rsidRPr="009E07B0" w:rsidRDefault="00B14310" w:rsidP="00700E85">
      <w:pPr>
        <w:numPr>
          <w:ilvl w:val="2"/>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A concessão de efeito suspensivo à impugnação é medida excepcional e deverá ser motivada pelo agente de contratação, nos autos do processo de licitação.</w:t>
      </w:r>
    </w:p>
    <w:p w14:paraId="26EC189E" w14:textId="2F736C56" w:rsidR="00B14310" w:rsidRPr="009E07B0"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Acolhida a impugnação, será definida e publicada nova data para a realização do certame.</w:t>
      </w:r>
    </w:p>
    <w:p w14:paraId="0C6B609B" w14:textId="77777777" w:rsidR="00B14310" w:rsidRPr="009E07B0" w:rsidRDefault="00B14310" w:rsidP="00943DB6">
      <w:pPr>
        <w:pStyle w:val="Nivel01"/>
        <w:rPr>
          <w:sz w:val="24"/>
          <w:szCs w:val="24"/>
        </w:rPr>
      </w:pPr>
      <w:bookmarkStart w:id="22" w:name="_Toc128131726"/>
      <w:r w:rsidRPr="009E07B0">
        <w:rPr>
          <w:rFonts w:eastAsia="Arial"/>
          <w:sz w:val="24"/>
          <w:szCs w:val="24"/>
        </w:rPr>
        <w:t>DAS DISPOSIÇÕES GERAIS</w:t>
      </w:r>
      <w:bookmarkEnd w:id="22"/>
    </w:p>
    <w:p w14:paraId="10205DE3" w14:textId="77777777" w:rsidR="00B14310" w:rsidRPr="009E07B0"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hAnsi="Arial" w:cs="Arial"/>
        </w:rPr>
      </w:pPr>
      <w:r w:rsidRPr="009E07B0">
        <w:rPr>
          <w:rFonts w:ascii="Arial" w:eastAsia="Arial" w:hAnsi="Arial" w:cs="Arial"/>
          <w:color w:val="000000"/>
        </w:rPr>
        <w:t>Será divulgada ata da sessão pública no sistema eletrônico.</w:t>
      </w:r>
    </w:p>
    <w:p w14:paraId="44BE9878" w14:textId="77777777" w:rsidR="00B14310" w:rsidRPr="009E07B0"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EEC069D" w14:textId="77777777" w:rsidR="00B14310" w:rsidRPr="009E07B0"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Todas as referências de tempo no Edital, no aviso e durante a sessão pública observarão o horário de Brasília - DF.</w:t>
      </w:r>
    </w:p>
    <w:p w14:paraId="1FC698C4" w14:textId="77777777" w:rsidR="00B14310" w:rsidRPr="009E07B0"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A homologação do resultado desta licitação não implicará direito à contratação.</w:t>
      </w:r>
    </w:p>
    <w:p w14:paraId="20DF67FA" w14:textId="77777777" w:rsidR="00B14310" w:rsidRPr="009E07B0"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5A4B451" w14:textId="77777777" w:rsidR="00B14310" w:rsidRPr="009E07B0"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0AA660BE" w14:textId="77777777" w:rsidR="00B14310" w:rsidRPr="009E07B0"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Na contagem dos prazos estabelecidos neste Edital e seus Anexos, excluir-se-á o dia do início e incluir-se-á o do vencimento. Só se iniciam e vencem os prazos em dias de expediente na Administração.</w:t>
      </w:r>
    </w:p>
    <w:p w14:paraId="2BDA2048" w14:textId="77777777" w:rsidR="00B14310" w:rsidRPr="009E07B0"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lastRenderedPageBreak/>
        <w:t>O desatendimento de exigências formais não essenciais não importará o afastamento do licitante, desde que seja possível o aproveitamento do ato, observados os princípios da isonomia e do interesse público.</w:t>
      </w:r>
    </w:p>
    <w:p w14:paraId="6A153A07" w14:textId="77777777" w:rsidR="00B14310" w:rsidRPr="009E07B0"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Em caso de divergência entre disposições deste Edital e de seus anexos ou demais peças que compõem o processo, prevalecerá as deste Edital.</w:t>
      </w:r>
    </w:p>
    <w:p w14:paraId="4B601082" w14:textId="41EC9AB1" w:rsidR="00B14310" w:rsidRPr="009E07B0"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color w:val="000000"/>
        </w:rPr>
      </w:pPr>
      <w:r w:rsidRPr="009E07B0">
        <w:rPr>
          <w:rFonts w:ascii="Arial" w:eastAsia="Arial" w:hAnsi="Arial" w:cs="Arial"/>
          <w:color w:val="000000"/>
        </w:rPr>
        <w:t xml:space="preserve">O Edital e seus anexos estão disponíveis, na íntegra, no Portal Nacional de Contratações Públicas (PNCP) e nos endereços eletrônicos </w:t>
      </w:r>
      <w:hyperlink r:id="rId53" w:history="1">
        <w:r w:rsidR="00D90BD8" w:rsidRPr="00E047FD">
          <w:rPr>
            <w:rStyle w:val="Hyperlink"/>
            <w:rFonts w:ascii="Arial" w:eastAsia="Arial" w:hAnsi="Arial" w:cs="Arial"/>
          </w:rPr>
          <w:t>www.compras.gov.br</w:t>
        </w:r>
      </w:hyperlink>
      <w:r w:rsidRPr="009E07B0">
        <w:rPr>
          <w:rFonts w:ascii="Arial" w:eastAsia="Arial" w:hAnsi="Arial" w:cs="Arial"/>
          <w:color w:val="FF0000"/>
        </w:rPr>
        <w:t xml:space="preserve"> </w:t>
      </w:r>
      <w:r w:rsidRPr="009E07B0">
        <w:rPr>
          <w:rFonts w:ascii="Arial" w:eastAsia="Arial" w:hAnsi="Arial" w:cs="Arial"/>
        </w:rPr>
        <w:t>e</w:t>
      </w:r>
      <w:r w:rsidRPr="009E07B0">
        <w:rPr>
          <w:rFonts w:ascii="Arial" w:eastAsia="Arial" w:hAnsi="Arial" w:cs="Arial"/>
          <w:color w:val="FF0000"/>
        </w:rPr>
        <w:t xml:space="preserve"> </w:t>
      </w:r>
      <w:hyperlink r:id="rId54">
        <w:r w:rsidRPr="009E07B0">
          <w:rPr>
            <w:rFonts w:ascii="Arial" w:eastAsia="Arial" w:hAnsi="Arial" w:cs="Arial"/>
            <w:color w:val="1155CC"/>
            <w:u w:val="single"/>
          </w:rPr>
          <w:t>www.tijucasdosul.pr.gov.br</w:t>
        </w:r>
      </w:hyperlink>
      <w:r w:rsidRPr="009E07B0">
        <w:rPr>
          <w:rFonts w:ascii="Arial" w:eastAsia="Arial" w:hAnsi="Arial" w:cs="Arial"/>
        </w:rPr>
        <w:t>.</w:t>
      </w:r>
    </w:p>
    <w:p w14:paraId="3F662FA1" w14:textId="77777777" w:rsidR="00B14310" w:rsidRPr="00925D8E" w:rsidRDefault="00B14310" w:rsidP="00700E85">
      <w:pPr>
        <w:numPr>
          <w:ilvl w:val="1"/>
          <w:numId w:val="1"/>
        </w:numPr>
        <w:pBdr>
          <w:top w:val="nil"/>
          <w:left w:val="nil"/>
          <w:bottom w:val="nil"/>
          <w:right w:val="nil"/>
          <w:between w:val="nil"/>
        </w:pBdr>
        <w:spacing w:before="288" w:after="288" w:line="360" w:lineRule="auto"/>
        <w:ind w:left="0" w:firstLine="0"/>
        <w:jc w:val="both"/>
        <w:rPr>
          <w:rFonts w:ascii="Arial" w:eastAsia="Arial" w:hAnsi="Arial" w:cs="Arial"/>
          <w:b/>
          <w:color w:val="000000"/>
        </w:rPr>
      </w:pPr>
      <w:r w:rsidRPr="00925D8E">
        <w:rPr>
          <w:rFonts w:ascii="Arial" w:eastAsia="Arial" w:hAnsi="Arial" w:cs="Arial"/>
          <w:b/>
          <w:color w:val="000000"/>
        </w:rPr>
        <w:t>Integram este Edital, para todos os fins e efeitos, os seguintes anexos:</w:t>
      </w:r>
    </w:p>
    <w:p w14:paraId="4E3E1C9D" w14:textId="389A2912" w:rsidR="00B14310" w:rsidRPr="009E07B0" w:rsidRDefault="0039093D" w:rsidP="003F21F0">
      <w:pPr>
        <w:numPr>
          <w:ilvl w:val="2"/>
          <w:numId w:val="1"/>
        </w:numPr>
        <w:pBdr>
          <w:top w:val="nil"/>
          <w:left w:val="nil"/>
          <w:bottom w:val="nil"/>
          <w:right w:val="nil"/>
          <w:between w:val="nil"/>
        </w:pBdr>
        <w:spacing w:before="288" w:after="288"/>
        <w:ind w:left="0" w:firstLine="0"/>
        <w:jc w:val="both"/>
        <w:rPr>
          <w:rFonts w:ascii="Arial" w:hAnsi="Arial" w:cs="Arial"/>
        </w:rPr>
      </w:pPr>
      <w:r w:rsidRPr="009E07B0">
        <w:rPr>
          <w:rFonts w:ascii="Arial" w:eastAsia="Arial" w:hAnsi="Arial" w:cs="Arial"/>
          <w:color w:val="000000"/>
        </w:rPr>
        <w:t xml:space="preserve"> </w:t>
      </w:r>
      <w:r w:rsidR="00B14310" w:rsidRPr="009E07B0">
        <w:rPr>
          <w:rFonts w:ascii="Arial" w:eastAsia="Arial" w:hAnsi="Arial" w:cs="Arial"/>
          <w:color w:val="000000"/>
        </w:rPr>
        <w:t xml:space="preserve">ANEXO I </w:t>
      </w:r>
      <w:r w:rsidR="009F654C" w:rsidRPr="009E07B0">
        <w:rPr>
          <w:rFonts w:ascii="Arial" w:eastAsia="Arial" w:hAnsi="Arial" w:cs="Arial"/>
          <w:color w:val="000000"/>
        </w:rPr>
        <w:t>–</w:t>
      </w:r>
      <w:r w:rsidR="00B14310" w:rsidRPr="009E07B0">
        <w:rPr>
          <w:rFonts w:ascii="Arial" w:eastAsia="Arial" w:hAnsi="Arial" w:cs="Arial"/>
          <w:color w:val="000000"/>
        </w:rPr>
        <w:t xml:space="preserve"> T</w:t>
      </w:r>
      <w:r w:rsidR="009F654C" w:rsidRPr="009E07B0">
        <w:rPr>
          <w:rFonts w:ascii="Arial" w:eastAsia="Arial" w:hAnsi="Arial" w:cs="Arial"/>
          <w:color w:val="000000"/>
        </w:rPr>
        <w:t>ERMO DE REFERÊNCIA</w:t>
      </w:r>
    </w:p>
    <w:p w14:paraId="0A2C6987" w14:textId="725095F9" w:rsidR="00B14310" w:rsidRPr="009E07B0" w:rsidRDefault="0039093D" w:rsidP="003F21F0">
      <w:pPr>
        <w:numPr>
          <w:ilvl w:val="2"/>
          <w:numId w:val="1"/>
        </w:numPr>
        <w:pBdr>
          <w:top w:val="nil"/>
          <w:left w:val="nil"/>
          <w:bottom w:val="nil"/>
          <w:right w:val="nil"/>
          <w:between w:val="nil"/>
        </w:pBdr>
        <w:spacing w:before="288" w:after="288"/>
        <w:ind w:left="0" w:firstLine="0"/>
        <w:jc w:val="both"/>
        <w:rPr>
          <w:rFonts w:ascii="Arial" w:hAnsi="Arial" w:cs="Arial"/>
        </w:rPr>
      </w:pPr>
      <w:r w:rsidRPr="009E07B0">
        <w:rPr>
          <w:rFonts w:ascii="Arial" w:eastAsia="Arial" w:hAnsi="Arial" w:cs="Arial"/>
          <w:color w:val="000000"/>
        </w:rPr>
        <w:t xml:space="preserve"> </w:t>
      </w:r>
      <w:r w:rsidR="00B14310" w:rsidRPr="009E07B0">
        <w:rPr>
          <w:rFonts w:ascii="Arial" w:eastAsia="Arial" w:hAnsi="Arial" w:cs="Arial"/>
          <w:color w:val="000000"/>
        </w:rPr>
        <w:t>ANEXO II – M</w:t>
      </w:r>
      <w:r w:rsidR="009F654C" w:rsidRPr="009E07B0">
        <w:rPr>
          <w:rFonts w:ascii="Arial" w:eastAsia="Arial" w:hAnsi="Arial" w:cs="Arial"/>
          <w:color w:val="000000"/>
        </w:rPr>
        <w:t xml:space="preserve">INUTA </w:t>
      </w:r>
      <w:r w:rsidR="005D236B">
        <w:rPr>
          <w:rFonts w:ascii="Arial" w:eastAsia="Arial" w:hAnsi="Arial" w:cs="Arial"/>
          <w:color w:val="000000"/>
        </w:rPr>
        <w:t>DA ATA DE REGISTRO DE PREÇOS</w:t>
      </w:r>
    </w:p>
    <w:p w14:paraId="58EB35BF" w14:textId="3251605C" w:rsidR="00CD3822" w:rsidRPr="009E07B0" w:rsidRDefault="00B14310" w:rsidP="003F21F0">
      <w:pPr>
        <w:numPr>
          <w:ilvl w:val="2"/>
          <w:numId w:val="1"/>
        </w:numPr>
        <w:pBdr>
          <w:top w:val="nil"/>
          <w:left w:val="nil"/>
          <w:bottom w:val="nil"/>
          <w:right w:val="nil"/>
          <w:between w:val="nil"/>
        </w:pBdr>
        <w:spacing w:before="288" w:after="288"/>
        <w:ind w:left="0" w:firstLine="0"/>
        <w:jc w:val="both"/>
        <w:rPr>
          <w:rFonts w:ascii="Arial" w:eastAsia="Arial" w:hAnsi="Arial" w:cs="Arial"/>
        </w:rPr>
      </w:pPr>
      <w:r w:rsidRPr="009E07B0">
        <w:rPr>
          <w:rFonts w:ascii="Arial" w:eastAsia="Arial" w:hAnsi="Arial" w:cs="Arial"/>
        </w:rPr>
        <w:t xml:space="preserve"> ANEXO III </w:t>
      </w:r>
      <w:r w:rsidR="00CD3822" w:rsidRPr="009E07B0">
        <w:rPr>
          <w:rFonts w:ascii="Arial" w:eastAsia="Arial" w:hAnsi="Arial" w:cs="Arial"/>
        </w:rPr>
        <w:t>–</w:t>
      </w:r>
      <w:r w:rsidRPr="009E07B0">
        <w:rPr>
          <w:rFonts w:ascii="Arial" w:eastAsia="Arial" w:hAnsi="Arial" w:cs="Arial"/>
        </w:rPr>
        <w:t xml:space="preserve"> </w:t>
      </w:r>
      <w:r w:rsidR="00DA6C40" w:rsidRPr="009E07B0">
        <w:rPr>
          <w:rFonts w:ascii="Arial" w:eastAsia="Arial" w:hAnsi="Arial" w:cs="Arial"/>
        </w:rPr>
        <w:t>MODELO DA PROPOSTA DE PREÇOS</w:t>
      </w:r>
    </w:p>
    <w:p w14:paraId="797A6449" w14:textId="77777777" w:rsidR="00DA6C40" w:rsidRDefault="00CD3822" w:rsidP="003F21F0">
      <w:pPr>
        <w:numPr>
          <w:ilvl w:val="2"/>
          <w:numId w:val="1"/>
        </w:numPr>
        <w:pBdr>
          <w:top w:val="nil"/>
          <w:left w:val="nil"/>
          <w:bottom w:val="nil"/>
          <w:right w:val="nil"/>
          <w:between w:val="nil"/>
        </w:pBdr>
        <w:spacing w:before="288" w:after="288"/>
        <w:ind w:left="0" w:firstLine="0"/>
        <w:jc w:val="both"/>
        <w:rPr>
          <w:rFonts w:ascii="Arial" w:eastAsia="Arial" w:hAnsi="Arial" w:cs="Arial"/>
        </w:rPr>
      </w:pPr>
      <w:r w:rsidRPr="00DA6C40">
        <w:rPr>
          <w:rFonts w:ascii="Arial" w:eastAsia="Arial" w:hAnsi="Arial" w:cs="Arial"/>
        </w:rPr>
        <w:t xml:space="preserve"> ANEXO IV - </w:t>
      </w:r>
      <w:r w:rsidR="00DA6C40" w:rsidRPr="009E07B0">
        <w:rPr>
          <w:rFonts w:ascii="Arial" w:eastAsia="Arial" w:hAnsi="Arial" w:cs="Arial"/>
        </w:rPr>
        <w:t>MODELO DE DECLARAÇÕES</w:t>
      </w:r>
      <w:r w:rsidR="00DA6C40">
        <w:rPr>
          <w:rFonts w:ascii="Arial" w:eastAsia="Arial" w:hAnsi="Arial" w:cs="Arial"/>
        </w:rPr>
        <w:t xml:space="preserve"> UNIFICADO</w:t>
      </w:r>
    </w:p>
    <w:p w14:paraId="768B4AD1" w14:textId="779E1CC0" w:rsidR="00AA74AB" w:rsidRPr="00E66AAD" w:rsidRDefault="00CD3822" w:rsidP="00EB032F">
      <w:pPr>
        <w:numPr>
          <w:ilvl w:val="2"/>
          <w:numId w:val="1"/>
        </w:numPr>
        <w:pBdr>
          <w:top w:val="nil"/>
          <w:left w:val="nil"/>
          <w:bottom w:val="nil"/>
          <w:right w:val="nil"/>
          <w:between w:val="nil"/>
        </w:pBdr>
        <w:spacing w:before="288" w:after="288"/>
        <w:ind w:left="0" w:firstLine="0"/>
        <w:jc w:val="both"/>
        <w:rPr>
          <w:rFonts w:ascii="Arial" w:eastAsia="Arial" w:hAnsi="Arial" w:cs="Arial"/>
        </w:rPr>
      </w:pPr>
      <w:r w:rsidRPr="00E66AAD">
        <w:rPr>
          <w:rFonts w:ascii="Arial" w:eastAsia="Arial" w:hAnsi="Arial" w:cs="Arial"/>
        </w:rPr>
        <w:t xml:space="preserve"> </w:t>
      </w:r>
      <w:r w:rsidR="009F654C" w:rsidRPr="00E66AAD">
        <w:rPr>
          <w:rFonts w:ascii="Arial" w:eastAsia="Arial" w:hAnsi="Arial" w:cs="Arial"/>
        </w:rPr>
        <w:t>ANEXO V</w:t>
      </w:r>
      <w:r w:rsidRPr="00E66AAD">
        <w:rPr>
          <w:rFonts w:ascii="Arial" w:eastAsia="Arial" w:hAnsi="Arial" w:cs="Arial"/>
        </w:rPr>
        <w:t xml:space="preserve"> </w:t>
      </w:r>
      <w:r w:rsidR="006D1A8F" w:rsidRPr="00E66AAD">
        <w:rPr>
          <w:rFonts w:ascii="Arial" w:eastAsia="Arial" w:hAnsi="Arial" w:cs="Arial"/>
        </w:rPr>
        <w:t>- MODELO</w:t>
      </w:r>
      <w:r w:rsidR="009F654C" w:rsidRPr="00E66AAD">
        <w:rPr>
          <w:rFonts w:ascii="Arial" w:eastAsia="Arial" w:hAnsi="Arial" w:cs="Arial"/>
        </w:rPr>
        <w:t xml:space="preserve"> DECLARAÇÃO ENQUADRAMENTO</w:t>
      </w:r>
    </w:p>
    <w:p w14:paraId="3CA4BFA7" w14:textId="77777777" w:rsidR="00DA6C40" w:rsidRDefault="00DA6C40" w:rsidP="00DA6C40">
      <w:pPr>
        <w:pBdr>
          <w:top w:val="nil"/>
          <w:left w:val="nil"/>
          <w:bottom w:val="nil"/>
          <w:right w:val="nil"/>
          <w:between w:val="nil"/>
        </w:pBdr>
        <w:spacing w:before="288" w:after="288" w:line="360" w:lineRule="auto"/>
        <w:jc w:val="both"/>
        <w:rPr>
          <w:rFonts w:ascii="Arial" w:eastAsia="Arial" w:hAnsi="Arial" w:cs="Arial"/>
        </w:rPr>
      </w:pPr>
    </w:p>
    <w:p w14:paraId="0F37663F" w14:textId="49365E07" w:rsidR="004E7877" w:rsidRDefault="00FF3D48" w:rsidP="00053BAC">
      <w:pPr>
        <w:spacing w:before="288" w:after="288" w:line="360" w:lineRule="auto"/>
        <w:ind w:firstLine="567"/>
        <w:jc w:val="right"/>
        <w:rPr>
          <w:rFonts w:ascii="Arial" w:eastAsia="Arial" w:hAnsi="Arial" w:cs="Arial"/>
          <w:color w:val="000000"/>
        </w:rPr>
      </w:pPr>
      <w:r w:rsidRPr="009E07B0">
        <w:rPr>
          <w:rFonts w:ascii="Arial" w:eastAsia="Arial" w:hAnsi="Arial" w:cs="Arial"/>
          <w:color w:val="000000"/>
        </w:rPr>
        <w:t xml:space="preserve">Tijucas do Sul, </w:t>
      </w:r>
      <w:r w:rsidR="003C4E46">
        <w:rPr>
          <w:rFonts w:ascii="Arial" w:eastAsia="Arial" w:hAnsi="Arial" w:cs="Arial"/>
          <w:color w:val="000000"/>
        </w:rPr>
        <w:t>28</w:t>
      </w:r>
      <w:r w:rsidR="00B14310" w:rsidRPr="009E07B0">
        <w:rPr>
          <w:rFonts w:ascii="Arial" w:eastAsia="Arial" w:hAnsi="Arial" w:cs="Arial"/>
          <w:color w:val="000000"/>
        </w:rPr>
        <w:t xml:space="preserve"> de </w:t>
      </w:r>
      <w:r w:rsidR="003C4E46">
        <w:rPr>
          <w:rFonts w:ascii="Arial" w:eastAsia="Arial" w:hAnsi="Arial" w:cs="Arial"/>
          <w:color w:val="000000"/>
        </w:rPr>
        <w:t>setembro</w:t>
      </w:r>
      <w:r w:rsidR="00B14310" w:rsidRPr="009E07B0">
        <w:rPr>
          <w:rFonts w:ascii="Arial" w:eastAsia="Arial" w:hAnsi="Arial" w:cs="Arial"/>
          <w:color w:val="000000"/>
        </w:rPr>
        <w:t xml:space="preserve"> de 20</w:t>
      </w:r>
      <w:r w:rsidRPr="009E07B0">
        <w:rPr>
          <w:rFonts w:ascii="Arial" w:eastAsia="Arial" w:hAnsi="Arial" w:cs="Arial"/>
          <w:color w:val="000000"/>
        </w:rPr>
        <w:t>2</w:t>
      </w:r>
      <w:r w:rsidR="00366E39">
        <w:rPr>
          <w:rFonts w:ascii="Arial" w:eastAsia="Arial" w:hAnsi="Arial" w:cs="Arial"/>
          <w:color w:val="000000"/>
        </w:rPr>
        <w:t>6</w:t>
      </w:r>
      <w:r w:rsidRPr="009E07B0">
        <w:rPr>
          <w:rFonts w:ascii="Arial" w:eastAsia="Arial" w:hAnsi="Arial" w:cs="Arial"/>
          <w:color w:val="000000"/>
        </w:rPr>
        <w:t>.</w:t>
      </w:r>
    </w:p>
    <w:p w14:paraId="3B9E2F55" w14:textId="77777777" w:rsidR="002B0C6A" w:rsidRDefault="00B135EE" w:rsidP="00B135EE">
      <w:pPr>
        <w:spacing w:before="288" w:after="288"/>
        <w:ind w:firstLine="567"/>
        <w:rPr>
          <w:rFonts w:ascii="Arial" w:eastAsia="Arial" w:hAnsi="Arial" w:cs="Arial"/>
          <w:color w:val="000000"/>
        </w:rPr>
      </w:pPr>
      <w:r>
        <w:rPr>
          <w:rFonts w:ascii="Arial" w:eastAsia="Arial" w:hAnsi="Arial" w:cs="Arial"/>
          <w:color w:val="000000"/>
        </w:rPr>
        <w:t xml:space="preserve">                                  </w:t>
      </w:r>
    </w:p>
    <w:p w14:paraId="55619B05" w14:textId="3E8AAAD8" w:rsidR="00925D8E" w:rsidRPr="009E07B0" w:rsidRDefault="00B135EE" w:rsidP="002B0C6A">
      <w:pPr>
        <w:spacing w:before="288" w:after="288"/>
        <w:ind w:firstLine="567"/>
        <w:jc w:val="center"/>
        <w:rPr>
          <w:rFonts w:ascii="Arial" w:eastAsia="Arial" w:hAnsi="Arial" w:cs="Arial"/>
          <w:color w:val="000000"/>
        </w:rPr>
      </w:pPr>
      <w:r>
        <w:rPr>
          <w:rFonts w:ascii="Arial" w:eastAsia="Arial" w:hAnsi="Arial" w:cs="Arial"/>
          <w:color w:val="000000"/>
        </w:rPr>
        <w:t>___</w:t>
      </w:r>
      <w:r w:rsidR="004E7877">
        <w:rPr>
          <w:rFonts w:ascii="Arial" w:eastAsia="Arial" w:hAnsi="Arial" w:cs="Arial"/>
          <w:color w:val="000000"/>
        </w:rPr>
        <w:t>______________________</w:t>
      </w:r>
    </w:p>
    <w:p w14:paraId="4FD34BC5" w14:textId="191B3072" w:rsidR="004E7877" w:rsidRPr="005221DB" w:rsidRDefault="002B0C6A" w:rsidP="004E7877">
      <w:pPr>
        <w:autoSpaceDE w:val="0"/>
        <w:snapToGrid w:val="0"/>
        <w:jc w:val="center"/>
        <w:rPr>
          <w:rFonts w:ascii="Arial" w:eastAsia="ArialNarrow" w:hAnsi="Arial"/>
          <w:b/>
        </w:rPr>
      </w:pPr>
      <w:r>
        <w:rPr>
          <w:rFonts w:ascii="Arial" w:eastAsia="ArialNarrow" w:hAnsi="Arial"/>
          <w:b/>
        </w:rPr>
        <w:t xml:space="preserve">        </w:t>
      </w:r>
      <w:r w:rsidR="004E7877" w:rsidRPr="005221DB">
        <w:rPr>
          <w:rFonts w:ascii="Arial" w:eastAsia="ArialNarrow" w:hAnsi="Arial"/>
          <w:b/>
        </w:rPr>
        <w:t>JOSÉ ALTAIR MOREIRA</w:t>
      </w:r>
    </w:p>
    <w:p w14:paraId="01C3DF38" w14:textId="3B69852E" w:rsidR="00D9615B" w:rsidRDefault="002B0C6A" w:rsidP="00756796">
      <w:pPr>
        <w:autoSpaceDE w:val="0"/>
        <w:spacing w:line="360" w:lineRule="auto"/>
        <w:jc w:val="center"/>
        <w:rPr>
          <w:rFonts w:ascii="Arial" w:eastAsia="Arial" w:hAnsi="Arial"/>
          <w:b/>
          <w:caps/>
        </w:rPr>
      </w:pPr>
      <w:r>
        <w:rPr>
          <w:rFonts w:ascii="Arial" w:eastAsia="ArialNarrow" w:hAnsi="Arial"/>
        </w:rPr>
        <w:t xml:space="preserve">        </w:t>
      </w:r>
      <w:r w:rsidR="004E7877" w:rsidRPr="005221DB">
        <w:rPr>
          <w:rFonts w:ascii="Arial" w:eastAsia="ArialNarrow" w:hAnsi="Arial"/>
        </w:rPr>
        <w:t>Prefeito Municipal</w:t>
      </w:r>
    </w:p>
    <w:p w14:paraId="3081D90F" w14:textId="2D506F20" w:rsidR="00A9078E" w:rsidRDefault="00A9078E" w:rsidP="00756796">
      <w:pPr>
        <w:pageBreakBefore/>
        <w:spacing w:line="360" w:lineRule="auto"/>
        <w:jc w:val="center"/>
      </w:pPr>
      <w:r>
        <w:rPr>
          <w:rFonts w:ascii="Arial" w:eastAsia="Arial" w:hAnsi="Arial"/>
          <w:b/>
          <w:caps/>
        </w:rPr>
        <w:lastRenderedPageBreak/>
        <w:t>Anexo I</w:t>
      </w:r>
    </w:p>
    <w:p w14:paraId="0070EDD8" w14:textId="77777777" w:rsidR="00A9078E" w:rsidRDefault="00A9078E" w:rsidP="00A9078E">
      <w:pPr>
        <w:spacing w:line="360" w:lineRule="auto"/>
        <w:jc w:val="center"/>
      </w:pPr>
      <w:r>
        <w:rPr>
          <w:rFonts w:ascii="Arial" w:eastAsia="Arial" w:hAnsi="Arial"/>
          <w:b/>
          <w:caps/>
        </w:rPr>
        <w:t>termo de referência</w:t>
      </w:r>
    </w:p>
    <w:p w14:paraId="07611F56" w14:textId="77777777" w:rsidR="00A9078E" w:rsidRDefault="00A9078E" w:rsidP="00A9078E">
      <w:pPr>
        <w:spacing w:line="360" w:lineRule="auto"/>
        <w:jc w:val="both"/>
        <w:rPr>
          <w:rFonts w:ascii="Arial" w:eastAsia="Arial" w:hAnsi="Arial"/>
          <w:b/>
          <w:caps/>
          <w:highlight w:val="yellow"/>
        </w:rPr>
      </w:pPr>
    </w:p>
    <w:p w14:paraId="1529B7D7" w14:textId="5DF98159" w:rsidR="005B17AB" w:rsidRPr="00B15ACE" w:rsidRDefault="00A9078E" w:rsidP="00B15ACE">
      <w:pPr>
        <w:numPr>
          <w:ilvl w:val="0"/>
          <w:numId w:val="4"/>
        </w:numPr>
        <w:tabs>
          <w:tab w:val="clear" w:pos="0"/>
          <w:tab w:val="num" w:pos="426"/>
        </w:tabs>
        <w:suppressAutoHyphens/>
        <w:spacing w:line="360" w:lineRule="auto"/>
        <w:ind w:left="0" w:firstLine="0"/>
        <w:jc w:val="both"/>
      </w:pPr>
      <w:r>
        <w:rPr>
          <w:rStyle w:val="CharacterStyle2"/>
          <w:rFonts w:ascii="Arial" w:eastAsia="Arial" w:hAnsi="Arial"/>
          <w:spacing w:val="6"/>
        </w:rPr>
        <w:t xml:space="preserve">  </w:t>
      </w:r>
      <w:r w:rsidRPr="00FE3CF9">
        <w:rPr>
          <w:rStyle w:val="CharacterStyle2"/>
          <w:rFonts w:ascii="Arial" w:eastAsia="Arial" w:hAnsi="Arial"/>
          <w:spacing w:val="6"/>
          <w:sz w:val="24"/>
        </w:rPr>
        <w:t>O objeto deste pregão é</w:t>
      </w:r>
      <w:r w:rsidRPr="00FE3CF9">
        <w:rPr>
          <w:rStyle w:val="CharacterStyle2"/>
          <w:rFonts w:ascii="Arial" w:eastAsia="Arial" w:hAnsi="Arial"/>
          <w:b/>
          <w:bCs/>
          <w:spacing w:val="6"/>
          <w:sz w:val="24"/>
        </w:rPr>
        <w:t xml:space="preserve"> </w:t>
      </w:r>
      <w:r w:rsidRPr="00FE3CF9">
        <w:rPr>
          <w:rStyle w:val="CharacterStyle2"/>
          <w:rFonts w:ascii="Arial" w:eastAsia="Arial" w:hAnsi="Arial"/>
          <w:spacing w:val="6"/>
          <w:sz w:val="24"/>
        </w:rPr>
        <w:t xml:space="preserve">do tipo menor preço, </w:t>
      </w:r>
      <w:r w:rsidRPr="00FE3CF9">
        <w:rPr>
          <w:rStyle w:val="CharacterStyle2"/>
          <w:rFonts w:ascii="Arial" w:eastAsia="Arial" w:hAnsi="Arial"/>
          <w:spacing w:val="12"/>
          <w:sz w:val="24"/>
        </w:rPr>
        <w:t xml:space="preserve">por item, para </w:t>
      </w:r>
      <w:r w:rsidR="000E14EE" w:rsidRPr="00CE092F">
        <w:rPr>
          <w:rFonts w:ascii="Arial" w:hAnsi="Arial" w:cs="Arial"/>
          <w:b/>
        </w:rPr>
        <w:t>REGISTRO DE PRE</w:t>
      </w:r>
      <w:r w:rsidR="000E14EE" w:rsidRPr="00CE092F">
        <w:rPr>
          <w:rFonts w:ascii="Arial" w:hAnsi="Arial" w:cs="Arial" w:hint="cs"/>
          <w:b/>
        </w:rPr>
        <w:t>Ç</w:t>
      </w:r>
      <w:r w:rsidR="000E14EE" w:rsidRPr="00CE092F">
        <w:rPr>
          <w:rFonts w:ascii="Arial" w:hAnsi="Arial" w:cs="Arial"/>
          <w:b/>
        </w:rPr>
        <w:t>OS PARA AQUISI</w:t>
      </w:r>
      <w:r w:rsidR="000E14EE" w:rsidRPr="00CE092F">
        <w:rPr>
          <w:rFonts w:ascii="Arial" w:hAnsi="Arial" w:cs="Arial" w:hint="cs"/>
          <w:b/>
        </w:rPr>
        <w:t>ÇÃ</w:t>
      </w:r>
      <w:r w:rsidR="000E14EE" w:rsidRPr="00CE092F">
        <w:rPr>
          <w:rFonts w:ascii="Arial" w:hAnsi="Arial" w:cs="Arial"/>
          <w:b/>
        </w:rPr>
        <w:t xml:space="preserve">O DE </w:t>
      </w:r>
      <w:r w:rsidR="000E14EE" w:rsidRPr="00CE092F">
        <w:rPr>
          <w:rFonts w:ascii="Arial" w:hAnsi="Arial" w:cs="Arial" w:hint="cs"/>
          <w:b/>
        </w:rPr>
        <w:t>Á</w:t>
      </w:r>
      <w:r w:rsidR="000E14EE" w:rsidRPr="00CE092F">
        <w:rPr>
          <w:rFonts w:ascii="Arial" w:hAnsi="Arial" w:cs="Arial"/>
          <w:b/>
        </w:rPr>
        <w:t>GUA MINERAL, PARA ATENDIMENTO AS DEMANDAS DAS SECRETARIAS MUNICIPAIS DA PREFEITURA DE TIJUCAS DO SUL/PR</w:t>
      </w:r>
      <w:r w:rsidRPr="00FE3CF9">
        <w:rPr>
          <w:rStyle w:val="CharacterStyle2"/>
          <w:rFonts w:ascii="Arial" w:eastAsia="Arial" w:hAnsi="Arial"/>
          <w:b/>
          <w:bCs/>
          <w:spacing w:val="8"/>
          <w:sz w:val="24"/>
        </w:rPr>
        <w:t>,</w:t>
      </w:r>
      <w:r w:rsidRPr="00FE3CF9">
        <w:rPr>
          <w:rFonts w:ascii="Arial" w:eastAsia="Arial" w:hAnsi="Arial"/>
        </w:rPr>
        <w:t xml:space="preserve"> conforme especificações e quantidades estimadas abaixo</w:t>
      </w:r>
      <w:r w:rsidR="00DF06D2">
        <w:rPr>
          <w:rFonts w:ascii="Arial" w:eastAsia="Arial" w:hAnsi="Arial"/>
        </w:rPr>
        <w:t>:</w:t>
      </w:r>
    </w:p>
    <w:tbl>
      <w:tblPr>
        <w:tblW w:w="9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4480"/>
        <w:gridCol w:w="851"/>
        <w:gridCol w:w="992"/>
        <w:gridCol w:w="1134"/>
        <w:gridCol w:w="1418"/>
        <w:gridCol w:w="12"/>
      </w:tblGrid>
      <w:tr w:rsidR="00B15ACE" w:rsidRPr="003F4436" w14:paraId="4288F3DB" w14:textId="77777777" w:rsidTr="002E7177">
        <w:trPr>
          <w:gridAfter w:val="1"/>
          <w:wAfter w:w="12" w:type="dxa"/>
          <w:trHeight w:val="741"/>
          <w:jc w:val="center"/>
        </w:trPr>
        <w:tc>
          <w:tcPr>
            <w:tcW w:w="618" w:type="dxa"/>
            <w:shd w:val="clear" w:color="auto" w:fill="auto"/>
            <w:vAlign w:val="center"/>
            <w:hideMark/>
          </w:tcPr>
          <w:p w14:paraId="72CAC367" w14:textId="77777777" w:rsidR="00B15ACE" w:rsidRPr="002E7177" w:rsidRDefault="00B15ACE" w:rsidP="00FC57FF">
            <w:pPr>
              <w:jc w:val="center"/>
              <w:rPr>
                <w:rFonts w:ascii="Arial" w:eastAsia="Times New Roman" w:hAnsi="Arial" w:cs="Arial"/>
                <w:b/>
                <w:bCs/>
                <w:color w:val="000000"/>
                <w:sz w:val="18"/>
                <w:szCs w:val="18"/>
              </w:rPr>
            </w:pPr>
            <w:r w:rsidRPr="002E7177">
              <w:rPr>
                <w:rFonts w:ascii="Arial" w:eastAsia="Times New Roman" w:hAnsi="Arial" w:cs="Arial"/>
                <w:b/>
                <w:bCs/>
                <w:color w:val="000000"/>
                <w:sz w:val="18"/>
                <w:szCs w:val="18"/>
              </w:rPr>
              <w:t>ITEM</w:t>
            </w:r>
          </w:p>
        </w:tc>
        <w:tc>
          <w:tcPr>
            <w:tcW w:w="4480" w:type="dxa"/>
            <w:shd w:val="clear" w:color="auto" w:fill="auto"/>
            <w:vAlign w:val="center"/>
            <w:hideMark/>
          </w:tcPr>
          <w:p w14:paraId="67B747D1" w14:textId="77777777" w:rsidR="00B15ACE" w:rsidRPr="002E7177" w:rsidRDefault="00B15ACE" w:rsidP="00FC57FF">
            <w:pPr>
              <w:jc w:val="center"/>
              <w:rPr>
                <w:rFonts w:ascii="Arial" w:eastAsia="Times New Roman" w:hAnsi="Arial" w:cs="Arial"/>
                <w:b/>
                <w:bCs/>
                <w:color w:val="000000"/>
                <w:sz w:val="18"/>
                <w:szCs w:val="18"/>
              </w:rPr>
            </w:pPr>
            <w:r w:rsidRPr="002E7177">
              <w:rPr>
                <w:rFonts w:ascii="Arial" w:eastAsia="Times New Roman" w:hAnsi="Arial" w:cs="Arial"/>
                <w:b/>
                <w:bCs/>
                <w:color w:val="000000"/>
                <w:sz w:val="18"/>
                <w:szCs w:val="18"/>
              </w:rPr>
              <w:t>ESPECIFICAÇÃO</w:t>
            </w:r>
          </w:p>
        </w:tc>
        <w:tc>
          <w:tcPr>
            <w:tcW w:w="851" w:type="dxa"/>
            <w:shd w:val="clear" w:color="auto" w:fill="auto"/>
            <w:vAlign w:val="center"/>
            <w:hideMark/>
          </w:tcPr>
          <w:p w14:paraId="7D4B1170" w14:textId="77777777" w:rsidR="00B15ACE" w:rsidRPr="002E7177" w:rsidRDefault="00B15ACE" w:rsidP="00FC57FF">
            <w:pPr>
              <w:jc w:val="center"/>
              <w:rPr>
                <w:rFonts w:ascii="Arial" w:eastAsia="Times New Roman" w:hAnsi="Arial" w:cs="Arial"/>
                <w:b/>
                <w:bCs/>
                <w:color w:val="000000"/>
                <w:sz w:val="18"/>
                <w:szCs w:val="18"/>
              </w:rPr>
            </w:pPr>
            <w:r w:rsidRPr="002E7177">
              <w:rPr>
                <w:rFonts w:ascii="Arial" w:eastAsia="Times New Roman" w:hAnsi="Arial" w:cs="Arial"/>
                <w:b/>
                <w:bCs/>
                <w:color w:val="000000"/>
                <w:sz w:val="18"/>
                <w:szCs w:val="18"/>
              </w:rPr>
              <w:t>UND</w:t>
            </w:r>
          </w:p>
        </w:tc>
        <w:tc>
          <w:tcPr>
            <w:tcW w:w="992" w:type="dxa"/>
            <w:shd w:val="clear" w:color="auto" w:fill="auto"/>
            <w:vAlign w:val="center"/>
            <w:hideMark/>
          </w:tcPr>
          <w:p w14:paraId="43E8E0D6" w14:textId="77777777" w:rsidR="00B15ACE" w:rsidRPr="002E7177" w:rsidRDefault="00B15ACE" w:rsidP="00FC57FF">
            <w:pPr>
              <w:jc w:val="center"/>
              <w:rPr>
                <w:rFonts w:ascii="Arial" w:eastAsia="Times New Roman" w:hAnsi="Arial" w:cs="Arial"/>
                <w:b/>
                <w:bCs/>
                <w:color w:val="000000"/>
                <w:sz w:val="18"/>
                <w:szCs w:val="18"/>
              </w:rPr>
            </w:pPr>
            <w:r w:rsidRPr="002E7177">
              <w:rPr>
                <w:rFonts w:ascii="Arial" w:eastAsia="Times New Roman" w:hAnsi="Arial" w:cs="Arial"/>
                <w:b/>
                <w:bCs/>
                <w:color w:val="000000"/>
                <w:sz w:val="18"/>
                <w:szCs w:val="18"/>
              </w:rPr>
              <w:t>QUANT</w:t>
            </w:r>
          </w:p>
        </w:tc>
        <w:tc>
          <w:tcPr>
            <w:tcW w:w="1134" w:type="dxa"/>
            <w:shd w:val="clear" w:color="auto" w:fill="auto"/>
          </w:tcPr>
          <w:p w14:paraId="580641FD" w14:textId="008D0499" w:rsidR="00B15ACE" w:rsidRPr="002E7177" w:rsidRDefault="00FC57FF" w:rsidP="00FC57FF">
            <w:pPr>
              <w:jc w:val="center"/>
              <w:rPr>
                <w:rFonts w:ascii="Arial" w:eastAsia="Times New Roman" w:hAnsi="Arial" w:cs="Arial"/>
                <w:b/>
                <w:bCs/>
                <w:color w:val="000000"/>
                <w:sz w:val="18"/>
                <w:szCs w:val="18"/>
              </w:rPr>
            </w:pPr>
            <w:r w:rsidRPr="002E7177">
              <w:rPr>
                <w:rFonts w:ascii="Arial" w:eastAsia="Times New Roman" w:hAnsi="Arial" w:cs="Arial"/>
                <w:b/>
                <w:bCs/>
                <w:color w:val="000000"/>
                <w:sz w:val="18"/>
                <w:szCs w:val="18"/>
              </w:rPr>
              <w:t>MÉDIA UNITÁRIA</w:t>
            </w:r>
            <w:r w:rsidR="00175AFC" w:rsidRPr="002E7177">
              <w:rPr>
                <w:rFonts w:ascii="Arial" w:eastAsia="Times New Roman" w:hAnsi="Arial" w:cs="Arial"/>
                <w:b/>
                <w:bCs/>
                <w:color w:val="000000"/>
                <w:sz w:val="18"/>
                <w:szCs w:val="18"/>
              </w:rPr>
              <w:t xml:space="preserve"> (R$)</w:t>
            </w:r>
          </w:p>
        </w:tc>
        <w:tc>
          <w:tcPr>
            <w:tcW w:w="1418" w:type="dxa"/>
            <w:shd w:val="clear" w:color="auto" w:fill="auto"/>
          </w:tcPr>
          <w:p w14:paraId="6DC622BA" w14:textId="77777777" w:rsidR="00175AFC" w:rsidRPr="002E7177" w:rsidRDefault="00175AFC" w:rsidP="00FC57FF">
            <w:pPr>
              <w:jc w:val="center"/>
              <w:rPr>
                <w:rFonts w:ascii="Arial" w:eastAsia="Times New Roman" w:hAnsi="Arial" w:cs="Arial"/>
                <w:b/>
                <w:bCs/>
                <w:color w:val="000000"/>
                <w:sz w:val="18"/>
                <w:szCs w:val="18"/>
              </w:rPr>
            </w:pPr>
            <w:r w:rsidRPr="002E7177">
              <w:rPr>
                <w:rFonts w:ascii="Arial" w:eastAsia="Times New Roman" w:hAnsi="Arial" w:cs="Arial"/>
                <w:b/>
                <w:bCs/>
                <w:color w:val="000000"/>
                <w:sz w:val="18"/>
                <w:szCs w:val="18"/>
              </w:rPr>
              <w:t>MÉDIA TOTAL</w:t>
            </w:r>
          </w:p>
          <w:p w14:paraId="031E755C" w14:textId="609C7876" w:rsidR="00B15ACE" w:rsidRPr="002E7177" w:rsidRDefault="00175AFC" w:rsidP="00FC57FF">
            <w:pPr>
              <w:jc w:val="center"/>
              <w:rPr>
                <w:rFonts w:ascii="Arial" w:eastAsia="Times New Roman" w:hAnsi="Arial" w:cs="Arial"/>
                <w:b/>
                <w:bCs/>
                <w:color w:val="000000"/>
                <w:sz w:val="18"/>
                <w:szCs w:val="18"/>
              </w:rPr>
            </w:pPr>
            <w:r w:rsidRPr="002E7177">
              <w:rPr>
                <w:rFonts w:ascii="Arial" w:eastAsia="Times New Roman" w:hAnsi="Arial" w:cs="Arial"/>
                <w:b/>
                <w:bCs/>
                <w:color w:val="000000"/>
                <w:sz w:val="18"/>
                <w:szCs w:val="18"/>
              </w:rPr>
              <w:t xml:space="preserve"> (R$)</w:t>
            </w:r>
          </w:p>
        </w:tc>
      </w:tr>
      <w:tr w:rsidR="00551D47" w:rsidRPr="003F4436" w14:paraId="66F4B3DA" w14:textId="77777777" w:rsidTr="000E14EE">
        <w:trPr>
          <w:gridAfter w:val="1"/>
          <w:wAfter w:w="12" w:type="dxa"/>
          <w:trHeight w:val="1161"/>
          <w:jc w:val="center"/>
        </w:trPr>
        <w:tc>
          <w:tcPr>
            <w:tcW w:w="618" w:type="dxa"/>
            <w:shd w:val="clear" w:color="auto" w:fill="auto"/>
            <w:vAlign w:val="center"/>
            <w:hideMark/>
          </w:tcPr>
          <w:p w14:paraId="1B000390" w14:textId="44EE6888" w:rsidR="00551D47" w:rsidRPr="002E7177" w:rsidRDefault="00551D47" w:rsidP="00551D47">
            <w:pPr>
              <w:jc w:val="center"/>
              <w:rPr>
                <w:rFonts w:ascii="Arial" w:eastAsia="Times New Roman" w:hAnsi="Arial" w:cs="Arial"/>
                <w:color w:val="000000"/>
                <w:sz w:val="16"/>
                <w:szCs w:val="16"/>
              </w:rPr>
            </w:pPr>
            <w:r w:rsidRPr="002E7177">
              <w:rPr>
                <w:rFonts w:ascii="Arial" w:eastAsia="Times New Roman" w:hAnsi="Arial" w:cs="Arial"/>
                <w:color w:val="000000"/>
                <w:sz w:val="16"/>
                <w:szCs w:val="16"/>
              </w:rPr>
              <w:t>1</w:t>
            </w:r>
          </w:p>
        </w:tc>
        <w:tc>
          <w:tcPr>
            <w:tcW w:w="4480" w:type="dxa"/>
            <w:tcBorders>
              <w:top w:val="single" w:sz="4" w:space="0" w:color="auto"/>
              <w:left w:val="single" w:sz="4" w:space="0" w:color="auto"/>
              <w:bottom w:val="single" w:sz="4" w:space="0" w:color="auto"/>
              <w:right w:val="single" w:sz="4" w:space="0" w:color="auto"/>
            </w:tcBorders>
            <w:shd w:val="clear" w:color="auto" w:fill="auto"/>
            <w:vAlign w:val="bottom"/>
          </w:tcPr>
          <w:p w14:paraId="6A955E1D" w14:textId="76CB3733" w:rsidR="00551D47" w:rsidRPr="003F4436" w:rsidRDefault="00551D47" w:rsidP="00551D47">
            <w:pPr>
              <w:jc w:val="both"/>
              <w:rPr>
                <w:rFonts w:ascii="Arial" w:eastAsia="Times New Roman" w:hAnsi="Arial" w:cs="Arial"/>
                <w:b/>
                <w:bCs/>
                <w:color w:val="000000"/>
                <w:sz w:val="20"/>
                <w:szCs w:val="20"/>
                <w:highlight w:val="yellow"/>
              </w:rPr>
            </w:pPr>
            <w:r>
              <w:rPr>
                <w:rFonts w:ascii="Calibri" w:hAnsi="Calibri" w:cs="Calibri"/>
                <w:color w:val="000000"/>
                <w:sz w:val="20"/>
                <w:szCs w:val="20"/>
              </w:rPr>
              <w:t xml:space="preserve"> </w:t>
            </w:r>
            <w:r w:rsidRPr="00551D47">
              <w:rPr>
                <w:rFonts w:ascii="Calibri" w:hAnsi="Calibri" w:cs="Calibri" w:hint="cs"/>
                <w:color w:val="000000"/>
                <w:sz w:val="20"/>
                <w:szCs w:val="20"/>
              </w:rPr>
              <w:t>Á</w:t>
            </w:r>
            <w:r w:rsidRPr="00551D47">
              <w:rPr>
                <w:rFonts w:ascii="Calibri" w:hAnsi="Calibri" w:cs="Calibri"/>
                <w:color w:val="000000"/>
                <w:sz w:val="20"/>
                <w:szCs w:val="20"/>
              </w:rPr>
              <w:t>gua mineral pot</w:t>
            </w:r>
            <w:r w:rsidRPr="00551D47">
              <w:rPr>
                <w:rFonts w:ascii="Calibri" w:hAnsi="Calibri" w:cs="Calibri" w:hint="cs"/>
                <w:color w:val="000000"/>
                <w:sz w:val="20"/>
                <w:szCs w:val="20"/>
              </w:rPr>
              <w:t>á</w:t>
            </w:r>
            <w:r w:rsidRPr="00551D47">
              <w:rPr>
                <w:rFonts w:ascii="Calibri" w:hAnsi="Calibri" w:cs="Calibri"/>
                <w:color w:val="000000"/>
                <w:sz w:val="20"/>
                <w:szCs w:val="20"/>
              </w:rPr>
              <w:t>vel de mesa, n</w:t>
            </w:r>
            <w:r w:rsidRPr="00551D47">
              <w:rPr>
                <w:rFonts w:ascii="Calibri" w:hAnsi="Calibri" w:cs="Calibri" w:hint="cs"/>
                <w:color w:val="000000"/>
                <w:sz w:val="20"/>
                <w:szCs w:val="20"/>
              </w:rPr>
              <w:t>ã</w:t>
            </w:r>
            <w:r w:rsidRPr="00551D47">
              <w:rPr>
                <w:rFonts w:ascii="Calibri" w:hAnsi="Calibri" w:cs="Calibri"/>
                <w:color w:val="000000"/>
                <w:sz w:val="20"/>
                <w:szCs w:val="20"/>
              </w:rPr>
              <w:t>o gaseificada, adicionada em embalagem retorn</w:t>
            </w:r>
            <w:r w:rsidRPr="00551D47">
              <w:rPr>
                <w:rFonts w:ascii="Calibri" w:hAnsi="Calibri" w:cs="Calibri" w:hint="cs"/>
                <w:color w:val="000000"/>
                <w:sz w:val="20"/>
                <w:szCs w:val="20"/>
              </w:rPr>
              <w:t>á</w:t>
            </w:r>
            <w:r w:rsidRPr="00551D47">
              <w:rPr>
                <w:rFonts w:ascii="Calibri" w:hAnsi="Calibri" w:cs="Calibri"/>
                <w:color w:val="000000"/>
                <w:sz w:val="20"/>
                <w:szCs w:val="20"/>
              </w:rPr>
              <w:t>vel de 20 litros, em pl</w:t>
            </w:r>
            <w:r w:rsidRPr="00551D47">
              <w:rPr>
                <w:rFonts w:ascii="Calibri" w:hAnsi="Calibri" w:cs="Calibri" w:hint="cs"/>
                <w:color w:val="000000"/>
                <w:sz w:val="20"/>
                <w:szCs w:val="20"/>
              </w:rPr>
              <w:t>á</w:t>
            </w:r>
            <w:r w:rsidRPr="00551D47">
              <w:rPr>
                <w:rFonts w:ascii="Calibri" w:hAnsi="Calibri" w:cs="Calibri"/>
                <w:color w:val="000000"/>
                <w:sz w:val="20"/>
                <w:szCs w:val="20"/>
              </w:rPr>
              <w:t>stico higienizado pelo fabricante, fornecido mediante troca de vasilhame (reposi</w:t>
            </w:r>
            <w:r w:rsidRPr="00551D47">
              <w:rPr>
                <w:rFonts w:ascii="Calibri" w:hAnsi="Calibri" w:cs="Calibri" w:hint="cs"/>
                <w:color w:val="000000"/>
                <w:sz w:val="20"/>
                <w:szCs w:val="20"/>
              </w:rPr>
              <w:t>çã</w:t>
            </w:r>
            <w:r w:rsidRPr="00551D47">
              <w:rPr>
                <w:rFonts w:ascii="Calibri" w:hAnsi="Calibri" w:cs="Calibri"/>
                <w:color w:val="000000"/>
                <w:sz w:val="20"/>
                <w:szCs w:val="20"/>
              </w:rPr>
              <w:t>o) garraf</w:t>
            </w:r>
            <w:r w:rsidRPr="00551D47">
              <w:rPr>
                <w:rFonts w:ascii="Calibri" w:hAnsi="Calibri" w:cs="Calibri" w:hint="cs"/>
                <w:color w:val="000000"/>
                <w:sz w:val="20"/>
                <w:szCs w:val="20"/>
              </w:rPr>
              <w:t>ã</w:t>
            </w:r>
            <w:r w:rsidRPr="00551D47">
              <w:rPr>
                <w:rFonts w:ascii="Calibri" w:hAnsi="Calibri" w:cs="Calibri"/>
                <w:color w:val="000000"/>
                <w:sz w:val="20"/>
                <w:szCs w:val="20"/>
              </w:rPr>
              <w:t>o de 20 (vinte) litros, produto em conformidade com a legisla</w:t>
            </w:r>
            <w:r w:rsidRPr="00551D47">
              <w:rPr>
                <w:rFonts w:ascii="Calibri" w:hAnsi="Calibri" w:cs="Calibri" w:hint="cs"/>
                <w:color w:val="000000"/>
                <w:sz w:val="20"/>
                <w:szCs w:val="20"/>
              </w:rPr>
              <w:t>çã</w:t>
            </w:r>
            <w:r w:rsidRPr="00551D47">
              <w:rPr>
                <w:rFonts w:ascii="Calibri" w:hAnsi="Calibri" w:cs="Calibri"/>
                <w:color w:val="000000"/>
                <w:sz w:val="20"/>
                <w:szCs w:val="20"/>
              </w:rPr>
              <w:t>o em vigor.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485E37" w14:textId="6D4C9BB6" w:rsidR="00551D47" w:rsidRPr="003F4436" w:rsidRDefault="00551D47" w:rsidP="00551D47">
            <w:pPr>
              <w:jc w:val="center"/>
              <w:rPr>
                <w:rFonts w:ascii="Arial" w:eastAsia="Times New Roman" w:hAnsi="Arial" w:cs="Arial"/>
                <w:color w:val="000000"/>
                <w:sz w:val="16"/>
                <w:szCs w:val="16"/>
                <w:highlight w:val="yellow"/>
              </w:rPr>
            </w:pPr>
            <w:r>
              <w:rPr>
                <w:rFonts w:ascii="Calibri" w:hAnsi="Calibri" w:cs="Calibri"/>
                <w:color w:val="000000"/>
                <w:sz w:val="20"/>
                <w:szCs w:val="20"/>
              </w:rPr>
              <w:t>GAL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EF7524" w14:textId="7388CC70" w:rsidR="00551D47" w:rsidRPr="003F4436" w:rsidRDefault="00551D47" w:rsidP="00551D47">
            <w:pPr>
              <w:jc w:val="center"/>
              <w:rPr>
                <w:rFonts w:ascii="Arial" w:eastAsia="Times New Roman" w:hAnsi="Arial" w:cs="Arial"/>
                <w:sz w:val="16"/>
                <w:szCs w:val="16"/>
                <w:highlight w:val="yellow"/>
              </w:rPr>
            </w:pPr>
            <w:r>
              <w:rPr>
                <w:rFonts w:ascii="Calibri" w:hAnsi="Calibri" w:cs="Calibri"/>
                <w:color w:val="000000"/>
                <w:sz w:val="16"/>
                <w:szCs w:val="16"/>
              </w:rPr>
              <w:t>1820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F513B9" w14:textId="08B31FBD" w:rsidR="00551D47" w:rsidRPr="003F4436" w:rsidRDefault="00551D47" w:rsidP="00551D47">
            <w:pPr>
              <w:jc w:val="center"/>
              <w:rPr>
                <w:rFonts w:ascii="Arial" w:eastAsia="Times New Roman" w:hAnsi="Arial" w:cs="Arial"/>
                <w:color w:val="000000"/>
                <w:sz w:val="16"/>
                <w:szCs w:val="16"/>
                <w:highlight w:val="yellow"/>
              </w:rPr>
            </w:pPr>
            <w:r>
              <w:rPr>
                <w:rFonts w:ascii="Calibri" w:hAnsi="Calibri" w:cs="Calibri"/>
                <w:color w:val="000000"/>
                <w:sz w:val="16"/>
                <w:szCs w:val="16"/>
              </w:rPr>
              <w:t>R$ 16,39</w:t>
            </w:r>
          </w:p>
        </w:tc>
        <w:tc>
          <w:tcPr>
            <w:tcW w:w="1418" w:type="dxa"/>
            <w:tcBorders>
              <w:top w:val="single" w:sz="4" w:space="0" w:color="auto"/>
              <w:left w:val="nil"/>
              <w:bottom w:val="single" w:sz="4" w:space="0" w:color="auto"/>
              <w:right w:val="single" w:sz="4" w:space="0" w:color="auto"/>
            </w:tcBorders>
            <w:shd w:val="clear" w:color="auto" w:fill="auto"/>
            <w:vAlign w:val="center"/>
          </w:tcPr>
          <w:p w14:paraId="3002654B" w14:textId="4258416A" w:rsidR="00551D47" w:rsidRPr="003F4436" w:rsidRDefault="00551D47" w:rsidP="00551D47">
            <w:pPr>
              <w:jc w:val="center"/>
              <w:rPr>
                <w:rFonts w:ascii="Arial" w:eastAsia="Times New Roman" w:hAnsi="Arial" w:cs="Arial"/>
                <w:color w:val="000000"/>
                <w:sz w:val="16"/>
                <w:szCs w:val="16"/>
                <w:highlight w:val="yellow"/>
              </w:rPr>
            </w:pPr>
            <w:r>
              <w:rPr>
                <w:rFonts w:ascii="Arial" w:hAnsi="Arial" w:cs="Arial"/>
                <w:b/>
                <w:bCs/>
                <w:color w:val="000000"/>
                <w:sz w:val="18"/>
                <w:szCs w:val="18"/>
              </w:rPr>
              <w:t>R$ 29.829,80</w:t>
            </w:r>
          </w:p>
        </w:tc>
      </w:tr>
      <w:tr w:rsidR="00551D47" w:rsidRPr="003F4436" w14:paraId="3C3AFFF9" w14:textId="77777777" w:rsidTr="000E14EE">
        <w:trPr>
          <w:gridAfter w:val="1"/>
          <w:wAfter w:w="12" w:type="dxa"/>
          <w:trHeight w:val="993"/>
          <w:jc w:val="center"/>
        </w:trPr>
        <w:tc>
          <w:tcPr>
            <w:tcW w:w="618" w:type="dxa"/>
            <w:shd w:val="clear" w:color="auto" w:fill="auto"/>
            <w:vAlign w:val="center"/>
            <w:hideMark/>
          </w:tcPr>
          <w:p w14:paraId="4E31C0FF" w14:textId="77777777" w:rsidR="00551D47" w:rsidRPr="002E7177" w:rsidRDefault="00551D47" w:rsidP="00551D47">
            <w:pPr>
              <w:rPr>
                <w:rFonts w:ascii="Arial" w:eastAsia="Times New Roman" w:hAnsi="Arial" w:cs="Arial"/>
                <w:color w:val="000000"/>
                <w:sz w:val="16"/>
                <w:szCs w:val="16"/>
              </w:rPr>
            </w:pPr>
          </w:p>
          <w:p w14:paraId="54A4A895" w14:textId="457254F3" w:rsidR="00551D47" w:rsidRPr="002E7177" w:rsidRDefault="00551D47" w:rsidP="00551D47">
            <w:pPr>
              <w:jc w:val="center"/>
              <w:rPr>
                <w:rFonts w:ascii="Arial" w:eastAsia="Times New Roman" w:hAnsi="Arial" w:cs="Arial"/>
                <w:color w:val="000000"/>
                <w:sz w:val="16"/>
                <w:szCs w:val="16"/>
              </w:rPr>
            </w:pPr>
            <w:r w:rsidRPr="002E7177">
              <w:rPr>
                <w:rFonts w:ascii="Arial" w:eastAsia="Times New Roman" w:hAnsi="Arial" w:cs="Arial"/>
                <w:color w:val="000000"/>
                <w:sz w:val="16"/>
                <w:szCs w:val="16"/>
              </w:rPr>
              <w:t>2</w:t>
            </w:r>
          </w:p>
        </w:tc>
        <w:tc>
          <w:tcPr>
            <w:tcW w:w="4480" w:type="dxa"/>
            <w:tcBorders>
              <w:top w:val="nil"/>
              <w:left w:val="single" w:sz="4" w:space="0" w:color="auto"/>
              <w:bottom w:val="single" w:sz="4" w:space="0" w:color="auto"/>
              <w:right w:val="single" w:sz="4" w:space="0" w:color="auto"/>
            </w:tcBorders>
            <w:shd w:val="clear" w:color="auto" w:fill="auto"/>
            <w:vAlign w:val="bottom"/>
          </w:tcPr>
          <w:p w14:paraId="4BE435AB" w14:textId="48CBFB20" w:rsidR="00551D47" w:rsidRPr="003F4436" w:rsidRDefault="00551D47" w:rsidP="00551D47">
            <w:pPr>
              <w:jc w:val="both"/>
              <w:rPr>
                <w:rFonts w:ascii="Arial" w:eastAsia="Times New Roman" w:hAnsi="Arial" w:cs="Arial"/>
                <w:b/>
                <w:bCs/>
                <w:color w:val="000000"/>
                <w:sz w:val="20"/>
                <w:szCs w:val="20"/>
                <w:highlight w:val="yellow"/>
              </w:rPr>
            </w:pPr>
            <w:r>
              <w:rPr>
                <w:rFonts w:ascii="Calibri" w:hAnsi="Calibri" w:cs="Calibri"/>
                <w:color w:val="000000"/>
                <w:sz w:val="20"/>
                <w:szCs w:val="20"/>
              </w:rPr>
              <w:t xml:space="preserve">Galão para água mineral de 20 </w:t>
            </w:r>
            <w:proofErr w:type="spellStart"/>
            <w:r>
              <w:rPr>
                <w:rFonts w:ascii="Calibri" w:hAnsi="Calibri" w:cs="Calibri"/>
                <w:color w:val="000000"/>
                <w:sz w:val="20"/>
                <w:szCs w:val="20"/>
              </w:rPr>
              <w:t>lts</w:t>
            </w:r>
            <w:proofErr w:type="spellEnd"/>
            <w:r>
              <w:rPr>
                <w:rFonts w:ascii="Calibri" w:hAnsi="Calibri" w:cs="Calibri"/>
                <w:color w:val="000000"/>
                <w:sz w:val="20"/>
                <w:szCs w:val="20"/>
              </w:rPr>
              <w:t xml:space="preserve"> retornável – produzido em polipropileno (pp); matéria-prima específica para embalagens e alimentos – </w:t>
            </w:r>
            <w:proofErr w:type="gramStart"/>
            <w:r>
              <w:rPr>
                <w:rFonts w:ascii="Calibri" w:hAnsi="Calibri" w:cs="Calibri"/>
                <w:color w:val="000000"/>
                <w:sz w:val="20"/>
                <w:szCs w:val="20"/>
              </w:rPr>
              <w:t>diâmetros interno</w:t>
            </w:r>
            <w:proofErr w:type="gramEnd"/>
            <w:r>
              <w:rPr>
                <w:rFonts w:ascii="Calibri" w:hAnsi="Calibri" w:cs="Calibri"/>
                <w:color w:val="000000"/>
                <w:sz w:val="20"/>
                <w:szCs w:val="20"/>
              </w:rPr>
              <w:t xml:space="preserve"> do gargalo: conforme Norma da ABNT – tamanho 20 litros – peso 760 gramas – cor: azul e/ou verde, validade e marca do produto na embalagem.</w:t>
            </w:r>
          </w:p>
        </w:tc>
        <w:tc>
          <w:tcPr>
            <w:tcW w:w="851" w:type="dxa"/>
            <w:tcBorders>
              <w:top w:val="nil"/>
              <w:left w:val="single" w:sz="4" w:space="0" w:color="auto"/>
              <w:bottom w:val="single" w:sz="4" w:space="0" w:color="auto"/>
              <w:right w:val="single" w:sz="4" w:space="0" w:color="auto"/>
            </w:tcBorders>
            <w:shd w:val="clear" w:color="auto" w:fill="auto"/>
            <w:vAlign w:val="center"/>
          </w:tcPr>
          <w:p w14:paraId="0CEBBD49" w14:textId="14CA476A" w:rsidR="00551D47" w:rsidRPr="003F4436" w:rsidRDefault="00551D47" w:rsidP="00551D47">
            <w:pPr>
              <w:jc w:val="center"/>
              <w:rPr>
                <w:rFonts w:ascii="Arial" w:eastAsia="Times New Roman" w:hAnsi="Arial" w:cs="Arial"/>
                <w:color w:val="000000"/>
                <w:sz w:val="16"/>
                <w:szCs w:val="16"/>
                <w:highlight w:val="yellow"/>
              </w:rPr>
            </w:pPr>
            <w:r>
              <w:rPr>
                <w:rFonts w:ascii="Calibri" w:hAnsi="Calibri" w:cs="Calibri"/>
                <w:color w:val="000000"/>
                <w:sz w:val="20"/>
                <w:szCs w:val="20"/>
              </w:rPr>
              <w:t>GAL</w:t>
            </w:r>
          </w:p>
        </w:tc>
        <w:tc>
          <w:tcPr>
            <w:tcW w:w="992" w:type="dxa"/>
            <w:tcBorders>
              <w:top w:val="nil"/>
              <w:left w:val="single" w:sz="4" w:space="0" w:color="auto"/>
              <w:bottom w:val="single" w:sz="4" w:space="0" w:color="auto"/>
              <w:right w:val="single" w:sz="4" w:space="0" w:color="auto"/>
            </w:tcBorders>
            <w:shd w:val="clear" w:color="auto" w:fill="auto"/>
            <w:vAlign w:val="center"/>
          </w:tcPr>
          <w:p w14:paraId="4AC95D08" w14:textId="5570CF66" w:rsidR="00551D47" w:rsidRPr="003F4436" w:rsidRDefault="00551D47" w:rsidP="00551D47">
            <w:pPr>
              <w:jc w:val="center"/>
              <w:rPr>
                <w:rFonts w:ascii="Arial" w:eastAsia="Times New Roman" w:hAnsi="Arial" w:cs="Arial"/>
                <w:color w:val="000000"/>
                <w:sz w:val="20"/>
                <w:szCs w:val="20"/>
                <w:highlight w:val="yellow"/>
              </w:rPr>
            </w:pPr>
            <w:r>
              <w:rPr>
                <w:rFonts w:ascii="Calibri" w:hAnsi="Calibri" w:cs="Calibri"/>
                <w:color w:val="000000"/>
                <w:sz w:val="16"/>
                <w:szCs w:val="16"/>
              </w:rPr>
              <w:t>359</w:t>
            </w:r>
          </w:p>
        </w:tc>
        <w:tc>
          <w:tcPr>
            <w:tcW w:w="1134" w:type="dxa"/>
            <w:tcBorders>
              <w:top w:val="nil"/>
              <w:left w:val="single" w:sz="4" w:space="0" w:color="auto"/>
              <w:bottom w:val="single" w:sz="4" w:space="0" w:color="auto"/>
              <w:right w:val="single" w:sz="4" w:space="0" w:color="auto"/>
            </w:tcBorders>
            <w:shd w:val="clear" w:color="auto" w:fill="auto"/>
            <w:vAlign w:val="center"/>
          </w:tcPr>
          <w:p w14:paraId="2A02C8A2" w14:textId="769ADE6C" w:rsidR="00551D47" w:rsidRPr="003F4436" w:rsidRDefault="00551D47" w:rsidP="00551D47">
            <w:pPr>
              <w:jc w:val="center"/>
              <w:rPr>
                <w:rFonts w:ascii="Arial" w:eastAsia="Times New Roman" w:hAnsi="Arial" w:cs="Arial"/>
                <w:color w:val="000000"/>
                <w:sz w:val="16"/>
                <w:szCs w:val="16"/>
                <w:highlight w:val="yellow"/>
              </w:rPr>
            </w:pPr>
            <w:r>
              <w:rPr>
                <w:rFonts w:ascii="Calibri" w:hAnsi="Calibri" w:cs="Calibri"/>
                <w:color w:val="000000"/>
                <w:sz w:val="16"/>
                <w:szCs w:val="16"/>
              </w:rPr>
              <w:t>R$ 31,61</w:t>
            </w:r>
          </w:p>
        </w:tc>
        <w:tc>
          <w:tcPr>
            <w:tcW w:w="1418" w:type="dxa"/>
            <w:tcBorders>
              <w:top w:val="nil"/>
              <w:left w:val="nil"/>
              <w:bottom w:val="single" w:sz="4" w:space="0" w:color="auto"/>
              <w:right w:val="single" w:sz="4" w:space="0" w:color="auto"/>
            </w:tcBorders>
            <w:shd w:val="clear" w:color="auto" w:fill="auto"/>
            <w:vAlign w:val="center"/>
          </w:tcPr>
          <w:p w14:paraId="47D7C8B1" w14:textId="622A1042" w:rsidR="00551D47" w:rsidRPr="003F4436" w:rsidRDefault="00551D47" w:rsidP="00551D47">
            <w:pPr>
              <w:jc w:val="center"/>
              <w:rPr>
                <w:rFonts w:ascii="Arial" w:eastAsia="Times New Roman" w:hAnsi="Arial" w:cs="Arial"/>
                <w:color w:val="000000"/>
                <w:sz w:val="16"/>
                <w:szCs w:val="16"/>
                <w:highlight w:val="yellow"/>
              </w:rPr>
            </w:pPr>
            <w:r>
              <w:rPr>
                <w:rFonts w:ascii="Arial" w:hAnsi="Arial" w:cs="Arial"/>
                <w:b/>
                <w:bCs/>
                <w:color w:val="000000"/>
                <w:sz w:val="18"/>
                <w:szCs w:val="18"/>
              </w:rPr>
              <w:t>R$ 11.347,99</w:t>
            </w:r>
          </w:p>
        </w:tc>
      </w:tr>
      <w:tr w:rsidR="00551D47" w:rsidRPr="003F4436" w14:paraId="334F1D8D" w14:textId="77777777" w:rsidTr="000E14EE">
        <w:trPr>
          <w:gridAfter w:val="1"/>
          <w:wAfter w:w="12" w:type="dxa"/>
          <w:trHeight w:val="979"/>
          <w:jc w:val="center"/>
        </w:trPr>
        <w:tc>
          <w:tcPr>
            <w:tcW w:w="618" w:type="dxa"/>
            <w:shd w:val="clear" w:color="auto" w:fill="auto"/>
            <w:vAlign w:val="center"/>
          </w:tcPr>
          <w:p w14:paraId="46D52473" w14:textId="7D2D7C1E" w:rsidR="00551D47" w:rsidRPr="002E7177" w:rsidRDefault="00551D47" w:rsidP="00551D47">
            <w:pPr>
              <w:jc w:val="center"/>
              <w:rPr>
                <w:rFonts w:ascii="Arial" w:eastAsia="Times New Roman" w:hAnsi="Arial" w:cs="Arial"/>
                <w:color w:val="000000"/>
                <w:sz w:val="16"/>
                <w:szCs w:val="16"/>
              </w:rPr>
            </w:pPr>
            <w:r w:rsidRPr="002E7177">
              <w:rPr>
                <w:rFonts w:ascii="Arial" w:eastAsia="Times New Roman" w:hAnsi="Arial" w:cs="Arial"/>
                <w:color w:val="000000"/>
                <w:sz w:val="16"/>
                <w:szCs w:val="16"/>
              </w:rPr>
              <w:t>3</w:t>
            </w:r>
          </w:p>
        </w:tc>
        <w:tc>
          <w:tcPr>
            <w:tcW w:w="4480" w:type="dxa"/>
            <w:tcBorders>
              <w:top w:val="nil"/>
              <w:left w:val="single" w:sz="4" w:space="0" w:color="auto"/>
              <w:bottom w:val="single" w:sz="4" w:space="0" w:color="auto"/>
              <w:right w:val="single" w:sz="4" w:space="0" w:color="auto"/>
            </w:tcBorders>
            <w:shd w:val="clear" w:color="auto" w:fill="auto"/>
            <w:vAlign w:val="bottom"/>
          </w:tcPr>
          <w:p w14:paraId="79E41FF3" w14:textId="71BC19A5" w:rsidR="00551D47" w:rsidRPr="00366E39" w:rsidRDefault="00551D47" w:rsidP="00551D47">
            <w:pPr>
              <w:jc w:val="both"/>
              <w:rPr>
                <w:rFonts w:ascii="Calibri" w:hAnsi="Calibri" w:cs="Calibri"/>
                <w:color w:val="000000"/>
                <w:sz w:val="16"/>
                <w:szCs w:val="16"/>
              </w:rPr>
            </w:pPr>
            <w:r>
              <w:rPr>
                <w:rFonts w:ascii="Calibri" w:hAnsi="Calibri" w:cs="Calibri"/>
                <w:color w:val="000000"/>
                <w:sz w:val="20"/>
                <w:szCs w:val="20"/>
              </w:rPr>
              <w:t xml:space="preserve">Água mineral, não gaseificada, acondicionada em embalagem garrafa pet de 500 ml a 550 ml, </w:t>
            </w:r>
            <w:proofErr w:type="gramStart"/>
            <w:r>
              <w:rPr>
                <w:rFonts w:ascii="Calibri" w:hAnsi="Calibri" w:cs="Calibri"/>
                <w:color w:val="000000"/>
                <w:sz w:val="20"/>
                <w:szCs w:val="20"/>
              </w:rPr>
              <w:t>Com</w:t>
            </w:r>
            <w:proofErr w:type="gramEnd"/>
            <w:r>
              <w:rPr>
                <w:rFonts w:ascii="Calibri" w:hAnsi="Calibri" w:cs="Calibri"/>
                <w:color w:val="000000"/>
                <w:sz w:val="20"/>
                <w:szCs w:val="20"/>
              </w:rPr>
              <w:t xml:space="preserve"> características microbiológicas em conformidade com o disposto nas Resoluções da ANVISA nº 274 e 275, ambas de 22 de setembro de 2005.</w:t>
            </w:r>
          </w:p>
        </w:tc>
        <w:tc>
          <w:tcPr>
            <w:tcW w:w="851" w:type="dxa"/>
            <w:tcBorders>
              <w:top w:val="nil"/>
              <w:left w:val="single" w:sz="4" w:space="0" w:color="auto"/>
              <w:bottom w:val="single" w:sz="4" w:space="0" w:color="auto"/>
              <w:right w:val="single" w:sz="4" w:space="0" w:color="auto"/>
            </w:tcBorders>
            <w:shd w:val="clear" w:color="auto" w:fill="auto"/>
            <w:vAlign w:val="center"/>
          </w:tcPr>
          <w:p w14:paraId="3FAA94C1" w14:textId="60AA9117" w:rsidR="00551D47" w:rsidRPr="00014F82" w:rsidRDefault="00551D47" w:rsidP="00551D47">
            <w:pPr>
              <w:jc w:val="center"/>
              <w:rPr>
                <w:rFonts w:ascii="Arial" w:eastAsia="Times New Roman" w:hAnsi="Arial" w:cs="Arial"/>
                <w:color w:val="000000"/>
                <w:sz w:val="16"/>
                <w:szCs w:val="16"/>
              </w:rPr>
            </w:pPr>
            <w:r>
              <w:rPr>
                <w:rFonts w:ascii="Calibri" w:hAnsi="Calibri" w:cs="Calibri"/>
                <w:color w:val="000000"/>
                <w:sz w:val="20"/>
                <w:szCs w:val="20"/>
              </w:rPr>
              <w:t>UNID</w:t>
            </w:r>
          </w:p>
        </w:tc>
        <w:tc>
          <w:tcPr>
            <w:tcW w:w="992" w:type="dxa"/>
            <w:tcBorders>
              <w:top w:val="nil"/>
              <w:left w:val="single" w:sz="4" w:space="0" w:color="auto"/>
              <w:bottom w:val="single" w:sz="4" w:space="0" w:color="auto"/>
              <w:right w:val="single" w:sz="4" w:space="0" w:color="auto"/>
            </w:tcBorders>
            <w:shd w:val="clear" w:color="auto" w:fill="auto"/>
            <w:vAlign w:val="center"/>
          </w:tcPr>
          <w:p w14:paraId="0E19841C" w14:textId="5B62E114" w:rsidR="00551D47" w:rsidRPr="00BF4485" w:rsidRDefault="003C4E46" w:rsidP="00551D47">
            <w:pPr>
              <w:jc w:val="center"/>
              <w:rPr>
                <w:rFonts w:ascii="Arial" w:eastAsia="Times New Roman" w:hAnsi="Arial" w:cs="Arial"/>
                <w:color w:val="000000"/>
                <w:sz w:val="16"/>
                <w:szCs w:val="16"/>
              </w:rPr>
            </w:pPr>
            <w:r>
              <w:rPr>
                <w:rFonts w:ascii="Arial" w:eastAsia="Times New Roman" w:hAnsi="Arial" w:cs="Arial"/>
                <w:color w:val="000000"/>
                <w:sz w:val="16"/>
                <w:szCs w:val="16"/>
              </w:rPr>
              <w:t>10020</w:t>
            </w:r>
          </w:p>
        </w:tc>
        <w:tc>
          <w:tcPr>
            <w:tcW w:w="1134" w:type="dxa"/>
            <w:tcBorders>
              <w:top w:val="nil"/>
              <w:left w:val="single" w:sz="4" w:space="0" w:color="auto"/>
              <w:bottom w:val="single" w:sz="4" w:space="0" w:color="auto"/>
              <w:right w:val="single" w:sz="4" w:space="0" w:color="auto"/>
            </w:tcBorders>
            <w:shd w:val="clear" w:color="auto" w:fill="auto"/>
            <w:vAlign w:val="center"/>
          </w:tcPr>
          <w:p w14:paraId="03EDF167" w14:textId="635BFC35" w:rsidR="00551D47" w:rsidRPr="003F4436" w:rsidRDefault="00551D47" w:rsidP="00551D47">
            <w:pPr>
              <w:jc w:val="center"/>
              <w:rPr>
                <w:rFonts w:ascii="Arial" w:hAnsi="Arial" w:cs="Arial"/>
                <w:color w:val="000000"/>
                <w:sz w:val="16"/>
                <w:szCs w:val="16"/>
                <w:highlight w:val="yellow"/>
              </w:rPr>
            </w:pPr>
            <w:r>
              <w:rPr>
                <w:rFonts w:ascii="Calibri" w:hAnsi="Calibri" w:cs="Calibri"/>
                <w:color w:val="000000"/>
                <w:sz w:val="16"/>
                <w:szCs w:val="16"/>
              </w:rPr>
              <w:t>R$ 1,39</w:t>
            </w:r>
          </w:p>
        </w:tc>
        <w:tc>
          <w:tcPr>
            <w:tcW w:w="1418" w:type="dxa"/>
            <w:tcBorders>
              <w:top w:val="nil"/>
              <w:left w:val="nil"/>
              <w:bottom w:val="single" w:sz="4" w:space="0" w:color="auto"/>
              <w:right w:val="single" w:sz="4" w:space="0" w:color="auto"/>
            </w:tcBorders>
            <w:shd w:val="clear" w:color="auto" w:fill="auto"/>
            <w:vAlign w:val="center"/>
          </w:tcPr>
          <w:p w14:paraId="5A52BDFB" w14:textId="2EA719F2" w:rsidR="00551D47" w:rsidRPr="003F4436" w:rsidRDefault="00551D47" w:rsidP="00551D47">
            <w:pPr>
              <w:jc w:val="center"/>
              <w:rPr>
                <w:rFonts w:ascii="Arial" w:hAnsi="Arial" w:cs="Arial"/>
                <w:color w:val="000000"/>
                <w:sz w:val="16"/>
                <w:szCs w:val="16"/>
                <w:highlight w:val="yellow"/>
              </w:rPr>
            </w:pPr>
            <w:r>
              <w:rPr>
                <w:rFonts w:ascii="Arial" w:hAnsi="Arial" w:cs="Arial"/>
                <w:b/>
                <w:bCs/>
                <w:color w:val="000000"/>
                <w:sz w:val="18"/>
                <w:szCs w:val="18"/>
              </w:rPr>
              <w:t>R$ 13.</w:t>
            </w:r>
            <w:r w:rsidR="003C4E46">
              <w:rPr>
                <w:rFonts w:ascii="Arial" w:hAnsi="Arial" w:cs="Arial"/>
                <w:b/>
                <w:bCs/>
                <w:color w:val="000000"/>
                <w:sz w:val="18"/>
                <w:szCs w:val="18"/>
              </w:rPr>
              <w:t>927,80</w:t>
            </w:r>
          </w:p>
        </w:tc>
      </w:tr>
      <w:tr w:rsidR="00551D47" w:rsidRPr="003F4436" w14:paraId="0663B933" w14:textId="77777777" w:rsidTr="000E14EE">
        <w:trPr>
          <w:gridAfter w:val="1"/>
          <w:wAfter w:w="12" w:type="dxa"/>
          <w:trHeight w:val="980"/>
          <w:jc w:val="center"/>
        </w:trPr>
        <w:tc>
          <w:tcPr>
            <w:tcW w:w="618" w:type="dxa"/>
            <w:shd w:val="clear" w:color="auto" w:fill="auto"/>
            <w:vAlign w:val="center"/>
          </w:tcPr>
          <w:p w14:paraId="2069B4F3" w14:textId="54FF7931" w:rsidR="00551D47" w:rsidRPr="002E7177" w:rsidRDefault="00551D47" w:rsidP="00551D47">
            <w:pPr>
              <w:jc w:val="center"/>
              <w:rPr>
                <w:rFonts w:ascii="Arial" w:eastAsia="Times New Roman" w:hAnsi="Arial" w:cs="Arial"/>
                <w:color w:val="000000"/>
                <w:sz w:val="16"/>
                <w:szCs w:val="16"/>
              </w:rPr>
            </w:pPr>
            <w:r w:rsidRPr="002E7177">
              <w:rPr>
                <w:rFonts w:ascii="Arial" w:eastAsia="Times New Roman" w:hAnsi="Arial" w:cs="Arial"/>
                <w:color w:val="000000"/>
                <w:sz w:val="16"/>
                <w:szCs w:val="16"/>
              </w:rPr>
              <w:t>4</w:t>
            </w:r>
          </w:p>
        </w:tc>
        <w:tc>
          <w:tcPr>
            <w:tcW w:w="4480" w:type="dxa"/>
            <w:tcBorders>
              <w:top w:val="nil"/>
              <w:left w:val="single" w:sz="4" w:space="0" w:color="auto"/>
              <w:bottom w:val="single" w:sz="4" w:space="0" w:color="auto"/>
              <w:right w:val="single" w:sz="4" w:space="0" w:color="auto"/>
            </w:tcBorders>
            <w:shd w:val="clear" w:color="auto" w:fill="auto"/>
            <w:vAlign w:val="bottom"/>
          </w:tcPr>
          <w:p w14:paraId="124F87C0" w14:textId="6CF4411D" w:rsidR="00551D47" w:rsidRPr="00366E39" w:rsidRDefault="00551D47" w:rsidP="00551D47">
            <w:pPr>
              <w:jc w:val="both"/>
              <w:rPr>
                <w:rFonts w:ascii="Calibri" w:hAnsi="Calibri" w:cs="Calibri"/>
                <w:color w:val="000000"/>
                <w:sz w:val="16"/>
                <w:szCs w:val="16"/>
              </w:rPr>
            </w:pPr>
            <w:r>
              <w:rPr>
                <w:rFonts w:ascii="Calibri" w:hAnsi="Calibri" w:cs="Calibri"/>
                <w:color w:val="000000"/>
                <w:sz w:val="20"/>
                <w:szCs w:val="20"/>
              </w:rPr>
              <w:t xml:space="preserve">Água mineral, gaseificada, acondicionada em embalagem garrafa pet de 500 ml a 550 ml, </w:t>
            </w:r>
            <w:proofErr w:type="gramStart"/>
            <w:r>
              <w:rPr>
                <w:rFonts w:ascii="Calibri" w:hAnsi="Calibri" w:cs="Calibri"/>
                <w:color w:val="000000"/>
                <w:sz w:val="20"/>
                <w:szCs w:val="20"/>
              </w:rPr>
              <w:t>Com</w:t>
            </w:r>
            <w:proofErr w:type="gramEnd"/>
            <w:r>
              <w:rPr>
                <w:rFonts w:ascii="Calibri" w:hAnsi="Calibri" w:cs="Calibri"/>
                <w:color w:val="000000"/>
                <w:sz w:val="20"/>
                <w:szCs w:val="20"/>
              </w:rPr>
              <w:t xml:space="preserve"> características microbiológicas em conformidade com o disposto nas Resoluções da ANVISA nº 274 e 275, ambas de 22 de setembro de 2005.</w:t>
            </w:r>
          </w:p>
        </w:tc>
        <w:tc>
          <w:tcPr>
            <w:tcW w:w="851" w:type="dxa"/>
            <w:tcBorders>
              <w:top w:val="nil"/>
              <w:left w:val="single" w:sz="4" w:space="0" w:color="auto"/>
              <w:bottom w:val="single" w:sz="4" w:space="0" w:color="auto"/>
              <w:right w:val="single" w:sz="4" w:space="0" w:color="auto"/>
            </w:tcBorders>
            <w:shd w:val="clear" w:color="auto" w:fill="auto"/>
            <w:vAlign w:val="center"/>
          </w:tcPr>
          <w:p w14:paraId="10179071" w14:textId="60C05733" w:rsidR="00551D47" w:rsidRPr="00014F82" w:rsidRDefault="00551D47" w:rsidP="00551D47">
            <w:pPr>
              <w:jc w:val="center"/>
              <w:rPr>
                <w:rFonts w:ascii="Arial" w:eastAsia="Times New Roman" w:hAnsi="Arial" w:cs="Arial"/>
                <w:color w:val="000000"/>
                <w:sz w:val="16"/>
                <w:szCs w:val="16"/>
              </w:rPr>
            </w:pPr>
            <w:r>
              <w:rPr>
                <w:rFonts w:ascii="Calibri" w:hAnsi="Calibri" w:cs="Calibri"/>
                <w:color w:val="000000"/>
                <w:sz w:val="20"/>
                <w:szCs w:val="20"/>
              </w:rPr>
              <w:t>UNID</w:t>
            </w:r>
          </w:p>
        </w:tc>
        <w:tc>
          <w:tcPr>
            <w:tcW w:w="992" w:type="dxa"/>
            <w:tcBorders>
              <w:top w:val="nil"/>
              <w:left w:val="single" w:sz="4" w:space="0" w:color="auto"/>
              <w:bottom w:val="single" w:sz="4" w:space="0" w:color="auto"/>
              <w:right w:val="single" w:sz="4" w:space="0" w:color="auto"/>
            </w:tcBorders>
            <w:shd w:val="clear" w:color="auto" w:fill="auto"/>
            <w:vAlign w:val="center"/>
          </w:tcPr>
          <w:p w14:paraId="730D01A9" w14:textId="30F7919F" w:rsidR="00551D47" w:rsidRPr="00BF4485" w:rsidRDefault="00551D47" w:rsidP="00551D47">
            <w:pPr>
              <w:jc w:val="center"/>
              <w:rPr>
                <w:rFonts w:ascii="Arial" w:eastAsia="Times New Roman" w:hAnsi="Arial" w:cs="Arial"/>
                <w:color w:val="000000"/>
                <w:sz w:val="16"/>
                <w:szCs w:val="16"/>
              </w:rPr>
            </w:pPr>
            <w:r>
              <w:rPr>
                <w:rFonts w:ascii="Calibri" w:hAnsi="Calibri" w:cs="Calibri"/>
                <w:color w:val="000000"/>
                <w:sz w:val="16"/>
                <w:szCs w:val="16"/>
              </w:rPr>
              <w:t>71</w:t>
            </w:r>
            <w:r w:rsidR="003C4E46">
              <w:rPr>
                <w:rFonts w:ascii="Calibri" w:hAnsi="Calibri" w:cs="Calibri"/>
                <w:color w:val="000000"/>
                <w:sz w:val="16"/>
                <w:szCs w:val="16"/>
              </w:rPr>
              <w:t>40</w:t>
            </w:r>
          </w:p>
        </w:tc>
        <w:tc>
          <w:tcPr>
            <w:tcW w:w="1134" w:type="dxa"/>
            <w:tcBorders>
              <w:top w:val="nil"/>
              <w:left w:val="single" w:sz="4" w:space="0" w:color="auto"/>
              <w:bottom w:val="single" w:sz="4" w:space="0" w:color="auto"/>
              <w:right w:val="single" w:sz="4" w:space="0" w:color="auto"/>
            </w:tcBorders>
            <w:shd w:val="clear" w:color="auto" w:fill="auto"/>
            <w:vAlign w:val="center"/>
          </w:tcPr>
          <w:p w14:paraId="55059C97" w14:textId="649C80B8" w:rsidR="00551D47" w:rsidRPr="003F4436" w:rsidRDefault="00551D47" w:rsidP="00551D47">
            <w:pPr>
              <w:jc w:val="center"/>
              <w:rPr>
                <w:rFonts w:ascii="Arial" w:hAnsi="Arial" w:cs="Arial"/>
                <w:color w:val="000000"/>
                <w:sz w:val="16"/>
                <w:szCs w:val="16"/>
                <w:highlight w:val="yellow"/>
              </w:rPr>
            </w:pPr>
            <w:r>
              <w:rPr>
                <w:rFonts w:ascii="Calibri" w:hAnsi="Calibri" w:cs="Calibri"/>
                <w:color w:val="000000"/>
                <w:sz w:val="16"/>
                <w:szCs w:val="16"/>
              </w:rPr>
              <w:t>R$ 1,63</w:t>
            </w:r>
          </w:p>
        </w:tc>
        <w:tc>
          <w:tcPr>
            <w:tcW w:w="1418" w:type="dxa"/>
            <w:tcBorders>
              <w:top w:val="nil"/>
              <w:left w:val="nil"/>
              <w:bottom w:val="single" w:sz="4" w:space="0" w:color="auto"/>
              <w:right w:val="single" w:sz="4" w:space="0" w:color="auto"/>
            </w:tcBorders>
            <w:shd w:val="clear" w:color="auto" w:fill="auto"/>
            <w:vAlign w:val="center"/>
          </w:tcPr>
          <w:p w14:paraId="535531C8" w14:textId="2996CA35" w:rsidR="00551D47" w:rsidRPr="003F4436" w:rsidRDefault="00551D47" w:rsidP="00551D47">
            <w:pPr>
              <w:jc w:val="center"/>
              <w:rPr>
                <w:rFonts w:ascii="Arial" w:hAnsi="Arial" w:cs="Arial"/>
                <w:color w:val="000000"/>
                <w:sz w:val="16"/>
                <w:szCs w:val="16"/>
                <w:highlight w:val="yellow"/>
              </w:rPr>
            </w:pPr>
            <w:r>
              <w:rPr>
                <w:rFonts w:ascii="Arial" w:hAnsi="Arial" w:cs="Arial"/>
                <w:b/>
                <w:bCs/>
                <w:color w:val="000000"/>
                <w:sz w:val="18"/>
                <w:szCs w:val="18"/>
              </w:rPr>
              <w:t>R$ 11.6</w:t>
            </w:r>
            <w:r w:rsidR="003C4E46">
              <w:rPr>
                <w:rFonts w:ascii="Arial" w:hAnsi="Arial" w:cs="Arial"/>
                <w:b/>
                <w:bCs/>
                <w:color w:val="000000"/>
                <w:sz w:val="18"/>
                <w:szCs w:val="18"/>
              </w:rPr>
              <w:t>38,20</w:t>
            </w:r>
          </w:p>
        </w:tc>
      </w:tr>
      <w:tr w:rsidR="00551D47" w:rsidRPr="003F4436" w14:paraId="6B692322" w14:textId="77777777" w:rsidTr="002E7177">
        <w:trPr>
          <w:gridAfter w:val="1"/>
          <w:wAfter w:w="12" w:type="dxa"/>
          <w:trHeight w:val="1400"/>
          <w:jc w:val="center"/>
        </w:trPr>
        <w:tc>
          <w:tcPr>
            <w:tcW w:w="618" w:type="dxa"/>
            <w:shd w:val="clear" w:color="auto" w:fill="auto"/>
            <w:vAlign w:val="center"/>
          </w:tcPr>
          <w:p w14:paraId="16089B9F" w14:textId="3B75C79D" w:rsidR="00551D47" w:rsidRPr="002E7177" w:rsidRDefault="00551D47" w:rsidP="00551D47">
            <w:pPr>
              <w:jc w:val="center"/>
              <w:rPr>
                <w:rFonts w:ascii="Arial" w:eastAsia="Times New Roman" w:hAnsi="Arial" w:cs="Arial"/>
                <w:color w:val="000000"/>
                <w:sz w:val="16"/>
                <w:szCs w:val="16"/>
              </w:rPr>
            </w:pPr>
            <w:r>
              <w:rPr>
                <w:rFonts w:ascii="Arial" w:eastAsia="Times New Roman" w:hAnsi="Arial" w:cs="Arial"/>
                <w:color w:val="000000"/>
                <w:sz w:val="16"/>
                <w:szCs w:val="16"/>
              </w:rPr>
              <w:t>5</w:t>
            </w:r>
          </w:p>
        </w:tc>
        <w:tc>
          <w:tcPr>
            <w:tcW w:w="4480" w:type="dxa"/>
            <w:tcBorders>
              <w:top w:val="nil"/>
              <w:left w:val="single" w:sz="4" w:space="0" w:color="auto"/>
              <w:bottom w:val="single" w:sz="4" w:space="0" w:color="auto"/>
              <w:right w:val="single" w:sz="4" w:space="0" w:color="auto"/>
            </w:tcBorders>
            <w:shd w:val="clear" w:color="auto" w:fill="auto"/>
            <w:vAlign w:val="bottom"/>
          </w:tcPr>
          <w:p w14:paraId="6346CE4B" w14:textId="268A71BD" w:rsidR="00551D47" w:rsidRPr="00366E39" w:rsidRDefault="00551D47" w:rsidP="00551D47">
            <w:pPr>
              <w:jc w:val="both"/>
              <w:rPr>
                <w:rFonts w:ascii="Calibri" w:hAnsi="Calibri" w:cs="Calibri"/>
                <w:color w:val="000000"/>
                <w:sz w:val="16"/>
                <w:szCs w:val="16"/>
              </w:rPr>
            </w:pPr>
            <w:r>
              <w:rPr>
                <w:rFonts w:ascii="Calibri" w:hAnsi="Calibri" w:cs="Calibri"/>
                <w:color w:val="000000"/>
                <w:sz w:val="20"/>
                <w:szCs w:val="20"/>
              </w:rPr>
              <w:t xml:space="preserve">Água mineral natural, não gaseificada, envasada em copos plásticos descartáveis selados com 200 ml, Proveniente de fonte devidamente registrada na </w:t>
            </w:r>
            <w:proofErr w:type="gramStart"/>
            <w:r>
              <w:rPr>
                <w:rFonts w:ascii="Calibri" w:hAnsi="Calibri" w:cs="Calibri"/>
                <w:color w:val="000000"/>
                <w:sz w:val="20"/>
                <w:szCs w:val="20"/>
              </w:rPr>
              <w:t>ANVISA  e</w:t>
            </w:r>
            <w:proofErr w:type="gramEnd"/>
            <w:r>
              <w:rPr>
                <w:rFonts w:ascii="Calibri" w:hAnsi="Calibri" w:cs="Calibri"/>
                <w:color w:val="000000"/>
                <w:sz w:val="20"/>
                <w:szCs w:val="20"/>
              </w:rPr>
              <w:t xml:space="preserve"> ANM, livre de impurezas, com lacre hermético e validade mínima de 6 meses. Rótulo contendo: nome da fonte, composição físico-química, data de envasamento, validade, </w:t>
            </w:r>
            <w:proofErr w:type="spellStart"/>
            <w:r>
              <w:rPr>
                <w:rFonts w:ascii="Calibri" w:hAnsi="Calibri" w:cs="Calibri"/>
                <w:color w:val="000000"/>
                <w:sz w:val="20"/>
                <w:szCs w:val="20"/>
              </w:rPr>
              <w:t>cnpj</w:t>
            </w:r>
            <w:proofErr w:type="spellEnd"/>
            <w:r>
              <w:rPr>
                <w:rFonts w:ascii="Calibri" w:hAnsi="Calibri" w:cs="Calibri"/>
                <w:color w:val="000000"/>
                <w:sz w:val="20"/>
                <w:szCs w:val="20"/>
              </w:rPr>
              <w:t xml:space="preserve"> do fabricante e número de registro nos órgãos competentes.</w:t>
            </w:r>
          </w:p>
        </w:tc>
        <w:tc>
          <w:tcPr>
            <w:tcW w:w="851" w:type="dxa"/>
            <w:tcBorders>
              <w:top w:val="nil"/>
              <w:left w:val="single" w:sz="4" w:space="0" w:color="auto"/>
              <w:bottom w:val="single" w:sz="4" w:space="0" w:color="auto"/>
              <w:right w:val="single" w:sz="4" w:space="0" w:color="auto"/>
            </w:tcBorders>
            <w:shd w:val="clear" w:color="auto" w:fill="auto"/>
            <w:vAlign w:val="center"/>
          </w:tcPr>
          <w:p w14:paraId="2E65018B" w14:textId="58DFE1A9" w:rsidR="00551D47" w:rsidRPr="003F4436" w:rsidRDefault="00551D47" w:rsidP="00551D47">
            <w:pPr>
              <w:jc w:val="center"/>
              <w:rPr>
                <w:rFonts w:ascii="Arial" w:eastAsia="Times New Roman" w:hAnsi="Arial" w:cs="Arial"/>
                <w:color w:val="000000"/>
                <w:sz w:val="16"/>
                <w:szCs w:val="16"/>
                <w:highlight w:val="yellow"/>
              </w:rPr>
            </w:pPr>
            <w:r>
              <w:rPr>
                <w:rFonts w:ascii="Calibri" w:hAnsi="Calibri" w:cs="Calibri"/>
                <w:color w:val="000000"/>
                <w:sz w:val="20"/>
                <w:szCs w:val="20"/>
              </w:rPr>
              <w:t>UNID</w:t>
            </w:r>
          </w:p>
        </w:tc>
        <w:tc>
          <w:tcPr>
            <w:tcW w:w="992" w:type="dxa"/>
            <w:tcBorders>
              <w:top w:val="nil"/>
              <w:left w:val="single" w:sz="4" w:space="0" w:color="auto"/>
              <w:bottom w:val="single" w:sz="4" w:space="0" w:color="auto"/>
              <w:right w:val="single" w:sz="4" w:space="0" w:color="auto"/>
            </w:tcBorders>
            <w:shd w:val="clear" w:color="auto" w:fill="auto"/>
            <w:vAlign w:val="center"/>
          </w:tcPr>
          <w:p w14:paraId="73F8F35B" w14:textId="1230955A" w:rsidR="00551D47" w:rsidRPr="00BF4485" w:rsidRDefault="00551D47" w:rsidP="00551D47">
            <w:pPr>
              <w:jc w:val="center"/>
              <w:rPr>
                <w:rFonts w:ascii="Arial" w:eastAsia="Times New Roman" w:hAnsi="Arial" w:cs="Arial"/>
                <w:color w:val="000000"/>
                <w:sz w:val="16"/>
                <w:szCs w:val="16"/>
              </w:rPr>
            </w:pPr>
            <w:r>
              <w:rPr>
                <w:rFonts w:ascii="Calibri" w:hAnsi="Calibri" w:cs="Calibri"/>
                <w:color w:val="000000"/>
                <w:sz w:val="16"/>
                <w:szCs w:val="16"/>
              </w:rPr>
              <w:t>34176</w:t>
            </w:r>
          </w:p>
        </w:tc>
        <w:tc>
          <w:tcPr>
            <w:tcW w:w="1134" w:type="dxa"/>
            <w:tcBorders>
              <w:top w:val="nil"/>
              <w:left w:val="single" w:sz="4" w:space="0" w:color="auto"/>
              <w:bottom w:val="single" w:sz="4" w:space="0" w:color="auto"/>
              <w:right w:val="single" w:sz="4" w:space="0" w:color="auto"/>
            </w:tcBorders>
            <w:shd w:val="clear" w:color="auto" w:fill="auto"/>
            <w:vAlign w:val="center"/>
          </w:tcPr>
          <w:p w14:paraId="309CDD4D" w14:textId="332F57F1" w:rsidR="00551D47" w:rsidRPr="003F4436" w:rsidRDefault="00551D47" w:rsidP="00551D47">
            <w:pPr>
              <w:jc w:val="center"/>
              <w:rPr>
                <w:rFonts w:ascii="Arial" w:hAnsi="Arial" w:cs="Arial"/>
                <w:color w:val="000000"/>
                <w:sz w:val="16"/>
                <w:szCs w:val="16"/>
                <w:highlight w:val="yellow"/>
              </w:rPr>
            </w:pPr>
            <w:r>
              <w:rPr>
                <w:rFonts w:ascii="Calibri" w:hAnsi="Calibri" w:cs="Calibri"/>
                <w:color w:val="000000"/>
                <w:sz w:val="16"/>
                <w:szCs w:val="16"/>
              </w:rPr>
              <w:t>R$ 0,79</w:t>
            </w:r>
          </w:p>
        </w:tc>
        <w:tc>
          <w:tcPr>
            <w:tcW w:w="1418" w:type="dxa"/>
            <w:tcBorders>
              <w:top w:val="nil"/>
              <w:left w:val="nil"/>
              <w:bottom w:val="single" w:sz="4" w:space="0" w:color="auto"/>
              <w:right w:val="single" w:sz="4" w:space="0" w:color="auto"/>
            </w:tcBorders>
            <w:shd w:val="clear" w:color="auto" w:fill="auto"/>
            <w:vAlign w:val="center"/>
          </w:tcPr>
          <w:p w14:paraId="0CE2948A" w14:textId="4B15CD99" w:rsidR="00551D47" w:rsidRPr="003F4436" w:rsidRDefault="00551D47" w:rsidP="00551D47">
            <w:pPr>
              <w:jc w:val="center"/>
              <w:rPr>
                <w:rFonts w:ascii="Arial" w:hAnsi="Arial" w:cs="Arial"/>
                <w:color w:val="000000"/>
                <w:sz w:val="16"/>
                <w:szCs w:val="16"/>
                <w:highlight w:val="yellow"/>
              </w:rPr>
            </w:pPr>
            <w:r>
              <w:rPr>
                <w:rFonts w:ascii="Arial" w:hAnsi="Arial" w:cs="Arial"/>
                <w:b/>
                <w:bCs/>
                <w:color w:val="000000"/>
                <w:sz w:val="18"/>
                <w:szCs w:val="18"/>
              </w:rPr>
              <w:t>R$ 26.999,04</w:t>
            </w:r>
          </w:p>
        </w:tc>
      </w:tr>
      <w:tr w:rsidR="002E7177" w:rsidRPr="00392F77" w14:paraId="09E8DE2E" w14:textId="77777777" w:rsidTr="002E7177">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68"/>
          <w:jc w:val="center"/>
        </w:trPr>
        <w:tc>
          <w:tcPr>
            <w:tcW w:w="9505" w:type="dxa"/>
            <w:gridSpan w:val="7"/>
            <w:tcBorders>
              <w:top w:val="single" w:sz="4" w:space="0" w:color="auto"/>
              <w:left w:val="single" w:sz="4" w:space="0" w:color="auto"/>
              <w:bottom w:val="single" w:sz="4" w:space="0" w:color="auto"/>
              <w:right w:val="single" w:sz="4" w:space="0" w:color="auto"/>
            </w:tcBorders>
            <w:shd w:val="clear" w:color="auto" w:fill="auto"/>
          </w:tcPr>
          <w:p w14:paraId="42A0C369" w14:textId="77777777" w:rsidR="003C4E46" w:rsidRPr="003C4E46" w:rsidRDefault="002E7177" w:rsidP="003C4E46">
            <w:pPr>
              <w:spacing w:before="120" w:after="120"/>
              <w:ind w:left="71"/>
              <w:jc w:val="both"/>
              <w:rPr>
                <w:rFonts w:asciiTheme="minorHAnsi" w:hAnsiTheme="minorHAnsi"/>
                <w:color w:val="000000"/>
                <w:sz w:val="22"/>
                <w:szCs w:val="22"/>
              </w:rPr>
            </w:pPr>
            <w:r w:rsidRPr="003C4E46">
              <w:rPr>
                <w:rFonts w:asciiTheme="minorHAnsi" w:eastAsia="Arial" w:hAnsiTheme="minorHAnsi" w:cs="Arial"/>
                <w:b/>
                <w:sz w:val="22"/>
                <w:szCs w:val="22"/>
              </w:rPr>
              <w:t xml:space="preserve">VALOR TOTAL PREVISTO: </w:t>
            </w:r>
            <w:r w:rsidR="003C4E46" w:rsidRPr="003C4E46">
              <w:rPr>
                <w:rFonts w:asciiTheme="minorHAnsi" w:hAnsiTheme="minorHAnsi" w:cs="Arial"/>
                <w:b/>
                <w:bCs/>
                <w:sz w:val="22"/>
                <w:szCs w:val="22"/>
              </w:rPr>
              <w:t>R$ 93.742,83 (noventa e três mil setecentos e quarenta e dois reais e oitenta e três centavos)</w:t>
            </w:r>
          </w:p>
          <w:p w14:paraId="16A31853" w14:textId="45C21B5E" w:rsidR="002E7177" w:rsidRPr="00392F77" w:rsidRDefault="002E7177" w:rsidP="002E7177">
            <w:pPr>
              <w:suppressAutoHyphens/>
              <w:spacing w:line="360" w:lineRule="auto"/>
              <w:jc w:val="center"/>
              <w:rPr>
                <w:rFonts w:ascii="Arial" w:eastAsia="Arial" w:hAnsi="Arial" w:cs="Arial"/>
                <w:b/>
                <w:sz w:val="18"/>
                <w:szCs w:val="18"/>
              </w:rPr>
            </w:pPr>
          </w:p>
        </w:tc>
      </w:tr>
    </w:tbl>
    <w:p w14:paraId="60C01BBE" w14:textId="77777777" w:rsidR="00C34411" w:rsidRPr="00C34411" w:rsidRDefault="00C34411" w:rsidP="00F74F7F">
      <w:pPr>
        <w:suppressAutoHyphens/>
        <w:spacing w:line="360" w:lineRule="auto"/>
        <w:jc w:val="both"/>
        <w:rPr>
          <w:rFonts w:ascii="Arial" w:eastAsia="Arial" w:hAnsi="Arial" w:cs="Arial"/>
          <w:b/>
        </w:rPr>
      </w:pPr>
    </w:p>
    <w:p w14:paraId="71AA8828" w14:textId="045CC4EA" w:rsidR="006912ED" w:rsidRDefault="00F74F7F" w:rsidP="00F74F7F">
      <w:pPr>
        <w:suppressAutoHyphens/>
        <w:spacing w:line="360" w:lineRule="auto"/>
        <w:jc w:val="both"/>
        <w:rPr>
          <w:rFonts w:ascii="Arial" w:eastAsia="Arial" w:hAnsi="Arial"/>
          <w:b/>
        </w:rPr>
      </w:pPr>
      <w:r w:rsidRPr="006B2BDC">
        <w:rPr>
          <w:rFonts w:ascii="Arial" w:eastAsia="Arial" w:hAnsi="Arial" w:cs="Arial"/>
          <w:b/>
        </w:rPr>
        <w:t>2.</w:t>
      </w:r>
      <w:r>
        <w:rPr>
          <w:rFonts w:eastAsia="Arial"/>
          <w:b/>
        </w:rPr>
        <w:t xml:space="preserve"> </w:t>
      </w:r>
      <w:r>
        <w:rPr>
          <w:rFonts w:ascii="Arial" w:eastAsia="Arial" w:hAnsi="Arial"/>
          <w:b/>
        </w:rPr>
        <w:t>JUSTIFICATIVA</w:t>
      </w:r>
      <w:r w:rsidR="00F97BC7">
        <w:rPr>
          <w:rFonts w:ascii="Arial" w:eastAsia="Arial" w:hAnsi="Arial"/>
          <w:b/>
        </w:rPr>
        <w:t xml:space="preserve"> E FUNDAMENTAÇÃO DO PEDIDO</w:t>
      </w:r>
    </w:p>
    <w:p w14:paraId="0213187A" w14:textId="3CAA707F" w:rsidR="00F97BC7" w:rsidRDefault="00F97BC7" w:rsidP="00F74F7F">
      <w:pPr>
        <w:suppressAutoHyphens/>
        <w:spacing w:line="360" w:lineRule="auto"/>
        <w:jc w:val="both"/>
        <w:rPr>
          <w:rFonts w:ascii="Arial" w:eastAsia="Arial" w:hAnsi="Arial"/>
          <w:b/>
        </w:rPr>
      </w:pPr>
      <w:r w:rsidRPr="00F97BC7">
        <w:rPr>
          <w:rFonts w:ascii="Arial" w:eastAsia="Arial" w:hAnsi="Arial"/>
          <w:b/>
        </w:rPr>
        <w:t>2.1. Da justificativa do objeto</w:t>
      </w:r>
    </w:p>
    <w:p w14:paraId="7ED08C82" w14:textId="78E6CFB2" w:rsidR="007C2824" w:rsidRPr="007C2824" w:rsidRDefault="007C2824" w:rsidP="00F739CC">
      <w:pPr>
        <w:spacing w:line="360" w:lineRule="auto"/>
        <w:jc w:val="both"/>
        <w:rPr>
          <w:rFonts w:ascii="Arial" w:hAnsi="Arial" w:cs="Arial"/>
          <w:highlight w:val="yellow"/>
        </w:rPr>
      </w:pPr>
      <w:r w:rsidRPr="007C2824">
        <w:rPr>
          <w:rFonts w:ascii="Arial" w:eastAsia="Calibri" w:hAnsi="Arial" w:cs="Arial"/>
        </w:rPr>
        <w:lastRenderedPageBreak/>
        <w:t>A aquisição de água mineral é necessária para o abastecimento dos setores da Prefeitura garantindo o bem-estar e a saúde dos servidores, colaboradores, visitantes e demais usuários, especialmente em locais onde o fornecimento de água potável não é suficiente ou adequado para o consumo direto.</w:t>
      </w:r>
    </w:p>
    <w:p w14:paraId="0678A5CA" w14:textId="7F5E7A64" w:rsidR="00765943" w:rsidRPr="000547F0" w:rsidRDefault="000547F0" w:rsidP="000547F0">
      <w:pPr>
        <w:suppressAutoHyphens/>
        <w:spacing w:line="360" w:lineRule="auto"/>
        <w:jc w:val="both"/>
        <w:rPr>
          <w:rFonts w:ascii="Arial" w:hAnsi="Arial" w:cs="Arial"/>
          <w:color w:val="FF0000"/>
        </w:rPr>
      </w:pPr>
      <w:r>
        <w:rPr>
          <w:rFonts w:ascii="Arial" w:hAnsi="Arial" w:cs="Arial"/>
          <w:b/>
        </w:rPr>
        <w:t>2.</w:t>
      </w:r>
      <w:r w:rsidR="007C2824">
        <w:rPr>
          <w:rFonts w:ascii="Arial" w:hAnsi="Arial" w:cs="Arial"/>
          <w:b/>
        </w:rPr>
        <w:t>2</w:t>
      </w:r>
      <w:r>
        <w:rPr>
          <w:rFonts w:ascii="Arial" w:hAnsi="Arial" w:cs="Arial"/>
          <w:b/>
        </w:rPr>
        <w:t xml:space="preserve">. </w:t>
      </w:r>
      <w:r w:rsidR="00765943">
        <w:rPr>
          <w:rFonts w:ascii="Arial" w:hAnsi="Arial" w:cs="Arial"/>
          <w:b/>
        </w:rPr>
        <w:t>Do valor estimado</w:t>
      </w:r>
      <w:r w:rsidR="00765943" w:rsidRPr="00765943">
        <w:rPr>
          <w:rFonts w:ascii="Arial" w:hAnsi="Arial" w:cs="Arial"/>
          <w:b/>
        </w:rPr>
        <w:t xml:space="preserve"> </w:t>
      </w:r>
    </w:p>
    <w:p w14:paraId="6D930B5A" w14:textId="61137EAC" w:rsidR="00934901" w:rsidRPr="00934901" w:rsidRDefault="00765943" w:rsidP="0017155F">
      <w:pPr>
        <w:spacing w:line="360" w:lineRule="auto"/>
        <w:jc w:val="both"/>
        <w:rPr>
          <w:rFonts w:ascii="Arial" w:hAnsi="Arial" w:cs="Arial"/>
        </w:rPr>
      </w:pPr>
      <w:r w:rsidRPr="00934901">
        <w:rPr>
          <w:rFonts w:ascii="Arial" w:hAnsi="Arial" w:cs="Arial"/>
        </w:rPr>
        <w:t>2.</w:t>
      </w:r>
      <w:r w:rsidR="007C2824">
        <w:rPr>
          <w:rFonts w:ascii="Arial" w:hAnsi="Arial" w:cs="Arial"/>
        </w:rPr>
        <w:t>2</w:t>
      </w:r>
      <w:r w:rsidRPr="00934901">
        <w:rPr>
          <w:rFonts w:ascii="Arial" w:hAnsi="Arial" w:cs="Arial"/>
        </w:rPr>
        <w:t xml:space="preserve">.1. A metodologia utilizada para composição das estimativas para o valor da aquisição, bem como a forma de realização dessas, estão previstas no Decreto </w:t>
      </w:r>
      <w:r w:rsidR="001A2061">
        <w:rPr>
          <w:rFonts w:ascii="Arial" w:hAnsi="Arial" w:cs="Arial"/>
        </w:rPr>
        <w:t>4411/2023</w:t>
      </w:r>
      <w:r w:rsidRPr="00934901">
        <w:rPr>
          <w:rFonts w:ascii="Arial" w:hAnsi="Arial" w:cs="Arial"/>
        </w:rPr>
        <w:t>.</w:t>
      </w:r>
    </w:p>
    <w:p w14:paraId="7790540E" w14:textId="578AB265" w:rsidR="00EE5A83" w:rsidRDefault="00765943" w:rsidP="00EE5A83">
      <w:pPr>
        <w:spacing w:line="360" w:lineRule="auto"/>
        <w:jc w:val="both"/>
        <w:rPr>
          <w:rFonts w:ascii="Arial" w:hAnsi="Arial" w:cs="Arial"/>
        </w:rPr>
      </w:pPr>
      <w:r w:rsidRPr="00934901">
        <w:rPr>
          <w:rFonts w:ascii="Arial" w:hAnsi="Arial" w:cs="Arial"/>
        </w:rPr>
        <w:t>2.</w:t>
      </w:r>
      <w:r w:rsidR="007C2824">
        <w:rPr>
          <w:rFonts w:ascii="Arial" w:hAnsi="Arial" w:cs="Arial"/>
        </w:rPr>
        <w:t>2</w:t>
      </w:r>
      <w:r w:rsidRPr="00934901">
        <w:rPr>
          <w:rFonts w:ascii="Arial" w:hAnsi="Arial" w:cs="Arial"/>
        </w:rPr>
        <w:t xml:space="preserve">.2. </w:t>
      </w:r>
      <w:r w:rsidR="00934901" w:rsidRPr="00934901">
        <w:rPr>
          <w:rFonts w:ascii="Arial" w:hAnsi="Arial" w:cs="Arial"/>
        </w:rPr>
        <w:t>A</w:t>
      </w:r>
      <w:r w:rsidR="00934901" w:rsidRPr="00934901">
        <w:rPr>
          <w:rFonts w:ascii="Arial" w:hAnsi="Arial" w:cs="Arial"/>
          <w:spacing w:val="12"/>
        </w:rPr>
        <w:t xml:space="preserve"> </w:t>
      </w:r>
      <w:r w:rsidR="00934901" w:rsidRPr="00934901">
        <w:rPr>
          <w:rFonts w:ascii="Arial" w:hAnsi="Arial" w:cs="Arial"/>
        </w:rPr>
        <w:t>pesquisa</w:t>
      </w:r>
      <w:r w:rsidR="00934901" w:rsidRPr="00934901">
        <w:rPr>
          <w:rFonts w:ascii="Arial" w:hAnsi="Arial" w:cs="Arial"/>
          <w:spacing w:val="14"/>
        </w:rPr>
        <w:t xml:space="preserve"> </w:t>
      </w:r>
      <w:r w:rsidR="00934901" w:rsidRPr="00934901">
        <w:rPr>
          <w:rFonts w:ascii="Arial" w:hAnsi="Arial" w:cs="Arial"/>
        </w:rPr>
        <w:t>de</w:t>
      </w:r>
      <w:r w:rsidR="00934901" w:rsidRPr="00934901">
        <w:rPr>
          <w:rFonts w:ascii="Arial" w:hAnsi="Arial" w:cs="Arial"/>
          <w:spacing w:val="11"/>
        </w:rPr>
        <w:t xml:space="preserve"> </w:t>
      </w:r>
      <w:r w:rsidR="00934901" w:rsidRPr="00934901">
        <w:rPr>
          <w:rFonts w:ascii="Arial" w:hAnsi="Arial" w:cs="Arial"/>
        </w:rPr>
        <w:t>preços</w:t>
      </w:r>
      <w:r w:rsidR="00934901" w:rsidRPr="00934901">
        <w:rPr>
          <w:rFonts w:ascii="Arial" w:hAnsi="Arial" w:cs="Arial"/>
          <w:spacing w:val="10"/>
        </w:rPr>
        <w:t xml:space="preserve"> </w:t>
      </w:r>
      <w:r w:rsidR="00934901" w:rsidRPr="00934901">
        <w:rPr>
          <w:rFonts w:ascii="Arial" w:hAnsi="Arial" w:cs="Arial"/>
        </w:rPr>
        <w:t>realizada</w:t>
      </w:r>
      <w:r w:rsidR="00934901" w:rsidRPr="00934901">
        <w:rPr>
          <w:rFonts w:ascii="Arial" w:hAnsi="Arial" w:cs="Arial"/>
          <w:spacing w:val="12"/>
        </w:rPr>
        <w:t xml:space="preserve"> </w:t>
      </w:r>
      <w:r w:rsidR="00934901" w:rsidRPr="00934901">
        <w:rPr>
          <w:rFonts w:ascii="Arial" w:hAnsi="Arial" w:cs="Arial"/>
        </w:rPr>
        <w:t>para</w:t>
      </w:r>
      <w:r w:rsidR="00934901" w:rsidRPr="00934901">
        <w:rPr>
          <w:rFonts w:ascii="Arial" w:hAnsi="Arial" w:cs="Arial"/>
          <w:spacing w:val="12"/>
        </w:rPr>
        <w:t xml:space="preserve"> </w:t>
      </w:r>
      <w:r w:rsidR="00934901" w:rsidRPr="00934901">
        <w:rPr>
          <w:rFonts w:ascii="Arial" w:hAnsi="Arial" w:cs="Arial"/>
        </w:rPr>
        <w:t>a</w:t>
      </w:r>
      <w:r w:rsidR="00934901" w:rsidRPr="00934901">
        <w:rPr>
          <w:rFonts w:ascii="Arial" w:hAnsi="Arial" w:cs="Arial"/>
          <w:spacing w:val="12"/>
        </w:rPr>
        <w:t xml:space="preserve"> </w:t>
      </w:r>
      <w:r w:rsidR="00934901" w:rsidRPr="00934901">
        <w:rPr>
          <w:rFonts w:ascii="Arial" w:hAnsi="Arial" w:cs="Arial"/>
        </w:rPr>
        <w:t>obtenção</w:t>
      </w:r>
      <w:r w:rsidR="00934901" w:rsidRPr="00934901">
        <w:rPr>
          <w:rFonts w:ascii="Arial" w:hAnsi="Arial" w:cs="Arial"/>
          <w:spacing w:val="12"/>
        </w:rPr>
        <w:t xml:space="preserve"> </w:t>
      </w:r>
      <w:r w:rsidR="00934901" w:rsidRPr="00934901">
        <w:rPr>
          <w:rFonts w:ascii="Arial" w:hAnsi="Arial" w:cs="Arial"/>
        </w:rPr>
        <w:t>do</w:t>
      </w:r>
      <w:r w:rsidR="00934901" w:rsidRPr="00934901">
        <w:rPr>
          <w:rFonts w:ascii="Arial" w:hAnsi="Arial" w:cs="Arial"/>
          <w:spacing w:val="13"/>
        </w:rPr>
        <w:t xml:space="preserve"> </w:t>
      </w:r>
      <w:r w:rsidR="00934901" w:rsidRPr="00934901">
        <w:rPr>
          <w:rFonts w:ascii="Arial" w:hAnsi="Arial" w:cs="Arial"/>
        </w:rPr>
        <w:t>valor</w:t>
      </w:r>
      <w:r w:rsidR="00934901" w:rsidRPr="00934901">
        <w:rPr>
          <w:rFonts w:ascii="Arial" w:hAnsi="Arial" w:cs="Arial"/>
          <w:spacing w:val="12"/>
        </w:rPr>
        <w:t xml:space="preserve"> </w:t>
      </w:r>
      <w:r w:rsidR="00934901" w:rsidRPr="00934901">
        <w:rPr>
          <w:rFonts w:ascii="Arial" w:hAnsi="Arial" w:cs="Arial"/>
        </w:rPr>
        <w:t>estimado</w:t>
      </w:r>
      <w:r w:rsidR="00934901" w:rsidRPr="00934901">
        <w:rPr>
          <w:rFonts w:ascii="Arial" w:hAnsi="Arial" w:cs="Arial"/>
          <w:spacing w:val="12"/>
        </w:rPr>
        <w:t xml:space="preserve"> </w:t>
      </w:r>
      <w:r w:rsidR="00934901" w:rsidRPr="00934901">
        <w:rPr>
          <w:rFonts w:ascii="Arial" w:hAnsi="Arial" w:cs="Arial"/>
        </w:rPr>
        <w:t>informado</w:t>
      </w:r>
      <w:r w:rsidR="00934901" w:rsidRPr="00934901">
        <w:rPr>
          <w:rFonts w:ascii="Arial" w:hAnsi="Arial" w:cs="Arial"/>
          <w:spacing w:val="12"/>
        </w:rPr>
        <w:t xml:space="preserve"> </w:t>
      </w:r>
      <w:r w:rsidR="00934901" w:rsidRPr="00934901">
        <w:rPr>
          <w:rFonts w:ascii="Arial" w:hAnsi="Arial" w:cs="Arial"/>
        </w:rPr>
        <w:t>no</w:t>
      </w:r>
      <w:r w:rsidR="00934901" w:rsidRPr="00934901">
        <w:rPr>
          <w:rFonts w:ascii="Arial" w:hAnsi="Arial" w:cs="Arial"/>
          <w:spacing w:val="12"/>
        </w:rPr>
        <w:t xml:space="preserve"> </w:t>
      </w:r>
      <w:r w:rsidR="00934901" w:rsidRPr="00934901">
        <w:rPr>
          <w:rFonts w:ascii="Arial" w:hAnsi="Arial" w:cs="Arial"/>
        </w:rPr>
        <w:t>Termo</w:t>
      </w:r>
      <w:r w:rsidR="00934901" w:rsidRPr="00934901">
        <w:rPr>
          <w:rFonts w:ascii="Arial" w:hAnsi="Arial" w:cs="Arial"/>
          <w:spacing w:val="14"/>
        </w:rPr>
        <w:t xml:space="preserve"> </w:t>
      </w:r>
      <w:r w:rsidR="00934901" w:rsidRPr="00934901">
        <w:rPr>
          <w:rFonts w:ascii="Arial" w:hAnsi="Arial" w:cs="Arial"/>
        </w:rPr>
        <w:t>de Referência</w:t>
      </w:r>
      <w:r w:rsidR="00934901" w:rsidRPr="00934901">
        <w:rPr>
          <w:rFonts w:ascii="Arial" w:hAnsi="Arial" w:cs="Arial"/>
          <w:spacing w:val="-9"/>
        </w:rPr>
        <w:t xml:space="preserve"> </w:t>
      </w:r>
      <w:r w:rsidR="00934901" w:rsidRPr="00934901">
        <w:rPr>
          <w:rFonts w:ascii="Arial" w:hAnsi="Arial" w:cs="Arial"/>
        </w:rPr>
        <w:t>teve</w:t>
      </w:r>
      <w:r w:rsidR="00934901" w:rsidRPr="00934901">
        <w:rPr>
          <w:rFonts w:ascii="Arial" w:hAnsi="Arial" w:cs="Arial"/>
          <w:spacing w:val="-10"/>
        </w:rPr>
        <w:t xml:space="preserve"> </w:t>
      </w:r>
      <w:r w:rsidR="00934901" w:rsidRPr="00934901">
        <w:rPr>
          <w:rFonts w:ascii="Arial" w:hAnsi="Arial" w:cs="Arial"/>
        </w:rPr>
        <w:t>como</w:t>
      </w:r>
      <w:r w:rsidR="00934901" w:rsidRPr="00934901">
        <w:rPr>
          <w:rFonts w:ascii="Arial" w:hAnsi="Arial" w:cs="Arial"/>
          <w:spacing w:val="-8"/>
        </w:rPr>
        <w:t xml:space="preserve"> </w:t>
      </w:r>
      <w:r w:rsidR="00934901" w:rsidRPr="00934901">
        <w:rPr>
          <w:rFonts w:ascii="Arial" w:hAnsi="Arial" w:cs="Arial"/>
        </w:rPr>
        <w:t>fonte(s):</w:t>
      </w:r>
    </w:p>
    <w:p w14:paraId="5D0F5B00" w14:textId="064DA847" w:rsidR="000A3BE4" w:rsidRPr="000E14EE" w:rsidRDefault="000A3BE4" w:rsidP="007A63AF">
      <w:pPr>
        <w:spacing w:line="360" w:lineRule="auto"/>
        <w:jc w:val="both"/>
        <w:rPr>
          <w:rFonts w:ascii="Arial" w:hAnsi="Arial" w:cs="Arial"/>
          <w:spacing w:val="-2"/>
        </w:rPr>
      </w:pPr>
      <w:r w:rsidRPr="000E14EE">
        <w:rPr>
          <w:rFonts w:ascii="Arial" w:hAnsi="Arial" w:cs="Arial"/>
          <w:spacing w:val="-2"/>
        </w:rPr>
        <w:t>2.</w:t>
      </w:r>
      <w:r w:rsidR="007C2824" w:rsidRPr="000E14EE">
        <w:rPr>
          <w:rFonts w:ascii="Arial" w:hAnsi="Arial" w:cs="Arial"/>
          <w:spacing w:val="-2"/>
        </w:rPr>
        <w:t>2</w:t>
      </w:r>
      <w:r w:rsidRPr="000E14EE">
        <w:rPr>
          <w:rFonts w:ascii="Arial" w:hAnsi="Arial" w:cs="Arial"/>
          <w:spacing w:val="-2"/>
        </w:rPr>
        <w:t>.2.</w:t>
      </w:r>
      <w:r w:rsidR="00573375" w:rsidRPr="000E14EE">
        <w:rPr>
          <w:rFonts w:ascii="Arial" w:hAnsi="Arial" w:cs="Arial"/>
          <w:spacing w:val="-2"/>
        </w:rPr>
        <w:t>2. Sites de busca na internet</w:t>
      </w:r>
      <w:r w:rsidR="00745C7F" w:rsidRPr="000E14EE">
        <w:rPr>
          <w:rFonts w:ascii="Arial" w:hAnsi="Arial" w:cs="Arial"/>
          <w:spacing w:val="-2"/>
        </w:rPr>
        <w:t>, conforme anexo no processo</w:t>
      </w:r>
      <w:r w:rsidR="00573375" w:rsidRPr="000E14EE">
        <w:rPr>
          <w:rFonts w:ascii="Arial" w:hAnsi="Arial" w:cs="Arial"/>
          <w:spacing w:val="-2"/>
        </w:rPr>
        <w:t>;</w:t>
      </w:r>
    </w:p>
    <w:p w14:paraId="5271491F" w14:textId="689FADE1" w:rsidR="009316F9" w:rsidRDefault="007A63AF" w:rsidP="00702DFB">
      <w:pPr>
        <w:spacing w:line="360" w:lineRule="auto"/>
        <w:jc w:val="both"/>
        <w:rPr>
          <w:rFonts w:ascii="Arial" w:hAnsi="Arial" w:cs="Arial"/>
        </w:rPr>
      </w:pPr>
      <w:r w:rsidRPr="000E14EE">
        <w:rPr>
          <w:rFonts w:ascii="Arial" w:hAnsi="Arial" w:cs="Arial"/>
          <w:spacing w:val="-1"/>
        </w:rPr>
        <w:t>2.</w:t>
      </w:r>
      <w:r w:rsidR="007C2824" w:rsidRPr="000E14EE">
        <w:rPr>
          <w:rFonts w:ascii="Arial" w:hAnsi="Arial" w:cs="Arial"/>
          <w:spacing w:val="-1"/>
        </w:rPr>
        <w:t>2</w:t>
      </w:r>
      <w:r w:rsidRPr="000E14EE">
        <w:rPr>
          <w:rFonts w:ascii="Arial" w:hAnsi="Arial" w:cs="Arial"/>
          <w:spacing w:val="-1"/>
        </w:rPr>
        <w:t xml:space="preserve">.2.3. </w:t>
      </w:r>
      <w:r w:rsidR="00934901" w:rsidRPr="000E14EE">
        <w:rPr>
          <w:rFonts w:ascii="Arial" w:hAnsi="Arial" w:cs="Arial"/>
          <w:spacing w:val="-1"/>
        </w:rPr>
        <w:t xml:space="preserve">O Portal Painel de Preços Nota Paraná, disponível no endereço eletrônico https://menorpreco.notaparana.pr.gov.br, conforme </w:t>
      </w:r>
      <w:r w:rsidR="00934901" w:rsidRPr="000E14EE">
        <w:rPr>
          <w:rFonts w:ascii="Arial" w:hAnsi="Arial" w:cs="Arial"/>
        </w:rPr>
        <w:t>documentos em anexo;</w:t>
      </w:r>
    </w:p>
    <w:p w14:paraId="50DE7597" w14:textId="00E98AD9" w:rsidR="00D86FA3" w:rsidRDefault="00D86FA3" w:rsidP="00702DFB">
      <w:pPr>
        <w:spacing w:line="360" w:lineRule="auto"/>
        <w:jc w:val="both"/>
        <w:rPr>
          <w:rFonts w:ascii="Arial" w:hAnsi="Arial" w:cs="Arial"/>
        </w:rPr>
      </w:pPr>
      <w:r>
        <w:rPr>
          <w:rFonts w:ascii="Arial" w:hAnsi="Arial" w:cs="Arial"/>
        </w:rPr>
        <w:t>2.2.2.4. Mercado de Fornecedores conforme anexo no processo;</w:t>
      </w:r>
    </w:p>
    <w:p w14:paraId="2A121BD7" w14:textId="756E9C13" w:rsidR="006F7908" w:rsidRDefault="00702DFB" w:rsidP="00702DFB">
      <w:pPr>
        <w:spacing w:line="360" w:lineRule="auto"/>
        <w:jc w:val="both"/>
        <w:rPr>
          <w:rFonts w:ascii="Arial" w:hAnsi="Arial" w:cs="Arial"/>
        </w:rPr>
      </w:pPr>
      <w:r>
        <w:rPr>
          <w:rFonts w:ascii="Arial" w:hAnsi="Arial" w:cs="Arial"/>
        </w:rPr>
        <w:t>2.</w:t>
      </w:r>
      <w:r w:rsidR="007C2824">
        <w:rPr>
          <w:rFonts w:ascii="Arial" w:hAnsi="Arial" w:cs="Arial"/>
        </w:rPr>
        <w:t>2</w:t>
      </w:r>
      <w:r>
        <w:rPr>
          <w:rFonts w:ascii="Arial" w:hAnsi="Arial" w:cs="Arial"/>
        </w:rPr>
        <w:t xml:space="preserve">.3. </w:t>
      </w:r>
      <w:r w:rsidR="00934901" w:rsidRPr="00934901">
        <w:rPr>
          <w:rFonts w:ascii="Arial" w:hAnsi="Arial" w:cs="Arial"/>
        </w:rPr>
        <w:t xml:space="preserve">O Departamento de Licitações, no momento da elaboração do Edital, aplicará às licitações e contratos disciplinados pela Lei Federal 14.133/2021, as disposições constantes dos </w:t>
      </w:r>
      <w:proofErr w:type="spellStart"/>
      <w:r w:rsidR="00934901" w:rsidRPr="00934901">
        <w:rPr>
          <w:rFonts w:ascii="Arial" w:hAnsi="Arial" w:cs="Arial"/>
        </w:rPr>
        <w:t>arts</w:t>
      </w:r>
      <w:proofErr w:type="spellEnd"/>
      <w:r w:rsidR="00934901" w:rsidRPr="00934901">
        <w:rPr>
          <w:rFonts w:ascii="Arial" w:hAnsi="Arial" w:cs="Arial"/>
        </w:rPr>
        <w:t>. 42 a 49 da Lei Complementar nº</w:t>
      </w:r>
      <w:r w:rsidR="00934901">
        <w:rPr>
          <w:rFonts w:ascii="Arial" w:hAnsi="Arial" w:cs="Arial"/>
        </w:rPr>
        <w:t xml:space="preserve"> 123, de 14 de dezembro de 2006</w:t>
      </w:r>
      <w:r w:rsidR="006F7908">
        <w:rPr>
          <w:rFonts w:ascii="Arial" w:hAnsi="Arial" w:cs="Arial"/>
        </w:rPr>
        <w:t>.</w:t>
      </w:r>
    </w:p>
    <w:p w14:paraId="394BFA46" w14:textId="77777777" w:rsidR="008F00A9" w:rsidRPr="005A35AF" w:rsidRDefault="008F00A9" w:rsidP="00702DFB">
      <w:pPr>
        <w:spacing w:line="360" w:lineRule="auto"/>
        <w:jc w:val="both"/>
        <w:rPr>
          <w:rFonts w:ascii="Arial" w:hAnsi="Arial" w:cs="Arial"/>
        </w:rPr>
      </w:pPr>
    </w:p>
    <w:p w14:paraId="7A594F3D" w14:textId="77777777" w:rsidR="00DA534E" w:rsidRDefault="00DA534E" w:rsidP="000D0229">
      <w:pPr>
        <w:spacing w:line="360" w:lineRule="auto"/>
        <w:jc w:val="both"/>
      </w:pPr>
      <w:r>
        <w:rPr>
          <w:rFonts w:ascii="Arial" w:eastAsia="Arial" w:hAnsi="Arial"/>
          <w:b/>
          <w:szCs w:val="18"/>
        </w:rPr>
        <w:t>3.</w:t>
      </w:r>
      <w:r>
        <w:rPr>
          <w:rFonts w:ascii="Arial" w:eastAsia="Arial" w:hAnsi="Arial"/>
          <w:szCs w:val="18"/>
        </w:rPr>
        <w:t xml:space="preserve">  </w:t>
      </w:r>
      <w:r>
        <w:rPr>
          <w:rFonts w:ascii="Arial" w:eastAsia="Arial" w:hAnsi="Arial"/>
          <w:b/>
        </w:rPr>
        <w:t>DO PRAZO, LOCAL E CONDIÇÕES DE FORNECIMENTO</w:t>
      </w:r>
    </w:p>
    <w:p w14:paraId="4F41CCB9" w14:textId="6991E5AD" w:rsidR="00DA534E" w:rsidRDefault="00DA534E" w:rsidP="000D0229">
      <w:pPr>
        <w:spacing w:line="360" w:lineRule="auto"/>
        <w:jc w:val="both"/>
      </w:pPr>
      <w:r w:rsidRPr="00452D5B">
        <w:rPr>
          <w:rFonts w:ascii="Arial" w:eastAsia="Arial" w:hAnsi="Arial"/>
          <w:b/>
        </w:rPr>
        <w:t>3.1.</w:t>
      </w:r>
      <w:r>
        <w:rPr>
          <w:rFonts w:ascii="Arial" w:eastAsia="Arial" w:hAnsi="Arial"/>
        </w:rPr>
        <w:t xml:space="preserve"> A CONTRATADA deverá entregar os iten</w:t>
      </w:r>
      <w:r w:rsidR="005C55FA">
        <w:rPr>
          <w:rFonts w:ascii="Arial" w:eastAsia="Arial" w:hAnsi="Arial"/>
        </w:rPr>
        <w:t xml:space="preserve">s licitados no </w:t>
      </w:r>
      <w:r w:rsidR="005C55FA" w:rsidRPr="00ED4E42">
        <w:rPr>
          <w:rFonts w:ascii="Arial" w:eastAsia="Arial" w:hAnsi="Arial"/>
        </w:rPr>
        <w:t xml:space="preserve">prazo máximo de </w:t>
      </w:r>
      <w:r w:rsidR="00ED4E42" w:rsidRPr="00ED4E42">
        <w:rPr>
          <w:rFonts w:ascii="Arial" w:eastAsia="Arial" w:hAnsi="Arial"/>
        </w:rPr>
        <w:t>10</w:t>
      </w:r>
      <w:r w:rsidR="00934901" w:rsidRPr="00ED4E42">
        <w:rPr>
          <w:rFonts w:ascii="Arial" w:eastAsia="Arial" w:hAnsi="Arial"/>
        </w:rPr>
        <w:t xml:space="preserve"> (</w:t>
      </w:r>
      <w:r w:rsidR="00ED4E42" w:rsidRPr="00ED4E42">
        <w:rPr>
          <w:rFonts w:ascii="Arial" w:eastAsia="Arial" w:hAnsi="Arial"/>
        </w:rPr>
        <w:t>dez</w:t>
      </w:r>
      <w:r w:rsidR="00934901" w:rsidRPr="00ED4E42">
        <w:rPr>
          <w:rFonts w:ascii="Arial" w:eastAsia="Arial" w:hAnsi="Arial"/>
        </w:rPr>
        <w:t xml:space="preserve">) dias </w:t>
      </w:r>
      <w:r w:rsidR="00B950CA" w:rsidRPr="00ED4E42">
        <w:rPr>
          <w:rFonts w:ascii="Arial" w:eastAsia="Arial" w:hAnsi="Arial"/>
        </w:rPr>
        <w:t>corridos</w:t>
      </w:r>
      <w:r>
        <w:rPr>
          <w:rFonts w:ascii="Arial" w:eastAsia="Arial" w:hAnsi="Arial"/>
        </w:rPr>
        <w:t>, contados a partir do recebimento da respectiva Requisição de Compra, expedida pelo CONTRATANTE, conforme as necessidades da secretaria.</w:t>
      </w:r>
    </w:p>
    <w:p w14:paraId="7119FE1B" w14:textId="25F20CDD" w:rsidR="00934901" w:rsidRPr="00934901" w:rsidRDefault="00DA534E" w:rsidP="00934901">
      <w:pPr>
        <w:spacing w:line="360" w:lineRule="auto"/>
        <w:jc w:val="both"/>
        <w:rPr>
          <w:rFonts w:ascii="Arial" w:hAnsi="Arial" w:cs="Arial"/>
        </w:rPr>
      </w:pPr>
      <w:r w:rsidRPr="00452D5B">
        <w:rPr>
          <w:rFonts w:ascii="Arial" w:eastAsia="Arial" w:hAnsi="Arial" w:cs="Arial"/>
          <w:b/>
        </w:rPr>
        <w:t>3.2.</w:t>
      </w:r>
      <w:r w:rsidRPr="00934901">
        <w:rPr>
          <w:rFonts w:ascii="Arial" w:eastAsia="Arial" w:hAnsi="Arial" w:cs="Arial"/>
        </w:rPr>
        <w:t xml:space="preserve"> </w:t>
      </w:r>
      <w:r w:rsidR="007F73D2" w:rsidRPr="007F73D2">
        <w:rPr>
          <w:rFonts w:ascii="Arial" w:hAnsi="Arial" w:cs="Arial"/>
        </w:rPr>
        <w:t>A entrega dos produtos ser</w:t>
      </w:r>
      <w:r w:rsidR="007F73D2" w:rsidRPr="007F73D2">
        <w:rPr>
          <w:rFonts w:ascii="Arial" w:hAnsi="Arial" w:cs="Arial" w:hint="cs"/>
        </w:rPr>
        <w:t>á</w:t>
      </w:r>
      <w:r w:rsidR="007F73D2" w:rsidRPr="007F73D2">
        <w:rPr>
          <w:rFonts w:ascii="Arial" w:hAnsi="Arial" w:cs="Arial"/>
        </w:rPr>
        <w:t xml:space="preserve"> de </w:t>
      </w:r>
      <w:r w:rsidR="007F73D2" w:rsidRPr="007F73D2">
        <w:rPr>
          <w:rFonts w:ascii="Arial" w:hAnsi="Arial" w:cs="Arial"/>
          <w:b/>
        </w:rPr>
        <w:t xml:space="preserve">forma </w:t>
      </w:r>
      <w:r w:rsidR="00346EE3">
        <w:rPr>
          <w:rFonts w:ascii="Arial" w:hAnsi="Arial" w:cs="Arial"/>
          <w:b/>
        </w:rPr>
        <w:t>parcelada</w:t>
      </w:r>
      <w:r w:rsidR="007F73D2" w:rsidRPr="007F73D2">
        <w:rPr>
          <w:rFonts w:ascii="Arial" w:hAnsi="Arial" w:cs="Arial"/>
        </w:rPr>
        <w:t>, de acordo com as necessidades da</w:t>
      </w:r>
      <w:r w:rsidR="001D4445">
        <w:rPr>
          <w:rFonts w:ascii="Arial" w:hAnsi="Arial" w:cs="Arial"/>
        </w:rPr>
        <w:t>s</w:t>
      </w:r>
      <w:r w:rsidR="007F73D2" w:rsidRPr="007F73D2">
        <w:rPr>
          <w:rFonts w:ascii="Arial" w:hAnsi="Arial" w:cs="Arial"/>
        </w:rPr>
        <w:t xml:space="preserve"> Secretaria</w:t>
      </w:r>
      <w:r w:rsidR="001D4445">
        <w:rPr>
          <w:rFonts w:ascii="Arial" w:hAnsi="Arial" w:cs="Arial"/>
        </w:rPr>
        <w:t>s</w:t>
      </w:r>
      <w:r w:rsidR="007F73D2" w:rsidRPr="007F73D2">
        <w:rPr>
          <w:rFonts w:ascii="Arial" w:hAnsi="Arial" w:cs="Arial"/>
        </w:rPr>
        <w:t>, entre os hor</w:t>
      </w:r>
      <w:r w:rsidR="007F73D2" w:rsidRPr="007F73D2">
        <w:rPr>
          <w:rFonts w:ascii="Arial" w:hAnsi="Arial" w:cs="Arial" w:hint="cs"/>
        </w:rPr>
        <w:t>á</w:t>
      </w:r>
      <w:r w:rsidR="007F73D2" w:rsidRPr="007F73D2">
        <w:rPr>
          <w:rFonts w:ascii="Arial" w:hAnsi="Arial" w:cs="Arial"/>
        </w:rPr>
        <w:t>rios de segunda a sexta feira das 08:</w:t>
      </w:r>
      <w:r w:rsidR="00C025DF">
        <w:rPr>
          <w:rFonts w:ascii="Arial" w:hAnsi="Arial" w:cs="Arial"/>
        </w:rPr>
        <w:t>3</w:t>
      </w:r>
      <w:r w:rsidR="007F73D2" w:rsidRPr="007F73D2">
        <w:rPr>
          <w:rFonts w:ascii="Arial" w:hAnsi="Arial" w:cs="Arial"/>
        </w:rPr>
        <w:t xml:space="preserve">0 </w:t>
      </w:r>
      <w:r w:rsidR="00C025DF">
        <w:rPr>
          <w:rFonts w:ascii="Arial" w:hAnsi="Arial" w:cs="Arial"/>
        </w:rPr>
        <w:t>à</w:t>
      </w:r>
      <w:r w:rsidR="007F73D2" w:rsidRPr="007F73D2">
        <w:rPr>
          <w:rFonts w:ascii="Arial" w:hAnsi="Arial" w:cs="Arial"/>
        </w:rPr>
        <w:t>s 1</w:t>
      </w:r>
      <w:r w:rsidR="003F21F0">
        <w:rPr>
          <w:rFonts w:ascii="Arial" w:hAnsi="Arial" w:cs="Arial"/>
        </w:rPr>
        <w:t>1</w:t>
      </w:r>
      <w:r w:rsidR="007F73D2" w:rsidRPr="007F73D2">
        <w:rPr>
          <w:rFonts w:ascii="Arial" w:hAnsi="Arial" w:cs="Arial"/>
        </w:rPr>
        <w:t>:</w:t>
      </w:r>
      <w:r w:rsidR="003F21F0">
        <w:rPr>
          <w:rFonts w:ascii="Arial" w:hAnsi="Arial" w:cs="Arial"/>
        </w:rPr>
        <w:t>3</w:t>
      </w:r>
      <w:r w:rsidR="007F73D2" w:rsidRPr="007F73D2">
        <w:rPr>
          <w:rFonts w:ascii="Arial" w:hAnsi="Arial" w:cs="Arial"/>
        </w:rPr>
        <w:t xml:space="preserve">0 e das 13:00 </w:t>
      </w:r>
      <w:r w:rsidR="00C025DF">
        <w:rPr>
          <w:rFonts w:ascii="Arial" w:hAnsi="Arial" w:cs="Arial"/>
        </w:rPr>
        <w:t>à</w:t>
      </w:r>
      <w:r w:rsidR="007F73D2" w:rsidRPr="007F73D2">
        <w:rPr>
          <w:rFonts w:ascii="Arial" w:hAnsi="Arial" w:cs="Arial"/>
        </w:rPr>
        <w:t>s 16:</w:t>
      </w:r>
      <w:r w:rsidR="00C025DF">
        <w:rPr>
          <w:rFonts w:ascii="Arial" w:hAnsi="Arial" w:cs="Arial"/>
        </w:rPr>
        <w:t>3</w:t>
      </w:r>
      <w:r w:rsidR="007F73D2" w:rsidRPr="007F73D2">
        <w:rPr>
          <w:rFonts w:ascii="Arial" w:hAnsi="Arial" w:cs="Arial"/>
        </w:rPr>
        <w:t>0 em dia e hor</w:t>
      </w:r>
      <w:r w:rsidR="007F73D2" w:rsidRPr="007F73D2">
        <w:rPr>
          <w:rFonts w:ascii="Arial" w:hAnsi="Arial" w:cs="Arial" w:hint="cs"/>
        </w:rPr>
        <w:t>á</w:t>
      </w:r>
      <w:r w:rsidR="007F73D2" w:rsidRPr="007F73D2">
        <w:rPr>
          <w:rFonts w:ascii="Arial" w:hAnsi="Arial" w:cs="Arial"/>
        </w:rPr>
        <w:t>rio comercial, mediante formul</w:t>
      </w:r>
      <w:r w:rsidR="007F73D2" w:rsidRPr="007F73D2">
        <w:rPr>
          <w:rFonts w:ascii="Arial" w:hAnsi="Arial" w:cs="Arial" w:hint="cs"/>
        </w:rPr>
        <w:t>á</w:t>
      </w:r>
      <w:r w:rsidR="007F73D2" w:rsidRPr="007F73D2">
        <w:rPr>
          <w:rFonts w:ascii="Arial" w:hAnsi="Arial" w:cs="Arial"/>
        </w:rPr>
        <w:t>rio pr</w:t>
      </w:r>
      <w:r w:rsidR="007F73D2" w:rsidRPr="007F73D2">
        <w:rPr>
          <w:rFonts w:ascii="Arial" w:hAnsi="Arial" w:cs="Arial" w:hint="cs"/>
        </w:rPr>
        <w:t>ó</w:t>
      </w:r>
      <w:r w:rsidR="007F73D2" w:rsidRPr="007F73D2">
        <w:rPr>
          <w:rFonts w:ascii="Arial" w:hAnsi="Arial" w:cs="Arial"/>
        </w:rPr>
        <w:t>prio de Requisi</w:t>
      </w:r>
      <w:r w:rsidR="007F73D2" w:rsidRPr="007F73D2">
        <w:rPr>
          <w:rFonts w:ascii="Arial" w:hAnsi="Arial" w:cs="Arial" w:hint="cs"/>
        </w:rPr>
        <w:t>çã</w:t>
      </w:r>
      <w:r w:rsidR="007F73D2" w:rsidRPr="007F73D2">
        <w:rPr>
          <w:rFonts w:ascii="Arial" w:hAnsi="Arial" w:cs="Arial"/>
        </w:rPr>
        <w:t>o de Compra e Nota de Empenho, emitido pelo encarregado respons</w:t>
      </w:r>
      <w:r w:rsidR="007F73D2" w:rsidRPr="007F73D2">
        <w:rPr>
          <w:rFonts w:ascii="Arial" w:hAnsi="Arial" w:cs="Arial" w:hint="cs"/>
        </w:rPr>
        <w:t>á</w:t>
      </w:r>
      <w:r w:rsidR="007F73D2" w:rsidRPr="007F73D2">
        <w:rPr>
          <w:rFonts w:ascii="Arial" w:hAnsi="Arial" w:cs="Arial"/>
        </w:rPr>
        <w:t>vel e enviado por e-mail devidamente cadastrados, onde a secretaria ter</w:t>
      </w:r>
      <w:r w:rsidR="007F73D2" w:rsidRPr="007F73D2">
        <w:rPr>
          <w:rFonts w:ascii="Arial" w:hAnsi="Arial" w:cs="Arial" w:hint="cs"/>
        </w:rPr>
        <w:t>á</w:t>
      </w:r>
      <w:r w:rsidR="007F73D2" w:rsidRPr="007F73D2">
        <w:rPr>
          <w:rFonts w:ascii="Arial" w:hAnsi="Arial" w:cs="Arial"/>
        </w:rPr>
        <w:t xml:space="preserve"> o prazo de at</w:t>
      </w:r>
      <w:r w:rsidR="007F73D2" w:rsidRPr="007F73D2">
        <w:rPr>
          <w:rFonts w:ascii="Arial" w:hAnsi="Arial" w:cs="Arial" w:hint="cs"/>
        </w:rPr>
        <w:t>é</w:t>
      </w:r>
      <w:r w:rsidR="007F73D2" w:rsidRPr="007F73D2">
        <w:rPr>
          <w:rFonts w:ascii="Arial" w:hAnsi="Arial" w:cs="Arial"/>
        </w:rPr>
        <w:t xml:space="preserve"> 03 (tr</w:t>
      </w:r>
      <w:r w:rsidR="007F73D2" w:rsidRPr="007F73D2">
        <w:rPr>
          <w:rFonts w:ascii="Arial" w:hAnsi="Arial" w:cs="Arial" w:hint="cs"/>
        </w:rPr>
        <w:t>ê</w:t>
      </w:r>
      <w:r w:rsidR="007F73D2" w:rsidRPr="007F73D2">
        <w:rPr>
          <w:rFonts w:ascii="Arial" w:hAnsi="Arial" w:cs="Arial"/>
        </w:rPr>
        <w:t xml:space="preserve">s) dias </w:t>
      </w:r>
      <w:r w:rsidR="007F73D2" w:rsidRPr="007F73D2">
        <w:rPr>
          <w:rFonts w:ascii="Arial" w:hAnsi="Arial" w:cs="Arial" w:hint="cs"/>
        </w:rPr>
        <w:t>ú</w:t>
      </w:r>
      <w:r w:rsidR="007F73D2" w:rsidRPr="007F73D2">
        <w:rPr>
          <w:rFonts w:ascii="Arial" w:hAnsi="Arial" w:cs="Arial"/>
        </w:rPr>
        <w:t>teis para aceitar os materiais.</w:t>
      </w:r>
    </w:p>
    <w:p w14:paraId="00DD714B" w14:textId="12B6279A" w:rsidR="00DA534E" w:rsidRDefault="00DA534E" w:rsidP="00DA534E">
      <w:pPr>
        <w:spacing w:line="360" w:lineRule="auto"/>
        <w:jc w:val="both"/>
      </w:pPr>
      <w:r w:rsidRPr="00452D5B">
        <w:rPr>
          <w:rFonts w:ascii="Arial" w:eastAsia="Arial" w:hAnsi="Arial"/>
          <w:b/>
        </w:rPr>
        <w:t>3.3</w:t>
      </w:r>
      <w:r w:rsidR="008A63BB" w:rsidRPr="00452D5B">
        <w:rPr>
          <w:rFonts w:ascii="Arial" w:eastAsia="Arial" w:hAnsi="Arial"/>
          <w:b/>
        </w:rPr>
        <w:t>.</w:t>
      </w:r>
      <w:r>
        <w:rPr>
          <w:rFonts w:ascii="Arial" w:eastAsia="Arial" w:hAnsi="Arial"/>
        </w:rPr>
        <w:t xml:space="preserve"> As entregas dos produtos devem ser feitas nos endereços de acordo com a secretaria solicitante.</w:t>
      </w:r>
    </w:p>
    <w:p w14:paraId="4A500584" w14:textId="25FFD237" w:rsidR="00DA534E" w:rsidRDefault="00DA534E" w:rsidP="00DA534E">
      <w:pPr>
        <w:spacing w:line="360" w:lineRule="auto"/>
        <w:jc w:val="both"/>
      </w:pPr>
      <w:r>
        <w:rPr>
          <w:rFonts w:ascii="Arial" w:eastAsia="Arial" w:hAnsi="Arial"/>
        </w:rPr>
        <w:t>3</w:t>
      </w:r>
      <w:r>
        <w:rPr>
          <w:rFonts w:ascii="Arial" w:hAnsi="Arial"/>
        </w:rPr>
        <w:t>.3.1 São endereços para entrega:</w:t>
      </w:r>
      <w:r w:rsidR="00192045">
        <w:rPr>
          <w:rFonts w:ascii="Arial" w:hAnsi="Arial"/>
        </w:rPr>
        <w:t xml:space="preserve"> </w:t>
      </w:r>
    </w:p>
    <w:tbl>
      <w:tblPr>
        <w:tblW w:w="9498" w:type="dxa"/>
        <w:tblInd w:w="-5" w:type="dxa"/>
        <w:tblLayout w:type="fixed"/>
        <w:tblLook w:val="0000" w:firstRow="0" w:lastRow="0" w:firstColumn="0" w:lastColumn="0" w:noHBand="0" w:noVBand="0"/>
      </w:tblPr>
      <w:tblGrid>
        <w:gridCol w:w="5103"/>
        <w:gridCol w:w="4395"/>
      </w:tblGrid>
      <w:tr w:rsidR="00DA534E" w14:paraId="6C2919A9" w14:textId="77777777" w:rsidTr="00E346AD">
        <w:tc>
          <w:tcPr>
            <w:tcW w:w="5103" w:type="dxa"/>
            <w:tcBorders>
              <w:top w:val="single" w:sz="4" w:space="0" w:color="000000"/>
              <w:left w:val="single" w:sz="4" w:space="0" w:color="000000"/>
              <w:bottom w:val="single" w:sz="4" w:space="0" w:color="000000"/>
            </w:tcBorders>
            <w:shd w:val="clear" w:color="auto" w:fill="auto"/>
            <w:vAlign w:val="center"/>
          </w:tcPr>
          <w:p w14:paraId="7AF0666D" w14:textId="77777777" w:rsidR="00DA534E" w:rsidRDefault="00DA534E" w:rsidP="008A63BB">
            <w:pPr>
              <w:spacing w:line="252" w:lineRule="auto"/>
              <w:jc w:val="center"/>
            </w:pPr>
            <w:r>
              <w:rPr>
                <w:rFonts w:ascii="Arial" w:hAnsi="Arial"/>
                <w:b/>
              </w:rPr>
              <w:t>LOCAIS DE ENTREGA</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966838" w14:textId="77777777" w:rsidR="00DA534E" w:rsidRDefault="00DA534E" w:rsidP="008A63BB">
            <w:pPr>
              <w:spacing w:line="252" w:lineRule="auto"/>
              <w:jc w:val="center"/>
            </w:pPr>
            <w:r>
              <w:rPr>
                <w:rFonts w:ascii="Arial" w:hAnsi="Arial"/>
                <w:b/>
              </w:rPr>
              <w:t>ENDEREÇO</w:t>
            </w:r>
          </w:p>
        </w:tc>
      </w:tr>
      <w:tr w:rsidR="00C6783F" w14:paraId="1E36E4DC" w14:textId="77777777" w:rsidTr="00D86FA3">
        <w:tc>
          <w:tcPr>
            <w:tcW w:w="5103" w:type="dxa"/>
            <w:tcBorders>
              <w:top w:val="single" w:sz="4" w:space="0" w:color="000000"/>
              <w:left w:val="single" w:sz="4" w:space="0" w:color="000000"/>
              <w:bottom w:val="single" w:sz="4" w:space="0" w:color="000000"/>
            </w:tcBorders>
            <w:shd w:val="clear" w:color="auto" w:fill="auto"/>
            <w:vAlign w:val="center"/>
          </w:tcPr>
          <w:p w14:paraId="435B5BCB" w14:textId="0233D45A" w:rsidR="00C6783F" w:rsidRPr="00D86FA3" w:rsidRDefault="00E346AD" w:rsidP="00C6783F">
            <w:pPr>
              <w:spacing w:line="252" w:lineRule="auto"/>
              <w:rPr>
                <w:rFonts w:ascii="Arial" w:hAnsi="Arial" w:cs="Arial"/>
              </w:rPr>
            </w:pPr>
            <w:r w:rsidRPr="00D86FA3">
              <w:rPr>
                <w:rFonts w:ascii="Arial" w:hAnsi="Arial" w:cs="Arial"/>
              </w:rPr>
              <w:t>Secretaria de Administração e Planejamento</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D4899" w14:textId="27E975F1" w:rsidR="00C6783F" w:rsidRPr="00D86FA3" w:rsidRDefault="00E346AD" w:rsidP="00C6783F">
            <w:pPr>
              <w:spacing w:line="252" w:lineRule="auto"/>
              <w:rPr>
                <w:rFonts w:ascii="Arial" w:hAnsi="Arial" w:cs="Arial"/>
              </w:rPr>
            </w:pPr>
            <w:r w:rsidRPr="00D86FA3">
              <w:rPr>
                <w:rFonts w:ascii="Arial" w:hAnsi="Arial" w:cs="Arial"/>
              </w:rPr>
              <w:t xml:space="preserve">Rua </w:t>
            </w:r>
            <w:r w:rsidR="000F3811" w:rsidRPr="00D86FA3">
              <w:rPr>
                <w:rFonts w:ascii="Arial" w:hAnsi="Arial" w:cs="Arial"/>
              </w:rPr>
              <w:t xml:space="preserve">Jorge </w:t>
            </w:r>
            <w:proofErr w:type="spellStart"/>
            <w:r w:rsidR="000F3811" w:rsidRPr="00D86FA3">
              <w:rPr>
                <w:rFonts w:ascii="Arial" w:hAnsi="Arial" w:cs="Arial"/>
              </w:rPr>
              <w:t>Leprevost</w:t>
            </w:r>
            <w:proofErr w:type="spellEnd"/>
            <w:r w:rsidR="000F3811" w:rsidRPr="00D86FA3">
              <w:rPr>
                <w:rFonts w:ascii="Arial" w:hAnsi="Arial" w:cs="Arial"/>
              </w:rPr>
              <w:t>, nº 1000</w:t>
            </w:r>
            <w:r w:rsidRPr="00D86FA3">
              <w:rPr>
                <w:rFonts w:ascii="Arial" w:hAnsi="Arial" w:cs="Arial"/>
              </w:rPr>
              <w:t>, Centro, Tijucas do Sul/PR.</w:t>
            </w:r>
          </w:p>
        </w:tc>
      </w:tr>
      <w:tr w:rsidR="00E346AD" w14:paraId="78A65730" w14:textId="77777777" w:rsidTr="00D86FA3">
        <w:tc>
          <w:tcPr>
            <w:tcW w:w="5103" w:type="dxa"/>
            <w:tcBorders>
              <w:top w:val="single" w:sz="4" w:space="0" w:color="000000"/>
              <w:left w:val="single" w:sz="4" w:space="0" w:color="000000"/>
              <w:bottom w:val="single" w:sz="4" w:space="0" w:color="000000"/>
            </w:tcBorders>
            <w:shd w:val="clear" w:color="auto" w:fill="auto"/>
            <w:vAlign w:val="center"/>
          </w:tcPr>
          <w:p w14:paraId="45024E88" w14:textId="57BAFC80" w:rsidR="00E346AD" w:rsidRPr="00D86FA3" w:rsidRDefault="00E346AD" w:rsidP="00C6783F">
            <w:pPr>
              <w:spacing w:line="252" w:lineRule="auto"/>
              <w:rPr>
                <w:rFonts w:ascii="Arial" w:hAnsi="Arial" w:cs="Arial"/>
              </w:rPr>
            </w:pPr>
            <w:r w:rsidRPr="00D86FA3">
              <w:rPr>
                <w:rFonts w:ascii="Arial" w:hAnsi="Arial" w:cs="Arial"/>
              </w:rPr>
              <w:t>Secretaria Municipal de Educação</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B8CD4" w14:textId="39E14293" w:rsidR="00E346AD" w:rsidRPr="00D86FA3" w:rsidRDefault="00E346AD" w:rsidP="00C6783F">
            <w:pPr>
              <w:spacing w:line="252" w:lineRule="auto"/>
              <w:rPr>
                <w:rFonts w:ascii="Arial" w:hAnsi="Arial" w:cs="Arial"/>
              </w:rPr>
            </w:pPr>
            <w:r w:rsidRPr="00D86FA3">
              <w:rPr>
                <w:rFonts w:ascii="Arial" w:hAnsi="Arial" w:cs="Arial"/>
              </w:rPr>
              <w:t>Rua Marcelino Champagnat, s/n, Lagoa, Tijucas do Sul/PR.</w:t>
            </w:r>
          </w:p>
        </w:tc>
      </w:tr>
      <w:tr w:rsidR="00542939" w14:paraId="15AB96F9" w14:textId="77777777" w:rsidTr="00D86FA3">
        <w:tc>
          <w:tcPr>
            <w:tcW w:w="5103" w:type="dxa"/>
            <w:tcBorders>
              <w:top w:val="single" w:sz="4" w:space="0" w:color="000000"/>
              <w:left w:val="single" w:sz="4" w:space="0" w:color="000000"/>
              <w:bottom w:val="single" w:sz="4" w:space="0" w:color="000000"/>
            </w:tcBorders>
            <w:shd w:val="clear" w:color="auto" w:fill="auto"/>
            <w:vAlign w:val="center"/>
          </w:tcPr>
          <w:p w14:paraId="13A87E3F" w14:textId="07299444" w:rsidR="00542939" w:rsidRPr="00D86FA3" w:rsidRDefault="001B57B7" w:rsidP="00C6783F">
            <w:pPr>
              <w:spacing w:line="252" w:lineRule="auto"/>
              <w:rPr>
                <w:rFonts w:ascii="Arial" w:hAnsi="Arial" w:cs="Arial"/>
              </w:rPr>
            </w:pPr>
            <w:r w:rsidRPr="00D86FA3">
              <w:rPr>
                <w:rFonts w:ascii="Arial" w:hAnsi="Arial" w:cs="Arial"/>
              </w:rPr>
              <w:lastRenderedPageBreak/>
              <w:t>Secretaria Municipal de Cultura e Turismo</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000423" w14:textId="583AB0A1" w:rsidR="00542939" w:rsidRPr="00D86FA3" w:rsidRDefault="001B57B7" w:rsidP="00C6783F">
            <w:pPr>
              <w:spacing w:line="252" w:lineRule="auto"/>
              <w:rPr>
                <w:rFonts w:ascii="Arial" w:hAnsi="Arial" w:cs="Arial"/>
              </w:rPr>
            </w:pPr>
            <w:r w:rsidRPr="00D86FA3">
              <w:rPr>
                <w:rFonts w:ascii="Arial" w:hAnsi="Arial" w:cs="Arial"/>
              </w:rPr>
              <w:t>Rua XV de novembro, nº 1458, Centro, Tijucas do sul-PR.</w:t>
            </w:r>
          </w:p>
        </w:tc>
      </w:tr>
      <w:tr w:rsidR="00E346AD" w14:paraId="2E8AF2AC" w14:textId="77777777" w:rsidTr="00D86FA3">
        <w:tc>
          <w:tcPr>
            <w:tcW w:w="5103" w:type="dxa"/>
            <w:tcBorders>
              <w:top w:val="single" w:sz="4" w:space="0" w:color="000000"/>
              <w:left w:val="single" w:sz="4" w:space="0" w:color="000000"/>
              <w:bottom w:val="single" w:sz="4" w:space="0" w:color="000000"/>
            </w:tcBorders>
            <w:shd w:val="clear" w:color="auto" w:fill="auto"/>
            <w:vAlign w:val="center"/>
          </w:tcPr>
          <w:p w14:paraId="530DAEFE" w14:textId="265F6E97" w:rsidR="00E346AD" w:rsidRPr="00D86FA3" w:rsidRDefault="00E346AD" w:rsidP="00C6783F">
            <w:pPr>
              <w:spacing w:line="252" w:lineRule="auto"/>
              <w:rPr>
                <w:rFonts w:ascii="Arial" w:hAnsi="Arial" w:cs="Arial"/>
              </w:rPr>
            </w:pPr>
            <w:r w:rsidRPr="00D86FA3">
              <w:rPr>
                <w:rFonts w:ascii="Arial" w:hAnsi="Arial" w:cs="Arial"/>
              </w:rPr>
              <w:t>Secretaria Municipal de Saúde</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F2DC0" w14:textId="3C238B0A" w:rsidR="00E346AD" w:rsidRPr="00D86FA3" w:rsidRDefault="00E346AD" w:rsidP="00C6783F">
            <w:pPr>
              <w:spacing w:line="252" w:lineRule="auto"/>
              <w:rPr>
                <w:rFonts w:ascii="Arial" w:hAnsi="Arial" w:cs="Arial"/>
              </w:rPr>
            </w:pPr>
            <w:r w:rsidRPr="00D86FA3">
              <w:rPr>
                <w:rFonts w:ascii="Arial" w:hAnsi="Arial" w:cs="Arial"/>
              </w:rPr>
              <w:t xml:space="preserve">Rua XV de Novembro, </w:t>
            </w:r>
            <w:r w:rsidR="002A06B0" w:rsidRPr="00D86FA3">
              <w:rPr>
                <w:rFonts w:ascii="Arial" w:hAnsi="Arial" w:cs="Arial"/>
              </w:rPr>
              <w:t>1986</w:t>
            </w:r>
            <w:r w:rsidRPr="00D86FA3">
              <w:rPr>
                <w:rFonts w:ascii="Arial" w:hAnsi="Arial" w:cs="Arial"/>
              </w:rPr>
              <w:t>,</w:t>
            </w:r>
            <w:r w:rsidR="00204657" w:rsidRPr="00D86FA3">
              <w:rPr>
                <w:rFonts w:ascii="Arial" w:hAnsi="Arial" w:cs="Arial"/>
              </w:rPr>
              <w:t xml:space="preserve"> </w:t>
            </w:r>
            <w:r w:rsidR="002A06B0" w:rsidRPr="00D86FA3">
              <w:rPr>
                <w:rFonts w:ascii="Arial" w:hAnsi="Arial" w:cs="Arial"/>
              </w:rPr>
              <w:t>KM 15,</w:t>
            </w:r>
            <w:r w:rsidRPr="00D86FA3">
              <w:rPr>
                <w:rFonts w:ascii="Arial" w:hAnsi="Arial" w:cs="Arial"/>
              </w:rPr>
              <w:t xml:space="preserve"> Centro, Tijucas do Sul/PR.</w:t>
            </w:r>
          </w:p>
        </w:tc>
      </w:tr>
      <w:tr w:rsidR="00E346AD" w14:paraId="0F265E17" w14:textId="77777777" w:rsidTr="00D86FA3">
        <w:tc>
          <w:tcPr>
            <w:tcW w:w="5103" w:type="dxa"/>
            <w:tcBorders>
              <w:top w:val="single" w:sz="4" w:space="0" w:color="000000"/>
              <w:left w:val="single" w:sz="4" w:space="0" w:color="000000"/>
              <w:bottom w:val="single" w:sz="4" w:space="0" w:color="000000"/>
            </w:tcBorders>
            <w:shd w:val="clear" w:color="auto" w:fill="auto"/>
            <w:vAlign w:val="center"/>
          </w:tcPr>
          <w:p w14:paraId="7E13FA6C" w14:textId="397D7E50" w:rsidR="00E346AD" w:rsidRPr="00D86FA3" w:rsidRDefault="00E346AD" w:rsidP="00E346AD">
            <w:pPr>
              <w:spacing w:line="252" w:lineRule="auto"/>
              <w:rPr>
                <w:rFonts w:ascii="Arial" w:hAnsi="Arial" w:cs="Arial"/>
              </w:rPr>
            </w:pPr>
            <w:r w:rsidRPr="00D86FA3">
              <w:rPr>
                <w:rFonts w:ascii="Arial" w:hAnsi="Arial" w:cs="Arial"/>
              </w:rPr>
              <w:t>Secretaria Municipal de Viação e Obras</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B101F" w14:textId="040EEA73" w:rsidR="00E346AD" w:rsidRPr="00D86FA3" w:rsidRDefault="00E346AD" w:rsidP="00E346AD">
            <w:pPr>
              <w:spacing w:line="252" w:lineRule="auto"/>
              <w:rPr>
                <w:rFonts w:ascii="Arial" w:hAnsi="Arial" w:cs="Arial"/>
              </w:rPr>
            </w:pPr>
            <w:r w:rsidRPr="00D86FA3">
              <w:rPr>
                <w:rFonts w:ascii="Arial" w:hAnsi="Arial" w:cs="Arial"/>
              </w:rPr>
              <w:t>PR 281, Xaxim, Tijucas do Sul/PR.</w:t>
            </w:r>
          </w:p>
        </w:tc>
      </w:tr>
      <w:tr w:rsidR="00E346AD" w14:paraId="4CB68DAE" w14:textId="77777777" w:rsidTr="00D86FA3">
        <w:tc>
          <w:tcPr>
            <w:tcW w:w="5103" w:type="dxa"/>
            <w:tcBorders>
              <w:top w:val="single" w:sz="4" w:space="0" w:color="000000"/>
              <w:left w:val="single" w:sz="4" w:space="0" w:color="000000"/>
              <w:bottom w:val="single" w:sz="4" w:space="0" w:color="000000"/>
            </w:tcBorders>
            <w:shd w:val="clear" w:color="auto" w:fill="auto"/>
            <w:vAlign w:val="center"/>
          </w:tcPr>
          <w:p w14:paraId="2FFB9E49" w14:textId="1324D26E" w:rsidR="00E346AD" w:rsidRPr="00D86FA3" w:rsidRDefault="00E346AD" w:rsidP="00E346AD">
            <w:pPr>
              <w:spacing w:line="252" w:lineRule="auto"/>
              <w:rPr>
                <w:rFonts w:ascii="Arial" w:hAnsi="Arial" w:cs="Arial"/>
              </w:rPr>
            </w:pPr>
            <w:r w:rsidRPr="00D86FA3">
              <w:rPr>
                <w:rFonts w:ascii="Arial" w:hAnsi="Arial" w:cs="Arial"/>
              </w:rPr>
              <w:t xml:space="preserve">Secretaria Municipal de Urbanismo Segurança </w:t>
            </w:r>
            <w:r w:rsidR="002A06B0" w:rsidRPr="00D86FA3">
              <w:rPr>
                <w:rFonts w:ascii="Arial" w:hAnsi="Arial" w:cs="Arial"/>
              </w:rPr>
              <w:t>e Trânsito</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42EDC" w14:textId="4874732E" w:rsidR="00E346AD" w:rsidRPr="00D86FA3" w:rsidRDefault="001B57B7" w:rsidP="00E346AD">
            <w:pPr>
              <w:spacing w:line="252" w:lineRule="auto"/>
              <w:rPr>
                <w:rFonts w:ascii="Arial" w:hAnsi="Arial" w:cs="Arial"/>
              </w:rPr>
            </w:pPr>
            <w:r w:rsidRPr="00D86FA3">
              <w:rPr>
                <w:rFonts w:ascii="Arial" w:hAnsi="Arial" w:cs="Arial"/>
              </w:rPr>
              <w:t xml:space="preserve">Rua Jorge </w:t>
            </w:r>
            <w:proofErr w:type="spellStart"/>
            <w:r w:rsidRPr="00D86FA3">
              <w:rPr>
                <w:rFonts w:ascii="Arial" w:hAnsi="Arial" w:cs="Arial"/>
              </w:rPr>
              <w:t>Leprevost</w:t>
            </w:r>
            <w:proofErr w:type="spellEnd"/>
            <w:r w:rsidRPr="00D86FA3">
              <w:rPr>
                <w:rFonts w:ascii="Arial" w:hAnsi="Arial" w:cs="Arial"/>
              </w:rPr>
              <w:t>, nº 1000, Centro, Tijucas do Sul/PR.</w:t>
            </w:r>
          </w:p>
        </w:tc>
      </w:tr>
      <w:tr w:rsidR="001B57B7" w14:paraId="048796B7" w14:textId="77777777" w:rsidTr="00D86FA3">
        <w:tc>
          <w:tcPr>
            <w:tcW w:w="5103" w:type="dxa"/>
            <w:tcBorders>
              <w:top w:val="single" w:sz="4" w:space="0" w:color="000000"/>
              <w:left w:val="single" w:sz="4" w:space="0" w:color="000000"/>
              <w:bottom w:val="single" w:sz="4" w:space="0" w:color="000000"/>
            </w:tcBorders>
            <w:shd w:val="clear" w:color="auto" w:fill="auto"/>
            <w:vAlign w:val="center"/>
          </w:tcPr>
          <w:p w14:paraId="24E7919F" w14:textId="7D697CFB" w:rsidR="001B57B7" w:rsidRPr="00D86FA3" w:rsidRDefault="001B57B7" w:rsidP="001B57B7">
            <w:pPr>
              <w:spacing w:line="252" w:lineRule="auto"/>
              <w:rPr>
                <w:rFonts w:ascii="Arial" w:hAnsi="Arial" w:cs="Arial"/>
              </w:rPr>
            </w:pPr>
            <w:r w:rsidRPr="00D86FA3">
              <w:rPr>
                <w:rFonts w:ascii="Arial" w:hAnsi="Arial" w:cs="Arial"/>
              </w:rPr>
              <w:t>Secretaria de Meio Ambiente e Serviços Públicos</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A4360" w14:textId="2E5B4CAC" w:rsidR="001B57B7" w:rsidRPr="00D86FA3" w:rsidRDefault="001B57B7" w:rsidP="001B57B7">
            <w:pPr>
              <w:spacing w:line="252" w:lineRule="auto"/>
              <w:rPr>
                <w:rFonts w:ascii="Arial" w:hAnsi="Arial" w:cs="Arial"/>
              </w:rPr>
            </w:pPr>
            <w:r w:rsidRPr="00D86FA3">
              <w:rPr>
                <w:rFonts w:ascii="Arial" w:hAnsi="Arial" w:cs="Arial"/>
              </w:rPr>
              <w:t>Rua XV de novembro, nº 1458, Centro, Tijucas do sul-PR.</w:t>
            </w:r>
          </w:p>
        </w:tc>
      </w:tr>
      <w:tr w:rsidR="00E346AD" w14:paraId="54DC0A1C" w14:textId="77777777" w:rsidTr="00D86FA3">
        <w:tc>
          <w:tcPr>
            <w:tcW w:w="5103" w:type="dxa"/>
            <w:tcBorders>
              <w:top w:val="single" w:sz="4" w:space="0" w:color="000000"/>
              <w:left w:val="single" w:sz="4" w:space="0" w:color="000000"/>
              <w:bottom w:val="single" w:sz="4" w:space="0" w:color="000000"/>
            </w:tcBorders>
            <w:shd w:val="clear" w:color="auto" w:fill="auto"/>
            <w:vAlign w:val="center"/>
          </w:tcPr>
          <w:p w14:paraId="7B2415B1" w14:textId="4A9D163E" w:rsidR="00E346AD" w:rsidRPr="00D86FA3" w:rsidRDefault="002A06B0" w:rsidP="00E346AD">
            <w:pPr>
              <w:spacing w:line="252" w:lineRule="auto"/>
              <w:rPr>
                <w:rFonts w:ascii="Arial" w:hAnsi="Arial" w:cs="Arial"/>
              </w:rPr>
            </w:pPr>
            <w:r w:rsidRPr="00D86FA3">
              <w:rPr>
                <w:rFonts w:ascii="Arial" w:hAnsi="Arial" w:cs="Arial"/>
              </w:rPr>
              <w:t>Secretaria Municipal de Agricultura</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12BDA" w14:textId="77DDE5FF" w:rsidR="00E346AD" w:rsidRPr="00D86FA3" w:rsidRDefault="002A06B0" w:rsidP="00E346AD">
            <w:pPr>
              <w:spacing w:line="252" w:lineRule="auto"/>
              <w:rPr>
                <w:rFonts w:ascii="Arial" w:hAnsi="Arial" w:cs="Arial"/>
              </w:rPr>
            </w:pPr>
            <w:r w:rsidRPr="00D86FA3">
              <w:rPr>
                <w:rFonts w:ascii="Arial" w:hAnsi="Arial" w:cs="Arial"/>
              </w:rPr>
              <w:t>Rua Pedro Afonso Claudino, nº 81, Centro, Tijucas do Sul/PR.</w:t>
            </w:r>
          </w:p>
        </w:tc>
      </w:tr>
      <w:tr w:rsidR="00E346AD" w14:paraId="7491C0AB" w14:textId="77777777" w:rsidTr="00D86FA3">
        <w:tc>
          <w:tcPr>
            <w:tcW w:w="5103" w:type="dxa"/>
            <w:tcBorders>
              <w:top w:val="single" w:sz="4" w:space="0" w:color="000000"/>
              <w:left w:val="single" w:sz="4" w:space="0" w:color="000000"/>
              <w:bottom w:val="single" w:sz="4" w:space="0" w:color="000000"/>
            </w:tcBorders>
            <w:shd w:val="clear" w:color="auto" w:fill="auto"/>
            <w:vAlign w:val="center"/>
          </w:tcPr>
          <w:p w14:paraId="7B82EC27" w14:textId="05308F2B" w:rsidR="00E346AD" w:rsidRPr="00D86FA3" w:rsidRDefault="002A06B0" w:rsidP="00E346AD">
            <w:pPr>
              <w:spacing w:line="252" w:lineRule="auto"/>
              <w:rPr>
                <w:rFonts w:ascii="Arial" w:hAnsi="Arial" w:cs="Arial"/>
              </w:rPr>
            </w:pPr>
            <w:r w:rsidRPr="00D86FA3">
              <w:rPr>
                <w:rFonts w:ascii="Arial" w:hAnsi="Arial" w:cs="Arial"/>
              </w:rPr>
              <w:t>Secretaria de Esporte Lazer e Juventude</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A9E8F" w14:textId="4292E84C" w:rsidR="00E346AD" w:rsidRPr="00D86FA3" w:rsidRDefault="002A06B0" w:rsidP="00E346AD">
            <w:pPr>
              <w:spacing w:line="252" w:lineRule="auto"/>
              <w:rPr>
                <w:rFonts w:ascii="Arial" w:hAnsi="Arial" w:cs="Arial"/>
              </w:rPr>
            </w:pPr>
            <w:r w:rsidRPr="00D86FA3">
              <w:rPr>
                <w:rFonts w:ascii="Arial" w:hAnsi="Arial" w:cs="Arial"/>
              </w:rPr>
              <w:t xml:space="preserve">Rua João </w:t>
            </w:r>
            <w:proofErr w:type="spellStart"/>
            <w:r w:rsidRPr="00D86FA3">
              <w:rPr>
                <w:rFonts w:ascii="Arial" w:hAnsi="Arial" w:cs="Arial"/>
              </w:rPr>
              <w:t>Bonieck</w:t>
            </w:r>
            <w:proofErr w:type="spellEnd"/>
            <w:r w:rsidRPr="00D86FA3">
              <w:rPr>
                <w:rFonts w:ascii="Arial" w:hAnsi="Arial" w:cs="Arial"/>
              </w:rPr>
              <w:t>, 280, Vila Cubas, Tijucas do Sul/PR.</w:t>
            </w:r>
          </w:p>
        </w:tc>
      </w:tr>
      <w:tr w:rsidR="00E346AD" w14:paraId="425E767B" w14:textId="77777777" w:rsidTr="00D86FA3">
        <w:tc>
          <w:tcPr>
            <w:tcW w:w="5103" w:type="dxa"/>
            <w:tcBorders>
              <w:top w:val="single" w:sz="4" w:space="0" w:color="000000"/>
              <w:left w:val="single" w:sz="4" w:space="0" w:color="000000"/>
              <w:bottom w:val="single" w:sz="4" w:space="0" w:color="000000"/>
            </w:tcBorders>
            <w:shd w:val="clear" w:color="auto" w:fill="auto"/>
            <w:vAlign w:val="center"/>
          </w:tcPr>
          <w:p w14:paraId="6A64B9F4" w14:textId="3A5FB646" w:rsidR="00E346AD" w:rsidRPr="00D86FA3" w:rsidRDefault="002A06B0" w:rsidP="00E346AD">
            <w:pPr>
              <w:spacing w:line="252" w:lineRule="auto"/>
              <w:rPr>
                <w:rFonts w:ascii="Arial" w:hAnsi="Arial" w:cs="Arial"/>
              </w:rPr>
            </w:pPr>
            <w:r w:rsidRPr="00D86FA3">
              <w:rPr>
                <w:rFonts w:ascii="Arial" w:hAnsi="Arial" w:cs="Arial"/>
              </w:rPr>
              <w:t>Secretaria Municipal de Desenvolvimento Econômico</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3EB97B" w14:textId="2002BAC8" w:rsidR="00E346AD" w:rsidRPr="00D86FA3" w:rsidRDefault="002A06B0" w:rsidP="00E346AD">
            <w:pPr>
              <w:spacing w:line="252" w:lineRule="auto"/>
              <w:rPr>
                <w:rFonts w:ascii="Arial" w:hAnsi="Arial" w:cs="Arial"/>
              </w:rPr>
            </w:pPr>
            <w:r w:rsidRPr="00D86FA3">
              <w:rPr>
                <w:rFonts w:ascii="Arial" w:hAnsi="Arial" w:cs="Arial"/>
              </w:rPr>
              <w:t>Galeria da Cidadania, Rua XV de Novembro, 1236, Centro, Tijucas do Sul/PR.</w:t>
            </w:r>
          </w:p>
        </w:tc>
      </w:tr>
    </w:tbl>
    <w:p w14:paraId="1B8CBBA6" w14:textId="77777777" w:rsidR="00452D5B" w:rsidRDefault="00452D5B" w:rsidP="008F00A9">
      <w:pPr>
        <w:spacing w:line="360" w:lineRule="auto"/>
        <w:jc w:val="both"/>
        <w:rPr>
          <w:rFonts w:ascii="Arial" w:eastAsia="Arial" w:hAnsi="Arial"/>
        </w:rPr>
      </w:pPr>
    </w:p>
    <w:p w14:paraId="3E2AE109" w14:textId="21BAEFC2" w:rsidR="008F00A9" w:rsidRPr="004336E5" w:rsidRDefault="008F00A9" w:rsidP="008F00A9">
      <w:pPr>
        <w:spacing w:line="360" w:lineRule="auto"/>
        <w:jc w:val="both"/>
      </w:pPr>
      <w:r w:rsidRPr="008B250C">
        <w:rPr>
          <w:rFonts w:ascii="Arial" w:eastAsia="Arial" w:hAnsi="Arial"/>
          <w:b/>
        </w:rPr>
        <w:t>3.4</w:t>
      </w:r>
      <w:r>
        <w:rPr>
          <w:rFonts w:ascii="Arial" w:eastAsia="Arial" w:hAnsi="Arial"/>
        </w:rPr>
        <w:t xml:space="preserve"> No ato do recebimento dos serviços constantes das especificações, será realizada a conferência de todos os serviços prestados. </w:t>
      </w:r>
    </w:p>
    <w:p w14:paraId="0E07FB0D" w14:textId="77777777" w:rsidR="008F00A9" w:rsidRDefault="008F00A9" w:rsidP="008F00A9">
      <w:pPr>
        <w:spacing w:line="360" w:lineRule="auto"/>
        <w:jc w:val="both"/>
      </w:pPr>
      <w:r w:rsidRPr="008B250C">
        <w:rPr>
          <w:rFonts w:ascii="Arial" w:eastAsia="Arial" w:hAnsi="Arial"/>
          <w:b/>
        </w:rPr>
        <w:t>3.5.</w:t>
      </w:r>
      <w:r>
        <w:rPr>
          <w:rFonts w:ascii="Arial" w:eastAsia="Arial" w:hAnsi="Arial"/>
        </w:rPr>
        <w:t xml:space="preserve"> A qualidade dos produtos, objetos da licitação, deverá estar de acordo com os padrões e exigências do órgão regulador o qual regulamenta a qualidade dos objetos ora licitados no âmbito nacional.</w:t>
      </w:r>
    </w:p>
    <w:p w14:paraId="6336E0F6" w14:textId="77777777" w:rsidR="008F00A9" w:rsidRDefault="008F00A9" w:rsidP="008F00A9">
      <w:pPr>
        <w:spacing w:line="360" w:lineRule="auto"/>
        <w:jc w:val="both"/>
        <w:rPr>
          <w:rFonts w:ascii="Arial" w:eastAsia="Arial" w:hAnsi="Arial"/>
        </w:rPr>
      </w:pPr>
      <w:r w:rsidRPr="008B250C">
        <w:rPr>
          <w:rFonts w:ascii="Arial" w:eastAsia="Arial" w:hAnsi="Arial"/>
          <w:b/>
        </w:rPr>
        <w:t>3.6</w:t>
      </w:r>
      <w:r>
        <w:rPr>
          <w:rFonts w:ascii="Arial" w:eastAsia="Arial" w:hAnsi="Arial"/>
        </w:rPr>
        <w:t xml:space="preserve"> Os produtos deverão estar rigorosamente com as características e especificações constantes neste termo de referência, ficando esclarecido que correrá por conta da CONTRATADA, todas as despesas com transporte, tributos, fretes, ônus previdenciários e trabalhistas, seguros e outros encargos ou acessórios, entre outros que porventura se mostrem necessários para completo atendimento ao objeto licitado.</w:t>
      </w:r>
    </w:p>
    <w:p w14:paraId="4B6122E5" w14:textId="77777777" w:rsidR="008F00A9" w:rsidRDefault="008F00A9" w:rsidP="008F00A9">
      <w:pPr>
        <w:spacing w:line="360" w:lineRule="auto"/>
        <w:jc w:val="both"/>
        <w:rPr>
          <w:rFonts w:ascii="Arial" w:hAnsi="Arial" w:cs="Arial"/>
        </w:rPr>
      </w:pPr>
      <w:r w:rsidRPr="008B250C">
        <w:rPr>
          <w:rFonts w:ascii="Arial" w:eastAsia="Arial" w:hAnsi="Arial"/>
          <w:b/>
        </w:rPr>
        <w:t>3.</w:t>
      </w:r>
      <w:r w:rsidRPr="008B250C">
        <w:rPr>
          <w:rFonts w:ascii="Arial" w:eastAsia="Arial" w:hAnsi="Arial" w:cs="Arial"/>
          <w:b/>
        </w:rPr>
        <w:t>7.</w:t>
      </w:r>
      <w:r w:rsidRPr="009D0FAD">
        <w:rPr>
          <w:rFonts w:ascii="Arial" w:eastAsia="Arial" w:hAnsi="Arial" w:cs="Arial"/>
        </w:rPr>
        <w:t xml:space="preserve"> As </w:t>
      </w:r>
      <w:r w:rsidRPr="009D0FAD">
        <w:rPr>
          <w:rFonts w:ascii="Arial" w:hAnsi="Arial" w:cs="Arial"/>
        </w:rPr>
        <w:t>entregas serão conforme a necessidade da Secretaria solicitante, desta forma as empresas vencedoras, deverão se adequar com distanciamento e deslocamento para eventuais entregas em pequenas quantidades</w:t>
      </w:r>
      <w:r>
        <w:rPr>
          <w:rFonts w:ascii="Arial" w:hAnsi="Arial" w:cs="Arial"/>
        </w:rPr>
        <w:t>.</w:t>
      </w:r>
    </w:p>
    <w:p w14:paraId="688489C0" w14:textId="71D4DEC7" w:rsidR="008F00A9" w:rsidRDefault="008F00A9" w:rsidP="008F00A9">
      <w:pPr>
        <w:spacing w:line="360" w:lineRule="auto"/>
        <w:jc w:val="both"/>
        <w:rPr>
          <w:rFonts w:ascii="Arial" w:hAnsi="Arial" w:cs="Arial"/>
          <w:color w:val="000000"/>
        </w:rPr>
      </w:pPr>
      <w:r w:rsidRPr="008B250C">
        <w:rPr>
          <w:rFonts w:ascii="Arial" w:hAnsi="Arial" w:cs="Arial"/>
          <w:b/>
        </w:rPr>
        <w:t>3.8.</w:t>
      </w:r>
      <w:r>
        <w:rPr>
          <w:rFonts w:ascii="Arial" w:hAnsi="Arial" w:cs="Arial"/>
        </w:rPr>
        <w:t xml:space="preserve"> </w:t>
      </w:r>
      <w:r w:rsidRPr="005E2158">
        <w:rPr>
          <w:rFonts w:ascii="Arial" w:hAnsi="Arial" w:cs="Arial"/>
          <w:color w:val="000000"/>
        </w:rPr>
        <w:t xml:space="preserve">As requisições serão expedidas por quaisquer meios de comunicação que possibilitem </w:t>
      </w:r>
      <w:r w:rsidRPr="009D0FAD">
        <w:rPr>
          <w:rFonts w:ascii="Arial" w:hAnsi="Arial" w:cs="Arial"/>
          <w:color w:val="000000"/>
        </w:rPr>
        <w:t>a comprovação do respectivo recebimento por parte da Contratada, inclusive fac-símile e correio eletrônico.</w:t>
      </w:r>
    </w:p>
    <w:p w14:paraId="04078CBF" w14:textId="583CFF7D" w:rsidR="00AF1397" w:rsidRDefault="003846C3" w:rsidP="00AD6A04">
      <w:pPr>
        <w:spacing w:line="360" w:lineRule="auto"/>
        <w:jc w:val="both"/>
        <w:rPr>
          <w:rFonts w:ascii="Arial" w:hAnsi="Arial" w:cs="Arial"/>
        </w:rPr>
      </w:pPr>
      <w:r w:rsidRPr="003F21F0">
        <w:rPr>
          <w:rFonts w:ascii="Arial" w:hAnsi="Arial" w:cs="Arial"/>
          <w:b/>
        </w:rPr>
        <w:t>3.9.</w:t>
      </w:r>
      <w:r w:rsidRPr="003F21F0">
        <w:rPr>
          <w:rFonts w:ascii="Arial" w:hAnsi="Arial" w:cs="Arial"/>
        </w:rPr>
        <w:t xml:space="preserve"> Os itens deverão ser transportados e acondicionados </w:t>
      </w:r>
      <w:r w:rsidR="00893D4D" w:rsidRPr="003F21F0">
        <w:rPr>
          <w:rFonts w:ascii="Arial" w:hAnsi="Arial" w:cs="Arial"/>
        </w:rPr>
        <w:t>dentro de</w:t>
      </w:r>
      <w:r w:rsidRPr="003F21F0">
        <w:rPr>
          <w:rFonts w:ascii="Arial" w:hAnsi="Arial" w:cs="Arial"/>
        </w:rPr>
        <w:t xml:space="preserve"> embalagens</w:t>
      </w:r>
      <w:r w:rsidR="003F21F0" w:rsidRPr="003F21F0">
        <w:rPr>
          <w:rFonts w:ascii="Arial" w:hAnsi="Arial" w:cs="Arial"/>
        </w:rPr>
        <w:t>.</w:t>
      </w:r>
    </w:p>
    <w:p w14:paraId="49B73C33" w14:textId="77777777" w:rsidR="00AF1397" w:rsidRPr="005A35AF" w:rsidRDefault="00AF1397" w:rsidP="00AD6A04">
      <w:pPr>
        <w:spacing w:line="360" w:lineRule="auto"/>
        <w:jc w:val="both"/>
        <w:rPr>
          <w:rFonts w:ascii="Arial" w:hAnsi="Arial" w:cs="Arial"/>
        </w:rPr>
      </w:pPr>
    </w:p>
    <w:p w14:paraId="3953837D" w14:textId="77777777" w:rsidR="00DA534E" w:rsidRDefault="00DA534E" w:rsidP="00DA534E">
      <w:pPr>
        <w:spacing w:line="360" w:lineRule="auto"/>
        <w:jc w:val="both"/>
      </w:pPr>
      <w:r>
        <w:rPr>
          <w:rFonts w:ascii="Arial" w:hAnsi="Arial"/>
          <w:b/>
          <w:bCs/>
          <w:color w:val="000000"/>
        </w:rPr>
        <w:t>4. DAS CONDIÇÕES DE PAGAMENTO</w:t>
      </w:r>
    </w:p>
    <w:p w14:paraId="36449AAD" w14:textId="2C2D4B74" w:rsidR="003B2027" w:rsidRDefault="00DA534E" w:rsidP="00996488">
      <w:pPr>
        <w:spacing w:line="360" w:lineRule="auto"/>
        <w:jc w:val="both"/>
        <w:rPr>
          <w:rFonts w:ascii="Arial" w:hAnsi="Arial"/>
          <w:bCs/>
        </w:rPr>
      </w:pPr>
      <w:r w:rsidRPr="008B250C">
        <w:rPr>
          <w:rFonts w:ascii="Arial" w:hAnsi="Arial"/>
          <w:b/>
          <w:bCs/>
        </w:rPr>
        <w:lastRenderedPageBreak/>
        <w:t>4.1</w:t>
      </w:r>
      <w:r w:rsidR="003B2027" w:rsidRPr="008B250C">
        <w:rPr>
          <w:rFonts w:ascii="Arial" w:hAnsi="Arial"/>
          <w:b/>
          <w:bCs/>
        </w:rPr>
        <w:t>.</w:t>
      </w:r>
      <w:r>
        <w:rPr>
          <w:rFonts w:ascii="Arial" w:hAnsi="Arial"/>
          <w:bCs/>
        </w:rPr>
        <w:t xml:space="preserve"> O pagamento será feito por crédito em conta bancária da licitante vencedora ou via boleto bancário no prazo de 30 (trinta) dias contados do recebimento da Nota Fiscal/fatura, estando condicionado à aceitação e atesto da Secretaria solicitante.</w:t>
      </w:r>
    </w:p>
    <w:p w14:paraId="2D8E2D80" w14:textId="6CE87069" w:rsidR="00996488" w:rsidRPr="003B2027" w:rsidRDefault="003B2027" w:rsidP="00996488">
      <w:pPr>
        <w:spacing w:line="360" w:lineRule="auto"/>
        <w:jc w:val="both"/>
        <w:rPr>
          <w:rFonts w:ascii="Arial" w:hAnsi="Arial"/>
          <w:bCs/>
        </w:rPr>
      </w:pPr>
      <w:r>
        <w:rPr>
          <w:rFonts w:ascii="Arial" w:hAnsi="Arial"/>
          <w:bCs/>
        </w:rPr>
        <w:t>4.1.1.</w:t>
      </w:r>
      <w:r w:rsidR="00AD6A04">
        <w:rPr>
          <w:rFonts w:ascii="Arial" w:hAnsi="Arial"/>
          <w:bCs/>
        </w:rPr>
        <w:t xml:space="preserve"> Havendo erro na apresentação da nota fiscal </w:t>
      </w:r>
      <w:r w:rsidR="00AD6A04" w:rsidRPr="005A35AF">
        <w:rPr>
          <w:rFonts w:ascii="Arial" w:hAnsi="Arial" w:cs="Arial"/>
        </w:rPr>
        <w:t>ou dos documentos pertinentes à contratação, ou, ainda, circunstância que impeça a liquidação da despesa, como, por exemplo, obrigação financeira pendente, decorrente de penalidade imposta ou inadimplência,</w:t>
      </w:r>
      <w:r w:rsidR="00AD6A04">
        <w:rPr>
          <w:rFonts w:ascii="Arial" w:hAnsi="Arial" w:cs="Arial"/>
        </w:rPr>
        <w:t xml:space="preserve"> </w:t>
      </w:r>
      <w:r w:rsidR="00AD6A04" w:rsidRPr="005A35AF">
        <w:rPr>
          <w:rFonts w:ascii="Arial" w:hAnsi="Arial" w:cs="Arial"/>
        </w:rPr>
        <w:t>o pagamento ficará sobrestado até que a Contratada providencie as medidas saneadoras. Nesta hipótese e, o prazo para pagamento iniciar-se-á após a comprovação da regularização da situação, não acarretando qualquer ônus para a</w:t>
      </w:r>
      <w:r w:rsidR="00AD6A04">
        <w:rPr>
          <w:rFonts w:ascii="Arial" w:hAnsi="Arial" w:cs="Arial"/>
        </w:rPr>
        <w:t xml:space="preserve"> Contratante. </w:t>
      </w:r>
    </w:p>
    <w:p w14:paraId="2CD12E44" w14:textId="795B8D16" w:rsidR="00996488" w:rsidRDefault="00996488" w:rsidP="00996488">
      <w:pPr>
        <w:spacing w:line="360" w:lineRule="auto"/>
        <w:jc w:val="both"/>
        <w:rPr>
          <w:rFonts w:ascii="Arial" w:hAnsi="Arial" w:cs="Arial"/>
        </w:rPr>
      </w:pPr>
      <w:r w:rsidRPr="00B05B2F">
        <w:rPr>
          <w:rFonts w:ascii="Arial" w:hAnsi="Arial" w:cs="Arial"/>
          <w:b/>
        </w:rPr>
        <w:t>4.2.</w:t>
      </w:r>
      <w:r>
        <w:rPr>
          <w:rFonts w:ascii="Arial" w:hAnsi="Arial" w:cs="Arial"/>
        </w:rPr>
        <w:t xml:space="preserve"> </w:t>
      </w:r>
      <w:r w:rsidRPr="005A35AF">
        <w:rPr>
          <w:rFonts w:ascii="Arial" w:hAnsi="Arial" w:cs="Arial"/>
        </w:rPr>
        <w:t xml:space="preserve">No caso de controvérsia sobre a execução do objeto, quanto à dimensão, qualidade e quantidade, deverá ser observado o teor do </w:t>
      </w:r>
      <w:hyperlink r:id="rId55" w:anchor="art143" w:history="1">
        <w:r w:rsidRPr="005A35AF">
          <w:rPr>
            <w:rStyle w:val="Hyperlink"/>
            <w:rFonts w:ascii="Arial" w:hAnsi="Arial" w:cs="Arial"/>
            <w:color w:val="0563C1"/>
          </w:rPr>
          <w:t>art. 143 da Lei nº 14.133, de 2021</w:t>
        </w:r>
      </w:hyperlink>
      <w:r w:rsidRPr="005A35AF">
        <w:rPr>
          <w:rFonts w:ascii="Arial" w:hAnsi="Arial" w:cs="Arial"/>
        </w:rPr>
        <w:t xml:space="preserve">, comunicando-se à empresa para emissão de Nota Fiscal no que </w:t>
      </w:r>
      <w:proofErr w:type="spellStart"/>
      <w:r w:rsidRPr="005A35AF">
        <w:rPr>
          <w:rFonts w:ascii="Arial" w:hAnsi="Arial" w:cs="Arial"/>
        </w:rPr>
        <w:t>pertine</w:t>
      </w:r>
      <w:proofErr w:type="spellEnd"/>
      <w:r w:rsidRPr="005A35AF">
        <w:rPr>
          <w:rFonts w:ascii="Arial" w:hAnsi="Arial" w:cs="Arial"/>
        </w:rPr>
        <w:t xml:space="preserve"> à parcela incontroversa da execução do objeto, para efeito de liquidação e pagamento.</w:t>
      </w:r>
    </w:p>
    <w:p w14:paraId="1B8287E6" w14:textId="6DF7E445" w:rsidR="00996488" w:rsidRPr="00EC69E1" w:rsidRDefault="00996488" w:rsidP="00996488">
      <w:pPr>
        <w:spacing w:line="360" w:lineRule="auto"/>
        <w:jc w:val="both"/>
        <w:rPr>
          <w:rFonts w:ascii="Arial" w:hAnsi="Arial" w:cs="Arial"/>
        </w:rPr>
      </w:pPr>
      <w:r w:rsidRPr="00B05B2F">
        <w:rPr>
          <w:rFonts w:ascii="Arial" w:hAnsi="Arial" w:cs="Arial"/>
          <w:b/>
        </w:rPr>
        <w:t>4.3.</w:t>
      </w:r>
      <w:r>
        <w:rPr>
          <w:rFonts w:ascii="Arial" w:hAnsi="Arial" w:cs="Arial"/>
        </w:rPr>
        <w:t xml:space="preserve"> </w:t>
      </w:r>
      <w:r w:rsidRPr="005A35AF">
        <w:rPr>
          <w:rFonts w:ascii="Arial" w:hAnsi="Arial" w:cs="Arial"/>
        </w:rPr>
        <w:t>Considera-se ocorrido o recebimento da nota fiscal ou fatura quando o órgão contratante atestar a execução do objeto do contrato.</w:t>
      </w:r>
    </w:p>
    <w:p w14:paraId="46679CA2" w14:textId="603B2A32" w:rsidR="00DA534E" w:rsidRDefault="00996488" w:rsidP="00DA534E">
      <w:pPr>
        <w:spacing w:line="360" w:lineRule="auto"/>
        <w:jc w:val="both"/>
      </w:pPr>
      <w:r w:rsidRPr="00B05B2F">
        <w:rPr>
          <w:rFonts w:ascii="Arial" w:hAnsi="Arial"/>
          <w:b/>
          <w:bCs/>
        </w:rPr>
        <w:t>4.4</w:t>
      </w:r>
      <w:r w:rsidR="008A63BB" w:rsidRPr="00B05B2F">
        <w:rPr>
          <w:rFonts w:ascii="Arial" w:hAnsi="Arial"/>
          <w:b/>
          <w:bCs/>
        </w:rPr>
        <w:t>.</w:t>
      </w:r>
      <w:r w:rsidR="00DA534E">
        <w:rPr>
          <w:rFonts w:ascii="Arial" w:hAnsi="Arial"/>
          <w:bCs/>
        </w:rPr>
        <w:t xml:space="preserve"> Se o término do prazo para pagamento ocorrer em dia sem expediente no órgão licitante, o pagamento deverá ser efetuado no primeiro dia útil subsequente.</w:t>
      </w:r>
    </w:p>
    <w:p w14:paraId="21994E9E" w14:textId="09220819" w:rsidR="00DA534E" w:rsidRDefault="00996488" w:rsidP="00DA534E">
      <w:pPr>
        <w:spacing w:line="360" w:lineRule="auto"/>
        <w:jc w:val="both"/>
      </w:pPr>
      <w:r w:rsidRPr="00B05B2F">
        <w:rPr>
          <w:rFonts w:ascii="Arial" w:hAnsi="Arial"/>
          <w:b/>
          <w:bCs/>
        </w:rPr>
        <w:t>4.5</w:t>
      </w:r>
      <w:r w:rsidR="008A63BB" w:rsidRPr="00B05B2F">
        <w:rPr>
          <w:rFonts w:ascii="Arial" w:hAnsi="Arial"/>
          <w:b/>
          <w:bCs/>
        </w:rPr>
        <w:t>.</w:t>
      </w:r>
      <w:r w:rsidR="00DA534E">
        <w:rPr>
          <w:rFonts w:ascii="Arial" w:hAnsi="Arial"/>
          <w:bCs/>
        </w:rPr>
        <w:t xml:space="preserve"> O Município de Tijucas do Sul reserva-se o direito de não atestar a Nota Fiscal para pagamento se os bens/serviços fornecidos não estiverem em conformidade com as exigências apresentadas em Edital.</w:t>
      </w:r>
    </w:p>
    <w:p w14:paraId="2045F94A" w14:textId="77E9830D" w:rsidR="00DA534E" w:rsidRDefault="00996488" w:rsidP="00DA534E">
      <w:pPr>
        <w:spacing w:line="360" w:lineRule="auto"/>
        <w:jc w:val="both"/>
      </w:pPr>
      <w:r w:rsidRPr="00B05B2F">
        <w:rPr>
          <w:rFonts w:ascii="Arial" w:hAnsi="Arial"/>
          <w:b/>
          <w:bCs/>
        </w:rPr>
        <w:t>4.6</w:t>
      </w:r>
      <w:r w:rsidR="008A63BB" w:rsidRPr="00B05B2F">
        <w:rPr>
          <w:rFonts w:ascii="Arial" w:hAnsi="Arial"/>
          <w:b/>
          <w:bCs/>
        </w:rPr>
        <w:t>.</w:t>
      </w:r>
      <w:r w:rsidR="00DA534E">
        <w:rPr>
          <w:rFonts w:ascii="Arial" w:hAnsi="Arial"/>
          <w:bCs/>
        </w:rPr>
        <w:t xml:space="preserve"> </w:t>
      </w:r>
      <w:r w:rsidR="00DA534E">
        <w:rPr>
          <w:rFonts w:ascii="Arial" w:hAnsi="Arial"/>
        </w:rPr>
        <w:t>A Nota Fiscal deverá ser apresentada sem rasuras, em letra bem legível, em nome do Município de Tijucas do Sul, CNPJ nº. 76.105.584/0001-</w:t>
      </w:r>
      <w:r w:rsidR="00FD2B58">
        <w:rPr>
          <w:rFonts w:ascii="Arial" w:hAnsi="Arial"/>
        </w:rPr>
        <w:t>21</w:t>
      </w:r>
      <w:r w:rsidR="00DA534E">
        <w:rPr>
          <w:rFonts w:ascii="Arial" w:hAnsi="Arial"/>
        </w:rPr>
        <w:t>, indicando o número de conta corrente para pagamento, o nome do Banco e a respectiva Agência, e, ainda, os materiais/serviços fornecidos.</w:t>
      </w:r>
    </w:p>
    <w:p w14:paraId="449F9A24" w14:textId="76D7E91A" w:rsidR="00DA534E" w:rsidRPr="00306F41" w:rsidRDefault="00996488" w:rsidP="00306F41">
      <w:pPr>
        <w:spacing w:line="360" w:lineRule="auto"/>
        <w:jc w:val="both"/>
        <w:rPr>
          <w:rFonts w:ascii="Arial" w:hAnsi="Arial" w:cs="Arial"/>
          <w:bCs/>
        </w:rPr>
      </w:pPr>
      <w:r w:rsidRPr="00B05B2F">
        <w:rPr>
          <w:rFonts w:ascii="Arial" w:hAnsi="Arial" w:cs="Arial"/>
          <w:b/>
          <w:bCs/>
        </w:rPr>
        <w:t>4.7</w:t>
      </w:r>
      <w:r w:rsidR="008A63BB" w:rsidRPr="00B05B2F">
        <w:rPr>
          <w:rFonts w:ascii="Arial" w:hAnsi="Arial" w:cs="Arial"/>
          <w:b/>
          <w:bCs/>
        </w:rPr>
        <w:t>.</w:t>
      </w:r>
      <w:r w:rsidR="00DA534E" w:rsidRPr="00BE610B">
        <w:rPr>
          <w:rFonts w:ascii="Arial" w:hAnsi="Arial" w:cs="Arial"/>
          <w:bCs/>
        </w:rPr>
        <w:t xml:space="preserve"> Em caso de atraso de pagamento em relação ao prazo de 30 (trinta) dias contados da apresentação da nota fiscal/fatura junto a secretaria, o valor da nota fiscal poderá ser atualizado monetariamente </w:t>
      </w:r>
      <w:r w:rsidR="0039093D" w:rsidRPr="00BE610B">
        <w:rPr>
          <w:rFonts w:ascii="Arial" w:hAnsi="Arial" w:cs="Arial"/>
        </w:rPr>
        <w:t xml:space="preserve">utilizando os índices aplicáveis no mercado, o qual será definido pela administração o índice mais vantajoso, respeitando o princípio da </w:t>
      </w:r>
      <w:r w:rsidR="0039093D" w:rsidRPr="00306F41">
        <w:rPr>
          <w:rFonts w:ascii="Arial" w:hAnsi="Arial" w:cs="Arial"/>
        </w:rPr>
        <w:t>economicidade</w:t>
      </w:r>
      <w:r w:rsidR="00DA534E" w:rsidRPr="00306F41">
        <w:rPr>
          <w:rFonts w:ascii="Arial" w:hAnsi="Arial" w:cs="Arial"/>
          <w:bCs/>
        </w:rPr>
        <w:t>.</w:t>
      </w:r>
    </w:p>
    <w:p w14:paraId="3FB98E12" w14:textId="78B42CB7" w:rsidR="00192045" w:rsidRPr="00306F41" w:rsidRDefault="00192045" w:rsidP="00306F41">
      <w:pPr>
        <w:spacing w:line="360" w:lineRule="auto"/>
        <w:jc w:val="both"/>
        <w:rPr>
          <w:rFonts w:ascii="Arial" w:hAnsi="Arial" w:cs="Arial"/>
        </w:rPr>
      </w:pPr>
      <w:r w:rsidRPr="00B05B2F">
        <w:rPr>
          <w:rFonts w:ascii="Arial" w:hAnsi="Arial" w:cs="Arial"/>
          <w:b/>
        </w:rPr>
        <w:t>4.8.</w:t>
      </w:r>
      <w:r w:rsidRPr="00306F41">
        <w:rPr>
          <w:rFonts w:ascii="Arial" w:hAnsi="Arial" w:cs="Arial"/>
        </w:rPr>
        <w:t xml:space="preserve"> Eventuais atrasos na entrega dos produtos deverão ser justificados por escrito pela licitante vencedora cabendo à Administração avaliar as razões externadas, sob pena de aplicação das penalidades cabíveis. </w:t>
      </w:r>
    </w:p>
    <w:p w14:paraId="4C8C19B0" w14:textId="4413230F" w:rsidR="00192045" w:rsidRPr="00306F41" w:rsidRDefault="00192045" w:rsidP="00306F41">
      <w:pPr>
        <w:spacing w:line="360" w:lineRule="auto"/>
        <w:jc w:val="both"/>
        <w:rPr>
          <w:rFonts w:ascii="Arial" w:hAnsi="Arial" w:cs="Arial"/>
        </w:rPr>
      </w:pPr>
      <w:r w:rsidRPr="00B05B2F">
        <w:rPr>
          <w:rFonts w:ascii="Arial" w:hAnsi="Arial" w:cs="Arial"/>
          <w:b/>
        </w:rPr>
        <w:lastRenderedPageBreak/>
        <w:t>4.9.</w:t>
      </w:r>
      <w:r w:rsidRPr="00306F41">
        <w:rPr>
          <w:rFonts w:ascii="Arial" w:hAnsi="Arial" w:cs="Arial"/>
        </w:rPr>
        <w:t xml:space="preserve"> Os eventuais danos causados a terceiros no cumprimento deste serviço, por ação ou omissão, por negligência, imperícia ou imprudência, serão de responsabilidade exclusiva da empresa vencedora.</w:t>
      </w:r>
    </w:p>
    <w:p w14:paraId="23242DA1" w14:textId="7F993281" w:rsidR="000E14EE" w:rsidRPr="001B57B7" w:rsidRDefault="00192045" w:rsidP="001B57B7">
      <w:pPr>
        <w:spacing w:line="360" w:lineRule="auto"/>
        <w:jc w:val="both"/>
        <w:rPr>
          <w:rFonts w:ascii="Arial" w:hAnsi="Arial" w:cs="Arial"/>
        </w:rPr>
      </w:pPr>
      <w:r w:rsidRPr="00B05B2F">
        <w:rPr>
          <w:rFonts w:ascii="Arial" w:hAnsi="Arial" w:cs="Arial"/>
          <w:b/>
        </w:rPr>
        <w:t>4.10.</w:t>
      </w:r>
      <w:r w:rsidRPr="00306F41">
        <w:rPr>
          <w:rFonts w:ascii="Arial" w:hAnsi="Arial" w:cs="Arial"/>
        </w:rPr>
        <w:t xml:space="preserve"> Os produtos deverão estar em conformidade com a Lei nº. 8.078, de 11 de setembro de 1990, dispõe sobre o código que estabelece as normas de proteção e defesa do consumidor, de ordem pública e interesse social, nos termos dos art. 5°, inciso XXXII, 170, inciso V, da Constituição Federal e art. 48 de suas Disposições Transitórias.</w:t>
      </w:r>
    </w:p>
    <w:p w14:paraId="5247C614" w14:textId="77777777" w:rsidR="000E14EE" w:rsidRDefault="000E14EE" w:rsidP="00DA534E">
      <w:pPr>
        <w:spacing w:line="360" w:lineRule="auto"/>
        <w:ind w:left="61"/>
        <w:jc w:val="both"/>
        <w:rPr>
          <w:rFonts w:ascii="Arial" w:eastAsia="Arial" w:hAnsi="Arial"/>
          <w:b/>
        </w:rPr>
      </w:pPr>
    </w:p>
    <w:p w14:paraId="42BE70C4" w14:textId="3DF74611" w:rsidR="00DA534E" w:rsidRDefault="00DA534E" w:rsidP="00DA534E">
      <w:pPr>
        <w:spacing w:line="360" w:lineRule="auto"/>
        <w:ind w:left="61"/>
        <w:jc w:val="both"/>
      </w:pPr>
      <w:r>
        <w:rPr>
          <w:rFonts w:ascii="Arial" w:eastAsia="Arial" w:hAnsi="Arial"/>
          <w:b/>
        </w:rPr>
        <w:t>5. OBRIGAÇÕES DA CONTRATADA:</w:t>
      </w:r>
    </w:p>
    <w:p w14:paraId="4E2D09C1" w14:textId="77777777" w:rsidR="0057541D" w:rsidRPr="00B25EAD" w:rsidRDefault="0057541D" w:rsidP="0057541D">
      <w:pPr>
        <w:spacing w:line="360" w:lineRule="auto"/>
        <w:ind w:left="61"/>
        <w:jc w:val="both"/>
        <w:rPr>
          <w:rFonts w:ascii="Arial" w:hAnsi="Arial" w:cs="Arial"/>
        </w:rPr>
      </w:pPr>
      <w:r>
        <w:rPr>
          <w:rFonts w:ascii="Arial" w:eastAsia="Arial" w:hAnsi="Arial"/>
        </w:rPr>
        <w:t xml:space="preserve">5.1 A contratada </w:t>
      </w:r>
      <w:r w:rsidRPr="00B25EAD">
        <w:rPr>
          <w:rFonts w:ascii="Arial" w:eastAsia="Arial" w:hAnsi="Arial" w:cs="Arial"/>
        </w:rPr>
        <w:t xml:space="preserve">obriga-se a </w:t>
      </w:r>
      <w:r w:rsidRPr="00B25EAD">
        <w:rPr>
          <w:rFonts w:ascii="Arial" w:hAnsi="Arial" w:cs="Arial"/>
        </w:rPr>
        <w:t>cumprir todas as obrigações constantes no Edital, seus anexos e sua proposta, assumindo como exclusivamente seus os riscos e as despesas decorrentes da boa e perfeita execução do objeto e ainda:</w:t>
      </w:r>
    </w:p>
    <w:p w14:paraId="5C7C16A2" w14:textId="1E40E37E" w:rsidR="0017111A" w:rsidRDefault="0057541D" w:rsidP="000E14EE">
      <w:pPr>
        <w:spacing w:line="360" w:lineRule="auto"/>
        <w:ind w:left="142"/>
        <w:jc w:val="both"/>
        <w:rPr>
          <w:rFonts w:ascii="Arial" w:eastAsia="Arial" w:hAnsi="Arial" w:cs="Arial"/>
        </w:rPr>
      </w:pPr>
      <w:r w:rsidRPr="00B25EAD">
        <w:rPr>
          <w:rFonts w:ascii="Arial" w:eastAsia="Arial" w:hAnsi="Arial" w:cs="Arial"/>
        </w:rPr>
        <w:t xml:space="preserve">a) </w:t>
      </w:r>
      <w:r w:rsidR="00911301">
        <w:rPr>
          <w:rFonts w:ascii="Arial" w:eastAsia="Arial" w:hAnsi="Arial" w:cs="Arial"/>
        </w:rPr>
        <w:t>Todas as demais obrigações estão descritas na minuta da ata de registro de preço anexa a este edital.</w:t>
      </w:r>
    </w:p>
    <w:p w14:paraId="3CD717D1" w14:textId="77777777" w:rsidR="00911301" w:rsidRPr="00322826" w:rsidRDefault="00911301" w:rsidP="00911301">
      <w:pPr>
        <w:spacing w:line="360" w:lineRule="auto"/>
        <w:jc w:val="both"/>
        <w:rPr>
          <w:rFonts w:ascii="Arial" w:hAnsi="Arial" w:cs="Arial"/>
        </w:rPr>
      </w:pPr>
    </w:p>
    <w:p w14:paraId="759EEA52" w14:textId="77777777" w:rsidR="00DA534E" w:rsidRDefault="00DA534E" w:rsidP="00DA534E">
      <w:pPr>
        <w:spacing w:line="360" w:lineRule="auto"/>
        <w:ind w:left="61"/>
        <w:jc w:val="both"/>
      </w:pPr>
      <w:r>
        <w:rPr>
          <w:rFonts w:ascii="Arial" w:eastAsia="Arial" w:hAnsi="Arial"/>
          <w:b/>
        </w:rPr>
        <w:t>6. OBRIGAÇÕES DA CONTRATANTE:</w:t>
      </w:r>
    </w:p>
    <w:p w14:paraId="6A182476" w14:textId="63DC029E" w:rsidR="0043157A" w:rsidRDefault="00DA534E" w:rsidP="00911301">
      <w:pPr>
        <w:spacing w:line="360" w:lineRule="auto"/>
        <w:ind w:left="61"/>
        <w:jc w:val="both"/>
        <w:rPr>
          <w:rFonts w:ascii="Arial" w:hAnsi="Arial" w:cs="Arial"/>
        </w:rPr>
      </w:pPr>
      <w:r>
        <w:rPr>
          <w:rFonts w:ascii="Arial" w:eastAsia="Arial" w:hAnsi="Arial"/>
        </w:rPr>
        <w:t xml:space="preserve">a) </w:t>
      </w:r>
      <w:r w:rsidR="00911301">
        <w:rPr>
          <w:rFonts w:ascii="Arial" w:eastAsia="Arial" w:hAnsi="Arial"/>
        </w:rPr>
        <w:t xml:space="preserve">As obrigações </w:t>
      </w:r>
      <w:r w:rsidR="00911301">
        <w:rPr>
          <w:rFonts w:ascii="Arial" w:eastAsia="Arial" w:hAnsi="Arial" w:cs="Arial"/>
        </w:rPr>
        <w:t>estão descritas na minuta da ata de registro de preço anexa a este edital.</w:t>
      </w:r>
    </w:p>
    <w:p w14:paraId="222D29D9" w14:textId="77777777" w:rsidR="00284981" w:rsidRPr="006E60D7" w:rsidRDefault="00284981" w:rsidP="00DA534E">
      <w:pPr>
        <w:spacing w:line="360" w:lineRule="auto"/>
        <w:ind w:left="61"/>
        <w:jc w:val="both"/>
        <w:rPr>
          <w:rFonts w:ascii="Arial" w:hAnsi="Arial" w:cs="Arial"/>
        </w:rPr>
      </w:pPr>
    </w:p>
    <w:p w14:paraId="6240C417" w14:textId="69AF8417" w:rsidR="006E60D7" w:rsidRPr="008771E6" w:rsidRDefault="006E60D7" w:rsidP="00284981">
      <w:pPr>
        <w:pStyle w:val="Default"/>
        <w:spacing w:line="360" w:lineRule="auto"/>
        <w:rPr>
          <w:b/>
          <w:bCs/>
        </w:rPr>
      </w:pPr>
      <w:r w:rsidRPr="008771E6">
        <w:rPr>
          <w:rFonts w:eastAsia="Arial"/>
          <w:b/>
        </w:rPr>
        <w:t xml:space="preserve">7. </w:t>
      </w:r>
      <w:r w:rsidRPr="008771E6">
        <w:rPr>
          <w:b/>
          <w:bCs/>
        </w:rPr>
        <w:t xml:space="preserve">DO REAJUSTE </w:t>
      </w:r>
    </w:p>
    <w:p w14:paraId="6B7E3D54" w14:textId="36CF6CBA" w:rsidR="006E60D7" w:rsidRPr="008771E6" w:rsidRDefault="006E60D7" w:rsidP="00284981">
      <w:pPr>
        <w:pStyle w:val="Default"/>
        <w:spacing w:line="360" w:lineRule="auto"/>
        <w:jc w:val="both"/>
      </w:pPr>
      <w:r w:rsidRPr="004F6F43">
        <w:rPr>
          <w:b/>
          <w:bCs/>
        </w:rPr>
        <w:t>7.1.</w:t>
      </w:r>
      <w:r w:rsidRPr="008771E6">
        <w:rPr>
          <w:bCs/>
        </w:rPr>
        <w:t xml:space="preserve"> </w:t>
      </w:r>
      <w:r w:rsidRPr="008771E6">
        <w:t>Os preços são fixos e irreajustáveis no prazo de um ano</w:t>
      </w:r>
      <w:r w:rsidR="008517D3">
        <w:t>,</w:t>
      </w:r>
      <w:r w:rsidRPr="008771E6">
        <w:t xml:space="preserve"> contado da data limite para a apresentação das propostas. </w:t>
      </w:r>
    </w:p>
    <w:p w14:paraId="5D05CD1E" w14:textId="7D8F0C09" w:rsidR="008771E6" w:rsidRPr="008771E6" w:rsidRDefault="006E60D7" w:rsidP="00284981">
      <w:pPr>
        <w:pStyle w:val="Default"/>
        <w:spacing w:line="360" w:lineRule="auto"/>
        <w:jc w:val="both"/>
      </w:pPr>
      <w:r w:rsidRPr="004F6F43">
        <w:rPr>
          <w:b/>
        </w:rPr>
        <w:t>7.2.</w:t>
      </w:r>
      <w:r w:rsidRPr="008771E6">
        <w:t xml:space="preserve"> </w:t>
      </w:r>
      <w:r w:rsidR="008771E6" w:rsidRPr="008771E6">
        <w:t xml:space="preserve">Dentro do prazo de vigência do contrato e mediante solicitação da contratada, os preços contratados poderão sofrer reajuste após o interregno de um ano, utilizando os índices aplicáveis no mercado, o qual será definido pela administração o índice mais vantajoso, respeitando o princípio da economicidade, exclusivamente para as obrigações iniciadas e concluídas após a ocorrência da anualidade. </w:t>
      </w:r>
    </w:p>
    <w:p w14:paraId="005A5787" w14:textId="24DC9330" w:rsidR="008771E6" w:rsidRPr="008771E6" w:rsidRDefault="008771E6" w:rsidP="008771E6">
      <w:pPr>
        <w:pStyle w:val="Default"/>
        <w:spacing w:line="360" w:lineRule="auto"/>
        <w:jc w:val="both"/>
      </w:pPr>
      <w:r w:rsidRPr="004F6F43">
        <w:rPr>
          <w:b/>
        </w:rPr>
        <w:t>7.3.</w:t>
      </w:r>
      <w:r w:rsidRPr="008771E6">
        <w:t xml:space="preserve"> Nos reajustes subsequentes ao primeiro, o interregno mínimo de um ano será contado a partir dos efeitos financeiros do último reajuste. </w:t>
      </w:r>
    </w:p>
    <w:p w14:paraId="7CD873C7" w14:textId="13A6649C" w:rsidR="008771E6" w:rsidRPr="008771E6" w:rsidRDefault="008771E6" w:rsidP="008771E6">
      <w:pPr>
        <w:pStyle w:val="Default"/>
        <w:spacing w:line="360" w:lineRule="auto"/>
        <w:jc w:val="both"/>
      </w:pPr>
      <w:r w:rsidRPr="004F6F43">
        <w:rPr>
          <w:b/>
        </w:rPr>
        <w:t>7.4.</w:t>
      </w:r>
      <w:r w:rsidRPr="008771E6">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32335EDD" w14:textId="77CB1B59" w:rsidR="008771E6" w:rsidRPr="008771E6" w:rsidRDefault="008771E6" w:rsidP="008771E6">
      <w:pPr>
        <w:pStyle w:val="Default"/>
        <w:spacing w:line="360" w:lineRule="auto"/>
        <w:jc w:val="both"/>
      </w:pPr>
      <w:r w:rsidRPr="004F6F43">
        <w:rPr>
          <w:b/>
        </w:rPr>
        <w:lastRenderedPageBreak/>
        <w:t>7.5.</w:t>
      </w:r>
      <w:r w:rsidRPr="008771E6">
        <w:t xml:space="preserve"> Caso o índice estabelecido para reajustamento venha a ser extinto ou de qualquer forma não possa mais ser utilizado, será adotado, em substituição, o que vier a ser determinado pela legislação então em vigor. </w:t>
      </w:r>
    </w:p>
    <w:p w14:paraId="46986C70" w14:textId="77777777" w:rsidR="008771E6" w:rsidRPr="008771E6" w:rsidRDefault="008771E6" w:rsidP="008771E6">
      <w:pPr>
        <w:pStyle w:val="Default"/>
        <w:spacing w:line="360" w:lineRule="auto"/>
        <w:jc w:val="both"/>
      </w:pPr>
      <w:r w:rsidRPr="00BB4767">
        <w:rPr>
          <w:b/>
        </w:rPr>
        <w:t>7.6.</w:t>
      </w:r>
      <w:r w:rsidRPr="008771E6">
        <w:t xml:space="preserve"> Na ausência de previsão legal quanto ao índice substituto, as partes elegerão novo índice oficial, para reajustamento do preço do valor remanescente, por meio de termo aditivo.</w:t>
      </w:r>
    </w:p>
    <w:p w14:paraId="1CA647ED" w14:textId="44E98755" w:rsidR="008771E6" w:rsidRDefault="008771E6" w:rsidP="008771E6">
      <w:pPr>
        <w:pStyle w:val="Default"/>
        <w:spacing w:line="360" w:lineRule="auto"/>
        <w:jc w:val="both"/>
      </w:pPr>
      <w:r w:rsidRPr="00BB4767">
        <w:rPr>
          <w:b/>
        </w:rPr>
        <w:t>7.7.</w:t>
      </w:r>
      <w:r w:rsidRPr="008771E6">
        <w:t xml:space="preserve"> O reajuste será realizado por apostilamento. </w:t>
      </w:r>
    </w:p>
    <w:p w14:paraId="4DF9901C" w14:textId="77777777" w:rsidR="000E14EE" w:rsidRPr="008771E6" w:rsidRDefault="000E14EE" w:rsidP="008771E6">
      <w:pPr>
        <w:pStyle w:val="Default"/>
        <w:spacing w:line="360" w:lineRule="auto"/>
        <w:jc w:val="both"/>
      </w:pPr>
    </w:p>
    <w:p w14:paraId="4DD68365" w14:textId="6084DFF3" w:rsidR="008771E6" w:rsidRDefault="008771E6" w:rsidP="008771E6">
      <w:pPr>
        <w:pStyle w:val="Default"/>
        <w:rPr>
          <w:sz w:val="22"/>
          <w:szCs w:val="22"/>
        </w:rPr>
      </w:pPr>
    </w:p>
    <w:p w14:paraId="7296C1E5" w14:textId="435BA024" w:rsidR="00DA534E" w:rsidRDefault="008771E6" w:rsidP="00DA534E">
      <w:pPr>
        <w:spacing w:line="360" w:lineRule="auto"/>
        <w:jc w:val="both"/>
      </w:pPr>
      <w:r>
        <w:rPr>
          <w:rFonts w:ascii="Arial" w:eastAsia="Arial" w:hAnsi="Arial"/>
          <w:b/>
        </w:rPr>
        <w:t>8</w:t>
      </w:r>
      <w:r w:rsidR="00DA534E">
        <w:rPr>
          <w:rFonts w:ascii="Arial" w:eastAsia="Arial" w:hAnsi="Arial"/>
          <w:b/>
        </w:rPr>
        <w:t xml:space="preserve">. MEDIDAS ACAUTELADORAS: </w:t>
      </w:r>
    </w:p>
    <w:p w14:paraId="1C996C99" w14:textId="77777777" w:rsidR="00DA534E" w:rsidRDefault="00DA534E" w:rsidP="00DA534E">
      <w:pPr>
        <w:spacing w:line="360" w:lineRule="auto"/>
        <w:jc w:val="both"/>
      </w:pPr>
      <w:r>
        <w:rPr>
          <w:rFonts w:ascii="Arial" w:eastAsia="Arial" w:hAnsi="Arial"/>
        </w:rPr>
        <w:t>a) Visando prevenir a ocorrência de dano de difícil ou impossível reparação, em caso de risco iminente, a Administração adotará como medida acauteladora, a retenção do pagamento até que cesse o risco iminente, sem prejuízo de outras medidas cabíveis.</w:t>
      </w:r>
    </w:p>
    <w:p w14:paraId="34A1F586" w14:textId="77777777" w:rsidR="001D5573" w:rsidRDefault="001D5573" w:rsidP="00DA534E">
      <w:pPr>
        <w:spacing w:line="360" w:lineRule="auto"/>
        <w:jc w:val="both"/>
        <w:rPr>
          <w:rFonts w:ascii="Arial" w:hAnsi="Arial" w:cs="Arial"/>
          <w:b/>
        </w:rPr>
      </w:pPr>
    </w:p>
    <w:p w14:paraId="011BCC6E" w14:textId="0CE47CC1" w:rsidR="00DA534E" w:rsidRPr="00DA534E" w:rsidRDefault="008771E6" w:rsidP="00DA534E">
      <w:pPr>
        <w:spacing w:line="360" w:lineRule="auto"/>
        <w:jc w:val="both"/>
        <w:rPr>
          <w:rFonts w:ascii="Arial" w:hAnsi="Arial" w:cs="Arial"/>
          <w:b/>
        </w:rPr>
      </w:pPr>
      <w:r>
        <w:rPr>
          <w:rFonts w:ascii="Arial" w:hAnsi="Arial" w:cs="Arial"/>
          <w:b/>
        </w:rPr>
        <w:t>9</w:t>
      </w:r>
      <w:r w:rsidR="00DA534E" w:rsidRPr="00DA534E">
        <w:rPr>
          <w:rFonts w:ascii="Arial" w:hAnsi="Arial" w:cs="Arial"/>
          <w:b/>
        </w:rPr>
        <w:t>. D</w:t>
      </w:r>
      <w:r w:rsidR="00DA534E">
        <w:rPr>
          <w:rFonts w:ascii="Arial" w:hAnsi="Arial" w:cs="Arial"/>
          <w:b/>
        </w:rPr>
        <w:t>A GESTÃO E FISCALIZAÇÃO DO CONTRATO</w:t>
      </w:r>
    </w:p>
    <w:p w14:paraId="6D6E5067" w14:textId="7BF578B2" w:rsidR="00DA534E" w:rsidRDefault="008771E6" w:rsidP="002141CC">
      <w:pPr>
        <w:pStyle w:val="Subttulo"/>
        <w:keepNext w:val="0"/>
        <w:keepLines w:val="0"/>
        <w:spacing w:before="0" w:after="0" w:line="360" w:lineRule="auto"/>
        <w:jc w:val="both"/>
        <w:rPr>
          <w:rFonts w:ascii="Arial" w:hAnsi="Arial" w:cs="Arial"/>
          <w:i w:val="0"/>
          <w:color w:val="auto"/>
          <w:sz w:val="24"/>
          <w:szCs w:val="24"/>
        </w:rPr>
      </w:pPr>
      <w:r w:rsidRPr="009C5E3B">
        <w:rPr>
          <w:rFonts w:ascii="Arial" w:hAnsi="Arial" w:cs="Arial"/>
          <w:b/>
          <w:i w:val="0"/>
          <w:color w:val="auto"/>
          <w:sz w:val="24"/>
          <w:szCs w:val="24"/>
        </w:rPr>
        <w:t>9</w:t>
      </w:r>
      <w:r w:rsidR="00DA534E" w:rsidRPr="009C5E3B">
        <w:rPr>
          <w:rFonts w:ascii="Arial" w:hAnsi="Arial" w:cs="Arial"/>
          <w:b/>
          <w:i w:val="0"/>
          <w:color w:val="auto"/>
          <w:sz w:val="24"/>
          <w:szCs w:val="24"/>
        </w:rPr>
        <w:t>.1.</w:t>
      </w:r>
      <w:r w:rsidR="00DA534E" w:rsidRPr="00DA534E">
        <w:rPr>
          <w:rFonts w:ascii="Arial" w:hAnsi="Arial" w:cs="Arial"/>
          <w:i w:val="0"/>
          <w:color w:val="auto"/>
          <w:sz w:val="24"/>
          <w:szCs w:val="24"/>
        </w:rPr>
        <w:t xml:space="preserve"> O contrato deverá ser executado fielmente pelas partes, de acordo com as cláusulas avençadas e as normas da Lei nº 14.133, de 2021, e cada parte responderá pelas consequências de sua inexecução total ou parcial;</w:t>
      </w:r>
    </w:p>
    <w:p w14:paraId="6C4B0872" w14:textId="529BBEBF" w:rsidR="00AF0582" w:rsidRDefault="008771E6" w:rsidP="00BA759E">
      <w:pPr>
        <w:pStyle w:val="Subttulo"/>
        <w:keepNext w:val="0"/>
        <w:keepLines w:val="0"/>
        <w:spacing w:before="0" w:after="0" w:line="360" w:lineRule="auto"/>
        <w:jc w:val="both"/>
        <w:rPr>
          <w:rFonts w:ascii="Arial" w:hAnsi="Arial" w:cs="Arial"/>
        </w:rPr>
      </w:pPr>
      <w:r w:rsidRPr="009C5E3B">
        <w:rPr>
          <w:rFonts w:ascii="Arial" w:hAnsi="Arial" w:cs="Arial"/>
          <w:b/>
          <w:i w:val="0"/>
          <w:color w:val="auto"/>
          <w:sz w:val="24"/>
          <w:szCs w:val="24"/>
        </w:rPr>
        <w:t>9</w:t>
      </w:r>
      <w:r w:rsidR="00DA534E" w:rsidRPr="009C5E3B">
        <w:rPr>
          <w:rFonts w:ascii="Arial" w:hAnsi="Arial" w:cs="Arial"/>
          <w:b/>
          <w:i w:val="0"/>
          <w:color w:val="auto"/>
          <w:sz w:val="24"/>
          <w:szCs w:val="24"/>
        </w:rPr>
        <w:t>.2.</w:t>
      </w:r>
      <w:r w:rsidR="00DA534E" w:rsidRPr="00DA534E">
        <w:rPr>
          <w:rFonts w:ascii="Arial" w:hAnsi="Arial" w:cs="Arial"/>
          <w:i w:val="0"/>
          <w:color w:val="auto"/>
          <w:sz w:val="24"/>
          <w:szCs w:val="24"/>
        </w:rPr>
        <w:t xml:space="preserve"> Nos termos do Decreto Municipal 4.411/2023, que dispõe sobre fiscalização e gestão de contratos, os agentes públicos designados para a fiscalização e gestão do contrato, serão:</w:t>
      </w:r>
      <w:r w:rsidR="00AF0582">
        <w:rPr>
          <w:rFonts w:ascii="Arial" w:hAnsi="Arial" w:cs="Arial"/>
        </w:rPr>
        <w:t xml:space="preserve"> </w:t>
      </w:r>
    </w:p>
    <w:p w14:paraId="3BF188E4" w14:textId="77777777" w:rsidR="00A67D4A" w:rsidRPr="00A67D4A" w:rsidRDefault="00A67D4A" w:rsidP="00A67D4A"/>
    <w:p w14:paraId="092A077E" w14:textId="54C2FF2D" w:rsidR="00A238A9" w:rsidRPr="00663057" w:rsidRDefault="00AF0582" w:rsidP="0070201C">
      <w:pPr>
        <w:rPr>
          <w:rFonts w:ascii="Arial" w:hAnsi="Arial" w:cs="Arial"/>
          <w:b/>
        </w:rPr>
      </w:pPr>
      <w:bookmarkStart w:id="23" w:name="_Hlk204864211"/>
      <w:r w:rsidRPr="00663057">
        <w:rPr>
          <w:rFonts w:ascii="Arial" w:hAnsi="Arial" w:cs="Arial"/>
          <w:b/>
        </w:rPr>
        <w:t xml:space="preserve">Secretaria Municipal de </w:t>
      </w:r>
      <w:r w:rsidR="00911301" w:rsidRPr="00663057">
        <w:rPr>
          <w:rFonts w:ascii="Arial" w:hAnsi="Arial" w:cs="Arial"/>
          <w:b/>
        </w:rPr>
        <w:t>Administração e Planejamento</w:t>
      </w:r>
    </w:p>
    <w:p w14:paraId="2C6E2B7D" w14:textId="529F38D0" w:rsidR="00A238A9" w:rsidRPr="00663057" w:rsidRDefault="00A238A9" w:rsidP="00A238A9">
      <w:pPr>
        <w:spacing w:line="360" w:lineRule="auto"/>
        <w:rPr>
          <w:rFonts w:ascii="Arial" w:hAnsi="Arial" w:cs="Arial"/>
        </w:rPr>
      </w:pPr>
      <w:r w:rsidRPr="00663057">
        <w:rPr>
          <w:rFonts w:ascii="Arial" w:hAnsi="Arial" w:cs="Arial"/>
        </w:rPr>
        <w:t xml:space="preserve">I – Fiscal: </w:t>
      </w:r>
      <w:r w:rsidR="00461F33" w:rsidRPr="00663057">
        <w:rPr>
          <w:rFonts w:ascii="Arial" w:hAnsi="Arial" w:cs="Arial"/>
        </w:rPr>
        <w:t>Samara Gislaine Pereira</w:t>
      </w:r>
    </w:p>
    <w:p w14:paraId="16A9BFA6" w14:textId="2954001A" w:rsidR="00A238A9" w:rsidRPr="00663057" w:rsidRDefault="00A238A9" w:rsidP="00A25914">
      <w:pPr>
        <w:spacing w:line="360" w:lineRule="auto"/>
        <w:rPr>
          <w:rFonts w:ascii="Arial" w:hAnsi="Arial" w:cs="Arial"/>
        </w:rPr>
      </w:pPr>
      <w:r w:rsidRPr="00663057">
        <w:rPr>
          <w:rFonts w:ascii="Arial" w:hAnsi="Arial" w:cs="Arial"/>
        </w:rPr>
        <w:t>II – Gestor:</w:t>
      </w:r>
      <w:r w:rsidR="00972F4F" w:rsidRPr="00663057">
        <w:rPr>
          <w:rFonts w:ascii="Arial" w:hAnsi="Arial" w:cs="Arial"/>
        </w:rPr>
        <w:t xml:space="preserve"> </w:t>
      </w:r>
      <w:r w:rsidR="00461F33" w:rsidRPr="00663057">
        <w:rPr>
          <w:rFonts w:ascii="Arial" w:hAnsi="Arial" w:cs="Arial"/>
        </w:rPr>
        <w:t xml:space="preserve">Evandro </w:t>
      </w:r>
      <w:proofErr w:type="spellStart"/>
      <w:r w:rsidR="00461F33" w:rsidRPr="00663057">
        <w:rPr>
          <w:rFonts w:ascii="Arial" w:hAnsi="Arial" w:cs="Arial"/>
        </w:rPr>
        <w:t>Krachinski</w:t>
      </w:r>
      <w:proofErr w:type="spellEnd"/>
      <w:r w:rsidR="00461F33" w:rsidRPr="00663057">
        <w:rPr>
          <w:rFonts w:ascii="Arial" w:hAnsi="Arial" w:cs="Arial"/>
        </w:rPr>
        <w:t xml:space="preserve"> D</w:t>
      </w:r>
      <w:r w:rsidR="00663057" w:rsidRPr="00663057">
        <w:rPr>
          <w:rFonts w:ascii="Arial" w:hAnsi="Arial" w:cs="Arial"/>
        </w:rPr>
        <w:t xml:space="preserve">uarte </w:t>
      </w:r>
    </w:p>
    <w:p w14:paraId="5AE047F5" w14:textId="68DDAB8A" w:rsidR="00911301" w:rsidRPr="00663057" w:rsidRDefault="00911301" w:rsidP="00911301">
      <w:pPr>
        <w:rPr>
          <w:rFonts w:ascii="Arial" w:hAnsi="Arial" w:cs="Arial"/>
          <w:b/>
        </w:rPr>
      </w:pPr>
      <w:r w:rsidRPr="00663057">
        <w:rPr>
          <w:rFonts w:ascii="Arial" w:hAnsi="Arial" w:cs="Arial"/>
          <w:b/>
        </w:rPr>
        <w:t>Secretaria Municipal de Educação</w:t>
      </w:r>
    </w:p>
    <w:p w14:paraId="693564FB" w14:textId="24EF5B56" w:rsidR="00911301" w:rsidRPr="00663057" w:rsidRDefault="00911301" w:rsidP="00911301">
      <w:pPr>
        <w:spacing w:line="360" w:lineRule="auto"/>
        <w:rPr>
          <w:rFonts w:ascii="Arial" w:hAnsi="Arial" w:cs="Arial"/>
        </w:rPr>
      </w:pPr>
      <w:r w:rsidRPr="00663057">
        <w:rPr>
          <w:rFonts w:ascii="Arial" w:hAnsi="Arial" w:cs="Arial"/>
        </w:rPr>
        <w:t xml:space="preserve">I – Fiscal: </w:t>
      </w:r>
      <w:r w:rsidR="00663057" w:rsidRPr="00663057">
        <w:rPr>
          <w:rFonts w:ascii="Arial" w:hAnsi="Arial" w:cs="Arial"/>
        </w:rPr>
        <w:t>Camila da Silva Oliveira</w:t>
      </w:r>
    </w:p>
    <w:p w14:paraId="406FEF5D" w14:textId="761FE482" w:rsidR="00911301" w:rsidRPr="00663057" w:rsidRDefault="00911301" w:rsidP="00911301">
      <w:pPr>
        <w:spacing w:line="360" w:lineRule="auto"/>
        <w:rPr>
          <w:rFonts w:ascii="Arial" w:hAnsi="Arial" w:cs="Arial"/>
        </w:rPr>
      </w:pPr>
      <w:r w:rsidRPr="00663057">
        <w:rPr>
          <w:rFonts w:ascii="Arial" w:hAnsi="Arial" w:cs="Arial"/>
        </w:rPr>
        <w:t xml:space="preserve">II – Gestor: </w:t>
      </w:r>
      <w:r w:rsidR="00663057" w:rsidRPr="00663057">
        <w:rPr>
          <w:rFonts w:ascii="Arial" w:hAnsi="Arial" w:cs="Arial"/>
        </w:rPr>
        <w:t>Danilo José dos Santos</w:t>
      </w:r>
    </w:p>
    <w:p w14:paraId="213E9821" w14:textId="60B8D6FB" w:rsidR="00911301" w:rsidRPr="00663057" w:rsidRDefault="00911301" w:rsidP="00911301">
      <w:pPr>
        <w:rPr>
          <w:rFonts w:ascii="Arial" w:hAnsi="Arial" w:cs="Arial"/>
          <w:b/>
        </w:rPr>
      </w:pPr>
      <w:r w:rsidRPr="00663057">
        <w:rPr>
          <w:rFonts w:ascii="Arial" w:hAnsi="Arial" w:cs="Arial"/>
          <w:b/>
        </w:rPr>
        <w:t>Secretaria Municipal de Viação e Obras</w:t>
      </w:r>
    </w:p>
    <w:p w14:paraId="795EFF8E" w14:textId="52CBAB5D" w:rsidR="00911301" w:rsidRPr="00663057" w:rsidRDefault="00911301" w:rsidP="00911301">
      <w:pPr>
        <w:spacing w:line="360" w:lineRule="auto"/>
        <w:rPr>
          <w:rFonts w:ascii="Arial" w:hAnsi="Arial" w:cs="Arial"/>
        </w:rPr>
      </w:pPr>
      <w:r w:rsidRPr="00663057">
        <w:rPr>
          <w:rFonts w:ascii="Arial" w:hAnsi="Arial" w:cs="Arial"/>
        </w:rPr>
        <w:t xml:space="preserve">I – Fiscal: </w:t>
      </w:r>
      <w:r w:rsidR="00663057" w:rsidRPr="00663057">
        <w:rPr>
          <w:rFonts w:ascii="Arial" w:hAnsi="Arial" w:cs="Arial"/>
        </w:rPr>
        <w:t>Adriana Maria Silva</w:t>
      </w:r>
    </w:p>
    <w:p w14:paraId="4C7ED50F" w14:textId="2967DA26" w:rsidR="00911301" w:rsidRPr="00663057" w:rsidRDefault="00911301" w:rsidP="00911301">
      <w:pPr>
        <w:spacing w:line="360" w:lineRule="auto"/>
        <w:rPr>
          <w:rFonts w:ascii="Arial" w:hAnsi="Arial" w:cs="Arial"/>
        </w:rPr>
      </w:pPr>
      <w:r w:rsidRPr="00663057">
        <w:rPr>
          <w:rFonts w:ascii="Arial" w:hAnsi="Arial" w:cs="Arial"/>
        </w:rPr>
        <w:t>II – Gestor: José Antônio dos Santos</w:t>
      </w:r>
    </w:p>
    <w:p w14:paraId="38C07EA3" w14:textId="047BAE4F" w:rsidR="00911301" w:rsidRPr="00663057" w:rsidRDefault="00911301" w:rsidP="00911301">
      <w:pPr>
        <w:rPr>
          <w:rFonts w:ascii="Arial" w:hAnsi="Arial" w:cs="Arial"/>
          <w:b/>
        </w:rPr>
      </w:pPr>
      <w:r w:rsidRPr="00663057">
        <w:rPr>
          <w:rFonts w:ascii="Arial" w:hAnsi="Arial" w:cs="Arial"/>
          <w:b/>
        </w:rPr>
        <w:t>Secretaria Municipal de Urbanismo Segurança e Trânsito</w:t>
      </w:r>
    </w:p>
    <w:p w14:paraId="4BC6F30E" w14:textId="02299A42" w:rsidR="00911301" w:rsidRPr="00663057" w:rsidRDefault="00911301" w:rsidP="00911301">
      <w:pPr>
        <w:spacing w:line="360" w:lineRule="auto"/>
        <w:rPr>
          <w:rFonts w:ascii="Arial" w:hAnsi="Arial" w:cs="Arial"/>
        </w:rPr>
      </w:pPr>
      <w:r w:rsidRPr="00663057">
        <w:rPr>
          <w:rFonts w:ascii="Arial" w:hAnsi="Arial" w:cs="Arial"/>
        </w:rPr>
        <w:t xml:space="preserve">I – Fiscal: </w:t>
      </w:r>
      <w:r w:rsidR="00663057" w:rsidRPr="00663057">
        <w:rPr>
          <w:rFonts w:ascii="Arial" w:hAnsi="Arial" w:cs="Arial"/>
        </w:rPr>
        <w:t>Nelson José Goulart</w:t>
      </w:r>
    </w:p>
    <w:p w14:paraId="2A6730A3" w14:textId="3AF5FC6F" w:rsidR="00911301" w:rsidRPr="00663057" w:rsidRDefault="00911301" w:rsidP="00911301">
      <w:pPr>
        <w:spacing w:line="360" w:lineRule="auto"/>
        <w:rPr>
          <w:rFonts w:ascii="Arial" w:hAnsi="Arial" w:cs="Arial"/>
        </w:rPr>
      </w:pPr>
      <w:r w:rsidRPr="00663057">
        <w:rPr>
          <w:rFonts w:ascii="Arial" w:hAnsi="Arial" w:cs="Arial"/>
        </w:rPr>
        <w:t>II – Gestor: Luan Henrique</w:t>
      </w:r>
      <w:r w:rsidR="0057354E" w:rsidRPr="00663057">
        <w:rPr>
          <w:rFonts w:ascii="Arial" w:hAnsi="Arial" w:cs="Arial"/>
        </w:rPr>
        <w:t xml:space="preserve"> de Souza </w:t>
      </w:r>
    </w:p>
    <w:p w14:paraId="53C19ACE" w14:textId="06AB3CB5" w:rsidR="00911301" w:rsidRPr="00663057" w:rsidRDefault="00911301" w:rsidP="00911301">
      <w:pPr>
        <w:rPr>
          <w:rFonts w:ascii="Arial" w:hAnsi="Arial" w:cs="Arial"/>
          <w:b/>
        </w:rPr>
      </w:pPr>
      <w:r w:rsidRPr="00663057">
        <w:rPr>
          <w:rFonts w:ascii="Arial" w:hAnsi="Arial" w:cs="Arial"/>
          <w:b/>
        </w:rPr>
        <w:t xml:space="preserve">Secretaria Municipal de </w:t>
      </w:r>
      <w:r w:rsidR="0057354E" w:rsidRPr="00663057">
        <w:rPr>
          <w:rFonts w:ascii="Arial" w:hAnsi="Arial" w:cs="Arial"/>
          <w:b/>
        </w:rPr>
        <w:t>Meio Ambiente e Serviços Públicos</w:t>
      </w:r>
    </w:p>
    <w:p w14:paraId="455CB683" w14:textId="55F8FCF8" w:rsidR="00911301" w:rsidRPr="00663057" w:rsidRDefault="00911301" w:rsidP="00911301">
      <w:pPr>
        <w:spacing w:line="360" w:lineRule="auto"/>
        <w:rPr>
          <w:rFonts w:ascii="Arial" w:hAnsi="Arial" w:cs="Arial"/>
        </w:rPr>
      </w:pPr>
      <w:r w:rsidRPr="00663057">
        <w:rPr>
          <w:rFonts w:ascii="Arial" w:hAnsi="Arial" w:cs="Arial"/>
        </w:rPr>
        <w:t xml:space="preserve">I – Fiscal: </w:t>
      </w:r>
      <w:r w:rsidR="00663057" w:rsidRPr="00663057">
        <w:rPr>
          <w:rFonts w:ascii="Arial" w:hAnsi="Arial" w:cs="Arial"/>
        </w:rPr>
        <w:t xml:space="preserve">Giovana de oliveira da Costa </w:t>
      </w:r>
    </w:p>
    <w:p w14:paraId="10D2AC17" w14:textId="202DCC2B" w:rsidR="00911301" w:rsidRPr="00663057" w:rsidRDefault="00911301" w:rsidP="00911301">
      <w:pPr>
        <w:spacing w:line="360" w:lineRule="auto"/>
        <w:rPr>
          <w:rFonts w:ascii="Arial" w:hAnsi="Arial" w:cs="Arial"/>
        </w:rPr>
      </w:pPr>
      <w:r w:rsidRPr="00663057">
        <w:rPr>
          <w:rFonts w:ascii="Arial" w:hAnsi="Arial" w:cs="Arial"/>
        </w:rPr>
        <w:lastRenderedPageBreak/>
        <w:t xml:space="preserve">II – Gestor: </w:t>
      </w:r>
      <w:proofErr w:type="spellStart"/>
      <w:r w:rsidR="00663057" w:rsidRPr="00663057">
        <w:rPr>
          <w:rFonts w:ascii="Arial" w:hAnsi="Arial" w:cs="Arial"/>
        </w:rPr>
        <w:t>Keubi</w:t>
      </w:r>
      <w:proofErr w:type="spellEnd"/>
      <w:r w:rsidR="00663057" w:rsidRPr="00663057">
        <w:rPr>
          <w:rFonts w:ascii="Arial" w:hAnsi="Arial" w:cs="Arial"/>
        </w:rPr>
        <w:t xml:space="preserve"> Jean da Costa </w:t>
      </w:r>
    </w:p>
    <w:p w14:paraId="7D20A26D" w14:textId="768B7EC1" w:rsidR="00911301" w:rsidRPr="00663057" w:rsidRDefault="00911301" w:rsidP="00911301">
      <w:pPr>
        <w:rPr>
          <w:rFonts w:ascii="Arial" w:hAnsi="Arial" w:cs="Arial"/>
          <w:b/>
        </w:rPr>
      </w:pPr>
      <w:r w:rsidRPr="00663057">
        <w:rPr>
          <w:rFonts w:ascii="Arial" w:hAnsi="Arial" w:cs="Arial"/>
          <w:b/>
        </w:rPr>
        <w:t xml:space="preserve">Secretaria Municipal de </w:t>
      </w:r>
      <w:r w:rsidR="00A43AFA" w:rsidRPr="00663057">
        <w:rPr>
          <w:rFonts w:ascii="Arial" w:hAnsi="Arial" w:cs="Arial"/>
          <w:b/>
        </w:rPr>
        <w:t>Agricultura</w:t>
      </w:r>
    </w:p>
    <w:p w14:paraId="68043904" w14:textId="49E13FD8" w:rsidR="00911301" w:rsidRPr="00663057" w:rsidRDefault="00911301" w:rsidP="00911301">
      <w:pPr>
        <w:spacing w:line="360" w:lineRule="auto"/>
        <w:rPr>
          <w:rFonts w:ascii="Arial" w:hAnsi="Arial" w:cs="Arial"/>
        </w:rPr>
      </w:pPr>
      <w:r w:rsidRPr="00663057">
        <w:rPr>
          <w:rFonts w:ascii="Arial" w:hAnsi="Arial" w:cs="Arial"/>
        </w:rPr>
        <w:t xml:space="preserve">I – Fiscal: </w:t>
      </w:r>
      <w:r w:rsidR="00663057" w:rsidRPr="00663057">
        <w:rPr>
          <w:rFonts w:ascii="Arial" w:hAnsi="Arial" w:cs="Arial"/>
        </w:rPr>
        <w:t>Joice Fernanda Almeida</w:t>
      </w:r>
    </w:p>
    <w:p w14:paraId="050C2D64" w14:textId="20DE4443" w:rsidR="00911301" w:rsidRPr="00663057" w:rsidRDefault="00911301" w:rsidP="00911301">
      <w:pPr>
        <w:spacing w:line="360" w:lineRule="auto"/>
        <w:rPr>
          <w:rFonts w:ascii="Arial" w:hAnsi="Arial" w:cs="Arial"/>
        </w:rPr>
      </w:pPr>
      <w:r w:rsidRPr="00663057">
        <w:rPr>
          <w:rFonts w:ascii="Arial" w:hAnsi="Arial" w:cs="Arial"/>
        </w:rPr>
        <w:t xml:space="preserve">II – Gestor: </w:t>
      </w:r>
      <w:proofErr w:type="spellStart"/>
      <w:r w:rsidR="0009785A" w:rsidRPr="00663057">
        <w:rPr>
          <w:rFonts w:ascii="Arial" w:hAnsi="Arial" w:cs="Arial"/>
        </w:rPr>
        <w:t>Jahir</w:t>
      </w:r>
      <w:proofErr w:type="spellEnd"/>
      <w:r w:rsidR="0009785A" w:rsidRPr="00663057">
        <w:rPr>
          <w:rFonts w:ascii="Arial" w:hAnsi="Arial" w:cs="Arial"/>
        </w:rPr>
        <w:t xml:space="preserve"> Alarcão Junior</w:t>
      </w:r>
    </w:p>
    <w:p w14:paraId="3F360E20" w14:textId="0898451A" w:rsidR="00911301" w:rsidRPr="00663057" w:rsidRDefault="00911301" w:rsidP="00911301">
      <w:pPr>
        <w:rPr>
          <w:rFonts w:ascii="Arial" w:hAnsi="Arial" w:cs="Arial"/>
          <w:b/>
        </w:rPr>
      </w:pPr>
      <w:r w:rsidRPr="00663057">
        <w:rPr>
          <w:rFonts w:ascii="Arial" w:hAnsi="Arial" w:cs="Arial"/>
          <w:b/>
        </w:rPr>
        <w:t xml:space="preserve">Secretaria Municipal de </w:t>
      </w:r>
      <w:r w:rsidR="0009785A" w:rsidRPr="00663057">
        <w:rPr>
          <w:rFonts w:ascii="Arial" w:hAnsi="Arial" w:cs="Arial"/>
          <w:b/>
        </w:rPr>
        <w:t>Cultura e Turismo</w:t>
      </w:r>
    </w:p>
    <w:p w14:paraId="17C8AF54" w14:textId="1DEE1D43" w:rsidR="00911301" w:rsidRPr="00663057" w:rsidRDefault="00911301" w:rsidP="00911301">
      <w:pPr>
        <w:spacing w:line="360" w:lineRule="auto"/>
        <w:rPr>
          <w:rFonts w:ascii="Arial" w:hAnsi="Arial" w:cs="Arial"/>
        </w:rPr>
      </w:pPr>
      <w:r w:rsidRPr="00663057">
        <w:rPr>
          <w:rFonts w:ascii="Arial" w:hAnsi="Arial" w:cs="Arial"/>
        </w:rPr>
        <w:t xml:space="preserve">I – Fiscal: </w:t>
      </w:r>
      <w:r w:rsidR="00663057" w:rsidRPr="00663057">
        <w:rPr>
          <w:rFonts w:ascii="Arial" w:hAnsi="Arial" w:cs="Arial"/>
        </w:rPr>
        <w:t xml:space="preserve">Antônia </w:t>
      </w:r>
      <w:proofErr w:type="spellStart"/>
      <w:r w:rsidR="00663057" w:rsidRPr="00663057">
        <w:rPr>
          <w:rFonts w:ascii="Arial" w:hAnsi="Arial" w:cs="Arial"/>
        </w:rPr>
        <w:t>Nelci</w:t>
      </w:r>
      <w:proofErr w:type="spellEnd"/>
      <w:r w:rsidR="00663057" w:rsidRPr="00663057">
        <w:rPr>
          <w:rFonts w:ascii="Arial" w:hAnsi="Arial" w:cs="Arial"/>
        </w:rPr>
        <w:t xml:space="preserve"> Batista Bilau</w:t>
      </w:r>
    </w:p>
    <w:p w14:paraId="08FAEADB" w14:textId="2F24577C" w:rsidR="00911301" w:rsidRPr="00663057" w:rsidRDefault="00911301" w:rsidP="00911301">
      <w:pPr>
        <w:spacing w:line="360" w:lineRule="auto"/>
        <w:rPr>
          <w:rFonts w:ascii="Arial" w:hAnsi="Arial" w:cs="Arial"/>
        </w:rPr>
      </w:pPr>
      <w:r w:rsidRPr="00663057">
        <w:rPr>
          <w:rFonts w:ascii="Arial" w:hAnsi="Arial" w:cs="Arial"/>
        </w:rPr>
        <w:t xml:space="preserve">II – Gestor: </w:t>
      </w:r>
      <w:r w:rsidR="0009785A" w:rsidRPr="00663057">
        <w:rPr>
          <w:rFonts w:ascii="Arial" w:hAnsi="Arial" w:cs="Arial"/>
        </w:rPr>
        <w:t>Jefferson Rocha de Lima</w:t>
      </w:r>
    </w:p>
    <w:p w14:paraId="1D109606" w14:textId="1770DFCD" w:rsidR="00911301" w:rsidRPr="00663057" w:rsidRDefault="00911301" w:rsidP="00911301">
      <w:pPr>
        <w:rPr>
          <w:rFonts w:ascii="Arial" w:hAnsi="Arial" w:cs="Arial"/>
          <w:b/>
        </w:rPr>
      </w:pPr>
      <w:r w:rsidRPr="00663057">
        <w:rPr>
          <w:rFonts w:ascii="Arial" w:hAnsi="Arial" w:cs="Arial"/>
          <w:b/>
        </w:rPr>
        <w:t xml:space="preserve">Secretaria Municipal de </w:t>
      </w:r>
      <w:r w:rsidR="0009785A" w:rsidRPr="00663057">
        <w:rPr>
          <w:rFonts w:ascii="Arial" w:hAnsi="Arial" w:cs="Arial"/>
          <w:b/>
        </w:rPr>
        <w:t xml:space="preserve">Saúde </w:t>
      </w:r>
    </w:p>
    <w:p w14:paraId="20581C14" w14:textId="416E54C0" w:rsidR="00911301" w:rsidRPr="00663057" w:rsidRDefault="00911301" w:rsidP="00911301">
      <w:pPr>
        <w:spacing w:line="360" w:lineRule="auto"/>
        <w:rPr>
          <w:rFonts w:ascii="Arial" w:hAnsi="Arial" w:cs="Arial"/>
        </w:rPr>
      </w:pPr>
      <w:r w:rsidRPr="00663057">
        <w:rPr>
          <w:rFonts w:ascii="Arial" w:hAnsi="Arial" w:cs="Arial"/>
        </w:rPr>
        <w:t xml:space="preserve">I – Fiscal: </w:t>
      </w:r>
      <w:r w:rsidR="0009785A" w:rsidRPr="00663057">
        <w:rPr>
          <w:rFonts w:ascii="Arial" w:hAnsi="Arial" w:cs="Arial"/>
        </w:rPr>
        <w:t>Geovani Ribas da Rocha</w:t>
      </w:r>
    </w:p>
    <w:p w14:paraId="6F39F212" w14:textId="548B0208" w:rsidR="00911301" w:rsidRPr="00663057" w:rsidRDefault="00911301" w:rsidP="00911301">
      <w:pPr>
        <w:spacing w:line="360" w:lineRule="auto"/>
        <w:rPr>
          <w:rFonts w:ascii="Arial" w:hAnsi="Arial" w:cs="Arial"/>
        </w:rPr>
      </w:pPr>
      <w:r w:rsidRPr="00663057">
        <w:rPr>
          <w:rFonts w:ascii="Arial" w:hAnsi="Arial" w:cs="Arial"/>
        </w:rPr>
        <w:t xml:space="preserve">II – Gestor: </w:t>
      </w:r>
      <w:r w:rsidR="0009785A" w:rsidRPr="00663057">
        <w:rPr>
          <w:rFonts w:ascii="Arial" w:hAnsi="Arial" w:cs="Arial"/>
        </w:rPr>
        <w:t>Elaine de Castro Neves.</w:t>
      </w:r>
    </w:p>
    <w:p w14:paraId="1D088F55" w14:textId="02C51332" w:rsidR="00911301" w:rsidRPr="00663057" w:rsidRDefault="00911301" w:rsidP="00911301">
      <w:pPr>
        <w:rPr>
          <w:rFonts w:ascii="Arial" w:hAnsi="Arial" w:cs="Arial"/>
          <w:b/>
        </w:rPr>
      </w:pPr>
      <w:r w:rsidRPr="00663057">
        <w:rPr>
          <w:rFonts w:ascii="Arial" w:hAnsi="Arial" w:cs="Arial"/>
          <w:b/>
        </w:rPr>
        <w:t xml:space="preserve">Secretaria Municipal de </w:t>
      </w:r>
      <w:r w:rsidR="0009785A" w:rsidRPr="00663057">
        <w:rPr>
          <w:rFonts w:ascii="Arial" w:hAnsi="Arial" w:cs="Arial"/>
          <w:b/>
        </w:rPr>
        <w:t>Esporte Lazer e Juventude</w:t>
      </w:r>
    </w:p>
    <w:p w14:paraId="6C6F6DD8" w14:textId="3E7DC767" w:rsidR="00911301" w:rsidRPr="00663057" w:rsidRDefault="00911301" w:rsidP="00911301">
      <w:pPr>
        <w:spacing w:line="360" w:lineRule="auto"/>
        <w:rPr>
          <w:rFonts w:ascii="Arial" w:hAnsi="Arial" w:cs="Arial"/>
        </w:rPr>
      </w:pPr>
      <w:r w:rsidRPr="00663057">
        <w:rPr>
          <w:rFonts w:ascii="Arial" w:hAnsi="Arial" w:cs="Arial"/>
        </w:rPr>
        <w:t xml:space="preserve">I – Fiscal: </w:t>
      </w:r>
      <w:r w:rsidR="0009785A" w:rsidRPr="00663057">
        <w:rPr>
          <w:rFonts w:ascii="Arial" w:hAnsi="Arial" w:cs="Arial"/>
        </w:rPr>
        <w:t xml:space="preserve">Paulo </w:t>
      </w:r>
      <w:proofErr w:type="spellStart"/>
      <w:r w:rsidR="0009785A" w:rsidRPr="00663057">
        <w:rPr>
          <w:rFonts w:ascii="Arial" w:hAnsi="Arial" w:cs="Arial"/>
        </w:rPr>
        <w:t>Obrzut</w:t>
      </w:r>
      <w:proofErr w:type="spellEnd"/>
    </w:p>
    <w:p w14:paraId="09D5D9A1" w14:textId="75AD308D" w:rsidR="00911301" w:rsidRPr="00663057" w:rsidRDefault="00911301" w:rsidP="00911301">
      <w:pPr>
        <w:spacing w:line="360" w:lineRule="auto"/>
        <w:rPr>
          <w:rFonts w:ascii="Arial" w:hAnsi="Arial" w:cs="Arial"/>
        </w:rPr>
      </w:pPr>
      <w:r w:rsidRPr="00663057">
        <w:rPr>
          <w:rFonts w:ascii="Arial" w:hAnsi="Arial" w:cs="Arial"/>
        </w:rPr>
        <w:t xml:space="preserve">II – Gestor: </w:t>
      </w:r>
      <w:r w:rsidR="0009785A" w:rsidRPr="00663057">
        <w:rPr>
          <w:rFonts w:ascii="Arial" w:hAnsi="Arial" w:cs="Arial"/>
        </w:rPr>
        <w:t>Manoel Marcos da Silva</w:t>
      </w:r>
      <w:r w:rsidR="0072637B" w:rsidRPr="00663057">
        <w:rPr>
          <w:rFonts w:ascii="Arial" w:hAnsi="Arial" w:cs="Arial"/>
        </w:rPr>
        <w:t>s</w:t>
      </w:r>
    </w:p>
    <w:p w14:paraId="0D2B3069" w14:textId="01701935" w:rsidR="0009785A" w:rsidRPr="00663057" w:rsidRDefault="0009785A" w:rsidP="0009785A">
      <w:pPr>
        <w:rPr>
          <w:rFonts w:ascii="Arial" w:hAnsi="Arial" w:cs="Arial"/>
          <w:b/>
        </w:rPr>
      </w:pPr>
      <w:r w:rsidRPr="00663057">
        <w:rPr>
          <w:rFonts w:ascii="Arial" w:hAnsi="Arial" w:cs="Arial"/>
          <w:b/>
        </w:rPr>
        <w:t>Secretaria Municipal de Desenvolvimento Econômico</w:t>
      </w:r>
    </w:p>
    <w:p w14:paraId="4CECE7DD" w14:textId="36844643" w:rsidR="0009785A" w:rsidRPr="00663057" w:rsidRDefault="0009785A" w:rsidP="0009785A">
      <w:pPr>
        <w:spacing w:line="360" w:lineRule="auto"/>
        <w:rPr>
          <w:rFonts w:ascii="Arial" w:hAnsi="Arial" w:cs="Arial"/>
        </w:rPr>
      </w:pPr>
      <w:r w:rsidRPr="00663057">
        <w:rPr>
          <w:rFonts w:ascii="Arial" w:hAnsi="Arial" w:cs="Arial"/>
        </w:rPr>
        <w:t xml:space="preserve">I – Fiscal: </w:t>
      </w:r>
      <w:r w:rsidR="00663057" w:rsidRPr="00663057">
        <w:rPr>
          <w:rFonts w:ascii="Arial" w:hAnsi="Arial" w:cs="Arial"/>
        </w:rPr>
        <w:t>Amanda Vitória Ribeiro</w:t>
      </w:r>
    </w:p>
    <w:p w14:paraId="15162236" w14:textId="3DFD20A4" w:rsidR="0009785A" w:rsidRDefault="0009785A" w:rsidP="0009785A">
      <w:pPr>
        <w:spacing w:line="360" w:lineRule="auto"/>
        <w:rPr>
          <w:rFonts w:ascii="Arial" w:hAnsi="Arial" w:cs="Arial"/>
        </w:rPr>
      </w:pPr>
      <w:r w:rsidRPr="00663057">
        <w:rPr>
          <w:rFonts w:ascii="Arial" w:hAnsi="Arial" w:cs="Arial"/>
        </w:rPr>
        <w:t>II – Gestor: Everaldo Schlosser</w:t>
      </w:r>
      <w:bookmarkEnd w:id="23"/>
    </w:p>
    <w:p w14:paraId="6E97888A" w14:textId="71C24BB9" w:rsidR="008910C4" w:rsidRDefault="008771E6" w:rsidP="0009785A">
      <w:pPr>
        <w:spacing w:line="360" w:lineRule="auto"/>
        <w:jc w:val="both"/>
        <w:rPr>
          <w:rFonts w:ascii="Arial" w:hAnsi="Arial" w:cs="Arial"/>
        </w:rPr>
      </w:pPr>
      <w:r w:rsidRPr="009C5E3B">
        <w:rPr>
          <w:rFonts w:ascii="Arial" w:hAnsi="Arial" w:cs="Arial"/>
          <w:b/>
        </w:rPr>
        <w:t>9</w:t>
      </w:r>
      <w:r w:rsidR="002141CC" w:rsidRPr="009C5E3B">
        <w:rPr>
          <w:rFonts w:ascii="Arial" w:hAnsi="Arial" w:cs="Arial"/>
          <w:b/>
        </w:rPr>
        <w:t>.3.</w:t>
      </w:r>
      <w:r w:rsidR="002141CC">
        <w:rPr>
          <w:rFonts w:ascii="Arial" w:hAnsi="Arial" w:cs="Arial"/>
        </w:rPr>
        <w:t xml:space="preserve"> </w:t>
      </w:r>
      <w:r w:rsidR="008910C4">
        <w:rPr>
          <w:rFonts w:ascii="Arial" w:hAnsi="Arial" w:cs="Arial"/>
        </w:rPr>
        <w:t xml:space="preserve">Será designado </w:t>
      </w:r>
      <w:r w:rsidR="008910C4" w:rsidRPr="005A35AF">
        <w:rPr>
          <w:rFonts w:ascii="Arial" w:hAnsi="Arial" w:cs="Arial"/>
        </w:rPr>
        <w:t>representante para acompanhar e fiscalizar a entrega dos bens, anotando em registro próprio todas as ocorrências relacionadas</w:t>
      </w:r>
      <w:r w:rsidR="008910C4">
        <w:rPr>
          <w:rFonts w:ascii="Arial" w:hAnsi="Arial" w:cs="Arial"/>
        </w:rPr>
        <w:t xml:space="preserve"> </w:t>
      </w:r>
      <w:r w:rsidR="008910C4" w:rsidRPr="005A35AF">
        <w:rPr>
          <w:rFonts w:ascii="Arial" w:hAnsi="Arial" w:cs="Arial"/>
        </w:rPr>
        <w:t>com a execução e determinando o que for necessário à regularização de falhas ou defeitos observados.</w:t>
      </w:r>
    </w:p>
    <w:p w14:paraId="5C8D1CB3" w14:textId="39D14258" w:rsidR="002141CC" w:rsidRDefault="008771E6" w:rsidP="0009785A">
      <w:pPr>
        <w:spacing w:line="360" w:lineRule="auto"/>
        <w:jc w:val="both"/>
        <w:rPr>
          <w:rFonts w:ascii="Arial" w:hAnsi="Arial"/>
        </w:rPr>
      </w:pPr>
      <w:r w:rsidRPr="009C5E3B">
        <w:rPr>
          <w:rFonts w:ascii="Arial" w:hAnsi="Arial" w:cs="Arial"/>
          <w:b/>
        </w:rPr>
        <w:t>9</w:t>
      </w:r>
      <w:r w:rsidR="008910C4" w:rsidRPr="009C5E3B">
        <w:rPr>
          <w:rFonts w:ascii="Arial" w:hAnsi="Arial" w:cs="Arial"/>
          <w:b/>
        </w:rPr>
        <w:t>.4</w:t>
      </w:r>
      <w:r w:rsidR="008910C4">
        <w:rPr>
          <w:rFonts w:ascii="Arial" w:hAnsi="Arial" w:cs="Arial"/>
        </w:rPr>
        <w:t xml:space="preserve">. </w:t>
      </w:r>
      <w:r w:rsidR="002141CC">
        <w:rPr>
          <w:rFonts w:ascii="Arial" w:hAnsi="Arial"/>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em conformidade com o art. 117 da lei 14.133 de 2021 e com o </w:t>
      </w:r>
      <w:r w:rsidR="002141CC" w:rsidRPr="00DA534E">
        <w:rPr>
          <w:rFonts w:ascii="Arial" w:hAnsi="Arial" w:cs="Arial"/>
        </w:rPr>
        <w:t>Decreto Municipal 4.411/2023</w:t>
      </w:r>
      <w:r w:rsidR="002141CC">
        <w:rPr>
          <w:rFonts w:ascii="Arial" w:hAnsi="Arial"/>
        </w:rPr>
        <w:t>.</w:t>
      </w:r>
    </w:p>
    <w:p w14:paraId="0D016D54" w14:textId="1379C1CF" w:rsidR="00EF51ED" w:rsidRDefault="008771E6" w:rsidP="0009785A">
      <w:pPr>
        <w:spacing w:line="360" w:lineRule="auto"/>
        <w:jc w:val="both"/>
        <w:rPr>
          <w:rFonts w:ascii="Arial" w:hAnsi="Arial"/>
        </w:rPr>
      </w:pPr>
      <w:r w:rsidRPr="009C5E3B">
        <w:rPr>
          <w:rFonts w:ascii="Arial" w:hAnsi="Arial" w:cs="Arial"/>
          <w:b/>
        </w:rPr>
        <w:t>9</w:t>
      </w:r>
      <w:r w:rsidR="00765943" w:rsidRPr="009C5E3B">
        <w:rPr>
          <w:rFonts w:ascii="Arial" w:hAnsi="Arial" w:cs="Arial"/>
          <w:b/>
        </w:rPr>
        <w:t>.5</w:t>
      </w:r>
      <w:r w:rsidR="002141CC" w:rsidRPr="009C5E3B">
        <w:rPr>
          <w:rFonts w:ascii="Arial" w:hAnsi="Arial" w:cs="Arial"/>
          <w:b/>
        </w:rPr>
        <w:t>.</w:t>
      </w:r>
      <w:r w:rsidR="002141CC">
        <w:rPr>
          <w:rFonts w:ascii="Arial" w:hAnsi="Arial" w:cs="Arial"/>
        </w:rPr>
        <w:t xml:space="preserve"> </w:t>
      </w:r>
      <w:r w:rsidR="002141CC">
        <w:rPr>
          <w:rFonts w:ascii="Arial" w:hAnsi="Arial"/>
        </w:rPr>
        <w:t xml:space="preserve">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 </w:t>
      </w:r>
    </w:p>
    <w:p w14:paraId="20A5B97B" w14:textId="77777777" w:rsidR="00EF51ED" w:rsidRDefault="00EF51ED" w:rsidP="002141CC">
      <w:pPr>
        <w:spacing w:line="360" w:lineRule="auto"/>
        <w:jc w:val="both"/>
        <w:rPr>
          <w:rFonts w:ascii="Arial" w:hAnsi="Arial"/>
        </w:rPr>
      </w:pPr>
    </w:p>
    <w:p w14:paraId="7ED458E2" w14:textId="77777777" w:rsidR="00DF7D00" w:rsidRDefault="00DF7D00" w:rsidP="00D140E7">
      <w:pPr>
        <w:pStyle w:val="Nivel3"/>
        <w:numPr>
          <w:ilvl w:val="0"/>
          <w:numId w:val="0"/>
        </w:numPr>
        <w:pBdr>
          <w:top w:val="nil"/>
          <w:left w:val="nil"/>
          <w:bottom w:val="nil"/>
          <w:right w:val="nil"/>
          <w:between w:val="nil"/>
        </w:pBdr>
        <w:spacing w:before="288" w:after="288" w:line="360" w:lineRule="auto"/>
        <w:jc w:val="center"/>
        <w:rPr>
          <w:rFonts w:eastAsia="Arial"/>
          <w:b/>
          <w:color w:val="000000" w:themeColor="text1"/>
          <w:sz w:val="24"/>
          <w:szCs w:val="24"/>
        </w:rPr>
      </w:pPr>
    </w:p>
    <w:p w14:paraId="708AEE40" w14:textId="77777777" w:rsidR="00DF7D00" w:rsidRDefault="00DF7D00" w:rsidP="00D140E7">
      <w:pPr>
        <w:pStyle w:val="Nivel3"/>
        <w:numPr>
          <w:ilvl w:val="0"/>
          <w:numId w:val="0"/>
        </w:numPr>
        <w:pBdr>
          <w:top w:val="nil"/>
          <w:left w:val="nil"/>
          <w:bottom w:val="nil"/>
          <w:right w:val="nil"/>
          <w:between w:val="nil"/>
        </w:pBdr>
        <w:spacing w:before="288" w:after="288" w:line="360" w:lineRule="auto"/>
        <w:jc w:val="center"/>
        <w:rPr>
          <w:rFonts w:eastAsia="Arial"/>
          <w:b/>
          <w:color w:val="000000" w:themeColor="text1"/>
          <w:sz w:val="24"/>
          <w:szCs w:val="24"/>
        </w:rPr>
      </w:pPr>
    </w:p>
    <w:p w14:paraId="4DE108F4" w14:textId="77777777" w:rsidR="00DF7D00" w:rsidRDefault="00DF7D00" w:rsidP="00D140E7">
      <w:pPr>
        <w:pStyle w:val="Nivel3"/>
        <w:numPr>
          <w:ilvl w:val="0"/>
          <w:numId w:val="0"/>
        </w:numPr>
        <w:pBdr>
          <w:top w:val="nil"/>
          <w:left w:val="nil"/>
          <w:bottom w:val="nil"/>
          <w:right w:val="nil"/>
          <w:between w:val="nil"/>
        </w:pBdr>
        <w:spacing w:before="288" w:after="288" w:line="360" w:lineRule="auto"/>
        <w:jc w:val="center"/>
        <w:rPr>
          <w:rFonts w:eastAsia="Arial"/>
          <w:b/>
          <w:color w:val="000000" w:themeColor="text1"/>
          <w:sz w:val="24"/>
          <w:szCs w:val="24"/>
        </w:rPr>
      </w:pPr>
    </w:p>
    <w:p w14:paraId="1285A8F0" w14:textId="77777777" w:rsidR="00DF7D00" w:rsidRDefault="00DF7D00" w:rsidP="00D140E7">
      <w:pPr>
        <w:pStyle w:val="Nivel3"/>
        <w:numPr>
          <w:ilvl w:val="0"/>
          <w:numId w:val="0"/>
        </w:numPr>
        <w:pBdr>
          <w:top w:val="nil"/>
          <w:left w:val="nil"/>
          <w:bottom w:val="nil"/>
          <w:right w:val="nil"/>
          <w:between w:val="nil"/>
        </w:pBdr>
        <w:spacing w:before="288" w:after="288" w:line="360" w:lineRule="auto"/>
        <w:jc w:val="center"/>
        <w:rPr>
          <w:rFonts w:eastAsia="Arial"/>
          <w:b/>
          <w:color w:val="000000" w:themeColor="text1"/>
          <w:sz w:val="24"/>
          <w:szCs w:val="24"/>
        </w:rPr>
      </w:pPr>
    </w:p>
    <w:p w14:paraId="43EC623C" w14:textId="7A1A5FE7" w:rsidR="00DF7D00" w:rsidRDefault="00DF7D00" w:rsidP="00D140E7">
      <w:pPr>
        <w:pStyle w:val="Nivel3"/>
        <w:numPr>
          <w:ilvl w:val="0"/>
          <w:numId w:val="0"/>
        </w:numPr>
        <w:pBdr>
          <w:top w:val="nil"/>
          <w:left w:val="nil"/>
          <w:bottom w:val="nil"/>
          <w:right w:val="nil"/>
          <w:between w:val="nil"/>
        </w:pBdr>
        <w:spacing w:before="288" w:after="288" w:line="360" w:lineRule="auto"/>
        <w:jc w:val="center"/>
        <w:rPr>
          <w:rFonts w:eastAsia="Arial"/>
          <w:b/>
          <w:color w:val="000000" w:themeColor="text1"/>
          <w:sz w:val="24"/>
          <w:szCs w:val="24"/>
        </w:rPr>
      </w:pPr>
    </w:p>
    <w:p w14:paraId="60DE2A09" w14:textId="45FF84B2" w:rsidR="000E14EE" w:rsidRDefault="000E14EE" w:rsidP="00D140E7">
      <w:pPr>
        <w:pStyle w:val="Nivel3"/>
        <w:numPr>
          <w:ilvl w:val="0"/>
          <w:numId w:val="0"/>
        </w:numPr>
        <w:pBdr>
          <w:top w:val="nil"/>
          <w:left w:val="nil"/>
          <w:bottom w:val="nil"/>
          <w:right w:val="nil"/>
          <w:between w:val="nil"/>
        </w:pBdr>
        <w:spacing w:before="288" w:after="288" w:line="360" w:lineRule="auto"/>
        <w:jc w:val="center"/>
        <w:rPr>
          <w:rFonts w:eastAsia="Arial"/>
          <w:b/>
          <w:color w:val="000000" w:themeColor="text1"/>
          <w:sz w:val="24"/>
          <w:szCs w:val="24"/>
        </w:rPr>
      </w:pPr>
    </w:p>
    <w:p w14:paraId="769269F1" w14:textId="77777777" w:rsidR="000E14EE" w:rsidRDefault="000E14EE" w:rsidP="00D140E7">
      <w:pPr>
        <w:pStyle w:val="Nivel3"/>
        <w:numPr>
          <w:ilvl w:val="0"/>
          <w:numId w:val="0"/>
        </w:numPr>
        <w:pBdr>
          <w:top w:val="nil"/>
          <w:left w:val="nil"/>
          <w:bottom w:val="nil"/>
          <w:right w:val="nil"/>
          <w:between w:val="nil"/>
        </w:pBdr>
        <w:spacing w:before="288" w:after="288" w:line="360" w:lineRule="auto"/>
        <w:jc w:val="center"/>
        <w:rPr>
          <w:rFonts w:eastAsia="Arial"/>
          <w:b/>
          <w:color w:val="000000" w:themeColor="text1"/>
          <w:sz w:val="24"/>
          <w:szCs w:val="24"/>
        </w:rPr>
      </w:pPr>
    </w:p>
    <w:p w14:paraId="24C684D9" w14:textId="77777777" w:rsidR="00DF7D00" w:rsidRDefault="00DF7D00" w:rsidP="00D140E7">
      <w:pPr>
        <w:pStyle w:val="Nivel3"/>
        <w:numPr>
          <w:ilvl w:val="0"/>
          <w:numId w:val="0"/>
        </w:numPr>
        <w:pBdr>
          <w:top w:val="nil"/>
          <w:left w:val="nil"/>
          <w:bottom w:val="nil"/>
          <w:right w:val="nil"/>
          <w:between w:val="nil"/>
        </w:pBdr>
        <w:spacing w:before="288" w:after="288" w:line="360" w:lineRule="auto"/>
        <w:jc w:val="center"/>
        <w:rPr>
          <w:rFonts w:eastAsia="Arial"/>
          <w:b/>
          <w:color w:val="000000" w:themeColor="text1"/>
          <w:sz w:val="24"/>
          <w:szCs w:val="24"/>
        </w:rPr>
      </w:pPr>
    </w:p>
    <w:p w14:paraId="34AE98EB" w14:textId="08481083" w:rsidR="007D7329" w:rsidRPr="00D140E7" w:rsidRDefault="00C65EA9" w:rsidP="00D140E7">
      <w:pPr>
        <w:pStyle w:val="Nivel3"/>
        <w:numPr>
          <w:ilvl w:val="0"/>
          <w:numId w:val="0"/>
        </w:numPr>
        <w:pBdr>
          <w:top w:val="nil"/>
          <w:left w:val="nil"/>
          <w:bottom w:val="nil"/>
          <w:right w:val="nil"/>
          <w:between w:val="nil"/>
        </w:pBdr>
        <w:spacing w:before="288" w:after="288" w:line="360" w:lineRule="auto"/>
        <w:jc w:val="center"/>
        <w:rPr>
          <w:rFonts w:eastAsia="Arial"/>
          <w:b/>
          <w:color w:val="000000" w:themeColor="text1"/>
          <w:sz w:val="24"/>
          <w:szCs w:val="24"/>
        </w:rPr>
      </w:pPr>
      <w:r w:rsidRPr="00D140E7">
        <w:rPr>
          <w:rFonts w:eastAsia="Arial"/>
          <w:b/>
          <w:color w:val="000000" w:themeColor="text1"/>
          <w:sz w:val="24"/>
          <w:szCs w:val="24"/>
        </w:rPr>
        <w:t>A</w:t>
      </w:r>
      <w:r w:rsidR="007D7329" w:rsidRPr="00D140E7">
        <w:rPr>
          <w:rFonts w:eastAsia="Arial"/>
          <w:b/>
          <w:color w:val="000000" w:themeColor="text1"/>
          <w:sz w:val="24"/>
          <w:szCs w:val="24"/>
        </w:rPr>
        <w:t>NEXO II</w:t>
      </w:r>
    </w:p>
    <w:p w14:paraId="0B34E7F5" w14:textId="292D3AD3" w:rsidR="007D7329" w:rsidRDefault="007D7329" w:rsidP="00D140E7">
      <w:pPr>
        <w:pStyle w:val="Nivel3"/>
        <w:numPr>
          <w:ilvl w:val="0"/>
          <w:numId w:val="0"/>
        </w:numPr>
        <w:pBdr>
          <w:top w:val="nil"/>
          <w:left w:val="nil"/>
          <w:bottom w:val="nil"/>
          <w:right w:val="nil"/>
          <w:between w:val="nil"/>
        </w:pBdr>
        <w:spacing w:before="288" w:after="288" w:line="360" w:lineRule="auto"/>
        <w:jc w:val="center"/>
        <w:rPr>
          <w:b/>
          <w:bCs/>
          <w:sz w:val="24"/>
          <w:szCs w:val="24"/>
        </w:rPr>
      </w:pPr>
      <w:r w:rsidRPr="00D140E7">
        <w:rPr>
          <w:b/>
          <w:bCs/>
          <w:sz w:val="24"/>
          <w:szCs w:val="24"/>
        </w:rPr>
        <w:t>MINUTA DA ATA DE REGISTRO DE PREÇOS</w:t>
      </w:r>
    </w:p>
    <w:p w14:paraId="084A45AF" w14:textId="55682F8C" w:rsidR="007D7329" w:rsidRPr="00D140E7" w:rsidRDefault="007D7329" w:rsidP="00D140E7">
      <w:pPr>
        <w:spacing w:line="360" w:lineRule="auto"/>
        <w:jc w:val="center"/>
        <w:rPr>
          <w:rFonts w:ascii="Arial" w:hAnsi="Arial" w:cs="Arial"/>
          <w:b/>
          <w:bCs/>
        </w:rPr>
      </w:pPr>
      <w:r w:rsidRPr="00D140E7">
        <w:rPr>
          <w:rFonts w:ascii="Arial" w:hAnsi="Arial" w:cs="Arial"/>
          <w:b/>
          <w:bCs/>
        </w:rPr>
        <w:t xml:space="preserve">REGISTRO DE PREÇO N° </w:t>
      </w:r>
      <w:proofErr w:type="spellStart"/>
      <w:r w:rsidRPr="00D140E7">
        <w:rPr>
          <w:rFonts w:ascii="Arial" w:hAnsi="Arial" w:cs="Arial"/>
          <w:b/>
          <w:bCs/>
        </w:rPr>
        <w:t>xx</w:t>
      </w:r>
      <w:proofErr w:type="spellEnd"/>
      <w:r w:rsidRPr="00D140E7">
        <w:rPr>
          <w:rFonts w:ascii="Arial" w:hAnsi="Arial" w:cs="Arial"/>
          <w:b/>
          <w:bCs/>
        </w:rPr>
        <w:t>/202</w:t>
      </w:r>
      <w:r w:rsidR="00FA2DF7">
        <w:rPr>
          <w:rFonts w:ascii="Arial" w:hAnsi="Arial" w:cs="Arial"/>
          <w:b/>
          <w:bCs/>
        </w:rPr>
        <w:t>6</w:t>
      </w:r>
    </w:p>
    <w:p w14:paraId="3ED93725" w14:textId="77777777" w:rsidR="00C53B02" w:rsidRPr="00D140E7" w:rsidRDefault="00C53B02" w:rsidP="00D140E7">
      <w:pPr>
        <w:pStyle w:val="Default"/>
        <w:spacing w:line="360" w:lineRule="auto"/>
        <w:jc w:val="both"/>
      </w:pPr>
    </w:p>
    <w:p w14:paraId="11A20A66" w14:textId="72E5EDEE" w:rsidR="007D7329" w:rsidRPr="00D140E7" w:rsidRDefault="007D7329" w:rsidP="00D140E7">
      <w:pPr>
        <w:spacing w:line="360" w:lineRule="auto"/>
        <w:jc w:val="both"/>
        <w:rPr>
          <w:rFonts w:ascii="Arial" w:eastAsia="ArialNarrow" w:hAnsi="Arial" w:cs="Arial"/>
        </w:rPr>
      </w:pPr>
      <w:r w:rsidRPr="00D140E7">
        <w:rPr>
          <w:rFonts w:ascii="Arial" w:eastAsia="ArialNarrow" w:hAnsi="Arial" w:cs="Arial"/>
        </w:rPr>
        <w:t>Aos ................ dias do mês de ................. de 202</w:t>
      </w:r>
      <w:r w:rsidR="00ED55BF">
        <w:rPr>
          <w:rFonts w:ascii="Arial" w:eastAsia="ArialNarrow" w:hAnsi="Arial" w:cs="Arial"/>
        </w:rPr>
        <w:t>6</w:t>
      </w:r>
      <w:r w:rsidRPr="00D140E7">
        <w:rPr>
          <w:rFonts w:ascii="Arial" w:eastAsia="ArialNarrow" w:hAnsi="Arial" w:cs="Arial"/>
        </w:rPr>
        <w:t xml:space="preserve">, autorizado pelo </w:t>
      </w:r>
      <w:r w:rsidRPr="00D140E7">
        <w:rPr>
          <w:rFonts w:ascii="Arial" w:eastAsia="ArialNarrow" w:hAnsi="Arial" w:cs="Arial"/>
          <w:b/>
          <w:bCs/>
        </w:rPr>
        <w:t xml:space="preserve">Pregão Eletrônico nº. </w:t>
      </w:r>
      <w:r w:rsidR="007B40F8">
        <w:rPr>
          <w:rFonts w:ascii="Arial" w:eastAsia="ArialNarrow" w:hAnsi="Arial" w:cs="Arial"/>
          <w:b/>
          <w:bCs/>
        </w:rPr>
        <w:t>35</w:t>
      </w:r>
      <w:r w:rsidRPr="00D140E7">
        <w:rPr>
          <w:rFonts w:ascii="Arial" w:hAnsi="Arial" w:cs="Arial"/>
          <w:b/>
        </w:rPr>
        <w:t>/202</w:t>
      </w:r>
      <w:r w:rsidR="00FA2DF7">
        <w:rPr>
          <w:rFonts w:ascii="Arial" w:hAnsi="Arial" w:cs="Arial"/>
          <w:b/>
        </w:rPr>
        <w:t>6</w:t>
      </w:r>
      <w:r w:rsidRPr="00D140E7">
        <w:rPr>
          <w:rFonts w:ascii="Arial" w:eastAsia="ArialNarrow" w:hAnsi="Arial" w:cs="Arial"/>
          <w:b/>
          <w:bCs/>
        </w:rPr>
        <w:t xml:space="preserve">, </w:t>
      </w:r>
      <w:r w:rsidRPr="00D140E7">
        <w:rPr>
          <w:rFonts w:ascii="Arial" w:eastAsia="ArialNarrow" w:hAnsi="Arial" w:cs="Arial"/>
        </w:rPr>
        <w:t xml:space="preserve">foi expedida a presente ATA DE REGISTRO DE PREÇOS, </w:t>
      </w:r>
      <w:r w:rsidR="00F57995" w:rsidRPr="00D140E7">
        <w:rPr>
          <w:rFonts w:ascii="Arial" w:hAnsi="Arial" w:cs="Arial"/>
        </w:rPr>
        <w:t xml:space="preserve">com integral observância da Lei Geral de Licitações nº 14.133, de 1º de abril de 2021, da Lei Complementar nº 123, de 14/12/2006, e alterações, </w:t>
      </w:r>
      <w:r w:rsidRPr="00D140E7">
        <w:rPr>
          <w:rFonts w:ascii="Arial" w:eastAsia="ArialNarrow" w:hAnsi="Arial" w:cs="Arial"/>
        </w:rPr>
        <w:t xml:space="preserve">que, conjuntamente com as condições </w:t>
      </w:r>
      <w:r w:rsidR="00500FE5">
        <w:rPr>
          <w:rFonts w:ascii="Arial" w:hAnsi="Arial" w:cs="Arial"/>
        </w:rPr>
        <w:t>estabelecidas pelo edital</w:t>
      </w:r>
      <w:r w:rsidR="00F57995" w:rsidRPr="00D140E7">
        <w:rPr>
          <w:rFonts w:ascii="Arial" w:hAnsi="Arial" w:cs="Arial"/>
        </w:rPr>
        <w:t xml:space="preserve"> e </w:t>
      </w:r>
      <w:r w:rsidR="00F57995" w:rsidRPr="00D140E7">
        <w:rPr>
          <w:rFonts w:ascii="Arial" w:eastAsia="ArialNarrow" w:hAnsi="Arial" w:cs="Arial"/>
        </w:rPr>
        <w:t>os requisitos a seguir estipulado</w:t>
      </w:r>
      <w:r w:rsidRPr="00D140E7">
        <w:rPr>
          <w:rFonts w:ascii="Arial" w:eastAsia="ArialNarrow" w:hAnsi="Arial" w:cs="Arial"/>
        </w:rPr>
        <w:t>s, regem o relacionamento obrigacional entre o Município de Tijucas do Sul, pessoa jurídica de direito público interno, inscrita no CNPJ sob o n° 76.105.584/0001-21, neste ato representado por seu Prefeito Municipal, Sr. José Altair Moreira, portador da Carteira de Identidade RG nº. 1</w:t>
      </w:r>
      <w:r w:rsidR="00F57995" w:rsidRPr="00D140E7">
        <w:rPr>
          <w:rFonts w:ascii="Arial" w:eastAsia="ArialNarrow" w:hAnsi="Arial" w:cs="Arial"/>
        </w:rPr>
        <w:t>.</w:t>
      </w:r>
      <w:r w:rsidRPr="00D140E7">
        <w:rPr>
          <w:rFonts w:ascii="Arial" w:eastAsia="ArialNarrow" w:hAnsi="Arial" w:cs="Arial"/>
        </w:rPr>
        <w:t>842</w:t>
      </w:r>
      <w:r w:rsidR="00F57995" w:rsidRPr="00D140E7">
        <w:rPr>
          <w:rFonts w:ascii="Arial" w:eastAsia="ArialNarrow" w:hAnsi="Arial" w:cs="Arial"/>
        </w:rPr>
        <w:t>.</w:t>
      </w:r>
      <w:r w:rsidRPr="00D140E7">
        <w:rPr>
          <w:rFonts w:ascii="Arial" w:eastAsia="ArialNarrow" w:hAnsi="Arial" w:cs="Arial"/>
        </w:rPr>
        <w:t>427</w:t>
      </w:r>
      <w:r w:rsidR="00F57995" w:rsidRPr="00D140E7">
        <w:rPr>
          <w:rFonts w:ascii="Arial" w:eastAsia="ArialNarrow" w:hAnsi="Arial" w:cs="Arial"/>
        </w:rPr>
        <w:t>-</w:t>
      </w:r>
      <w:r w:rsidRPr="00D140E7">
        <w:rPr>
          <w:rFonts w:ascii="Arial" w:eastAsia="ArialNarrow" w:hAnsi="Arial" w:cs="Arial"/>
        </w:rPr>
        <w:t>0 - SS</w:t>
      </w:r>
      <w:r w:rsidR="00F57995" w:rsidRPr="00D140E7">
        <w:rPr>
          <w:rFonts w:ascii="Arial" w:eastAsia="ArialNarrow" w:hAnsi="Arial" w:cs="Arial"/>
        </w:rPr>
        <w:t>P-PR e inscrito no CPF sob o nº</w:t>
      </w:r>
      <w:r w:rsidRPr="00D140E7">
        <w:rPr>
          <w:rFonts w:ascii="Arial" w:eastAsia="ArialNarrow" w:hAnsi="Arial" w:cs="Arial"/>
        </w:rPr>
        <w:t xml:space="preserve"> 319.442.809-87,</w:t>
      </w:r>
      <w:r w:rsidR="00C53B02" w:rsidRPr="00D140E7">
        <w:rPr>
          <w:rFonts w:ascii="Arial" w:eastAsia="ArialNarrow" w:hAnsi="Arial" w:cs="Arial"/>
        </w:rPr>
        <w:t xml:space="preserve"> doravante denominado </w:t>
      </w:r>
      <w:r w:rsidR="00C53B02" w:rsidRPr="00D140E7">
        <w:rPr>
          <w:rFonts w:ascii="Arial" w:eastAsia="ArialNarrow" w:hAnsi="Arial" w:cs="Arial"/>
          <w:b/>
        </w:rPr>
        <w:t>ÓRGÃO GERENCIADOR</w:t>
      </w:r>
      <w:r w:rsidRPr="00D140E7">
        <w:rPr>
          <w:rFonts w:ascii="Arial" w:eastAsia="ArialNarrow" w:hAnsi="Arial" w:cs="Arial"/>
        </w:rPr>
        <w:t xml:space="preserve"> e o DETENTOR DA ATA ....................., pessoa jurídica de direito privado, inscrita no CNPJ sob nº. ..................., com endereço à ......................., neste ato representado por ........................., inscrito no CPF sob nº. .................... </w:t>
      </w:r>
    </w:p>
    <w:p w14:paraId="20A35BA5" w14:textId="77777777" w:rsidR="008349B8" w:rsidRPr="00D140E7" w:rsidRDefault="008349B8" w:rsidP="00D140E7">
      <w:pPr>
        <w:spacing w:line="360" w:lineRule="auto"/>
        <w:jc w:val="both"/>
        <w:rPr>
          <w:rFonts w:ascii="Arial" w:eastAsia="ArialNarrow" w:hAnsi="Arial" w:cs="Arial"/>
        </w:rPr>
      </w:pPr>
    </w:p>
    <w:p w14:paraId="5FA2B879" w14:textId="5F5F6533" w:rsidR="008349B8" w:rsidRPr="00E72074" w:rsidRDefault="008349B8" w:rsidP="00D140E7">
      <w:pPr>
        <w:spacing w:line="360" w:lineRule="auto"/>
        <w:jc w:val="both"/>
        <w:rPr>
          <w:rFonts w:ascii="Arial" w:hAnsi="Arial" w:cs="Arial"/>
          <w:b/>
          <w:bCs/>
          <w:color w:val="000000" w:themeColor="text1"/>
        </w:rPr>
      </w:pPr>
      <w:r w:rsidRPr="00D140E7">
        <w:rPr>
          <w:rFonts w:ascii="Arial" w:hAnsi="Arial" w:cs="Arial"/>
        </w:rPr>
        <w:t>As partes acima elencadas RESOLVEM, por meio desta Ata e com integral observância da</w:t>
      </w:r>
      <w:r w:rsidR="00A35454" w:rsidRPr="00D140E7">
        <w:rPr>
          <w:rFonts w:ascii="Arial" w:hAnsi="Arial" w:cs="Arial"/>
        </w:rPr>
        <w:t>s normas elencadas acima, FIRMAR</w:t>
      </w:r>
      <w:r w:rsidRPr="00D140E7">
        <w:rPr>
          <w:rFonts w:ascii="Arial" w:hAnsi="Arial" w:cs="Arial"/>
        </w:rPr>
        <w:t xml:space="preserve"> A PRESENTE ATA DE REGISTRO DE PREÇOS-ARP REFERENTE AO PREGÃO ELETRÔNICO, cujo objeto é</w:t>
      </w:r>
      <w:r w:rsidR="00F43789" w:rsidRPr="00F43789">
        <w:rPr>
          <w:rFonts w:ascii="Arial" w:hAnsi="Arial" w:cs="Arial"/>
          <w:b/>
        </w:rPr>
        <w:t xml:space="preserve"> </w:t>
      </w:r>
      <w:r w:rsidR="00F43789" w:rsidRPr="00CE092F">
        <w:rPr>
          <w:rFonts w:ascii="Arial" w:hAnsi="Arial" w:cs="Arial"/>
          <w:b/>
        </w:rPr>
        <w:t>REGISTRO DE PRE</w:t>
      </w:r>
      <w:r w:rsidR="00F43789" w:rsidRPr="00CE092F">
        <w:rPr>
          <w:rFonts w:ascii="Arial" w:hAnsi="Arial" w:cs="Arial" w:hint="cs"/>
          <w:b/>
        </w:rPr>
        <w:t>Ç</w:t>
      </w:r>
      <w:r w:rsidR="00F43789" w:rsidRPr="00CE092F">
        <w:rPr>
          <w:rFonts w:ascii="Arial" w:hAnsi="Arial" w:cs="Arial"/>
          <w:b/>
        </w:rPr>
        <w:t>OS PARA AQUISI</w:t>
      </w:r>
      <w:r w:rsidR="00F43789" w:rsidRPr="00CE092F">
        <w:rPr>
          <w:rFonts w:ascii="Arial" w:hAnsi="Arial" w:cs="Arial" w:hint="cs"/>
          <w:b/>
        </w:rPr>
        <w:t>ÇÃ</w:t>
      </w:r>
      <w:r w:rsidR="00F43789" w:rsidRPr="00CE092F">
        <w:rPr>
          <w:rFonts w:ascii="Arial" w:hAnsi="Arial" w:cs="Arial"/>
          <w:b/>
        </w:rPr>
        <w:t xml:space="preserve">O DE </w:t>
      </w:r>
      <w:r w:rsidR="00F43789" w:rsidRPr="00CE092F">
        <w:rPr>
          <w:rFonts w:ascii="Arial" w:hAnsi="Arial" w:cs="Arial" w:hint="cs"/>
          <w:b/>
        </w:rPr>
        <w:t>Á</w:t>
      </w:r>
      <w:r w:rsidR="00F43789" w:rsidRPr="00CE092F">
        <w:rPr>
          <w:rFonts w:ascii="Arial" w:hAnsi="Arial" w:cs="Arial"/>
          <w:b/>
        </w:rPr>
        <w:t>GUA MINERAL, PARA ATENDIMENTO AS DEMANDAS DAS SECRETARIAS MUNICIPAIS DA PREFEITURA DE TIJUCAS DO SUL/PR</w:t>
      </w:r>
      <w:r w:rsidRPr="00D140E7">
        <w:rPr>
          <w:rFonts w:ascii="Arial" w:hAnsi="Arial" w:cs="Arial"/>
        </w:rPr>
        <w:t xml:space="preserve">, conforme </w:t>
      </w:r>
      <w:r w:rsidRPr="00D140E7">
        <w:rPr>
          <w:rFonts w:ascii="Arial" w:hAnsi="Arial" w:cs="Arial"/>
        </w:rPr>
        <w:lastRenderedPageBreak/>
        <w:t xml:space="preserve">especificados no Anexo I – Termo de Referência </w:t>
      </w:r>
      <w:r w:rsidR="00A35454" w:rsidRPr="00D140E7">
        <w:rPr>
          <w:rFonts w:ascii="Arial" w:hAnsi="Arial" w:cs="Arial"/>
        </w:rPr>
        <w:t xml:space="preserve">e </w:t>
      </w:r>
      <w:r w:rsidRPr="00D140E7">
        <w:rPr>
          <w:rFonts w:ascii="Arial" w:hAnsi="Arial" w:cs="Arial"/>
        </w:rPr>
        <w:t>Especificações do objeto, parte integrante do presente Edital e PREÇOS REGISTRADOS das respectivas propostas apres</w:t>
      </w:r>
      <w:r w:rsidR="00A35454" w:rsidRPr="00D140E7">
        <w:rPr>
          <w:rFonts w:ascii="Arial" w:hAnsi="Arial" w:cs="Arial"/>
        </w:rPr>
        <w:t xml:space="preserve">entadas, classificadas, </w:t>
      </w:r>
      <w:r w:rsidRPr="00D140E7">
        <w:rPr>
          <w:rFonts w:ascii="Arial" w:hAnsi="Arial" w:cs="Arial"/>
        </w:rPr>
        <w:t>negociadas</w:t>
      </w:r>
      <w:r w:rsidR="00A35454" w:rsidRPr="00D140E7">
        <w:rPr>
          <w:rFonts w:ascii="Arial" w:hAnsi="Arial" w:cs="Arial"/>
        </w:rPr>
        <w:t xml:space="preserve"> e</w:t>
      </w:r>
      <w:r w:rsidRPr="00D140E7">
        <w:rPr>
          <w:rFonts w:ascii="Arial" w:hAnsi="Arial" w:cs="Arial"/>
        </w:rPr>
        <w:t xml:space="preserve"> </w:t>
      </w:r>
      <w:r w:rsidR="00A35454" w:rsidRPr="00D140E7">
        <w:rPr>
          <w:rFonts w:ascii="Arial" w:hAnsi="Arial" w:cs="Arial"/>
        </w:rPr>
        <w:t xml:space="preserve">aceitas </w:t>
      </w:r>
      <w:r w:rsidRPr="00D140E7">
        <w:rPr>
          <w:rFonts w:ascii="Arial" w:hAnsi="Arial" w:cs="Arial"/>
        </w:rPr>
        <w:t xml:space="preserve">no certame do Pregão </w:t>
      </w:r>
      <w:r w:rsidR="00FF3D48">
        <w:rPr>
          <w:rFonts w:ascii="Arial" w:hAnsi="Arial" w:cs="Arial"/>
        </w:rPr>
        <w:t>Eletrônico</w:t>
      </w:r>
      <w:r w:rsidRPr="00D140E7">
        <w:rPr>
          <w:rFonts w:ascii="Arial" w:hAnsi="Arial" w:cs="Arial"/>
        </w:rPr>
        <w:t xml:space="preserve"> nº </w:t>
      </w:r>
      <w:r w:rsidR="007B40F8">
        <w:rPr>
          <w:rFonts w:ascii="Arial" w:hAnsi="Arial" w:cs="Arial"/>
        </w:rPr>
        <w:t>35</w:t>
      </w:r>
      <w:r w:rsidR="00ED55BF">
        <w:rPr>
          <w:rFonts w:ascii="Arial" w:hAnsi="Arial" w:cs="Arial"/>
        </w:rPr>
        <w:t>/2026</w:t>
      </w:r>
      <w:r w:rsidRPr="00FD03A4">
        <w:rPr>
          <w:rFonts w:ascii="Arial" w:hAnsi="Arial" w:cs="Arial"/>
        </w:rPr>
        <w:t xml:space="preserve"> </w:t>
      </w:r>
      <w:r w:rsidRPr="007B40F8">
        <w:rPr>
          <w:rFonts w:ascii="Arial" w:hAnsi="Arial" w:cs="Arial"/>
        </w:rPr>
        <w:t xml:space="preserve">realizado em </w:t>
      </w:r>
      <w:r w:rsidR="007B40F8">
        <w:rPr>
          <w:rFonts w:ascii="Arial" w:hAnsi="Arial" w:cs="Arial"/>
        </w:rPr>
        <w:t>14/10</w:t>
      </w:r>
      <w:r w:rsidRPr="007B40F8">
        <w:rPr>
          <w:rFonts w:ascii="Arial" w:hAnsi="Arial" w:cs="Arial"/>
        </w:rPr>
        <w:t>/202</w:t>
      </w:r>
      <w:r w:rsidR="00FA2DF7" w:rsidRPr="007B40F8">
        <w:rPr>
          <w:rFonts w:ascii="Arial" w:hAnsi="Arial" w:cs="Arial"/>
        </w:rPr>
        <w:t>6</w:t>
      </w:r>
      <w:r w:rsidRPr="00D140E7">
        <w:rPr>
          <w:rFonts w:ascii="Arial" w:hAnsi="Arial" w:cs="Arial"/>
        </w:rPr>
        <w:t>, conforme ata de sessão, conforme as Cláusulas e condições que seguem:</w:t>
      </w:r>
    </w:p>
    <w:p w14:paraId="528012A8" w14:textId="77777777" w:rsidR="00880A35" w:rsidRDefault="00880A35" w:rsidP="00D140E7">
      <w:pPr>
        <w:spacing w:line="360" w:lineRule="auto"/>
        <w:jc w:val="both"/>
        <w:rPr>
          <w:rFonts w:ascii="Arial" w:hAnsi="Arial" w:cs="Arial"/>
          <w:b/>
          <w:bCs/>
        </w:rPr>
      </w:pPr>
    </w:p>
    <w:p w14:paraId="1C9F7EF3" w14:textId="1658961E" w:rsidR="00A35454" w:rsidRPr="00880A35" w:rsidRDefault="00A35454" w:rsidP="00880A35">
      <w:pPr>
        <w:spacing w:line="360" w:lineRule="auto"/>
        <w:jc w:val="both"/>
        <w:rPr>
          <w:rFonts w:ascii="Arial" w:hAnsi="Arial" w:cs="Arial"/>
          <w:b/>
          <w:bCs/>
        </w:rPr>
      </w:pPr>
      <w:r w:rsidRPr="00D140E7">
        <w:rPr>
          <w:rFonts w:ascii="Arial" w:hAnsi="Arial" w:cs="Arial"/>
          <w:b/>
          <w:bCs/>
        </w:rPr>
        <w:t>1. CLÁUSULA PRIMEIRA – DO OBJETO</w:t>
      </w:r>
    </w:p>
    <w:p w14:paraId="7AD52945" w14:textId="5598B698" w:rsidR="00A35454" w:rsidRPr="00D140E7" w:rsidRDefault="000C18EE" w:rsidP="00D140E7">
      <w:pPr>
        <w:pStyle w:val="Default"/>
        <w:spacing w:line="360" w:lineRule="auto"/>
        <w:jc w:val="both"/>
      </w:pPr>
      <w:r w:rsidRPr="00D140E7">
        <w:t xml:space="preserve">1.1. </w:t>
      </w:r>
      <w:r w:rsidR="00A35454" w:rsidRPr="00A35454">
        <w:t>O Objeto d</w:t>
      </w:r>
      <w:r w:rsidR="00A50C92">
        <w:t xml:space="preserve">a presente ata de registro de preços consiste no </w:t>
      </w:r>
      <w:r w:rsidR="00F43789" w:rsidRPr="00CE092F">
        <w:rPr>
          <w:b/>
        </w:rPr>
        <w:t>REGISTRO DE PRE</w:t>
      </w:r>
      <w:r w:rsidR="00F43789" w:rsidRPr="00CE092F">
        <w:rPr>
          <w:rFonts w:hint="cs"/>
          <w:b/>
        </w:rPr>
        <w:t>Ç</w:t>
      </w:r>
      <w:r w:rsidR="00F43789" w:rsidRPr="00CE092F">
        <w:rPr>
          <w:b/>
        </w:rPr>
        <w:t>OS PARA AQUISI</w:t>
      </w:r>
      <w:r w:rsidR="00F43789" w:rsidRPr="00CE092F">
        <w:rPr>
          <w:rFonts w:hint="cs"/>
          <w:b/>
        </w:rPr>
        <w:t>ÇÃ</w:t>
      </w:r>
      <w:r w:rsidR="00F43789" w:rsidRPr="00CE092F">
        <w:rPr>
          <w:b/>
        </w:rPr>
        <w:t xml:space="preserve">O DE </w:t>
      </w:r>
      <w:r w:rsidR="00F43789" w:rsidRPr="00CE092F">
        <w:rPr>
          <w:rFonts w:hint="cs"/>
          <w:b/>
        </w:rPr>
        <w:t>Á</w:t>
      </w:r>
      <w:r w:rsidR="00F43789" w:rsidRPr="00CE092F">
        <w:rPr>
          <w:b/>
        </w:rPr>
        <w:t>GUA MINERAL, PARA ATENDIMENTO AS DEMANDAS DAS SECRETARIAS MUNICIPAIS DA PREFEITURA DE TIJUCAS DO SUL/PR</w:t>
      </w:r>
      <w:r w:rsidR="00A35454" w:rsidRPr="00D140E7">
        <w:rPr>
          <w:b/>
          <w:bCs/>
          <w:color w:val="000000" w:themeColor="text1"/>
        </w:rPr>
        <w:t xml:space="preserve">, </w:t>
      </w:r>
      <w:r w:rsidR="00A35454" w:rsidRPr="00A35454">
        <w:t>conforme especificados n</w:t>
      </w:r>
      <w:r w:rsidR="00A35454" w:rsidRPr="00D140E7">
        <w:t xml:space="preserve">o Anexo I – Termo de Referência </w:t>
      </w:r>
      <w:r w:rsidR="00C858EF">
        <w:t>-</w:t>
      </w:r>
      <w:r w:rsidRPr="00D140E7">
        <w:t xml:space="preserve"> </w:t>
      </w:r>
      <w:r w:rsidR="00A35454" w:rsidRPr="00A35454">
        <w:t xml:space="preserve">Especificações do objeto, parte integrante do presente Edital. </w:t>
      </w:r>
    </w:p>
    <w:p w14:paraId="5DBE135E" w14:textId="77777777" w:rsidR="000519E3" w:rsidRPr="00D140E7" w:rsidRDefault="000519E3" w:rsidP="00F018CA">
      <w:pPr>
        <w:autoSpaceDE w:val="0"/>
        <w:autoSpaceDN w:val="0"/>
        <w:adjustRightInd w:val="0"/>
        <w:spacing w:line="360" w:lineRule="auto"/>
        <w:jc w:val="both"/>
        <w:rPr>
          <w:rFonts w:ascii="Arial" w:hAnsi="Arial" w:cs="Arial"/>
        </w:rPr>
      </w:pPr>
      <w:r w:rsidRPr="00D140E7">
        <w:rPr>
          <w:rFonts w:ascii="Arial" w:hAnsi="Arial" w:cs="Arial"/>
        </w:rPr>
        <w:t>1.1.1. As especificações, quantidades, preços unitários e globais ofertados pela empresa classificada no certame, serão conforme o especificado na Tabela abaixo:</w:t>
      </w:r>
    </w:p>
    <w:p w14:paraId="40BBCE6F" w14:textId="6AAACD12" w:rsidR="000519E3" w:rsidRPr="00D140E7" w:rsidRDefault="0012004B" w:rsidP="00D140E7">
      <w:pPr>
        <w:spacing w:line="360" w:lineRule="auto"/>
        <w:ind w:left="709"/>
        <w:jc w:val="center"/>
        <w:rPr>
          <w:rFonts w:ascii="Arial" w:hAnsi="Arial" w:cs="Arial"/>
        </w:rPr>
      </w:pPr>
      <w:r w:rsidRPr="0028700B">
        <w:rPr>
          <w:rFonts w:ascii="Arial" w:hAnsi="Arial" w:cs="Arial"/>
          <w:highlight w:val="yellow"/>
        </w:rPr>
        <w:t>XXXXXXXXXXXXXXXXXX</w:t>
      </w:r>
    </w:p>
    <w:p w14:paraId="48D6ECEF" w14:textId="7FEB44D3" w:rsidR="000519E3" w:rsidRPr="00D140E7" w:rsidRDefault="000519E3" w:rsidP="00F018CA">
      <w:pPr>
        <w:spacing w:line="360" w:lineRule="auto"/>
        <w:jc w:val="both"/>
        <w:rPr>
          <w:rFonts w:ascii="Arial" w:eastAsia="Times New Roman" w:hAnsi="Arial" w:cs="Arial"/>
          <w:color w:val="000000"/>
        </w:rPr>
      </w:pPr>
      <w:r w:rsidRPr="00D140E7">
        <w:rPr>
          <w:rFonts w:ascii="Arial" w:eastAsia="Times New Roman" w:hAnsi="Arial" w:cs="Arial"/>
          <w:color w:val="000000"/>
        </w:rPr>
        <w:t xml:space="preserve">1.1.2. O valor total da presente Ata correspondente ao preço obtido no certame licitatório, é de </w:t>
      </w:r>
      <w:r w:rsidRPr="0028700B">
        <w:rPr>
          <w:rFonts w:ascii="Arial" w:eastAsia="Times New Roman" w:hAnsi="Arial" w:cs="Arial"/>
          <w:color w:val="000000"/>
          <w:highlight w:val="yellow"/>
        </w:rPr>
        <w:t>R$______ (_________________________),</w:t>
      </w:r>
      <w:r w:rsidRPr="00D140E7">
        <w:rPr>
          <w:rFonts w:ascii="Arial" w:eastAsia="Times New Roman" w:hAnsi="Arial" w:cs="Arial"/>
          <w:color w:val="000000"/>
        </w:rPr>
        <w:t xml:space="preserve"> no qual se inclui todos os tributos, diretos ou indiretos, sobre a execução do objeto.</w:t>
      </w:r>
    </w:p>
    <w:p w14:paraId="5F2A7CCD" w14:textId="3FCE675E" w:rsidR="000C18EE" w:rsidRDefault="000C18EE" w:rsidP="00E72074">
      <w:pPr>
        <w:pStyle w:val="Default"/>
        <w:spacing w:line="360" w:lineRule="auto"/>
        <w:jc w:val="both"/>
      </w:pPr>
      <w:r w:rsidRPr="00D140E7">
        <w:t xml:space="preserve">1.2. </w:t>
      </w:r>
      <w:r w:rsidRPr="000C18EE">
        <w:t>O Município</w:t>
      </w:r>
      <w:r w:rsidR="000519E3" w:rsidRPr="00D140E7">
        <w:t xml:space="preserve"> de Tijucas do Sul</w:t>
      </w:r>
      <w:r w:rsidRPr="000C18EE">
        <w:t xml:space="preserve"> e suas secretarias não se obrigam a contratar a quantidade total ou parcial do objeto adjudicado constante do Edital e da Ata de Registro de Preços. </w:t>
      </w:r>
    </w:p>
    <w:p w14:paraId="6C6058F6" w14:textId="77777777" w:rsidR="00C870A0" w:rsidRPr="000C18EE" w:rsidRDefault="00C870A0" w:rsidP="00E72074">
      <w:pPr>
        <w:pStyle w:val="Default"/>
        <w:spacing w:line="360" w:lineRule="auto"/>
        <w:jc w:val="both"/>
      </w:pPr>
    </w:p>
    <w:p w14:paraId="7C02A341" w14:textId="77777777" w:rsidR="000C18EE" w:rsidRPr="000C18EE" w:rsidRDefault="000C18EE" w:rsidP="00D140E7">
      <w:pPr>
        <w:autoSpaceDE w:val="0"/>
        <w:autoSpaceDN w:val="0"/>
        <w:adjustRightInd w:val="0"/>
        <w:spacing w:line="360" w:lineRule="auto"/>
        <w:jc w:val="both"/>
        <w:rPr>
          <w:rFonts w:ascii="Arial" w:hAnsi="Arial" w:cs="Arial"/>
          <w:color w:val="000000"/>
        </w:rPr>
      </w:pPr>
      <w:r w:rsidRPr="000C18EE">
        <w:rPr>
          <w:rFonts w:ascii="Arial" w:hAnsi="Arial" w:cs="Arial"/>
          <w:b/>
          <w:bCs/>
          <w:color w:val="000000"/>
        </w:rPr>
        <w:t xml:space="preserve">2. CLÁUSULA SEGUNDA – DA VIGÊNCIA E PUBLICIDADE DA ATA DO REGISTRO DE PREÇOS </w:t>
      </w:r>
    </w:p>
    <w:p w14:paraId="0C3DEC34" w14:textId="77777777" w:rsidR="000C18EE" w:rsidRPr="000C18EE" w:rsidRDefault="000C18EE" w:rsidP="00D140E7">
      <w:pPr>
        <w:autoSpaceDE w:val="0"/>
        <w:autoSpaceDN w:val="0"/>
        <w:adjustRightInd w:val="0"/>
        <w:spacing w:after="14" w:line="360" w:lineRule="auto"/>
        <w:jc w:val="both"/>
        <w:rPr>
          <w:rFonts w:ascii="Arial" w:hAnsi="Arial" w:cs="Arial"/>
          <w:color w:val="000000"/>
        </w:rPr>
      </w:pPr>
      <w:r w:rsidRPr="000C18EE">
        <w:rPr>
          <w:rFonts w:ascii="Arial" w:hAnsi="Arial" w:cs="Arial"/>
          <w:color w:val="000000"/>
        </w:rPr>
        <w:t xml:space="preserve">2.1. Esta Ata de Registro de Preços deverá ser assinada por representante legal, diretor, ou sócio da empresa, com apresentação, conforme o caso e respectivamente, de procuração ou contrato social, acompanhados de cédula de identidade. </w:t>
      </w:r>
    </w:p>
    <w:p w14:paraId="5DFE649A" w14:textId="6679948A" w:rsidR="00D140E7" w:rsidRDefault="000C18EE" w:rsidP="00D140E7">
      <w:pPr>
        <w:autoSpaceDE w:val="0"/>
        <w:autoSpaceDN w:val="0"/>
        <w:adjustRightInd w:val="0"/>
        <w:spacing w:line="360" w:lineRule="auto"/>
        <w:jc w:val="both"/>
        <w:rPr>
          <w:rFonts w:ascii="Arial" w:hAnsi="Arial" w:cs="Arial"/>
          <w:color w:val="000000"/>
        </w:rPr>
      </w:pPr>
      <w:r w:rsidRPr="000C18EE">
        <w:rPr>
          <w:rFonts w:ascii="Arial" w:hAnsi="Arial" w:cs="Arial"/>
          <w:color w:val="000000"/>
        </w:rPr>
        <w:t xml:space="preserve">2.2. </w:t>
      </w:r>
      <w:r w:rsidR="00D140E7" w:rsidRPr="009311BE">
        <w:rPr>
          <w:rFonts w:ascii="Arial" w:hAnsi="Arial"/>
        </w:rPr>
        <w:t>A Ata de Registro de Preços terá vigência de 12 (doze) meses</w:t>
      </w:r>
      <w:r w:rsidR="00E565CC">
        <w:rPr>
          <w:rFonts w:ascii="Arial" w:hAnsi="Arial" w:cs="Arial"/>
          <w:color w:val="000000"/>
        </w:rPr>
        <w:t>.</w:t>
      </w:r>
    </w:p>
    <w:p w14:paraId="3E9B3678" w14:textId="0F67130C" w:rsidR="000C18EE" w:rsidRPr="000C18EE" w:rsidRDefault="00E565CC" w:rsidP="00F018CA">
      <w:pPr>
        <w:autoSpaceDE w:val="0"/>
        <w:autoSpaceDN w:val="0"/>
        <w:adjustRightInd w:val="0"/>
        <w:spacing w:line="360" w:lineRule="auto"/>
        <w:ind w:firstLine="11"/>
        <w:jc w:val="both"/>
        <w:rPr>
          <w:rFonts w:ascii="Arial" w:hAnsi="Arial" w:cs="Arial"/>
          <w:color w:val="000000"/>
        </w:rPr>
      </w:pPr>
      <w:r>
        <w:rPr>
          <w:rFonts w:ascii="Arial" w:hAnsi="Arial" w:cs="Arial"/>
          <w:color w:val="000000"/>
        </w:rPr>
        <w:t xml:space="preserve">2.2.1. </w:t>
      </w:r>
      <w:r w:rsidR="000C18EE" w:rsidRPr="000C18EE">
        <w:rPr>
          <w:rFonts w:ascii="Arial" w:hAnsi="Arial" w:cs="Arial"/>
          <w:color w:val="000000"/>
        </w:rPr>
        <w:t xml:space="preserve">A Ata de Registro de Preços terá validade de um ano, </w:t>
      </w:r>
      <w:r w:rsidR="00EB6A1F">
        <w:rPr>
          <w:rFonts w:ascii="Arial" w:hAnsi="Arial" w:cs="Arial"/>
          <w:color w:val="000000"/>
        </w:rPr>
        <w:t>a partir da data da publicação do extrato da mesma</w:t>
      </w:r>
      <w:r w:rsidR="000C18EE" w:rsidRPr="000C18EE">
        <w:rPr>
          <w:rFonts w:ascii="Arial" w:hAnsi="Arial" w:cs="Arial"/>
          <w:color w:val="000000"/>
        </w:rPr>
        <w:t xml:space="preserve">, podendo ser prorrogada na forma do art. 84º da Lei n. 14.133, de 1º de abril de 2021. </w:t>
      </w:r>
    </w:p>
    <w:p w14:paraId="4338C56E" w14:textId="1C7C7412" w:rsidR="00592338" w:rsidRDefault="00E565CC" w:rsidP="00F018CA">
      <w:pPr>
        <w:autoSpaceDE w:val="0"/>
        <w:autoSpaceDN w:val="0"/>
        <w:adjustRightInd w:val="0"/>
        <w:spacing w:line="360" w:lineRule="auto"/>
        <w:jc w:val="both"/>
        <w:rPr>
          <w:rFonts w:ascii="Arial" w:hAnsi="Arial" w:cs="Arial"/>
          <w:color w:val="000000"/>
        </w:rPr>
      </w:pPr>
      <w:r>
        <w:rPr>
          <w:rFonts w:ascii="Arial" w:hAnsi="Arial" w:cs="Arial"/>
          <w:color w:val="000000"/>
        </w:rPr>
        <w:t>2.2.2</w:t>
      </w:r>
      <w:r w:rsidR="000C18EE" w:rsidRPr="000C18EE">
        <w:rPr>
          <w:rFonts w:ascii="Arial" w:hAnsi="Arial" w:cs="Arial"/>
          <w:color w:val="000000"/>
        </w:rPr>
        <w:t>. A Ata de Registro de Preços refe</w:t>
      </w:r>
      <w:r w:rsidR="000C18EE" w:rsidRPr="00D140E7">
        <w:rPr>
          <w:rFonts w:ascii="Arial" w:hAnsi="Arial" w:cs="Arial"/>
          <w:color w:val="000000"/>
        </w:rPr>
        <w:t xml:space="preserve">rente ao Pregão </w:t>
      </w:r>
      <w:r w:rsidR="00FF3D48">
        <w:rPr>
          <w:rFonts w:ascii="Arial" w:hAnsi="Arial" w:cs="Arial"/>
        </w:rPr>
        <w:t>Eletrônico</w:t>
      </w:r>
      <w:r w:rsidR="000C18EE" w:rsidRPr="00D140E7">
        <w:rPr>
          <w:rFonts w:ascii="Arial" w:hAnsi="Arial" w:cs="Arial"/>
          <w:color w:val="000000"/>
        </w:rPr>
        <w:t xml:space="preserve"> nº </w:t>
      </w:r>
      <w:r w:rsidR="007B40F8">
        <w:rPr>
          <w:rFonts w:ascii="Arial" w:hAnsi="Arial" w:cs="Arial"/>
          <w:color w:val="000000"/>
        </w:rPr>
        <w:t>35</w:t>
      </w:r>
      <w:r w:rsidR="00FA2DF7">
        <w:rPr>
          <w:rFonts w:ascii="Arial" w:hAnsi="Arial" w:cs="Arial"/>
          <w:color w:val="000000"/>
        </w:rPr>
        <w:t>/2026</w:t>
      </w:r>
      <w:r w:rsidR="000C18EE" w:rsidRPr="00204657">
        <w:rPr>
          <w:rFonts w:ascii="Arial" w:hAnsi="Arial" w:cs="Arial"/>
          <w:color w:val="000000"/>
        </w:rPr>
        <w:t>,</w:t>
      </w:r>
      <w:r w:rsidR="000C18EE" w:rsidRPr="000C18EE">
        <w:rPr>
          <w:rFonts w:ascii="Arial" w:hAnsi="Arial" w:cs="Arial"/>
          <w:color w:val="000000"/>
        </w:rPr>
        <w:t xml:space="preserve"> terá seu extrato publicado no </w:t>
      </w:r>
      <w:r w:rsidR="00592338">
        <w:rPr>
          <w:rFonts w:ascii="Arial" w:hAnsi="Arial" w:cs="Arial"/>
          <w:color w:val="000000"/>
        </w:rPr>
        <w:t>D</w:t>
      </w:r>
      <w:r w:rsidR="004A40C6">
        <w:rPr>
          <w:rFonts w:ascii="Arial" w:hAnsi="Arial" w:cs="Arial"/>
          <w:color w:val="000000"/>
        </w:rPr>
        <w:t>iário</w:t>
      </w:r>
      <w:r w:rsidR="000C18EE" w:rsidRPr="000C18EE">
        <w:rPr>
          <w:rFonts w:ascii="Arial" w:hAnsi="Arial" w:cs="Arial"/>
          <w:color w:val="000000"/>
        </w:rPr>
        <w:t xml:space="preserve"> </w:t>
      </w:r>
      <w:r w:rsidR="00592338">
        <w:rPr>
          <w:rFonts w:ascii="Arial" w:hAnsi="Arial" w:cs="Arial"/>
          <w:color w:val="000000"/>
        </w:rPr>
        <w:t>O</w:t>
      </w:r>
      <w:r w:rsidR="000C18EE" w:rsidRPr="000C18EE">
        <w:rPr>
          <w:rFonts w:ascii="Arial" w:hAnsi="Arial" w:cs="Arial"/>
          <w:color w:val="000000"/>
        </w:rPr>
        <w:t>fic</w:t>
      </w:r>
      <w:r w:rsidR="000C18EE" w:rsidRPr="00D140E7">
        <w:rPr>
          <w:rFonts w:ascii="Arial" w:hAnsi="Arial" w:cs="Arial"/>
          <w:color w:val="000000"/>
        </w:rPr>
        <w:t>ial do</w:t>
      </w:r>
      <w:r w:rsidR="004A40C6">
        <w:rPr>
          <w:rFonts w:ascii="Arial" w:hAnsi="Arial" w:cs="Arial"/>
          <w:color w:val="000000"/>
        </w:rPr>
        <w:t>s</w:t>
      </w:r>
      <w:r w:rsidR="000C18EE" w:rsidRPr="00D140E7">
        <w:rPr>
          <w:rFonts w:ascii="Arial" w:hAnsi="Arial" w:cs="Arial"/>
          <w:color w:val="000000"/>
        </w:rPr>
        <w:t xml:space="preserve"> </w:t>
      </w:r>
      <w:r w:rsidR="00592338">
        <w:rPr>
          <w:rFonts w:ascii="Arial" w:hAnsi="Arial" w:cs="Arial"/>
          <w:color w:val="000000"/>
        </w:rPr>
        <w:t>M</w:t>
      </w:r>
      <w:r w:rsidR="000C18EE" w:rsidRPr="00D140E7">
        <w:rPr>
          <w:rFonts w:ascii="Arial" w:hAnsi="Arial" w:cs="Arial"/>
          <w:color w:val="000000"/>
        </w:rPr>
        <w:t>unicípio</w:t>
      </w:r>
      <w:r w:rsidR="004A40C6">
        <w:rPr>
          <w:rFonts w:ascii="Arial" w:hAnsi="Arial" w:cs="Arial"/>
          <w:color w:val="000000"/>
        </w:rPr>
        <w:t>s</w:t>
      </w:r>
      <w:r w:rsidR="000C18EE" w:rsidRPr="00D140E7">
        <w:rPr>
          <w:rFonts w:ascii="Arial" w:hAnsi="Arial" w:cs="Arial"/>
          <w:color w:val="000000"/>
        </w:rPr>
        <w:t>,</w:t>
      </w:r>
      <w:r w:rsidR="00592338">
        <w:rPr>
          <w:rFonts w:ascii="Arial" w:hAnsi="Arial" w:cs="Arial"/>
          <w:color w:val="000000"/>
        </w:rPr>
        <w:t xml:space="preserve"> no endereço eletrônico </w:t>
      </w:r>
      <w:hyperlink r:id="rId56" w:history="1">
        <w:r w:rsidR="00592338" w:rsidRPr="00592338">
          <w:rPr>
            <w:rStyle w:val="Hyperlink"/>
            <w:rFonts w:ascii="Arial" w:hAnsi="Arial" w:cs="Arial"/>
            <w:color w:val="0070C0"/>
          </w:rPr>
          <w:t>https://www.diariomunicipal.com.br/amp/pesquisar</w:t>
        </w:r>
      </w:hyperlink>
      <w:r w:rsidR="00592338" w:rsidRPr="00592338">
        <w:rPr>
          <w:rFonts w:ascii="Arial" w:hAnsi="Arial" w:cs="Arial"/>
          <w:color w:val="0070C0"/>
        </w:rPr>
        <w:t>.</w:t>
      </w:r>
    </w:p>
    <w:p w14:paraId="13A1445E" w14:textId="5A8A5689" w:rsidR="000C18EE" w:rsidRPr="00BA2F10" w:rsidRDefault="000C18EE" w:rsidP="00BA2F10">
      <w:pPr>
        <w:autoSpaceDE w:val="0"/>
        <w:autoSpaceDN w:val="0"/>
        <w:adjustRightInd w:val="0"/>
        <w:spacing w:line="360" w:lineRule="auto"/>
        <w:jc w:val="both"/>
        <w:rPr>
          <w:rFonts w:ascii="Arial" w:hAnsi="Arial" w:cs="Arial"/>
          <w:color w:val="0070C0"/>
        </w:rPr>
      </w:pPr>
      <w:r w:rsidRPr="00D140E7">
        <w:rPr>
          <w:rFonts w:ascii="Arial" w:hAnsi="Arial" w:cs="Arial"/>
          <w:color w:val="000000"/>
        </w:rPr>
        <w:lastRenderedPageBreak/>
        <w:t xml:space="preserve"> </w:t>
      </w:r>
      <w:r w:rsidR="00592338">
        <w:rPr>
          <w:rFonts w:ascii="Arial" w:hAnsi="Arial" w:cs="Arial"/>
          <w:color w:val="000000"/>
        </w:rPr>
        <w:t>2.2.3.</w:t>
      </w:r>
      <w:r w:rsidRPr="00D140E7">
        <w:rPr>
          <w:rFonts w:ascii="Arial" w:hAnsi="Arial" w:cs="Arial"/>
          <w:color w:val="000000"/>
        </w:rPr>
        <w:t xml:space="preserve"> </w:t>
      </w:r>
      <w:r w:rsidR="00592338">
        <w:rPr>
          <w:rFonts w:ascii="Arial" w:hAnsi="Arial" w:cs="Arial"/>
          <w:color w:val="000000"/>
        </w:rPr>
        <w:t>A</w:t>
      </w:r>
      <w:r w:rsidRPr="000C18EE">
        <w:rPr>
          <w:rFonts w:ascii="Arial" w:hAnsi="Arial" w:cs="Arial"/>
          <w:color w:val="000000"/>
        </w:rPr>
        <w:t xml:space="preserve"> íntegra</w:t>
      </w:r>
      <w:r w:rsidR="004A40C6">
        <w:rPr>
          <w:rFonts w:ascii="Arial" w:hAnsi="Arial" w:cs="Arial"/>
          <w:color w:val="000000"/>
        </w:rPr>
        <w:t xml:space="preserve"> de todo o processo</w:t>
      </w:r>
      <w:r w:rsidRPr="000C18EE">
        <w:rPr>
          <w:rFonts w:ascii="Arial" w:hAnsi="Arial" w:cs="Arial"/>
          <w:color w:val="000000"/>
        </w:rPr>
        <w:t xml:space="preserve"> será disponibilizada no </w:t>
      </w:r>
      <w:r w:rsidRPr="00D140E7">
        <w:rPr>
          <w:rFonts w:ascii="Arial" w:eastAsia="Arial" w:hAnsi="Arial" w:cs="Arial"/>
          <w:color w:val="000000"/>
        </w:rPr>
        <w:t xml:space="preserve">sítio eletrônico </w:t>
      </w:r>
      <w:hyperlink r:id="rId57">
        <w:r w:rsidRPr="0044148C">
          <w:rPr>
            <w:rFonts w:ascii="Arial" w:eastAsia="Arial" w:hAnsi="Arial" w:cs="Arial"/>
            <w:color w:val="0070C0"/>
            <w:u w:val="single"/>
          </w:rPr>
          <w:t>www.tijucasdosul.pr.gov.br.</w:t>
        </w:r>
      </w:hyperlink>
    </w:p>
    <w:p w14:paraId="5F1258C4" w14:textId="4CAEF661" w:rsidR="000519E3" w:rsidRDefault="000C18EE" w:rsidP="00D140E7">
      <w:pPr>
        <w:autoSpaceDE w:val="0"/>
        <w:autoSpaceDN w:val="0"/>
        <w:adjustRightInd w:val="0"/>
        <w:spacing w:line="360" w:lineRule="auto"/>
        <w:jc w:val="both"/>
        <w:rPr>
          <w:rFonts w:ascii="Arial" w:hAnsi="Arial" w:cs="Arial"/>
          <w:color w:val="000000"/>
        </w:rPr>
      </w:pPr>
      <w:r w:rsidRPr="000C18EE">
        <w:rPr>
          <w:rFonts w:ascii="Arial" w:hAnsi="Arial" w:cs="Arial"/>
          <w:color w:val="000000"/>
        </w:rPr>
        <w:t>2.</w:t>
      </w:r>
      <w:r w:rsidR="00BA2F10">
        <w:rPr>
          <w:rFonts w:ascii="Arial" w:hAnsi="Arial" w:cs="Arial"/>
          <w:color w:val="000000"/>
        </w:rPr>
        <w:t>3</w:t>
      </w:r>
      <w:r w:rsidRPr="000C18EE">
        <w:rPr>
          <w:rFonts w:ascii="Arial" w:hAnsi="Arial" w:cs="Arial"/>
          <w:color w:val="000000"/>
        </w:rPr>
        <w:t>. Se durante a vigência da Ata de Registro de Preços for constatado que os preços registrados estão inferiores</w:t>
      </w:r>
      <w:r w:rsidRPr="00D140E7">
        <w:rPr>
          <w:rFonts w:ascii="Arial" w:hAnsi="Arial" w:cs="Arial"/>
          <w:color w:val="000000"/>
        </w:rPr>
        <w:t xml:space="preserve"> </w:t>
      </w:r>
      <w:r w:rsidR="001243DB" w:rsidRPr="00D140E7">
        <w:rPr>
          <w:rFonts w:ascii="Arial" w:hAnsi="Arial" w:cs="Arial"/>
          <w:color w:val="000000"/>
        </w:rPr>
        <w:t>ou superiores</w:t>
      </w:r>
      <w:r w:rsidRPr="000C18EE">
        <w:rPr>
          <w:rFonts w:ascii="Arial" w:hAnsi="Arial" w:cs="Arial"/>
          <w:color w:val="000000"/>
        </w:rPr>
        <w:t xml:space="preserve"> aos</w:t>
      </w:r>
      <w:r w:rsidR="001243DB" w:rsidRPr="00D140E7">
        <w:rPr>
          <w:rFonts w:ascii="Arial" w:hAnsi="Arial" w:cs="Arial"/>
          <w:color w:val="000000"/>
        </w:rPr>
        <w:t xml:space="preserve"> preços praticados no</w:t>
      </w:r>
      <w:r w:rsidRPr="000C18EE">
        <w:rPr>
          <w:rFonts w:ascii="Arial" w:hAnsi="Arial" w:cs="Arial"/>
          <w:color w:val="000000"/>
        </w:rPr>
        <w:t xml:space="preserve"> mercado, caberá à Administração convocar os fornecedores/prestadores de serviços registrados para negociar o novo valor. </w:t>
      </w:r>
    </w:p>
    <w:p w14:paraId="308029C0" w14:textId="77777777" w:rsidR="00C870A0" w:rsidRPr="000519E3" w:rsidRDefault="00C870A0" w:rsidP="00D140E7">
      <w:pPr>
        <w:autoSpaceDE w:val="0"/>
        <w:autoSpaceDN w:val="0"/>
        <w:adjustRightInd w:val="0"/>
        <w:spacing w:line="360" w:lineRule="auto"/>
        <w:jc w:val="both"/>
        <w:rPr>
          <w:rFonts w:ascii="Arial" w:hAnsi="Arial" w:cs="Arial"/>
          <w:color w:val="000000"/>
        </w:rPr>
      </w:pPr>
    </w:p>
    <w:p w14:paraId="5DE449E1" w14:textId="5767009A" w:rsidR="000519E3" w:rsidRPr="000519E3" w:rsidRDefault="000519E3" w:rsidP="00D140E7">
      <w:pPr>
        <w:autoSpaceDE w:val="0"/>
        <w:autoSpaceDN w:val="0"/>
        <w:adjustRightInd w:val="0"/>
        <w:spacing w:line="360" w:lineRule="auto"/>
        <w:jc w:val="both"/>
        <w:rPr>
          <w:rFonts w:ascii="Arial" w:hAnsi="Arial" w:cs="Arial"/>
          <w:color w:val="000000"/>
        </w:rPr>
      </w:pPr>
      <w:r w:rsidRPr="000519E3">
        <w:rPr>
          <w:rFonts w:ascii="Arial" w:hAnsi="Arial" w:cs="Arial"/>
          <w:b/>
          <w:bCs/>
          <w:color w:val="000000"/>
        </w:rPr>
        <w:t>3. CLÁUSULA TERCEIRA – DA FOR</w:t>
      </w:r>
      <w:r w:rsidR="00774EB6" w:rsidRPr="00D140E7">
        <w:rPr>
          <w:rFonts w:ascii="Arial" w:hAnsi="Arial" w:cs="Arial"/>
          <w:b/>
          <w:bCs/>
          <w:color w:val="000000"/>
        </w:rPr>
        <w:t>MA DE EXECUÇÃO, DO RECEBIMENTO,</w:t>
      </w:r>
      <w:r w:rsidRPr="000519E3">
        <w:rPr>
          <w:rFonts w:ascii="Arial" w:hAnsi="Arial" w:cs="Arial"/>
          <w:b/>
          <w:bCs/>
          <w:color w:val="000000"/>
        </w:rPr>
        <w:t xml:space="preserve"> DO ACEITE DO OBJETO </w:t>
      </w:r>
      <w:r w:rsidR="00774EB6" w:rsidRPr="00D140E7">
        <w:rPr>
          <w:rFonts w:ascii="Arial" w:hAnsi="Arial" w:cs="Arial"/>
          <w:b/>
          <w:bCs/>
          <w:color w:val="000000"/>
        </w:rPr>
        <w:t>E DA FISCALIZAÇÃO</w:t>
      </w:r>
    </w:p>
    <w:p w14:paraId="10F803E6" w14:textId="15ADE64F" w:rsidR="000519E3" w:rsidRPr="00D140E7" w:rsidRDefault="000519E3" w:rsidP="00D140E7">
      <w:pPr>
        <w:autoSpaceDE w:val="0"/>
        <w:autoSpaceDN w:val="0"/>
        <w:adjustRightInd w:val="0"/>
        <w:spacing w:after="17" w:line="360" w:lineRule="auto"/>
        <w:jc w:val="both"/>
        <w:rPr>
          <w:rFonts w:ascii="Arial" w:hAnsi="Arial" w:cs="Arial"/>
          <w:b/>
        </w:rPr>
      </w:pPr>
      <w:r w:rsidRPr="000519E3">
        <w:rPr>
          <w:rFonts w:ascii="Arial" w:hAnsi="Arial" w:cs="Arial"/>
          <w:color w:val="000000"/>
        </w:rPr>
        <w:t xml:space="preserve">3.1. </w:t>
      </w:r>
      <w:r w:rsidRPr="00D140E7">
        <w:rPr>
          <w:rFonts w:ascii="Arial" w:hAnsi="Arial" w:cs="Arial"/>
        </w:rPr>
        <w:t xml:space="preserve">O Órgão Gerenciador efetuará seus pedidos ao Detentor da Ata, através da entrega da Requisição de Compra/Serviço ou Nota de Empenho por onde correrá a despesa, mediante comprovante de recebimento por qualquer meio, na forma descrita no Edital de </w:t>
      </w:r>
      <w:r w:rsidRPr="00D140E7">
        <w:rPr>
          <w:rFonts w:ascii="Arial" w:hAnsi="Arial" w:cs="Arial"/>
          <w:b/>
        </w:rPr>
        <w:t xml:space="preserve">Pregão Eletrônico nº. </w:t>
      </w:r>
      <w:r w:rsidR="007B40F8">
        <w:rPr>
          <w:rFonts w:ascii="Arial" w:hAnsi="Arial" w:cs="Arial"/>
          <w:b/>
        </w:rPr>
        <w:t>35</w:t>
      </w:r>
      <w:r w:rsidRPr="00D140E7">
        <w:rPr>
          <w:rFonts w:ascii="Arial" w:hAnsi="Arial" w:cs="Arial"/>
          <w:b/>
        </w:rPr>
        <w:t>/202</w:t>
      </w:r>
      <w:r w:rsidR="00FA2DF7">
        <w:rPr>
          <w:rFonts w:ascii="Arial" w:hAnsi="Arial" w:cs="Arial"/>
          <w:b/>
        </w:rPr>
        <w:t>6</w:t>
      </w:r>
      <w:r w:rsidRPr="00D140E7">
        <w:rPr>
          <w:rFonts w:ascii="Arial" w:hAnsi="Arial" w:cs="Arial"/>
          <w:b/>
        </w:rPr>
        <w:t>.</w:t>
      </w:r>
    </w:p>
    <w:p w14:paraId="5D6F7A9B" w14:textId="1436CADF" w:rsidR="00450EAD" w:rsidRDefault="00450EAD" w:rsidP="00450EAD">
      <w:pPr>
        <w:spacing w:line="360" w:lineRule="auto"/>
        <w:ind w:left="61"/>
        <w:jc w:val="both"/>
      </w:pPr>
      <w:r>
        <w:rPr>
          <w:rFonts w:ascii="Arial" w:eastAsia="Arial" w:hAnsi="Arial"/>
        </w:rPr>
        <w:t xml:space="preserve">3.1. A CONTRATADA deverá entregar os itens licitados no prazo máximo de </w:t>
      </w:r>
      <w:r w:rsidR="00FD74FF" w:rsidRPr="00FD74FF">
        <w:rPr>
          <w:rFonts w:ascii="Arial" w:eastAsia="Arial" w:hAnsi="Arial"/>
        </w:rPr>
        <w:t>10</w:t>
      </w:r>
      <w:r w:rsidRPr="00FD74FF">
        <w:rPr>
          <w:rFonts w:ascii="Arial" w:eastAsia="Arial" w:hAnsi="Arial"/>
        </w:rPr>
        <w:t xml:space="preserve"> (</w:t>
      </w:r>
      <w:r w:rsidR="00FD74FF" w:rsidRPr="00FD74FF">
        <w:rPr>
          <w:rFonts w:ascii="Arial" w:eastAsia="Arial" w:hAnsi="Arial"/>
        </w:rPr>
        <w:t>dez</w:t>
      </w:r>
      <w:r w:rsidRPr="00FD74FF">
        <w:rPr>
          <w:rFonts w:ascii="Arial" w:eastAsia="Arial" w:hAnsi="Arial"/>
        </w:rPr>
        <w:t xml:space="preserve">) dias </w:t>
      </w:r>
      <w:r w:rsidR="00A0779E" w:rsidRPr="00FD74FF">
        <w:rPr>
          <w:rFonts w:ascii="Arial" w:eastAsia="Arial" w:hAnsi="Arial"/>
        </w:rPr>
        <w:t>corridos</w:t>
      </w:r>
      <w:r>
        <w:rPr>
          <w:rFonts w:ascii="Arial" w:eastAsia="Arial" w:hAnsi="Arial"/>
        </w:rPr>
        <w:t>, contados a partir do recebimento da respectiva Requisição de Compra, expedida pelo CONTRATANTE, conforme as necessidades da secretaria.</w:t>
      </w:r>
    </w:p>
    <w:p w14:paraId="18BF7283" w14:textId="3797E1F7" w:rsidR="00450EAD" w:rsidRDefault="00450EAD" w:rsidP="00450EAD">
      <w:pPr>
        <w:spacing w:line="360" w:lineRule="auto"/>
        <w:jc w:val="both"/>
      </w:pPr>
      <w:r>
        <w:rPr>
          <w:rFonts w:ascii="Arial" w:eastAsia="Arial" w:hAnsi="Arial"/>
        </w:rPr>
        <w:t xml:space="preserve">3.2. A entrega dos produtos será de </w:t>
      </w:r>
      <w:r>
        <w:rPr>
          <w:rFonts w:ascii="Arial" w:eastAsia="Arial" w:hAnsi="Arial"/>
          <w:b/>
        </w:rPr>
        <w:t xml:space="preserve">forma </w:t>
      </w:r>
      <w:r w:rsidR="00C04446">
        <w:rPr>
          <w:rFonts w:ascii="Arial" w:eastAsia="Arial" w:hAnsi="Arial"/>
          <w:b/>
        </w:rPr>
        <w:t>parcelada</w:t>
      </w:r>
      <w:r>
        <w:rPr>
          <w:rFonts w:ascii="Arial" w:eastAsia="Arial" w:hAnsi="Arial"/>
        </w:rPr>
        <w:t>, de acordo com as necessidades da</w:t>
      </w:r>
      <w:r w:rsidR="00B444F9">
        <w:rPr>
          <w:rFonts w:ascii="Arial" w:eastAsia="Arial" w:hAnsi="Arial"/>
        </w:rPr>
        <w:t>s</w:t>
      </w:r>
      <w:r>
        <w:rPr>
          <w:rFonts w:ascii="Arial" w:eastAsia="Arial" w:hAnsi="Arial"/>
        </w:rPr>
        <w:t xml:space="preserve"> Secretaria</w:t>
      </w:r>
      <w:r w:rsidR="00B444F9">
        <w:rPr>
          <w:rFonts w:ascii="Arial" w:eastAsia="Arial" w:hAnsi="Arial"/>
        </w:rPr>
        <w:t>s</w:t>
      </w:r>
      <w:r>
        <w:rPr>
          <w:rFonts w:ascii="Arial" w:eastAsia="Arial" w:hAnsi="Arial"/>
        </w:rPr>
        <w:t>, entre os horários de segunda a sexta feira das 08:</w:t>
      </w:r>
      <w:r w:rsidR="00A0779E">
        <w:rPr>
          <w:rFonts w:ascii="Arial" w:eastAsia="Arial" w:hAnsi="Arial"/>
        </w:rPr>
        <w:t>3</w:t>
      </w:r>
      <w:r>
        <w:rPr>
          <w:rFonts w:ascii="Arial" w:eastAsia="Arial" w:hAnsi="Arial"/>
        </w:rPr>
        <w:t xml:space="preserve">0 </w:t>
      </w:r>
      <w:r w:rsidR="000206AE">
        <w:rPr>
          <w:rFonts w:ascii="Arial" w:eastAsia="Arial" w:hAnsi="Arial"/>
        </w:rPr>
        <w:t>à</w:t>
      </w:r>
      <w:r>
        <w:rPr>
          <w:rFonts w:ascii="Arial" w:eastAsia="Arial" w:hAnsi="Arial"/>
        </w:rPr>
        <w:t xml:space="preserve">s </w:t>
      </w:r>
      <w:r w:rsidR="00535BD5">
        <w:rPr>
          <w:rFonts w:ascii="Arial" w:eastAsia="Arial" w:hAnsi="Arial"/>
        </w:rPr>
        <w:t>11</w:t>
      </w:r>
      <w:r>
        <w:rPr>
          <w:rFonts w:ascii="Arial" w:eastAsia="Arial" w:hAnsi="Arial"/>
        </w:rPr>
        <w:t>:</w:t>
      </w:r>
      <w:r w:rsidR="00535BD5">
        <w:rPr>
          <w:rFonts w:ascii="Arial" w:eastAsia="Arial" w:hAnsi="Arial"/>
        </w:rPr>
        <w:t>3</w:t>
      </w:r>
      <w:r>
        <w:rPr>
          <w:rFonts w:ascii="Arial" w:eastAsia="Arial" w:hAnsi="Arial"/>
        </w:rPr>
        <w:t xml:space="preserve">0 e das 13:00 </w:t>
      </w:r>
      <w:r w:rsidR="000206AE">
        <w:rPr>
          <w:rFonts w:ascii="Arial" w:eastAsia="Arial" w:hAnsi="Arial"/>
        </w:rPr>
        <w:t>à</w:t>
      </w:r>
      <w:r>
        <w:rPr>
          <w:rFonts w:ascii="Arial" w:eastAsia="Arial" w:hAnsi="Arial"/>
        </w:rPr>
        <w:t>s 16:</w:t>
      </w:r>
      <w:r w:rsidR="00A0779E">
        <w:rPr>
          <w:rFonts w:ascii="Arial" w:eastAsia="Arial" w:hAnsi="Arial"/>
        </w:rPr>
        <w:t>3</w:t>
      </w:r>
      <w:r>
        <w:rPr>
          <w:rFonts w:ascii="Arial" w:eastAsia="Arial" w:hAnsi="Arial"/>
        </w:rPr>
        <w:t>0 em dia e horário comercial, mediante formulário próprio de Requisição de Compra e Nota de Empenho, emitido pelo encarregado responsável e enviado por e-mail devidamente cadastrados, onde a secretaria terá o prazo de até 03 (três) dias úteis para aceitar os materiais.</w:t>
      </w:r>
    </w:p>
    <w:p w14:paraId="0398DC24" w14:textId="77777777" w:rsidR="00450EAD" w:rsidRDefault="00450EAD" w:rsidP="00450EAD">
      <w:pPr>
        <w:spacing w:line="360" w:lineRule="auto"/>
        <w:jc w:val="both"/>
      </w:pPr>
      <w:r>
        <w:rPr>
          <w:rFonts w:ascii="Arial" w:eastAsia="Arial" w:hAnsi="Arial"/>
        </w:rPr>
        <w:t>3.3. As entregas dos produtos devem ser feitas nos endereços de acordo com a secretaria solicitante.</w:t>
      </w:r>
    </w:p>
    <w:p w14:paraId="1A420EAC" w14:textId="7AE3B9A6" w:rsidR="00450EAD" w:rsidRDefault="00450EAD" w:rsidP="00450EAD">
      <w:pPr>
        <w:spacing w:line="360" w:lineRule="auto"/>
        <w:jc w:val="both"/>
        <w:rPr>
          <w:rFonts w:ascii="Arial" w:hAnsi="Arial"/>
        </w:rPr>
      </w:pPr>
      <w:r>
        <w:rPr>
          <w:rFonts w:ascii="Arial" w:eastAsia="Arial" w:hAnsi="Arial"/>
        </w:rPr>
        <w:t>3</w:t>
      </w:r>
      <w:r>
        <w:rPr>
          <w:rFonts w:ascii="Arial" w:hAnsi="Arial"/>
        </w:rPr>
        <w:t>.3.1 São endereços para entrega:</w:t>
      </w:r>
    </w:p>
    <w:tbl>
      <w:tblPr>
        <w:tblW w:w="9498" w:type="dxa"/>
        <w:tblInd w:w="-5" w:type="dxa"/>
        <w:tblLayout w:type="fixed"/>
        <w:tblLook w:val="0000" w:firstRow="0" w:lastRow="0" w:firstColumn="0" w:lastColumn="0" w:noHBand="0" w:noVBand="0"/>
      </w:tblPr>
      <w:tblGrid>
        <w:gridCol w:w="5103"/>
        <w:gridCol w:w="4395"/>
      </w:tblGrid>
      <w:tr w:rsidR="00F43789" w14:paraId="1796F07A" w14:textId="77777777" w:rsidTr="00B0010B">
        <w:tc>
          <w:tcPr>
            <w:tcW w:w="5103" w:type="dxa"/>
            <w:tcBorders>
              <w:top w:val="single" w:sz="4" w:space="0" w:color="000000"/>
              <w:left w:val="single" w:sz="4" w:space="0" w:color="000000"/>
              <w:bottom w:val="single" w:sz="4" w:space="0" w:color="000000"/>
            </w:tcBorders>
            <w:shd w:val="clear" w:color="auto" w:fill="auto"/>
            <w:vAlign w:val="center"/>
          </w:tcPr>
          <w:p w14:paraId="6C110147" w14:textId="77777777" w:rsidR="00F43789" w:rsidRDefault="00F43789" w:rsidP="00B0010B">
            <w:pPr>
              <w:spacing w:line="252" w:lineRule="auto"/>
              <w:jc w:val="center"/>
            </w:pPr>
            <w:r>
              <w:rPr>
                <w:rFonts w:ascii="Arial" w:hAnsi="Arial"/>
                <w:b/>
              </w:rPr>
              <w:t>LOCAIS DE ENTREGA</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AE9C4" w14:textId="77777777" w:rsidR="00F43789" w:rsidRDefault="00F43789" w:rsidP="00B0010B">
            <w:pPr>
              <w:spacing w:line="252" w:lineRule="auto"/>
              <w:jc w:val="center"/>
            </w:pPr>
            <w:r>
              <w:rPr>
                <w:rFonts w:ascii="Arial" w:hAnsi="Arial"/>
                <w:b/>
              </w:rPr>
              <w:t>ENDEREÇO</w:t>
            </w:r>
          </w:p>
        </w:tc>
      </w:tr>
      <w:tr w:rsidR="00F43789" w:rsidRPr="00D86FA3" w14:paraId="5BFE3BB2" w14:textId="77777777" w:rsidTr="00B0010B">
        <w:tc>
          <w:tcPr>
            <w:tcW w:w="5103" w:type="dxa"/>
            <w:tcBorders>
              <w:top w:val="single" w:sz="4" w:space="0" w:color="000000"/>
              <w:left w:val="single" w:sz="4" w:space="0" w:color="000000"/>
              <w:bottom w:val="single" w:sz="4" w:space="0" w:color="000000"/>
            </w:tcBorders>
            <w:shd w:val="clear" w:color="auto" w:fill="auto"/>
            <w:vAlign w:val="center"/>
          </w:tcPr>
          <w:p w14:paraId="14943DDB" w14:textId="77777777" w:rsidR="00F43789" w:rsidRPr="00D86FA3" w:rsidRDefault="00F43789" w:rsidP="00B0010B">
            <w:pPr>
              <w:spacing w:line="252" w:lineRule="auto"/>
              <w:rPr>
                <w:rFonts w:ascii="Arial" w:hAnsi="Arial" w:cs="Arial"/>
              </w:rPr>
            </w:pPr>
            <w:r w:rsidRPr="00D86FA3">
              <w:rPr>
                <w:rFonts w:ascii="Arial" w:hAnsi="Arial" w:cs="Arial"/>
              </w:rPr>
              <w:t>Secretaria de Administração e Planejamento</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15C39E" w14:textId="77777777" w:rsidR="00F43789" w:rsidRPr="00D86FA3" w:rsidRDefault="00F43789" w:rsidP="00B0010B">
            <w:pPr>
              <w:spacing w:line="252" w:lineRule="auto"/>
              <w:rPr>
                <w:rFonts w:ascii="Arial" w:hAnsi="Arial" w:cs="Arial"/>
              </w:rPr>
            </w:pPr>
            <w:r w:rsidRPr="00D86FA3">
              <w:rPr>
                <w:rFonts w:ascii="Arial" w:hAnsi="Arial" w:cs="Arial"/>
              </w:rPr>
              <w:t xml:space="preserve">Rua Jorge </w:t>
            </w:r>
            <w:proofErr w:type="spellStart"/>
            <w:r w:rsidRPr="00D86FA3">
              <w:rPr>
                <w:rFonts w:ascii="Arial" w:hAnsi="Arial" w:cs="Arial"/>
              </w:rPr>
              <w:t>Leprevost</w:t>
            </w:r>
            <w:proofErr w:type="spellEnd"/>
            <w:r w:rsidRPr="00D86FA3">
              <w:rPr>
                <w:rFonts w:ascii="Arial" w:hAnsi="Arial" w:cs="Arial"/>
              </w:rPr>
              <w:t>, nº 1000, Centro, Tijucas do Sul/PR.</w:t>
            </w:r>
          </w:p>
        </w:tc>
      </w:tr>
      <w:tr w:rsidR="00F43789" w:rsidRPr="00D86FA3" w14:paraId="739F4D50" w14:textId="77777777" w:rsidTr="00B0010B">
        <w:tc>
          <w:tcPr>
            <w:tcW w:w="5103" w:type="dxa"/>
            <w:tcBorders>
              <w:top w:val="single" w:sz="4" w:space="0" w:color="000000"/>
              <w:left w:val="single" w:sz="4" w:space="0" w:color="000000"/>
              <w:bottom w:val="single" w:sz="4" w:space="0" w:color="000000"/>
            </w:tcBorders>
            <w:shd w:val="clear" w:color="auto" w:fill="auto"/>
            <w:vAlign w:val="center"/>
          </w:tcPr>
          <w:p w14:paraId="4344F774" w14:textId="77777777" w:rsidR="00F43789" w:rsidRPr="00D86FA3" w:rsidRDefault="00F43789" w:rsidP="00B0010B">
            <w:pPr>
              <w:spacing w:line="252" w:lineRule="auto"/>
              <w:rPr>
                <w:rFonts w:ascii="Arial" w:hAnsi="Arial" w:cs="Arial"/>
              </w:rPr>
            </w:pPr>
            <w:r w:rsidRPr="00D86FA3">
              <w:rPr>
                <w:rFonts w:ascii="Arial" w:hAnsi="Arial" w:cs="Arial"/>
              </w:rPr>
              <w:t>Secretaria Municipal de Educação</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5E42C" w14:textId="77777777" w:rsidR="00F43789" w:rsidRPr="00D86FA3" w:rsidRDefault="00F43789" w:rsidP="00B0010B">
            <w:pPr>
              <w:spacing w:line="252" w:lineRule="auto"/>
              <w:rPr>
                <w:rFonts w:ascii="Arial" w:hAnsi="Arial" w:cs="Arial"/>
              </w:rPr>
            </w:pPr>
            <w:r w:rsidRPr="00D86FA3">
              <w:rPr>
                <w:rFonts w:ascii="Arial" w:hAnsi="Arial" w:cs="Arial"/>
              </w:rPr>
              <w:t>Rua Marcelino Champagnat, s/n, Lagoa, Tijucas do Sul/PR.</w:t>
            </w:r>
          </w:p>
        </w:tc>
      </w:tr>
      <w:tr w:rsidR="00F43789" w:rsidRPr="00D86FA3" w14:paraId="419484BD" w14:textId="77777777" w:rsidTr="00B0010B">
        <w:tc>
          <w:tcPr>
            <w:tcW w:w="5103" w:type="dxa"/>
            <w:tcBorders>
              <w:top w:val="single" w:sz="4" w:space="0" w:color="000000"/>
              <w:left w:val="single" w:sz="4" w:space="0" w:color="000000"/>
              <w:bottom w:val="single" w:sz="4" w:space="0" w:color="000000"/>
            </w:tcBorders>
            <w:shd w:val="clear" w:color="auto" w:fill="auto"/>
            <w:vAlign w:val="center"/>
          </w:tcPr>
          <w:p w14:paraId="4165F464" w14:textId="77777777" w:rsidR="00F43789" w:rsidRPr="00D86FA3" w:rsidRDefault="00F43789" w:rsidP="00B0010B">
            <w:pPr>
              <w:spacing w:line="252" w:lineRule="auto"/>
              <w:rPr>
                <w:rFonts w:ascii="Arial" w:hAnsi="Arial" w:cs="Arial"/>
              </w:rPr>
            </w:pPr>
            <w:r w:rsidRPr="00D86FA3">
              <w:rPr>
                <w:rFonts w:ascii="Arial" w:hAnsi="Arial" w:cs="Arial"/>
              </w:rPr>
              <w:t>Secretaria Municipal de Cultura e Turismo</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D83C1" w14:textId="77777777" w:rsidR="00F43789" w:rsidRPr="00D86FA3" w:rsidRDefault="00F43789" w:rsidP="00B0010B">
            <w:pPr>
              <w:spacing w:line="252" w:lineRule="auto"/>
              <w:rPr>
                <w:rFonts w:ascii="Arial" w:hAnsi="Arial" w:cs="Arial"/>
              </w:rPr>
            </w:pPr>
            <w:r w:rsidRPr="00D86FA3">
              <w:rPr>
                <w:rFonts w:ascii="Arial" w:hAnsi="Arial" w:cs="Arial"/>
              </w:rPr>
              <w:t>Rua XV de novembro, nº 1458, Centro, Tijucas do sul-PR.</w:t>
            </w:r>
          </w:p>
        </w:tc>
      </w:tr>
      <w:tr w:rsidR="00F43789" w:rsidRPr="00D86FA3" w14:paraId="47A4DBF7" w14:textId="77777777" w:rsidTr="00B0010B">
        <w:tc>
          <w:tcPr>
            <w:tcW w:w="5103" w:type="dxa"/>
            <w:tcBorders>
              <w:top w:val="single" w:sz="4" w:space="0" w:color="000000"/>
              <w:left w:val="single" w:sz="4" w:space="0" w:color="000000"/>
              <w:bottom w:val="single" w:sz="4" w:space="0" w:color="000000"/>
            </w:tcBorders>
            <w:shd w:val="clear" w:color="auto" w:fill="auto"/>
            <w:vAlign w:val="center"/>
          </w:tcPr>
          <w:p w14:paraId="79B529C9" w14:textId="77777777" w:rsidR="00F43789" w:rsidRPr="00D86FA3" w:rsidRDefault="00F43789" w:rsidP="00B0010B">
            <w:pPr>
              <w:spacing w:line="252" w:lineRule="auto"/>
              <w:rPr>
                <w:rFonts w:ascii="Arial" w:hAnsi="Arial" w:cs="Arial"/>
              </w:rPr>
            </w:pPr>
            <w:r w:rsidRPr="00D86FA3">
              <w:rPr>
                <w:rFonts w:ascii="Arial" w:hAnsi="Arial" w:cs="Arial"/>
              </w:rPr>
              <w:t>Secretaria Municipal de Saúde</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11023" w14:textId="77777777" w:rsidR="00F43789" w:rsidRPr="00D86FA3" w:rsidRDefault="00F43789" w:rsidP="00B0010B">
            <w:pPr>
              <w:spacing w:line="252" w:lineRule="auto"/>
              <w:rPr>
                <w:rFonts w:ascii="Arial" w:hAnsi="Arial" w:cs="Arial"/>
              </w:rPr>
            </w:pPr>
            <w:r w:rsidRPr="00D86FA3">
              <w:rPr>
                <w:rFonts w:ascii="Arial" w:hAnsi="Arial" w:cs="Arial"/>
              </w:rPr>
              <w:t>Rua XV de Novembro, 1986, KM 15, Centro, Tijucas do Sul/PR.</w:t>
            </w:r>
          </w:p>
        </w:tc>
      </w:tr>
      <w:tr w:rsidR="00F43789" w:rsidRPr="00D86FA3" w14:paraId="3D0A144F" w14:textId="77777777" w:rsidTr="00B0010B">
        <w:tc>
          <w:tcPr>
            <w:tcW w:w="5103" w:type="dxa"/>
            <w:tcBorders>
              <w:top w:val="single" w:sz="4" w:space="0" w:color="000000"/>
              <w:left w:val="single" w:sz="4" w:space="0" w:color="000000"/>
              <w:bottom w:val="single" w:sz="4" w:space="0" w:color="000000"/>
            </w:tcBorders>
            <w:shd w:val="clear" w:color="auto" w:fill="auto"/>
            <w:vAlign w:val="center"/>
          </w:tcPr>
          <w:p w14:paraId="1A9776FD" w14:textId="77777777" w:rsidR="00F43789" w:rsidRPr="00D86FA3" w:rsidRDefault="00F43789" w:rsidP="00B0010B">
            <w:pPr>
              <w:spacing w:line="252" w:lineRule="auto"/>
              <w:rPr>
                <w:rFonts w:ascii="Arial" w:hAnsi="Arial" w:cs="Arial"/>
              </w:rPr>
            </w:pPr>
            <w:r w:rsidRPr="00D86FA3">
              <w:rPr>
                <w:rFonts w:ascii="Arial" w:hAnsi="Arial" w:cs="Arial"/>
              </w:rPr>
              <w:t>Secretaria Municipal de Viação e Obras</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BC7CBC" w14:textId="77777777" w:rsidR="00F43789" w:rsidRPr="00D86FA3" w:rsidRDefault="00F43789" w:rsidP="00B0010B">
            <w:pPr>
              <w:spacing w:line="252" w:lineRule="auto"/>
              <w:rPr>
                <w:rFonts w:ascii="Arial" w:hAnsi="Arial" w:cs="Arial"/>
              </w:rPr>
            </w:pPr>
            <w:r w:rsidRPr="00D86FA3">
              <w:rPr>
                <w:rFonts w:ascii="Arial" w:hAnsi="Arial" w:cs="Arial"/>
              </w:rPr>
              <w:t>PR 281, Xaxim, Tijucas do Sul/PR.</w:t>
            </w:r>
          </w:p>
        </w:tc>
      </w:tr>
      <w:tr w:rsidR="00F43789" w:rsidRPr="00D86FA3" w14:paraId="5C09042A" w14:textId="77777777" w:rsidTr="00B0010B">
        <w:tc>
          <w:tcPr>
            <w:tcW w:w="5103" w:type="dxa"/>
            <w:tcBorders>
              <w:top w:val="single" w:sz="4" w:space="0" w:color="000000"/>
              <w:left w:val="single" w:sz="4" w:space="0" w:color="000000"/>
              <w:bottom w:val="single" w:sz="4" w:space="0" w:color="000000"/>
            </w:tcBorders>
            <w:shd w:val="clear" w:color="auto" w:fill="auto"/>
            <w:vAlign w:val="center"/>
          </w:tcPr>
          <w:p w14:paraId="46B9F6A3" w14:textId="77777777" w:rsidR="00F43789" w:rsidRPr="00D86FA3" w:rsidRDefault="00F43789" w:rsidP="00B0010B">
            <w:pPr>
              <w:spacing w:line="252" w:lineRule="auto"/>
              <w:rPr>
                <w:rFonts w:ascii="Arial" w:hAnsi="Arial" w:cs="Arial"/>
              </w:rPr>
            </w:pPr>
            <w:r w:rsidRPr="00D86FA3">
              <w:rPr>
                <w:rFonts w:ascii="Arial" w:hAnsi="Arial" w:cs="Arial"/>
              </w:rPr>
              <w:t>Secretaria Municipal de Urbanismo Segurança e Trânsito</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7A02E" w14:textId="77777777" w:rsidR="00F43789" w:rsidRPr="00D86FA3" w:rsidRDefault="00F43789" w:rsidP="00B0010B">
            <w:pPr>
              <w:spacing w:line="252" w:lineRule="auto"/>
              <w:rPr>
                <w:rFonts w:ascii="Arial" w:hAnsi="Arial" w:cs="Arial"/>
              </w:rPr>
            </w:pPr>
            <w:r w:rsidRPr="00D86FA3">
              <w:rPr>
                <w:rFonts w:ascii="Arial" w:hAnsi="Arial" w:cs="Arial"/>
              </w:rPr>
              <w:t xml:space="preserve">Rua Jorge </w:t>
            </w:r>
            <w:proofErr w:type="spellStart"/>
            <w:r w:rsidRPr="00D86FA3">
              <w:rPr>
                <w:rFonts w:ascii="Arial" w:hAnsi="Arial" w:cs="Arial"/>
              </w:rPr>
              <w:t>Leprevost</w:t>
            </w:r>
            <w:proofErr w:type="spellEnd"/>
            <w:r w:rsidRPr="00D86FA3">
              <w:rPr>
                <w:rFonts w:ascii="Arial" w:hAnsi="Arial" w:cs="Arial"/>
              </w:rPr>
              <w:t>, nº 1000, Centro, Tijucas do Sul/PR.</w:t>
            </w:r>
          </w:p>
        </w:tc>
      </w:tr>
      <w:tr w:rsidR="00F43789" w:rsidRPr="00D86FA3" w14:paraId="12140225" w14:textId="77777777" w:rsidTr="00B0010B">
        <w:tc>
          <w:tcPr>
            <w:tcW w:w="5103" w:type="dxa"/>
            <w:tcBorders>
              <w:top w:val="single" w:sz="4" w:space="0" w:color="000000"/>
              <w:left w:val="single" w:sz="4" w:space="0" w:color="000000"/>
              <w:bottom w:val="single" w:sz="4" w:space="0" w:color="000000"/>
            </w:tcBorders>
            <w:shd w:val="clear" w:color="auto" w:fill="auto"/>
            <w:vAlign w:val="center"/>
          </w:tcPr>
          <w:p w14:paraId="60F197F9" w14:textId="77777777" w:rsidR="00F43789" w:rsidRPr="00D86FA3" w:rsidRDefault="00F43789" w:rsidP="00B0010B">
            <w:pPr>
              <w:spacing w:line="252" w:lineRule="auto"/>
              <w:rPr>
                <w:rFonts w:ascii="Arial" w:hAnsi="Arial" w:cs="Arial"/>
              </w:rPr>
            </w:pPr>
            <w:r w:rsidRPr="00D86FA3">
              <w:rPr>
                <w:rFonts w:ascii="Arial" w:hAnsi="Arial" w:cs="Arial"/>
              </w:rPr>
              <w:lastRenderedPageBreak/>
              <w:t>Secretaria de Meio Ambiente e Serviços Públicos</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007B2" w14:textId="77777777" w:rsidR="00F43789" w:rsidRPr="00D86FA3" w:rsidRDefault="00F43789" w:rsidP="00B0010B">
            <w:pPr>
              <w:spacing w:line="252" w:lineRule="auto"/>
              <w:rPr>
                <w:rFonts w:ascii="Arial" w:hAnsi="Arial" w:cs="Arial"/>
              </w:rPr>
            </w:pPr>
            <w:r w:rsidRPr="00D86FA3">
              <w:rPr>
                <w:rFonts w:ascii="Arial" w:hAnsi="Arial" w:cs="Arial"/>
              </w:rPr>
              <w:t>Rua XV de novembro, nº 1458, Centro, Tijucas do sul-PR.</w:t>
            </w:r>
          </w:p>
        </w:tc>
      </w:tr>
      <w:tr w:rsidR="00F43789" w:rsidRPr="00D86FA3" w14:paraId="3375218E" w14:textId="77777777" w:rsidTr="00B0010B">
        <w:tc>
          <w:tcPr>
            <w:tcW w:w="5103" w:type="dxa"/>
            <w:tcBorders>
              <w:top w:val="single" w:sz="4" w:space="0" w:color="000000"/>
              <w:left w:val="single" w:sz="4" w:space="0" w:color="000000"/>
              <w:bottom w:val="single" w:sz="4" w:space="0" w:color="000000"/>
            </w:tcBorders>
            <w:shd w:val="clear" w:color="auto" w:fill="auto"/>
            <w:vAlign w:val="center"/>
          </w:tcPr>
          <w:p w14:paraId="24A30E0D" w14:textId="77777777" w:rsidR="00F43789" w:rsidRPr="00D86FA3" w:rsidRDefault="00F43789" w:rsidP="00B0010B">
            <w:pPr>
              <w:spacing w:line="252" w:lineRule="auto"/>
              <w:rPr>
                <w:rFonts w:ascii="Arial" w:hAnsi="Arial" w:cs="Arial"/>
              </w:rPr>
            </w:pPr>
            <w:r w:rsidRPr="00D86FA3">
              <w:rPr>
                <w:rFonts w:ascii="Arial" w:hAnsi="Arial" w:cs="Arial"/>
              </w:rPr>
              <w:t>Secretaria Municipal de Agricultura</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5EBC93" w14:textId="77777777" w:rsidR="00F43789" w:rsidRPr="00D86FA3" w:rsidRDefault="00F43789" w:rsidP="00B0010B">
            <w:pPr>
              <w:spacing w:line="252" w:lineRule="auto"/>
              <w:rPr>
                <w:rFonts w:ascii="Arial" w:hAnsi="Arial" w:cs="Arial"/>
              </w:rPr>
            </w:pPr>
            <w:r w:rsidRPr="00D86FA3">
              <w:rPr>
                <w:rFonts w:ascii="Arial" w:hAnsi="Arial" w:cs="Arial"/>
              </w:rPr>
              <w:t>Rua Pedro Afonso Claudino, nº 81, Centro, Tijucas do Sul/PR.</w:t>
            </w:r>
          </w:p>
        </w:tc>
      </w:tr>
      <w:tr w:rsidR="00F43789" w:rsidRPr="00D86FA3" w14:paraId="1268AE2F" w14:textId="77777777" w:rsidTr="00B0010B">
        <w:tc>
          <w:tcPr>
            <w:tcW w:w="5103" w:type="dxa"/>
            <w:tcBorders>
              <w:top w:val="single" w:sz="4" w:space="0" w:color="000000"/>
              <w:left w:val="single" w:sz="4" w:space="0" w:color="000000"/>
              <w:bottom w:val="single" w:sz="4" w:space="0" w:color="000000"/>
            </w:tcBorders>
            <w:shd w:val="clear" w:color="auto" w:fill="auto"/>
            <w:vAlign w:val="center"/>
          </w:tcPr>
          <w:p w14:paraId="2F95095F" w14:textId="77777777" w:rsidR="00F43789" w:rsidRPr="00D86FA3" w:rsidRDefault="00F43789" w:rsidP="00B0010B">
            <w:pPr>
              <w:spacing w:line="252" w:lineRule="auto"/>
              <w:rPr>
                <w:rFonts w:ascii="Arial" w:hAnsi="Arial" w:cs="Arial"/>
              </w:rPr>
            </w:pPr>
            <w:r w:rsidRPr="00D86FA3">
              <w:rPr>
                <w:rFonts w:ascii="Arial" w:hAnsi="Arial" w:cs="Arial"/>
              </w:rPr>
              <w:t>Secretaria de Esporte Lazer e Juventude</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5519D" w14:textId="77777777" w:rsidR="00F43789" w:rsidRPr="00D86FA3" w:rsidRDefault="00F43789" w:rsidP="00B0010B">
            <w:pPr>
              <w:spacing w:line="252" w:lineRule="auto"/>
              <w:rPr>
                <w:rFonts w:ascii="Arial" w:hAnsi="Arial" w:cs="Arial"/>
              </w:rPr>
            </w:pPr>
            <w:r w:rsidRPr="00D86FA3">
              <w:rPr>
                <w:rFonts w:ascii="Arial" w:hAnsi="Arial" w:cs="Arial"/>
              </w:rPr>
              <w:t xml:space="preserve">Rua João </w:t>
            </w:r>
            <w:proofErr w:type="spellStart"/>
            <w:r w:rsidRPr="00D86FA3">
              <w:rPr>
                <w:rFonts w:ascii="Arial" w:hAnsi="Arial" w:cs="Arial"/>
              </w:rPr>
              <w:t>Bonieck</w:t>
            </w:r>
            <w:proofErr w:type="spellEnd"/>
            <w:r w:rsidRPr="00D86FA3">
              <w:rPr>
                <w:rFonts w:ascii="Arial" w:hAnsi="Arial" w:cs="Arial"/>
              </w:rPr>
              <w:t>, 280, Vila Cubas, Tijucas do Sul/PR.</w:t>
            </w:r>
          </w:p>
        </w:tc>
      </w:tr>
      <w:tr w:rsidR="00F43789" w:rsidRPr="00D86FA3" w14:paraId="4F97BB34" w14:textId="77777777" w:rsidTr="00B0010B">
        <w:tc>
          <w:tcPr>
            <w:tcW w:w="5103" w:type="dxa"/>
            <w:tcBorders>
              <w:top w:val="single" w:sz="4" w:space="0" w:color="000000"/>
              <w:left w:val="single" w:sz="4" w:space="0" w:color="000000"/>
              <w:bottom w:val="single" w:sz="4" w:space="0" w:color="000000"/>
            </w:tcBorders>
            <w:shd w:val="clear" w:color="auto" w:fill="auto"/>
            <w:vAlign w:val="center"/>
          </w:tcPr>
          <w:p w14:paraId="54EEF2C0" w14:textId="77777777" w:rsidR="00F43789" w:rsidRPr="00D86FA3" w:rsidRDefault="00F43789" w:rsidP="00B0010B">
            <w:pPr>
              <w:spacing w:line="252" w:lineRule="auto"/>
              <w:rPr>
                <w:rFonts w:ascii="Arial" w:hAnsi="Arial" w:cs="Arial"/>
              </w:rPr>
            </w:pPr>
            <w:r w:rsidRPr="00D86FA3">
              <w:rPr>
                <w:rFonts w:ascii="Arial" w:hAnsi="Arial" w:cs="Arial"/>
              </w:rPr>
              <w:t>Secretaria Municipal de Desenvolvimento Econômico</w:t>
            </w:r>
          </w:p>
        </w:tc>
        <w:tc>
          <w:tcPr>
            <w:tcW w:w="43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399FF" w14:textId="77777777" w:rsidR="00F43789" w:rsidRPr="00D86FA3" w:rsidRDefault="00F43789" w:rsidP="00B0010B">
            <w:pPr>
              <w:spacing w:line="252" w:lineRule="auto"/>
              <w:rPr>
                <w:rFonts w:ascii="Arial" w:hAnsi="Arial" w:cs="Arial"/>
              </w:rPr>
            </w:pPr>
            <w:r w:rsidRPr="00D86FA3">
              <w:rPr>
                <w:rFonts w:ascii="Arial" w:hAnsi="Arial" w:cs="Arial"/>
              </w:rPr>
              <w:t>Galeria da Cidadania, Rua XV de Novembro, 1236, Centro, Tijucas do Sul/PR.</w:t>
            </w:r>
          </w:p>
        </w:tc>
      </w:tr>
    </w:tbl>
    <w:p w14:paraId="033DB6FB" w14:textId="5A60A4A0" w:rsidR="000519E3" w:rsidRPr="000519E3" w:rsidRDefault="000519E3" w:rsidP="00D140E7">
      <w:pPr>
        <w:autoSpaceDE w:val="0"/>
        <w:autoSpaceDN w:val="0"/>
        <w:adjustRightInd w:val="0"/>
        <w:spacing w:after="17" w:line="360" w:lineRule="auto"/>
        <w:jc w:val="both"/>
        <w:rPr>
          <w:rFonts w:ascii="Arial" w:hAnsi="Arial" w:cs="Arial"/>
          <w:color w:val="000000"/>
        </w:rPr>
      </w:pPr>
      <w:r w:rsidRPr="000519E3">
        <w:rPr>
          <w:rFonts w:ascii="Arial" w:hAnsi="Arial" w:cs="Arial"/>
          <w:color w:val="000000"/>
        </w:rPr>
        <w:t>3.</w:t>
      </w:r>
      <w:r w:rsidR="00516893">
        <w:rPr>
          <w:rFonts w:ascii="Arial" w:hAnsi="Arial" w:cs="Arial"/>
          <w:color w:val="000000"/>
        </w:rPr>
        <w:t>4</w:t>
      </w:r>
      <w:r w:rsidRPr="000519E3">
        <w:rPr>
          <w:rFonts w:ascii="Arial" w:hAnsi="Arial" w:cs="Arial"/>
          <w:color w:val="000000"/>
        </w:rPr>
        <w:t xml:space="preserve">. Responder pelos danos causados diretamente à Administração ou ainda a terceiros, durante a execução do contrato, não excluindo ou reduzindo essa responsabilidade a fiscalização ou o acompanhamento feito pelo CONTRATANTE; </w:t>
      </w:r>
    </w:p>
    <w:p w14:paraId="71A16464" w14:textId="1E7C6AFE" w:rsidR="000519E3" w:rsidRPr="000519E3" w:rsidRDefault="000519E3" w:rsidP="00D140E7">
      <w:pPr>
        <w:autoSpaceDE w:val="0"/>
        <w:autoSpaceDN w:val="0"/>
        <w:adjustRightInd w:val="0"/>
        <w:spacing w:after="17" w:line="360" w:lineRule="auto"/>
        <w:jc w:val="both"/>
        <w:rPr>
          <w:rFonts w:ascii="Arial" w:hAnsi="Arial" w:cs="Arial"/>
          <w:color w:val="000000"/>
        </w:rPr>
      </w:pPr>
      <w:r w:rsidRPr="000519E3">
        <w:rPr>
          <w:rFonts w:ascii="Arial" w:hAnsi="Arial" w:cs="Arial"/>
          <w:color w:val="000000"/>
        </w:rPr>
        <w:t>3.</w:t>
      </w:r>
      <w:r w:rsidR="00516893">
        <w:rPr>
          <w:rFonts w:ascii="Arial" w:hAnsi="Arial" w:cs="Arial"/>
          <w:color w:val="000000"/>
        </w:rPr>
        <w:t>5</w:t>
      </w:r>
      <w:r w:rsidRPr="000519E3">
        <w:rPr>
          <w:rFonts w:ascii="Arial" w:hAnsi="Arial" w:cs="Arial"/>
          <w:color w:val="000000"/>
        </w:rPr>
        <w:t xml:space="preserve">. Manter, durante toda a execução do contrato, em compatibilidade com as obrigações por ela assumidas, todas as condições de habilitação e qualificação exigidas na licitação. </w:t>
      </w:r>
    </w:p>
    <w:p w14:paraId="57954CC9" w14:textId="69129F2A" w:rsidR="000519E3" w:rsidRPr="000519E3" w:rsidRDefault="000519E3" w:rsidP="00D140E7">
      <w:pPr>
        <w:autoSpaceDE w:val="0"/>
        <w:autoSpaceDN w:val="0"/>
        <w:adjustRightInd w:val="0"/>
        <w:spacing w:line="360" w:lineRule="auto"/>
        <w:jc w:val="both"/>
        <w:rPr>
          <w:rFonts w:ascii="Arial" w:hAnsi="Arial" w:cs="Arial"/>
          <w:color w:val="000000"/>
        </w:rPr>
      </w:pPr>
      <w:r w:rsidRPr="000519E3">
        <w:rPr>
          <w:rFonts w:ascii="Arial" w:hAnsi="Arial" w:cs="Arial"/>
          <w:color w:val="000000"/>
        </w:rPr>
        <w:t>3.</w:t>
      </w:r>
      <w:r w:rsidR="00516893">
        <w:rPr>
          <w:rFonts w:ascii="Arial" w:hAnsi="Arial" w:cs="Arial"/>
          <w:color w:val="000000"/>
        </w:rPr>
        <w:t>6</w:t>
      </w:r>
      <w:r w:rsidRPr="000519E3">
        <w:rPr>
          <w:rFonts w:ascii="Arial" w:hAnsi="Arial" w:cs="Arial"/>
          <w:color w:val="000000"/>
        </w:rPr>
        <w:t xml:space="preserve">. A não execução do objeto será motivo de aplicação das penalidades previstas </w:t>
      </w:r>
      <w:r w:rsidR="003C43B4" w:rsidRPr="003C43B4">
        <w:rPr>
          <w:rFonts w:ascii="Arial" w:hAnsi="Arial" w:cs="Arial"/>
          <w:color w:val="000000"/>
        </w:rPr>
        <w:t>na Cláusula Décima</w:t>
      </w:r>
      <w:r w:rsidRPr="000519E3">
        <w:rPr>
          <w:rFonts w:ascii="Arial" w:hAnsi="Arial" w:cs="Arial"/>
          <w:color w:val="000000"/>
        </w:rPr>
        <w:t xml:space="preserve"> desta Ata de Registro de Preços, bem como nas sanções elencadas no Instrumento Convocatório do Pregão, e ainda conforme rege a Lei nº 14.133, de 1 de abril de 2021. </w:t>
      </w:r>
    </w:p>
    <w:p w14:paraId="394700F8" w14:textId="2CA98909" w:rsidR="00774EB6" w:rsidRPr="00D140E7" w:rsidRDefault="007D7329" w:rsidP="00D140E7">
      <w:pPr>
        <w:spacing w:line="360" w:lineRule="auto"/>
        <w:jc w:val="both"/>
        <w:rPr>
          <w:rFonts w:ascii="Arial" w:eastAsia="Arial" w:hAnsi="Arial" w:cs="Arial"/>
        </w:rPr>
      </w:pPr>
      <w:r w:rsidRPr="00D140E7">
        <w:rPr>
          <w:rFonts w:ascii="Arial" w:eastAsia="Arial" w:hAnsi="Arial" w:cs="Arial"/>
        </w:rPr>
        <w:t>3.</w:t>
      </w:r>
      <w:r w:rsidR="00516893">
        <w:rPr>
          <w:rFonts w:ascii="Arial" w:eastAsia="Arial" w:hAnsi="Arial" w:cs="Arial"/>
        </w:rPr>
        <w:t>7</w:t>
      </w:r>
      <w:r w:rsidR="00774EB6" w:rsidRPr="00D140E7">
        <w:rPr>
          <w:rFonts w:ascii="Arial" w:eastAsia="Arial" w:hAnsi="Arial" w:cs="Arial"/>
        </w:rPr>
        <w:t>.</w:t>
      </w:r>
      <w:r w:rsidRPr="00D140E7">
        <w:rPr>
          <w:rFonts w:ascii="Arial" w:eastAsia="Arial" w:hAnsi="Arial" w:cs="Arial"/>
        </w:rPr>
        <w:t xml:space="preserve"> No ato do recebimento dos materiais constantes das especificações, será realizada a conferência de todos. </w:t>
      </w:r>
    </w:p>
    <w:p w14:paraId="56E23015" w14:textId="095A4959" w:rsidR="007D7329" w:rsidRPr="00D140E7" w:rsidRDefault="007D7329" w:rsidP="00D140E7">
      <w:pPr>
        <w:spacing w:line="360" w:lineRule="auto"/>
        <w:jc w:val="both"/>
        <w:rPr>
          <w:rFonts w:ascii="Arial" w:eastAsia="Arial" w:hAnsi="Arial" w:cs="Arial"/>
        </w:rPr>
      </w:pPr>
      <w:r w:rsidRPr="00D140E7">
        <w:rPr>
          <w:rFonts w:ascii="Arial" w:eastAsia="Arial" w:hAnsi="Arial" w:cs="Arial"/>
        </w:rPr>
        <w:t>3.</w:t>
      </w:r>
      <w:r w:rsidR="00516893">
        <w:rPr>
          <w:rFonts w:ascii="Arial" w:eastAsia="Arial" w:hAnsi="Arial" w:cs="Arial"/>
        </w:rPr>
        <w:t>8</w:t>
      </w:r>
      <w:r w:rsidRPr="00D140E7">
        <w:rPr>
          <w:rFonts w:ascii="Arial" w:eastAsia="Arial" w:hAnsi="Arial" w:cs="Arial"/>
        </w:rPr>
        <w:t xml:space="preserve">. </w:t>
      </w:r>
      <w:bookmarkStart w:id="24" w:name="_Hlk55307292"/>
      <w:r w:rsidRPr="00D140E7">
        <w:rPr>
          <w:rFonts w:ascii="Arial" w:eastAsia="Arial" w:hAnsi="Arial" w:cs="Arial"/>
        </w:rPr>
        <w:t>A qualidade dos produtos, objetos da licitação, deverá estar de acordo com os padrões de exigências do órgão regulador o qual regulamenta a qualidade do objeto ora licitado no âmbito nacional</w:t>
      </w:r>
      <w:bookmarkEnd w:id="24"/>
      <w:r w:rsidRPr="00D140E7">
        <w:rPr>
          <w:rFonts w:ascii="Arial" w:eastAsia="Arial" w:hAnsi="Arial" w:cs="Arial"/>
        </w:rPr>
        <w:t xml:space="preserve">. </w:t>
      </w:r>
    </w:p>
    <w:p w14:paraId="3E5B899E" w14:textId="3D7DE92D" w:rsidR="007D7329" w:rsidRPr="00D140E7" w:rsidRDefault="007D7329" w:rsidP="00D140E7">
      <w:pPr>
        <w:spacing w:line="360" w:lineRule="auto"/>
        <w:jc w:val="both"/>
        <w:rPr>
          <w:rFonts w:ascii="Arial" w:eastAsia="Arial" w:hAnsi="Arial" w:cs="Arial"/>
        </w:rPr>
      </w:pPr>
      <w:r w:rsidRPr="00D140E7">
        <w:rPr>
          <w:rFonts w:ascii="Arial" w:eastAsia="Arial" w:hAnsi="Arial" w:cs="Arial"/>
        </w:rPr>
        <w:t>3.</w:t>
      </w:r>
      <w:r w:rsidR="00516893">
        <w:rPr>
          <w:rFonts w:ascii="Arial" w:eastAsia="Arial" w:hAnsi="Arial" w:cs="Arial"/>
        </w:rPr>
        <w:t>9</w:t>
      </w:r>
      <w:r w:rsidR="00774EB6" w:rsidRPr="00D140E7">
        <w:rPr>
          <w:rFonts w:ascii="Arial" w:eastAsia="Arial" w:hAnsi="Arial" w:cs="Arial"/>
        </w:rPr>
        <w:t>.</w:t>
      </w:r>
      <w:r w:rsidRPr="00D140E7">
        <w:rPr>
          <w:rFonts w:ascii="Arial" w:eastAsia="Arial" w:hAnsi="Arial" w:cs="Arial"/>
        </w:rPr>
        <w:t xml:space="preserve"> Os produtos deverão estar rigorosamente com as características e especificações constantes neste termo de referência, ficando esclarecido que correrá por conta da CONTRATADA, todas as despesas com transporte, tributos, fretes, ônus previdenciários e trabalhistas, seguros e outros encargos ou acessórios, entre outros que porventura se mostrem necessários para completo atendimento ao objeto licitado.</w:t>
      </w:r>
    </w:p>
    <w:p w14:paraId="58BB5321" w14:textId="6CBA5695" w:rsidR="007D7329" w:rsidRPr="00D140E7" w:rsidRDefault="00774EB6" w:rsidP="00D140E7">
      <w:pPr>
        <w:tabs>
          <w:tab w:val="left" w:pos="3065"/>
        </w:tabs>
        <w:spacing w:line="360" w:lineRule="auto"/>
        <w:jc w:val="both"/>
        <w:rPr>
          <w:rFonts w:ascii="Arial" w:hAnsi="Arial" w:cs="Arial"/>
        </w:rPr>
      </w:pPr>
      <w:r w:rsidRPr="00D140E7">
        <w:rPr>
          <w:rFonts w:ascii="Arial" w:hAnsi="Arial" w:cs="Arial"/>
        </w:rPr>
        <w:t>3.1</w:t>
      </w:r>
      <w:r w:rsidR="00516893">
        <w:rPr>
          <w:rFonts w:ascii="Arial" w:hAnsi="Arial" w:cs="Arial"/>
        </w:rPr>
        <w:t>0</w:t>
      </w:r>
      <w:r w:rsidRPr="00D140E7">
        <w:rPr>
          <w:rFonts w:ascii="Arial" w:hAnsi="Arial" w:cs="Arial"/>
        </w:rPr>
        <w:t>.</w:t>
      </w:r>
      <w:r w:rsidR="007D7329" w:rsidRPr="00D140E7">
        <w:rPr>
          <w:rFonts w:ascii="Arial" w:hAnsi="Arial" w:cs="Arial"/>
        </w:rPr>
        <w:t xml:space="preserve"> Os itens registrados serão recebidos provisoriamente para efeito de simultânea ou posterior verificação, conforme o caso, da compatibilidade com as especificações pactuadas, envolvendo a qualidade, quantidade, testes de aceite, perfeita adequação, resultando no recebimento definitivo que será realizado pelo servidor devidamente designado como fiscal pela Secretaria Solicitante, obser</w:t>
      </w:r>
      <w:r w:rsidR="00F34044" w:rsidRPr="00D140E7">
        <w:rPr>
          <w:rFonts w:ascii="Arial" w:hAnsi="Arial" w:cs="Arial"/>
        </w:rPr>
        <w:t>vado o prazo de até 10 (dez</w:t>
      </w:r>
      <w:r w:rsidR="007D7329" w:rsidRPr="00D140E7">
        <w:rPr>
          <w:rFonts w:ascii="Arial" w:hAnsi="Arial" w:cs="Arial"/>
        </w:rPr>
        <w:t>) dias corridos de sua entrega.</w:t>
      </w:r>
    </w:p>
    <w:p w14:paraId="5792131E" w14:textId="4D698D1D" w:rsidR="00F34044" w:rsidRPr="00D140E7" w:rsidRDefault="00774EB6" w:rsidP="00D140E7">
      <w:pPr>
        <w:pStyle w:val="Subttulo"/>
        <w:keepNext w:val="0"/>
        <w:keepLines w:val="0"/>
        <w:spacing w:before="0" w:after="0" w:line="360" w:lineRule="auto"/>
        <w:jc w:val="both"/>
        <w:rPr>
          <w:rFonts w:ascii="Arial" w:hAnsi="Arial" w:cs="Arial"/>
          <w:i w:val="0"/>
          <w:color w:val="000000" w:themeColor="text1"/>
          <w:sz w:val="24"/>
          <w:szCs w:val="24"/>
        </w:rPr>
      </w:pPr>
      <w:r w:rsidRPr="00D140E7">
        <w:rPr>
          <w:rFonts w:ascii="Arial" w:eastAsia="Arial" w:hAnsi="Arial" w:cs="Arial"/>
          <w:i w:val="0"/>
          <w:color w:val="000000" w:themeColor="text1"/>
          <w:sz w:val="24"/>
          <w:szCs w:val="24"/>
        </w:rPr>
        <w:lastRenderedPageBreak/>
        <w:t>3.1</w:t>
      </w:r>
      <w:r w:rsidR="00516893">
        <w:rPr>
          <w:rFonts w:ascii="Arial" w:eastAsia="Arial" w:hAnsi="Arial" w:cs="Arial"/>
          <w:i w:val="0"/>
          <w:color w:val="000000" w:themeColor="text1"/>
          <w:sz w:val="24"/>
          <w:szCs w:val="24"/>
        </w:rPr>
        <w:t>1</w:t>
      </w:r>
      <w:r w:rsidRPr="00D140E7">
        <w:rPr>
          <w:rFonts w:ascii="Arial" w:eastAsia="Arial" w:hAnsi="Arial" w:cs="Arial"/>
          <w:i w:val="0"/>
          <w:color w:val="000000" w:themeColor="text1"/>
          <w:sz w:val="24"/>
          <w:szCs w:val="24"/>
        </w:rPr>
        <w:t>.</w:t>
      </w:r>
      <w:r w:rsidR="007D7329" w:rsidRPr="00D140E7">
        <w:rPr>
          <w:rFonts w:ascii="Arial" w:eastAsia="Arial" w:hAnsi="Arial" w:cs="Arial"/>
          <w:i w:val="0"/>
          <w:color w:val="000000" w:themeColor="text1"/>
          <w:sz w:val="24"/>
          <w:szCs w:val="24"/>
        </w:rPr>
        <w:t xml:space="preserve"> </w:t>
      </w:r>
      <w:r w:rsidR="00F34044" w:rsidRPr="00D140E7">
        <w:rPr>
          <w:rFonts w:ascii="Arial" w:hAnsi="Arial" w:cs="Arial"/>
          <w:i w:val="0"/>
          <w:color w:val="000000" w:themeColor="text1"/>
          <w:sz w:val="24"/>
          <w:szCs w:val="24"/>
        </w:rPr>
        <w:t>Nos termos do Decreto Municipal 4.411/2023, que dispõe sobre fiscalização e gestão de contratos, os agentes públicos designados para a fiscalização e gestão do contrato, serão:</w:t>
      </w:r>
    </w:p>
    <w:p w14:paraId="21A60357" w14:textId="77777777" w:rsidR="00F43789" w:rsidRPr="00663057" w:rsidRDefault="00F43789" w:rsidP="00F43789">
      <w:pPr>
        <w:rPr>
          <w:rFonts w:ascii="Arial" w:hAnsi="Arial" w:cs="Arial"/>
          <w:b/>
        </w:rPr>
      </w:pPr>
      <w:r w:rsidRPr="00663057">
        <w:rPr>
          <w:rFonts w:ascii="Arial" w:hAnsi="Arial" w:cs="Arial"/>
          <w:b/>
        </w:rPr>
        <w:t>Secretaria Municipal de Administração e Planejamento</w:t>
      </w:r>
    </w:p>
    <w:p w14:paraId="78DAF01A" w14:textId="77777777" w:rsidR="00F43789" w:rsidRPr="00663057" w:rsidRDefault="00F43789" w:rsidP="00F43789">
      <w:pPr>
        <w:spacing w:line="360" w:lineRule="auto"/>
        <w:rPr>
          <w:rFonts w:ascii="Arial" w:hAnsi="Arial" w:cs="Arial"/>
        </w:rPr>
      </w:pPr>
      <w:r w:rsidRPr="00663057">
        <w:rPr>
          <w:rFonts w:ascii="Arial" w:hAnsi="Arial" w:cs="Arial"/>
        </w:rPr>
        <w:t>I – Fiscal: Samara Gislaine Pereira</w:t>
      </w:r>
    </w:p>
    <w:p w14:paraId="023A0AF0" w14:textId="77777777" w:rsidR="00F43789" w:rsidRPr="00663057" w:rsidRDefault="00F43789" w:rsidP="00F43789">
      <w:pPr>
        <w:spacing w:line="360" w:lineRule="auto"/>
        <w:rPr>
          <w:rFonts w:ascii="Arial" w:hAnsi="Arial" w:cs="Arial"/>
        </w:rPr>
      </w:pPr>
      <w:r w:rsidRPr="00663057">
        <w:rPr>
          <w:rFonts w:ascii="Arial" w:hAnsi="Arial" w:cs="Arial"/>
        </w:rPr>
        <w:t xml:space="preserve">II – Gestor: Evandro </w:t>
      </w:r>
      <w:proofErr w:type="spellStart"/>
      <w:r w:rsidRPr="00663057">
        <w:rPr>
          <w:rFonts w:ascii="Arial" w:hAnsi="Arial" w:cs="Arial"/>
        </w:rPr>
        <w:t>Krachinski</w:t>
      </w:r>
      <w:proofErr w:type="spellEnd"/>
      <w:r w:rsidRPr="00663057">
        <w:rPr>
          <w:rFonts w:ascii="Arial" w:hAnsi="Arial" w:cs="Arial"/>
        </w:rPr>
        <w:t xml:space="preserve"> Duarte </w:t>
      </w:r>
    </w:p>
    <w:p w14:paraId="07C24579" w14:textId="77777777" w:rsidR="00F43789" w:rsidRPr="00663057" w:rsidRDefault="00F43789" w:rsidP="00F43789">
      <w:pPr>
        <w:rPr>
          <w:rFonts w:ascii="Arial" w:hAnsi="Arial" w:cs="Arial"/>
          <w:b/>
        </w:rPr>
      </w:pPr>
      <w:r w:rsidRPr="00663057">
        <w:rPr>
          <w:rFonts w:ascii="Arial" w:hAnsi="Arial" w:cs="Arial"/>
          <w:b/>
        </w:rPr>
        <w:t>Secretaria Municipal de Educação</w:t>
      </w:r>
    </w:p>
    <w:p w14:paraId="42EFF3D9" w14:textId="77777777" w:rsidR="00F43789" w:rsidRPr="00663057" w:rsidRDefault="00F43789" w:rsidP="00F43789">
      <w:pPr>
        <w:spacing w:line="360" w:lineRule="auto"/>
        <w:rPr>
          <w:rFonts w:ascii="Arial" w:hAnsi="Arial" w:cs="Arial"/>
        </w:rPr>
      </w:pPr>
      <w:r w:rsidRPr="00663057">
        <w:rPr>
          <w:rFonts w:ascii="Arial" w:hAnsi="Arial" w:cs="Arial"/>
        </w:rPr>
        <w:t>I – Fiscal: Camila da Silva Oliveira</w:t>
      </w:r>
    </w:p>
    <w:p w14:paraId="0A6AA1D8" w14:textId="77777777" w:rsidR="00F43789" w:rsidRPr="00663057" w:rsidRDefault="00F43789" w:rsidP="00F43789">
      <w:pPr>
        <w:spacing w:line="360" w:lineRule="auto"/>
        <w:rPr>
          <w:rFonts w:ascii="Arial" w:hAnsi="Arial" w:cs="Arial"/>
        </w:rPr>
      </w:pPr>
      <w:r w:rsidRPr="00663057">
        <w:rPr>
          <w:rFonts w:ascii="Arial" w:hAnsi="Arial" w:cs="Arial"/>
        </w:rPr>
        <w:t>II – Gestor: Danilo José dos Santos</w:t>
      </w:r>
    </w:p>
    <w:p w14:paraId="37CF93BE" w14:textId="77777777" w:rsidR="00F43789" w:rsidRPr="00663057" w:rsidRDefault="00F43789" w:rsidP="00F43789">
      <w:pPr>
        <w:rPr>
          <w:rFonts w:ascii="Arial" w:hAnsi="Arial" w:cs="Arial"/>
          <w:b/>
        </w:rPr>
      </w:pPr>
      <w:r w:rsidRPr="00663057">
        <w:rPr>
          <w:rFonts w:ascii="Arial" w:hAnsi="Arial" w:cs="Arial"/>
          <w:b/>
        </w:rPr>
        <w:t>Secretaria Municipal de Viação e Obras</w:t>
      </w:r>
    </w:p>
    <w:p w14:paraId="3163A34F" w14:textId="77777777" w:rsidR="00F43789" w:rsidRPr="00663057" w:rsidRDefault="00F43789" w:rsidP="00F43789">
      <w:pPr>
        <w:spacing w:line="360" w:lineRule="auto"/>
        <w:rPr>
          <w:rFonts w:ascii="Arial" w:hAnsi="Arial" w:cs="Arial"/>
        </w:rPr>
      </w:pPr>
      <w:r w:rsidRPr="00663057">
        <w:rPr>
          <w:rFonts w:ascii="Arial" w:hAnsi="Arial" w:cs="Arial"/>
        </w:rPr>
        <w:t>I – Fiscal: Adriana Maria Silva</w:t>
      </w:r>
    </w:p>
    <w:p w14:paraId="567CEBE2" w14:textId="77777777" w:rsidR="00F43789" w:rsidRPr="00663057" w:rsidRDefault="00F43789" w:rsidP="00F43789">
      <w:pPr>
        <w:spacing w:line="360" w:lineRule="auto"/>
        <w:rPr>
          <w:rFonts w:ascii="Arial" w:hAnsi="Arial" w:cs="Arial"/>
        </w:rPr>
      </w:pPr>
      <w:r w:rsidRPr="00663057">
        <w:rPr>
          <w:rFonts w:ascii="Arial" w:hAnsi="Arial" w:cs="Arial"/>
        </w:rPr>
        <w:t>II – Gestor: José Antônio dos Santos</w:t>
      </w:r>
    </w:p>
    <w:p w14:paraId="1172234F" w14:textId="77777777" w:rsidR="00F43789" w:rsidRPr="00663057" w:rsidRDefault="00F43789" w:rsidP="00F43789">
      <w:pPr>
        <w:rPr>
          <w:rFonts w:ascii="Arial" w:hAnsi="Arial" w:cs="Arial"/>
          <w:b/>
        </w:rPr>
      </w:pPr>
      <w:r w:rsidRPr="00663057">
        <w:rPr>
          <w:rFonts w:ascii="Arial" w:hAnsi="Arial" w:cs="Arial"/>
          <w:b/>
        </w:rPr>
        <w:t>Secretaria Municipal de Urbanismo Segurança e Trânsito</w:t>
      </w:r>
    </w:p>
    <w:p w14:paraId="62C137E2" w14:textId="77777777" w:rsidR="00F43789" w:rsidRPr="00663057" w:rsidRDefault="00F43789" w:rsidP="00F43789">
      <w:pPr>
        <w:spacing w:line="360" w:lineRule="auto"/>
        <w:rPr>
          <w:rFonts w:ascii="Arial" w:hAnsi="Arial" w:cs="Arial"/>
        </w:rPr>
      </w:pPr>
      <w:r w:rsidRPr="00663057">
        <w:rPr>
          <w:rFonts w:ascii="Arial" w:hAnsi="Arial" w:cs="Arial"/>
        </w:rPr>
        <w:t>I – Fiscal: Nelson José Goulart</w:t>
      </w:r>
    </w:p>
    <w:p w14:paraId="2989BD0F" w14:textId="77777777" w:rsidR="00F43789" w:rsidRPr="00663057" w:rsidRDefault="00F43789" w:rsidP="00F43789">
      <w:pPr>
        <w:spacing w:line="360" w:lineRule="auto"/>
        <w:rPr>
          <w:rFonts w:ascii="Arial" w:hAnsi="Arial" w:cs="Arial"/>
        </w:rPr>
      </w:pPr>
      <w:r w:rsidRPr="00663057">
        <w:rPr>
          <w:rFonts w:ascii="Arial" w:hAnsi="Arial" w:cs="Arial"/>
        </w:rPr>
        <w:t xml:space="preserve">II – Gestor: Luan Henrique de Souza </w:t>
      </w:r>
    </w:p>
    <w:p w14:paraId="2426A7C4" w14:textId="77777777" w:rsidR="00F43789" w:rsidRPr="00663057" w:rsidRDefault="00F43789" w:rsidP="00F43789">
      <w:pPr>
        <w:rPr>
          <w:rFonts w:ascii="Arial" w:hAnsi="Arial" w:cs="Arial"/>
          <w:b/>
        </w:rPr>
      </w:pPr>
      <w:r w:rsidRPr="00663057">
        <w:rPr>
          <w:rFonts w:ascii="Arial" w:hAnsi="Arial" w:cs="Arial"/>
          <w:b/>
        </w:rPr>
        <w:t>Secretaria Municipal de Meio Ambiente e Serviços Públicos</w:t>
      </w:r>
    </w:p>
    <w:p w14:paraId="79FED055" w14:textId="77777777" w:rsidR="00F43789" w:rsidRPr="00663057" w:rsidRDefault="00F43789" w:rsidP="00F43789">
      <w:pPr>
        <w:spacing w:line="360" w:lineRule="auto"/>
        <w:rPr>
          <w:rFonts w:ascii="Arial" w:hAnsi="Arial" w:cs="Arial"/>
        </w:rPr>
      </w:pPr>
      <w:r w:rsidRPr="00663057">
        <w:rPr>
          <w:rFonts w:ascii="Arial" w:hAnsi="Arial" w:cs="Arial"/>
        </w:rPr>
        <w:t xml:space="preserve">I – Fiscal: Giovana de oliveira da Costa </w:t>
      </w:r>
    </w:p>
    <w:p w14:paraId="3F8B4DAE" w14:textId="77777777" w:rsidR="00F43789" w:rsidRPr="00663057" w:rsidRDefault="00F43789" w:rsidP="00F43789">
      <w:pPr>
        <w:spacing w:line="360" w:lineRule="auto"/>
        <w:rPr>
          <w:rFonts w:ascii="Arial" w:hAnsi="Arial" w:cs="Arial"/>
        </w:rPr>
      </w:pPr>
      <w:r w:rsidRPr="00663057">
        <w:rPr>
          <w:rFonts w:ascii="Arial" w:hAnsi="Arial" w:cs="Arial"/>
        </w:rPr>
        <w:t xml:space="preserve">II – Gestor: </w:t>
      </w:r>
      <w:proofErr w:type="spellStart"/>
      <w:r w:rsidRPr="00663057">
        <w:rPr>
          <w:rFonts w:ascii="Arial" w:hAnsi="Arial" w:cs="Arial"/>
        </w:rPr>
        <w:t>Keubi</w:t>
      </w:r>
      <w:proofErr w:type="spellEnd"/>
      <w:r w:rsidRPr="00663057">
        <w:rPr>
          <w:rFonts w:ascii="Arial" w:hAnsi="Arial" w:cs="Arial"/>
        </w:rPr>
        <w:t xml:space="preserve"> Jean da Costa </w:t>
      </w:r>
    </w:p>
    <w:p w14:paraId="5E2FEF57" w14:textId="77777777" w:rsidR="00F43789" w:rsidRPr="00663057" w:rsidRDefault="00F43789" w:rsidP="00F43789">
      <w:pPr>
        <w:rPr>
          <w:rFonts w:ascii="Arial" w:hAnsi="Arial" w:cs="Arial"/>
          <w:b/>
        </w:rPr>
      </w:pPr>
      <w:r w:rsidRPr="00663057">
        <w:rPr>
          <w:rFonts w:ascii="Arial" w:hAnsi="Arial" w:cs="Arial"/>
          <w:b/>
        </w:rPr>
        <w:t>Secretaria Municipal de Agricultura</w:t>
      </w:r>
    </w:p>
    <w:p w14:paraId="6FFDC25B" w14:textId="77777777" w:rsidR="00F43789" w:rsidRPr="00663057" w:rsidRDefault="00F43789" w:rsidP="00F43789">
      <w:pPr>
        <w:spacing w:line="360" w:lineRule="auto"/>
        <w:rPr>
          <w:rFonts w:ascii="Arial" w:hAnsi="Arial" w:cs="Arial"/>
        </w:rPr>
      </w:pPr>
      <w:r w:rsidRPr="00663057">
        <w:rPr>
          <w:rFonts w:ascii="Arial" w:hAnsi="Arial" w:cs="Arial"/>
        </w:rPr>
        <w:t>I – Fiscal: Joice Fernanda Almeida</w:t>
      </w:r>
    </w:p>
    <w:p w14:paraId="75161085" w14:textId="77777777" w:rsidR="00F43789" w:rsidRPr="00663057" w:rsidRDefault="00F43789" w:rsidP="00F43789">
      <w:pPr>
        <w:spacing w:line="360" w:lineRule="auto"/>
        <w:rPr>
          <w:rFonts w:ascii="Arial" w:hAnsi="Arial" w:cs="Arial"/>
        </w:rPr>
      </w:pPr>
      <w:r w:rsidRPr="00663057">
        <w:rPr>
          <w:rFonts w:ascii="Arial" w:hAnsi="Arial" w:cs="Arial"/>
        </w:rPr>
        <w:t xml:space="preserve">II – Gestor: </w:t>
      </w:r>
      <w:proofErr w:type="spellStart"/>
      <w:r w:rsidRPr="00663057">
        <w:rPr>
          <w:rFonts w:ascii="Arial" w:hAnsi="Arial" w:cs="Arial"/>
        </w:rPr>
        <w:t>Jahir</w:t>
      </w:r>
      <w:proofErr w:type="spellEnd"/>
      <w:r w:rsidRPr="00663057">
        <w:rPr>
          <w:rFonts w:ascii="Arial" w:hAnsi="Arial" w:cs="Arial"/>
        </w:rPr>
        <w:t xml:space="preserve"> Alarcão Junior</w:t>
      </w:r>
    </w:p>
    <w:p w14:paraId="6A84BB12" w14:textId="77777777" w:rsidR="00F43789" w:rsidRPr="00663057" w:rsidRDefault="00F43789" w:rsidP="00F43789">
      <w:pPr>
        <w:rPr>
          <w:rFonts w:ascii="Arial" w:hAnsi="Arial" w:cs="Arial"/>
          <w:b/>
        </w:rPr>
      </w:pPr>
      <w:r w:rsidRPr="00663057">
        <w:rPr>
          <w:rFonts w:ascii="Arial" w:hAnsi="Arial" w:cs="Arial"/>
          <w:b/>
        </w:rPr>
        <w:t>Secretaria Municipal de Cultura e Turismo</w:t>
      </w:r>
    </w:p>
    <w:p w14:paraId="01098C04" w14:textId="77777777" w:rsidR="00F43789" w:rsidRPr="00663057" w:rsidRDefault="00F43789" w:rsidP="00F43789">
      <w:pPr>
        <w:spacing w:line="360" w:lineRule="auto"/>
        <w:rPr>
          <w:rFonts w:ascii="Arial" w:hAnsi="Arial" w:cs="Arial"/>
        </w:rPr>
      </w:pPr>
      <w:r w:rsidRPr="00663057">
        <w:rPr>
          <w:rFonts w:ascii="Arial" w:hAnsi="Arial" w:cs="Arial"/>
        </w:rPr>
        <w:t xml:space="preserve">I – Fiscal: Antônia </w:t>
      </w:r>
      <w:proofErr w:type="spellStart"/>
      <w:r w:rsidRPr="00663057">
        <w:rPr>
          <w:rFonts w:ascii="Arial" w:hAnsi="Arial" w:cs="Arial"/>
        </w:rPr>
        <w:t>Nelci</w:t>
      </w:r>
      <w:proofErr w:type="spellEnd"/>
      <w:r w:rsidRPr="00663057">
        <w:rPr>
          <w:rFonts w:ascii="Arial" w:hAnsi="Arial" w:cs="Arial"/>
        </w:rPr>
        <w:t xml:space="preserve"> Batista Bilau</w:t>
      </w:r>
    </w:p>
    <w:p w14:paraId="664D2D33" w14:textId="77777777" w:rsidR="00F43789" w:rsidRPr="00663057" w:rsidRDefault="00F43789" w:rsidP="00F43789">
      <w:pPr>
        <w:spacing w:line="360" w:lineRule="auto"/>
        <w:rPr>
          <w:rFonts w:ascii="Arial" w:hAnsi="Arial" w:cs="Arial"/>
        </w:rPr>
      </w:pPr>
      <w:r w:rsidRPr="00663057">
        <w:rPr>
          <w:rFonts w:ascii="Arial" w:hAnsi="Arial" w:cs="Arial"/>
        </w:rPr>
        <w:t>II – Gestor: Jefferson Rocha de Lima</w:t>
      </w:r>
    </w:p>
    <w:p w14:paraId="39CBDCC3" w14:textId="77777777" w:rsidR="00F43789" w:rsidRPr="00663057" w:rsidRDefault="00F43789" w:rsidP="00F43789">
      <w:pPr>
        <w:rPr>
          <w:rFonts w:ascii="Arial" w:hAnsi="Arial" w:cs="Arial"/>
          <w:b/>
        </w:rPr>
      </w:pPr>
      <w:r w:rsidRPr="00663057">
        <w:rPr>
          <w:rFonts w:ascii="Arial" w:hAnsi="Arial" w:cs="Arial"/>
          <w:b/>
        </w:rPr>
        <w:t xml:space="preserve">Secretaria Municipal de Saúde </w:t>
      </w:r>
    </w:p>
    <w:p w14:paraId="5CE104F9" w14:textId="77777777" w:rsidR="00F43789" w:rsidRPr="00663057" w:rsidRDefault="00F43789" w:rsidP="00F43789">
      <w:pPr>
        <w:spacing w:line="360" w:lineRule="auto"/>
        <w:rPr>
          <w:rFonts w:ascii="Arial" w:hAnsi="Arial" w:cs="Arial"/>
        </w:rPr>
      </w:pPr>
      <w:r w:rsidRPr="00663057">
        <w:rPr>
          <w:rFonts w:ascii="Arial" w:hAnsi="Arial" w:cs="Arial"/>
        </w:rPr>
        <w:t>I – Fiscal: Geovani Ribas da Rocha</w:t>
      </w:r>
    </w:p>
    <w:p w14:paraId="3F88A005" w14:textId="77777777" w:rsidR="00F43789" w:rsidRPr="00663057" w:rsidRDefault="00F43789" w:rsidP="00F43789">
      <w:pPr>
        <w:spacing w:line="360" w:lineRule="auto"/>
        <w:rPr>
          <w:rFonts w:ascii="Arial" w:hAnsi="Arial" w:cs="Arial"/>
        </w:rPr>
      </w:pPr>
      <w:r w:rsidRPr="00663057">
        <w:rPr>
          <w:rFonts w:ascii="Arial" w:hAnsi="Arial" w:cs="Arial"/>
        </w:rPr>
        <w:t>II – Gestor: Elaine de Castro Neves.</w:t>
      </w:r>
    </w:p>
    <w:p w14:paraId="776FB84E" w14:textId="77777777" w:rsidR="00F43789" w:rsidRPr="00663057" w:rsidRDefault="00F43789" w:rsidP="00F43789">
      <w:pPr>
        <w:rPr>
          <w:rFonts w:ascii="Arial" w:hAnsi="Arial" w:cs="Arial"/>
          <w:b/>
        </w:rPr>
      </w:pPr>
      <w:r w:rsidRPr="00663057">
        <w:rPr>
          <w:rFonts w:ascii="Arial" w:hAnsi="Arial" w:cs="Arial"/>
          <w:b/>
        </w:rPr>
        <w:t>Secretaria Municipal de Esporte Lazer e Juventude</w:t>
      </w:r>
    </w:p>
    <w:p w14:paraId="13FE7609" w14:textId="77777777" w:rsidR="00F43789" w:rsidRPr="00663057" w:rsidRDefault="00F43789" w:rsidP="00F43789">
      <w:pPr>
        <w:spacing w:line="360" w:lineRule="auto"/>
        <w:rPr>
          <w:rFonts w:ascii="Arial" w:hAnsi="Arial" w:cs="Arial"/>
        </w:rPr>
      </w:pPr>
      <w:r w:rsidRPr="00663057">
        <w:rPr>
          <w:rFonts w:ascii="Arial" w:hAnsi="Arial" w:cs="Arial"/>
        </w:rPr>
        <w:t xml:space="preserve">I – Fiscal: Paulo </w:t>
      </w:r>
      <w:proofErr w:type="spellStart"/>
      <w:r w:rsidRPr="00663057">
        <w:rPr>
          <w:rFonts w:ascii="Arial" w:hAnsi="Arial" w:cs="Arial"/>
        </w:rPr>
        <w:t>Obrzut</w:t>
      </w:r>
      <w:proofErr w:type="spellEnd"/>
    </w:p>
    <w:p w14:paraId="2402E7C0" w14:textId="77777777" w:rsidR="00F43789" w:rsidRPr="00663057" w:rsidRDefault="00F43789" w:rsidP="00F43789">
      <w:pPr>
        <w:spacing w:line="360" w:lineRule="auto"/>
        <w:rPr>
          <w:rFonts w:ascii="Arial" w:hAnsi="Arial" w:cs="Arial"/>
        </w:rPr>
      </w:pPr>
      <w:r w:rsidRPr="00663057">
        <w:rPr>
          <w:rFonts w:ascii="Arial" w:hAnsi="Arial" w:cs="Arial"/>
        </w:rPr>
        <w:t>II – Gestor: Manoel Marcos da Silvas</w:t>
      </w:r>
    </w:p>
    <w:p w14:paraId="1E81783C" w14:textId="77777777" w:rsidR="00F43789" w:rsidRPr="00663057" w:rsidRDefault="00F43789" w:rsidP="00F43789">
      <w:pPr>
        <w:rPr>
          <w:rFonts w:ascii="Arial" w:hAnsi="Arial" w:cs="Arial"/>
          <w:b/>
        </w:rPr>
      </w:pPr>
      <w:r w:rsidRPr="00663057">
        <w:rPr>
          <w:rFonts w:ascii="Arial" w:hAnsi="Arial" w:cs="Arial"/>
          <w:b/>
        </w:rPr>
        <w:t>Secretaria Municipal de Desenvolvimento Econômico</w:t>
      </w:r>
    </w:p>
    <w:p w14:paraId="67EE5436" w14:textId="77777777" w:rsidR="00F43789" w:rsidRPr="00663057" w:rsidRDefault="00F43789" w:rsidP="00F43789">
      <w:pPr>
        <w:spacing w:line="360" w:lineRule="auto"/>
        <w:rPr>
          <w:rFonts w:ascii="Arial" w:hAnsi="Arial" w:cs="Arial"/>
        </w:rPr>
      </w:pPr>
      <w:r w:rsidRPr="00663057">
        <w:rPr>
          <w:rFonts w:ascii="Arial" w:hAnsi="Arial" w:cs="Arial"/>
        </w:rPr>
        <w:t>I – Fiscal: Amanda Vitória Ribeiro</w:t>
      </w:r>
    </w:p>
    <w:p w14:paraId="3D218138" w14:textId="77777777" w:rsidR="00F43789" w:rsidRDefault="00F43789" w:rsidP="00F43789">
      <w:pPr>
        <w:spacing w:line="360" w:lineRule="auto"/>
        <w:rPr>
          <w:rFonts w:ascii="Arial" w:hAnsi="Arial" w:cs="Arial"/>
        </w:rPr>
      </w:pPr>
      <w:r w:rsidRPr="00663057">
        <w:rPr>
          <w:rFonts w:ascii="Arial" w:hAnsi="Arial" w:cs="Arial"/>
        </w:rPr>
        <w:t>II – Gestor: Everaldo Schlosser</w:t>
      </w:r>
    </w:p>
    <w:p w14:paraId="2CD77D73" w14:textId="6B8C4E8B" w:rsidR="007D7329" w:rsidRPr="00D140E7" w:rsidRDefault="00774EB6" w:rsidP="00D140E7">
      <w:pPr>
        <w:spacing w:line="360" w:lineRule="auto"/>
        <w:jc w:val="both"/>
        <w:rPr>
          <w:rFonts w:ascii="Arial" w:eastAsia="Arial" w:hAnsi="Arial" w:cs="Arial"/>
        </w:rPr>
      </w:pPr>
      <w:r w:rsidRPr="00D140E7">
        <w:rPr>
          <w:rFonts w:ascii="Arial" w:eastAsia="Arial" w:hAnsi="Arial" w:cs="Arial"/>
        </w:rPr>
        <w:t>3.1</w:t>
      </w:r>
      <w:r w:rsidR="005C7423">
        <w:rPr>
          <w:rFonts w:ascii="Arial" w:eastAsia="Arial" w:hAnsi="Arial" w:cs="Arial"/>
        </w:rPr>
        <w:t>2</w:t>
      </w:r>
      <w:r w:rsidRPr="00D140E7">
        <w:rPr>
          <w:rFonts w:ascii="Arial" w:eastAsia="Arial" w:hAnsi="Arial" w:cs="Arial"/>
        </w:rPr>
        <w:t xml:space="preserve">. </w:t>
      </w:r>
      <w:r w:rsidR="007D7329" w:rsidRPr="00D140E7">
        <w:rPr>
          <w:rFonts w:ascii="Arial" w:eastAsia="Arial" w:hAnsi="Arial" w:cs="Arial"/>
        </w:rPr>
        <w:t>Verificar, minuciosamente, no prazo fixado a conformidade do objeto recebido provisoriamente com as especificações constantes no termo de referência, para fins de aceitação e recebimento definitivos.</w:t>
      </w:r>
    </w:p>
    <w:p w14:paraId="77351869" w14:textId="34B18676" w:rsidR="007D7329" w:rsidRPr="00D140E7" w:rsidRDefault="00774EB6" w:rsidP="00D140E7">
      <w:pPr>
        <w:spacing w:line="360" w:lineRule="auto"/>
        <w:jc w:val="both"/>
        <w:rPr>
          <w:rFonts w:ascii="Arial" w:eastAsia="Arial" w:hAnsi="Arial" w:cs="Arial"/>
        </w:rPr>
      </w:pPr>
      <w:r w:rsidRPr="00D140E7">
        <w:rPr>
          <w:rFonts w:ascii="Arial" w:eastAsia="Arial" w:hAnsi="Arial" w:cs="Arial"/>
        </w:rPr>
        <w:lastRenderedPageBreak/>
        <w:t>3.1</w:t>
      </w:r>
      <w:r w:rsidR="005C7423">
        <w:rPr>
          <w:rFonts w:ascii="Arial" w:eastAsia="Arial" w:hAnsi="Arial" w:cs="Arial"/>
        </w:rPr>
        <w:t>3</w:t>
      </w:r>
      <w:r w:rsidRPr="00D140E7">
        <w:rPr>
          <w:rFonts w:ascii="Arial" w:eastAsia="Arial" w:hAnsi="Arial" w:cs="Arial"/>
        </w:rPr>
        <w:t>.</w:t>
      </w:r>
      <w:r w:rsidR="007D7329" w:rsidRPr="00D140E7">
        <w:rPr>
          <w:rFonts w:ascii="Arial" w:eastAsia="Arial" w:hAnsi="Arial" w:cs="Arial"/>
        </w:rPr>
        <w:t xml:space="preserve"> Acompanhar e fiscalizar o cumprimento das obrigações da contratada, por meio de servidor designado para tanto (fiscalizador).</w:t>
      </w:r>
    </w:p>
    <w:p w14:paraId="4AF66656" w14:textId="66EAB8FC" w:rsidR="007D7329" w:rsidRPr="00D140E7" w:rsidRDefault="00774EB6" w:rsidP="00D140E7">
      <w:pPr>
        <w:autoSpaceDE w:val="0"/>
        <w:autoSpaceDN w:val="0"/>
        <w:adjustRightInd w:val="0"/>
        <w:spacing w:line="360" w:lineRule="auto"/>
        <w:jc w:val="both"/>
        <w:rPr>
          <w:rFonts w:ascii="Arial" w:hAnsi="Arial" w:cs="Arial"/>
        </w:rPr>
      </w:pPr>
      <w:r w:rsidRPr="00D140E7">
        <w:rPr>
          <w:rFonts w:ascii="Arial" w:hAnsi="Arial" w:cs="Arial"/>
          <w:bCs/>
        </w:rPr>
        <w:t>3.1</w:t>
      </w:r>
      <w:r w:rsidR="005C7423">
        <w:rPr>
          <w:rFonts w:ascii="Arial" w:hAnsi="Arial" w:cs="Arial"/>
          <w:bCs/>
        </w:rPr>
        <w:t>4</w:t>
      </w:r>
      <w:r w:rsidRPr="00D140E7">
        <w:rPr>
          <w:rFonts w:ascii="Arial" w:hAnsi="Arial" w:cs="Arial"/>
          <w:bCs/>
        </w:rPr>
        <w:t xml:space="preserve">. </w:t>
      </w:r>
      <w:r w:rsidR="007D7329" w:rsidRPr="00D140E7">
        <w:rPr>
          <w:rFonts w:ascii="Arial" w:hAnsi="Arial" w:cs="Arial"/>
        </w:rPr>
        <w:t>O recebimento definitivo não exclui a responsabilidade da proponente adjudicatária, nos termos das prescrições legais, podendo levar ao cancelamento da Ata de Registro de Preços, sem prejuízo das sanções previstas neste Registro de Preços.</w:t>
      </w:r>
    </w:p>
    <w:p w14:paraId="23334233" w14:textId="6137DF27" w:rsidR="007D7329" w:rsidRPr="00D140E7" w:rsidRDefault="00774EB6" w:rsidP="00D140E7">
      <w:pPr>
        <w:autoSpaceDE w:val="0"/>
        <w:autoSpaceDN w:val="0"/>
        <w:adjustRightInd w:val="0"/>
        <w:spacing w:line="360" w:lineRule="auto"/>
        <w:jc w:val="both"/>
        <w:rPr>
          <w:rFonts w:ascii="Arial" w:hAnsi="Arial" w:cs="Arial"/>
        </w:rPr>
      </w:pPr>
      <w:r w:rsidRPr="00D140E7">
        <w:rPr>
          <w:rFonts w:ascii="Arial" w:hAnsi="Arial" w:cs="Arial"/>
        </w:rPr>
        <w:t>3.1</w:t>
      </w:r>
      <w:r w:rsidR="005C7423">
        <w:rPr>
          <w:rFonts w:ascii="Arial" w:hAnsi="Arial" w:cs="Arial"/>
        </w:rPr>
        <w:t>5</w:t>
      </w:r>
      <w:r w:rsidR="007D7329" w:rsidRPr="00D140E7">
        <w:rPr>
          <w:rFonts w:ascii="Arial" w:hAnsi="Arial" w:cs="Arial"/>
        </w:rPr>
        <w:t>. Em caso de não aceitação do item objeto deste PREGÃO, fica a Detentora da Ata obrigada a retirá-lo e substituí-lo no prazo de 03 (três) dias contados da notificação a ser expedida pela Contratante, ou imediatamente, sob pena multa de 2% da Requisição de Compra, ao dia, até o máximo de 05 (cinco) dias</w:t>
      </w:r>
      <w:r w:rsidR="00EB2251">
        <w:rPr>
          <w:rFonts w:ascii="Arial" w:hAnsi="Arial" w:cs="Arial"/>
        </w:rPr>
        <w:t>.</w:t>
      </w:r>
    </w:p>
    <w:p w14:paraId="4F8C92C5" w14:textId="2DD0335F" w:rsidR="009C0E7D" w:rsidRDefault="00774EB6" w:rsidP="00D140E7">
      <w:pPr>
        <w:autoSpaceDE w:val="0"/>
        <w:autoSpaceDN w:val="0"/>
        <w:adjustRightInd w:val="0"/>
        <w:spacing w:line="360" w:lineRule="auto"/>
        <w:jc w:val="both"/>
        <w:rPr>
          <w:rFonts w:ascii="Arial" w:hAnsi="Arial" w:cs="Arial"/>
        </w:rPr>
      </w:pPr>
      <w:r w:rsidRPr="00D140E7">
        <w:rPr>
          <w:rFonts w:ascii="Arial" w:hAnsi="Arial" w:cs="Arial"/>
          <w:bCs/>
        </w:rPr>
        <w:t>3.1</w:t>
      </w:r>
      <w:r w:rsidR="005C7423">
        <w:rPr>
          <w:rFonts w:ascii="Arial" w:hAnsi="Arial" w:cs="Arial"/>
          <w:bCs/>
        </w:rPr>
        <w:t>6</w:t>
      </w:r>
      <w:r w:rsidR="007D7329" w:rsidRPr="00D140E7">
        <w:rPr>
          <w:rFonts w:ascii="Arial" w:hAnsi="Arial" w:cs="Arial"/>
          <w:bCs/>
        </w:rPr>
        <w:t xml:space="preserve">. </w:t>
      </w:r>
      <w:r w:rsidR="007D7329" w:rsidRPr="00D140E7">
        <w:rPr>
          <w:rFonts w:ascii="Arial" w:hAnsi="Arial" w:cs="Arial"/>
        </w:rPr>
        <w:t>Em caso de diferença de quantidade, fica a Detentora da Ata obrigada a providenciar sua complementação no prazo de 03 (três) dias, contados da notificação a ser expedida pela Contratante, ou imediatamente, sob pena multa de 2% da Requisição de Compra, ao dia, até o máximo de 05 (cinco) dias</w:t>
      </w:r>
      <w:r w:rsidR="00EB2251">
        <w:rPr>
          <w:rFonts w:ascii="Arial" w:hAnsi="Arial" w:cs="Arial"/>
        </w:rPr>
        <w:t>.</w:t>
      </w:r>
    </w:p>
    <w:p w14:paraId="52412D4A" w14:textId="77777777" w:rsidR="00157D8B" w:rsidRDefault="00157D8B" w:rsidP="00D140E7">
      <w:pPr>
        <w:autoSpaceDE w:val="0"/>
        <w:autoSpaceDN w:val="0"/>
        <w:adjustRightInd w:val="0"/>
        <w:spacing w:line="360" w:lineRule="auto"/>
        <w:jc w:val="both"/>
        <w:rPr>
          <w:rFonts w:ascii="Arial" w:hAnsi="Arial" w:cs="Arial"/>
        </w:rPr>
      </w:pPr>
    </w:p>
    <w:p w14:paraId="39F9CA46" w14:textId="77777777" w:rsidR="00774EB6" w:rsidRPr="00774EB6" w:rsidRDefault="00774EB6" w:rsidP="00D140E7">
      <w:pPr>
        <w:autoSpaceDE w:val="0"/>
        <w:autoSpaceDN w:val="0"/>
        <w:adjustRightInd w:val="0"/>
        <w:spacing w:line="360" w:lineRule="auto"/>
        <w:jc w:val="both"/>
        <w:rPr>
          <w:rFonts w:ascii="Arial" w:hAnsi="Arial" w:cs="Arial"/>
          <w:color w:val="000000"/>
        </w:rPr>
      </w:pPr>
      <w:r w:rsidRPr="00774EB6">
        <w:rPr>
          <w:rFonts w:ascii="Arial" w:hAnsi="Arial" w:cs="Arial"/>
          <w:b/>
          <w:bCs/>
          <w:color w:val="000000"/>
        </w:rPr>
        <w:t xml:space="preserve">4. CLÁUSULA QUARTA – DOS PREÇOS REGISTRADOS E DA FORMA DE PAGAMENTO </w:t>
      </w:r>
    </w:p>
    <w:p w14:paraId="0BC227E6" w14:textId="616906C9" w:rsidR="007D7329" w:rsidRPr="00D140E7" w:rsidRDefault="00774EB6" w:rsidP="00D140E7">
      <w:pPr>
        <w:spacing w:line="360" w:lineRule="auto"/>
        <w:jc w:val="both"/>
        <w:rPr>
          <w:rFonts w:ascii="Arial" w:hAnsi="Arial" w:cs="Arial"/>
        </w:rPr>
      </w:pPr>
      <w:r w:rsidRPr="00D140E7">
        <w:rPr>
          <w:rFonts w:ascii="Arial" w:hAnsi="Arial" w:cs="Arial"/>
          <w:bCs/>
        </w:rPr>
        <w:t>4.1</w:t>
      </w:r>
      <w:r w:rsidR="007D7329" w:rsidRPr="00D140E7">
        <w:rPr>
          <w:rFonts w:ascii="Arial" w:hAnsi="Arial" w:cs="Arial"/>
          <w:bCs/>
        </w:rPr>
        <w:t xml:space="preserve">. </w:t>
      </w:r>
      <w:r w:rsidR="007D7329" w:rsidRPr="00D140E7">
        <w:rPr>
          <w:rFonts w:ascii="Arial" w:hAnsi="Arial" w:cs="Arial"/>
        </w:rPr>
        <w:t>O pagamento será efetuado conforme a entrega dos produtos, através de depósito bancário, em até 30 (trinta) dias contados da apresentação da nota fiscal/fatura, conforme disponibilidade financeira na fonte de recursos, no protocolo financeiro da Prefeitura, desde que devidamente atestada pela Secretaria solicitante</w:t>
      </w:r>
      <w:r w:rsidR="00380B95">
        <w:rPr>
          <w:rFonts w:ascii="Arial" w:hAnsi="Arial" w:cs="Arial"/>
        </w:rPr>
        <w:t>.</w:t>
      </w:r>
      <w:r w:rsidR="007D7329" w:rsidRPr="00D140E7">
        <w:rPr>
          <w:rFonts w:ascii="Arial" w:hAnsi="Arial" w:cs="Arial"/>
        </w:rPr>
        <w:t xml:space="preserve"> </w:t>
      </w:r>
    </w:p>
    <w:p w14:paraId="28D51B3D" w14:textId="205C6F42" w:rsidR="007D7329" w:rsidRPr="00D140E7" w:rsidRDefault="00774EB6" w:rsidP="00D140E7">
      <w:pPr>
        <w:spacing w:line="360" w:lineRule="auto"/>
        <w:jc w:val="both"/>
        <w:rPr>
          <w:rFonts w:ascii="Arial" w:hAnsi="Arial" w:cs="Arial"/>
          <w:bCs/>
        </w:rPr>
      </w:pPr>
      <w:r w:rsidRPr="00D140E7">
        <w:rPr>
          <w:rFonts w:ascii="Arial" w:hAnsi="Arial" w:cs="Arial"/>
          <w:bCs/>
        </w:rPr>
        <w:t>4.2</w:t>
      </w:r>
      <w:r w:rsidR="007D7329" w:rsidRPr="00D140E7">
        <w:rPr>
          <w:rFonts w:ascii="Arial" w:hAnsi="Arial" w:cs="Arial"/>
          <w:bCs/>
        </w:rPr>
        <w:t>. Se o término do prazo para pagamento ocorrer em dia sem expediente no órgão licitante, o pagamento deverá ser efetuado no primeiro dia útil subsequente.</w:t>
      </w:r>
    </w:p>
    <w:p w14:paraId="39D0B65B" w14:textId="479BCF46" w:rsidR="007D7329" w:rsidRPr="00D140E7" w:rsidRDefault="00774EB6" w:rsidP="00D140E7">
      <w:pPr>
        <w:spacing w:line="360" w:lineRule="auto"/>
        <w:jc w:val="both"/>
        <w:rPr>
          <w:rFonts w:ascii="Arial" w:hAnsi="Arial" w:cs="Arial"/>
          <w:bCs/>
        </w:rPr>
      </w:pPr>
      <w:r w:rsidRPr="00D140E7">
        <w:rPr>
          <w:rFonts w:ascii="Arial" w:hAnsi="Arial" w:cs="Arial"/>
          <w:bCs/>
        </w:rPr>
        <w:t>4.3</w:t>
      </w:r>
      <w:r w:rsidR="007D7329" w:rsidRPr="00D140E7">
        <w:rPr>
          <w:rFonts w:ascii="Arial" w:hAnsi="Arial" w:cs="Arial"/>
          <w:bCs/>
        </w:rPr>
        <w:t>. Em caso de irregularidade na execução do objeto e/ou na documentação fiscal. O prazo de pagamento será contado a partir da(s) correspondente(s) regularização(</w:t>
      </w:r>
      <w:proofErr w:type="spellStart"/>
      <w:r w:rsidR="007D7329" w:rsidRPr="00D140E7">
        <w:rPr>
          <w:rFonts w:ascii="Arial" w:hAnsi="Arial" w:cs="Arial"/>
          <w:bCs/>
        </w:rPr>
        <w:t>ões</w:t>
      </w:r>
      <w:proofErr w:type="spellEnd"/>
      <w:r w:rsidR="007D7329" w:rsidRPr="00D140E7">
        <w:rPr>
          <w:rFonts w:ascii="Arial" w:hAnsi="Arial" w:cs="Arial"/>
          <w:bCs/>
        </w:rPr>
        <w:t>).</w:t>
      </w:r>
    </w:p>
    <w:p w14:paraId="3707CB83" w14:textId="052C93FA" w:rsidR="00C870A0" w:rsidRDefault="00774EB6" w:rsidP="00E72074">
      <w:pPr>
        <w:spacing w:line="360" w:lineRule="auto"/>
        <w:jc w:val="both"/>
        <w:rPr>
          <w:rFonts w:ascii="Arial" w:hAnsi="Arial" w:cs="Arial"/>
        </w:rPr>
      </w:pPr>
      <w:r w:rsidRPr="00D140E7">
        <w:rPr>
          <w:rFonts w:ascii="Arial" w:hAnsi="Arial" w:cs="Arial"/>
          <w:bCs/>
        </w:rPr>
        <w:t xml:space="preserve">4.4. </w:t>
      </w:r>
      <w:r w:rsidR="007D7329" w:rsidRPr="00D140E7">
        <w:rPr>
          <w:rFonts w:ascii="Arial" w:hAnsi="Arial" w:cs="Arial"/>
        </w:rPr>
        <w:t>O pagamento será efetuado por meio de ordem bancária em nome da contratada, conforme número da Conta Corrente, Banco e Agência previamente informado pela contratada para os pagamentos via crédito Conta Corrente. A contratada que não possuir conta corrente no BANCO DO BRASIL S.A. deverá arcar com as taxas bancárias de transferência.</w:t>
      </w:r>
    </w:p>
    <w:p w14:paraId="1A358682" w14:textId="77777777" w:rsidR="00157D8B" w:rsidRPr="00E72074" w:rsidRDefault="00157D8B" w:rsidP="00E72074">
      <w:pPr>
        <w:spacing w:line="360" w:lineRule="auto"/>
        <w:jc w:val="both"/>
        <w:rPr>
          <w:rFonts w:ascii="Arial" w:hAnsi="Arial" w:cs="Arial"/>
        </w:rPr>
      </w:pPr>
    </w:p>
    <w:p w14:paraId="254B011F" w14:textId="1240B3FC" w:rsidR="00D140E7" w:rsidRPr="00D140E7" w:rsidRDefault="00D140E7" w:rsidP="00D140E7">
      <w:pPr>
        <w:autoSpaceDE w:val="0"/>
        <w:autoSpaceDN w:val="0"/>
        <w:adjustRightInd w:val="0"/>
        <w:spacing w:line="360" w:lineRule="auto"/>
        <w:jc w:val="both"/>
        <w:rPr>
          <w:rFonts w:ascii="Arial" w:hAnsi="Arial" w:cs="Arial"/>
          <w:color w:val="000000"/>
        </w:rPr>
      </w:pPr>
      <w:r w:rsidRPr="00D140E7">
        <w:rPr>
          <w:rFonts w:ascii="Arial" w:hAnsi="Arial" w:cs="Arial"/>
          <w:b/>
          <w:bCs/>
          <w:color w:val="000000"/>
        </w:rPr>
        <w:t>5. CLÁUSULA QUINTA – DAS ALTERAÇÕES DA ATA D</w:t>
      </w:r>
      <w:r w:rsidR="005B6E83">
        <w:rPr>
          <w:rFonts w:ascii="Arial" w:hAnsi="Arial" w:cs="Arial"/>
          <w:b/>
          <w:bCs/>
          <w:color w:val="000000"/>
        </w:rPr>
        <w:t>E</w:t>
      </w:r>
      <w:r w:rsidRPr="00D140E7">
        <w:rPr>
          <w:rFonts w:ascii="Arial" w:hAnsi="Arial" w:cs="Arial"/>
          <w:b/>
          <w:bCs/>
          <w:color w:val="000000"/>
        </w:rPr>
        <w:t xml:space="preserve"> REGISTRO DE PREÇOS </w:t>
      </w:r>
    </w:p>
    <w:p w14:paraId="2AC7AC2E" w14:textId="412E4B2D" w:rsidR="00E93B1C" w:rsidRPr="00E93B1C" w:rsidRDefault="00E93B1C" w:rsidP="003D0208">
      <w:pPr>
        <w:autoSpaceDE w:val="0"/>
        <w:autoSpaceDN w:val="0"/>
        <w:adjustRightInd w:val="0"/>
        <w:spacing w:after="14" w:line="360" w:lineRule="auto"/>
        <w:jc w:val="both"/>
        <w:rPr>
          <w:rFonts w:ascii="Arial" w:hAnsi="Arial" w:cs="Arial"/>
          <w:color w:val="000000"/>
        </w:rPr>
      </w:pPr>
      <w:r w:rsidRPr="00C37057">
        <w:rPr>
          <w:rFonts w:ascii="Arial" w:hAnsi="Arial" w:cs="Arial"/>
          <w:b/>
          <w:color w:val="000000"/>
        </w:rPr>
        <w:t>5.1.</w:t>
      </w:r>
      <w:r w:rsidRPr="00E93B1C">
        <w:rPr>
          <w:rFonts w:ascii="Arial" w:hAnsi="Arial" w:cs="Arial"/>
          <w:color w:val="000000"/>
        </w:rPr>
        <w:t xml:space="preserve"> A Ata de Registro de Preços poderá sofrer alterações, obedecidas as disposições contidas na Lei nº 14.133, de 1 de abril de 2021. </w:t>
      </w:r>
    </w:p>
    <w:p w14:paraId="6020F5A8" w14:textId="77777777" w:rsidR="00DA37A5" w:rsidRDefault="00E93B1C" w:rsidP="00735CAE">
      <w:pPr>
        <w:autoSpaceDE w:val="0"/>
        <w:autoSpaceDN w:val="0"/>
        <w:adjustRightInd w:val="0"/>
        <w:spacing w:after="14" w:line="360" w:lineRule="auto"/>
        <w:jc w:val="both"/>
        <w:rPr>
          <w:rFonts w:ascii="Arial" w:hAnsi="Arial" w:cs="Arial"/>
          <w:color w:val="000000"/>
        </w:rPr>
      </w:pPr>
      <w:r w:rsidRPr="00C37057">
        <w:rPr>
          <w:rFonts w:ascii="Arial" w:hAnsi="Arial" w:cs="Arial"/>
          <w:b/>
          <w:color w:val="000000"/>
        </w:rPr>
        <w:lastRenderedPageBreak/>
        <w:t>5.2.</w:t>
      </w:r>
      <w:r w:rsidRPr="00E93B1C">
        <w:rPr>
          <w:rFonts w:ascii="Arial" w:hAnsi="Arial" w:cs="Arial"/>
          <w:color w:val="000000"/>
        </w:rPr>
        <w:t xml:space="preserve"> Os valores registrados na Ata de Registro de Preços são fixos e irreajustáveis, salvo com a condição de restabelecer o equilíbrio econômico-financeiro do contrato,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 </w:t>
      </w:r>
    </w:p>
    <w:p w14:paraId="42F2471C" w14:textId="3BE0BB51" w:rsidR="00341F96" w:rsidRPr="00735CAE" w:rsidRDefault="00DA37A5" w:rsidP="00F0559C">
      <w:pPr>
        <w:autoSpaceDE w:val="0"/>
        <w:autoSpaceDN w:val="0"/>
        <w:adjustRightInd w:val="0"/>
        <w:spacing w:after="14" w:line="360" w:lineRule="auto"/>
        <w:jc w:val="both"/>
        <w:rPr>
          <w:rFonts w:ascii="Arial" w:hAnsi="Arial" w:cs="Arial"/>
          <w:color w:val="000000"/>
        </w:rPr>
      </w:pPr>
      <w:r w:rsidRPr="00C37057">
        <w:rPr>
          <w:rFonts w:ascii="Arial" w:hAnsi="Arial" w:cs="Arial"/>
          <w:b/>
          <w:color w:val="000000"/>
        </w:rPr>
        <w:t>5.2.1.</w:t>
      </w:r>
      <w:r>
        <w:rPr>
          <w:rFonts w:ascii="Arial" w:hAnsi="Arial" w:cs="Arial"/>
          <w:color w:val="000000"/>
        </w:rPr>
        <w:t xml:space="preserve"> </w:t>
      </w:r>
      <w:r w:rsidRPr="009311BE">
        <w:rPr>
          <w:rFonts w:ascii="Arial" w:hAnsi="Arial"/>
          <w:bCs/>
        </w:rPr>
        <w:t>O pedido poderá ser feito pelo fornecedor ou pela Secretaria interessada e o reajuste poderá ser para mais ou para menos, de acordo com os preços praticados no mercado.</w:t>
      </w:r>
    </w:p>
    <w:p w14:paraId="2F02C16C" w14:textId="07B84316" w:rsidR="00E93B1C" w:rsidRPr="00E93B1C" w:rsidRDefault="00E93B1C" w:rsidP="003D0208">
      <w:pPr>
        <w:autoSpaceDE w:val="0"/>
        <w:autoSpaceDN w:val="0"/>
        <w:adjustRightInd w:val="0"/>
        <w:spacing w:after="14" w:line="360" w:lineRule="auto"/>
        <w:jc w:val="both"/>
        <w:rPr>
          <w:rFonts w:ascii="Arial" w:hAnsi="Arial" w:cs="Arial"/>
          <w:color w:val="000000"/>
        </w:rPr>
      </w:pPr>
      <w:r w:rsidRPr="00C37057">
        <w:rPr>
          <w:rFonts w:ascii="Arial" w:hAnsi="Arial" w:cs="Arial"/>
          <w:b/>
          <w:color w:val="000000"/>
        </w:rPr>
        <w:t>5.3.</w:t>
      </w:r>
      <w:r w:rsidRPr="00E93B1C">
        <w:rPr>
          <w:rFonts w:ascii="Arial" w:hAnsi="Arial" w:cs="Arial"/>
          <w:color w:val="000000"/>
        </w:rPr>
        <w:t xml:space="preserve"> O gerenciador da ata de registro de preços acompanhará a evolução dos preços de mercado, com a finalidade de verificar sua compatibilidade com aqueles registrados na ata. </w:t>
      </w:r>
    </w:p>
    <w:p w14:paraId="17C309C1" w14:textId="77777777" w:rsidR="00E93B1C" w:rsidRPr="00E93B1C" w:rsidRDefault="00E93B1C" w:rsidP="003D0208">
      <w:pPr>
        <w:autoSpaceDE w:val="0"/>
        <w:autoSpaceDN w:val="0"/>
        <w:adjustRightInd w:val="0"/>
        <w:spacing w:line="360" w:lineRule="auto"/>
        <w:jc w:val="both"/>
        <w:rPr>
          <w:rFonts w:ascii="Arial" w:hAnsi="Arial" w:cs="Arial"/>
          <w:color w:val="000000"/>
        </w:rPr>
      </w:pPr>
      <w:r w:rsidRPr="00C37057">
        <w:rPr>
          <w:rFonts w:ascii="Arial" w:hAnsi="Arial" w:cs="Arial"/>
          <w:b/>
          <w:color w:val="000000"/>
        </w:rPr>
        <w:t>5.4.</w:t>
      </w:r>
      <w:r w:rsidRPr="00E93B1C">
        <w:rPr>
          <w:rFonts w:ascii="Arial" w:hAnsi="Arial" w:cs="Arial"/>
          <w:color w:val="000000"/>
        </w:rPr>
        <w:t xml:space="preserve"> Quando o valor registrado se tornar inferior ao preço praticado no mercado por motivo superveniente, o órgão gerenciador convocará os fornecedores para negociarem a redução dos preços aos valores praticados pelo mercado. </w:t>
      </w:r>
    </w:p>
    <w:p w14:paraId="3059E976" w14:textId="377EE42C" w:rsidR="00E93B1C" w:rsidRPr="00E93B1C" w:rsidRDefault="00E93B1C" w:rsidP="00F0559C">
      <w:pPr>
        <w:autoSpaceDE w:val="0"/>
        <w:autoSpaceDN w:val="0"/>
        <w:adjustRightInd w:val="0"/>
        <w:spacing w:after="17" w:line="360" w:lineRule="auto"/>
        <w:jc w:val="both"/>
        <w:rPr>
          <w:rFonts w:ascii="Arial" w:hAnsi="Arial" w:cs="Arial"/>
          <w:color w:val="000000"/>
        </w:rPr>
      </w:pPr>
      <w:r w:rsidRPr="00C37057">
        <w:rPr>
          <w:rFonts w:ascii="Arial" w:hAnsi="Arial" w:cs="Arial"/>
          <w:b/>
          <w:color w:val="000000"/>
        </w:rPr>
        <w:t>5.4.1.</w:t>
      </w:r>
      <w:r w:rsidRPr="00E93B1C">
        <w:rPr>
          <w:rFonts w:ascii="Arial" w:hAnsi="Arial" w:cs="Arial"/>
          <w:color w:val="000000"/>
        </w:rPr>
        <w:t xml:space="preserve"> Os fornecedores/prestadores de serviços que não aceitarem reduzir seus valores aos valores praticados pelo mercado serão liberados do compromisso assumido, sem aplicação de penalidade. </w:t>
      </w:r>
    </w:p>
    <w:p w14:paraId="045E1E20" w14:textId="77777777" w:rsidR="00E93B1C" w:rsidRPr="00E93B1C" w:rsidRDefault="00E93B1C" w:rsidP="00F0559C">
      <w:pPr>
        <w:autoSpaceDE w:val="0"/>
        <w:autoSpaceDN w:val="0"/>
        <w:adjustRightInd w:val="0"/>
        <w:spacing w:line="360" w:lineRule="auto"/>
        <w:jc w:val="both"/>
        <w:rPr>
          <w:rFonts w:ascii="Arial" w:hAnsi="Arial" w:cs="Arial"/>
          <w:color w:val="000000"/>
        </w:rPr>
      </w:pPr>
      <w:r w:rsidRPr="00C37057">
        <w:rPr>
          <w:rFonts w:ascii="Arial" w:hAnsi="Arial" w:cs="Arial"/>
          <w:b/>
          <w:color w:val="000000"/>
        </w:rPr>
        <w:t>5.4.2.</w:t>
      </w:r>
      <w:r w:rsidRPr="00E93B1C">
        <w:rPr>
          <w:rFonts w:ascii="Arial" w:hAnsi="Arial" w:cs="Arial"/>
          <w:color w:val="000000"/>
        </w:rPr>
        <w:t xml:space="preserve"> A ordem de classificação dos fornecedores/prestadores de serviços que aceitarem reduzir seus preços aos valores de mercado observará a classificação original. </w:t>
      </w:r>
    </w:p>
    <w:p w14:paraId="555A07BA" w14:textId="77777777" w:rsidR="00E93B1C" w:rsidRPr="00E93B1C" w:rsidRDefault="00E93B1C" w:rsidP="003D0208">
      <w:pPr>
        <w:autoSpaceDE w:val="0"/>
        <w:autoSpaceDN w:val="0"/>
        <w:adjustRightInd w:val="0"/>
        <w:spacing w:line="360" w:lineRule="auto"/>
        <w:jc w:val="both"/>
        <w:rPr>
          <w:rFonts w:ascii="Arial" w:hAnsi="Arial" w:cs="Arial"/>
          <w:color w:val="000000"/>
        </w:rPr>
      </w:pPr>
      <w:r w:rsidRPr="00C37057">
        <w:rPr>
          <w:rFonts w:ascii="Arial" w:hAnsi="Arial" w:cs="Arial"/>
          <w:b/>
          <w:color w:val="000000"/>
        </w:rPr>
        <w:t>5.5.</w:t>
      </w:r>
      <w:r w:rsidRPr="00E93B1C">
        <w:rPr>
          <w:rFonts w:ascii="Arial" w:hAnsi="Arial" w:cs="Arial"/>
          <w:color w:val="000000"/>
        </w:rPr>
        <w:t xml:space="preserve"> Se ocorrer de o preço de mercado tornar-se inferior aos preços registrados e o fornecedor não puder cumprir o compromisso, o Órgão gerenciador poderá: </w:t>
      </w:r>
    </w:p>
    <w:p w14:paraId="79E75DF5" w14:textId="77777777" w:rsidR="00E93B1C" w:rsidRPr="00E93B1C" w:rsidRDefault="00E93B1C" w:rsidP="0056453B">
      <w:pPr>
        <w:autoSpaceDE w:val="0"/>
        <w:autoSpaceDN w:val="0"/>
        <w:adjustRightInd w:val="0"/>
        <w:spacing w:after="14" w:line="360" w:lineRule="auto"/>
        <w:jc w:val="both"/>
        <w:rPr>
          <w:rFonts w:ascii="Arial" w:hAnsi="Arial" w:cs="Arial"/>
          <w:color w:val="000000"/>
        </w:rPr>
      </w:pPr>
      <w:r w:rsidRPr="00E93B1C">
        <w:rPr>
          <w:rFonts w:ascii="Arial" w:hAnsi="Arial" w:cs="Arial"/>
          <w:color w:val="000000"/>
        </w:rPr>
        <w:t xml:space="preserve">a) Liberar o fornecedor do compromisso assumido, caso a comunicação ocorra antes do pedido de execução, e sem aplicação da penalidade se confirmada a veracidade dos motivos e comprovantes apresentados; e </w:t>
      </w:r>
    </w:p>
    <w:p w14:paraId="3C0C75B8" w14:textId="77777777" w:rsidR="00E93B1C" w:rsidRPr="00E93B1C" w:rsidRDefault="00E93B1C" w:rsidP="0056453B">
      <w:pPr>
        <w:autoSpaceDE w:val="0"/>
        <w:autoSpaceDN w:val="0"/>
        <w:adjustRightInd w:val="0"/>
        <w:spacing w:after="14" w:line="360" w:lineRule="auto"/>
        <w:jc w:val="both"/>
        <w:rPr>
          <w:rFonts w:ascii="Arial" w:hAnsi="Arial" w:cs="Arial"/>
          <w:color w:val="000000"/>
        </w:rPr>
      </w:pPr>
      <w:r w:rsidRPr="00E93B1C">
        <w:rPr>
          <w:rFonts w:ascii="Arial" w:hAnsi="Arial" w:cs="Arial"/>
          <w:color w:val="000000"/>
        </w:rPr>
        <w:t xml:space="preserve">b) Convocar os demais fornecedores para assegurar igual oportunidade de negociação pela Administração, sem justificativa aceitável; </w:t>
      </w:r>
    </w:p>
    <w:p w14:paraId="450CD51B" w14:textId="77777777" w:rsidR="00E93B1C" w:rsidRPr="00E93B1C" w:rsidRDefault="00E93B1C" w:rsidP="0056453B">
      <w:pPr>
        <w:autoSpaceDE w:val="0"/>
        <w:autoSpaceDN w:val="0"/>
        <w:adjustRightInd w:val="0"/>
        <w:spacing w:after="14" w:line="360" w:lineRule="auto"/>
        <w:jc w:val="both"/>
        <w:rPr>
          <w:rFonts w:ascii="Arial" w:hAnsi="Arial" w:cs="Arial"/>
          <w:color w:val="000000"/>
        </w:rPr>
      </w:pPr>
      <w:r w:rsidRPr="00E93B1C">
        <w:rPr>
          <w:rFonts w:ascii="Arial" w:hAnsi="Arial" w:cs="Arial"/>
          <w:color w:val="000000"/>
        </w:rPr>
        <w:t xml:space="preserve">c) Não aceitar reduzir o valor registrado, na hipótese deste se tornar superior àqueles praticados no mercado; ou </w:t>
      </w:r>
    </w:p>
    <w:p w14:paraId="2ACFD28A" w14:textId="5D8553F8" w:rsidR="00E93B1C" w:rsidRPr="00E93B1C" w:rsidRDefault="00E93B1C" w:rsidP="0056453B">
      <w:pPr>
        <w:autoSpaceDE w:val="0"/>
        <w:autoSpaceDN w:val="0"/>
        <w:adjustRightInd w:val="0"/>
        <w:spacing w:line="360" w:lineRule="auto"/>
        <w:jc w:val="both"/>
        <w:rPr>
          <w:rFonts w:ascii="Arial" w:hAnsi="Arial" w:cs="Arial"/>
        </w:rPr>
      </w:pPr>
      <w:r w:rsidRPr="00E93B1C">
        <w:rPr>
          <w:rFonts w:ascii="Arial" w:hAnsi="Arial" w:cs="Arial"/>
          <w:color w:val="000000"/>
        </w:rPr>
        <w:t xml:space="preserve">d) Sofrer sanção prevista no art. 156º incisos I ao IV da Lei nº 14.133, de 1º de abril de 2021. </w:t>
      </w:r>
    </w:p>
    <w:p w14:paraId="01CCCAB5" w14:textId="77777777" w:rsidR="00E93B1C" w:rsidRPr="00E93B1C" w:rsidRDefault="00E93B1C" w:rsidP="003D0208">
      <w:pPr>
        <w:autoSpaceDE w:val="0"/>
        <w:autoSpaceDN w:val="0"/>
        <w:adjustRightInd w:val="0"/>
        <w:spacing w:after="14" w:line="360" w:lineRule="auto"/>
        <w:jc w:val="both"/>
        <w:rPr>
          <w:rFonts w:ascii="Arial" w:hAnsi="Arial" w:cs="Arial"/>
        </w:rPr>
      </w:pPr>
      <w:r w:rsidRPr="00C37057">
        <w:rPr>
          <w:rFonts w:ascii="Arial" w:hAnsi="Arial" w:cs="Arial"/>
          <w:b/>
        </w:rPr>
        <w:t>5.6.</w:t>
      </w:r>
      <w:r w:rsidRPr="00E93B1C">
        <w:rPr>
          <w:rFonts w:ascii="Arial" w:hAnsi="Arial" w:cs="Arial"/>
        </w:rPr>
        <w:t xml:space="preserve"> Não havendo êxito nas negociações, o Órgão gerenciador deverá proceder à revogação da ata de registro de preços, adotando as medidas cabíveis para obtenção da contratação mais vantajosa. </w:t>
      </w:r>
    </w:p>
    <w:p w14:paraId="28893BAD" w14:textId="77777777" w:rsidR="00E93B1C" w:rsidRPr="00E93B1C" w:rsidRDefault="00E93B1C" w:rsidP="003D0208">
      <w:pPr>
        <w:autoSpaceDE w:val="0"/>
        <w:autoSpaceDN w:val="0"/>
        <w:adjustRightInd w:val="0"/>
        <w:spacing w:after="14" w:line="360" w:lineRule="auto"/>
        <w:jc w:val="both"/>
        <w:rPr>
          <w:rFonts w:ascii="Arial" w:hAnsi="Arial" w:cs="Arial"/>
        </w:rPr>
      </w:pPr>
      <w:r w:rsidRPr="00C37057">
        <w:rPr>
          <w:rFonts w:ascii="Arial" w:hAnsi="Arial" w:cs="Arial"/>
          <w:b/>
        </w:rPr>
        <w:lastRenderedPageBreak/>
        <w:t>5.7.</w:t>
      </w:r>
      <w:r w:rsidRPr="00E93B1C">
        <w:rPr>
          <w:rFonts w:ascii="Arial" w:hAnsi="Arial" w:cs="Arial"/>
        </w:rPr>
        <w:t xml:space="preserve"> O registro do fornecedor será cancelado mediante formalização por despacho do órgão gerenciador, assegurado o contraditório e a ampla defesa, quando o fornecedor: </w:t>
      </w:r>
    </w:p>
    <w:p w14:paraId="33C31EFD" w14:textId="77777777" w:rsidR="00E93B1C" w:rsidRPr="00E93B1C" w:rsidRDefault="00E93B1C" w:rsidP="003D0208">
      <w:pPr>
        <w:autoSpaceDE w:val="0"/>
        <w:autoSpaceDN w:val="0"/>
        <w:adjustRightInd w:val="0"/>
        <w:spacing w:after="14" w:line="360" w:lineRule="auto"/>
        <w:jc w:val="both"/>
        <w:rPr>
          <w:rFonts w:ascii="Arial" w:hAnsi="Arial" w:cs="Arial"/>
        </w:rPr>
      </w:pPr>
      <w:r w:rsidRPr="00E93B1C">
        <w:rPr>
          <w:rFonts w:ascii="Arial" w:hAnsi="Arial" w:cs="Arial"/>
        </w:rPr>
        <w:t xml:space="preserve">a) Descumprir as condições da ata de registro de preços; </w:t>
      </w:r>
    </w:p>
    <w:p w14:paraId="5F8890CC" w14:textId="77777777" w:rsidR="00E93B1C" w:rsidRPr="00E93B1C" w:rsidRDefault="00E93B1C" w:rsidP="003D0208">
      <w:pPr>
        <w:autoSpaceDE w:val="0"/>
        <w:autoSpaceDN w:val="0"/>
        <w:adjustRightInd w:val="0"/>
        <w:spacing w:line="360" w:lineRule="auto"/>
        <w:jc w:val="both"/>
        <w:rPr>
          <w:rFonts w:ascii="Arial" w:hAnsi="Arial" w:cs="Arial"/>
        </w:rPr>
      </w:pPr>
      <w:r w:rsidRPr="00E93B1C">
        <w:rPr>
          <w:rFonts w:ascii="Arial" w:hAnsi="Arial" w:cs="Arial"/>
        </w:rPr>
        <w:t xml:space="preserve">b) Não retirar a nota de empenho ou instrumento equivalente no prazo estabelecido </w:t>
      </w:r>
    </w:p>
    <w:p w14:paraId="321CD709" w14:textId="77777777" w:rsidR="00E93B1C" w:rsidRPr="00E93B1C" w:rsidRDefault="00E93B1C" w:rsidP="003D0208">
      <w:pPr>
        <w:autoSpaceDE w:val="0"/>
        <w:autoSpaceDN w:val="0"/>
        <w:adjustRightInd w:val="0"/>
        <w:spacing w:line="360" w:lineRule="auto"/>
        <w:jc w:val="both"/>
        <w:rPr>
          <w:rFonts w:ascii="Arial" w:hAnsi="Arial" w:cs="Arial"/>
        </w:rPr>
      </w:pPr>
      <w:r w:rsidRPr="00C37057">
        <w:rPr>
          <w:rFonts w:ascii="Arial" w:hAnsi="Arial" w:cs="Arial"/>
          <w:b/>
        </w:rPr>
        <w:t>5.8.</w:t>
      </w:r>
      <w:r w:rsidRPr="00E93B1C">
        <w:rPr>
          <w:rFonts w:ascii="Arial" w:hAnsi="Arial" w:cs="Arial"/>
        </w:rPr>
        <w:t xml:space="preserve"> O cancelamento do registro de preços poderá ocorrer por fato superveniente, decorrente de caso fortuito ou força maior, que prejudique o cumprimento da ata, devidamente comprovados e justificados: </w:t>
      </w:r>
    </w:p>
    <w:p w14:paraId="177238D5" w14:textId="77777777" w:rsidR="00E93B1C" w:rsidRPr="00E93B1C" w:rsidRDefault="00E93B1C" w:rsidP="003D0208">
      <w:pPr>
        <w:autoSpaceDE w:val="0"/>
        <w:autoSpaceDN w:val="0"/>
        <w:adjustRightInd w:val="0"/>
        <w:spacing w:after="14" w:line="360" w:lineRule="auto"/>
        <w:jc w:val="both"/>
        <w:rPr>
          <w:rFonts w:ascii="Arial" w:hAnsi="Arial" w:cs="Arial"/>
        </w:rPr>
      </w:pPr>
      <w:r w:rsidRPr="00E93B1C">
        <w:rPr>
          <w:rFonts w:ascii="Arial" w:hAnsi="Arial" w:cs="Arial"/>
        </w:rPr>
        <w:t xml:space="preserve">a) Por razão de interesse público; ou </w:t>
      </w:r>
    </w:p>
    <w:p w14:paraId="7391435E" w14:textId="2806C6EE" w:rsidR="00B3168E" w:rsidRDefault="00E93B1C" w:rsidP="00E72074">
      <w:pPr>
        <w:autoSpaceDE w:val="0"/>
        <w:autoSpaceDN w:val="0"/>
        <w:adjustRightInd w:val="0"/>
        <w:spacing w:line="360" w:lineRule="auto"/>
        <w:jc w:val="both"/>
        <w:rPr>
          <w:rFonts w:ascii="Arial" w:hAnsi="Arial" w:cs="Arial"/>
        </w:rPr>
      </w:pPr>
      <w:r w:rsidRPr="00E93B1C">
        <w:rPr>
          <w:rFonts w:ascii="Arial" w:hAnsi="Arial" w:cs="Arial"/>
        </w:rPr>
        <w:t xml:space="preserve">b) A pedido do fornecedor. </w:t>
      </w:r>
    </w:p>
    <w:p w14:paraId="4DCABA5D" w14:textId="77777777" w:rsidR="007B61C8" w:rsidRDefault="00F9041F" w:rsidP="007B61C8">
      <w:pPr>
        <w:autoSpaceDE w:val="0"/>
        <w:autoSpaceDN w:val="0"/>
        <w:adjustRightInd w:val="0"/>
        <w:spacing w:line="360" w:lineRule="auto"/>
        <w:jc w:val="both"/>
        <w:rPr>
          <w:rFonts w:ascii="Arial" w:hAnsi="Arial" w:cs="Arial"/>
        </w:rPr>
      </w:pPr>
      <w:r w:rsidRPr="00F9041F">
        <w:rPr>
          <w:rFonts w:ascii="Arial" w:hAnsi="Arial" w:cs="Arial"/>
          <w:b/>
        </w:rPr>
        <w:t>5.9.</w:t>
      </w:r>
      <w:r w:rsidRPr="00BA2F10">
        <w:rPr>
          <w:rFonts w:ascii="Arial" w:hAnsi="Arial" w:cs="Arial"/>
        </w:rPr>
        <w:t xml:space="preserve"> </w:t>
      </w:r>
      <w:r w:rsidR="007B61C8">
        <w:rPr>
          <w:rFonts w:ascii="Arial" w:hAnsi="Arial" w:cs="Arial"/>
        </w:rPr>
        <w:t>C</w:t>
      </w:r>
      <w:r w:rsidR="007B61C8" w:rsidRPr="00BA2F10">
        <w:rPr>
          <w:rFonts w:ascii="Arial" w:hAnsi="Arial" w:cs="Arial"/>
        </w:rPr>
        <w:t xml:space="preserve">onforme regulamentado no </w:t>
      </w:r>
      <w:r w:rsidR="007B61C8" w:rsidRPr="00BA2F10">
        <w:rPr>
          <w:rFonts w:ascii="Arial" w:hAnsi="Arial" w:cs="Arial"/>
          <w:b/>
        </w:rPr>
        <w:t>Artigo 2</w:t>
      </w:r>
      <w:r w:rsidR="007B61C8">
        <w:rPr>
          <w:rFonts w:ascii="Arial" w:hAnsi="Arial" w:cs="Arial"/>
          <w:b/>
        </w:rPr>
        <w:t xml:space="preserve">99, § 2º, </w:t>
      </w:r>
      <w:r w:rsidR="007B61C8" w:rsidRPr="00BA2F10">
        <w:rPr>
          <w:rFonts w:ascii="Arial" w:hAnsi="Arial" w:cs="Arial"/>
          <w:b/>
        </w:rPr>
        <w:t xml:space="preserve">do Decreto </w:t>
      </w:r>
      <w:r w:rsidR="007B61C8">
        <w:rPr>
          <w:rFonts w:ascii="Arial" w:hAnsi="Arial" w:cs="Arial"/>
          <w:b/>
        </w:rPr>
        <w:t>Estadual</w:t>
      </w:r>
      <w:r w:rsidR="007B61C8" w:rsidRPr="00BA2F10">
        <w:rPr>
          <w:rFonts w:ascii="Arial" w:hAnsi="Arial" w:cs="Arial"/>
          <w:b/>
        </w:rPr>
        <w:t xml:space="preserve"> n° </w:t>
      </w:r>
      <w:r w:rsidR="007B61C8">
        <w:rPr>
          <w:rFonts w:ascii="Arial" w:hAnsi="Arial" w:cs="Arial"/>
          <w:b/>
        </w:rPr>
        <w:t>7389</w:t>
      </w:r>
      <w:r w:rsidR="007B61C8" w:rsidRPr="00BA2F10">
        <w:rPr>
          <w:rFonts w:ascii="Arial" w:hAnsi="Arial" w:cs="Arial"/>
          <w:b/>
        </w:rPr>
        <w:t xml:space="preserve"> de 202</w:t>
      </w:r>
      <w:r w:rsidR="007B61C8">
        <w:rPr>
          <w:rFonts w:ascii="Arial" w:hAnsi="Arial" w:cs="Arial"/>
          <w:b/>
        </w:rPr>
        <w:t>4</w:t>
      </w:r>
      <w:r w:rsidR="007B61C8">
        <w:rPr>
          <w:rFonts w:ascii="Arial" w:hAnsi="Arial" w:cs="Arial"/>
        </w:rPr>
        <w:t>,</w:t>
      </w:r>
    </w:p>
    <w:p w14:paraId="755C5A92" w14:textId="77777777" w:rsidR="007B61C8" w:rsidRDefault="007B61C8" w:rsidP="007B61C8">
      <w:pPr>
        <w:autoSpaceDE w:val="0"/>
        <w:autoSpaceDN w:val="0"/>
        <w:adjustRightInd w:val="0"/>
        <w:spacing w:line="360" w:lineRule="auto"/>
        <w:jc w:val="both"/>
        <w:rPr>
          <w:rFonts w:ascii="Arial" w:hAnsi="Arial" w:cs="Arial"/>
        </w:rPr>
      </w:pPr>
      <w:r>
        <w:rPr>
          <w:rFonts w:ascii="Arial" w:hAnsi="Arial" w:cs="Arial"/>
        </w:rPr>
        <w:t>n</w:t>
      </w:r>
      <w:r w:rsidRPr="00C8646C">
        <w:rPr>
          <w:rFonts w:ascii="Arial" w:hAnsi="Arial" w:cs="Arial"/>
        </w:rPr>
        <w:t>a prorrogação da vigência inicial da ata de registro de preços pode haver a renovação dos quantitativos registrados em relação a cada item, até o limite do quantitativo original.</w:t>
      </w:r>
    </w:p>
    <w:p w14:paraId="7CDEA9FF" w14:textId="77777777" w:rsidR="00157D8B" w:rsidRPr="00E72074" w:rsidRDefault="00157D8B" w:rsidP="00E72074">
      <w:pPr>
        <w:autoSpaceDE w:val="0"/>
        <w:autoSpaceDN w:val="0"/>
        <w:adjustRightInd w:val="0"/>
        <w:spacing w:line="360" w:lineRule="auto"/>
        <w:jc w:val="both"/>
        <w:rPr>
          <w:rFonts w:ascii="Arial" w:hAnsi="Arial" w:cs="Arial"/>
        </w:rPr>
      </w:pPr>
    </w:p>
    <w:p w14:paraId="6F2311E1" w14:textId="77777777" w:rsidR="00735CAE" w:rsidRPr="00735CAE" w:rsidRDefault="00735CAE" w:rsidP="00735CAE">
      <w:pPr>
        <w:autoSpaceDE w:val="0"/>
        <w:autoSpaceDN w:val="0"/>
        <w:adjustRightInd w:val="0"/>
        <w:spacing w:line="360" w:lineRule="auto"/>
        <w:jc w:val="both"/>
        <w:rPr>
          <w:rFonts w:ascii="Arial" w:hAnsi="Arial" w:cs="Arial"/>
          <w:color w:val="000000"/>
        </w:rPr>
      </w:pPr>
      <w:r w:rsidRPr="00735CAE">
        <w:rPr>
          <w:rFonts w:ascii="Arial" w:hAnsi="Arial" w:cs="Arial"/>
          <w:b/>
          <w:bCs/>
          <w:color w:val="000000"/>
        </w:rPr>
        <w:t xml:space="preserve">6. CLÁUSULA SEXTA – DOS ENCARGOS </w:t>
      </w:r>
    </w:p>
    <w:p w14:paraId="0E55BA28" w14:textId="77777777" w:rsidR="00C33397" w:rsidRDefault="00735CAE" w:rsidP="00E72074">
      <w:pPr>
        <w:autoSpaceDE w:val="0"/>
        <w:autoSpaceDN w:val="0"/>
        <w:adjustRightInd w:val="0"/>
        <w:spacing w:line="360" w:lineRule="auto"/>
        <w:jc w:val="both"/>
        <w:rPr>
          <w:rFonts w:ascii="Arial" w:hAnsi="Arial" w:cs="Arial"/>
          <w:color w:val="000000"/>
        </w:rPr>
      </w:pPr>
      <w:r w:rsidRPr="00BD4A67">
        <w:rPr>
          <w:rFonts w:ascii="Arial" w:hAnsi="Arial" w:cs="Arial"/>
          <w:b/>
          <w:color w:val="000000"/>
        </w:rPr>
        <w:t>6.1.</w:t>
      </w:r>
      <w:r w:rsidRPr="00735CAE">
        <w:rPr>
          <w:rFonts w:ascii="Arial" w:hAnsi="Arial" w:cs="Arial"/>
          <w:color w:val="000000"/>
        </w:rPr>
        <w:t xml:space="preserve"> Nos valores registrados quanto aos </w:t>
      </w:r>
      <w:r>
        <w:rPr>
          <w:rFonts w:ascii="Arial" w:hAnsi="Arial" w:cs="Arial"/>
          <w:color w:val="000000"/>
        </w:rPr>
        <w:t xml:space="preserve">produtos fornecidos e/ou </w:t>
      </w:r>
      <w:r w:rsidRPr="00735CAE">
        <w:rPr>
          <w:rFonts w:ascii="Arial" w:hAnsi="Arial" w:cs="Arial"/>
          <w:color w:val="000000"/>
        </w:rPr>
        <w:t>serviços a serem executados, incluem-se todos e quaisquer materiais, encargos fiscais, trabalhistas, previdenciários, fretes, seguros e mão de obra.</w:t>
      </w:r>
    </w:p>
    <w:p w14:paraId="7300266B" w14:textId="25DF9B4E" w:rsidR="000337A3" w:rsidRPr="00DA37A5" w:rsidRDefault="00735CAE" w:rsidP="00E72074">
      <w:pPr>
        <w:autoSpaceDE w:val="0"/>
        <w:autoSpaceDN w:val="0"/>
        <w:adjustRightInd w:val="0"/>
        <w:spacing w:line="360" w:lineRule="auto"/>
        <w:jc w:val="both"/>
        <w:rPr>
          <w:rFonts w:ascii="Arial" w:hAnsi="Arial" w:cs="Arial"/>
          <w:color w:val="000000"/>
        </w:rPr>
      </w:pPr>
      <w:r w:rsidRPr="00735CAE">
        <w:rPr>
          <w:rFonts w:ascii="Arial" w:hAnsi="Arial" w:cs="Arial"/>
          <w:color w:val="000000"/>
        </w:rPr>
        <w:t xml:space="preserve"> </w:t>
      </w:r>
    </w:p>
    <w:p w14:paraId="4387A007" w14:textId="2536A365" w:rsidR="00DA37A5" w:rsidRPr="00132E01" w:rsidRDefault="0021517E" w:rsidP="00DA37A5">
      <w:pPr>
        <w:autoSpaceDE w:val="0"/>
        <w:autoSpaceDN w:val="0"/>
        <w:adjustRightInd w:val="0"/>
        <w:rPr>
          <w:rFonts w:ascii="Arial" w:hAnsi="Arial" w:cs="Arial"/>
          <w:b/>
          <w:bCs/>
          <w:color w:val="000000"/>
        </w:rPr>
      </w:pPr>
      <w:r w:rsidRPr="00132E01">
        <w:rPr>
          <w:rFonts w:ascii="Arial" w:hAnsi="Arial" w:cs="Arial"/>
          <w:b/>
          <w:bCs/>
          <w:color w:val="000000"/>
        </w:rPr>
        <w:t xml:space="preserve">7. </w:t>
      </w:r>
      <w:r w:rsidR="00DA37A5" w:rsidRPr="00132E01">
        <w:rPr>
          <w:rFonts w:ascii="Arial" w:hAnsi="Arial" w:cs="Arial"/>
          <w:b/>
          <w:bCs/>
          <w:color w:val="000000"/>
        </w:rPr>
        <w:t xml:space="preserve">CLÁUSULA SÉTIMA – DAS DOTAÇÕES ORÇAMENTÁRIAS E RECURSOS </w:t>
      </w:r>
    </w:p>
    <w:p w14:paraId="032B4ED5" w14:textId="77777777" w:rsidR="00DA37A5" w:rsidRPr="00132E01" w:rsidRDefault="00DA37A5" w:rsidP="00DA37A5">
      <w:pPr>
        <w:autoSpaceDE w:val="0"/>
        <w:autoSpaceDN w:val="0"/>
        <w:adjustRightInd w:val="0"/>
        <w:rPr>
          <w:rFonts w:ascii="Arial" w:hAnsi="Arial" w:cs="Arial"/>
          <w:color w:val="000000"/>
        </w:rPr>
      </w:pPr>
    </w:p>
    <w:p w14:paraId="4512F419" w14:textId="20C4A6B5" w:rsidR="00DA37A5" w:rsidRDefault="00DA37A5" w:rsidP="003329CF">
      <w:pPr>
        <w:autoSpaceDE w:val="0"/>
        <w:autoSpaceDN w:val="0"/>
        <w:adjustRightInd w:val="0"/>
        <w:spacing w:line="360" w:lineRule="auto"/>
        <w:rPr>
          <w:rFonts w:ascii="Arial" w:hAnsi="Arial"/>
        </w:rPr>
      </w:pPr>
      <w:r w:rsidRPr="00BD4A67">
        <w:rPr>
          <w:rFonts w:ascii="Arial" w:hAnsi="Arial" w:cs="Arial"/>
          <w:b/>
          <w:color w:val="000000"/>
        </w:rPr>
        <w:t>7.1.</w:t>
      </w:r>
      <w:r w:rsidRPr="00132E01">
        <w:rPr>
          <w:rFonts w:ascii="Arial" w:hAnsi="Arial" w:cs="Arial"/>
          <w:color w:val="000000"/>
        </w:rPr>
        <w:t xml:space="preserve"> </w:t>
      </w:r>
      <w:r w:rsidRPr="00132E01">
        <w:rPr>
          <w:rFonts w:ascii="Arial" w:hAnsi="Arial"/>
        </w:rPr>
        <w:t>As despesas decorrentes dos pedidos de fornecimento correrão à conta dos códigos a seguir discriminados:</w:t>
      </w:r>
    </w:p>
    <w:p w14:paraId="6E4E6C09"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03</w:t>
      </w:r>
      <w:r w:rsidRPr="00224428">
        <w:rPr>
          <w:rFonts w:ascii="Arial" w:hAnsi="Arial" w:cs="Arial"/>
          <w:i/>
          <w:iCs/>
          <w:u w:val="single"/>
        </w:rPr>
        <w:t xml:space="preserve"> Secretaria Municipal de</w:t>
      </w:r>
      <w:r>
        <w:rPr>
          <w:rFonts w:ascii="Arial" w:hAnsi="Arial" w:cs="Arial"/>
          <w:i/>
          <w:iCs/>
          <w:u w:val="single"/>
        </w:rPr>
        <w:t xml:space="preserve"> Administração e Planejamento</w:t>
      </w:r>
      <w:r w:rsidRPr="00224428">
        <w:rPr>
          <w:rFonts w:ascii="Arial" w:hAnsi="Arial" w:cs="Arial"/>
          <w:i/>
          <w:iCs/>
          <w:u w:val="single"/>
        </w:rPr>
        <w:t xml:space="preserve"> </w:t>
      </w:r>
    </w:p>
    <w:p w14:paraId="5193892F" w14:textId="77777777" w:rsidR="00F43789" w:rsidRPr="00224428" w:rsidRDefault="00F43789" w:rsidP="00F43789">
      <w:pPr>
        <w:spacing w:line="360" w:lineRule="auto"/>
        <w:jc w:val="both"/>
        <w:rPr>
          <w:rFonts w:ascii="Arial" w:hAnsi="Arial" w:cs="Arial"/>
          <w:i/>
          <w:iCs/>
          <w:u w:val="single"/>
        </w:rPr>
      </w:pPr>
      <w:r w:rsidRPr="00224428">
        <w:rPr>
          <w:rFonts w:ascii="Arial" w:hAnsi="Arial" w:cs="Arial"/>
          <w:i/>
          <w:iCs/>
          <w:u w:val="single"/>
        </w:rPr>
        <w:t xml:space="preserve">001 Diretoria </w:t>
      </w:r>
      <w:r>
        <w:rPr>
          <w:rFonts w:ascii="Arial" w:hAnsi="Arial" w:cs="Arial"/>
          <w:i/>
          <w:iCs/>
          <w:u w:val="single"/>
        </w:rPr>
        <w:t>de Administração, Compras, Licitações RH e Comunicação</w:t>
      </w:r>
    </w:p>
    <w:p w14:paraId="2402A9EA" w14:textId="77777777" w:rsidR="00F43789" w:rsidRPr="00224428" w:rsidRDefault="00F43789" w:rsidP="00F43789">
      <w:pPr>
        <w:spacing w:line="360" w:lineRule="auto"/>
        <w:jc w:val="both"/>
        <w:rPr>
          <w:rFonts w:ascii="Arial" w:hAnsi="Arial" w:cs="Arial"/>
          <w:i/>
          <w:iCs/>
          <w:u w:val="single"/>
        </w:rPr>
      </w:pPr>
      <w:r>
        <w:rPr>
          <w:rFonts w:ascii="Arial" w:hAnsi="Arial" w:cs="Arial"/>
          <w:i/>
          <w:u w:val="single"/>
        </w:rPr>
        <w:t>04.122.0002.2004</w:t>
      </w:r>
      <w:r w:rsidRPr="00224428">
        <w:rPr>
          <w:rFonts w:ascii="Arial" w:hAnsi="Arial" w:cs="Arial"/>
          <w:i/>
          <w:u w:val="single"/>
        </w:rPr>
        <w:t xml:space="preserve"> – </w:t>
      </w:r>
      <w:r>
        <w:rPr>
          <w:rFonts w:ascii="Arial" w:hAnsi="Arial" w:cs="Arial"/>
          <w:i/>
          <w:u w:val="single"/>
        </w:rPr>
        <w:t xml:space="preserve">Manutenção da Diretoria de </w:t>
      </w:r>
      <w:proofErr w:type="spellStart"/>
      <w:r>
        <w:rPr>
          <w:rFonts w:ascii="Arial" w:hAnsi="Arial" w:cs="Arial"/>
          <w:i/>
          <w:u w:val="single"/>
        </w:rPr>
        <w:t>Adm</w:t>
      </w:r>
      <w:proofErr w:type="spellEnd"/>
      <w:r>
        <w:rPr>
          <w:rFonts w:ascii="Arial" w:hAnsi="Arial" w:cs="Arial"/>
          <w:i/>
          <w:u w:val="single"/>
        </w:rPr>
        <w:t>, Compras, Licitações, RH e Comunicação</w:t>
      </w:r>
    </w:p>
    <w:p w14:paraId="153D47AF"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0460</w:t>
      </w:r>
      <w:r w:rsidRPr="00224428">
        <w:rPr>
          <w:rFonts w:ascii="Arial" w:hAnsi="Arial" w:cs="Arial"/>
          <w:i/>
          <w:iCs/>
          <w:u w:val="single"/>
        </w:rPr>
        <w:t xml:space="preserve"> (</w:t>
      </w:r>
      <w:r>
        <w:rPr>
          <w:rFonts w:ascii="Arial" w:hAnsi="Arial" w:cs="Arial"/>
          <w:i/>
          <w:iCs/>
          <w:u w:val="single"/>
        </w:rPr>
        <w:t>000</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6AF3B799"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0470</w:t>
      </w:r>
      <w:r w:rsidRPr="00224428">
        <w:rPr>
          <w:rFonts w:ascii="Arial" w:hAnsi="Arial" w:cs="Arial"/>
          <w:i/>
          <w:iCs/>
          <w:u w:val="single"/>
        </w:rPr>
        <w:t>(</w:t>
      </w:r>
      <w:r>
        <w:rPr>
          <w:rFonts w:ascii="Arial" w:hAnsi="Arial" w:cs="Arial"/>
          <w:i/>
          <w:iCs/>
          <w:u w:val="single"/>
        </w:rPr>
        <w:t>511</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22D75D2C" w14:textId="77777777" w:rsidR="00F43789" w:rsidRDefault="00F43789" w:rsidP="00F43789">
      <w:pPr>
        <w:spacing w:line="360" w:lineRule="auto"/>
        <w:jc w:val="both"/>
        <w:rPr>
          <w:rFonts w:ascii="Arial" w:hAnsi="Arial" w:cs="Arial"/>
          <w:i/>
          <w:iCs/>
          <w:u w:val="single"/>
        </w:rPr>
      </w:pPr>
    </w:p>
    <w:p w14:paraId="3B1E2CBD"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06</w:t>
      </w:r>
      <w:r w:rsidRPr="00224428">
        <w:rPr>
          <w:rFonts w:ascii="Arial" w:hAnsi="Arial" w:cs="Arial"/>
          <w:i/>
          <w:iCs/>
          <w:u w:val="single"/>
        </w:rPr>
        <w:t xml:space="preserve"> Secretaria Municipal de</w:t>
      </w:r>
      <w:r>
        <w:rPr>
          <w:rFonts w:ascii="Arial" w:hAnsi="Arial" w:cs="Arial"/>
          <w:i/>
          <w:iCs/>
          <w:u w:val="single"/>
        </w:rPr>
        <w:t xml:space="preserve"> Agricultura</w:t>
      </w:r>
    </w:p>
    <w:p w14:paraId="0FA71AA4" w14:textId="77777777" w:rsidR="00F43789" w:rsidRPr="00224428" w:rsidRDefault="00F43789" w:rsidP="00F43789">
      <w:pPr>
        <w:spacing w:line="360" w:lineRule="auto"/>
        <w:jc w:val="both"/>
        <w:rPr>
          <w:rFonts w:ascii="Arial" w:hAnsi="Arial" w:cs="Arial"/>
          <w:i/>
          <w:iCs/>
          <w:u w:val="single"/>
        </w:rPr>
      </w:pPr>
      <w:r w:rsidRPr="00224428">
        <w:rPr>
          <w:rFonts w:ascii="Arial" w:hAnsi="Arial" w:cs="Arial"/>
          <w:i/>
          <w:iCs/>
          <w:u w:val="single"/>
        </w:rPr>
        <w:t xml:space="preserve">001 Diretoria </w:t>
      </w:r>
      <w:r>
        <w:rPr>
          <w:rFonts w:ascii="Arial" w:hAnsi="Arial" w:cs="Arial"/>
          <w:i/>
          <w:iCs/>
          <w:u w:val="single"/>
        </w:rPr>
        <w:t>de Agricultura</w:t>
      </w:r>
    </w:p>
    <w:p w14:paraId="18B5C01A" w14:textId="77777777" w:rsidR="00F43789" w:rsidRPr="00224428" w:rsidRDefault="00F43789" w:rsidP="00F43789">
      <w:pPr>
        <w:spacing w:line="360" w:lineRule="auto"/>
        <w:jc w:val="both"/>
        <w:rPr>
          <w:rFonts w:ascii="Arial" w:hAnsi="Arial" w:cs="Arial"/>
          <w:i/>
          <w:iCs/>
          <w:u w:val="single"/>
        </w:rPr>
      </w:pPr>
      <w:r>
        <w:rPr>
          <w:rFonts w:ascii="Arial" w:hAnsi="Arial" w:cs="Arial"/>
          <w:i/>
          <w:u w:val="single"/>
        </w:rPr>
        <w:t>20.608.0010.2013</w:t>
      </w:r>
      <w:r w:rsidRPr="00224428">
        <w:rPr>
          <w:rFonts w:ascii="Arial" w:hAnsi="Arial" w:cs="Arial"/>
          <w:i/>
          <w:u w:val="single"/>
        </w:rPr>
        <w:t xml:space="preserve"> – </w:t>
      </w:r>
      <w:r>
        <w:rPr>
          <w:rFonts w:ascii="Arial" w:hAnsi="Arial" w:cs="Arial"/>
          <w:i/>
          <w:u w:val="single"/>
        </w:rPr>
        <w:t xml:space="preserve">Manutenção da </w:t>
      </w:r>
      <w:r w:rsidRPr="00224428">
        <w:rPr>
          <w:rFonts w:ascii="Arial" w:hAnsi="Arial" w:cs="Arial"/>
          <w:i/>
          <w:iCs/>
          <w:u w:val="single"/>
        </w:rPr>
        <w:t xml:space="preserve">Diretoria </w:t>
      </w:r>
      <w:r>
        <w:rPr>
          <w:rFonts w:ascii="Arial" w:hAnsi="Arial" w:cs="Arial"/>
          <w:i/>
          <w:iCs/>
          <w:u w:val="single"/>
        </w:rPr>
        <w:t>de Agricultura</w:t>
      </w:r>
    </w:p>
    <w:p w14:paraId="0F97539B"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2000</w:t>
      </w:r>
      <w:r w:rsidRPr="00224428">
        <w:rPr>
          <w:rFonts w:ascii="Arial" w:hAnsi="Arial" w:cs="Arial"/>
          <w:i/>
          <w:iCs/>
          <w:u w:val="single"/>
        </w:rPr>
        <w:t xml:space="preserve"> (</w:t>
      </w:r>
      <w:r>
        <w:rPr>
          <w:rFonts w:ascii="Arial" w:hAnsi="Arial" w:cs="Arial"/>
          <w:i/>
          <w:iCs/>
          <w:u w:val="single"/>
        </w:rPr>
        <w:t>000</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3B6F1097" w14:textId="77777777" w:rsidR="00F43789" w:rsidRDefault="00F43789" w:rsidP="00F43789">
      <w:pPr>
        <w:spacing w:line="360" w:lineRule="auto"/>
        <w:jc w:val="both"/>
        <w:rPr>
          <w:rFonts w:ascii="Arial" w:hAnsi="Arial" w:cs="Arial"/>
          <w:i/>
          <w:iCs/>
          <w:u w:val="single"/>
        </w:rPr>
      </w:pPr>
    </w:p>
    <w:p w14:paraId="2EDC3BEF"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lastRenderedPageBreak/>
        <w:t>07</w:t>
      </w:r>
      <w:r w:rsidRPr="00224428">
        <w:rPr>
          <w:rFonts w:ascii="Arial" w:hAnsi="Arial" w:cs="Arial"/>
          <w:i/>
          <w:iCs/>
          <w:u w:val="single"/>
        </w:rPr>
        <w:t xml:space="preserve"> Secretaria Municipal de</w:t>
      </w:r>
      <w:r>
        <w:rPr>
          <w:rFonts w:ascii="Arial" w:hAnsi="Arial" w:cs="Arial"/>
          <w:i/>
          <w:iCs/>
          <w:u w:val="single"/>
        </w:rPr>
        <w:t xml:space="preserve"> Viação e Obras</w:t>
      </w:r>
    </w:p>
    <w:p w14:paraId="51F419D0" w14:textId="77777777" w:rsidR="00F43789" w:rsidRDefault="00F43789" w:rsidP="00F43789">
      <w:pPr>
        <w:spacing w:line="360" w:lineRule="auto"/>
        <w:jc w:val="both"/>
        <w:rPr>
          <w:rFonts w:ascii="Arial" w:hAnsi="Arial" w:cs="Arial"/>
          <w:i/>
          <w:u w:val="single"/>
        </w:rPr>
      </w:pPr>
      <w:r w:rsidRPr="00224428">
        <w:rPr>
          <w:rFonts w:ascii="Arial" w:hAnsi="Arial" w:cs="Arial"/>
          <w:i/>
          <w:iCs/>
          <w:u w:val="single"/>
        </w:rPr>
        <w:t xml:space="preserve">001 Diretoria </w:t>
      </w:r>
      <w:r>
        <w:rPr>
          <w:rFonts w:ascii="Arial" w:hAnsi="Arial" w:cs="Arial"/>
          <w:i/>
          <w:iCs/>
          <w:u w:val="single"/>
        </w:rPr>
        <w:t>de Viação e Obras</w:t>
      </w:r>
      <w:r>
        <w:rPr>
          <w:rFonts w:ascii="Arial" w:hAnsi="Arial" w:cs="Arial"/>
          <w:i/>
          <w:u w:val="single"/>
        </w:rPr>
        <w:t xml:space="preserve"> </w:t>
      </w:r>
    </w:p>
    <w:p w14:paraId="1C8F202C" w14:textId="77777777" w:rsidR="00F43789" w:rsidRPr="00224428" w:rsidRDefault="00F43789" w:rsidP="00F43789">
      <w:pPr>
        <w:spacing w:line="360" w:lineRule="auto"/>
        <w:jc w:val="both"/>
        <w:rPr>
          <w:rFonts w:ascii="Arial" w:hAnsi="Arial" w:cs="Arial"/>
          <w:i/>
          <w:iCs/>
          <w:u w:val="single"/>
        </w:rPr>
      </w:pPr>
      <w:r>
        <w:rPr>
          <w:rFonts w:ascii="Arial" w:hAnsi="Arial" w:cs="Arial"/>
          <w:i/>
          <w:u w:val="single"/>
        </w:rPr>
        <w:t>15.451.0009.2014</w:t>
      </w:r>
      <w:r w:rsidRPr="00224428">
        <w:rPr>
          <w:rFonts w:ascii="Arial" w:hAnsi="Arial" w:cs="Arial"/>
          <w:i/>
          <w:u w:val="single"/>
        </w:rPr>
        <w:t xml:space="preserve"> – </w:t>
      </w:r>
      <w:r>
        <w:rPr>
          <w:rFonts w:ascii="Arial" w:hAnsi="Arial" w:cs="Arial"/>
          <w:i/>
          <w:u w:val="single"/>
        </w:rPr>
        <w:t xml:space="preserve">Manutenção da Diretoria de </w:t>
      </w:r>
      <w:r>
        <w:rPr>
          <w:rFonts w:ascii="Arial" w:hAnsi="Arial" w:cs="Arial"/>
          <w:i/>
          <w:iCs/>
          <w:u w:val="single"/>
        </w:rPr>
        <w:t>Viação e Obras</w:t>
      </w:r>
    </w:p>
    <w:p w14:paraId="39D20922"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2200</w:t>
      </w:r>
      <w:r w:rsidRPr="00224428">
        <w:rPr>
          <w:rFonts w:ascii="Arial" w:hAnsi="Arial" w:cs="Arial"/>
          <w:i/>
          <w:iCs/>
          <w:u w:val="single"/>
        </w:rPr>
        <w:t xml:space="preserve"> (</w:t>
      </w:r>
      <w:r>
        <w:rPr>
          <w:rFonts w:ascii="Arial" w:hAnsi="Arial" w:cs="Arial"/>
          <w:i/>
          <w:iCs/>
          <w:u w:val="single"/>
        </w:rPr>
        <w:t>000</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49B52C53"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2210</w:t>
      </w:r>
      <w:r w:rsidRPr="00224428">
        <w:rPr>
          <w:rFonts w:ascii="Arial" w:hAnsi="Arial" w:cs="Arial"/>
          <w:i/>
          <w:iCs/>
          <w:u w:val="single"/>
        </w:rPr>
        <w:t xml:space="preserve"> (</w:t>
      </w:r>
      <w:r>
        <w:rPr>
          <w:rFonts w:ascii="Arial" w:hAnsi="Arial" w:cs="Arial"/>
          <w:i/>
          <w:iCs/>
          <w:u w:val="single"/>
        </w:rPr>
        <w:t>504</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4672573A"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2270</w:t>
      </w:r>
      <w:r w:rsidRPr="00224428">
        <w:rPr>
          <w:rFonts w:ascii="Arial" w:hAnsi="Arial" w:cs="Arial"/>
          <w:i/>
          <w:iCs/>
          <w:u w:val="single"/>
        </w:rPr>
        <w:t xml:space="preserve"> (</w:t>
      </w:r>
      <w:r>
        <w:rPr>
          <w:rFonts w:ascii="Arial" w:hAnsi="Arial" w:cs="Arial"/>
          <w:i/>
          <w:iCs/>
          <w:u w:val="single"/>
        </w:rPr>
        <w:t>1065</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2B891534"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2240</w:t>
      </w:r>
      <w:r w:rsidRPr="00224428">
        <w:rPr>
          <w:rFonts w:ascii="Arial" w:hAnsi="Arial" w:cs="Arial"/>
          <w:i/>
          <w:iCs/>
          <w:u w:val="single"/>
        </w:rPr>
        <w:t xml:space="preserve"> (</w:t>
      </w:r>
      <w:r>
        <w:rPr>
          <w:rFonts w:ascii="Arial" w:hAnsi="Arial" w:cs="Arial"/>
          <w:i/>
          <w:iCs/>
          <w:u w:val="single"/>
        </w:rPr>
        <w:t>511</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44FF2A28" w14:textId="77777777" w:rsidR="00F43789" w:rsidRDefault="00F43789" w:rsidP="00F43789">
      <w:pPr>
        <w:spacing w:line="360" w:lineRule="auto"/>
        <w:jc w:val="both"/>
        <w:rPr>
          <w:rFonts w:ascii="Arial" w:hAnsi="Arial" w:cs="Arial"/>
          <w:i/>
          <w:iCs/>
          <w:u w:val="single"/>
        </w:rPr>
      </w:pPr>
    </w:p>
    <w:p w14:paraId="0C011833"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08</w:t>
      </w:r>
      <w:r w:rsidRPr="00224428">
        <w:rPr>
          <w:rFonts w:ascii="Arial" w:hAnsi="Arial" w:cs="Arial"/>
          <w:i/>
          <w:iCs/>
          <w:u w:val="single"/>
        </w:rPr>
        <w:t xml:space="preserve"> Secretaria Municipal de</w:t>
      </w:r>
      <w:r>
        <w:rPr>
          <w:rFonts w:ascii="Arial" w:hAnsi="Arial" w:cs="Arial"/>
          <w:i/>
          <w:iCs/>
          <w:u w:val="single"/>
        </w:rPr>
        <w:t xml:space="preserve"> Educação</w:t>
      </w:r>
    </w:p>
    <w:p w14:paraId="210A23F0" w14:textId="77777777" w:rsidR="00F43789" w:rsidRPr="00224428" w:rsidRDefault="00F43789" w:rsidP="00F43789">
      <w:pPr>
        <w:spacing w:line="360" w:lineRule="auto"/>
        <w:jc w:val="both"/>
        <w:rPr>
          <w:rFonts w:ascii="Arial" w:hAnsi="Arial" w:cs="Arial"/>
          <w:i/>
          <w:iCs/>
          <w:u w:val="single"/>
        </w:rPr>
      </w:pPr>
      <w:r w:rsidRPr="00224428">
        <w:rPr>
          <w:rFonts w:ascii="Arial" w:hAnsi="Arial" w:cs="Arial"/>
          <w:i/>
          <w:iCs/>
          <w:u w:val="single"/>
        </w:rPr>
        <w:t xml:space="preserve">001 Diretoria </w:t>
      </w:r>
      <w:r>
        <w:rPr>
          <w:rFonts w:ascii="Arial" w:hAnsi="Arial" w:cs="Arial"/>
          <w:i/>
          <w:iCs/>
          <w:u w:val="single"/>
        </w:rPr>
        <w:t>de Educação</w:t>
      </w:r>
    </w:p>
    <w:p w14:paraId="1D1165A3" w14:textId="77777777" w:rsidR="00F43789" w:rsidRPr="00224428" w:rsidRDefault="00F43789" w:rsidP="00F43789">
      <w:pPr>
        <w:spacing w:line="360" w:lineRule="auto"/>
        <w:jc w:val="both"/>
        <w:rPr>
          <w:rFonts w:ascii="Arial" w:hAnsi="Arial" w:cs="Arial"/>
          <w:i/>
          <w:iCs/>
          <w:u w:val="single"/>
        </w:rPr>
      </w:pPr>
      <w:r>
        <w:rPr>
          <w:rFonts w:ascii="Arial" w:hAnsi="Arial" w:cs="Arial"/>
          <w:i/>
          <w:u w:val="single"/>
        </w:rPr>
        <w:t>12.361.0005.2015</w:t>
      </w:r>
      <w:r w:rsidRPr="00224428">
        <w:rPr>
          <w:rFonts w:ascii="Arial" w:hAnsi="Arial" w:cs="Arial"/>
          <w:i/>
          <w:u w:val="single"/>
        </w:rPr>
        <w:t xml:space="preserve"> – </w:t>
      </w:r>
      <w:r>
        <w:rPr>
          <w:rFonts w:ascii="Arial" w:hAnsi="Arial" w:cs="Arial"/>
          <w:i/>
          <w:u w:val="single"/>
        </w:rPr>
        <w:t>Gestão do Ensino Fundamental</w:t>
      </w:r>
    </w:p>
    <w:p w14:paraId="3F74E193" w14:textId="77777777" w:rsidR="00F43789" w:rsidRDefault="00F43789" w:rsidP="00F43789">
      <w:pPr>
        <w:spacing w:line="360" w:lineRule="auto"/>
        <w:jc w:val="both"/>
        <w:rPr>
          <w:rFonts w:ascii="Arial" w:hAnsi="Arial" w:cs="Arial"/>
          <w:i/>
          <w:iCs/>
          <w:u w:val="single"/>
        </w:rPr>
      </w:pPr>
      <w:r>
        <w:rPr>
          <w:rFonts w:ascii="Arial" w:hAnsi="Arial" w:cs="Arial"/>
          <w:i/>
          <w:iCs/>
          <w:u w:val="single"/>
        </w:rPr>
        <w:t>2690</w:t>
      </w:r>
      <w:r w:rsidRPr="00224428">
        <w:rPr>
          <w:rFonts w:ascii="Arial" w:hAnsi="Arial" w:cs="Arial"/>
          <w:i/>
          <w:iCs/>
          <w:u w:val="single"/>
        </w:rPr>
        <w:t xml:space="preserve"> (</w:t>
      </w:r>
      <w:r>
        <w:rPr>
          <w:rFonts w:ascii="Arial" w:hAnsi="Arial" w:cs="Arial"/>
          <w:i/>
          <w:iCs/>
          <w:u w:val="single"/>
        </w:rPr>
        <w:t>103</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01FEA98F" w14:textId="77777777" w:rsidR="00F43789" w:rsidRDefault="00F43789" w:rsidP="00F43789">
      <w:pPr>
        <w:spacing w:line="360" w:lineRule="auto"/>
        <w:jc w:val="both"/>
        <w:rPr>
          <w:rFonts w:ascii="Arial" w:hAnsi="Arial" w:cs="Arial"/>
          <w:i/>
          <w:iCs/>
          <w:u w:val="single"/>
        </w:rPr>
      </w:pPr>
      <w:r>
        <w:rPr>
          <w:rFonts w:ascii="Arial" w:hAnsi="Arial" w:cs="Arial"/>
          <w:i/>
          <w:iCs/>
          <w:u w:val="single"/>
        </w:rPr>
        <w:t>2700</w:t>
      </w:r>
      <w:r w:rsidRPr="00224428">
        <w:rPr>
          <w:rFonts w:ascii="Arial" w:hAnsi="Arial" w:cs="Arial"/>
          <w:i/>
          <w:iCs/>
          <w:u w:val="single"/>
        </w:rPr>
        <w:t xml:space="preserve"> (</w:t>
      </w:r>
      <w:r>
        <w:rPr>
          <w:rFonts w:ascii="Arial" w:hAnsi="Arial" w:cs="Arial"/>
          <w:i/>
          <w:iCs/>
          <w:u w:val="single"/>
        </w:rPr>
        <w:t>104</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21BB8EAB" w14:textId="77777777" w:rsidR="00F43789" w:rsidRDefault="00F43789" w:rsidP="00F43789">
      <w:pPr>
        <w:spacing w:line="360" w:lineRule="auto"/>
        <w:jc w:val="both"/>
        <w:rPr>
          <w:rFonts w:ascii="Arial" w:hAnsi="Arial" w:cs="Arial"/>
          <w:i/>
          <w:iCs/>
          <w:u w:val="single"/>
        </w:rPr>
      </w:pPr>
      <w:r>
        <w:rPr>
          <w:rFonts w:ascii="Arial" w:hAnsi="Arial" w:cs="Arial"/>
          <w:i/>
          <w:iCs/>
          <w:u w:val="single"/>
        </w:rPr>
        <w:t>12.365.0005.2016 Gestão do Ensino infantil (</w:t>
      </w:r>
      <w:proofErr w:type="spellStart"/>
      <w:r>
        <w:rPr>
          <w:rFonts w:ascii="Arial" w:hAnsi="Arial" w:cs="Arial"/>
          <w:i/>
          <w:iCs/>
          <w:u w:val="single"/>
        </w:rPr>
        <w:t>Pré</w:t>
      </w:r>
      <w:proofErr w:type="spellEnd"/>
      <w:r>
        <w:rPr>
          <w:rFonts w:ascii="Arial" w:hAnsi="Arial" w:cs="Arial"/>
          <w:i/>
          <w:iCs/>
          <w:u w:val="single"/>
        </w:rPr>
        <w:t xml:space="preserve"> escola)</w:t>
      </w:r>
    </w:p>
    <w:p w14:paraId="335D070C" w14:textId="77777777" w:rsidR="00F43789" w:rsidRDefault="00F43789" w:rsidP="00F43789">
      <w:pPr>
        <w:spacing w:line="360" w:lineRule="auto"/>
        <w:jc w:val="both"/>
        <w:rPr>
          <w:rFonts w:ascii="Arial" w:hAnsi="Arial" w:cs="Arial"/>
          <w:i/>
          <w:iCs/>
          <w:u w:val="single"/>
        </w:rPr>
      </w:pPr>
      <w:r>
        <w:rPr>
          <w:rFonts w:ascii="Arial" w:hAnsi="Arial" w:cs="Arial"/>
          <w:i/>
          <w:iCs/>
          <w:u w:val="single"/>
        </w:rPr>
        <w:t>3190</w:t>
      </w:r>
      <w:r w:rsidRPr="00224428">
        <w:rPr>
          <w:rFonts w:ascii="Arial" w:hAnsi="Arial" w:cs="Arial"/>
          <w:i/>
          <w:iCs/>
          <w:u w:val="single"/>
        </w:rPr>
        <w:t xml:space="preserve"> (</w:t>
      </w:r>
      <w:r>
        <w:rPr>
          <w:rFonts w:ascii="Arial" w:hAnsi="Arial" w:cs="Arial"/>
          <w:i/>
          <w:iCs/>
          <w:u w:val="single"/>
        </w:rPr>
        <w:t>103</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12E4286F" w14:textId="77777777" w:rsidR="00F43789" w:rsidRDefault="00F43789" w:rsidP="00F43789">
      <w:pPr>
        <w:spacing w:line="360" w:lineRule="auto"/>
        <w:jc w:val="both"/>
        <w:rPr>
          <w:rFonts w:ascii="Arial" w:hAnsi="Arial" w:cs="Arial"/>
          <w:i/>
          <w:iCs/>
          <w:u w:val="single"/>
        </w:rPr>
      </w:pPr>
      <w:r>
        <w:rPr>
          <w:rFonts w:ascii="Arial" w:hAnsi="Arial" w:cs="Arial"/>
          <w:i/>
          <w:iCs/>
          <w:u w:val="single"/>
        </w:rPr>
        <w:t>3200</w:t>
      </w:r>
      <w:r w:rsidRPr="00224428">
        <w:rPr>
          <w:rFonts w:ascii="Arial" w:hAnsi="Arial" w:cs="Arial"/>
          <w:i/>
          <w:iCs/>
          <w:u w:val="single"/>
        </w:rPr>
        <w:t xml:space="preserve"> (</w:t>
      </w:r>
      <w:r>
        <w:rPr>
          <w:rFonts w:ascii="Arial" w:hAnsi="Arial" w:cs="Arial"/>
          <w:i/>
          <w:iCs/>
          <w:u w:val="single"/>
        </w:rPr>
        <w:t>104</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55EFF254" w14:textId="77777777" w:rsidR="00F43789" w:rsidRDefault="00F43789" w:rsidP="00F43789">
      <w:pPr>
        <w:spacing w:line="360" w:lineRule="auto"/>
        <w:jc w:val="both"/>
        <w:rPr>
          <w:rFonts w:ascii="Arial" w:hAnsi="Arial" w:cs="Arial"/>
          <w:i/>
          <w:iCs/>
          <w:u w:val="single"/>
        </w:rPr>
      </w:pPr>
      <w:r>
        <w:rPr>
          <w:rFonts w:ascii="Arial" w:hAnsi="Arial" w:cs="Arial"/>
          <w:i/>
          <w:iCs/>
          <w:u w:val="single"/>
        </w:rPr>
        <w:t>3560</w:t>
      </w:r>
      <w:r w:rsidRPr="00224428">
        <w:rPr>
          <w:rFonts w:ascii="Arial" w:hAnsi="Arial" w:cs="Arial"/>
          <w:i/>
          <w:iCs/>
          <w:u w:val="single"/>
        </w:rPr>
        <w:t xml:space="preserve"> (</w:t>
      </w:r>
      <w:r>
        <w:rPr>
          <w:rFonts w:ascii="Arial" w:hAnsi="Arial" w:cs="Arial"/>
          <w:i/>
          <w:iCs/>
          <w:u w:val="single"/>
        </w:rPr>
        <w:t>103</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71306FB5" w14:textId="77777777" w:rsidR="00F43789" w:rsidRDefault="00F43789" w:rsidP="00F43789">
      <w:pPr>
        <w:spacing w:line="360" w:lineRule="auto"/>
        <w:jc w:val="both"/>
        <w:rPr>
          <w:rFonts w:ascii="Arial" w:hAnsi="Arial" w:cs="Arial"/>
          <w:i/>
          <w:iCs/>
          <w:u w:val="single"/>
        </w:rPr>
      </w:pPr>
      <w:r>
        <w:rPr>
          <w:rFonts w:ascii="Arial" w:hAnsi="Arial" w:cs="Arial"/>
          <w:i/>
          <w:iCs/>
          <w:u w:val="single"/>
        </w:rPr>
        <w:t>3570</w:t>
      </w:r>
      <w:r w:rsidRPr="00224428">
        <w:rPr>
          <w:rFonts w:ascii="Arial" w:hAnsi="Arial" w:cs="Arial"/>
          <w:i/>
          <w:iCs/>
          <w:u w:val="single"/>
        </w:rPr>
        <w:t xml:space="preserve"> (</w:t>
      </w:r>
      <w:r>
        <w:rPr>
          <w:rFonts w:ascii="Arial" w:hAnsi="Arial" w:cs="Arial"/>
          <w:i/>
          <w:iCs/>
          <w:u w:val="single"/>
        </w:rPr>
        <w:t>104</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6A3A61DF" w14:textId="77777777" w:rsidR="00F43789" w:rsidRDefault="00F43789" w:rsidP="00F43789">
      <w:pPr>
        <w:spacing w:line="360" w:lineRule="auto"/>
        <w:jc w:val="both"/>
        <w:rPr>
          <w:rFonts w:ascii="Arial" w:hAnsi="Arial" w:cs="Arial"/>
          <w:i/>
          <w:iCs/>
          <w:u w:val="single"/>
        </w:rPr>
      </w:pPr>
    </w:p>
    <w:p w14:paraId="5CC9903C"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09</w:t>
      </w:r>
      <w:r w:rsidRPr="00224428">
        <w:rPr>
          <w:rFonts w:ascii="Arial" w:hAnsi="Arial" w:cs="Arial"/>
          <w:i/>
          <w:iCs/>
          <w:u w:val="single"/>
        </w:rPr>
        <w:t xml:space="preserve"> Secretaria Municipal de</w:t>
      </w:r>
      <w:r>
        <w:rPr>
          <w:rFonts w:ascii="Arial" w:hAnsi="Arial" w:cs="Arial"/>
          <w:i/>
          <w:iCs/>
          <w:u w:val="single"/>
        </w:rPr>
        <w:t xml:space="preserve"> Saúde</w:t>
      </w:r>
    </w:p>
    <w:p w14:paraId="3BAF410A" w14:textId="77777777" w:rsidR="00F43789" w:rsidRPr="00224428" w:rsidRDefault="00F43789" w:rsidP="00F43789">
      <w:pPr>
        <w:spacing w:line="360" w:lineRule="auto"/>
        <w:jc w:val="both"/>
        <w:rPr>
          <w:rFonts w:ascii="Arial" w:hAnsi="Arial" w:cs="Arial"/>
          <w:i/>
          <w:iCs/>
          <w:u w:val="single"/>
        </w:rPr>
      </w:pPr>
      <w:r w:rsidRPr="00224428">
        <w:rPr>
          <w:rFonts w:ascii="Arial" w:hAnsi="Arial" w:cs="Arial"/>
          <w:i/>
          <w:iCs/>
          <w:u w:val="single"/>
        </w:rPr>
        <w:t xml:space="preserve">001 Diretoria </w:t>
      </w:r>
      <w:r>
        <w:rPr>
          <w:rFonts w:ascii="Arial" w:hAnsi="Arial" w:cs="Arial"/>
          <w:i/>
          <w:iCs/>
          <w:u w:val="single"/>
        </w:rPr>
        <w:t>de Saúde: Atenção Primaria e Hospitalar</w:t>
      </w:r>
    </w:p>
    <w:p w14:paraId="4D5EDE0B" w14:textId="77777777" w:rsidR="00F43789" w:rsidRPr="00224428" w:rsidRDefault="00F43789" w:rsidP="00F43789">
      <w:pPr>
        <w:spacing w:line="360" w:lineRule="auto"/>
        <w:jc w:val="both"/>
        <w:rPr>
          <w:rFonts w:ascii="Arial" w:hAnsi="Arial" w:cs="Arial"/>
          <w:i/>
          <w:iCs/>
          <w:u w:val="single"/>
        </w:rPr>
      </w:pPr>
      <w:r>
        <w:rPr>
          <w:rFonts w:ascii="Arial" w:hAnsi="Arial" w:cs="Arial"/>
          <w:i/>
          <w:u w:val="single"/>
        </w:rPr>
        <w:t>10.301.0007.2024</w:t>
      </w:r>
      <w:r w:rsidRPr="00224428">
        <w:rPr>
          <w:rFonts w:ascii="Arial" w:hAnsi="Arial" w:cs="Arial"/>
          <w:i/>
          <w:u w:val="single"/>
        </w:rPr>
        <w:t xml:space="preserve"> – </w:t>
      </w:r>
      <w:r>
        <w:rPr>
          <w:rFonts w:ascii="Arial" w:hAnsi="Arial" w:cs="Arial"/>
          <w:i/>
          <w:u w:val="single"/>
        </w:rPr>
        <w:t>Manutenção da Diretoria e do Fundo Municipal de Saúde</w:t>
      </w:r>
    </w:p>
    <w:p w14:paraId="4B793BCA" w14:textId="77777777" w:rsidR="00F43789" w:rsidRDefault="00F43789" w:rsidP="00F43789">
      <w:pPr>
        <w:spacing w:line="360" w:lineRule="auto"/>
        <w:jc w:val="both"/>
        <w:rPr>
          <w:rFonts w:ascii="Arial" w:hAnsi="Arial" w:cs="Arial"/>
          <w:i/>
          <w:iCs/>
          <w:u w:val="single"/>
        </w:rPr>
      </w:pPr>
      <w:r>
        <w:rPr>
          <w:rFonts w:ascii="Arial" w:hAnsi="Arial" w:cs="Arial"/>
          <w:i/>
          <w:iCs/>
          <w:u w:val="single"/>
        </w:rPr>
        <w:t>4310</w:t>
      </w:r>
      <w:r w:rsidRPr="00224428">
        <w:rPr>
          <w:rFonts w:ascii="Arial" w:hAnsi="Arial" w:cs="Arial"/>
          <w:i/>
          <w:iCs/>
          <w:u w:val="single"/>
        </w:rPr>
        <w:t xml:space="preserve"> (</w:t>
      </w:r>
      <w:r>
        <w:rPr>
          <w:rFonts w:ascii="Arial" w:hAnsi="Arial" w:cs="Arial"/>
          <w:i/>
          <w:iCs/>
          <w:u w:val="single"/>
        </w:rPr>
        <w:t>303</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04F78E87" w14:textId="77777777" w:rsidR="00F43789" w:rsidRDefault="00F43789" w:rsidP="00F43789">
      <w:pPr>
        <w:spacing w:line="360" w:lineRule="auto"/>
        <w:jc w:val="both"/>
        <w:rPr>
          <w:rFonts w:ascii="Arial" w:hAnsi="Arial" w:cs="Arial"/>
          <w:i/>
          <w:iCs/>
          <w:u w:val="single"/>
        </w:rPr>
      </w:pPr>
      <w:r>
        <w:rPr>
          <w:rFonts w:ascii="Arial" w:hAnsi="Arial" w:cs="Arial"/>
          <w:i/>
          <w:iCs/>
          <w:u w:val="single"/>
        </w:rPr>
        <w:t>4331</w:t>
      </w:r>
      <w:r w:rsidRPr="00224428">
        <w:rPr>
          <w:rFonts w:ascii="Arial" w:hAnsi="Arial" w:cs="Arial"/>
          <w:i/>
          <w:iCs/>
          <w:u w:val="single"/>
        </w:rPr>
        <w:t xml:space="preserve"> (</w:t>
      </w:r>
      <w:r>
        <w:rPr>
          <w:rFonts w:ascii="Arial" w:hAnsi="Arial" w:cs="Arial"/>
          <w:i/>
          <w:iCs/>
          <w:u w:val="single"/>
        </w:rPr>
        <w:t>490</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282371DD" w14:textId="77777777" w:rsidR="00F43789" w:rsidRDefault="00F43789" w:rsidP="00F43789">
      <w:pPr>
        <w:spacing w:line="360" w:lineRule="auto"/>
        <w:jc w:val="both"/>
        <w:rPr>
          <w:rFonts w:ascii="Arial" w:hAnsi="Arial" w:cs="Arial"/>
          <w:i/>
          <w:iCs/>
          <w:u w:val="single"/>
        </w:rPr>
      </w:pPr>
      <w:r>
        <w:rPr>
          <w:rFonts w:ascii="Arial" w:hAnsi="Arial" w:cs="Arial"/>
          <w:i/>
          <w:iCs/>
          <w:u w:val="single"/>
        </w:rPr>
        <w:t>4320</w:t>
      </w:r>
      <w:r w:rsidRPr="00224428">
        <w:rPr>
          <w:rFonts w:ascii="Arial" w:hAnsi="Arial" w:cs="Arial"/>
          <w:i/>
          <w:iCs/>
          <w:u w:val="single"/>
        </w:rPr>
        <w:t xml:space="preserve"> (</w:t>
      </w:r>
      <w:r>
        <w:rPr>
          <w:rFonts w:ascii="Arial" w:hAnsi="Arial" w:cs="Arial"/>
          <w:i/>
          <w:iCs/>
          <w:u w:val="single"/>
        </w:rPr>
        <w:t>494</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72D3F430"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 xml:space="preserve">4330 </w:t>
      </w:r>
      <w:r w:rsidRPr="00224428">
        <w:rPr>
          <w:rFonts w:ascii="Arial" w:hAnsi="Arial" w:cs="Arial"/>
          <w:i/>
          <w:iCs/>
          <w:u w:val="single"/>
        </w:rPr>
        <w:t>(</w:t>
      </w:r>
      <w:r>
        <w:rPr>
          <w:rFonts w:ascii="Arial" w:hAnsi="Arial" w:cs="Arial"/>
          <w:i/>
          <w:iCs/>
          <w:u w:val="single"/>
        </w:rPr>
        <w:t>495</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484BCB86" w14:textId="77777777" w:rsidR="00F43789" w:rsidRDefault="00F43789" w:rsidP="00F43789">
      <w:pPr>
        <w:spacing w:line="360" w:lineRule="auto"/>
        <w:jc w:val="both"/>
        <w:rPr>
          <w:rFonts w:ascii="Arial" w:hAnsi="Arial" w:cs="Arial"/>
          <w:i/>
          <w:iCs/>
          <w:u w:val="single"/>
        </w:rPr>
      </w:pPr>
    </w:p>
    <w:p w14:paraId="1ECBB7B6"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10</w:t>
      </w:r>
      <w:r w:rsidRPr="00224428">
        <w:rPr>
          <w:rFonts w:ascii="Arial" w:hAnsi="Arial" w:cs="Arial"/>
          <w:i/>
          <w:iCs/>
          <w:u w:val="single"/>
        </w:rPr>
        <w:t xml:space="preserve"> Secretaria Municipal de</w:t>
      </w:r>
      <w:r>
        <w:rPr>
          <w:rFonts w:ascii="Arial" w:hAnsi="Arial" w:cs="Arial"/>
          <w:i/>
          <w:iCs/>
          <w:u w:val="single"/>
        </w:rPr>
        <w:t xml:space="preserve"> Desenvolvimento Econômico</w:t>
      </w:r>
    </w:p>
    <w:p w14:paraId="08538767" w14:textId="77777777" w:rsidR="00F43789" w:rsidRPr="00224428" w:rsidRDefault="00F43789" w:rsidP="00F43789">
      <w:pPr>
        <w:spacing w:line="360" w:lineRule="auto"/>
        <w:jc w:val="both"/>
        <w:rPr>
          <w:rFonts w:ascii="Arial" w:hAnsi="Arial" w:cs="Arial"/>
          <w:i/>
          <w:iCs/>
          <w:u w:val="single"/>
        </w:rPr>
      </w:pPr>
      <w:r w:rsidRPr="00224428">
        <w:rPr>
          <w:rFonts w:ascii="Arial" w:hAnsi="Arial" w:cs="Arial"/>
          <w:i/>
          <w:iCs/>
          <w:u w:val="single"/>
        </w:rPr>
        <w:t xml:space="preserve">001 Diretoria </w:t>
      </w:r>
      <w:r>
        <w:rPr>
          <w:rFonts w:ascii="Arial" w:hAnsi="Arial" w:cs="Arial"/>
          <w:i/>
          <w:iCs/>
          <w:u w:val="single"/>
        </w:rPr>
        <w:t>de Desenvolvimento Econômico</w:t>
      </w:r>
    </w:p>
    <w:p w14:paraId="077E3C6F" w14:textId="77777777" w:rsidR="00F43789" w:rsidRPr="00224428" w:rsidRDefault="00F43789" w:rsidP="00F43789">
      <w:pPr>
        <w:spacing w:line="360" w:lineRule="auto"/>
        <w:jc w:val="both"/>
        <w:rPr>
          <w:rFonts w:ascii="Arial" w:hAnsi="Arial" w:cs="Arial"/>
          <w:i/>
          <w:iCs/>
          <w:u w:val="single"/>
        </w:rPr>
      </w:pPr>
      <w:r>
        <w:rPr>
          <w:rFonts w:ascii="Arial" w:hAnsi="Arial" w:cs="Arial"/>
          <w:i/>
          <w:u w:val="single"/>
        </w:rPr>
        <w:t>23.691.0011.2031</w:t>
      </w:r>
      <w:r w:rsidRPr="00224428">
        <w:rPr>
          <w:rFonts w:ascii="Arial" w:hAnsi="Arial" w:cs="Arial"/>
          <w:i/>
          <w:u w:val="single"/>
        </w:rPr>
        <w:t xml:space="preserve"> – </w:t>
      </w:r>
      <w:r>
        <w:rPr>
          <w:rFonts w:ascii="Arial" w:hAnsi="Arial" w:cs="Arial"/>
          <w:i/>
          <w:u w:val="single"/>
        </w:rPr>
        <w:t xml:space="preserve">Manutenção da Diretoria de </w:t>
      </w:r>
      <w:r>
        <w:rPr>
          <w:rFonts w:ascii="Arial" w:hAnsi="Arial" w:cs="Arial"/>
          <w:i/>
          <w:iCs/>
          <w:u w:val="single"/>
        </w:rPr>
        <w:t>Desenvolvimento Econômico</w:t>
      </w:r>
    </w:p>
    <w:p w14:paraId="10E122C7" w14:textId="77777777" w:rsidR="00F43789" w:rsidRDefault="00F43789" w:rsidP="00F43789">
      <w:pPr>
        <w:spacing w:line="360" w:lineRule="auto"/>
        <w:jc w:val="both"/>
        <w:rPr>
          <w:rFonts w:ascii="Arial" w:hAnsi="Arial" w:cs="Arial"/>
          <w:i/>
          <w:iCs/>
          <w:u w:val="single"/>
        </w:rPr>
      </w:pPr>
      <w:r>
        <w:rPr>
          <w:rFonts w:ascii="Arial" w:hAnsi="Arial" w:cs="Arial"/>
          <w:i/>
          <w:iCs/>
          <w:u w:val="single"/>
        </w:rPr>
        <w:t>5330</w:t>
      </w:r>
      <w:r w:rsidRPr="00224428">
        <w:rPr>
          <w:rFonts w:ascii="Arial" w:hAnsi="Arial" w:cs="Arial"/>
          <w:i/>
          <w:iCs/>
          <w:u w:val="single"/>
        </w:rPr>
        <w:t xml:space="preserve"> (</w:t>
      </w:r>
      <w:r>
        <w:rPr>
          <w:rFonts w:ascii="Arial" w:hAnsi="Arial" w:cs="Arial"/>
          <w:i/>
          <w:iCs/>
          <w:u w:val="single"/>
        </w:rPr>
        <w:t>000</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27FFE577" w14:textId="77777777" w:rsidR="00F43789" w:rsidRDefault="00F43789" w:rsidP="00F43789">
      <w:pPr>
        <w:spacing w:line="360" w:lineRule="auto"/>
        <w:jc w:val="both"/>
        <w:rPr>
          <w:rFonts w:ascii="Arial" w:hAnsi="Arial" w:cs="Arial"/>
          <w:i/>
          <w:iCs/>
          <w:u w:val="single"/>
        </w:rPr>
      </w:pPr>
    </w:p>
    <w:p w14:paraId="1F12D069"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12</w:t>
      </w:r>
      <w:r w:rsidRPr="00224428">
        <w:rPr>
          <w:rFonts w:ascii="Arial" w:hAnsi="Arial" w:cs="Arial"/>
          <w:i/>
          <w:iCs/>
          <w:u w:val="single"/>
        </w:rPr>
        <w:t xml:space="preserve"> Secretaria Municipal de</w:t>
      </w:r>
      <w:r>
        <w:rPr>
          <w:rFonts w:ascii="Arial" w:hAnsi="Arial" w:cs="Arial"/>
          <w:i/>
          <w:iCs/>
          <w:u w:val="single"/>
        </w:rPr>
        <w:t xml:space="preserve"> Meio Ambiente e Serviços Públicos</w:t>
      </w:r>
      <w:r w:rsidRPr="00224428">
        <w:rPr>
          <w:rFonts w:ascii="Arial" w:hAnsi="Arial" w:cs="Arial"/>
          <w:i/>
          <w:iCs/>
          <w:u w:val="single"/>
        </w:rPr>
        <w:t xml:space="preserve"> </w:t>
      </w:r>
    </w:p>
    <w:p w14:paraId="2FD21F3E" w14:textId="77777777" w:rsidR="00F43789" w:rsidRPr="00224428" w:rsidRDefault="00F43789" w:rsidP="00F43789">
      <w:pPr>
        <w:spacing w:line="360" w:lineRule="auto"/>
        <w:jc w:val="both"/>
        <w:rPr>
          <w:rFonts w:ascii="Arial" w:hAnsi="Arial" w:cs="Arial"/>
          <w:i/>
          <w:iCs/>
          <w:u w:val="single"/>
        </w:rPr>
      </w:pPr>
      <w:r w:rsidRPr="00224428">
        <w:rPr>
          <w:rFonts w:ascii="Arial" w:hAnsi="Arial" w:cs="Arial"/>
          <w:i/>
          <w:iCs/>
          <w:u w:val="single"/>
        </w:rPr>
        <w:t xml:space="preserve">001 Diretoria </w:t>
      </w:r>
      <w:r>
        <w:rPr>
          <w:rFonts w:ascii="Arial" w:hAnsi="Arial" w:cs="Arial"/>
          <w:i/>
          <w:iCs/>
          <w:u w:val="single"/>
        </w:rPr>
        <w:t>de Meio Ambiente e Serviços Públicos</w:t>
      </w:r>
    </w:p>
    <w:p w14:paraId="2B0551DC" w14:textId="77777777" w:rsidR="00F43789" w:rsidRPr="00224428" w:rsidRDefault="00F43789" w:rsidP="00F43789">
      <w:pPr>
        <w:spacing w:line="360" w:lineRule="auto"/>
        <w:jc w:val="both"/>
        <w:rPr>
          <w:rFonts w:ascii="Arial" w:hAnsi="Arial" w:cs="Arial"/>
          <w:i/>
          <w:iCs/>
          <w:u w:val="single"/>
        </w:rPr>
      </w:pPr>
      <w:r>
        <w:rPr>
          <w:rFonts w:ascii="Arial" w:hAnsi="Arial" w:cs="Arial"/>
          <w:i/>
          <w:u w:val="single"/>
        </w:rPr>
        <w:lastRenderedPageBreak/>
        <w:t>18.541.0006.2036</w:t>
      </w:r>
      <w:r w:rsidRPr="00224428">
        <w:rPr>
          <w:rFonts w:ascii="Arial" w:hAnsi="Arial" w:cs="Arial"/>
          <w:i/>
          <w:u w:val="single"/>
        </w:rPr>
        <w:t xml:space="preserve"> – </w:t>
      </w:r>
      <w:r>
        <w:rPr>
          <w:rFonts w:ascii="Arial" w:hAnsi="Arial" w:cs="Arial"/>
          <w:i/>
          <w:u w:val="single"/>
        </w:rPr>
        <w:t xml:space="preserve">Diretoria do </w:t>
      </w:r>
      <w:r>
        <w:rPr>
          <w:rFonts w:ascii="Arial" w:hAnsi="Arial" w:cs="Arial"/>
          <w:i/>
          <w:iCs/>
          <w:u w:val="single"/>
        </w:rPr>
        <w:t>Meio Ambiente e Serviços Públicos</w:t>
      </w:r>
    </w:p>
    <w:p w14:paraId="06223194"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5690</w:t>
      </w:r>
      <w:r w:rsidRPr="00224428">
        <w:rPr>
          <w:rFonts w:ascii="Arial" w:hAnsi="Arial" w:cs="Arial"/>
          <w:i/>
          <w:iCs/>
          <w:u w:val="single"/>
        </w:rPr>
        <w:t xml:space="preserve"> (</w:t>
      </w:r>
      <w:r>
        <w:rPr>
          <w:rFonts w:ascii="Arial" w:hAnsi="Arial" w:cs="Arial"/>
          <w:i/>
          <w:iCs/>
          <w:u w:val="single"/>
        </w:rPr>
        <w:t>000</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68D4A745" w14:textId="77777777" w:rsidR="00F43789" w:rsidRDefault="00F43789" w:rsidP="00F43789">
      <w:pPr>
        <w:spacing w:line="360" w:lineRule="auto"/>
        <w:jc w:val="both"/>
        <w:rPr>
          <w:rFonts w:ascii="Arial" w:hAnsi="Arial" w:cs="Arial"/>
          <w:i/>
          <w:iCs/>
          <w:u w:val="single"/>
        </w:rPr>
      </w:pPr>
    </w:p>
    <w:p w14:paraId="4121FE39"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13</w:t>
      </w:r>
      <w:r w:rsidRPr="00224428">
        <w:rPr>
          <w:rFonts w:ascii="Arial" w:hAnsi="Arial" w:cs="Arial"/>
          <w:i/>
          <w:iCs/>
          <w:u w:val="single"/>
        </w:rPr>
        <w:t xml:space="preserve"> Secretaria Municipal de </w:t>
      </w:r>
      <w:r>
        <w:rPr>
          <w:rFonts w:ascii="Arial" w:hAnsi="Arial" w:cs="Arial"/>
          <w:i/>
          <w:iCs/>
          <w:u w:val="single"/>
        </w:rPr>
        <w:t>Urbanismo Segurança e Trânsito</w:t>
      </w:r>
      <w:r w:rsidRPr="00224428">
        <w:rPr>
          <w:rFonts w:ascii="Arial" w:hAnsi="Arial" w:cs="Arial"/>
          <w:i/>
          <w:iCs/>
          <w:u w:val="single"/>
        </w:rPr>
        <w:t xml:space="preserve"> </w:t>
      </w:r>
    </w:p>
    <w:p w14:paraId="5022A9B9" w14:textId="77777777" w:rsidR="00F43789" w:rsidRPr="00224428" w:rsidRDefault="00F43789" w:rsidP="00F43789">
      <w:pPr>
        <w:spacing w:line="360" w:lineRule="auto"/>
        <w:jc w:val="both"/>
        <w:rPr>
          <w:rFonts w:ascii="Arial" w:hAnsi="Arial" w:cs="Arial"/>
          <w:i/>
          <w:iCs/>
          <w:u w:val="single"/>
        </w:rPr>
      </w:pPr>
      <w:r w:rsidRPr="00224428">
        <w:rPr>
          <w:rFonts w:ascii="Arial" w:hAnsi="Arial" w:cs="Arial"/>
          <w:i/>
          <w:iCs/>
          <w:u w:val="single"/>
        </w:rPr>
        <w:t xml:space="preserve">001 Diretoria </w:t>
      </w:r>
      <w:r>
        <w:rPr>
          <w:rFonts w:ascii="Arial" w:hAnsi="Arial" w:cs="Arial"/>
          <w:i/>
          <w:iCs/>
          <w:u w:val="single"/>
        </w:rPr>
        <w:t>geral de urbanismo segurança e trânsito</w:t>
      </w:r>
    </w:p>
    <w:p w14:paraId="5CD5EFF4" w14:textId="77777777" w:rsidR="00F43789" w:rsidRPr="00224428" w:rsidRDefault="00F43789" w:rsidP="00F43789">
      <w:pPr>
        <w:spacing w:line="360" w:lineRule="auto"/>
        <w:jc w:val="both"/>
        <w:rPr>
          <w:rFonts w:ascii="Arial" w:hAnsi="Arial" w:cs="Arial"/>
          <w:i/>
          <w:iCs/>
          <w:u w:val="single"/>
        </w:rPr>
      </w:pPr>
      <w:r>
        <w:rPr>
          <w:rFonts w:ascii="Arial" w:hAnsi="Arial" w:cs="Arial"/>
          <w:i/>
          <w:u w:val="single"/>
        </w:rPr>
        <w:t>15.462.0009.2034 Diretoria de urbanismo, Segurança e Trânsito</w:t>
      </w:r>
    </w:p>
    <w:p w14:paraId="16634400"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5870</w:t>
      </w:r>
      <w:r w:rsidRPr="00224428">
        <w:rPr>
          <w:rFonts w:ascii="Arial" w:hAnsi="Arial" w:cs="Arial"/>
          <w:i/>
          <w:iCs/>
          <w:u w:val="single"/>
        </w:rPr>
        <w:t xml:space="preserve"> (</w:t>
      </w:r>
      <w:r>
        <w:rPr>
          <w:rFonts w:ascii="Arial" w:hAnsi="Arial" w:cs="Arial"/>
          <w:i/>
          <w:iCs/>
          <w:u w:val="single"/>
        </w:rPr>
        <w:t>000</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79347E1A" w14:textId="77777777" w:rsidR="00F43789" w:rsidRPr="00224428" w:rsidRDefault="00F43789" w:rsidP="00F43789">
      <w:pPr>
        <w:spacing w:line="360" w:lineRule="auto"/>
        <w:jc w:val="both"/>
        <w:rPr>
          <w:rFonts w:ascii="Arial" w:hAnsi="Arial" w:cs="Arial"/>
          <w:i/>
          <w:iCs/>
          <w:u w:val="single"/>
        </w:rPr>
      </w:pPr>
    </w:p>
    <w:p w14:paraId="6DD69DEF"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14</w:t>
      </w:r>
      <w:r w:rsidRPr="00224428">
        <w:rPr>
          <w:rFonts w:ascii="Arial" w:hAnsi="Arial" w:cs="Arial"/>
          <w:i/>
          <w:iCs/>
          <w:u w:val="single"/>
        </w:rPr>
        <w:t xml:space="preserve"> Secretaria Municipal de</w:t>
      </w:r>
      <w:r>
        <w:rPr>
          <w:rFonts w:ascii="Arial" w:hAnsi="Arial" w:cs="Arial"/>
          <w:i/>
          <w:iCs/>
          <w:u w:val="single"/>
        </w:rPr>
        <w:t xml:space="preserve"> Cultura e Turismo</w:t>
      </w:r>
    </w:p>
    <w:p w14:paraId="5D75C8A4" w14:textId="77777777" w:rsidR="00F43789" w:rsidRPr="00224428" w:rsidRDefault="00F43789" w:rsidP="00F43789">
      <w:pPr>
        <w:spacing w:line="360" w:lineRule="auto"/>
        <w:jc w:val="both"/>
        <w:rPr>
          <w:rFonts w:ascii="Arial" w:hAnsi="Arial" w:cs="Arial"/>
          <w:i/>
          <w:iCs/>
          <w:u w:val="single"/>
        </w:rPr>
      </w:pPr>
      <w:r w:rsidRPr="00224428">
        <w:rPr>
          <w:rFonts w:ascii="Arial" w:hAnsi="Arial" w:cs="Arial"/>
          <w:i/>
          <w:iCs/>
          <w:u w:val="single"/>
        </w:rPr>
        <w:t>001 D</w:t>
      </w:r>
      <w:r>
        <w:rPr>
          <w:rFonts w:ascii="Arial" w:hAnsi="Arial" w:cs="Arial"/>
          <w:i/>
          <w:iCs/>
          <w:u w:val="single"/>
        </w:rPr>
        <w:t>epartamento de Cultura e Fundo de Manutenção Patrimônio Cultural</w:t>
      </w:r>
    </w:p>
    <w:p w14:paraId="0A9F2E4C" w14:textId="77777777" w:rsidR="00F43789" w:rsidRPr="00224428" w:rsidRDefault="00F43789" w:rsidP="00F43789">
      <w:pPr>
        <w:spacing w:line="360" w:lineRule="auto"/>
        <w:jc w:val="both"/>
        <w:rPr>
          <w:rFonts w:ascii="Arial" w:hAnsi="Arial" w:cs="Arial"/>
          <w:i/>
          <w:iCs/>
          <w:u w:val="single"/>
        </w:rPr>
      </w:pPr>
      <w:r>
        <w:rPr>
          <w:rFonts w:ascii="Arial" w:hAnsi="Arial" w:cs="Arial"/>
          <w:i/>
          <w:u w:val="single"/>
        </w:rPr>
        <w:t>13.392.0004.2035</w:t>
      </w:r>
      <w:r w:rsidRPr="00224428">
        <w:rPr>
          <w:rFonts w:ascii="Arial" w:hAnsi="Arial" w:cs="Arial"/>
          <w:i/>
          <w:u w:val="single"/>
        </w:rPr>
        <w:t xml:space="preserve"> – </w:t>
      </w:r>
      <w:r>
        <w:rPr>
          <w:rFonts w:ascii="Arial" w:hAnsi="Arial" w:cs="Arial"/>
          <w:i/>
          <w:u w:val="single"/>
        </w:rPr>
        <w:t>Departamento de Cultura e Fundo de Manutenção Patrimônio Cultural</w:t>
      </w:r>
    </w:p>
    <w:p w14:paraId="17BFD09C" w14:textId="77777777" w:rsidR="00F43789" w:rsidRDefault="00F43789" w:rsidP="00F43789">
      <w:pPr>
        <w:spacing w:line="360" w:lineRule="auto"/>
        <w:jc w:val="both"/>
        <w:rPr>
          <w:rFonts w:ascii="Arial" w:hAnsi="Arial" w:cs="Arial"/>
          <w:i/>
          <w:iCs/>
          <w:u w:val="single"/>
        </w:rPr>
      </w:pPr>
      <w:r>
        <w:rPr>
          <w:rFonts w:ascii="Arial" w:hAnsi="Arial" w:cs="Arial"/>
          <w:i/>
          <w:iCs/>
          <w:u w:val="single"/>
        </w:rPr>
        <w:t>6060</w:t>
      </w:r>
      <w:r w:rsidRPr="00224428">
        <w:rPr>
          <w:rFonts w:ascii="Arial" w:hAnsi="Arial" w:cs="Arial"/>
          <w:i/>
          <w:iCs/>
          <w:u w:val="single"/>
        </w:rPr>
        <w:t xml:space="preserve"> (</w:t>
      </w:r>
      <w:r>
        <w:rPr>
          <w:rFonts w:ascii="Arial" w:hAnsi="Arial" w:cs="Arial"/>
          <w:i/>
          <w:iCs/>
          <w:u w:val="single"/>
        </w:rPr>
        <w:t>000</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34B2B096" w14:textId="77777777" w:rsidR="00F43789" w:rsidRPr="00224428" w:rsidRDefault="00F43789" w:rsidP="00F43789">
      <w:pPr>
        <w:spacing w:line="360" w:lineRule="auto"/>
        <w:jc w:val="both"/>
        <w:rPr>
          <w:rFonts w:ascii="Arial" w:hAnsi="Arial" w:cs="Arial"/>
          <w:i/>
          <w:iCs/>
          <w:u w:val="single"/>
        </w:rPr>
      </w:pPr>
      <w:r w:rsidRPr="00224428">
        <w:rPr>
          <w:rFonts w:ascii="Arial" w:hAnsi="Arial" w:cs="Arial"/>
          <w:i/>
          <w:iCs/>
          <w:u w:val="single"/>
        </w:rPr>
        <w:t>00</w:t>
      </w:r>
      <w:r>
        <w:rPr>
          <w:rFonts w:ascii="Arial" w:hAnsi="Arial" w:cs="Arial"/>
          <w:i/>
          <w:iCs/>
          <w:u w:val="single"/>
        </w:rPr>
        <w:t>2</w:t>
      </w:r>
      <w:r w:rsidRPr="00224428">
        <w:rPr>
          <w:rFonts w:ascii="Arial" w:hAnsi="Arial" w:cs="Arial"/>
          <w:i/>
          <w:iCs/>
          <w:u w:val="single"/>
        </w:rPr>
        <w:t xml:space="preserve"> D</w:t>
      </w:r>
      <w:r>
        <w:rPr>
          <w:rFonts w:ascii="Arial" w:hAnsi="Arial" w:cs="Arial"/>
          <w:i/>
          <w:iCs/>
          <w:u w:val="single"/>
        </w:rPr>
        <w:t>epartamento de Turismo</w:t>
      </w:r>
    </w:p>
    <w:p w14:paraId="462D4202" w14:textId="77777777" w:rsidR="00F43789" w:rsidRPr="00224428" w:rsidRDefault="00F43789" w:rsidP="00F43789">
      <w:pPr>
        <w:spacing w:line="360" w:lineRule="auto"/>
        <w:jc w:val="both"/>
        <w:rPr>
          <w:rFonts w:ascii="Arial" w:hAnsi="Arial" w:cs="Arial"/>
          <w:i/>
          <w:iCs/>
          <w:u w:val="single"/>
        </w:rPr>
      </w:pPr>
      <w:r>
        <w:rPr>
          <w:rFonts w:ascii="Arial" w:hAnsi="Arial" w:cs="Arial"/>
          <w:i/>
          <w:u w:val="single"/>
        </w:rPr>
        <w:t>27.695.0006.2036</w:t>
      </w:r>
      <w:r w:rsidRPr="00224428">
        <w:rPr>
          <w:rFonts w:ascii="Arial" w:hAnsi="Arial" w:cs="Arial"/>
          <w:i/>
          <w:u w:val="single"/>
        </w:rPr>
        <w:t xml:space="preserve"> – </w:t>
      </w:r>
      <w:r>
        <w:rPr>
          <w:rFonts w:ascii="Arial" w:hAnsi="Arial" w:cs="Arial"/>
          <w:i/>
          <w:u w:val="single"/>
        </w:rPr>
        <w:t>Departamento de Turismo</w:t>
      </w:r>
    </w:p>
    <w:p w14:paraId="514A268F"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6250</w:t>
      </w:r>
      <w:r w:rsidRPr="00224428">
        <w:rPr>
          <w:rFonts w:ascii="Arial" w:hAnsi="Arial" w:cs="Arial"/>
          <w:i/>
          <w:iCs/>
          <w:u w:val="single"/>
        </w:rPr>
        <w:t xml:space="preserve"> (</w:t>
      </w:r>
      <w:r>
        <w:rPr>
          <w:rFonts w:ascii="Arial" w:hAnsi="Arial" w:cs="Arial"/>
          <w:i/>
          <w:iCs/>
          <w:u w:val="single"/>
        </w:rPr>
        <w:t>000</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24B62201" w14:textId="77777777" w:rsidR="00F43789" w:rsidRDefault="00F43789" w:rsidP="00F43789">
      <w:pPr>
        <w:spacing w:line="360" w:lineRule="auto"/>
        <w:jc w:val="both"/>
        <w:rPr>
          <w:rFonts w:ascii="Arial" w:hAnsi="Arial" w:cs="Arial"/>
          <w:i/>
          <w:iCs/>
          <w:u w:val="single"/>
        </w:rPr>
      </w:pPr>
    </w:p>
    <w:p w14:paraId="7A4342F9" w14:textId="77777777" w:rsidR="00F43789" w:rsidRPr="00224428" w:rsidRDefault="00F43789" w:rsidP="00F43789">
      <w:pPr>
        <w:spacing w:line="360" w:lineRule="auto"/>
        <w:jc w:val="both"/>
        <w:rPr>
          <w:rFonts w:ascii="Arial" w:hAnsi="Arial" w:cs="Arial"/>
          <w:i/>
          <w:iCs/>
          <w:u w:val="single"/>
        </w:rPr>
      </w:pPr>
      <w:r>
        <w:rPr>
          <w:rFonts w:ascii="Arial" w:hAnsi="Arial" w:cs="Arial"/>
          <w:i/>
          <w:iCs/>
          <w:u w:val="single"/>
        </w:rPr>
        <w:t>15</w:t>
      </w:r>
      <w:r w:rsidRPr="00224428">
        <w:rPr>
          <w:rFonts w:ascii="Arial" w:hAnsi="Arial" w:cs="Arial"/>
          <w:i/>
          <w:iCs/>
          <w:u w:val="single"/>
        </w:rPr>
        <w:t xml:space="preserve"> Secretaria Municipal de</w:t>
      </w:r>
      <w:r>
        <w:rPr>
          <w:rFonts w:ascii="Arial" w:hAnsi="Arial" w:cs="Arial"/>
          <w:i/>
          <w:iCs/>
          <w:u w:val="single"/>
        </w:rPr>
        <w:t xml:space="preserve"> Esporte Lazer e Juventude</w:t>
      </w:r>
      <w:r w:rsidRPr="00224428">
        <w:rPr>
          <w:rFonts w:ascii="Arial" w:hAnsi="Arial" w:cs="Arial"/>
          <w:i/>
          <w:iCs/>
          <w:u w:val="single"/>
        </w:rPr>
        <w:t xml:space="preserve"> </w:t>
      </w:r>
    </w:p>
    <w:p w14:paraId="016D36A8" w14:textId="77777777" w:rsidR="00F43789" w:rsidRPr="00224428" w:rsidRDefault="00F43789" w:rsidP="00F43789">
      <w:pPr>
        <w:spacing w:line="360" w:lineRule="auto"/>
        <w:jc w:val="both"/>
        <w:rPr>
          <w:rFonts w:ascii="Arial" w:hAnsi="Arial" w:cs="Arial"/>
          <w:i/>
          <w:iCs/>
          <w:u w:val="single"/>
        </w:rPr>
      </w:pPr>
      <w:r w:rsidRPr="00224428">
        <w:rPr>
          <w:rFonts w:ascii="Arial" w:hAnsi="Arial" w:cs="Arial"/>
          <w:i/>
          <w:iCs/>
          <w:u w:val="single"/>
        </w:rPr>
        <w:t xml:space="preserve">001 Diretoria </w:t>
      </w:r>
      <w:r>
        <w:rPr>
          <w:rFonts w:ascii="Arial" w:hAnsi="Arial" w:cs="Arial"/>
          <w:i/>
          <w:iCs/>
          <w:u w:val="single"/>
        </w:rPr>
        <w:t>de Esporte</w:t>
      </w:r>
    </w:p>
    <w:p w14:paraId="55D68998" w14:textId="77777777" w:rsidR="00F43789" w:rsidRPr="00224428" w:rsidRDefault="00F43789" w:rsidP="00F43789">
      <w:pPr>
        <w:spacing w:line="360" w:lineRule="auto"/>
        <w:jc w:val="both"/>
        <w:rPr>
          <w:rFonts w:ascii="Arial" w:hAnsi="Arial" w:cs="Arial"/>
          <w:i/>
          <w:iCs/>
          <w:u w:val="single"/>
        </w:rPr>
      </w:pPr>
      <w:r>
        <w:rPr>
          <w:rFonts w:ascii="Arial" w:hAnsi="Arial" w:cs="Arial"/>
          <w:i/>
          <w:u w:val="single"/>
        </w:rPr>
        <w:t>27.812.0004.2037</w:t>
      </w:r>
      <w:r w:rsidRPr="00224428">
        <w:rPr>
          <w:rFonts w:ascii="Arial" w:hAnsi="Arial" w:cs="Arial"/>
          <w:i/>
          <w:u w:val="single"/>
        </w:rPr>
        <w:t xml:space="preserve"> – </w:t>
      </w:r>
      <w:r>
        <w:rPr>
          <w:rFonts w:ascii="Arial" w:hAnsi="Arial" w:cs="Arial"/>
          <w:i/>
          <w:u w:val="single"/>
        </w:rPr>
        <w:t>Diretoria de Esporte, Lazer e Juventude</w:t>
      </w:r>
    </w:p>
    <w:p w14:paraId="22697FC3" w14:textId="77777777" w:rsidR="00F43789" w:rsidRDefault="00F43789" w:rsidP="00F43789">
      <w:pPr>
        <w:spacing w:line="360" w:lineRule="auto"/>
        <w:jc w:val="both"/>
        <w:rPr>
          <w:rFonts w:ascii="Arial" w:hAnsi="Arial" w:cs="Arial"/>
          <w:i/>
          <w:iCs/>
          <w:u w:val="single"/>
        </w:rPr>
      </w:pPr>
      <w:r>
        <w:rPr>
          <w:rFonts w:ascii="Arial" w:hAnsi="Arial" w:cs="Arial"/>
          <w:i/>
          <w:iCs/>
          <w:u w:val="single"/>
        </w:rPr>
        <w:t>6430</w:t>
      </w:r>
      <w:r w:rsidRPr="00224428">
        <w:rPr>
          <w:rFonts w:ascii="Arial" w:hAnsi="Arial" w:cs="Arial"/>
          <w:i/>
          <w:iCs/>
          <w:u w:val="single"/>
        </w:rPr>
        <w:t xml:space="preserve"> (</w:t>
      </w:r>
      <w:r>
        <w:rPr>
          <w:rFonts w:ascii="Arial" w:hAnsi="Arial" w:cs="Arial"/>
          <w:i/>
          <w:iCs/>
          <w:u w:val="single"/>
        </w:rPr>
        <w:t>000</w:t>
      </w:r>
      <w:r w:rsidRPr="00224428">
        <w:rPr>
          <w:rFonts w:ascii="Arial" w:hAnsi="Arial" w:cs="Arial"/>
          <w:i/>
          <w:iCs/>
          <w:u w:val="single"/>
        </w:rPr>
        <w:t xml:space="preserve">) </w:t>
      </w:r>
      <w:r>
        <w:rPr>
          <w:rFonts w:ascii="Arial" w:hAnsi="Arial" w:cs="Arial"/>
          <w:i/>
          <w:iCs/>
          <w:u w:val="single"/>
        </w:rPr>
        <w:t>3.3.90.30</w:t>
      </w:r>
      <w:r w:rsidRPr="00224428">
        <w:rPr>
          <w:rFonts w:ascii="Arial" w:hAnsi="Arial" w:cs="Arial"/>
          <w:i/>
          <w:iCs/>
          <w:u w:val="single"/>
        </w:rPr>
        <w:t xml:space="preserve">.00.00 </w:t>
      </w:r>
      <w:r>
        <w:rPr>
          <w:rFonts w:ascii="Arial" w:hAnsi="Arial" w:cs="Arial"/>
          <w:i/>
          <w:iCs/>
          <w:u w:val="single"/>
        </w:rPr>
        <w:t>–</w:t>
      </w:r>
      <w:r w:rsidRPr="00224428">
        <w:rPr>
          <w:rFonts w:ascii="Arial" w:hAnsi="Arial" w:cs="Arial"/>
          <w:i/>
          <w:iCs/>
          <w:u w:val="single"/>
        </w:rPr>
        <w:t xml:space="preserve"> </w:t>
      </w:r>
      <w:r>
        <w:rPr>
          <w:rFonts w:ascii="Arial" w:hAnsi="Arial" w:cs="Arial"/>
          <w:i/>
          <w:iCs/>
          <w:u w:val="single"/>
        </w:rPr>
        <w:t>Material de Consumo</w:t>
      </w:r>
    </w:p>
    <w:p w14:paraId="0655D52C" w14:textId="77777777" w:rsidR="00C33397" w:rsidRPr="00E72074" w:rsidRDefault="00C33397" w:rsidP="003329CF">
      <w:pPr>
        <w:spacing w:line="360" w:lineRule="auto"/>
        <w:jc w:val="both"/>
        <w:rPr>
          <w:rFonts w:ascii="Arial" w:hAnsi="Arial" w:cs="Arial"/>
          <w:i/>
          <w:iCs/>
          <w:u w:val="single"/>
        </w:rPr>
      </w:pPr>
    </w:p>
    <w:p w14:paraId="7646F854" w14:textId="77777777" w:rsidR="0021517E" w:rsidRPr="0021517E" w:rsidRDefault="0021517E" w:rsidP="0021517E">
      <w:pPr>
        <w:autoSpaceDE w:val="0"/>
        <w:autoSpaceDN w:val="0"/>
        <w:adjustRightInd w:val="0"/>
        <w:spacing w:line="360" w:lineRule="auto"/>
        <w:jc w:val="both"/>
        <w:rPr>
          <w:rFonts w:ascii="Arial" w:hAnsi="Arial" w:cs="Arial"/>
          <w:color w:val="000000"/>
        </w:rPr>
      </w:pPr>
      <w:r w:rsidRPr="0021517E">
        <w:rPr>
          <w:rFonts w:ascii="Arial" w:hAnsi="Arial" w:cs="Arial"/>
          <w:b/>
          <w:bCs/>
          <w:color w:val="000000"/>
        </w:rPr>
        <w:t xml:space="preserve">8. CLÁUSULA OITAVA – DAS OBRIGAÇÕES DAS PARTES </w:t>
      </w:r>
    </w:p>
    <w:p w14:paraId="1BB1A80D" w14:textId="66B80D0C" w:rsidR="0021517E" w:rsidRPr="0021517E" w:rsidRDefault="0021517E" w:rsidP="0021517E">
      <w:pPr>
        <w:autoSpaceDE w:val="0"/>
        <w:autoSpaceDN w:val="0"/>
        <w:adjustRightInd w:val="0"/>
        <w:spacing w:after="14" w:line="360" w:lineRule="auto"/>
        <w:jc w:val="both"/>
        <w:rPr>
          <w:rFonts w:ascii="Arial" w:hAnsi="Arial" w:cs="Arial"/>
          <w:color w:val="000000"/>
        </w:rPr>
      </w:pPr>
      <w:r w:rsidRPr="0021517E">
        <w:rPr>
          <w:rFonts w:ascii="Arial" w:hAnsi="Arial" w:cs="Arial"/>
          <w:color w:val="000000"/>
        </w:rPr>
        <w:t xml:space="preserve">Além das obrigações resultantes da observância da Lei nº 14.133, de 1 de abril de 2021, são obrigações: </w:t>
      </w:r>
    </w:p>
    <w:p w14:paraId="0F53E3EB" w14:textId="77777777" w:rsidR="000115E4" w:rsidRDefault="000115E4" w:rsidP="0056453B">
      <w:pPr>
        <w:spacing w:line="360" w:lineRule="auto"/>
        <w:jc w:val="both"/>
        <w:rPr>
          <w:rFonts w:ascii="Arial" w:eastAsia="Arial" w:hAnsi="Arial"/>
          <w:b/>
        </w:rPr>
      </w:pPr>
    </w:p>
    <w:p w14:paraId="2A5DECA9" w14:textId="5B7E1762" w:rsidR="0021517E" w:rsidRPr="0021517E" w:rsidRDefault="0021517E" w:rsidP="0056453B">
      <w:pPr>
        <w:spacing w:line="360" w:lineRule="auto"/>
        <w:jc w:val="both"/>
      </w:pPr>
      <w:r w:rsidRPr="0021517E">
        <w:rPr>
          <w:rFonts w:ascii="Arial" w:eastAsia="Arial" w:hAnsi="Arial"/>
          <w:b/>
        </w:rPr>
        <w:t>8.1. OBRIGAÇÕES DA CONTRATADA:</w:t>
      </w:r>
    </w:p>
    <w:p w14:paraId="704CC81D" w14:textId="4740D29E" w:rsidR="0021517E" w:rsidRDefault="0021517E" w:rsidP="0021517E">
      <w:pPr>
        <w:spacing w:line="360" w:lineRule="auto"/>
        <w:ind w:left="61"/>
        <w:jc w:val="both"/>
      </w:pPr>
      <w:r w:rsidRPr="0021517E">
        <w:rPr>
          <w:rFonts w:ascii="Arial" w:eastAsia="Arial" w:hAnsi="Arial"/>
        </w:rPr>
        <w:t>A contratada obriga-se a</w:t>
      </w:r>
      <w:r>
        <w:rPr>
          <w:rFonts w:ascii="Arial" w:eastAsia="Arial" w:hAnsi="Arial"/>
        </w:rPr>
        <w:t xml:space="preserve">: </w:t>
      </w:r>
    </w:p>
    <w:p w14:paraId="4CA5EDA1" w14:textId="77777777" w:rsidR="0021517E" w:rsidRDefault="0021517E" w:rsidP="0021517E">
      <w:pPr>
        <w:spacing w:line="360" w:lineRule="auto"/>
        <w:jc w:val="both"/>
      </w:pPr>
      <w:r>
        <w:rPr>
          <w:rFonts w:ascii="Arial" w:eastAsia="Arial" w:hAnsi="Arial"/>
        </w:rPr>
        <w:t>a) Atender prontamente a quaisquer exigências da Administração, inerentes ao objeto da presente licitação.</w:t>
      </w:r>
    </w:p>
    <w:p w14:paraId="149A2550" w14:textId="77777777" w:rsidR="0021517E" w:rsidRDefault="0021517E" w:rsidP="0021517E">
      <w:pPr>
        <w:spacing w:line="360" w:lineRule="auto"/>
        <w:jc w:val="both"/>
      </w:pPr>
      <w:r>
        <w:rPr>
          <w:rFonts w:ascii="Arial" w:eastAsia="Arial" w:hAnsi="Arial"/>
        </w:rPr>
        <w:t>b) Comunicar à Administração, no prazo máximo de 24 (vinte e quatro) horas que antecedem a data da entrega, quaisquer motivos que impossibilitem o cumprimento do prazo previsto, com a devida comprovação.</w:t>
      </w:r>
    </w:p>
    <w:p w14:paraId="78963025" w14:textId="77777777" w:rsidR="0021517E" w:rsidRDefault="0021517E" w:rsidP="0021517E">
      <w:pPr>
        <w:spacing w:line="360" w:lineRule="auto"/>
        <w:jc w:val="both"/>
      </w:pPr>
      <w:r>
        <w:rPr>
          <w:rFonts w:ascii="Arial" w:eastAsia="Arial" w:hAnsi="Arial"/>
        </w:rPr>
        <w:t>c) Manter-se durante toda a execução do contrato em compatibilidade com as obrigações assumidas, bem como com as condições de habilitação e qualificação exigidas na licitação.</w:t>
      </w:r>
    </w:p>
    <w:p w14:paraId="34C20396" w14:textId="1158A112" w:rsidR="0021517E" w:rsidRDefault="0021517E" w:rsidP="0021517E">
      <w:pPr>
        <w:spacing w:line="360" w:lineRule="auto"/>
        <w:jc w:val="both"/>
        <w:rPr>
          <w:rFonts w:ascii="Arial" w:eastAsia="Arial" w:hAnsi="Arial"/>
        </w:rPr>
      </w:pPr>
      <w:r>
        <w:rPr>
          <w:rFonts w:ascii="Arial" w:eastAsia="Arial" w:hAnsi="Arial"/>
        </w:rPr>
        <w:lastRenderedPageBreak/>
        <w:t>d) Não transferir a terceiros, por qualquer forma, nem mesmo parcialmente, as obrigações assumidas, nem subcontratar quaisquer das prestações a que se está obrigada, exceto nas condições autorizadas no termo de referência ou n</w:t>
      </w:r>
      <w:r w:rsidR="001D2BD6">
        <w:rPr>
          <w:rFonts w:ascii="Arial" w:eastAsia="Arial" w:hAnsi="Arial"/>
        </w:rPr>
        <w:t>a ata de registro de preços</w:t>
      </w:r>
      <w:r>
        <w:rPr>
          <w:rFonts w:ascii="Arial" w:eastAsia="Arial" w:hAnsi="Arial"/>
        </w:rPr>
        <w:t xml:space="preserve">. </w:t>
      </w:r>
    </w:p>
    <w:p w14:paraId="12106CFC" w14:textId="77777777" w:rsidR="0021517E" w:rsidRDefault="0021517E" w:rsidP="0021517E">
      <w:pPr>
        <w:spacing w:line="360" w:lineRule="auto"/>
        <w:jc w:val="both"/>
        <w:rPr>
          <w:rFonts w:ascii="Arial" w:hAnsi="Arial"/>
        </w:rPr>
      </w:pPr>
      <w:r>
        <w:rPr>
          <w:rFonts w:ascii="Arial" w:hAnsi="Arial"/>
        </w:rPr>
        <w:t xml:space="preserve">e) </w:t>
      </w:r>
      <w:r w:rsidRPr="004336E5">
        <w:rPr>
          <w:rFonts w:ascii="Arial" w:hAnsi="Arial"/>
        </w:rPr>
        <w:t xml:space="preserve">Responder, integral e exclusivamente por todos os danos e prejuízos de qualquer natureza, causados direta ou indiretamente por seus empregados, representantes ou prepostos aos bens do Município, decorrentes de sua culpa ou dolo na execução do Objeto licitado, não se excluindo ou reduzindo a responsabilidade da fiscalização e acompanhamento pelo ÓRGÃO PARTICIPANTE/CONTRATANTE. </w:t>
      </w:r>
    </w:p>
    <w:p w14:paraId="1B31AAB5" w14:textId="77777777" w:rsidR="0021517E" w:rsidRDefault="0021517E" w:rsidP="0021517E">
      <w:pPr>
        <w:spacing w:line="360" w:lineRule="auto"/>
        <w:jc w:val="both"/>
        <w:rPr>
          <w:rFonts w:ascii="Arial" w:hAnsi="Arial"/>
        </w:rPr>
      </w:pPr>
      <w:r>
        <w:rPr>
          <w:rFonts w:ascii="Arial" w:hAnsi="Arial"/>
        </w:rPr>
        <w:t xml:space="preserve">f) </w:t>
      </w:r>
      <w:r w:rsidRPr="004336E5">
        <w:rPr>
          <w:rFonts w:ascii="Arial" w:hAnsi="Arial"/>
        </w:rPr>
        <w:t xml:space="preserve">Arcar com todos os prejuízos resultantes de ações judiciais a que o Município for compelido a responder por força da contratação oriunda do presente certame, incluindo despesas judiciais e honorários advocatícios. </w:t>
      </w:r>
    </w:p>
    <w:p w14:paraId="5B6EAD35" w14:textId="77777777" w:rsidR="0021517E" w:rsidRDefault="0021517E" w:rsidP="0021517E">
      <w:pPr>
        <w:spacing w:line="360" w:lineRule="auto"/>
        <w:jc w:val="both"/>
        <w:rPr>
          <w:rFonts w:ascii="Arial" w:hAnsi="Arial"/>
        </w:rPr>
      </w:pPr>
      <w:r>
        <w:rPr>
          <w:rFonts w:ascii="Arial" w:hAnsi="Arial"/>
        </w:rPr>
        <w:t>g)</w:t>
      </w:r>
      <w:r w:rsidRPr="004336E5">
        <w:rPr>
          <w:rFonts w:ascii="Times New Roman" w:hAnsi="Times New Roman" w:cs="Times New Roman"/>
          <w:sz w:val="26"/>
          <w:szCs w:val="26"/>
        </w:rPr>
        <w:t xml:space="preserve"> </w:t>
      </w:r>
      <w:r w:rsidRPr="004336E5">
        <w:rPr>
          <w:rFonts w:ascii="Arial" w:hAnsi="Arial"/>
        </w:rPr>
        <w:t>Substituir</w:t>
      </w:r>
      <w:r>
        <w:rPr>
          <w:rFonts w:ascii="Arial" w:hAnsi="Arial"/>
        </w:rPr>
        <w:t>,</w:t>
      </w:r>
      <w:r w:rsidRPr="0043157A">
        <w:rPr>
          <w:rFonts w:ascii="Arial" w:hAnsi="Arial" w:cs="Arial"/>
        </w:rPr>
        <w:t xml:space="preserve"> </w:t>
      </w:r>
      <w:r w:rsidRPr="005A35AF">
        <w:rPr>
          <w:rFonts w:ascii="Arial" w:hAnsi="Arial" w:cs="Arial"/>
        </w:rPr>
        <w:t>reparar ou corrigir</w:t>
      </w:r>
      <w:r>
        <w:rPr>
          <w:rFonts w:ascii="Arial" w:hAnsi="Arial" w:cs="Arial"/>
        </w:rPr>
        <w:t>,</w:t>
      </w:r>
      <w:r w:rsidRPr="004336E5">
        <w:rPr>
          <w:rFonts w:ascii="Arial" w:hAnsi="Arial"/>
        </w:rPr>
        <w:t xml:space="preserve"> no máximo em 48 (quarenta e oito) horas</w:t>
      </w:r>
      <w:r>
        <w:rPr>
          <w:rFonts w:ascii="Arial" w:hAnsi="Arial"/>
        </w:rPr>
        <w:t>,</w:t>
      </w:r>
      <w:r w:rsidRPr="004336E5">
        <w:rPr>
          <w:rFonts w:ascii="Arial" w:hAnsi="Arial"/>
        </w:rPr>
        <w:t xml:space="preserve"> contadas a partir da comunicação, os materiais </w:t>
      </w:r>
      <w:r>
        <w:rPr>
          <w:rFonts w:ascii="Arial" w:hAnsi="Arial"/>
        </w:rPr>
        <w:t xml:space="preserve">e/ou </w:t>
      </w:r>
      <w:r w:rsidRPr="005A35AF">
        <w:rPr>
          <w:rFonts w:ascii="Arial" w:hAnsi="Arial" w:cs="Arial"/>
        </w:rPr>
        <w:t>o</w:t>
      </w:r>
      <w:r>
        <w:rPr>
          <w:rFonts w:ascii="Arial" w:hAnsi="Arial" w:cs="Arial"/>
        </w:rPr>
        <w:t>s</w:t>
      </w:r>
      <w:r w:rsidRPr="005A35AF">
        <w:rPr>
          <w:rFonts w:ascii="Arial" w:hAnsi="Arial" w:cs="Arial"/>
        </w:rPr>
        <w:t xml:space="preserve"> objeto</w:t>
      </w:r>
      <w:r>
        <w:rPr>
          <w:rFonts w:ascii="Arial" w:hAnsi="Arial" w:cs="Arial"/>
        </w:rPr>
        <w:t>s</w:t>
      </w:r>
      <w:r w:rsidRPr="005A35AF">
        <w:rPr>
          <w:rFonts w:ascii="Arial" w:hAnsi="Arial" w:cs="Arial"/>
        </w:rPr>
        <w:t xml:space="preserve"> </w:t>
      </w:r>
      <w:r w:rsidRPr="004336E5">
        <w:rPr>
          <w:rFonts w:ascii="Arial" w:hAnsi="Arial"/>
        </w:rPr>
        <w:t>fornecidos</w:t>
      </w:r>
      <w:r w:rsidRPr="005A35AF">
        <w:rPr>
          <w:rFonts w:ascii="Arial" w:hAnsi="Arial" w:cs="Arial"/>
        </w:rPr>
        <w:t xml:space="preserve"> com avarias ou defeitos</w:t>
      </w:r>
      <w:r>
        <w:rPr>
          <w:rFonts w:ascii="Arial" w:hAnsi="Arial" w:cs="Arial"/>
        </w:rPr>
        <w:t xml:space="preserve"> ou</w:t>
      </w:r>
      <w:r w:rsidRPr="004336E5">
        <w:rPr>
          <w:rFonts w:ascii="Arial" w:hAnsi="Arial"/>
        </w:rPr>
        <w:t xml:space="preserve"> em desconformidade com o Edital ou proposta apresentada na licitação.</w:t>
      </w:r>
    </w:p>
    <w:p w14:paraId="3FF7A0B9" w14:textId="77777777" w:rsidR="0021517E" w:rsidRDefault="0021517E" w:rsidP="0021517E">
      <w:pPr>
        <w:spacing w:line="360" w:lineRule="auto"/>
        <w:jc w:val="both"/>
        <w:rPr>
          <w:rFonts w:ascii="Arial" w:hAnsi="Arial" w:cs="Arial"/>
        </w:rPr>
      </w:pPr>
      <w:r>
        <w:rPr>
          <w:rFonts w:ascii="Arial" w:hAnsi="Arial"/>
        </w:rPr>
        <w:t xml:space="preserve">h) A contratada </w:t>
      </w:r>
      <w:r w:rsidRPr="005A35AF">
        <w:rPr>
          <w:rFonts w:ascii="Arial" w:hAnsi="Arial" w:cs="Arial"/>
        </w:rPr>
        <w:t>deve cumprir todas as obrigações constantes no Edital, seus anexos e sua proposta, assumindo como exclusivamente seus os riscos e as despesas decorrentes da boa e perfe</w:t>
      </w:r>
      <w:r>
        <w:rPr>
          <w:rFonts w:ascii="Arial" w:hAnsi="Arial" w:cs="Arial"/>
        </w:rPr>
        <w:t>ita execução do objeto.</w:t>
      </w:r>
    </w:p>
    <w:p w14:paraId="19DDA437" w14:textId="77777777" w:rsidR="0021517E" w:rsidRDefault="0021517E" w:rsidP="0021517E">
      <w:pPr>
        <w:spacing w:line="360" w:lineRule="auto"/>
        <w:jc w:val="both"/>
        <w:rPr>
          <w:rFonts w:ascii="Arial" w:hAnsi="Arial" w:cs="Arial"/>
        </w:rPr>
      </w:pPr>
      <w:r>
        <w:rPr>
          <w:rFonts w:ascii="Arial" w:hAnsi="Arial" w:cs="Arial"/>
        </w:rPr>
        <w:t xml:space="preserve">i) Efetuar </w:t>
      </w:r>
      <w:r w:rsidRPr="005A35AF">
        <w:rPr>
          <w:rFonts w:ascii="Arial" w:hAnsi="Arial" w:cs="Arial"/>
        </w:rPr>
        <w:t>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r>
        <w:rPr>
          <w:rFonts w:ascii="Arial" w:hAnsi="Arial" w:cs="Arial"/>
        </w:rPr>
        <w:t>.</w:t>
      </w:r>
    </w:p>
    <w:p w14:paraId="66F17EA3" w14:textId="77777777" w:rsidR="0021517E" w:rsidRDefault="0021517E" w:rsidP="0021517E">
      <w:pPr>
        <w:spacing w:line="360" w:lineRule="auto"/>
        <w:jc w:val="both"/>
        <w:rPr>
          <w:rFonts w:ascii="Arial" w:hAnsi="Arial" w:cs="Arial"/>
        </w:rPr>
      </w:pPr>
      <w:r>
        <w:rPr>
          <w:rFonts w:ascii="Arial" w:hAnsi="Arial" w:cs="Arial"/>
        </w:rPr>
        <w:t xml:space="preserve">j) Responsabilizar-se </w:t>
      </w:r>
      <w:r w:rsidRPr="005A35AF">
        <w:rPr>
          <w:rFonts w:ascii="Arial" w:hAnsi="Arial" w:cs="Arial"/>
        </w:rPr>
        <w:t>pelos vícios e danos decorrentes do objeto, de acordo com os artigos 12, 13 e 17 a 27, do Código de Defesa do Consumidor (Lei nº 8.078, de 1990)</w:t>
      </w:r>
      <w:r>
        <w:rPr>
          <w:rFonts w:ascii="Arial" w:hAnsi="Arial" w:cs="Arial"/>
        </w:rPr>
        <w:t>.</w:t>
      </w:r>
    </w:p>
    <w:p w14:paraId="5CA509EE" w14:textId="233B06D2" w:rsidR="0021517E" w:rsidRDefault="0021517E" w:rsidP="0056453B">
      <w:pPr>
        <w:spacing w:line="360" w:lineRule="auto"/>
        <w:jc w:val="both"/>
      </w:pPr>
      <w:r>
        <w:rPr>
          <w:rFonts w:ascii="Arial" w:eastAsia="Arial" w:hAnsi="Arial"/>
          <w:b/>
        </w:rPr>
        <w:t>8.2. OBRIGAÇÕES DA CONTRATANTE:</w:t>
      </w:r>
    </w:p>
    <w:p w14:paraId="427ADC55" w14:textId="426B62B3" w:rsidR="0021517E" w:rsidRDefault="0021517E" w:rsidP="0021517E">
      <w:pPr>
        <w:spacing w:line="360" w:lineRule="auto"/>
        <w:ind w:left="61"/>
        <w:jc w:val="both"/>
      </w:pPr>
      <w:r>
        <w:rPr>
          <w:rFonts w:ascii="Arial" w:eastAsia="Arial" w:hAnsi="Arial"/>
        </w:rPr>
        <w:t>A contratante obriga-se a:</w:t>
      </w:r>
    </w:p>
    <w:p w14:paraId="4B5D8CE1" w14:textId="166DEC6A" w:rsidR="00890045" w:rsidRDefault="0021517E" w:rsidP="000337A3">
      <w:pPr>
        <w:spacing w:line="360" w:lineRule="auto"/>
        <w:jc w:val="both"/>
        <w:rPr>
          <w:rFonts w:ascii="Arial" w:hAnsi="Arial" w:cs="Arial"/>
          <w:sz w:val="22"/>
          <w:szCs w:val="22"/>
        </w:rPr>
      </w:pPr>
      <w:r>
        <w:rPr>
          <w:rFonts w:ascii="Arial" w:eastAsia="Arial" w:hAnsi="Arial"/>
        </w:rPr>
        <w:t xml:space="preserve">a) </w:t>
      </w:r>
      <w:r w:rsidR="00890045" w:rsidRPr="002A1799">
        <w:rPr>
          <w:rFonts w:ascii="Arial" w:hAnsi="Arial" w:cs="Arial"/>
        </w:rPr>
        <w:t>Emitir requisição produtos a serem adquiridos ou dos serviços a serem executados.</w:t>
      </w:r>
      <w:r w:rsidR="00890045" w:rsidRPr="0021517E">
        <w:rPr>
          <w:rFonts w:ascii="Arial" w:hAnsi="Arial" w:cs="Arial"/>
          <w:sz w:val="22"/>
          <w:szCs w:val="22"/>
        </w:rPr>
        <w:t xml:space="preserve"> </w:t>
      </w:r>
    </w:p>
    <w:p w14:paraId="7E637FCB" w14:textId="121351E9" w:rsidR="0021517E" w:rsidRDefault="00890045" w:rsidP="000337A3">
      <w:pPr>
        <w:spacing w:line="360" w:lineRule="auto"/>
        <w:jc w:val="both"/>
      </w:pPr>
      <w:r>
        <w:rPr>
          <w:rFonts w:ascii="Arial" w:eastAsia="Arial" w:hAnsi="Arial"/>
        </w:rPr>
        <w:t xml:space="preserve">b) </w:t>
      </w:r>
      <w:r w:rsidR="0021517E">
        <w:rPr>
          <w:rFonts w:ascii="Arial" w:eastAsia="Arial" w:hAnsi="Arial"/>
        </w:rPr>
        <w:t>Receber provisoriamente o objeto, disponibilizando local, data e horário.</w:t>
      </w:r>
    </w:p>
    <w:p w14:paraId="4A2A838F" w14:textId="7EF5CA22" w:rsidR="0021517E" w:rsidRDefault="00890045" w:rsidP="000337A3">
      <w:pPr>
        <w:spacing w:line="360" w:lineRule="auto"/>
        <w:jc w:val="both"/>
        <w:rPr>
          <w:rFonts w:ascii="Arial" w:eastAsia="Arial" w:hAnsi="Arial"/>
        </w:rPr>
      </w:pPr>
      <w:r>
        <w:rPr>
          <w:rFonts w:ascii="Arial" w:eastAsia="Arial" w:hAnsi="Arial"/>
        </w:rPr>
        <w:t xml:space="preserve">c) </w:t>
      </w:r>
      <w:r w:rsidR="0021517E">
        <w:rPr>
          <w:rFonts w:ascii="Arial" w:eastAsia="Arial" w:hAnsi="Arial"/>
        </w:rPr>
        <w:t>Verificar, minuciosamente, no prazo fixado a conformidade do objeto recebido provisoriamente com as especificações constantes no termo de referência, para fins de aceitação e recebimento definitivos.</w:t>
      </w:r>
    </w:p>
    <w:p w14:paraId="5C05E5AE" w14:textId="7D7073BD" w:rsidR="0021517E" w:rsidRPr="0043157A" w:rsidRDefault="00890045" w:rsidP="0021517E">
      <w:pPr>
        <w:pStyle w:val="Subttulo"/>
        <w:keepNext w:val="0"/>
        <w:keepLines w:val="0"/>
        <w:spacing w:before="0" w:after="0" w:line="360" w:lineRule="auto"/>
        <w:rPr>
          <w:rFonts w:ascii="Arial" w:hAnsi="Arial" w:cs="Arial"/>
          <w:i w:val="0"/>
          <w:color w:val="000000" w:themeColor="text1"/>
          <w:sz w:val="24"/>
          <w:szCs w:val="24"/>
        </w:rPr>
      </w:pPr>
      <w:r>
        <w:rPr>
          <w:rFonts w:ascii="Arial" w:eastAsia="Arial" w:hAnsi="Arial"/>
          <w:i w:val="0"/>
          <w:color w:val="000000" w:themeColor="text1"/>
          <w:sz w:val="24"/>
          <w:szCs w:val="24"/>
        </w:rPr>
        <w:t>d</w:t>
      </w:r>
      <w:r w:rsidR="0021517E" w:rsidRPr="0043157A">
        <w:rPr>
          <w:rFonts w:ascii="Arial" w:eastAsia="Arial" w:hAnsi="Arial"/>
          <w:i w:val="0"/>
          <w:color w:val="000000" w:themeColor="text1"/>
          <w:sz w:val="24"/>
          <w:szCs w:val="24"/>
        </w:rPr>
        <w:t xml:space="preserve">) </w:t>
      </w:r>
      <w:r w:rsidR="0021517E" w:rsidRPr="0043157A">
        <w:rPr>
          <w:rFonts w:ascii="Arial" w:hAnsi="Arial" w:cs="Arial"/>
          <w:i w:val="0"/>
          <w:color w:val="000000" w:themeColor="text1"/>
          <w:sz w:val="24"/>
          <w:szCs w:val="24"/>
        </w:rPr>
        <w:t>Comunicar à Contratada, por escrito, sobre imperfeições, falhas ou irregularidades verificadas no objeto fornecido, para que seja subs</w:t>
      </w:r>
      <w:r w:rsidR="0021517E">
        <w:rPr>
          <w:rFonts w:ascii="Arial" w:hAnsi="Arial" w:cs="Arial"/>
          <w:i w:val="0"/>
          <w:color w:val="000000" w:themeColor="text1"/>
          <w:sz w:val="24"/>
          <w:szCs w:val="24"/>
        </w:rPr>
        <w:t>tituído, reparado ou corrigido.</w:t>
      </w:r>
    </w:p>
    <w:p w14:paraId="69493128" w14:textId="68CAB969" w:rsidR="0021517E" w:rsidRPr="002B6C48" w:rsidRDefault="00890045" w:rsidP="000337A3">
      <w:pPr>
        <w:spacing w:line="360" w:lineRule="auto"/>
        <w:jc w:val="both"/>
      </w:pPr>
      <w:r>
        <w:rPr>
          <w:rFonts w:ascii="Arial" w:eastAsia="Arial" w:hAnsi="Arial"/>
        </w:rPr>
        <w:lastRenderedPageBreak/>
        <w:t>e</w:t>
      </w:r>
      <w:r w:rsidR="0021517E">
        <w:rPr>
          <w:rFonts w:ascii="Arial" w:eastAsia="Arial" w:hAnsi="Arial"/>
        </w:rPr>
        <w:t xml:space="preserve">) </w:t>
      </w:r>
      <w:r w:rsidR="0021517E" w:rsidRPr="002B6C48">
        <w:rPr>
          <w:rFonts w:ascii="Arial" w:eastAsia="Arial" w:hAnsi="Arial"/>
        </w:rPr>
        <w:t xml:space="preserve">Acompanhar e fiscalizar o cumprimento das obrigações da contratada, por meio </w:t>
      </w:r>
      <w:r w:rsidR="002B6C48" w:rsidRPr="0021517E">
        <w:rPr>
          <w:rFonts w:ascii="Arial" w:hAnsi="Arial" w:cs="Arial"/>
        </w:rPr>
        <w:t xml:space="preserve">desta Ata de Registro de Preços, nos termos da Lei </w:t>
      </w:r>
      <w:r w:rsidR="002B6C48" w:rsidRPr="002B6C48">
        <w:rPr>
          <w:rFonts w:ascii="Arial" w:hAnsi="Arial" w:cs="Arial"/>
        </w:rPr>
        <w:t>nº</w:t>
      </w:r>
      <w:r w:rsidR="002B6C48">
        <w:rPr>
          <w:rFonts w:ascii="Arial" w:hAnsi="Arial" w:cs="Arial"/>
        </w:rPr>
        <w:t xml:space="preserve"> 14.133, de 1 de abril de 2021 e do </w:t>
      </w:r>
      <w:r w:rsidR="002B6C48" w:rsidRPr="005A35AF">
        <w:rPr>
          <w:rFonts w:ascii="Arial" w:hAnsi="Arial" w:cs="Arial"/>
        </w:rPr>
        <w:t>Decreto Municipal 4.411/2023</w:t>
      </w:r>
      <w:r w:rsidR="002B6C48">
        <w:rPr>
          <w:rFonts w:ascii="Arial" w:hAnsi="Arial" w:cs="Arial"/>
        </w:rPr>
        <w:t xml:space="preserve">, </w:t>
      </w:r>
      <w:r w:rsidR="002B6C48" w:rsidRPr="002B6C48">
        <w:rPr>
          <w:rFonts w:ascii="Arial" w:hAnsi="Arial" w:cs="Arial"/>
        </w:rPr>
        <w:t>através</w:t>
      </w:r>
      <w:r w:rsidR="002B6C48" w:rsidRPr="0021517E">
        <w:rPr>
          <w:rFonts w:ascii="Arial" w:hAnsi="Arial" w:cs="Arial"/>
        </w:rPr>
        <w:t xml:space="preserve"> </w:t>
      </w:r>
      <w:r w:rsidR="0021517E" w:rsidRPr="002B6C48">
        <w:rPr>
          <w:rFonts w:ascii="Arial" w:eastAsia="Arial" w:hAnsi="Arial"/>
        </w:rPr>
        <w:t>de servidor designado para tanto (fiscalizador).</w:t>
      </w:r>
    </w:p>
    <w:p w14:paraId="37EFA96B" w14:textId="2CB208DD" w:rsidR="0021517E" w:rsidRDefault="00890045" w:rsidP="0021517E">
      <w:pPr>
        <w:spacing w:line="360" w:lineRule="auto"/>
        <w:jc w:val="both"/>
        <w:rPr>
          <w:rFonts w:ascii="Arial" w:eastAsia="Arial" w:hAnsi="Arial"/>
        </w:rPr>
      </w:pPr>
      <w:r>
        <w:rPr>
          <w:rFonts w:ascii="Arial" w:eastAsia="Arial" w:hAnsi="Arial"/>
        </w:rPr>
        <w:t>f</w:t>
      </w:r>
      <w:r w:rsidR="0021517E">
        <w:rPr>
          <w:rFonts w:ascii="Arial" w:eastAsia="Arial" w:hAnsi="Arial"/>
        </w:rPr>
        <w:t xml:space="preserve">) Efetuar o pagamento </w:t>
      </w:r>
      <w:r w:rsidR="0021517E" w:rsidRPr="005A35AF">
        <w:rPr>
          <w:rFonts w:ascii="Arial" w:hAnsi="Arial" w:cs="Arial"/>
        </w:rPr>
        <w:t>à Contratada no valor correspondente ao fornecimento do objeto, no prazo e forma estabelecidos no Edital e seus anexos</w:t>
      </w:r>
      <w:r w:rsidR="0021517E">
        <w:rPr>
          <w:rFonts w:ascii="Arial" w:eastAsia="Arial" w:hAnsi="Arial"/>
        </w:rPr>
        <w:t>.</w:t>
      </w:r>
    </w:p>
    <w:p w14:paraId="3A00ED5F" w14:textId="58B62915" w:rsidR="004404E2" w:rsidRDefault="00890045" w:rsidP="008B3C2C">
      <w:pPr>
        <w:spacing w:line="360" w:lineRule="auto"/>
        <w:jc w:val="both"/>
        <w:rPr>
          <w:rFonts w:ascii="Arial" w:hAnsi="Arial" w:cs="Arial"/>
        </w:rPr>
      </w:pPr>
      <w:r>
        <w:rPr>
          <w:rFonts w:ascii="Arial" w:eastAsia="Arial" w:hAnsi="Arial"/>
        </w:rPr>
        <w:t>g</w:t>
      </w:r>
      <w:r w:rsidR="0021517E">
        <w:rPr>
          <w:rFonts w:ascii="Arial" w:eastAsia="Arial" w:hAnsi="Arial"/>
        </w:rPr>
        <w:t xml:space="preserve">) A administração </w:t>
      </w:r>
      <w:r w:rsidR="0021517E" w:rsidRPr="005A35AF">
        <w:rPr>
          <w:rFonts w:ascii="Arial" w:hAnsi="Arial" w:cs="Arial"/>
        </w:rPr>
        <w:t xml:space="preserve">não responderá por quaisquer compromissos assumidos pela Contratada com terceiros, ainda que vinculados à execução do contrato, bem como por qualquer dano causado a terceiros em decorrência de ato da Contratada, de seus </w:t>
      </w:r>
      <w:r w:rsidR="0021517E" w:rsidRPr="006E60D7">
        <w:rPr>
          <w:rFonts w:ascii="Arial" w:hAnsi="Arial" w:cs="Arial"/>
        </w:rPr>
        <w:t>empregados, prepostos ou subordinados.</w:t>
      </w:r>
    </w:p>
    <w:p w14:paraId="5F52E537" w14:textId="77777777" w:rsidR="00157D8B" w:rsidRDefault="00157D8B" w:rsidP="008B3C2C">
      <w:pPr>
        <w:spacing w:line="360" w:lineRule="auto"/>
        <w:jc w:val="both"/>
        <w:rPr>
          <w:rFonts w:ascii="Arial" w:hAnsi="Arial" w:cs="Arial"/>
        </w:rPr>
      </w:pPr>
    </w:p>
    <w:p w14:paraId="3B789D2C" w14:textId="77777777" w:rsidR="001D0FF3" w:rsidRPr="001D0FF3" w:rsidRDefault="001D0FF3" w:rsidP="001D0FF3">
      <w:pPr>
        <w:autoSpaceDE w:val="0"/>
        <w:autoSpaceDN w:val="0"/>
        <w:adjustRightInd w:val="0"/>
        <w:spacing w:line="360" w:lineRule="auto"/>
        <w:jc w:val="both"/>
        <w:rPr>
          <w:rFonts w:ascii="Arial" w:hAnsi="Arial" w:cs="Arial"/>
          <w:color w:val="000000"/>
        </w:rPr>
      </w:pPr>
      <w:r w:rsidRPr="001D0FF3">
        <w:rPr>
          <w:rFonts w:ascii="Arial" w:hAnsi="Arial" w:cs="Arial"/>
          <w:b/>
          <w:bCs/>
          <w:color w:val="000000"/>
        </w:rPr>
        <w:t xml:space="preserve">9. CLÁUSULA NONA – DA RESCISÃO DA ATA DE REGISTRO DE PREÇOS </w:t>
      </w:r>
    </w:p>
    <w:p w14:paraId="1D327B20" w14:textId="77777777" w:rsidR="001D0FF3" w:rsidRPr="001D0FF3" w:rsidRDefault="001D0FF3" w:rsidP="001D0FF3">
      <w:pPr>
        <w:autoSpaceDE w:val="0"/>
        <w:autoSpaceDN w:val="0"/>
        <w:adjustRightInd w:val="0"/>
        <w:spacing w:line="360" w:lineRule="auto"/>
        <w:jc w:val="both"/>
        <w:rPr>
          <w:rFonts w:ascii="Arial" w:hAnsi="Arial" w:cs="Arial"/>
          <w:color w:val="000000"/>
        </w:rPr>
      </w:pPr>
      <w:r w:rsidRPr="001D0FF3">
        <w:rPr>
          <w:rFonts w:ascii="Arial" w:hAnsi="Arial" w:cs="Arial"/>
          <w:color w:val="000000"/>
        </w:rPr>
        <w:t xml:space="preserve">9.1. A Ata de Registro de Preço poderá ser rescindida de pleno direito: </w:t>
      </w:r>
    </w:p>
    <w:p w14:paraId="34AA41CF" w14:textId="102FBDF4" w:rsidR="001D0FF3" w:rsidRPr="001D0FF3" w:rsidRDefault="001D0FF3" w:rsidP="0056453B">
      <w:pPr>
        <w:autoSpaceDE w:val="0"/>
        <w:autoSpaceDN w:val="0"/>
        <w:adjustRightInd w:val="0"/>
        <w:spacing w:after="17" w:line="360" w:lineRule="auto"/>
        <w:jc w:val="both"/>
        <w:rPr>
          <w:rFonts w:ascii="Arial" w:hAnsi="Arial" w:cs="Arial"/>
          <w:color w:val="000000"/>
        </w:rPr>
      </w:pPr>
      <w:r w:rsidRPr="001D0FF3">
        <w:rPr>
          <w:rFonts w:ascii="Arial" w:hAnsi="Arial" w:cs="Arial"/>
          <w:color w:val="000000"/>
        </w:rPr>
        <w:t>9.1.1. Pela Administração independentemente de interpelação judicial, precedido de processo administrativo com ampla defesa, quando</w:t>
      </w:r>
      <w:r>
        <w:rPr>
          <w:rFonts w:ascii="Arial" w:hAnsi="Arial" w:cs="Arial"/>
          <w:color w:val="000000"/>
        </w:rPr>
        <w:t>:</w:t>
      </w:r>
      <w:r w:rsidRPr="001D0FF3">
        <w:rPr>
          <w:rFonts w:ascii="Arial" w:hAnsi="Arial" w:cs="Arial"/>
          <w:color w:val="000000"/>
        </w:rPr>
        <w:t xml:space="preserve"> </w:t>
      </w:r>
    </w:p>
    <w:p w14:paraId="02AB6B1C" w14:textId="77777777" w:rsidR="001D0FF3" w:rsidRPr="001D0FF3" w:rsidRDefault="001D0FF3" w:rsidP="001D0FF3">
      <w:pPr>
        <w:autoSpaceDE w:val="0"/>
        <w:autoSpaceDN w:val="0"/>
        <w:adjustRightInd w:val="0"/>
        <w:spacing w:after="17" w:line="360" w:lineRule="auto"/>
        <w:jc w:val="both"/>
        <w:rPr>
          <w:rFonts w:ascii="Arial" w:hAnsi="Arial" w:cs="Arial"/>
          <w:color w:val="000000"/>
        </w:rPr>
      </w:pPr>
      <w:r w:rsidRPr="001D0FF3">
        <w:rPr>
          <w:rFonts w:ascii="Arial" w:hAnsi="Arial" w:cs="Arial"/>
          <w:color w:val="000000"/>
        </w:rPr>
        <w:t xml:space="preserve">a) A Detentora não cumprir as obrigações constantes da Ata de Registro de Preços; </w:t>
      </w:r>
    </w:p>
    <w:p w14:paraId="0538BA89" w14:textId="77777777" w:rsidR="001D0FF3" w:rsidRPr="001D0FF3" w:rsidRDefault="001D0FF3" w:rsidP="001D0FF3">
      <w:pPr>
        <w:autoSpaceDE w:val="0"/>
        <w:autoSpaceDN w:val="0"/>
        <w:adjustRightInd w:val="0"/>
        <w:spacing w:after="17" w:line="360" w:lineRule="auto"/>
        <w:jc w:val="both"/>
        <w:rPr>
          <w:rFonts w:ascii="Arial" w:hAnsi="Arial" w:cs="Arial"/>
          <w:color w:val="000000"/>
        </w:rPr>
      </w:pPr>
      <w:r w:rsidRPr="001D0FF3">
        <w:rPr>
          <w:rFonts w:ascii="Arial" w:hAnsi="Arial" w:cs="Arial"/>
          <w:color w:val="000000"/>
        </w:rPr>
        <w:t xml:space="preserve">b) A Detentora não formalizar Ata de Registro de Preços decorrente ou não retirar o instrumento equivalente no prazo estabelecido, sem justificativa aceita pela Administração; </w:t>
      </w:r>
    </w:p>
    <w:p w14:paraId="6C58D76F" w14:textId="77777777" w:rsidR="001D0FF3" w:rsidRPr="001D0FF3" w:rsidRDefault="001D0FF3" w:rsidP="001D0FF3">
      <w:pPr>
        <w:autoSpaceDE w:val="0"/>
        <w:autoSpaceDN w:val="0"/>
        <w:adjustRightInd w:val="0"/>
        <w:spacing w:after="17" w:line="360" w:lineRule="auto"/>
        <w:jc w:val="both"/>
        <w:rPr>
          <w:rFonts w:ascii="Arial" w:hAnsi="Arial" w:cs="Arial"/>
          <w:color w:val="000000"/>
        </w:rPr>
      </w:pPr>
      <w:r w:rsidRPr="001D0FF3">
        <w:rPr>
          <w:rFonts w:ascii="Arial" w:hAnsi="Arial" w:cs="Arial"/>
          <w:color w:val="000000"/>
        </w:rPr>
        <w:t xml:space="preserve">c) A Detentora der causa a rescisão administrativa da Ata de Registro de Preços; </w:t>
      </w:r>
    </w:p>
    <w:p w14:paraId="274DC0F7" w14:textId="77777777" w:rsidR="001D0FF3" w:rsidRPr="001D0FF3" w:rsidRDefault="001D0FF3" w:rsidP="001D0FF3">
      <w:pPr>
        <w:autoSpaceDE w:val="0"/>
        <w:autoSpaceDN w:val="0"/>
        <w:adjustRightInd w:val="0"/>
        <w:spacing w:after="17" w:line="360" w:lineRule="auto"/>
        <w:jc w:val="both"/>
        <w:rPr>
          <w:rFonts w:ascii="Arial" w:hAnsi="Arial" w:cs="Arial"/>
          <w:color w:val="000000"/>
        </w:rPr>
      </w:pPr>
      <w:r w:rsidRPr="001D0FF3">
        <w:rPr>
          <w:rFonts w:ascii="Arial" w:hAnsi="Arial" w:cs="Arial"/>
          <w:color w:val="000000"/>
        </w:rPr>
        <w:t xml:space="preserve">d) Em qualquer das hipóteses de inexecução total ou parcial da Ata de Registro de Preços; </w:t>
      </w:r>
    </w:p>
    <w:p w14:paraId="6CF093D4" w14:textId="77777777" w:rsidR="001D0FF3" w:rsidRPr="001D0FF3" w:rsidRDefault="001D0FF3" w:rsidP="001D0FF3">
      <w:pPr>
        <w:autoSpaceDE w:val="0"/>
        <w:autoSpaceDN w:val="0"/>
        <w:adjustRightInd w:val="0"/>
        <w:spacing w:after="17" w:line="360" w:lineRule="auto"/>
        <w:jc w:val="both"/>
        <w:rPr>
          <w:rFonts w:ascii="Arial" w:hAnsi="Arial" w:cs="Arial"/>
          <w:color w:val="000000"/>
        </w:rPr>
      </w:pPr>
      <w:r w:rsidRPr="001D0FF3">
        <w:rPr>
          <w:rFonts w:ascii="Arial" w:hAnsi="Arial" w:cs="Arial"/>
          <w:color w:val="000000"/>
        </w:rPr>
        <w:t xml:space="preserve">e) Não aceitar reduzir seu valor registrado, na hipótese de este se tornar superior aquele praticado no mercado; </w:t>
      </w:r>
    </w:p>
    <w:p w14:paraId="64640C85" w14:textId="77777777" w:rsidR="001D0FF3" w:rsidRPr="001D0FF3" w:rsidRDefault="001D0FF3" w:rsidP="001D0FF3">
      <w:pPr>
        <w:autoSpaceDE w:val="0"/>
        <w:autoSpaceDN w:val="0"/>
        <w:adjustRightInd w:val="0"/>
        <w:spacing w:after="17" w:line="360" w:lineRule="auto"/>
        <w:jc w:val="both"/>
        <w:rPr>
          <w:rFonts w:ascii="Arial" w:hAnsi="Arial" w:cs="Arial"/>
          <w:color w:val="000000"/>
        </w:rPr>
      </w:pPr>
      <w:r w:rsidRPr="001D0FF3">
        <w:rPr>
          <w:rFonts w:ascii="Arial" w:hAnsi="Arial" w:cs="Arial"/>
          <w:color w:val="000000"/>
        </w:rPr>
        <w:t xml:space="preserve">f) Por razões de interesse público, devidamente justificado pela administração; </w:t>
      </w:r>
    </w:p>
    <w:p w14:paraId="6D4148B8" w14:textId="77777777" w:rsidR="001D0FF3" w:rsidRPr="001D0FF3" w:rsidRDefault="001D0FF3" w:rsidP="001D0FF3">
      <w:pPr>
        <w:autoSpaceDE w:val="0"/>
        <w:autoSpaceDN w:val="0"/>
        <w:adjustRightInd w:val="0"/>
        <w:spacing w:after="17" w:line="360" w:lineRule="auto"/>
        <w:jc w:val="both"/>
        <w:rPr>
          <w:rFonts w:ascii="Arial" w:hAnsi="Arial" w:cs="Arial"/>
          <w:color w:val="000000"/>
        </w:rPr>
      </w:pPr>
      <w:r w:rsidRPr="001D0FF3">
        <w:rPr>
          <w:rFonts w:ascii="Arial" w:hAnsi="Arial" w:cs="Arial"/>
          <w:color w:val="000000"/>
        </w:rPr>
        <w:t xml:space="preserve">g) No caso de falência ou instauração de insolvência e dissolução da sociedade da empresa Detentora; </w:t>
      </w:r>
    </w:p>
    <w:p w14:paraId="7C8FA517" w14:textId="77777777" w:rsidR="001D0FF3" w:rsidRPr="001D0FF3" w:rsidRDefault="001D0FF3" w:rsidP="001D0FF3">
      <w:pPr>
        <w:autoSpaceDE w:val="0"/>
        <w:autoSpaceDN w:val="0"/>
        <w:adjustRightInd w:val="0"/>
        <w:spacing w:line="360" w:lineRule="auto"/>
        <w:jc w:val="both"/>
        <w:rPr>
          <w:rFonts w:ascii="Arial" w:hAnsi="Arial" w:cs="Arial"/>
          <w:color w:val="000000"/>
        </w:rPr>
      </w:pPr>
      <w:r w:rsidRPr="001D0FF3">
        <w:rPr>
          <w:rFonts w:ascii="Arial" w:hAnsi="Arial" w:cs="Arial"/>
          <w:color w:val="000000"/>
        </w:rPr>
        <w:t xml:space="preserve">h) Caso ocorra transferência a terceiros, ainda que em parte, das obrigações assumidas pela empresa detentora; </w:t>
      </w:r>
    </w:p>
    <w:p w14:paraId="5328D326" w14:textId="77777777" w:rsidR="001D0FF3" w:rsidRPr="001D0FF3" w:rsidRDefault="001D0FF3" w:rsidP="0056453B">
      <w:pPr>
        <w:autoSpaceDE w:val="0"/>
        <w:autoSpaceDN w:val="0"/>
        <w:adjustRightInd w:val="0"/>
        <w:spacing w:line="360" w:lineRule="auto"/>
        <w:jc w:val="both"/>
        <w:rPr>
          <w:rFonts w:ascii="Arial" w:hAnsi="Arial" w:cs="Arial"/>
          <w:color w:val="000000"/>
        </w:rPr>
      </w:pPr>
      <w:r w:rsidRPr="001D0FF3">
        <w:rPr>
          <w:rFonts w:ascii="Arial" w:hAnsi="Arial" w:cs="Arial"/>
          <w:color w:val="000000"/>
        </w:rPr>
        <w:t xml:space="preserve">9.1.2. Pela Detentora quando: </w:t>
      </w:r>
    </w:p>
    <w:p w14:paraId="60392B13" w14:textId="77777777" w:rsidR="001D0FF3" w:rsidRPr="001D0FF3" w:rsidRDefault="001D0FF3" w:rsidP="0056453B">
      <w:pPr>
        <w:autoSpaceDE w:val="0"/>
        <w:autoSpaceDN w:val="0"/>
        <w:adjustRightInd w:val="0"/>
        <w:spacing w:line="360" w:lineRule="auto"/>
        <w:jc w:val="both"/>
        <w:rPr>
          <w:rFonts w:ascii="Arial" w:hAnsi="Arial" w:cs="Arial"/>
          <w:color w:val="000000"/>
        </w:rPr>
      </w:pPr>
      <w:r w:rsidRPr="001D0FF3">
        <w:rPr>
          <w:rFonts w:ascii="Arial" w:hAnsi="Arial" w:cs="Arial"/>
          <w:color w:val="000000"/>
        </w:rPr>
        <w:t xml:space="preserve">a) Mediante solicitação escrita, comprovar a ocorrência de caso fortuito ou força maior; </w:t>
      </w:r>
    </w:p>
    <w:p w14:paraId="1D745A78" w14:textId="77777777" w:rsidR="001D0FF3" w:rsidRDefault="001D0FF3" w:rsidP="0056453B">
      <w:pPr>
        <w:autoSpaceDE w:val="0"/>
        <w:autoSpaceDN w:val="0"/>
        <w:adjustRightInd w:val="0"/>
        <w:spacing w:line="360" w:lineRule="auto"/>
        <w:jc w:val="both"/>
        <w:rPr>
          <w:rFonts w:ascii="Arial" w:hAnsi="Arial" w:cs="Arial"/>
          <w:color w:val="000000"/>
        </w:rPr>
      </w:pPr>
      <w:r w:rsidRPr="001D0FF3">
        <w:rPr>
          <w:rFonts w:ascii="Arial" w:hAnsi="Arial" w:cs="Arial"/>
          <w:color w:val="000000"/>
        </w:rPr>
        <w:t xml:space="preserve">9.1.3. A solicitação da Detentora para cancelamento do valor registrado deverá ocorrer antes do pedido de execução dos serviços pelo Município. </w:t>
      </w:r>
    </w:p>
    <w:p w14:paraId="070E0B86" w14:textId="77777777" w:rsidR="001D0FF3" w:rsidRPr="001D0FF3" w:rsidRDefault="001D0FF3" w:rsidP="001D0FF3">
      <w:pPr>
        <w:autoSpaceDE w:val="0"/>
        <w:autoSpaceDN w:val="0"/>
        <w:adjustRightInd w:val="0"/>
        <w:spacing w:after="14" w:line="360" w:lineRule="auto"/>
        <w:jc w:val="both"/>
        <w:rPr>
          <w:rFonts w:ascii="Arial" w:hAnsi="Arial" w:cs="Arial"/>
        </w:rPr>
      </w:pPr>
      <w:r w:rsidRPr="001D0FF3">
        <w:rPr>
          <w:rFonts w:ascii="Arial" w:hAnsi="Arial" w:cs="Arial"/>
        </w:rPr>
        <w:t xml:space="preserve">9.2. A inexecução total ou parcial das obrigações pactuadas na presente Ata de Registro de Preços enseja a rescisão do objeto, unilateralmente pela Administração, ou bilateralmente, com as consequências contratuais e as previstas em lei ou no Ato </w:t>
      </w:r>
      <w:r w:rsidRPr="001D0FF3">
        <w:rPr>
          <w:rFonts w:ascii="Arial" w:hAnsi="Arial" w:cs="Arial"/>
        </w:rPr>
        <w:lastRenderedPageBreak/>
        <w:t xml:space="preserve">Convocatório, mediante formalização e assegurados o contraditório e ampla defesa, com fundamento na Lei nº 14.133, de 1 de abril de 2021, contudo, sempre atendida a conveniência administrativa. </w:t>
      </w:r>
    </w:p>
    <w:p w14:paraId="40DCD864" w14:textId="77777777" w:rsidR="001D0FF3" w:rsidRPr="001D0FF3" w:rsidRDefault="001D0FF3" w:rsidP="001D0FF3">
      <w:pPr>
        <w:autoSpaceDE w:val="0"/>
        <w:autoSpaceDN w:val="0"/>
        <w:adjustRightInd w:val="0"/>
        <w:spacing w:after="14" w:line="360" w:lineRule="auto"/>
        <w:jc w:val="both"/>
        <w:rPr>
          <w:rFonts w:ascii="Arial" w:hAnsi="Arial" w:cs="Arial"/>
        </w:rPr>
      </w:pPr>
      <w:r w:rsidRPr="001D0FF3">
        <w:rPr>
          <w:rFonts w:ascii="Arial" w:hAnsi="Arial" w:cs="Arial"/>
        </w:rPr>
        <w:t xml:space="preserve">9.3. Poderá ainda ser rescindido por mútuo consentimento, ou unilateralmente pela Administração, a qualquer tempo, mediante notificação prévia de 30 (trinta) dias à CONTRATADA, por motivo de interesse público e demais hipóteses previstas na Lei nº 14.133, de 1 de abril de 2021, ou ainda, judicialmente, nos termos da legislação pertinente. </w:t>
      </w:r>
    </w:p>
    <w:p w14:paraId="73663D75" w14:textId="77777777" w:rsidR="001D0FF3" w:rsidRPr="001D0FF3" w:rsidRDefault="001D0FF3" w:rsidP="001D0FF3">
      <w:pPr>
        <w:autoSpaceDE w:val="0"/>
        <w:autoSpaceDN w:val="0"/>
        <w:adjustRightInd w:val="0"/>
        <w:spacing w:after="14" w:line="360" w:lineRule="auto"/>
        <w:jc w:val="both"/>
        <w:rPr>
          <w:rFonts w:ascii="Arial" w:hAnsi="Arial" w:cs="Arial"/>
        </w:rPr>
      </w:pPr>
      <w:r w:rsidRPr="001D0FF3">
        <w:rPr>
          <w:rFonts w:ascii="Arial" w:hAnsi="Arial" w:cs="Arial"/>
        </w:rPr>
        <w:t xml:space="preserve">9.4. Da rescisão procedida com base nesta cláusula não incidirá multa ou indenização de qualquer natureza. </w:t>
      </w:r>
    </w:p>
    <w:p w14:paraId="34509622" w14:textId="77777777" w:rsidR="001D0FF3" w:rsidRPr="001D0FF3" w:rsidRDefault="001D0FF3" w:rsidP="001D0FF3">
      <w:pPr>
        <w:autoSpaceDE w:val="0"/>
        <w:autoSpaceDN w:val="0"/>
        <w:adjustRightInd w:val="0"/>
        <w:spacing w:after="14" w:line="360" w:lineRule="auto"/>
        <w:jc w:val="both"/>
        <w:rPr>
          <w:rFonts w:ascii="Arial" w:hAnsi="Arial" w:cs="Arial"/>
        </w:rPr>
      </w:pPr>
      <w:r w:rsidRPr="001D0FF3">
        <w:rPr>
          <w:rFonts w:ascii="Arial" w:hAnsi="Arial" w:cs="Arial"/>
        </w:rPr>
        <w:t xml:space="preserve">9.5. A comunicação do cancelamento do valor registrado, nos casos previstos em Lei, será feita por correspondência com aviso de recebimento, juntando-se o comprovante aos autos que deram origem ao Registro de Preços; </w:t>
      </w:r>
    </w:p>
    <w:p w14:paraId="045033BC" w14:textId="212FDE42" w:rsidR="004404E2" w:rsidRDefault="001D0FF3" w:rsidP="00E72074">
      <w:pPr>
        <w:autoSpaceDE w:val="0"/>
        <w:autoSpaceDN w:val="0"/>
        <w:adjustRightInd w:val="0"/>
        <w:spacing w:line="360" w:lineRule="auto"/>
        <w:jc w:val="both"/>
        <w:rPr>
          <w:rFonts w:ascii="Arial" w:hAnsi="Arial" w:cs="Arial"/>
        </w:rPr>
      </w:pPr>
      <w:r w:rsidRPr="001D0FF3">
        <w:rPr>
          <w:rFonts w:ascii="Arial" w:hAnsi="Arial" w:cs="Arial"/>
        </w:rPr>
        <w:t xml:space="preserve">9.6. No caso de ser ignorado, incerto ou inacessível o endereço da Detentora, a comunicação será feita por publicação na imprensa oficial, por 01 (uma) vez, considerando-se cancelado o preço registrado a partir da última publicação. </w:t>
      </w:r>
    </w:p>
    <w:p w14:paraId="446E5B6C" w14:textId="77777777" w:rsidR="00157D8B" w:rsidRPr="001D0FF3" w:rsidRDefault="00157D8B" w:rsidP="00E72074">
      <w:pPr>
        <w:autoSpaceDE w:val="0"/>
        <w:autoSpaceDN w:val="0"/>
        <w:adjustRightInd w:val="0"/>
        <w:spacing w:line="360" w:lineRule="auto"/>
        <w:jc w:val="both"/>
        <w:rPr>
          <w:rFonts w:ascii="Arial" w:hAnsi="Arial" w:cs="Arial"/>
        </w:rPr>
      </w:pPr>
    </w:p>
    <w:p w14:paraId="47409C39" w14:textId="52EBEEE1" w:rsidR="001D0FF3" w:rsidRPr="001D0FF3" w:rsidRDefault="001D0FF3" w:rsidP="001D0FF3">
      <w:pPr>
        <w:autoSpaceDE w:val="0"/>
        <w:autoSpaceDN w:val="0"/>
        <w:adjustRightInd w:val="0"/>
        <w:spacing w:line="360" w:lineRule="auto"/>
        <w:jc w:val="both"/>
        <w:rPr>
          <w:rFonts w:ascii="Arial" w:hAnsi="Arial" w:cs="Arial"/>
          <w:color w:val="000000"/>
        </w:rPr>
      </w:pPr>
      <w:r w:rsidRPr="001D0FF3">
        <w:rPr>
          <w:rFonts w:ascii="Arial" w:hAnsi="Arial" w:cs="Arial"/>
          <w:b/>
          <w:bCs/>
          <w:color w:val="000000"/>
        </w:rPr>
        <w:t xml:space="preserve">10. CLÁUSULA DÉCIMA – DAS PENALIDADES </w:t>
      </w:r>
    </w:p>
    <w:p w14:paraId="14B60F6D" w14:textId="41B27CFD" w:rsidR="001D0FF3" w:rsidRPr="001D0FF3" w:rsidRDefault="001D0FF3" w:rsidP="001D0FF3">
      <w:pPr>
        <w:autoSpaceDE w:val="0"/>
        <w:autoSpaceDN w:val="0"/>
        <w:adjustRightInd w:val="0"/>
        <w:spacing w:line="360" w:lineRule="auto"/>
        <w:jc w:val="both"/>
        <w:rPr>
          <w:rFonts w:ascii="Arial" w:hAnsi="Arial" w:cs="Arial"/>
          <w:color w:val="000000"/>
        </w:rPr>
      </w:pPr>
      <w:r w:rsidRPr="001D0FF3">
        <w:rPr>
          <w:rFonts w:ascii="Arial" w:hAnsi="Arial" w:cs="Arial"/>
          <w:color w:val="000000"/>
        </w:rPr>
        <w:t xml:space="preserve">10.1. Sem prejuízo da cobrança de perdas e danos, o Município e suas secretarias poderão sujeitar a Detentora/Contratada as penalidades previstas na Lei 14.133, de 1º de abril de 2021. </w:t>
      </w:r>
    </w:p>
    <w:p w14:paraId="277A7E79" w14:textId="632D9694" w:rsidR="001D0FF3" w:rsidRPr="001D0FF3" w:rsidRDefault="001D0FF3" w:rsidP="001D0FF3">
      <w:pPr>
        <w:autoSpaceDE w:val="0"/>
        <w:autoSpaceDN w:val="0"/>
        <w:adjustRightInd w:val="0"/>
        <w:spacing w:line="360" w:lineRule="auto"/>
        <w:jc w:val="both"/>
        <w:rPr>
          <w:rFonts w:ascii="Arial" w:hAnsi="Arial" w:cs="Arial"/>
          <w:color w:val="000000"/>
        </w:rPr>
      </w:pPr>
      <w:r w:rsidRPr="001D0FF3">
        <w:rPr>
          <w:rFonts w:ascii="Arial" w:hAnsi="Arial" w:cs="Arial"/>
          <w:color w:val="000000"/>
        </w:rPr>
        <w:t xml:space="preserve">10.1.1. A Detentora/Contratada será notificada, por escrito para recolhimento da multa aplicada, o que deverá ocorrer no prazo de 10 (dez) dias úteis dessa notificação. Se não </w:t>
      </w:r>
    </w:p>
    <w:p w14:paraId="4B3A2B04" w14:textId="77777777" w:rsidR="001D0FF3" w:rsidRPr="001D0FF3" w:rsidRDefault="001D0FF3" w:rsidP="001D0FF3">
      <w:pPr>
        <w:autoSpaceDE w:val="0"/>
        <w:autoSpaceDN w:val="0"/>
        <w:adjustRightInd w:val="0"/>
        <w:spacing w:line="360" w:lineRule="auto"/>
        <w:jc w:val="both"/>
        <w:rPr>
          <w:rFonts w:ascii="Arial" w:hAnsi="Arial" w:cs="Arial"/>
        </w:rPr>
      </w:pPr>
      <w:r w:rsidRPr="001D0FF3">
        <w:rPr>
          <w:rFonts w:ascii="Arial" w:hAnsi="Arial" w:cs="Arial"/>
        </w:rPr>
        <w:t xml:space="preserve">ocorrer o recolhimento da multa no prazo fixado, o seu valor será deduzido das faturas remanescentes. </w:t>
      </w:r>
    </w:p>
    <w:p w14:paraId="6DA59749" w14:textId="0BDDC37B" w:rsidR="00DA37A5" w:rsidRPr="001D0FF3" w:rsidRDefault="001D0FF3" w:rsidP="001D0FF3">
      <w:pPr>
        <w:autoSpaceDE w:val="0"/>
        <w:autoSpaceDN w:val="0"/>
        <w:adjustRightInd w:val="0"/>
        <w:spacing w:line="360" w:lineRule="auto"/>
        <w:jc w:val="both"/>
        <w:rPr>
          <w:rFonts w:ascii="Arial" w:hAnsi="Arial"/>
        </w:rPr>
      </w:pPr>
      <w:r w:rsidRPr="001D0FF3">
        <w:rPr>
          <w:rFonts w:ascii="Arial" w:hAnsi="Arial" w:cs="Arial"/>
        </w:rPr>
        <w:t xml:space="preserve">10.2.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 </w:t>
      </w:r>
    </w:p>
    <w:p w14:paraId="3120FB91" w14:textId="09D35A90" w:rsidR="004404E2" w:rsidRDefault="007D7329" w:rsidP="00E72074">
      <w:pPr>
        <w:spacing w:line="360" w:lineRule="auto"/>
        <w:jc w:val="both"/>
        <w:rPr>
          <w:rFonts w:ascii="Arial" w:hAnsi="Arial" w:cs="Arial"/>
        </w:rPr>
      </w:pPr>
      <w:r w:rsidRPr="005221DB">
        <w:rPr>
          <w:rFonts w:ascii="Arial" w:hAnsi="Arial"/>
        </w:rPr>
        <w:t>10.</w:t>
      </w:r>
      <w:r w:rsidR="005221DB" w:rsidRPr="005221DB">
        <w:rPr>
          <w:rFonts w:ascii="Arial" w:hAnsi="Arial"/>
        </w:rPr>
        <w:t>3.</w:t>
      </w:r>
      <w:r w:rsidRPr="005221DB">
        <w:rPr>
          <w:rFonts w:ascii="Arial" w:hAnsi="Arial"/>
        </w:rPr>
        <w:t xml:space="preserve"> No caso de inexecução total ou parcial, ou ainda, atraso injustificado do objeto desta licitação, sem prejuízos das responsabilidades civil e criminal, ressalvado as situações devidamente justificadas e comprovadas, a critério da Administração Pública, garantia a ampla defesa e o contraditório, serão aplicadas as penalidades</w:t>
      </w:r>
      <w:r w:rsidR="005221DB" w:rsidRPr="005221DB">
        <w:rPr>
          <w:rFonts w:ascii="Arial" w:hAnsi="Arial"/>
        </w:rPr>
        <w:t xml:space="preserve"> previstas no art. 156 da lei </w:t>
      </w:r>
      <w:r w:rsidR="005221DB" w:rsidRPr="005221DB">
        <w:rPr>
          <w:rFonts w:ascii="Arial" w:hAnsi="Arial"/>
        </w:rPr>
        <w:lastRenderedPageBreak/>
        <w:t>14.133 de 2021</w:t>
      </w:r>
      <w:r w:rsidRPr="005221DB">
        <w:rPr>
          <w:rFonts w:ascii="Arial" w:hAnsi="Arial"/>
        </w:rPr>
        <w:t>, cumulativamente ou não</w:t>
      </w:r>
      <w:r w:rsidR="005221DB" w:rsidRPr="005221DB">
        <w:rPr>
          <w:rFonts w:ascii="Arial" w:hAnsi="Arial"/>
        </w:rPr>
        <w:t xml:space="preserve">, considerando as especificações descritas </w:t>
      </w:r>
      <w:r w:rsidR="005221DB" w:rsidRPr="005221DB">
        <w:rPr>
          <w:rFonts w:ascii="Arial" w:hAnsi="Arial" w:cs="Arial"/>
        </w:rPr>
        <w:t>no § 1º deste mesmo artigo.</w:t>
      </w:r>
    </w:p>
    <w:p w14:paraId="0C460B7A" w14:textId="77777777" w:rsidR="00C33397" w:rsidRPr="00E72074" w:rsidRDefault="00C33397" w:rsidP="00E72074">
      <w:pPr>
        <w:spacing w:line="360" w:lineRule="auto"/>
        <w:jc w:val="both"/>
        <w:rPr>
          <w:rFonts w:ascii="Arial" w:hAnsi="Arial" w:cs="Arial"/>
        </w:rPr>
      </w:pPr>
    </w:p>
    <w:p w14:paraId="76EC26D2" w14:textId="13CED5D9" w:rsidR="005221DB" w:rsidRPr="005221DB" w:rsidRDefault="005221DB" w:rsidP="005221DB">
      <w:pPr>
        <w:autoSpaceDE w:val="0"/>
        <w:autoSpaceDN w:val="0"/>
        <w:adjustRightInd w:val="0"/>
        <w:spacing w:line="360" w:lineRule="auto"/>
        <w:rPr>
          <w:rFonts w:ascii="Arial" w:hAnsi="Arial" w:cs="Arial"/>
          <w:color w:val="000000"/>
        </w:rPr>
      </w:pPr>
      <w:r w:rsidRPr="005221DB">
        <w:rPr>
          <w:rFonts w:ascii="Arial" w:hAnsi="Arial" w:cs="Arial"/>
          <w:b/>
          <w:bCs/>
          <w:color w:val="000000"/>
        </w:rPr>
        <w:t xml:space="preserve">11. CLÁUSULA DÉCIMA PRIMEIRA – DAS DISPOSIÇÕES GERAIS </w:t>
      </w:r>
    </w:p>
    <w:p w14:paraId="531D7E12" w14:textId="0B22D0E6" w:rsidR="005221DB" w:rsidRPr="005221DB" w:rsidRDefault="005221DB" w:rsidP="000E14EE">
      <w:pPr>
        <w:autoSpaceDE w:val="0"/>
        <w:autoSpaceDN w:val="0"/>
        <w:adjustRightInd w:val="0"/>
        <w:spacing w:line="360" w:lineRule="auto"/>
        <w:jc w:val="both"/>
        <w:rPr>
          <w:rFonts w:ascii="Arial" w:hAnsi="Arial" w:cs="Arial"/>
          <w:color w:val="000000"/>
        </w:rPr>
      </w:pPr>
      <w:r w:rsidRPr="005221DB">
        <w:rPr>
          <w:rFonts w:ascii="Arial" w:hAnsi="Arial" w:cs="Arial"/>
          <w:color w:val="000000"/>
        </w:rPr>
        <w:t xml:space="preserve">11.1. Reger-se-á a presente Ata de Registro de Preços, no que for omisso, pelas disposições constantes na Lei 14.133, de 1º de abril de 2021 e pelas condições estabelecidas pelo no Edital do Pregão </w:t>
      </w:r>
      <w:r w:rsidR="00535BD5">
        <w:rPr>
          <w:rFonts w:ascii="Arial" w:hAnsi="Arial" w:cs="Arial"/>
          <w:color w:val="000000"/>
        </w:rPr>
        <w:t>Eletrônico</w:t>
      </w:r>
      <w:r w:rsidRPr="005221DB">
        <w:rPr>
          <w:rFonts w:ascii="Arial" w:hAnsi="Arial" w:cs="Arial"/>
          <w:color w:val="000000"/>
        </w:rPr>
        <w:t xml:space="preserve"> do qual ela se originou. </w:t>
      </w:r>
    </w:p>
    <w:p w14:paraId="27EA872A" w14:textId="7088C42E" w:rsidR="005221DB" w:rsidRPr="005221DB" w:rsidRDefault="005221DB" w:rsidP="000E14EE">
      <w:pPr>
        <w:autoSpaceDE w:val="0"/>
        <w:autoSpaceDN w:val="0"/>
        <w:adjustRightInd w:val="0"/>
        <w:spacing w:line="360" w:lineRule="auto"/>
        <w:jc w:val="both"/>
        <w:rPr>
          <w:rFonts w:ascii="Arial" w:hAnsi="Arial" w:cs="Arial"/>
          <w:color w:val="000000"/>
        </w:rPr>
      </w:pPr>
      <w:r w:rsidRPr="005221DB">
        <w:rPr>
          <w:rFonts w:ascii="Arial" w:hAnsi="Arial"/>
          <w:shd w:val="clear" w:color="auto" w:fill="FFFFFF"/>
        </w:rPr>
        <w:t xml:space="preserve">O Detentor da Ata deverá manter, enquanto vigorar o Registro de Preços e em compatibilidade com as obrigações por ele assumidas, todas as condições de habilitação e qualificação exigidas pelo Edital de </w:t>
      </w:r>
      <w:r w:rsidRPr="00204657">
        <w:rPr>
          <w:rFonts w:ascii="Arial" w:hAnsi="Arial"/>
          <w:b/>
          <w:shd w:val="clear" w:color="auto" w:fill="FFFFFF"/>
        </w:rPr>
        <w:t xml:space="preserve">Pregão eletrônico nº </w:t>
      </w:r>
      <w:r w:rsidR="007B40F8">
        <w:rPr>
          <w:rFonts w:ascii="Arial" w:hAnsi="Arial"/>
          <w:b/>
          <w:shd w:val="clear" w:color="auto" w:fill="FFFFFF"/>
        </w:rPr>
        <w:t>35</w:t>
      </w:r>
      <w:r w:rsidR="00FA2DF7">
        <w:rPr>
          <w:rFonts w:ascii="Arial" w:hAnsi="Arial"/>
          <w:b/>
          <w:shd w:val="clear" w:color="auto" w:fill="FFFFFF"/>
        </w:rPr>
        <w:t>/2026</w:t>
      </w:r>
    </w:p>
    <w:p w14:paraId="51FE43D7" w14:textId="5CB7C19F" w:rsidR="00C62A77" w:rsidRDefault="003C43B4" w:rsidP="000E14EE">
      <w:pPr>
        <w:autoSpaceDE w:val="0"/>
        <w:autoSpaceDN w:val="0"/>
        <w:adjustRightInd w:val="0"/>
        <w:spacing w:line="360" w:lineRule="auto"/>
        <w:jc w:val="both"/>
        <w:rPr>
          <w:rFonts w:ascii="Arial" w:hAnsi="Arial"/>
          <w:shd w:val="clear" w:color="auto" w:fill="FFFFFF"/>
        </w:rPr>
      </w:pPr>
      <w:r>
        <w:rPr>
          <w:rFonts w:ascii="Arial" w:hAnsi="Arial"/>
          <w:shd w:val="clear" w:color="auto" w:fill="FFFFFF"/>
        </w:rPr>
        <w:t xml:space="preserve">11.2. </w:t>
      </w:r>
      <w:r w:rsidR="005221DB" w:rsidRPr="005221DB">
        <w:rPr>
          <w:rFonts w:ascii="Arial" w:hAnsi="Arial"/>
          <w:shd w:val="clear" w:color="auto" w:fill="FFFFFF"/>
        </w:rPr>
        <w:t xml:space="preserve">Faz parte integrante desta Ata de Registro de Preços, aplicando todos os seus dispositivos, o edital de </w:t>
      </w:r>
      <w:r w:rsidR="005221DB" w:rsidRPr="00204657">
        <w:rPr>
          <w:rFonts w:ascii="Arial" w:hAnsi="Arial"/>
          <w:b/>
          <w:shd w:val="clear" w:color="auto" w:fill="FFFFFF"/>
        </w:rPr>
        <w:t xml:space="preserve">Pregão eletrônico nº </w:t>
      </w:r>
      <w:r w:rsidR="007B40F8">
        <w:rPr>
          <w:rFonts w:ascii="Arial" w:hAnsi="Arial"/>
          <w:b/>
          <w:shd w:val="clear" w:color="auto" w:fill="FFFFFF"/>
        </w:rPr>
        <w:t>35</w:t>
      </w:r>
      <w:r w:rsidR="00FA2DF7">
        <w:rPr>
          <w:rFonts w:ascii="Arial" w:hAnsi="Arial"/>
          <w:b/>
          <w:shd w:val="clear" w:color="auto" w:fill="FFFFFF"/>
        </w:rPr>
        <w:t>/2026</w:t>
      </w:r>
      <w:r w:rsidR="005221DB" w:rsidRPr="00204657">
        <w:rPr>
          <w:rFonts w:ascii="Arial" w:hAnsi="Arial"/>
          <w:shd w:val="clear" w:color="auto" w:fill="FFFFFF"/>
        </w:rPr>
        <w:t>,</w:t>
      </w:r>
      <w:r w:rsidR="005221DB" w:rsidRPr="005221DB">
        <w:rPr>
          <w:rFonts w:ascii="Arial" w:hAnsi="Arial"/>
          <w:shd w:val="clear" w:color="auto" w:fill="FFFFFF"/>
        </w:rPr>
        <w:t xml:space="preserve"> as Requisições de Compra/Empenho com os termos aditados e a proposta da detentora da Ata naquilo que não contrariar as presentes disposições.</w:t>
      </w:r>
    </w:p>
    <w:p w14:paraId="3EAF2148" w14:textId="77777777" w:rsidR="00C62A77" w:rsidRPr="00E72074" w:rsidRDefault="00C62A77" w:rsidP="005221DB">
      <w:pPr>
        <w:autoSpaceDE w:val="0"/>
        <w:autoSpaceDN w:val="0"/>
        <w:adjustRightInd w:val="0"/>
        <w:spacing w:line="360" w:lineRule="auto"/>
        <w:rPr>
          <w:rFonts w:ascii="Arial" w:hAnsi="Arial"/>
          <w:shd w:val="clear" w:color="auto" w:fill="FFFFFF"/>
        </w:rPr>
      </w:pPr>
    </w:p>
    <w:p w14:paraId="557DBC12" w14:textId="2D506A83" w:rsidR="005221DB" w:rsidRPr="005221DB" w:rsidRDefault="005221DB" w:rsidP="000E14EE">
      <w:pPr>
        <w:autoSpaceDE w:val="0"/>
        <w:autoSpaceDN w:val="0"/>
        <w:adjustRightInd w:val="0"/>
        <w:spacing w:line="360" w:lineRule="auto"/>
        <w:jc w:val="both"/>
        <w:rPr>
          <w:rFonts w:ascii="Arial" w:hAnsi="Arial" w:cs="Arial"/>
          <w:color w:val="000000"/>
        </w:rPr>
      </w:pPr>
      <w:r w:rsidRPr="003C43B4">
        <w:rPr>
          <w:rFonts w:ascii="Arial" w:hAnsi="Arial" w:cs="Arial"/>
          <w:b/>
          <w:bCs/>
          <w:color w:val="000000"/>
        </w:rPr>
        <w:t>12</w:t>
      </w:r>
      <w:r w:rsidRPr="005221DB">
        <w:rPr>
          <w:rFonts w:ascii="Arial" w:hAnsi="Arial" w:cs="Arial"/>
          <w:b/>
          <w:bCs/>
          <w:color w:val="000000"/>
        </w:rPr>
        <w:t xml:space="preserve">. CLÁUSULA DÉCIMA </w:t>
      </w:r>
      <w:r w:rsidRPr="003C43B4">
        <w:rPr>
          <w:rFonts w:ascii="Arial" w:hAnsi="Arial" w:cs="Arial"/>
          <w:b/>
          <w:bCs/>
          <w:color w:val="000000"/>
        </w:rPr>
        <w:t>SEGUNDA</w:t>
      </w:r>
      <w:r w:rsidRPr="005221DB">
        <w:rPr>
          <w:rFonts w:ascii="Arial" w:hAnsi="Arial" w:cs="Arial"/>
          <w:b/>
          <w:bCs/>
          <w:color w:val="000000"/>
        </w:rPr>
        <w:t xml:space="preserve"> – DO FORO </w:t>
      </w:r>
    </w:p>
    <w:p w14:paraId="6F8E3D3E" w14:textId="66322E13" w:rsidR="007D7329" w:rsidRPr="003C43B4" w:rsidRDefault="005221DB" w:rsidP="000E14EE">
      <w:pPr>
        <w:autoSpaceDE w:val="0"/>
        <w:spacing w:line="360" w:lineRule="auto"/>
        <w:jc w:val="both"/>
        <w:rPr>
          <w:rFonts w:ascii="Arial" w:hAnsi="Arial"/>
          <w:shd w:val="clear" w:color="auto" w:fill="FFFFFF"/>
        </w:rPr>
      </w:pPr>
      <w:r w:rsidRPr="003C43B4">
        <w:rPr>
          <w:rFonts w:ascii="Arial" w:hAnsi="Arial"/>
          <w:shd w:val="clear" w:color="auto" w:fill="FFFFFF"/>
        </w:rPr>
        <w:t>12</w:t>
      </w:r>
      <w:r w:rsidR="007D7329" w:rsidRPr="003C43B4">
        <w:rPr>
          <w:rFonts w:ascii="Arial" w:hAnsi="Arial"/>
          <w:shd w:val="clear" w:color="auto" w:fill="FFFFFF"/>
        </w:rPr>
        <w:t>.</w:t>
      </w:r>
      <w:r w:rsidRPr="003C43B4">
        <w:rPr>
          <w:rFonts w:ascii="Arial" w:hAnsi="Arial"/>
          <w:shd w:val="clear" w:color="auto" w:fill="FFFFFF"/>
        </w:rPr>
        <w:t>1.</w:t>
      </w:r>
      <w:r w:rsidR="007D7329" w:rsidRPr="003C43B4">
        <w:rPr>
          <w:rFonts w:ascii="Arial" w:hAnsi="Arial"/>
          <w:shd w:val="clear" w:color="auto" w:fill="FFFFFF"/>
        </w:rPr>
        <w:t xml:space="preserve"> As questões oriundas desta Ata e do procedimento licitatório que a procedeu, serão dirimidas no Foro de São Jose dos Pinhais, Comarca da Região Metropolitana de Curitiba, Estado do Paraná, esgotadas as vias administrativas.</w:t>
      </w:r>
    </w:p>
    <w:p w14:paraId="1543DA8C" w14:textId="297354E3" w:rsidR="00C62A77" w:rsidRPr="00157D8B" w:rsidRDefault="003C43B4" w:rsidP="000E14EE">
      <w:pPr>
        <w:pStyle w:val="Default"/>
        <w:spacing w:line="360" w:lineRule="auto"/>
        <w:jc w:val="both"/>
        <w:rPr>
          <w:shd w:val="clear" w:color="auto" w:fill="FFFFFF"/>
        </w:rPr>
      </w:pPr>
      <w:r w:rsidRPr="003C43B4">
        <w:rPr>
          <w:shd w:val="clear" w:color="auto" w:fill="FFFFFF"/>
        </w:rPr>
        <w:t>12.2</w:t>
      </w:r>
      <w:r w:rsidR="007D7329" w:rsidRPr="003C43B4">
        <w:rPr>
          <w:shd w:val="clear" w:color="auto" w:fill="FFFFFF"/>
        </w:rPr>
        <w:t xml:space="preserve">. </w:t>
      </w:r>
      <w:r w:rsidRPr="003C43B4">
        <w:t>Justos e acordados firmam o presente, p</w:t>
      </w:r>
      <w:r w:rsidR="007D7329" w:rsidRPr="003C43B4">
        <w:rPr>
          <w:shd w:val="clear" w:color="auto" w:fill="FFFFFF"/>
        </w:rPr>
        <w:t>ara constar que foi lavrada a presente Ata de Registro de Preços, em 03 (três) vias de igual teor e forma, que vão assinadas pelo Prefeito Municipal de Tijucas do Sul/PR</w:t>
      </w:r>
      <w:r w:rsidRPr="003C43B4">
        <w:rPr>
          <w:shd w:val="clear" w:color="auto" w:fill="FFFFFF"/>
        </w:rPr>
        <w:t>, pelo representante do Detentor</w:t>
      </w:r>
      <w:r w:rsidR="007D7329" w:rsidRPr="003C43B4">
        <w:rPr>
          <w:shd w:val="clear" w:color="auto" w:fill="FFFFFF"/>
        </w:rPr>
        <w:t xml:space="preserve"> e</w:t>
      </w:r>
      <w:r w:rsidRPr="003C43B4">
        <w:rPr>
          <w:shd w:val="clear" w:color="auto" w:fill="FFFFFF"/>
        </w:rPr>
        <w:t xml:space="preserve"> por</w:t>
      </w:r>
      <w:r w:rsidR="007D7329" w:rsidRPr="003C43B4">
        <w:rPr>
          <w:shd w:val="clear" w:color="auto" w:fill="FFFFFF"/>
        </w:rPr>
        <w:t xml:space="preserve"> duas testemunhas.</w:t>
      </w:r>
    </w:p>
    <w:p w14:paraId="18AD8C3D" w14:textId="7F0FB037" w:rsidR="007D7329" w:rsidRDefault="007D7329" w:rsidP="003C43B4">
      <w:pPr>
        <w:pStyle w:val="western"/>
        <w:spacing w:before="0" w:after="0" w:line="360" w:lineRule="auto"/>
        <w:jc w:val="right"/>
      </w:pPr>
      <w:r w:rsidRPr="003C43B4">
        <w:t xml:space="preserve">Tijucas do Sul/PR, </w:t>
      </w:r>
      <w:proofErr w:type="spellStart"/>
      <w:r w:rsidRPr="003C43B4">
        <w:t>xx</w:t>
      </w:r>
      <w:proofErr w:type="spellEnd"/>
      <w:r w:rsidRPr="003C43B4">
        <w:t xml:space="preserve"> de </w:t>
      </w:r>
      <w:proofErr w:type="spellStart"/>
      <w:r w:rsidRPr="003C43B4">
        <w:t>xxxxx</w:t>
      </w:r>
      <w:proofErr w:type="spellEnd"/>
      <w:r w:rsidRPr="003C43B4">
        <w:t xml:space="preserve"> de 202</w:t>
      </w:r>
      <w:r w:rsidR="00ED55BF">
        <w:t>6</w:t>
      </w:r>
      <w:r w:rsidRPr="003C43B4">
        <w:t>.</w:t>
      </w:r>
    </w:p>
    <w:p w14:paraId="0E2F04C8" w14:textId="3CD72A3F" w:rsidR="00AB1157" w:rsidRDefault="00AB1157" w:rsidP="00AB1157">
      <w:pPr>
        <w:autoSpaceDE w:val="0"/>
        <w:spacing w:line="360" w:lineRule="auto"/>
        <w:rPr>
          <w:rFonts w:ascii="Arial" w:eastAsia="Times New Roman" w:hAnsi="Arial" w:cs="Arial"/>
          <w:color w:val="000000"/>
          <w:lang w:eastAsia="ar-SA"/>
        </w:rPr>
      </w:pPr>
    </w:p>
    <w:p w14:paraId="5326F4DA" w14:textId="75B63235" w:rsidR="00AB1157" w:rsidRPr="005221DB" w:rsidRDefault="002315C2" w:rsidP="00AB1157">
      <w:pPr>
        <w:autoSpaceDE w:val="0"/>
        <w:spacing w:line="360" w:lineRule="auto"/>
        <w:rPr>
          <w:rFonts w:ascii="Arial" w:eastAsia="ArialNarrow" w:hAnsi="Arial"/>
        </w:rPr>
      </w:pPr>
      <w:r>
        <w:rPr>
          <w:rFonts w:ascii="Arial" w:eastAsia="ArialNarrow" w:hAnsi="Arial"/>
        </w:rPr>
        <w:t xml:space="preserve">         __</w:t>
      </w:r>
      <w:r w:rsidR="00592913">
        <w:rPr>
          <w:rFonts w:ascii="Arial" w:eastAsia="ArialNarrow" w:hAnsi="Arial"/>
        </w:rPr>
        <w:t>_________________________</w:t>
      </w:r>
      <w:r>
        <w:rPr>
          <w:rFonts w:ascii="Arial" w:eastAsia="ArialNarrow" w:hAnsi="Arial"/>
        </w:rPr>
        <w:t xml:space="preserve">                          __________________________</w:t>
      </w:r>
    </w:p>
    <w:tbl>
      <w:tblPr>
        <w:tblW w:w="0" w:type="auto"/>
        <w:tblInd w:w="-108" w:type="dxa"/>
        <w:tblLook w:val="04A0" w:firstRow="1" w:lastRow="0" w:firstColumn="1" w:lastColumn="0" w:noHBand="0" w:noVBand="1"/>
      </w:tblPr>
      <w:tblGrid>
        <w:gridCol w:w="4605"/>
        <w:gridCol w:w="4606"/>
      </w:tblGrid>
      <w:tr w:rsidR="007D7329" w:rsidRPr="005221DB" w14:paraId="2EAE46D1" w14:textId="77777777" w:rsidTr="008349B8">
        <w:tc>
          <w:tcPr>
            <w:tcW w:w="4605" w:type="dxa"/>
          </w:tcPr>
          <w:p w14:paraId="6F6B7374" w14:textId="77777777" w:rsidR="007D7329" w:rsidRPr="005221DB" w:rsidRDefault="007D7329" w:rsidP="005221DB">
            <w:pPr>
              <w:autoSpaceDE w:val="0"/>
              <w:snapToGrid w:val="0"/>
              <w:spacing w:line="360" w:lineRule="auto"/>
              <w:jc w:val="center"/>
              <w:rPr>
                <w:rFonts w:ascii="Arial" w:eastAsia="ArialNarrow" w:hAnsi="Arial"/>
                <w:b/>
              </w:rPr>
            </w:pPr>
            <w:r w:rsidRPr="005221DB">
              <w:rPr>
                <w:rFonts w:ascii="Arial" w:eastAsia="ArialNarrow" w:hAnsi="Arial"/>
                <w:b/>
              </w:rPr>
              <w:t>JOSÉ ALTAIR MOREIRA</w:t>
            </w:r>
          </w:p>
          <w:p w14:paraId="0839212E" w14:textId="77777777" w:rsidR="007D7329" w:rsidRPr="005221DB" w:rsidRDefault="007D7329" w:rsidP="005221DB">
            <w:pPr>
              <w:autoSpaceDE w:val="0"/>
              <w:spacing w:line="360" w:lineRule="auto"/>
              <w:jc w:val="center"/>
              <w:rPr>
                <w:rFonts w:ascii="Arial" w:eastAsia="ArialNarrow" w:hAnsi="Arial"/>
              </w:rPr>
            </w:pPr>
            <w:r w:rsidRPr="005221DB">
              <w:rPr>
                <w:rFonts w:ascii="Arial" w:eastAsia="ArialNarrow" w:hAnsi="Arial"/>
              </w:rPr>
              <w:t>Prefeito Municipal</w:t>
            </w:r>
          </w:p>
          <w:p w14:paraId="12BA94E4" w14:textId="77777777" w:rsidR="007D7329" w:rsidRPr="005221DB" w:rsidRDefault="007D7329" w:rsidP="005221DB">
            <w:pPr>
              <w:spacing w:line="360" w:lineRule="auto"/>
              <w:jc w:val="center"/>
              <w:rPr>
                <w:rFonts w:ascii="Arial" w:hAnsi="Arial"/>
                <w:b/>
              </w:rPr>
            </w:pPr>
            <w:r w:rsidRPr="005221DB">
              <w:rPr>
                <w:rFonts w:ascii="Arial" w:eastAsia="ArialNarrow" w:hAnsi="Arial"/>
                <w:b/>
              </w:rPr>
              <w:t>Órgão Gerenciador</w:t>
            </w:r>
          </w:p>
        </w:tc>
        <w:tc>
          <w:tcPr>
            <w:tcW w:w="4606" w:type="dxa"/>
          </w:tcPr>
          <w:p w14:paraId="1AEEA4A1" w14:textId="57F62557" w:rsidR="007D7329" w:rsidRPr="005221DB" w:rsidRDefault="002315C2" w:rsidP="005221DB">
            <w:pPr>
              <w:tabs>
                <w:tab w:val="left" w:pos="0"/>
              </w:tabs>
              <w:snapToGrid w:val="0"/>
              <w:spacing w:line="360" w:lineRule="auto"/>
              <w:jc w:val="center"/>
              <w:rPr>
                <w:rFonts w:ascii="Arial" w:hAnsi="Arial"/>
                <w:b/>
                <w:bCs/>
              </w:rPr>
            </w:pPr>
            <w:r>
              <w:rPr>
                <w:rFonts w:ascii="Arial" w:hAnsi="Arial"/>
                <w:b/>
                <w:bCs/>
              </w:rPr>
              <w:t xml:space="preserve">                          </w:t>
            </w:r>
            <w:r w:rsidR="007D7329" w:rsidRPr="005221DB">
              <w:rPr>
                <w:rFonts w:ascii="Arial" w:hAnsi="Arial"/>
                <w:b/>
                <w:bCs/>
              </w:rPr>
              <w:t>(Razão Social)</w:t>
            </w:r>
          </w:p>
          <w:p w14:paraId="502E77FF" w14:textId="18241658" w:rsidR="007D7329" w:rsidRPr="005221DB" w:rsidRDefault="002315C2" w:rsidP="005221DB">
            <w:pPr>
              <w:tabs>
                <w:tab w:val="left" w:pos="0"/>
              </w:tabs>
              <w:spacing w:line="360" w:lineRule="auto"/>
              <w:jc w:val="center"/>
              <w:rPr>
                <w:rFonts w:ascii="Arial" w:hAnsi="Arial"/>
                <w:bCs/>
              </w:rPr>
            </w:pPr>
            <w:r>
              <w:rPr>
                <w:rFonts w:ascii="Arial" w:hAnsi="Arial"/>
                <w:bCs/>
              </w:rPr>
              <w:t xml:space="preserve">                          </w:t>
            </w:r>
            <w:r w:rsidR="007D7329" w:rsidRPr="005221DB">
              <w:rPr>
                <w:rFonts w:ascii="Arial" w:hAnsi="Arial"/>
                <w:bCs/>
              </w:rPr>
              <w:t>(Representante)</w:t>
            </w:r>
          </w:p>
          <w:p w14:paraId="21BE64BB" w14:textId="7E3E6602" w:rsidR="007D7329" w:rsidRPr="005221DB" w:rsidRDefault="002315C2" w:rsidP="005221DB">
            <w:pPr>
              <w:spacing w:line="360" w:lineRule="auto"/>
              <w:jc w:val="center"/>
              <w:rPr>
                <w:rFonts w:ascii="Arial" w:hAnsi="Arial"/>
                <w:b/>
                <w:bCs/>
              </w:rPr>
            </w:pPr>
            <w:r>
              <w:rPr>
                <w:rFonts w:ascii="Arial" w:hAnsi="Arial"/>
                <w:b/>
                <w:bCs/>
              </w:rPr>
              <w:t xml:space="preserve">                          </w:t>
            </w:r>
            <w:r w:rsidR="007D7329" w:rsidRPr="005221DB">
              <w:rPr>
                <w:rFonts w:ascii="Arial" w:hAnsi="Arial"/>
                <w:b/>
                <w:bCs/>
              </w:rPr>
              <w:t xml:space="preserve">Detentor da Ata de </w:t>
            </w:r>
          </w:p>
          <w:p w14:paraId="7FE831E0" w14:textId="06502600" w:rsidR="008C1DAD" w:rsidRDefault="002315C2" w:rsidP="00891CB0">
            <w:pPr>
              <w:spacing w:line="360" w:lineRule="auto"/>
              <w:jc w:val="center"/>
              <w:rPr>
                <w:rFonts w:ascii="Arial" w:hAnsi="Arial"/>
                <w:b/>
                <w:bCs/>
              </w:rPr>
            </w:pPr>
            <w:r>
              <w:rPr>
                <w:rFonts w:ascii="Arial" w:hAnsi="Arial"/>
                <w:b/>
                <w:bCs/>
              </w:rPr>
              <w:t xml:space="preserve">                          </w:t>
            </w:r>
            <w:r w:rsidR="007D7329" w:rsidRPr="005221DB">
              <w:rPr>
                <w:rFonts w:ascii="Arial" w:hAnsi="Arial"/>
                <w:b/>
                <w:bCs/>
              </w:rPr>
              <w:t>Registro de Preços</w:t>
            </w:r>
          </w:p>
          <w:p w14:paraId="202B0D69" w14:textId="77777777" w:rsidR="008C1DAD" w:rsidRPr="005221DB" w:rsidRDefault="008C1DAD" w:rsidP="005221DB">
            <w:pPr>
              <w:spacing w:line="360" w:lineRule="auto"/>
              <w:jc w:val="center"/>
              <w:rPr>
                <w:rFonts w:ascii="Arial" w:hAnsi="Arial"/>
              </w:rPr>
            </w:pPr>
          </w:p>
        </w:tc>
      </w:tr>
    </w:tbl>
    <w:p w14:paraId="6EDF9950" w14:textId="14A09F33" w:rsidR="007D7329" w:rsidRPr="00E72074" w:rsidRDefault="004D1A93" w:rsidP="00E72074">
      <w:pPr>
        <w:suppressAutoHyphens/>
        <w:spacing w:line="360" w:lineRule="auto"/>
        <w:jc w:val="both"/>
        <w:rPr>
          <w:rFonts w:ascii="Arial" w:hAnsi="Arial"/>
        </w:rPr>
      </w:pPr>
      <w:r>
        <w:rPr>
          <w:rFonts w:ascii="Arial" w:eastAsia="Arial" w:hAnsi="Arial"/>
          <w:b/>
        </w:rPr>
        <w:t xml:space="preserve">       </w:t>
      </w:r>
      <w:r w:rsidR="007D7329" w:rsidRPr="00E72074">
        <w:rPr>
          <w:rFonts w:ascii="Arial" w:eastAsia="Arial" w:hAnsi="Arial"/>
          <w:b/>
        </w:rPr>
        <w:t>Testemunhas: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2"/>
        <w:gridCol w:w="4322"/>
      </w:tblGrid>
      <w:tr w:rsidR="007D7329" w:rsidRPr="005221DB" w14:paraId="0EE23A54" w14:textId="77777777" w:rsidTr="004D1A93">
        <w:trPr>
          <w:jc w:val="center"/>
        </w:trPr>
        <w:tc>
          <w:tcPr>
            <w:tcW w:w="4322" w:type="dxa"/>
            <w:shd w:val="clear" w:color="auto" w:fill="auto"/>
          </w:tcPr>
          <w:p w14:paraId="130986A7" w14:textId="77777777" w:rsidR="007D7329" w:rsidRPr="005221DB" w:rsidRDefault="007D7329" w:rsidP="005221DB">
            <w:pPr>
              <w:spacing w:line="360" w:lineRule="auto"/>
              <w:jc w:val="both"/>
              <w:rPr>
                <w:rFonts w:ascii="Arial" w:eastAsia="Arial" w:hAnsi="Arial"/>
                <w:b/>
              </w:rPr>
            </w:pPr>
          </w:p>
          <w:p w14:paraId="6F7F806B" w14:textId="77777777" w:rsidR="007D7329" w:rsidRPr="005221DB" w:rsidRDefault="007D7329" w:rsidP="005221DB">
            <w:pPr>
              <w:spacing w:line="360" w:lineRule="auto"/>
              <w:jc w:val="both"/>
              <w:rPr>
                <w:rFonts w:ascii="Arial" w:eastAsia="Arial" w:hAnsi="Arial"/>
              </w:rPr>
            </w:pPr>
            <w:r w:rsidRPr="005221DB">
              <w:rPr>
                <w:rFonts w:ascii="Arial" w:eastAsia="Arial" w:hAnsi="Arial"/>
              </w:rPr>
              <w:lastRenderedPageBreak/>
              <w:t xml:space="preserve">Nome: ________________________ </w:t>
            </w:r>
          </w:p>
          <w:p w14:paraId="096E7B37" w14:textId="77777777" w:rsidR="007D7329" w:rsidRPr="005221DB" w:rsidRDefault="007D7329" w:rsidP="005221DB">
            <w:pPr>
              <w:spacing w:line="360" w:lineRule="auto"/>
              <w:jc w:val="both"/>
              <w:rPr>
                <w:rFonts w:ascii="Arial" w:eastAsia="Arial" w:hAnsi="Arial"/>
              </w:rPr>
            </w:pPr>
          </w:p>
          <w:p w14:paraId="6E79A7A6" w14:textId="77777777" w:rsidR="007D7329" w:rsidRPr="005221DB" w:rsidRDefault="007D7329" w:rsidP="005221DB">
            <w:pPr>
              <w:spacing w:line="360" w:lineRule="auto"/>
              <w:jc w:val="both"/>
              <w:rPr>
                <w:rFonts w:ascii="Arial" w:eastAsia="Arial" w:hAnsi="Arial"/>
              </w:rPr>
            </w:pPr>
            <w:r w:rsidRPr="005221DB">
              <w:rPr>
                <w:rFonts w:ascii="Arial" w:eastAsia="Arial" w:hAnsi="Arial"/>
              </w:rPr>
              <w:t>CPF: _____________________</w:t>
            </w:r>
          </w:p>
          <w:p w14:paraId="78C1C170" w14:textId="77777777" w:rsidR="000D3E3B" w:rsidRPr="005221DB" w:rsidRDefault="000D3E3B" w:rsidP="005221DB">
            <w:pPr>
              <w:spacing w:line="360" w:lineRule="auto"/>
              <w:jc w:val="both"/>
              <w:rPr>
                <w:rFonts w:ascii="Arial" w:eastAsia="Arial" w:hAnsi="Arial"/>
              </w:rPr>
            </w:pPr>
          </w:p>
          <w:p w14:paraId="3B14B029" w14:textId="77777777" w:rsidR="000D3E3B" w:rsidRPr="005221DB" w:rsidRDefault="000D3E3B" w:rsidP="005221DB">
            <w:pPr>
              <w:spacing w:line="360" w:lineRule="auto"/>
              <w:jc w:val="both"/>
              <w:rPr>
                <w:rFonts w:ascii="Arial" w:hAnsi="Arial"/>
              </w:rPr>
            </w:pPr>
            <w:r w:rsidRPr="005221DB">
              <w:rPr>
                <w:rFonts w:ascii="Arial" w:eastAsia="Arial" w:hAnsi="Arial"/>
              </w:rPr>
              <w:t>Assinatura: ___________________</w:t>
            </w:r>
          </w:p>
          <w:p w14:paraId="4C216DC3" w14:textId="77777777" w:rsidR="007D7329" w:rsidRPr="005221DB" w:rsidRDefault="007D7329" w:rsidP="005221DB">
            <w:pPr>
              <w:spacing w:line="360" w:lineRule="auto"/>
              <w:jc w:val="both"/>
              <w:rPr>
                <w:rFonts w:ascii="Arial" w:eastAsia="Arial" w:hAnsi="Arial"/>
                <w:b/>
              </w:rPr>
            </w:pPr>
          </w:p>
        </w:tc>
        <w:tc>
          <w:tcPr>
            <w:tcW w:w="4322" w:type="dxa"/>
            <w:shd w:val="clear" w:color="auto" w:fill="auto"/>
          </w:tcPr>
          <w:p w14:paraId="397C9F64" w14:textId="77777777" w:rsidR="007D7329" w:rsidRPr="005221DB" w:rsidRDefault="007D7329" w:rsidP="005221DB">
            <w:pPr>
              <w:spacing w:line="360" w:lineRule="auto"/>
              <w:jc w:val="both"/>
              <w:rPr>
                <w:rFonts w:ascii="Arial" w:eastAsia="Arial" w:hAnsi="Arial"/>
              </w:rPr>
            </w:pPr>
          </w:p>
          <w:p w14:paraId="7CFB9917" w14:textId="77777777" w:rsidR="007D7329" w:rsidRPr="005221DB" w:rsidRDefault="007D7329" w:rsidP="005221DB">
            <w:pPr>
              <w:spacing w:line="360" w:lineRule="auto"/>
              <w:jc w:val="both"/>
              <w:rPr>
                <w:rFonts w:ascii="Arial" w:eastAsia="Arial" w:hAnsi="Arial"/>
              </w:rPr>
            </w:pPr>
            <w:r w:rsidRPr="005221DB">
              <w:rPr>
                <w:rFonts w:ascii="Arial" w:eastAsia="Arial" w:hAnsi="Arial"/>
              </w:rPr>
              <w:lastRenderedPageBreak/>
              <w:t xml:space="preserve">Nome: ________________________ </w:t>
            </w:r>
          </w:p>
          <w:p w14:paraId="5B2CF86C" w14:textId="77777777" w:rsidR="007D7329" w:rsidRPr="005221DB" w:rsidRDefault="007D7329" w:rsidP="005221DB">
            <w:pPr>
              <w:spacing w:line="360" w:lineRule="auto"/>
              <w:jc w:val="both"/>
              <w:rPr>
                <w:rFonts w:ascii="Arial" w:eastAsia="Arial" w:hAnsi="Arial"/>
              </w:rPr>
            </w:pPr>
          </w:p>
          <w:p w14:paraId="674324D1" w14:textId="77777777" w:rsidR="007D7329" w:rsidRPr="005221DB" w:rsidRDefault="007D7329" w:rsidP="005221DB">
            <w:pPr>
              <w:spacing w:line="360" w:lineRule="auto"/>
              <w:jc w:val="both"/>
              <w:rPr>
                <w:rFonts w:ascii="Arial" w:eastAsia="Arial" w:hAnsi="Arial"/>
              </w:rPr>
            </w:pPr>
            <w:r w:rsidRPr="005221DB">
              <w:rPr>
                <w:rFonts w:ascii="Arial" w:eastAsia="Arial" w:hAnsi="Arial"/>
              </w:rPr>
              <w:t>CPF: _____________________</w:t>
            </w:r>
          </w:p>
          <w:p w14:paraId="44B15668" w14:textId="77777777" w:rsidR="000D3E3B" w:rsidRPr="005221DB" w:rsidRDefault="000D3E3B" w:rsidP="005221DB">
            <w:pPr>
              <w:spacing w:line="360" w:lineRule="auto"/>
              <w:jc w:val="both"/>
              <w:rPr>
                <w:rFonts w:ascii="Arial" w:eastAsia="Arial" w:hAnsi="Arial"/>
              </w:rPr>
            </w:pPr>
          </w:p>
          <w:p w14:paraId="624CA022" w14:textId="7D119815" w:rsidR="000D3E3B" w:rsidRPr="005221DB" w:rsidRDefault="000D3E3B" w:rsidP="005221DB">
            <w:pPr>
              <w:spacing w:line="360" w:lineRule="auto"/>
              <w:jc w:val="both"/>
              <w:rPr>
                <w:rFonts w:ascii="Arial" w:hAnsi="Arial"/>
              </w:rPr>
            </w:pPr>
            <w:r w:rsidRPr="005221DB">
              <w:rPr>
                <w:rFonts w:ascii="Arial" w:eastAsia="Arial" w:hAnsi="Arial"/>
              </w:rPr>
              <w:t>Assinatura: ___________________</w:t>
            </w:r>
          </w:p>
          <w:p w14:paraId="15E8611C" w14:textId="77777777" w:rsidR="007D7329" w:rsidRPr="005221DB" w:rsidRDefault="007D7329" w:rsidP="005221DB">
            <w:pPr>
              <w:spacing w:line="360" w:lineRule="auto"/>
              <w:jc w:val="both"/>
              <w:rPr>
                <w:rFonts w:ascii="Arial" w:eastAsia="Arial" w:hAnsi="Arial"/>
                <w:b/>
              </w:rPr>
            </w:pPr>
          </w:p>
        </w:tc>
      </w:tr>
    </w:tbl>
    <w:p w14:paraId="4278C9A2" w14:textId="77777777" w:rsidR="00AF5D73" w:rsidRDefault="00AF5D73" w:rsidP="00157D8B">
      <w:pPr>
        <w:pBdr>
          <w:top w:val="nil"/>
          <w:left w:val="nil"/>
          <w:bottom w:val="nil"/>
          <w:right w:val="nil"/>
          <w:between w:val="nil"/>
        </w:pBdr>
        <w:spacing w:before="288" w:after="288" w:line="312" w:lineRule="auto"/>
        <w:jc w:val="center"/>
        <w:rPr>
          <w:rFonts w:ascii="Arial" w:eastAsia="Arial" w:hAnsi="Arial" w:cs="Arial"/>
          <w:b/>
          <w:color w:val="000000" w:themeColor="text1"/>
        </w:rPr>
      </w:pPr>
    </w:p>
    <w:p w14:paraId="56C433D0" w14:textId="77777777" w:rsidR="005E22C2" w:rsidRDefault="005E22C2" w:rsidP="005E22C2">
      <w:pPr>
        <w:pBdr>
          <w:top w:val="nil"/>
          <w:left w:val="nil"/>
          <w:bottom w:val="nil"/>
          <w:right w:val="nil"/>
          <w:between w:val="nil"/>
        </w:pBdr>
        <w:spacing w:before="288" w:after="288" w:line="312" w:lineRule="auto"/>
        <w:rPr>
          <w:rFonts w:ascii="Arial" w:eastAsia="Arial" w:hAnsi="Arial" w:cs="Arial"/>
          <w:b/>
          <w:color w:val="000000" w:themeColor="text1"/>
        </w:rPr>
      </w:pPr>
    </w:p>
    <w:p w14:paraId="24BD71B6" w14:textId="77777777" w:rsidR="00E85E1E" w:rsidRDefault="00E85E1E" w:rsidP="006A1ED2">
      <w:pPr>
        <w:pBdr>
          <w:top w:val="nil"/>
          <w:left w:val="nil"/>
          <w:bottom w:val="nil"/>
          <w:right w:val="nil"/>
          <w:between w:val="nil"/>
        </w:pBdr>
        <w:spacing w:before="288" w:after="288" w:line="312" w:lineRule="auto"/>
        <w:rPr>
          <w:rFonts w:ascii="Arial" w:eastAsia="Arial" w:hAnsi="Arial" w:cs="Arial"/>
          <w:b/>
          <w:color w:val="000000" w:themeColor="text1"/>
        </w:rPr>
      </w:pPr>
    </w:p>
    <w:p w14:paraId="48496489" w14:textId="3ED715A2" w:rsidR="00743D90" w:rsidRDefault="00743D90" w:rsidP="006A1ED2">
      <w:pPr>
        <w:pBdr>
          <w:top w:val="nil"/>
          <w:left w:val="nil"/>
          <w:bottom w:val="nil"/>
          <w:right w:val="nil"/>
          <w:between w:val="nil"/>
        </w:pBdr>
        <w:spacing w:before="288" w:after="288" w:line="312" w:lineRule="auto"/>
        <w:jc w:val="center"/>
        <w:rPr>
          <w:rFonts w:ascii="Arial" w:eastAsia="Arial" w:hAnsi="Arial" w:cs="Arial"/>
          <w:b/>
          <w:color w:val="000000" w:themeColor="text1"/>
        </w:rPr>
      </w:pPr>
      <w:r>
        <w:rPr>
          <w:rFonts w:ascii="Arial" w:eastAsia="Arial" w:hAnsi="Arial" w:cs="Arial"/>
          <w:b/>
          <w:color w:val="000000" w:themeColor="text1"/>
        </w:rPr>
        <w:t>ANEXO I</w:t>
      </w:r>
      <w:r w:rsidR="006A1ED2">
        <w:rPr>
          <w:rFonts w:ascii="Arial" w:eastAsia="Arial" w:hAnsi="Arial" w:cs="Arial"/>
          <w:b/>
          <w:color w:val="000000" w:themeColor="text1"/>
        </w:rPr>
        <w:t>II</w:t>
      </w:r>
    </w:p>
    <w:p w14:paraId="74C86932" w14:textId="77777777" w:rsidR="006F0130" w:rsidRDefault="006F0130" w:rsidP="006F0130">
      <w:pPr>
        <w:pBdr>
          <w:top w:val="nil"/>
          <w:left w:val="nil"/>
          <w:bottom w:val="nil"/>
          <w:right w:val="nil"/>
          <w:between w:val="nil"/>
        </w:pBdr>
        <w:spacing w:before="288" w:after="288" w:line="312" w:lineRule="auto"/>
        <w:jc w:val="center"/>
        <w:rPr>
          <w:rFonts w:ascii="Arial" w:eastAsia="Arial" w:hAnsi="Arial" w:cs="Arial"/>
          <w:b/>
          <w:color w:val="000000" w:themeColor="text1"/>
        </w:rPr>
      </w:pPr>
      <w:r w:rsidRPr="00C65EA9">
        <w:rPr>
          <w:rFonts w:ascii="Arial" w:eastAsia="Arial" w:hAnsi="Arial" w:cs="Arial"/>
          <w:b/>
          <w:color w:val="000000" w:themeColor="text1"/>
        </w:rPr>
        <w:t>MODELO DA PROPOSTA DE PREÇOS</w:t>
      </w:r>
    </w:p>
    <w:p w14:paraId="4778A697" w14:textId="77777777" w:rsidR="006F0130" w:rsidRDefault="006F0130" w:rsidP="00CD3822">
      <w:pPr>
        <w:spacing w:line="360" w:lineRule="auto"/>
        <w:jc w:val="both"/>
      </w:pPr>
      <w:r>
        <w:rPr>
          <w:rFonts w:ascii="Arial" w:eastAsia="Arial" w:hAnsi="Arial"/>
          <w:bCs/>
        </w:rPr>
        <w:t xml:space="preserve">Ao </w:t>
      </w:r>
    </w:p>
    <w:p w14:paraId="7A9BC731" w14:textId="77777777" w:rsidR="006F0130" w:rsidRDefault="006F0130" w:rsidP="00CD3822">
      <w:pPr>
        <w:spacing w:line="360" w:lineRule="auto"/>
        <w:jc w:val="both"/>
      </w:pPr>
      <w:r>
        <w:rPr>
          <w:rFonts w:ascii="Arial" w:eastAsia="Arial" w:hAnsi="Arial"/>
          <w:bCs/>
        </w:rPr>
        <w:t>Município de Tijucas do Sul</w:t>
      </w:r>
    </w:p>
    <w:p w14:paraId="4535A8EC" w14:textId="77777777" w:rsidR="006F0130" w:rsidRDefault="006F0130" w:rsidP="00CD3822">
      <w:pPr>
        <w:spacing w:line="360" w:lineRule="auto"/>
        <w:jc w:val="both"/>
      </w:pPr>
      <w:r>
        <w:rPr>
          <w:rFonts w:ascii="Arial" w:eastAsia="Arial" w:hAnsi="Arial"/>
          <w:bCs/>
        </w:rPr>
        <w:t>Sra. Pregoeira,</w:t>
      </w:r>
    </w:p>
    <w:p w14:paraId="369E44F8" w14:textId="77777777" w:rsidR="006F0130" w:rsidRDefault="006F0130" w:rsidP="00CD3822">
      <w:pPr>
        <w:spacing w:line="360" w:lineRule="auto"/>
        <w:jc w:val="both"/>
        <w:rPr>
          <w:rFonts w:ascii="Arial" w:eastAsia="Arial" w:hAnsi="Arial"/>
          <w:bCs/>
        </w:rPr>
      </w:pPr>
    </w:p>
    <w:p w14:paraId="70C8B2C3" w14:textId="77777777" w:rsidR="006F0130" w:rsidRDefault="006F0130" w:rsidP="00CD3822">
      <w:pPr>
        <w:spacing w:line="360" w:lineRule="auto"/>
        <w:jc w:val="both"/>
        <w:rPr>
          <w:rFonts w:ascii="Arial" w:eastAsia="Arial" w:hAnsi="Arial"/>
          <w:bCs/>
        </w:rPr>
      </w:pPr>
    </w:p>
    <w:p w14:paraId="5E7EC66B" w14:textId="48E383DA" w:rsidR="006F0130" w:rsidRDefault="006F0130" w:rsidP="00CD3822">
      <w:pPr>
        <w:spacing w:line="360" w:lineRule="auto"/>
        <w:jc w:val="both"/>
      </w:pPr>
      <w:r>
        <w:rPr>
          <w:rFonts w:ascii="Arial" w:eastAsia="Arial" w:hAnsi="Arial"/>
          <w:bCs/>
        </w:rPr>
        <w:t xml:space="preserve">Ref.: Pregão Eletrônico nº </w:t>
      </w:r>
      <w:r w:rsidR="007B40F8">
        <w:rPr>
          <w:rFonts w:ascii="Arial" w:eastAsia="Arial" w:hAnsi="Arial"/>
          <w:bCs/>
        </w:rPr>
        <w:t>35</w:t>
      </w:r>
      <w:r>
        <w:rPr>
          <w:rFonts w:ascii="Arial" w:eastAsia="Arial" w:hAnsi="Arial"/>
          <w:bCs/>
        </w:rPr>
        <w:t>/ 202</w:t>
      </w:r>
      <w:r w:rsidR="00ED55BF">
        <w:rPr>
          <w:rFonts w:ascii="Arial" w:eastAsia="Arial" w:hAnsi="Arial"/>
          <w:bCs/>
        </w:rPr>
        <w:t>6</w:t>
      </w:r>
      <w:r w:rsidR="005E22C2">
        <w:rPr>
          <w:rFonts w:ascii="Arial" w:eastAsia="Arial" w:hAnsi="Arial"/>
          <w:bCs/>
        </w:rPr>
        <w:t>.</w:t>
      </w:r>
    </w:p>
    <w:p w14:paraId="408EE025" w14:textId="77777777" w:rsidR="006F0130" w:rsidRDefault="006F0130" w:rsidP="00CD3822">
      <w:pPr>
        <w:spacing w:line="360" w:lineRule="auto"/>
        <w:rPr>
          <w:rFonts w:ascii="Arial" w:eastAsia="Arial" w:hAnsi="Arial"/>
          <w:b/>
          <w:bCs/>
        </w:rPr>
      </w:pPr>
    </w:p>
    <w:p w14:paraId="4439CD26" w14:textId="77777777" w:rsidR="006F0130" w:rsidRDefault="006F0130" w:rsidP="00CD3822">
      <w:pPr>
        <w:spacing w:line="360" w:lineRule="auto"/>
        <w:jc w:val="both"/>
        <w:rPr>
          <w:rFonts w:ascii="Arial" w:hAnsi="Arial"/>
          <w:b/>
          <w:color w:val="000000"/>
        </w:rPr>
      </w:pPr>
      <w:r w:rsidRPr="00922720">
        <w:rPr>
          <w:rFonts w:ascii="Arial" w:eastAsia="Arial" w:hAnsi="Arial"/>
          <w:b/>
          <w:bCs/>
          <w:color w:val="000000"/>
        </w:rPr>
        <w:t xml:space="preserve">Apresentamos e submetemos à apreciação de V.S.ª nossa proposta de preços, a preços fixos sem reajuste, relativa a licitação em epigrafe, cujo o objeto é </w:t>
      </w:r>
      <w:proofErr w:type="spellStart"/>
      <w:r>
        <w:rPr>
          <w:rFonts w:ascii="Arial" w:hAnsi="Arial"/>
          <w:b/>
        </w:rPr>
        <w:t>xxxxxxxxxxxx</w:t>
      </w:r>
      <w:proofErr w:type="spellEnd"/>
      <w:r w:rsidRPr="00922720">
        <w:rPr>
          <w:rFonts w:ascii="Arial" w:hAnsi="Arial"/>
          <w:b/>
          <w:color w:val="000000"/>
        </w:rPr>
        <w:t>.</w:t>
      </w:r>
    </w:p>
    <w:p w14:paraId="787FFF3F" w14:textId="77777777" w:rsidR="006F0130" w:rsidRDefault="006F0130" w:rsidP="00CD3822">
      <w:pPr>
        <w:spacing w:line="360" w:lineRule="auto"/>
        <w:jc w:val="both"/>
      </w:pPr>
    </w:p>
    <w:p w14:paraId="617008EC" w14:textId="77777777" w:rsidR="006F0130" w:rsidRPr="00922720" w:rsidRDefault="006F0130" w:rsidP="00CD3822">
      <w:pPr>
        <w:spacing w:line="360" w:lineRule="auto"/>
        <w:jc w:val="both"/>
      </w:pPr>
    </w:p>
    <w:tbl>
      <w:tblPr>
        <w:tblW w:w="0" w:type="auto"/>
        <w:tblInd w:w="5" w:type="dxa"/>
        <w:tblLayout w:type="fixed"/>
        <w:tblCellMar>
          <w:left w:w="0" w:type="dxa"/>
          <w:right w:w="0" w:type="dxa"/>
        </w:tblCellMar>
        <w:tblLook w:val="0000" w:firstRow="0" w:lastRow="0" w:firstColumn="0" w:lastColumn="0" w:noHBand="0" w:noVBand="0"/>
      </w:tblPr>
      <w:tblGrid>
        <w:gridCol w:w="709"/>
        <w:gridCol w:w="1549"/>
        <w:gridCol w:w="1144"/>
        <w:gridCol w:w="1691"/>
        <w:gridCol w:w="1418"/>
        <w:gridCol w:w="1266"/>
        <w:gridCol w:w="1144"/>
      </w:tblGrid>
      <w:tr w:rsidR="006F0130" w14:paraId="738768EE" w14:textId="77777777" w:rsidTr="008349B8">
        <w:trPr>
          <w:trHeight w:val="1110"/>
        </w:trPr>
        <w:tc>
          <w:tcPr>
            <w:tcW w:w="709" w:type="dxa"/>
            <w:tcBorders>
              <w:top w:val="single" w:sz="4" w:space="0" w:color="000000"/>
              <w:left w:val="single" w:sz="4" w:space="0" w:color="000000"/>
              <w:bottom w:val="single" w:sz="4" w:space="0" w:color="000000"/>
            </w:tcBorders>
            <w:shd w:val="clear" w:color="auto" w:fill="FFFF99"/>
          </w:tcPr>
          <w:p w14:paraId="22133B73" w14:textId="77777777" w:rsidR="006F0130" w:rsidRDefault="006F0130" w:rsidP="00CD3822">
            <w:pPr>
              <w:pStyle w:val="TableParagraph"/>
            </w:pPr>
            <w:r>
              <w:rPr>
                <w:b/>
                <w:sz w:val="24"/>
                <w:szCs w:val="24"/>
              </w:rPr>
              <w:t>Item</w:t>
            </w:r>
          </w:p>
        </w:tc>
        <w:tc>
          <w:tcPr>
            <w:tcW w:w="1549" w:type="dxa"/>
            <w:tcBorders>
              <w:top w:val="single" w:sz="4" w:space="0" w:color="000000"/>
              <w:left w:val="single" w:sz="4" w:space="0" w:color="000000"/>
              <w:bottom w:val="single" w:sz="4" w:space="0" w:color="000000"/>
            </w:tcBorders>
            <w:shd w:val="clear" w:color="auto" w:fill="FFFF99"/>
          </w:tcPr>
          <w:p w14:paraId="56DC6BF7" w14:textId="77777777" w:rsidR="006F0130" w:rsidRDefault="006F0130" w:rsidP="00CD3822">
            <w:pPr>
              <w:pStyle w:val="TableParagraph"/>
              <w:jc w:val="left"/>
            </w:pPr>
            <w:r>
              <w:rPr>
                <w:b/>
                <w:sz w:val="24"/>
                <w:szCs w:val="24"/>
              </w:rPr>
              <w:t xml:space="preserve">     </w:t>
            </w:r>
            <w:proofErr w:type="spellStart"/>
            <w:r>
              <w:rPr>
                <w:b/>
                <w:sz w:val="24"/>
                <w:szCs w:val="24"/>
              </w:rPr>
              <w:t>Descrição</w:t>
            </w:r>
            <w:proofErr w:type="spellEnd"/>
          </w:p>
        </w:tc>
        <w:tc>
          <w:tcPr>
            <w:tcW w:w="1144" w:type="dxa"/>
            <w:tcBorders>
              <w:top w:val="single" w:sz="4" w:space="0" w:color="000000"/>
              <w:left w:val="single" w:sz="4" w:space="0" w:color="000000"/>
              <w:bottom w:val="single" w:sz="4" w:space="0" w:color="000000"/>
            </w:tcBorders>
            <w:shd w:val="clear" w:color="auto" w:fill="FFFF99"/>
          </w:tcPr>
          <w:p w14:paraId="6126BD9E" w14:textId="77777777" w:rsidR="006F0130" w:rsidRDefault="006F0130" w:rsidP="00CD3822">
            <w:pPr>
              <w:pStyle w:val="TableParagraph"/>
              <w:spacing w:before="1"/>
            </w:pPr>
            <w:r>
              <w:rPr>
                <w:b/>
                <w:sz w:val="24"/>
                <w:szCs w:val="24"/>
              </w:rPr>
              <w:t>Quant.</w:t>
            </w:r>
          </w:p>
        </w:tc>
        <w:tc>
          <w:tcPr>
            <w:tcW w:w="1691" w:type="dxa"/>
            <w:tcBorders>
              <w:top w:val="single" w:sz="4" w:space="0" w:color="000000"/>
              <w:left w:val="single" w:sz="4" w:space="0" w:color="000000"/>
              <w:bottom w:val="single" w:sz="4" w:space="0" w:color="000000"/>
            </w:tcBorders>
            <w:shd w:val="clear" w:color="auto" w:fill="FFFF99"/>
          </w:tcPr>
          <w:p w14:paraId="26453CE7" w14:textId="77777777" w:rsidR="006F0130" w:rsidRDefault="006F0130" w:rsidP="00CD3822">
            <w:pPr>
              <w:pStyle w:val="TableParagraph"/>
              <w:spacing w:before="35" w:line="276" w:lineRule="auto"/>
              <w:jc w:val="both"/>
            </w:pPr>
            <w:r>
              <w:rPr>
                <w:b/>
                <w:sz w:val="24"/>
                <w:szCs w:val="24"/>
              </w:rPr>
              <w:t>Marca/</w:t>
            </w:r>
            <w:proofErr w:type="spellStart"/>
            <w:r>
              <w:rPr>
                <w:b/>
                <w:sz w:val="24"/>
                <w:szCs w:val="24"/>
              </w:rPr>
              <w:t>modelo</w:t>
            </w:r>
            <w:proofErr w:type="spellEnd"/>
          </w:p>
        </w:tc>
        <w:tc>
          <w:tcPr>
            <w:tcW w:w="1418" w:type="dxa"/>
            <w:tcBorders>
              <w:top w:val="single" w:sz="4" w:space="0" w:color="000000"/>
              <w:left w:val="single" w:sz="4" w:space="0" w:color="000000"/>
              <w:bottom w:val="single" w:sz="4" w:space="0" w:color="000000"/>
            </w:tcBorders>
            <w:shd w:val="clear" w:color="auto" w:fill="FFFF99"/>
          </w:tcPr>
          <w:p w14:paraId="493E2FFA" w14:textId="77777777" w:rsidR="006F0130" w:rsidRDefault="006F0130" w:rsidP="00CD3822">
            <w:pPr>
              <w:pStyle w:val="TableParagraph"/>
              <w:spacing w:before="138" w:line="276" w:lineRule="auto"/>
            </w:pPr>
            <w:proofErr w:type="spellStart"/>
            <w:r>
              <w:rPr>
                <w:b/>
                <w:sz w:val="24"/>
                <w:szCs w:val="24"/>
              </w:rPr>
              <w:t>Garantia</w:t>
            </w:r>
            <w:proofErr w:type="spellEnd"/>
          </w:p>
        </w:tc>
        <w:tc>
          <w:tcPr>
            <w:tcW w:w="1266" w:type="dxa"/>
            <w:tcBorders>
              <w:top w:val="single" w:sz="4" w:space="0" w:color="000000"/>
              <w:left w:val="single" w:sz="4" w:space="0" w:color="000000"/>
              <w:bottom w:val="single" w:sz="4" w:space="0" w:color="000000"/>
            </w:tcBorders>
            <w:shd w:val="clear" w:color="auto" w:fill="FFFF99"/>
          </w:tcPr>
          <w:p w14:paraId="71C35D4A" w14:textId="77777777" w:rsidR="006F0130" w:rsidRDefault="006F0130" w:rsidP="00CD3822">
            <w:pPr>
              <w:pStyle w:val="TableParagraph"/>
              <w:spacing w:before="1" w:line="276" w:lineRule="auto"/>
            </w:pPr>
            <w:r>
              <w:rPr>
                <w:b/>
                <w:sz w:val="24"/>
                <w:szCs w:val="24"/>
              </w:rPr>
              <w:t xml:space="preserve">Valor </w:t>
            </w:r>
            <w:proofErr w:type="spellStart"/>
            <w:r>
              <w:rPr>
                <w:b/>
                <w:sz w:val="24"/>
                <w:szCs w:val="24"/>
              </w:rPr>
              <w:t>unitário</w:t>
            </w:r>
            <w:proofErr w:type="spellEnd"/>
          </w:p>
        </w:tc>
        <w:tc>
          <w:tcPr>
            <w:tcW w:w="1144" w:type="dxa"/>
            <w:tcBorders>
              <w:top w:val="single" w:sz="4" w:space="0" w:color="000000"/>
              <w:left w:val="single" w:sz="4" w:space="0" w:color="000000"/>
              <w:bottom w:val="single" w:sz="4" w:space="0" w:color="000000"/>
              <w:right w:val="single" w:sz="4" w:space="0" w:color="000000"/>
            </w:tcBorders>
            <w:shd w:val="clear" w:color="auto" w:fill="FFFF99"/>
          </w:tcPr>
          <w:p w14:paraId="6EDEC70E" w14:textId="77777777" w:rsidR="006F0130" w:rsidRDefault="006F0130" w:rsidP="00CD3822">
            <w:pPr>
              <w:pStyle w:val="TableParagraph"/>
              <w:spacing w:line="276" w:lineRule="auto"/>
            </w:pPr>
            <w:r>
              <w:rPr>
                <w:b/>
                <w:sz w:val="24"/>
                <w:szCs w:val="24"/>
              </w:rPr>
              <w:t>Valor total</w:t>
            </w:r>
          </w:p>
        </w:tc>
      </w:tr>
      <w:tr w:rsidR="006F0130" w14:paraId="532D5B81" w14:textId="77777777" w:rsidTr="008349B8">
        <w:trPr>
          <w:trHeight w:val="277"/>
        </w:trPr>
        <w:tc>
          <w:tcPr>
            <w:tcW w:w="709" w:type="dxa"/>
            <w:tcBorders>
              <w:top w:val="single" w:sz="4" w:space="0" w:color="000000"/>
              <w:left w:val="single" w:sz="4" w:space="0" w:color="000000"/>
              <w:bottom w:val="single" w:sz="4" w:space="0" w:color="000000"/>
            </w:tcBorders>
            <w:shd w:val="clear" w:color="auto" w:fill="auto"/>
          </w:tcPr>
          <w:p w14:paraId="2CD1749D" w14:textId="1157A86D" w:rsidR="006F0130" w:rsidRDefault="006F0130" w:rsidP="00CD3822">
            <w:pPr>
              <w:pStyle w:val="TableParagraph"/>
              <w:spacing w:line="240" w:lineRule="exact"/>
            </w:pPr>
          </w:p>
        </w:tc>
        <w:tc>
          <w:tcPr>
            <w:tcW w:w="1549" w:type="dxa"/>
            <w:tcBorders>
              <w:top w:val="single" w:sz="4" w:space="0" w:color="000000"/>
              <w:left w:val="single" w:sz="4" w:space="0" w:color="000000"/>
              <w:bottom w:val="single" w:sz="4" w:space="0" w:color="000000"/>
            </w:tcBorders>
            <w:shd w:val="clear" w:color="auto" w:fill="auto"/>
          </w:tcPr>
          <w:p w14:paraId="7A737224" w14:textId="77777777" w:rsidR="006F0130" w:rsidRDefault="006F0130" w:rsidP="00CD3822">
            <w:pPr>
              <w:pStyle w:val="TableParagraph"/>
              <w:snapToGrid w:val="0"/>
              <w:rPr>
                <w:sz w:val="24"/>
                <w:szCs w:val="24"/>
              </w:rPr>
            </w:pPr>
          </w:p>
        </w:tc>
        <w:tc>
          <w:tcPr>
            <w:tcW w:w="1144" w:type="dxa"/>
            <w:tcBorders>
              <w:top w:val="single" w:sz="4" w:space="0" w:color="000000"/>
              <w:left w:val="single" w:sz="4" w:space="0" w:color="000000"/>
              <w:bottom w:val="single" w:sz="4" w:space="0" w:color="000000"/>
            </w:tcBorders>
            <w:shd w:val="clear" w:color="auto" w:fill="auto"/>
          </w:tcPr>
          <w:p w14:paraId="39EEB761" w14:textId="77777777" w:rsidR="006F0130" w:rsidRDefault="006F0130" w:rsidP="00CD3822">
            <w:pPr>
              <w:pStyle w:val="TableParagraph"/>
              <w:snapToGrid w:val="0"/>
              <w:rPr>
                <w:sz w:val="24"/>
                <w:szCs w:val="24"/>
              </w:rPr>
            </w:pPr>
          </w:p>
        </w:tc>
        <w:tc>
          <w:tcPr>
            <w:tcW w:w="1691" w:type="dxa"/>
            <w:tcBorders>
              <w:top w:val="single" w:sz="4" w:space="0" w:color="000000"/>
              <w:left w:val="single" w:sz="4" w:space="0" w:color="000000"/>
              <w:bottom w:val="single" w:sz="4" w:space="0" w:color="000000"/>
            </w:tcBorders>
            <w:shd w:val="clear" w:color="auto" w:fill="auto"/>
          </w:tcPr>
          <w:p w14:paraId="15FDD816" w14:textId="77777777" w:rsidR="006F0130" w:rsidRDefault="006F0130" w:rsidP="00CD3822">
            <w:pPr>
              <w:pStyle w:val="TableParagraph"/>
              <w:snapToGrid w:val="0"/>
              <w:rPr>
                <w:sz w:val="24"/>
                <w:szCs w:val="24"/>
              </w:rPr>
            </w:pPr>
          </w:p>
        </w:tc>
        <w:tc>
          <w:tcPr>
            <w:tcW w:w="1418" w:type="dxa"/>
            <w:tcBorders>
              <w:top w:val="single" w:sz="4" w:space="0" w:color="000000"/>
              <w:left w:val="single" w:sz="4" w:space="0" w:color="000000"/>
              <w:bottom w:val="single" w:sz="4" w:space="0" w:color="000000"/>
            </w:tcBorders>
            <w:shd w:val="clear" w:color="auto" w:fill="auto"/>
          </w:tcPr>
          <w:p w14:paraId="46578149" w14:textId="77777777" w:rsidR="006F0130" w:rsidRDefault="006F0130" w:rsidP="00CD3822">
            <w:pPr>
              <w:pStyle w:val="TableParagraph"/>
              <w:snapToGrid w:val="0"/>
              <w:rPr>
                <w:sz w:val="24"/>
                <w:szCs w:val="24"/>
              </w:rPr>
            </w:pPr>
          </w:p>
        </w:tc>
        <w:tc>
          <w:tcPr>
            <w:tcW w:w="1266" w:type="dxa"/>
            <w:tcBorders>
              <w:top w:val="single" w:sz="4" w:space="0" w:color="000000"/>
              <w:left w:val="single" w:sz="4" w:space="0" w:color="000000"/>
              <w:bottom w:val="single" w:sz="4" w:space="0" w:color="000000"/>
            </w:tcBorders>
            <w:shd w:val="clear" w:color="auto" w:fill="auto"/>
          </w:tcPr>
          <w:p w14:paraId="26079753" w14:textId="77777777" w:rsidR="006F0130" w:rsidRDefault="006F0130" w:rsidP="00CD3822">
            <w:pPr>
              <w:pStyle w:val="TableParagraph"/>
              <w:snapToGrid w:val="0"/>
              <w:rPr>
                <w:sz w:val="24"/>
                <w:szCs w:val="24"/>
              </w:rP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14:paraId="0C4521C6" w14:textId="77777777" w:rsidR="006F0130" w:rsidRDefault="006F0130" w:rsidP="00CD3822">
            <w:pPr>
              <w:pStyle w:val="TableParagraph"/>
              <w:snapToGrid w:val="0"/>
              <w:rPr>
                <w:sz w:val="24"/>
                <w:szCs w:val="24"/>
              </w:rPr>
            </w:pPr>
          </w:p>
        </w:tc>
      </w:tr>
    </w:tbl>
    <w:p w14:paraId="0E1C5502" w14:textId="77777777" w:rsidR="006F0130" w:rsidRDefault="006F0130" w:rsidP="00CD3822">
      <w:pPr>
        <w:spacing w:line="360" w:lineRule="auto"/>
        <w:jc w:val="both"/>
        <w:rPr>
          <w:rFonts w:ascii="Arial" w:eastAsia="Arial" w:hAnsi="Arial"/>
          <w:bCs/>
        </w:rPr>
      </w:pPr>
    </w:p>
    <w:p w14:paraId="6FF5EBD7" w14:textId="77777777" w:rsidR="006F0130" w:rsidRDefault="006F0130" w:rsidP="00CD3822">
      <w:pPr>
        <w:spacing w:before="100" w:line="348" w:lineRule="auto"/>
        <w:jc w:val="both"/>
      </w:pPr>
      <w:r>
        <w:rPr>
          <w:rFonts w:ascii="Arial" w:hAnsi="Arial"/>
        </w:rPr>
        <w:lastRenderedPageBreak/>
        <w:t xml:space="preserve">O prazo de validade da proposta de preços é de </w:t>
      </w:r>
      <w:r>
        <w:rPr>
          <w:rFonts w:ascii="Arial" w:hAnsi="Arial"/>
          <w:b/>
          <w:i/>
        </w:rPr>
        <w:t>(</w:t>
      </w:r>
      <w:r>
        <w:rPr>
          <w:rFonts w:ascii="Arial" w:hAnsi="Arial"/>
          <w:b/>
          <w:i/>
          <w:u w:val="single"/>
        </w:rPr>
        <w:t>inserir o prazo de validade)</w:t>
      </w:r>
      <w:r>
        <w:rPr>
          <w:rFonts w:ascii="Arial" w:hAnsi="Arial"/>
          <w:b/>
          <w:i/>
        </w:rPr>
        <w:t xml:space="preserve"> </w:t>
      </w:r>
      <w:r>
        <w:rPr>
          <w:rFonts w:ascii="Arial" w:hAnsi="Arial"/>
        </w:rPr>
        <w:t>(</w:t>
      </w:r>
      <w:r>
        <w:rPr>
          <w:rFonts w:ascii="Arial" w:hAnsi="Arial"/>
          <w:b/>
          <w:i/>
          <w:u w:val="single"/>
        </w:rPr>
        <w:t>(inserir o prazo</w:t>
      </w:r>
      <w:r>
        <w:rPr>
          <w:rFonts w:ascii="Arial" w:hAnsi="Arial"/>
          <w:b/>
          <w:i/>
          <w:spacing w:val="-59"/>
        </w:rPr>
        <w:t xml:space="preserve"> </w:t>
      </w:r>
      <w:r>
        <w:rPr>
          <w:rFonts w:ascii="Arial" w:hAnsi="Arial"/>
          <w:b/>
          <w:i/>
          <w:u w:val="single"/>
        </w:rPr>
        <w:t>de validade por extenso)</w:t>
      </w:r>
      <w:r>
        <w:rPr>
          <w:rFonts w:ascii="Arial" w:hAnsi="Arial"/>
        </w:rPr>
        <w:t>) dias a partir da data limite estabelecida para o recebimento das</w:t>
      </w:r>
      <w:r>
        <w:rPr>
          <w:rFonts w:ascii="Arial" w:hAnsi="Arial"/>
          <w:spacing w:val="1"/>
        </w:rPr>
        <w:t xml:space="preserve"> </w:t>
      </w:r>
      <w:r>
        <w:rPr>
          <w:rFonts w:ascii="Arial" w:hAnsi="Arial"/>
        </w:rPr>
        <w:t>propostas.</w:t>
      </w:r>
    </w:p>
    <w:p w14:paraId="48658733" w14:textId="77777777" w:rsidR="006F0130" w:rsidRDefault="006F0130" w:rsidP="00CD3822">
      <w:pPr>
        <w:spacing w:before="100" w:line="348" w:lineRule="auto"/>
        <w:jc w:val="right"/>
        <w:rPr>
          <w:rFonts w:ascii="Arial" w:hAnsi="Arial"/>
        </w:rPr>
      </w:pPr>
    </w:p>
    <w:p w14:paraId="7A007F2C" w14:textId="77777777" w:rsidR="006F0130" w:rsidRDefault="006F0130" w:rsidP="00CD3822">
      <w:pPr>
        <w:spacing w:before="100" w:line="348" w:lineRule="auto"/>
        <w:jc w:val="right"/>
        <w:rPr>
          <w:rFonts w:ascii="Arial" w:hAnsi="Arial"/>
        </w:rPr>
      </w:pPr>
    </w:p>
    <w:p w14:paraId="001BBE6A" w14:textId="4E83838F" w:rsidR="006F0130" w:rsidRDefault="006F0130" w:rsidP="00CD3822">
      <w:pPr>
        <w:spacing w:before="100" w:line="348" w:lineRule="auto"/>
        <w:jc w:val="right"/>
      </w:pPr>
      <w:r>
        <w:rPr>
          <w:rFonts w:ascii="Arial" w:hAnsi="Arial"/>
        </w:rPr>
        <w:t>________________, ___de ___de 202</w:t>
      </w:r>
      <w:r w:rsidR="00ED55BF">
        <w:rPr>
          <w:rFonts w:ascii="Arial" w:hAnsi="Arial"/>
        </w:rPr>
        <w:t>6</w:t>
      </w:r>
      <w:r w:rsidR="005E22C2">
        <w:rPr>
          <w:rFonts w:ascii="Arial" w:hAnsi="Arial"/>
        </w:rPr>
        <w:t>.</w:t>
      </w:r>
    </w:p>
    <w:p w14:paraId="43648CB3" w14:textId="77777777" w:rsidR="006F0130" w:rsidRDefault="006F0130" w:rsidP="00CD3822">
      <w:pPr>
        <w:spacing w:line="360" w:lineRule="auto"/>
        <w:jc w:val="both"/>
        <w:rPr>
          <w:rFonts w:ascii="Arial" w:eastAsia="Arial" w:hAnsi="Arial"/>
          <w:b/>
        </w:rPr>
      </w:pPr>
    </w:p>
    <w:p w14:paraId="03767E9B" w14:textId="77777777" w:rsidR="006F0130" w:rsidRDefault="006F0130" w:rsidP="00CD3822">
      <w:pPr>
        <w:spacing w:line="360" w:lineRule="auto"/>
        <w:jc w:val="center"/>
        <w:rPr>
          <w:rFonts w:ascii="Arial" w:eastAsia="Arial" w:hAnsi="Arial"/>
          <w:b/>
        </w:rPr>
      </w:pPr>
    </w:p>
    <w:p w14:paraId="540D06E1" w14:textId="5C65BC72" w:rsidR="00D77F52" w:rsidRDefault="00D77F52" w:rsidP="00964939">
      <w:pPr>
        <w:pStyle w:val="Corpodetexto"/>
        <w:spacing w:before="8"/>
        <w:rPr>
          <w:rFonts w:ascii="Arial" w:eastAsia="Arial" w:hAnsi="Arial" w:cs="Arial"/>
          <w:b/>
          <w:color w:val="000000" w:themeColor="text1"/>
        </w:rPr>
      </w:pPr>
    </w:p>
    <w:p w14:paraId="45FB3E07" w14:textId="52875980" w:rsidR="006A1ED2" w:rsidRDefault="006A1ED2" w:rsidP="00964939">
      <w:pPr>
        <w:pStyle w:val="Corpodetexto"/>
        <w:spacing w:before="8"/>
        <w:rPr>
          <w:rFonts w:ascii="Arial" w:eastAsia="Arial" w:hAnsi="Arial" w:cs="Arial"/>
          <w:b/>
          <w:color w:val="000000" w:themeColor="text1"/>
        </w:rPr>
      </w:pPr>
    </w:p>
    <w:p w14:paraId="2D815DDD" w14:textId="77777777" w:rsidR="006A1ED2" w:rsidRDefault="006A1ED2" w:rsidP="00964939">
      <w:pPr>
        <w:pStyle w:val="Corpodetexto"/>
        <w:spacing w:before="8"/>
        <w:rPr>
          <w:rFonts w:ascii="Arial" w:eastAsia="Arial" w:hAnsi="Arial" w:cs="Arial"/>
          <w:b/>
          <w:color w:val="000000" w:themeColor="text1"/>
        </w:rPr>
      </w:pPr>
    </w:p>
    <w:p w14:paraId="5FBF2C01" w14:textId="1CB90156" w:rsidR="00D36135" w:rsidRDefault="00D36135" w:rsidP="00535BD5">
      <w:pPr>
        <w:pStyle w:val="Corpodetexto"/>
        <w:spacing w:before="8"/>
        <w:jc w:val="center"/>
        <w:rPr>
          <w:rFonts w:ascii="Arial" w:hAnsi="Arial" w:cs="Arial"/>
          <w:b/>
        </w:rPr>
      </w:pPr>
      <w:r w:rsidRPr="00C65EA9">
        <w:rPr>
          <w:rFonts w:ascii="Arial" w:eastAsia="Arial" w:hAnsi="Arial" w:cs="Arial"/>
          <w:b/>
          <w:color w:val="000000" w:themeColor="text1"/>
        </w:rPr>
        <w:t xml:space="preserve">ANEXO </w:t>
      </w:r>
      <w:r w:rsidR="006A1ED2">
        <w:rPr>
          <w:rFonts w:ascii="Arial" w:eastAsia="Arial" w:hAnsi="Arial" w:cs="Arial"/>
          <w:b/>
          <w:color w:val="000000" w:themeColor="text1"/>
        </w:rPr>
        <w:t>IV</w:t>
      </w:r>
      <w:r w:rsidRPr="006F0130">
        <w:rPr>
          <w:rFonts w:ascii="Arial" w:hAnsi="Arial" w:cs="Arial"/>
          <w:b/>
        </w:rPr>
        <w:t xml:space="preserve"> </w:t>
      </w:r>
    </w:p>
    <w:p w14:paraId="440816BA" w14:textId="165B1F02" w:rsidR="00D36135" w:rsidRPr="0043454C" w:rsidRDefault="00D36135" w:rsidP="00535BD5">
      <w:pPr>
        <w:pStyle w:val="Corpodetexto"/>
        <w:spacing w:before="8"/>
        <w:jc w:val="center"/>
      </w:pPr>
      <w:r>
        <w:rPr>
          <w:rFonts w:ascii="Arial" w:hAnsi="Arial" w:cs="Arial"/>
          <w:b/>
        </w:rPr>
        <w:t>MODELO DE DECLARAÇÕES UNIFICADO</w:t>
      </w:r>
    </w:p>
    <w:p w14:paraId="4E68BC68" w14:textId="00E820D0" w:rsidR="006A1ED2" w:rsidRDefault="006A1ED2" w:rsidP="00535BD5">
      <w:pPr>
        <w:pStyle w:val="Corpodetexto"/>
        <w:spacing w:before="8"/>
      </w:pPr>
      <w:r>
        <w:rPr>
          <w:rFonts w:ascii="Arial" w:hAnsi="Arial" w:cs="Arial"/>
          <w:b/>
        </w:rPr>
        <w:t xml:space="preserve">Pregão Eletrônico nº </w:t>
      </w:r>
      <w:r w:rsidR="007B40F8">
        <w:rPr>
          <w:rFonts w:ascii="Arial" w:hAnsi="Arial" w:cs="Arial"/>
          <w:b/>
        </w:rPr>
        <w:t>35</w:t>
      </w:r>
      <w:r>
        <w:rPr>
          <w:rFonts w:ascii="Arial" w:hAnsi="Arial" w:cs="Arial"/>
          <w:b/>
        </w:rPr>
        <w:t>/202</w:t>
      </w:r>
      <w:r w:rsidR="00ED55BF">
        <w:rPr>
          <w:rFonts w:ascii="Arial" w:hAnsi="Arial" w:cs="Arial"/>
          <w:b/>
        </w:rPr>
        <w:t>6</w:t>
      </w:r>
    </w:p>
    <w:p w14:paraId="57618D3F" w14:textId="0FE5CAE0" w:rsidR="006A1ED2" w:rsidRPr="004A6A51" w:rsidRDefault="006A1ED2" w:rsidP="00535BD5">
      <w:pPr>
        <w:pStyle w:val="Corpodetexto"/>
        <w:suppressAutoHyphens/>
        <w:spacing w:before="8" w:beforeAutospacing="0" w:after="240" w:afterAutospacing="0"/>
        <w:jc w:val="both"/>
        <w:rPr>
          <w:rFonts w:ascii="Arial" w:hAnsi="Arial" w:cs="Arial"/>
        </w:rPr>
      </w:pPr>
      <w:r w:rsidRPr="004A6A51">
        <w:rPr>
          <w:rFonts w:ascii="Arial" w:hAnsi="Arial" w:cs="Arial"/>
        </w:rPr>
        <w:t xml:space="preserve">A Empresa [XXXXXXXXXXXXX], inscrita no CNPJ sob o nº [XX.XXX.XXX/XXXX-XX], com sede na [XXXXXXXXXXXXXXXXXXXXXXXXXXXXXXXXX], por intermédio do seu representante legal o(a) </w:t>
      </w:r>
      <w:proofErr w:type="spellStart"/>
      <w:r w:rsidRPr="004A6A51">
        <w:rPr>
          <w:rFonts w:ascii="Arial" w:hAnsi="Arial" w:cs="Arial"/>
        </w:rPr>
        <w:t>Sr</w:t>
      </w:r>
      <w:proofErr w:type="spellEnd"/>
      <w:r w:rsidRPr="004A6A51">
        <w:rPr>
          <w:rFonts w:ascii="Arial" w:hAnsi="Arial" w:cs="Arial"/>
        </w:rPr>
        <w:t xml:space="preserve">(a) [XXXXXXXXXXXXXX], portador(a) do Documento de Identidade nº [XXXXXXXXXXXXXXX], órgão emissor [XXXXXXX] e do CPF nº [XXXXXXXXXXXXXXX], </w:t>
      </w:r>
      <w:r w:rsidRPr="004A6A51">
        <w:rPr>
          <w:rFonts w:ascii="Arial" w:hAnsi="Arial" w:cs="Arial"/>
          <w:b/>
        </w:rPr>
        <w:t>DECLARA</w:t>
      </w:r>
      <w:r w:rsidRPr="004A6A51">
        <w:rPr>
          <w:rFonts w:ascii="Arial" w:hAnsi="Arial" w:cs="Arial"/>
        </w:rPr>
        <w:t xml:space="preserve"> para fins de participação no Pregão Eletrônico Nº XX/202</w:t>
      </w:r>
      <w:r w:rsidR="00ED55BF">
        <w:rPr>
          <w:rFonts w:ascii="Arial" w:hAnsi="Arial" w:cs="Arial"/>
        </w:rPr>
        <w:t>6</w:t>
      </w:r>
      <w:r w:rsidRPr="004A6A51">
        <w:rPr>
          <w:rFonts w:ascii="Arial" w:hAnsi="Arial" w:cs="Arial"/>
        </w:rPr>
        <w:t xml:space="preserve">, </w:t>
      </w:r>
      <w:r>
        <w:rPr>
          <w:rFonts w:ascii="Arial" w:hAnsi="Arial" w:cs="Arial"/>
        </w:rPr>
        <w:t>que</w:t>
      </w:r>
      <w:r w:rsidRPr="004A6A51">
        <w:rPr>
          <w:rFonts w:ascii="Arial" w:hAnsi="Arial" w:cs="Arial"/>
        </w:rPr>
        <w:t>:</w:t>
      </w:r>
    </w:p>
    <w:p w14:paraId="54749495" w14:textId="5983833A" w:rsidR="006A1ED2" w:rsidRPr="00743D90" w:rsidRDefault="006A1ED2" w:rsidP="00535BD5">
      <w:pPr>
        <w:pStyle w:val="Corpodetexto"/>
        <w:numPr>
          <w:ilvl w:val="0"/>
          <w:numId w:val="15"/>
        </w:numPr>
        <w:suppressAutoHyphens/>
        <w:spacing w:before="8" w:beforeAutospacing="0" w:after="240" w:afterAutospacing="0"/>
        <w:ind w:left="0" w:firstLine="0"/>
        <w:jc w:val="both"/>
        <w:rPr>
          <w:rFonts w:ascii="Arial" w:hAnsi="Arial" w:cs="Arial"/>
        </w:rPr>
      </w:pPr>
      <w:r>
        <w:rPr>
          <w:rFonts w:ascii="Arial" w:hAnsi="Arial" w:cs="Arial"/>
          <w:bCs/>
        </w:rPr>
        <w:t xml:space="preserve">Não possuímos, em nosso quadro de pessoal, empregados menores de 18 anos em trabalho noturno, </w:t>
      </w:r>
      <w:r w:rsidRPr="00743D90">
        <w:rPr>
          <w:rFonts w:ascii="Arial" w:hAnsi="Arial" w:cs="Arial"/>
          <w:bCs/>
        </w:rPr>
        <w:t xml:space="preserve">perigoso ou insalubre e em qualquer trabalho, menores de 16 anos, salvo na condição de aprendiz a partir de 14 anos, em conformidade com o disposto </w:t>
      </w:r>
      <w:r w:rsidRPr="00743D90">
        <w:rPr>
          <w:rFonts w:ascii="Arial" w:hAnsi="Arial" w:cs="Arial"/>
        </w:rPr>
        <w:t>no inciso XXXIII do art. 7º da Constituição Federal.</w:t>
      </w:r>
    </w:p>
    <w:p w14:paraId="17750B26" w14:textId="2A09340E" w:rsidR="006A1ED2" w:rsidRDefault="006A1ED2" w:rsidP="00535BD5">
      <w:pPr>
        <w:pStyle w:val="Corpodetexto"/>
        <w:numPr>
          <w:ilvl w:val="0"/>
          <w:numId w:val="15"/>
        </w:numPr>
        <w:suppressAutoHyphens/>
        <w:spacing w:before="8" w:beforeAutospacing="0" w:after="240" w:afterAutospacing="0"/>
        <w:ind w:left="0" w:firstLine="0"/>
        <w:jc w:val="both"/>
      </w:pPr>
      <w:r w:rsidRPr="00743D90">
        <w:rPr>
          <w:rFonts w:ascii="Arial" w:hAnsi="Arial" w:cs="Arial"/>
          <w:bCs/>
        </w:rPr>
        <w:t>Nenhum de nossos sócios</w:t>
      </w:r>
      <w:r>
        <w:rPr>
          <w:rFonts w:ascii="Arial" w:hAnsi="Arial" w:cs="Arial"/>
          <w:bCs/>
        </w:rPr>
        <w:t xml:space="preserve"> é servidor(a) ou dirigente de órgão do Município de Tijucas do sul/PR.</w:t>
      </w:r>
    </w:p>
    <w:p w14:paraId="00395D51" w14:textId="77777777" w:rsidR="006A1ED2" w:rsidRDefault="006A1ED2" w:rsidP="00535BD5">
      <w:pPr>
        <w:pStyle w:val="Corpodetexto"/>
        <w:numPr>
          <w:ilvl w:val="0"/>
          <w:numId w:val="15"/>
        </w:numPr>
        <w:suppressAutoHyphens/>
        <w:spacing w:before="8" w:beforeAutospacing="0" w:after="240" w:afterAutospacing="0"/>
        <w:ind w:left="0" w:firstLine="0"/>
        <w:jc w:val="both"/>
      </w:pPr>
      <w:r>
        <w:rPr>
          <w:rFonts w:ascii="Arial" w:hAnsi="Arial" w:cs="Arial"/>
          <w:bCs/>
        </w:rPr>
        <w:t>Não estamos suspensos temporariamente de participar em licitação ou impedidos de contratar com a Administração, por prazo não superior a 2 (dois) anos;</w:t>
      </w:r>
    </w:p>
    <w:p w14:paraId="33BD9BDB" w14:textId="77777777" w:rsidR="006A1ED2" w:rsidRDefault="006A1ED2" w:rsidP="00535BD5">
      <w:pPr>
        <w:pStyle w:val="Corpodetexto"/>
        <w:numPr>
          <w:ilvl w:val="0"/>
          <w:numId w:val="15"/>
        </w:numPr>
        <w:suppressAutoHyphens/>
        <w:spacing w:before="8" w:beforeAutospacing="0" w:after="240" w:afterAutospacing="0"/>
        <w:ind w:left="0" w:firstLine="0"/>
        <w:jc w:val="both"/>
      </w:pPr>
      <w:r>
        <w:rPr>
          <w:rFonts w:ascii="Arial" w:hAnsi="Arial" w:cs="Arial"/>
          <w:bCs/>
        </w:rPr>
        <w:t xml:space="preserve">Não fomos declarados inidôneos para licitar ou contratar com a Administração pública, em qualquer e suas esferas;  </w:t>
      </w:r>
    </w:p>
    <w:p w14:paraId="0C10F994" w14:textId="77777777" w:rsidR="006A1ED2" w:rsidRPr="0043454C" w:rsidRDefault="006A1ED2" w:rsidP="00535BD5">
      <w:pPr>
        <w:pStyle w:val="Corpodetexto"/>
        <w:numPr>
          <w:ilvl w:val="0"/>
          <w:numId w:val="15"/>
        </w:numPr>
        <w:suppressAutoHyphens/>
        <w:spacing w:before="8" w:beforeAutospacing="0" w:after="240" w:afterAutospacing="0"/>
        <w:ind w:left="0" w:firstLine="0"/>
        <w:jc w:val="both"/>
        <w:rPr>
          <w:rFonts w:ascii="Arial" w:hAnsi="Arial" w:cs="Arial"/>
        </w:rPr>
      </w:pPr>
      <w:r>
        <w:rPr>
          <w:rFonts w:ascii="Arial" w:hAnsi="Arial" w:cs="Arial"/>
          <w:bCs/>
        </w:rPr>
        <w:t>Até a presente data inexistem fatos impeditivos para sua habilitação no presente processo e estamos cientes da obrigatoriedade de declarar ocorrências posteriores.</w:t>
      </w:r>
    </w:p>
    <w:p w14:paraId="02435C8A" w14:textId="77777777" w:rsidR="006A1ED2" w:rsidRDefault="006A1ED2" w:rsidP="00535BD5">
      <w:pPr>
        <w:pStyle w:val="Corpodetexto"/>
        <w:numPr>
          <w:ilvl w:val="0"/>
          <w:numId w:val="15"/>
        </w:numPr>
        <w:suppressAutoHyphens/>
        <w:spacing w:before="8" w:beforeAutospacing="0" w:after="240" w:afterAutospacing="0"/>
        <w:ind w:left="0" w:firstLine="0"/>
        <w:jc w:val="both"/>
        <w:rPr>
          <w:rFonts w:ascii="Arial" w:hAnsi="Arial" w:cs="Arial"/>
        </w:rPr>
      </w:pPr>
      <w:r w:rsidRPr="0043454C">
        <w:rPr>
          <w:rFonts w:ascii="Arial" w:hAnsi="Arial" w:cs="Arial"/>
        </w:rPr>
        <w:lastRenderedPageBreak/>
        <w:t xml:space="preserve"> </w:t>
      </w:r>
      <w:r>
        <w:rPr>
          <w:rFonts w:ascii="Arial" w:hAnsi="Arial" w:cs="Arial"/>
        </w:rPr>
        <w:t>Atendemos</w:t>
      </w:r>
      <w:r w:rsidRPr="0043454C">
        <w:rPr>
          <w:rFonts w:ascii="Arial" w:hAnsi="Arial" w:cs="Arial"/>
        </w:rPr>
        <w:t xml:space="preserve"> aos requisitos de habilitação, e que respondemos pela veracidade das informações prestadas, na forma da lei (</w:t>
      </w:r>
      <w:r>
        <w:rPr>
          <w:rFonts w:ascii="Arial" w:hAnsi="Arial" w:cs="Arial"/>
        </w:rPr>
        <w:t>A</w:t>
      </w:r>
      <w:r w:rsidRPr="0043454C">
        <w:rPr>
          <w:rFonts w:ascii="Arial" w:hAnsi="Arial" w:cs="Arial"/>
        </w:rPr>
        <w:t>rt. 63, I, da Lei nº 14.133/2021).</w:t>
      </w:r>
    </w:p>
    <w:p w14:paraId="6D41CF54" w14:textId="77777777" w:rsidR="006A1ED2" w:rsidRPr="0043454C" w:rsidRDefault="006A1ED2" w:rsidP="00535BD5">
      <w:pPr>
        <w:pStyle w:val="Corpodetexto"/>
        <w:numPr>
          <w:ilvl w:val="0"/>
          <w:numId w:val="15"/>
        </w:numPr>
        <w:suppressAutoHyphens/>
        <w:spacing w:before="8" w:beforeAutospacing="0" w:after="240" w:afterAutospacing="0"/>
        <w:ind w:left="0" w:firstLine="0"/>
        <w:jc w:val="both"/>
        <w:rPr>
          <w:rFonts w:ascii="Arial" w:hAnsi="Arial" w:cs="Arial"/>
        </w:rPr>
      </w:pPr>
      <w:r>
        <w:rPr>
          <w:rFonts w:ascii="Arial" w:hAnsi="Arial" w:cs="Arial"/>
        </w:rPr>
        <w:t>C</w:t>
      </w:r>
      <w:r w:rsidRPr="0043454C">
        <w:rPr>
          <w:rFonts w:ascii="Arial" w:hAnsi="Arial" w:cs="Arial"/>
        </w:rPr>
        <w:t>umprimos as exigências de reserva de cargos para pessoa com deficiência e para reabilitado da Previdência Social, previstas em lei e em outras normas específicas</w:t>
      </w:r>
      <w:r>
        <w:rPr>
          <w:rFonts w:ascii="Arial" w:hAnsi="Arial" w:cs="Arial"/>
        </w:rPr>
        <w:t xml:space="preserve">, conforme </w:t>
      </w:r>
      <w:r w:rsidRPr="0043454C">
        <w:rPr>
          <w:rFonts w:ascii="Arial" w:hAnsi="Arial" w:cs="Arial"/>
        </w:rPr>
        <w:t>o disposto</w:t>
      </w:r>
      <w:r>
        <w:rPr>
          <w:rFonts w:ascii="Arial" w:hAnsi="Arial" w:cs="Arial"/>
        </w:rPr>
        <w:t xml:space="preserve"> </w:t>
      </w:r>
      <w:r w:rsidRPr="0043454C">
        <w:rPr>
          <w:rFonts w:ascii="Arial" w:hAnsi="Arial" w:cs="Arial"/>
        </w:rPr>
        <w:t xml:space="preserve">no </w:t>
      </w:r>
      <w:r>
        <w:rPr>
          <w:rFonts w:ascii="Arial" w:hAnsi="Arial" w:cs="Arial"/>
        </w:rPr>
        <w:t>A</w:t>
      </w:r>
      <w:r w:rsidRPr="0043454C">
        <w:rPr>
          <w:rFonts w:ascii="Arial" w:hAnsi="Arial" w:cs="Arial"/>
        </w:rPr>
        <w:t xml:space="preserve">rt. 63, </w:t>
      </w:r>
      <w:r>
        <w:rPr>
          <w:rFonts w:ascii="Arial" w:hAnsi="Arial" w:cs="Arial"/>
        </w:rPr>
        <w:t>IV</w:t>
      </w:r>
      <w:r w:rsidRPr="0043454C">
        <w:rPr>
          <w:rFonts w:ascii="Arial" w:hAnsi="Arial" w:cs="Arial"/>
        </w:rPr>
        <w:t xml:space="preserve"> da lei 14.133 de 2021.</w:t>
      </w:r>
    </w:p>
    <w:p w14:paraId="2A87E485" w14:textId="461596DC" w:rsidR="006A1ED2" w:rsidRPr="006A1ED2" w:rsidRDefault="006A1ED2" w:rsidP="00535BD5">
      <w:pPr>
        <w:pStyle w:val="Corpodetexto"/>
        <w:numPr>
          <w:ilvl w:val="0"/>
          <w:numId w:val="15"/>
        </w:numPr>
        <w:suppressAutoHyphens/>
        <w:spacing w:before="8" w:beforeAutospacing="0" w:after="240" w:afterAutospacing="0"/>
        <w:ind w:left="0" w:firstLine="0"/>
        <w:jc w:val="both"/>
        <w:rPr>
          <w:rFonts w:ascii="Arial" w:hAnsi="Arial" w:cs="Arial"/>
        </w:rPr>
      </w:pPr>
      <w:r w:rsidRPr="0043454C">
        <w:rPr>
          <w:rFonts w:ascii="Arial" w:eastAsia="Arial" w:hAnsi="Arial" w:cs="Arial"/>
          <w:color w:val="000000"/>
        </w:rPr>
        <w:t>Nossas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FF3183">
        <w:rPr>
          <w:rFonts w:ascii="Arial" w:eastAsia="Arial" w:hAnsi="Arial" w:cs="Arial"/>
          <w:color w:val="000000"/>
        </w:rPr>
        <w:t>,</w:t>
      </w:r>
      <w:r w:rsidR="00FF3183" w:rsidRPr="00FF3183">
        <w:rPr>
          <w:rFonts w:ascii="Arial" w:eastAsia="Arial" w:hAnsi="Arial" w:cs="Arial"/>
          <w:color w:val="000000"/>
        </w:rPr>
        <w:t xml:space="preserve"> </w:t>
      </w:r>
      <w:r w:rsidR="00FF3183">
        <w:rPr>
          <w:rFonts w:ascii="Arial" w:eastAsia="Arial" w:hAnsi="Arial" w:cs="Arial"/>
          <w:color w:val="000000"/>
        </w:rPr>
        <w:t>conforme disposto no Art. 63º,</w:t>
      </w:r>
      <w:r w:rsidR="00FF3183" w:rsidRPr="00FF3183">
        <w:rPr>
          <w:rFonts w:ascii="Arial" w:hAnsi="Arial" w:cs="Arial"/>
          <w:color w:val="040C28"/>
          <w:sz w:val="30"/>
          <w:szCs w:val="30"/>
        </w:rPr>
        <w:t xml:space="preserve"> </w:t>
      </w:r>
      <w:r w:rsidR="00FF3183" w:rsidRPr="00FF3183">
        <w:rPr>
          <w:rFonts w:ascii="Arial" w:hAnsi="Arial" w:cs="Arial"/>
          <w:color w:val="040C28"/>
        </w:rPr>
        <w:t>§</w:t>
      </w:r>
      <w:r w:rsidR="00FF3183">
        <w:rPr>
          <w:rFonts w:ascii="Arial" w:eastAsia="Arial" w:hAnsi="Arial" w:cs="Arial"/>
          <w:color w:val="000000"/>
        </w:rPr>
        <w:t xml:space="preserve"> 1º da Lei 14.133/21</w:t>
      </w:r>
    </w:p>
    <w:p w14:paraId="452B44FA" w14:textId="77777777" w:rsidR="006A1ED2" w:rsidRDefault="006A1ED2" w:rsidP="00535BD5">
      <w:pPr>
        <w:pStyle w:val="Corpodetexto"/>
        <w:spacing w:before="8"/>
        <w:jc w:val="both"/>
      </w:pPr>
      <w:r>
        <w:rPr>
          <w:rFonts w:ascii="Arial" w:hAnsi="Arial" w:cs="Arial"/>
          <w:bCs/>
        </w:rPr>
        <w:t>Por ser expressão de verdade, firmamos a presente.</w:t>
      </w:r>
    </w:p>
    <w:p w14:paraId="721D462F" w14:textId="77777777" w:rsidR="006A1ED2" w:rsidRDefault="006A1ED2" w:rsidP="00535BD5">
      <w:pPr>
        <w:jc w:val="center"/>
      </w:pPr>
      <w:r>
        <w:rPr>
          <w:rFonts w:ascii="Arial" w:eastAsia="Arial" w:hAnsi="Arial"/>
        </w:rPr>
        <w:t>_________________________</w:t>
      </w:r>
    </w:p>
    <w:p w14:paraId="681A5E9A" w14:textId="77777777" w:rsidR="006A1ED2" w:rsidRDefault="006A1ED2" w:rsidP="00535BD5">
      <w:pPr>
        <w:jc w:val="center"/>
      </w:pPr>
      <w:r>
        <w:rPr>
          <w:rFonts w:ascii="Arial" w:eastAsia="Arial" w:hAnsi="Arial"/>
        </w:rPr>
        <w:t>(Local e data)</w:t>
      </w:r>
    </w:p>
    <w:p w14:paraId="56AC1894" w14:textId="77777777" w:rsidR="006A1ED2" w:rsidRDefault="006A1ED2" w:rsidP="00535BD5">
      <w:pPr>
        <w:jc w:val="center"/>
      </w:pPr>
      <w:r>
        <w:rPr>
          <w:rFonts w:ascii="Arial" w:hAnsi="Arial"/>
        </w:rPr>
        <w:t>_________________________________</w:t>
      </w:r>
    </w:p>
    <w:p w14:paraId="2337CF6B" w14:textId="77777777" w:rsidR="006A1ED2" w:rsidRDefault="006A1ED2" w:rsidP="00535BD5">
      <w:pPr>
        <w:jc w:val="center"/>
      </w:pPr>
      <w:r>
        <w:rPr>
          <w:rFonts w:ascii="Arial" w:eastAsia="Arial" w:hAnsi="Arial"/>
        </w:rPr>
        <w:t>(Representante Legal)</w:t>
      </w:r>
    </w:p>
    <w:p w14:paraId="4BBD8F66" w14:textId="77777777" w:rsidR="000E14EE" w:rsidRDefault="000E14EE" w:rsidP="00CD3822">
      <w:pPr>
        <w:pBdr>
          <w:top w:val="nil"/>
          <w:left w:val="nil"/>
          <w:bottom w:val="nil"/>
          <w:right w:val="nil"/>
          <w:between w:val="nil"/>
        </w:pBdr>
        <w:spacing w:before="288" w:after="288" w:line="312" w:lineRule="auto"/>
        <w:jc w:val="center"/>
        <w:rPr>
          <w:rFonts w:ascii="Arial" w:eastAsia="Arial" w:hAnsi="Arial" w:cs="Arial"/>
          <w:b/>
          <w:color w:val="000000" w:themeColor="text1"/>
        </w:rPr>
      </w:pPr>
    </w:p>
    <w:p w14:paraId="703CC14D" w14:textId="69F7351D" w:rsidR="00BB26E0" w:rsidRDefault="00743D90" w:rsidP="008F4AAA">
      <w:pPr>
        <w:pBdr>
          <w:top w:val="nil"/>
          <w:left w:val="nil"/>
          <w:bottom w:val="nil"/>
          <w:right w:val="nil"/>
          <w:between w:val="nil"/>
        </w:pBdr>
        <w:spacing w:before="288" w:after="288"/>
        <w:jc w:val="center"/>
        <w:rPr>
          <w:rFonts w:ascii="Arial" w:eastAsia="Arial" w:hAnsi="Arial" w:cs="Arial"/>
          <w:b/>
          <w:color w:val="000000" w:themeColor="text1"/>
        </w:rPr>
      </w:pPr>
      <w:r>
        <w:rPr>
          <w:rFonts w:ascii="Arial" w:eastAsia="Arial" w:hAnsi="Arial" w:cs="Arial"/>
          <w:b/>
          <w:color w:val="000000" w:themeColor="text1"/>
        </w:rPr>
        <w:t>ANEXO V</w:t>
      </w:r>
    </w:p>
    <w:p w14:paraId="5A66573E" w14:textId="27E8278C" w:rsidR="00BB26E0" w:rsidRPr="00BB26E0" w:rsidRDefault="00BB26E0" w:rsidP="000E14EE">
      <w:pPr>
        <w:jc w:val="center"/>
        <w:rPr>
          <w:rFonts w:ascii="Arial" w:hAnsi="Arial"/>
          <w:b/>
        </w:rPr>
      </w:pPr>
      <w:r w:rsidRPr="00BB26E0">
        <w:rPr>
          <w:rFonts w:ascii="Arial" w:hAnsi="Arial"/>
          <w:b/>
        </w:rPr>
        <w:t>MODELO DE DECLARAÇÃO DE MICROEMPRESA E EMPRESA DE PEQUENO PORTE</w:t>
      </w:r>
    </w:p>
    <w:p w14:paraId="7B3D1469" w14:textId="1041EF38" w:rsidR="00BB26E0" w:rsidRDefault="00BB26E0" w:rsidP="000E14EE">
      <w:pPr>
        <w:jc w:val="both"/>
      </w:pPr>
    </w:p>
    <w:p w14:paraId="4C82E427" w14:textId="77777777" w:rsidR="00E85E1E" w:rsidRDefault="00E85E1E" w:rsidP="000E14EE">
      <w:pPr>
        <w:jc w:val="both"/>
      </w:pPr>
    </w:p>
    <w:p w14:paraId="232DD159" w14:textId="77777777" w:rsidR="00BB26E0" w:rsidRDefault="00BB26E0" w:rsidP="000E14EE">
      <w:pPr>
        <w:jc w:val="both"/>
      </w:pPr>
      <w:r>
        <w:rPr>
          <w:rFonts w:ascii="Arial" w:hAnsi="Arial"/>
        </w:rPr>
        <w:t>A Pregoeira Oficial da PREFEITURA MUNICIPAL DE TIJUCAS DO SUL</w:t>
      </w:r>
    </w:p>
    <w:p w14:paraId="2FC5056C" w14:textId="77777777" w:rsidR="00BB26E0" w:rsidRDefault="00BB26E0" w:rsidP="000E14EE">
      <w:pPr>
        <w:jc w:val="center"/>
        <w:rPr>
          <w:rFonts w:ascii="Arial" w:hAnsi="Arial"/>
        </w:rPr>
      </w:pPr>
    </w:p>
    <w:p w14:paraId="346DBBA7" w14:textId="77777777" w:rsidR="00BB26E0" w:rsidRDefault="00BB26E0" w:rsidP="000E14EE">
      <w:pPr>
        <w:jc w:val="center"/>
      </w:pPr>
      <w:r>
        <w:rPr>
          <w:rFonts w:ascii="Arial" w:hAnsi="Arial"/>
          <w:b/>
          <w:bCs/>
        </w:rPr>
        <w:t>D E C L A R A Ç Ã O</w:t>
      </w:r>
    </w:p>
    <w:p w14:paraId="70C4D114" w14:textId="160BC047" w:rsidR="00BB26E0" w:rsidRDefault="00BB26E0" w:rsidP="000E14EE">
      <w:pPr>
        <w:jc w:val="both"/>
        <w:rPr>
          <w:rFonts w:ascii="Arial" w:hAnsi="Arial"/>
          <w:b/>
          <w:bCs/>
        </w:rPr>
      </w:pPr>
    </w:p>
    <w:p w14:paraId="5BDC279A" w14:textId="77777777" w:rsidR="00E85E1E" w:rsidRDefault="00E85E1E" w:rsidP="000E14EE">
      <w:pPr>
        <w:jc w:val="both"/>
        <w:rPr>
          <w:rFonts w:ascii="Arial" w:hAnsi="Arial"/>
          <w:b/>
          <w:bCs/>
        </w:rPr>
      </w:pPr>
    </w:p>
    <w:p w14:paraId="4995DD2F" w14:textId="77777777" w:rsidR="00BB26E0" w:rsidRDefault="00BB26E0" w:rsidP="000E14EE">
      <w:pPr>
        <w:spacing w:before="240"/>
        <w:jc w:val="both"/>
      </w:pPr>
      <w:r>
        <w:rPr>
          <w:rFonts w:ascii="Arial" w:hAnsi="Arial"/>
        </w:rPr>
        <w:t xml:space="preserve">.............................................., inscrita no CNPJ/MF sob o nº ........................, por intermédio de seu Representante Legal, Sr.(a)........................................, portador(a) da Carteira de Identidade n.º..............., inscrito no CPF/MF sob o nº......................., DECLARA, para fins do disposto no Edital de ......................................... nº ............./.................., sob as penas da lei, que esta empresa, na presente data, é considerada: </w:t>
      </w:r>
    </w:p>
    <w:p w14:paraId="155323BA" w14:textId="77777777" w:rsidR="00BB26E0" w:rsidRDefault="00BB26E0" w:rsidP="000E14EE">
      <w:pPr>
        <w:spacing w:before="240"/>
        <w:jc w:val="both"/>
      </w:pPr>
      <w:r>
        <w:rPr>
          <w:rFonts w:ascii="Arial" w:hAnsi="Arial"/>
        </w:rPr>
        <w:t xml:space="preserve">OBS: Assinalar com um “X” a condição da empresa. </w:t>
      </w:r>
    </w:p>
    <w:p w14:paraId="318E4D45" w14:textId="77777777" w:rsidR="00BB26E0" w:rsidRDefault="00BB26E0" w:rsidP="000E14EE">
      <w:pPr>
        <w:spacing w:before="240"/>
        <w:jc w:val="both"/>
      </w:pPr>
      <w:r>
        <w:rPr>
          <w:rFonts w:ascii="Arial" w:hAnsi="Arial"/>
        </w:rPr>
        <w:t xml:space="preserve">1. </w:t>
      </w:r>
      <w:proofErr w:type="gramStart"/>
      <w:r>
        <w:rPr>
          <w:rFonts w:ascii="Arial" w:hAnsi="Arial"/>
        </w:rPr>
        <w:t>( )</w:t>
      </w:r>
      <w:proofErr w:type="gramEnd"/>
      <w:r>
        <w:rPr>
          <w:rFonts w:ascii="Arial" w:hAnsi="Arial"/>
        </w:rPr>
        <w:t xml:space="preserve"> MICROEMPRESA, conforme Inciso I do artigo 3º da Lei Complementar n.º 123, de 14/12/2006;</w:t>
      </w:r>
    </w:p>
    <w:p w14:paraId="3B371A79" w14:textId="77777777" w:rsidR="00BB26E0" w:rsidRDefault="00BB26E0" w:rsidP="000E14EE">
      <w:pPr>
        <w:spacing w:before="240"/>
        <w:jc w:val="both"/>
      </w:pPr>
      <w:r>
        <w:rPr>
          <w:rFonts w:ascii="Arial" w:eastAsia="Arial" w:hAnsi="Arial"/>
        </w:rPr>
        <w:t xml:space="preserve"> </w:t>
      </w:r>
      <w:r>
        <w:rPr>
          <w:rFonts w:ascii="Arial" w:hAnsi="Arial"/>
        </w:rPr>
        <w:t xml:space="preserve">2. </w:t>
      </w:r>
      <w:proofErr w:type="gramStart"/>
      <w:r>
        <w:rPr>
          <w:rFonts w:ascii="Arial" w:hAnsi="Arial"/>
        </w:rPr>
        <w:t>( )</w:t>
      </w:r>
      <w:proofErr w:type="gramEnd"/>
      <w:r>
        <w:rPr>
          <w:rFonts w:ascii="Arial" w:hAnsi="Arial"/>
        </w:rPr>
        <w:t xml:space="preserve"> EMPRESA DE PEQUENO PORTE, conforme Inciso II do artigo 3º da Lei Complementar n.º 123, de 14/12/2006; </w:t>
      </w:r>
    </w:p>
    <w:p w14:paraId="4BFF5598" w14:textId="77777777" w:rsidR="00BB26E0" w:rsidRDefault="00BB26E0" w:rsidP="000E14EE">
      <w:pPr>
        <w:spacing w:before="240"/>
        <w:jc w:val="both"/>
      </w:pPr>
      <w:r>
        <w:rPr>
          <w:rFonts w:ascii="Arial" w:hAnsi="Arial"/>
        </w:rPr>
        <w:t xml:space="preserve">3. </w:t>
      </w:r>
      <w:proofErr w:type="gramStart"/>
      <w:r>
        <w:rPr>
          <w:rFonts w:ascii="Arial" w:hAnsi="Arial"/>
        </w:rPr>
        <w:t>( )</w:t>
      </w:r>
      <w:proofErr w:type="gramEnd"/>
      <w:r>
        <w:rPr>
          <w:rFonts w:ascii="Arial" w:hAnsi="Arial"/>
        </w:rPr>
        <w:t xml:space="preserve"> MICROEMPREENDOR INDIVIDUAL, conforme § 1º do artigo 18 da Lei Complementar n.º 123, de 14/12/2006. DECLARA ainda, que a empresa está excluída das vedações constantes do parágrafo 4º do artigo 3º da Lei Complementar n.º 123, de 14 de </w:t>
      </w:r>
      <w:r>
        <w:rPr>
          <w:rFonts w:ascii="Arial" w:hAnsi="Arial"/>
        </w:rPr>
        <w:lastRenderedPageBreak/>
        <w:t xml:space="preserve">dezembro de 2006. ......................................................... (local e data) ......................................................... </w:t>
      </w:r>
    </w:p>
    <w:p w14:paraId="1D83868E" w14:textId="77777777" w:rsidR="00BB26E0" w:rsidRDefault="00BB26E0" w:rsidP="000E14EE">
      <w:pPr>
        <w:spacing w:before="240"/>
        <w:jc w:val="both"/>
      </w:pPr>
      <w:r>
        <w:rPr>
          <w:rFonts w:ascii="Arial" w:hAnsi="Arial"/>
        </w:rPr>
        <w:t xml:space="preserve">(Nome, RG e Assinatura do Representante Legal) Importante: </w:t>
      </w:r>
    </w:p>
    <w:p w14:paraId="59CDC35C" w14:textId="77777777" w:rsidR="00BB26E0" w:rsidRDefault="00BB26E0" w:rsidP="000E14EE">
      <w:pPr>
        <w:spacing w:before="240"/>
        <w:jc w:val="both"/>
      </w:pPr>
      <w:r>
        <w:rPr>
          <w:rFonts w:ascii="Arial" w:hAnsi="Arial"/>
        </w:rPr>
        <w:t xml:space="preserve">1) A DECLARAÇÃO de enquadramento como Microempresa, Empresa de Pequeno Porte ou Microempreendedor Individual, poderá ser objeto de diligência para confirmação da veracidade da mesma e implicará no tratamento diferenciado previsto na Lei Complementar n.º 123/2006. </w:t>
      </w:r>
    </w:p>
    <w:p w14:paraId="42BC99CC" w14:textId="54777778" w:rsidR="00C65EA9" w:rsidRDefault="00BB26E0" w:rsidP="000E14EE">
      <w:pPr>
        <w:spacing w:before="240"/>
        <w:jc w:val="both"/>
        <w:rPr>
          <w:rFonts w:ascii="Arial" w:hAnsi="Arial"/>
        </w:rPr>
      </w:pPr>
      <w:r>
        <w:rPr>
          <w:rFonts w:ascii="Arial" w:hAnsi="Arial"/>
        </w:rPr>
        <w:t>2) A DECLARAÇÃO de enquadramento como Microempresa, Empresa de Pequeno Porte ou Microempreendedor Individual, falsa ou inverídica sujeitará a licitante às penalidades previstas neste Edital, bem como, às demais sanções penais cabíveis.</w:t>
      </w:r>
    </w:p>
    <w:p w14:paraId="4FDC0C32" w14:textId="77777777" w:rsidR="00387412" w:rsidRDefault="00387412" w:rsidP="000E14EE">
      <w:pPr>
        <w:jc w:val="center"/>
        <w:rPr>
          <w:rFonts w:ascii="Arial" w:eastAsia="Arial" w:hAnsi="Arial"/>
        </w:rPr>
      </w:pPr>
    </w:p>
    <w:p w14:paraId="1B37BE7E" w14:textId="77777777" w:rsidR="00E85E1E" w:rsidRDefault="00E85E1E" w:rsidP="000E14EE">
      <w:pPr>
        <w:jc w:val="center"/>
        <w:rPr>
          <w:rFonts w:ascii="Arial" w:eastAsia="Arial" w:hAnsi="Arial"/>
        </w:rPr>
      </w:pPr>
    </w:p>
    <w:p w14:paraId="5581D200" w14:textId="79B12079" w:rsidR="00387412" w:rsidRDefault="00387412" w:rsidP="000E14EE">
      <w:pPr>
        <w:jc w:val="center"/>
      </w:pPr>
      <w:r>
        <w:rPr>
          <w:rFonts w:ascii="Arial" w:eastAsia="Arial" w:hAnsi="Arial"/>
        </w:rPr>
        <w:t>_________________________</w:t>
      </w:r>
    </w:p>
    <w:p w14:paraId="70621A52" w14:textId="77777777" w:rsidR="00387412" w:rsidRDefault="00387412" w:rsidP="000E14EE">
      <w:pPr>
        <w:jc w:val="center"/>
      </w:pPr>
      <w:r>
        <w:rPr>
          <w:rFonts w:ascii="Arial" w:eastAsia="Arial" w:hAnsi="Arial"/>
        </w:rPr>
        <w:t>(Local e data)</w:t>
      </w:r>
    </w:p>
    <w:p w14:paraId="7E98B133" w14:textId="77777777" w:rsidR="00387412" w:rsidRDefault="00387412" w:rsidP="000E14EE">
      <w:pPr>
        <w:jc w:val="center"/>
      </w:pPr>
      <w:r>
        <w:rPr>
          <w:rFonts w:ascii="Arial" w:hAnsi="Arial"/>
        </w:rPr>
        <w:t>_________________________________</w:t>
      </w:r>
    </w:p>
    <w:p w14:paraId="42D2E3A5" w14:textId="77777777" w:rsidR="00387412" w:rsidRDefault="00387412" w:rsidP="000E14EE">
      <w:pPr>
        <w:jc w:val="center"/>
      </w:pPr>
      <w:r>
        <w:rPr>
          <w:rFonts w:ascii="Arial" w:eastAsia="Arial" w:hAnsi="Arial"/>
        </w:rPr>
        <w:t>(Representante Legal)</w:t>
      </w:r>
    </w:p>
    <w:p w14:paraId="5A42F36F" w14:textId="77777777" w:rsidR="00387412" w:rsidRDefault="00387412" w:rsidP="00C11332">
      <w:pPr>
        <w:spacing w:line="360" w:lineRule="auto"/>
        <w:jc w:val="both"/>
        <w:rPr>
          <w:rFonts w:ascii="Arial" w:hAnsi="Arial"/>
        </w:rPr>
      </w:pPr>
    </w:p>
    <w:p w14:paraId="2E64D161" w14:textId="20AE2BBC" w:rsidR="003B63E1" w:rsidRPr="003B63E1" w:rsidRDefault="003B63E1" w:rsidP="003B63E1">
      <w:pPr>
        <w:spacing w:line="360" w:lineRule="auto"/>
        <w:jc w:val="center"/>
        <w:rPr>
          <w:rFonts w:ascii="Arial" w:eastAsia="Arial" w:hAnsi="Arial" w:cs="Arial"/>
          <w:b/>
          <w:color w:val="000000" w:themeColor="text1"/>
        </w:rPr>
      </w:pPr>
    </w:p>
    <w:sectPr w:rsidR="003B63E1" w:rsidRPr="003B63E1" w:rsidSect="006B1EDA">
      <w:headerReference w:type="default" r:id="rId58"/>
      <w:footerReference w:type="default" r:id="rId59"/>
      <w:headerReference w:type="first" r:id="rId60"/>
      <w:pgSz w:w="11906" w:h="16838"/>
      <w:pgMar w:top="1440" w:right="1276" w:bottom="1276" w:left="1077" w:header="340" w:footer="39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8AFA73" w14:textId="77777777" w:rsidR="00B0010B" w:rsidRDefault="00B0010B">
      <w:r>
        <w:separator/>
      </w:r>
    </w:p>
  </w:endnote>
  <w:endnote w:type="continuationSeparator" w:id="0">
    <w:p w14:paraId="27D49392" w14:textId="77777777" w:rsidR="00B0010B" w:rsidRDefault="00B00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SymbolMT">
    <w:altName w:val="Cambria"/>
    <w:panose1 w:val="00000000000000000000"/>
    <w:charset w:val="00"/>
    <w:family w:val="roman"/>
    <w:notTrueType/>
    <w:pitch w:val="default"/>
  </w:font>
  <w:font w:name="Calibri-Bold">
    <w:altName w:val="Calibri"/>
    <w:panose1 w:val="00000000000000000000"/>
    <w:charset w:val="00"/>
    <w:family w:val="roman"/>
    <w:notTrueType/>
    <w:pitch w:val="default"/>
  </w:font>
  <w:font w:name="ArialNarrow">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822419" w14:textId="77777777" w:rsidR="00B0010B" w:rsidRPr="0002685B" w:rsidRDefault="00B0010B" w:rsidP="00BE610B">
    <w:pPr>
      <w:spacing w:line="331" w:lineRule="auto"/>
      <w:ind w:right="860"/>
      <w:jc w:val="center"/>
      <w:rPr>
        <w:rFonts w:ascii="Arial" w:eastAsia="Arial" w:hAnsi="Arial"/>
        <w:color w:val="538135"/>
        <w:sz w:val="16"/>
        <w:szCs w:val="16"/>
      </w:rPr>
    </w:pPr>
    <w:r>
      <w:rPr>
        <w:rFonts w:cs="Ecofont_Spranq_eco_Sans"/>
        <w:color w:val="548DD4"/>
        <w:sz w:val="22"/>
        <w:szCs w:val="22"/>
      </w:rPr>
      <w:t xml:space="preserve">        </w:t>
    </w:r>
    <w:r w:rsidRPr="0002685B">
      <w:rPr>
        <w:rFonts w:ascii="Arial" w:eastAsia="Arial" w:hAnsi="Arial"/>
        <w:color w:val="538135"/>
        <w:sz w:val="16"/>
        <w:szCs w:val="16"/>
      </w:rPr>
      <w:t>___________________________________________________________________________________</w:t>
    </w:r>
  </w:p>
  <w:p w14:paraId="43AFB65D" w14:textId="5AB9BE58" w:rsidR="00B0010B" w:rsidRPr="0002685B" w:rsidRDefault="00B0010B" w:rsidP="00BE610B">
    <w:pPr>
      <w:spacing w:line="331" w:lineRule="auto"/>
      <w:ind w:left="720" w:right="860"/>
      <w:jc w:val="both"/>
      <w:rPr>
        <w:rFonts w:ascii="Arial" w:eastAsia="Arial" w:hAnsi="Arial"/>
        <w:color w:val="538135"/>
        <w:sz w:val="16"/>
        <w:szCs w:val="16"/>
      </w:rPr>
    </w:pPr>
    <w:r w:rsidRPr="0002685B">
      <w:rPr>
        <w:rFonts w:ascii="Arial" w:eastAsia="Arial" w:hAnsi="Arial"/>
        <w:color w:val="538135"/>
        <w:sz w:val="16"/>
        <w:szCs w:val="16"/>
      </w:rPr>
      <w:t>PREFEITURA MUNICIPAL DE TIJUCAS DO SUL – Rua XV de Novembro, 1458 – Centro – CEP 83.190-</w:t>
    </w:r>
    <w:r>
      <w:rPr>
        <w:rFonts w:ascii="Arial" w:eastAsia="Arial" w:hAnsi="Arial"/>
        <w:color w:val="538135"/>
        <w:sz w:val="16"/>
        <w:szCs w:val="16"/>
      </w:rPr>
      <w:t>270</w:t>
    </w:r>
    <w:r w:rsidRPr="0002685B">
      <w:rPr>
        <w:rFonts w:ascii="Arial" w:eastAsia="Arial" w:hAnsi="Arial"/>
        <w:color w:val="538135"/>
        <w:sz w:val="16"/>
        <w:szCs w:val="16"/>
      </w:rPr>
      <w:t xml:space="preserve"> </w:t>
    </w:r>
    <w:proofErr w:type="spellStart"/>
    <w:r w:rsidRPr="0002685B">
      <w:rPr>
        <w:rFonts w:ascii="Arial" w:eastAsia="Arial" w:hAnsi="Arial"/>
        <w:color w:val="538135"/>
        <w:sz w:val="16"/>
        <w:szCs w:val="16"/>
      </w:rPr>
      <w:t>Tel</w:t>
    </w:r>
    <w:proofErr w:type="spellEnd"/>
    <w:r w:rsidRPr="0002685B">
      <w:rPr>
        <w:rFonts w:ascii="Arial" w:eastAsia="Arial" w:hAnsi="Arial"/>
        <w:color w:val="538135"/>
        <w:sz w:val="16"/>
        <w:szCs w:val="16"/>
      </w:rPr>
      <w:t xml:space="preserve">/Fax: (41) 3629-1186 / 3629-1160 – </w:t>
    </w:r>
    <w:proofErr w:type="spellStart"/>
    <w:r w:rsidRPr="0002685B">
      <w:rPr>
        <w:rFonts w:ascii="Arial" w:eastAsia="Arial" w:hAnsi="Arial"/>
        <w:color w:val="538135"/>
        <w:sz w:val="16"/>
        <w:szCs w:val="16"/>
      </w:rPr>
      <w:t>HomePage</w:t>
    </w:r>
    <w:proofErr w:type="spellEnd"/>
    <w:r w:rsidRPr="0002685B">
      <w:rPr>
        <w:rFonts w:ascii="Arial" w:eastAsia="Arial" w:hAnsi="Arial"/>
        <w:color w:val="538135"/>
        <w:sz w:val="16"/>
        <w:szCs w:val="16"/>
      </w:rPr>
      <w:t xml:space="preserve">: www.tijucasdosul.pr.gov.br – </w:t>
    </w:r>
  </w:p>
  <w:p w14:paraId="46F3DB1C" w14:textId="77777777" w:rsidR="00B0010B" w:rsidRPr="0002685B" w:rsidRDefault="00B0010B" w:rsidP="00BE610B">
    <w:pPr>
      <w:spacing w:line="331" w:lineRule="auto"/>
      <w:ind w:left="720" w:right="860"/>
      <w:jc w:val="both"/>
      <w:rPr>
        <w:rFonts w:ascii="Arial" w:eastAsia="Arial" w:hAnsi="Arial"/>
        <w:color w:val="538135"/>
        <w:sz w:val="16"/>
        <w:szCs w:val="16"/>
      </w:rPr>
    </w:pPr>
    <w:r w:rsidRPr="0002685B">
      <w:rPr>
        <w:rFonts w:ascii="Arial" w:eastAsia="Arial" w:hAnsi="Arial"/>
        <w:color w:val="538135"/>
        <w:sz w:val="16"/>
        <w:szCs w:val="16"/>
      </w:rPr>
      <w:t xml:space="preserve">Email: </w:t>
    </w:r>
    <w:hyperlink r:id="rId1" w:history="1">
      <w:r w:rsidRPr="0002685B">
        <w:rPr>
          <w:rStyle w:val="Hyperlink"/>
          <w:rFonts w:ascii="Arial" w:eastAsia="Arial" w:hAnsi="Arial"/>
          <w:color w:val="538135"/>
          <w:sz w:val="16"/>
          <w:szCs w:val="16"/>
        </w:rPr>
        <w:t>licitacoes@tijucasdosul.pr.gov.br</w:t>
      </w:r>
    </w:hyperlink>
    <w:r w:rsidRPr="0002685B">
      <w:rPr>
        <w:rFonts w:ascii="Arial" w:eastAsia="Arial" w:hAnsi="Arial"/>
        <w:color w:val="538135"/>
        <w:sz w:val="16"/>
        <w:szCs w:val="16"/>
      </w:rPr>
      <w:tab/>
    </w:r>
    <w:r w:rsidRPr="0002685B">
      <w:rPr>
        <w:rFonts w:ascii="Arial" w:eastAsia="Arial" w:hAnsi="Arial"/>
        <w:color w:val="538135"/>
        <w:sz w:val="16"/>
        <w:szCs w:val="16"/>
      </w:rPr>
      <w:tab/>
    </w:r>
    <w:r w:rsidRPr="0002685B">
      <w:rPr>
        <w:rFonts w:ascii="Arial" w:eastAsia="Arial" w:hAnsi="Arial"/>
        <w:color w:val="538135"/>
        <w:sz w:val="16"/>
        <w:szCs w:val="16"/>
      </w:rPr>
      <w:tab/>
      <w:t>Tijucas do Sul – Estado do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4732E" w14:textId="77777777" w:rsidR="00B0010B" w:rsidRDefault="00B0010B">
      <w:r>
        <w:separator/>
      </w:r>
    </w:p>
  </w:footnote>
  <w:footnote w:type="continuationSeparator" w:id="0">
    <w:p w14:paraId="071C1B70" w14:textId="77777777" w:rsidR="00B0010B" w:rsidRDefault="00B001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9DDF6" w14:textId="77777777" w:rsidR="00B0010B" w:rsidRPr="0020454A" w:rsidRDefault="00B0010B" w:rsidP="00BE610B">
    <w:pPr>
      <w:pStyle w:val="Cabealho"/>
      <w:tabs>
        <w:tab w:val="clear" w:pos="8504"/>
        <w:tab w:val="decimal" w:pos="142"/>
        <w:tab w:val="decimal" w:pos="284"/>
        <w:tab w:val="decimal" w:pos="426"/>
        <w:tab w:val="decimal" w:pos="851"/>
      </w:tabs>
      <w:ind w:right="-136" w:firstLine="142"/>
      <w:jc w:val="center"/>
      <w:rPr>
        <w:rFonts w:ascii="Arial Narrow" w:hAnsi="Arial Narrow"/>
        <w:b/>
        <w:color w:val="008000"/>
      </w:rPr>
    </w:pPr>
    <w:r w:rsidRPr="00B3554D">
      <w:rPr>
        <w:rFonts w:cs="Ecofont_Spranq_eco_Sans"/>
        <w:noProof/>
        <w:color w:val="000000"/>
      </w:rPr>
      <w:drawing>
        <wp:anchor distT="0" distB="0" distL="114300" distR="114300" simplePos="0" relativeHeight="251661312" behindDoc="0" locked="0" layoutInCell="1" allowOverlap="1" wp14:anchorId="4FAAAB60" wp14:editId="0CF74365">
          <wp:simplePos x="0" y="0"/>
          <wp:positionH relativeFrom="margin">
            <wp:posOffset>-438150</wp:posOffset>
          </wp:positionH>
          <wp:positionV relativeFrom="paragraph">
            <wp:posOffset>-196850</wp:posOffset>
          </wp:positionV>
          <wp:extent cx="936625" cy="885825"/>
          <wp:effectExtent l="0" t="0" r="0" b="9525"/>
          <wp:wrapThrough wrapText="bothSides">
            <wp:wrapPolygon edited="0">
              <wp:start x="0" y="0"/>
              <wp:lineTo x="0" y="21368"/>
              <wp:lineTo x="21087" y="21368"/>
              <wp:lineTo x="21087" y="0"/>
              <wp:lineTo x="0" y="0"/>
            </wp:wrapPolygon>
          </wp:wrapThrough>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6625" cy="885825"/>
                  </a:xfrm>
                  <a:prstGeom prst="rect">
                    <a:avLst/>
                  </a:prstGeom>
                  <a:noFill/>
                </pic:spPr>
              </pic:pic>
            </a:graphicData>
          </a:graphic>
          <wp14:sizeRelH relativeFrom="page">
            <wp14:pctWidth>0</wp14:pctWidth>
          </wp14:sizeRelH>
          <wp14:sizeRelV relativeFrom="page">
            <wp14:pctHeight>0</wp14:pctHeight>
          </wp14:sizeRelV>
        </wp:anchor>
      </w:drawing>
    </w:r>
    <w:r>
      <w:rPr>
        <w:rFonts w:ascii="Arial Narrow" w:hAnsi="Arial Narrow"/>
        <w:b/>
        <w:noProof/>
        <w:color w:val="385623"/>
      </w:rPr>
      <w:drawing>
        <wp:anchor distT="0" distB="0" distL="114300" distR="114300" simplePos="0" relativeHeight="251662336" behindDoc="1" locked="0" layoutInCell="1" allowOverlap="1" wp14:anchorId="239E5159" wp14:editId="0BA3990E">
          <wp:simplePos x="0" y="0"/>
          <wp:positionH relativeFrom="column">
            <wp:posOffset>5562600</wp:posOffset>
          </wp:positionH>
          <wp:positionV relativeFrom="paragraph">
            <wp:posOffset>-101600</wp:posOffset>
          </wp:positionV>
          <wp:extent cx="1133475" cy="771525"/>
          <wp:effectExtent l="0" t="0" r="9525" b="9525"/>
          <wp:wrapThrough wrapText="bothSides">
            <wp:wrapPolygon edited="0">
              <wp:start x="0" y="0"/>
              <wp:lineTo x="0" y="21333"/>
              <wp:lineTo x="21418" y="21333"/>
              <wp:lineTo x="21418" y="0"/>
              <wp:lineTo x="0" y="0"/>
            </wp:wrapPolygon>
          </wp:wrapThrough>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347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454A">
      <w:rPr>
        <w:rFonts w:ascii="Arial Narrow" w:hAnsi="Arial Narrow"/>
        <w:b/>
        <w:color w:val="385623"/>
      </w:rPr>
      <w:t>PREFEITURA MUNICIPAL DE TIJUCAS DO SUL</w:t>
    </w:r>
  </w:p>
  <w:p w14:paraId="5334DF63" w14:textId="77777777" w:rsidR="00B0010B" w:rsidRPr="0020454A" w:rsidRDefault="00B0010B" w:rsidP="00BE610B">
    <w:pPr>
      <w:pStyle w:val="Cabealho"/>
      <w:tabs>
        <w:tab w:val="clear" w:pos="4252"/>
        <w:tab w:val="clear" w:pos="8504"/>
        <w:tab w:val="center" w:pos="4111"/>
      </w:tabs>
      <w:ind w:left="142" w:right="-136"/>
      <w:jc w:val="center"/>
      <w:rPr>
        <w:rFonts w:ascii="Arial Narrow" w:hAnsi="Arial Narrow"/>
        <w:b/>
        <w:color w:val="385623"/>
      </w:rPr>
    </w:pPr>
    <w:r w:rsidRPr="0020454A">
      <w:rPr>
        <w:rFonts w:ascii="Arial Narrow" w:hAnsi="Arial Narrow"/>
        <w:b/>
        <w:color w:val="385623"/>
      </w:rPr>
      <w:t>SECRETARIA DE ADMINISTRAÇÃO E PLANEJAMENTO</w:t>
    </w:r>
  </w:p>
  <w:p w14:paraId="2E6ABB92" w14:textId="77777777" w:rsidR="00B0010B" w:rsidRDefault="00B0010B" w:rsidP="00BE610B">
    <w:pPr>
      <w:pStyle w:val="Cabealho"/>
      <w:pBdr>
        <w:bottom w:val="single" w:sz="12" w:space="1" w:color="auto"/>
      </w:pBdr>
      <w:shd w:val="clear" w:color="auto" w:fill="FFFFFF"/>
      <w:tabs>
        <w:tab w:val="clear" w:pos="8504"/>
        <w:tab w:val="decimal" w:pos="284"/>
        <w:tab w:val="right" w:pos="9498"/>
      </w:tabs>
      <w:ind w:left="709" w:right="-284" w:hanging="1843"/>
      <w:jc w:val="center"/>
    </w:pPr>
    <w:r w:rsidRPr="0020454A">
      <w:rPr>
        <w:rFonts w:ascii="Arial Narrow" w:hAnsi="Arial Narrow"/>
        <w:b/>
        <w:color w:val="385623"/>
      </w:rPr>
      <w:t>DEPARTAMENTO DE LICITAÇÕES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E58F4" w14:textId="14D5DF7F" w:rsidR="00B0010B" w:rsidRPr="00B3554D" w:rsidRDefault="00B0010B" w:rsidP="00B3554D">
    <w:pPr>
      <w:pBdr>
        <w:top w:val="nil"/>
        <w:left w:val="nil"/>
        <w:bottom w:val="nil"/>
        <w:right w:val="nil"/>
        <w:between w:val="nil"/>
      </w:pBdr>
      <w:tabs>
        <w:tab w:val="right" w:pos="8504"/>
      </w:tabs>
      <w:rPr>
        <w:rFonts w:cs="Ecofont_Spranq_eco_Sans"/>
        <w:b/>
        <w:color w:val="000000"/>
      </w:rPr>
    </w:pPr>
    <w:r>
      <w:rPr>
        <w:rFonts w:cs="Ecofont_Spranq_eco_Sans"/>
        <w:noProof/>
        <w:color w:val="000000"/>
      </w:rPr>
      <w:drawing>
        <wp:anchor distT="0" distB="0" distL="114300" distR="114300" simplePos="0" relativeHeight="251658240" behindDoc="0" locked="0" layoutInCell="1" allowOverlap="1" wp14:anchorId="5139AEDD" wp14:editId="7A23A101">
          <wp:simplePos x="0" y="0"/>
          <wp:positionH relativeFrom="column">
            <wp:posOffset>3810</wp:posOffset>
          </wp:positionH>
          <wp:positionV relativeFrom="paragraph">
            <wp:posOffset>-2540</wp:posOffset>
          </wp:positionV>
          <wp:extent cx="1028700" cy="963295"/>
          <wp:effectExtent l="0" t="0" r="0" b="8255"/>
          <wp:wrapThrough wrapText="bothSides">
            <wp:wrapPolygon edited="0">
              <wp:start x="0" y="0"/>
              <wp:lineTo x="0" y="21358"/>
              <wp:lineTo x="21200" y="21358"/>
              <wp:lineTo x="21200" y="0"/>
              <wp:lineTo x="0" y="0"/>
            </wp:wrapPolygon>
          </wp:wrapThrough>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963295"/>
                  </a:xfrm>
                  <a:prstGeom prst="rect">
                    <a:avLst/>
                  </a:prstGeom>
                  <a:noFill/>
                </pic:spPr>
              </pic:pic>
            </a:graphicData>
          </a:graphic>
          <wp14:sizeRelH relativeFrom="page">
            <wp14:pctWidth>0</wp14:pctWidth>
          </wp14:sizeRelH>
          <wp14:sizeRelV relativeFrom="page">
            <wp14:pctHeight>0</wp14:pctHeight>
          </wp14:sizeRelV>
        </wp:anchor>
      </w:drawing>
    </w:r>
    <w:r w:rsidRPr="00B3554D">
      <w:rPr>
        <w:rFonts w:ascii="Arial Narrow" w:hAnsi="Arial Narrow"/>
        <w:b/>
        <w:color w:val="000000"/>
        <w:sz w:val="28"/>
        <w:szCs w:val="28"/>
      </w:rPr>
      <w:t xml:space="preserve"> </w:t>
    </w:r>
    <w:r>
      <w:rPr>
        <w:rFonts w:ascii="Arial Narrow" w:hAnsi="Arial Narrow"/>
        <w:b/>
        <w:color w:val="000000"/>
        <w:sz w:val="28"/>
        <w:szCs w:val="28"/>
      </w:rPr>
      <w:tab/>
    </w:r>
    <w:r w:rsidRPr="00B3554D">
      <w:rPr>
        <w:rFonts w:cs="Ecofont_Spranq_eco_Sans"/>
        <w:b/>
        <w:color w:val="000000"/>
      </w:rPr>
      <w:t>PREFEITURA MUNICIPAL DE TIJUCAS DO SUL</w:t>
    </w:r>
  </w:p>
  <w:p w14:paraId="12D75E10" w14:textId="4FC56A25" w:rsidR="00B0010B" w:rsidRPr="00B3554D" w:rsidRDefault="00B0010B" w:rsidP="00B3554D">
    <w:pPr>
      <w:pBdr>
        <w:top w:val="nil"/>
        <w:left w:val="nil"/>
        <w:bottom w:val="nil"/>
        <w:right w:val="nil"/>
        <w:between w:val="nil"/>
      </w:pBdr>
      <w:tabs>
        <w:tab w:val="center" w:pos="4252"/>
        <w:tab w:val="right" w:pos="8504"/>
      </w:tabs>
      <w:rPr>
        <w:rFonts w:cs="Ecofont_Spranq_eco_Sans"/>
        <w:b/>
        <w:color w:val="000000"/>
      </w:rPr>
    </w:pPr>
    <w:r>
      <w:rPr>
        <w:rFonts w:cs="Ecofont_Spranq_eco_Sans"/>
        <w:b/>
        <w:color w:val="000000"/>
      </w:rPr>
      <w:tab/>
    </w:r>
    <w:r>
      <w:rPr>
        <w:rFonts w:cs="Ecofont_Spranq_eco_Sans"/>
        <w:b/>
        <w:color w:val="000000"/>
      </w:rPr>
      <w:tab/>
    </w:r>
    <w:r w:rsidRPr="00B3554D">
      <w:rPr>
        <w:rFonts w:cs="Ecofont_Spranq_eco_Sans"/>
        <w:b/>
        <w:color w:val="000000"/>
      </w:rPr>
      <w:t>DEPARTAMENTO DE LICITAÇÕES</w:t>
    </w:r>
  </w:p>
  <w:p w14:paraId="6B4041FC" w14:textId="7424983C" w:rsidR="00B0010B" w:rsidRPr="00B3554D" w:rsidRDefault="00B0010B" w:rsidP="00B3554D">
    <w:pPr>
      <w:pBdr>
        <w:top w:val="nil"/>
        <w:left w:val="nil"/>
        <w:bottom w:val="nil"/>
        <w:right w:val="nil"/>
        <w:between w:val="nil"/>
      </w:pBdr>
      <w:tabs>
        <w:tab w:val="center" w:pos="4252"/>
        <w:tab w:val="right" w:pos="8504"/>
      </w:tabs>
      <w:rPr>
        <w:rFonts w:cs="Ecofont_Spranq_eco_Sans"/>
        <w:b/>
        <w:color w:val="000000"/>
      </w:rPr>
    </w:pPr>
    <w:r>
      <w:rPr>
        <w:rFonts w:cs="Ecofont_Spranq_eco_Sans"/>
        <w:b/>
        <w:color w:val="000000"/>
      </w:rPr>
      <w:tab/>
      <w:t xml:space="preserve">      </w:t>
    </w:r>
  </w:p>
  <w:p w14:paraId="1B3046E7" w14:textId="26B54564" w:rsidR="00B0010B" w:rsidRPr="00B3554D" w:rsidRDefault="00B0010B" w:rsidP="00B3554D">
    <w:pPr>
      <w:pBdr>
        <w:top w:val="nil"/>
        <w:left w:val="nil"/>
        <w:bottom w:val="nil"/>
        <w:right w:val="nil"/>
        <w:between w:val="nil"/>
      </w:pBdr>
      <w:tabs>
        <w:tab w:val="center" w:pos="4252"/>
        <w:tab w:val="right" w:pos="8504"/>
      </w:tabs>
      <w:rPr>
        <w:rFonts w:cs="Ecofont_Spranq_eco_Sans"/>
        <w:color w:val="000000"/>
      </w:rPr>
    </w:pPr>
    <w:r w:rsidRPr="00B3554D">
      <w:rPr>
        <w:rFonts w:cs="Ecofont_Spranq_eco_Sans"/>
        <w:noProof/>
        <w:color w:val="000000"/>
      </w:rPr>
      <w:drawing>
        <wp:anchor distT="0" distB="0" distL="114300" distR="114300" simplePos="0" relativeHeight="251659264" behindDoc="0" locked="0" layoutInCell="1" allowOverlap="1" wp14:anchorId="69967456" wp14:editId="1F41E76E">
          <wp:simplePos x="0" y="0"/>
          <wp:positionH relativeFrom="margin">
            <wp:align>left</wp:align>
          </wp:positionH>
          <wp:positionV relativeFrom="paragraph">
            <wp:posOffset>195580</wp:posOffset>
          </wp:positionV>
          <wp:extent cx="6389370" cy="120015"/>
          <wp:effectExtent l="0" t="0" r="0" b="0"/>
          <wp:wrapThrough wrapText="bothSides">
            <wp:wrapPolygon edited="0">
              <wp:start x="0" y="0"/>
              <wp:lineTo x="0" y="17143"/>
              <wp:lineTo x="21510" y="17143"/>
              <wp:lineTo x="21510" y="0"/>
              <wp:lineTo x="0" y="0"/>
            </wp:wrapPolygon>
          </wp:wrapThrough>
          <wp:docPr id="13" name="Imagem 13"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j011585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9370" cy="1200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000152" w14:textId="7AAF008E" w:rsidR="00B0010B" w:rsidRDefault="00B0010B">
    <w:pPr>
      <w:pBdr>
        <w:top w:val="nil"/>
        <w:left w:val="nil"/>
        <w:bottom w:val="nil"/>
        <w:right w:val="nil"/>
        <w:between w:val="nil"/>
      </w:pBdr>
      <w:tabs>
        <w:tab w:val="center" w:pos="4252"/>
        <w:tab w:val="right" w:pos="8504"/>
      </w:tabs>
      <w:rPr>
        <w:rFonts w:cs="Ecofont_Spranq_eco_Sans"/>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4"/>
    <w:multiLevelType w:val="multilevel"/>
    <w:tmpl w:val="F33A8932"/>
    <w:name w:val="WW8Num15"/>
    <w:lvl w:ilvl="0">
      <w:start w:val="1"/>
      <w:numFmt w:val="decimal"/>
      <w:lvlText w:val="%1."/>
      <w:lvlJc w:val="left"/>
      <w:pPr>
        <w:tabs>
          <w:tab w:val="num" w:pos="0"/>
        </w:tabs>
        <w:ind w:left="578" w:hanging="360"/>
      </w:pPr>
      <w:rPr>
        <w:rFonts w:ascii="Arial" w:eastAsia="Calibri" w:hAnsi="Arial" w:cs="Arial" w:hint="default"/>
        <w:b/>
      </w:rPr>
    </w:lvl>
    <w:lvl w:ilvl="1">
      <w:start w:val="1"/>
      <w:numFmt w:val="decimal"/>
      <w:isLgl/>
      <w:lvlText w:val="%1.%2."/>
      <w:lvlJc w:val="left"/>
      <w:pPr>
        <w:ind w:left="938" w:hanging="720"/>
      </w:pPr>
      <w:rPr>
        <w:rFonts w:hint="default"/>
        <w:b/>
      </w:rPr>
    </w:lvl>
    <w:lvl w:ilvl="2">
      <w:start w:val="1"/>
      <w:numFmt w:val="decimal"/>
      <w:isLgl/>
      <w:lvlText w:val="%1.%2.%3."/>
      <w:lvlJc w:val="left"/>
      <w:pPr>
        <w:ind w:left="938" w:hanging="720"/>
      </w:pPr>
      <w:rPr>
        <w:rFonts w:hint="default"/>
        <w:b/>
      </w:rPr>
    </w:lvl>
    <w:lvl w:ilvl="3">
      <w:start w:val="1"/>
      <w:numFmt w:val="decimal"/>
      <w:isLgl/>
      <w:lvlText w:val="%1.%2.%3.%4."/>
      <w:lvlJc w:val="left"/>
      <w:pPr>
        <w:ind w:left="1298" w:hanging="1080"/>
      </w:pPr>
      <w:rPr>
        <w:rFonts w:hint="default"/>
        <w:b/>
      </w:rPr>
    </w:lvl>
    <w:lvl w:ilvl="4">
      <w:start w:val="1"/>
      <w:numFmt w:val="decimal"/>
      <w:isLgl/>
      <w:lvlText w:val="%1.%2.%3.%4.%5."/>
      <w:lvlJc w:val="left"/>
      <w:pPr>
        <w:ind w:left="1298" w:hanging="1080"/>
      </w:pPr>
      <w:rPr>
        <w:rFonts w:hint="default"/>
        <w:b/>
      </w:rPr>
    </w:lvl>
    <w:lvl w:ilvl="5">
      <w:start w:val="1"/>
      <w:numFmt w:val="decimal"/>
      <w:isLgl/>
      <w:lvlText w:val="%1.%2.%3.%4.%5.%6."/>
      <w:lvlJc w:val="left"/>
      <w:pPr>
        <w:ind w:left="1658" w:hanging="1440"/>
      </w:pPr>
      <w:rPr>
        <w:rFonts w:hint="default"/>
        <w:b/>
      </w:rPr>
    </w:lvl>
    <w:lvl w:ilvl="6">
      <w:start w:val="1"/>
      <w:numFmt w:val="decimal"/>
      <w:isLgl/>
      <w:lvlText w:val="%1.%2.%3.%4.%5.%6.%7."/>
      <w:lvlJc w:val="left"/>
      <w:pPr>
        <w:ind w:left="1658" w:hanging="1440"/>
      </w:pPr>
      <w:rPr>
        <w:rFonts w:hint="default"/>
        <w:b/>
      </w:rPr>
    </w:lvl>
    <w:lvl w:ilvl="7">
      <w:start w:val="1"/>
      <w:numFmt w:val="decimal"/>
      <w:isLgl/>
      <w:lvlText w:val="%1.%2.%3.%4.%5.%6.%7.%8."/>
      <w:lvlJc w:val="left"/>
      <w:pPr>
        <w:ind w:left="2018" w:hanging="1800"/>
      </w:pPr>
      <w:rPr>
        <w:rFonts w:hint="default"/>
        <w:b/>
      </w:rPr>
    </w:lvl>
    <w:lvl w:ilvl="8">
      <w:start w:val="1"/>
      <w:numFmt w:val="decimal"/>
      <w:isLgl/>
      <w:lvlText w:val="%1.%2.%3.%4.%5.%6.%7.%8.%9."/>
      <w:lvlJc w:val="left"/>
      <w:pPr>
        <w:ind w:left="2378" w:hanging="2160"/>
      </w:pPr>
      <w:rPr>
        <w:rFonts w:hint="default"/>
        <w:b/>
      </w:rPr>
    </w:lvl>
  </w:abstractNum>
  <w:abstractNum w:abstractNumId="2" w15:restartNumberingAfterBreak="0">
    <w:nsid w:val="00000005"/>
    <w:multiLevelType w:val="singleLevel"/>
    <w:tmpl w:val="00000005"/>
    <w:name w:val="WW8Num4"/>
    <w:lvl w:ilvl="0">
      <w:start w:val="1"/>
      <w:numFmt w:val="lowerLetter"/>
      <w:lvlText w:val="%1)"/>
      <w:lvlJc w:val="left"/>
      <w:pPr>
        <w:tabs>
          <w:tab w:val="num" w:pos="0"/>
        </w:tabs>
        <w:ind w:left="720" w:hanging="360"/>
      </w:pPr>
      <w:rPr>
        <w:rFonts w:ascii="Arial" w:hAnsi="Arial" w:cs="Arial" w:hint="default"/>
        <w:bCs/>
        <w:szCs w:val="24"/>
      </w:rPr>
    </w:lvl>
  </w:abstractNum>
  <w:abstractNum w:abstractNumId="3" w15:restartNumberingAfterBreak="0">
    <w:nsid w:val="15982871"/>
    <w:multiLevelType w:val="multilevel"/>
    <w:tmpl w:val="49E65E42"/>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54D45EC"/>
    <w:multiLevelType w:val="hybridMultilevel"/>
    <w:tmpl w:val="892C03A4"/>
    <w:lvl w:ilvl="0" w:tplc="03A67358">
      <w:start w:val="1"/>
      <w:numFmt w:val="lowerLetter"/>
      <w:lvlText w:val="%1)"/>
      <w:lvlJc w:val="left"/>
      <w:pPr>
        <w:ind w:left="720" w:hanging="360"/>
      </w:pPr>
      <w:rPr>
        <w:rFonts w:ascii="Arial"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F0512EB"/>
    <w:multiLevelType w:val="multilevel"/>
    <w:tmpl w:val="E3B2ACE6"/>
    <w:lvl w:ilvl="0">
      <w:start w:val="1"/>
      <w:numFmt w:val="decimal"/>
      <w:lvlText w:val="%1"/>
      <w:lvlJc w:val="left"/>
      <w:pPr>
        <w:ind w:left="525" w:hanging="525"/>
      </w:pPr>
      <w:rPr>
        <w:rFonts w:hint="default"/>
      </w:rPr>
    </w:lvl>
    <w:lvl w:ilvl="1">
      <w:start w:val="2"/>
      <w:numFmt w:val="decimal"/>
      <w:lvlText w:val="%1.%2"/>
      <w:lvlJc w:val="left"/>
      <w:pPr>
        <w:ind w:left="994" w:hanging="525"/>
      </w:pPr>
      <w:rPr>
        <w:rFonts w:hint="default"/>
      </w:rPr>
    </w:lvl>
    <w:lvl w:ilvl="2">
      <w:start w:val="1"/>
      <w:numFmt w:val="decimal"/>
      <w:lvlText w:val="%1.%2.%3"/>
      <w:lvlJc w:val="left"/>
      <w:pPr>
        <w:ind w:left="1658" w:hanging="720"/>
      </w:pPr>
      <w:rPr>
        <w:rFonts w:hint="default"/>
      </w:rPr>
    </w:lvl>
    <w:lvl w:ilvl="3">
      <w:start w:val="1"/>
      <w:numFmt w:val="decimal"/>
      <w:lvlText w:val="%1.%2.%3.%4"/>
      <w:lvlJc w:val="left"/>
      <w:pPr>
        <w:ind w:left="2487" w:hanging="1080"/>
      </w:pPr>
      <w:rPr>
        <w:rFonts w:hint="default"/>
      </w:rPr>
    </w:lvl>
    <w:lvl w:ilvl="4">
      <w:start w:val="1"/>
      <w:numFmt w:val="decimal"/>
      <w:lvlText w:val="%1.%2.%3.%4.%5"/>
      <w:lvlJc w:val="left"/>
      <w:pPr>
        <w:ind w:left="2956" w:hanging="1080"/>
      </w:pPr>
      <w:rPr>
        <w:rFonts w:hint="default"/>
      </w:rPr>
    </w:lvl>
    <w:lvl w:ilvl="5">
      <w:start w:val="1"/>
      <w:numFmt w:val="decimal"/>
      <w:lvlText w:val="%1.%2.%3.%4.%5.%6"/>
      <w:lvlJc w:val="left"/>
      <w:pPr>
        <w:ind w:left="3785" w:hanging="1440"/>
      </w:pPr>
      <w:rPr>
        <w:rFonts w:hint="default"/>
      </w:rPr>
    </w:lvl>
    <w:lvl w:ilvl="6">
      <w:start w:val="1"/>
      <w:numFmt w:val="decimal"/>
      <w:lvlText w:val="%1.%2.%3.%4.%5.%6.%7"/>
      <w:lvlJc w:val="left"/>
      <w:pPr>
        <w:ind w:left="4254" w:hanging="1440"/>
      </w:pPr>
      <w:rPr>
        <w:rFonts w:hint="default"/>
      </w:rPr>
    </w:lvl>
    <w:lvl w:ilvl="7">
      <w:start w:val="1"/>
      <w:numFmt w:val="decimal"/>
      <w:lvlText w:val="%1.%2.%3.%4.%5.%6.%7.%8"/>
      <w:lvlJc w:val="left"/>
      <w:pPr>
        <w:ind w:left="5083" w:hanging="1800"/>
      </w:pPr>
      <w:rPr>
        <w:rFonts w:hint="default"/>
      </w:rPr>
    </w:lvl>
    <w:lvl w:ilvl="8">
      <w:start w:val="1"/>
      <w:numFmt w:val="decimal"/>
      <w:lvlText w:val="%1.%2.%3.%4.%5.%6.%7.%8.%9"/>
      <w:lvlJc w:val="left"/>
      <w:pPr>
        <w:ind w:left="5552" w:hanging="1800"/>
      </w:pPr>
      <w:rPr>
        <w:rFonts w:hint="default"/>
      </w:rPr>
    </w:lvl>
  </w:abstractNum>
  <w:abstractNum w:abstractNumId="6" w15:restartNumberingAfterBreak="0">
    <w:nsid w:val="32C27F28"/>
    <w:multiLevelType w:val="multilevel"/>
    <w:tmpl w:val="E3B2ACE6"/>
    <w:lvl w:ilvl="0">
      <w:start w:val="1"/>
      <w:numFmt w:val="decimal"/>
      <w:lvlText w:val="%1"/>
      <w:lvlJc w:val="left"/>
      <w:pPr>
        <w:ind w:left="525" w:hanging="525"/>
      </w:pPr>
      <w:rPr>
        <w:rFonts w:hint="default"/>
      </w:rPr>
    </w:lvl>
    <w:lvl w:ilvl="1">
      <w:start w:val="2"/>
      <w:numFmt w:val="decimal"/>
      <w:lvlText w:val="%1.%2"/>
      <w:lvlJc w:val="left"/>
      <w:pPr>
        <w:ind w:left="994" w:hanging="525"/>
      </w:pPr>
      <w:rPr>
        <w:rFonts w:hint="default"/>
      </w:rPr>
    </w:lvl>
    <w:lvl w:ilvl="2">
      <w:start w:val="1"/>
      <w:numFmt w:val="decimal"/>
      <w:lvlText w:val="%1.%2.%3"/>
      <w:lvlJc w:val="left"/>
      <w:pPr>
        <w:ind w:left="1658" w:hanging="720"/>
      </w:pPr>
      <w:rPr>
        <w:rFonts w:hint="default"/>
      </w:rPr>
    </w:lvl>
    <w:lvl w:ilvl="3">
      <w:start w:val="1"/>
      <w:numFmt w:val="decimal"/>
      <w:lvlText w:val="%1.%2.%3.%4"/>
      <w:lvlJc w:val="left"/>
      <w:pPr>
        <w:ind w:left="2487" w:hanging="1080"/>
      </w:pPr>
      <w:rPr>
        <w:rFonts w:hint="default"/>
      </w:rPr>
    </w:lvl>
    <w:lvl w:ilvl="4">
      <w:start w:val="1"/>
      <w:numFmt w:val="decimal"/>
      <w:lvlText w:val="%1.%2.%3.%4.%5"/>
      <w:lvlJc w:val="left"/>
      <w:pPr>
        <w:ind w:left="2956" w:hanging="1080"/>
      </w:pPr>
      <w:rPr>
        <w:rFonts w:hint="default"/>
      </w:rPr>
    </w:lvl>
    <w:lvl w:ilvl="5">
      <w:start w:val="1"/>
      <w:numFmt w:val="decimal"/>
      <w:lvlText w:val="%1.%2.%3.%4.%5.%6"/>
      <w:lvlJc w:val="left"/>
      <w:pPr>
        <w:ind w:left="3785" w:hanging="1440"/>
      </w:pPr>
      <w:rPr>
        <w:rFonts w:hint="default"/>
      </w:rPr>
    </w:lvl>
    <w:lvl w:ilvl="6">
      <w:start w:val="1"/>
      <w:numFmt w:val="decimal"/>
      <w:lvlText w:val="%1.%2.%3.%4.%5.%6.%7"/>
      <w:lvlJc w:val="left"/>
      <w:pPr>
        <w:ind w:left="4254" w:hanging="1440"/>
      </w:pPr>
      <w:rPr>
        <w:rFonts w:hint="default"/>
      </w:rPr>
    </w:lvl>
    <w:lvl w:ilvl="7">
      <w:start w:val="1"/>
      <w:numFmt w:val="decimal"/>
      <w:lvlText w:val="%1.%2.%3.%4.%5.%6.%7.%8"/>
      <w:lvlJc w:val="left"/>
      <w:pPr>
        <w:ind w:left="5083" w:hanging="1800"/>
      </w:pPr>
      <w:rPr>
        <w:rFonts w:hint="default"/>
      </w:rPr>
    </w:lvl>
    <w:lvl w:ilvl="8">
      <w:start w:val="1"/>
      <w:numFmt w:val="decimal"/>
      <w:lvlText w:val="%1.%2.%3.%4.%5.%6.%7.%8.%9"/>
      <w:lvlJc w:val="left"/>
      <w:pPr>
        <w:ind w:left="5552" w:hanging="1800"/>
      </w:pPr>
      <w:rPr>
        <w:rFonts w:hint="default"/>
      </w:rPr>
    </w:lvl>
  </w:abstractNum>
  <w:abstractNum w:abstractNumId="7" w15:restartNumberingAfterBreak="0">
    <w:nsid w:val="568F7FD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A6108D2"/>
    <w:multiLevelType w:val="multilevel"/>
    <w:tmpl w:val="3326C17E"/>
    <w:lvl w:ilvl="0">
      <w:start w:val="1"/>
      <w:numFmt w:val="decimal"/>
      <w:pStyle w:val="Nivel01"/>
      <w:lvlText w:val="%1."/>
      <w:lvlJc w:val="left"/>
      <w:pPr>
        <w:ind w:left="360" w:hanging="360"/>
      </w:pPr>
      <w:rPr>
        <w:rFonts w:ascii="Arial" w:hAnsi="Arial" w:cs="Arial" w:hint="default"/>
        <w:b/>
        <w:sz w:val="24"/>
        <w:szCs w:val="24"/>
      </w:rPr>
    </w:lvl>
    <w:lvl w:ilvl="1">
      <w:start w:val="1"/>
      <w:numFmt w:val="decimal"/>
      <w:pStyle w:val="Nivel2"/>
      <w:lvlText w:val="%1.%2."/>
      <w:lvlJc w:val="left"/>
      <w:pPr>
        <w:ind w:left="432" w:hanging="432"/>
      </w:pPr>
      <w:rPr>
        <w:rFonts w:ascii="Arial" w:hAnsi="Arial" w:cs="Arial" w:hint="default"/>
        <w:b/>
        <w:i w:val="0"/>
        <w:strike w:val="0"/>
        <w:color w:val="000000"/>
        <w:sz w:val="24"/>
        <w:szCs w:val="24"/>
        <w:u w:val="none"/>
      </w:rPr>
    </w:lvl>
    <w:lvl w:ilvl="2">
      <w:start w:val="1"/>
      <w:numFmt w:val="decimal"/>
      <w:pStyle w:val="Nivel3"/>
      <w:lvlText w:val="%1.%2.%3."/>
      <w:lvlJc w:val="left"/>
      <w:pPr>
        <w:ind w:left="1354" w:hanging="503"/>
      </w:pPr>
      <w:rPr>
        <w:rFonts w:ascii="Arial" w:eastAsia="Arial" w:hAnsi="Arial" w:cs="Arial"/>
        <w:b/>
        <w:i w:val="0"/>
        <w:strike w:val="0"/>
        <w:color w:val="000000"/>
        <w:sz w:val="24"/>
        <w:szCs w:val="24"/>
      </w:rPr>
    </w:lvl>
    <w:lvl w:ilvl="3">
      <w:start w:val="1"/>
      <w:numFmt w:val="decimal"/>
      <w:pStyle w:val="Nivel4"/>
      <w:lvlText w:val="%1.%2.%3.%4."/>
      <w:lvlJc w:val="left"/>
      <w:pPr>
        <w:ind w:left="1925" w:hanging="648"/>
      </w:pPr>
      <w:rPr>
        <w:rFonts w:ascii="Arial" w:hAnsi="Arial" w:cs="Arial" w:hint="default"/>
        <w:b/>
        <w:sz w:val="24"/>
        <w:szCs w:val="24"/>
      </w:rPr>
    </w:lvl>
    <w:lvl w:ilvl="4">
      <w:start w:val="1"/>
      <w:numFmt w:val="decimal"/>
      <w:pStyle w:val="Nivel5"/>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A6C2AD8"/>
    <w:multiLevelType w:val="hybridMultilevel"/>
    <w:tmpl w:val="EA460ED6"/>
    <w:lvl w:ilvl="0" w:tplc="04160011">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B7561E9"/>
    <w:multiLevelType w:val="multilevel"/>
    <w:tmpl w:val="040A350E"/>
    <w:lvl w:ilvl="0">
      <w:start w:val="1"/>
      <w:numFmt w:val="decimal"/>
      <w:pStyle w:val="Commarcadores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5BEB16C4"/>
    <w:multiLevelType w:val="hybridMultilevel"/>
    <w:tmpl w:val="DAE29CFA"/>
    <w:lvl w:ilvl="0" w:tplc="A54A92E4">
      <w:start w:val="1"/>
      <w:numFmt w:val="decimal"/>
      <w:lvlText w:val="18.1.%1."/>
      <w:lvlJc w:val="left"/>
      <w:pPr>
        <w:ind w:left="1004" w:hanging="360"/>
      </w:pPr>
      <w:rPr>
        <w:rFonts w:hint="default"/>
      </w:rPr>
    </w:lvl>
    <w:lvl w:ilvl="1" w:tplc="B1A20040">
      <w:start w:val="1"/>
      <w:numFmt w:val="lowerLetter"/>
      <w:lvlText w:val="%2)"/>
      <w:lvlJc w:val="left"/>
      <w:pPr>
        <w:ind w:left="1440" w:hanging="360"/>
      </w:pPr>
      <w:rPr>
        <w:rFonts w:eastAsia="Arial" w:hint="default"/>
        <w:color w:val="000000"/>
      </w:rPr>
    </w:lvl>
    <w:lvl w:ilvl="2" w:tplc="B57CC792">
      <w:start w:val="1"/>
      <w:numFmt w:val="decimal"/>
      <w:lvlText w:val="18.1.%3."/>
      <w:lvlJc w:val="right"/>
      <w:pPr>
        <w:ind w:left="180" w:hanging="180"/>
      </w:pPr>
      <w:rPr>
        <w:rFonts w:hint="default"/>
        <w:b/>
        <w:sz w:val="24"/>
        <w:szCs w:val="24"/>
      </w:rPr>
    </w:lvl>
    <w:lvl w:ilvl="3" w:tplc="0416000F">
      <w:start w:val="1"/>
      <w:numFmt w:val="decimal"/>
      <w:lvlText w:val="%4."/>
      <w:lvlJc w:val="left"/>
      <w:pPr>
        <w:ind w:left="2880" w:hanging="360"/>
      </w:pPr>
    </w:lvl>
    <w:lvl w:ilvl="4" w:tplc="CE10C624">
      <w:start w:val="1"/>
      <w:numFmt w:val="upperLetter"/>
      <w:lvlText w:val="%5)"/>
      <w:lvlJc w:val="left"/>
      <w:pPr>
        <w:ind w:left="3600" w:hanging="360"/>
      </w:pPr>
      <w:rPr>
        <w:rFonts w:hint="default"/>
      </w:r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40F331F"/>
    <w:multiLevelType w:val="multilevel"/>
    <w:tmpl w:val="6A4A2978"/>
    <w:lvl w:ilvl="0">
      <w:start w:val="12"/>
      <w:numFmt w:val="decimal"/>
      <w:lvlText w:val="%1"/>
      <w:lvlJc w:val="left"/>
      <w:pPr>
        <w:ind w:left="282" w:hanging="511"/>
      </w:pPr>
      <w:rPr>
        <w:rFonts w:hint="default"/>
        <w:lang w:val="pt-PT" w:eastAsia="en-US" w:bidi="ar-SA"/>
      </w:rPr>
    </w:lvl>
    <w:lvl w:ilvl="1">
      <w:start w:val="7"/>
      <w:numFmt w:val="decimal"/>
      <w:lvlText w:val="%1.%2."/>
      <w:lvlJc w:val="left"/>
      <w:pPr>
        <w:ind w:left="282" w:hanging="511"/>
      </w:pPr>
      <w:rPr>
        <w:rFonts w:ascii="Tahoma" w:eastAsia="Tahoma" w:hAnsi="Tahoma" w:cs="Tahoma" w:hint="default"/>
        <w:spacing w:val="-16"/>
        <w:w w:val="99"/>
        <w:sz w:val="20"/>
        <w:szCs w:val="20"/>
        <w:lang w:val="pt-PT" w:eastAsia="en-US" w:bidi="ar-SA"/>
      </w:rPr>
    </w:lvl>
    <w:lvl w:ilvl="2">
      <w:start w:val="1"/>
      <w:numFmt w:val="decimal"/>
      <w:lvlText w:val="%1.%2.%3."/>
      <w:lvlJc w:val="left"/>
      <w:pPr>
        <w:ind w:left="282" w:hanging="792"/>
      </w:pPr>
      <w:rPr>
        <w:rFonts w:ascii="Tahoma" w:eastAsia="Tahoma" w:hAnsi="Tahoma" w:cs="Tahoma" w:hint="default"/>
        <w:spacing w:val="-1"/>
        <w:w w:val="99"/>
        <w:sz w:val="20"/>
        <w:szCs w:val="20"/>
        <w:lang w:val="pt-PT" w:eastAsia="en-US" w:bidi="ar-SA"/>
      </w:rPr>
    </w:lvl>
    <w:lvl w:ilvl="3">
      <w:numFmt w:val="bullet"/>
      <w:lvlText w:val="•"/>
      <w:lvlJc w:val="left"/>
      <w:pPr>
        <w:ind w:left="3257" w:hanging="792"/>
      </w:pPr>
      <w:rPr>
        <w:rFonts w:hint="default"/>
        <w:lang w:val="pt-PT" w:eastAsia="en-US" w:bidi="ar-SA"/>
      </w:rPr>
    </w:lvl>
    <w:lvl w:ilvl="4">
      <w:numFmt w:val="bullet"/>
      <w:lvlText w:val="•"/>
      <w:lvlJc w:val="left"/>
      <w:pPr>
        <w:ind w:left="4250" w:hanging="792"/>
      </w:pPr>
      <w:rPr>
        <w:rFonts w:hint="default"/>
        <w:lang w:val="pt-PT" w:eastAsia="en-US" w:bidi="ar-SA"/>
      </w:rPr>
    </w:lvl>
    <w:lvl w:ilvl="5">
      <w:numFmt w:val="bullet"/>
      <w:lvlText w:val="•"/>
      <w:lvlJc w:val="left"/>
      <w:pPr>
        <w:ind w:left="5243" w:hanging="792"/>
      </w:pPr>
      <w:rPr>
        <w:rFonts w:hint="default"/>
        <w:lang w:val="pt-PT" w:eastAsia="en-US" w:bidi="ar-SA"/>
      </w:rPr>
    </w:lvl>
    <w:lvl w:ilvl="6">
      <w:numFmt w:val="bullet"/>
      <w:lvlText w:val="•"/>
      <w:lvlJc w:val="left"/>
      <w:pPr>
        <w:ind w:left="6235" w:hanging="792"/>
      </w:pPr>
      <w:rPr>
        <w:rFonts w:hint="default"/>
        <w:lang w:val="pt-PT" w:eastAsia="en-US" w:bidi="ar-SA"/>
      </w:rPr>
    </w:lvl>
    <w:lvl w:ilvl="7">
      <w:numFmt w:val="bullet"/>
      <w:lvlText w:val="•"/>
      <w:lvlJc w:val="left"/>
      <w:pPr>
        <w:ind w:left="7228" w:hanging="792"/>
      </w:pPr>
      <w:rPr>
        <w:rFonts w:hint="default"/>
        <w:lang w:val="pt-PT" w:eastAsia="en-US" w:bidi="ar-SA"/>
      </w:rPr>
    </w:lvl>
    <w:lvl w:ilvl="8">
      <w:numFmt w:val="bullet"/>
      <w:lvlText w:val="•"/>
      <w:lvlJc w:val="left"/>
      <w:pPr>
        <w:ind w:left="8221" w:hanging="792"/>
      </w:pPr>
      <w:rPr>
        <w:rFonts w:hint="default"/>
        <w:lang w:val="pt-PT" w:eastAsia="en-US" w:bidi="ar-SA"/>
      </w:rPr>
    </w:lvl>
  </w:abstractNum>
  <w:abstractNum w:abstractNumId="13" w15:restartNumberingAfterBreak="0">
    <w:nsid w:val="7DAD290B"/>
    <w:multiLevelType w:val="multilevel"/>
    <w:tmpl w:val="2A6E1418"/>
    <w:lvl w:ilvl="0">
      <w:start w:val="1"/>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8"/>
  </w:num>
  <w:num w:numId="2">
    <w:abstractNumId w:val="1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0"/>
  </w:num>
  <w:num w:numId="7">
    <w:abstractNumId w:val="11"/>
  </w:num>
  <w:num w:numId="8">
    <w:abstractNumId w:val="12"/>
  </w:num>
  <w:num w:numId="9">
    <w:abstractNumId w:val="6"/>
  </w:num>
  <w:num w:numId="10">
    <w:abstractNumId w:val="5"/>
  </w:num>
  <w:num w:numId="11">
    <w:abstractNumId w:val="7"/>
  </w:num>
  <w:num w:numId="12">
    <w:abstractNumId w:val="3"/>
  </w:num>
  <w:num w:numId="13">
    <w:abstractNumId w:val="13"/>
  </w:num>
  <w:num w:numId="14">
    <w:abstractNumId w:val="9"/>
  </w:num>
  <w:num w:numId="15">
    <w:abstractNumId w:val="4"/>
  </w:num>
  <w:num w:numId="16">
    <w:abstractNumId w:val="8"/>
    <w:lvlOverride w:ilvl="0">
      <w:startOverride w:val="4"/>
    </w:lvlOverride>
  </w:num>
  <w:num w:numId="17">
    <w:abstractNumId w:val="8"/>
    <w:lvlOverride w:ilvl="0">
      <w:startOverride w:val="16"/>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proofState w:spelling="clean" w:grammar="clean"/>
  <w:defaultTabStop w:val="720"/>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25B9"/>
    <w:rsid w:val="00003F11"/>
    <w:rsid w:val="00005D27"/>
    <w:rsid w:val="00010708"/>
    <w:rsid w:val="000115E4"/>
    <w:rsid w:val="00012EBF"/>
    <w:rsid w:val="00014CF0"/>
    <w:rsid w:val="00014F82"/>
    <w:rsid w:val="000206AE"/>
    <w:rsid w:val="0002074F"/>
    <w:rsid w:val="0002273E"/>
    <w:rsid w:val="000238B7"/>
    <w:rsid w:val="00027987"/>
    <w:rsid w:val="0003324C"/>
    <w:rsid w:val="000337A3"/>
    <w:rsid w:val="00034E02"/>
    <w:rsid w:val="00043816"/>
    <w:rsid w:val="00043A11"/>
    <w:rsid w:val="00043C35"/>
    <w:rsid w:val="0004691F"/>
    <w:rsid w:val="000519E3"/>
    <w:rsid w:val="00051CD1"/>
    <w:rsid w:val="00053BAC"/>
    <w:rsid w:val="000547F0"/>
    <w:rsid w:val="0006251F"/>
    <w:rsid w:val="00063026"/>
    <w:rsid w:val="00070022"/>
    <w:rsid w:val="00075F03"/>
    <w:rsid w:val="00076154"/>
    <w:rsid w:val="000806A0"/>
    <w:rsid w:val="000815DC"/>
    <w:rsid w:val="00083E54"/>
    <w:rsid w:val="00083F91"/>
    <w:rsid w:val="0009116A"/>
    <w:rsid w:val="000918EF"/>
    <w:rsid w:val="0009785A"/>
    <w:rsid w:val="000A1480"/>
    <w:rsid w:val="000A3BE4"/>
    <w:rsid w:val="000A43C3"/>
    <w:rsid w:val="000A658A"/>
    <w:rsid w:val="000A6FC2"/>
    <w:rsid w:val="000A7572"/>
    <w:rsid w:val="000B4419"/>
    <w:rsid w:val="000B6AAD"/>
    <w:rsid w:val="000B6CB7"/>
    <w:rsid w:val="000C18EE"/>
    <w:rsid w:val="000C3692"/>
    <w:rsid w:val="000C41B1"/>
    <w:rsid w:val="000C4971"/>
    <w:rsid w:val="000C5270"/>
    <w:rsid w:val="000D0229"/>
    <w:rsid w:val="000D3E3B"/>
    <w:rsid w:val="000E14EE"/>
    <w:rsid w:val="000E214B"/>
    <w:rsid w:val="000E31C3"/>
    <w:rsid w:val="000E3B98"/>
    <w:rsid w:val="000E6009"/>
    <w:rsid w:val="000F0DFD"/>
    <w:rsid w:val="000F25FA"/>
    <w:rsid w:val="000F3573"/>
    <w:rsid w:val="000F3811"/>
    <w:rsid w:val="000F6BAA"/>
    <w:rsid w:val="00100055"/>
    <w:rsid w:val="00100085"/>
    <w:rsid w:val="00100C97"/>
    <w:rsid w:val="00107FA3"/>
    <w:rsid w:val="00113C7B"/>
    <w:rsid w:val="001164C1"/>
    <w:rsid w:val="0012004B"/>
    <w:rsid w:val="001227AF"/>
    <w:rsid w:val="00122D68"/>
    <w:rsid w:val="001243DB"/>
    <w:rsid w:val="001268DB"/>
    <w:rsid w:val="00131897"/>
    <w:rsid w:val="00132E01"/>
    <w:rsid w:val="001355D6"/>
    <w:rsid w:val="001357FB"/>
    <w:rsid w:val="00136B14"/>
    <w:rsid w:val="00141B7D"/>
    <w:rsid w:val="001429E6"/>
    <w:rsid w:val="00147013"/>
    <w:rsid w:val="0015244C"/>
    <w:rsid w:val="001527C6"/>
    <w:rsid w:val="00152EF2"/>
    <w:rsid w:val="001572C9"/>
    <w:rsid w:val="00157D8B"/>
    <w:rsid w:val="001630BA"/>
    <w:rsid w:val="00164099"/>
    <w:rsid w:val="00170966"/>
    <w:rsid w:val="0017111A"/>
    <w:rsid w:val="0017155F"/>
    <w:rsid w:val="00172055"/>
    <w:rsid w:val="00172AFE"/>
    <w:rsid w:val="00175AFC"/>
    <w:rsid w:val="001774ED"/>
    <w:rsid w:val="00181B38"/>
    <w:rsid w:val="001863A1"/>
    <w:rsid w:val="00191C56"/>
    <w:rsid w:val="00192045"/>
    <w:rsid w:val="001A2061"/>
    <w:rsid w:val="001A39E0"/>
    <w:rsid w:val="001A471E"/>
    <w:rsid w:val="001B2E88"/>
    <w:rsid w:val="001B57B7"/>
    <w:rsid w:val="001B5BDE"/>
    <w:rsid w:val="001B6853"/>
    <w:rsid w:val="001C0882"/>
    <w:rsid w:val="001C094E"/>
    <w:rsid w:val="001C0BA3"/>
    <w:rsid w:val="001C3C29"/>
    <w:rsid w:val="001C5868"/>
    <w:rsid w:val="001C6E5C"/>
    <w:rsid w:val="001D0FF3"/>
    <w:rsid w:val="001D2BD6"/>
    <w:rsid w:val="001D43D6"/>
    <w:rsid w:val="001D4445"/>
    <w:rsid w:val="001D5573"/>
    <w:rsid w:val="001D6364"/>
    <w:rsid w:val="001D7F5F"/>
    <w:rsid w:val="001E0091"/>
    <w:rsid w:val="001E23B4"/>
    <w:rsid w:val="001E5826"/>
    <w:rsid w:val="001E5A21"/>
    <w:rsid w:val="001E6325"/>
    <w:rsid w:val="0020046E"/>
    <w:rsid w:val="00201D6D"/>
    <w:rsid w:val="00204657"/>
    <w:rsid w:val="002055BF"/>
    <w:rsid w:val="002141CC"/>
    <w:rsid w:val="0021517E"/>
    <w:rsid w:val="00216565"/>
    <w:rsid w:val="0021738C"/>
    <w:rsid w:val="00217552"/>
    <w:rsid w:val="00224428"/>
    <w:rsid w:val="00231558"/>
    <w:rsid w:val="002315C2"/>
    <w:rsid w:val="00231E73"/>
    <w:rsid w:val="0023651F"/>
    <w:rsid w:val="002410A8"/>
    <w:rsid w:val="00254698"/>
    <w:rsid w:val="002603D1"/>
    <w:rsid w:val="002636B2"/>
    <w:rsid w:val="00263B06"/>
    <w:rsid w:val="00263C70"/>
    <w:rsid w:val="00266729"/>
    <w:rsid w:val="00270535"/>
    <w:rsid w:val="00272E86"/>
    <w:rsid w:val="00275210"/>
    <w:rsid w:val="00275FC8"/>
    <w:rsid w:val="00284981"/>
    <w:rsid w:val="002856DC"/>
    <w:rsid w:val="00285BDF"/>
    <w:rsid w:val="0028700B"/>
    <w:rsid w:val="002A06B0"/>
    <w:rsid w:val="002A11DE"/>
    <w:rsid w:val="002A1799"/>
    <w:rsid w:val="002A35E3"/>
    <w:rsid w:val="002A3DE2"/>
    <w:rsid w:val="002A6794"/>
    <w:rsid w:val="002B0C6A"/>
    <w:rsid w:val="002B4402"/>
    <w:rsid w:val="002B6C48"/>
    <w:rsid w:val="002C6CF2"/>
    <w:rsid w:val="002D3078"/>
    <w:rsid w:val="002D6756"/>
    <w:rsid w:val="002E075D"/>
    <w:rsid w:val="002E10B1"/>
    <w:rsid w:val="002E3A3D"/>
    <w:rsid w:val="002E6217"/>
    <w:rsid w:val="002E7177"/>
    <w:rsid w:val="002E7462"/>
    <w:rsid w:val="002F1B44"/>
    <w:rsid w:val="002F2992"/>
    <w:rsid w:val="002F5FFD"/>
    <w:rsid w:val="002F7B7D"/>
    <w:rsid w:val="0030542B"/>
    <w:rsid w:val="00306F41"/>
    <w:rsid w:val="0030703F"/>
    <w:rsid w:val="00310337"/>
    <w:rsid w:val="003104B4"/>
    <w:rsid w:val="0031105C"/>
    <w:rsid w:val="00312384"/>
    <w:rsid w:val="00312583"/>
    <w:rsid w:val="00316674"/>
    <w:rsid w:val="003174C5"/>
    <w:rsid w:val="0031777F"/>
    <w:rsid w:val="00321CE3"/>
    <w:rsid w:val="00322826"/>
    <w:rsid w:val="00323E94"/>
    <w:rsid w:val="00324BA6"/>
    <w:rsid w:val="00332756"/>
    <w:rsid w:val="003329CF"/>
    <w:rsid w:val="003330EA"/>
    <w:rsid w:val="003331DF"/>
    <w:rsid w:val="00333BC4"/>
    <w:rsid w:val="00333EA7"/>
    <w:rsid w:val="00341F96"/>
    <w:rsid w:val="003441A3"/>
    <w:rsid w:val="00345ABD"/>
    <w:rsid w:val="00346EE3"/>
    <w:rsid w:val="00354339"/>
    <w:rsid w:val="003561BD"/>
    <w:rsid w:val="003625FF"/>
    <w:rsid w:val="00363818"/>
    <w:rsid w:val="00364157"/>
    <w:rsid w:val="00366573"/>
    <w:rsid w:val="00366E39"/>
    <w:rsid w:val="00371070"/>
    <w:rsid w:val="00372FE4"/>
    <w:rsid w:val="00373523"/>
    <w:rsid w:val="00375338"/>
    <w:rsid w:val="00380B95"/>
    <w:rsid w:val="0038178C"/>
    <w:rsid w:val="0038183F"/>
    <w:rsid w:val="00383FA8"/>
    <w:rsid w:val="003846C3"/>
    <w:rsid w:val="00384C77"/>
    <w:rsid w:val="00384CB1"/>
    <w:rsid w:val="00387412"/>
    <w:rsid w:val="0039029B"/>
    <w:rsid w:val="003902D0"/>
    <w:rsid w:val="0039093D"/>
    <w:rsid w:val="00392F77"/>
    <w:rsid w:val="003944D5"/>
    <w:rsid w:val="00395358"/>
    <w:rsid w:val="003974C0"/>
    <w:rsid w:val="00397B33"/>
    <w:rsid w:val="003A0D5F"/>
    <w:rsid w:val="003A13BD"/>
    <w:rsid w:val="003A2E14"/>
    <w:rsid w:val="003A5C9F"/>
    <w:rsid w:val="003A6072"/>
    <w:rsid w:val="003B156C"/>
    <w:rsid w:val="003B2027"/>
    <w:rsid w:val="003B2896"/>
    <w:rsid w:val="003B3BAB"/>
    <w:rsid w:val="003B63E1"/>
    <w:rsid w:val="003B6D1A"/>
    <w:rsid w:val="003C09AF"/>
    <w:rsid w:val="003C1DA1"/>
    <w:rsid w:val="003C1E23"/>
    <w:rsid w:val="003C2349"/>
    <w:rsid w:val="003C352D"/>
    <w:rsid w:val="003C43B4"/>
    <w:rsid w:val="003C4E46"/>
    <w:rsid w:val="003C63EB"/>
    <w:rsid w:val="003D0208"/>
    <w:rsid w:val="003D0344"/>
    <w:rsid w:val="003D7891"/>
    <w:rsid w:val="003D78F9"/>
    <w:rsid w:val="003E0895"/>
    <w:rsid w:val="003E0C52"/>
    <w:rsid w:val="003E0F00"/>
    <w:rsid w:val="003E3483"/>
    <w:rsid w:val="003E643A"/>
    <w:rsid w:val="003E76B0"/>
    <w:rsid w:val="003F21F0"/>
    <w:rsid w:val="003F36A7"/>
    <w:rsid w:val="003F39E7"/>
    <w:rsid w:val="003F4436"/>
    <w:rsid w:val="00400D1A"/>
    <w:rsid w:val="0040561B"/>
    <w:rsid w:val="00405C33"/>
    <w:rsid w:val="00410B4F"/>
    <w:rsid w:val="0041141B"/>
    <w:rsid w:val="00411876"/>
    <w:rsid w:val="0041393E"/>
    <w:rsid w:val="004215EB"/>
    <w:rsid w:val="00423657"/>
    <w:rsid w:val="0043157A"/>
    <w:rsid w:val="004368D4"/>
    <w:rsid w:val="004404E2"/>
    <w:rsid w:val="00441296"/>
    <w:rsid w:val="0044148C"/>
    <w:rsid w:val="0044585C"/>
    <w:rsid w:val="004472B6"/>
    <w:rsid w:val="00450EAD"/>
    <w:rsid w:val="00452D5B"/>
    <w:rsid w:val="00461F33"/>
    <w:rsid w:val="00462813"/>
    <w:rsid w:val="00463C99"/>
    <w:rsid w:val="004751F4"/>
    <w:rsid w:val="004830E3"/>
    <w:rsid w:val="00483FAB"/>
    <w:rsid w:val="004849E6"/>
    <w:rsid w:val="004875EF"/>
    <w:rsid w:val="004908AB"/>
    <w:rsid w:val="004917CB"/>
    <w:rsid w:val="00492D96"/>
    <w:rsid w:val="00495522"/>
    <w:rsid w:val="00497FD2"/>
    <w:rsid w:val="004A40C6"/>
    <w:rsid w:val="004A6F8A"/>
    <w:rsid w:val="004B355B"/>
    <w:rsid w:val="004B395C"/>
    <w:rsid w:val="004C15EE"/>
    <w:rsid w:val="004C253F"/>
    <w:rsid w:val="004C2E9C"/>
    <w:rsid w:val="004D1A93"/>
    <w:rsid w:val="004D3A77"/>
    <w:rsid w:val="004D5632"/>
    <w:rsid w:val="004E5674"/>
    <w:rsid w:val="004E7877"/>
    <w:rsid w:val="004F063B"/>
    <w:rsid w:val="004F6F43"/>
    <w:rsid w:val="004F7A1D"/>
    <w:rsid w:val="00500FE5"/>
    <w:rsid w:val="00504A79"/>
    <w:rsid w:val="00505691"/>
    <w:rsid w:val="00505825"/>
    <w:rsid w:val="00506E39"/>
    <w:rsid w:val="00510D44"/>
    <w:rsid w:val="0051271B"/>
    <w:rsid w:val="0051339B"/>
    <w:rsid w:val="005135E6"/>
    <w:rsid w:val="00516893"/>
    <w:rsid w:val="00517E20"/>
    <w:rsid w:val="005221DB"/>
    <w:rsid w:val="00531091"/>
    <w:rsid w:val="00535BD5"/>
    <w:rsid w:val="00535FA0"/>
    <w:rsid w:val="0053639A"/>
    <w:rsid w:val="00542417"/>
    <w:rsid w:val="00542939"/>
    <w:rsid w:val="00544C4B"/>
    <w:rsid w:val="00546C03"/>
    <w:rsid w:val="00551D47"/>
    <w:rsid w:val="00555417"/>
    <w:rsid w:val="00563DC5"/>
    <w:rsid w:val="0056453B"/>
    <w:rsid w:val="0056459A"/>
    <w:rsid w:val="00566399"/>
    <w:rsid w:val="00567977"/>
    <w:rsid w:val="0057132C"/>
    <w:rsid w:val="00573375"/>
    <w:rsid w:val="005733A5"/>
    <w:rsid w:val="0057354E"/>
    <w:rsid w:val="005745F9"/>
    <w:rsid w:val="0057541D"/>
    <w:rsid w:val="00584D54"/>
    <w:rsid w:val="00592338"/>
    <w:rsid w:val="00592913"/>
    <w:rsid w:val="00597E0E"/>
    <w:rsid w:val="005A069E"/>
    <w:rsid w:val="005A07CE"/>
    <w:rsid w:val="005A395B"/>
    <w:rsid w:val="005A5686"/>
    <w:rsid w:val="005A581D"/>
    <w:rsid w:val="005A5E97"/>
    <w:rsid w:val="005B0C1B"/>
    <w:rsid w:val="005B17AB"/>
    <w:rsid w:val="005B3850"/>
    <w:rsid w:val="005B5F54"/>
    <w:rsid w:val="005B6E83"/>
    <w:rsid w:val="005C417C"/>
    <w:rsid w:val="005C55FA"/>
    <w:rsid w:val="005C7423"/>
    <w:rsid w:val="005C78FC"/>
    <w:rsid w:val="005D0881"/>
    <w:rsid w:val="005D1CD8"/>
    <w:rsid w:val="005D236B"/>
    <w:rsid w:val="005D6136"/>
    <w:rsid w:val="005E0C21"/>
    <w:rsid w:val="005E1FF4"/>
    <w:rsid w:val="005E22C2"/>
    <w:rsid w:val="005E4958"/>
    <w:rsid w:val="005E5F8C"/>
    <w:rsid w:val="005E631C"/>
    <w:rsid w:val="005E7F15"/>
    <w:rsid w:val="006025B9"/>
    <w:rsid w:val="006028FF"/>
    <w:rsid w:val="00603213"/>
    <w:rsid w:val="0060344B"/>
    <w:rsid w:val="006044CB"/>
    <w:rsid w:val="00607AFE"/>
    <w:rsid w:val="006114AE"/>
    <w:rsid w:val="00612BFC"/>
    <w:rsid w:val="0061380A"/>
    <w:rsid w:val="00622C4B"/>
    <w:rsid w:val="0063023D"/>
    <w:rsid w:val="00630324"/>
    <w:rsid w:val="00631603"/>
    <w:rsid w:val="00634A2F"/>
    <w:rsid w:val="00635E46"/>
    <w:rsid w:val="006403E8"/>
    <w:rsid w:val="00642484"/>
    <w:rsid w:val="00642CD0"/>
    <w:rsid w:val="00643AFE"/>
    <w:rsid w:val="00646060"/>
    <w:rsid w:val="00663057"/>
    <w:rsid w:val="00663AB3"/>
    <w:rsid w:val="00664713"/>
    <w:rsid w:val="0066791D"/>
    <w:rsid w:val="00667C04"/>
    <w:rsid w:val="00674B4F"/>
    <w:rsid w:val="00674CFA"/>
    <w:rsid w:val="00680357"/>
    <w:rsid w:val="006809AC"/>
    <w:rsid w:val="006811BB"/>
    <w:rsid w:val="00686971"/>
    <w:rsid w:val="006912ED"/>
    <w:rsid w:val="00692E96"/>
    <w:rsid w:val="00696E65"/>
    <w:rsid w:val="00697036"/>
    <w:rsid w:val="006A1ED2"/>
    <w:rsid w:val="006A2CB0"/>
    <w:rsid w:val="006A6DB2"/>
    <w:rsid w:val="006A6DD5"/>
    <w:rsid w:val="006B0E4A"/>
    <w:rsid w:val="006B1EDA"/>
    <w:rsid w:val="006B2112"/>
    <w:rsid w:val="006B2BDC"/>
    <w:rsid w:val="006B2BE3"/>
    <w:rsid w:val="006B7F6E"/>
    <w:rsid w:val="006C2C38"/>
    <w:rsid w:val="006C3634"/>
    <w:rsid w:val="006C5306"/>
    <w:rsid w:val="006C7B9B"/>
    <w:rsid w:val="006D1A8F"/>
    <w:rsid w:val="006D451C"/>
    <w:rsid w:val="006D4A33"/>
    <w:rsid w:val="006D5226"/>
    <w:rsid w:val="006E334D"/>
    <w:rsid w:val="006E4981"/>
    <w:rsid w:val="006E4CF8"/>
    <w:rsid w:val="006E5F16"/>
    <w:rsid w:val="006E60B3"/>
    <w:rsid w:val="006E60D7"/>
    <w:rsid w:val="006F0130"/>
    <w:rsid w:val="006F04CE"/>
    <w:rsid w:val="006F0E69"/>
    <w:rsid w:val="006F7908"/>
    <w:rsid w:val="00700E85"/>
    <w:rsid w:val="007010B0"/>
    <w:rsid w:val="00701825"/>
    <w:rsid w:val="0070201C"/>
    <w:rsid w:val="00702DFB"/>
    <w:rsid w:val="00705299"/>
    <w:rsid w:val="00705F55"/>
    <w:rsid w:val="00715A81"/>
    <w:rsid w:val="00722553"/>
    <w:rsid w:val="0072637B"/>
    <w:rsid w:val="00726F15"/>
    <w:rsid w:val="00735CAE"/>
    <w:rsid w:val="00743D90"/>
    <w:rsid w:val="00743F1F"/>
    <w:rsid w:val="00745C7F"/>
    <w:rsid w:val="0074746A"/>
    <w:rsid w:val="00747D7F"/>
    <w:rsid w:val="00756796"/>
    <w:rsid w:val="00760676"/>
    <w:rsid w:val="007641E2"/>
    <w:rsid w:val="00764A1D"/>
    <w:rsid w:val="00764CC3"/>
    <w:rsid w:val="00765943"/>
    <w:rsid w:val="007701C0"/>
    <w:rsid w:val="007707B2"/>
    <w:rsid w:val="007709E3"/>
    <w:rsid w:val="00773FB8"/>
    <w:rsid w:val="0077447A"/>
    <w:rsid w:val="00774EB6"/>
    <w:rsid w:val="00775582"/>
    <w:rsid w:val="00775B95"/>
    <w:rsid w:val="00775D4B"/>
    <w:rsid w:val="00782E2D"/>
    <w:rsid w:val="00782F4F"/>
    <w:rsid w:val="00783502"/>
    <w:rsid w:val="0078557B"/>
    <w:rsid w:val="00785DA6"/>
    <w:rsid w:val="00790789"/>
    <w:rsid w:val="0079146D"/>
    <w:rsid w:val="00792F3E"/>
    <w:rsid w:val="007A23DF"/>
    <w:rsid w:val="007A63AF"/>
    <w:rsid w:val="007B1C51"/>
    <w:rsid w:val="007B3866"/>
    <w:rsid w:val="007B40F8"/>
    <w:rsid w:val="007B4C2E"/>
    <w:rsid w:val="007B61C8"/>
    <w:rsid w:val="007B6503"/>
    <w:rsid w:val="007B7AB4"/>
    <w:rsid w:val="007C2824"/>
    <w:rsid w:val="007C4D82"/>
    <w:rsid w:val="007C5A12"/>
    <w:rsid w:val="007D0CC4"/>
    <w:rsid w:val="007D22E5"/>
    <w:rsid w:val="007D402B"/>
    <w:rsid w:val="007D52AE"/>
    <w:rsid w:val="007D6F0E"/>
    <w:rsid w:val="007D7329"/>
    <w:rsid w:val="007E4329"/>
    <w:rsid w:val="007E604F"/>
    <w:rsid w:val="007F73D2"/>
    <w:rsid w:val="00803569"/>
    <w:rsid w:val="00803BDD"/>
    <w:rsid w:val="00803D50"/>
    <w:rsid w:val="00803F03"/>
    <w:rsid w:val="008113E8"/>
    <w:rsid w:val="00812580"/>
    <w:rsid w:val="00813908"/>
    <w:rsid w:val="008231D0"/>
    <w:rsid w:val="00824484"/>
    <w:rsid w:val="00824805"/>
    <w:rsid w:val="008349B8"/>
    <w:rsid w:val="00844A49"/>
    <w:rsid w:val="00846853"/>
    <w:rsid w:val="008517D3"/>
    <w:rsid w:val="00854249"/>
    <w:rsid w:val="008564B4"/>
    <w:rsid w:val="00860192"/>
    <w:rsid w:val="00862422"/>
    <w:rsid w:val="0086263B"/>
    <w:rsid w:val="0086713A"/>
    <w:rsid w:val="00870C64"/>
    <w:rsid w:val="00871728"/>
    <w:rsid w:val="008753A0"/>
    <w:rsid w:val="008760D4"/>
    <w:rsid w:val="008771E6"/>
    <w:rsid w:val="00877C4E"/>
    <w:rsid w:val="00877D19"/>
    <w:rsid w:val="00880A35"/>
    <w:rsid w:val="00882845"/>
    <w:rsid w:val="008842EB"/>
    <w:rsid w:val="00884C0D"/>
    <w:rsid w:val="00885A85"/>
    <w:rsid w:val="00887027"/>
    <w:rsid w:val="0088777D"/>
    <w:rsid w:val="00890045"/>
    <w:rsid w:val="008910C4"/>
    <w:rsid w:val="00891CB0"/>
    <w:rsid w:val="00893D4D"/>
    <w:rsid w:val="008941EF"/>
    <w:rsid w:val="008A1C3D"/>
    <w:rsid w:val="008A1E8B"/>
    <w:rsid w:val="008A5D34"/>
    <w:rsid w:val="008A63BB"/>
    <w:rsid w:val="008B250C"/>
    <w:rsid w:val="008B3C2C"/>
    <w:rsid w:val="008B4468"/>
    <w:rsid w:val="008C1DAD"/>
    <w:rsid w:val="008D1E45"/>
    <w:rsid w:val="008D1F04"/>
    <w:rsid w:val="008D28A2"/>
    <w:rsid w:val="008D6DE3"/>
    <w:rsid w:val="008D7FC8"/>
    <w:rsid w:val="008E183C"/>
    <w:rsid w:val="008F00A9"/>
    <w:rsid w:val="008F10F5"/>
    <w:rsid w:val="008F1873"/>
    <w:rsid w:val="008F22E2"/>
    <w:rsid w:val="008F4AAA"/>
    <w:rsid w:val="008F5B79"/>
    <w:rsid w:val="00901AD7"/>
    <w:rsid w:val="0090373A"/>
    <w:rsid w:val="00903D23"/>
    <w:rsid w:val="00911301"/>
    <w:rsid w:val="0091168D"/>
    <w:rsid w:val="00912E93"/>
    <w:rsid w:val="00913664"/>
    <w:rsid w:val="00915D65"/>
    <w:rsid w:val="009164BA"/>
    <w:rsid w:val="00923D31"/>
    <w:rsid w:val="00924D4F"/>
    <w:rsid w:val="00925D8E"/>
    <w:rsid w:val="009278A0"/>
    <w:rsid w:val="009303C9"/>
    <w:rsid w:val="009316F9"/>
    <w:rsid w:val="00934901"/>
    <w:rsid w:val="009350A5"/>
    <w:rsid w:val="00940094"/>
    <w:rsid w:val="00943DB6"/>
    <w:rsid w:val="00944640"/>
    <w:rsid w:val="009516B1"/>
    <w:rsid w:val="00951DA1"/>
    <w:rsid w:val="00952849"/>
    <w:rsid w:val="00954CDE"/>
    <w:rsid w:val="00964939"/>
    <w:rsid w:val="00972F4F"/>
    <w:rsid w:val="00975A9E"/>
    <w:rsid w:val="0098435D"/>
    <w:rsid w:val="00986349"/>
    <w:rsid w:val="00987613"/>
    <w:rsid w:val="00994163"/>
    <w:rsid w:val="00996488"/>
    <w:rsid w:val="009964F3"/>
    <w:rsid w:val="009B0355"/>
    <w:rsid w:val="009B3D33"/>
    <w:rsid w:val="009B4591"/>
    <w:rsid w:val="009B53AA"/>
    <w:rsid w:val="009B5956"/>
    <w:rsid w:val="009C0E7D"/>
    <w:rsid w:val="009C1B14"/>
    <w:rsid w:val="009C5E3B"/>
    <w:rsid w:val="009D21B1"/>
    <w:rsid w:val="009D258A"/>
    <w:rsid w:val="009E07B0"/>
    <w:rsid w:val="009E43DB"/>
    <w:rsid w:val="009E4838"/>
    <w:rsid w:val="009F5716"/>
    <w:rsid w:val="009F654C"/>
    <w:rsid w:val="00A03105"/>
    <w:rsid w:val="00A03218"/>
    <w:rsid w:val="00A04A5F"/>
    <w:rsid w:val="00A0779E"/>
    <w:rsid w:val="00A1085B"/>
    <w:rsid w:val="00A16397"/>
    <w:rsid w:val="00A238A9"/>
    <w:rsid w:val="00A24014"/>
    <w:rsid w:val="00A25551"/>
    <w:rsid w:val="00A25914"/>
    <w:rsid w:val="00A25BD4"/>
    <w:rsid w:val="00A31B98"/>
    <w:rsid w:val="00A3218E"/>
    <w:rsid w:val="00A35454"/>
    <w:rsid w:val="00A365CE"/>
    <w:rsid w:val="00A3725D"/>
    <w:rsid w:val="00A37C8C"/>
    <w:rsid w:val="00A40587"/>
    <w:rsid w:val="00A42EF8"/>
    <w:rsid w:val="00A4380D"/>
    <w:rsid w:val="00A43AFA"/>
    <w:rsid w:val="00A4623C"/>
    <w:rsid w:val="00A46BB2"/>
    <w:rsid w:val="00A47771"/>
    <w:rsid w:val="00A50C92"/>
    <w:rsid w:val="00A520CF"/>
    <w:rsid w:val="00A64D00"/>
    <w:rsid w:val="00A673F2"/>
    <w:rsid w:val="00A67D4A"/>
    <w:rsid w:val="00A71036"/>
    <w:rsid w:val="00A722FD"/>
    <w:rsid w:val="00A76BFD"/>
    <w:rsid w:val="00A82BEC"/>
    <w:rsid w:val="00A846F5"/>
    <w:rsid w:val="00A85FF7"/>
    <w:rsid w:val="00A9078E"/>
    <w:rsid w:val="00A939AD"/>
    <w:rsid w:val="00A93C33"/>
    <w:rsid w:val="00A952E6"/>
    <w:rsid w:val="00A96FBB"/>
    <w:rsid w:val="00AA2083"/>
    <w:rsid w:val="00AA2714"/>
    <w:rsid w:val="00AA27DE"/>
    <w:rsid w:val="00AA40A6"/>
    <w:rsid w:val="00AA74AB"/>
    <w:rsid w:val="00AB10E4"/>
    <w:rsid w:val="00AB1157"/>
    <w:rsid w:val="00AB18AD"/>
    <w:rsid w:val="00AB26A3"/>
    <w:rsid w:val="00AB4D41"/>
    <w:rsid w:val="00AB56E2"/>
    <w:rsid w:val="00AC1BA2"/>
    <w:rsid w:val="00AC3B78"/>
    <w:rsid w:val="00AC57AD"/>
    <w:rsid w:val="00AC7E2D"/>
    <w:rsid w:val="00AD1BD9"/>
    <w:rsid w:val="00AD523B"/>
    <w:rsid w:val="00AD637D"/>
    <w:rsid w:val="00AD6A04"/>
    <w:rsid w:val="00AF0582"/>
    <w:rsid w:val="00AF1397"/>
    <w:rsid w:val="00AF22E4"/>
    <w:rsid w:val="00AF5D73"/>
    <w:rsid w:val="00B0010B"/>
    <w:rsid w:val="00B00E63"/>
    <w:rsid w:val="00B01128"/>
    <w:rsid w:val="00B04C4D"/>
    <w:rsid w:val="00B05B2F"/>
    <w:rsid w:val="00B07882"/>
    <w:rsid w:val="00B07ECF"/>
    <w:rsid w:val="00B12CB7"/>
    <w:rsid w:val="00B135EE"/>
    <w:rsid w:val="00B14310"/>
    <w:rsid w:val="00B15ACE"/>
    <w:rsid w:val="00B311B4"/>
    <w:rsid w:val="00B3168E"/>
    <w:rsid w:val="00B3202F"/>
    <w:rsid w:val="00B338B0"/>
    <w:rsid w:val="00B3554D"/>
    <w:rsid w:val="00B412DF"/>
    <w:rsid w:val="00B4136B"/>
    <w:rsid w:val="00B42491"/>
    <w:rsid w:val="00B428E9"/>
    <w:rsid w:val="00B444F9"/>
    <w:rsid w:val="00B47761"/>
    <w:rsid w:val="00B51901"/>
    <w:rsid w:val="00B540A9"/>
    <w:rsid w:val="00B55ACE"/>
    <w:rsid w:val="00B56D28"/>
    <w:rsid w:val="00B60A09"/>
    <w:rsid w:val="00B61051"/>
    <w:rsid w:val="00B65291"/>
    <w:rsid w:val="00B725D3"/>
    <w:rsid w:val="00B72D27"/>
    <w:rsid w:val="00B74B8D"/>
    <w:rsid w:val="00B750FD"/>
    <w:rsid w:val="00B75171"/>
    <w:rsid w:val="00B8025D"/>
    <w:rsid w:val="00B83D25"/>
    <w:rsid w:val="00B84F3E"/>
    <w:rsid w:val="00B85A01"/>
    <w:rsid w:val="00B9326C"/>
    <w:rsid w:val="00B950CA"/>
    <w:rsid w:val="00B95518"/>
    <w:rsid w:val="00B96AE6"/>
    <w:rsid w:val="00B97D45"/>
    <w:rsid w:val="00BA0BA1"/>
    <w:rsid w:val="00BA2F10"/>
    <w:rsid w:val="00BA480F"/>
    <w:rsid w:val="00BA5E05"/>
    <w:rsid w:val="00BA759E"/>
    <w:rsid w:val="00BB20D8"/>
    <w:rsid w:val="00BB26E0"/>
    <w:rsid w:val="00BB4767"/>
    <w:rsid w:val="00BB498A"/>
    <w:rsid w:val="00BB5325"/>
    <w:rsid w:val="00BB5DD6"/>
    <w:rsid w:val="00BB5E4F"/>
    <w:rsid w:val="00BC2660"/>
    <w:rsid w:val="00BC6B33"/>
    <w:rsid w:val="00BC6D73"/>
    <w:rsid w:val="00BC7F86"/>
    <w:rsid w:val="00BD0BE8"/>
    <w:rsid w:val="00BD1593"/>
    <w:rsid w:val="00BD1B57"/>
    <w:rsid w:val="00BD47B9"/>
    <w:rsid w:val="00BD4A67"/>
    <w:rsid w:val="00BD6CA8"/>
    <w:rsid w:val="00BE4630"/>
    <w:rsid w:val="00BE610B"/>
    <w:rsid w:val="00BE6FF6"/>
    <w:rsid w:val="00BF12B6"/>
    <w:rsid w:val="00BF1D1C"/>
    <w:rsid w:val="00BF3096"/>
    <w:rsid w:val="00BF34AD"/>
    <w:rsid w:val="00BF4485"/>
    <w:rsid w:val="00BF48D3"/>
    <w:rsid w:val="00BF5963"/>
    <w:rsid w:val="00BF62E7"/>
    <w:rsid w:val="00C025DF"/>
    <w:rsid w:val="00C04446"/>
    <w:rsid w:val="00C04EFE"/>
    <w:rsid w:val="00C07E93"/>
    <w:rsid w:val="00C104BF"/>
    <w:rsid w:val="00C11332"/>
    <w:rsid w:val="00C26DC0"/>
    <w:rsid w:val="00C30580"/>
    <w:rsid w:val="00C30B04"/>
    <w:rsid w:val="00C33397"/>
    <w:rsid w:val="00C34411"/>
    <w:rsid w:val="00C35BDC"/>
    <w:rsid w:val="00C37057"/>
    <w:rsid w:val="00C41B0C"/>
    <w:rsid w:val="00C465E9"/>
    <w:rsid w:val="00C46F0E"/>
    <w:rsid w:val="00C50DD9"/>
    <w:rsid w:val="00C53B02"/>
    <w:rsid w:val="00C61BA3"/>
    <w:rsid w:val="00C62A77"/>
    <w:rsid w:val="00C65909"/>
    <w:rsid w:val="00C65EA9"/>
    <w:rsid w:val="00C676B9"/>
    <w:rsid w:val="00C6783F"/>
    <w:rsid w:val="00C7088B"/>
    <w:rsid w:val="00C76609"/>
    <w:rsid w:val="00C83230"/>
    <w:rsid w:val="00C858EF"/>
    <w:rsid w:val="00C859F2"/>
    <w:rsid w:val="00C86351"/>
    <w:rsid w:val="00C870A0"/>
    <w:rsid w:val="00C92183"/>
    <w:rsid w:val="00C92251"/>
    <w:rsid w:val="00C9241A"/>
    <w:rsid w:val="00CA0D1C"/>
    <w:rsid w:val="00CB0239"/>
    <w:rsid w:val="00CB039B"/>
    <w:rsid w:val="00CB1187"/>
    <w:rsid w:val="00CB123E"/>
    <w:rsid w:val="00CB3965"/>
    <w:rsid w:val="00CB52FC"/>
    <w:rsid w:val="00CC0433"/>
    <w:rsid w:val="00CC0F49"/>
    <w:rsid w:val="00CC15AE"/>
    <w:rsid w:val="00CC4431"/>
    <w:rsid w:val="00CC66FF"/>
    <w:rsid w:val="00CD2D3E"/>
    <w:rsid w:val="00CD3822"/>
    <w:rsid w:val="00CD4EC2"/>
    <w:rsid w:val="00CD54DF"/>
    <w:rsid w:val="00CD6719"/>
    <w:rsid w:val="00CE0792"/>
    <w:rsid w:val="00CE092F"/>
    <w:rsid w:val="00CE09D8"/>
    <w:rsid w:val="00CF2711"/>
    <w:rsid w:val="00CF2B42"/>
    <w:rsid w:val="00CF4FA1"/>
    <w:rsid w:val="00CF61E9"/>
    <w:rsid w:val="00D01370"/>
    <w:rsid w:val="00D01B57"/>
    <w:rsid w:val="00D0488E"/>
    <w:rsid w:val="00D1391C"/>
    <w:rsid w:val="00D140E7"/>
    <w:rsid w:val="00D15428"/>
    <w:rsid w:val="00D177FD"/>
    <w:rsid w:val="00D23E11"/>
    <w:rsid w:val="00D23F44"/>
    <w:rsid w:val="00D31188"/>
    <w:rsid w:val="00D31918"/>
    <w:rsid w:val="00D31F46"/>
    <w:rsid w:val="00D33038"/>
    <w:rsid w:val="00D33DB0"/>
    <w:rsid w:val="00D36135"/>
    <w:rsid w:val="00D409E6"/>
    <w:rsid w:val="00D4560F"/>
    <w:rsid w:val="00D541E6"/>
    <w:rsid w:val="00D5427B"/>
    <w:rsid w:val="00D70C71"/>
    <w:rsid w:val="00D71939"/>
    <w:rsid w:val="00D77F52"/>
    <w:rsid w:val="00D81318"/>
    <w:rsid w:val="00D8167C"/>
    <w:rsid w:val="00D86FA3"/>
    <w:rsid w:val="00D87D28"/>
    <w:rsid w:val="00D90BD8"/>
    <w:rsid w:val="00D92A59"/>
    <w:rsid w:val="00D92AB9"/>
    <w:rsid w:val="00D9615B"/>
    <w:rsid w:val="00DA0690"/>
    <w:rsid w:val="00DA0BF5"/>
    <w:rsid w:val="00DA37A5"/>
    <w:rsid w:val="00DA534E"/>
    <w:rsid w:val="00DA6C40"/>
    <w:rsid w:val="00DB03F0"/>
    <w:rsid w:val="00DB34DD"/>
    <w:rsid w:val="00DB6402"/>
    <w:rsid w:val="00DC09B0"/>
    <w:rsid w:val="00DC191C"/>
    <w:rsid w:val="00DD3011"/>
    <w:rsid w:val="00DD36E5"/>
    <w:rsid w:val="00DD7B8A"/>
    <w:rsid w:val="00DE3AFF"/>
    <w:rsid w:val="00DE40AC"/>
    <w:rsid w:val="00DF06D2"/>
    <w:rsid w:val="00DF46BC"/>
    <w:rsid w:val="00DF678A"/>
    <w:rsid w:val="00DF7D00"/>
    <w:rsid w:val="00E026CE"/>
    <w:rsid w:val="00E05FBB"/>
    <w:rsid w:val="00E074CD"/>
    <w:rsid w:val="00E11671"/>
    <w:rsid w:val="00E15D93"/>
    <w:rsid w:val="00E17152"/>
    <w:rsid w:val="00E211B1"/>
    <w:rsid w:val="00E21AD7"/>
    <w:rsid w:val="00E24EA2"/>
    <w:rsid w:val="00E346AD"/>
    <w:rsid w:val="00E36C28"/>
    <w:rsid w:val="00E503B4"/>
    <w:rsid w:val="00E52C2C"/>
    <w:rsid w:val="00E565CC"/>
    <w:rsid w:val="00E61682"/>
    <w:rsid w:val="00E66AAD"/>
    <w:rsid w:val="00E66CE7"/>
    <w:rsid w:val="00E66F3F"/>
    <w:rsid w:val="00E72074"/>
    <w:rsid w:val="00E743E0"/>
    <w:rsid w:val="00E768C5"/>
    <w:rsid w:val="00E82018"/>
    <w:rsid w:val="00E82554"/>
    <w:rsid w:val="00E85E1E"/>
    <w:rsid w:val="00E904C0"/>
    <w:rsid w:val="00E91517"/>
    <w:rsid w:val="00E9164D"/>
    <w:rsid w:val="00E91650"/>
    <w:rsid w:val="00E93B1C"/>
    <w:rsid w:val="00E956C2"/>
    <w:rsid w:val="00EA1CBA"/>
    <w:rsid w:val="00EA559F"/>
    <w:rsid w:val="00EB032F"/>
    <w:rsid w:val="00EB1970"/>
    <w:rsid w:val="00EB215A"/>
    <w:rsid w:val="00EB2251"/>
    <w:rsid w:val="00EB6886"/>
    <w:rsid w:val="00EB6A1F"/>
    <w:rsid w:val="00EC1E55"/>
    <w:rsid w:val="00EC4531"/>
    <w:rsid w:val="00ED152E"/>
    <w:rsid w:val="00ED4E42"/>
    <w:rsid w:val="00ED55BF"/>
    <w:rsid w:val="00ED5EDB"/>
    <w:rsid w:val="00EE11B3"/>
    <w:rsid w:val="00EE40E0"/>
    <w:rsid w:val="00EE560A"/>
    <w:rsid w:val="00EE5A83"/>
    <w:rsid w:val="00EE5CB5"/>
    <w:rsid w:val="00EE797A"/>
    <w:rsid w:val="00EF0697"/>
    <w:rsid w:val="00EF1396"/>
    <w:rsid w:val="00EF29D6"/>
    <w:rsid w:val="00EF3203"/>
    <w:rsid w:val="00EF4952"/>
    <w:rsid w:val="00EF51ED"/>
    <w:rsid w:val="00F018CA"/>
    <w:rsid w:val="00F01AB6"/>
    <w:rsid w:val="00F051BE"/>
    <w:rsid w:val="00F0559C"/>
    <w:rsid w:val="00F12BAC"/>
    <w:rsid w:val="00F1302D"/>
    <w:rsid w:val="00F1411E"/>
    <w:rsid w:val="00F14413"/>
    <w:rsid w:val="00F14887"/>
    <w:rsid w:val="00F17ECE"/>
    <w:rsid w:val="00F20DDF"/>
    <w:rsid w:val="00F22975"/>
    <w:rsid w:val="00F23706"/>
    <w:rsid w:val="00F23C5F"/>
    <w:rsid w:val="00F25361"/>
    <w:rsid w:val="00F26D57"/>
    <w:rsid w:val="00F26FCF"/>
    <w:rsid w:val="00F34044"/>
    <w:rsid w:val="00F401C2"/>
    <w:rsid w:val="00F40CCE"/>
    <w:rsid w:val="00F43789"/>
    <w:rsid w:val="00F43EE8"/>
    <w:rsid w:val="00F441AF"/>
    <w:rsid w:val="00F460CA"/>
    <w:rsid w:val="00F46EE4"/>
    <w:rsid w:val="00F50936"/>
    <w:rsid w:val="00F517ED"/>
    <w:rsid w:val="00F52DD4"/>
    <w:rsid w:val="00F54821"/>
    <w:rsid w:val="00F555C1"/>
    <w:rsid w:val="00F57995"/>
    <w:rsid w:val="00F60048"/>
    <w:rsid w:val="00F608C7"/>
    <w:rsid w:val="00F624C6"/>
    <w:rsid w:val="00F64DD1"/>
    <w:rsid w:val="00F651B1"/>
    <w:rsid w:val="00F73221"/>
    <w:rsid w:val="00F739CC"/>
    <w:rsid w:val="00F73DA8"/>
    <w:rsid w:val="00F74F7F"/>
    <w:rsid w:val="00F8255E"/>
    <w:rsid w:val="00F8486A"/>
    <w:rsid w:val="00F9041F"/>
    <w:rsid w:val="00F96007"/>
    <w:rsid w:val="00F974BB"/>
    <w:rsid w:val="00F97BC7"/>
    <w:rsid w:val="00FA2DF7"/>
    <w:rsid w:val="00FA48C6"/>
    <w:rsid w:val="00FA5EC8"/>
    <w:rsid w:val="00FB01C8"/>
    <w:rsid w:val="00FB4C94"/>
    <w:rsid w:val="00FC439F"/>
    <w:rsid w:val="00FC57FF"/>
    <w:rsid w:val="00FC5B6D"/>
    <w:rsid w:val="00FD03A4"/>
    <w:rsid w:val="00FD2160"/>
    <w:rsid w:val="00FD2B58"/>
    <w:rsid w:val="00FD2D3F"/>
    <w:rsid w:val="00FD74FF"/>
    <w:rsid w:val="00FE1054"/>
    <w:rsid w:val="00FE3839"/>
    <w:rsid w:val="00FE3CF9"/>
    <w:rsid w:val="00FF3183"/>
    <w:rsid w:val="00FF3D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7FFE048"/>
  <w15:docId w15:val="{ED74CBFE-84CC-460A-8129-C93520F51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EF0697"/>
    <w:rPr>
      <w:rFonts w:cs="Tahoma"/>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pPr>
      <w:keepNext/>
      <w:keepLines/>
      <w:spacing w:before="220" w:after="40"/>
      <w:outlineLvl w:val="4"/>
    </w:pPr>
    <w:rPr>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semiHidden/>
    <w:unhideWhenUsed/>
    <w:qFormat/>
    <w:rsid w:val="005B17AB"/>
    <w:pPr>
      <w:spacing w:before="240" w:after="60"/>
      <w:outlineLvl w:val="6"/>
    </w:pPr>
    <w:rPr>
      <w:rFonts w:ascii="Calibri" w:eastAsia="Times New Roman"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20"/>
      <w:szCs w:val="20"/>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sz w:val="20"/>
      <w:szCs w:val="20"/>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eastAsia="Times New Roman" w:cs="Tahoma"/>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sz w:val="20"/>
      <w:szCs w:val="20"/>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0"/>
      <w:szCs w:val="20"/>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rsid w:val="007B1E53"/>
    <w:rPr>
      <w:rFonts w:ascii="Arial" w:hAnsi="Arial" w:cs="Arial"/>
      <w:color w:val="000000"/>
      <w:sz w:val="20"/>
      <w:szCs w:val="20"/>
    </w:rPr>
  </w:style>
  <w:style w:type="character" w:customStyle="1" w:styleId="Nvel3-RChar">
    <w:name w:val="Nível 3-R Char"/>
    <w:basedOn w:val="Nivel3Char"/>
    <w:link w:val="Nvel3-R"/>
    <w:rsid w:val="00D42AFB"/>
    <w:rPr>
      <w:rFonts w:ascii="Arial" w:hAnsi="Arial" w:cs="Arial"/>
      <w:i/>
      <w:iCs/>
      <w:color w:val="FF0000"/>
      <w:sz w:val="20"/>
      <w:szCs w:val="20"/>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sz w:val="20"/>
      <w:szCs w:val="20"/>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paragraph" w:customStyle="1" w:styleId="Default">
    <w:name w:val="Default"/>
    <w:rsid w:val="00F54821"/>
    <w:pPr>
      <w:autoSpaceDE w:val="0"/>
      <w:autoSpaceDN w:val="0"/>
      <w:adjustRightInd w:val="0"/>
    </w:pPr>
    <w:rPr>
      <w:rFonts w:ascii="Arial" w:hAnsi="Arial" w:cs="Arial"/>
      <w:color w:val="000000"/>
    </w:rPr>
  </w:style>
  <w:style w:type="character" w:customStyle="1" w:styleId="CharacterStyle2">
    <w:name w:val="Character Style 2"/>
    <w:uiPriority w:val="99"/>
    <w:rsid w:val="00A9078E"/>
    <w:rPr>
      <w:sz w:val="20"/>
    </w:rPr>
  </w:style>
  <w:style w:type="character" w:customStyle="1" w:styleId="SubttuloChar">
    <w:name w:val="Subtítulo Char"/>
    <w:link w:val="Subttulo"/>
    <w:rsid w:val="00DA534E"/>
    <w:rPr>
      <w:rFonts w:ascii="Georgia" w:eastAsia="Georgia" w:hAnsi="Georgia" w:cs="Georgia"/>
      <w:i/>
      <w:color w:val="666666"/>
      <w:sz w:val="48"/>
      <w:szCs w:val="48"/>
    </w:rPr>
  </w:style>
  <w:style w:type="paragraph" w:customStyle="1" w:styleId="TableParagraph">
    <w:name w:val="Table Paragraph"/>
    <w:basedOn w:val="Normal"/>
    <w:uiPriority w:val="1"/>
    <w:qFormat/>
    <w:rsid w:val="00743D90"/>
    <w:pPr>
      <w:widowControl w:val="0"/>
      <w:suppressAutoHyphens/>
      <w:autoSpaceDE w:val="0"/>
      <w:spacing w:before="48"/>
      <w:jc w:val="center"/>
    </w:pPr>
    <w:rPr>
      <w:rFonts w:ascii="Arial" w:eastAsia="Arial" w:hAnsi="Arial" w:cs="Arial"/>
      <w:sz w:val="22"/>
      <w:szCs w:val="22"/>
      <w:lang w:val="en-US" w:eastAsia="zh-CN"/>
    </w:rPr>
  </w:style>
  <w:style w:type="paragraph" w:customStyle="1" w:styleId="Style14">
    <w:name w:val="Style 14"/>
    <w:basedOn w:val="Normal"/>
    <w:uiPriority w:val="99"/>
    <w:rsid w:val="007D7329"/>
    <w:pPr>
      <w:widowControl w:val="0"/>
      <w:autoSpaceDE w:val="0"/>
      <w:autoSpaceDN w:val="0"/>
      <w:adjustRightInd w:val="0"/>
    </w:pPr>
    <w:rPr>
      <w:rFonts w:ascii="Times New Roman" w:eastAsia="Times New Roman" w:hAnsi="Times New Roman" w:cs="Times New Roman"/>
      <w:sz w:val="20"/>
      <w:szCs w:val="20"/>
    </w:rPr>
  </w:style>
  <w:style w:type="paragraph" w:customStyle="1" w:styleId="Corpodetexto31">
    <w:name w:val="Corpo de texto 31"/>
    <w:basedOn w:val="Normal"/>
    <w:rsid w:val="007D7329"/>
    <w:pPr>
      <w:keepNext/>
      <w:suppressAutoHyphens/>
      <w:spacing w:line="360" w:lineRule="auto"/>
      <w:jc w:val="both"/>
    </w:pPr>
    <w:rPr>
      <w:rFonts w:ascii="Tahoma" w:eastAsia="Times New Roman" w:hAnsi="Tahoma"/>
      <w:bCs/>
      <w:color w:val="000000"/>
      <w:sz w:val="20"/>
      <w:lang w:eastAsia="ar-SA"/>
    </w:rPr>
  </w:style>
  <w:style w:type="paragraph" w:customStyle="1" w:styleId="western">
    <w:name w:val="western"/>
    <w:basedOn w:val="Normal"/>
    <w:rsid w:val="007D7329"/>
    <w:pPr>
      <w:spacing w:before="280" w:after="119"/>
    </w:pPr>
    <w:rPr>
      <w:rFonts w:ascii="Arial" w:eastAsia="Times New Roman" w:hAnsi="Arial" w:cs="Arial"/>
      <w:color w:val="000000"/>
      <w:lang w:eastAsia="ar-SA"/>
    </w:rPr>
  </w:style>
  <w:style w:type="paragraph" w:customStyle="1" w:styleId="Corpodetexto32">
    <w:name w:val="Corpo de texto 32"/>
    <w:basedOn w:val="Normal"/>
    <w:rsid w:val="007D7329"/>
    <w:pPr>
      <w:suppressAutoHyphens/>
      <w:spacing w:after="120"/>
    </w:pPr>
    <w:rPr>
      <w:rFonts w:ascii="Arial" w:eastAsia="Times New Roman" w:hAnsi="Arial" w:cs="Arial"/>
      <w:color w:val="000000"/>
      <w:sz w:val="16"/>
      <w:szCs w:val="16"/>
      <w:lang w:eastAsia="ar-SA"/>
    </w:rPr>
  </w:style>
  <w:style w:type="paragraph" w:customStyle="1" w:styleId="Corpodetextorecuado">
    <w:name w:val="Corpo de texto recuado"/>
    <w:basedOn w:val="Normal"/>
    <w:rsid w:val="007D7329"/>
    <w:pPr>
      <w:widowControl w:val="0"/>
      <w:tabs>
        <w:tab w:val="left" w:pos="708"/>
      </w:tabs>
      <w:suppressAutoHyphens/>
      <w:spacing w:after="200" w:line="276" w:lineRule="auto"/>
      <w:ind w:left="360" w:firstLine="348"/>
      <w:jc w:val="both"/>
    </w:pPr>
    <w:rPr>
      <w:rFonts w:ascii="Times New Roman" w:eastAsia="Lucida Sans Unicode" w:hAnsi="Times New Roman" w:cs="Mangal"/>
      <w:lang w:eastAsia="ar-SA" w:bidi="hi-IN"/>
    </w:rPr>
  </w:style>
  <w:style w:type="character" w:customStyle="1" w:styleId="Ttulo7Char">
    <w:name w:val="Título 7 Char"/>
    <w:basedOn w:val="Fontepargpadro"/>
    <w:link w:val="Ttulo7"/>
    <w:semiHidden/>
    <w:rsid w:val="005B17AB"/>
    <w:rPr>
      <w:rFonts w:ascii="Calibri" w:eastAsia="Times New Roman" w:hAnsi="Calibri" w:cs="Times New Roman"/>
    </w:rPr>
  </w:style>
  <w:style w:type="character" w:customStyle="1" w:styleId="Ttulo5Char">
    <w:name w:val="Título 5 Char"/>
    <w:link w:val="Ttulo5"/>
    <w:rsid w:val="005B17AB"/>
    <w:rPr>
      <w:rFonts w:cs="Tahoma"/>
      <w:b/>
      <w:sz w:val="22"/>
      <w:szCs w:val="22"/>
    </w:rPr>
  </w:style>
  <w:style w:type="paragraph" w:customStyle="1" w:styleId="xl65">
    <w:name w:val="xl65"/>
    <w:basedOn w:val="Normal"/>
    <w:rsid w:val="005B17AB"/>
    <w:pPr>
      <w:spacing w:before="100" w:beforeAutospacing="1" w:after="100" w:afterAutospacing="1"/>
      <w:jc w:val="center"/>
    </w:pPr>
    <w:rPr>
      <w:rFonts w:ascii="Times New Roman" w:eastAsia="Times New Roman" w:hAnsi="Times New Roman" w:cs="Times New Roman"/>
      <w:b/>
      <w:bCs/>
    </w:rPr>
  </w:style>
  <w:style w:type="paragraph" w:customStyle="1" w:styleId="xl66">
    <w:name w:val="xl66"/>
    <w:basedOn w:val="Normal"/>
    <w:rsid w:val="005B17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rPr>
  </w:style>
  <w:style w:type="paragraph" w:customStyle="1" w:styleId="xl67">
    <w:name w:val="xl67"/>
    <w:basedOn w:val="Normal"/>
    <w:rsid w:val="005B17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68">
    <w:name w:val="xl68"/>
    <w:basedOn w:val="Normal"/>
    <w:rsid w:val="005B17A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000000"/>
      <w:sz w:val="16"/>
      <w:szCs w:val="16"/>
    </w:rPr>
  </w:style>
  <w:style w:type="paragraph" w:customStyle="1" w:styleId="xl69">
    <w:name w:val="xl69"/>
    <w:basedOn w:val="Normal"/>
    <w:rsid w:val="005B17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sz w:val="16"/>
      <w:szCs w:val="16"/>
    </w:rPr>
  </w:style>
  <w:style w:type="paragraph" w:customStyle="1" w:styleId="xl70">
    <w:name w:val="xl70"/>
    <w:basedOn w:val="Normal"/>
    <w:rsid w:val="005B17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71">
    <w:name w:val="xl71"/>
    <w:basedOn w:val="Normal"/>
    <w:rsid w:val="005B17A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000000"/>
      <w:sz w:val="16"/>
      <w:szCs w:val="16"/>
    </w:rPr>
  </w:style>
  <w:style w:type="paragraph" w:customStyle="1" w:styleId="xl72">
    <w:name w:val="xl72"/>
    <w:basedOn w:val="Normal"/>
    <w:rsid w:val="005B17A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sz w:val="16"/>
      <w:szCs w:val="16"/>
    </w:rPr>
  </w:style>
  <w:style w:type="paragraph" w:customStyle="1" w:styleId="xl73">
    <w:name w:val="xl73"/>
    <w:basedOn w:val="Normal"/>
    <w:rsid w:val="005B17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74">
    <w:name w:val="xl74"/>
    <w:basedOn w:val="Normal"/>
    <w:rsid w:val="005B17A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sz w:val="16"/>
      <w:szCs w:val="16"/>
    </w:rPr>
  </w:style>
  <w:style w:type="paragraph" w:customStyle="1" w:styleId="xl75">
    <w:name w:val="xl75"/>
    <w:basedOn w:val="Normal"/>
    <w:rsid w:val="005B17A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6">
    <w:name w:val="xl76"/>
    <w:basedOn w:val="Normal"/>
    <w:rsid w:val="005B17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sz w:val="16"/>
      <w:szCs w:val="16"/>
    </w:rPr>
  </w:style>
  <w:style w:type="paragraph" w:customStyle="1" w:styleId="xl77">
    <w:name w:val="xl77"/>
    <w:basedOn w:val="Normal"/>
    <w:rsid w:val="005B17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5B17A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sz w:val="16"/>
      <w:szCs w:val="16"/>
    </w:rPr>
  </w:style>
  <w:style w:type="paragraph" w:customStyle="1" w:styleId="xl79">
    <w:name w:val="xl79"/>
    <w:basedOn w:val="Normal"/>
    <w:rsid w:val="005B17AB"/>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0">
    <w:name w:val="xl80"/>
    <w:basedOn w:val="Normal"/>
    <w:rsid w:val="005B17AB"/>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1">
    <w:name w:val="xl81"/>
    <w:basedOn w:val="Normal"/>
    <w:rsid w:val="005B17AB"/>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2">
    <w:name w:val="xl82"/>
    <w:basedOn w:val="Normal"/>
    <w:rsid w:val="005B17A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color w:val="000000"/>
      <w:sz w:val="16"/>
      <w:szCs w:val="16"/>
    </w:rPr>
  </w:style>
  <w:style w:type="paragraph" w:customStyle="1" w:styleId="xl83">
    <w:name w:val="xl83"/>
    <w:basedOn w:val="Normal"/>
    <w:rsid w:val="005B17AB"/>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b/>
      <w:bCs/>
      <w:color w:val="000000"/>
      <w:sz w:val="16"/>
      <w:szCs w:val="16"/>
    </w:rPr>
  </w:style>
  <w:style w:type="paragraph" w:customStyle="1" w:styleId="xl84">
    <w:name w:val="xl84"/>
    <w:basedOn w:val="Normal"/>
    <w:rsid w:val="005B17AB"/>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sz w:val="16"/>
      <w:szCs w:val="16"/>
    </w:rPr>
  </w:style>
  <w:style w:type="paragraph" w:customStyle="1" w:styleId="xl85">
    <w:name w:val="xl85"/>
    <w:basedOn w:val="Normal"/>
    <w:rsid w:val="005B17AB"/>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6">
    <w:name w:val="xl86"/>
    <w:basedOn w:val="Normal"/>
    <w:rsid w:val="005B17AB"/>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7">
    <w:name w:val="xl87"/>
    <w:basedOn w:val="Normal"/>
    <w:rsid w:val="005B17AB"/>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0">
    <w:name w:val="xl60"/>
    <w:basedOn w:val="Normal"/>
    <w:rsid w:val="005B17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61">
    <w:name w:val="xl61"/>
    <w:basedOn w:val="Normal"/>
    <w:rsid w:val="005B17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16"/>
      <w:szCs w:val="16"/>
    </w:rPr>
  </w:style>
  <w:style w:type="paragraph" w:customStyle="1" w:styleId="xl62">
    <w:name w:val="xl62"/>
    <w:basedOn w:val="Normal"/>
    <w:rsid w:val="005B17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16"/>
      <w:szCs w:val="16"/>
    </w:rPr>
  </w:style>
  <w:style w:type="paragraph" w:customStyle="1" w:styleId="xl63">
    <w:name w:val="xl63"/>
    <w:basedOn w:val="Normal"/>
    <w:rsid w:val="005B17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16"/>
      <w:szCs w:val="16"/>
    </w:rPr>
  </w:style>
  <w:style w:type="paragraph" w:customStyle="1" w:styleId="xl64">
    <w:name w:val="xl64"/>
    <w:basedOn w:val="Normal"/>
    <w:rsid w:val="005B17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16"/>
      <w:szCs w:val="16"/>
    </w:rPr>
  </w:style>
  <w:style w:type="paragraph" w:customStyle="1" w:styleId="xl88">
    <w:name w:val="xl88"/>
    <w:basedOn w:val="Normal"/>
    <w:rsid w:val="005B17AB"/>
    <w:pPr>
      <w:pBdr>
        <w:top w:val="single" w:sz="4" w:space="0" w:color="auto"/>
        <w:lef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89">
    <w:name w:val="xl89"/>
    <w:basedOn w:val="Normal"/>
    <w:rsid w:val="005B17AB"/>
    <w:pPr>
      <w:pBdr>
        <w:top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90">
    <w:name w:val="xl90"/>
    <w:basedOn w:val="Normal"/>
    <w:rsid w:val="005B17AB"/>
    <w:pPr>
      <w:pBdr>
        <w:top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91">
    <w:name w:val="xl91"/>
    <w:basedOn w:val="Normal"/>
    <w:rsid w:val="005B17AB"/>
    <w:pPr>
      <w:pBdr>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92">
    <w:name w:val="xl92"/>
    <w:basedOn w:val="Normal"/>
    <w:rsid w:val="005B17AB"/>
    <w:pPr>
      <w:pBdr>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93">
    <w:name w:val="xl93"/>
    <w:basedOn w:val="Normal"/>
    <w:rsid w:val="005B17AB"/>
    <w:pPr>
      <w:pBdr>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94">
    <w:name w:val="xl94"/>
    <w:basedOn w:val="Normal"/>
    <w:rsid w:val="005B17AB"/>
    <w:pPr>
      <w:pBdr>
        <w:top w:val="single" w:sz="4" w:space="0" w:color="auto"/>
        <w:lef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95">
    <w:name w:val="xl95"/>
    <w:basedOn w:val="Normal"/>
    <w:rsid w:val="005B17AB"/>
    <w:pPr>
      <w:pBdr>
        <w:top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96">
    <w:name w:val="xl96"/>
    <w:basedOn w:val="Normal"/>
    <w:rsid w:val="005B17AB"/>
    <w:pPr>
      <w:pBdr>
        <w:top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97">
    <w:name w:val="xl97"/>
    <w:basedOn w:val="Normal"/>
    <w:rsid w:val="005B17AB"/>
    <w:pPr>
      <w:pBdr>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98">
    <w:name w:val="xl98"/>
    <w:basedOn w:val="Normal"/>
    <w:rsid w:val="005B17AB"/>
    <w:pPr>
      <w:pBdr>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99">
    <w:name w:val="xl99"/>
    <w:basedOn w:val="Normal"/>
    <w:rsid w:val="005B17AB"/>
    <w:pPr>
      <w:pBdr>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100">
    <w:name w:val="xl100"/>
    <w:basedOn w:val="Normal"/>
    <w:rsid w:val="005B17AB"/>
    <w:pPr>
      <w:pBdr>
        <w:top w:val="single" w:sz="4" w:space="0" w:color="auto"/>
        <w:lef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101">
    <w:name w:val="xl101"/>
    <w:basedOn w:val="Normal"/>
    <w:rsid w:val="005B17AB"/>
    <w:pPr>
      <w:pBdr>
        <w:top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102">
    <w:name w:val="xl102"/>
    <w:basedOn w:val="Normal"/>
    <w:rsid w:val="005B17AB"/>
    <w:pPr>
      <w:pBdr>
        <w:top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103">
    <w:name w:val="xl103"/>
    <w:basedOn w:val="Normal"/>
    <w:rsid w:val="005B17AB"/>
    <w:pPr>
      <w:pBdr>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104">
    <w:name w:val="xl104"/>
    <w:basedOn w:val="Normal"/>
    <w:rsid w:val="005B17AB"/>
    <w:pPr>
      <w:pBdr>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xl105">
    <w:name w:val="xl105"/>
    <w:basedOn w:val="Normal"/>
    <w:rsid w:val="005B17AB"/>
    <w:pPr>
      <w:pBdr>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16"/>
      <w:szCs w:val="16"/>
    </w:rPr>
  </w:style>
  <w:style w:type="paragraph" w:customStyle="1" w:styleId="Style1">
    <w:name w:val="Style 1"/>
    <w:basedOn w:val="Normal"/>
    <w:uiPriority w:val="99"/>
    <w:rsid w:val="005B17AB"/>
    <w:pPr>
      <w:widowControl w:val="0"/>
      <w:autoSpaceDE w:val="0"/>
      <w:autoSpaceDN w:val="0"/>
      <w:ind w:left="1656"/>
    </w:pPr>
    <w:rPr>
      <w:rFonts w:ascii="Times New Roman" w:eastAsia="Times New Roman" w:hAnsi="Times New Roman" w:cs="Times New Roman"/>
      <w:sz w:val="19"/>
      <w:szCs w:val="19"/>
    </w:rPr>
  </w:style>
  <w:style w:type="character" w:customStyle="1" w:styleId="CharacterStyle1">
    <w:name w:val="Character Style 1"/>
    <w:uiPriority w:val="99"/>
    <w:rsid w:val="005B17AB"/>
    <w:rPr>
      <w:sz w:val="19"/>
    </w:rPr>
  </w:style>
  <w:style w:type="paragraph" w:customStyle="1" w:styleId="Style13">
    <w:name w:val="Style 13"/>
    <w:basedOn w:val="Normal"/>
    <w:uiPriority w:val="99"/>
    <w:rsid w:val="005B17AB"/>
    <w:pPr>
      <w:widowControl w:val="0"/>
      <w:autoSpaceDE w:val="0"/>
      <w:autoSpaceDN w:val="0"/>
      <w:spacing w:before="216"/>
      <w:ind w:firstLine="2088"/>
      <w:jc w:val="both"/>
    </w:pPr>
    <w:rPr>
      <w:rFonts w:ascii="Arial" w:eastAsia="Times New Roman" w:hAnsi="Arial" w:cs="Arial"/>
      <w:sz w:val="20"/>
      <w:szCs w:val="20"/>
    </w:rPr>
  </w:style>
  <w:style w:type="paragraph" w:customStyle="1" w:styleId="Style15">
    <w:name w:val="Style 15"/>
    <w:basedOn w:val="Normal"/>
    <w:uiPriority w:val="99"/>
    <w:rsid w:val="005B17AB"/>
    <w:pPr>
      <w:widowControl w:val="0"/>
      <w:autoSpaceDE w:val="0"/>
      <w:autoSpaceDN w:val="0"/>
      <w:ind w:left="2160"/>
    </w:pPr>
    <w:rPr>
      <w:rFonts w:ascii="Arial" w:eastAsia="Times New Roman" w:hAnsi="Arial" w:cs="Arial"/>
      <w:sz w:val="20"/>
      <w:szCs w:val="20"/>
    </w:rPr>
  </w:style>
  <w:style w:type="paragraph" w:customStyle="1" w:styleId="Style16">
    <w:name w:val="Style 16"/>
    <w:basedOn w:val="Normal"/>
    <w:uiPriority w:val="99"/>
    <w:rsid w:val="005B17AB"/>
    <w:pPr>
      <w:widowControl w:val="0"/>
      <w:autoSpaceDE w:val="0"/>
      <w:autoSpaceDN w:val="0"/>
      <w:spacing w:before="36"/>
      <w:ind w:left="792" w:hanging="288"/>
      <w:jc w:val="both"/>
    </w:pPr>
    <w:rPr>
      <w:rFonts w:ascii="Arial" w:eastAsia="Times New Roman" w:hAnsi="Arial" w:cs="Arial"/>
      <w:sz w:val="19"/>
      <w:szCs w:val="19"/>
    </w:rPr>
  </w:style>
  <w:style w:type="paragraph" w:customStyle="1" w:styleId="Style17">
    <w:name w:val="Style 17"/>
    <w:basedOn w:val="Normal"/>
    <w:uiPriority w:val="99"/>
    <w:rsid w:val="005B17AB"/>
    <w:pPr>
      <w:widowControl w:val="0"/>
      <w:autoSpaceDE w:val="0"/>
      <w:autoSpaceDN w:val="0"/>
      <w:spacing w:before="252"/>
      <w:ind w:firstLine="2088"/>
      <w:jc w:val="both"/>
    </w:pPr>
    <w:rPr>
      <w:rFonts w:ascii="Arial" w:eastAsia="Times New Roman" w:hAnsi="Arial" w:cs="Arial"/>
      <w:sz w:val="19"/>
      <w:szCs w:val="19"/>
    </w:rPr>
  </w:style>
  <w:style w:type="character" w:customStyle="1" w:styleId="CharacterStyle3">
    <w:name w:val="Character Style 3"/>
    <w:uiPriority w:val="99"/>
    <w:rsid w:val="005B17AB"/>
    <w:rPr>
      <w:rFonts w:ascii="Arial" w:hAnsi="Arial"/>
      <w:sz w:val="19"/>
    </w:rPr>
  </w:style>
  <w:style w:type="character" w:customStyle="1" w:styleId="CharacterStyle4">
    <w:name w:val="Character Style 4"/>
    <w:uiPriority w:val="99"/>
    <w:rsid w:val="005B17AB"/>
    <w:rPr>
      <w:rFonts w:ascii="Arial" w:hAnsi="Arial"/>
      <w:sz w:val="20"/>
    </w:rPr>
  </w:style>
  <w:style w:type="numbering" w:customStyle="1" w:styleId="Semlista1">
    <w:name w:val="Sem lista1"/>
    <w:next w:val="Semlista"/>
    <w:uiPriority w:val="99"/>
    <w:semiHidden/>
    <w:unhideWhenUsed/>
    <w:rsid w:val="005B17AB"/>
  </w:style>
  <w:style w:type="table" w:customStyle="1" w:styleId="Tabelacomgrade1">
    <w:name w:val="Tabela com grade1"/>
    <w:basedOn w:val="Tabelanormal"/>
    <w:next w:val="Tabelacomgrade"/>
    <w:uiPriority w:val="39"/>
    <w:rsid w:val="005B17AB"/>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rsid w:val="005B17AB"/>
    <w:pPr>
      <w:jc w:val="both"/>
    </w:pPr>
    <w:rPr>
      <w:rFonts w:ascii="Times New Roman" w:eastAsia="Times New Roman" w:hAnsi="Times New Roman" w:cs="Times New Roman"/>
      <w:sz w:val="28"/>
    </w:rPr>
  </w:style>
  <w:style w:type="character" w:customStyle="1" w:styleId="Corpodetexto3Char">
    <w:name w:val="Corpo de texto 3 Char"/>
    <w:basedOn w:val="Fontepargpadro"/>
    <w:link w:val="Corpodetexto3"/>
    <w:rsid w:val="005B17AB"/>
    <w:rPr>
      <w:rFonts w:ascii="Times New Roman" w:eastAsia="Times New Roman" w:hAnsi="Times New Roman" w:cs="Times New Roman"/>
      <w:sz w:val="28"/>
    </w:rPr>
  </w:style>
  <w:style w:type="paragraph" w:customStyle="1" w:styleId="preformatted">
    <w:name w:val="preformatted"/>
    <w:basedOn w:val="Normal"/>
    <w:rsid w:val="005B17AB"/>
    <w:pPr>
      <w:spacing w:before="100" w:after="100"/>
    </w:pPr>
    <w:rPr>
      <w:rFonts w:ascii="Times New Roman" w:eastAsia="Times New Roman" w:hAnsi="Times New Roman" w:cs="Times New Roman"/>
      <w:sz w:val="20"/>
      <w:szCs w:val="20"/>
    </w:rPr>
  </w:style>
  <w:style w:type="paragraph" w:customStyle="1" w:styleId="font5">
    <w:name w:val="font5"/>
    <w:basedOn w:val="Normal"/>
    <w:rsid w:val="005B17AB"/>
    <w:pPr>
      <w:spacing w:before="100" w:beforeAutospacing="1" w:after="100" w:afterAutospacing="1"/>
    </w:pPr>
    <w:rPr>
      <w:rFonts w:ascii="Calibri" w:eastAsia="Times New Roman" w:hAnsi="Calibri" w:cs="Calibri"/>
      <w:color w:val="000000"/>
      <w:sz w:val="20"/>
      <w:szCs w:val="20"/>
    </w:rPr>
  </w:style>
  <w:style w:type="paragraph" w:customStyle="1" w:styleId="font6">
    <w:name w:val="font6"/>
    <w:basedOn w:val="Normal"/>
    <w:rsid w:val="005B17AB"/>
    <w:pPr>
      <w:spacing w:before="100" w:beforeAutospacing="1" w:after="100" w:afterAutospacing="1"/>
    </w:pPr>
    <w:rPr>
      <w:rFonts w:ascii="Arial" w:eastAsia="Times New Roman" w:hAnsi="Arial" w:cs="Arial"/>
      <w:color w:val="000000"/>
      <w:sz w:val="20"/>
      <w:szCs w:val="20"/>
    </w:rPr>
  </w:style>
  <w:style w:type="character" w:customStyle="1" w:styleId="MenoPendente6">
    <w:name w:val="Menção Pendente6"/>
    <w:uiPriority w:val="99"/>
    <w:semiHidden/>
    <w:unhideWhenUsed/>
    <w:rsid w:val="005B17AB"/>
    <w:rPr>
      <w:color w:val="808080"/>
      <w:shd w:val="clear" w:color="auto" w:fill="E6E6E6"/>
    </w:rPr>
  </w:style>
  <w:style w:type="paragraph" w:customStyle="1" w:styleId="ParagraphStyle">
    <w:name w:val="Paragraph Style"/>
    <w:rsid w:val="005B17AB"/>
    <w:pPr>
      <w:widowControl w:val="0"/>
      <w:autoSpaceDE w:val="0"/>
      <w:autoSpaceDN w:val="0"/>
      <w:adjustRightInd w:val="0"/>
    </w:pPr>
    <w:rPr>
      <w:rFonts w:ascii="Arial" w:eastAsia="Times New Roman" w:hAnsi="Arial" w:cs="Arial"/>
    </w:rPr>
  </w:style>
  <w:style w:type="character" w:customStyle="1" w:styleId="fontstyle01">
    <w:name w:val="fontstyle01"/>
    <w:rsid w:val="005B17AB"/>
    <w:rPr>
      <w:rFonts w:ascii="Arial-BoldMT" w:hAnsi="Arial-BoldMT" w:hint="default"/>
      <w:b/>
      <w:bCs/>
      <w:i w:val="0"/>
      <w:iCs w:val="0"/>
      <w:color w:val="000000"/>
      <w:sz w:val="24"/>
      <w:szCs w:val="24"/>
    </w:rPr>
  </w:style>
  <w:style w:type="character" w:customStyle="1" w:styleId="fontstyle21">
    <w:name w:val="fontstyle21"/>
    <w:rsid w:val="005B17AB"/>
    <w:rPr>
      <w:rFonts w:ascii="ArialMT" w:hAnsi="ArialMT" w:hint="default"/>
      <w:b w:val="0"/>
      <w:bCs w:val="0"/>
      <w:i w:val="0"/>
      <w:iCs w:val="0"/>
      <w:color w:val="000000"/>
      <w:sz w:val="24"/>
      <w:szCs w:val="24"/>
    </w:rPr>
  </w:style>
  <w:style w:type="paragraph" w:styleId="Recuodecorpodetexto">
    <w:name w:val="Body Text Indent"/>
    <w:basedOn w:val="Normal"/>
    <w:link w:val="RecuodecorpodetextoChar"/>
    <w:uiPriority w:val="99"/>
    <w:unhideWhenUsed/>
    <w:rsid w:val="005B17AB"/>
    <w:pPr>
      <w:spacing w:after="120"/>
      <w:ind w:left="283"/>
    </w:pPr>
    <w:rPr>
      <w:rFonts w:ascii="Calibri" w:eastAsia="Calibri" w:hAnsi="Calibri" w:cs="Arial"/>
      <w:sz w:val="20"/>
      <w:szCs w:val="20"/>
    </w:rPr>
  </w:style>
  <w:style w:type="character" w:customStyle="1" w:styleId="RecuodecorpodetextoChar">
    <w:name w:val="Recuo de corpo de texto Char"/>
    <w:basedOn w:val="Fontepargpadro"/>
    <w:link w:val="Recuodecorpodetexto"/>
    <w:uiPriority w:val="99"/>
    <w:rsid w:val="005B17AB"/>
    <w:rPr>
      <w:rFonts w:ascii="Calibri" w:eastAsia="Calibri" w:hAnsi="Calibri" w:cs="Arial"/>
      <w:sz w:val="20"/>
      <w:szCs w:val="20"/>
    </w:rPr>
  </w:style>
  <w:style w:type="paragraph" w:styleId="Textodenotaderodap">
    <w:name w:val="footnote text"/>
    <w:basedOn w:val="Normal"/>
    <w:link w:val="TextodenotaderodapChar"/>
    <w:uiPriority w:val="99"/>
    <w:semiHidden/>
    <w:unhideWhenUsed/>
    <w:rsid w:val="005B17AB"/>
    <w:rPr>
      <w:rFonts w:ascii="Calibri" w:eastAsia="Calibri" w:hAnsi="Calibri" w:cs="Arial"/>
      <w:sz w:val="20"/>
      <w:szCs w:val="20"/>
    </w:rPr>
  </w:style>
  <w:style w:type="character" w:customStyle="1" w:styleId="TextodenotaderodapChar">
    <w:name w:val="Texto de nota de rodapé Char"/>
    <w:basedOn w:val="Fontepargpadro"/>
    <w:link w:val="Textodenotaderodap"/>
    <w:uiPriority w:val="99"/>
    <w:semiHidden/>
    <w:rsid w:val="005B17AB"/>
    <w:rPr>
      <w:rFonts w:ascii="Calibri" w:eastAsia="Calibri" w:hAnsi="Calibri" w:cs="Arial"/>
      <w:sz w:val="20"/>
      <w:szCs w:val="20"/>
    </w:rPr>
  </w:style>
  <w:style w:type="character" w:styleId="Refdenotaderodap">
    <w:name w:val="footnote reference"/>
    <w:uiPriority w:val="99"/>
    <w:semiHidden/>
    <w:unhideWhenUsed/>
    <w:rsid w:val="005B17AB"/>
    <w:rPr>
      <w:vertAlign w:val="superscript"/>
    </w:rPr>
  </w:style>
  <w:style w:type="character" w:customStyle="1" w:styleId="fontstyle11">
    <w:name w:val="fontstyle11"/>
    <w:rsid w:val="005B17AB"/>
    <w:rPr>
      <w:rFonts w:ascii="SymbolMT" w:hAnsi="SymbolMT" w:hint="default"/>
      <w:b w:val="0"/>
      <w:bCs w:val="0"/>
      <w:i w:val="0"/>
      <w:iCs w:val="0"/>
      <w:color w:val="000000"/>
      <w:sz w:val="24"/>
      <w:szCs w:val="24"/>
    </w:rPr>
  </w:style>
  <w:style w:type="character" w:customStyle="1" w:styleId="fontstyle31">
    <w:name w:val="fontstyle31"/>
    <w:rsid w:val="005B17AB"/>
    <w:rPr>
      <w:rFonts w:ascii="Calibri-Bold" w:hAnsi="Calibri-Bold" w:hint="default"/>
      <w:b/>
      <w:bCs/>
      <w:i w:val="0"/>
      <w:iCs w:val="0"/>
      <w:color w:val="000000"/>
      <w:sz w:val="24"/>
      <w:szCs w:val="24"/>
    </w:rPr>
  </w:style>
  <w:style w:type="paragraph" w:customStyle="1" w:styleId="msonormal0">
    <w:name w:val="msonormal"/>
    <w:basedOn w:val="Normal"/>
    <w:rsid w:val="005B17AB"/>
    <w:pPr>
      <w:spacing w:before="100" w:beforeAutospacing="1" w:after="100" w:afterAutospacing="1"/>
    </w:pPr>
    <w:rPr>
      <w:rFonts w:ascii="Times New Roman" w:eastAsia="Times New Roman" w:hAnsi="Times New Roman" w:cs="Times New Roman"/>
    </w:rPr>
  </w:style>
  <w:style w:type="paragraph" w:customStyle="1" w:styleId="font7">
    <w:name w:val="font7"/>
    <w:basedOn w:val="Normal"/>
    <w:rsid w:val="005B17AB"/>
    <w:pPr>
      <w:spacing w:before="100" w:beforeAutospacing="1" w:after="100" w:afterAutospacing="1"/>
    </w:pPr>
    <w:rPr>
      <w:rFonts w:ascii="Calibri" w:eastAsia="Times New Roman" w:hAnsi="Calibri" w:cs="Calibri"/>
      <w:i/>
      <w:iCs/>
      <w:sz w:val="16"/>
      <w:szCs w:val="16"/>
    </w:rPr>
  </w:style>
  <w:style w:type="paragraph" w:customStyle="1" w:styleId="xl106">
    <w:name w:val="xl106"/>
    <w:basedOn w:val="Normal"/>
    <w:rsid w:val="005B17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07">
    <w:name w:val="xl107"/>
    <w:basedOn w:val="Normal"/>
    <w:rsid w:val="005B17A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08">
    <w:name w:val="xl108"/>
    <w:basedOn w:val="Normal"/>
    <w:rsid w:val="005B17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09">
    <w:name w:val="xl109"/>
    <w:basedOn w:val="Normal"/>
    <w:rsid w:val="005B17A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16"/>
      <w:szCs w:val="16"/>
    </w:rPr>
  </w:style>
  <w:style w:type="character" w:styleId="MenoPendente">
    <w:name w:val="Unresolved Mention"/>
    <w:basedOn w:val="Fontepargpadro"/>
    <w:uiPriority w:val="99"/>
    <w:semiHidden/>
    <w:unhideWhenUsed/>
    <w:rsid w:val="00263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1448203">
      <w:bodyDiv w:val="1"/>
      <w:marLeft w:val="0"/>
      <w:marRight w:val="0"/>
      <w:marTop w:val="0"/>
      <w:marBottom w:val="0"/>
      <w:divBdr>
        <w:top w:val="none" w:sz="0" w:space="0" w:color="auto"/>
        <w:left w:val="none" w:sz="0" w:space="0" w:color="auto"/>
        <w:bottom w:val="none" w:sz="0" w:space="0" w:color="auto"/>
        <w:right w:val="none" w:sz="0" w:space="0" w:color="auto"/>
      </w:divBdr>
    </w:div>
    <w:div w:id="726296389">
      <w:bodyDiv w:val="1"/>
      <w:marLeft w:val="0"/>
      <w:marRight w:val="0"/>
      <w:marTop w:val="0"/>
      <w:marBottom w:val="0"/>
      <w:divBdr>
        <w:top w:val="none" w:sz="0" w:space="0" w:color="auto"/>
        <w:left w:val="none" w:sz="0" w:space="0" w:color="auto"/>
        <w:bottom w:val="none" w:sz="0" w:space="0" w:color="auto"/>
        <w:right w:val="none" w:sz="0" w:space="0" w:color="auto"/>
      </w:divBdr>
    </w:div>
    <w:div w:id="771706352">
      <w:bodyDiv w:val="1"/>
      <w:marLeft w:val="0"/>
      <w:marRight w:val="0"/>
      <w:marTop w:val="0"/>
      <w:marBottom w:val="0"/>
      <w:divBdr>
        <w:top w:val="none" w:sz="0" w:space="0" w:color="auto"/>
        <w:left w:val="none" w:sz="0" w:space="0" w:color="auto"/>
        <w:bottom w:val="none" w:sz="0" w:space="0" w:color="auto"/>
        <w:right w:val="none" w:sz="0" w:space="0" w:color="auto"/>
      </w:divBdr>
    </w:div>
    <w:div w:id="835222844">
      <w:bodyDiv w:val="1"/>
      <w:marLeft w:val="0"/>
      <w:marRight w:val="0"/>
      <w:marTop w:val="0"/>
      <w:marBottom w:val="0"/>
      <w:divBdr>
        <w:top w:val="none" w:sz="0" w:space="0" w:color="auto"/>
        <w:left w:val="none" w:sz="0" w:space="0" w:color="auto"/>
        <w:bottom w:val="none" w:sz="0" w:space="0" w:color="auto"/>
        <w:right w:val="none" w:sz="0" w:space="0" w:color="auto"/>
      </w:divBdr>
    </w:div>
    <w:div w:id="864757811">
      <w:bodyDiv w:val="1"/>
      <w:marLeft w:val="0"/>
      <w:marRight w:val="0"/>
      <w:marTop w:val="0"/>
      <w:marBottom w:val="0"/>
      <w:divBdr>
        <w:top w:val="none" w:sz="0" w:space="0" w:color="auto"/>
        <w:left w:val="none" w:sz="0" w:space="0" w:color="auto"/>
        <w:bottom w:val="none" w:sz="0" w:space="0" w:color="auto"/>
        <w:right w:val="none" w:sz="0" w:space="0" w:color="auto"/>
      </w:divBdr>
    </w:div>
    <w:div w:id="1100495175">
      <w:bodyDiv w:val="1"/>
      <w:marLeft w:val="0"/>
      <w:marRight w:val="0"/>
      <w:marTop w:val="0"/>
      <w:marBottom w:val="0"/>
      <w:divBdr>
        <w:top w:val="none" w:sz="0" w:space="0" w:color="auto"/>
        <w:left w:val="none" w:sz="0" w:space="0" w:color="auto"/>
        <w:bottom w:val="none" w:sz="0" w:space="0" w:color="auto"/>
        <w:right w:val="none" w:sz="0" w:space="0" w:color="auto"/>
      </w:divBdr>
    </w:div>
    <w:div w:id="1354267321">
      <w:bodyDiv w:val="1"/>
      <w:marLeft w:val="0"/>
      <w:marRight w:val="0"/>
      <w:marTop w:val="0"/>
      <w:marBottom w:val="0"/>
      <w:divBdr>
        <w:top w:val="none" w:sz="0" w:space="0" w:color="auto"/>
        <w:left w:val="none" w:sz="0" w:space="0" w:color="auto"/>
        <w:bottom w:val="none" w:sz="0" w:space="0" w:color="auto"/>
        <w:right w:val="none" w:sz="0" w:space="0" w:color="auto"/>
      </w:divBdr>
    </w:div>
    <w:div w:id="1616063434">
      <w:bodyDiv w:val="1"/>
      <w:marLeft w:val="0"/>
      <w:marRight w:val="0"/>
      <w:marTop w:val="0"/>
      <w:marBottom w:val="0"/>
      <w:divBdr>
        <w:top w:val="none" w:sz="0" w:space="0" w:color="auto"/>
        <w:left w:val="none" w:sz="0" w:space="0" w:color="auto"/>
        <w:bottom w:val="none" w:sz="0" w:space="0" w:color="auto"/>
        <w:right w:val="none" w:sz="0" w:space="0" w:color="auto"/>
      </w:divBdr>
    </w:div>
    <w:div w:id="1644777236">
      <w:bodyDiv w:val="1"/>
      <w:marLeft w:val="0"/>
      <w:marRight w:val="0"/>
      <w:marTop w:val="0"/>
      <w:marBottom w:val="0"/>
      <w:divBdr>
        <w:top w:val="none" w:sz="0" w:space="0" w:color="auto"/>
        <w:left w:val="none" w:sz="0" w:space="0" w:color="auto"/>
        <w:bottom w:val="none" w:sz="0" w:space="0" w:color="auto"/>
        <w:right w:val="none" w:sz="0" w:space="0" w:color="auto"/>
      </w:divBdr>
    </w:div>
    <w:div w:id="17471502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gov.br/compras"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www.tijucasdosul.pr.gov.br"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compras/pt-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diariomunicipal.com.br/amp/pesquisar" TargetMode="External"/><Relationship Id="rId53" Type="http://schemas.openxmlformats.org/officeDocument/2006/relationships/hyperlink" Target="http://www.compras.gov.br" TargetMode="External"/><Relationship Id="rId58"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www8.receita.fazenda.gov.br/SimplesNacional/Aplicacoes/ATBHE/ConsultaOptantes.app%20/ConsultarOpcao.aspx"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tijucasdosul.pr.gov.br." TargetMode="External"/><Relationship Id="rId61"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tijucasdosul.pr.gov.br." TargetMode="External"/><Relationship Id="rId52" Type="http://schemas.openxmlformats.org/officeDocument/2006/relationships/hyperlink" Target="mailto:Compras.gov.br" TargetMode="External"/><Relationship Id="rId60"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s://www.gov.br/compras/pt-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5-2018/2016/decreto/d8660.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diariomunicipal.com.br/amp/pesquisar"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tijucasdosul.pr.gov.br" TargetMode="External"/><Relationship Id="rId5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licitacoes@tijucasdosul.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B4udZQJafTR+CUofe4I996myjFA==">AMUW2mWvbDU/y6xEYqr66HjkKCC0Kpr6akV21MDS8m0OYzbsrbms6kgtcrWle9KRud0J/VMFCALUwphfjfi0m5wawSepx7pk2j/dd9kX3g/GQiJWqu2R7OvaYKYkc7itrBgrbzX3g9p0p5WMS93xLCDvLXigk64sUa1OdynRAUi7vHM0ixMB4tYY5yN0KT2hFLYlTNB1qTJViNqN3N52kADBOSGTGMABfZFnGhVYCwhYqJFMiRab6yX2vZdSAscVsIyX1f2K1IEPiMKZZHffS2jvsgPkwfiQ1KMtktWp5iqmUatvuLrM8zaMrf9zcZsct+Q5MdRFW0a1Dj/SL7wasK4oIQJaeYO1XKNwM9YiVw1uuh4Bny1fo4qjzvQ1n6cN0MN/jrRDuJ3rng4BWKhcvt5Hstoswk+2qvSEutDZwT8r1G+0EH3saOQKidlTGORxE2sJVCmOt6q/MerB91NikJ+qszCF63L3/+R8TYxR1886M+M9tKibFkUSWfwbIGKQHbK/0zFkmWVUYab2jq/J5HLsdd8s1ZtfAryraVDh9eWnZGTJ1/WzdjsYScrBa0aJ/eEDoVcelWVxCvU1HsmFVcWQH0ViXXfaWUMiaQ3EJaklFK1irfnXERe+8KbKmEkpDq4fTdO6PMfGV1wQBWzoFMgVEi0d43t95i3V0GfU1S5kEbTJWPeqWX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0A5C068-D7C0-45CE-8B32-F9D6E7311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61</Pages>
  <Words>18044</Words>
  <Characters>97439</Characters>
  <Application>Microsoft Office Word</Application>
  <DocSecurity>0</DocSecurity>
  <Lines>811</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Aline Woiakievicz</dc:creator>
  <cp:keywords/>
  <dc:description/>
  <cp:lastModifiedBy>Aline Woiakievicz</cp:lastModifiedBy>
  <cp:revision>10</cp:revision>
  <cp:lastPrinted>2026-09-28T18:57:00Z</cp:lastPrinted>
  <dcterms:created xsi:type="dcterms:W3CDTF">2026-09-28T16:47:00Z</dcterms:created>
  <dcterms:modified xsi:type="dcterms:W3CDTF">2026-09-28T18:58:00Z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