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AA2" w:rsidRPr="00785213" w:rsidRDefault="00665796" w:rsidP="00785213">
      <w:pPr>
        <w:spacing w:after="0" w:line="360" w:lineRule="auto"/>
        <w:contextualSpacing/>
        <w:jc w:val="center"/>
        <w:rPr>
          <w:rFonts w:ascii="Arial" w:hAnsi="Arial" w:cs="Arial"/>
          <w:sz w:val="20"/>
          <w:szCs w:val="20"/>
        </w:rPr>
      </w:pPr>
      <w:r w:rsidRPr="00785213">
        <w:rPr>
          <w:rFonts w:ascii="Arial" w:hAnsi="Arial" w:cs="Arial"/>
          <w:b/>
          <w:sz w:val="20"/>
          <w:szCs w:val="20"/>
        </w:rPr>
        <w:t xml:space="preserve"> ESTUDO TÉCNICO PRELIMINAR</w:t>
      </w:r>
    </w:p>
    <w:p w:rsidR="00823AA2" w:rsidRPr="00785213" w:rsidRDefault="00823AA2" w:rsidP="00785213">
      <w:pPr>
        <w:spacing w:after="0" w:line="360" w:lineRule="auto"/>
        <w:contextualSpacing/>
        <w:rPr>
          <w:rFonts w:ascii="Arial" w:hAnsi="Arial" w:cs="Arial"/>
          <w:sz w:val="20"/>
          <w:szCs w:val="20"/>
        </w:rPr>
      </w:pPr>
    </w:p>
    <w:p w:rsidR="00823AA2" w:rsidRPr="00785213" w:rsidRDefault="00665796" w:rsidP="00785213">
      <w:pPr>
        <w:spacing w:after="0" w:line="360" w:lineRule="auto"/>
        <w:contextualSpacing/>
        <w:rPr>
          <w:rFonts w:ascii="Arial" w:hAnsi="Arial" w:cs="Arial"/>
          <w:sz w:val="20"/>
          <w:szCs w:val="20"/>
        </w:rPr>
      </w:pPr>
      <w:r w:rsidRPr="00785213">
        <w:rPr>
          <w:rFonts w:ascii="Arial" w:hAnsi="Arial" w:cs="Arial"/>
          <w:b/>
          <w:bCs/>
          <w:sz w:val="20"/>
          <w:szCs w:val="20"/>
        </w:rPr>
        <w:t>INTRODUÇÃO</w:t>
      </w:r>
    </w:p>
    <w:p w:rsidR="00823AA2" w:rsidRPr="00785213" w:rsidRDefault="00823AA2" w:rsidP="00785213">
      <w:pPr>
        <w:spacing w:after="0" w:line="360" w:lineRule="auto"/>
        <w:contextualSpacing/>
        <w:rPr>
          <w:rFonts w:ascii="Arial" w:hAnsi="Arial" w:cs="Arial"/>
          <w:sz w:val="20"/>
          <w:szCs w:val="20"/>
        </w:rPr>
      </w:pPr>
    </w:p>
    <w:p w:rsidR="00955180" w:rsidRPr="00785213" w:rsidRDefault="00955180" w:rsidP="00785213">
      <w:pPr>
        <w:spacing w:after="0" w:line="360" w:lineRule="auto"/>
        <w:ind w:firstLine="1134"/>
        <w:contextualSpacing/>
        <w:jc w:val="both"/>
        <w:rPr>
          <w:rFonts w:ascii="Arial" w:eastAsia="Times New Roman" w:hAnsi="Arial" w:cs="Arial"/>
          <w:color w:val="000000"/>
          <w:sz w:val="20"/>
          <w:szCs w:val="20"/>
          <w:shd w:val="clear" w:color="auto" w:fill="FFFFFF"/>
          <w:lang w:eastAsia="pt-BR"/>
        </w:rPr>
      </w:pPr>
      <w:r w:rsidRPr="00785213">
        <w:rPr>
          <w:rFonts w:ascii="Arial" w:eastAsia="Times New Roman" w:hAnsi="Arial" w:cs="Arial"/>
          <w:color w:val="000000"/>
          <w:sz w:val="20"/>
          <w:szCs w:val="20"/>
          <w:shd w:val="clear" w:color="auto" w:fill="FFFFFF"/>
          <w:lang w:eastAsia="pt-BR"/>
        </w:rPr>
        <w:t xml:space="preserve">Constitui objeto da presente licitação </w:t>
      </w:r>
      <w:r w:rsidR="00490CE4" w:rsidRPr="00785213">
        <w:rPr>
          <w:rFonts w:ascii="Arial" w:eastAsia="Times New Roman" w:hAnsi="Arial" w:cs="Arial"/>
          <w:color w:val="000000"/>
          <w:sz w:val="20"/>
          <w:szCs w:val="20"/>
          <w:shd w:val="clear" w:color="auto" w:fill="FFFFFF"/>
          <w:lang w:eastAsia="pt-BR"/>
        </w:rPr>
        <w:t xml:space="preserve">a </w:t>
      </w:r>
      <w:r w:rsidR="00A91597" w:rsidRPr="00785213">
        <w:rPr>
          <w:rFonts w:ascii="Arial" w:eastAsia="Times New Roman" w:hAnsi="Arial" w:cs="Arial"/>
          <w:color w:val="000000"/>
          <w:sz w:val="20"/>
          <w:szCs w:val="20"/>
          <w:shd w:val="clear" w:color="auto" w:fill="FFFFFF"/>
          <w:lang w:eastAsia="pt-BR"/>
        </w:rPr>
        <w:t>contratação de empresa para a montagem e o fornecimento de cestas básicas</w:t>
      </w:r>
      <w:r w:rsidR="00490CE4" w:rsidRPr="00785213">
        <w:rPr>
          <w:rFonts w:ascii="Arial" w:eastAsia="Times New Roman" w:hAnsi="Arial" w:cs="Arial"/>
          <w:color w:val="000000"/>
          <w:sz w:val="20"/>
          <w:szCs w:val="20"/>
          <w:shd w:val="clear" w:color="auto" w:fill="FFFFFF"/>
          <w:lang w:eastAsia="pt-BR"/>
        </w:rPr>
        <w:t xml:space="preserve">, </w:t>
      </w:r>
      <w:r w:rsidR="00A91597" w:rsidRPr="00785213">
        <w:rPr>
          <w:rFonts w:ascii="Arial" w:eastAsia="Times New Roman" w:hAnsi="Arial" w:cs="Arial"/>
          <w:color w:val="000000"/>
          <w:sz w:val="20"/>
          <w:szCs w:val="20"/>
          <w:shd w:val="clear" w:color="auto" w:fill="FFFFFF"/>
          <w:lang w:eastAsia="pt-BR"/>
        </w:rPr>
        <w:t>destinadas ao atendimento das demandas de Benefício Eventual previstas na Lei Municipal nº 1.454/2017, que regulamenta a concessão de auxílios eventuais e emergenciais no Município de Colombo</w:t>
      </w:r>
      <w:r w:rsidRPr="00785213">
        <w:rPr>
          <w:rFonts w:ascii="Arial" w:eastAsia="Times New Roman" w:hAnsi="Arial" w:cs="Arial"/>
          <w:color w:val="000000"/>
          <w:sz w:val="20"/>
          <w:szCs w:val="20"/>
          <w:shd w:val="clear" w:color="auto" w:fill="FFFFFF"/>
          <w:lang w:eastAsia="pt-BR"/>
        </w:rPr>
        <w:t xml:space="preserve">. </w:t>
      </w:r>
      <w:r w:rsidR="00A91597" w:rsidRPr="00785213">
        <w:rPr>
          <w:rFonts w:ascii="Arial" w:eastAsia="Times New Roman" w:hAnsi="Arial" w:cs="Arial"/>
          <w:color w:val="000000"/>
          <w:sz w:val="20"/>
          <w:szCs w:val="20"/>
          <w:shd w:val="clear" w:color="auto" w:fill="FFFFFF"/>
          <w:lang w:eastAsia="pt-BR"/>
        </w:rPr>
        <w:t>A gestão e a concessão do benefício serão executadas pela Secretaria Municipal de Assistência Social, por meio dos Centros de Referência de Assistência Social – CRAS, após avaliação técnica psicossocial realizada pelas equipes de referência.</w:t>
      </w:r>
    </w:p>
    <w:p w:rsidR="005875F8" w:rsidRPr="005875F8" w:rsidRDefault="005875F8" w:rsidP="005875F8">
      <w:pPr>
        <w:spacing w:after="0" w:line="360" w:lineRule="auto"/>
        <w:ind w:firstLine="1134"/>
        <w:contextualSpacing/>
        <w:jc w:val="both"/>
        <w:rPr>
          <w:rFonts w:ascii="Arial" w:eastAsia="Times New Roman" w:hAnsi="Arial" w:cs="Arial"/>
          <w:color w:val="000000"/>
          <w:sz w:val="20"/>
          <w:szCs w:val="20"/>
          <w:shd w:val="clear" w:color="auto" w:fill="FFFFFF"/>
          <w:lang w:eastAsia="pt-BR"/>
        </w:rPr>
      </w:pPr>
      <w:r w:rsidRPr="005875F8">
        <w:rPr>
          <w:rFonts w:ascii="Arial" w:eastAsia="Times New Roman" w:hAnsi="Arial" w:cs="Arial"/>
          <w:color w:val="000000"/>
          <w:sz w:val="20"/>
          <w:szCs w:val="20"/>
          <w:shd w:val="clear" w:color="auto" w:fill="FFFFFF"/>
          <w:lang w:eastAsia="pt-BR"/>
        </w:rPr>
        <w:t>A disponibilização das cestas básicas tem por finalidade assegurar o atendimento imediato de necessidades essenciais de alimentação e higiene das famílias e indivíduos em situação de vulnerabilidade social, contribuindo para a redução dos impactos decorrentes da insegurança alimentar e para a garantia das condições mínimas de subsistência. Trata-se de benefício de caráter suplementar e temporário, destinado ao enfrentamento de situações que comprometem a manutenção da dignidade e d</w:t>
      </w:r>
      <w:r>
        <w:rPr>
          <w:rFonts w:ascii="Arial" w:eastAsia="Times New Roman" w:hAnsi="Arial" w:cs="Arial"/>
          <w:color w:val="000000"/>
          <w:sz w:val="20"/>
          <w:szCs w:val="20"/>
          <w:shd w:val="clear" w:color="auto" w:fill="FFFFFF"/>
          <w:lang w:eastAsia="pt-BR"/>
        </w:rPr>
        <w:t>a proteção social dos usuários.</w:t>
      </w:r>
    </w:p>
    <w:p w:rsidR="005875F8" w:rsidRPr="005875F8" w:rsidRDefault="005875F8" w:rsidP="005875F8">
      <w:pPr>
        <w:spacing w:after="0" w:line="360" w:lineRule="auto"/>
        <w:ind w:firstLine="1134"/>
        <w:contextualSpacing/>
        <w:jc w:val="both"/>
        <w:rPr>
          <w:rFonts w:ascii="Arial" w:eastAsia="Times New Roman" w:hAnsi="Arial" w:cs="Arial"/>
          <w:color w:val="000000"/>
          <w:sz w:val="20"/>
          <w:szCs w:val="20"/>
          <w:shd w:val="clear" w:color="auto" w:fill="FFFFFF"/>
          <w:lang w:eastAsia="pt-BR"/>
        </w:rPr>
      </w:pPr>
      <w:r w:rsidRPr="005875F8">
        <w:rPr>
          <w:rFonts w:ascii="Arial" w:eastAsia="Times New Roman" w:hAnsi="Arial" w:cs="Arial"/>
          <w:color w:val="000000"/>
          <w:sz w:val="20"/>
          <w:szCs w:val="20"/>
          <w:shd w:val="clear" w:color="auto" w:fill="FFFFFF"/>
          <w:lang w:eastAsia="pt-BR"/>
        </w:rPr>
        <w:t xml:space="preserve">A presente contratação mostra-se necessária em razão do esgotamento dos quantitativos das Atas de Registro de Preços nº 172/2026 e nº 173/2026, decorrentes do Pregão Eletrônico nº 13/2023 (Processo Administrativo nº 41503/2025), permanecendo, contudo, a demanda contínua identificada pelas equipes técnicas da Secretaria Municipal de Assistência Social para atendimento das famílias acompanhadas pela rede </w:t>
      </w:r>
      <w:proofErr w:type="spellStart"/>
      <w:r>
        <w:rPr>
          <w:rFonts w:ascii="Arial" w:eastAsia="Times New Roman" w:hAnsi="Arial" w:cs="Arial"/>
          <w:color w:val="000000"/>
          <w:sz w:val="20"/>
          <w:szCs w:val="20"/>
          <w:shd w:val="clear" w:color="auto" w:fill="FFFFFF"/>
          <w:lang w:eastAsia="pt-BR"/>
        </w:rPr>
        <w:t>socioassistencial</w:t>
      </w:r>
      <w:proofErr w:type="spellEnd"/>
      <w:r>
        <w:rPr>
          <w:rFonts w:ascii="Arial" w:eastAsia="Times New Roman" w:hAnsi="Arial" w:cs="Arial"/>
          <w:color w:val="000000"/>
          <w:sz w:val="20"/>
          <w:szCs w:val="20"/>
          <w:shd w:val="clear" w:color="auto" w:fill="FFFFFF"/>
          <w:lang w:eastAsia="pt-BR"/>
        </w:rPr>
        <w:t xml:space="preserve"> do Município.</w:t>
      </w:r>
    </w:p>
    <w:p w:rsidR="00823AA2" w:rsidRPr="00785213" w:rsidRDefault="005875F8" w:rsidP="005875F8">
      <w:pPr>
        <w:spacing w:after="0" w:line="360" w:lineRule="auto"/>
        <w:ind w:firstLine="1134"/>
        <w:contextualSpacing/>
        <w:jc w:val="both"/>
        <w:rPr>
          <w:rFonts w:ascii="Arial" w:eastAsia="Times New Roman" w:hAnsi="Arial" w:cs="Arial"/>
          <w:color w:val="000000"/>
          <w:sz w:val="20"/>
          <w:szCs w:val="20"/>
          <w:shd w:val="clear" w:color="auto" w:fill="FFFFFF"/>
          <w:lang w:eastAsia="pt-BR"/>
        </w:rPr>
      </w:pPr>
      <w:r w:rsidRPr="005875F8">
        <w:rPr>
          <w:rFonts w:ascii="Arial" w:eastAsia="Times New Roman" w:hAnsi="Arial" w:cs="Arial"/>
          <w:color w:val="000000"/>
          <w:sz w:val="20"/>
          <w:szCs w:val="20"/>
          <w:shd w:val="clear" w:color="auto" w:fill="FFFFFF"/>
          <w:lang w:eastAsia="pt-BR"/>
        </w:rPr>
        <w:t>Nos termos da Lei Municipal nº 1.454/2017, da Lei Federal nº 8.742, de 07 de dezembro de 1993 (Lei Orgânica da Assistência Social – LOAS), e demais normativas aplicáveis, o Município de Colombo busca assegurar a continuidade da oferta dos benefícios eventuais, reafirmando seu compromisso com a proteção social, a segurança alimentar e a garantia dos direitos das famílias em situação de vulnerabilidade.</w:t>
      </w:r>
    </w:p>
    <w:p w:rsidR="00955180" w:rsidRPr="00785213" w:rsidRDefault="00955180" w:rsidP="00785213">
      <w:pPr>
        <w:spacing w:after="0" w:line="360" w:lineRule="auto"/>
        <w:ind w:firstLine="1134"/>
        <w:contextualSpacing/>
        <w:jc w:val="both"/>
        <w:rPr>
          <w:rFonts w:ascii="Arial" w:eastAsia="Times New Roman" w:hAnsi="Arial" w:cs="Arial"/>
          <w:color w:val="000000"/>
          <w:sz w:val="20"/>
          <w:szCs w:val="20"/>
          <w:lang w:eastAsia="pt-BR"/>
        </w:rPr>
      </w:pPr>
    </w:p>
    <w:p w:rsidR="00823AA2" w:rsidRPr="00785213" w:rsidRDefault="00665796" w:rsidP="00785213">
      <w:pPr>
        <w:pStyle w:val="Corpodetexto"/>
        <w:numPr>
          <w:ilvl w:val="0"/>
          <w:numId w:val="5"/>
        </w:numPr>
        <w:spacing w:line="360" w:lineRule="auto"/>
        <w:contextualSpacing/>
        <w:jc w:val="both"/>
        <w:rPr>
          <w:rFonts w:ascii="Arial" w:hAnsi="Arial" w:cs="Arial"/>
          <w:sz w:val="20"/>
          <w:szCs w:val="20"/>
        </w:rPr>
      </w:pPr>
      <w:r w:rsidRPr="00785213">
        <w:rPr>
          <w:rFonts w:ascii="Arial" w:hAnsi="Arial" w:cs="Arial"/>
          <w:b/>
          <w:bCs/>
          <w:sz w:val="20"/>
          <w:szCs w:val="20"/>
          <w:lang w:val="pt-BR"/>
        </w:rPr>
        <w:t>IDENTIFICAÇÃO DA SECRETARIA REQUISITANTE</w:t>
      </w:r>
    </w:p>
    <w:p w:rsidR="00823AA2" w:rsidRPr="00785213" w:rsidRDefault="00823AA2" w:rsidP="00785213">
      <w:pPr>
        <w:pStyle w:val="Corpodetexto"/>
        <w:spacing w:line="360" w:lineRule="auto"/>
        <w:ind w:left="0"/>
        <w:contextualSpacing/>
        <w:jc w:val="both"/>
        <w:rPr>
          <w:rFonts w:ascii="Arial" w:hAnsi="Arial" w:cs="Arial"/>
          <w:b/>
          <w:bCs/>
          <w:sz w:val="20"/>
          <w:szCs w:val="20"/>
          <w:lang w:val="pt-BR"/>
        </w:rPr>
      </w:pPr>
    </w:p>
    <w:tbl>
      <w:tblPr>
        <w:tblStyle w:val="Tabelacomgrade"/>
        <w:tblW w:w="9281" w:type="dxa"/>
        <w:jc w:val="center"/>
        <w:tblLayout w:type="fixed"/>
        <w:tblLook w:val="04A0" w:firstRow="1" w:lastRow="0" w:firstColumn="1" w:lastColumn="0" w:noHBand="0" w:noVBand="1"/>
      </w:tblPr>
      <w:tblGrid>
        <w:gridCol w:w="3420"/>
        <w:gridCol w:w="5861"/>
      </w:tblGrid>
      <w:tr w:rsidR="00823AA2" w:rsidRPr="00785213">
        <w:trPr>
          <w:jc w:val="center"/>
        </w:trPr>
        <w:tc>
          <w:tcPr>
            <w:tcW w:w="3420" w:type="dxa"/>
          </w:tcPr>
          <w:p w:rsidR="00823AA2" w:rsidRPr="00785213" w:rsidRDefault="00665796" w:rsidP="00785213">
            <w:pPr>
              <w:pStyle w:val="Corpodetexto"/>
              <w:spacing w:line="360" w:lineRule="auto"/>
              <w:ind w:left="0"/>
              <w:contextualSpacing/>
              <w:jc w:val="both"/>
              <w:rPr>
                <w:rFonts w:ascii="Arial" w:hAnsi="Arial" w:cs="Arial"/>
                <w:b/>
                <w:bCs/>
                <w:sz w:val="20"/>
                <w:szCs w:val="20"/>
                <w:lang w:val="pt-BR"/>
              </w:rPr>
            </w:pPr>
            <w:r w:rsidRPr="00785213">
              <w:rPr>
                <w:rFonts w:ascii="Arial" w:hAnsi="Arial" w:cs="Arial"/>
                <w:b/>
                <w:bCs/>
                <w:sz w:val="20"/>
                <w:szCs w:val="20"/>
                <w:lang w:val="pt-BR"/>
              </w:rPr>
              <w:t>Secretaria Requisitante</w:t>
            </w:r>
          </w:p>
        </w:tc>
        <w:tc>
          <w:tcPr>
            <w:tcW w:w="5860" w:type="dxa"/>
          </w:tcPr>
          <w:p w:rsidR="00823AA2" w:rsidRPr="00785213" w:rsidRDefault="00665796" w:rsidP="00785213">
            <w:pPr>
              <w:pStyle w:val="Corpodetexto"/>
              <w:spacing w:line="360" w:lineRule="auto"/>
              <w:ind w:left="0"/>
              <w:contextualSpacing/>
              <w:jc w:val="both"/>
              <w:rPr>
                <w:rFonts w:ascii="Arial" w:hAnsi="Arial" w:cs="Arial"/>
                <w:bCs/>
                <w:sz w:val="20"/>
                <w:szCs w:val="20"/>
                <w:lang w:val="pt-BR"/>
              </w:rPr>
            </w:pPr>
            <w:r w:rsidRPr="00785213">
              <w:rPr>
                <w:rFonts w:ascii="Arial" w:hAnsi="Arial" w:cs="Arial"/>
                <w:bCs/>
                <w:sz w:val="20"/>
                <w:szCs w:val="20"/>
                <w:lang w:val="pt-BR"/>
              </w:rPr>
              <w:t>Secretaria Municipal de Assistência Social</w:t>
            </w:r>
          </w:p>
        </w:tc>
      </w:tr>
      <w:tr w:rsidR="00823AA2" w:rsidRPr="00785213">
        <w:trPr>
          <w:jc w:val="center"/>
        </w:trPr>
        <w:tc>
          <w:tcPr>
            <w:tcW w:w="3420" w:type="dxa"/>
          </w:tcPr>
          <w:p w:rsidR="00823AA2" w:rsidRPr="00785213" w:rsidRDefault="00665796" w:rsidP="00785213">
            <w:pPr>
              <w:pStyle w:val="Corpodetexto"/>
              <w:spacing w:line="360" w:lineRule="auto"/>
              <w:ind w:left="0"/>
              <w:contextualSpacing/>
              <w:jc w:val="both"/>
              <w:rPr>
                <w:rFonts w:ascii="Arial" w:hAnsi="Arial" w:cs="Arial"/>
                <w:b/>
                <w:bCs/>
                <w:sz w:val="20"/>
                <w:szCs w:val="20"/>
                <w:lang w:val="pt-BR"/>
              </w:rPr>
            </w:pPr>
            <w:r w:rsidRPr="00785213">
              <w:rPr>
                <w:rFonts w:ascii="Arial" w:hAnsi="Arial" w:cs="Arial"/>
                <w:b/>
                <w:bCs/>
                <w:sz w:val="20"/>
                <w:szCs w:val="20"/>
                <w:lang w:val="pt-BR"/>
              </w:rPr>
              <w:t>Responsável pela Demanda</w:t>
            </w:r>
          </w:p>
        </w:tc>
        <w:tc>
          <w:tcPr>
            <w:tcW w:w="5860" w:type="dxa"/>
          </w:tcPr>
          <w:p w:rsidR="00823AA2" w:rsidRPr="00785213" w:rsidRDefault="00665796" w:rsidP="00785213">
            <w:pPr>
              <w:pStyle w:val="Corpodetexto"/>
              <w:spacing w:line="360" w:lineRule="auto"/>
              <w:ind w:left="0"/>
              <w:contextualSpacing/>
              <w:jc w:val="both"/>
              <w:rPr>
                <w:rFonts w:ascii="Arial" w:hAnsi="Arial" w:cs="Arial"/>
                <w:bCs/>
                <w:sz w:val="20"/>
                <w:szCs w:val="20"/>
                <w:lang w:val="pt-BR"/>
              </w:rPr>
            </w:pPr>
            <w:r w:rsidRPr="00785213">
              <w:rPr>
                <w:rFonts w:ascii="Arial" w:hAnsi="Arial" w:cs="Arial"/>
                <w:bCs/>
                <w:sz w:val="20"/>
                <w:szCs w:val="20"/>
                <w:lang w:val="pt-BR"/>
              </w:rPr>
              <w:t xml:space="preserve">Elisangela Rena Beraldo </w:t>
            </w:r>
            <w:proofErr w:type="spellStart"/>
            <w:r w:rsidRPr="00785213">
              <w:rPr>
                <w:rFonts w:ascii="Arial" w:hAnsi="Arial" w:cs="Arial"/>
                <w:bCs/>
                <w:sz w:val="20"/>
                <w:szCs w:val="20"/>
                <w:lang w:val="pt-BR"/>
              </w:rPr>
              <w:t>Lazarotto</w:t>
            </w:r>
            <w:proofErr w:type="spellEnd"/>
          </w:p>
        </w:tc>
      </w:tr>
      <w:tr w:rsidR="00823AA2" w:rsidRPr="00785213">
        <w:trPr>
          <w:jc w:val="center"/>
        </w:trPr>
        <w:tc>
          <w:tcPr>
            <w:tcW w:w="3420" w:type="dxa"/>
          </w:tcPr>
          <w:p w:rsidR="00823AA2" w:rsidRPr="00785213" w:rsidRDefault="00665796" w:rsidP="00785213">
            <w:pPr>
              <w:pStyle w:val="Corpodetexto"/>
              <w:spacing w:line="360" w:lineRule="auto"/>
              <w:ind w:left="0"/>
              <w:contextualSpacing/>
              <w:jc w:val="both"/>
              <w:rPr>
                <w:rFonts w:ascii="Arial" w:hAnsi="Arial" w:cs="Arial"/>
                <w:b/>
                <w:bCs/>
                <w:sz w:val="20"/>
                <w:szCs w:val="20"/>
                <w:lang w:val="pt-BR"/>
              </w:rPr>
            </w:pPr>
            <w:r w:rsidRPr="00785213">
              <w:rPr>
                <w:rFonts w:ascii="Arial" w:hAnsi="Arial" w:cs="Arial"/>
                <w:b/>
                <w:bCs/>
                <w:sz w:val="20"/>
                <w:szCs w:val="20"/>
                <w:lang w:val="pt-BR"/>
              </w:rPr>
              <w:t>Matrícula</w:t>
            </w:r>
          </w:p>
        </w:tc>
        <w:tc>
          <w:tcPr>
            <w:tcW w:w="5860" w:type="dxa"/>
          </w:tcPr>
          <w:p w:rsidR="00823AA2" w:rsidRPr="00785213" w:rsidRDefault="00665796" w:rsidP="00785213">
            <w:pPr>
              <w:pStyle w:val="Corpodetexto"/>
              <w:spacing w:line="360" w:lineRule="auto"/>
              <w:ind w:left="0"/>
              <w:contextualSpacing/>
              <w:jc w:val="both"/>
              <w:rPr>
                <w:rFonts w:ascii="Arial" w:hAnsi="Arial" w:cs="Arial"/>
                <w:bCs/>
                <w:sz w:val="20"/>
                <w:szCs w:val="20"/>
                <w:lang w:val="pt-BR"/>
              </w:rPr>
            </w:pPr>
            <w:r w:rsidRPr="00785213">
              <w:rPr>
                <w:rFonts w:ascii="Arial" w:hAnsi="Arial" w:cs="Arial"/>
                <w:bCs/>
                <w:sz w:val="20"/>
                <w:szCs w:val="20"/>
                <w:lang w:val="pt-BR"/>
              </w:rPr>
              <w:t>584</w:t>
            </w:r>
          </w:p>
        </w:tc>
      </w:tr>
      <w:tr w:rsidR="00823AA2" w:rsidRPr="00785213">
        <w:trPr>
          <w:trHeight w:val="70"/>
          <w:jc w:val="center"/>
        </w:trPr>
        <w:tc>
          <w:tcPr>
            <w:tcW w:w="3420" w:type="dxa"/>
          </w:tcPr>
          <w:p w:rsidR="00823AA2" w:rsidRPr="00785213" w:rsidRDefault="00665796" w:rsidP="00785213">
            <w:pPr>
              <w:pStyle w:val="Corpodetexto"/>
              <w:spacing w:line="360" w:lineRule="auto"/>
              <w:ind w:left="0"/>
              <w:contextualSpacing/>
              <w:jc w:val="both"/>
              <w:rPr>
                <w:rFonts w:ascii="Arial" w:hAnsi="Arial" w:cs="Arial"/>
                <w:b/>
                <w:bCs/>
                <w:sz w:val="20"/>
                <w:szCs w:val="20"/>
                <w:lang w:val="pt-BR"/>
              </w:rPr>
            </w:pPr>
            <w:r w:rsidRPr="00785213">
              <w:rPr>
                <w:rFonts w:ascii="Arial" w:hAnsi="Arial" w:cs="Arial"/>
                <w:b/>
                <w:bCs/>
                <w:sz w:val="20"/>
                <w:szCs w:val="20"/>
                <w:lang w:val="pt-BR"/>
              </w:rPr>
              <w:t>E-mail</w:t>
            </w:r>
          </w:p>
        </w:tc>
        <w:tc>
          <w:tcPr>
            <w:tcW w:w="5860" w:type="dxa"/>
          </w:tcPr>
          <w:p w:rsidR="00823AA2" w:rsidRPr="00785213" w:rsidRDefault="00665796" w:rsidP="00785213">
            <w:pPr>
              <w:pStyle w:val="Corpodetexto"/>
              <w:spacing w:line="360" w:lineRule="auto"/>
              <w:ind w:left="0"/>
              <w:contextualSpacing/>
              <w:jc w:val="both"/>
              <w:rPr>
                <w:rFonts w:ascii="Arial" w:hAnsi="Arial" w:cs="Arial"/>
                <w:bCs/>
                <w:sz w:val="20"/>
                <w:szCs w:val="20"/>
                <w:lang w:val="pt-BR"/>
              </w:rPr>
            </w:pPr>
            <w:r w:rsidRPr="00785213">
              <w:rPr>
                <w:rFonts w:ascii="Arial" w:hAnsi="Arial" w:cs="Arial"/>
                <w:bCs/>
                <w:sz w:val="20"/>
                <w:szCs w:val="20"/>
                <w:lang w:val="pt-BR"/>
              </w:rPr>
              <w:t>elislazarotto.colombo@gmail.com</w:t>
            </w:r>
          </w:p>
        </w:tc>
      </w:tr>
      <w:tr w:rsidR="00823AA2" w:rsidRPr="00785213">
        <w:trPr>
          <w:jc w:val="center"/>
        </w:trPr>
        <w:tc>
          <w:tcPr>
            <w:tcW w:w="3420" w:type="dxa"/>
          </w:tcPr>
          <w:p w:rsidR="00823AA2" w:rsidRPr="00785213" w:rsidRDefault="00665796" w:rsidP="00785213">
            <w:pPr>
              <w:pStyle w:val="Corpodetexto"/>
              <w:spacing w:line="360" w:lineRule="auto"/>
              <w:ind w:left="0"/>
              <w:contextualSpacing/>
              <w:jc w:val="both"/>
              <w:rPr>
                <w:rFonts w:ascii="Arial" w:hAnsi="Arial" w:cs="Arial"/>
                <w:b/>
                <w:bCs/>
                <w:sz w:val="20"/>
                <w:szCs w:val="20"/>
                <w:lang w:val="pt-BR"/>
              </w:rPr>
            </w:pPr>
            <w:r w:rsidRPr="00785213">
              <w:rPr>
                <w:rFonts w:ascii="Arial" w:hAnsi="Arial" w:cs="Arial"/>
                <w:b/>
                <w:bCs/>
                <w:sz w:val="20"/>
                <w:szCs w:val="20"/>
                <w:lang w:val="pt-BR"/>
              </w:rPr>
              <w:t>Telefone</w:t>
            </w:r>
          </w:p>
        </w:tc>
        <w:tc>
          <w:tcPr>
            <w:tcW w:w="5860" w:type="dxa"/>
          </w:tcPr>
          <w:p w:rsidR="00823AA2" w:rsidRPr="00785213" w:rsidRDefault="00665796" w:rsidP="00785213">
            <w:pPr>
              <w:pStyle w:val="Corpodetexto"/>
              <w:spacing w:line="360" w:lineRule="auto"/>
              <w:ind w:left="11"/>
              <w:contextualSpacing/>
              <w:jc w:val="both"/>
              <w:rPr>
                <w:rFonts w:ascii="Arial" w:hAnsi="Arial" w:cs="Arial"/>
                <w:bCs/>
                <w:sz w:val="20"/>
                <w:szCs w:val="20"/>
                <w:lang w:val="pt-BR"/>
              </w:rPr>
            </w:pPr>
            <w:r w:rsidRPr="00785213">
              <w:rPr>
                <w:rFonts w:ascii="Arial" w:hAnsi="Arial" w:cs="Arial"/>
                <w:bCs/>
                <w:sz w:val="20"/>
                <w:szCs w:val="20"/>
                <w:lang w:val="pt-BR"/>
              </w:rPr>
              <w:t>(41) 3675-5935</w:t>
            </w:r>
          </w:p>
        </w:tc>
      </w:tr>
    </w:tbl>
    <w:p w:rsidR="00823AA2" w:rsidRDefault="00823AA2" w:rsidP="00785213">
      <w:pPr>
        <w:spacing w:after="0" w:line="360" w:lineRule="auto"/>
        <w:contextualSpacing/>
        <w:jc w:val="both"/>
        <w:rPr>
          <w:rFonts w:ascii="Arial" w:hAnsi="Arial" w:cs="Arial"/>
          <w:sz w:val="20"/>
          <w:szCs w:val="20"/>
        </w:rPr>
      </w:pPr>
    </w:p>
    <w:p w:rsidR="005875F8" w:rsidRDefault="005875F8" w:rsidP="00785213">
      <w:pPr>
        <w:spacing w:after="0" w:line="360" w:lineRule="auto"/>
        <w:contextualSpacing/>
        <w:jc w:val="both"/>
        <w:rPr>
          <w:rFonts w:ascii="Arial" w:hAnsi="Arial" w:cs="Arial"/>
          <w:sz w:val="20"/>
          <w:szCs w:val="20"/>
        </w:rPr>
      </w:pPr>
    </w:p>
    <w:p w:rsidR="005875F8" w:rsidRPr="00785213" w:rsidRDefault="005875F8" w:rsidP="00785213">
      <w:pPr>
        <w:spacing w:after="0" w:line="360" w:lineRule="auto"/>
        <w:contextualSpacing/>
        <w:jc w:val="both"/>
        <w:rPr>
          <w:rFonts w:ascii="Arial" w:hAnsi="Arial" w:cs="Arial"/>
          <w:sz w:val="20"/>
          <w:szCs w:val="20"/>
        </w:rPr>
      </w:pPr>
    </w:p>
    <w:p w:rsidR="00823AA2" w:rsidRPr="00785213" w:rsidRDefault="00665796" w:rsidP="00785213">
      <w:pPr>
        <w:pStyle w:val="PargrafodaLista"/>
        <w:numPr>
          <w:ilvl w:val="0"/>
          <w:numId w:val="5"/>
        </w:numPr>
        <w:spacing w:after="0" w:line="360" w:lineRule="auto"/>
        <w:jc w:val="both"/>
        <w:rPr>
          <w:rFonts w:ascii="Arial" w:hAnsi="Arial" w:cs="Arial"/>
          <w:sz w:val="20"/>
          <w:szCs w:val="20"/>
        </w:rPr>
      </w:pPr>
      <w:r w:rsidRPr="00785213">
        <w:rPr>
          <w:rFonts w:ascii="Arial" w:hAnsi="Arial" w:cs="Arial"/>
          <w:b/>
          <w:sz w:val="20"/>
          <w:szCs w:val="20"/>
        </w:rPr>
        <w:lastRenderedPageBreak/>
        <w:t>DESCRIÇÃO DA NECESSIDADE</w:t>
      </w:r>
    </w:p>
    <w:p w:rsidR="00823AA2" w:rsidRPr="00785213" w:rsidRDefault="00823AA2" w:rsidP="00785213">
      <w:pPr>
        <w:spacing w:after="0" w:line="360" w:lineRule="auto"/>
        <w:contextualSpacing/>
        <w:jc w:val="both"/>
        <w:rPr>
          <w:rFonts w:ascii="Arial" w:eastAsia="Times New Roman" w:hAnsi="Arial" w:cs="Arial"/>
          <w:b/>
          <w:bCs/>
          <w:color w:val="000000"/>
          <w:sz w:val="20"/>
          <w:szCs w:val="20"/>
          <w:lang w:eastAsia="pt-BR"/>
        </w:rPr>
      </w:pPr>
    </w:p>
    <w:p w:rsidR="00955180" w:rsidRPr="00785213" w:rsidRDefault="0011419F" w:rsidP="00785213">
      <w:pPr>
        <w:pStyle w:val="Corpodetexto"/>
        <w:spacing w:line="360" w:lineRule="auto"/>
        <w:ind w:left="0" w:firstLine="1134"/>
        <w:contextualSpacing/>
        <w:jc w:val="both"/>
        <w:rPr>
          <w:rFonts w:ascii="Arial" w:eastAsia="Times New Roman" w:hAnsi="Arial" w:cs="Arial"/>
          <w:color w:val="000000"/>
          <w:sz w:val="20"/>
          <w:szCs w:val="20"/>
          <w:lang w:val="pt-BR" w:eastAsia="pt-BR"/>
        </w:rPr>
      </w:pPr>
      <w:r w:rsidRPr="00785213">
        <w:rPr>
          <w:rFonts w:ascii="Arial" w:eastAsia="Times New Roman" w:hAnsi="Arial" w:cs="Arial"/>
          <w:color w:val="000000"/>
          <w:sz w:val="20"/>
          <w:szCs w:val="20"/>
          <w:lang w:val="pt-BR" w:eastAsia="pt-BR"/>
        </w:rPr>
        <w:t>A contratação de empresa para a montagem e o fornecimento de cestas básicas revela-se indispensável à Administração Municipal para o cumprimento do disposto na Lei Ordinária nº 1.454/2017, que regulamenta a concessão de benefícios eventuais destinados a famílias em situação de vulnerabilidade social. A aquisição das cestas básicas visa assegurar o acesso imediato e digno a gêneros alimentícios essenciais, sem qualquer ônus aos munícipes atendidos pela política de assistência social.</w:t>
      </w:r>
    </w:p>
    <w:p w:rsidR="00823AA2" w:rsidRPr="00785213" w:rsidRDefault="00955180" w:rsidP="00785213">
      <w:pPr>
        <w:pStyle w:val="Corpodetexto"/>
        <w:spacing w:line="360" w:lineRule="auto"/>
        <w:ind w:left="0" w:firstLine="1134"/>
        <w:contextualSpacing/>
        <w:jc w:val="both"/>
        <w:rPr>
          <w:rFonts w:ascii="Arial" w:eastAsia="Times New Roman" w:hAnsi="Arial" w:cs="Arial"/>
          <w:color w:val="000000"/>
          <w:sz w:val="20"/>
          <w:szCs w:val="20"/>
          <w:lang w:val="pt-BR" w:eastAsia="pt-BR"/>
        </w:rPr>
      </w:pPr>
      <w:r w:rsidRPr="00785213">
        <w:rPr>
          <w:rFonts w:ascii="Arial" w:eastAsia="Times New Roman" w:hAnsi="Arial" w:cs="Arial"/>
          <w:color w:val="000000"/>
          <w:sz w:val="20"/>
          <w:szCs w:val="20"/>
          <w:lang w:val="pt-BR" w:eastAsia="pt-BR"/>
        </w:rPr>
        <w:t>O atendimento a pessoas em situação de vulnerab</w:t>
      </w:r>
      <w:r w:rsidR="00E50DB7">
        <w:rPr>
          <w:rFonts w:ascii="Arial" w:eastAsia="Times New Roman" w:hAnsi="Arial" w:cs="Arial"/>
          <w:color w:val="000000"/>
          <w:sz w:val="20"/>
          <w:szCs w:val="20"/>
          <w:lang w:val="pt-BR" w:eastAsia="pt-BR"/>
        </w:rPr>
        <w:t>ilidade por meio da concessão de</w:t>
      </w:r>
      <w:r w:rsidRPr="00785213">
        <w:rPr>
          <w:rFonts w:ascii="Arial" w:eastAsia="Times New Roman" w:hAnsi="Arial" w:cs="Arial"/>
          <w:color w:val="000000"/>
          <w:sz w:val="20"/>
          <w:szCs w:val="20"/>
          <w:lang w:val="pt-BR" w:eastAsia="pt-BR"/>
        </w:rPr>
        <w:t xml:space="preserve"> </w:t>
      </w:r>
      <w:r w:rsidR="0011419F" w:rsidRPr="00785213">
        <w:rPr>
          <w:rFonts w:ascii="Arial" w:eastAsia="Times New Roman" w:hAnsi="Arial" w:cs="Arial"/>
          <w:color w:val="000000"/>
          <w:sz w:val="20"/>
          <w:szCs w:val="20"/>
          <w:lang w:val="pt-BR" w:eastAsia="pt-BR"/>
        </w:rPr>
        <w:t>cestas básicas</w:t>
      </w:r>
      <w:r w:rsidRPr="00785213">
        <w:rPr>
          <w:rFonts w:ascii="Arial" w:eastAsia="Times New Roman" w:hAnsi="Arial" w:cs="Arial"/>
          <w:color w:val="000000"/>
          <w:sz w:val="20"/>
          <w:szCs w:val="20"/>
          <w:lang w:val="pt-BR" w:eastAsia="pt-BR"/>
        </w:rPr>
        <w:t xml:space="preserve"> possibilita à Administração Pública reduzir os impactos da insegurança alimentar, bem como prevenir o agravamento de outras situações de vulnerabilidade social decorrentes da ausência de condições para aquisição de itens básicos de subsistência.</w:t>
      </w:r>
    </w:p>
    <w:p w:rsidR="00955180" w:rsidRPr="00785213" w:rsidRDefault="00955180" w:rsidP="00785213">
      <w:pPr>
        <w:pStyle w:val="Corpodetexto"/>
        <w:spacing w:line="360" w:lineRule="auto"/>
        <w:ind w:left="0" w:firstLine="1134"/>
        <w:contextualSpacing/>
        <w:jc w:val="both"/>
        <w:rPr>
          <w:rFonts w:ascii="Arial" w:eastAsia="Times New Roman" w:hAnsi="Arial" w:cs="Arial"/>
          <w:color w:val="000000"/>
          <w:sz w:val="20"/>
          <w:szCs w:val="20"/>
          <w:lang w:val="pt-BR" w:eastAsia="pt-BR"/>
        </w:rPr>
      </w:pPr>
    </w:p>
    <w:p w:rsidR="00823AA2" w:rsidRPr="00785213" w:rsidRDefault="00665796" w:rsidP="00785213">
      <w:pPr>
        <w:pStyle w:val="PargrafodaLista"/>
        <w:numPr>
          <w:ilvl w:val="0"/>
          <w:numId w:val="5"/>
        </w:numPr>
        <w:spacing w:after="0" w:line="360" w:lineRule="auto"/>
        <w:jc w:val="both"/>
        <w:rPr>
          <w:rFonts w:ascii="Arial" w:hAnsi="Arial" w:cs="Arial"/>
          <w:sz w:val="20"/>
          <w:szCs w:val="20"/>
        </w:rPr>
      </w:pPr>
      <w:r w:rsidRPr="00785213">
        <w:rPr>
          <w:rFonts w:ascii="Arial" w:eastAsia="Times New Roman" w:hAnsi="Arial" w:cs="Arial"/>
          <w:b/>
          <w:bCs/>
          <w:color w:val="000000"/>
          <w:sz w:val="20"/>
          <w:szCs w:val="20"/>
          <w:lang w:eastAsia="pt-BR"/>
        </w:rPr>
        <w:t>DEMONSTRAÇÃO DA PREVISÃO DA CONTRATAÇÃO NO PLANO DE CONTRATAÇÕES ANUAL</w:t>
      </w:r>
      <w:r w:rsidRPr="00785213">
        <w:rPr>
          <w:rFonts w:ascii="Arial" w:eastAsia="Times New Roman" w:hAnsi="Arial" w:cs="Arial"/>
          <w:b/>
          <w:bCs/>
          <w:color w:val="FF4000"/>
          <w:sz w:val="20"/>
          <w:szCs w:val="20"/>
          <w:lang w:eastAsia="pt-BR"/>
        </w:rPr>
        <w:t xml:space="preserve"> </w:t>
      </w:r>
    </w:p>
    <w:p w:rsidR="00823AA2" w:rsidRPr="00785213" w:rsidRDefault="00665796" w:rsidP="00785213">
      <w:pPr>
        <w:pStyle w:val="Corpodetexto"/>
        <w:shd w:val="clear" w:color="auto" w:fill="FFFFFF"/>
        <w:spacing w:line="360" w:lineRule="auto"/>
        <w:ind w:left="0"/>
        <w:contextualSpacing/>
        <w:jc w:val="both"/>
        <w:textAlignment w:val="baseline"/>
        <w:rPr>
          <w:rFonts w:ascii="Arial" w:hAnsi="Arial" w:cs="Arial"/>
          <w:sz w:val="20"/>
          <w:szCs w:val="20"/>
        </w:rPr>
      </w:pPr>
      <w:r w:rsidRPr="00785213">
        <w:rPr>
          <w:rFonts w:ascii="Arial" w:eastAsia="Times New Roman" w:hAnsi="Arial" w:cs="Arial"/>
          <w:color w:val="000000"/>
          <w:sz w:val="20"/>
          <w:szCs w:val="20"/>
          <w:lang w:eastAsia="pt-BR"/>
        </w:rPr>
        <w:tab/>
        <w:t xml:space="preserve"> </w:t>
      </w:r>
    </w:p>
    <w:p w:rsidR="00823AA2" w:rsidRDefault="00FB0503" w:rsidP="00FB0503">
      <w:pPr>
        <w:pStyle w:val="Corpodetexto"/>
        <w:spacing w:line="360" w:lineRule="auto"/>
        <w:ind w:left="0" w:firstLine="1134"/>
        <w:contextualSpacing/>
        <w:jc w:val="both"/>
        <w:rPr>
          <w:rFonts w:ascii="Arial" w:eastAsia="Times New Roman" w:hAnsi="Arial" w:cs="Arial"/>
          <w:color w:val="000000"/>
          <w:sz w:val="20"/>
          <w:szCs w:val="20"/>
          <w:lang w:val="pt-BR" w:eastAsia="pt-BR"/>
        </w:rPr>
      </w:pPr>
      <w:r w:rsidRPr="00FB0503">
        <w:rPr>
          <w:rFonts w:ascii="Arial" w:eastAsia="Times New Roman" w:hAnsi="Arial" w:cs="Arial"/>
          <w:color w:val="000000"/>
          <w:sz w:val="20"/>
          <w:szCs w:val="20"/>
          <w:lang w:val="pt-BR" w:eastAsia="pt-BR"/>
        </w:rPr>
        <w:t>A presente contratação encontra previsão na Lei Orçamentária Anual – LOA 2026, por meio das dotações destinadas à execução dos Benefícios Eventuais da Secretaria Municipal de Assistência Social. Registra-se que o Município ainda não dispõe de Plano Anual de Contratações – PAC formalmente instituído para o exercício de 2026.</w:t>
      </w:r>
    </w:p>
    <w:p w:rsidR="00FB0503" w:rsidRPr="00785213" w:rsidRDefault="00FB0503" w:rsidP="00785213">
      <w:pPr>
        <w:pStyle w:val="Corpodetexto"/>
        <w:spacing w:line="360" w:lineRule="auto"/>
        <w:ind w:left="0"/>
        <w:contextualSpacing/>
        <w:jc w:val="both"/>
        <w:rPr>
          <w:rFonts w:ascii="Arial" w:eastAsia="Times New Roman" w:hAnsi="Arial" w:cs="Arial"/>
          <w:color w:val="000000"/>
          <w:sz w:val="20"/>
          <w:szCs w:val="20"/>
          <w:lang w:val="pt-BR" w:eastAsia="pt-BR"/>
        </w:rPr>
      </w:pPr>
    </w:p>
    <w:p w:rsidR="00823AA2" w:rsidRPr="00785213" w:rsidRDefault="00665796" w:rsidP="00785213">
      <w:pPr>
        <w:pStyle w:val="PargrafodaLista"/>
        <w:numPr>
          <w:ilvl w:val="0"/>
          <w:numId w:val="5"/>
        </w:numPr>
        <w:spacing w:after="0" w:line="360" w:lineRule="auto"/>
        <w:jc w:val="both"/>
        <w:rPr>
          <w:rFonts w:ascii="Arial" w:hAnsi="Arial" w:cs="Arial"/>
          <w:sz w:val="20"/>
          <w:szCs w:val="20"/>
        </w:rPr>
      </w:pPr>
      <w:r w:rsidRPr="00785213">
        <w:rPr>
          <w:rFonts w:ascii="Arial" w:eastAsia="Times New Roman" w:hAnsi="Arial" w:cs="Arial"/>
          <w:b/>
          <w:bCs/>
          <w:color w:val="000000"/>
          <w:sz w:val="20"/>
          <w:szCs w:val="20"/>
          <w:lang w:eastAsia="pt-BR"/>
        </w:rPr>
        <w:t>REQUISITOS DA CONTRATAÇÃO</w:t>
      </w:r>
    </w:p>
    <w:p w:rsidR="00823AA2" w:rsidRPr="00785213" w:rsidRDefault="00823AA2" w:rsidP="00785213">
      <w:pPr>
        <w:pStyle w:val="PargrafodaLista"/>
        <w:spacing w:after="0" w:line="360" w:lineRule="auto"/>
        <w:jc w:val="both"/>
        <w:rPr>
          <w:rFonts w:ascii="Arial" w:eastAsia="Times New Roman" w:hAnsi="Arial" w:cs="Arial"/>
          <w:b/>
          <w:bCs/>
          <w:color w:val="000000"/>
          <w:sz w:val="20"/>
          <w:szCs w:val="20"/>
          <w:lang w:eastAsia="pt-BR"/>
        </w:rPr>
      </w:pPr>
    </w:p>
    <w:p w:rsidR="00146DA6" w:rsidRPr="00785213" w:rsidRDefault="003B3D5E" w:rsidP="003B3D5E">
      <w:pPr>
        <w:numPr>
          <w:ilvl w:val="0"/>
          <w:numId w:val="13"/>
        </w:numPr>
        <w:spacing w:after="0" w:line="360" w:lineRule="auto"/>
        <w:contextualSpacing/>
        <w:jc w:val="both"/>
        <w:rPr>
          <w:rFonts w:ascii="Arial" w:hAnsi="Arial" w:cs="Arial"/>
          <w:sz w:val="20"/>
          <w:szCs w:val="20"/>
        </w:rPr>
      </w:pPr>
      <w:r w:rsidRPr="003B3D5E">
        <w:rPr>
          <w:rFonts w:ascii="Arial" w:hAnsi="Arial" w:cs="Arial"/>
          <w:sz w:val="20"/>
          <w:szCs w:val="20"/>
        </w:rPr>
        <w:t>A Administração solicitará o fornecimento das cestas básicas mediante emissão de nota de empenho e/ou autorização de fornecimento, observados os quantitativos e prazos estabelecidos na Ata de Registro de Preços.</w:t>
      </w:r>
    </w:p>
    <w:p w:rsidR="00823AA2" w:rsidRPr="00785213" w:rsidRDefault="00665796" w:rsidP="00785213">
      <w:pPr>
        <w:numPr>
          <w:ilvl w:val="0"/>
          <w:numId w:val="14"/>
        </w:numPr>
        <w:spacing w:after="0" w:line="360" w:lineRule="auto"/>
        <w:contextualSpacing/>
        <w:jc w:val="both"/>
        <w:rPr>
          <w:rFonts w:ascii="Arial" w:hAnsi="Arial" w:cs="Arial"/>
          <w:sz w:val="20"/>
          <w:szCs w:val="20"/>
        </w:rPr>
      </w:pPr>
      <w:r w:rsidRPr="00785213">
        <w:rPr>
          <w:rFonts w:ascii="Arial" w:eastAsia="Times New Roman" w:hAnsi="Arial" w:cs="Arial"/>
          <w:color w:val="000000"/>
          <w:sz w:val="20"/>
          <w:szCs w:val="20"/>
          <w:lang w:eastAsia="pt-BR"/>
        </w:rPr>
        <w:t>O gerenciador desta ATA deverá efetuar o pagamento em até 30 (trinta) dias, após o recebimento da nota fiscal, prorrogáveis por igual período, nos termos do art. 7º, §2º da Instruçã</w:t>
      </w:r>
      <w:r w:rsidR="00785213">
        <w:rPr>
          <w:rFonts w:ascii="Arial" w:eastAsia="Times New Roman" w:hAnsi="Arial" w:cs="Arial"/>
          <w:color w:val="000000"/>
          <w:sz w:val="20"/>
          <w:szCs w:val="20"/>
          <w:lang w:eastAsia="pt-BR"/>
        </w:rPr>
        <w:t>o Normativa SEGES/ME nº 77/2022.</w:t>
      </w:r>
    </w:p>
    <w:p w:rsidR="00892239" w:rsidRPr="00785213" w:rsidRDefault="00785213" w:rsidP="00785213">
      <w:pPr>
        <w:numPr>
          <w:ilvl w:val="0"/>
          <w:numId w:val="15"/>
        </w:numPr>
        <w:spacing w:after="0" w:line="360" w:lineRule="auto"/>
        <w:jc w:val="both"/>
        <w:rPr>
          <w:rFonts w:ascii="Arial" w:hAnsi="Arial" w:cs="Arial"/>
          <w:bCs/>
          <w:sz w:val="20"/>
          <w:szCs w:val="20"/>
        </w:rPr>
      </w:pPr>
      <w:r w:rsidRPr="00785213">
        <w:rPr>
          <w:rFonts w:ascii="Arial" w:hAnsi="Arial" w:cs="Arial"/>
          <w:bCs/>
          <w:sz w:val="20"/>
          <w:szCs w:val="20"/>
        </w:rPr>
        <w:t>As cestas básicas deverão ser entregues nos CRAS e no CREAS listados abaixo, conforme endereço indicado, cabendo à Contratada assegurar transporte, manuseio e armazenamento adequados até o ato da entrega:</w:t>
      </w:r>
    </w:p>
    <w:p w:rsidR="00785213" w:rsidRPr="00785213" w:rsidRDefault="00785213" w:rsidP="00785213">
      <w:pPr>
        <w:pStyle w:val="PargrafodaLista"/>
        <w:numPr>
          <w:ilvl w:val="0"/>
          <w:numId w:val="39"/>
        </w:numPr>
        <w:spacing w:after="0" w:line="360" w:lineRule="auto"/>
        <w:jc w:val="both"/>
        <w:rPr>
          <w:rFonts w:ascii="Arial" w:hAnsi="Arial" w:cs="Arial"/>
          <w:bCs/>
          <w:sz w:val="20"/>
          <w:szCs w:val="20"/>
        </w:rPr>
      </w:pPr>
      <w:r w:rsidRPr="00785213">
        <w:rPr>
          <w:rFonts w:ascii="Arial" w:hAnsi="Arial" w:cs="Arial"/>
          <w:sz w:val="20"/>
          <w:szCs w:val="20"/>
        </w:rPr>
        <w:t xml:space="preserve">CRAS Graciosa </w:t>
      </w:r>
    </w:p>
    <w:p w:rsidR="00785213" w:rsidRPr="00785213" w:rsidRDefault="00785213" w:rsidP="00785213">
      <w:pPr>
        <w:pStyle w:val="PargrafodaLista"/>
        <w:numPr>
          <w:ilvl w:val="0"/>
          <w:numId w:val="39"/>
        </w:numPr>
        <w:spacing w:after="0" w:line="360" w:lineRule="auto"/>
        <w:jc w:val="both"/>
        <w:rPr>
          <w:rFonts w:ascii="Arial" w:hAnsi="Arial" w:cs="Arial"/>
          <w:bCs/>
          <w:sz w:val="20"/>
          <w:szCs w:val="20"/>
        </w:rPr>
      </w:pPr>
      <w:r w:rsidRPr="00785213">
        <w:rPr>
          <w:rFonts w:ascii="Arial" w:hAnsi="Arial" w:cs="Arial"/>
          <w:sz w:val="20"/>
          <w:szCs w:val="20"/>
        </w:rPr>
        <w:t xml:space="preserve">CRAS Guaraituba </w:t>
      </w:r>
    </w:p>
    <w:p w:rsidR="00785213" w:rsidRPr="00785213" w:rsidRDefault="00785213" w:rsidP="00785213">
      <w:pPr>
        <w:pStyle w:val="PargrafodaLista"/>
        <w:numPr>
          <w:ilvl w:val="0"/>
          <w:numId w:val="39"/>
        </w:numPr>
        <w:spacing w:after="0" w:line="360" w:lineRule="auto"/>
        <w:jc w:val="both"/>
        <w:rPr>
          <w:rFonts w:ascii="Arial" w:hAnsi="Arial" w:cs="Arial"/>
          <w:bCs/>
          <w:sz w:val="20"/>
          <w:szCs w:val="20"/>
        </w:rPr>
      </w:pPr>
      <w:r w:rsidRPr="00785213">
        <w:rPr>
          <w:rFonts w:ascii="Arial" w:hAnsi="Arial" w:cs="Arial"/>
          <w:sz w:val="20"/>
          <w:szCs w:val="20"/>
        </w:rPr>
        <w:t xml:space="preserve">CRAS Maracanã </w:t>
      </w:r>
    </w:p>
    <w:p w:rsidR="00785213" w:rsidRPr="00785213" w:rsidRDefault="00785213" w:rsidP="00785213">
      <w:pPr>
        <w:pStyle w:val="PargrafodaLista"/>
        <w:numPr>
          <w:ilvl w:val="0"/>
          <w:numId w:val="39"/>
        </w:numPr>
        <w:spacing w:after="0" w:line="360" w:lineRule="auto"/>
        <w:jc w:val="both"/>
        <w:rPr>
          <w:rFonts w:ascii="Arial" w:hAnsi="Arial" w:cs="Arial"/>
          <w:bCs/>
          <w:sz w:val="20"/>
          <w:szCs w:val="20"/>
        </w:rPr>
      </w:pPr>
      <w:r w:rsidRPr="00785213">
        <w:rPr>
          <w:rFonts w:ascii="Arial" w:hAnsi="Arial" w:cs="Arial"/>
          <w:sz w:val="20"/>
          <w:szCs w:val="20"/>
        </w:rPr>
        <w:t xml:space="preserve">CRAS Rio Verde </w:t>
      </w:r>
    </w:p>
    <w:p w:rsidR="00785213" w:rsidRPr="00785213" w:rsidRDefault="00785213" w:rsidP="00785213">
      <w:pPr>
        <w:pStyle w:val="PargrafodaLista"/>
        <w:numPr>
          <w:ilvl w:val="0"/>
          <w:numId w:val="39"/>
        </w:numPr>
        <w:spacing w:after="0" w:line="360" w:lineRule="auto"/>
        <w:jc w:val="both"/>
        <w:rPr>
          <w:rFonts w:ascii="Arial" w:hAnsi="Arial" w:cs="Arial"/>
          <w:bCs/>
          <w:sz w:val="20"/>
          <w:szCs w:val="20"/>
        </w:rPr>
      </w:pPr>
      <w:r w:rsidRPr="00785213">
        <w:rPr>
          <w:rFonts w:ascii="Arial" w:hAnsi="Arial" w:cs="Arial"/>
          <w:sz w:val="20"/>
          <w:szCs w:val="20"/>
        </w:rPr>
        <w:t xml:space="preserve">CRAS Roça Grande </w:t>
      </w:r>
    </w:p>
    <w:p w:rsidR="00785213" w:rsidRPr="00785213" w:rsidRDefault="00785213" w:rsidP="00785213">
      <w:pPr>
        <w:pStyle w:val="PargrafodaLista"/>
        <w:numPr>
          <w:ilvl w:val="0"/>
          <w:numId w:val="39"/>
        </w:numPr>
        <w:spacing w:after="0" w:line="360" w:lineRule="auto"/>
        <w:jc w:val="both"/>
        <w:rPr>
          <w:rFonts w:ascii="Arial" w:hAnsi="Arial" w:cs="Arial"/>
          <w:bCs/>
          <w:sz w:val="20"/>
          <w:szCs w:val="20"/>
        </w:rPr>
      </w:pPr>
      <w:r>
        <w:rPr>
          <w:rFonts w:ascii="Arial" w:hAnsi="Arial" w:cs="Arial"/>
          <w:sz w:val="20"/>
          <w:szCs w:val="20"/>
        </w:rPr>
        <w:lastRenderedPageBreak/>
        <w:t>CRAS Sede</w:t>
      </w:r>
    </w:p>
    <w:p w:rsidR="00785213" w:rsidRPr="00785213" w:rsidRDefault="00785213" w:rsidP="00785213">
      <w:pPr>
        <w:pStyle w:val="PargrafodaLista"/>
        <w:numPr>
          <w:ilvl w:val="0"/>
          <w:numId w:val="39"/>
        </w:numPr>
        <w:spacing w:after="0" w:line="360" w:lineRule="auto"/>
        <w:jc w:val="both"/>
        <w:rPr>
          <w:rFonts w:ascii="Arial" w:hAnsi="Arial" w:cs="Arial"/>
          <w:bCs/>
          <w:sz w:val="20"/>
          <w:szCs w:val="20"/>
        </w:rPr>
      </w:pPr>
      <w:r>
        <w:rPr>
          <w:rFonts w:ascii="Arial" w:hAnsi="Arial" w:cs="Arial"/>
          <w:sz w:val="20"/>
          <w:szCs w:val="20"/>
        </w:rPr>
        <w:t xml:space="preserve">CRAS Monte Castelo </w:t>
      </w:r>
    </w:p>
    <w:p w:rsidR="00785213" w:rsidRPr="00785213" w:rsidRDefault="00785213" w:rsidP="00785213">
      <w:pPr>
        <w:pStyle w:val="PargrafodaLista"/>
        <w:numPr>
          <w:ilvl w:val="0"/>
          <w:numId w:val="39"/>
        </w:numPr>
        <w:spacing w:after="0" w:line="360" w:lineRule="auto"/>
        <w:jc w:val="both"/>
        <w:rPr>
          <w:rFonts w:ascii="Arial" w:hAnsi="Arial" w:cs="Arial"/>
          <w:bCs/>
          <w:sz w:val="20"/>
          <w:szCs w:val="20"/>
        </w:rPr>
      </w:pPr>
      <w:r w:rsidRPr="00785213">
        <w:rPr>
          <w:rFonts w:ascii="Arial" w:hAnsi="Arial" w:cs="Arial"/>
          <w:sz w:val="20"/>
          <w:szCs w:val="20"/>
        </w:rPr>
        <w:t>CREAS (Centro de</w:t>
      </w:r>
      <w:r>
        <w:rPr>
          <w:rFonts w:ascii="Arial" w:hAnsi="Arial" w:cs="Arial"/>
          <w:sz w:val="20"/>
          <w:szCs w:val="20"/>
        </w:rPr>
        <w:t xml:space="preserve"> Referência Especializado de Assistência Social)</w:t>
      </w:r>
    </w:p>
    <w:p w:rsidR="00823AA2" w:rsidRPr="00785213" w:rsidRDefault="00785213" w:rsidP="00785213">
      <w:pPr>
        <w:pStyle w:val="PargrafodaLista"/>
        <w:numPr>
          <w:ilvl w:val="0"/>
          <w:numId w:val="40"/>
        </w:numPr>
        <w:spacing w:after="0" w:line="360" w:lineRule="auto"/>
        <w:jc w:val="both"/>
        <w:rPr>
          <w:rFonts w:ascii="Arial" w:hAnsi="Arial" w:cs="Arial"/>
          <w:bCs/>
          <w:sz w:val="20"/>
          <w:szCs w:val="20"/>
        </w:rPr>
      </w:pPr>
      <w:r w:rsidRPr="00785213">
        <w:rPr>
          <w:rFonts w:ascii="Arial" w:hAnsi="Arial" w:cs="Arial"/>
          <w:bCs/>
          <w:sz w:val="20"/>
          <w:szCs w:val="20"/>
        </w:rPr>
        <w:t>O recebimento das cestas básicas ocorrerá de acordo com cronograma enviado pela Secretaria Municipal de Assistência Social, via mensagem eletrônica, e conforme necessidade e solicitação do profissional técnico da Proteção Social Básica.</w:t>
      </w:r>
    </w:p>
    <w:p w:rsidR="00785213" w:rsidRDefault="00785213" w:rsidP="00785213">
      <w:pPr>
        <w:numPr>
          <w:ilvl w:val="0"/>
          <w:numId w:val="15"/>
        </w:numPr>
        <w:spacing w:after="0" w:line="360" w:lineRule="auto"/>
        <w:jc w:val="both"/>
        <w:rPr>
          <w:rFonts w:ascii="Arial" w:hAnsi="Arial" w:cs="Arial"/>
          <w:sz w:val="20"/>
          <w:szCs w:val="20"/>
        </w:rPr>
      </w:pPr>
      <w:r w:rsidRPr="00785213">
        <w:rPr>
          <w:rFonts w:ascii="Arial" w:hAnsi="Arial" w:cs="Arial"/>
          <w:sz w:val="20"/>
          <w:szCs w:val="20"/>
        </w:rPr>
        <w:t>A Contratada será responsável pelo transporte adequado das cestas básicas, devendo garantir a integridade física dos produtos, a observância das condições sanitárias e o uso de veículos apropriados para o transporte de gêneros alimentícios.</w:t>
      </w:r>
    </w:p>
    <w:p w:rsidR="00027C1F" w:rsidRPr="00785213" w:rsidRDefault="00785213" w:rsidP="00785213">
      <w:pPr>
        <w:numPr>
          <w:ilvl w:val="0"/>
          <w:numId w:val="15"/>
        </w:numPr>
        <w:spacing w:after="0" w:line="360" w:lineRule="auto"/>
        <w:jc w:val="both"/>
        <w:rPr>
          <w:rFonts w:ascii="Arial" w:hAnsi="Arial" w:cs="Arial"/>
          <w:sz w:val="20"/>
          <w:szCs w:val="20"/>
        </w:rPr>
      </w:pPr>
      <w:r w:rsidRPr="00785213">
        <w:rPr>
          <w:rFonts w:ascii="Arial" w:hAnsi="Arial" w:cs="Arial"/>
          <w:bCs/>
          <w:sz w:val="20"/>
          <w:szCs w:val="20"/>
        </w:rPr>
        <w:t xml:space="preserve">As cestas deverão ser entregues integralmente montadas, em embalagens resistentes, lacradas, identificadas e separadas por unidade </w:t>
      </w:r>
      <w:proofErr w:type="spellStart"/>
      <w:r w:rsidRPr="00785213">
        <w:rPr>
          <w:rFonts w:ascii="Arial" w:hAnsi="Arial" w:cs="Arial"/>
          <w:bCs/>
          <w:sz w:val="20"/>
          <w:szCs w:val="20"/>
        </w:rPr>
        <w:t>socioassistencial</w:t>
      </w:r>
      <w:proofErr w:type="spellEnd"/>
      <w:r w:rsidRPr="00785213">
        <w:rPr>
          <w:rFonts w:ascii="Arial" w:hAnsi="Arial" w:cs="Arial"/>
          <w:bCs/>
          <w:sz w:val="20"/>
          <w:szCs w:val="20"/>
        </w:rPr>
        <w:t>, não podendo haver mistura de itens ou ausência de componentes previamente definidos pela Administração.</w:t>
      </w:r>
      <w:r w:rsidR="00490CE4" w:rsidRPr="00785213">
        <w:rPr>
          <w:rFonts w:ascii="Arial" w:hAnsi="Arial" w:cs="Arial"/>
          <w:bCs/>
          <w:sz w:val="20"/>
          <w:szCs w:val="20"/>
        </w:rPr>
        <w:t xml:space="preserve"> </w:t>
      </w:r>
    </w:p>
    <w:p w:rsidR="00490CE4" w:rsidRPr="00785213" w:rsidRDefault="00785213" w:rsidP="00785213">
      <w:pPr>
        <w:numPr>
          <w:ilvl w:val="0"/>
          <w:numId w:val="15"/>
        </w:numPr>
        <w:spacing w:after="0" w:line="360" w:lineRule="auto"/>
        <w:jc w:val="both"/>
        <w:rPr>
          <w:rFonts w:ascii="Arial" w:hAnsi="Arial" w:cs="Arial"/>
          <w:sz w:val="20"/>
          <w:szCs w:val="20"/>
        </w:rPr>
      </w:pPr>
      <w:r w:rsidRPr="00785213">
        <w:rPr>
          <w:rFonts w:ascii="Arial" w:hAnsi="Arial" w:cs="Arial"/>
          <w:bCs/>
          <w:sz w:val="20"/>
          <w:szCs w:val="20"/>
        </w:rPr>
        <w:t>A Contratada deverá assegurar que todos os produtos que compõem as cestas básicas estejam dentro do prazo de validade, devidamente rotulados, e atendam às normas da Agência Nacional de Vigilância Sanitária – ANVISA, do Código de Defesa do Consumidor e demais legislações correlatas.</w:t>
      </w:r>
      <w:r w:rsidR="00490CE4" w:rsidRPr="00785213">
        <w:rPr>
          <w:rFonts w:ascii="Arial" w:hAnsi="Arial" w:cs="Arial"/>
          <w:bCs/>
          <w:sz w:val="20"/>
          <w:szCs w:val="20"/>
        </w:rPr>
        <w:t xml:space="preserve"> </w:t>
      </w:r>
    </w:p>
    <w:p w:rsidR="00887819" w:rsidRPr="00785213" w:rsidRDefault="00785213" w:rsidP="00785213">
      <w:pPr>
        <w:numPr>
          <w:ilvl w:val="0"/>
          <w:numId w:val="15"/>
        </w:numPr>
        <w:spacing w:after="0" w:line="360" w:lineRule="auto"/>
        <w:jc w:val="both"/>
        <w:rPr>
          <w:rFonts w:ascii="Arial" w:hAnsi="Arial" w:cs="Arial"/>
          <w:sz w:val="20"/>
          <w:szCs w:val="20"/>
        </w:rPr>
      </w:pPr>
      <w:r w:rsidRPr="00785213">
        <w:rPr>
          <w:rFonts w:ascii="Arial" w:hAnsi="Arial" w:cs="Arial"/>
          <w:sz w:val="20"/>
          <w:szCs w:val="20"/>
        </w:rPr>
        <w:t xml:space="preserve">A entrega das cestas deverá ocorrer no prazo máximo de até 5 (cinco) dias úteis após o envio da solicitação formal pela Secretaria Municipal de Assistência Social, devendo ser observados os horários de funcionamento das unidades </w:t>
      </w:r>
      <w:proofErr w:type="spellStart"/>
      <w:r w:rsidRPr="00785213">
        <w:rPr>
          <w:rFonts w:ascii="Arial" w:hAnsi="Arial" w:cs="Arial"/>
          <w:sz w:val="20"/>
          <w:szCs w:val="20"/>
        </w:rPr>
        <w:t>socioassistenciais</w:t>
      </w:r>
      <w:proofErr w:type="spellEnd"/>
      <w:r w:rsidRPr="00785213">
        <w:rPr>
          <w:rFonts w:ascii="Arial" w:hAnsi="Arial" w:cs="Arial"/>
          <w:sz w:val="20"/>
          <w:szCs w:val="20"/>
        </w:rPr>
        <w:t>.</w:t>
      </w:r>
    </w:p>
    <w:p w:rsidR="005445F5" w:rsidRPr="00785213" w:rsidRDefault="00785213" w:rsidP="00785213">
      <w:pPr>
        <w:numPr>
          <w:ilvl w:val="0"/>
          <w:numId w:val="15"/>
        </w:numPr>
        <w:spacing w:after="0" w:line="360" w:lineRule="auto"/>
        <w:jc w:val="both"/>
        <w:rPr>
          <w:rFonts w:ascii="Arial" w:hAnsi="Arial" w:cs="Arial"/>
          <w:bCs/>
          <w:sz w:val="20"/>
          <w:szCs w:val="20"/>
        </w:rPr>
      </w:pPr>
      <w:r w:rsidRPr="00785213">
        <w:rPr>
          <w:rFonts w:ascii="Arial" w:hAnsi="Arial" w:cs="Arial"/>
          <w:bCs/>
          <w:sz w:val="20"/>
          <w:szCs w:val="20"/>
        </w:rPr>
        <w:t>As cestas básicas deverão possuir padrão uniforme de composição, sendo vedada a substituição de itens sem autorização prévia e expressa da Secretaria requisitante.</w:t>
      </w:r>
    </w:p>
    <w:p w:rsidR="007915C5" w:rsidRPr="00785213" w:rsidRDefault="00785213" w:rsidP="00785213">
      <w:pPr>
        <w:numPr>
          <w:ilvl w:val="0"/>
          <w:numId w:val="15"/>
        </w:numPr>
        <w:spacing w:after="0" w:line="360" w:lineRule="auto"/>
        <w:jc w:val="both"/>
        <w:rPr>
          <w:rFonts w:ascii="Arial" w:hAnsi="Arial" w:cs="Arial"/>
          <w:bCs/>
          <w:sz w:val="20"/>
          <w:szCs w:val="20"/>
        </w:rPr>
      </w:pPr>
      <w:r w:rsidRPr="00785213">
        <w:rPr>
          <w:rFonts w:ascii="Arial" w:hAnsi="Arial" w:cs="Arial"/>
          <w:bCs/>
          <w:sz w:val="20"/>
          <w:szCs w:val="20"/>
        </w:rPr>
        <w:t>A Contratada deverá disponibilizar canal de atendimento (telefone e e-mail institucional) em horário comercial para comunicação de divergências, substituição de itens avariados, solução de ocorrências logísticas e suporte à fiscalização do contrato.</w:t>
      </w:r>
    </w:p>
    <w:p w:rsidR="007915C5" w:rsidRPr="00785213" w:rsidRDefault="00785213" w:rsidP="00785213">
      <w:pPr>
        <w:numPr>
          <w:ilvl w:val="0"/>
          <w:numId w:val="15"/>
        </w:numPr>
        <w:spacing w:after="0" w:line="360" w:lineRule="auto"/>
        <w:jc w:val="both"/>
        <w:rPr>
          <w:rFonts w:ascii="Arial" w:hAnsi="Arial" w:cs="Arial"/>
          <w:bCs/>
          <w:sz w:val="20"/>
          <w:szCs w:val="20"/>
        </w:rPr>
      </w:pPr>
      <w:r w:rsidRPr="00785213">
        <w:rPr>
          <w:rFonts w:ascii="Arial" w:hAnsi="Arial" w:cs="Arial"/>
          <w:bCs/>
          <w:sz w:val="20"/>
          <w:szCs w:val="20"/>
        </w:rPr>
        <w:t>Em caso de entrega de produtos impróprios para consumo, avariados, fora do prazo de validade ou em desacordo com a composição estabelecida, a Contratada deverá proceder à substituição imediata, sem qualquer ônus ao Município, no prazo máximo de 2 (dois) dias úteis a partir da notificação.</w:t>
      </w:r>
    </w:p>
    <w:p w:rsidR="007915C5" w:rsidRPr="00785213" w:rsidRDefault="00785213" w:rsidP="00785213">
      <w:pPr>
        <w:numPr>
          <w:ilvl w:val="0"/>
          <w:numId w:val="15"/>
        </w:numPr>
        <w:spacing w:after="0" w:line="360" w:lineRule="auto"/>
        <w:jc w:val="both"/>
        <w:rPr>
          <w:rFonts w:ascii="Arial" w:hAnsi="Arial" w:cs="Arial"/>
          <w:bCs/>
          <w:sz w:val="20"/>
          <w:szCs w:val="20"/>
        </w:rPr>
      </w:pPr>
      <w:r w:rsidRPr="00785213">
        <w:rPr>
          <w:rFonts w:ascii="Arial" w:hAnsi="Arial" w:cs="Arial"/>
          <w:bCs/>
          <w:sz w:val="20"/>
          <w:szCs w:val="20"/>
        </w:rPr>
        <w:t>A Contratada deverá manter controle de lotes, datas de validade e notas fiscais dos produtos fornecidos, disponibilizando tais informações à fiscalização contratual sempre que solicitado.</w:t>
      </w:r>
    </w:p>
    <w:p w:rsidR="00785213" w:rsidRDefault="00785213" w:rsidP="00785213">
      <w:pPr>
        <w:numPr>
          <w:ilvl w:val="0"/>
          <w:numId w:val="15"/>
        </w:numPr>
        <w:spacing w:after="0" w:line="360" w:lineRule="auto"/>
        <w:jc w:val="both"/>
        <w:rPr>
          <w:rFonts w:ascii="Arial" w:hAnsi="Arial" w:cs="Arial"/>
          <w:bCs/>
          <w:sz w:val="20"/>
          <w:szCs w:val="20"/>
        </w:rPr>
      </w:pPr>
      <w:r w:rsidRPr="00785213">
        <w:rPr>
          <w:rFonts w:ascii="Arial" w:hAnsi="Arial" w:cs="Arial"/>
          <w:bCs/>
          <w:sz w:val="20"/>
          <w:szCs w:val="20"/>
        </w:rPr>
        <w:t>A empresa deverá observar integralmente as normas e legislações aplicáveis, especialmente aquelas referentes à segurança alimentar, transporte e manipulação de alimentos, responsabilizando-se por quaisquer danos decorrentes do descumprimento de requisitos legais ou contratuais.</w:t>
      </w:r>
    </w:p>
    <w:p w:rsidR="006F475B" w:rsidRPr="00785213" w:rsidRDefault="00A375EA" w:rsidP="00785213">
      <w:pPr>
        <w:numPr>
          <w:ilvl w:val="0"/>
          <w:numId w:val="15"/>
        </w:numPr>
        <w:spacing w:after="0" w:line="360" w:lineRule="auto"/>
        <w:contextualSpacing/>
        <w:jc w:val="both"/>
        <w:rPr>
          <w:rFonts w:ascii="Arial" w:hAnsi="Arial" w:cs="Arial"/>
          <w:sz w:val="20"/>
          <w:szCs w:val="20"/>
        </w:rPr>
      </w:pPr>
      <w:r w:rsidRPr="00785213">
        <w:rPr>
          <w:rFonts w:ascii="Arial" w:hAnsi="Arial" w:cs="Arial"/>
          <w:sz w:val="20"/>
          <w:szCs w:val="20"/>
        </w:rPr>
        <w:t>Fica vedada</w:t>
      </w:r>
      <w:r w:rsidR="006F475B" w:rsidRPr="00785213">
        <w:rPr>
          <w:rFonts w:ascii="Arial" w:hAnsi="Arial" w:cs="Arial"/>
          <w:sz w:val="20"/>
          <w:szCs w:val="20"/>
        </w:rPr>
        <w:t xml:space="preserve"> a Contratada oferecer e vender serviços que não estão previstos em contrato;</w:t>
      </w:r>
    </w:p>
    <w:p w:rsidR="006F475B" w:rsidRPr="00785213" w:rsidRDefault="00CF08E2" w:rsidP="00785213">
      <w:pPr>
        <w:numPr>
          <w:ilvl w:val="0"/>
          <w:numId w:val="15"/>
        </w:numPr>
        <w:spacing w:after="0" w:line="360" w:lineRule="auto"/>
        <w:contextualSpacing/>
        <w:jc w:val="both"/>
        <w:rPr>
          <w:rFonts w:ascii="Arial" w:hAnsi="Arial" w:cs="Arial"/>
          <w:sz w:val="20"/>
          <w:szCs w:val="20"/>
        </w:rPr>
      </w:pPr>
      <w:r w:rsidRPr="00785213">
        <w:rPr>
          <w:rFonts w:ascii="Arial" w:hAnsi="Arial" w:cs="Arial"/>
          <w:sz w:val="20"/>
          <w:szCs w:val="20"/>
        </w:rPr>
        <w:t>Fica dispensada a apresentação de amostra</w:t>
      </w:r>
      <w:r w:rsidR="006F475B" w:rsidRPr="00785213">
        <w:rPr>
          <w:rFonts w:ascii="Arial" w:hAnsi="Arial" w:cs="Arial"/>
          <w:sz w:val="20"/>
          <w:szCs w:val="20"/>
        </w:rPr>
        <w:t>.</w:t>
      </w:r>
    </w:p>
    <w:p w:rsidR="001C611C" w:rsidRPr="00785213" w:rsidRDefault="001C611C" w:rsidP="005875F8">
      <w:pPr>
        <w:spacing w:after="0" w:line="360" w:lineRule="auto"/>
        <w:contextualSpacing/>
        <w:jc w:val="both"/>
        <w:rPr>
          <w:rFonts w:ascii="Arial" w:hAnsi="Arial" w:cs="Arial"/>
          <w:sz w:val="20"/>
          <w:szCs w:val="20"/>
        </w:rPr>
      </w:pPr>
    </w:p>
    <w:p w:rsidR="00823AA2" w:rsidRPr="00785213" w:rsidRDefault="00665796" w:rsidP="004C35F4">
      <w:pPr>
        <w:pStyle w:val="PargrafodaLista"/>
        <w:numPr>
          <w:ilvl w:val="0"/>
          <w:numId w:val="5"/>
        </w:numPr>
        <w:spacing w:after="0" w:line="360" w:lineRule="auto"/>
        <w:jc w:val="both"/>
        <w:rPr>
          <w:rFonts w:ascii="Arial" w:hAnsi="Arial" w:cs="Arial"/>
          <w:sz w:val="20"/>
          <w:szCs w:val="20"/>
        </w:rPr>
      </w:pPr>
      <w:r w:rsidRPr="00785213">
        <w:rPr>
          <w:rFonts w:ascii="Arial" w:eastAsia="Times New Roman" w:hAnsi="Arial" w:cs="Arial"/>
          <w:b/>
          <w:bCs/>
          <w:color w:val="000000"/>
          <w:sz w:val="20"/>
          <w:szCs w:val="20"/>
          <w:lang w:eastAsia="pt-BR"/>
        </w:rPr>
        <w:lastRenderedPageBreak/>
        <w:t>ESTIMATIVA DAS QUANTIDADES</w:t>
      </w:r>
    </w:p>
    <w:p w:rsid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A partir de levantamento realizado pela Secretaria Municipal de Assistência Social, constatou-se que, no período compreendido entre junho de 2025 e junho de 2026, os Centros de Referência de Assistência Social – CRAS e o Centro de Referência Especializado de Assistência Social – CREAS do Município de Colombo efetuaram a concessão de 5.967 (cinco mil novecentas e sessenta e sete) cestas básicas, correspondendo à média aproximada de 459 (quatrocentas e cinquenta e nove) cestas por mês. Tal volume de atendimentos evidencia a necessidade de assegurar quantitativos suficientes para a continuidade da oferta do benefício eventual às famílias em situação de vulnerabilidade social, conforme avaliação téc</w:t>
      </w:r>
      <w:r>
        <w:rPr>
          <w:rFonts w:ascii="Arial" w:eastAsia="Times New Roman" w:hAnsi="Arial" w:cs="Arial"/>
          <w:color w:val="000000"/>
          <w:sz w:val="20"/>
          <w:szCs w:val="20"/>
          <w:lang w:eastAsia="pt-BR"/>
        </w:rPr>
        <w:t>nica das equipes de referência.</w:t>
      </w: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 xml:space="preserve">Registra-se que o Processo Administrativo nº 32262/2025, que visava a implantação do benefício eventual na modalidade cartão-alimentação, foi arquivado em razão da constatação de ausência de amparo legal para a concessão do auxílio-alimentação por meio de cartão eletrônico, conforme fundamentação constante do Despacho nº 036/2026, bem como em razão da incongruência verificada entre o objeto pretendido e a natureza dos benefícios eventuais previstos na legislação municipal. Dessa forma, permanece necessária a manutenção da oferta do benefício por meio da concessão de cestas básicas, modalidade já consolidada na política municipal de assistência social e plenamente compatível com </w:t>
      </w:r>
      <w:r>
        <w:rPr>
          <w:rFonts w:ascii="Arial" w:eastAsia="Times New Roman" w:hAnsi="Arial" w:cs="Arial"/>
          <w:color w:val="000000"/>
          <w:sz w:val="20"/>
          <w:szCs w:val="20"/>
          <w:lang w:eastAsia="pt-BR"/>
        </w:rPr>
        <w:t>as disposições legais vigentes.</w:t>
      </w: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 xml:space="preserve">Ainda, o Pregão Eletrônico nº 13/2023 (Processo Administrativo nº 41503/2025), destinado à contratação de empresa especializada para a montagem e o fornecimento de cestas básicas, originou as Atas de Registro de Preços nº 172/2026 e nº 173/2026, ambas atualmente com seus quantitativos integralmente esgotados. Tal circunstância demonstra a efetiva utilização do objeto contratado e reforça a necessidade de realização de novo procedimento licitatório, a fim de garantir a continuidade do atendimento da demanda </w:t>
      </w:r>
      <w:proofErr w:type="spellStart"/>
      <w:r>
        <w:rPr>
          <w:rFonts w:ascii="Arial" w:eastAsia="Times New Roman" w:hAnsi="Arial" w:cs="Arial"/>
          <w:color w:val="000000"/>
          <w:sz w:val="20"/>
          <w:szCs w:val="20"/>
          <w:lang w:eastAsia="pt-BR"/>
        </w:rPr>
        <w:t>socioassistencial</w:t>
      </w:r>
      <w:proofErr w:type="spellEnd"/>
      <w:r>
        <w:rPr>
          <w:rFonts w:ascii="Arial" w:eastAsia="Times New Roman" w:hAnsi="Arial" w:cs="Arial"/>
          <w:color w:val="000000"/>
          <w:sz w:val="20"/>
          <w:szCs w:val="20"/>
          <w:lang w:eastAsia="pt-BR"/>
        </w:rPr>
        <w:t xml:space="preserve"> do Município.</w:t>
      </w:r>
    </w:p>
    <w:p w:rsidR="004C35F4" w:rsidRPr="004C35F4" w:rsidRDefault="004C35F4" w:rsidP="00D656BA">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 xml:space="preserve">Ainda que existam licitações vigentes em outras secretarias — como o Pregão Eletrônico nº 47/2025 (Secretaria Municipal da Saúde) e o Pregão Eletrônico nº 49/2025 (de uso geral) — que contemplam itens de higiene, permanece necessária a contratação específica pela Secretaria Municipal de Assistência Social para o fornecimento desses itens na forma de cestas básicas completas. A aquisição por meio de cesta montada apresenta maior praticidade e </w:t>
      </w:r>
      <w:proofErr w:type="spellStart"/>
      <w:r w:rsidRPr="004C35F4">
        <w:rPr>
          <w:rFonts w:ascii="Arial" w:eastAsia="Times New Roman" w:hAnsi="Arial" w:cs="Arial"/>
          <w:color w:val="000000"/>
          <w:sz w:val="20"/>
          <w:szCs w:val="20"/>
          <w:lang w:eastAsia="pt-BR"/>
        </w:rPr>
        <w:t>vantajosidade</w:t>
      </w:r>
      <w:proofErr w:type="spellEnd"/>
      <w:r w:rsidRPr="004C35F4">
        <w:rPr>
          <w:rFonts w:ascii="Arial" w:eastAsia="Times New Roman" w:hAnsi="Arial" w:cs="Arial"/>
          <w:color w:val="000000"/>
          <w:sz w:val="20"/>
          <w:szCs w:val="20"/>
          <w:lang w:eastAsia="pt-BR"/>
        </w:rPr>
        <w:t>, uma vez que os produtos já são entregues previamente organizados, embalados, padronizados e prontos para distribuição imediata aos beneficiários nos CRAS, sem exigir da Administração estrutura adicional para coleta, transporte, armazenamento, separação ou montagem item a item provenien</w:t>
      </w:r>
      <w:r w:rsidR="00D656BA">
        <w:rPr>
          <w:rFonts w:ascii="Arial" w:eastAsia="Times New Roman" w:hAnsi="Arial" w:cs="Arial"/>
          <w:color w:val="000000"/>
          <w:sz w:val="20"/>
          <w:szCs w:val="20"/>
          <w:lang w:eastAsia="pt-BR"/>
        </w:rPr>
        <w:t>tes de diferentes fornecedores.</w:t>
      </w: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 xml:space="preserve">Além disso, o fornecimento consolidado reduz riscos operacionais, como atrasos, recebimento incompleto de itens ou incompatibilidades entre lotes, garantindo maior segurança logística e continuidade do atendimento. Ressalta-se, também, que o formato de cesta física já é amplamente consolidado na política municipal de assistência social, tendo sido adotado em </w:t>
      </w:r>
      <w:r w:rsidRPr="004C35F4">
        <w:rPr>
          <w:rFonts w:ascii="Arial" w:eastAsia="Times New Roman" w:hAnsi="Arial" w:cs="Arial"/>
          <w:color w:val="000000"/>
          <w:sz w:val="20"/>
          <w:szCs w:val="20"/>
          <w:lang w:eastAsia="pt-BR"/>
        </w:rPr>
        <w:lastRenderedPageBreak/>
        <w:t xml:space="preserve">contratações anteriores — a exemplo das </w:t>
      </w:r>
      <w:proofErr w:type="spellStart"/>
      <w:r w:rsidRPr="004C35F4">
        <w:rPr>
          <w:rFonts w:ascii="Arial" w:eastAsia="Times New Roman" w:hAnsi="Arial" w:cs="Arial"/>
          <w:color w:val="000000"/>
          <w:sz w:val="20"/>
          <w:szCs w:val="20"/>
          <w:lang w:eastAsia="pt-BR"/>
        </w:rPr>
        <w:t>ARPs</w:t>
      </w:r>
      <w:proofErr w:type="spellEnd"/>
      <w:r w:rsidRPr="004C35F4">
        <w:rPr>
          <w:rFonts w:ascii="Arial" w:eastAsia="Times New Roman" w:hAnsi="Arial" w:cs="Arial"/>
          <w:color w:val="000000"/>
          <w:sz w:val="20"/>
          <w:szCs w:val="20"/>
          <w:lang w:eastAsia="pt-BR"/>
        </w:rPr>
        <w:t xml:space="preserve"> nº 355/2024, 356/2024, 172/2026 e 173/2026 — o que assegura familiaridade dos usuários com o modelo e estabilidade na execução do benefício. Dessa forma, a contratação específica das cestas básicas demonstra-se não apenas necessária, mas operacionalmente super</w:t>
      </w:r>
      <w:r>
        <w:rPr>
          <w:rFonts w:ascii="Arial" w:eastAsia="Times New Roman" w:hAnsi="Arial" w:cs="Arial"/>
          <w:color w:val="000000"/>
          <w:sz w:val="20"/>
          <w:szCs w:val="20"/>
          <w:lang w:eastAsia="pt-BR"/>
        </w:rPr>
        <w:t>ior e socialmente mais efetiva.</w:t>
      </w: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Com base no histórico de atendimentos, na média de concessões efetivamente registradas e na projeção de demanda elaborada pelas equipes técnicas da Proteção Social Básica, estima-se a necessidade de fornecimento dos seguintes quantitativos durante a vigência contratual:</w:t>
      </w: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 Item 01 – 4.350 (quatro mil trezentas e cinquenta) unidades de cestas compostas por g</w:t>
      </w:r>
      <w:r>
        <w:rPr>
          <w:rFonts w:ascii="Arial" w:eastAsia="Times New Roman" w:hAnsi="Arial" w:cs="Arial"/>
          <w:color w:val="000000"/>
          <w:sz w:val="20"/>
          <w:szCs w:val="20"/>
          <w:lang w:eastAsia="pt-BR"/>
        </w:rPr>
        <w:t>êneros alimentícios;</w:t>
      </w: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 xml:space="preserve">• Item 02 – 4.350 (quatro mil trezentas e cinquenta) </w:t>
      </w:r>
      <w:r w:rsidR="001E6508" w:rsidRPr="001E6508">
        <w:rPr>
          <w:rFonts w:ascii="Arial" w:eastAsia="Times New Roman" w:hAnsi="Arial" w:cs="Arial"/>
          <w:color w:val="000000"/>
          <w:sz w:val="20"/>
          <w:szCs w:val="20"/>
          <w:lang w:eastAsia="pt-BR"/>
        </w:rPr>
        <w:t xml:space="preserve">unidades de cestas compostas por itens de higiene pessoal e doméstica, contendo creme dental, sabonete, sabão em pedra </w:t>
      </w:r>
      <w:proofErr w:type="spellStart"/>
      <w:r w:rsidR="001E6508" w:rsidRPr="001E6508">
        <w:rPr>
          <w:rFonts w:ascii="Arial" w:eastAsia="Times New Roman" w:hAnsi="Arial" w:cs="Arial"/>
          <w:color w:val="000000"/>
          <w:sz w:val="20"/>
          <w:szCs w:val="20"/>
          <w:lang w:eastAsia="pt-BR"/>
        </w:rPr>
        <w:t>glicerinado</w:t>
      </w:r>
      <w:proofErr w:type="spellEnd"/>
      <w:r w:rsidR="001E6508" w:rsidRPr="001E6508">
        <w:rPr>
          <w:rFonts w:ascii="Arial" w:eastAsia="Times New Roman" w:hAnsi="Arial" w:cs="Arial"/>
          <w:color w:val="000000"/>
          <w:sz w:val="20"/>
          <w:szCs w:val="20"/>
          <w:lang w:eastAsia="pt-BR"/>
        </w:rPr>
        <w:t xml:space="preserve"> e papel higiênico.</w:t>
      </w:r>
    </w:p>
    <w:p w:rsidR="004C35F4" w:rsidRPr="004C35F4" w:rsidRDefault="004C35F4" w:rsidP="004C35F4">
      <w:pPr>
        <w:spacing w:after="0" w:line="360" w:lineRule="auto"/>
        <w:ind w:firstLine="1134"/>
        <w:contextualSpacing/>
        <w:jc w:val="both"/>
        <w:rPr>
          <w:rFonts w:ascii="Arial" w:eastAsia="Times New Roman" w:hAnsi="Arial" w:cs="Arial"/>
          <w:color w:val="000000"/>
          <w:sz w:val="20"/>
          <w:szCs w:val="20"/>
          <w:lang w:eastAsia="pt-BR"/>
        </w:rPr>
      </w:pPr>
    </w:p>
    <w:p w:rsidR="00E3285C" w:rsidRDefault="004C35F4" w:rsidP="004C35F4">
      <w:pPr>
        <w:spacing w:after="0" w:line="360" w:lineRule="auto"/>
        <w:ind w:firstLine="1134"/>
        <w:contextualSpacing/>
        <w:jc w:val="both"/>
        <w:rPr>
          <w:rFonts w:ascii="Arial" w:eastAsia="Times New Roman" w:hAnsi="Arial" w:cs="Arial"/>
          <w:color w:val="000000"/>
          <w:sz w:val="20"/>
          <w:szCs w:val="20"/>
          <w:lang w:eastAsia="pt-BR"/>
        </w:rPr>
      </w:pPr>
      <w:r w:rsidRPr="004C35F4">
        <w:rPr>
          <w:rFonts w:ascii="Arial" w:eastAsia="Times New Roman" w:hAnsi="Arial" w:cs="Arial"/>
          <w:color w:val="000000"/>
          <w:sz w:val="20"/>
          <w:szCs w:val="20"/>
          <w:lang w:eastAsia="pt-BR"/>
        </w:rPr>
        <w:t xml:space="preserve">Os quantitativos definidos foram estabelecidos com base no consumo histórico do benefício eventual e na necessidade de manutenção de estoque suficiente para atendimento das demandas apresentadas pelos equipamentos </w:t>
      </w:r>
      <w:proofErr w:type="spellStart"/>
      <w:r w:rsidRPr="004C35F4">
        <w:rPr>
          <w:rFonts w:ascii="Arial" w:eastAsia="Times New Roman" w:hAnsi="Arial" w:cs="Arial"/>
          <w:color w:val="000000"/>
          <w:sz w:val="20"/>
          <w:szCs w:val="20"/>
          <w:lang w:eastAsia="pt-BR"/>
        </w:rPr>
        <w:t>socioassistenciais</w:t>
      </w:r>
      <w:proofErr w:type="spellEnd"/>
      <w:r w:rsidRPr="004C35F4">
        <w:rPr>
          <w:rFonts w:ascii="Arial" w:eastAsia="Times New Roman" w:hAnsi="Arial" w:cs="Arial"/>
          <w:color w:val="000000"/>
          <w:sz w:val="20"/>
          <w:szCs w:val="20"/>
          <w:lang w:eastAsia="pt-BR"/>
        </w:rPr>
        <w:t xml:space="preserve"> do Município, garantindo a continuidade, regularidade e efetividade da proteção social ofertada às famílias em situação de vulnerabilidade.</w:t>
      </w:r>
    </w:p>
    <w:p w:rsidR="004C35F4" w:rsidRPr="00785213" w:rsidRDefault="004C35F4" w:rsidP="004C35F4">
      <w:pPr>
        <w:spacing w:after="0" w:line="360" w:lineRule="auto"/>
        <w:ind w:firstLine="1134"/>
        <w:contextualSpacing/>
        <w:jc w:val="both"/>
        <w:rPr>
          <w:rFonts w:ascii="Arial" w:hAnsi="Arial" w:cs="Arial"/>
          <w:sz w:val="20"/>
          <w:szCs w:val="20"/>
        </w:rPr>
      </w:pPr>
    </w:p>
    <w:p w:rsidR="00823AA2" w:rsidRPr="00785213" w:rsidRDefault="00665796" w:rsidP="004C35F4">
      <w:pPr>
        <w:pStyle w:val="PargrafodaLista"/>
        <w:numPr>
          <w:ilvl w:val="0"/>
          <w:numId w:val="5"/>
        </w:numPr>
        <w:spacing w:after="0" w:line="360" w:lineRule="auto"/>
        <w:jc w:val="both"/>
        <w:rPr>
          <w:rFonts w:ascii="Arial" w:hAnsi="Arial" w:cs="Arial"/>
          <w:sz w:val="20"/>
          <w:szCs w:val="20"/>
        </w:rPr>
      </w:pPr>
      <w:r w:rsidRPr="00785213">
        <w:rPr>
          <w:rFonts w:ascii="Arial" w:hAnsi="Arial" w:cs="Arial"/>
          <w:b/>
          <w:sz w:val="20"/>
          <w:szCs w:val="20"/>
        </w:rPr>
        <w:t>LEVANTAMENTO DE MERCADO – ALTERNATIVAS POSSÍVEIS</w:t>
      </w:r>
    </w:p>
    <w:p w:rsidR="00F8005E" w:rsidRPr="00785213" w:rsidRDefault="00F8005E" w:rsidP="004C35F4">
      <w:pPr>
        <w:spacing w:after="0" w:line="360" w:lineRule="auto"/>
        <w:jc w:val="both"/>
        <w:rPr>
          <w:rFonts w:ascii="Arial" w:hAnsi="Arial" w:cs="Arial"/>
          <w:sz w:val="20"/>
          <w:szCs w:val="20"/>
        </w:rPr>
      </w:pPr>
    </w:p>
    <w:p w:rsidR="00823AA2" w:rsidRPr="00785213" w:rsidRDefault="00665796" w:rsidP="004C35F4">
      <w:pPr>
        <w:spacing w:after="0" w:line="360" w:lineRule="auto"/>
        <w:ind w:firstLine="1134"/>
        <w:contextualSpacing/>
        <w:jc w:val="both"/>
        <w:rPr>
          <w:rFonts w:ascii="Arial" w:hAnsi="Arial" w:cs="Arial"/>
          <w:sz w:val="20"/>
          <w:szCs w:val="20"/>
        </w:rPr>
      </w:pPr>
      <w:r w:rsidRPr="00785213">
        <w:rPr>
          <w:rFonts w:ascii="Arial" w:eastAsia="Times New Roman" w:hAnsi="Arial" w:cs="Arial"/>
          <w:color w:val="000000"/>
          <w:sz w:val="20"/>
          <w:szCs w:val="20"/>
          <w:lang w:eastAsia="pt-BR"/>
        </w:rPr>
        <w:t xml:space="preserve">Conforme pesquisa de mercado realizada, para solução da necessidade administrativa, objeto do presente ETP, vislumbra-se possível, sob o aspecto técnico e econômico, a elaboração de licitação para realização de pregão, sob a forma eletrônica, para registro de preços </w:t>
      </w:r>
      <w:r w:rsidR="00CF07D4">
        <w:rPr>
          <w:rFonts w:ascii="Arial" w:eastAsia="Times New Roman" w:hAnsi="Arial" w:cs="Arial"/>
          <w:color w:val="000000"/>
          <w:sz w:val="20"/>
          <w:szCs w:val="20"/>
          <w:lang w:eastAsia="pt-BR"/>
        </w:rPr>
        <w:t>d</w:t>
      </w:r>
      <w:r w:rsidR="00CF07D4" w:rsidRPr="00CF07D4">
        <w:rPr>
          <w:rFonts w:ascii="Arial" w:eastAsia="Times New Roman" w:hAnsi="Arial" w:cs="Arial"/>
          <w:color w:val="000000"/>
          <w:sz w:val="20"/>
          <w:szCs w:val="20"/>
          <w:lang w:eastAsia="pt-BR"/>
        </w:rPr>
        <w:t>e empresas especializadas na montagem e no fornecimento de cestas básicas, garantindo a contratação de fornecedores aptos a cumprir as especificações técnicas e operacion</w:t>
      </w:r>
      <w:r w:rsidR="00CF07D4">
        <w:rPr>
          <w:rFonts w:ascii="Arial" w:eastAsia="Times New Roman" w:hAnsi="Arial" w:cs="Arial"/>
          <w:color w:val="000000"/>
          <w:sz w:val="20"/>
          <w:szCs w:val="20"/>
          <w:lang w:eastAsia="pt-BR"/>
        </w:rPr>
        <w:t>ais exigidas pela Administração</w:t>
      </w:r>
      <w:r w:rsidRPr="00791574">
        <w:rPr>
          <w:rFonts w:ascii="Arial" w:eastAsia="Times New Roman" w:hAnsi="Arial" w:cs="Arial"/>
          <w:color w:val="000000"/>
          <w:sz w:val="20"/>
          <w:szCs w:val="20"/>
          <w:lang w:eastAsia="pt-BR"/>
        </w:rPr>
        <w:t>.</w:t>
      </w:r>
      <w:r w:rsidRPr="00785213">
        <w:rPr>
          <w:rFonts w:ascii="Arial" w:eastAsia="Times New Roman" w:hAnsi="Arial" w:cs="Arial"/>
          <w:color w:val="000000"/>
          <w:sz w:val="20"/>
          <w:szCs w:val="20"/>
          <w:lang w:eastAsia="pt-BR"/>
        </w:rPr>
        <w:t xml:space="preserve"> Nos termos do art. 23, §1° da Lei Federal 14.133/2021, que estabelece:</w:t>
      </w:r>
      <w:r w:rsidRPr="00785213">
        <w:rPr>
          <w:rStyle w:val="Forte"/>
          <w:rFonts w:ascii="Arial" w:hAnsi="Arial" w:cs="Arial"/>
          <w:i/>
          <w:sz w:val="20"/>
          <w:szCs w:val="20"/>
          <w:shd w:val="clear" w:color="auto" w:fill="FFFFFF"/>
        </w:rPr>
        <w:t xml:space="preserve"> § 1º</w:t>
      </w:r>
      <w:r w:rsidRPr="00785213">
        <w:rPr>
          <w:rFonts w:ascii="Arial" w:hAnsi="Arial" w:cs="Arial"/>
          <w:i/>
          <w:sz w:val="20"/>
          <w:szCs w:val="20"/>
          <w:shd w:val="clear" w:color="auto" w:fill="FFFFFF"/>
        </w:rPr>
        <w:t xml:space="preserve"> No processo licitatório para aquisição de bens e contratação de serviços em geral, conforme regulamento, o valor estimado será definido com base no melhor preço aferido por meio da utilização dos seguintes parâmetros, adotados de forma combinada ou não: (...) </w:t>
      </w:r>
      <w:r w:rsidRPr="00785213">
        <w:rPr>
          <w:rStyle w:val="Forte"/>
          <w:rFonts w:ascii="Arial" w:hAnsi="Arial" w:cs="Arial"/>
          <w:i/>
          <w:sz w:val="20"/>
          <w:szCs w:val="20"/>
          <w:shd w:val="clear" w:color="auto" w:fill="FFFFFF"/>
        </w:rPr>
        <w:t>IV</w:t>
      </w:r>
      <w:r w:rsidRPr="00785213">
        <w:rPr>
          <w:rFonts w:ascii="Arial" w:hAnsi="Arial" w:cs="Arial"/>
          <w:i/>
          <w:sz w:val="20"/>
          <w:szCs w:val="20"/>
          <w:shd w:val="clear" w:color="auto" w:fill="FFFFFF"/>
        </w:rPr>
        <w:t xml:space="preserve">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 </w:t>
      </w:r>
    </w:p>
    <w:p w:rsidR="00823AA2" w:rsidRPr="00785213" w:rsidRDefault="00665796" w:rsidP="00785213">
      <w:pPr>
        <w:spacing w:after="0" w:line="360" w:lineRule="auto"/>
        <w:ind w:firstLine="1134"/>
        <w:contextualSpacing/>
        <w:jc w:val="both"/>
        <w:rPr>
          <w:rFonts w:ascii="Arial" w:hAnsi="Arial" w:cs="Arial"/>
          <w:sz w:val="20"/>
          <w:szCs w:val="20"/>
        </w:rPr>
      </w:pPr>
      <w:r w:rsidRPr="00785213">
        <w:rPr>
          <w:rFonts w:ascii="Arial" w:eastAsia="Times New Roman" w:hAnsi="Arial" w:cs="Arial"/>
          <w:color w:val="000000"/>
          <w:sz w:val="20"/>
          <w:szCs w:val="20"/>
          <w:lang w:eastAsia="pt-BR"/>
        </w:rPr>
        <w:t>Buscando dar maior amplitude e precisão à pesquisa de preços, foram solicitados orçamentos junto as empresas especializadas no fornecimento do serviço. Das empresas das quais foram sol</w:t>
      </w:r>
      <w:r w:rsidR="007B6490">
        <w:rPr>
          <w:rFonts w:ascii="Arial" w:eastAsia="Times New Roman" w:hAnsi="Arial" w:cs="Arial"/>
          <w:color w:val="000000"/>
          <w:sz w:val="20"/>
          <w:szCs w:val="20"/>
          <w:lang w:eastAsia="pt-BR"/>
        </w:rPr>
        <w:t xml:space="preserve">icitados orçamentos, recebemos </w:t>
      </w:r>
      <w:r w:rsidR="002E0DD7">
        <w:rPr>
          <w:rFonts w:ascii="Arial" w:eastAsia="Times New Roman" w:hAnsi="Arial" w:cs="Arial"/>
          <w:color w:val="000000"/>
          <w:sz w:val="20"/>
          <w:szCs w:val="20"/>
          <w:lang w:eastAsia="pt-BR"/>
        </w:rPr>
        <w:t>4</w:t>
      </w:r>
      <w:r w:rsidRPr="00785213">
        <w:rPr>
          <w:rFonts w:ascii="Arial" w:eastAsia="Times New Roman" w:hAnsi="Arial" w:cs="Arial"/>
          <w:color w:val="000000"/>
          <w:sz w:val="20"/>
          <w:szCs w:val="20"/>
          <w:lang w:eastAsia="pt-BR"/>
        </w:rPr>
        <w:t xml:space="preserve"> propostas, conforme documentos comprobatórios dos </w:t>
      </w:r>
      <w:r w:rsidRPr="00785213">
        <w:rPr>
          <w:rFonts w:ascii="Arial" w:eastAsia="Times New Roman" w:hAnsi="Arial" w:cs="Arial"/>
          <w:color w:val="000000"/>
          <w:sz w:val="20"/>
          <w:szCs w:val="20"/>
          <w:lang w:eastAsia="pt-BR"/>
        </w:rPr>
        <w:lastRenderedPageBreak/>
        <w:t xml:space="preserve">preços levantados anexos ao presente processo. As empresas que apresentaram proposta atuam no mercado regional. As consultas foram realizadas diretamente com os fornecedores. </w:t>
      </w:r>
      <w:r w:rsidR="00B76512" w:rsidRPr="00B76512">
        <w:rPr>
          <w:rFonts w:ascii="Arial" w:eastAsia="Times New Roman" w:hAnsi="Arial" w:cs="Arial"/>
          <w:color w:val="000000"/>
          <w:sz w:val="20"/>
          <w:szCs w:val="20"/>
          <w:lang w:eastAsia="pt-BR"/>
        </w:rPr>
        <w:t>O objeto consiste na aquisição de bens, mediante fornecimento de cestas básicas compostas por gêneros alimentícios e itens de higiene.</w:t>
      </w:r>
      <w:r w:rsidRPr="00785213">
        <w:rPr>
          <w:rFonts w:ascii="Arial" w:eastAsia="Times New Roman" w:hAnsi="Arial" w:cs="Arial"/>
          <w:color w:val="000000"/>
          <w:sz w:val="20"/>
          <w:szCs w:val="20"/>
          <w:lang w:eastAsia="pt-BR"/>
        </w:rPr>
        <w:t xml:space="preserve"> </w:t>
      </w:r>
    </w:p>
    <w:p w:rsidR="00823AA2" w:rsidRPr="00785213" w:rsidRDefault="00665796" w:rsidP="00785213">
      <w:pPr>
        <w:spacing w:after="0" w:line="360" w:lineRule="auto"/>
        <w:ind w:firstLine="1134"/>
        <w:contextualSpacing/>
        <w:jc w:val="both"/>
        <w:rPr>
          <w:rFonts w:ascii="Arial" w:hAnsi="Arial" w:cs="Arial"/>
          <w:sz w:val="20"/>
          <w:szCs w:val="20"/>
        </w:rPr>
      </w:pPr>
      <w:r w:rsidRPr="00785213">
        <w:rPr>
          <w:rFonts w:ascii="Arial" w:eastAsia="Times New Roman" w:hAnsi="Arial" w:cs="Arial"/>
          <w:color w:val="000000"/>
          <w:sz w:val="20"/>
          <w:szCs w:val="20"/>
          <w:lang w:eastAsia="pt-BR"/>
        </w:rPr>
        <w:t xml:space="preserve">A periodicidade e quantidade de oferta deste serviço, depende das demandas apresentadas conforme demanda dos CRAS e da Secretaria de Assistência Social, sendo limitado a precisar com exatidão o quantitativo e a regularidade da oferta deste serviço. </w:t>
      </w:r>
    </w:p>
    <w:p w:rsidR="00823AA2" w:rsidRPr="00785213" w:rsidRDefault="00823AA2" w:rsidP="00785213">
      <w:pPr>
        <w:spacing w:after="0" w:line="360" w:lineRule="auto"/>
        <w:contextualSpacing/>
        <w:jc w:val="both"/>
        <w:rPr>
          <w:rFonts w:ascii="Arial" w:eastAsia="Times New Roman" w:hAnsi="Arial" w:cs="Arial"/>
          <w:color w:val="000000"/>
          <w:sz w:val="20"/>
          <w:szCs w:val="20"/>
          <w:lang w:eastAsia="pt-BR"/>
        </w:rPr>
      </w:pPr>
    </w:p>
    <w:p w:rsidR="00823AA2" w:rsidRPr="00785213" w:rsidRDefault="00665796" w:rsidP="00785213">
      <w:pPr>
        <w:pStyle w:val="PargrafodaLista"/>
        <w:numPr>
          <w:ilvl w:val="0"/>
          <w:numId w:val="5"/>
        </w:numPr>
        <w:spacing w:after="0" w:line="360" w:lineRule="auto"/>
        <w:jc w:val="both"/>
        <w:rPr>
          <w:rFonts w:ascii="Arial" w:hAnsi="Arial" w:cs="Arial"/>
          <w:sz w:val="20"/>
          <w:szCs w:val="20"/>
        </w:rPr>
      </w:pPr>
      <w:r w:rsidRPr="00785213">
        <w:rPr>
          <w:rFonts w:ascii="Arial" w:eastAsia="Times New Roman" w:hAnsi="Arial" w:cs="Arial"/>
          <w:b/>
          <w:bCs/>
          <w:sz w:val="20"/>
          <w:szCs w:val="20"/>
          <w:lang w:eastAsia="pt-BR"/>
        </w:rPr>
        <w:t>ESTIMATIVA DO PREÇO DA CONTRATAÇÃO</w:t>
      </w:r>
    </w:p>
    <w:p w:rsidR="00823AA2" w:rsidRPr="00785213" w:rsidRDefault="00823AA2" w:rsidP="00785213">
      <w:pPr>
        <w:spacing w:after="0" w:line="360" w:lineRule="auto"/>
        <w:ind w:left="360"/>
        <w:jc w:val="both"/>
        <w:rPr>
          <w:rFonts w:ascii="Arial" w:hAnsi="Arial" w:cs="Arial"/>
          <w:sz w:val="20"/>
          <w:szCs w:val="20"/>
        </w:rPr>
      </w:pPr>
    </w:p>
    <w:p w:rsidR="00823AA2" w:rsidRPr="00785213" w:rsidRDefault="00665796" w:rsidP="00785213">
      <w:pPr>
        <w:pStyle w:val="PargrafodaLista"/>
        <w:numPr>
          <w:ilvl w:val="1"/>
          <w:numId w:val="5"/>
        </w:numPr>
        <w:suppressAutoHyphens w:val="0"/>
        <w:spacing w:after="0" w:line="360" w:lineRule="auto"/>
        <w:jc w:val="both"/>
        <w:outlineLvl w:val="3"/>
        <w:rPr>
          <w:rFonts w:ascii="Arial" w:hAnsi="Arial" w:cs="Arial"/>
          <w:sz w:val="20"/>
          <w:szCs w:val="20"/>
        </w:rPr>
      </w:pPr>
      <w:r w:rsidRPr="00785213">
        <w:rPr>
          <w:rFonts w:ascii="Arial" w:eastAsia="Times New Roman" w:hAnsi="Arial" w:cs="Arial"/>
          <w:b/>
          <w:bCs/>
          <w:sz w:val="20"/>
          <w:szCs w:val="20"/>
          <w:lang w:eastAsia="pt-BR"/>
        </w:rPr>
        <w:t xml:space="preserve">Fornecimento de </w:t>
      </w:r>
      <w:r w:rsidR="00704B2E">
        <w:rPr>
          <w:rFonts w:ascii="Arial" w:eastAsia="Times New Roman" w:hAnsi="Arial" w:cs="Arial"/>
          <w:b/>
          <w:bCs/>
          <w:sz w:val="20"/>
          <w:szCs w:val="20"/>
          <w:lang w:eastAsia="pt-BR"/>
        </w:rPr>
        <w:t>Cestas Básicas</w:t>
      </w:r>
      <w:r w:rsidRPr="00785213">
        <w:rPr>
          <w:rFonts w:ascii="Arial" w:eastAsia="Times New Roman" w:hAnsi="Arial" w:cs="Arial"/>
          <w:b/>
          <w:bCs/>
          <w:sz w:val="20"/>
          <w:szCs w:val="20"/>
          <w:lang w:eastAsia="pt-BR"/>
        </w:rPr>
        <w:t xml:space="preserve"> </w:t>
      </w:r>
      <w:r w:rsidRPr="00785213">
        <w:rPr>
          <w:rFonts w:ascii="Arial" w:eastAsia="Times New Roman" w:hAnsi="Arial" w:cs="Arial"/>
          <w:bCs/>
          <w:sz w:val="20"/>
          <w:szCs w:val="20"/>
          <w:lang w:eastAsia="pt-BR"/>
        </w:rPr>
        <w:t>(</w:t>
      </w:r>
      <w:r w:rsidR="002B23C1" w:rsidRPr="00785213">
        <w:rPr>
          <w:rFonts w:ascii="Arial" w:eastAsia="Times New Roman" w:hAnsi="Arial" w:cs="Arial"/>
          <w:bCs/>
          <w:sz w:val="20"/>
          <w:szCs w:val="20"/>
          <w:lang w:eastAsia="pt-BR"/>
        </w:rPr>
        <w:t>utilizando a média dos orçamentos realizados</w:t>
      </w:r>
      <w:r w:rsidRPr="00785213">
        <w:rPr>
          <w:rFonts w:ascii="Arial" w:eastAsia="Times New Roman" w:hAnsi="Arial" w:cs="Arial"/>
          <w:bCs/>
          <w:sz w:val="20"/>
          <w:szCs w:val="20"/>
          <w:lang w:eastAsia="pt-BR"/>
        </w:rPr>
        <w:t>):</w:t>
      </w:r>
    </w:p>
    <w:p w:rsidR="00823AA2" w:rsidRPr="00785213" w:rsidRDefault="00823AA2" w:rsidP="00785213">
      <w:pPr>
        <w:suppressAutoHyphens w:val="0"/>
        <w:spacing w:after="0" w:line="360" w:lineRule="auto"/>
        <w:jc w:val="both"/>
        <w:outlineLvl w:val="3"/>
        <w:rPr>
          <w:rFonts w:ascii="Arial" w:eastAsia="Times New Roman" w:hAnsi="Arial" w:cs="Arial"/>
          <w:b/>
          <w:bCs/>
          <w:sz w:val="20"/>
          <w:szCs w:val="20"/>
          <w:lang w:eastAsia="pt-BR"/>
        </w:rPr>
      </w:pPr>
    </w:p>
    <w:p w:rsidR="00823AA2" w:rsidRPr="00785213" w:rsidRDefault="00665796" w:rsidP="00785213">
      <w:pPr>
        <w:suppressAutoHyphens w:val="0"/>
        <w:spacing w:after="0" w:line="360" w:lineRule="auto"/>
        <w:contextualSpacing/>
        <w:jc w:val="both"/>
        <w:rPr>
          <w:rFonts w:ascii="Arial" w:hAnsi="Arial" w:cs="Arial"/>
          <w:sz w:val="20"/>
          <w:szCs w:val="20"/>
        </w:rPr>
      </w:pPr>
      <w:r w:rsidRPr="00785213">
        <w:rPr>
          <w:rFonts w:ascii="Arial" w:eastAsia="Times New Roman" w:hAnsi="Arial" w:cs="Arial"/>
          <w:b/>
          <w:bCs/>
          <w:sz w:val="20"/>
          <w:szCs w:val="20"/>
          <w:lang w:eastAsia="pt-BR"/>
        </w:rPr>
        <w:t>Itens inclusos:</w:t>
      </w:r>
    </w:p>
    <w:p w:rsidR="00823AA2" w:rsidRPr="00BC6286" w:rsidRDefault="00665796" w:rsidP="002E0DD7">
      <w:pPr>
        <w:numPr>
          <w:ilvl w:val="0"/>
          <w:numId w:val="7"/>
        </w:numPr>
        <w:suppressAutoHyphens w:val="0"/>
        <w:spacing w:after="0" w:line="360" w:lineRule="auto"/>
        <w:contextualSpacing/>
        <w:jc w:val="both"/>
        <w:rPr>
          <w:rFonts w:ascii="Arial" w:hAnsi="Arial" w:cs="Arial"/>
          <w:sz w:val="20"/>
          <w:szCs w:val="20"/>
        </w:rPr>
      </w:pPr>
      <w:r w:rsidRPr="00785213">
        <w:rPr>
          <w:rFonts w:ascii="Arial" w:eastAsia="Times New Roman" w:hAnsi="Arial" w:cs="Arial"/>
          <w:sz w:val="20"/>
          <w:szCs w:val="20"/>
          <w:lang w:eastAsia="pt-BR"/>
        </w:rPr>
        <w:t>C</w:t>
      </w:r>
      <w:r w:rsidR="00704B2E">
        <w:rPr>
          <w:rFonts w:ascii="Arial" w:eastAsia="Times New Roman" w:hAnsi="Arial" w:cs="Arial"/>
          <w:sz w:val="20"/>
          <w:szCs w:val="20"/>
          <w:lang w:eastAsia="pt-BR"/>
        </w:rPr>
        <w:t xml:space="preserve">esta Básica </w:t>
      </w:r>
      <w:r w:rsidR="00237C8A">
        <w:rPr>
          <w:rFonts w:ascii="Arial" w:eastAsia="Times New Roman" w:hAnsi="Arial" w:cs="Arial"/>
          <w:sz w:val="20"/>
          <w:szCs w:val="20"/>
          <w:lang w:eastAsia="pt-BR"/>
        </w:rPr>
        <w:t>-</w:t>
      </w:r>
      <w:r w:rsidR="008A7251">
        <w:rPr>
          <w:rFonts w:ascii="Arial" w:eastAsia="Times New Roman" w:hAnsi="Arial" w:cs="Arial"/>
          <w:sz w:val="20"/>
          <w:szCs w:val="20"/>
          <w:lang w:eastAsia="pt-BR"/>
        </w:rPr>
        <w:t xml:space="preserve"> gêneros alimentícios</w:t>
      </w:r>
      <w:r w:rsidR="00704B2E">
        <w:rPr>
          <w:rFonts w:ascii="Arial" w:eastAsia="Times New Roman" w:hAnsi="Arial" w:cs="Arial"/>
          <w:sz w:val="20"/>
          <w:szCs w:val="20"/>
          <w:lang w:eastAsia="pt-BR"/>
        </w:rPr>
        <w:t>:</w:t>
      </w:r>
      <w:r w:rsidR="002B23C1" w:rsidRPr="00785213">
        <w:rPr>
          <w:rFonts w:ascii="Arial" w:eastAsia="Times New Roman" w:hAnsi="Arial" w:cs="Arial"/>
          <w:sz w:val="20"/>
          <w:szCs w:val="20"/>
          <w:lang w:eastAsia="pt-BR"/>
        </w:rPr>
        <w:t xml:space="preserve"> </w:t>
      </w:r>
      <w:r w:rsidR="008A7251">
        <w:rPr>
          <w:rFonts w:ascii="Arial" w:eastAsia="Times New Roman" w:hAnsi="Arial" w:cs="Arial"/>
          <w:sz w:val="20"/>
          <w:szCs w:val="20"/>
          <w:lang w:eastAsia="pt-BR"/>
        </w:rPr>
        <w:t xml:space="preserve">média de </w:t>
      </w:r>
      <w:r w:rsidRPr="00785213">
        <w:rPr>
          <w:rFonts w:ascii="Arial" w:eastAsia="Times New Roman" w:hAnsi="Arial" w:cs="Arial"/>
          <w:sz w:val="20"/>
          <w:szCs w:val="20"/>
          <w:lang w:eastAsia="pt-BR"/>
        </w:rPr>
        <w:t>R$</w:t>
      </w:r>
      <w:r w:rsidR="002E0DD7">
        <w:rPr>
          <w:rFonts w:ascii="Arial" w:eastAsia="Times New Roman" w:hAnsi="Arial" w:cs="Arial"/>
          <w:sz w:val="20"/>
          <w:szCs w:val="20"/>
          <w:lang w:eastAsia="pt-BR"/>
        </w:rPr>
        <w:t xml:space="preserve"> 137,39</w:t>
      </w:r>
      <w:r w:rsidR="008A7251">
        <w:rPr>
          <w:rFonts w:ascii="Arial" w:eastAsia="Times New Roman" w:hAnsi="Arial" w:cs="Arial"/>
          <w:sz w:val="20"/>
          <w:szCs w:val="20"/>
          <w:lang w:eastAsia="pt-BR"/>
        </w:rPr>
        <w:t xml:space="preserve"> </w:t>
      </w:r>
      <w:r w:rsidR="002E0DD7" w:rsidRPr="002E0DD7">
        <w:rPr>
          <w:rFonts w:ascii="Arial" w:eastAsia="Times New Roman" w:hAnsi="Arial" w:cs="Arial"/>
          <w:sz w:val="20"/>
          <w:szCs w:val="20"/>
          <w:lang w:eastAsia="pt-BR"/>
        </w:rPr>
        <w:t>(cento e trinta e sete reais e trinta e nove centavos);</w:t>
      </w:r>
    </w:p>
    <w:p w:rsidR="00BC6286" w:rsidRPr="00785213" w:rsidRDefault="00BC6286" w:rsidP="002E0DD7">
      <w:pPr>
        <w:numPr>
          <w:ilvl w:val="0"/>
          <w:numId w:val="7"/>
        </w:numPr>
        <w:suppressAutoHyphens w:val="0"/>
        <w:spacing w:after="0" w:line="360" w:lineRule="auto"/>
        <w:contextualSpacing/>
        <w:jc w:val="both"/>
        <w:rPr>
          <w:rFonts w:ascii="Arial" w:hAnsi="Arial" w:cs="Arial"/>
          <w:sz w:val="20"/>
          <w:szCs w:val="20"/>
        </w:rPr>
      </w:pPr>
      <w:r>
        <w:rPr>
          <w:rFonts w:ascii="Arial" w:eastAsia="Times New Roman" w:hAnsi="Arial" w:cs="Arial"/>
          <w:sz w:val="20"/>
          <w:szCs w:val="20"/>
          <w:lang w:eastAsia="pt-BR"/>
        </w:rPr>
        <w:t xml:space="preserve">Cesta Básica </w:t>
      </w:r>
      <w:r w:rsidR="00237C8A">
        <w:rPr>
          <w:rFonts w:ascii="Arial" w:eastAsia="Times New Roman" w:hAnsi="Arial" w:cs="Arial"/>
          <w:sz w:val="20"/>
          <w:szCs w:val="20"/>
          <w:lang w:eastAsia="pt-BR"/>
        </w:rPr>
        <w:t>-</w:t>
      </w:r>
      <w:r>
        <w:rPr>
          <w:rFonts w:ascii="Arial" w:eastAsia="Times New Roman" w:hAnsi="Arial" w:cs="Arial"/>
          <w:sz w:val="20"/>
          <w:szCs w:val="20"/>
          <w:lang w:eastAsia="pt-BR"/>
        </w:rPr>
        <w:t xml:space="preserve"> itens de higiene pessoal e doméstica: </w:t>
      </w:r>
      <w:r w:rsidR="00237C8A">
        <w:rPr>
          <w:rFonts w:ascii="Arial" w:eastAsia="Times New Roman" w:hAnsi="Arial" w:cs="Arial"/>
          <w:sz w:val="20"/>
          <w:szCs w:val="20"/>
          <w:lang w:eastAsia="pt-BR"/>
        </w:rPr>
        <w:t xml:space="preserve">média de </w:t>
      </w:r>
      <w:r w:rsidR="002E0DD7" w:rsidRPr="002E0DD7">
        <w:rPr>
          <w:rFonts w:ascii="Arial" w:eastAsia="Times New Roman" w:hAnsi="Arial" w:cs="Arial"/>
          <w:sz w:val="20"/>
          <w:szCs w:val="20"/>
          <w:lang w:eastAsia="pt-BR"/>
        </w:rPr>
        <w:t>26,95 (vinte e seis reais e noventa e cinco centavos).</w:t>
      </w:r>
    </w:p>
    <w:p w:rsidR="00823AA2" w:rsidRPr="00785213" w:rsidRDefault="00823AA2" w:rsidP="00785213">
      <w:pPr>
        <w:suppressAutoHyphens w:val="0"/>
        <w:spacing w:after="0" w:line="360" w:lineRule="auto"/>
        <w:contextualSpacing/>
        <w:jc w:val="both"/>
        <w:rPr>
          <w:rFonts w:ascii="Arial" w:eastAsia="Times New Roman" w:hAnsi="Arial" w:cs="Arial"/>
          <w:sz w:val="20"/>
          <w:szCs w:val="20"/>
          <w:lang w:eastAsia="pt-BR"/>
        </w:rPr>
      </w:pPr>
    </w:p>
    <w:p w:rsidR="00823AA2" w:rsidRPr="00785213" w:rsidRDefault="00665796" w:rsidP="00785213">
      <w:pPr>
        <w:suppressAutoHyphens w:val="0"/>
        <w:spacing w:after="0" w:line="360" w:lineRule="auto"/>
        <w:contextualSpacing/>
        <w:jc w:val="both"/>
        <w:rPr>
          <w:rFonts w:ascii="Arial" w:hAnsi="Arial" w:cs="Arial"/>
          <w:sz w:val="20"/>
          <w:szCs w:val="20"/>
        </w:rPr>
      </w:pPr>
      <w:r w:rsidRPr="00785213">
        <w:rPr>
          <w:rFonts w:ascii="Arial" w:eastAsia="Times New Roman" w:hAnsi="Arial" w:cs="Arial"/>
          <w:b/>
          <w:bCs/>
          <w:sz w:val="20"/>
          <w:szCs w:val="20"/>
          <w:lang w:eastAsia="pt-BR"/>
        </w:rPr>
        <w:t>Estimativa de custos:</w:t>
      </w:r>
    </w:p>
    <w:p w:rsidR="00823AA2" w:rsidRPr="00785213" w:rsidRDefault="00BC6286" w:rsidP="002E0DD7">
      <w:pPr>
        <w:numPr>
          <w:ilvl w:val="0"/>
          <w:numId w:val="8"/>
        </w:numPr>
        <w:suppressAutoHyphens w:val="0"/>
        <w:spacing w:after="0" w:line="360" w:lineRule="auto"/>
        <w:contextualSpacing/>
        <w:jc w:val="both"/>
        <w:rPr>
          <w:rFonts w:ascii="Arial" w:hAnsi="Arial" w:cs="Arial"/>
          <w:sz w:val="20"/>
          <w:szCs w:val="20"/>
        </w:rPr>
      </w:pPr>
      <w:r w:rsidRPr="00785213">
        <w:rPr>
          <w:rFonts w:ascii="Arial" w:eastAsia="Times New Roman" w:hAnsi="Arial" w:cs="Arial"/>
          <w:sz w:val="20"/>
          <w:szCs w:val="20"/>
          <w:lang w:eastAsia="pt-BR"/>
        </w:rPr>
        <w:t>C</w:t>
      </w:r>
      <w:r>
        <w:rPr>
          <w:rFonts w:ascii="Arial" w:eastAsia="Times New Roman" w:hAnsi="Arial" w:cs="Arial"/>
          <w:sz w:val="20"/>
          <w:szCs w:val="20"/>
          <w:lang w:eastAsia="pt-BR"/>
        </w:rPr>
        <w:t>esta Básica composta por gêneros alimentícios</w:t>
      </w:r>
      <w:r w:rsidR="00237C8A">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002E0DD7" w:rsidRPr="002E0DD7">
        <w:rPr>
          <w:rFonts w:ascii="Arial" w:eastAsia="Times New Roman" w:hAnsi="Arial" w:cs="Arial"/>
          <w:sz w:val="20"/>
          <w:szCs w:val="20"/>
          <w:lang w:eastAsia="pt-BR"/>
        </w:rPr>
        <w:t>4.350 unidades – Total: R$ 597.646,50 (quinhentos e noventa e sete mil, seiscentos e quarenta e seis reais e cinquenta centavos);</w:t>
      </w:r>
    </w:p>
    <w:p w:rsidR="00823AA2" w:rsidRPr="00785213" w:rsidRDefault="00BC6286" w:rsidP="002E0DD7">
      <w:pPr>
        <w:numPr>
          <w:ilvl w:val="0"/>
          <w:numId w:val="8"/>
        </w:numPr>
        <w:suppressAutoHyphens w:val="0"/>
        <w:spacing w:after="0" w:line="360" w:lineRule="auto"/>
        <w:contextualSpacing/>
        <w:jc w:val="both"/>
        <w:rPr>
          <w:rFonts w:ascii="Arial" w:hAnsi="Arial" w:cs="Arial"/>
          <w:sz w:val="20"/>
          <w:szCs w:val="20"/>
        </w:rPr>
      </w:pPr>
      <w:r w:rsidRPr="00BC6286">
        <w:rPr>
          <w:rFonts w:ascii="Arial" w:eastAsia="Times New Roman" w:hAnsi="Arial" w:cs="Arial"/>
          <w:sz w:val="20"/>
          <w:szCs w:val="20"/>
          <w:lang w:eastAsia="pt-BR"/>
        </w:rPr>
        <w:t>Cesta Básica composta por itens</w:t>
      </w:r>
      <w:r>
        <w:rPr>
          <w:rFonts w:ascii="Arial" w:eastAsia="Times New Roman" w:hAnsi="Arial" w:cs="Arial"/>
          <w:sz w:val="20"/>
          <w:szCs w:val="20"/>
          <w:lang w:eastAsia="pt-BR"/>
        </w:rPr>
        <w:t xml:space="preserve"> de higiene pessoal e doméstica</w:t>
      </w:r>
      <w:r w:rsidR="00237C8A">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002E0DD7" w:rsidRPr="002E0DD7">
        <w:rPr>
          <w:rFonts w:ascii="Arial" w:eastAsia="Times New Roman" w:hAnsi="Arial" w:cs="Arial"/>
          <w:sz w:val="20"/>
          <w:szCs w:val="20"/>
          <w:lang w:eastAsia="pt-BR"/>
        </w:rPr>
        <w:t>4.350 unidades – Total: R$ 117.232,50 (cento e dezessete mil, duzentos e trinta e dois reais e cinquenta centavos).</w:t>
      </w:r>
    </w:p>
    <w:p w:rsidR="00823AA2" w:rsidRPr="00785213" w:rsidRDefault="00823AA2" w:rsidP="00785213">
      <w:pPr>
        <w:suppressAutoHyphens w:val="0"/>
        <w:spacing w:after="0" w:line="360" w:lineRule="auto"/>
        <w:contextualSpacing/>
        <w:jc w:val="both"/>
        <w:rPr>
          <w:rFonts w:ascii="Arial" w:hAnsi="Arial" w:cs="Arial"/>
          <w:sz w:val="20"/>
          <w:szCs w:val="20"/>
        </w:rPr>
      </w:pPr>
    </w:p>
    <w:p w:rsidR="00823AA2" w:rsidRPr="00785213" w:rsidRDefault="00665796" w:rsidP="00785213">
      <w:pPr>
        <w:suppressAutoHyphens w:val="0"/>
        <w:spacing w:after="0" w:line="360" w:lineRule="auto"/>
        <w:contextualSpacing/>
        <w:jc w:val="both"/>
        <w:rPr>
          <w:rFonts w:ascii="Arial" w:hAnsi="Arial" w:cs="Arial"/>
          <w:sz w:val="20"/>
          <w:szCs w:val="20"/>
        </w:rPr>
      </w:pPr>
      <w:r w:rsidRPr="00785213">
        <w:rPr>
          <w:rFonts w:ascii="Arial" w:eastAsia="Times New Roman" w:hAnsi="Arial" w:cs="Arial"/>
          <w:b/>
          <w:bCs/>
          <w:sz w:val="20"/>
          <w:szCs w:val="20"/>
          <w:lang w:eastAsia="pt-BR"/>
        </w:rPr>
        <w:t>Total estimado:</w:t>
      </w:r>
      <w:r w:rsidRPr="00785213">
        <w:rPr>
          <w:rFonts w:ascii="Arial" w:eastAsia="Times New Roman" w:hAnsi="Arial" w:cs="Arial"/>
          <w:sz w:val="20"/>
          <w:szCs w:val="20"/>
          <w:lang w:eastAsia="pt-BR"/>
        </w:rPr>
        <w:t xml:space="preserve"> </w:t>
      </w:r>
    </w:p>
    <w:p w:rsidR="00823AA2" w:rsidRPr="00F7581D" w:rsidRDefault="00F7581D" w:rsidP="00034F28">
      <w:pPr>
        <w:pStyle w:val="PargrafodaLista"/>
        <w:numPr>
          <w:ilvl w:val="0"/>
          <w:numId w:val="45"/>
        </w:numPr>
        <w:suppressAutoHyphens w:val="0"/>
        <w:spacing w:after="0" w:line="360" w:lineRule="auto"/>
        <w:jc w:val="both"/>
        <w:rPr>
          <w:rFonts w:ascii="Arial" w:eastAsia="Times New Roman" w:hAnsi="Arial" w:cs="Arial"/>
          <w:sz w:val="20"/>
          <w:szCs w:val="20"/>
          <w:lang w:eastAsia="pt-BR"/>
        </w:rPr>
      </w:pPr>
      <w:r w:rsidRPr="00F7581D">
        <w:rPr>
          <w:rFonts w:ascii="Arial" w:eastAsia="Times New Roman" w:hAnsi="Arial" w:cs="Arial"/>
          <w:sz w:val="20"/>
          <w:szCs w:val="20"/>
          <w:lang w:eastAsia="pt-BR"/>
        </w:rPr>
        <w:t>R$ 714.879,00 (setecentos e quatorze mil, oitocentos e setenta e nove reais).</w:t>
      </w:r>
    </w:p>
    <w:p w:rsidR="00F7581D" w:rsidRPr="00785213" w:rsidRDefault="00F7581D" w:rsidP="00034F28">
      <w:pPr>
        <w:suppressAutoHyphens w:val="0"/>
        <w:spacing w:after="0" w:line="360" w:lineRule="auto"/>
        <w:contextualSpacing/>
        <w:jc w:val="both"/>
        <w:rPr>
          <w:rFonts w:ascii="Arial" w:eastAsia="Times New Roman" w:hAnsi="Arial" w:cs="Arial"/>
          <w:sz w:val="20"/>
          <w:szCs w:val="20"/>
          <w:lang w:eastAsia="pt-BR"/>
        </w:rPr>
      </w:pPr>
    </w:p>
    <w:p w:rsidR="004F3D34" w:rsidRDefault="00665796" w:rsidP="00034F28">
      <w:pPr>
        <w:suppressAutoHyphens w:val="0"/>
        <w:spacing w:after="0" w:line="360" w:lineRule="auto"/>
        <w:contextualSpacing/>
        <w:jc w:val="both"/>
        <w:rPr>
          <w:rFonts w:ascii="Arial" w:eastAsia="Times New Roman" w:hAnsi="Arial" w:cs="Arial"/>
          <w:sz w:val="20"/>
          <w:szCs w:val="20"/>
          <w:lang w:eastAsia="pt-BR"/>
        </w:rPr>
      </w:pPr>
      <w:r w:rsidRPr="00785213">
        <w:rPr>
          <w:rFonts w:ascii="Arial" w:eastAsia="Times New Roman" w:hAnsi="Arial" w:cs="Arial"/>
          <w:b/>
          <w:bCs/>
          <w:sz w:val="20"/>
          <w:szCs w:val="20"/>
          <w:lang w:eastAsia="pt-BR"/>
        </w:rPr>
        <w:t>Justificativa:</w:t>
      </w:r>
      <w:r w:rsidRPr="00785213">
        <w:rPr>
          <w:rFonts w:ascii="Arial" w:eastAsia="Times New Roman" w:hAnsi="Arial" w:cs="Arial"/>
          <w:sz w:val="20"/>
          <w:szCs w:val="20"/>
          <w:lang w:eastAsia="pt-BR"/>
        </w:rPr>
        <w:t xml:space="preserve"> </w:t>
      </w:r>
      <w:r w:rsidR="00034F28" w:rsidRPr="00034F28">
        <w:rPr>
          <w:rFonts w:ascii="Arial" w:eastAsia="Times New Roman" w:hAnsi="Arial" w:cs="Arial"/>
          <w:sz w:val="20"/>
          <w:szCs w:val="20"/>
          <w:lang w:eastAsia="pt-BR"/>
        </w:rPr>
        <w:t>Esta opção constitui resposta essencial e imediata às situações de vulnerabilidade social identificadas pelas equipes técnicas da assistência social, garantindo às famílias o acesso a bens essenciais sem qualquer custo aos munícipes. O fornecimento padronizado das cestas permite uniformidade na prestação do benefício, assegurando dignidade, qualidade e equidade no atendimento, além de facilitar o controle administrativo, a logística de distribuição e a rastreabilidade da política pública.</w:t>
      </w:r>
    </w:p>
    <w:p w:rsidR="004F3D34" w:rsidRDefault="00034F28" w:rsidP="004F3D34">
      <w:pPr>
        <w:suppressAutoHyphens w:val="0"/>
        <w:spacing w:after="0" w:line="360" w:lineRule="auto"/>
        <w:ind w:firstLine="1134"/>
        <w:contextualSpacing/>
        <w:jc w:val="both"/>
        <w:rPr>
          <w:rFonts w:ascii="Arial" w:eastAsia="Times New Roman" w:hAnsi="Arial" w:cs="Arial"/>
          <w:sz w:val="20"/>
          <w:szCs w:val="20"/>
          <w:lang w:eastAsia="pt-BR"/>
        </w:rPr>
      </w:pPr>
      <w:r w:rsidRPr="00034F28">
        <w:rPr>
          <w:rFonts w:ascii="Arial" w:eastAsia="Times New Roman" w:hAnsi="Arial" w:cs="Arial"/>
          <w:sz w:val="20"/>
          <w:szCs w:val="20"/>
          <w:lang w:eastAsia="pt-BR"/>
        </w:rPr>
        <w:t>A estimativa de preços foi elaborada com base em pesquisa de mercado realizada junto a fornecedores especializados no fornecimento de cestas básicas, observando-se os parâmetros previstos no art. 23 da Lei Federal nº 14.133/2021. Os valores adotados correspondem à média aritmética dos orçamentos válidos obtidos pela Administração, refletindo os preços praticados no mercado para objetos com especificações equivalentes às definidas neste estudo.</w:t>
      </w:r>
    </w:p>
    <w:p w:rsidR="00034F28" w:rsidRPr="004F3D34" w:rsidRDefault="00034F28" w:rsidP="004F3D34">
      <w:pPr>
        <w:suppressAutoHyphens w:val="0"/>
        <w:spacing w:after="0" w:line="360" w:lineRule="auto"/>
        <w:ind w:firstLine="1134"/>
        <w:contextualSpacing/>
        <w:jc w:val="both"/>
        <w:rPr>
          <w:rFonts w:ascii="Arial" w:eastAsia="Times New Roman" w:hAnsi="Arial" w:cs="Arial"/>
          <w:sz w:val="20"/>
          <w:szCs w:val="20"/>
          <w:lang w:eastAsia="pt-BR"/>
        </w:rPr>
      </w:pPr>
      <w:r w:rsidRPr="00034F28">
        <w:rPr>
          <w:rFonts w:ascii="Arial" w:eastAsia="Times New Roman" w:hAnsi="Arial" w:cs="Arial"/>
          <w:sz w:val="20"/>
          <w:szCs w:val="20"/>
          <w:lang w:eastAsia="pt-BR"/>
        </w:rPr>
        <w:lastRenderedPageBreak/>
        <w:t xml:space="preserve">A contratação proposta mostra-se necessária para assegurar a continuidade da oferta dos benefícios eventuais previstos na Lei Municipal nº 1.454/2017, especialmente diante do esgotamento dos quantitativos das Atas de Registro de Preços nº 172/2026 e nº 173/2026, oriundas do Pregão Eletrônico nº 13/2023. A aquisição das cestas possibilitará a manutenção do atendimento às famílias em situação de vulnerabilidade social acompanhadas pela rede </w:t>
      </w:r>
      <w:proofErr w:type="spellStart"/>
      <w:r w:rsidRPr="00034F28">
        <w:rPr>
          <w:rFonts w:ascii="Arial" w:eastAsia="Times New Roman" w:hAnsi="Arial" w:cs="Arial"/>
          <w:sz w:val="20"/>
          <w:szCs w:val="20"/>
          <w:lang w:eastAsia="pt-BR"/>
        </w:rPr>
        <w:t>socioassistencial</w:t>
      </w:r>
      <w:proofErr w:type="spellEnd"/>
      <w:r w:rsidRPr="00034F28">
        <w:rPr>
          <w:rFonts w:ascii="Arial" w:eastAsia="Times New Roman" w:hAnsi="Arial" w:cs="Arial"/>
          <w:sz w:val="20"/>
          <w:szCs w:val="20"/>
          <w:lang w:eastAsia="pt-BR"/>
        </w:rPr>
        <w:t xml:space="preserve"> do Município, garantindo resposta tempestiva às demandas identificadas pelos CRAS e pelo CREAS.</w:t>
      </w:r>
    </w:p>
    <w:p w:rsidR="00551555" w:rsidRPr="00551555" w:rsidRDefault="00551555" w:rsidP="00034F28">
      <w:pPr>
        <w:suppressAutoHyphens w:val="0"/>
        <w:spacing w:after="0" w:line="360" w:lineRule="auto"/>
        <w:jc w:val="both"/>
        <w:outlineLvl w:val="3"/>
        <w:rPr>
          <w:rFonts w:ascii="Arial" w:eastAsia="Times New Roman" w:hAnsi="Arial" w:cs="Arial"/>
          <w:bCs/>
          <w:sz w:val="20"/>
          <w:szCs w:val="20"/>
          <w:lang w:eastAsia="pt-BR"/>
        </w:rPr>
      </w:pPr>
    </w:p>
    <w:p w:rsidR="00823AA2" w:rsidRPr="00785213" w:rsidRDefault="00665796" w:rsidP="00034F28">
      <w:pPr>
        <w:pStyle w:val="PargrafodaLista"/>
        <w:numPr>
          <w:ilvl w:val="1"/>
          <w:numId w:val="5"/>
        </w:numPr>
        <w:suppressAutoHyphens w:val="0"/>
        <w:spacing w:after="0" w:line="360" w:lineRule="auto"/>
        <w:jc w:val="both"/>
        <w:outlineLvl w:val="3"/>
        <w:rPr>
          <w:rFonts w:ascii="Arial" w:hAnsi="Arial" w:cs="Arial"/>
          <w:sz w:val="20"/>
          <w:szCs w:val="20"/>
        </w:rPr>
      </w:pPr>
      <w:r w:rsidRPr="00785213">
        <w:rPr>
          <w:rFonts w:ascii="Arial" w:eastAsia="Times New Roman" w:hAnsi="Arial" w:cs="Arial"/>
          <w:b/>
          <w:bCs/>
          <w:sz w:val="20"/>
          <w:szCs w:val="20"/>
          <w:lang w:eastAsia="pt-BR"/>
        </w:rPr>
        <w:t xml:space="preserve">Não Fornecimento do Benefício Eventual: </w:t>
      </w:r>
      <w:r w:rsidRPr="00785213">
        <w:rPr>
          <w:rFonts w:ascii="Arial" w:eastAsia="Times New Roman" w:hAnsi="Arial" w:cs="Arial"/>
          <w:bCs/>
          <w:sz w:val="20"/>
          <w:szCs w:val="20"/>
          <w:lang w:eastAsia="pt-BR"/>
        </w:rPr>
        <w:t>e</w:t>
      </w:r>
      <w:r w:rsidRPr="00785213">
        <w:rPr>
          <w:rFonts w:ascii="Arial" w:eastAsia="Times New Roman" w:hAnsi="Arial" w:cs="Arial"/>
          <w:sz w:val="20"/>
          <w:szCs w:val="20"/>
          <w:lang w:eastAsia="pt-BR"/>
        </w:rPr>
        <w:t xml:space="preserve">sta </w:t>
      </w:r>
      <w:r w:rsidR="00AF6961" w:rsidRPr="00785213">
        <w:rPr>
          <w:rFonts w:ascii="Arial" w:eastAsia="Times New Roman" w:hAnsi="Arial" w:cs="Arial"/>
          <w:sz w:val="20"/>
          <w:szCs w:val="20"/>
          <w:lang w:eastAsia="pt-BR"/>
        </w:rPr>
        <w:t>opção implica a não provisão do fornecimento d</w:t>
      </w:r>
      <w:r w:rsidRPr="00785213">
        <w:rPr>
          <w:rFonts w:ascii="Arial" w:eastAsia="Times New Roman" w:hAnsi="Arial" w:cs="Arial"/>
          <w:sz w:val="20"/>
          <w:szCs w:val="20"/>
          <w:lang w:eastAsia="pt-BR"/>
        </w:rPr>
        <w:t>e serviços por parte da entidade contratante.</w:t>
      </w:r>
    </w:p>
    <w:p w:rsidR="00823AA2" w:rsidRPr="00785213" w:rsidRDefault="00823AA2" w:rsidP="00785213">
      <w:pPr>
        <w:suppressAutoHyphens w:val="0"/>
        <w:spacing w:after="0" w:line="360" w:lineRule="auto"/>
        <w:contextualSpacing/>
        <w:jc w:val="both"/>
        <w:rPr>
          <w:rFonts w:ascii="Arial" w:eastAsia="Times New Roman" w:hAnsi="Arial" w:cs="Arial"/>
          <w:sz w:val="20"/>
          <w:szCs w:val="20"/>
          <w:lang w:eastAsia="pt-BR"/>
        </w:rPr>
      </w:pPr>
    </w:p>
    <w:p w:rsidR="00823AA2" w:rsidRPr="00785213" w:rsidRDefault="00665796" w:rsidP="00785213">
      <w:pPr>
        <w:suppressAutoHyphens w:val="0"/>
        <w:spacing w:after="0" w:line="360" w:lineRule="auto"/>
        <w:contextualSpacing/>
        <w:jc w:val="both"/>
        <w:rPr>
          <w:rFonts w:ascii="Arial" w:hAnsi="Arial" w:cs="Arial"/>
          <w:sz w:val="20"/>
          <w:szCs w:val="20"/>
        </w:rPr>
      </w:pPr>
      <w:r w:rsidRPr="00785213">
        <w:rPr>
          <w:rFonts w:ascii="Arial" w:eastAsia="Times New Roman" w:hAnsi="Arial" w:cs="Arial"/>
          <w:b/>
          <w:bCs/>
          <w:sz w:val="20"/>
          <w:szCs w:val="20"/>
          <w:lang w:eastAsia="pt-BR"/>
        </w:rPr>
        <w:t>Impacto financeiro:</w:t>
      </w:r>
    </w:p>
    <w:p w:rsidR="00BF3042" w:rsidRPr="00785213" w:rsidRDefault="00BF3042" w:rsidP="00785213">
      <w:pPr>
        <w:numPr>
          <w:ilvl w:val="0"/>
          <w:numId w:val="9"/>
        </w:numPr>
        <w:suppressAutoHyphens w:val="0"/>
        <w:spacing w:after="0" w:line="360" w:lineRule="auto"/>
        <w:contextualSpacing/>
        <w:jc w:val="both"/>
        <w:rPr>
          <w:rFonts w:ascii="Arial" w:eastAsia="Times New Roman" w:hAnsi="Arial" w:cs="Arial"/>
          <w:sz w:val="20"/>
          <w:szCs w:val="20"/>
          <w:lang w:eastAsia="pt-BR"/>
        </w:rPr>
      </w:pPr>
      <w:r w:rsidRPr="00785213">
        <w:rPr>
          <w:rFonts w:ascii="Arial" w:eastAsia="Times New Roman" w:hAnsi="Arial" w:cs="Arial"/>
          <w:sz w:val="20"/>
          <w:szCs w:val="20"/>
          <w:lang w:eastAsia="pt-BR"/>
        </w:rPr>
        <w:t>Impacto social e economia direta: A ausência de suporte pode levar a custos diretos para famílias em situação de vulnerabilidade, com possível aumento de pedidos de ajuda emergencial e impacto social negativo a longo prazo.</w:t>
      </w:r>
    </w:p>
    <w:p w:rsidR="008C3745" w:rsidRPr="00785213" w:rsidRDefault="003B3D5E" w:rsidP="003B3D5E">
      <w:pPr>
        <w:numPr>
          <w:ilvl w:val="0"/>
          <w:numId w:val="9"/>
        </w:numPr>
        <w:suppressAutoHyphens w:val="0"/>
        <w:spacing w:after="0" w:line="360" w:lineRule="auto"/>
        <w:contextualSpacing/>
        <w:jc w:val="both"/>
        <w:rPr>
          <w:rFonts w:ascii="Arial" w:eastAsia="Times New Roman" w:hAnsi="Arial" w:cs="Arial"/>
          <w:sz w:val="20"/>
          <w:szCs w:val="20"/>
          <w:lang w:eastAsia="pt-BR"/>
        </w:rPr>
      </w:pPr>
      <w:r w:rsidRPr="003B3D5E">
        <w:rPr>
          <w:rFonts w:ascii="Arial" w:eastAsia="Times New Roman" w:hAnsi="Arial" w:cs="Arial"/>
          <w:sz w:val="20"/>
          <w:szCs w:val="20"/>
          <w:lang w:eastAsia="pt-BR"/>
        </w:rPr>
        <w:t>É importante destacar que, caso as cestas básicas não sejam disponibilizadas, haverá comprometimento da capacidade de atendimento das famílias em situação de vulnerabilidade social, com potencial agravamento das situações de insegurança alimentar e risco social.</w:t>
      </w:r>
    </w:p>
    <w:p w:rsidR="00823AA2" w:rsidRPr="00785213" w:rsidRDefault="00823AA2" w:rsidP="00785213">
      <w:pPr>
        <w:suppressAutoHyphens w:val="0"/>
        <w:spacing w:after="0" w:line="360" w:lineRule="auto"/>
        <w:contextualSpacing/>
        <w:jc w:val="both"/>
        <w:rPr>
          <w:rFonts w:ascii="Arial" w:eastAsia="Times New Roman" w:hAnsi="Arial" w:cs="Arial"/>
          <w:sz w:val="20"/>
          <w:szCs w:val="20"/>
          <w:lang w:eastAsia="pt-BR"/>
        </w:rPr>
      </w:pPr>
    </w:p>
    <w:p w:rsidR="00823AA2" w:rsidRPr="00785213" w:rsidRDefault="00665796" w:rsidP="00785213">
      <w:pPr>
        <w:suppressAutoHyphens w:val="0"/>
        <w:spacing w:after="0" w:line="360" w:lineRule="auto"/>
        <w:contextualSpacing/>
        <w:jc w:val="both"/>
        <w:rPr>
          <w:rFonts w:ascii="Arial" w:hAnsi="Arial" w:cs="Arial"/>
          <w:sz w:val="20"/>
          <w:szCs w:val="20"/>
        </w:rPr>
      </w:pPr>
      <w:r w:rsidRPr="00785213">
        <w:rPr>
          <w:rFonts w:ascii="Arial" w:eastAsia="Times New Roman" w:hAnsi="Arial" w:cs="Arial"/>
          <w:b/>
          <w:bCs/>
          <w:sz w:val="20"/>
          <w:szCs w:val="20"/>
          <w:lang w:eastAsia="pt-BR"/>
        </w:rPr>
        <w:t>Justificativa:</w:t>
      </w:r>
      <w:r w:rsidRPr="00785213">
        <w:rPr>
          <w:rFonts w:ascii="Arial" w:eastAsia="Times New Roman" w:hAnsi="Arial" w:cs="Arial"/>
          <w:sz w:val="20"/>
          <w:szCs w:val="20"/>
          <w:lang w:eastAsia="pt-BR"/>
        </w:rPr>
        <w:t xml:space="preserve"> A falta de suporte pode criar situações de desamparo e agravar consideravelmente as condições de famílias vulneráveis, potencialmente resultando em maior carga para os serviços sociais a longo prazo.</w:t>
      </w:r>
    </w:p>
    <w:p w:rsidR="00185A52" w:rsidRPr="00785213" w:rsidRDefault="00185A52" w:rsidP="00785213">
      <w:pPr>
        <w:suppressAutoHyphens w:val="0"/>
        <w:spacing w:after="0" w:line="360" w:lineRule="auto"/>
        <w:contextualSpacing/>
        <w:jc w:val="both"/>
        <w:rPr>
          <w:rFonts w:ascii="Arial" w:eastAsia="Times New Roman" w:hAnsi="Arial" w:cs="Arial"/>
          <w:sz w:val="20"/>
          <w:szCs w:val="20"/>
          <w:lang w:eastAsia="pt-BR"/>
        </w:rPr>
      </w:pPr>
    </w:p>
    <w:p w:rsidR="00823AA2" w:rsidRPr="00785213" w:rsidRDefault="00665796" w:rsidP="00785213">
      <w:pPr>
        <w:pStyle w:val="PargrafodaLista"/>
        <w:numPr>
          <w:ilvl w:val="1"/>
          <w:numId w:val="5"/>
        </w:numPr>
        <w:suppressAutoHyphens w:val="0"/>
        <w:spacing w:after="0" w:line="360" w:lineRule="auto"/>
        <w:jc w:val="both"/>
        <w:outlineLvl w:val="3"/>
        <w:rPr>
          <w:rFonts w:ascii="Arial" w:hAnsi="Arial" w:cs="Arial"/>
          <w:sz w:val="20"/>
          <w:szCs w:val="20"/>
        </w:rPr>
      </w:pPr>
      <w:r w:rsidRPr="00785213">
        <w:rPr>
          <w:rFonts w:ascii="Arial" w:eastAsia="Times New Roman" w:hAnsi="Arial" w:cs="Arial"/>
          <w:b/>
          <w:bCs/>
          <w:sz w:val="20"/>
          <w:szCs w:val="20"/>
          <w:lang w:eastAsia="pt-BR"/>
        </w:rPr>
        <w:t xml:space="preserve">Oferta do Serviço </w:t>
      </w:r>
      <w:r w:rsidR="00E85816" w:rsidRPr="00785213">
        <w:rPr>
          <w:rFonts w:ascii="Arial" w:eastAsia="Times New Roman" w:hAnsi="Arial" w:cs="Arial"/>
          <w:b/>
          <w:bCs/>
          <w:sz w:val="20"/>
          <w:szCs w:val="20"/>
          <w:lang w:eastAsia="pt-BR"/>
        </w:rPr>
        <w:t>em Pecúnia</w:t>
      </w:r>
      <w:r w:rsidR="00185A52" w:rsidRPr="00785213">
        <w:rPr>
          <w:rFonts w:ascii="Arial" w:eastAsia="Times New Roman" w:hAnsi="Arial" w:cs="Arial"/>
          <w:b/>
          <w:bCs/>
          <w:sz w:val="20"/>
          <w:szCs w:val="20"/>
          <w:lang w:eastAsia="pt-BR"/>
        </w:rPr>
        <w:t xml:space="preserve">: </w:t>
      </w:r>
      <w:r w:rsidR="00185A52" w:rsidRPr="00785213">
        <w:rPr>
          <w:rFonts w:ascii="Arial" w:eastAsia="Times New Roman" w:hAnsi="Arial" w:cs="Arial"/>
          <w:bCs/>
          <w:sz w:val="20"/>
          <w:szCs w:val="20"/>
          <w:lang w:eastAsia="pt-BR"/>
        </w:rPr>
        <w:t>a</w:t>
      </w:r>
      <w:r w:rsidRPr="00785213">
        <w:rPr>
          <w:rFonts w:ascii="Arial" w:eastAsia="Times New Roman" w:hAnsi="Arial" w:cs="Arial"/>
          <w:sz w:val="20"/>
          <w:szCs w:val="20"/>
          <w:lang w:eastAsia="pt-BR"/>
        </w:rPr>
        <w:t xml:space="preserve"> entidade fornece um valor monetário fixo para que os beneficiários possam cobrir os custos com alimentação de forma independente.</w:t>
      </w:r>
    </w:p>
    <w:p w:rsidR="00C3406D" w:rsidRPr="00785213" w:rsidRDefault="00C3406D" w:rsidP="00785213">
      <w:pPr>
        <w:suppressAutoHyphens w:val="0"/>
        <w:spacing w:after="0" w:line="360" w:lineRule="auto"/>
        <w:contextualSpacing/>
        <w:jc w:val="both"/>
        <w:rPr>
          <w:rFonts w:ascii="Arial" w:eastAsia="Times New Roman" w:hAnsi="Arial" w:cs="Arial"/>
          <w:sz w:val="20"/>
          <w:szCs w:val="20"/>
          <w:lang w:eastAsia="pt-BR"/>
        </w:rPr>
      </w:pPr>
    </w:p>
    <w:p w:rsidR="00823AA2" w:rsidRPr="00785213" w:rsidRDefault="00665796" w:rsidP="00785213">
      <w:pPr>
        <w:suppressAutoHyphens w:val="0"/>
        <w:spacing w:after="0" w:line="360" w:lineRule="auto"/>
        <w:contextualSpacing/>
        <w:jc w:val="both"/>
        <w:rPr>
          <w:rFonts w:ascii="Arial" w:hAnsi="Arial" w:cs="Arial"/>
          <w:sz w:val="20"/>
          <w:szCs w:val="20"/>
        </w:rPr>
      </w:pPr>
      <w:r w:rsidRPr="00785213">
        <w:rPr>
          <w:rFonts w:ascii="Arial" w:eastAsia="Times New Roman" w:hAnsi="Arial" w:cs="Arial"/>
          <w:b/>
          <w:bCs/>
          <w:sz w:val="20"/>
          <w:szCs w:val="20"/>
          <w:lang w:eastAsia="pt-BR"/>
        </w:rPr>
        <w:t>Estimativa de valores:</w:t>
      </w:r>
    </w:p>
    <w:p w:rsidR="00DD6AAF" w:rsidRPr="00785213" w:rsidRDefault="00034F28" w:rsidP="00034F28">
      <w:pPr>
        <w:numPr>
          <w:ilvl w:val="0"/>
          <w:numId w:val="10"/>
        </w:numPr>
        <w:suppressAutoHyphens w:val="0"/>
        <w:spacing w:after="0" w:line="360" w:lineRule="auto"/>
        <w:contextualSpacing/>
        <w:jc w:val="both"/>
        <w:rPr>
          <w:rFonts w:ascii="Arial" w:hAnsi="Arial" w:cs="Arial"/>
          <w:sz w:val="20"/>
          <w:szCs w:val="20"/>
        </w:rPr>
      </w:pPr>
      <w:r w:rsidRPr="00034F28">
        <w:rPr>
          <w:rFonts w:ascii="Arial" w:eastAsia="Times New Roman" w:hAnsi="Arial" w:cs="Arial"/>
          <w:sz w:val="20"/>
          <w:szCs w:val="20"/>
          <w:lang w:eastAsia="pt-BR"/>
        </w:rPr>
        <w:t>O valor médio considerado para esta alternativa corresponde à soma dos valores médios dos itens que compõem a presente contratação, totalizando R$ 164,34 (cento e sessenta e quatro reais e trinta e quatro centavos) por benefício concedido.</w:t>
      </w:r>
    </w:p>
    <w:p w:rsidR="00823AA2" w:rsidRPr="00785213" w:rsidRDefault="00823AA2" w:rsidP="00785213">
      <w:pPr>
        <w:suppressAutoHyphens w:val="0"/>
        <w:spacing w:after="0" w:line="360" w:lineRule="auto"/>
        <w:ind w:left="720"/>
        <w:contextualSpacing/>
        <w:jc w:val="both"/>
        <w:rPr>
          <w:rFonts w:ascii="Arial" w:eastAsia="Times New Roman" w:hAnsi="Arial" w:cs="Arial"/>
          <w:sz w:val="20"/>
          <w:szCs w:val="20"/>
          <w:lang w:eastAsia="pt-BR"/>
        </w:rPr>
      </w:pPr>
    </w:p>
    <w:p w:rsidR="004F3D34" w:rsidRDefault="00665796" w:rsidP="00034F28">
      <w:pPr>
        <w:suppressAutoHyphens w:val="0"/>
        <w:spacing w:after="0" w:line="360" w:lineRule="auto"/>
        <w:contextualSpacing/>
        <w:jc w:val="both"/>
        <w:rPr>
          <w:rFonts w:ascii="Arial" w:eastAsia="Times New Roman" w:hAnsi="Arial" w:cs="Arial"/>
          <w:sz w:val="20"/>
          <w:szCs w:val="20"/>
          <w:lang w:eastAsia="pt-BR"/>
        </w:rPr>
      </w:pPr>
      <w:r w:rsidRPr="00785213">
        <w:rPr>
          <w:rFonts w:ascii="Arial" w:eastAsia="Times New Roman" w:hAnsi="Arial" w:cs="Arial"/>
          <w:b/>
          <w:bCs/>
          <w:sz w:val="20"/>
          <w:szCs w:val="20"/>
          <w:lang w:eastAsia="pt-BR"/>
        </w:rPr>
        <w:t>Justificativa:</w:t>
      </w:r>
      <w:r w:rsidRPr="00785213">
        <w:rPr>
          <w:rFonts w:ascii="Arial" w:eastAsia="Times New Roman" w:hAnsi="Arial" w:cs="Arial"/>
          <w:sz w:val="20"/>
          <w:szCs w:val="20"/>
          <w:lang w:eastAsia="pt-BR"/>
        </w:rPr>
        <w:t xml:space="preserve"> </w:t>
      </w:r>
      <w:r w:rsidR="00034F28" w:rsidRPr="00034F28">
        <w:rPr>
          <w:rFonts w:ascii="Arial" w:eastAsia="Times New Roman" w:hAnsi="Arial" w:cs="Arial"/>
          <w:sz w:val="20"/>
          <w:szCs w:val="20"/>
          <w:lang w:eastAsia="pt-BR"/>
        </w:rPr>
        <w:t>A adoção desta modalidade proporciona maior autonomia ao beneficiário, permitindo que os recursos sejam utilizados de acordo com as necessidades específicas de cada núcleo familiar, observadas as condições e critérios eventualmente estabelecidos pela Admin</w:t>
      </w:r>
      <w:r w:rsidR="004F3D34">
        <w:rPr>
          <w:rFonts w:ascii="Arial" w:eastAsia="Times New Roman" w:hAnsi="Arial" w:cs="Arial"/>
          <w:sz w:val="20"/>
          <w:szCs w:val="20"/>
          <w:lang w:eastAsia="pt-BR"/>
        </w:rPr>
        <w:t>istração Pública.</w:t>
      </w:r>
    </w:p>
    <w:p w:rsidR="004F3D34" w:rsidRDefault="00034F28" w:rsidP="004F3D34">
      <w:pPr>
        <w:suppressAutoHyphens w:val="0"/>
        <w:spacing w:after="0" w:line="360" w:lineRule="auto"/>
        <w:ind w:firstLine="1134"/>
        <w:contextualSpacing/>
        <w:jc w:val="both"/>
        <w:rPr>
          <w:rFonts w:ascii="Arial" w:eastAsia="Times New Roman" w:hAnsi="Arial" w:cs="Arial"/>
          <w:sz w:val="20"/>
          <w:szCs w:val="20"/>
          <w:lang w:eastAsia="pt-BR"/>
        </w:rPr>
      </w:pPr>
      <w:r w:rsidRPr="00034F28">
        <w:rPr>
          <w:rFonts w:ascii="Arial" w:eastAsia="Times New Roman" w:hAnsi="Arial" w:cs="Arial"/>
          <w:sz w:val="20"/>
          <w:szCs w:val="20"/>
          <w:lang w:eastAsia="pt-BR"/>
        </w:rPr>
        <w:t xml:space="preserve">Contudo, a concessão em pecúnia apresenta limitações relevantes quando comparada ao fornecimento de cestas básicas. Entre elas, destacam-se a dificuldade de fiscalização da destinação efetiva dos recursos, a impossibilidade de garantir que os valores sejam integralmente empregados na </w:t>
      </w:r>
      <w:r w:rsidRPr="00034F28">
        <w:rPr>
          <w:rFonts w:ascii="Arial" w:eastAsia="Times New Roman" w:hAnsi="Arial" w:cs="Arial"/>
          <w:sz w:val="20"/>
          <w:szCs w:val="20"/>
          <w:lang w:eastAsia="pt-BR"/>
        </w:rPr>
        <w:lastRenderedPageBreak/>
        <w:t>aquisição de alimentos e produtos de higiene, bem como a perda de ganhos decorrentes da aquisição em escala pela Administração.</w:t>
      </w:r>
    </w:p>
    <w:p w:rsidR="00823AA2" w:rsidRPr="004F3D34" w:rsidRDefault="00034F28" w:rsidP="004F3D34">
      <w:pPr>
        <w:suppressAutoHyphens w:val="0"/>
        <w:spacing w:after="0" w:line="360" w:lineRule="auto"/>
        <w:ind w:firstLine="1134"/>
        <w:contextualSpacing/>
        <w:jc w:val="both"/>
        <w:rPr>
          <w:rFonts w:ascii="Arial" w:eastAsia="Times New Roman" w:hAnsi="Arial" w:cs="Arial"/>
          <w:sz w:val="20"/>
          <w:szCs w:val="20"/>
          <w:lang w:eastAsia="pt-BR"/>
        </w:rPr>
      </w:pPr>
      <w:r w:rsidRPr="00034F28">
        <w:rPr>
          <w:rFonts w:ascii="Arial" w:eastAsia="Times New Roman" w:hAnsi="Arial" w:cs="Arial"/>
          <w:sz w:val="20"/>
          <w:szCs w:val="20"/>
          <w:lang w:eastAsia="pt-BR"/>
        </w:rPr>
        <w:t>Além disso, a entrega de cestas básicas previamente montadas assegura padronização do benefício, controle da qualidade dos produtos fornecidos, maior previsibilidade dos custos e atendimento imediato das necessidades identificadas pelas equipes técnicas da assistência social. Dessa forma, embora a concessão em pecúnia constitua alternativa teoricamente possível, o fornecimento de cestas básicas mostra-se mais adequado para assegurar a finalidade protetiva dos benefícios eventuais e a efetividade da política pública de assistência social.</w:t>
      </w:r>
    </w:p>
    <w:p w:rsidR="00823AA2" w:rsidRPr="00785213" w:rsidRDefault="00823AA2" w:rsidP="00785213">
      <w:pPr>
        <w:suppressAutoHyphens w:val="0"/>
        <w:spacing w:after="0" w:line="360" w:lineRule="auto"/>
        <w:contextualSpacing/>
        <w:jc w:val="both"/>
        <w:outlineLvl w:val="2"/>
        <w:rPr>
          <w:rFonts w:ascii="Arial" w:eastAsia="Times New Roman" w:hAnsi="Arial" w:cs="Arial"/>
          <w:b/>
          <w:bCs/>
          <w:sz w:val="20"/>
          <w:szCs w:val="20"/>
          <w:lang w:eastAsia="pt-BR"/>
        </w:rPr>
      </w:pPr>
    </w:p>
    <w:p w:rsidR="00823AA2" w:rsidRPr="00785213" w:rsidRDefault="00665796" w:rsidP="00785213">
      <w:pPr>
        <w:suppressAutoHyphens w:val="0"/>
        <w:spacing w:after="0" w:line="360" w:lineRule="auto"/>
        <w:contextualSpacing/>
        <w:jc w:val="both"/>
        <w:outlineLvl w:val="2"/>
        <w:rPr>
          <w:rFonts w:ascii="Arial" w:hAnsi="Arial" w:cs="Arial"/>
          <w:sz w:val="20"/>
          <w:szCs w:val="20"/>
        </w:rPr>
      </w:pPr>
      <w:r w:rsidRPr="00785213">
        <w:rPr>
          <w:rFonts w:ascii="Arial" w:eastAsia="Times New Roman" w:hAnsi="Arial" w:cs="Arial"/>
          <w:b/>
          <w:bCs/>
          <w:sz w:val="20"/>
          <w:szCs w:val="20"/>
          <w:lang w:eastAsia="pt-BR"/>
        </w:rPr>
        <w:t>Conclusão</w:t>
      </w:r>
    </w:p>
    <w:p w:rsidR="00823AA2" w:rsidRPr="00785213" w:rsidRDefault="00823AA2" w:rsidP="00785213">
      <w:pPr>
        <w:suppressAutoHyphens w:val="0"/>
        <w:spacing w:after="0" w:line="360" w:lineRule="auto"/>
        <w:contextualSpacing/>
        <w:jc w:val="both"/>
        <w:outlineLvl w:val="2"/>
        <w:rPr>
          <w:rFonts w:ascii="Arial" w:eastAsia="Times New Roman" w:hAnsi="Arial" w:cs="Arial"/>
          <w:b/>
          <w:bCs/>
          <w:sz w:val="20"/>
          <w:szCs w:val="20"/>
          <w:lang w:eastAsia="pt-BR"/>
        </w:rPr>
      </w:pPr>
    </w:p>
    <w:p w:rsidR="00823AA2" w:rsidRPr="00785213" w:rsidRDefault="00665796" w:rsidP="00785213">
      <w:pPr>
        <w:suppressAutoHyphens w:val="0"/>
        <w:spacing w:after="0" w:line="360" w:lineRule="auto"/>
        <w:ind w:firstLine="1134"/>
        <w:contextualSpacing/>
        <w:jc w:val="both"/>
        <w:rPr>
          <w:rFonts w:ascii="Arial" w:hAnsi="Arial" w:cs="Arial"/>
          <w:sz w:val="20"/>
          <w:szCs w:val="20"/>
        </w:rPr>
      </w:pPr>
      <w:r w:rsidRPr="00785213">
        <w:rPr>
          <w:rFonts w:ascii="Arial" w:eastAsia="Times New Roman" w:hAnsi="Arial" w:cs="Arial"/>
          <w:sz w:val="20"/>
          <w:szCs w:val="20"/>
          <w:lang w:eastAsia="pt-BR"/>
        </w:rPr>
        <w:t xml:space="preserve">A estimativa do valor da contratação para as três opções de estudo demonstra variações significativas tanto em termos de custos diretos quanto de impacto social. A decisão sobre qual opção adotar deve considerar não apenas o custo imediato, mas também os efeitos a longo prazo sobre a população beneficiada e a eficiência do atendimento prestado. </w:t>
      </w:r>
    </w:p>
    <w:p w:rsidR="00823AA2" w:rsidRPr="00785213" w:rsidRDefault="00823AA2" w:rsidP="00785213">
      <w:pPr>
        <w:spacing w:after="0" w:line="360" w:lineRule="auto"/>
        <w:contextualSpacing/>
        <w:jc w:val="both"/>
        <w:rPr>
          <w:rFonts w:ascii="Arial" w:eastAsia="Times New Roman" w:hAnsi="Arial" w:cs="Arial"/>
          <w:color w:val="000000"/>
          <w:sz w:val="20"/>
          <w:szCs w:val="20"/>
          <w:lang w:eastAsia="pt-BR"/>
        </w:rPr>
      </w:pPr>
    </w:p>
    <w:p w:rsidR="00823AA2" w:rsidRPr="00785213" w:rsidRDefault="00665796" w:rsidP="00785213">
      <w:pPr>
        <w:pStyle w:val="PargrafodaLista"/>
        <w:numPr>
          <w:ilvl w:val="0"/>
          <w:numId w:val="5"/>
        </w:numPr>
        <w:spacing w:after="0" w:line="360" w:lineRule="auto"/>
        <w:jc w:val="both"/>
        <w:rPr>
          <w:rFonts w:ascii="Arial" w:hAnsi="Arial" w:cs="Arial"/>
          <w:sz w:val="20"/>
          <w:szCs w:val="20"/>
        </w:rPr>
      </w:pPr>
      <w:r w:rsidRPr="00785213">
        <w:rPr>
          <w:rFonts w:ascii="Arial" w:hAnsi="Arial" w:cs="Arial"/>
          <w:b/>
          <w:bCs/>
          <w:sz w:val="20"/>
          <w:szCs w:val="20"/>
        </w:rPr>
        <w:t>DESCRIÇÃO DA SOLUÇÃO COMO UM TODO</w:t>
      </w:r>
    </w:p>
    <w:p w:rsidR="00823AA2" w:rsidRPr="00785213" w:rsidRDefault="00823AA2" w:rsidP="00785213">
      <w:pPr>
        <w:spacing w:after="0" w:line="360" w:lineRule="auto"/>
        <w:contextualSpacing/>
        <w:jc w:val="both"/>
        <w:rPr>
          <w:rFonts w:ascii="Arial" w:eastAsia="Times New Roman" w:hAnsi="Arial" w:cs="Arial"/>
          <w:color w:val="000000"/>
          <w:sz w:val="20"/>
          <w:szCs w:val="20"/>
          <w:lang w:eastAsia="pt-BR"/>
        </w:rPr>
      </w:pPr>
    </w:p>
    <w:p w:rsidR="00823AA2" w:rsidRPr="00785213" w:rsidRDefault="002E0F75" w:rsidP="00785213">
      <w:pPr>
        <w:spacing w:after="0" w:line="360" w:lineRule="auto"/>
        <w:ind w:firstLine="1134"/>
        <w:contextualSpacing/>
        <w:jc w:val="both"/>
        <w:rPr>
          <w:rFonts w:ascii="Arial" w:hAnsi="Arial" w:cs="Arial"/>
          <w:sz w:val="20"/>
          <w:szCs w:val="20"/>
        </w:rPr>
      </w:pPr>
      <w:r w:rsidRPr="002E0F75">
        <w:rPr>
          <w:rFonts w:ascii="Arial" w:eastAsia="Times New Roman" w:hAnsi="Arial" w:cs="Arial"/>
          <w:color w:val="0D0D0D"/>
          <w:sz w:val="20"/>
          <w:szCs w:val="20"/>
          <w:lang w:eastAsia="pt-BR"/>
        </w:rPr>
        <w:t>A solução proposta consiste na contratação de empresa para a montagem e fornecimento de cestas básicas destinadas à execução dos Benefícios Eventuais previstos na Lei Municipal nº 1.454/2017</w:t>
      </w:r>
      <w:r w:rsidR="00665796" w:rsidRPr="00785213">
        <w:rPr>
          <w:rFonts w:ascii="Arial" w:eastAsia="Times New Roman" w:hAnsi="Arial" w:cs="Arial"/>
          <w:color w:val="0D0D0D"/>
          <w:sz w:val="20"/>
          <w:szCs w:val="20"/>
          <w:lang w:eastAsia="pt-BR"/>
        </w:rPr>
        <w:t xml:space="preserve"> e no Sistema Único de Assistência Social (SUAS), com uma abordagem abrangente para garantir que as famílias em situação de vulnerabilidade </w:t>
      </w:r>
      <w:r w:rsidR="00502942" w:rsidRPr="00785213">
        <w:rPr>
          <w:rFonts w:ascii="Arial" w:eastAsia="Times New Roman" w:hAnsi="Arial" w:cs="Arial"/>
          <w:color w:val="0D0D0D"/>
          <w:sz w:val="20"/>
          <w:szCs w:val="20"/>
          <w:lang w:eastAsia="pt-BR"/>
        </w:rPr>
        <w:t>tenham acesso a serviços dignos e adequados durante o período de fragilidade.</w:t>
      </w:r>
    </w:p>
    <w:p w:rsidR="00823AA2" w:rsidRPr="00785213" w:rsidRDefault="00665796" w:rsidP="00785213">
      <w:pPr>
        <w:spacing w:after="0" w:line="360" w:lineRule="auto"/>
        <w:ind w:firstLine="1134"/>
        <w:contextualSpacing/>
        <w:jc w:val="both"/>
        <w:rPr>
          <w:rFonts w:ascii="Arial" w:hAnsi="Arial" w:cs="Arial"/>
          <w:sz w:val="20"/>
          <w:szCs w:val="20"/>
        </w:rPr>
      </w:pPr>
      <w:r w:rsidRPr="00785213">
        <w:rPr>
          <w:rFonts w:ascii="Arial" w:eastAsia="Times New Roman" w:hAnsi="Arial" w:cs="Arial"/>
          <w:color w:val="0D0D0D"/>
          <w:sz w:val="20"/>
          <w:szCs w:val="20"/>
          <w:lang w:eastAsia="pt-BR"/>
        </w:rPr>
        <w:t xml:space="preserve">As famílias identificadas pela equipe técnica dos CRAS são cadastradas e passam por uma avaliação para determinar sua elegibilidade para o </w:t>
      </w:r>
      <w:r w:rsidR="00B76512" w:rsidRPr="00B76512">
        <w:rPr>
          <w:rFonts w:ascii="Arial" w:eastAsia="Times New Roman" w:hAnsi="Arial" w:cs="Arial"/>
          <w:color w:val="0D0D0D"/>
          <w:sz w:val="20"/>
          <w:szCs w:val="20"/>
          <w:lang w:eastAsia="pt-BR"/>
        </w:rPr>
        <w:t>benefício eventual</w:t>
      </w:r>
      <w:r w:rsidRPr="00785213">
        <w:rPr>
          <w:rFonts w:ascii="Arial" w:eastAsia="Times New Roman" w:hAnsi="Arial" w:cs="Arial"/>
          <w:color w:val="0D0D0D"/>
          <w:sz w:val="20"/>
          <w:szCs w:val="20"/>
          <w:lang w:eastAsia="pt-BR"/>
        </w:rPr>
        <w:t>. Esta avaliação leva em consideração critérios como renda familiar, composição familiar e situação socioeconômica</w:t>
      </w:r>
      <w:r w:rsidRPr="00785213">
        <w:rPr>
          <w:rFonts w:ascii="Arial" w:eastAsia="Times New Roman" w:hAnsi="Arial" w:cs="Arial"/>
          <w:sz w:val="20"/>
          <w:szCs w:val="20"/>
          <w:lang w:eastAsia="pt-BR"/>
        </w:rPr>
        <w:t>.</w:t>
      </w:r>
    </w:p>
    <w:p w:rsidR="00823AA2" w:rsidRPr="00AF4C89" w:rsidRDefault="00665796" w:rsidP="00AF4C89">
      <w:pPr>
        <w:spacing w:after="0" w:line="360" w:lineRule="auto"/>
        <w:ind w:firstLine="1134"/>
        <w:contextualSpacing/>
        <w:jc w:val="both"/>
        <w:rPr>
          <w:rFonts w:ascii="Arial" w:hAnsi="Arial" w:cs="Arial"/>
          <w:sz w:val="20"/>
          <w:szCs w:val="20"/>
        </w:rPr>
      </w:pPr>
      <w:r w:rsidRPr="00785213">
        <w:rPr>
          <w:rFonts w:ascii="Arial" w:eastAsia="Times New Roman" w:hAnsi="Arial" w:cs="Arial"/>
          <w:color w:val="0D0D0D"/>
          <w:sz w:val="20"/>
          <w:szCs w:val="20"/>
          <w:lang w:eastAsia="pt-BR"/>
        </w:rPr>
        <w:t xml:space="preserve">Após a </w:t>
      </w:r>
      <w:r w:rsidRPr="00AF4C89">
        <w:rPr>
          <w:rFonts w:ascii="Arial" w:eastAsia="Times New Roman" w:hAnsi="Arial" w:cs="Arial"/>
          <w:color w:val="0D0D0D"/>
          <w:sz w:val="20"/>
          <w:szCs w:val="20"/>
          <w:lang w:eastAsia="pt-BR"/>
        </w:rPr>
        <w:t xml:space="preserve">avaliação, as famílias elegíveis são orientadas sobre os procedimentos administrativos necessários para receber o </w:t>
      </w:r>
      <w:r w:rsidR="00B76512" w:rsidRPr="00B76512">
        <w:rPr>
          <w:rFonts w:ascii="Arial" w:eastAsia="Times New Roman" w:hAnsi="Arial" w:cs="Arial"/>
          <w:color w:val="0D0D0D"/>
          <w:sz w:val="20"/>
          <w:szCs w:val="20"/>
          <w:lang w:eastAsia="pt-BR"/>
        </w:rPr>
        <w:t>benefício eventual</w:t>
      </w:r>
      <w:r w:rsidR="00EA7672">
        <w:rPr>
          <w:rFonts w:ascii="Arial" w:eastAsia="Times New Roman" w:hAnsi="Arial" w:cs="Arial"/>
          <w:color w:val="0D0D0D"/>
          <w:sz w:val="20"/>
          <w:szCs w:val="20"/>
          <w:lang w:eastAsia="pt-BR"/>
        </w:rPr>
        <w:t xml:space="preserve"> na forma de cesta básica</w:t>
      </w:r>
      <w:r w:rsidRPr="00AF4C89">
        <w:rPr>
          <w:rFonts w:ascii="Arial" w:eastAsia="Times New Roman" w:hAnsi="Arial" w:cs="Arial"/>
          <w:color w:val="0D0D0D"/>
          <w:sz w:val="20"/>
          <w:szCs w:val="20"/>
          <w:lang w:eastAsia="pt-BR"/>
        </w:rPr>
        <w:t>. Isso inclui o parecer técnico do profissional de um dos 7 CRAS</w:t>
      </w:r>
      <w:r w:rsidRPr="00AF4C89">
        <w:rPr>
          <w:rFonts w:ascii="Arial" w:eastAsia="Times New Roman" w:hAnsi="Arial" w:cs="Arial"/>
          <w:sz w:val="20"/>
          <w:szCs w:val="20"/>
          <w:lang w:eastAsia="pt-BR"/>
        </w:rPr>
        <w:t>.</w:t>
      </w:r>
    </w:p>
    <w:p w:rsidR="007D046D" w:rsidRDefault="00665796" w:rsidP="002E0F75">
      <w:pPr>
        <w:spacing w:after="0" w:line="360" w:lineRule="auto"/>
        <w:ind w:firstLine="1134"/>
        <w:contextualSpacing/>
        <w:jc w:val="both"/>
        <w:rPr>
          <w:rFonts w:ascii="Arial" w:eastAsia="Times New Roman" w:hAnsi="Arial" w:cs="Arial"/>
          <w:sz w:val="20"/>
          <w:szCs w:val="20"/>
          <w:lang w:eastAsia="pt-BR"/>
        </w:rPr>
      </w:pPr>
      <w:r w:rsidRPr="00AF4C89">
        <w:rPr>
          <w:rFonts w:ascii="Arial" w:eastAsia="Times New Roman" w:hAnsi="Arial" w:cs="Arial"/>
          <w:sz w:val="20"/>
          <w:szCs w:val="20"/>
          <w:lang w:eastAsia="pt-BR"/>
        </w:rPr>
        <w:t>Uma vez aprovada a solicitação, as famílias têm acesso ao serviço de alimentação.</w:t>
      </w:r>
    </w:p>
    <w:p w:rsidR="00D656BA" w:rsidRPr="002E0F75" w:rsidRDefault="00D656BA" w:rsidP="002E0F75">
      <w:pPr>
        <w:spacing w:after="0" w:line="360" w:lineRule="auto"/>
        <w:ind w:firstLine="1134"/>
        <w:contextualSpacing/>
        <w:jc w:val="both"/>
        <w:rPr>
          <w:rFonts w:ascii="Arial" w:eastAsia="Times New Roman" w:hAnsi="Arial" w:cs="Arial"/>
          <w:sz w:val="20"/>
          <w:szCs w:val="20"/>
          <w:lang w:eastAsia="pt-BR"/>
        </w:rPr>
      </w:pPr>
    </w:p>
    <w:p w:rsidR="00823AA2" w:rsidRPr="00AF4C89" w:rsidRDefault="00495B99" w:rsidP="00AF4C89">
      <w:pPr>
        <w:numPr>
          <w:ilvl w:val="0"/>
          <w:numId w:val="1"/>
        </w:numPr>
        <w:tabs>
          <w:tab w:val="num" w:pos="284"/>
        </w:tabs>
        <w:spacing w:after="0" w:line="360" w:lineRule="auto"/>
        <w:ind w:left="426" w:hanging="426"/>
        <w:contextualSpacing/>
        <w:jc w:val="both"/>
        <w:rPr>
          <w:rFonts w:ascii="Arial" w:hAnsi="Arial" w:cs="Arial"/>
          <w:sz w:val="20"/>
          <w:szCs w:val="20"/>
        </w:rPr>
      </w:pPr>
      <w:r w:rsidRPr="00AF4C89">
        <w:rPr>
          <w:rFonts w:ascii="Arial" w:hAnsi="Arial" w:cs="Arial"/>
          <w:sz w:val="20"/>
          <w:szCs w:val="20"/>
          <w:u w:val="single"/>
        </w:rPr>
        <w:t xml:space="preserve">Fornecimento de </w:t>
      </w:r>
      <w:r w:rsidR="00AF4C89" w:rsidRPr="00AF4C89">
        <w:rPr>
          <w:rFonts w:ascii="Arial" w:hAnsi="Arial" w:cs="Arial"/>
          <w:sz w:val="20"/>
          <w:szCs w:val="20"/>
          <w:u w:val="single"/>
        </w:rPr>
        <w:t>cestas básicas</w:t>
      </w:r>
      <w:r w:rsidR="00665796" w:rsidRPr="00AF4C89">
        <w:rPr>
          <w:rFonts w:ascii="Arial" w:hAnsi="Arial" w:cs="Arial"/>
          <w:sz w:val="20"/>
          <w:szCs w:val="20"/>
          <w:u w:val="single"/>
        </w:rPr>
        <w:t>:</w:t>
      </w:r>
    </w:p>
    <w:p w:rsidR="00823AA2" w:rsidRPr="00AF4C89" w:rsidRDefault="00823AA2" w:rsidP="00AF4C89">
      <w:pPr>
        <w:spacing w:after="0" w:line="360" w:lineRule="auto"/>
        <w:ind w:left="1494"/>
        <w:contextualSpacing/>
        <w:jc w:val="both"/>
        <w:rPr>
          <w:rFonts w:ascii="Arial" w:hAnsi="Arial" w:cs="Arial"/>
          <w:b/>
          <w:bCs/>
          <w:sz w:val="20"/>
          <w:szCs w:val="20"/>
          <w:u w:val="single"/>
        </w:rPr>
      </w:pPr>
    </w:p>
    <w:p w:rsidR="00823AA2" w:rsidRPr="00AF4C89" w:rsidRDefault="00665796" w:rsidP="00AF4C89">
      <w:pPr>
        <w:spacing w:after="0" w:line="360" w:lineRule="auto"/>
        <w:contextualSpacing/>
        <w:jc w:val="both"/>
        <w:rPr>
          <w:rFonts w:ascii="Arial" w:hAnsi="Arial" w:cs="Arial"/>
          <w:sz w:val="20"/>
          <w:szCs w:val="20"/>
        </w:rPr>
      </w:pPr>
      <w:r w:rsidRPr="00AF4C89">
        <w:rPr>
          <w:rFonts w:ascii="Arial" w:hAnsi="Arial" w:cs="Arial"/>
          <w:b/>
          <w:bCs/>
          <w:sz w:val="20"/>
          <w:szCs w:val="20"/>
        </w:rPr>
        <w:t xml:space="preserve">Descrição: </w:t>
      </w:r>
      <w:r w:rsidR="00523A1B" w:rsidRPr="00AF4C89">
        <w:rPr>
          <w:rFonts w:ascii="Arial" w:hAnsi="Arial" w:cs="Arial"/>
          <w:sz w:val="20"/>
          <w:szCs w:val="20"/>
        </w:rPr>
        <w:t>Entrega de cestas básicas compostas por gêneros alimentícios e itens de higiene pessoal e doméstica, previamente montadas e padronizadas, garantindo que o núcleo familiar receba insumos essenciais para atendimento imediato de necessidades urgentes</w:t>
      </w:r>
      <w:r w:rsidRPr="00AF4C89">
        <w:rPr>
          <w:rFonts w:ascii="Arial" w:hAnsi="Arial" w:cs="Arial"/>
          <w:sz w:val="20"/>
          <w:szCs w:val="20"/>
        </w:rPr>
        <w:t>, de acordo com a avaliação da equipe técnica do CRAS.</w:t>
      </w:r>
    </w:p>
    <w:p w:rsidR="00823AA2" w:rsidRPr="00AF4C89" w:rsidRDefault="00665796" w:rsidP="00AF4C89">
      <w:pPr>
        <w:spacing w:after="0" w:line="360" w:lineRule="auto"/>
        <w:contextualSpacing/>
        <w:jc w:val="both"/>
        <w:rPr>
          <w:rFonts w:ascii="Arial" w:hAnsi="Arial" w:cs="Arial"/>
          <w:sz w:val="20"/>
          <w:szCs w:val="20"/>
        </w:rPr>
      </w:pPr>
      <w:r w:rsidRPr="00AF4C89">
        <w:rPr>
          <w:rStyle w:val="Forte"/>
          <w:rFonts w:ascii="Arial" w:eastAsia="Times New Roman" w:hAnsi="Arial" w:cs="Arial"/>
          <w:color w:val="0D0D0D"/>
          <w:sz w:val="20"/>
          <w:szCs w:val="20"/>
          <w:lang w:eastAsia="pt-BR"/>
        </w:rPr>
        <w:lastRenderedPageBreak/>
        <w:t>Vantagens</w:t>
      </w:r>
      <w:r w:rsidR="00502942" w:rsidRPr="00AF4C89">
        <w:rPr>
          <w:rStyle w:val="Forte"/>
          <w:rFonts w:ascii="Arial" w:eastAsia="Times New Roman" w:hAnsi="Arial" w:cs="Arial"/>
          <w:color w:val="0D0D0D"/>
          <w:sz w:val="20"/>
          <w:szCs w:val="20"/>
          <w:lang w:eastAsia="pt-BR"/>
        </w:rPr>
        <w:t>:</w:t>
      </w:r>
    </w:p>
    <w:p w:rsidR="00823AA2" w:rsidRPr="00AF4C89" w:rsidRDefault="00823AA2" w:rsidP="00AF4C89">
      <w:pPr>
        <w:spacing w:after="0" w:line="360" w:lineRule="auto"/>
        <w:contextualSpacing/>
        <w:jc w:val="both"/>
        <w:rPr>
          <w:rFonts w:ascii="Arial" w:hAnsi="Arial" w:cs="Arial"/>
          <w:sz w:val="20"/>
          <w:szCs w:val="20"/>
        </w:rPr>
      </w:pPr>
    </w:p>
    <w:p w:rsidR="00AF4C89" w:rsidRPr="00AF4C89" w:rsidRDefault="00AF4C89" w:rsidP="00AF4C89">
      <w:pPr>
        <w:pStyle w:val="PargrafodaLista"/>
        <w:numPr>
          <w:ilvl w:val="0"/>
          <w:numId w:val="27"/>
        </w:numPr>
        <w:suppressAutoHyphens w:val="0"/>
        <w:spacing w:after="0" w:line="360" w:lineRule="auto"/>
        <w:ind w:left="284"/>
        <w:jc w:val="both"/>
        <w:rPr>
          <w:rFonts w:ascii="Arial" w:eastAsia="Times New Roman" w:hAnsi="Arial" w:cs="Arial"/>
          <w:sz w:val="20"/>
          <w:szCs w:val="20"/>
          <w:lang w:eastAsia="pt-BR"/>
        </w:rPr>
      </w:pPr>
      <w:r w:rsidRPr="00AF4C89">
        <w:rPr>
          <w:rFonts w:ascii="Arial" w:eastAsia="Times New Roman" w:hAnsi="Arial" w:cs="Arial"/>
          <w:b/>
          <w:bCs/>
          <w:sz w:val="20"/>
          <w:szCs w:val="20"/>
          <w:lang w:eastAsia="pt-BR"/>
        </w:rPr>
        <w:t>Resposta emergencial imediata</w:t>
      </w:r>
      <w:r w:rsidRPr="00AF4C89">
        <w:rPr>
          <w:rFonts w:ascii="Arial" w:eastAsia="Times New Roman" w:hAnsi="Arial" w:cs="Arial"/>
          <w:bCs/>
          <w:sz w:val="20"/>
          <w:szCs w:val="20"/>
          <w:lang w:eastAsia="pt-BR"/>
        </w:rPr>
        <w:t>: possibilita atendimento rápido a famílias em situação de insegurança alimentar ou vulnerabilidade aguda.</w:t>
      </w:r>
    </w:p>
    <w:p w:rsidR="00AF4C89" w:rsidRPr="00AF4C89" w:rsidRDefault="00AF4C89" w:rsidP="00AF4C89">
      <w:pPr>
        <w:pStyle w:val="PargrafodaLista"/>
        <w:numPr>
          <w:ilvl w:val="0"/>
          <w:numId w:val="27"/>
        </w:numPr>
        <w:suppressAutoHyphens w:val="0"/>
        <w:spacing w:after="0" w:line="360" w:lineRule="auto"/>
        <w:ind w:left="284"/>
        <w:jc w:val="both"/>
        <w:rPr>
          <w:rFonts w:ascii="Arial" w:eastAsia="Times New Roman" w:hAnsi="Arial" w:cs="Arial"/>
          <w:sz w:val="20"/>
          <w:szCs w:val="20"/>
          <w:lang w:eastAsia="pt-BR"/>
        </w:rPr>
      </w:pPr>
      <w:r w:rsidRPr="00AF4C89">
        <w:rPr>
          <w:rFonts w:ascii="Arial" w:eastAsia="Times New Roman" w:hAnsi="Arial" w:cs="Arial"/>
          <w:b/>
          <w:bCs/>
          <w:sz w:val="20"/>
          <w:szCs w:val="20"/>
          <w:lang w:eastAsia="pt-BR"/>
        </w:rPr>
        <w:t>Padronização dos insumos entregues</w:t>
      </w:r>
      <w:r w:rsidRPr="00AF4C89">
        <w:rPr>
          <w:rFonts w:ascii="Arial" w:eastAsia="Times New Roman" w:hAnsi="Arial" w:cs="Arial"/>
          <w:bCs/>
          <w:sz w:val="20"/>
          <w:szCs w:val="20"/>
          <w:lang w:eastAsia="pt-BR"/>
        </w:rPr>
        <w:t xml:space="preserve">: </w:t>
      </w:r>
      <w:r w:rsidRPr="00AF4C89">
        <w:rPr>
          <w:rFonts w:ascii="Arial" w:hAnsi="Arial" w:cs="Arial"/>
          <w:sz w:val="20"/>
          <w:szCs w:val="20"/>
        </w:rPr>
        <w:t>assegura que todas as famílias recebam uma composição mínima adequada, garantindo equidade no atendimento.</w:t>
      </w:r>
    </w:p>
    <w:p w:rsidR="00AF4C89" w:rsidRPr="00AF4C89" w:rsidRDefault="00AF4C89" w:rsidP="00AF4C89">
      <w:pPr>
        <w:pStyle w:val="PargrafodaLista"/>
        <w:numPr>
          <w:ilvl w:val="0"/>
          <w:numId w:val="27"/>
        </w:numPr>
        <w:suppressAutoHyphens w:val="0"/>
        <w:spacing w:after="0" w:line="360" w:lineRule="auto"/>
        <w:ind w:left="284"/>
        <w:jc w:val="both"/>
        <w:rPr>
          <w:rFonts w:ascii="Arial" w:eastAsia="Times New Roman" w:hAnsi="Arial" w:cs="Arial"/>
          <w:sz w:val="20"/>
          <w:szCs w:val="20"/>
          <w:lang w:eastAsia="pt-BR"/>
        </w:rPr>
      </w:pPr>
      <w:r w:rsidRPr="00AF4C89">
        <w:rPr>
          <w:rFonts w:ascii="Arial" w:eastAsia="Times New Roman" w:hAnsi="Arial" w:cs="Arial"/>
          <w:b/>
          <w:bCs/>
          <w:sz w:val="20"/>
          <w:szCs w:val="20"/>
          <w:lang w:eastAsia="pt-BR"/>
        </w:rPr>
        <w:t>Segurança operacional:</w:t>
      </w:r>
      <w:r w:rsidRPr="00AF4C89">
        <w:rPr>
          <w:rFonts w:ascii="Arial" w:eastAsia="Times New Roman" w:hAnsi="Arial" w:cs="Arial"/>
          <w:bCs/>
          <w:sz w:val="20"/>
          <w:szCs w:val="20"/>
          <w:lang w:eastAsia="pt-BR"/>
        </w:rPr>
        <w:t xml:space="preserve"> </w:t>
      </w:r>
      <w:r w:rsidRPr="00AF4C89">
        <w:rPr>
          <w:rFonts w:ascii="Arial" w:hAnsi="Arial" w:cs="Arial"/>
          <w:sz w:val="20"/>
          <w:szCs w:val="20"/>
        </w:rPr>
        <w:t>evita riscos de uso indevido do benefício, já que os itens são entregues diretamente, sem possibilidade de desvio de finalidade.</w:t>
      </w:r>
    </w:p>
    <w:p w:rsidR="006601E4" w:rsidRPr="00AF4C89" w:rsidRDefault="00AF4C89" w:rsidP="00AF4C89">
      <w:pPr>
        <w:pStyle w:val="PargrafodaLista"/>
        <w:numPr>
          <w:ilvl w:val="0"/>
          <w:numId w:val="27"/>
        </w:numPr>
        <w:suppressAutoHyphens w:val="0"/>
        <w:spacing w:after="0" w:line="360" w:lineRule="auto"/>
        <w:ind w:left="284"/>
        <w:jc w:val="both"/>
        <w:rPr>
          <w:rFonts w:ascii="Arial" w:eastAsia="Times New Roman" w:hAnsi="Arial" w:cs="Arial"/>
          <w:sz w:val="20"/>
          <w:szCs w:val="20"/>
          <w:lang w:eastAsia="pt-BR"/>
        </w:rPr>
      </w:pPr>
      <w:r w:rsidRPr="00AF4C89">
        <w:rPr>
          <w:rStyle w:val="Forte"/>
          <w:rFonts w:ascii="Arial" w:hAnsi="Arial" w:cs="Arial"/>
          <w:sz w:val="20"/>
          <w:szCs w:val="20"/>
        </w:rPr>
        <w:t>Adequação para áreas com oferta comercial limitada:</w:t>
      </w:r>
      <w:r w:rsidRPr="00AF4C89">
        <w:rPr>
          <w:rFonts w:ascii="Arial" w:hAnsi="Arial" w:cs="Arial"/>
          <w:sz w:val="20"/>
          <w:szCs w:val="20"/>
        </w:rPr>
        <w:t xml:space="preserve"> especialmente útil para famílias residentes em regiões rurais, afastadas ou com pouca disponibilidade de mercados próximos.</w:t>
      </w:r>
    </w:p>
    <w:p w:rsidR="00AF4C89" w:rsidRPr="00AF4C89" w:rsidRDefault="00AF4C89" w:rsidP="00AF4C89">
      <w:pPr>
        <w:pStyle w:val="PargrafodaLista"/>
        <w:numPr>
          <w:ilvl w:val="0"/>
          <w:numId w:val="27"/>
        </w:numPr>
        <w:suppressAutoHyphens w:val="0"/>
        <w:spacing w:after="0" w:line="360" w:lineRule="auto"/>
        <w:ind w:left="284"/>
        <w:jc w:val="both"/>
        <w:rPr>
          <w:rFonts w:ascii="Arial" w:eastAsia="Times New Roman" w:hAnsi="Arial" w:cs="Arial"/>
          <w:sz w:val="20"/>
          <w:szCs w:val="20"/>
          <w:lang w:eastAsia="pt-BR"/>
        </w:rPr>
      </w:pPr>
      <w:r w:rsidRPr="00AF4C89">
        <w:rPr>
          <w:rStyle w:val="Forte"/>
          <w:rFonts w:ascii="Arial" w:hAnsi="Arial" w:cs="Arial"/>
          <w:sz w:val="20"/>
          <w:szCs w:val="20"/>
        </w:rPr>
        <w:t>Controle direto da qualidade dos produtos distribuídos:</w:t>
      </w:r>
      <w:r w:rsidRPr="00AF4C89">
        <w:rPr>
          <w:rFonts w:ascii="Arial" w:hAnsi="Arial" w:cs="Arial"/>
          <w:sz w:val="20"/>
          <w:szCs w:val="20"/>
        </w:rPr>
        <w:t xml:space="preserve"> com especificações técnicas que garantem validade, composição e integridade dos itens.</w:t>
      </w:r>
    </w:p>
    <w:p w:rsidR="00AF4C89" w:rsidRPr="00AF4C89" w:rsidRDefault="00AF4C89" w:rsidP="00AF4C89">
      <w:pPr>
        <w:pStyle w:val="PargrafodaLista"/>
        <w:suppressAutoHyphens w:val="0"/>
        <w:spacing w:after="0" w:line="360" w:lineRule="auto"/>
        <w:ind w:left="284"/>
        <w:jc w:val="both"/>
        <w:rPr>
          <w:rFonts w:ascii="Arial" w:eastAsia="Times New Roman" w:hAnsi="Arial" w:cs="Arial"/>
          <w:sz w:val="20"/>
          <w:szCs w:val="20"/>
          <w:lang w:eastAsia="pt-BR"/>
        </w:rPr>
      </w:pPr>
    </w:p>
    <w:p w:rsidR="00823AA2" w:rsidRPr="00AF4C89" w:rsidRDefault="00665796" w:rsidP="00AF4C89">
      <w:pPr>
        <w:spacing w:after="0" w:line="360" w:lineRule="auto"/>
        <w:jc w:val="both"/>
        <w:rPr>
          <w:rFonts w:ascii="Arial" w:hAnsi="Arial" w:cs="Arial"/>
          <w:sz w:val="20"/>
          <w:szCs w:val="20"/>
        </w:rPr>
      </w:pPr>
      <w:r w:rsidRPr="00AF4C89">
        <w:rPr>
          <w:rFonts w:ascii="Arial" w:hAnsi="Arial" w:cs="Arial"/>
          <w:b/>
          <w:bCs/>
          <w:sz w:val="20"/>
          <w:szCs w:val="20"/>
        </w:rPr>
        <w:t>Desvantagens:</w:t>
      </w:r>
      <w:r w:rsidRPr="00AF4C89">
        <w:rPr>
          <w:rFonts w:ascii="Arial" w:hAnsi="Arial" w:cs="Arial"/>
          <w:sz w:val="20"/>
          <w:szCs w:val="20"/>
        </w:rPr>
        <w:t xml:space="preserve"> </w:t>
      </w:r>
    </w:p>
    <w:p w:rsidR="00823AA2" w:rsidRPr="00AF4C89" w:rsidRDefault="00823AA2" w:rsidP="00AF4C89">
      <w:pPr>
        <w:spacing w:after="0" w:line="360" w:lineRule="auto"/>
        <w:jc w:val="both"/>
        <w:rPr>
          <w:rFonts w:ascii="Arial" w:hAnsi="Arial" w:cs="Arial"/>
          <w:sz w:val="20"/>
          <w:szCs w:val="20"/>
        </w:rPr>
      </w:pPr>
    </w:p>
    <w:p w:rsidR="00AF4C89" w:rsidRPr="00AF4C89" w:rsidRDefault="00AF4C89" w:rsidP="00AF4C89">
      <w:pPr>
        <w:pStyle w:val="PargrafodaLista"/>
        <w:numPr>
          <w:ilvl w:val="0"/>
          <w:numId w:val="29"/>
        </w:numPr>
        <w:spacing w:after="0" w:line="360" w:lineRule="auto"/>
        <w:ind w:left="284"/>
        <w:jc w:val="both"/>
        <w:rPr>
          <w:rFonts w:ascii="Arial" w:hAnsi="Arial" w:cs="Arial"/>
          <w:sz w:val="20"/>
          <w:szCs w:val="20"/>
        </w:rPr>
      </w:pPr>
      <w:r w:rsidRPr="00AF4C89">
        <w:rPr>
          <w:rStyle w:val="Forte"/>
          <w:rFonts w:ascii="Arial" w:hAnsi="Arial" w:cs="Arial"/>
          <w:sz w:val="20"/>
          <w:szCs w:val="20"/>
        </w:rPr>
        <w:t>Necessidade de espaço físico:</w:t>
      </w:r>
      <w:r w:rsidRPr="00AF4C89">
        <w:rPr>
          <w:rFonts w:ascii="Arial" w:hAnsi="Arial" w:cs="Arial"/>
          <w:sz w:val="20"/>
          <w:szCs w:val="20"/>
        </w:rPr>
        <w:t xml:space="preserve"> exige local adequado para guarda das cestas e controle de estoque, o que pode gerar limitações operacionais.</w:t>
      </w:r>
    </w:p>
    <w:p w:rsidR="00AF4C89" w:rsidRPr="00AF4C89" w:rsidRDefault="00AF4C89" w:rsidP="00AF4C89">
      <w:pPr>
        <w:pStyle w:val="PargrafodaLista"/>
        <w:numPr>
          <w:ilvl w:val="0"/>
          <w:numId w:val="29"/>
        </w:numPr>
        <w:spacing w:after="0" w:line="360" w:lineRule="auto"/>
        <w:ind w:left="284"/>
        <w:jc w:val="both"/>
        <w:rPr>
          <w:rFonts w:ascii="Arial" w:hAnsi="Arial" w:cs="Arial"/>
          <w:sz w:val="20"/>
          <w:szCs w:val="20"/>
        </w:rPr>
      </w:pPr>
      <w:r w:rsidRPr="00AF4C89">
        <w:rPr>
          <w:rStyle w:val="Forte"/>
          <w:rFonts w:ascii="Arial" w:hAnsi="Arial" w:cs="Arial"/>
          <w:sz w:val="20"/>
          <w:szCs w:val="20"/>
        </w:rPr>
        <w:t>Menor flexibilidade para o beneficiário:</w:t>
      </w:r>
      <w:r w:rsidRPr="00AF4C89">
        <w:rPr>
          <w:rFonts w:ascii="Arial" w:hAnsi="Arial" w:cs="Arial"/>
          <w:sz w:val="20"/>
          <w:szCs w:val="20"/>
        </w:rPr>
        <w:t xml:space="preserve"> a família não pode escolher os itens conforme preferências culturais, necessidades nutricionais específicas ou restrições alimentares.</w:t>
      </w:r>
    </w:p>
    <w:p w:rsidR="00AF4C89" w:rsidRPr="00AF4C89" w:rsidRDefault="00AF4C89" w:rsidP="00AF4C89">
      <w:pPr>
        <w:pStyle w:val="PargrafodaLista"/>
        <w:numPr>
          <w:ilvl w:val="0"/>
          <w:numId w:val="29"/>
        </w:numPr>
        <w:spacing w:after="0" w:line="360" w:lineRule="auto"/>
        <w:ind w:left="284"/>
        <w:jc w:val="both"/>
        <w:rPr>
          <w:rFonts w:ascii="Arial" w:hAnsi="Arial" w:cs="Arial"/>
          <w:sz w:val="20"/>
          <w:szCs w:val="20"/>
        </w:rPr>
      </w:pPr>
      <w:r w:rsidRPr="00AF4C89">
        <w:rPr>
          <w:rStyle w:val="Forte"/>
          <w:rFonts w:ascii="Arial" w:hAnsi="Arial" w:cs="Arial"/>
          <w:sz w:val="20"/>
          <w:szCs w:val="20"/>
        </w:rPr>
        <w:t>Risco de desperdício:</w:t>
      </w:r>
      <w:r w:rsidRPr="00AF4C89">
        <w:rPr>
          <w:rFonts w:ascii="Arial" w:hAnsi="Arial" w:cs="Arial"/>
          <w:sz w:val="20"/>
          <w:szCs w:val="20"/>
        </w:rPr>
        <w:t xml:space="preserve"> alguns itens podem não ser utilizados por determinadas famílias, especialmente quando há hábitos alimentares distintos.</w:t>
      </w:r>
    </w:p>
    <w:p w:rsidR="00AF4C89" w:rsidRPr="00AF4C89" w:rsidRDefault="00AF4C89" w:rsidP="00E37088">
      <w:pPr>
        <w:pStyle w:val="PargrafodaLista"/>
        <w:numPr>
          <w:ilvl w:val="0"/>
          <w:numId w:val="29"/>
        </w:numPr>
        <w:spacing w:after="0" w:line="360" w:lineRule="auto"/>
        <w:ind w:left="284"/>
        <w:jc w:val="both"/>
        <w:rPr>
          <w:rFonts w:ascii="Arial" w:hAnsi="Arial" w:cs="Arial"/>
          <w:sz w:val="20"/>
          <w:szCs w:val="20"/>
        </w:rPr>
      </w:pPr>
      <w:r w:rsidRPr="00AF4C89">
        <w:rPr>
          <w:rStyle w:val="Forte"/>
          <w:rFonts w:ascii="Arial" w:hAnsi="Arial" w:cs="Arial"/>
          <w:sz w:val="20"/>
          <w:szCs w:val="20"/>
        </w:rPr>
        <w:t>Dependência de entrega presencial:</w:t>
      </w:r>
      <w:r w:rsidRPr="00AF4C89">
        <w:rPr>
          <w:rFonts w:ascii="Arial" w:hAnsi="Arial" w:cs="Arial"/>
          <w:sz w:val="20"/>
          <w:szCs w:val="20"/>
        </w:rPr>
        <w:t xml:space="preserve"> </w:t>
      </w:r>
      <w:r w:rsidR="00E37088">
        <w:rPr>
          <w:rFonts w:ascii="Arial" w:hAnsi="Arial" w:cs="Arial"/>
          <w:sz w:val="20"/>
          <w:szCs w:val="20"/>
        </w:rPr>
        <w:t>a</w:t>
      </w:r>
      <w:r w:rsidR="00E37088" w:rsidRPr="00E37088">
        <w:rPr>
          <w:rFonts w:ascii="Arial" w:hAnsi="Arial" w:cs="Arial"/>
          <w:sz w:val="20"/>
          <w:szCs w:val="20"/>
        </w:rPr>
        <w:t xml:space="preserve"> logística de distribuição pode demandar planejamento operacional específico, especialmente em períodos de aumento da demanda.</w:t>
      </w:r>
    </w:p>
    <w:p w:rsidR="00AF4C89" w:rsidRPr="00AF4C89" w:rsidRDefault="00AF4C89" w:rsidP="00AF4C89">
      <w:pPr>
        <w:pStyle w:val="PargrafodaLista"/>
        <w:spacing w:after="0" w:line="360" w:lineRule="auto"/>
        <w:ind w:left="284"/>
        <w:jc w:val="both"/>
        <w:rPr>
          <w:rFonts w:ascii="Arial" w:hAnsi="Arial" w:cs="Arial"/>
          <w:sz w:val="20"/>
          <w:szCs w:val="20"/>
        </w:rPr>
      </w:pPr>
    </w:p>
    <w:p w:rsidR="00823AA2" w:rsidRPr="00AF4C89" w:rsidRDefault="00665796" w:rsidP="00AF4C89">
      <w:pPr>
        <w:pStyle w:val="PargrafodaLista"/>
        <w:numPr>
          <w:ilvl w:val="0"/>
          <w:numId w:val="30"/>
        </w:numPr>
        <w:spacing w:after="0" w:line="360" w:lineRule="auto"/>
        <w:ind w:left="426" w:hanging="426"/>
        <w:jc w:val="both"/>
        <w:rPr>
          <w:rFonts w:ascii="Arial" w:hAnsi="Arial" w:cs="Arial"/>
          <w:sz w:val="20"/>
          <w:szCs w:val="20"/>
          <w:u w:val="single"/>
        </w:rPr>
      </w:pPr>
      <w:r w:rsidRPr="00AF4C89">
        <w:rPr>
          <w:rFonts w:ascii="Arial" w:hAnsi="Arial" w:cs="Arial"/>
          <w:sz w:val="20"/>
          <w:szCs w:val="20"/>
          <w:u w:val="single"/>
        </w:rPr>
        <w:t xml:space="preserve">Não fornecimento do benefício eventual: </w:t>
      </w:r>
    </w:p>
    <w:p w:rsidR="00823AA2" w:rsidRPr="00AF4C89" w:rsidRDefault="00823AA2" w:rsidP="00AF4C89">
      <w:pPr>
        <w:spacing w:after="0" w:line="360" w:lineRule="auto"/>
        <w:jc w:val="both"/>
        <w:rPr>
          <w:rFonts w:ascii="Arial" w:hAnsi="Arial" w:cs="Arial"/>
          <w:sz w:val="20"/>
          <w:szCs w:val="20"/>
        </w:rPr>
      </w:pPr>
    </w:p>
    <w:p w:rsidR="00823AA2" w:rsidRPr="00AF4C89" w:rsidRDefault="00665796" w:rsidP="00AF4C89">
      <w:pPr>
        <w:spacing w:after="0" w:line="360" w:lineRule="auto"/>
        <w:jc w:val="both"/>
        <w:rPr>
          <w:rFonts w:ascii="Arial" w:hAnsi="Arial" w:cs="Arial"/>
          <w:sz w:val="20"/>
          <w:szCs w:val="20"/>
        </w:rPr>
      </w:pPr>
      <w:r w:rsidRPr="00AF4C89">
        <w:rPr>
          <w:rFonts w:ascii="Arial" w:hAnsi="Arial" w:cs="Arial"/>
          <w:b/>
          <w:bCs/>
          <w:sz w:val="20"/>
          <w:szCs w:val="20"/>
        </w:rPr>
        <w:t>Descrição:</w:t>
      </w:r>
      <w:r w:rsidRPr="00AF4C89">
        <w:rPr>
          <w:rFonts w:ascii="Arial" w:hAnsi="Arial" w:cs="Arial"/>
          <w:sz w:val="20"/>
          <w:szCs w:val="20"/>
        </w:rPr>
        <w:t xml:space="preserve"> </w:t>
      </w:r>
      <w:r w:rsidR="00DC5CE9" w:rsidRPr="00AF4C89">
        <w:rPr>
          <w:rFonts w:ascii="Arial" w:hAnsi="Arial" w:cs="Arial"/>
          <w:sz w:val="20"/>
          <w:szCs w:val="20"/>
        </w:rPr>
        <w:t xml:space="preserve">A opção de não </w:t>
      </w:r>
      <w:proofErr w:type="spellStart"/>
      <w:r w:rsidR="00DC5CE9" w:rsidRPr="00AF4C89">
        <w:rPr>
          <w:rFonts w:ascii="Arial" w:hAnsi="Arial" w:cs="Arial"/>
          <w:sz w:val="20"/>
          <w:szCs w:val="20"/>
        </w:rPr>
        <w:t>fornecer</w:t>
      </w:r>
      <w:proofErr w:type="spellEnd"/>
      <w:r w:rsidR="00DC5CE9" w:rsidRPr="00AF4C89">
        <w:rPr>
          <w:rFonts w:ascii="Arial" w:hAnsi="Arial" w:cs="Arial"/>
          <w:sz w:val="20"/>
          <w:szCs w:val="20"/>
        </w:rPr>
        <w:t xml:space="preserve"> o benefício eventual elimina qualquer tipo de auxílio-alimentação para as famílias em situação de vulnerabilidade.</w:t>
      </w:r>
      <w:r w:rsidRPr="00AF4C89">
        <w:rPr>
          <w:rFonts w:ascii="Arial" w:hAnsi="Arial" w:cs="Arial"/>
          <w:sz w:val="20"/>
          <w:szCs w:val="20"/>
        </w:rPr>
        <w:tab/>
      </w:r>
    </w:p>
    <w:p w:rsidR="00DD6AAF" w:rsidRPr="00785213" w:rsidRDefault="00DD6AAF" w:rsidP="00785213">
      <w:pPr>
        <w:spacing w:after="0" w:line="360" w:lineRule="auto"/>
        <w:jc w:val="both"/>
        <w:rPr>
          <w:rFonts w:ascii="Arial" w:hAnsi="Arial" w:cs="Arial"/>
          <w:sz w:val="20"/>
          <w:szCs w:val="20"/>
        </w:rPr>
      </w:pPr>
    </w:p>
    <w:p w:rsidR="00823AA2" w:rsidRPr="00785213" w:rsidRDefault="00665796" w:rsidP="00785213">
      <w:pPr>
        <w:spacing w:after="0" w:line="360" w:lineRule="auto"/>
        <w:jc w:val="both"/>
        <w:rPr>
          <w:rFonts w:ascii="Arial" w:hAnsi="Arial" w:cs="Arial"/>
          <w:b/>
          <w:bCs/>
          <w:sz w:val="20"/>
          <w:szCs w:val="20"/>
        </w:rPr>
      </w:pPr>
      <w:r w:rsidRPr="00785213">
        <w:rPr>
          <w:rFonts w:ascii="Arial" w:hAnsi="Arial" w:cs="Arial"/>
          <w:b/>
          <w:bCs/>
          <w:sz w:val="20"/>
          <w:szCs w:val="20"/>
        </w:rPr>
        <w:t xml:space="preserve">Vantagens: </w:t>
      </w:r>
    </w:p>
    <w:p w:rsidR="007354A6" w:rsidRPr="00785213" w:rsidRDefault="007354A6" w:rsidP="00785213">
      <w:pPr>
        <w:spacing w:after="0" w:line="360" w:lineRule="auto"/>
        <w:jc w:val="both"/>
        <w:rPr>
          <w:rFonts w:ascii="Arial" w:hAnsi="Arial" w:cs="Arial"/>
          <w:b/>
          <w:bCs/>
          <w:sz w:val="20"/>
          <w:szCs w:val="20"/>
        </w:rPr>
      </w:pPr>
    </w:p>
    <w:p w:rsidR="007354A6" w:rsidRPr="00785213" w:rsidRDefault="007354A6" w:rsidP="00785213">
      <w:pPr>
        <w:pStyle w:val="PargrafodaLista"/>
        <w:numPr>
          <w:ilvl w:val="0"/>
          <w:numId w:val="31"/>
        </w:numPr>
        <w:spacing w:after="0" w:line="360" w:lineRule="auto"/>
        <w:ind w:left="426" w:hanging="426"/>
        <w:jc w:val="both"/>
        <w:rPr>
          <w:rStyle w:val="Forte"/>
          <w:rFonts w:ascii="Arial" w:hAnsi="Arial" w:cs="Arial"/>
          <w:sz w:val="20"/>
          <w:szCs w:val="20"/>
        </w:rPr>
      </w:pPr>
      <w:r w:rsidRPr="00785213">
        <w:rPr>
          <w:rStyle w:val="Forte"/>
          <w:rFonts w:ascii="Arial" w:hAnsi="Arial" w:cs="Arial"/>
          <w:sz w:val="20"/>
          <w:szCs w:val="20"/>
        </w:rPr>
        <w:t xml:space="preserve">Redução da Burocracia: </w:t>
      </w:r>
      <w:r w:rsidRPr="00785213">
        <w:rPr>
          <w:rStyle w:val="Forte"/>
          <w:rFonts w:ascii="Arial" w:hAnsi="Arial" w:cs="Arial"/>
          <w:b w:val="0"/>
          <w:sz w:val="20"/>
          <w:szCs w:val="20"/>
        </w:rPr>
        <w:t>Elimina os processos administrativos e a gestão de um programa de auxílio, como cadastros, análises de elegibilidade e distribuição de recursos.</w:t>
      </w:r>
    </w:p>
    <w:p w:rsidR="007354A6" w:rsidRPr="00785213" w:rsidRDefault="007354A6" w:rsidP="00785213">
      <w:pPr>
        <w:pStyle w:val="PargrafodaLista"/>
        <w:numPr>
          <w:ilvl w:val="0"/>
          <w:numId w:val="31"/>
        </w:numPr>
        <w:spacing w:after="0" w:line="360" w:lineRule="auto"/>
        <w:ind w:left="426" w:hanging="426"/>
        <w:jc w:val="both"/>
        <w:rPr>
          <w:rStyle w:val="Forte"/>
          <w:rFonts w:ascii="Arial" w:hAnsi="Arial" w:cs="Arial"/>
          <w:sz w:val="20"/>
          <w:szCs w:val="20"/>
        </w:rPr>
      </w:pPr>
      <w:r w:rsidRPr="00785213">
        <w:rPr>
          <w:rStyle w:val="Forte"/>
          <w:rFonts w:ascii="Arial" w:hAnsi="Arial" w:cs="Arial"/>
          <w:sz w:val="20"/>
          <w:szCs w:val="20"/>
        </w:rPr>
        <w:t xml:space="preserve">Economia Imediata de Custos: </w:t>
      </w:r>
      <w:r w:rsidRPr="00785213">
        <w:rPr>
          <w:rStyle w:val="Forte"/>
          <w:rFonts w:ascii="Arial" w:hAnsi="Arial" w:cs="Arial"/>
          <w:b w:val="0"/>
          <w:sz w:val="20"/>
          <w:szCs w:val="20"/>
        </w:rPr>
        <w:t>Não há desembolso direto de recursos financeiros, o que pode ser visto como uma economia orçamentária no curto prazo.</w:t>
      </w:r>
    </w:p>
    <w:p w:rsidR="007354A6" w:rsidRPr="006B24CC" w:rsidRDefault="007354A6" w:rsidP="006B24CC">
      <w:pPr>
        <w:pStyle w:val="PargrafodaLista"/>
        <w:numPr>
          <w:ilvl w:val="0"/>
          <w:numId w:val="31"/>
        </w:numPr>
        <w:spacing w:after="0" w:line="360" w:lineRule="auto"/>
        <w:ind w:left="426" w:hanging="426"/>
        <w:jc w:val="both"/>
        <w:rPr>
          <w:rFonts w:ascii="Arial" w:hAnsi="Arial" w:cs="Arial"/>
          <w:b/>
          <w:bCs/>
          <w:sz w:val="20"/>
          <w:szCs w:val="20"/>
        </w:rPr>
      </w:pPr>
      <w:r w:rsidRPr="00785213">
        <w:rPr>
          <w:rStyle w:val="Forte"/>
          <w:rFonts w:ascii="Arial" w:hAnsi="Arial" w:cs="Arial"/>
          <w:sz w:val="20"/>
          <w:szCs w:val="20"/>
        </w:rPr>
        <w:t xml:space="preserve">Simplificação Operacional: </w:t>
      </w:r>
      <w:r w:rsidRPr="00785213">
        <w:rPr>
          <w:rStyle w:val="Forte"/>
          <w:rFonts w:ascii="Arial" w:hAnsi="Arial" w:cs="Arial"/>
          <w:b w:val="0"/>
          <w:sz w:val="20"/>
          <w:szCs w:val="20"/>
        </w:rPr>
        <w:t>Não exige a criação e manutenção de uma estrutura operacional dedicada à gestão e execução do benefício.</w:t>
      </w:r>
    </w:p>
    <w:p w:rsidR="00823AA2" w:rsidRPr="00785213" w:rsidRDefault="00665796" w:rsidP="00785213">
      <w:pPr>
        <w:spacing w:after="0" w:line="360" w:lineRule="auto"/>
        <w:rPr>
          <w:rFonts w:ascii="Arial" w:hAnsi="Arial" w:cs="Arial"/>
          <w:sz w:val="20"/>
          <w:szCs w:val="20"/>
        </w:rPr>
      </w:pPr>
      <w:r w:rsidRPr="00785213">
        <w:rPr>
          <w:rFonts w:ascii="Arial" w:hAnsi="Arial" w:cs="Arial"/>
          <w:b/>
          <w:bCs/>
          <w:sz w:val="20"/>
          <w:szCs w:val="20"/>
        </w:rPr>
        <w:lastRenderedPageBreak/>
        <w:t>Desvantagens:</w:t>
      </w:r>
      <w:r w:rsidRPr="00785213">
        <w:rPr>
          <w:rFonts w:ascii="Arial" w:hAnsi="Arial" w:cs="Arial"/>
          <w:sz w:val="20"/>
          <w:szCs w:val="20"/>
        </w:rPr>
        <w:t xml:space="preserve"> </w:t>
      </w:r>
    </w:p>
    <w:p w:rsidR="00823AA2" w:rsidRPr="00785213" w:rsidRDefault="00823AA2" w:rsidP="00785213">
      <w:pPr>
        <w:spacing w:after="0" w:line="360" w:lineRule="auto"/>
        <w:rPr>
          <w:rFonts w:ascii="Arial" w:hAnsi="Arial" w:cs="Arial"/>
          <w:sz w:val="20"/>
          <w:szCs w:val="20"/>
        </w:rPr>
      </w:pPr>
    </w:p>
    <w:p w:rsidR="00823AA2" w:rsidRPr="007B373E" w:rsidRDefault="00665796" w:rsidP="007B373E">
      <w:pPr>
        <w:numPr>
          <w:ilvl w:val="0"/>
          <w:numId w:val="2"/>
        </w:numPr>
        <w:spacing w:after="0" w:line="360" w:lineRule="auto"/>
        <w:ind w:left="426" w:hanging="426"/>
        <w:contextualSpacing/>
        <w:jc w:val="both"/>
        <w:rPr>
          <w:rFonts w:ascii="Arial" w:hAnsi="Arial" w:cs="Arial"/>
          <w:sz w:val="20"/>
          <w:szCs w:val="20"/>
        </w:rPr>
      </w:pPr>
      <w:r w:rsidRPr="00785213">
        <w:rPr>
          <w:rStyle w:val="Forte"/>
          <w:rFonts w:ascii="Arial" w:hAnsi="Arial" w:cs="Arial"/>
          <w:sz w:val="20"/>
          <w:szCs w:val="20"/>
        </w:rPr>
        <w:t>Risco de Agravamento da Situação Social:</w:t>
      </w:r>
      <w:r w:rsidRPr="00785213">
        <w:rPr>
          <w:rFonts w:ascii="Arial" w:hAnsi="Arial" w:cs="Arial"/>
          <w:sz w:val="20"/>
          <w:szCs w:val="20"/>
        </w:rPr>
        <w:t xml:space="preserve"> Não </w:t>
      </w:r>
      <w:proofErr w:type="spellStart"/>
      <w:r w:rsidRPr="00785213">
        <w:rPr>
          <w:rFonts w:ascii="Arial" w:hAnsi="Arial" w:cs="Arial"/>
          <w:sz w:val="20"/>
          <w:szCs w:val="20"/>
        </w:rPr>
        <w:t>fornecer</w:t>
      </w:r>
      <w:proofErr w:type="spellEnd"/>
      <w:r w:rsidRPr="00785213">
        <w:rPr>
          <w:rFonts w:ascii="Arial" w:hAnsi="Arial" w:cs="Arial"/>
          <w:sz w:val="20"/>
          <w:szCs w:val="20"/>
        </w:rPr>
        <w:t xml:space="preserve"> o benefício eventual pode agravar a situação social de famíli</w:t>
      </w:r>
      <w:r w:rsidRPr="007B373E">
        <w:rPr>
          <w:rFonts w:ascii="Arial" w:hAnsi="Arial" w:cs="Arial"/>
          <w:sz w:val="20"/>
          <w:szCs w:val="20"/>
        </w:rPr>
        <w:t xml:space="preserve">as em vulnerabilidade, aumentando a incidência de vulnerabilidade social, emocional e outras formas de privação material. </w:t>
      </w:r>
    </w:p>
    <w:p w:rsidR="00823AA2" w:rsidRPr="007B373E" w:rsidRDefault="00665796" w:rsidP="007B373E">
      <w:pPr>
        <w:numPr>
          <w:ilvl w:val="0"/>
          <w:numId w:val="2"/>
        </w:numPr>
        <w:spacing w:after="0" w:line="360" w:lineRule="auto"/>
        <w:ind w:left="426" w:hanging="426"/>
        <w:contextualSpacing/>
        <w:jc w:val="both"/>
        <w:rPr>
          <w:rFonts w:ascii="Arial" w:hAnsi="Arial" w:cs="Arial"/>
          <w:sz w:val="20"/>
          <w:szCs w:val="20"/>
        </w:rPr>
      </w:pPr>
      <w:r w:rsidRPr="007B373E">
        <w:rPr>
          <w:rStyle w:val="Forte"/>
          <w:rFonts w:ascii="Arial" w:hAnsi="Arial" w:cs="Arial"/>
          <w:sz w:val="20"/>
          <w:szCs w:val="20"/>
        </w:rPr>
        <w:t>Violação de Direitos Sociais:</w:t>
      </w:r>
      <w:r w:rsidRPr="007B373E">
        <w:rPr>
          <w:rFonts w:ascii="Arial" w:hAnsi="Arial" w:cs="Arial"/>
          <w:sz w:val="20"/>
          <w:szCs w:val="20"/>
        </w:rPr>
        <w:t xml:space="preserve"> Negar o benefício eventual pode ser interpretado como uma violação dos direitos sociais dos cidadãos, especialmente se houver legislação específica que estabeleça o direito a assistência em situações de emergência. </w:t>
      </w:r>
    </w:p>
    <w:p w:rsidR="00823AA2" w:rsidRPr="007B373E" w:rsidRDefault="00823AA2" w:rsidP="007B373E">
      <w:pPr>
        <w:spacing w:after="0" w:line="360" w:lineRule="auto"/>
        <w:contextualSpacing/>
        <w:jc w:val="both"/>
        <w:rPr>
          <w:rFonts w:ascii="Arial" w:hAnsi="Arial" w:cs="Arial"/>
          <w:sz w:val="20"/>
          <w:szCs w:val="20"/>
        </w:rPr>
      </w:pPr>
    </w:p>
    <w:p w:rsidR="00823AA2" w:rsidRPr="007B373E" w:rsidRDefault="00665796" w:rsidP="007B373E">
      <w:pPr>
        <w:numPr>
          <w:ilvl w:val="0"/>
          <w:numId w:val="1"/>
        </w:numPr>
        <w:spacing w:after="0" w:line="360" w:lineRule="auto"/>
        <w:contextualSpacing/>
        <w:jc w:val="both"/>
        <w:rPr>
          <w:rFonts w:ascii="Arial" w:hAnsi="Arial" w:cs="Arial"/>
          <w:sz w:val="20"/>
          <w:szCs w:val="20"/>
        </w:rPr>
      </w:pPr>
      <w:r w:rsidRPr="007B373E">
        <w:rPr>
          <w:rFonts w:ascii="Arial" w:hAnsi="Arial" w:cs="Arial"/>
          <w:sz w:val="20"/>
          <w:szCs w:val="20"/>
          <w:u w:val="single"/>
        </w:rPr>
        <w:t>Oferta do serviço em pecúnia</w:t>
      </w:r>
      <w:r w:rsidR="007B373E" w:rsidRPr="007B373E">
        <w:rPr>
          <w:rFonts w:ascii="Arial" w:hAnsi="Arial" w:cs="Arial"/>
          <w:sz w:val="20"/>
          <w:szCs w:val="20"/>
          <w:u w:val="single"/>
        </w:rPr>
        <w:t xml:space="preserve"> (auxílio financeiro direto)</w:t>
      </w:r>
      <w:r w:rsidRPr="007B373E">
        <w:rPr>
          <w:rFonts w:ascii="Arial" w:hAnsi="Arial" w:cs="Arial"/>
          <w:sz w:val="20"/>
          <w:szCs w:val="20"/>
          <w:u w:val="single"/>
        </w:rPr>
        <w:t>:</w:t>
      </w:r>
    </w:p>
    <w:p w:rsidR="00823AA2" w:rsidRPr="007B373E" w:rsidRDefault="00823AA2" w:rsidP="007B373E">
      <w:pPr>
        <w:spacing w:after="0" w:line="360" w:lineRule="auto"/>
        <w:contextualSpacing/>
        <w:jc w:val="both"/>
        <w:rPr>
          <w:rFonts w:ascii="Arial" w:hAnsi="Arial" w:cs="Arial"/>
          <w:sz w:val="20"/>
          <w:szCs w:val="20"/>
        </w:rPr>
      </w:pPr>
    </w:p>
    <w:p w:rsidR="00823AA2" w:rsidRPr="007B373E" w:rsidRDefault="00665796" w:rsidP="007B373E">
      <w:pPr>
        <w:spacing w:after="0" w:line="360" w:lineRule="auto"/>
        <w:contextualSpacing/>
        <w:jc w:val="both"/>
        <w:rPr>
          <w:rFonts w:ascii="Arial" w:hAnsi="Arial" w:cs="Arial"/>
          <w:sz w:val="20"/>
          <w:szCs w:val="20"/>
        </w:rPr>
      </w:pPr>
      <w:r w:rsidRPr="007B373E">
        <w:rPr>
          <w:rFonts w:ascii="Arial" w:hAnsi="Arial" w:cs="Arial"/>
          <w:b/>
          <w:bCs/>
          <w:sz w:val="20"/>
          <w:szCs w:val="20"/>
        </w:rPr>
        <w:t xml:space="preserve">Vantagens: </w:t>
      </w:r>
    </w:p>
    <w:p w:rsidR="00823AA2" w:rsidRPr="007B373E" w:rsidRDefault="00823AA2" w:rsidP="007B373E">
      <w:pPr>
        <w:spacing w:after="0" w:line="360" w:lineRule="auto"/>
        <w:contextualSpacing/>
        <w:jc w:val="both"/>
        <w:rPr>
          <w:rFonts w:ascii="Arial" w:hAnsi="Arial" w:cs="Arial"/>
          <w:sz w:val="20"/>
          <w:szCs w:val="20"/>
        </w:rPr>
      </w:pPr>
    </w:p>
    <w:p w:rsidR="00577974" w:rsidRPr="007B373E" w:rsidRDefault="007B373E" w:rsidP="007B373E">
      <w:pPr>
        <w:pStyle w:val="PargrafodaLista"/>
        <w:numPr>
          <w:ilvl w:val="0"/>
          <w:numId w:val="32"/>
        </w:numPr>
        <w:spacing w:after="0" w:line="360" w:lineRule="auto"/>
        <w:ind w:left="284" w:hanging="284"/>
        <w:jc w:val="both"/>
        <w:rPr>
          <w:rFonts w:ascii="Arial" w:hAnsi="Arial" w:cs="Arial"/>
          <w:bCs/>
          <w:sz w:val="20"/>
          <w:szCs w:val="20"/>
        </w:rPr>
      </w:pPr>
      <w:r w:rsidRPr="007B373E">
        <w:rPr>
          <w:rFonts w:ascii="Arial" w:hAnsi="Arial" w:cs="Arial"/>
          <w:b/>
          <w:sz w:val="20"/>
          <w:szCs w:val="20"/>
        </w:rPr>
        <w:t>Autonomia e dignidade ao usuário:</w:t>
      </w:r>
      <w:r w:rsidRPr="007B373E">
        <w:rPr>
          <w:rFonts w:ascii="Arial" w:hAnsi="Arial" w:cs="Arial"/>
          <w:sz w:val="20"/>
          <w:szCs w:val="20"/>
        </w:rPr>
        <w:t xml:space="preserve"> Permite que a família escolha os alimentos e itens que atendem melhor às suas necessidades específicas, respeitando hábitos culturais, restrições alimentares e preferências.</w:t>
      </w:r>
    </w:p>
    <w:p w:rsidR="00577974" w:rsidRPr="007B373E" w:rsidRDefault="007B373E" w:rsidP="007B373E">
      <w:pPr>
        <w:pStyle w:val="PargrafodaLista"/>
        <w:numPr>
          <w:ilvl w:val="0"/>
          <w:numId w:val="32"/>
        </w:numPr>
        <w:spacing w:after="0" w:line="360" w:lineRule="auto"/>
        <w:ind w:left="284" w:hanging="284"/>
        <w:jc w:val="both"/>
        <w:rPr>
          <w:rFonts w:ascii="Arial" w:hAnsi="Arial" w:cs="Arial"/>
          <w:bCs/>
          <w:sz w:val="20"/>
          <w:szCs w:val="20"/>
        </w:rPr>
      </w:pPr>
      <w:r w:rsidRPr="007B373E">
        <w:rPr>
          <w:rFonts w:ascii="Arial" w:hAnsi="Arial" w:cs="Arial"/>
          <w:b/>
          <w:sz w:val="20"/>
          <w:szCs w:val="20"/>
        </w:rPr>
        <w:t>Fortalecimento da economia local:</w:t>
      </w:r>
      <w:r w:rsidRPr="007B373E">
        <w:rPr>
          <w:rFonts w:ascii="Arial" w:hAnsi="Arial" w:cs="Arial"/>
          <w:sz w:val="20"/>
          <w:szCs w:val="20"/>
        </w:rPr>
        <w:t xml:space="preserve"> As compras são realizadas diretamente no comércio do município ou região, favorecendo pequenos estabelecimentos e promovendo circulação econômica.</w:t>
      </w:r>
    </w:p>
    <w:p w:rsidR="00577974" w:rsidRPr="007B373E" w:rsidRDefault="007B373E" w:rsidP="007B373E">
      <w:pPr>
        <w:pStyle w:val="PargrafodaLista"/>
        <w:numPr>
          <w:ilvl w:val="0"/>
          <w:numId w:val="32"/>
        </w:numPr>
        <w:spacing w:after="0" w:line="360" w:lineRule="auto"/>
        <w:ind w:left="284" w:hanging="284"/>
        <w:jc w:val="both"/>
        <w:rPr>
          <w:rFonts w:ascii="Arial" w:hAnsi="Arial" w:cs="Arial"/>
          <w:bCs/>
          <w:sz w:val="20"/>
          <w:szCs w:val="20"/>
        </w:rPr>
      </w:pPr>
      <w:r w:rsidRPr="007B373E">
        <w:rPr>
          <w:rFonts w:ascii="Arial" w:hAnsi="Arial" w:cs="Arial"/>
          <w:b/>
          <w:sz w:val="20"/>
          <w:szCs w:val="20"/>
        </w:rPr>
        <w:t>Flexibilidade de uso:</w:t>
      </w:r>
      <w:r w:rsidRPr="007B373E">
        <w:rPr>
          <w:rFonts w:ascii="Arial" w:hAnsi="Arial" w:cs="Arial"/>
          <w:sz w:val="20"/>
          <w:szCs w:val="20"/>
        </w:rPr>
        <w:t xml:space="preserve"> Em casos de necessidade pontual, a família pode adquirir itens não necessariamente alimentícios, mas essenciais para sua subsistência (se o regramento permitir), ampliando o alcance social do benefício.</w:t>
      </w:r>
    </w:p>
    <w:p w:rsidR="00DD6AAF" w:rsidRPr="007B373E" w:rsidRDefault="00DD6AAF" w:rsidP="007B373E">
      <w:pPr>
        <w:pStyle w:val="PargrafodaLista"/>
        <w:spacing w:after="0" w:line="360" w:lineRule="auto"/>
        <w:ind w:left="284"/>
        <w:jc w:val="both"/>
        <w:rPr>
          <w:rFonts w:ascii="Arial" w:hAnsi="Arial" w:cs="Arial"/>
          <w:bCs/>
          <w:sz w:val="20"/>
          <w:szCs w:val="20"/>
        </w:rPr>
      </w:pPr>
    </w:p>
    <w:p w:rsidR="00577974" w:rsidRPr="007B373E" w:rsidRDefault="00665796" w:rsidP="007B373E">
      <w:pPr>
        <w:spacing w:after="0" w:line="360" w:lineRule="auto"/>
        <w:contextualSpacing/>
        <w:jc w:val="both"/>
        <w:rPr>
          <w:rFonts w:ascii="Arial" w:hAnsi="Arial" w:cs="Arial"/>
          <w:b/>
          <w:bCs/>
          <w:sz w:val="20"/>
          <w:szCs w:val="20"/>
        </w:rPr>
      </w:pPr>
      <w:r w:rsidRPr="007B373E">
        <w:rPr>
          <w:rFonts w:ascii="Arial" w:hAnsi="Arial" w:cs="Arial"/>
          <w:b/>
          <w:bCs/>
          <w:sz w:val="20"/>
          <w:szCs w:val="20"/>
        </w:rPr>
        <w:t xml:space="preserve">Desvantagens: </w:t>
      </w:r>
    </w:p>
    <w:p w:rsidR="00577974" w:rsidRPr="007B373E" w:rsidRDefault="00577974" w:rsidP="007B373E">
      <w:pPr>
        <w:spacing w:after="0" w:line="360" w:lineRule="auto"/>
        <w:contextualSpacing/>
        <w:jc w:val="both"/>
        <w:rPr>
          <w:rFonts w:ascii="Arial" w:hAnsi="Arial" w:cs="Arial"/>
          <w:b/>
          <w:bCs/>
          <w:sz w:val="20"/>
          <w:szCs w:val="20"/>
        </w:rPr>
      </w:pPr>
    </w:p>
    <w:p w:rsidR="00577974" w:rsidRPr="007B373E" w:rsidRDefault="00577974" w:rsidP="007B373E">
      <w:pPr>
        <w:pStyle w:val="PargrafodaLista"/>
        <w:numPr>
          <w:ilvl w:val="0"/>
          <w:numId w:val="33"/>
        </w:numPr>
        <w:spacing w:after="0" w:line="360" w:lineRule="auto"/>
        <w:ind w:left="426" w:hanging="426"/>
        <w:jc w:val="both"/>
        <w:rPr>
          <w:rFonts w:ascii="Arial" w:hAnsi="Arial" w:cs="Arial"/>
          <w:sz w:val="20"/>
          <w:szCs w:val="20"/>
        </w:rPr>
      </w:pPr>
      <w:r w:rsidRPr="007B373E">
        <w:rPr>
          <w:rFonts w:ascii="Arial" w:hAnsi="Arial" w:cs="Arial"/>
          <w:b/>
          <w:bCs/>
          <w:sz w:val="20"/>
          <w:szCs w:val="20"/>
        </w:rPr>
        <w:t>Falta de Rastreabilidade e Controle:</w:t>
      </w:r>
      <w:r w:rsidRPr="007B373E">
        <w:rPr>
          <w:rFonts w:ascii="Arial" w:hAnsi="Arial" w:cs="Arial"/>
          <w:sz w:val="20"/>
          <w:szCs w:val="20"/>
        </w:rPr>
        <w:t xml:space="preserve"> A pecúnia dificulta a fiscalização do uso do benefício, pois o valor pode não ser utilizado para a compra de alimentos, contrariando o objetivo do programa.</w:t>
      </w:r>
      <w:r w:rsidR="00665796" w:rsidRPr="007B373E">
        <w:rPr>
          <w:rFonts w:ascii="Arial" w:hAnsi="Arial" w:cs="Arial"/>
          <w:sz w:val="20"/>
          <w:szCs w:val="20"/>
        </w:rPr>
        <w:t xml:space="preserve"> </w:t>
      </w:r>
    </w:p>
    <w:p w:rsidR="00577974" w:rsidRPr="007B373E" w:rsidRDefault="00577974" w:rsidP="007B373E">
      <w:pPr>
        <w:pStyle w:val="PargrafodaLista"/>
        <w:numPr>
          <w:ilvl w:val="0"/>
          <w:numId w:val="33"/>
        </w:numPr>
        <w:spacing w:after="0" w:line="360" w:lineRule="auto"/>
        <w:ind w:left="426" w:hanging="426"/>
        <w:jc w:val="both"/>
        <w:rPr>
          <w:rFonts w:ascii="Arial" w:hAnsi="Arial" w:cs="Arial"/>
          <w:sz w:val="20"/>
          <w:szCs w:val="20"/>
        </w:rPr>
      </w:pPr>
      <w:r w:rsidRPr="007B373E">
        <w:rPr>
          <w:rFonts w:ascii="Arial" w:hAnsi="Arial" w:cs="Arial"/>
          <w:b/>
          <w:bCs/>
          <w:sz w:val="20"/>
          <w:szCs w:val="20"/>
        </w:rPr>
        <w:t>Aumento do Risco de Desvio:</w:t>
      </w:r>
      <w:r w:rsidRPr="007B373E">
        <w:rPr>
          <w:rFonts w:ascii="Arial" w:hAnsi="Arial" w:cs="Arial"/>
          <w:sz w:val="20"/>
          <w:szCs w:val="20"/>
        </w:rPr>
        <w:t xml:space="preserve"> O dinheiro pode ser usado para a aquisição de produtos não essenciais ou para outros fins, como pagamento de dívidas ou compra de itens não alimentícios, o que desvirtua a finalidade do benefício.</w:t>
      </w:r>
    </w:p>
    <w:p w:rsidR="00236AE6" w:rsidRPr="00C3406D" w:rsidRDefault="00577974" w:rsidP="000323D6">
      <w:pPr>
        <w:pStyle w:val="PargrafodaLista"/>
        <w:numPr>
          <w:ilvl w:val="0"/>
          <w:numId w:val="33"/>
        </w:numPr>
        <w:spacing w:after="0" w:line="360" w:lineRule="auto"/>
        <w:ind w:left="426" w:hanging="426"/>
        <w:jc w:val="both"/>
        <w:rPr>
          <w:rFonts w:ascii="Arial" w:hAnsi="Arial" w:cs="Arial"/>
          <w:sz w:val="20"/>
          <w:szCs w:val="20"/>
        </w:rPr>
      </w:pPr>
      <w:r w:rsidRPr="007B373E">
        <w:rPr>
          <w:rFonts w:ascii="Arial" w:hAnsi="Arial" w:cs="Arial"/>
          <w:b/>
          <w:bCs/>
          <w:sz w:val="20"/>
          <w:szCs w:val="20"/>
        </w:rPr>
        <w:t>Insegurança Alimentar e Desproteção Social:</w:t>
      </w:r>
      <w:r w:rsidRPr="007B373E">
        <w:rPr>
          <w:rFonts w:ascii="Arial" w:hAnsi="Arial" w:cs="Arial"/>
          <w:sz w:val="20"/>
          <w:szCs w:val="20"/>
        </w:rPr>
        <w:t xml:space="preserve"> A ausência de um mecanismo que garanta o uso do valor na alimentação compromete a segurança nutricional das famílias, indo contra as diretrizes do Sistema Único de Assistência Social (SUAS).</w:t>
      </w:r>
      <w:r w:rsidR="00665796" w:rsidRPr="007B373E">
        <w:rPr>
          <w:rFonts w:ascii="Arial" w:hAnsi="Arial" w:cs="Arial"/>
          <w:sz w:val="20"/>
          <w:szCs w:val="20"/>
        </w:rPr>
        <w:tab/>
      </w:r>
    </w:p>
    <w:p w:rsidR="004F3D34" w:rsidRDefault="004F3D34" w:rsidP="000323D6">
      <w:pPr>
        <w:spacing w:after="0" w:line="360" w:lineRule="auto"/>
        <w:ind w:firstLine="1134"/>
        <w:jc w:val="both"/>
        <w:rPr>
          <w:rFonts w:ascii="Arial" w:hAnsi="Arial" w:cs="Arial"/>
          <w:sz w:val="20"/>
          <w:szCs w:val="20"/>
        </w:rPr>
      </w:pPr>
    </w:p>
    <w:p w:rsidR="000323D6" w:rsidRDefault="00777466" w:rsidP="000323D6">
      <w:pPr>
        <w:spacing w:after="0" w:line="360" w:lineRule="auto"/>
        <w:ind w:firstLine="1134"/>
        <w:jc w:val="both"/>
        <w:rPr>
          <w:rFonts w:ascii="Arial" w:hAnsi="Arial" w:cs="Arial"/>
          <w:sz w:val="20"/>
          <w:szCs w:val="20"/>
        </w:rPr>
      </w:pPr>
      <w:r>
        <w:rPr>
          <w:rFonts w:ascii="Arial" w:hAnsi="Arial" w:cs="Arial"/>
          <w:sz w:val="20"/>
          <w:szCs w:val="20"/>
        </w:rPr>
        <w:t>Em que pese todo o observado e discutido, a</w:t>
      </w:r>
      <w:r w:rsidR="000323D6" w:rsidRPr="000323D6">
        <w:rPr>
          <w:rFonts w:ascii="Arial" w:hAnsi="Arial" w:cs="Arial"/>
          <w:sz w:val="20"/>
          <w:szCs w:val="20"/>
        </w:rPr>
        <w:t xml:space="preserve"> concessão de cestas básicas físicas mostra-se a opção mais adequada para a política de segurança alimentar, pois garante controle absoluto da destinação do benefício, padronização nutricional, equidade entre as famílias, maior poder de compra pela economia de escala e plena acessibilidade em todas as regiões, </w:t>
      </w:r>
      <w:r w:rsidR="00DE70F7" w:rsidRPr="00DE70F7">
        <w:rPr>
          <w:rFonts w:ascii="Arial" w:hAnsi="Arial" w:cs="Arial"/>
          <w:sz w:val="20"/>
          <w:szCs w:val="20"/>
        </w:rPr>
        <w:t xml:space="preserve">evitando riscos de desvio de </w:t>
      </w:r>
      <w:r w:rsidR="00DE70F7" w:rsidRPr="00DE70F7">
        <w:rPr>
          <w:rFonts w:ascii="Arial" w:hAnsi="Arial" w:cs="Arial"/>
          <w:sz w:val="20"/>
          <w:szCs w:val="20"/>
        </w:rPr>
        <w:lastRenderedPageBreak/>
        <w:t>finalidade e assegurando maior controle, padronização e efetividade na execução dos benefícios eventuais.</w:t>
      </w:r>
    </w:p>
    <w:p w:rsidR="000323D6" w:rsidRPr="000323D6" w:rsidRDefault="000323D6" w:rsidP="000323D6">
      <w:pPr>
        <w:spacing w:after="0" w:line="360" w:lineRule="auto"/>
        <w:jc w:val="both"/>
        <w:rPr>
          <w:rFonts w:ascii="Arial" w:hAnsi="Arial" w:cs="Arial"/>
          <w:sz w:val="20"/>
          <w:szCs w:val="20"/>
        </w:rPr>
      </w:pPr>
    </w:p>
    <w:p w:rsidR="00823AA2" w:rsidRPr="00785213" w:rsidRDefault="00665796" w:rsidP="00785213">
      <w:pPr>
        <w:pStyle w:val="PargrafodaLista"/>
        <w:numPr>
          <w:ilvl w:val="0"/>
          <w:numId w:val="5"/>
        </w:numPr>
        <w:spacing w:after="0" w:line="360" w:lineRule="auto"/>
        <w:jc w:val="both"/>
        <w:rPr>
          <w:rFonts w:ascii="Arial" w:hAnsi="Arial" w:cs="Arial"/>
          <w:sz w:val="20"/>
          <w:szCs w:val="20"/>
        </w:rPr>
      </w:pPr>
      <w:r w:rsidRPr="00785213">
        <w:rPr>
          <w:rFonts w:ascii="Arial" w:eastAsia="Times New Roman" w:hAnsi="Arial" w:cs="Arial"/>
          <w:b/>
          <w:bCs/>
          <w:color w:val="000000"/>
          <w:sz w:val="20"/>
          <w:szCs w:val="20"/>
          <w:lang w:eastAsia="pt-BR"/>
        </w:rPr>
        <w:t>JUSTIFICATIVA PARA PARCELAMENTO OU NÃO DA CONTRATAÇÃO</w:t>
      </w:r>
    </w:p>
    <w:p w:rsidR="00823AA2" w:rsidRPr="00785213" w:rsidRDefault="00823AA2" w:rsidP="00785213">
      <w:pPr>
        <w:spacing w:after="0" w:line="360" w:lineRule="auto"/>
        <w:contextualSpacing/>
        <w:jc w:val="both"/>
        <w:rPr>
          <w:rFonts w:ascii="Arial" w:eastAsia="Times New Roman" w:hAnsi="Arial" w:cs="Arial"/>
          <w:color w:val="000000"/>
          <w:sz w:val="20"/>
          <w:szCs w:val="20"/>
          <w:lang w:eastAsia="pt-BR"/>
        </w:rPr>
      </w:pPr>
    </w:p>
    <w:p w:rsidR="00823AA2" w:rsidRDefault="009C00CF" w:rsidP="009C00CF">
      <w:pPr>
        <w:spacing w:after="0" w:line="360" w:lineRule="auto"/>
        <w:ind w:firstLine="1134"/>
        <w:contextualSpacing/>
        <w:jc w:val="both"/>
        <w:rPr>
          <w:rFonts w:ascii="Arial" w:eastAsia="Times New Roman" w:hAnsi="Arial" w:cs="Arial"/>
          <w:bCs/>
          <w:color w:val="000000"/>
          <w:sz w:val="20"/>
          <w:szCs w:val="20"/>
          <w:lang w:eastAsia="pt-BR"/>
        </w:rPr>
      </w:pPr>
      <w:r w:rsidRPr="009C00CF">
        <w:rPr>
          <w:rFonts w:ascii="Arial" w:eastAsia="Times New Roman" w:hAnsi="Arial" w:cs="Arial"/>
          <w:bCs/>
          <w:color w:val="000000"/>
          <w:sz w:val="20"/>
          <w:szCs w:val="20"/>
          <w:lang w:eastAsia="pt-BR"/>
        </w:rPr>
        <w:t>Não se verifica a necessidade de parcelamento da solução, uma vez que os itens possuem natureza correlata e complementar, sendo o fornecimento conjunto mais vantajoso sob os aspectos logístico, operacional e econômico, além de favorecer a padronização da execução do benefício eventual.</w:t>
      </w:r>
    </w:p>
    <w:p w:rsidR="009C00CF" w:rsidRPr="00785213" w:rsidRDefault="009C00CF" w:rsidP="00785213">
      <w:pPr>
        <w:spacing w:after="0" w:line="360" w:lineRule="auto"/>
        <w:contextualSpacing/>
        <w:jc w:val="both"/>
        <w:rPr>
          <w:rFonts w:ascii="Arial" w:hAnsi="Arial" w:cs="Arial"/>
          <w:sz w:val="20"/>
          <w:szCs w:val="20"/>
        </w:rPr>
      </w:pPr>
    </w:p>
    <w:p w:rsidR="00823AA2" w:rsidRPr="00785213" w:rsidRDefault="00665796" w:rsidP="00785213">
      <w:pPr>
        <w:pStyle w:val="PargrafodaLista"/>
        <w:numPr>
          <w:ilvl w:val="0"/>
          <w:numId w:val="5"/>
        </w:numPr>
        <w:spacing w:after="0" w:line="360" w:lineRule="auto"/>
        <w:jc w:val="both"/>
        <w:rPr>
          <w:rFonts w:ascii="Arial" w:hAnsi="Arial" w:cs="Arial"/>
          <w:sz w:val="20"/>
          <w:szCs w:val="20"/>
        </w:rPr>
      </w:pPr>
      <w:r w:rsidRPr="00785213">
        <w:rPr>
          <w:rFonts w:ascii="Arial" w:hAnsi="Arial" w:cs="Arial"/>
          <w:b/>
          <w:sz w:val="20"/>
          <w:szCs w:val="20"/>
        </w:rPr>
        <w:t>DEMONSTRATIVO DOS RESULTADOS PRETENDIDOS</w:t>
      </w:r>
    </w:p>
    <w:p w:rsidR="00823AA2" w:rsidRPr="00785213" w:rsidRDefault="00823AA2" w:rsidP="00785213">
      <w:pPr>
        <w:spacing w:after="0" w:line="360" w:lineRule="auto"/>
        <w:ind w:firstLine="1134"/>
        <w:contextualSpacing/>
        <w:jc w:val="both"/>
        <w:rPr>
          <w:rFonts w:ascii="Arial" w:eastAsia="Times New Roman" w:hAnsi="Arial" w:cs="Arial"/>
          <w:color w:val="000000"/>
          <w:sz w:val="20"/>
          <w:szCs w:val="20"/>
          <w:lang w:eastAsia="pt-BR"/>
        </w:rPr>
      </w:pPr>
    </w:p>
    <w:p w:rsidR="00823AA2" w:rsidRPr="00785213" w:rsidRDefault="00665796" w:rsidP="00785213">
      <w:pPr>
        <w:spacing w:after="0" w:line="360" w:lineRule="auto"/>
        <w:ind w:firstLine="1134"/>
        <w:contextualSpacing/>
        <w:jc w:val="both"/>
        <w:rPr>
          <w:rFonts w:ascii="Arial" w:hAnsi="Arial" w:cs="Arial"/>
          <w:sz w:val="20"/>
          <w:szCs w:val="20"/>
        </w:rPr>
      </w:pPr>
      <w:r w:rsidRPr="00785213">
        <w:rPr>
          <w:rFonts w:ascii="Arial" w:eastAsia="Times New Roman" w:hAnsi="Arial" w:cs="Arial"/>
          <w:color w:val="000000"/>
          <w:sz w:val="20"/>
          <w:szCs w:val="20"/>
          <w:lang w:eastAsia="pt-BR"/>
        </w:rPr>
        <w:t>Com a cessão do benefício, buscamos:</w:t>
      </w:r>
    </w:p>
    <w:p w:rsidR="00823AA2" w:rsidRPr="00785213" w:rsidRDefault="00665796" w:rsidP="00785213">
      <w:pPr>
        <w:spacing w:after="0" w:line="360" w:lineRule="auto"/>
        <w:contextualSpacing/>
        <w:jc w:val="both"/>
        <w:rPr>
          <w:rFonts w:ascii="Arial" w:hAnsi="Arial" w:cs="Arial"/>
          <w:sz w:val="20"/>
          <w:szCs w:val="20"/>
        </w:rPr>
      </w:pPr>
      <w:r w:rsidRPr="00785213">
        <w:rPr>
          <w:rFonts w:ascii="Arial" w:eastAsia="Times New Roman" w:hAnsi="Arial" w:cs="Arial"/>
          <w:color w:val="000000"/>
          <w:sz w:val="20"/>
          <w:szCs w:val="20"/>
          <w:lang w:eastAsia="pt-BR"/>
        </w:rPr>
        <w:t>1. R</w:t>
      </w:r>
      <w:r w:rsidRPr="00785213">
        <w:rPr>
          <w:rFonts w:ascii="Arial" w:eastAsia="Times New Roman" w:hAnsi="Arial" w:cs="Arial"/>
          <w:color w:val="0D0D0D"/>
          <w:sz w:val="20"/>
          <w:szCs w:val="20"/>
          <w:lang w:eastAsia="pt-BR"/>
        </w:rPr>
        <w:t>eduzir a vulnerabilidade social das famílias, fornecendo apoio essencial para a alimentação;</w:t>
      </w:r>
    </w:p>
    <w:p w:rsidR="00823AA2" w:rsidRPr="00785213" w:rsidRDefault="00665796" w:rsidP="00785213">
      <w:pPr>
        <w:spacing w:after="0" w:line="360" w:lineRule="auto"/>
        <w:contextualSpacing/>
        <w:jc w:val="both"/>
        <w:rPr>
          <w:rFonts w:ascii="Arial" w:hAnsi="Arial" w:cs="Arial"/>
          <w:sz w:val="20"/>
          <w:szCs w:val="20"/>
        </w:rPr>
      </w:pPr>
      <w:r w:rsidRPr="00785213">
        <w:rPr>
          <w:rFonts w:ascii="Arial" w:eastAsia="Times New Roman" w:hAnsi="Arial" w:cs="Arial"/>
          <w:color w:val="000000"/>
          <w:sz w:val="20"/>
          <w:szCs w:val="20"/>
          <w:lang w:eastAsia="pt-BR"/>
        </w:rPr>
        <w:t xml:space="preserve">2. </w:t>
      </w:r>
      <w:r w:rsidRPr="00785213">
        <w:rPr>
          <w:rFonts w:ascii="Arial" w:eastAsia="Times New Roman" w:hAnsi="Arial" w:cs="Arial"/>
          <w:color w:val="0D0D0D"/>
          <w:sz w:val="20"/>
          <w:szCs w:val="20"/>
          <w:lang w:eastAsia="pt-BR"/>
        </w:rPr>
        <w:t>Assegurar que as famílias em situação de vulnerabilidade tenham acesso à alimentação e possam viver com dignidade;</w:t>
      </w:r>
    </w:p>
    <w:p w:rsidR="00823AA2" w:rsidRPr="00141CEF" w:rsidRDefault="00665796" w:rsidP="00141CEF">
      <w:pPr>
        <w:spacing w:after="0" w:line="360" w:lineRule="auto"/>
        <w:contextualSpacing/>
        <w:jc w:val="both"/>
        <w:rPr>
          <w:rFonts w:ascii="Arial" w:hAnsi="Arial" w:cs="Arial"/>
          <w:sz w:val="20"/>
          <w:szCs w:val="20"/>
        </w:rPr>
      </w:pPr>
      <w:r w:rsidRPr="00785213">
        <w:rPr>
          <w:rFonts w:ascii="Arial" w:eastAsia="Times New Roman" w:hAnsi="Arial" w:cs="Arial"/>
          <w:color w:val="000000"/>
          <w:sz w:val="20"/>
          <w:szCs w:val="20"/>
          <w:lang w:eastAsia="pt-BR"/>
        </w:rPr>
        <w:t xml:space="preserve">3. </w:t>
      </w:r>
      <w:r w:rsidRPr="00785213">
        <w:rPr>
          <w:rFonts w:ascii="Arial" w:eastAsia="Times New Roman" w:hAnsi="Arial" w:cs="Arial"/>
          <w:color w:val="0D0D0D"/>
          <w:sz w:val="20"/>
          <w:szCs w:val="20"/>
          <w:lang w:eastAsia="pt-BR"/>
        </w:rPr>
        <w:t xml:space="preserve">Proporcionar um </w:t>
      </w:r>
      <w:r w:rsidRPr="00141CEF">
        <w:rPr>
          <w:rFonts w:ascii="Arial" w:eastAsia="Times New Roman" w:hAnsi="Arial" w:cs="Arial"/>
          <w:color w:val="0D0D0D"/>
          <w:sz w:val="20"/>
          <w:szCs w:val="20"/>
          <w:lang w:eastAsia="pt-BR"/>
        </w:rPr>
        <w:t>alívio financeiro significativo para as famílias, reduzindo o ônus financeiro associado ao custo dos gêneros alimentícios;</w:t>
      </w:r>
    </w:p>
    <w:p w:rsidR="00823AA2" w:rsidRPr="00141CEF" w:rsidRDefault="00665796" w:rsidP="00141CEF">
      <w:pPr>
        <w:spacing w:after="0" w:line="360" w:lineRule="auto"/>
        <w:contextualSpacing/>
        <w:jc w:val="both"/>
        <w:rPr>
          <w:rFonts w:ascii="Arial" w:hAnsi="Arial" w:cs="Arial"/>
          <w:sz w:val="20"/>
          <w:szCs w:val="20"/>
        </w:rPr>
      </w:pPr>
      <w:r w:rsidRPr="00141CEF">
        <w:rPr>
          <w:rFonts w:ascii="Arial" w:eastAsia="Times New Roman" w:hAnsi="Arial" w:cs="Arial"/>
          <w:color w:val="000000"/>
          <w:sz w:val="20"/>
          <w:szCs w:val="20"/>
          <w:lang w:eastAsia="pt-BR"/>
        </w:rPr>
        <w:t xml:space="preserve">4. </w:t>
      </w:r>
      <w:r w:rsidR="00141CEF" w:rsidRPr="00141CEF">
        <w:rPr>
          <w:rStyle w:val="Forte"/>
          <w:rFonts w:ascii="Arial" w:hAnsi="Arial" w:cs="Arial"/>
          <w:b w:val="0"/>
          <w:sz w:val="20"/>
          <w:szCs w:val="20"/>
        </w:rPr>
        <w:t>Promover equidade e universalidade no atendimento</w:t>
      </w:r>
      <w:r w:rsidR="00141CEF" w:rsidRPr="00141CEF">
        <w:rPr>
          <w:rFonts w:ascii="Arial" w:hAnsi="Arial" w:cs="Arial"/>
          <w:sz w:val="20"/>
          <w:szCs w:val="20"/>
        </w:rPr>
        <w:t>, assegurando que todas as famílias elegíveis recebam o benefício conforme critérios técnicos definidos pelos CRAS, sem discriminação ou diferenciação indevida.</w:t>
      </w:r>
    </w:p>
    <w:p w:rsidR="00823AA2" w:rsidRPr="00785213" w:rsidRDefault="00665796" w:rsidP="00141CEF">
      <w:pPr>
        <w:spacing w:after="0" w:line="360" w:lineRule="auto"/>
        <w:contextualSpacing/>
        <w:jc w:val="both"/>
        <w:rPr>
          <w:rFonts w:ascii="Arial" w:hAnsi="Arial" w:cs="Arial"/>
          <w:sz w:val="20"/>
          <w:szCs w:val="20"/>
        </w:rPr>
      </w:pPr>
      <w:r w:rsidRPr="00141CEF">
        <w:rPr>
          <w:rFonts w:ascii="Arial" w:eastAsia="Times New Roman" w:hAnsi="Arial" w:cs="Arial"/>
          <w:color w:val="000000"/>
          <w:sz w:val="20"/>
          <w:szCs w:val="20"/>
          <w:lang w:eastAsia="pt-BR"/>
        </w:rPr>
        <w:t xml:space="preserve">5. </w:t>
      </w:r>
      <w:r w:rsidRPr="00141CEF">
        <w:rPr>
          <w:rFonts w:ascii="Arial" w:eastAsia="Times New Roman" w:hAnsi="Arial" w:cs="Arial"/>
          <w:color w:val="0D0D0D"/>
          <w:sz w:val="20"/>
          <w:szCs w:val="20"/>
          <w:lang w:eastAsia="pt-BR"/>
        </w:rPr>
        <w:t>Estabelecer mecanismos robustos de</w:t>
      </w:r>
      <w:r w:rsidRPr="00785213">
        <w:rPr>
          <w:rFonts w:ascii="Arial" w:eastAsia="Times New Roman" w:hAnsi="Arial" w:cs="Arial"/>
          <w:color w:val="0D0D0D"/>
          <w:sz w:val="20"/>
          <w:szCs w:val="20"/>
          <w:lang w:eastAsia="pt-BR"/>
        </w:rPr>
        <w:t xml:space="preserve"> monitoramento e avaliação para acompanhar o desempenho do serviço, identificar áreas de melhoria e garantir a eficácia e eficiência na prestação de serviços;</w:t>
      </w:r>
    </w:p>
    <w:p w:rsidR="005819D9" w:rsidRDefault="00141CEF" w:rsidP="00141CEF">
      <w:pPr>
        <w:spacing w:after="0" w:line="360" w:lineRule="auto"/>
        <w:ind w:firstLine="1134"/>
        <w:contextualSpacing/>
        <w:jc w:val="both"/>
        <w:rPr>
          <w:rFonts w:ascii="Arial" w:eastAsia="Times New Roman" w:hAnsi="Arial" w:cs="Arial"/>
          <w:color w:val="0D0D0D"/>
          <w:sz w:val="20"/>
          <w:szCs w:val="20"/>
          <w:lang w:eastAsia="pt-BR"/>
        </w:rPr>
      </w:pPr>
      <w:r w:rsidRPr="00141CEF">
        <w:rPr>
          <w:rFonts w:ascii="Arial" w:eastAsia="Times New Roman" w:hAnsi="Arial" w:cs="Arial"/>
          <w:color w:val="0D0D0D"/>
          <w:sz w:val="20"/>
          <w:szCs w:val="20"/>
          <w:lang w:eastAsia="pt-BR"/>
        </w:rPr>
        <w:t xml:space="preserve">Esses resultados orientam a implementação, o acompanhamento e a melhoria contínua da política de distribuição de cestas básicas, assegurando que o benefício cumpra sua função protetiva e contribua para o fortalecimento da rede </w:t>
      </w:r>
      <w:proofErr w:type="spellStart"/>
      <w:r w:rsidRPr="00141CEF">
        <w:rPr>
          <w:rFonts w:ascii="Arial" w:eastAsia="Times New Roman" w:hAnsi="Arial" w:cs="Arial"/>
          <w:color w:val="0D0D0D"/>
          <w:sz w:val="20"/>
          <w:szCs w:val="20"/>
          <w:lang w:eastAsia="pt-BR"/>
        </w:rPr>
        <w:t>socioassistencial</w:t>
      </w:r>
      <w:proofErr w:type="spellEnd"/>
      <w:r w:rsidRPr="00141CEF">
        <w:rPr>
          <w:rFonts w:ascii="Arial" w:eastAsia="Times New Roman" w:hAnsi="Arial" w:cs="Arial"/>
          <w:color w:val="0D0D0D"/>
          <w:sz w:val="20"/>
          <w:szCs w:val="20"/>
          <w:lang w:eastAsia="pt-BR"/>
        </w:rPr>
        <w:t xml:space="preserve"> do Município de Colombo.</w:t>
      </w:r>
    </w:p>
    <w:p w:rsidR="00141CEF" w:rsidRPr="00785213" w:rsidRDefault="00141CEF" w:rsidP="00141CEF">
      <w:pPr>
        <w:spacing w:after="0" w:line="360" w:lineRule="auto"/>
        <w:ind w:firstLine="1134"/>
        <w:contextualSpacing/>
        <w:jc w:val="both"/>
        <w:rPr>
          <w:rFonts w:ascii="Arial" w:eastAsia="Times New Roman" w:hAnsi="Arial" w:cs="Arial"/>
          <w:color w:val="000000"/>
          <w:sz w:val="20"/>
          <w:szCs w:val="20"/>
          <w:lang w:eastAsia="pt-BR"/>
        </w:rPr>
      </w:pPr>
    </w:p>
    <w:p w:rsidR="00823AA2" w:rsidRPr="00785213" w:rsidRDefault="00665796" w:rsidP="00785213">
      <w:pPr>
        <w:pStyle w:val="PargrafodaLista"/>
        <w:numPr>
          <w:ilvl w:val="0"/>
          <w:numId w:val="5"/>
        </w:numPr>
        <w:shd w:val="clear" w:color="auto" w:fill="FFFFFF"/>
        <w:spacing w:after="0" w:line="360" w:lineRule="auto"/>
        <w:jc w:val="both"/>
        <w:textAlignment w:val="baseline"/>
        <w:rPr>
          <w:rFonts w:ascii="Arial" w:hAnsi="Arial" w:cs="Arial"/>
          <w:sz w:val="20"/>
          <w:szCs w:val="20"/>
        </w:rPr>
      </w:pPr>
      <w:r w:rsidRPr="00785213">
        <w:rPr>
          <w:rFonts w:ascii="Arial" w:eastAsia="Times New Roman" w:hAnsi="Arial" w:cs="Arial"/>
          <w:b/>
          <w:bCs/>
          <w:color w:val="000000"/>
          <w:sz w:val="20"/>
          <w:szCs w:val="20"/>
          <w:lang w:eastAsia="pt-BR"/>
        </w:rPr>
        <w:t>PROVIDÊNCIAS PRÉVIAS AO CONTRATO</w:t>
      </w:r>
    </w:p>
    <w:p w:rsidR="008E1D53" w:rsidRPr="008E1D53" w:rsidRDefault="008E1D53" w:rsidP="008E1D53">
      <w:pPr>
        <w:spacing w:after="0" w:line="360" w:lineRule="auto"/>
        <w:contextualSpacing/>
        <w:jc w:val="both"/>
        <w:rPr>
          <w:rFonts w:ascii="Arial" w:eastAsia="Times New Roman" w:hAnsi="Arial" w:cs="Arial"/>
          <w:color w:val="000000"/>
          <w:sz w:val="20"/>
          <w:szCs w:val="20"/>
          <w:lang w:eastAsia="pt-BR"/>
        </w:rPr>
      </w:pPr>
    </w:p>
    <w:p w:rsidR="008E1D53" w:rsidRDefault="008E1D53" w:rsidP="008E1D53">
      <w:pPr>
        <w:spacing w:after="0" w:line="360" w:lineRule="auto"/>
        <w:ind w:firstLine="1134"/>
        <w:contextualSpacing/>
        <w:jc w:val="both"/>
        <w:rPr>
          <w:rFonts w:ascii="Arial" w:eastAsia="Times New Roman" w:hAnsi="Arial" w:cs="Arial"/>
          <w:color w:val="000000"/>
          <w:sz w:val="20"/>
          <w:szCs w:val="20"/>
          <w:lang w:eastAsia="pt-BR"/>
        </w:rPr>
      </w:pPr>
      <w:r w:rsidRPr="008E1D53">
        <w:rPr>
          <w:rFonts w:ascii="Arial" w:eastAsia="Times New Roman" w:hAnsi="Arial" w:cs="Arial"/>
          <w:color w:val="000000"/>
          <w:sz w:val="20"/>
          <w:szCs w:val="20"/>
          <w:lang w:eastAsia="pt-BR"/>
        </w:rPr>
        <w:t xml:space="preserve">Para a celebração do contrato </w:t>
      </w:r>
      <w:r w:rsidR="00600647">
        <w:rPr>
          <w:rFonts w:ascii="Arial" w:eastAsia="Times New Roman" w:hAnsi="Arial" w:cs="Arial"/>
          <w:color w:val="000000"/>
          <w:sz w:val="20"/>
          <w:szCs w:val="20"/>
          <w:lang w:eastAsia="pt-BR"/>
        </w:rPr>
        <w:t>destinado à</w:t>
      </w:r>
      <w:r w:rsidR="00600647" w:rsidRPr="008E1D53">
        <w:rPr>
          <w:rFonts w:ascii="Arial" w:eastAsia="Times New Roman" w:hAnsi="Arial" w:cs="Arial"/>
          <w:color w:val="000000"/>
          <w:sz w:val="20"/>
          <w:szCs w:val="20"/>
          <w:lang w:eastAsia="pt-BR"/>
        </w:rPr>
        <w:t xml:space="preserve"> </w:t>
      </w:r>
      <w:r w:rsidRPr="008E1D53">
        <w:rPr>
          <w:rFonts w:ascii="Arial" w:eastAsia="Times New Roman" w:hAnsi="Arial" w:cs="Arial"/>
          <w:color w:val="000000"/>
          <w:sz w:val="20"/>
          <w:szCs w:val="20"/>
          <w:lang w:eastAsia="pt-BR"/>
        </w:rPr>
        <w:t xml:space="preserve">montagem e </w:t>
      </w:r>
      <w:r w:rsidR="00AD44B3">
        <w:rPr>
          <w:rFonts w:ascii="Arial" w:eastAsia="Times New Roman" w:hAnsi="Arial" w:cs="Arial"/>
          <w:color w:val="000000"/>
          <w:sz w:val="20"/>
          <w:szCs w:val="20"/>
          <w:lang w:eastAsia="pt-BR"/>
        </w:rPr>
        <w:t>a</w:t>
      </w:r>
      <w:r w:rsidRPr="008E1D53">
        <w:rPr>
          <w:rFonts w:ascii="Arial" w:eastAsia="Times New Roman" w:hAnsi="Arial" w:cs="Arial"/>
          <w:color w:val="000000"/>
          <w:sz w:val="20"/>
          <w:szCs w:val="20"/>
          <w:lang w:eastAsia="pt-BR"/>
        </w:rPr>
        <w:t>o</w:t>
      </w:r>
      <w:r w:rsidR="00AD44B3">
        <w:rPr>
          <w:rFonts w:ascii="Arial" w:eastAsia="Times New Roman" w:hAnsi="Arial" w:cs="Arial"/>
          <w:color w:val="000000"/>
          <w:sz w:val="20"/>
          <w:szCs w:val="20"/>
          <w:lang w:eastAsia="pt-BR"/>
        </w:rPr>
        <w:t xml:space="preserve"> fornecimento de cestas básicas, </w:t>
      </w:r>
      <w:r w:rsidRPr="008E1D53">
        <w:rPr>
          <w:rFonts w:ascii="Arial" w:eastAsia="Times New Roman" w:hAnsi="Arial" w:cs="Arial"/>
          <w:color w:val="000000"/>
          <w:sz w:val="20"/>
          <w:szCs w:val="20"/>
          <w:lang w:eastAsia="pt-BR"/>
        </w:rPr>
        <w:t xml:space="preserve">em conformidade com a Lei Ordinária n° 1454/2017 de Colombo e o Sistema Único de Assistência Social (SUAS), </w:t>
      </w:r>
      <w:r w:rsidR="00AD44B3" w:rsidRPr="00AD44B3">
        <w:rPr>
          <w:rFonts w:ascii="Arial" w:eastAsia="Times New Roman" w:hAnsi="Arial" w:cs="Arial"/>
          <w:color w:val="000000"/>
          <w:sz w:val="20"/>
          <w:szCs w:val="20"/>
          <w:lang w:eastAsia="pt-BR"/>
        </w:rPr>
        <w:t>devem ser observadas providências prévias que assegurem a transparência, a legalidade e a eficiência do processo de contratação.</w:t>
      </w:r>
      <w:r w:rsidRPr="008E1D53">
        <w:rPr>
          <w:rFonts w:ascii="Arial" w:eastAsia="Times New Roman" w:hAnsi="Arial" w:cs="Arial"/>
          <w:color w:val="000000"/>
          <w:sz w:val="20"/>
          <w:szCs w:val="20"/>
          <w:lang w:eastAsia="pt-BR"/>
        </w:rPr>
        <w:t xml:space="preserve"> </w:t>
      </w:r>
    </w:p>
    <w:p w:rsidR="00823AA2" w:rsidRPr="00785213" w:rsidRDefault="00AD44B3" w:rsidP="008E1D53">
      <w:pPr>
        <w:spacing w:after="0" w:line="360" w:lineRule="auto"/>
        <w:ind w:firstLine="1134"/>
        <w:contextualSpacing/>
        <w:jc w:val="both"/>
        <w:rPr>
          <w:rFonts w:ascii="Arial" w:hAnsi="Arial" w:cs="Arial"/>
          <w:sz w:val="20"/>
          <w:szCs w:val="20"/>
        </w:rPr>
      </w:pPr>
      <w:r w:rsidRPr="00AD44B3">
        <w:rPr>
          <w:rFonts w:ascii="Arial" w:eastAsia="Times New Roman" w:hAnsi="Arial" w:cs="Arial"/>
          <w:color w:val="0D0D0D"/>
          <w:sz w:val="20"/>
          <w:szCs w:val="20"/>
          <w:lang w:eastAsia="pt-BR"/>
        </w:rPr>
        <w:t>Tais providências incluem a definição das especificações técnicas das cestas, critérios objetivos de seleção da empresa fornecedora, verificação da regularidade jurídica e fiscal das licitantes, além da análise de capacidade técnica, experiência e idoneidade das participantes, garantindo julgamento imparcial das propostas.</w:t>
      </w:r>
      <w:r w:rsidR="00665796" w:rsidRPr="00785213">
        <w:rPr>
          <w:rFonts w:ascii="Arial" w:eastAsia="Times New Roman" w:hAnsi="Arial" w:cs="Arial"/>
          <w:color w:val="000000"/>
          <w:sz w:val="20"/>
          <w:szCs w:val="20"/>
          <w:lang w:eastAsia="pt-BR"/>
        </w:rPr>
        <w:t xml:space="preserve"> </w:t>
      </w:r>
    </w:p>
    <w:p w:rsidR="00823AA2" w:rsidRPr="00785213" w:rsidRDefault="00126B0E" w:rsidP="00785213">
      <w:pPr>
        <w:spacing w:after="0" w:line="360" w:lineRule="auto"/>
        <w:ind w:firstLine="1134"/>
        <w:contextualSpacing/>
        <w:jc w:val="both"/>
        <w:rPr>
          <w:rFonts w:ascii="Arial" w:hAnsi="Arial" w:cs="Arial"/>
          <w:sz w:val="20"/>
          <w:szCs w:val="20"/>
        </w:rPr>
      </w:pPr>
      <w:r w:rsidRPr="00126B0E">
        <w:rPr>
          <w:rFonts w:ascii="Arial" w:eastAsia="Times New Roman" w:hAnsi="Arial" w:cs="Arial"/>
          <w:color w:val="000000"/>
          <w:sz w:val="20"/>
          <w:szCs w:val="20"/>
          <w:lang w:eastAsia="pt-BR"/>
        </w:rPr>
        <w:lastRenderedPageBreak/>
        <w:t>Consideram-se, ainda, as seguintes ações preparatórias:</w:t>
      </w:r>
    </w:p>
    <w:p w:rsidR="00823AA2" w:rsidRPr="00785213" w:rsidRDefault="00665796" w:rsidP="00126B0E">
      <w:pPr>
        <w:pStyle w:val="PargrafodaLista"/>
        <w:numPr>
          <w:ilvl w:val="0"/>
          <w:numId w:val="6"/>
        </w:numPr>
        <w:spacing w:after="0" w:line="360" w:lineRule="auto"/>
        <w:jc w:val="both"/>
        <w:rPr>
          <w:rFonts w:ascii="Arial" w:hAnsi="Arial" w:cs="Arial"/>
          <w:sz w:val="20"/>
          <w:szCs w:val="20"/>
        </w:rPr>
      </w:pPr>
      <w:r w:rsidRPr="00785213">
        <w:rPr>
          <w:rFonts w:ascii="Arial" w:eastAsia="Times New Roman" w:hAnsi="Arial" w:cs="Arial"/>
          <w:color w:val="000000"/>
          <w:sz w:val="20"/>
          <w:szCs w:val="20"/>
          <w:lang w:eastAsia="pt-BR"/>
        </w:rPr>
        <w:t xml:space="preserve">Capacitação e orientação </w:t>
      </w:r>
      <w:r w:rsidR="00126B0E" w:rsidRPr="00126B0E">
        <w:rPr>
          <w:rFonts w:ascii="Arial" w:eastAsia="Times New Roman" w:hAnsi="Arial" w:cs="Arial"/>
          <w:color w:val="000000"/>
          <w:sz w:val="20"/>
          <w:szCs w:val="20"/>
          <w:lang w:eastAsia="pt-BR"/>
        </w:rPr>
        <w:t>das equipes técnicas responsáveis pela avaliação, fiscalização e conferência do benefício;</w:t>
      </w:r>
    </w:p>
    <w:p w:rsidR="00823AA2" w:rsidRPr="00785213" w:rsidRDefault="00665796" w:rsidP="00785213">
      <w:pPr>
        <w:pStyle w:val="PargrafodaLista"/>
        <w:numPr>
          <w:ilvl w:val="0"/>
          <w:numId w:val="6"/>
        </w:numPr>
        <w:spacing w:after="0" w:line="360" w:lineRule="auto"/>
        <w:jc w:val="both"/>
        <w:rPr>
          <w:rFonts w:ascii="Arial" w:hAnsi="Arial" w:cs="Arial"/>
          <w:sz w:val="20"/>
          <w:szCs w:val="20"/>
        </w:rPr>
      </w:pPr>
      <w:r w:rsidRPr="00785213">
        <w:rPr>
          <w:rFonts w:ascii="Arial" w:eastAsia="Times New Roman" w:hAnsi="Arial" w:cs="Arial"/>
          <w:color w:val="000000"/>
          <w:sz w:val="20"/>
          <w:szCs w:val="20"/>
          <w:lang w:eastAsia="pt-BR"/>
        </w:rPr>
        <w:t>Estabelecer tanto da parte da contratante como da parte da contratada profissionais de referência para atendimento das famílias;</w:t>
      </w:r>
    </w:p>
    <w:p w:rsidR="00126B0E" w:rsidRPr="00126B0E" w:rsidRDefault="00126B0E" w:rsidP="00126B0E">
      <w:pPr>
        <w:pStyle w:val="PargrafodaLista"/>
        <w:numPr>
          <w:ilvl w:val="0"/>
          <w:numId w:val="6"/>
        </w:numPr>
        <w:spacing w:after="0" w:line="360" w:lineRule="auto"/>
        <w:jc w:val="both"/>
        <w:rPr>
          <w:rFonts w:ascii="Arial" w:hAnsi="Arial" w:cs="Arial"/>
          <w:sz w:val="20"/>
          <w:szCs w:val="20"/>
        </w:rPr>
      </w:pPr>
      <w:r w:rsidRPr="00126B0E">
        <w:rPr>
          <w:rFonts w:ascii="Arial" w:eastAsia="Times New Roman" w:hAnsi="Arial" w:cs="Arial"/>
          <w:color w:val="000000"/>
          <w:sz w:val="20"/>
          <w:szCs w:val="20"/>
          <w:lang w:eastAsia="pt-BR"/>
        </w:rPr>
        <w:t>Realização de reunião prévia com a futura contratada, para alinhamento operacional e esclarecimento de responsabilidades;</w:t>
      </w:r>
    </w:p>
    <w:p w:rsidR="00823AA2" w:rsidRPr="00785213" w:rsidRDefault="00126B0E" w:rsidP="00126B0E">
      <w:pPr>
        <w:pStyle w:val="PargrafodaLista"/>
        <w:numPr>
          <w:ilvl w:val="0"/>
          <w:numId w:val="6"/>
        </w:numPr>
        <w:spacing w:after="0" w:line="360" w:lineRule="auto"/>
        <w:jc w:val="both"/>
        <w:rPr>
          <w:rFonts w:ascii="Arial" w:hAnsi="Arial" w:cs="Arial"/>
          <w:sz w:val="20"/>
          <w:szCs w:val="20"/>
        </w:rPr>
      </w:pPr>
      <w:r w:rsidRPr="00126B0E">
        <w:rPr>
          <w:rFonts w:ascii="Arial" w:eastAsia="Times New Roman" w:hAnsi="Arial" w:cs="Arial"/>
          <w:color w:val="000000"/>
          <w:sz w:val="20"/>
          <w:szCs w:val="20"/>
          <w:lang w:eastAsia="pt-BR"/>
        </w:rPr>
        <w:t>Visita técnica às instalações da empresa fornecedora, para verificação da estrutura, dos processos de montagem e das condições de armazenamento e logística.</w:t>
      </w:r>
    </w:p>
    <w:p w:rsidR="00823AA2" w:rsidRDefault="00126B0E" w:rsidP="00126B0E">
      <w:pPr>
        <w:spacing w:after="0" w:line="360" w:lineRule="auto"/>
        <w:ind w:firstLine="1134"/>
        <w:contextualSpacing/>
        <w:jc w:val="both"/>
        <w:rPr>
          <w:rFonts w:ascii="Arial" w:eastAsia="Times New Roman" w:hAnsi="Arial" w:cs="Arial"/>
          <w:color w:val="0D0D0D"/>
          <w:sz w:val="20"/>
          <w:szCs w:val="20"/>
          <w:lang w:eastAsia="pt-BR"/>
        </w:rPr>
      </w:pPr>
      <w:r w:rsidRPr="00126B0E">
        <w:rPr>
          <w:rFonts w:ascii="Arial" w:eastAsia="Times New Roman" w:hAnsi="Arial" w:cs="Arial"/>
          <w:color w:val="0D0D0D"/>
          <w:sz w:val="20"/>
          <w:szCs w:val="20"/>
          <w:lang w:eastAsia="pt-BR"/>
        </w:rPr>
        <w:t>Essas providências prévias são essenciais para garantir que a contratação seja realizada de forma segura, eficiente e alinhada às necessidades da população em situação de vulnerabilidade atendida pela política de assistência social do Município de Colombo.</w:t>
      </w:r>
    </w:p>
    <w:p w:rsidR="00126B0E" w:rsidRPr="00785213" w:rsidRDefault="00126B0E" w:rsidP="00126B0E">
      <w:pPr>
        <w:spacing w:after="0" w:line="360" w:lineRule="auto"/>
        <w:ind w:firstLine="1134"/>
        <w:contextualSpacing/>
        <w:jc w:val="both"/>
        <w:rPr>
          <w:rFonts w:ascii="Arial" w:hAnsi="Arial" w:cs="Arial"/>
          <w:sz w:val="20"/>
          <w:szCs w:val="20"/>
        </w:rPr>
      </w:pPr>
    </w:p>
    <w:p w:rsidR="00823AA2" w:rsidRPr="00785213" w:rsidRDefault="00665796" w:rsidP="00785213">
      <w:pPr>
        <w:pStyle w:val="PargrafodaLista"/>
        <w:numPr>
          <w:ilvl w:val="0"/>
          <w:numId w:val="5"/>
        </w:numPr>
        <w:shd w:val="clear" w:color="auto" w:fill="FFFFFF"/>
        <w:spacing w:after="0" w:line="360" w:lineRule="auto"/>
        <w:jc w:val="both"/>
        <w:textAlignment w:val="baseline"/>
        <w:rPr>
          <w:rFonts w:ascii="Arial" w:hAnsi="Arial" w:cs="Arial"/>
          <w:sz w:val="20"/>
          <w:szCs w:val="20"/>
        </w:rPr>
      </w:pPr>
      <w:r w:rsidRPr="00785213">
        <w:rPr>
          <w:rFonts w:ascii="Arial" w:eastAsia="Times New Roman" w:hAnsi="Arial" w:cs="Arial"/>
          <w:b/>
          <w:bCs/>
          <w:color w:val="000000"/>
          <w:sz w:val="20"/>
          <w:szCs w:val="20"/>
          <w:lang w:eastAsia="pt-BR"/>
        </w:rPr>
        <w:t>CONTRATAÇÕES CORRELATAS/INTERDEPENDENTES</w:t>
      </w:r>
    </w:p>
    <w:p w:rsidR="001561B0" w:rsidRDefault="001561B0" w:rsidP="00785213">
      <w:pPr>
        <w:spacing w:after="0" w:line="360" w:lineRule="auto"/>
        <w:contextualSpacing/>
        <w:jc w:val="both"/>
        <w:rPr>
          <w:rFonts w:ascii="Arial" w:eastAsia="Times New Roman" w:hAnsi="Arial" w:cs="Arial"/>
          <w:color w:val="000000"/>
          <w:sz w:val="20"/>
          <w:szCs w:val="20"/>
          <w:lang w:eastAsia="pt-BR"/>
        </w:rPr>
      </w:pPr>
    </w:p>
    <w:p w:rsidR="00823AA2" w:rsidRDefault="00665796" w:rsidP="00AA66A8">
      <w:pPr>
        <w:spacing w:after="0" w:line="360" w:lineRule="auto"/>
        <w:ind w:firstLine="1134"/>
        <w:contextualSpacing/>
        <w:jc w:val="both"/>
        <w:rPr>
          <w:rFonts w:ascii="Arial" w:eastAsia="Times New Roman" w:hAnsi="Arial" w:cs="Arial"/>
          <w:color w:val="000000"/>
          <w:sz w:val="20"/>
          <w:szCs w:val="20"/>
          <w:lang w:eastAsia="pt-BR"/>
        </w:rPr>
      </w:pPr>
      <w:r w:rsidRPr="00785213">
        <w:rPr>
          <w:rFonts w:ascii="Arial" w:eastAsia="Times New Roman" w:hAnsi="Arial" w:cs="Arial"/>
          <w:color w:val="000000"/>
          <w:sz w:val="20"/>
          <w:szCs w:val="20"/>
          <w:lang w:eastAsia="pt-BR"/>
        </w:rPr>
        <w:t>Não há.</w:t>
      </w:r>
    </w:p>
    <w:p w:rsidR="00C3406D" w:rsidRPr="00AA66A8" w:rsidRDefault="00C3406D" w:rsidP="00AA66A8">
      <w:pPr>
        <w:spacing w:after="0" w:line="360" w:lineRule="auto"/>
        <w:ind w:firstLine="1134"/>
        <w:contextualSpacing/>
        <w:jc w:val="both"/>
        <w:rPr>
          <w:rFonts w:ascii="Arial" w:hAnsi="Arial" w:cs="Arial"/>
          <w:sz w:val="20"/>
          <w:szCs w:val="20"/>
        </w:rPr>
      </w:pPr>
    </w:p>
    <w:p w:rsidR="00823AA2" w:rsidRPr="00785213" w:rsidRDefault="00665796" w:rsidP="00785213">
      <w:pPr>
        <w:pStyle w:val="PargrafodaLista"/>
        <w:numPr>
          <w:ilvl w:val="0"/>
          <w:numId w:val="5"/>
        </w:numPr>
        <w:shd w:val="clear" w:color="auto" w:fill="FFFFFF"/>
        <w:spacing w:after="0" w:line="360" w:lineRule="auto"/>
        <w:jc w:val="both"/>
        <w:textAlignment w:val="baseline"/>
        <w:rPr>
          <w:rFonts w:ascii="Arial" w:hAnsi="Arial" w:cs="Arial"/>
          <w:sz w:val="20"/>
          <w:szCs w:val="20"/>
        </w:rPr>
      </w:pPr>
      <w:r w:rsidRPr="00785213">
        <w:rPr>
          <w:rFonts w:ascii="Arial" w:eastAsia="Times New Roman" w:hAnsi="Arial" w:cs="Arial"/>
          <w:b/>
          <w:bCs/>
          <w:color w:val="000000"/>
          <w:sz w:val="20"/>
          <w:szCs w:val="20"/>
          <w:lang w:eastAsia="pt-BR"/>
        </w:rPr>
        <w:t>IMPACTOS AMBIENTAIS</w:t>
      </w:r>
    </w:p>
    <w:p w:rsidR="00823AA2" w:rsidRPr="00785213" w:rsidRDefault="00823AA2" w:rsidP="00785213">
      <w:pPr>
        <w:shd w:val="clear" w:color="auto" w:fill="FFFFFF"/>
        <w:spacing w:after="0" w:line="360" w:lineRule="auto"/>
        <w:contextualSpacing/>
        <w:jc w:val="both"/>
        <w:textAlignment w:val="baseline"/>
        <w:rPr>
          <w:rFonts w:ascii="Arial" w:hAnsi="Arial" w:cs="Arial"/>
          <w:sz w:val="20"/>
          <w:szCs w:val="20"/>
        </w:rPr>
      </w:pPr>
    </w:p>
    <w:p w:rsidR="00AA66A8" w:rsidRPr="00AA66A8" w:rsidRDefault="00AA66A8" w:rsidP="00AA66A8">
      <w:pPr>
        <w:suppressAutoHyphens w:val="0"/>
        <w:spacing w:after="0" w:line="360" w:lineRule="auto"/>
        <w:ind w:firstLine="1134"/>
        <w:jc w:val="both"/>
        <w:rPr>
          <w:rFonts w:ascii="Arial" w:eastAsia="Times New Roman" w:hAnsi="Arial" w:cs="Arial"/>
          <w:sz w:val="20"/>
          <w:szCs w:val="20"/>
          <w:lang w:eastAsia="pt-BR"/>
        </w:rPr>
      </w:pPr>
      <w:r w:rsidRPr="00AA66A8">
        <w:rPr>
          <w:rFonts w:ascii="Arial" w:eastAsia="Times New Roman" w:hAnsi="Arial" w:cs="Arial"/>
          <w:sz w:val="20"/>
          <w:szCs w:val="20"/>
          <w:lang w:eastAsia="pt-BR"/>
        </w:rPr>
        <w:t>A contratação para montagem e fornecimento de cestas básicas envolve impactos ambientais inerentes ao armazenamento, à logística e às embalagens utilizadas na composição dos kits. A principal fonte de impacto decorre da geração de resíduos sólidos, especialmente embalagens plásticas, sacarias e caixas de papelão necessárias para acondicionamento e transporte dos itens alimentares e de higiene. Além disso, há impacto relacionado às emissões de carbono, resultantes do transporte das cestas desde o centro de montagem até os equipamentos da assistência social responsáveis</w:t>
      </w:r>
      <w:r>
        <w:rPr>
          <w:rFonts w:ascii="Arial" w:eastAsia="Times New Roman" w:hAnsi="Arial" w:cs="Arial"/>
          <w:sz w:val="20"/>
          <w:szCs w:val="20"/>
          <w:lang w:eastAsia="pt-BR"/>
        </w:rPr>
        <w:t xml:space="preserve"> pela distribuição às famílias.</w:t>
      </w:r>
    </w:p>
    <w:p w:rsidR="00AA66A8" w:rsidRPr="00AA66A8" w:rsidRDefault="00AA66A8" w:rsidP="00AA66A8">
      <w:pPr>
        <w:suppressAutoHyphens w:val="0"/>
        <w:spacing w:after="0" w:line="360" w:lineRule="auto"/>
        <w:ind w:firstLine="1134"/>
        <w:jc w:val="both"/>
        <w:rPr>
          <w:rFonts w:ascii="Arial" w:eastAsia="Times New Roman" w:hAnsi="Arial" w:cs="Arial"/>
          <w:sz w:val="20"/>
          <w:szCs w:val="20"/>
          <w:lang w:eastAsia="pt-BR"/>
        </w:rPr>
      </w:pPr>
      <w:r w:rsidRPr="00AA66A8">
        <w:rPr>
          <w:rFonts w:ascii="Arial" w:eastAsia="Times New Roman" w:hAnsi="Arial" w:cs="Arial"/>
          <w:sz w:val="20"/>
          <w:szCs w:val="20"/>
          <w:lang w:eastAsia="pt-BR"/>
        </w:rPr>
        <w:t>Apesar desses fatores, os impactos permanecem controláveis e mitigáveis, sobretudo porque as cestas são adquiridas de forma padronizada, permitindo racionalização logística, redução de desperdício, otimização de rotas e diminuição de viagens. Ademais, muitos insumos alimentícios e de higiene já possuem embalagens mínimas necessárias para sua comercialização, o que significa que grande parte do material descartado seria inevitável independente</w:t>
      </w:r>
      <w:r>
        <w:rPr>
          <w:rFonts w:ascii="Arial" w:eastAsia="Times New Roman" w:hAnsi="Arial" w:cs="Arial"/>
          <w:sz w:val="20"/>
          <w:szCs w:val="20"/>
          <w:lang w:eastAsia="pt-BR"/>
        </w:rPr>
        <w:t>mente da modalidade de entrega.</w:t>
      </w:r>
    </w:p>
    <w:p w:rsidR="00570423" w:rsidRPr="00785213" w:rsidRDefault="00AA66A8" w:rsidP="00AA66A8">
      <w:pPr>
        <w:suppressAutoHyphens w:val="0"/>
        <w:spacing w:after="0" w:line="360" w:lineRule="auto"/>
        <w:ind w:firstLine="1134"/>
        <w:jc w:val="both"/>
        <w:rPr>
          <w:rFonts w:ascii="Arial" w:eastAsia="Times New Roman" w:hAnsi="Arial" w:cs="Arial"/>
          <w:sz w:val="20"/>
          <w:szCs w:val="20"/>
          <w:lang w:eastAsia="pt-BR"/>
        </w:rPr>
      </w:pPr>
      <w:r w:rsidRPr="00AA66A8">
        <w:rPr>
          <w:rFonts w:ascii="Arial" w:eastAsia="Times New Roman" w:hAnsi="Arial" w:cs="Arial"/>
          <w:sz w:val="20"/>
          <w:szCs w:val="20"/>
          <w:lang w:eastAsia="pt-BR"/>
        </w:rPr>
        <w:t>Assim, embora exista impacto ambiental associado à logística e ao volume de embalagens, ele pode ser adequadamente monitorado e mitigado por meio de práticas de gestão de resíduos, planejamento de transporte e fiscalização da cadeia de fornecimento, mantendo a solução ambientalmente aceitável dentro da prestação do benefício eventual.</w:t>
      </w:r>
    </w:p>
    <w:p w:rsidR="00C3406D" w:rsidRDefault="00C3406D" w:rsidP="00785213">
      <w:pPr>
        <w:shd w:val="clear" w:color="auto" w:fill="FFFFFF"/>
        <w:spacing w:after="0" w:line="360" w:lineRule="auto"/>
        <w:contextualSpacing/>
        <w:jc w:val="both"/>
        <w:textAlignment w:val="baseline"/>
        <w:rPr>
          <w:rFonts w:ascii="Arial" w:hAnsi="Arial" w:cs="Arial"/>
          <w:sz w:val="20"/>
          <w:szCs w:val="20"/>
        </w:rPr>
      </w:pPr>
    </w:p>
    <w:p w:rsidR="006B24CC" w:rsidRPr="00785213" w:rsidRDefault="006B24CC" w:rsidP="00785213">
      <w:pPr>
        <w:shd w:val="clear" w:color="auto" w:fill="FFFFFF"/>
        <w:spacing w:after="0" w:line="360" w:lineRule="auto"/>
        <w:contextualSpacing/>
        <w:jc w:val="both"/>
        <w:textAlignment w:val="baseline"/>
        <w:rPr>
          <w:rFonts w:ascii="Arial" w:hAnsi="Arial" w:cs="Arial"/>
          <w:sz w:val="20"/>
          <w:szCs w:val="20"/>
        </w:rPr>
      </w:pPr>
    </w:p>
    <w:p w:rsidR="00823AA2" w:rsidRPr="00785213" w:rsidRDefault="00665796" w:rsidP="00785213">
      <w:pPr>
        <w:pStyle w:val="PargrafodaLista"/>
        <w:numPr>
          <w:ilvl w:val="0"/>
          <w:numId w:val="5"/>
        </w:numPr>
        <w:shd w:val="clear" w:color="auto" w:fill="FFFFFF"/>
        <w:spacing w:after="0" w:line="360" w:lineRule="auto"/>
        <w:jc w:val="both"/>
        <w:textAlignment w:val="baseline"/>
        <w:rPr>
          <w:rFonts w:ascii="Arial" w:hAnsi="Arial" w:cs="Arial"/>
          <w:sz w:val="20"/>
          <w:szCs w:val="20"/>
        </w:rPr>
      </w:pPr>
      <w:r w:rsidRPr="00785213">
        <w:rPr>
          <w:rFonts w:ascii="Arial" w:eastAsia="Times New Roman" w:hAnsi="Arial" w:cs="Arial"/>
          <w:b/>
          <w:bCs/>
          <w:color w:val="000000"/>
          <w:sz w:val="20"/>
          <w:szCs w:val="20"/>
          <w:lang w:eastAsia="pt-BR"/>
        </w:rPr>
        <w:lastRenderedPageBreak/>
        <w:t xml:space="preserve">VIABILIDADE DA CONTRATAÇÃO </w:t>
      </w:r>
    </w:p>
    <w:p w:rsidR="00823AA2" w:rsidRPr="00785213" w:rsidRDefault="00823AA2" w:rsidP="00785213">
      <w:pPr>
        <w:shd w:val="clear" w:color="auto" w:fill="FFFFFF"/>
        <w:spacing w:after="0" w:line="360" w:lineRule="auto"/>
        <w:contextualSpacing/>
        <w:jc w:val="both"/>
        <w:textAlignment w:val="baseline"/>
        <w:rPr>
          <w:rFonts w:ascii="Arial" w:eastAsia="Times New Roman" w:hAnsi="Arial" w:cs="Arial"/>
          <w:color w:val="000000"/>
          <w:sz w:val="20"/>
          <w:szCs w:val="20"/>
          <w:lang w:eastAsia="pt-BR"/>
        </w:rPr>
      </w:pPr>
    </w:p>
    <w:p w:rsidR="00162F6C" w:rsidRPr="00162F6C" w:rsidRDefault="00162F6C" w:rsidP="00162F6C">
      <w:pPr>
        <w:spacing w:after="0" w:line="360" w:lineRule="auto"/>
        <w:ind w:firstLine="1134"/>
        <w:contextualSpacing/>
        <w:jc w:val="both"/>
        <w:rPr>
          <w:rFonts w:ascii="Arial" w:eastAsia="Times New Roman" w:hAnsi="Arial" w:cs="Arial"/>
          <w:color w:val="000000"/>
          <w:sz w:val="20"/>
          <w:szCs w:val="20"/>
          <w:lang w:eastAsia="pt-BR"/>
        </w:rPr>
      </w:pPr>
      <w:r w:rsidRPr="00162F6C">
        <w:rPr>
          <w:rFonts w:ascii="Arial" w:eastAsia="Times New Roman" w:hAnsi="Arial" w:cs="Arial"/>
          <w:color w:val="000000"/>
          <w:sz w:val="20"/>
          <w:szCs w:val="20"/>
          <w:lang w:eastAsia="pt-BR"/>
        </w:rPr>
        <w:t>Com base na análise realizada, conclui-se que a contratação é necessária e compatível com as atribuições da política pública de assistência social, atendendo às disposições da Lei Municipal nº 1.454/2017 e da Lei Orgânica da Assistência Social – LOAS. A solução proposta visa assegurar o atendimento das necessidades básicas das famílias em situação de vulnerabilidade social, por meio da concessão de benefício eventual na forma de cestas básicas compostas por gêneros a</w:t>
      </w:r>
      <w:r>
        <w:rPr>
          <w:rFonts w:ascii="Arial" w:eastAsia="Times New Roman" w:hAnsi="Arial" w:cs="Arial"/>
          <w:color w:val="000000"/>
          <w:sz w:val="20"/>
          <w:szCs w:val="20"/>
          <w:lang w:eastAsia="pt-BR"/>
        </w:rPr>
        <w:t>limentícios e itens de higiene.</w:t>
      </w:r>
    </w:p>
    <w:p w:rsidR="00162F6C" w:rsidRPr="00162F6C" w:rsidRDefault="00162F6C" w:rsidP="00162F6C">
      <w:pPr>
        <w:spacing w:after="0" w:line="360" w:lineRule="auto"/>
        <w:ind w:firstLine="1134"/>
        <w:contextualSpacing/>
        <w:jc w:val="both"/>
        <w:rPr>
          <w:rFonts w:ascii="Arial" w:eastAsia="Times New Roman" w:hAnsi="Arial" w:cs="Arial"/>
          <w:color w:val="000000"/>
          <w:sz w:val="20"/>
          <w:szCs w:val="20"/>
          <w:lang w:eastAsia="pt-BR"/>
        </w:rPr>
      </w:pPr>
      <w:r w:rsidRPr="00162F6C">
        <w:rPr>
          <w:rFonts w:ascii="Arial" w:eastAsia="Times New Roman" w:hAnsi="Arial" w:cs="Arial"/>
          <w:color w:val="000000"/>
          <w:sz w:val="20"/>
          <w:szCs w:val="20"/>
          <w:lang w:eastAsia="pt-BR"/>
        </w:rPr>
        <w:t xml:space="preserve">Considerando a média histórica de aproximadamente 459 concessões mensais de cestas básicas registrada entre junho de 2025 e junho de 2026, os quantitativos estimados mostram-se compatíveis com a demanda identificada pelas equipes técnicas, sendo suficientes para assegurar a continuidade do atendimento durante período aproximado de nove meses e meio, reduzindo riscos de desabastecimento dos equipamentos </w:t>
      </w:r>
      <w:proofErr w:type="spellStart"/>
      <w:r w:rsidRPr="00162F6C">
        <w:rPr>
          <w:rFonts w:ascii="Arial" w:eastAsia="Times New Roman" w:hAnsi="Arial" w:cs="Arial"/>
          <w:color w:val="000000"/>
          <w:sz w:val="20"/>
          <w:szCs w:val="20"/>
          <w:lang w:eastAsia="pt-BR"/>
        </w:rPr>
        <w:t>socioassistenciais</w:t>
      </w:r>
      <w:proofErr w:type="spellEnd"/>
      <w:r w:rsidRPr="00162F6C">
        <w:rPr>
          <w:rFonts w:ascii="Arial" w:eastAsia="Times New Roman" w:hAnsi="Arial" w:cs="Arial"/>
          <w:color w:val="000000"/>
          <w:sz w:val="20"/>
          <w:szCs w:val="20"/>
          <w:lang w:eastAsia="pt-BR"/>
        </w:rPr>
        <w:t xml:space="preserve"> e garantindo maior segurança n</w:t>
      </w:r>
      <w:r>
        <w:rPr>
          <w:rFonts w:ascii="Arial" w:eastAsia="Times New Roman" w:hAnsi="Arial" w:cs="Arial"/>
          <w:color w:val="000000"/>
          <w:sz w:val="20"/>
          <w:szCs w:val="20"/>
          <w:lang w:eastAsia="pt-BR"/>
        </w:rPr>
        <w:t>a execução da política pública.</w:t>
      </w:r>
    </w:p>
    <w:p w:rsidR="00162F6C" w:rsidRPr="00162F6C" w:rsidRDefault="00162F6C" w:rsidP="00162F6C">
      <w:pPr>
        <w:spacing w:after="0" w:line="360" w:lineRule="auto"/>
        <w:ind w:firstLine="1134"/>
        <w:contextualSpacing/>
        <w:jc w:val="both"/>
        <w:rPr>
          <w:rFonts w:ascii="Arial" w:eastAsia="Times New Roman" w:hAnsi="Arial" w:cs="Arial"/>
          <w:color w:val="000000"/>
          <w:sz w:val="20"/>
          <w:szCs w:val="20"/>
          <w:lang w:eastAsia="pt-BR"/>
        </w:rPr>
      </w:pPr>
      <w:r w:rsidRPr="00162F6C">
        <w:rPr>
          <w:rFonts w:ascii="Arial" w:eastAsia="Times New Roman" w:hAnsi="Arial" w:cs="Arial"/>
          <w:color w:val="000000"/>
          <w:sz w:val="20"/>
          <w:szCs w:val="20"/>
          <w:lang w:eastAsia="pt-BR"/>
        </w:rPr>
        <w:t xml:space="preserve">Além disso, a contratação encontra respaldo no histórico de utilização do benefício, evidenciado pelo esgotamento dos quantitativos das Atas de Registro de Preços nº 172/2026 e nº 173/2026, demonstrando a efetiva necessidade de manutenção do fornecimento às famílias atendidas pela rede </w:t>
      </w:r>
      <w:proofErr w:type="spellStart"/>
      <w:r>
        <w:rPr>
          <w:rFonts w:ascii="Arial" w:eastAsia="Times New Roman" w:hAnsi="Arial" w:cs="Arial"/>
          <w:color w:val="000000"/>
          <w:sz w:val="20"/>
          <w:szCs w:val="20"/>
          <w:lang w:eastAsia="pt-BR"/>
        </w:rPr>
        <w:t>socioassistencial</w:t>
      </w:r>
      <w:proofErr w:type="spellEnd"/>
      <w:r>
        <w:rPr>
          <w:rFonts w:ascii="Arial" w:eastAsia="Times New Roman" w:hAnsi="Arial" w:cs="Arial"/>
          <w:color w:val="000000"/>
          <w:sz w:val="20"/>
          <w:szCs w:val="20"/>
          <w:lang w:eastAsia="pt-BR"/>
        </w:rPr>
        <w:t xml:space="preserve"> do Município.</w:t>
      </w:r>
    </w:p>
    <w:p w:rsidR="00823AA2" w:rsidRPr="00785213" w:rsidRDefault="00162F6C" w:rsidP="00162F6C">
      <w:pPr>
        <w:spacing w:after="0" w:line="360" w:lineRule="auto"/>
        <w:ind w:firstLine="1134"/>
        <w:contextualSpacing/>
        <w:jc w:val="both"/>
        <w:rPr>
          <w:rFonts w:ascii="Arial" w:hAnsi="Arial" w:cs="Arial"/>
          <w:sz w:val="20"/>
          <w:szCs w:val="20"/>
        </w:rPr>
      </w:pPr>
      <w:r w:rsidRPr="00162F6C">
        <w:rPr>
          <w:rFonts w:ascii="Arial" w:eastAsia="Times New Roman" w:hAnsi="Arial" w:cs="Arial"/>
          <w:color w:val="000000"/>
          <w:sz w:val="20"/>
          <w:szCs w:val="20"/>
          <w:lang w:eastAsia="pt-BR"/>
        </w:rPr>
        <w:t>Por essas razões, conclui-se que a contratação proposta está plenamente alinhada às necessidades identificadas pela Secretaria Municipal de Assistência Social, mostrando-se técnica, operacional e economicamente viável, além de essencial para assegurar a continuidade da proteção social e da segurança alimentar das famílias em situação de vulnerabilidade.</w:t>
      </w:r>
    </w:p>
    <w:p w:rsidR="00823AA2" w:rsidRPr="00785213" w:rsidRDefault="00823AA2" w:rsidP="00785213">
      <w:pPr>
        <w:spacing w:after="0" w:line="360" w:lineRule="auto"/>
        <w:contextualSpacing/>
        <w:jc w:val="both"/>
        <w:rPr>
          <w:rFonts w:ascii="Arial" w:hAnsi="Arial" w:cs="Arial"/>
          <w:sz w:val="20"/>
          <w:szCs w:val="20"/>
        </w:rPr>
      </w:pPr>
    </w:p>
    <w:p w:rsidR="00823AA2" w:rsidRPr="00785213" w:rsidRDefault="00823AA2" w:rsidP="00785213">
      <w:pPr>
        <w:spacing w:after="0" w:line="360" w:lineRule="auto"/>
        <w:contextualSpacing/>
        <w:jc w:val="both"/>
        <w:rPr>
          <w:rFonts w:ascii="Arial" w:hAnsi="Arial" w:cs="Arial"/>
          <w:sz w:val="20"/>
          <w:szCs w:val="20"/>
        </w:rPr>
      </w:pPr>
    </w:p>
    <w:p w:rsidR="00823AA2" w:rsidRPr="00785213" w:rsidRDefault="00823AA2" w:rsidP="00785213">
      <w:pPr>
        <w:spacing w:after="0" w:line="360" w:lineRule="auto"/>
        <w:contextualSpacing/>
        <w:jc w:val="both"/>
        <w:rPr>
          <w:rFonts w:ascii="Arial" w:hAnsi="Arial" w:cs="Arial"/>
          <w:sz w:val="20"/>
          <w:szCs w:val="20"/>
        </w:rPr>
      </w:pPr>
    </w:p>
    <w:p w:rsidR="00823AA2" w:rsidRPr="00785213" w:rsidRDefault="00665796" w:rsidP="00785213">
      <w:pPr>
        <w:spacing w:after="0" w:line="360" w:lineRule="auto"/>
        <w:contextualSpacing/>
        <w:jc w:val="right"/>
        <w:rPr>
          <w:rFonts w:ascii="Arial" w:hAnsi="Arial" w:cs="Arial"/>
          <w:sz w:val="20"/>
          <w:szCs w:val="20"/>
        </w:rPr>
      </w:pPr>
      <w:r w:rsidRPr="00785213">
        <w:rPr>
          <w:rFonts w:ascii="Arial" w:hAnsi="Arial" w:cs="Arial"/>
          <w:b/>
          <w:bCs/>
          <w:sz w:val="20"/>
          <w:szCs w:val="20"/>
        </w:rPr>
        <w:tab/>
      </w:r>
      <w:r w:rsidRPr="00785213">
        <w:rPr>
          <w:rFonts w:ascii="Arial" w:hAnsi="Arial" w:cs="Arial"/>
          <w:sz w:val="20"/>
          <w:szCs w:val="20"/>
        </w:rPr>
        <w:t xml:space="preserve">Colombo, </w:t>
      </w:r>
      <w:r w:rsidR="007D046D">
        <w:rPr>
          <w:rFonts w:ascii="Arial" w:hAnsi="Arial" w:cs="Arial"/>
          <w:sz w:val="20"/>
          <w:szCs w:val="20"/>
        </w:rPr>
        <w:t>1</w:t>
      </w:r>
      <w:r w:rsidR="00330B56">
        <w:rPr>
          <w:rFonts w:ascii="Arial" w:hAnsi="Arial" w:cs="Arial"/>
          <w:sz w:val="20"/>
          <w:szCs w:val="20"/>
        </w:rPr>
        <w:t>5</w:t>
      </w:r>
      <w:r w:rsidRPr="00785213">
        <w:rPr>
          <w:rFonts w:ascii="Arial" w:hAnsi="Arial" w:cs="Arial"/>
          <w:sz w:val="20"/>
          <w:szCs w:val="20"/>
        </w:rPr>
        <w:t xml:space="preserve"> de </w:t>
      </w:r>
      <w:r w:rsidR="007D046D">
        <w:rPr>
          <w:rFonts w:ascii="Arial" w:hAnsi="Arial" w:cs="Arial"/>
          <w:sz w:val="20"/>
          <w:szCs w:val="20"/>
        </w:rPr>
        <w:t>junho</w:t>
      </w:r>
      <w:r w:rsidRPr="00785213">
        <w:rPr>
          <w:rFonts w:ascii="Arial" w:hAnsi="Arial" w:cs="Arial"/>
          <w:sz w:val="20"/>
          <w:szCs w:val="20"/>
        </w:rPr>
        <w:t xml:space="preserve"> de 202</w:t>
      </w:r>
      <w:r w:rsidR="007D046D">
        <w:rPr>
          <w:rFonts w:ascii="Arial" w:hAnsi="Arial" w:cs="Arial"/>
          <w:sz w:val="20"/>
          <w:szCs w:val="20"/>
        </w:rPr>
        <w:t>6</w:t>
      </w:r>
      <w:r w:rsidRPr="00785213">
        <w:rPr>
          <w:rFonts w:ascii="Arial" w:hAnsi="Arial" w:cs="Arial"/>
          <w:sz w:val="20"/>
          <w:szCs w:val="20"/>
        </w:rPr>
        <w:t>.</w:t>
      </w:r>
    </w:p>
    <w:p w:rsidR="00823AA2" w:rsidRPr="00785213" w:rsidRDefault="00823AA2" w:rsidP="00785213">
      <w:pPr>
        <w:spacing w:after="0" w:line="360" w:lineRule="auto"/>
        <w:contextualSpacing/>
        <w:jc w:val="both"/>
        <w:rPr>
          <w:rFonts w:ascii="Arial" w:hAnsi="Arial" w:cs="Arial"/>
          <w:sz w:val="20"/>
          <w:szCs w:val="20"/>
        </w:rPr>
      </w:pPr>
    </w:p>
    <w:p w:rsidR="00823AA2" w:rsidRDefault="00823AA2" w:rsidP="007D046D">
      <w:pPr>
        <w:spacing w:after="0" w:line="240" w:lineRule="auto"/>
        <w:contextualSpacing/>
        <w:jc w:val="both"/>
        <w:rPr>
          <w:rFonts w:ascii="Arial" w:hAnsi="Arial" w:cs="Arial"/>
          <w:sz w:val="20"/>
          <w:szCs w:val="20"/>
        </w:rPr>
      </w:pPr>
    </w:p>
    <w:p w:rsidR="006B24CC" w:rsidRPr="00785213" w:rsidRDefault="006B24CC" w:rsidP="007D046D">
      <w:pPr>
        <w:spacing w:after="0" w:line="240" w:lineRule="auto"/>
        <w:contextualSpacing/>
        <w:jc w:val="both"/>
        <w:rPr>
          <w:rFonts w:ascii="Arial" w:hAnsi="Arial" w:cs="Arial"/>
          <w:sz w:val="20"/>
          <w:szCs w:val="20"/>
        </w:rPr>
      </w:pPr>
    </w:p>
    <w:p w:rsidR="00823AA2" w:rsidRPr="00785213" w:rsidRDefault="00665796" w:rsidP="007D046D">
      <w:pPr>
        <w:spacing w:after="0" w:line="240" w:lineRule="auto"/>
        <w:contextualSpacing/>
        <w:jc w:val="center"/>
        <w:rPr>
          <w:rFonts w:ascii="Arial" w:hAnsi="Arial" w:cs="Arial"/>
          <w:sz w:val="20"/>
          <w:szCs w:val="20"/>
        </w:rPr>
      </w:pPr>
      <w:r w:rsidRPr="00785213">
        <w:rPr>
          <w:rFonts w:ascii="Arial" w:hAnsi="Arial" w:cs="Arial"/>
          <w:sz w:val="20"/>
          <w:szCs w:val="20"/>
        </w:rPr>
        <w:t xml:space="preserve">Carla Caroline </w:t>
      </w:r>
      <w:proofErr w:type="spellStart"/>
      <w:r w:rsidRPr="00785213">
        <w:rPr>
          <w:rFonts w:ascii="Arial" w:hAnsi="Arial" w:cs="Arial"/>
          <w:sz w:val="20"/>
          <w:szCs w:val="20"/>
        </w:rPr>
        <w:t>Dums</w:t>
      </w:r>
      <w:proofErr w:type="spellEnd"/>
      <w:r w:rsidRPr="00785213">
        <w:rPr>
          <w:rFonts w:ascii="Arial" w:hAnsi="Arial" w:cs="Arial"/>
          <w:sz w:val="20"/>
          <w:szCs w:val="20"/>
        </w:rPr>
        <w:t xml:space="preserve"> </w:t>
      </w:r>
      <w:proofErr w:type="spellStart"/>
      <w:r w:rsidRPr="00785213">
        <w:rPr>
          <w:rFonts w:ascii="Arial" w:hAnsi="Arial" w:cs="Arial"/>
          <w:sz w:val="20"/>
          <w:szCs w:val="20"/>
        </w:rPr>
        <w:t>Orasmus</w:t>
      </w:r>
      <w:proofErr w:type="spellEnd"/>
      <w:r w:rsidRPr="00785213">
        <w:rPr>
          <w:rFonts w:ascii="Arial" w:hAnsi="Arial" w:cs="Arial"/>
          <w:b/>
          <w:sz w:val="20"/>
          <w:szCs w:val="20"/>
        </w:rPr>
        <w:t xml:space="preserve"> </w:t>
      </w:r>
    </w:p>
    <w:p w:rsidR="00823AA2" w:rsidRPr="00785213" w:rsidRDefault="00665796" w:rsidP="007D046D">
      <w:pPr>
        <w:spacing w:after="0" w:line="240" w:lineRule="auto"/>
        <w:contextualSpacing/>
        <w:jc w:val="center"/>
        <w:rPr>
          <w:rFonts w:ascii="Arial" w:hAnsi="Arial" w:cs="Arial"/>
          <w:sz w:val="20"/>
          <w:szCs w:val="20"/>
        </w:rPr>
      </w:pPr>
      <w:r w:rsidRPr="00785213">
        <w:rPr>
          <w:rFonts w:ascii="Arial" w:hAnsi="Arial" w:cs="Arial"/>
          <w:b/>
          <w:sz w:val="20"/>
          <w:szCs w:val="20"/>
        </w:rPr>
        <w:t>Diretora do Departamento de Proteção Social Básica</w:t>
      </w:r>
    </w:p>
    <w:p w:rsidR="00C31310" w:rsidRPr="00785213" w:rsidRDefault="00C31310" w:rsidP="007D046D">
      <w:pPr>
        <w:spacing w:after="0" w:line="240" w:lineRule="auto"/>
        <w:contextualSpacing/>
        <w:rPr>
          <w:rFonts w:ascii="Arial" w:hAnsi="Arial" w:cs="Arial"/>
          <w:b/>
          <w:sz w:val="20"/>
          <w:szCs w:val="20"/>
        </w:rPr>
      </w:pPr>
    </w:p>
    <w:p w:rsidR="00C31310" w:rsidRPr="00785213" w:rsidRDefault="00C31310" w:rsidP="007D046D">
      <w:pPr>
        <w:spacing w:after="0" w:line="240" w:lineRule="auto"/>
        <w:contextualSpacing/>
        <w:jc w:val="center"/>
        <w:rPr>
          <w:rFonts w:ascii="Arial" w:hAnsi="Arial" w:cs="Arial"/>
          <w:b/>
          <w:sz w:val="20"/>
          <w:szCs w:val="20"/>
        </w:rPr>
      </w:pPr>
    </w:p>
    <w:p w:rsidR="00C31310" w:rsidRDefault="00C31310" w:rsidP="007D046D">
      <w:pPr>
        <w:spacing w:after="0" w:line="240" w:lineRule="auto"/>
        <w:contextualSpacing/>
        <w:jc w:val="center"/>
        <w:rPr>
          <w:rFonts w:ascii="Arial" w:hAnsi="Arial" w:cs="Arial"/>
          <w:b/>
          <w:sz w:val="20"/>
          <w:szCs w:val="20"/>
        </w:rPr>
      </w:pPr>
    </w:p>
    <w:p w:rsidR="006B24CC" w:rsidRPr="00785213" w:rsidRDefault="006B24CC" w:rsidP="007D046D">
      <w:pPr>
        <w:spacing w:after="0" w:line="240" w:lineRule="auto"/>
        <w:contextualSpacing/>
        <w:jc w:val="center"/>
        <w:rPr>
          <w:rFonts w:ascii="Arial" w:hAnsi="Arial" w:cs="Arial"/>
          <w:b/>
          <w:sz w:val="20"/>
          <w:szCs w:val="20"/>
        </w:rPr>
      </w:pPr>
      <w:bookmarkStart w:id="0" w:name="_GoBack"/>
      <w:bookmarkEnd w:id="0"/>
    </w:p>
    <w:p w:rsidR="00C31310" w:rsidRPr="00785213" w:rsidRDefault="00C31310" w:rsidP="007D046D">
      <w:pPr>
        <w:spacing w:after="0" w:line="240" w:lineRule="auto"/>
        <w:contextualSpacing/>
        <w:jc w:val="center"/>
        <w:rPr>
          <w:rFonts w:ascii="Arial" w:hAnsi="Arial" w:cs="Arial"/>
          <w:b/>
          <w:sz w:val="20"/>
          <w:szCs w:val="20"/>
        </w:rPr>
      </w:pPr>
    </w:p>
    <w:p w:rsidR="00C31310" w:rsidRPr="00785213" w:rsidRDefault="00C31310" w:rsidP="007D046D">
      <w:pPr>
        <w:spacing w:after="0" w:line="240" w:lineRule="auto"/>
        <w:contextualSpacing/>
        <w:jc w:val="center"/>
        <w:rPr>
          <w:rFonts w:ascii="Arial" w:hAnsi="Arial" w:cs="Arial"/>
          <w:sz w:val="20"/>
          <w:szCs w:val="20"/>
        </w:rPr>
      </w:pPr>
      <w:r w:rsidRPr="00785213">
        <w:rPr>
          <w:rFonts w:ascii="Arial" w:hAnsi="Arial" w:cs="Arial"/>
          <w:sz w:val="20"/>
          <w:szCs w:val="20"/>
        </w:rPr>
        <w:t>Chrisian Goulart</w:t>
      </w:r>
    </w:p>
    <w:p w:rsidR="00C31310" w:rsidRPr="00785213" w:rsidRDefault="00C31310" w:rsidP="007D046D">
      <w:pPr>
        <w:spacing w:after="0" w:line="240" w:lineRule="auto"/>
        <w:contextualSpacing/>
        <w:jc w:val="center"/>
        <w:rPr>
          <w:rFonts w:ascii="Arial" w:hAnsi="Arial" w:cs="Arial"/>
          <w:sz w:val="20"/>
          <w:szCs w:val="20"/>
        </w:rPr>
      </w:pPr>
      <w:r w:rsidRPr="00785213">
        <w:rPr>
          <w:rFonts w:ascii="Arial" w:hAnsi="Arial" w:cs="Arial"/>
          <w:b/>
          <w:sz w:val="20"/>
          <w:szCs w:val="20"/>
        </w:rPr>
        <w:t>Gestão de Compras - SEMAS</w:t>
      </w:r>
    </w:p>
    <w:sectPr w:rsidR="00C31310" w:rsidRPr="00785213">
      <w:headerReference w:type="default" r:id="rId8"/>
      <w:footerReference w:type="default" r:id="rId9"/>
      <w:headerReference w:type="first" r:id="rId10"/>
      <w:footerReference w:type="first" r:id="rId11"/>
      <w:pgSz w:w="11906" w:h="16838"/>
      <w:pgMar w:top="2268" w:right="1418" w:bottom="1701" w:left="1418" w:header="709"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0BF" w:rsidRDefault="00665796">
      <w:pPr>
        <w:spacing w:after="0" w:line="240" w:lineRule="auto"/>
      </w:pPr>
      <w:r>
        <w:separator/>
      </w:r>
    </w:p>
  </w:endnote>
  <w:endnote w:type="continuationSeparator" w:id="0">
    <w:p w:rsidR="00C830BF" w:rsidRDefault="00665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altName w:val="Arial Unicode MS"/>
    <w:charset w:val="00"/>
    <w:family w:val="roman"/>
    <w:pitch w:val="variable"/>
  </w:font>
  <w:font w:name="Tahoma">
    <w:panose1 w:val="020B0604030504040204"/>
    <w:charset w:val="00"/>
    <w:family w:val="swiss"/>
    <w:pitch w:val="variable"/>
    <w:sig w:usb0="E1002EFF" w:usb1="C000605B" w:usb2="00000029" w:usb3="00000000" w:csb0="000101FF" w:csb1="00000000"/>
  </w:font>
  <w:font w:name="OpenSymbol;Arial Unicode MS">
    <w:altName w:val="Times New Roman"/>
    <w:panose1 w:val="00000000000000000000"/>
    <w:charset w:val="00"/>
    <w:family w:val="roman"/>
    <w:notTrueType/>
    <w:pitch w:val="default"/>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3066557"/>
      <w:docPartObj>
        <w:docPartGallery w:val="AutoText"/>
      </w:docPartObj>
    </w:sdtPr>
    <w:sdtEndPr/>
    <w:sdtContent>
      <w:p w:rsidR="00823AA2" w:rsidRDefault="00665796">
        <w:pPr>
          <w:pStyle w:val="Rodap"/>
          <w:jc w:val="right"/>
        </w:pPr>
        <w:r>
          <w:fldChar w:fldCharType="begin"/>
        </w:r>
        <w:r>
          <w:instrText xml:space="preserve"> PAGE </w:instrText>
        </w:r>
        <w:r>
          <w:fldChar w:fldCharType="separate"/>
        </w:r>
        <w:r w:rsidR="006B24CC">
          <w:rPr>
            <w:noProof/>
          </w:rPr>
          <w:t>12</w:t>
        </w:r>
        <w:r>
          <w:fldChar w:fldCharType="end"/>
        </w:r>
      </w:p>
    </w:sdtContent>
  </w:sdt>
  <w:p w:rsidR="00823AA2" w:rsidRDefault="00823AA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5875047"/>
      <w:docPartObj>
        <w:docPartGallery w:val="AutoText"/>
      </w:docPartObj>
    </w:sdtPr>
    <w:sdtEndPr/>
    <w:sdtContent>
      <w:p w:rsidR="00823AA2" w:rsidRDefault="00665796">
        <w:pPr>
          <w:pStyle w:val="Rodap"/>
          <w:jc w:val="right"/>
        </w:pPr>
        <w:r>
          <w:fldChar w:fldCharType="begin"/>
        </w:r>
        <w:r>
          <w:instrText xml:space="preserve"> PAGE </w:instrText>
        </w:r>
        <w:r>
          <w:fldChar w:fldCharType="separate"/>
        </w:r>
        <w:r>
          <w:t>14</w:t>
        </w:r>
        <w:r>
          <w:fldChar w:fldCharType="end"/>
        </w:r>
      </w:p>
    </w:sdtContent>
  </w:sdt>
  <w:p w:rsidR="00823AA2" w:rsidRDefault="00823AA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0BF" w:rsidRDefault="00665796">
      <w:pPr>
        <w:spacing w:after="0" w:line="240" w:lineRule="auto"/>
      </w:pPr>
      <w:r>
        <w:separator/>
      </w:r>
    </w:p>
  </w:footnote>
  <w:footnote w:type="continuationSeparator" w:id="0">
    <w:p w:rsidR="00C830BF" w:rsidRDefault="006657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AA2" w:rsidRDefault="00665796">
    <w:pPr>
      <w:pStyle w:val="Cabealho"/>
    </w:pPr>
    <w:r>
      <w:rPr>
        <w:noProof/>
        <w:lang w:eastAsia="pt-BR"/>
      </w:rPr>
      <w:drawing>
        <wp:anchor distT="0" distB="0" distL="114300" distR="114300" simplePos="0" relativeHeight="251657216" behindDoc="1" locked="0" layoutInCell="0" allowOverlap="1">
          <wp:simplePos x="0" y="0"/>
          <wp:positionH relativeFrom="column">
            <wp:posOffset>-66675</wp:posOffset>
          </wp:positionH>
          <wp:positionV relativeFrom="paragraph">
            <wp:posOffset>108585</wp:posOffset>
          </wp:positionV>
          <wp:extent cx="2447925" cy="790575"/>
          <wp:effectExtent l="0" t="0" r="0" b="0"/>
          <wp:wrapSquare wrapText="largest"/>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
                  <a:stretch>
                    <a:fillRect/>
                  </a:stretch>
                </pic:blipFill>
                <pic:spPr bwMode="auto">
                  <a:xfrm>
                    <a:off x="0" y="0"/>
                    <a:ext cx="2447925" cy="790575"/>
                  </a:xfrm>
                  <a:prstGeom prst="rect">
                    <a:avLst/>
                  </a:prstGeom>
                </pic:spPr>
              </pic:pic>
            </a:graphicData>
          </a:graphic>
        </wp:anchor>
      </w:drawing>
    </w:r>
  </w:p>
  <w:p w:rsidR="00823AA2" w:rsidRDefault="00823AA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AA2" w:rsidRDefault="00665796">
    <w:pPr>
      <w:pStyle w:val="Cabealho"/>
    </w:pPr>
    <w:r>
      <w:rPr>
        <w:noProof/>
        <w:lang w:eastAsia="pt-BR"/>
      </w:rPr>
      <w:drawing>
        <wp:anchor distT="0" distB="0" distL="114300" distR="114300" simplePos="0" relativeHeight="251658240" behindDoc="1" locked="0" layoutInCell="0" allowOverlap="1">
          <wp:simplePos x="0" y="0"/>
          <wp:positionH relativeFrom="column">
            <wp:posOffset>-66675</wp:posOffset>
          </wp:positionH>
          <wp:positionV relativeFrom="paragraph">
            <wp:posOffset>108585</wp:posOffset>
          </wp:positionV>
          <wp:extent cx="2447925" cy="790575"/>
          <wp:effectExtent l="0" t="0" r="0" b="0"/>
          <wp:wrapSquare wrapText="larges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2447925" cy="790575"/>
                  </a:xfrm>
                  <a:prstGeom prst="rect">
                    <a:avLst/>
                  </a:prstGeom>
                </pic:spPr>
              </pic:pic>
            </a:graphicData>
          </a:graphic>
        </wp:anchor>
      </w:drawing>
    </w:r>
  </w:p>
  <w:p w:rsidR="00823AA2" w:rsidRDefault="00823AA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F4361"/>
    <w:multiLevelType w:val="multilevel"/>
    <w:tmpl w:val="310E38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nsid w:val="08195CF7"/>
    <w:multiLevelType w:val="hybridMultilevel"/>
    <w:tmpl w:val="667860C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88E6F55"/>
    <w:multiLevelType w:val="multilevel"/>
    <w:tmpl w:val="CB98064C"/>
    <w:lvl w:ilvl="0">
      <w:start w:val="1"/>
      <w:numFmt w:val="decimal"/>
      <w:lvlText w:val="%1"/>
      <w:lvlJc w:val="left"/>
      <w:pPr>
        <w:tabs>
          <w:tab w:val="num" w:pos="0"/>
        </w:tabs>
        <w:ind w:left="720" w:hanging="360"/>
      </w:pPr>
      <w:rPr>
        <w:rFonts w:eastAsia="Calibri"/>
        <w:b/>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0ABE4130"/>
    <w:multiLevelType w:val="hybridMultilevel"/>
    <w:tmpl w:val="23F83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34F642B"/>
    <w:multiLevelType w:val="hybridMultilevel"/>
    <w:tmpl w:val="25EC22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3D51138"/>
    <w:multiLevelType w:val="multilevel"/>
    <w:tmpl w:val="AC884FB8"/>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nsid w:val="17DD3B35"/>
    <w:multiLevelType w:val="multilevel"/>
    <w:tmpl w:val="1BCE28B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1B1C452A"/>
    <w:multiLevelType w:val="hybridMultilevel"/>
    <w:tmpl w:val="E9D092AE"/>
    <w:lvl w:ilvl="0" w:tplc="F910A816">
      <w:start w:val="1"/>
      <w:numFmt w:val="decimal"/>
      <w:lvlText w:val="%1)"/>
      <w:lvlJc w:val="left"/>
      <w:pPr>
        <w:ind w:left="1080" w:hanging="360"/>
      </w:pPr>
      <w:rPr>
        <w:rFonts w:eastAsia="Times New Roman"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22FD7B16"/>
    <w:multiLevelType w:val="multilevel"/>
    <w:tmpl w:val="8266E4AE"/>
    <w:lvl w:ilvl="0">
      <w:start w:val="1"/>
      <w:numFmt w:val="bullet"/>
      <w:lvlText w:val=""/>
      <w:lvlJc w:val="left"/>
      <w:pPr>
        <w:tabs>
          <w:tab w:val="num" w:pos="-1352"/>
        </w:tabs>
        <w:ind w:left="502" w:hanging="360"/>
      </w:pPr>
      <w:rPr>
        <w:rFonts w:ascii="Wingdings" w:hAnsi="Wingdings" w:cs="Wingdings" w:hint="default"/>
      </w:rPr>
    </w:lvl>
    <w:lvl w:ilvl="1">
      <w:start w:val="1"/>
      <w:numFmt w:val="decimal"/>
      <w:lvlText w:val="%2."/>
      <w:lvlJc w:val="left"/>
      <w:pPr>
        <w:tabs>
          <w:tab w:val="num" w:pos="-272"/>
        </w:tabs>
        <w:ind w:left="-272" w:hanging="360"/>
      </w:pPr>
    </w:lvl>
    <w:lvl w:ilvl="2">
      <w:start w:val="1"/>
      <w:numFmt w:val="decimal"/>
      <w:lvlText w:val="%3."/>
      <w:lvlJc w:val="left"/>
      <w:pPr>
        <w:tabs>
          <w:tab w:val="num" w:pos="88"/>
        </w:tabs>
        <w:ind w:left="88" w:hanging="360"/>
      </w:pPr>
    </w:lvl>
    <w:lvl w:ilvl="3">
      <w:start w:val="1"/>
      <w:numFmt w:val="decimal"/>
      <w:lvlText w:val="%4."/>
      <w:lvlJc w:val="left"/>
      <w:pPr>
        <w:tabs>
          <w:tab w:val="num" w:pos="448"/>
        </w:tabs>
        <w:ind w:left="448" w:hanging="360"/>
      </w:pPr>
    </w:lvl>
    <w:lvl w:ilvl="4">
      <w:start w:val="1"/>
      <w:numFmt w:val="decimal"/>
      <w:lvlText w:val="%5."/>
      <w:lvlJc w:val="left"/>
      <w:pPr>
        <w:tabs>
          <w:tab w:val="num" w:pos="808"/>
        </w:tabs>
        <w:ind w:left="808" w:hanging="360"/>
      </w:pPr>
    </w:lvl>
    <w:lvl w:ilvl="5">
      <w:start w:val="1"/>
      <w:numFmt w:val="decimal"/>
      <w:lvlText w:val="%6."/>
      <w:lvlJc w:val="left"/>
      <w:pPr>
        <w:tabs>
          <w:tab w:val="num" w:pos="1168"/>
        </w:tabs>
        <w:ind w:left="1168" w:hanging="360"/>
      </w:pPr>
    </w:lvl>
    <w:lvl w:ilvl="6">
      <w:start w:val="1"/>
      <w:numFmt w:val="decimal"/>
      <w:lvlText w:val="%7."/>
      <w:lvlJc w:val="left"/>
      <w:pPr>
        <w:tabs>
          <w:tab w:val="num" w:pos="1528"/>
        </w:tabs>
        <w:ind w:left="1528" w:hanging="360"/>
      </w:pPr>
    </w:lvl>
    <w:lvl w:ilvl="7">
      <w:start w:val="1"/>
      <w:numFmt w:val="decimal"/>
      <w:lvlText w:val="%8."/>
      <w:lvlJc w:val="left"/>
      <w:pPr>
        <w:tabs>
          <w:tab w:val="num" w:pos="1888"/>
        </w:tabs>
        <w:ind w:left="1888" w:hanging="360"/>
      </w:pPr>
    </w:lvl>
    <w:lvl w:ilvl="8">
      <w:start w:val="1"/>
      <w:numFmt w:val="decimal"/>
      <w:lvlText w:val="%9."/>
      <w:lvlJc w:val="left"/>
      <w:pPr>
        <w:tabs>
          <w:tab w:val="num" w:pos="2248"/>
        </w:tabs>
        <w:ind w:left="2248" w:hanging="360"/>
      </w:pPr>
    </w:lvl>
  </w:abstractNum>
  <w:abstractNum w:abstractNumId="9">
    <w:nsid w:val="23EC5285"/>
    <w:multiLevelType w:val="hybridMultilevel"/>
    <w:tmpl w:val="0E7862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7A75F2A"/>
    <w:multiLevelType w:val="hybridMultilevel"/>
    <w:tmpl w:val="5030A8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BF10174"/>
    <w:multiLevelType w:val="hybridMultilevel"/>
    <w:tmpl w:val="CB2279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C2B17E8"/>
    <w:multiLevelType w:val="multilevel"/>
    <w:tmpl w:val="9C641EA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nsid w:val="2C2C4054"/>
    <w:multiLevelType w:val="multilevel"/>
    <w:tmpl w:val="130C30B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2FAB6361"/>
    <w:multiLevelType w:val="hybridMultilevel"/>
    <w:tmpl w:val="8760166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5291286"/>
    <w:multiLevelType w:val="hybridMultilevel"/>
    <w:tmpl w:val="923EE6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5B11838"/>
    <w:multiLevelType w:val="hybridMultilevel"/>
    <w:tmpl w:val="432426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5D446B7"/>
    <w:multiLevelType w:val="hybridMultilevel"/>
    <w:tmpl w:val="4A3E9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6314637"/>
    <w:multiLevelType w:val="multilevel"/>
    <w:tmpl w:val="EF645054"/>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9">
    <w:nsid w:val="3CF1326C"/>
    <w:multiLevelType w:val="multilevel"/>
    <w:tmpl w:val="1FFA41BA"/>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0">
    <w:nsid w:val="3DEF48BA"/>
    <w:multiLevelType w:val="hybridMultilevel"/>
    <w:tmpl w:val="A58C58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F0D04C0"/>
    <w:multiLevelType w:val="hybridMultilevel"/>
    <w:tmpl w:val="D714AE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F91515E"/>
    <w:multiLevelType w:val="multilevel"/>
    <w:tmpl w:val="7178A5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44595F17"/>
    <w:multiLevelType w:val="multilevel"/>
    <w:tmpl w:val="7166C93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nsid w:val="48AD5CE9"/>
    <w:multiLevelType w:val="multilevel"/>
    <w:tmpl w:val="26366F6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nsid w:val="4D416D7F"/>
    <w:multiLevelType w:val="hybridMultilevel"/>
    <w:tmpl w:val="D5A241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7633A09"/>
    <w:multiLevelType w:val="hybridMultilevel"/>
    <w:tmpl w:val="E1B6BD74"/>
    <w:lvl w:ilvl="0" w:tplc="BFA0DB1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nsid w:val="593D537D"/>
    <w:multiLevelType w:val="multilevel"/>
    <w:tmpl w:val="3EC69C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nsid w:val="59420D0E"/>
    <w:multiLevelType w:val="multilevel"/>
    <w:tmpl w:val="FF8654E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9">
    <w:nsid w:val="59B420B2"/>
    <w:multiLevelType w:val="hybridMultilevel"/>
    <w:tmpl w:val="FE5A4A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ADF68B1"/>
    <w:multiLevelType w:val="multilevel"/>
    <w:tmpl w:val="2BC2399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1">
    <w:nsid w:val="60920E6F"/>
    <w:multiLevelType w:val="multilevel"/>
    <w:tmpl w:val="CBC846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2">
    <w:nsid w:val="61152FE7"/>
    <w:multiLevelType w:val="hybridMultilevel"/>
    <w:tmpl w:val="1B3AD708"/>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6CE2A98"/>
    <w:multiLevelType w:val="multilevel"/>
    <w:tmpl w:val="7FF2EB7E"/>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4">
    <w:nsid w:val="6AB56B9A"/>
    <w:multiLevelType w:val="multilevel"/>
    <w:tmpl w:val="87D68D5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5">
    <w:nsid w:val="6EC84558"/>
    <w:multiLevelType w:val="multilevel"/>
    <w:tmpl w:val="2716ED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6">
    <w:nsid w:val="73D16C4F"/>
    <w:multiLevelType w:val="multilevel"/>
    <w:tmpl w:val="E15051EE"/>
    <w:lvl w:ilvl="0">
      <w:start w:val="1"/>
      <w:numFmt w:val="bullet"/>
      <w:lvlText w:val=""/>
      <w:lvlJc w:val="left"/>
      <w:pPr>
        <w:tabs>
          <w:tab w:val="num" w:pos="0"/>
        </w:tabs>
        <w:ind w:left="780" w:hanging="360"/>
      </w:pPr>
      <w:rPr>
        <w:rFonts w:ascii="Wingdings" w:hAnsi="Wingdings" w:cs="Wingdings"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37">
    <w:nsid w:val="755E732B"/>
    <w:multiLevelType w:val="multilevel"/>
    <w:tmpl w:val="377CEBD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8">
    <w:nsid w:val="76A15D8B"/>
    <w:multiLevelType w:val="multilevel"/>
    <w:tmpl w:val="AF90CF0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9">
    <w:nsid w:val="7745555E"/>
    <w:multiLevelType w:val="hybridMultilevel"/>
    <w:tmpl w:val="611023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77807B5"/>
    <w:multiLevelType w:val="multilevel"/>
    <w:tmpl w:val="B2D4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A957B58"/>
    <w:multiLevelType w:val="multilevel"/>
    <w:tmpl w:val="4EE8804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nsid w:val="7E295176"/>
    <w:multiLevelType w:val="hybridMultilevel"/>
    <w:tmpl w:val="B91843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EEA23E5"/>
    <w:multiLevelType w:val="multilevel"/>
    <w:tmpl w:val="5CC439F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4">
    <w:nsid w:val="7EFE37BE"/>
    <w:multiLevelType w:val="hybridMultilevel"/>
    <w:tmpl w:val="83D4F6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22"/>
  </w:num>
  <w:num w:numId="3">
    <w:abstractNumId w:val="31"/>
  </w:num>
  <w:num w:numId="4">
    <w:abstractNumId w:val="12"/>
  </w:num>
  <w:num w:numId="5">
    <w:abstractNumId w:val="2"/>
  </w:num>
  <w:num w:numId="6">
    <w:abstractNumId w:val="0"/>
  </w:num>
  <w:num w:numId="7">
    <w:abstractNumId w:val="13"/>
  </w:num>
  <w:num w:numId="8">
    <w:abstractNumId w:val="37"/>
  </w:num>
  <w:num w:numId="9">
    <w:abstractNumId w:val="27"/>
  </w:num>
  <w:num w:numId="10">
    <w:abstractNumId w:val="6"/>
  </w:num>
  <w:num w:numId="11">
    <w:abstractNumId w:val="34"/>
  </w:num>
  <w:num w:numId="12">
    <w:abstractNumId w:val="36"/>
  </w:num>
  <w:num w:numId="13">
    <w:abstractNumId w:val="28"/>
  </w:num>
  <w:num w:numId="14">
    <w:abstractNumId w:val="24"/>
  </w:num>
  <w:num w:numId="15">
    <w:abstractNumId w:val="23"/>
  </w:num>
  <w:num w:numId="16">
    <w:abstractNumId w:val="19"/>
  </w:num>
  <w:num w:numId="17">
    <w:abstractNumId w:val="38"/>
  </w:num>
  <w:num w:numId="18">
    <w:abstractNumId w:val="30"/>
  </w:num>
  <w:num w:numId="19">
    <w:abstractNumId w:val="43"/>
  </w:num>
  <w:num w:numId="20">
    <w:abstractNumId w:val="18"/>
  </w:num>
  <w:num w:numId="21">
    <w:abstractNumId w:val="5"/>
  </w:num>
  <w:num w:numId="22">
    <w:abstractNumId w:val="33"/>
  </w:num>
  <w:num w:numId="23">
    <w:abstractNumId w:val="35"/>
  </w:num>
  <w:num w:numId="24">
    <w:abstractNumId w:val="41"/>
  </w:num>
  <w:num w:numId="25">
    <w:abstractNumId w:val="4"/>
  </w:num>
  <w:num w:numId="26">
    <w:abstractNumId w:val="17"/>
  </w:num>
  <w:num w:numId="27">
    <w:abstractNumId w:val="21"/>
  </w:num>
  <w:num w:numId="28">
    <w:abstractNumId w:val="20"/>
  </w:num>
  <w:num w:numId="29">
    <w:abstractNumId w:val="15"/>
  </w:num>
  <w:num w:numId="30">
    <w:abstractNumId w:val="32"/>
  </w:num>
  <w:num w:numId="31">
    <w:abstractNumId w:val="9"/>
  </w:num>
  <w:num w:numId="32">
    <w:abstractNumId w:val="39"/>
  </w:num>
  <w:num w:numId="33">
    <w:abstractNumId w:val="10"/>
  </w:num>
  <w:num w:numId="34">
    <w:abstractNumId w:val="11"/>
  </w:num>
  <w:num w:numId="35">
    <w:abstractNumId w:val="40"/>
  </w:num>
  <w:num w:numId="36">
    <w:abstractNumId w:val="3"/>
  </w:num>
  <w:num w:numId="37">
    <w:abstractNumId w:val="7"/>
  </w:num>
  <w:num w:numId="38">
    <w:abstractNumId w:val="25"/>
  </w:num>
  <w:num w:numId="39">
    <w:abstractNumId w:val="26"/>
  </w:num>
  <w:num w:numId="40">
    <w:abstractNumId w:val="42"/>
  </w:num>
  <w:num w:numId="41">
    <w:abstractNumId w:val="29"/>
  </w:num>
  <w:num w:numId="42">
    <w:abstractNumId w:val="16"/>
  </w:num>
  <w:num w:numId="43">
    <w:abstractNumId w:val="14"/>
  </w:num>
  <w:num w:numId="44">
    <w:abstractNumId w:val="44"/>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AA2"/>
    <w:rsid w:val="00027C1F"/>
    <w:rsid w:val="000323D6"/>
    <w:rsid w:val="00034F28"/>
    <w:rsid w:val="0004392D"/>
    <w:rsid w:val="0011081E"/>
    <w:rsid w:val="0011419F"/>
    <w:rsid w:val="00126B0E"/>
    <w:rsid w:val="00141CEF"/>
    <w:rsid w:val="00146DA6"/>
    <w:rsid w:val="001561B0"/>
    <w:rsid w:val="00162F6C"/>
    <w:rsid w:val="00185A52"/>
    <w:rsid w:val="00190813"/>
    <w:rsid w:val="001A1118"/>
    <w:rsid w:val="001C2786"/>
    <w:rsid w:val="001C611C"/>
    <w:rsid w:val="001E6508"/>
    <w:rsid w:val="002342BF"/>
    <w:rsid w:val="00236AE6"/>
    <w:rsid w:val="00237C8A"/>
    <w:rsid w:val="00252993"/>
    <w:rsid w:val="002745FA"/>
    <w:rsid w:val="002B23C1"/>
    <w:rsid w:val="002E0DD7"/>
    <w:rsid w:val="002E0F75"/>
    <w:rsid w:val="00330B56"/>
    <w:rsid w:val="003A0C17"/>
    <w:rsid w:val="003A1C6D"/>
    <w:rsid w:val="003B3D5E"/>
    <w:rsid w:val="003B77A4"/>
    <w:rsid w:val="003E338C"/>
    <w:rsid w:val="00430463"/>
    <w:rsid w:val="00490CE4"/>
    <w:rsid w:val="00495B99"/>
    <w:rsid w:val="004A7D4C"/>
    <w:rsid w:val="004B3D99"/>
    <w:rsid w:val="004C35F4"/>
    <w:rsid w:val="004E4238"/>
    <w:rsid w:val="004F3D34"/>
    <w:rsid w:val="004F5CF4"/>
    <w:rsid w:val="00502942"/>
    <w:rsid w:val="00503C26"/>
    <w:rsid w:val="00523A1B"/>
    <w:rsid w:val="005445F5"/>
    <w:rsid w:val="00551555"/>
    <w:rsid w:val="00570423"/>
    <w:rsid w:val="00577974"/>
    <w:rsid w:val="005819D9"/>
    <w:rsid w:val="005875F8"/>
    <w:rsid w:val="005A7F99"/>
    <w:rsid w:val="00600647"/>
    <w:rsid w:val="00654823"/>
    <w:rsid w:val="006601E4"/>
    <w:rsid w:val="00665796"/>
    <w:rsid w:val="00671D38"/>
    <w:rsid w:val="006B24CC"/>
    <w:rsid w:val="006B3ADF"/>
    <w:rsid w:val="006B6BE4"/>
    <w:rsid w:val="006D6AE1"/>
    <w:rsid w:val="006F475B"/>
    <w:rsid w:val="00704B2E"/>
    <w:rsid w:val="0072024B"/>
    <w:rsid w:val="007354A6"/>
    <w:rsid w:val="0075794F"/>
    <w:rsid w:val="00767B0B"/>
    <w:rsid w:val="00777466"/>
    <w:rsid w:val="00785213"/>
    <w:rsid w:val="0079040B"/>
    <w:rsid w:val="00791574"/>
    <w:rsid w:val="007915C5"/>
    <w:rsid w:val="007A028E"/>
    <w:rsid w:val="007B373E"/>
    <w:rsid w:val="007B6490"/>
    <w:rsid w:val="007D046D"/>
    <w:rsid w:val="007E24AD"/>
    <w:rsid w:val="00823AA2"/>
    <w:rsid w:val="0083476A"/>
    <w:rsid w:val="00887819"/>
    <w:rsid w:val="00892239"/>
    <w:rsid w:val="008A16E6"/>
    <w:rsid w:val="008A7251"/>
    <w:rsid w:val="008C3745"/>
    <w:rsid w:val="008E1D53"/>
    <w:rsid w:val="00955180"/>
    <w:rsid w:val="00960E46"/>
    <w:rsid w:val="009C00CF"/>
    <w:rsid w:val="00A375EA"/>
    <w:rsid w:val="00A4643B"/>
    <w:rsid w:val="00A91597"/>
    <w:rsid w:val="00AA66A8"/>
    <w:rsid w:val="00AD44B3"/>
    <w:rsid w:val="00AF4C89"/>
    <w:rsid w:val="00AF6961"/>
    <w:rsid w:val="00B76512"/>
    <w:rsid w:val="00BB61F7"/>
    <w:rsid w:val="00BC6286"/>
    <w:rsid w:val="00BC6A1C"/>
    <w:rsid w:val="00BD0F1E"/>
    <w:rsid w:val="00BF3042"/>
    <w:rsid w:val="00C04538"/>
    <w:rsid w:val="00C31310"/>
    <w:rsid w:val="00C3406D"/>
    <w:rsid w:val="00C830BF"/>
    <w:rsid w:val="00CD2981"/>
    <w:rsid w:val="00CD4DD6"/>
    <w:rsid w:val="00CD74E8"/>
    <w:rsid w:val="00CE11BB"/>
    <w:rsid w:val="00CF07D4"/>
    <w:rsid w:val="00CF08E2"/>
    <w:rsid w:val="00CF6D68"/>
    <w:rsid w:val="00D04594"/>
    <w:rsid w:val="00D05512"/>
    <w:rsid w:val="00D4252B"/>
    <w:rsid w:val="00D57C02"/>
    <w:rsid w:val="00D656BA"/>
    <w:rsid w:val="00DC5CE9"/>
    <w:rsid w:val="00DD6AAF"/>
    <w:rsid w:val="00DD7975"/>
    <w:rsid w:val="00DE70F7"/>
    <w:rsid w:val="00DF7A5A"/>
    <w:rsid w:val="00E3285C"/>
    <w:rsid w:val="00E3295F"/>
    <w:rsid w:val="00E37088"/>
    <w:rsid w:val="00E375C2"/>
    <w:rsid w:val="00E50DB7"/>
    <w:rsid w:val="00E85816"/>
    <w:rsid w:val="00EA7672"/>
    <w:rsid w:val="00EB5906"/>
    <w:rsid w:val="00EC3608"/>
    <w:rsid w:val="00EF24E5"/>
    <w:rsid w:val="00F1557B"/>
    <w:rsid w:val="00F54031"/>
    <w:rsid w:val="00F55178"/>
    <w:rsid w:val="00F60D4E"/>
    <w:rsid w:val="00F7581D"/>
    <w:rsid w:val="00F8005E"/>
    <w:rsid w:val="00FB0503"/>
  </w:rsids>
  <m:mathPr>
    <m:mathFont m:val="Cambria Math"/>
    <m:brkBin m:val="before"/>
    <m:brkBinSub m:val="--"/>
    <m:smallFrac m:val="0"/>
    <m:dispDef/>
    <m:lMargin m:val="0"/>
    <m:rMargin m:val="0"/>
    <m:defJc m:val="centerGroup"/>
    <m:wrapIndent m:val="1440"/>
    <m:intLim m:val="subSup"/>
    <m:naryLim m:val="undOvr"/>
  </m:mathPr>
  <w:themeFontLang w:val="pt-BR"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E447F4-1E66-47E0-8C0C-57DF2A6A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B55"/>
    <w:pPr>
      <w:spacing w:after="160" w:line="259" w:lineRule="auto"/>
    </w:pPr>
    <w:rPr>
      <w:sz w:val="22"/>
      <w:szCs w:val="22"/>
      <w:lang w:eastAsia="en-US"/>
    </w:rPr>
  </w:style>
  <w:style w:type="paragraph" w:styleId="Ttulo3">
    <w:name w:val="heading 3"/>
    <w:basedOn w:val="Normal"/>
    <w:link w:val="Ttulo3Char"/>
    <w:uiPriority w:val="9"/>
    <w:qFormat/>
    <w:rsid w:val="004E3617"/>
    <w:pPr>
      <w:suppressAutoHyphens w:val="0"/>
      <w:spacing w:beforeAutospacing="1"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4E3617"/>
    <w:pPr>
      <w:suppressAutoHyphens w:val="0"/>
      <w:spacing w:beforeAutospacing="1"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F93B55"/>
  </w:style>
  <w:style w:type="character" w:customStyle="1" w:styleId="RodapChar">
    <w:name w:val="Rodapé Char"/>
    <w:basedOn w:val="Fontepargpadro"/>
    <w:link w:val="Rodap"/>
    <w:uiPriority w:val="99"/>
    <w:qFormat/>
    <w:rsid w:val="00F93B55"/>
  </w:style>
  <w:style w:type="character" w:customStyle="1" w:styleId="CorpodetextoChar">
    <w:name w:val="Corpo de texto Char"/>
    <w:basedOn w:val="Fontepargpadro"/>
    <w:link w:val="Corpodetexto"/>
    <w:uiPriority w:val="1"/>
    <w:qFormat/>
    <w:rsid w:val="00F93B55"/>
    <w:rPr>
      <w:rFonts w:ascii="Calibri" w:eastAsia="Calibri" w:hAnsi="Calibri" w:cs="Calibri"/>
      <w:sz w:val="24"/>
      <w:szCs w:val="24"/>
      <w:lang w:val="pt-PT"/>
    </w:rPr>
  </w:style>
  <w:style w:type="character" w:customStyle="1" w:styleId="TextodebaloChar">
    <w:name w:val="Texto de balão Char"/>
    <w:basedOn w:val="Fontepargpadro"/>
    <w:link w:val="Textodebalo"/>
    <w:uiPriority w:val="99"/>
    <w:semiHidden/>
    <w:qFormat/>
    <w:rsid w:val="00BB7761"/>
    <w:rPr>
      <w:rFonts w:ascii="Tahoma" w:hAnsi="Tahoma" w:cs="Tahoma"/>
      <w:sz w:val="16"/>
      <w:szCs w:val="16"/>
      <w:lang w:eastAsia="en-US"/>
    </w:rPr>
  </w:style>
  <w:style w:type="character" w:customStyle="1" w:styleId="Marcas">
    <w:name w:val="Marcas"/>
    <w:qFormat/>
    <w:rPr>
      <w:rFonts w:ascii="OpenSymbol" w:eastAsia="OpenSymbol" w:hAnsi="OpenSymbol" w:cs="OpenSymbol"/>
    </w:rPr>
  </w:style>
  <w:style w:type="character" w:customStyle="1" w:styleId="Smbolosdenumerao">
    <w:name w:val="Símbolos de numeração"/>
    <w:qFormat/>
  </w:style>
  <w:style w:type="character" w:styleId="Forte">
    <w:name w:val="Strong"/>
    <w:uiPriority w:val="22"/>
    <w:qFormat/>
    <w:rPr>
      <w:b/>
      <w:bCs/>
    </w:rPr>
  </w:style>
  <w:style w:type="character" w:customStyle="1" w:styleId="Hyperlink1">
    <w:name w:val="Hyperlink1"/>
    <w:rPr>
      <w:color w:val="000080"/>
      <w:u w:val="single"/>
    </w:rPr>
  </w:style>
  <w:style w:type="character" w:customStyle="1" w:styleId="WW8Num4z0">
    <w:name w:val="WW8Num4z0"/>
    <w:qFormat/>
    <w:rPr>
      <w:rFonts w:ascii="Wingdings" w:hAnsi="Wingdings" w:cs="Wingdings"/>
    </w:rPr>
  </w:style>
  <w:style w:type="character" w:customStyle="1" w:styleId="WW8Num3z0">
    <w:name w:val="WW8Num3z0"/>
    <w:qFormat/>
  </w:style>
  <w:style w:type="character" w:customStyle="1" w:styleId="WW8Num7z0">
    <w:name w:val="WW8Num7z0"/>
    <w:qFormat/>
    <w:rPr>
      <w:rFonts w:ascii="Symbol" w:hAnsi="Symbol" w:cs="OpenSymbol;Arial Unicode MS"/>
    </w:rPr>
  </w:style>
  <w:style w:type="character" w:customStyle="1" w:styleId="WW8Num7z1">
    <w:name w:val="WW8Num7z1"/>
    <w:qFormat/>
    <w:rPr>
      <w:rFonts w:ascii="OpenSymbol;Arial Unicode MS" w:hAnsi="OpenSymbol;Arial Unicode MS" w:cs="OpenSymbol;Arial Unicode MS"/>
    </w:rPr>
  </w:style>
  <w:style w:type="character" w:customStyle="1" w:styleId="WW8Num8z0">
    <w:name w:val="WW8Num8z0"/>
    <w:qFormat/>
    <w:rPr>
      <w:rFonts w:ascii="Symbol" w:hAnsi="Symbol" w:cs="OpenSymbol;Arial Unicode MS"/>
    </w:rPr>
  </w:style>
  <w:style w:type="character" w:customStyle="1" w:styleId="WW8Num8z1">
    <w:name w:val="WW8Num8z1"/>
    <w:qFormat/>
    <w:rPr>
      <w:rFonts w:ascii="OpenSymbol;Arial Unicode MS" w:hAnsi="OpenSymbol;Arial Unicode MS" w:cs="OpenSymbol;Arial Unicode MS"/>
    </w:rPr>
  </w:style>
  <w:style w:type="character" w:customStyle="1" w:styleId="WW8Num5z0">
    <w:name w:val="WW8Num5z0"/>
    <w:qFormat/>
  </w:style>
  <w:style w:type="character" w:customStyle="1" w:styleId="WW8Num9z0">
    <w:name w:val="WW8Num9z0"/>
    <w:qFormat/>
    <w:rPr>
      <w:rFonts w:ascii="Symbol" w:hAnsi="Symbol" w:cs="OpenSymbol;Arial Unicode MS"/>
    </w:rPr>
  </w:style>
  <w:style w:type="character" w:customStyle="1" w:styleId="WW8Num9z1">
    <w:name w:val="WW8Num9z1"/>
    <w:qFormat/>
    <w:rPr>
      <w:rFonts w:ascii="OpenSymbol;Arial Unicode MS" w:hAnsi="OpenSymbol;Arial Unicode MS" w:cs="OpenSymbol;Arial Unicode MS"/>
    </w:rPr>
  </w:style>
  <w:style w:type="character" w:customStyle="1" w:styleId="WW8Num10z0">
    <w:name w:val="WW8Num10z0"/>
    <w:qFormat/>
    <w:rPr>
      <w:rFonts w:ascii="Symbol" w:hAnsi="Symbol" w:cs="OpenSymbol;Arial Unicode MS"/>
    </w:rPr>
  </w:style>
  <w:style w:type="character" w:customStyle="1" w:styleId="WW8Num10z1">
    <w:name w:val="WW8Num10z1"/>
    <w:qFormat/>
    <w:rPr>
      <w:rFonts w:ascii="OpenSymbol;Arial Unicode MS" w:hAnsi="OpenSymbol;Arial Unicode MS" w:cs="OpenSymbol;Arial Unicode MS"/>
    </w:rPr>
  </w:style>
  <w:style w:type="character" w:customStyle="1" w:styleId="WW8Num2z0">
    <w:name w:val="WW8Num2z0"/>
    <w:qFormat/>
  </w:style>
  <w:style w:type="character" w:customStyle="1" w:styleId="WW8Num11z0">
    <w:name w:val="WW8Num11z0"/>
    <w:qFormat/>
    <w:rPr>
      <w:rFonts w:ascii="Symbol" w:hAnsi="Symbol" w:cs="OpenSymbol;Arial Unicode MS"/>
    </w:rPr>
  </w:style>
  <w:style w:type="character" w:customStyle="1" w:styleId="WW8Num11z1">
    <w:name w:val="WW8Num11z1"/>
    <w:qFormat/>
    <w:rPr>
      <w:rFonts w:ascii="OpenSymbol;Arial Unicode MS" w:hAnsi="OpenSymbol;Arial Unicode MS" w:cs="OpenSymbol;Arial Unicode MS"/>
    </w:rPr>
  </w:style>
  <w:style w:type="character" w:customStyle="1" w:styleId="WW8Num12z0">
    <w:name w:val="WW8Num12z0"/>
    <w:qFormat/>
    <w:rPr>
      <w:rFonts w:ascii="Symbol" w:hAnsi="Symbol" w:cs="OpenSymbol;Arial Unicode MS"/>
    </w:rPr>
  </w:style>
  <w:style w:type="character" w:customStyle="1" w:styleId="WW8Num12z1">
    <w:name w:val="WW8Num12z1"/>
    <w:qFormat/>
    <w:rPr>
      <w:rFonts w:ascii="OpenSymbol;Arial Unicode MS" w:hAnsi="OpenSymbol;Arial Unicode MS" w:cs="OpenSymbol;Arial Unicode MS"/>
    </w:rPr>
  </w:style>
  <w:style w:type="character" w:customStyle="1" w:styleId="WW8Num6z0">
    <w:name w:val="WW8Num6z0"/>
    <w:qFormat/>
    <w:rPr>
      <w:rFonts w:ascii="Symbol" w:hAnsi="Symbol" w:cs="OpenSymbol;Arial Unicode MS"/>
    </w:rPr>
  </w:style>
  <w:style w:type="character" w:customStyle="1" w:styleId="WW8Num6z1">
    <w:name w:val="WW8Num6z1"/>
    <w:qFormat/>
    <w:rPr>
      <w:rFonts w:ascii="OpenSymbol;Arial Unicode MS" w:hAnsi="OpenSymbol;Arial Unicode MS" w:cs="OpenSymbol;Arial Unicode MS"/>
    </w:rPr>
  </w:style>
  <w:style w:type="character" w:styleId="nfase">
    <w:name w:val="Emphasis"/>
    <w:qFormat/>
    <w:rPr>
      <w:i/>
      <w:iCs/>
    </w:rPr>
  </w:style>
  <w:style w:type="character" w:customStyle="1" w:styleId="Ttulo3Char">
    <w:name w:val="Título 3 Char"/>
    <w:basedOn w:val="Fontepargpadro"/>
    <w:link w:val="Ttulo3"/>
    <w:uiPriority w:val="9"/>
    <w:qFormat/>
    <w:rsid w:val="004E3617"/>
    <w:rPr>
      <w:rFonts w:ascii="Times New Roman" w:eastAsia="Times New Roman" w:hAnsi="Times New Roman" w:cs="Times New Roman"/>
      <w:b/>
      <w:bCs/>
      <w:sz w:val="27"/>
      <w:szCs w:val="27"/>
    </w:rPr>
  </w:style>
  <w:style w:type="character" w:customStyle="1" w:styleId="Ttulo4Char">
    <w:name w:val="Título 4 Char"/>
    <w:basedOn w:val="Fontepargpadro"/>
    <w:link w:val="Ttulo4"/>
    <w:uiPriority w:val="9"/>
    <w:qFormat/>
    <w:rsid w:val="004E3617"/>
    <w:rPr>
      <w:rFonts w:ascii="Times New Roman" w:eastAsia="Times New Roman" w:hAnsi="Times New Roman" w:cs="Times New Roman"/>
      <w:b/>
      <w:bCs/>
      <w:sz w:val="24"/>
      <w:szCs w:val="24"/>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1"/>
    <w:qFormat/>
    <w:rsid w:val="00F93B55"/>
    <w:pPr>
      <w:widowControl w:val="0"/>
      <w:spacing w:after="0" w:line="240" w:lineRule="auto"/>
      <w:ind w:left="232"/>
    </w:pPr>
    <w:rPr>
      <w:rFonts w:ascii="Calibri" w:eastAsia="Calibri" w:hAnsi="Calibri" w:cs="Calibri"/>
      <w:sz w:val="24"/>
      <w:szCs w:val="24"/>
      <w:lang w:val="pt-PT"/>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F93B55"/>
    <w:pPr>
      <w:tabs>
        <w:tab w:val="center" w:pos="4252"/>
        <w:tab w:val="right" w:pos="8504"/>
      </w:tabs>
      <w:spacing w:after="0" w:line="240" w:lineRule="auto"/>
    </w:pPr>
  </w:style>
  <w:style w:type="paragraph" w:styleId="Rodap">
    <w:name w:val="footer"/>
    <w:basedOn w:val="Normal"/>
    <w:link w:val="RodapChar"/>
    <w:uiPriority w:val="99"/>
    <w:unhideWhenUsed/>
    <w:rsid w:val="00F93B55"/>
    <w:pPr>
      <w:tabs>
        <w:tab w:val="center" w:pos="4252"/>
        <w:tab w:val="right" w:pos="8504"/>
      </w:tabs>
      <w:spacing w:after="0" w:line="240" w:lineRule="auto"/>
    </w:pPr>
  </w:style>
  <w:style w:type="paragraph" w:customStyle="1" w:styleId="Default">
    <w:name w:val="Default"/>
    <w:qFormat/>
    <w:rsid w:val="00F93B55"/>
    <w:rPr>
      <w:rFonts w:ascii="Times New Roman" w:eastAsia="Calibri" w:hAnsi="Times New Roman" w:cs="Times New Roman"/>
      <w:color w:val="000000"/>
      <w:sz w:val="24"/>
      <w:szCs w:val="24"/>
      <w:lang w:eastAsia="en-US"/>
    </w:rPr>
  </w:style>
  <w:style w:type="paragraph" w:styleId="Textodebalo">
    <w:name w:val="Balloon Text"/>
    <w:basedOn w:val="Normal"/>
    <w:link w:val="TextodebaloChar"/>
    <w:uiPriority w:val="99"/>
    <w:semiHidden/>
    <w:unhideWhenUsed/>
    <w:qFormat/>
    <w:rsid w:val="00BB7761"/>
    <w:pPr>
      <w:spacing w:after="0" w:line="240" w:lineRule="auto"/>
    </w:pPr>
    <w:rPr>
      <w:rFonts w:ascii="Tahoma" w:hAnsi="Tahoma" w:cs="Tahoma"/>
      <w:sz w:val="16"/>
      <w:szCs w:val="16"/>
    </w:rPr>
  </w:style>
  <w:style w:type="paragraph" w:styleId="PargrafodaLista">
    <w:name w:val="List Paragraph"/>
    <w:basedOn w:val="Normal"/>
    <w:qFormat/>
    <w:pPr>
      <w:ind w:left="720"/>
      <w:contextualSpacing/>
    </w:pPr>
  </w:style>
  <w:style w:type="paragraph" w:styleId="NormalWeb">
    <w:name w:val="Normal (Web)"/>
    <w:basedOn w:val="Normal"/>
    <w:uiPriority w:val="99"/>
    <w:semiHidden/>
    <w:unhideWhenUsed/>
    <w:qFormat/>
    <w:rsid w:val="004E361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LO-normal">
    <w:name w:val="LO-normal"/>
    <w:qFormat/>
    <w:pPr>
      <w:ind w:hanging="1"/>
    </w:pPr>
    <w:rPr>
      <w:rFonts w:ascii="Times New Roman" w:eastAsia="NSimSun" w:hAnsi="Times New Roman" w:cs="Arial"/>
      <w:lang w:eastAsia="zh-CN" w:bidi="hi-IN"/>
    </w:rPr>
  </w:style>
  <w:style w:type="numbering" w:customStyle="1" w:styleId="WW8Num4">
    <w:name w:val="WW8Num4"/>
    <w:qFormat/>
  </w:style>
  <w:style w:type="numbering" w:customStyle="1" w:styleId="WW8Num3">
    <w:name w:val="WW8Num3"/>
    <w:qFormat/>
  </w:style>
  <w:style w:type="numbering" w:customStyle="1" w:styleId="WW8Num7">
    <w:name w:val="WW8Num7"/>
    <w:qFormat/>
  </w:style>
  <w:style w:type="numbering" w:customStyle="1" w:styleId="WW8Num8">
    <w:name w:val="WW8Num8"/>
    <w:qFormat/>
  </w:style>
  <w:style w:type="numbering" w:customStyle="1" w:styleId="WW8Num5">
    <w:name w:val="WW8Num5"/>
    <w:qFormat/>
  </w:style>
  <w:style w:type="numbering" w:customStyle="1" w:styleId="WW8Num9">
    <w:name w:val="WW8Num9"/>
    <w:qFormat/>
  </w:style>
  <w:style w:type="numbering" w:customStyle="1" w:styleId="WW8Num10">
    <w:name w:val="WW8Num10"/>
    <w:qFormat/>
  </w:style>
  <w:style w:type="numbering" w:customStyle="1" w:styleId="WW8Num2">
    <w:name w:val="WW8Num2"/>
    <w:qFormat/>
  </w:style>
  <w:style w:type="numbering" w:customStyle="1" w:styleId="WW8Num11">
    <w:name w:val="WW8Num11"/>
    <w:qFormat/>
  </w:style>
  <w:style w:type="numbering" w:customStyle="1" w:styleId="WW8Num12">
    <w:name w:val="WW8Num12"/>
    <w:qFormat/>
  </w:style>
  <w:style w:type="numbering" w:customStyle="1" w:styleId="WW8Num6">
    <w:name w:val="WW8Num6"/>
    <w:qFormat/>
  </w:style>
  <w:style w:type="table" w:styleId="Tabelacomgrade">
    <w:name w:val="Table Grid"/>
    <w:basedOn w:val="Tabelanormal"/>
    <w:qFormat/>
    <w:rsid w:val="00F93B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semiHidden/>
    <w:unhideWhenUsed/>
    <w:rsid w:val="004E423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E4238"/>
    <w:rPr>
      <w:lang w:eastAsia="en-US"/>
    </w:rPr>
  </w:style>
  <w:style w:type="character" w:styleId="Refdenotaderodap">
    <w:name w:val="footnote reference"/>
    <w:basedOn w:val="Fontepargpadro"/>
    <w:uiPriority w:val="99"/>
    <w:semiHidden/>
    <w:unhideWhenUsed/>
    <w:rsid w:val="004E42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2404">
      <w:bodyDiv w:val="1"/>
      <w:marLeft w:val="0"/>
      <w:marRight w:val="0"/>
      <w:marTop w:val="0"/>
      <w:marBottom w:val="0"/>
      <w:divBdr>
        <w:top w:val="none" w:sz="0" w:space="0" w:color="auto"/>
        <w:left w:val="none" w:sz="0" w:space="0" w:color="auto"/>
        <w:bottom w:val="none" w:sz="0" w:space="0" w:color="auto"/>
        <w:right w:val="none" w:sz="0" w:space="0" w:color="auto"/>
      </w:divBdr>
    </w:div>
    <w:div w:id="42945723">
      <w:bodyDiv w:val="1"/>
      <w:marLeft w:val="0"/>
      <w:marRight w:val="0"/>
      <w:marTop w:val="0"/>
      <w:marBottom w:val="0"/>
      <w:divBdr>
        <w:top w:val="none" w:sz="0" w:space="0" w:color="auto"/>
        <w:left w:val="none" w:sz="0" w:space="0" w:color="auto"/>
        <w:bottom w:val="none" w:sz="0" w:space="0" w:color="auto"/>
        <w:right w:val="none" w:sz="0" w:space="0" w:color="auto"/>
      </w:divBdr>
    </w:div>
    <w:div w:id="90274699">
      <w:bodyDiv w:val="1"/>
      <w:marLeft w:val="0"/>
      <w:marRight w:val="0"/>
      <w:marTop w:val="0"/>
      <w:marBottom w:val="0"/>
      <w:divBdr>
        <w:top w:val="none" w:sz="0" w:space="0" w:color="auto"/>
        <w:left w:val="none" w:sz="0" w:space="0" w:color="auto"/>
        <w:bottom w:val="none" w:sz="0" w:space="0" w:color="auto"/>
        <w:right w:val="none" w:sz="0" w:space="0" w:color="auto"/>
      </w:divBdr>
    </w:div>
    <w:div w:id="226377927">
      <w:bodyDiv w:val="1"/>
      <w:marLeft w:val="0"/>
      <w:marRight w:val="0"/>
      <w:marTop w:val="0"/>
      <w:marBottom w:val="0"/>
      <w:divBdr>
        <w:top w:val="none" w:sz="0" w:space="0" w:color="auto"/>
        <w:left w:val="none" w:sz="0" w:space="0" w:color="auto"/>
        <w:bottom w:val="none" w:sz="0" w:space="0" w:color="auto"/>
        <w:right w:val="none" w:sz="0" w:space="0" w:color="auto"/>
      </w:divBdr>
    </w:div>
    <w:div w:id="368535710">
      <w:bodyDiv w:val="1"/>
      <w:marLeft w:val="0"/>
      <w:marRight w:val="0"/>
      <w:marTop w:val="0"/>
      <w:marBottom w:val="0"/>
      <w:divBdr>
        <w:top w:val="none" w:sz="0" w:space="0" w:color="auto"/>
        <w:left w:val="none" w:sz="0" w:space="0" w:color="auto"/>
        <w:bottom w:val="none" w:sz="0" w:space="0" w:color="auto"/>
        <w:right w:val="none" w:sz="0" w:space="0" w:color="auto"/>
      </w:divBdr>
    </w:div>
    <w:div w:id="406459071">
      <w:bodyDiv w:val="1"/>
      <w:marLeft w:val="0"/>
      <w:marRight w:val="0"/>
      <w:marTop w:val="0"/>
      <w:marBottom w:val="0"/>
      <w:divBdr>
        <w:top w:val="none" w:sz="0" w:space="0" w:color="auto"/>
        <w:left w:val="none" w:sz="0" w:space="0" w:color="auto"/>
        <w:bottom w:val="none" w:sz="0" w:space="0" w:color="auto"/>
        <w:right w:val="none" w:sz="0" w:space="0" w:color="auto"/>
      </w:divBdr>
    </w:div>
    <w:div w:id="422726711">
      <w:bodyDiv w:val="1"/>
      <w:marLeft w:val="0"/>
      <w:marRight w:val="0"/>
      <w:marTop w:val="0"/>
      <w:marBottom w:val="0"/>
      <w:divBdr>
        <w:top w:val="none" w:sz="0" w:space="0" w:color="auto"/>
        <w:left w:val="none" w:sz="0" w:space="0" w:color="auto"/>
        <w:bottom w:val="none" w:sz="0" w:space="0" w:color="auto"/>
        <w:right w:val="none" w:sz="0" w:space="0" w:color="auto"/>
      </w:divBdr>
    </w:div>
    <w:div w:id="499272731">
      <w:bodyDiv w:val="1"/>
      <w:marLeft w:val="0"/>
      <w:marRight w:val="0"/>
      <w:marTop w:val="0"/>
      <w:marBottom w:val="0"/>
      <w:divBdr>
        <w:top w:val="none" w:sz="0" w:space="0" w:color="auto"/>
        <w:left w:val="none" w:sz="0" w:space="0" w:color="auto"/>
        <w:bottom w:val="none" w:sz="0" w:space="0" w:color="auto"/>
        <w:right w:val="none" w:sz="0" w:space="0" w:color="auto"/>
      </w:divBdr>
    </w:div>
    <w:div w:id="585848591">
      <w:bodyDiv w:val="1"/>
      <w:marLeft w:val="0"/>
      <w:marRight w:val="0"/>
      <w:marTop w:val="0"/>
      <w:marBottom w:val="0"/>
      <w:divBdr>
        <w:top w:val="none" w:sz="0" w:space="0" w:color="auto"/>
        <w:left w:val="none" w:sz="0" w:space="0" w:color="auto"/>
        <w:bottom w:val="none" w:sz="0" w:space="0" w:color="auto"/>
        <w:right w:val="none" w:sz="0" w:space="0" w:color="auto"/>
      </w:divBdr>
    </w:div>
    <w:div w:id="624969550">
      <w:bodyDiv w:val="1"/>
      <w:marLeft w:val="0"/>
      <w:marRight w:val="0"/>
      <w:marTop w:val="0"/>
      <w:marBottom w:val="0"/>
      <w:divBdr>
        <w:top w:val="none" w:sz="0" w:space="0" w:color="auto"/>
        <w:left w:val="none" w:sz="0" w:space="0" w:color="auto"/>
        <w:bottom w:val="none" w:sz="0" w:space="0" w:color="auto"/>
        <w:right w:val="none" w:sz="0" w:space="0" w:color="auto"/>
      </w:divBdr>
    </w:div>
    <w:div w:id="643241942">
      <w:bodyDiv w:val="1"/>
      <w:marLeft w:val="0"/>
      <w:marRight w:val="0"/>
      <w:marTop w:val="0"/>
      <w:marBottom w:val="0"/>
      <w:divBdr>
        <w:top w:val="none" w:sz="0" w:space="0" w:color="auto"/>
        <w:left w:val="none" w:sz="0" w:space="0" w:color="auto"/>
        <w:bottom w:val="none" w:sz="0" w:space="0" w:color="auto"/>
        <w:right w:val="none" w:sz="0" w:space="0" w:color="auto"/>
      </w:divBdr>
    </w:div>
    <w:div w:id="746151730">
      <w:bodyDiv w:val="1"/>
      <w:marLeft w:val="0"/>
      <w:marRight w:val="0"/>
      <w:marTop w:val="0"/>
      <w:marBottom w:val="0"/>
      <w:divBdr>
        <w:top w:val="none" w:sz="0" w:space="0" w:color="auto"/>
        <w:left w:val="none" w:sz="0" w:space="0" w:color="auto"/>
        <w:bottom w:val="none" w:sz="0" w:space="0" w:color="auto"/>
        <w:right w:val="none" w:sz="0" w:space="0" w:color="auto"/>
      </w:divBdr>
    </w:div>
    <w:div w:id="775444828">
      <w:bodyDiv w:val="1"/>
      <w:marLeft w:val="0"/>
      <w:marRight w:val="0"/>
      <w:marTop w:val="0"/>
      <w:marBottom w:val="0"/>
      <w:divBdr>
        <w:top w:val="none" w:sz="0" w:space="0" w:color="auto"/>
        <w:left w:val="none" w:sz="0" w:space="0" w:color="auto"/>
        <w:bottom w:val="none" w:sz="0" w:space="0" w:color="auto"/>
        <w:right w:val="none" w:sz="0" w:space="0" w:color="auto"/>
      </w:divBdr>
    </w:div>
    <w:div w:id="817304233">
      <w:bodyDiv w:val="1"/>
      <w:marLeft w:val="0"/>
      <w:marRight w:val="0"/>
      <w:marTop w:val="0"/>
      <w:marBottom w:val="0"/>
      <w:divBdr>
        <w:top w:val="none" w:sz="0" w:space="0" w:color="auto"/>
        <w:left w:val="none" w:sz="0" w:space="0" w:color="auto"/>
        <w:bottom w:val="none" w:sz="0" w:space="0" w:color="auto"/>
        <w:right w:val="none" w:sz="0" w:space="0" w:color="auto"/>
      </w:divBdr>
    </w:div>
    <w:div w:id="935291837">
      <w:bodyDiv w:val="1"/>
      <w:marLeft w:val="0"/>
      <w:marRight w:val="0"/>
      <w:marTop w:val="0"/>
      <w:marBottom w:val="0"/>
      <w:divBdr>
        <w:top w:val="none" w:sz="0" w:space="0" w:color="auto"/>
        <w:left w:val="none" w:sz="0" w:space="0" w:color="auto"/>
        <w:bottom w:val="none" w:sz="0" w:space="0" w:color="auto"/>
        <w:right w:val="none" w:sz="0" w:space="0" w:color="auto"/>
      </w:divBdr>
    </w:div>
    <w:div w:id="1319965066">
      <w:bodyDiv w:val="1"/>
      <w:marLeft w:val="0"/>
      <w:marRight w:val="0"/>
      <w:marTop w:val="0"/>
      <w:marBottom w:val="0"/>
      <w:divBdr>
        <w:top w:val="none" w:sz="0" w:space="0" w:color="auto"/>
        <w:left w:val="none" w:sz="0" w:space="0" w:color="auto"/>
        <w:bottom w:val="none" w:sz="0" w:space="0" w:color="auto"/>
        <w:right w:val="none" w:sz="0" w:space="0" w:color="auto"/>
      </w:divBdr>
    </w:div>
    <w:div w:id="1320235798">
      <w:bodyDiv w:val="1"/>
      <w:marLeft w:val="0"/>
      <w:marRight w:val="0"/>
      <w:marTop w:val="0"/>
      <w:marBottom w:val="0"/>
      <w:divBdr>
        <w:top w:val="none" w:sz="0" w:space="0" w:color="auto"/>
        <w:left w:val="none" w:sz="0" w:space="0" w:color="auto"/>
        <w:bottom w:val="none" w:sz="0" w:space="0" w:color="auto"/>
        <w:right w:val="none" w:sz="0" w:space="0" w:color="auto"/>
      </w:divBdr>
    </w:div>
    <w:div w:id="1438212372">
      <w:bodyDiv w:val="1"/>
      <w:marLeft w:val="0"/>
      <w:marRight w:val="0"/>
      <w:marTop w:val="0"/>
      <w:marBottom w:val="0"/>
      <w:divBdr>
        <w:top w:val="none" w:sz="0" w:space="0" w:color="auto"/>
        <w:left w:val="none" w:sz="0" w:space="0" w:color="auto"/>
        <w:bottom w:val="none" w:sz="0" w:space="0" w:color="auto"/>
        <w:right w:val="none" w:sz="0" w:space="0" w:color="auto"/>
      </w:divBdr>
    </w:div>
    <w:div w:id="1496342574">
      <w:bodyDiv w:val="1"/>
      <w:marLeft w:val="0"/>
      <w:marRight w:val="0"/>
      <w:marTop w:val="0"/>
      <w:marBottom w:val="0"/>
      <w:divBdr>
        <w:top w:val="none" w:sz="0" w:space="0" w:color="auto"/>
        <w:left w:val="none" w:sz="0" w:space="0" w:color="auto"/>
        <w:bottom w:val="none" w:sz="0" w:space="0" w:color="auto"/>
        <w:right w:val="none" w:sz="0" w:space="0" w:color="auto"/>
      </w:divBdr>
    </w:div>
    <w:div w:id="1513489194">
      <w:bodyDiv w:val="1"/>
      <w:marLeft w:val="0"/>
      <w:marRight w:val="0"/>
      <w:marTop w:val="0"/>
      <w:marBottom w:val="0"/>
      <w:divBdr>
        <w:top w:val="none" w:sz="0" w:space="0" w:color="auto"/>
        <w:left w:val="none" w:sz="0" w:space="0" w:color="auto"/>
        <w:bottom w:val="none" w:sz="0" w:space="0" w:color="auto"/>
        <w:right w:val="none" w:sz="0" w:space="0" w:color="auto"/>
      </w:divBdr>
    </w:div>
    <w:div w:id="1576817208">
      <w:bodyDiv w:val="1"/>
      <w:marLeft w:val="0"/>
      <w:marRight w:val="0"/>
      <w:marTop w:val="0"/>
      <w:marBottom w:val="0"/>
      <w:divBdr>
        <w:top w:val="none" w:sz="0" w:space="0" w:color="auto"/>
        <w:left w:val="none" w:sz="0" w:space="0" w:color="auto"/>
        <w:bottom w:val="none" w:sz="0" w:space="0" w:color="auto"/>
        <w:right w:val="none" w:sz="0" w:space="0" w:color="auto"/>
      </w:divBdr>
    </w:div>
    <w:div w:id="1738895834">
      <w:bodyDiv w:val="1"/>
      <w:marLeft w:val="0"/>
      <w:marRight w:val="0"/>
      <w:marTop w:val="0"/>
      <w:marBottom w:val="0"/>
      <w:divBdr>
        <w:top w:val="none" w:sz="0" w:space="0" w:color="auto"/>
        <w:left w:val="none" w:sz="0" w:space="0" w:color="auto"/>
        <w:bottom w:val="none" w:sz="0" w:space="0" w:color="auto"/>
        <w:right w:val="none" w:sz="0" w:space="0" w:color="auto"/>
      </w:divBdr>
    </w:div>
    <w:div w:id="1829512318">
      <w:bodyDiv w:val="1"/>
      <w:marLeft w:val="0"/>
      <w:marRight w:val="0"/>
      <w:marTop w:val="0"/>
      <w:marBottom w:val="0"/>
      <w:divBdr>
        <w:top w:val="none" w:sz="0" w:space="0" w:color="auto"/>
        <w:left w:val="none" w:sz="0" w:space="0" w:color="auto"/>
        <w:bottom w:val="none" w:sz="0" w:space="0" w:color="auto"/>
        <w:right w:val="none" w:sz="0" w:space="0" w:color="auto"/>
      </w:divBdr>
    </w:div>
    <w:div w:id="1836529069">
      <w:bodyDiv w:val="1"/>
      <w:marLeft w:val="0"/>
      <w:marRight w:val="0"/>
      <w:marTop w:val="0"/>
      <w:marBottom w:val="0"/>
      <w:divBdr>
        <w:top w:val="none" w:sz="0" w:space="0" w:color="auto"/>
        <w:left w:val="none" w:sz="0" w:space="0" w:color="auto"/>
        <w:bottom w:val="none" w:sz="0" w:space="0" w:color="auto"/>
        <w:right w:val="none" w:sz="0" w:space="0" w:color="auto"/>
      </w:divBdr>
    </w:div>
    <w:div w:id="1939292649">
      <w:bodyDiv w:val="1"/>
      <w:marLeft w:val="0"/>
      <w:marRight w:val="0"/>
      <w:marTop w:val="0"/>
      <w:marBottom w:val="0"/>
      <w:divBdr>
        <w:top w:val="none" w:sz="0" w:space="0" w:color="auto"/>
        <w:left w:val="none" w:sz="0" w:space="0" w:color="auto"/>
        <w:bottom w:val="none" w:sz="0" w:space="0" w:color="auto"/>
        <w:right w:val="none" w:sz="0" w:space="0" w:color="auto"/>
      </w:divBdr>
    </w:div>
    <w:div w:id="1967003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523A2-5339-4697-BD4A-35058888A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4792</Words>
  <Characters>25883</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dc:description/>
  <cp:lastModifiedBy>Chrisian Goulart</cp:lastModifiedBy>
  <cp:revision>21</cp:revision>
  <cp:lastPrinted>2025-09-05T13:28:00Z</cp:lastPrinted>
  <dcterms:created xsi:type="dcterms:W3CDTF">2026-06-15T15:41:00Z</dcterms:created>
  <dcterms:modified xsi:type="dcterms:W3CDTF">2026-06-15T16:49:00Z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2EFC8EAB2E6242A59497059273CDD9EB</vt:lpwstr>
  </property>
  <property fmtid="{D5CDD505-2E9C-101B-9397-08002B2CF9AE}" pid="3" name="KSOProductBuildVer">
    <vt:lpwstr>1046-11.2.0.11486</vt:lpwstr>
  </property>
</Properties>
</file>