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6CA" w:rsidRDefault="00A56084">
      <w:pPr>
        <w:spacing w:after="0"/>
        <w:jc w:val="center"/>
        <w:rPr>
          <w:sz w:val="24"/>
          <w:szCs w:val="24"/>
        </w:rPr>
      </w:pPr>
      <w:bookmarkStart w:id="0" w:name="_heading=h.moh6ny67n1hb" w:colFirst="0" w:colLast="0"/>
      <w:bookmarkStart w:id="1" w:name="_GoBack"/>
      <w:bookmarkEnd w:id="0"/>
      <w:r>
        <w:rPr>
          <w:sz w:val="24"/>
          <w:szCs w:val="24"/>
        </w:rPr>
        <w:t>SECRETARIA DE EDUCAÇÃO</w:t>
      </w:r>
    </w:p>
    <w:p w:rsidR="003866CA" w:rsidRDefault="00A56084">
      <w:pPr>
        <w:spacing w:after="0"/>
        <w:jc w:val="center"/>
        <w:rPr>
          <w:sz w:val="24"/>
          <w:szCs w:val="24"/>
        </w:rPr>
      </w:pPr>
      <w:bookmarkStart w:id="2" w:name="_heading=h.wwd7hbb7ijs1" w:colFirst="0" w:colLast="0"/>
      <w:bookmarkEnd w:id="2"/>
      <w:bookmarkEnd w:id="1"/>
      <w:r>
        <w:rPr>
          <w:sz w:val="24"/>
          <w:szCs w:val="24"/>
        </w:rPr>
        <w:t xml:space="preserve"> ATA DE ABERTURA E ANÁLISE DE DOCUMENTOS - CREDENCIAMENTO 010/2025</w:t>
      </w:r>
    </w:p>
    <w:p w:rsidR="003866CA" w:rsidRDefault="003866CA">
      <w:pPr>
        <w:rPr>
          <w:sz w:val="24"/>
          <w:szCs w:val="24"/>
        </w:rPr>
      </w:pPr>
    </w:p>
    <w:p w:rsidR="003866CA" w:rsidRDefault="00A56084">
      <w:pPr>
        <w:jc w:val="center"/>
        <w:rPr>
          <w:sz w:val="24"/>
          <w:szCs w:val="24"/>
        </w:rPr>
      </w:pPr>
      <w:bookmarkStart w:id="3" w:name="_heading=h.o3ulh09971yk" w:colFirst="0" w:colLast="0"/>
      <w:bookmarkEnd w:id="3"/>
      <w:r>
        <w:rPr>
          <w:sz w:val="24"/>
          <w:szCs w:val="24"/>
        </w:rPr>
        <w:t xml:space="preserve">ATA DE SESSÃO </w:t>
      </w:r>
      <w:r w:rsidR="0090287E">
        <w:rPr>
          <w:sz w:val="24"/>
          <w:szCs w:val="24"/>
        </w:rPr>
        <w:t xml:space="preserve">PÚBLICA PARA ABERTURA </w:t>
      </w:r>
      <w:r w:rsidR="00D065D8">
        <w:rPr>
          <w:sz w:val="24"/>
          <w:szCs w:val="24"/>
        </w:rPr>
        <w:t>E ANÁ</w:t>
      </w:r>
      <w:r w:rsidR="0090287E">
        <w:rPr>
          <w:sz w:val="24"/>
          <w:szCs w:val="24"/>
        </w:rPr>
        <w:t xml:space="preserve">LISE </w:t>
      </w:r>
      <w:r>
        <w:rPr>
          <w:sz w:val="24"/>
          <w:szCs w:val="24"/>
        </w:rPr>
        <w:t>DA DOCUMENTAÇÃO DE HABILITAÇÃO – CREDENCIAMENTO 010/2025</w:t>
      </w:r>
    </w:p>
    <w:p w:rsidR="003866CA" w:rsidRDefault="00A56084" w:rsidP="00ED7A53">
      <w:pPr>
        <w:spacing w:after="0"/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Aos quatro dias do mês de setembro de dois mil e vinte e cinco, às 13h30min, no Centro Administrativo Dirceu </w:t>
      </w:r>
      <w:proofErr w:type="spellStart"/>
      <w:r>
        <w:rPr>
          <w:sz w:val="24"/>
          <w:szCs w:val="24"/>
        </w:rPr>
        <w:t>Pavoni</w:t>
      </w:r>
      <w:proofErr w:type="spellEnd"/>
      <w:r>
        <w:rPr>
          <w:sz w:val="24"/>
          <w:szCs w:val="24"/>
        </w:rPr>
        <w:t xml:space="preserve"> de Almirante Tamandaré, reuniram-se  Luciane Graciano, Fábio Hoffmann, Bianca </w:t>
      </w:r>
      <w:proofErr w:type="spellStart"/>
      <w:r>
        <w:rPr>
          <w:sz w:val="24"/>
          <w:szCs w:val="24"/>
        </w:rPr>
        <w:t>Alvez</w:t>
      </w:r>
      <w:proofErr w:type="spellEnd"/>
      <w:r>
        <w:rPr>
          <w:sz w:val="24"/>
          <w:szCs w:val="24"/>
        </w:rPr>
        <w:t xml:space="preserve"> da Cruz, Guilherme </w:t>
      </w:r>
      <w:proofErr w:type="spellStart"/>
      <w:r>
        <w:rPr>
          <w:sz w:val="24"/>
          <w:szCs w:val="24"/>
        </w:rPr>
        <w:t>Vojciechowski</w:t>
      </w:r>
      <w:proofErr w:type="spellEnd"/>
      <w:r>
        <w:rPr>
          <w:sz w:val="24"/>
          <w:szCs w:val="24"/>
        </w:rPr>
        <w:t xml:space="preserve"> e Tatiana Souza Santos, designados pela Portaria nº 509/2025, para a </w:t>
      </w:r>
      <w:r w:rsidR="0090287E">
        <w:rPr>
          <w:sz w:val="24"/>
          <w:szCs w:val="24"/>
        </w:rPr>
        <w:t xml:space="preserve">abertura e </w:t>
      </w:r>
      <w:r>
        <w:rPr>
          <w:sz w:val="24"/>
          <w:szCs w:val="24"/>
        </w:rPr>
        <w:t>análise da documentação referente ao Credenciamento Público 010/2025, o qual tem por objeto chamamento público para credenciamento de Pessoa Jurídica interessadas para prestação de serviços como instrutores para atender a demanda da Escola em Tempo Integral para a Secretaria Municipal de Educação.</w:t>
      </w:r>
    </w:p>
    <w:p w:rsidR="003866CA" w:rsidRDefault="003866CA">
      <w:pPr>
        <w:spacing w:after="0"/>
        <w:jc w:val="both"/>
        <w:rPr>
          <w:sz w:val="24"/>
          <w:szCs w:val="24"/>
        </w:rPr>
      </w:pPr>
    </w:p>
    <w:p w:rsidR="003866CA" w:rsidRDefault="00A5608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Aberta a sessão, foi registrada a apresentação da documentação pelo seguinte interessado:</w:t>
      </w:r>
    </w:p>
    <w:tbl>
      <w:tblPr>
        <w:tblStyle w:val="2"/>
        <w:tblW w:w="914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0"/>
        <w:gridCol w:w="2683"/>
        <w:gridCol w:w="2268"/>
        <w:gridCol w:w="3686"/>
      </w:tblGrid>
      <w:tr w:rsidR="0090287E" w:rsidTr="00D065D8">
        <w:tc>
          <w:tcPr>
            <w:tcW w:w="510" w:type="dxa"/>
          </w:tcPr>
          <w:p w:rsidR="0090287E" w:rsidRDefault="0090287E">
            <w:pPr>
              <w:jc w:val="both"/>
              <w:rPr>
                <w:b/>
              </w:rPr>
            </w:pPr>
            <w:r>
              <w:rPr>
                <w:b/>
              </w:rPr>
              <w:t>Nº</w:t>
            </w:r>
          </w:p>
        </w:tc>
        <w:tc>
          <w:tcPr>
            <w:tcW w:w="2683" w:type="dxa"/>
          </w:tcPr>
          <w:p w:rsidR="0090287E" w:rsidRDefault="0090287E">
            <w:pPr>
              <w:jc w:val="both"/>
              <w:rPr>
                <w:b/>
              </w:rPr>
            </w:pPr>
            <w:r>
              <w:rPr>
                <w:b/>
              </w:rPr>
              <w:t>NOME</w:t>
            </w:r>
          </w:p>
        </w:tc>
        <w:tc>
          <w:tcPr>
            <w:tcW w:w="2268" w:type="dxa"/>
          </w:tcPr>
          <w:p w:rsidR="0090287E" w:rsidRDefault="0090287E">
            <w:pPr>
              <w:jc w:val="both"/>
              <w:rPr>
                <w:b/>
              </w:rPr>
            </w:pPr>
            <w:r>
              <w:rPr>
                <w:b/>
              </w:rPr>
              <w:t>PROTOCOLO</w:t>
            </w:r>
          </w:p>
        </w:tc>
        <w:tc>
          <w:tcPr>
            <w:tcW w:w="3686" w:type="dxa"/>
          </w:tcPr>
          <w:p w:rsidR="0090287E" w:rsidRDefault="0090287E">
            <w:pPr>
              <w:jc w:val="both"/>
              <w:rPr>
                <w:b/>
              </w:rPr>
            </w:pPr>
            <w:r>
              <w:rPr>
                <w:b/>
              </w:rPr>
              <w:t>LOTE DE INTERESSE</w:t>
            </w:r>
          </w:p>
        </w:tc>
      </w:tr>
      <w:tr w:rsidR="0090287E" w:rsidTr="00D065D8">
        <w:tc>
          <w:tcPr>
            <w:tcW w:w="510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683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WHASHINGTON LUIS CAVALLI</w:t>
            </w:r>
          </w:p>
        </w:tc>
        <w:tc>
          <w:tcPr>
            <w:tcW w:w="2268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0018.000012725/2025</w:t>
            </w:r>
          </w:p>
        </w:tc>
        <w:tc>
          <w:tcPr>
            <w:tcW w:w="3686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 1- Práticas de Esporte, Lazer e Movimento</w:t>
            </w:r>
          </w:p>
        </w:tc>
      </w:tr>
      <w:tr w:rsidR="0090287E" w:rsidTr="00D065D8">
        <w:tc>
          <w:tcPr>
            <w:tcW w:w="510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683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JANETE CARDOSO PEREIRA DOS SANTOS</w:t>
            </w:r>
          </w:p>
        </w:tc>
        <w:tc>
          <w:tcPr>
            <w:tcW w:w="2268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0018.000013079/2025</w:t>
            </w:r>
          </w:p>
        </w:tc>
        <w:tc>
          <w:tcPr>
            <w:tcW w:w="3686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 2 - Práticas de Arte e Cultura</w:t>
            </w:r>
          </w:p>
        </w:tc>
      </w:tr>
      <w:tr w:rsidR="0090287E" w:rsidTr="00D065D8">
        <w:tc>
          <w:tcPr>
            <w:tcW w:w="510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683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JANAINA SILVA TEIXEIRA DE LIMA FERREIRA</w:t>
            </w:r>
          </w:p>
        </w:tc>
        <w:tc>
          <w:tcPr>
            <w:tcW w:w="2268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0018.000015030/2025</w:t>
            </w:r>
          </w:p>
        </w:tc>
        <w:tc>
          <w:tcPr>
            <w:tcW w:w="3686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 3 - Oficinas de Jogos, Brincadeiras, literatura e Aprofundamento da Aprendizagens</w:t>
            </w:r>
          </w:p>
        </w:tc>
      </w:tr>
    </w:tbl>
    <w:p w:rsidR="003866CA" w:rsidRDefault="003866CA">
      <w:pPr>
        <w:spacing w:after="0"/>
        <w:jc w:val="both"/>
        <w:rPr>
          <w:sz w:val="24"/>
          <w:szCs w:val="24"/>
        </w:rPr>
      </w:pPr>
    </w:p>
    <w:p w:rsidR="003866CA" w:rsidRDefault="00A56084" w:rsidP="00ED7A53">
      <w:pPr>
        <w:spacing w:after="0"/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Os envelopes foram colocados sobre a mesa e rubricados por todos os membros da comissão presente. Em seguida, realizou-se a abertura dos envelopes de habilitação, com a rubrica dos documentos apresentados.</w:t>
      </w:r>
      <w:r w:rsidR="00D065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Após análise detalhada, verificou-se </w:t>
      </w:r>
      <w:r w:rsidR="0090287E">
        <w:rPr>
          <w:sz w:val="24"/>
          <w:szCs w:val="24"/>
        </w:rPr>
        <w:t xml:space="preserve">a necessidade de complementação, esclarecimentos e retificações de documentação </w:t>
      </w:r>
      <w:r>
        <w:rPr>
          <w:sz w:val="24"/>
          <w:szCs w:val="24"/>
        </w:rPr>
        <w:t>exigida pelo ed</w:t>
      </w:r>
      <w:r w:rsidR="0090287E">
        <w:rPr>
          <w:sz w:val="24"/>
          <w:szCs w:val="24"/>
        </w:rPr>
        <w:t>ital de Credenciamento Público. Os interessados terão o prazo de 5 (cinco) dias úteis, contados a partir da convocação realizada pela Comissão, a qual será efetuada via e-mail, para apresentar os documentos abaixo relacionados, sob pena de não habilitação. Segue os interessados e a relação de documentos a complementar:</w:t>
      </w:r>
    </w:p>
    <w:p w:rsidR="0090287E" w:rsidRDefault="0090287E">
      <w:pPr>
        <w:spacing w:after="0"/>
        <w:jc w:val="both"/>
        <w:rPr>
          <w:sz w:val="24"/>
          <w:szCs w:val="24"/>
        </w:rPr>
      </w:pPr>
    </w:p>
    <w:tbl>
      <w:tblPr>
        <w:tblStyle w:val="1"/>
        <w:tblW w:w="914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"/>
        <w:gridCol w:w="2505"/>
        <w:gridCol w:w="2178"/>
        <w:gridCol w:w="3969"/>
      </w:tblGrid>
      <w:tr w:rsidR="0090287E" w:rsidTr="00D065D8">
        <w:tc>
          <w:tcPr>
            <w:tcW w:w="495" w:type="dxa"/>
          </w:tcPr>
          <w:p w:rsidR="0090287E" w:rsidRDefault="0090287E">
            <w:pPr>
              <w:jc w:val="both"/>
              <w:rPr>
                <w:b/>
              </w:rPr>
            </w:pPr>
            <w:r>
              <w:rPr>
                <w:b/>
              </w:rPr>
              <w:t>Nº</w:t>
            </w:r>
          </w:p>
        </w:tc>
        <w:tc>
          <w:tcPr>
            <w:tcW w:w="2505" w:type="dxa"/>
          </w:tcPr>
          <w:p w:rsidR="0090287E" w:rsidRDefault="0090287E">
            <w:pPr>
              <w:jc w:val="both"/>
              <w:rPr>
                <w:b/>
              </w:rPr>
            </w:pPr>
            <w:r>
              <w:rPr>
                <w:b/>
              </w:rPr>
              <w:t>NOME</w:t>
            </w:r>
          </w:p>
        </w:tc>
        <w:tc>
          <w:tcPr>
            <w:tcW w:w="2178" w:type="dxa"/>
          </w:tcPr>
          <w:p w:rsidR="0090287E" w:rsidRDefault="0090287E">
            <w:pPr>
              <w:jc w:val="both"/>
              <w:rPr>
                <w:b/>
              </w:rPr>
            </w:pPr>
            <w:r>
              <w:rPr>
                <w:b/>
              </w:rPr>
              <w:t>PROTOCOLO</w:t>
            </w:r>
          </w:p>
        </w:tc>
        <w:tc>
          <w:tcPr>
            <w:tcW w:w="3969" w:type="dxa"/>
          </w:tcPr>
          <w:p w:rsidR="0090287E" w:rsidRDefault="0090287E">
            <w:pPr>
              <w:jc w:val="both"/>
              <w:rPr>
                <w:b/>
              </w:rPr>
            </w:pPr>
            <w:r>
              <w:rPr>
                <w:b/>
              </w:rPr>
              <w:t>DOCUMENTOS</w:t>
            </w:r>
          </w:p>
        </w:tc>
      </w:tr>
      <w:tr w:rsidR="0090287E" w:rsidTr="00D065D8">
        <w:tc>
          <w:tcPr>
            <w:tcW w:w="495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505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WHASHINGTON LUIS CAVALLI</w:t>
            </w:r>
          </w:p>
        </w:tc>
        <w:tc>
          <w:tcPr>
            <w:tcW w:w="2178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0018.000012725/2025</w:t>
            </w:r>
          </w:p>
        </w:tc>
        <w:tc>
          <w:tcPr>
            <w:tcW w:w="3969" w:type="dxa"/>
          </w:tcPr>
          <w:p w:rsidR="0090287E" w:rsidRPr="0090287E" w:rsidRDefault="0090287E" w:rsidP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Corrigir o valor máximo na proposta </w:t>
            </w:r>
            <w:r w:rsidRPr="0090287E">
              <w:rPr>
                <w:sz w:val="24"/>
                <w:szCs w:val="24"/>
              </w:rPr>
              <w:t xml:space="preserve">de Adesão ao Credenciamento (Anexo </w:t>
            </w:r>
            <w:r w:rsidRPr="0090287E">
              <w:rPr>
                <w:sz w:val="24"/>
                <w:szCs w:val="24"/>
              </w:rPr>
              <w:lastRenderedPageBreak/>
              <w:t xml:space="preserve">05); </w:t>
            </w:r>
            <w:r>
              <w:rPr>
                <w:sz w:val="24"/>
                <w:szCs w:val="24"/>
              </w:rPr>
              <w:t xml:space="preserve">Apresentar o </w:t>
            </w:r>
            <w:r w:rsidRPr="0090287E">
              <w:rPr>
                <w:sz w:val="24"/>
                <w:szCs w:val="24"/>
              </w:rPr>
              <w:t>Comprovante de Inscrição no Cadastro Nacional de Pessoa Jurídica (CNPJ)</w:t>
            </w:r>
            <w:r>
              <w:rPr>
                <w:sz w:val="24"/>
                <w:szCs w:val="24"/>
              </w:rPr>
              <w:t>;</w:t>
            </w:r>
          </w:p>
          <w:p w:rsidR="0090287E" w:rsidRPr="0090287E" w:rsidRDefault="0090287E" w:rsidP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Apresentar </w:t>
            </w:r>
            <w:r w:rsidRPr="0090287E">
              <w:rPr>
                <w:sz w:val="24"/>
                <w:szCs w:val="24"/>
              </w:rPr>
              <w:t>Prova de Regularidade perante o Fundo de Garantia por Tempo de Serviço – FGTS (CRF), emitida pela Caixa Econômica Federal;</w:t>
            </w:r>
          </w:p>
          <w:p w:rsidR="0090287E" w:rsidRDefault="0090287E" w:rsidP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Apresentar a d</w:t>
            </w:r>
            <w:r w:rsidRPr="0090287E">
              <w:rPr>
                <w:sz w:val="24"/>
                <w:szCs w:val="24"/>
              </w:rPr>
              <w:t>ocumentação técnica da Pessoa Jurídica na condição de Microempreendedores Individuais – MEI, conforme item 1.3 do</w:t>
            </w:r>
            <w:r>
              <w:rPr>
                <w:sz w:val="24"/>
                <w:szCs w:val="24"/>
              </w:rPr>
              <w:t xml:space="preserve"> Anexo I (termo de referência), conforme edital republicado</w:t>
            </w:r>
            <w:r w:rsidRPr="0090287E">
              <w:rPr>
                <w:sz w:val="24"/>
                <w:szCs w:val="24"/>
              </w:rPr>
              <w:t xml:space="preserve"> com as erratas.</w:t>
            </w:r>
          </w:p>
        </w:tc>
      </w:tr>
      <w:tr w:rsidR="0090287E" w:rsidTr="00D065D8">
        <w:tc>
          <w:tcPr>
            <w:tcW w:w="495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02</w:t>
            </w:r>
          </w:p>
        </w:tc>
        <w:tc>
          <w:tcPr>
            <w:tcW w:w="2505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JANETE CARDOSO PEREIRA DOS SANTOS</w:t>
            </w:r>
          </w:p>
        </w:tc>
        <w:tc>
          <w:tcPr>
            <w:tcW w:w="2178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0018.000013079/2025</w:t>
            </w:r>
          </w:p>
        </w:tc>
        <w:tc>
          <w:tcPr>
            <w:tcW w:w="3969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 w:rsidRPr="0090287E">
              <w:rPr>
                <w:sz w:val="24"/>
                <w:szCs w:val="24"/>
              </w:rPr>
              <w:t>Comprovante de Inscrição no Cadastro Nacional de Pessoa Jurídica (CNPJ).</w:t>
            </w:r>
          </w:p>
        </w:tc>
      </w:tr>
      <w:tr w:rsidR="0090287E" w:rsidTr="00D065D8">
        <w:tc>
          <w:tcPr>
            <w:tcW w:w="495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505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JANAINA SILVA TEIXEIRA DE LIMA FERREIRA</w:t>
            </w:r>
          </w:p>
        </w:tc>
        <w:tc>
          <w:tcPr>
            <w:tcW w:w="2178" w:type="dxa"/>
          </w:tcPr>
          <w:p w:rsidR="0090287E" w:rsidRDefault="009028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0018.000015030/2025</w:t>
            </w:r>
          </w:p>
        </w:tc>
        <w:tc>
          <w:tcPr>
            <w:tcW w:w="3969" w:type="dxa"/>
          </w:tcPr>
          <w:p w:rsidR="00D065D8" w:rsidRDefault="00D065D8" w:rsidP="0090287E">
            <w:pPr>
              <w:jc w:val="both"/>
              <w:rPr>
                <w:sz w:val="24"/>
                <w:szCs w:val="24"/>
              </w:rPr>
            </w:pPr>
            <w:r w:rsidRPr="00D065D8">
              <w:rPr>
                <w:sz w:val="24"/>
                <w:szCs w:val="24"/>
              </w:rPr>
              <w:t>Preenc</w:t>
            </w:r>
            <w:r>
              <w:rPr>
                <w:sz w:val="24"/>
                <w:szCs w:val="24"/>
              </w:rPr>
              <w:t>her corretamente a soma total para uma vaga apenas na p</w:t>
            </w:r>
            <w:r w:rsidR="0090287E" w:rsidRPr="0090287E">
              <w:rPr>
                <w:sz w:val="24"/>
                <w:szCs w:val="24"/>
              </w:rPr>
              <w:t>roposta de Adesão ao Credenciamento (Anexo 05);</w:t>
            </w:r>
          </w:p>
          <w:p w:rsidR="0090287E" w:rsidRDefault="00D065D8" w:rsidP="00D065D8">
            <w:pPr>
              <w:jc w:val="both"/>
              <w:rPr>
                <w:sz w:val="24"/>
                <w:szCs w:val="24"/>
              </w:rPr>
            </w:pPr>
            <w:r w:rsidRPr="009028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Preencher conforme modelo a d</w:t>
            </w:r>
            <w:r w:rsidR="0090287E" w:rsidRPr="0090287E">
              <w:rPr>
                <w:sz w:val="24"/>
                <w:szCs w:val="24"/>
              </w:rPr>
              <w:t>eclaração unificada conforme mo</w:t>
            </w:r>
            <w:r>
              <w:rPr>
                <w:sz w:val="24"/>
                <w:szCs w:val="24"/>
              </w:rPr>
              <w:t>delo constante no Anexo 03 e a</w:t>
            </w:r>
            <w:r w:rsidR="0090287E" w:rsidRPr="0090287E">
              <w:rPr>
                <w:sz w:val="24"/>
                <w:szCs w:val="24"/>
              </w:rPr>
              <w:t xml:space="preserve"> Declaração de Responsabilidade técnica, conforme Anexo 04; </w:t>
            </w:r>
          </w:p>
        </w:tc>
      </w:tr>
    </w:tbl>
    <w:p w:rsidR="003866CA" w:rsidRDefault="003866CA">
      <w:pPr>
        <w:spacing w:after="0"/>
        <w:jc w:val="both"/>
        <w:rPr>
          <w:sz w:val="24"/>
          <w:szCs w:val="24"/>
        </w:rPr>
      </w:pPr>
    </w:p>
    <w:p w:rsidR="003866CA" w:rsidRPr="0090287E" w:rsidRDefault="00A56084" w:rsidP="00ED7A53">
      <w:pPr>
        <w:spacing w:after="0"/>
        <w:ind w:left="-284"/>
        <w:jc w:val="both"/>
        <w:rPr>
          <w:sz w:val="24"/>
          <w:szCs w:val="24"/>
        </w:rPr>
      </w:pPr>
      <w:r w:rsidRPr="0090287E">
        <w:rPr>
          <w:sz w:val="24"/>
          <w:szCs w:val="24"/>
        </w:rPr>
        <w:t xml:space="preserve">Fica assegurado o prazo recursal conforme a legislação vigente. Não havendo mais assuntos a </w:t>
      </w:r>
      <w:r w:rsidR="00D065D8" w:rsidRPr="0090287E">
        <w:rPr>
          <w:sz w:val="24"/>
          <w:szCs w:val="24"/>
        </w:rPr>
        <w:t>ser</w:t>
      </w:r>
      <w:r w:rsidRPr="0090287E">
        <w:rPr>
          <w:sz w:val="24"/>
          <w:szCs w:val="24"/>
        </w:rPr>
        <w:t xml:space="preserve"> </w:t>
      </w:r>
      <w:r w:rsidR="00D065D8" w:rsidRPr="0090287E">
        <w:rPr>
          <w:sz w:val="24"/>
          <w:szCs w:val="24"/>
        </w:rPr>
        <w:t>tratada, a sessão</w:t>
      </w:r>
      <w:r w:rsidRPr="0090287E">
        <w:rPr>
          <w:sz w:val="24"/>
          <w:szCs w:val="24"/>
        </w:rPr>
        <w:t xml:space="preserve"> foi encerrada, lavrando-se </w:t>
      </w:r>
      <w:r w:rsidR="00D065D8">
        <w:rPr>
          <w:sz w:val="24"/>
          <w:szCs w:val="24"/>
        </w:rPr>
        <w:t>a</w:t>
      </w:r>
      <w:r w:rsidR="00D065D8" w:rsidRPr="0090287E">
        <w:rPr>
          <w:sz w:val="24"/>
          <w:szCs w:val="24"/>
        </w:rPr>
        <w:t xml:space="preserve"> presente</w:t>
      </w:r>
      <w:r w:rsidRPr="0090287E">
        <w:rPr>
          <w:sz w:val="24"/>
          <w:szCs w:val="24"/>
        </w:rPr>
        <w:t xml:space="preserve"> ata, que será assinada pelos membros da Comissão Permanente de Credenciamento de Chamamento Público. </w:t>
      </w:r>
    </w:p>
    <w:p w:rsidR="00ED7A53" w:rsidRDefault="00ED7A53">
      <w:pPr>
        <w:spacing w:after="0"/>
        <w:jc w:val="both"/>
      </w:pPr>
    </w:p>
    <w:p w:rsidR="003866CA" w:rsidRDefault="00A56084" w:rsidP="00ED7A53">
      <w:pPr>
        <w:spacing w:after="0"/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BIANCA ALVES DA CRUZ </w:t>
      </w:r>
    </w:p>
    <w:p w:rsidR="003866CA" w:rsidRDefault="003866CA">
      <w:pPr>
        <w:spacing w:after="0"/>
        <w:jc w:val="both"/>
        <w:rPr>
          <w:sz w:val="24"/>
          <w:szCs w:val="24"/>
        </w:rPr>
      </w:pPr>
    </w:p>
    <w:p w:rsidR="003866CA" w:rsidRDefault="00A56084" w:rsidP="00ED7A53">
      <w:pPr>
        <w:spacing w:after="0"/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GUILHERME VOJCIECHOWSKI </w:t>
      </w:r>
    </w:p>
    <w:p w:rsidR="00ED7A53" w:rsidRDefault="00ED7A53">
      <w:pPr>
        <w:spacing w:after="0"/>
        <w:jc w:val="both"/>
        <w:rPr>
          <w:sz w:val="24"/>
          <w:szCs w:val="24"/>
        </w:rPr>
      </w:pPr>
    </w:p>
    <w:p w:rsidR="003866CA" w:rsidRDefault="00A56084" w:rsidP="00ED7A53">
      <w:pPr>
        <w:spacing w:after="0"/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LUCIANE APARECIDA GRACIANO </w:t>
      </w:r>
    </w:p>
    <w:p w:rsidR="003866CA" w:rsidRDefault="003866CA">
      <w:pPr>
        <w:spacing w:after="0"/>
        <w:jc w:val="both"/>
        <w:rPr>
          <w:sz w:val="24"/>
          <w:szCs w:val="24"/>
        </w:rPr>
      </w:pPr>
    </w:p>
    <w:p w:rsidR="003866CA" w:rsidRPr="00D065D8" w:rsidRDefault="00A56084" w:rsidP="00ED7A53">
      <w:pPr>
        <w:spacing w:after="0"/>
        <w:ind w:left="-284"/>
        <w:jc w:val="both"/>
      </w:pPr>
      <w:r>
        <w:rPr>
          <w:sz w:val="24"/>
          <w:szCs w:val="24"/>
        </w:rPr>
        <w:t>TATIANA SOUZA SANTOS</w:t>
      </w:r>
    </w:p>
    <w:sectPr w:rsidR="003866CA" w:rsidRPr="00D065D8" w:rsidSect="00ED7A53">
      <w:headerReference w:type="default" r:id="rId7"/>
      <w:pgSz w:w="11906" w:h="16838"/>
      <w:pgMar w:top="1417" w:right="1274" w:bottom="1417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450" w:rsidRDefault="00112450">
      <w:pPr>
        <w:spacing w:after="0" w:line="240" w:lineRule="auto"/>
      </w:pPr>
      <w:r>
        <w:separator/>
      </w:r>
    </w:p>
  </w:endnote>
  <w:endnote w:type="continuationSeparator" w:id="0">
    <w:p w:rsidR="00112450" w:rsidRDefault="00112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450" w:rsidRDefault="00112450">
      <w:pPr>
        <w:spacing w:after="0" w:line="240" w:lineRule="auto"/>
      </w:pPr>
      <w:r>
        <w:separator/>
      </w:r>
    </w:p>
  </w:footnote>
  <w:footnote w:type="continuationSeparator" w:id="0">
    <w:p w:rsidR="00112450" w:rsidRDefault="00112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6CA" w:rsidRDefault="00A56084">
    <w:pPr>
      <w:jc w:val="center"/>
    </w:pPr>
    <w:r>
      <w:rPr>
        <w:noProof/>
      </w:rPr>
      <w:drawing>
        <wp:inline distT="114300" distB="114300" distL="114300" distR="114300" wp14:anchorId="02C9430D" wp14:editId="7E1DEC00">
          <wp:extent cx="1182053" cy="1067391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82053" cy="106739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3866CA" w:rsidRDefault="00A56084">
    <w:pPr>
      <w:jc w:val="center"/>
    </w:pPr>
    <w:r>
      <w:rPr>
        <w:i/>
        <w:sz w:val="24"/>
        <w:szCs w:val="24"/>
      </w:rPr>
      <w:t>Secretaria Municipal de Educação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866CA"/>
    <w:rsid w:val="00015D80"/>
    <w:rsid w:val="00112450"/>
    <w:rsid w:val="003866CA"/>
    <w:rsid w:val="0063368E"/>
    <w:rsid w:val="0090287E"/>
    <w:rsid w:val="00A56084"/>
    <w:rsid w:val="00D065D8"/>
    <w:rsid w:val="00ED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2646170-7612-436E-8068-EC41B84D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before="280" w:after="280" w:line="240" w:lineRule="auto"/>
      <w:outlineLvl w:val="0"/>
    </w:pPr>
    <w:rPr>
      <w:rFonts w:ascii="Arial" w:eastAsia="Arial" w:hAnsi="Arial" w:cs="Arial"/>
      <w:b/>
      <w:sz w:val="24"/>
      <w:szCs w:val="24"/>
    </w:rPr>
  </w:style>
  <w:style w:type="paragraph" w:styleId="Ttulo2">
    <w:name w:val="heading 2"/>
    <w:basedOn w:val="Normal"/>
    <w:next w:val="Normal"/>
    <w:pPr>
      <w:keepNext/>
      <w:keepLines/>
      <w:spacing w:before="360" w:after="80" w:line="240" w:lineRule="auto"/>
      <w:outlineLvl w:val="1"/>
    </w:pPr>
    <w:rPr>
      <w:rFonts w:ascii="Arial" w:eastAsia="Arial" w:hAnsi="Arial" w:cs="Arial"/>
      <w:b/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280" w:after="80" w:line="240" w:lineRule="auto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2Char">
    <w:name w:val="Título 2 Char"/>
    <w:basedOn w:val="Fontepargpadro"/>
    <w:uiPriority w:val="9"/>
    <w:rsid w:val="002712D6"/>
    <w:rPr>
      <w:rFonts w:ascii="Arial" w:eastAsia="Calibri" w:hAnsi="Arial" w:cs="Calibri"/>
      <w:b/>
      <w:sz w:val="24"/>
      <w:szCs w:val="36"/>
      <w:lang w:eastAsia="pt-BR"/>
    </w:rPr>
  </w:style>
  <w:style w:type="character" w:customStyle="1" w:styleId="Ttulo3Char">
    <w:name w:val="Título 3 Char"/>
    <w:basedOn w:val="Fontepargpadro"/>
    <w:uiPriority w:val="9"/>
    <w:rsid w:val="002712D6"/>
    <w:rPr>
      <w:rFonts w:ascii="Arial" w:eastAsia="Calibri" w:hAnsi="Arial" w:cs="Calibri"/>
      <w:b/>
      <w:sz w:val="24"/>
      <w:szCs w:val="28"/>
      <w:lang w:eastAsia="pt-BR"/>
    </w:rPr>
  </w:style>
  <w:style w:type="character" w:customStyle="1" w:styleId="Ttulo1Char">
    <w:name w:val="Título 1 Char"/>
    <w:basedOn w:val="Fontepargpadro"/>
    <w:uiPriority w:val="9"/>
    <w:rsid w:val="002712D6"/>
    <w:rPr>
      <w:rFonts w:ascii="Arial" w:eastAsia="Times New Roman" w:hAnsi="Arial" w:cs="Times New Roman"/>
      <w:b/>
      <w:sz w:val="24"/>
      <w:szCs w:val="48"/>
      <w:lang w:eastAsia="pt-BR"/>
    </w:rPr>
  </w:style>
  <w:style w:type="table" w:styleId="Tabelacomgrade">
    <w:name w:val="Table Grid"/>
    <w:basedOn w:val="Tabelanormal"/>
    <w:uiPriority w:val="59"/>
    <w:rsid w:val="00BB24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02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2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3OO2Z5DkaYrzxFfLmKvW+szNgg==">CgMxLjAyDmgubW9oNm55NjduMWhiMg5oLnd3ZDdoYmI3aWpzMTIOaC5vM3VsaDA5OTcxeWs4AHIhMVk4NWRXMzFiVnhtSHZkQmFxbXZXdmdlNXdUb2oyTVFm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519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Educacao</dc:creator>
  <cp:keywords/>
  <dc:description/>
  <cp:lastModifiedBy>Sandra Cumin</cp:lastModifiedBy>
  <cp:revision>1</cp:revision>
  <dcterms:created xsi:type="dcterms:W3CDTF">2025-09-12T18:10:00Z</dcterms:created>
  <dcterms:modified xsi:type="dcterms:W3CDTF">2025-09-29T20:01:00Z</dcterms:modified>
</cp:coreProperties>
</file>