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DFF67" w14:textId="77777777" w:rsidR="002D4D17" w:rsidRPr="00E96F0B" w:rsidRDefault="002D4D17" w:rsidP="00E96F0B">
      <w:pPr>
        <w:pStyle w:val="Nivel01"/>
        <w:spacing w:before="0"/>
        <w:ind w:left="0" w:firstLine="0"/>
        <w:jc w:val="center"/>
      </w:pPr>
    </w:p>
    <w:p w14:paraId="760BEECD" w14:textId="607E7DBF" w:rsidR="002D4D17" w:rsidRPr="00E96F0B" w:rsidRDefault="002D4D17" w:rsidP="00E96F0B">
      <w:pPr>
        <w:pStyle w:val="Nivel01"/>
        <w:spacing w:before="0"/>
        <w:ind w:left="0" w:firstLine="0"/>
        <w:jc w:val="center"/>
      </w:pPr>
      <w:r w:rsidRPr="00E96F0B">
        <w:t xml:space="preserve">EDITAL - PREGÃO ELETRÔNICO Nº </w:t>
      </w:r>
      <w:r w:rsidR="00C93890">
        <w:t>84</w:t>
      </w:r>
      <w:r w:rsidRPr="00E96F0B">
        <w:t>/2024</w:t>
      </w:r>
    </w:p>
    <w:p w14:paraId="42D52D40" w14:textId="77777777" w:rsidR="002D4D17" w:rsidRPr="00E96F0B" w:rsidRDefault="002D4D17" w:rsidP="00E96F0B">
      <w:pPr>
        <w:pStyle w:val="Nivel01"/>
        <w:spacing w:before="0"/>
        <w:ind w:left="0" w:firstLine="0"/>
        <w:jc w:val="center"/>
      </w:pPr>
      <w:r w:rsidRPr="00E96F0B">
        <w:t>MUNICÍPIO DE CÂNDIDO DE ABREU – PR</w:t>
      </w:r>
    </w:p>
    <w:p w14:paraId="0735D6FB" w14:textId="77777777" w:rsidR="002D4D17" w:rsidRPr="00E96F0B" w:rsidRDefault="002D4D17" w:rsidP="00E96F0B">
      <w:pPr>
        <w:pStyle w:val="Nivel01"/>
        <w:spacing w:before="0"/>
        <w:ind w:left="0" w:firstLine="0"/>
        <w:rPr>
          <w:b w:val="0"/>
        </w:rPr>
      </w:pPr>
    </w:p>
    <w:p w14:paraId="06BB5921" w14:textId="6A3C652D" w:rsidR="002D4D17" w:rsidRPr="00E96F0B" w:rsidRDefault="002D4D17" w:rsidP="00E96F0B">
      <w:pPr>
        <w:pStyle w:val="Nivel01"/>
        <w:spacing w:before="0"/>
        <w:ind w:left="0" w:firstLine="0"/>
      </w:pPr>
      <w:r w:rsidRPr="00E96F0B">
        <w:t xml:space="preserve">OBJETO: </w:t>
      </w:r>
      <w:r w:rsidR="00A24ADF" w:rsidRPr="00E96F0B">
        <w:t>Contratação de empresa visando o fornecimento e instalação de Sistema(s) de Geração de Energia Fotovoltaica, conectado à rede ON-GRID da concessionária de energia, compreendendo a elaboração do projeto executivo, aprovação deste junto à concessionária de energia, fornecimento, montagem, comissionamento e ativação de todos os equipamentos e materiais, efetivação do acesso à concessionária de energia, suporte técnico, operação e manutenção do sistema instalado em imóvel pertencente ao Município de Cândido de Abreu de acordo com as especificações e demais diretrizes neste documento delimitadas, de acordo com o Instrumento de Repasse  nº 4104402/2023 entre o Município de Cândido de Abreu e a Caixa Econômica Federal - Programa Itaipu Mais Que Energia., em atendimento a Secretaria Municipal de Meio Ambiente.</w:t>
      </w:r>
    </w:p>
    <w:p w14:paraId="7E061433" w14:textId="77777777" w:rsidR="00A24ADF" w:rsidRPr="00E96F0B" w:rsidRDefault="00A24ADF" w:rsidP="00E96F0B">
      <w:pPr>
        <w:rPr>
          <w:rFonts w:ascii="Arial" w:hAnsi="Arial" w:cs="Arial"/>
          <w:sz w:val="20"/>
          <w:szCs w:val="20"/>
          <w:lang w:val="pt-BR" w:eastAsia="pt-BR"/>
        </w:rPr>
      </w:pPr>
    </w:p>
    <w:p w14:paraId="5C5708EC" w14:textId="5CFD4617" w:rsidR="002D4D17" w:rsidRPr="00E96F0B" w:rsidRDefault="002D4D17" w:rsidP="00E96F0B">
      <w:pPr>
        <w:pStyle w:val="Nivel01"/>
        <w:spacing w:before="0"/>
        <w:ind w:left="0" w:firstLine="0"/>
      </w:pPr>
      <w:r w:rsidRPr="00E96F0B">
        <w:rPr>
          <w:spacing w:val="-1"/>
        </w:rPr>
        <w:t>VALOR</w:t>
      </w:r>
      <w:r w:rsidR="00A24ADF" w:rsidRPr="00E96F0B">
        <w:rPr>
          <w:spacing w:val="-1"/>
        </w:rPr>
        <w:t xml:space="preserve"> </w:t>
      </w:r>
      <w:r w:rsidRPr="00E96F0B">
        <w:rPr>
          <w:spacing w:val="-1"/>
        </w:rPr>
        <w:t>TOTAL DA</w:t>
      </w:r>
      <w:r w:rsidR="00A24ADF" w:rsidRPr="00E96F0B">
        <w:rPr>
          <w:spacing w:val="-1"/>
        </w:rPr>
        <w:t xml:space="preserve"> </w:t>
      </w:r>
      <w:r w:rsidRPr="00E96F0B">
        <w:t xml:space="preserve">CONTRATAÇÃO: </w:t>
      </w:r>
      <w:bookmarkStart w:id="0" w:name="_Hlk164086335"/>
      <w:r w:rsidR="00A24ADF" w:rsidRPr="00E96F0B">
        <w:t>R$ 656.066,58 (Seiscentos e cinquenta e seis mil sessenta e seis reais e cinquenta e oito centavos)</w:t>
      </w:r>
    </w:p>
    <w:bookmarkEnd w:id="0"/>
    <w:p w14:paraId="11FE3FF2" w14:textId="77777777" w:rsidR="002D4D17" w:rsidRPr="00E96F0B" w:rsidRDefault="002D4D17" w:rsidP="00E96F0B">
      <w:pPr>
        <w:pStyle w:val="Nivel01"/>
        <w:spacing w:before="0"/>
        <w:ind w:left="0" w:firstLine="0"/>
        <w:rPr>
          <w:b w:val="0"/>
        </w:rPr>
      </w:pPr>
    </w:p>
    <w:p w14:paraId="61E7E434" w14:textId="5E04560D" w:rsidR="002D4D17" w:rsidRPr="00E96F0B" w:rsidRDefault="002D4D17" w:rsidP="00E96F0B">
      <w:pPr>
        <w:pStyle w:val="Nivel01"/>
        <w:spacing w:before="0"/>
        <w:ind w:left="0" w:firstLine="0"/>
        <w:rPr>
          <w:b w:val="0"/>
        </w:rPr>
      </w:pPr>
      <w:r w:rsidRPr="00E96F0B">
        <w:t>DATA</w:t>
      </w:r>
      <w:r w:rsidR="00BB734D" w:rsidRPr="00E96F0B">
        <w:t xml:space="preserve"> </w:t>
      </w:r>
      <w:r w:rsidRPr="00E96F0B">
        <w:t>DA</w:t>
      </w:r>
      <w:r w:rsidR="00BB734D" w:rsidRPr="00E96F0B">
        <w:t xml:space="preserve"> </w:t>
      </w:r>
      <w:r w:rsidRPr="00E96F0B">
        <w:t>SESSÃO</w:t>
      </w:r>
      <w:r w:rsidR="00BB734D" w:rsidRPr="00E96F0B">
        <w:t xml:space="preserve"> </w:t>
      </w:r>
      <w:r w:rsidRPr="00E96F0B">
        <w:t xml:space="preserve">PÚBLICA: </w:t>
      </w:r>
      <w:r w:rsidRPr="00E96F0B">
        <w:rPr>
          <w:b w:val="0"/>
        </w:rPr>
        <w:t>Dia</w:t>
      </w:r>
      <w:r w:rsidR="00C93890">
        <w:rPr>
          <w:b w:val="0"/>
        </w:rPr>
        <w:t xml:space="preserve"> 17</w:t>
      </w:r>
      <w:r w:rsidRPr="00E96F0B">
        <w:rPr>
          <w:b w:val="0"/>
        </w:rPr>
        <w:t>/</w:t>
      </w:r>
      <w:r w:rsidR="00C93890">
        <w:rPr>
          <w:b w:val="0"/>
        </w:rPr>
        <w:t>01</w:t>
      </w:r>
      <w:r w:rsidRPr="00E96F0B">
        <w:rPr>
          <w:b w:val="0"/>
        </w:rPr>
        <w:t>/202</w:t>
      </w:r>
      <w:r w:rsidR="00C93890">
        <w:rPr>
          <w:b w:val="0"/>
        </w:rPr>
        <w:t>5</w:t>
      </w:r>
      <w:r w:rsidR="00BB734D" w:rsidRPr="00E96F0B">
        <w:rPr>
          <w:b w:val="0"/>
        </w:rPr>
        <w:t xml:space="preserve"> </w:t>
      </w:r>
      <w:r w:rsidRPr="00E96F0B">
        <w:rPr>
          <w:b w:val="0"/>
        </w:rPr>
        <w:t>às</w:t>
      </w:r>
      <w:r w:rsidR="00C93890">
        <w:rPr>
          <w:b w:val="0"/>
        </w:rPr>
        <w:t xml:space="preserve"> 08:00</w:t>
      </w:r>
      <w:r w:rsidRPr="00E96F0B">
        <w:rPr>
          <w:b w:val="0"/>
          <w:spacing w:val="-9"/>
        </w:rPr>
        <w:t xml:space="preserve">h </w:t>
      </w:r>
      <w:r w:rsidRPr="00E96F0B">
        <w:rPr>
          <w:b w:val="0"/>
        </w:rPr>
        <w:t xml:space="preserve">(horário </w:t>
      </w:r>
      <w:r w:rsidR="00BB734D" w:rsidRPr="00E96F0B">
        <w:rPr>
          <w:b w:val="0"/>
        </w:rPr>
        <w:t>de Brasília</w:t>
      </w:r>
      <w:r w:rsidRPr="00E96F0B">
        <w:rPr>
          <w:b w:val="0"/>
        </w:rPr>
        <w:t>)</w:t>
      </w:r>
    </w:p>
    <w:p w14:paraId="182A8F10" w14:textId="77777777" w:rsidR="002D4D17" w:rsidRPr="00E96F0B" w:rsidRDefault="002D4D17" w:rsidP="00E96F0B">
      <w:pPr>
        <w:pStyle w:val="Nivel01"/>
        <w:spacing w:before="0"/>
        <w:ind w:left="0" w:firstLine="0"/>
        <w:rPr>
          <w:b w:val="0"/>
        </w:rPr>
      </w:pPr>
    </w:p>
    <w:p w14:paraId="33BF0911" w14:textId="03962112" w:rsidR="002D4D17" w:rsidRPr="00E96F0B" w:rsidRDefault="002D4D17" w:rsidP="00E96F0B">
      <w:pPr>
        <w:pStyle w:val="Nivel01"/>
        <w:spacing w:before="0"/>
        <w:ind w:left="0" w:firstLine="0"/>
        <w:rPr>
          <w:b w:val="0"/>
        </w:rPr>
      </w:pPr>
      <w:r w:rsidRPr="00E96F0B">
        <w:t xml:space="preserve">CRITÉRIO DE JULGAMENTO: </w:t>
      </w:r>
      <w:r w:rsidRPr="00E96F0B">
        <w:rPr>
          <w:b w:val="0"/>
        </w:rPr>
        <w:t>Menor valor global</w:t>
      </w:r>
    </w:p>
    <w:p w14:paraId="42CBAA1E" w14:textId="77777777" w:rsidR="002D4D17" w:rsidRPr="00E96F0B" w:rsidRDefault="002D4D17" w:rsidP="00E96F0B">
      <w:pPr>
        <w:pStyle w:val="Nivel01"/>
        <w:spacing w:before="0"/>
        <w:ind w:left="0" w:firstLine="0"/>
        <w:rPr>
          <w:b w:val="0"/>
        </w:rPr>
      </w:pPr>
    </w:p>
    <w:p w14:paraId="1A4A0BAE" w14:textId="7AE58905" w:rsidR="002D4D17" w:rsidRPr="00E96F0B" w:rsidRDefault="002D4D17" w:rsidP="00E96F0B">
      <w:pPr>
        <w:pStyle w:val="Nivel01"/>
        <w:spacing w:before="0"/>
        <w:ind w:left="0" w:firstLine="0"/>
        <w:rPr>
          <w:b w:val="0"/>
        </w:rPr>
      </w:pPr>
      <w:r w:rsidRPr="00E96F0B">
        <w:t>MODO</w:t>
      </w:r>
      <w:r w:rsidR="00BB734D" w:rsidRPr="00E96F0B">
        <w:t xml:space="preserve"> </w:t>
      </w:r>
      <w:r w:rsidRPr="00E96F0B">
        <w:t>DE</w:t>
      </w:r>
      <w:r w:rsidR="00BB734D" w:rsidRPr="00E96F0B">
        <w:t xml:space="preserve"> </w:t>
      </w:r>
      <w:r w:rsidRPr="00E96F0B">
        <w:t xml:space="preserve">DISPUTA: </w:t>
      </w:r>
      <w:r w:rsidRPr="00E96F0B">
        <w:rPr>
          <w:b w:val="0"/>
        </w:rPr>
        <w:t>Aberto</w:t>
      </w:r>
    </w:p>
    <w:p w14:paraId="25AED054" w14:textId="77777777" w:rsidR="002D4D17" w:rsidRPr="00E96F0B" w:rsidRDefault="002D4D17" w:rsidP="00E96F0B">
      <w:pPr>
        <w:pStyle w:val="Nivel01"/>
        <w:spacing w:before="0"/>
        <w:ind w:left="0" w:firstLine="0"/>
        <w:rPr>
          <w:b w:val="0"/>
        </w:rPr>
      </w:pPr>
    </w:p>
    <w:p w14:paraId="3E7AF03F" w14:textId="042AFAD0" w:rsidR="002D4D17" w:rsidRPr="00E96F0B" w:rsidRDefault="002D4D17" w:rsidP="00E96F0B">
      <w:pPr>
        <w:pStyle w:val="Nivel01"/>
        <w:spacing w:before="0"/>
        <w:ind w:left="0" w:firstLine="0"/>
      </w:pPr>
      <w:r w:rsidRPr="00E96F0B">
        <w:t>CADASTRAMENTO,</w:t>
      </w:r>
      <w:r w:rsidR="00BB734D" w:rsidRPr="00E96F0B">
        <w:t xml:space="preserve"> </w:t>
      </w:r>
      <w:r w:rsidRPr="00E96F0B">
        <w:t>ABERTURA</w:t>
      </w:r>
      <w:r w:rsidR="00BB734D" w:rsidRPr="00E96F0B">
        <w:t xml:space="preserve"> </w:t>
      </w:r>
      <w:r w:rsidRPr="00E96F0B">
        <w:t>E</w:t>
      </w:r>
      <w:r w:rsidR="00BB734D" w:rsidRPr="00E96F0B">
        <w:t xml:space="preserve"> </w:t>
      </w:r>
      <w:r w:rsidRPr="00E96F0B">
        <w:t>INÍCIO</w:t>
      </w:r>
      <w:r w:rsidR="00BB734D" w:rsidRPr="00E96F0B">
        <w:t xml:space="preserve"> </w:t>
      </w:r>
      <w:r w:rsidRPr="00E96F0B">
        <w:t>DA</w:t>
      </w:r>
      <w:r w:rsidR="00BB734D" w:rsidRPr="00E96F0B">
        <w:t xml:space="preserve"> SESSÃO DE DISPUTA </w:t>
      </w:r>
      <w:r w:rsidRPr="00E96F0B">
        <w:t>DE</w:t>
      </w:r>
      <w:r w:rsidR="00BB734D" w:rsidRPr="00E96F0B">
        <w:t xml:space="preserve"> </w:t>
      </w:r>
      <w:r w:rsidRPr="00E96F0B">
        <w:t>PREÇOS:</w:t>
      </w:r>
    </w:p>
    <w:p w14:paraId="0D5F708A" w14:textId="7CEAAAC1" w:rsidR="002D4D17" w:rsidRPr="00E96F0B" w:rsidRDefault="002D4D17" w:rsidP="00E96F0B">
      <w:pPr>
        <w:pStyle w:val="Nivel01"/>
        <w:spacing w:before="0"/>
        <w:ind w:left="0" w:firstLine="0"/>
        <w:rPr>
          <w:rFonts w:eastAsia="Arial"/>
          <w:b w:val="0"/>
        </w:rPr>
      </w:pPr>
      <w:r w:rsidRPr="00E96F0B">
        <w:rPr>
          <w:rFonts w:eastAsia="Arial"/>
          <w:b w:val="0"/>
        </w:rPr>
        <w:t xml:space="preserve">RECEBIMENTO DAS PROPOSTAS: a partir de </w:t>
      </w:r>
      <w:r w:rsidR="00811C95">
        <w:rPr>
          <w:rFonts w:eastAsia="Arial"/>
          <w:b w:val="0"/>
        </w:rPr>
        <w:t>12</w:t>
      </w:r>
      <w:r w:rsidRPr="00E96F0B">
        <w:rPr>
          <w:rFonts w:eastAsia="Arial"/>
          <w:b w:val="0"/>
        </w:rPr>
        <w:t>/</w:t>
      </w:r>
      <w:r w:rsidR="00811C95">
        <w:rPr>
          <w:rFonts w:eastAsia="Arial"/>
          <w:b w:val="0"/>
        </w:rPr>
        <w:t>12</w:t>
      </w:r>
      <w:r w:rsidRPr="00E96F0B">
        <w:rPr>
          <w:rFonts w:eastAsia="Arial"/>
          <w:b w:val="0"/>
        </w:rPr>
        <w:t>/2024</w:t>
      </w:r>
    </w:p>
    <w:p w14:paraId="216D14D5" w14:textId="03481F96" w:rsidR="002D4D17" w:rsidRPr="00E96F0B" w:rsidRDefault="002D4D17" w:rsidP="00E96F0B">
      <w:pPr>
        <w:pStyle w:val="Nivel01"/>
        <w:spacing w:before="0"/>
        <w:ind w:left="0" w:firstLine="0"/>
        <w:rPr>
          <w:rFonts w:eastAsia="Arial"/>
          <w:b w:val="0"/>
        </w:rPr>
      </w:pPr>
      <w:r w:rsidRPr="00E96F0B">
        <w:rPr>
          <w:rFonts w:eastAsia="Arial"/>
          <w:b w:val="0"/>
        </w:rPr>
        <w:t xml:space="preserve">ABERTURA E JULGAMENTO DAS PROPOSTAS: </w:t>
      </w:r>
      <w:r w:rsidR="00B20C54" w:rsidRPr="00E96F0B">
        <w:rPr>
          <w:rFonts w:eastAsia="Arial"/>
          <w:b w:val="0"/>
        </w:rPr>
        <w:t>às</w:t>
      </w:r>
      <w:r w:rsidR="00B20C54">
        <w:rPr>
          <w:rFonts w:eastAsia="Arial"/>
          <w:b w:val="0"/>
        </w:rPr>
        <w:t xml:space="preserve"> </w:t>
      </w:r>
      <w:r w:rsidR="00811C95">
        <w:rPr>
          <w:rFonts w:eastAsia="Arial"/>
          <w:b w:val="0"/>
        </w:rPr>
        <w:t>08</w:t>
      </w:r>
      <w:r w:rsidRPr="00E96F0B">
        <w:rPr>
          <w:rFonts w:eastAsia="Arial"/>
          <w:b w:val="0"/>
        </w:rPr>
        <w:t>:</w:t>
      </w:r>
      <w:r w:rsidR="00811C95">
        <w:rPr>
          <w:rFonts w:eastAsia="Arial"/>
          <w:b w:val="0"/>
        </w:rPr>
        <w:t>00</w:t>
      </w:r>
      <w:r w:rsidRPr="00E96F0B">
        <w:rPr>
          <w:rFonts w:eastAsia="Arial"/>
          <w:b w:val="0"/>
        </w:rPr>
        <w:t xml:space="preserve">min do dia </w:t>
      </w:r>
      <w:r w:rsidR="00811C95">
        <w:rPr>
          <w:rFonts w:eastAsia="Arial"/>
          <w:b w:val="0"/>
        </w:rPr>
        <w:t>17</w:t>
      </w:r>
      <w:r w:rsidRPr="00E96F0B">
        <w:rPr>
          <w:rFonts w:eastAsia="Arial"/>
          <w:b w:val="0"/>
        </w:rPr>
        <w:t>/</w:t>
      </w:r>
      <w:r w:rsidR="00811C95">
        <w:rPr>
          <w:rFonts w:eastAsia="Arial"/>
          <w:b w:val="0"/>
        </w:rPr>
        <w:t>01</w:t>
      </w:r>
      <w:r w:rsidRPr="00E96F0B">
        <w:rPr>
          <w:rFonts w:eastAsia="Arial"/>
          <w:b w:val="0"/>
        </w:rPr>
        <w:t>/202</w:t>
      </w:r>
      <w:r w:rsidR="00811C95">
        <w:rPr>
          <w:rFonts w:eastAsia="Arial"/>
          <w:b w:val="0"/>
        </w:rPr>
        <w:t>5</w:t>
      </w:r>
      <w:r w:rsidRPr="00E96F0B">
        <w:rPr>
          <w:rFonts w:eastAsia="Arial"/>
          <w:b w:val="0"/>
        </w:rPr>
        <w:t>.</w:t>
      </w:r>
    </w:p>
    <w:p w14:paraId="70C4F9C8" w14:textId="56134BBD" w:rsidR="002D4D17" w:rsidRPr="00E96F0B" w:rsidRDefault="002D4D17" w:rsidP="00E96F0B">
      <w:pPr>
        <w:pStyle w:val="Nivel01"/>
        <w:spacing w:before="0"/>
        <w:ind w:left="0" w:firstLine="0"/>
        <w:rPr>
          <w:rFonts w:eastAsia="Arial"/>
          <w:b w:val="0"/>
        </w:rPr>
      </w:pPr>
      <w:r w:rsidRPr="00E96F0B">
        <w:rPr>
          <w:rFonts w:eastAsia="Arial"/>
          <w:b w:val="0"/>
        </w:rPr>
        <w:t xml:space="preserve">INÍCIO DA SESSÃO DE DISPUTA DE PREÇOS: às </w:t>
      </w:r>
      <w:r w:rsidR="00811C95">
        <w:rPr>
          <w:rFonts w:eastAsia="Arial"/>
          <w:b w:val="0"/>
        </w:rPr>
        <w:t>09</w:t>
      </w:r>
      <w:r w:rsidRPr="00E96F0B">
        <w:rPr>
          <w:rFonts w:eastAsia="Arial"/>
          <w:b w:val="0"/>
        </w:rPr>
        <w:t>h</w:t>
      </w:r>
      <w:r w:rsidR="00811C95">
        <w:rPr>
          <w:rFonts w:eastAsia="Arial"/>
          <w:b w:val="0"/>
        </w:rPr>
        <w:t>01</w:t>
      </w:r>
      <w:r w:rsidRPr="00E96F0B">
        <w:rPr>
          <w:rFonts w:eastAsia="Arial"/>
          <w:b w:val="0"/>
        </w:rPr>
        <w:t xml:space="preserve">min do dia </w:t>
      </w:r>
      <w:r w:rsidR="00811C95">
        <w:rPr>
          <w:rFonts w:eastAsia="Arial"/>
          <w:b w:val="0"/>
        </w:rPr>
        <w:t>17</w:t>
      </w:r>
      <w:r w:rsidRPr="00E96F0B">
        <w:rPr>
          <w:rFonts w:eastAsia="Arial"/>
          <w:b w:val="0"/>
        </w:rPr>
        <w:t>/</w:t>
      </w:r>
      <w:r w:rsidR="00811C95">
        <w:rPr>
          <w:rFonts w:eastAsia="Arial"/>
          <w:b w:val="0"/>
        </w:rPr>
        <w:t>01</w:t>
      </w:r>
      <w:r w:rsidRPr="00E96F0B">
        <w:rPr>
          <w:rFonts w:eastAsia="Arial"/>
          <w:b w:val="0"/>
        </w:rPr>
        <w:t>/202</w:t>
      </w:r>
      <w:r w:rsidR="00811C95">
        <w:rPr>
          <w:rFonts w:eastAsia="Arial"/>
          <w:b w:val="0"/>
        </w:rPr>
        <w:t>5</w:t>
      </w:r>
      <w:r w:rsidRPr="00E96F0B">
        <w:rPr>
          <w:rFonts w:eastAsia="Arial"/>
          <w:b w:val="0"/>
        </w:rPr>
        <w:t>.</w:t>
      </w:r>
    </w:p>
    <w:p w14:paraId="4FAF55A8" w14:textId="77777777" w:rsidR="002D4D17" w:rsidRPr="00E96F0B" w:rsidRDefault="002D4D17" w:rsidP="00E96F0B">
      <w:pPr>
        <w:pStyle w:val="Nivel01"/>
        <w:spacing w:before="0"/>
        <w:ind w:left="0" w:firstLine="0"/>
        <w:rPr>
          <w:rFonts w:eastAsia="Arial"/>
          <w:b w:val="0"/>
        </w:rPr>
      </w:pPr>
      <w:r w:rsidRPr="00E96F0B">
        <w:rPr>
          <w:rFonts w:eastAsia="Arial"/>
          <w:b w:val="0"/>
        </w:rPr>
        <w:t>REFERÊNCIA DE TEMPO: horário de Brasília (DF).</w:t>
      </w:r>
    </w:p>
    <w:p w14:paraId="1475EC5E" w14:textId="77777777" w:rsidR="002D4D17" w:rsidRPr="00E96F0B" w:rsidRDefault="002D4D17" w:rsidP="00E96F0B">
      <w:pPr>
        <w:pStyle w:val="Nivel01"/>
        <w:spacing w:before="0"/>
        <w:ind w:left="0" w:firstLine="0"/>
        <w:rPr>
          <w:rFonts w:eastAsia="Calibri"/>
          <w:b w:val="0"/>
          <w:color w:val="0070C0"/>
          <w:u w:val="single"/>
        </w:rPr>
      </w:pPr>
      <w:r w:rsidRPr="00E96F0B">
        <w:rPr>
          <w:b w:val="0"/>
        </w:rPr>
        <w:t xml:space="preserve">LOCAL: PORTAL: BNC - BOLSA NACIONAL DE COMPRAS </w:t>
      </w:r>
      <w:r w:rsidRPr="00E96F0B">
        <w:rPr>
          <w:rFonts w:eastAsia="Calibri"/>
          <w:b w:val="0"/>
        </w:rPr>
        <w:t>–</w:t>
      </w:r>
      <w:r w:rsidRPr="00E96F0B">
        <w:rPr>
          <w:rFonts w:eastAsia="Calibri"/>
          <w:b w:val="0"/>
          <w:color w:val="0070C0"/>
          <w:u w:val="single"/>
        </w:rPr>
        <w:t xml:space="preserve">https://bnc.org.br/r </w:t>
      </w:r>
    </w:p>
    <w:p w14:paraId="0AF99FED" w14:textId="77777777" w:rsidR="002D4D17" w:rsidRPr="00E96F0B" w:rsidRDefault="002D4D17" w:rsidP="00E96F0B">
      <w:pPr>
        <w:pStyle w:val="Nivel01"/>
        <w:spacing w:before="0"/>
        <w:ind w:left="0" w:firstLine="0"/>
        <w:rPr>
          <w:b w:val="0"/>
        </w:rPr>
      </w:pPr>
    </w:p>
    <w:p w14:paraId="25790F68" w14:textId="77777777" w:rsidR="002D4D17" w:rsidRPr="00E96F0B" w:rsidRDefault="002D4D17" w:rsidP="00E96F0B">
      <w:pPr>
        <w:pStyle w:val="Nivel01"/>
        <w:spacing w:before="0"/>
        <w:ind w:left="0" w:firstLine="0"/>
        <w:rPr>
          <w:b w:val="0"/>
        </w:rPr>
      </w:pPr>
    </w:p>
    <w:p w14:paraId="3050C71F" w14:textId="77777777" w:rsidR="002D4D17" w:rsidRPr="00E96F0B" w:rsidRDefault="002D4D17" w:rsidP="00E96F0B">
      <w:pPr>
        <w:pStyle w:val="Nivel01"/>
        <w:spacing w:before="0"/>
        <w:ind w:left="0" w:firstLine="0"/>
        <w:rPr>
          <w:b w:val="0"/>
        </w:rPr>
        <w:sectPr w:rsidR="002D4D17" w:rsidRPr="00E96F0B" w:rsidSect="002D4D17">
          <w:headerReference w:type="default" r:id="rId8"/>
          <w:footerReference w:type="default" r:id="rId9"/>
          <w:pgSz w:w="11910" w:h="16840"/>
          <w:pgMar w:top="1350" w:right="1020" w:bottom="1418" w:left="1060" w:header="142" w:footer="959" w:gutter="0"/>
          <w:pgNumType w:start="1"/>
          <w:cols w:space="720"/>
        </w:sectPr>
      </w:pPr>
    </w:p>
    <w:p w14:paraId="25F3CEE6" w14:textId="77777777" w:rsidR="002D4D17" w:rsidRPr="00E96F0B" w:rsidRDefault="002D4D17" w:rsidP="00E96F0B">
      <w:pPr>
        <w:pStyle w:val="Nivel01"/>
        <w:spacing w:before="0"/>
        <w:ind w:left="0" w:firstLine="0"/>
        <w:rPr>
          <w:b w:val="0"/>
        </w:rPr>
      </w:pPr>
    </w:p>
    <w:p w14:paraId="155510D8" w14:textId="569BDAA4" w:rsidR="002D4D17" w:rsidRPr="00E96F0B" w:rsidRDefault="002D4D17" w:rsidP="00E96F0B">
      <w:pPr>
        <w:pStyle w:val="Nivel01"/>
        <w:spacing w:before="0"/>
        <w:ind w:left="0" w:firstLine="0"/>
        <w:jc w:val="center"/>
      </w:pPr>
      <w:r w:rsidRPr="00E96F0B">
        <w:t xml:space="preserve">PROCESSO ADMINISTRATIVO Nº </w:t>
      </w:r>
      <w:r w:rsidR="00A24ADF" w:rsidRPr="00E96F0B">
        <w:t>223</w:t>
      </w:r>
      <w:r w:rsidRPr="00E96F0B">
        <w:t>/2024</w:t>
      </w:r>
    </w:p>
    <w:p w14:paraId="7B73E649" w14:textId="24289EE2" w:rsidR="002D4D17" w:rsidRPr="00E96F0B" w:rsidRDefault="002D4D17" w:rsidP="00E96F0B">
      <w:pPr>
        <w:pStyle w:val="Nivel01"/>
        <w:spacing w:before="0"/>
        <w:ind w:left="0" w:firstLine="0"/>
        <w:jc w:val="center"/>
        <w:rPr>
          <w:spacing w:val="-52"/>
        </w:rPr>
      </w:pPr>
      <w:r w:rsidRPr="00E96F0B">
        <w:t xml:space="preserve">EDITAL DE LICITAÇÃO PREGÃO ELETRÔNICO Nº </w:t>
      </w:r>
      <w:r w:rsidR="00A71CCE">
        <w:t>84</w:t>
      </w:r>
      <w:r w:rsidRPr="00E96F0B">
        <w:t>/2024</w:t>
      </w:r>
    </w:p>
    <w:p w14:paraId="28568B16" w14:textId="77777777" w:rsidR="002D4D17" w:rsidRPr="00E96F0B" w:rsidRDefault="002D4D17" w:rsidP="00E96F0B">
      <w:pPr>
        <w:pStyle w:val="Nivel01"/>
        <w:spacing w:before="0"/>
        <w:ind w:left="0" w:firstLine="0"/>
        <w:jc w:val="center"/>
      </w:pPr>
      <w:r w:rsidRPr="00E96F0B">
        <w:t>DO TIPO MENOR VALOR GLOBAL</w:t>
      </w:r>
    </w:p>
    <w:p w14:paraId="1B229B8B" w14:textId="77777777" w:rsidR="002D4D17" w:rsidRPr="00E96F0B" w:rsidRDefault="002D4D17" w:rsidP="00E96F0B">
      <w:pPr>
        <w:pStyle w:val="Nivel01"/>
        <w:spacing w:before="0"/>
        <w:ind w:left="0" w:firstLine="0"/>
        <w:jc w:val="center"/>
      </w:pPr>
      <w:r w:rsidRPr="00E96F0B">
        <w:t>AMPLA CONCORRÊNCIA</w:t>
      </w:r>
    </w:p>
    <w:p w14:paraId="19B5E117" w14:textId="77777777" w:rsidR="002D4D17" w:rsidRPr="00E96F0B" w:rsidRDefault="002D4D17" w:rsidP="00E96F0B">
      <w:pPr>
        <w:pStyle w:val="Nivel01"/>
        <w:spacing w:before="0"/>
        <w:ind w:left="0" w:firstLine="0"/>
        <w:rPr>
          <w:b w:val="0"/>
        </w:rPr>
      </w:pPr>
    </w:p>
    <w:p w14:paraId="7188EEAB" w14:textId="77777777" w:rsidR="002D4D17" w:rsidRPr="00E96F0B" w:rsidRDefault="002D4D17" w:rsidP="00E96F0B">
      <w:pPr>
        <w:pStyle w:val="Nivel01"/>
        <w:spacing w:before="0"/>
        <w:ind w:left="0" w:firstLine="0"/>
        <w:rPr>
          <w:b w:val="0"/>
        </w:rPr>
      </w:pPr>
      <w:r w:rsidRPr="00E96F0B">
        <w:rPr>
          <w:b w:val="0"/>
        </w:rPr>
        <w:t xml:space="preserve">Torna-se público que o </w:t>
      </w:r>
      <w:r w:rsidRPr="00E96F0B">
        <w:t>MUNICÍPIO DE CÂNDIDO DE ABREU - PR</w:t>
      </w:r>
      <w:r w:rsidRPr="00E96F0B">
        <w:rPr>
          <w:b w:val="0"/>
        </w:rPr>
        <w:t>, por meio da Secretaria Municipal de Gestão de Licitações e Contratos, sediados na Avenida</w:t>
      </w:r>
      <w:r w:rsidRPr="00E96F0B">
        <w:rPr>
          <w:b w:val="0"/>
          <w:spacing w:val="1"/>
        </w:rPr>
        <w:t xml:space="preserve"> Paraná, nº 03, Centro, CEP: 84.470-000, Cândido de Abreu </w:t>
      </w:r>
      <w:r w:rsidRPr="00E96F0B">
        <w:rPr>
          <w:b w:val="0"/>
        </w:rPr>
        <w:t xml:space="preserve">- PR realizará licitação, na modalidade </w:t>
      </w:r>
      <w:r w:rsidRPr="00E96F0B">
        <w:t>Pregão, na forma ELETRÔNICA, do Tipo Menor Preço Global</w:t>
      </w:r>
      <w:r w:rsidRPr="00E96F0B">
        <w:rPr>
          <w:b w:val="0"/>
        </w:rPr>
        <w:t xml:space="preserve">, nos termos da </w:t>
      </w:r>
      <w:hyperlink r:id="rId10">
        <w:r w:rsidRPr="00E96F0B">
          <w:rPr>
            <w:b w:val="0"/>
            <w:u w:val="single" w:color="000080"/>
          </w:rPr>
          <w:t>Lei nº 14.133, de 2021</w:t>
        </w:r>
      </w:hyperlink>
      <w:r w:rsidRPr="00E96F0B">
        <w:rPr>
          <w:b w:val="0"/>
        </w:rPr>
        <w:t>, Lei complementar nº 123/2006 e alterações promovidas pela lei complementar nº 147/2014, Lei Municipal nº 1.469/2023, consoante ao entendimento do prejulgado nº 27 do Tribunal de Contas do Estado do Paraná, demais legislações aplicáveis e, ainda, de acordo com as condições estabelecidas neste Edital.</w:t>
      </w:r>
    </w:p>
    <w:p w14:paraId="2D39029E" w14:textId="77777777" w:rsidR="002D4D17" w:rsidRPr="00E96F0B" w:rsidRDefault="002D4D17" w:rsidP="00E96F0B">
      <w:pPr>
        <w:pStyle w:val="Nivel01"/>
        <w:spacing w:before="0"/>
        <w:ind w:left="0" w:firstLine="0"/>
        <w:rPr>
          <w:b w:val="0"/>
        </w:rPr>
      </w:pPr>
    </w:p>
    <w:p w14:paraId="7F2641D5" w14:textId="77777777" w:rsidR="002D4D17" w:rsidRPr="00E96F0B" w:rsidRDefault="002D4D17" w:rsidP="00E96F0B">
      <w:pPr>
        <w:pStyle w:val="Nivel01"/>
        <w:spacing w:before="0"/>
        <w:ind w:left="0" w:firstLine="0"/>
      </w:pPr>
      <w:r w:rsidRPr="00E96F0B">
        <w:t>1. DA DESCRIÇÃO DO OBJETO E DO MODO DE DISPUTA.</w:t>
      </w:r>
    </w:p>
    <w:p w14:paraId="5D0126F0" w14:textId="6778163A" w:rsidR="00A24ADF" w:rsidRDefault="002D4D17" w:rsidP="00E96F0B">
      <w:pPr>
        <w:pStyle w:val="Nivel01"/>
        <w:spacing w:before="0"/>
        <w:ind w:left="0" w:firstLine="0"/>
        <w:rPr>
          <w:bCs w:val="0"/>
        </w:rPr>
      </w:pPr>
      <w:r w:rsidRPr="00E96F0B">
        <w:rPr>
          <w:b w:val="0"/>
        </w:rPr>
        <w:t xml:space="preserve">1.1. O objetivo da presente licitação é assegurar a seleção da proposta apta a gerar o resultado de contratação mais vantajoso para a Administração Pública para o seguinte objeto: </w:t>
      </w:r>
      <w:r w:rsidR="00A24ADF" w:rsidRPr="00E96F0B">
        <w:rPr>
          <w:bCs w:val="0"/>
        </w:rPr>
        <w:t>Contratação de empresa visando o fornecimento e instalação de Sistema(s) de Geração de Energia Fotovoltaica, conectado à rede ON-GRID da concessionária de energia, compreendendo a elaboração do projeto executivo, aprovação deste junto à concessionária de energia, fornecimento, montagem, comissionamento e ativação de todos os equipamentos e materiais, efetivação do acesso à concessionária de energia, suporte técnico, operação e manutenção do sistema instalado em imóvel pertencente ao Município de Cândido de Abreu de acordo com as especificações e demais diretrizes neste documento delimitadas, de acordo com o Instrumento de Repasse  nº 4104402/2023 entre o Município de Cândido de Abreu e a Caixa Econômica Federal - Programa Itaipu Mais Que Energia, em atendimento a Secretaria Municipal de Meio Ambiente.</w:t>
      </w:r>
    </w:p>
    <w:p w14:paraId="1FF87BE7" w14:textId="77777777" w:rsidR="0005015E" w:rsidRPr="0005015E" w:rsidRDefault="0005015E" w:rsidP="0005015E">
      <w:pPr>
        <w:rPr>
          <w:lang w:val="pt-BR" w:eastAsia="pt-BR"/>
        </w:rPr>
      </w:pPr>
    </w:p>
    <w:p w14:paraId="5074E5B5" w14:textId="76089C91" w:rsidR="00C6097F" w:rsidRPr="00E96F0B" w:rsidRDefault="00C6097F" w:rsidP="00E96F0B">
      <w:pPr>
        <w:rPr>
          <w:rFonts w:ascii="Arial" w:hAnsi="Arial" w:cs="Arial"/>
          <w:sz w:val="20"/>
          <w:szCs w:val="20"/>
          <w:lang w:val="pt-BR" w:eastAsia="pt-BR"/>
        </w:rPr>
      </w:pPr>
      <w:r w:rsidRPr="00E96F0B">
        <w:rPr>
          <w:rFonts w:ascii="Arial" w:eastAsiaTheme="majorEastAsia" w:hAnsi="Arial" w:cs="Arial"/>
          <w:bCs/>
          <w:sz w:val="20"/>
          <w:szCs w:val="20"/>
          <w:lang w:val="pt-BR" w:eastAsia="pt-BR"/>
        </w:rPr>
        <w:t>1.</w:t>
      </w:r>
      <w:r w:rsidRPr="00E96F0B">
        <w:rPr>
          <w:rFonts w:ascii="Arial" w:hAnsi="Arial" w:cs="Arial"/>
          <w:sz w:val="20"/>
          <w:szCs w:val="20"/>
          <w:lang w:val="pt-BR" w:eastAsia="pt-BR"/>
        </w:rPr>
        <w:t>2 DAS CARACTERISTICAS DO OBJETO E DA QUALIFICAÇÃO EXIGIDA PARA FORNECIMENTO</w:t>
      </w:r>
    </w:p>
    <w:p w14:paraId="27C3EC2C" w14:textId="3B62EC2F" w:rsidR="00C6097F" w:rsidRPr="00E96F0B" w:rsidRDefault="00C6097F" w:rsidP="00E96F0B">
      <w:pPr>
        <w:jc w:val="both"/>
        <w:rPr>
          <w:rFonts w:ascii="Arial" w:hAnsi="Arial" w:cs="Arial"/>
          <w:b/>
          <w:bCs/>
          <w:sz w:val="20"/>
          <w:szCs w:val="20"/>
        </w:rPr>
      </w:pPr>
      <w:r w:rsidRPr="00E96F0B">
        <w:rPr>
          <w:rFonts w:ascii="Arial" w:hAnsi="Arial" w:cs="Arial"/>
          <w:b/>
          <w:bCs/>
          <w:sz w:val="20"/>
          <w:szCs w:val="20"/>
        </w:rPr>
        <w:t>1.2.1 P</w:t>
      </w:r>
      <w:r w:rsidR="0005015E">
        <w:rPr>
          <w:rFonts w:ascii="Arial" w:hAnsi="Arial" w:cs="Arial"/>
          <w:b/>
          <w:bCs/>
          <w:sz w:val="20"/>
          <w:szCs w:val="20"/>
        </w:rPr>
        <w:t>rojetos dos sistemas de geração solar fotovoltaico conectado á rede</w:t>
      </w:r>
      <w:r w:rsidRPr="00E96F0B">
        <w:rPr>
          <w:rFonts w:ascii="Arial" w:hAnsi="Arial" w:cs="Arial"/>
          <w:b/>
          <w:bCs/>
          <w:sz w:val="20"/>
          <w:szCs w:val="20"/>
        </w:rPr>
        <w:t xml:space="preserve"> </w:t>
      </w:r>
    </w:p>
    <w:p w14:paraId="22482822" w14:textId="1AB5FDEC" w:rsidR="00C6097F" w:rsidRPr="00E96F0B" w:rsidRDefault="00C6097F" w:rsidP="00E96F0B">
      <w:pPr>
        <w:keepLines/>
        <w:tabs>
          <w:tab w:val="left" w:pos="0"/>
        </w:tabs>
        <w:jc w:val="both"/>
        <w:rPr>
          <w:rFonts w:ascii="Arial" w:eastAsia="Calibri" w:hAnsi="Arial" w:cs="Arial"/>
          <w:sz w:val="20"/>
          <w:szCs w:val="20"/>
        </w:rPr>
      </w:pPr>
      <w:r w:rsidRPr="00E96F0B">
        <w:rPr>
          <w:rFonts w:ascii="Arial" w:hAnsi="Arial" w:cs="Arial"/>
          <w:bCs/>
          <w:sz w:val="20"/>
          <w:szCs w:val="20"/>
        </w:rPr>
        <w:t xml:space="preserve">1.2.1.1 </w:t>
      </w:r>
      <w:r w:rsidRPr="00E96F0B">
        <w:rPr>
          <w:rFonts w:ascii="Arial" w:hAnsi="Arial" w:cs="Arial"/>
          <w:sz w:val="20"/>
          <w:szCs w:val="20"/>
        </w:rPr>
        <w:t>A empresa contratada deverá apresentar o projeto para cada sistema</w:t>
      </w:r>
      <w:r w:rsidRPr="00E96F0B">
        <w:rPr>
          <w:rFonts w:ascii="Arial" w:eastAsia="Calibri" w:hAnsi="Arial" w:cs="Arial"/>
          <w:sz w:val="20"/>
          <w:szCs w:val="20"/>
        </w:rPr>
        <w:t xml:space="preserve"> instalado, juntamente com as liberações e pareceres da CONCESSIONÁRIA COPEL, contendo: locação de todos os equipamentos, inclusive cabeamento, caixas de conexão, proteção e componentes do sistema de monitoramento, a contratada deverá apresentar planilha dos equipamentos e materiais componentes dos sistemas de geração solar fotovoltaico, informando marca, modelo, especificações técnicas e quantitativos para os componentes. </w:t>
      </w:r>
    </w:p>
    <w:p w14:paraId="45385327" w14:textId="77777777" w:rsidR="00C6097F" w:rsidRPr="00E96F0B" w:rsidRDefault="00C6097F" w:rsidP="00E96F0B">
      <w:pPr>
        <w:pStyle w:val="Ttulo11"/>
        <w:spacing w:before="0"/>
        <w:ind w:left="0"/>
        <w:jc w:val="both"/>
        <w:rPr>
          <w:rFonts w:ascii="Arial" w:hAnsi="Arial" w:cs="Arial"/>
          <w:b w:val="0"/>
          <w:sz w:val="20"/>
          <w:szCs w:val="20"/>
        </w:rPr>
      </w:pPr>
    </w:p>
    <w:p w14:paraId="1CDADEDB" w14:textId="04F99CB2" w:rsidR="00C6097F" w:rsidRPr="00E96F0B" w:rsidRDefault="00C6097F" w:rsidP="00E96F0B">
      <w:pPr>
        <w:jc w:val="both"/>
        <w:rPr>
          <w:rFonts w:ascii="Arial" w:hAnsi="Arial" w:cs="Arial"/>
          <w:b/>
          <w:sz w:val="20"/>
          <w:szCs w:val="20"/>
        </w:rPr>
      </w:pPr>
      <w:r w:rsidRPr="00E96F0B">
        <w:rPr>
          <w:rFonts w:ascii="Arial" w:hAnsi="Arial" w:cs="Arial"/>
          <w:b/>
          <w:sz w:val="20"/>
          <w:szCs w:val="20"/>
        </w:rPr>
        <w:t>1.2.2. ESPECIFICAÇÕES TÉCNICAS</w:t>
      </w:r>
    </w:p>
    <w:p w14:paraId="13A42950" w14:textId="76FD022C" w:rsidR="00C6097F" w:rsidRPr="00E96F0B" w:rsidRDefault="00C6097F" w:rsidP="00E96F0B">
      <w:pPr>
        <w:jc w:val="both"/>
        <w:rPr>
          <w:rFonts w:ascii="Arial" w:hAnsi="Arial" w:cs="Arial"/>
          <w:b/>
          <w:sz w:val="20"/>
          <w:szCs w:val="20"/>
        </w:rPr>
      </w:pPr>
      <w:r w:rsidRPr="00E96F0B">
        <w:rPr>
          <w:rFonts w:ascii="Arial" w:hAnsi="Arial" w:cs="Arial"/>
          <w:sz w:val="20"/>
          <w:szCs w:val="20"/>
        </w:rPr>
        <w:t>As características básicas do sistema de geração de energia elétrica solar fotovoltaica deverão ser observadas no mínimo, as descrições abaixo, passíveis de avanços e desenvolvimentos tecnológicos que atendam de maneira melhor a este Termo de Referência.</w:t>
      </w:r>
    </w:p>
    <w:p w14:paraId="1290E61E" w14:textId="0CC0A5C2" w:rsidR="00C6097F" w:rsidRPr="00E96F0B" w:rsidRDefault="00C6097F" w:rsidP="00E96F0B">
      <w:pPr>
        <w:keepLines/>
        <w:tabs>
          <w:tab w:val="left" w:pos="576"/>
        </w:tabs>
        <w:jc w:val="both"/>
        <w:rPr>
          <w:rFonts w:ascii="Arial" w:hAnsi="Arial" w:cs="Arial"/>
          <w:b/>
          <w:bCs/>
          <w:sz w:val="20"/>
          <w:szCs w:val="20"/>
        </w:rPr>
      </w:pPr>
      <w:r w:rsidRPr="00E96F0B">
        <w:rPr>
          <w:rFonts w:ascii="Arial" w:hAnsi="Arial" w:cs="Arial"/>
          <w:b/>
          <w:sz w:val="20"/>
          <w:szCs w:val="20"/>
        </w:rPr>
        <w:t>1.2.2.</w:t>
      </w:r>
      <w:r w:rsidRPr="00E96F0B">
        <w:rPr>
          <w:rFonts w:ascii="Arial" w:hAnsi="Arial" w:cs="Arial"/>
          <w:b/>
          <w:bCs/>
          <w:sz w:val="20"/>
          <w:szCs w:val="20"/>
        </w:rPr>
        <w:t>1 Sistema de geração de energia</w:t>
      </w:r>
    </w:p>
    <w:p w14:paraId="5BD8B68F"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A contratação inclui a elaboração de projetos; fornecimento de ARTs ou TRTs; fornecimento e instalação de todos os equipamentos necessários e correlatos; infraestruturas não existentes e necessárias; aprovação urbanística, ambiental, da concessionária e outras necessárias e conexão à rede de distribuição; homologação a rede da concessionária de energia local; bem como comissionamento e capacitação da equipe técnica deste Município, em acordo com as exigências relacionadas nas especificações técnicas do presente Termo de Referência. </w:t>
      </w:r>
    </w:p>
    <w:p w14:paraId="23E0657E"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O sistema compreende painéis solares fotovoltaicos, inversores e seus acessórios.</w:t>
      </w:r>
    </w:p>
    <w:p w14:paraId="72A24892"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Os equipamentos e os procedimentos de instalação devem estar de acordo com as normas da ABNT (Associação Brasileira de Normas Técnicas) e demais normas correlatas.</w:t>
      </w:r>
    </w:p>
    <w:p w14:paraId="56C6F2E9"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Sistema de Geração de Energia Fotovoltaica homologado à rede da concessionária de energia (sistema ON-GRID).</w:t>
      </w:r>
    </w:p>
    <w:p w14:paraId="2961C7D0"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Placas fotovoltaicas no mínimo de 500Wp; </w:t>
      </w:r>
    </w:p>
    <w:p w14:paraId="273B3102"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Inversor(es) dimensionado(s) com potência de 75% a 85% em relação a soma da potência dos módulos solares (placas)Modulo de comunicação para disponibilização de dados e registro em nuvem em conjunto com o sistema de monitoramento wi-fi;</w:t>
      </w:r>
    </w:p>
    <w:p w14:paraId="24D3E748"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Inversor ou micro inversor solar de potência compatível com a potência do sistema, com caixa de junção - string box (quadros de proteção), homologado pela concessionária de energia local;</w:t>
      </w:r>
    </w:p>
    <w:p w14:paraId="705C688E"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lastRenderedPageBreak/>
        <w:t>Modulo de comunicação para disponibilização de dados e registro em nuvem em conjunto com o sistema de monitoramento wi-fi;</w:t>
      </w:r>
    </w:p>
    <w:p w14:paraId="242400A8"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Cabeamento elétrico compatível com a potência do sistema, utilizando como referência à classe 5 NBR NM 280; </w:t>
      </w:r>
    </w:p>
    <w:p w14:paraId="1439E442"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Conectores elétricos (macho e fêmea) compatíveis com a potência do sistema; </w:t>
      </w:r>
    </w:p>
    <w:p w14:paraId="0BF66670"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Aterramento adequado conforme normas vigentes; </w:t>
      </w:r>
    </w:p>
    <w:p w14:paraId="06C47B7B"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Quadros de comando e proteção conforme normas da distribuidora local;</w:t>
      </w:r>
    </w:p>
    <w:p w14:paraId="3AC1D847"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Materiais, insumos e mão-de-obra necessários para fixação, montagem e instalação do sistema de geração fotovoltaica;</w:t>
      </w:r>
    </w:p>
    <w:p w14:paraId="3992F748"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Suportes de alumínio ou de aço, de alta resistência, com proteção contra corrosão e acessórios para fixação dos módulos;</w:t>
      </w:r>
    </w:p>
    <w:p w14:paraId="562556AD"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Estruturas de suporte deverão suportar ventos segundo as especificações da NBR 6123;</w:t>
      </w:r>
    </w:p>
    <w:p w14:paraId="717B1CA9"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Sistema orientado ao máximo possível para o norte geográfico e/ou face oeste, livre de sombras.</w:t>
      </w:r>
    </w:p>
    <w:p w14:paraId="1B077C3A"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Se necessário, a contratada deverá fazer todas as adequações no padrão de energia e afins, para total funcionamento e homologação da distribuidora de energia. </w:t>
      </w:r>
    </w:p>
    <w:p w14:paraId="0935883A" w14:textId="77777777" w:rsidR="00C6097F" w:rsidRPr="00E96F0B" w:rsidRDefault="00C6097F"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No caso de instalação do sistema em estrutura existente, sendo identificado que a capacidade de suporte dela é insuficiente e demanda reforço estrutural, o Município se responsabilizará pelo custeio deste serviço.</w:t>
      </w:r>
    </w:p>
    <w:p w14:paraId="65B7D3AA" w14:textId="77777777" w:rsidR="00C6097F" w:rsidRPr="00E96F0B" w:rsidRDefault="00C6097F" w:rsidP="00E96F0B">
      <w:pPr>
        <w:keepLines/>
        <w:tabs>
          <w:tab w:val="left" w:pos="576"/>
        </w:tabs>
        <w:jc w:val="both"/>
        <w:rPr>
          <w:rFonts w:ascii="Arial" w:hAnsi="Arial" w:cs="Arial"/>
          <w:b/>
          <w:bCs/>
          <w:sz w:val="20"/>
          <w:szCs w:val="20"/>
        </w:rPr>
      </w:pPr>
    </w:p>
    <w:p w14:paraId="583FFC3E" w14:textId="55A3CD34" w:rsidR="00C6097F" w:rsidRPr="00E96F0B" w:rsidRDefault="00C6097F" w:rsidP="00E96F0B">
      <w:pPr>
        <w:keepLines/>
        <w:tabs>
          <w:tab w:val="left" w:pos="567"/>
        </w:tabs>
        <w:jc w:val="both"/>
        <w:rPr>
          <w:rFonts w:ascii="Arial" w:hAnsi="Arial" w:cs="Arial"/>
          <w:b/>
          <w:bCs/>
          <w:sz w:val="20"/>
          <w:szCs w:val="20"/>
        </w:rPr>
      </w:pPr>
      <w:r w:rsidRPr="00E96F0B">
        <w:rPr>
          <w:rFonts w:ascii="Arial" w:hAnsi="Arial" w:cs="Arial"/>
          <w:b/>
          <w:sz w:val="20"/>
          <w:szCs w:val="20"/>
        </w:rPr>
        <w:t>1.2.2.</w:t>
      </w:r>
      <w:r w:rsidRPr="00E96F0B">
        <w:rPr>
          <w:rFonts w:ascii="Arial" w:hAnsi="Arial" w:cs="Arial"/>
          <w:b/>
          <w:bCs/>
          <w:sz w:val="20"/>
          <w:szCs w:val="20"/>
        </w:rPr>
        <w:t>2. Estrutura de fixação</w:t>
      </w:r>
    </w:p>
    <w:p w14:paraId="29BCCE69" w14:textId="77777777" w:rsidR="00C6097F" w:rsidRPr="00E96F0B" w:rsidRDefault="00C6097F" w:rsidP="00E96F0B">
      <w:pPr>
        <w:pStyle w:val="PargrafodaLista"/>
        <w:widowControl/>
        <w:numPr>
          <w:ilvl w:val="0"/>
          <w:numId w:val="29"/>
        </w:numPr>
        <w:adjustRightInd w:val="0"/>
        <w:ind w:left="0" w:firstLine="0"/>
        <w:rPr>
          <w:rFonts w:ascii="Arial" w:hAnsi="Arial" w:cs="Arial"/>
          <w:sz w:val="20"/>
          <w:szCs w:val="20"/>
        </w:rPr>
      </w:pPr>
      <w:r w:rsidRPr="00E96F0B">
        <w:rPr>
          <w:rFonts w:ascii="Arial" w:hAnsi="Arial" w:cs="Arial"/>
          <w:sz w:val="20"/>
          <w:szCs w:val="20"/>
        </w:rPr>
        <w:t xml:space="preserve">A contratação inclui a elaboração de projetos; fornecimento de ARTs ou TRTs; fornecimento e instalação de todos os equipamentos necessários e correlatos; infraestruturas não existentes e necessárias; aprovação urbanística e ambiental caso necessárias; </w:t>
      </w:r>
    </w:p>
    <w:p w14:paraId="4B475D99" w14:textId="77777777" w:rsidR="00C6097F" w:rsidRPr="00E96F0B" w:rsidRDefault="00C6097F" w:rsidP="00E96F0B">
      <w:pPr>
        <w:pStyle w:val="PargrafodaLista"/>
        <w:widowControl/>
        <w:numPr>
          <w:ilvl w:val="0"/>
          <w:numId w:val="29"/>
        </w:numPr>
        <w:adjustRightInd w:val="0"/>
        <w:ind w:left="0" w:firstLine="0"/>
        <w:rPr>
          <w:rFonts w:ascii="Arial" w:hAnsi="Arial" w:cs="Arial"/>
          <w:sz w:val="20"/>
          <w:szCs w:val="20"/>
        </w:rPr>
      </w:pPr>
      <w:r w:rsidRPr="00E96F0B">
        <w:rPr>
          <w:rFonts w:ascii="Arial" w:hAnsi="Arial" w:cs="Arial"/>
          <w:sz w:val="20"/>
          <w:szCs w:val="20"/>
        </w:rPr>
        <w:t xml:space="preserve">Execução de estrutura metálica para recebimento de placas de sistema de energia fotovoltaico com dimensões apropriadas para acomodação das placas necessárias para alcance da potência requisitada; </w:t>
      </w:r>
    </w:p>
    <w:p w14:paraId="0BDE8D0E" w14:textId="77777777" w:rsidR="00C6097F" w:rsidRPr="00E96F0B" w:rsidRDefault="00C6097F" w:rsidP="00E96F0B">
      <w:pPr>
        <w:pStyle w:val="PargrafodaLista"/>
        <w:widowControl/>
        <w:numPr>
          <w:ilvl w:val="0"/>
          <w:numId w:val="29"/>
        </w:numPr>
        <w:adjustRightInd w:val="0"/>
        <w:ind w:left="0" w:firstLine="0"/>
        <w:rPr>
          <w:rFonts w:ascii="Arial" w:hAnsi="Arial" w:cs="Arial"/>
          <w:sz w:val="20"/>
          <w:szCs w:val="20"/>
        </w:rPr>
      </w:pPr>
      <w:r w:rsidRPr="00E96F0B">
        <w:rPr>
          <w:rFonts w:ascii="Arial" w:hAnsi="Arial" w:cs="Arial"/>
          <w:sz w:val="20"/>
          <w:szCs w:val="20"/>
        </w:rPr>
        <w:t>Quando estrutura for utilizada para cobertura de estacionamento veicular, orienta-se a altura mínima de 2,50m. e 3,00m. de largura livre de passagem.</w:t>
      </w:r>
    </w:p>
    <w:p w14:paraId="73D5F6B9" w14:textId="77777777" w:rsidR="00C6097F" w:rsidRPr="00E96F0B" w:rsidRDefault="00C6097F"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hAnsi="Arial" w:cs="Arial"/>
          <w:sz w:val="20"/>
          <w:szCs w:val="20"/>
        </w:rPr>
        <w:t>Fundação em blocos e estacas escavadas em concreto de resistência (FCK) de 25 MPa armado moldado “in loco”, conforme projeto estrutural;</w:t>
      </w:r>
    </w:p>
    <w:p w14:paraId="72671097" w14:textId="77777777" w:rsidR="00C6097F" w:rsidRPr="00E96F0B" w:rsidRDefault="00C6097F"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Pilares metálicos em perfil “u”127x50x3mm e 120x50x3mm, conforme projeto;</w:t>
      </w:r>
    </w:p>
    <w:p w14:paraId="76F45495" w14:textId="77777777" w:rsidR="00C6097F" w:rsidRPr="00E96F0B" w:rsidRDefault="00C6097F"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Vigas principais em perfil “u” 150x50x3mm e 143x50x3mm, conforme projeto;</w:t>
      </w:r>
    </w:p>
    <w:p w14:paraId="165DCF58" w14:textId="77777777" w:rsidR="00C6097F" w:rsidRPr="00E96F0B" w:rsidRDefault="00C6097F"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Vigas secundárias em perfil “u” 127x50x3mm e 120x50x3mm, conforme projeto;</w:t>
      </w:r>
    </w:p>
    <w:p w14:paraId="27E81626" w14:textId="77777777" w:rsidR="00C6097F" w:rsidRPr="00E96F0B" w:rsidRDefault="00C6097F"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Terças metálicas em perfil “u” 150x50x3mm, conforme projeto;</w:t>
      </w:r>
    </w:p>
    <w:p w14:paraId="0DA6659B" w14:textId="77777777" w:rsidR="00C6097F" w:rsidRPr="00E96F0B" w:rsidRDefault="00C6097F"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Agulhamento em ferro mecanico (liso) diâmetro mínimo de 12.50mm;</w:t>
      </w:r>
    </w:p>
    <w:p w14:paraId="4394AED2" w14:textId="77777777" w:rsidR="00C6097F" w:rsidRPr="00E96F0B" w:rsidRDefault="00C6097F"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 xml:space="preserve"> Contraventamento em ferro mecanico (liso) diâmetro mínimo de 12.50mm;</w:t>
      </w:r>
    </w:p>
    <w:p w14:paraId="3A037B04" w14:textId="77777777" w:rsidR="00C6097F" w:rsidRPr="00E96F0B" w:rsidRDefault="00C6097F" w:rsidP="00E96F0B">
      <w:pPr>
        <w:pStyle w:val="PargrafodaLista"/>
        <w:widowControl/>
        <w:adjustRightInd w:val="0"/>
        <w:ind w:left="0"/>
        <w:rPr>
          <w:rFonts w:ascii="Arial" w:hAnsi="Arial" w:cs="Arial"/>
          <w:sz w:val="20"/>
          <w:szCs w:val="20"/>
        </w:rPr>
      </w:pPr>
    </w:p>
    <w:p w14:paraId="3293224B" w14:textId="080439E8" w:rsidR="00C6097F" w:rsidRPr="00E96F0B" w:rsidRDefault="00C6097F" w:rsidP="00E96F0B">
      <w:pPr>
        <w:pStyle w:val="PargrafodaLista"/>
        <w:widowControl/>
        <w:adjustRightInd w:val="0"/>
        <w:ind w:left="0"/>
        <w:rPr>
          <w:rStyle w:val="fontstyle01"/>
          <w:rFonts w:ascii="Arial" w:hAnsi="Arial" w:cs="Arial"/>
          <w:color w:val="auto"/>
          <w:sz w:val="20"/>
          <w:szCs w:val="20"/>
        </w:rPr>
      </w:pPr>
      <w:r w:rsidRPr="00E96F0B">
        <w:rPr>
          <w:rFonts w:ascii="Arial" w:hAnsi="Arial" w:cs="Arial"/>
          <w:b/>
          <w:sz w:val="20"/>
          <w:szCs w:val="20"/>
        </w:rPr>
        <w:t>1.2.2.3</w:t>
      </w:r>
      <w:r w:rsidRPr="00E96F0B">
        <w:rPr>
          <w:rFonts w:ascii="Arial" w:hAnsi="Arial" w:cs="Arial"/>
          <w:sz w:val="20"/>
          <w:szCs w:val="20"/>
        </w:rPr>
        <w:t xml:space="preserve"> </w:t>
      </w:r>
      <w:r w:rsidRPr="00E96F0B">
        <w:rPr>
          <w:rStyle w:val="fontstyle01"/>
          <w:rFonts w:ascii="Arial" w:hAnsi="Arial" w:cs="Arial"/>
          <w:color w:val="auto"/>
          <w:sz w:val="20"/>
          <w:szCs w:val="20"/>
        </w:rPr>
        <w:t>Dimensionamento do sistema</w:t>
      </w:r>
    </w:p>
    <w:p w14:paraId="519768EB" w14:textId="77777777" w:rsidR="00C6097F" w:rsidRPr="00E96F0B" w:rsidRDefault="00C6097F"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No sistema de Geração Fotovoltaico o Inversor, por ser o equipamento individual mais caro de uma planta solar, cerca de 25~30% do custo total do sistema, é interessante dimensionar no projeto a potência nominal máxima do inversor e das placas solares conforme Tabela 1, para reduzir os custos e maximizar o retorno do investimento.</w:t>
      </w:r>
    </w:p>
    <w:p w14:paraId="38A0D8C3" w14:textId="77777777" w:rsidR="00C6097F" w:rsidRPr="00E96F0B" w:rsidRDefault="00C6097F"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As placas solares, como por exemplo de 550 Watts, só atingirão a potência máxima com a orientação perfeita para o norte, com o sol a pino e a temperatura das placas na casa dos 25ºC. Ou seja, acontece poucas horas por ano.</w:t>
      </w:r>
    </w:p>
    <w:p w14:paraId="0DA87F12" w14:textId="77777777" w:rsidR="00C6097F" w:rsidRPr="00E96F0B" w:rsidRDefault="00C6097F" w:rsidP="00E96F0B">
      <w:pPr>
        <w:pStyle w:val="Nivel2"/>
        <w:spacing w:before="0" w:after="0" w:line="240" w:lineRule="auto"/>
        <w:ind w:left="0" w:firstLine="0"/>
        <w:rPr>
          <w:rStyle w:val="fontstyle01"/>
          <w:rFonts w:ascii="Arial" w:hAnsi="Arial"/>
          <w:b w:val="0"/>
          <w:color w:val="auto"/>
          <w:sz w:val="20"/>
          <w:szCs w:val="20"/>
        </w:rPr>
      </w:pPr>
      <w:r w:rsidRPr="00E96F0B">
        <w:rPr>
          <w:noProof/>
        </w:rPr>
        <w:lastRenderedPageBreak/>
        <w:drawing>
          <wp:inline distT="0" distB="0" distL="0" distR="0" wp14:anchorId="23F6FC31" wp14:editId="5535B6F8">
            <wp:extent cx="5143500" cy="2369820"/>
            <wp:effectExtent l="0" t="0" r="0" b="0"/>
            <wp:docPr id="12105845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1"/>
                    <a:stretch>
                      <a:fillRect/>
                    </a:stretch>
                  </pic:blipFill>
                  <pic:spPr bwMode="auto">
                    <a:xfrm>
                      <a:off x="0" y="0"/>
                      <a:ext cx="5143500" cy="2369820"/>
                    </a:xfrm>
                    <a:prstGeom prst="rect">
                      <a:avLst/>
                    </a:prstGeom>
                  </pic:spPr>
                </pic:pic>
              </a:graphicData>
            </a:graphic>
          </wp:inline>
        </w:drawing>
      </w:r>
    </w:p>
    <w:p w14:paraId="141F7AEE" w14:textId="77777777" w:rsidR="00C6097F" w:rsidRPr="00E96F0B" w:rsidRDefault="00C6097F" w:rsidP="00E96F0B">
      <w:pPr>
        <w:pStyle w:val="Nivel2"/>
        <w:spacing w:before="0" w:after="0" w:line="240" w:lineRule="auto"/>
        <w:ind w:left="0" w:firstLine="0"/>
        <w:rPr>
          <w:rStyle w:val="fontstyle01"/>
          <w:rFonts w:ascii="Arial" w:hAnsi="Arial"/>
          <w:b w:val="0"/>
          <w:bCs w:val="0"/>
          <w:i/>
          <w:color w:val="auto"/>
          <w:sz w:val="20"/>
          <w:szCs w:val="20"/>
        </w:rPr>
      </w:pPr>
      <w:r w:rsidRPr="00E96F0B">
        <w:rPr>
          <w:rStyle w:val="fontstyle01"/>
          <w:rFonts w:ascii="Arial" w:hAnsi="Arial"/>
          <w:b w:val="0"/>
          <w:i/>
          <w:color w:val="auto"/>
          <w:sz w:val="20"/>
          <w:szCs w:val="20"/>
        </w:rPr>
        <w:t>Para os exemplos acima, a potência nominal despachada está limitada a capacidade do inversor, ou seja, a homologação do sistema considera esse valor</w:t>
      </w:r>
    </w:p>
    <w:p w14:paraId="16BBC871" w14:textId="77777777" w:rsidR="00C6097F" w:rsidRPr="00E96F0B" w:rsidRDefault="00C6097F" w:rsidP="00E96F0B">
      <w:pPr>
        <w:pStyle w:val="Nivel2"/>
        <w:spacing w:before="0" w:after="0" w:line="240" w:lineRule="auto"/>
        <w:ind w:left="0" w:firstLine="0"/>
        <w:rPr>
          <w:rStyle w:val="fontstyle01"/>
          <w:rFonts w:ascii="Arial" w:hAnsi="Arial"/>
          <w:b w:val="0"/>
          <w:bCs w:val="0"/>
          <w:color w:val="auto"/>
          <w:sz w:val="20"/>
          <w:szCs w:val="20"/>
        </w:rPr>
      </w:pPr>
    </w:p>
    <w:p w14:paraId="3D055192" w14:textId="252E2FFB" w:rsidR="00C6097F" w:rsidRPr="00E96F0B" w:rsidRDefault="00C6097F" w:rsidP="00E96F0B">
      <w:pPr>
        <w:pStyle w:val="Nivel2"/>
        <w:spacing w:before="0" w:after="0" w:line="240" w:lineRule="auto"/>
        <w:ind w:left="0" w:firstLine="0"/>
        <w:rPr>
          <w:rStyle w:val="fontstyle01"/>
          <w:rFonts w:ascii="Arial" w:hAnsi="Arial"/>
          <w:color w:val="auto"/>
          <w:sz w:val="20"/>
          <w:szCs w:val="20"/>
        </w:rPr>
      </w:pPr>
      <w:r w:rsidRPr="00E96F0B">
        <w:rPr>
          <w:b/>
        </w:rPr>
        <w:t xml:space="preserve">1.2.2.4 </w:t>
      </w:r>
      <w:r w:rsidRPr="00E96F0B">
        <w:rPr>
          <w:rStyle w:val="fontstyle01"/>
          <w:rFonts w:ascii="Arial" w:hAnsi="Arial"/>
          <w:color w:val="auto"/>
          <w:sz w:val="20"/>
          <w:szCs w:val="20"/>
        </w:rPr>
        <w:t>Informações Complementares</w:t>
      </w:r>
    </w:p>
    <w:p w14:paraId="10172290" w14:textId="77777777" w:rsidR="00C6097F" w:rsidRPr="00E96F0B" w:rsidRDefault="00C6097F"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ab/>
        <w:t>.- A homologação do sistema de geração fotovoltaica junto a concessionária local</w:t>
      </w:r>
      <w:r w:rsidRPr="00E96F0B">
        <w:rPr>
          <w:rStyle w:val="fontstyle01"/>
          <w:rFonts w:ascii="Arial" w:hAnsi="Arial"/>
          <w:b w:val="0"/>
          <w:bCs w:val="0"/>
          <w:color w:val="auto"/>
          <w:sz w:val="20"/>
          <w:szCs w:val="20"/>
        </w:rPr>
        <w:t xml:space="preserve"> </w:t>
      </w:r>
      <w:r w:rsidRPr="00E96F0B">
        <w:rPr>
          <w:rStyle w:val="fontstyle01"/>
          <w:rFonts w:ascii="Arial" w:hAnsi="Arial"/>
          <w:b w:val="0"/>
          <w:color w:val="auto"/>
          <w:sz w:val="20"/>
          <w:szCs w:val="20"/>
        </w:rPr>
        <w:t>considera a potência nominal máxima despachada, limitada pela capacidade do</w:t>
      </w:r>
      <w:r w:rsidRPr="00E96F0B">
        <w:rPr>
          <w:rStyle w:val="fontstyle01"/>
          <w:rFonts w:ascii="Arial" w:hAnsi="Arial"/>
          <w:b w:val="0"/>
          <w:bCs w:val="0"/>
          <w:color w:val="auto"/>
          <w:sz w:val="20"/>
          <w:szCs w:val="20"/>
        </w:rPr>
        <w:t xml:space="preserve"> </w:t>
      </w:r>
      <w:r w:rsidRPr="00E96F0B">
        <w:rPr>
          <w:rStyle w:val="fontstyle01"/>
          <w:rFonts w:ascii="Arial" w:hAnsi="Arial"/>
          <w:b w:val="0"/>
          <w:color w:val="auto"/>
          <w:sz w:val="20"/>
          <w:szCs w:val="20"/>
        </w:rPr>
        <w:t>inversor.</w:t>
      </w:r>
    </w:p>
    <w:p w14:paraId="62959D97" w14:textId="77777777" w:rsidR="00C6097F" w:rsidRPr="00E96F0B" w:rsidRDefault="00C6097F"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Em fevereiro de 2023, a Resolução ANEEL 1.059 (07.02.2023), art. 23 parágrafo 1º definiu que:</w:t>
      </w:r>
    </w:p>
    <w:p w14:paraId="20CB9B4D" w14:textId="77777777" w:rsidR="00C6097F" w:rsidRPr="00E96F0B" w:rsidRDefault="00C6097F"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ab/>
        <w:t>.- Unidade consumidora com carga e/ou geração maior que 50 kW e menor ou igual a 75 kW pode ser enquadrada no Grupo A, desde que tenha potencial de prejudicar a prestação do serviço a outros consumidores e demais usuários, e seja justificado no estudo da distribuidora.</w:t>
      </w:r>
    </w:p>
    <w:p w14:paraId="3E118C99" w14:textId="77777777" w:rsidR="00C6097F" w:rsidRPr="00E96F0B" w:rsidRDefault="00C6097F"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ab/>
        <w:t>.- Em síntese, sistema fotovoltaico com potência maior que 50kW e menor ou igual a 75kW podem ocasionar na cobrança de demanda contratada (Grupo B), reduzindo significativamente a economia do sistema na ordem de 20%.</w:t>
      </w:r>
    </w:p>
    <w:p w14:paraId="424BA931" w14:textId="77777777" w:rsidR="00C6097F" w:rsidRPr="00E96F0B" w:rsidRDefault="00C6097F" w:rsidP="00E96F0B">
      <w:pPr>
        <w:pStyle w:val="Nivel2"/>
        <w:spacing w:before="0" w:after="0" w:line="240" w:lineRule="auto"/>
        <w:ind w:left="0" w:firstLine="0"/>
      </w:pPr>
      <w:r w:rsidRPr="00E96F0B">
        <w:tab/>
        <w:t xml:space="preserve">.- O objeto da contratação não está previsto no Plano de Contratações Anual  por se tratar de recursos extraorçamentários. O da contratação será integrado à plataforma Bussola Digital, nos termos do </w:t>
      </w:r>
      <w:r w:rsidRPr="00E96F0B">
        <w:rPr>
          <w:bCs/>
        </w:rPr>
        <w:t xml:space="preserve">Contrato de Repasse nº </w:t>
      </w:r>
      <w:r w:rsidRPr="00E96F0B">
        <w:t>4104402</w:t>
      </w:r>
      <w:r w:rsidRPr="00E96F0B">
        <w:rPr>
          <w:rFonts w:eastAsia="Calibri"/>
          <w:bCs/>
          <w:lang w:eastAsia="ar-SA"/>
        </w:rPr>
        <w:t>/2023</w:t>
      </w:r>
      <w:r w:rsidRPr="00E96F0B">
        <w:t xml:space="preserve"> de acordo com as especificações deste Termo de Referência.</w:t>
      </w:r>
    </w:p>
    <w:p w14:paraId="6BA68DF2" w14:textId="77777777" w:rsidR="00C6097F" w:rsidRPr="00E96F0B" w:rsidRDefault="00C6097F" w:rsidP="00E96F0B">
      <w:pPr>
        <w:pStyle w:val="Nivel2"/>
        <w:spacing w:before="0" w:after="0" w:line="240" w:lineRule="auto"/>
        <w:ind w:left="0" w:firstLine="0"/>
        <w:rPr>
          <w:rStyle w:val="fontstyle01"/>
          <w:rFonts w:ascii="Arial" w:hAnsi="Arial"/>
          <w:b w:val="0"/>
          <w:bCs w:val="0"/>
          <w:color w:val="auto"/>
          <w:sz w:val="20"/>
          <w:szCs w:val="20"/>
        </w:rPr>
      </w:pPr>
    </w:p>
    <w:p w14:paraId="6FA07240" w14:textId="77777777" w:rsidR="00C6097F" w:rsidRPr="00E96F0B" w:rsidRDefault="00C6097F" w:rsidP="00E96F0B">
      <w:pPr>
        <w:jc w:val="both"/>
        <w:rPr>
          <w:rFonts w:ascii="Arial" w:hAnsi="Arial" w:cs="Arial"/>
          <w:sz w:val="20"/>
          <w:szCs w:val="20"/>
        </w:rPr>
      </w:pPr>
    </w:p>
    <w:p w14:paraId="794BEC78" w14:textId="78274C67" w:rsidR="00C6097F" w:rsidRPr="00E96F0B" w:rsidRDefault="00C6097F" w:rsidP="00E96F0B">
      <w:pPr>
        <w:jc w:val="both"/>
        <w:rPr>
          <w:rFonts w:ascii="Arial" w:hAnsi="Arial" w:cs="Arial"/>
          <w:b/>
          <w:sz w:val="20"/>
          <w:szCs w:val="20"/>
        </w:rPr>
      </w:pPr>
      <w:r w:rsidRPr="00E96F0B">
        <w:rPr>
          <w:rFonts w:ascii="Arial" w:hAnsi="Arial" w:cs="Arial"/>
          <w:b/>
          <w:sz w:val="20"/>
          <w:szCs w:val="20"/>
        </w:rPr>
        <w:t>1.2.3. DO FORNECIMENTO / DOS LOCAIS</w:t>
      </w:r>
    </w:p>
    <w:p w14:paraId="70BBB519" w14:textId="77F37A96" w:rsidR="00C6097F" w:rsidRPr="00E96F0B" w:rsidRDefault="00C6097F" w:rsidP="00E96F0B">
      <w:pPr>
        <w:jc w:val="both"/>
        <w:rPr>
          <w:rFonts w:ascii="Arial" w:hAnsi="Arial" w:cs="Arial"/>
          <w:sz w:val="20"/>
          <w:szCs w:val="20"/>
        </w:rPr>
      </w:pPr>
      <w:r w:rsidRPr="00E96F0B">
        <w:rPr>
          <w:rFonts w:ascii="Arial" w:hAnsi="Arial" w:cs="Arial"/>
          <w:sz w:val="20"/>
          <w:szCs w:val="20"/>
        </w:rPr>
        <w:t>1.2.3.1. O fornecimento e instalação do sistema de geração de energia elétrica solar fotovoltaica seguirá a dinâmica de prazos estabelecidos no cronograma físico financeiro da obra, apresentada pela Contratada, devidamente aprovado pela Contratante e pela Mandatária-Caixa Econômica Federal em etapas seguindo os locais abaixo descrito:</w:t>
      </w:r>
    </w:p>
    <w:p w14:paraId="6C1F6382" w14:textId="77777777" w:rsidR="00C6097F" w:rsidRPr="00E96F0B" w:rsidRDefault="00C6097F" w:rsidP="00E96F0B">
      <w:pPr>
        <w:jc w:val="both"/>
        <w:rPr>
          <w:rFonts w:ascii="Arial" w:hAnsi="Arial" w:cs="Arial"/>
          <w:sz w:val="20"/>
          <w:szCs w:val="20"/>
        </w:rPr>
      </w:pPr>
    </w:p>
    <w:tbl>
      <w:tblPr>
        <w:tblStyle w:val="Tabelacomgrade"/>
        <w:tblW w:w="0" w:type="auto"/>
        <w:tblLook w:val="04A0" w:firstRow="1" w:lastRow="0" w:firstColumn="1" w:lastColumn="0" w:noHBand="0" w:noVBand="1"/>
      </w:tblPr>
      <w:tblGrid>
        <w:gridCol w:w="959"/>
        <w:gridCol w:w="3058"/>
        <w:gridCol w:w="2754"/>
        <w:gridCol w:w="2921"/>
      </w:tblGrid>
      <w:tr w:rsidR="00C6097F" w:rsidRPr="00E96F0B" w14:paraId="189915B3" w14:textId="77777777" w:rsidTr="001F7131">
        <w:tc>
          <w:tcPr>
            <w:tcW w:w="959" w:type="dxa"/>
          </w:tcPr>
          <w:p w14:paraId="0B3973EE" w14:textId="77777777" w:rsidR="00C6097F" w:rsidRPr="00E96F0B" w:rsidRDefault="00C6097F" w:rsidP="00E96F0B">
            <w:pPr>
              <w:jc w:val="center"/>
              <w:rPr>
                <w:rFonts w:ascii="Arial" w:hAnsi="Arial" w:cs="Arial"/>
                <w:b/>
                <w:sz w:val="20"/>
                <w:szCs w:val="20"/>
              </w:rPr>
            </w:pPr>
            <w:r w:rsidRPr="00E96F0B">
              <w:rPr>
                <w:rFonts w:ascii="Arial" w:hAnsi="Arial" w:cs="Arial"/>
                <w:b/>
                <w:sz w:val="20"/>
                <w:szCs w:val="20"/>
              </w:rPr>
              <w:t>Item</w:t>
            </w:r>
          </w:p>
        </w:tc>
        <w:tc>
          <w:tcPr>
            <w:tcW w:w="5812" w:type="dxa"/>
            <w:gridSpan w:val="2"/>
          </w:tcPr>
          <w:p w14:paraId="3621351F" w14:textId="77777777" w:rsidR="00C6097F" w:rsidRPr="00E96F0B" w:rsidRDefault="00C6097F" w:rsidP="00E96F0B">
            <w:pPr>
              <w:jc w:val="center"/>
              <w:rPr>
                <w:rFonts w:ascii="Arial" w:hAnsi="Arial" w:cs="Arial"/>
                <w:b/>
                <w:sz w:val="20"/>
                <w:szCs w:val="20"/>
              </w:rPr>
            </w:pPr>
            <w:r w:rsidRPr="00E96F0B">
              <w:rPr>
                <w:rFonts w:ascii="Arial" w:hAnsi="Arial" w:cs="Arial"/>
                <w:b/>
                <w:sz w:val="20"/>
                <w:szCs w:val="20"/>
              </w:rPr>
              <w:t>Local de Instalação</w:t>
            </w:r>
          </w:p>
        </w:tc>
        <w:tc>
          <w:tcPr>
            <w:tcW w:w="2921" w:type="dxa"/>
          </w:tcPr>
          <w:p w14:paraId="32FFC0ED" w14:textId="77777777" w:rsidR="00C6097F" w:rsidRPr="00E96F0B" w:rsidRDefault="00C6097F" w:rsidP="00E96F0B">
            <w:pPr>
              <w:jc w:val="center"/>
              <w:rPr>
                <w:rFonts w:ascii="Arial" w:hAnsi="Arial" w:cs="Arial"/>
                <w:b/>
                <w:sz w:val="20"/>
                <w:szCs w:val="20"/>
              </w:rPr>
            </w:pPr>
            <w:r w:rsidRPr="00E96F0B">
              <w:rPr>
                <w:rFonts w:ascii="Arial" w:hAnsi="Arial" w:cs="Arial"/>
                <w:b/>
                <w:sz w:val="20"/>
                <w:szCs w:val="20"/>
              </w:rPr>
              <w:t>Tipo de Estrutura</w:t>
            </w:r>
          </w:p>
        </w:tc>
      </w:tr>
      <w:tr w:rsidR="00C6097F" w:rsidRPr="00E96F0B" w14:paraId="42482C8F" w14:textId="77777777" w:rsidTr="001F7131">
        <w:tc>
          <w:tcPr>
            <w:tcW w:w="959" w:type="dxa"/>
          </w:tcPr>
          <w:p w14:paraId="43E22016"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01</w:t>
            </w:r>
          </w:p>
        </w:tc>
        <w:tc>
          <w:tcPr>
            <w:tcW w:w="3058" w:type="dxa"/>
          </w:tcPr>
          <w:p w14:paraId="54F5BE56"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CMEI - Castelo da Alegria - </w:t>
            </w:r>
          </w:p>
        </w:tc>
        <w:tc>
          <w:tcPr>
            <w:tcW w:w="2754" w:type="dxa"/>
          </w:tcPr>
          <w:p w14:paraId="7293DAFB"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rua Pedro Slonik, s,n - Bairro Bela Vista</w:t>
            </w:r>
          </w:p>
        </w:tc>
        <w:tc>
          <w:tcPr>
            <w:tcW w:w="2921" w:type="dxa"/>
          </w:tcPr>
          <w:p w14:paraId="2D44C50C"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Telhado da estrutura já existente</w:t>
            </w:r>
          </w:p>
        </w:tc>
      </w:tr>
      <w:tr w:rsidR="00C6097F" w:rsidRPr="00E96F0B" w14:paraId="11B16682" w14:textId="77777777" w:rsidTr="001F7131">
        <w:tc>
          <w:tcPr>
            <w:tcW w:w="959" w:type="dxa"/>
          </w:tcPr>
          <w:p w14:paraId="65E24390"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02</w:t>
            </w:r>
          </w:p>
        </w:tc>
        <w:tc>
          <w:tcPr>
            <w:tcW w:w="3058" w:type="dxa"/>
          </w:tcPr>
          <w:p w14:paraId="3446CE72"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Escola Municipal Cecília Sawczuk - </w:t>
            </w:r>
          </w:p>
        </w:tc>
        <w:tc>
          <w:tcPr>
            <w:tcW w:w="2754" w:type="dxa"/>
          </w:tcPr>
          <w:p w14:paraId="1B6AAACE"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rua José Adamowicz, 215 - Centro</w:t>
            </w:r>
          </w:p>
        </w:tc>
        <w:tc>
          <w:tcPr>
            <w:tcW w:w="2921" w:type="dxa"/>
          </w:tcPr>
          <w:p w14:paraId="66276DEF"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Telhado da estrutura já existente</w:t>
            </w:r>
          </w:p>
        </w:tc>
      </w:tr>
      <w:tr w:rsidR="00C6097F" w:rsidRPr="00E96F0B" w14:paraId="1573F8E3" w14:textId="77777777" w:rsidTr="001F7131">
        <w:tc>
          <w:tcPr>
            <w:tcW w:w="959" w:type="dxa"/>
          </w:tcPr>
          <w:p w14:paraId="5DB6464B"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03</w:t>
            </w:r>
          </w:p>
        </w:tc>
        <w:tc>
          <w:tcPr>
            <w:tcW w:w="3058" w:type="dxa"/>
          </w:tcPr>
          <w:p w14:paraId="34B38683"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Escola Municipal Vereador Elio Marques de Oliveira Vieira - </w:t>
            </w:r>
          </w:p>
        </w:tc>
        <w:tc>
          <w:tcPr>
            <w:tcW w:w="2754" w:type="dxa"/>
          </w:tcPr>
          <w:p w14:paraId="663C0C34"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Avenida Visconde Charles de Laguiche, s/n - Centro</w:t>
            </w:r>
          </w:p>
        </w:tc>
        <w:tc>
          <w:tcPr>
            <w:tcW w:w="2921" w:type="dxa"/>
          </w:tcPr>
          <w:p w14:paraId="28AD2512"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Telhado da estrutura já existente</w:t>
            </w:r>
          </w:p>
        </w:tc>
      </w:tr>
      <w:tr w:rsidR="00C6097F" w:rsidRPr="00E96F0B" w14:paraId="48C7157E" w14:textId="77777777" w:rsidTr="001F7131">
        <w:tc>
          <w:tcPr>
            <w:tcW w:w="959" w:type="dxa"/>
          </w:tcPr>
          <w:p w14:paraId="1D1FCBAC"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04</w:t>
            </w:r>
          </w:p>
        </w:tc>
        <w:tc>
          <w:tcPr>
            <w:tcW w:w="3058" w:type="dxa"/>
          </w:tcPr>
          <w:p w14:paraId="67D54998"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Ginásio de Esporte Clemente Adamowicz - </w:t>
            </w:r>
          </w:p>
        </w:tc>
        <w:tc>
          <w:tcPr>
            <w:tcW w:w="2754" w:type="dxa"/>
          </w:tcPr>
          <w:p w14:paraId="7C752A53"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rua Rocha Pombo, s/n - Centro</w:t>
            </w:r>
          </w:p>
        </w:tc>
        <w:tc>
          <w:tcPr>
            <w:tcW w:w="2921" w:type="dxa"/>
          </w:tcPr>
          <w:p w14:paraId="35E5B7C0"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Telhado da estrutura já existente</w:t>
            </w:r>
          </w:p>
        </w:tc>
      </w:tr>
      <w:tr w:rsidR="00C6097F" w:rsidRPr="00E96F0B" w14:paraId="23AEB13D" w14:textId="77777777" w:rsidTr="001F7131">
        <w:tc>
          <w:tcPr>
            <w:tcW w:w="959" w:type="dxa"/>
          </w:tcPr>
          <w:p w14:paraId="18906D53"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05</w:t>
            </w:r>
          </w:p>
        </w:tc>
        <w:tc>
          <w:tcPr>
            <w:tcW w:w="3058" w:type="dxa"/>
          </w:tcPr>
          <w:p w14:paraId="77BEC7DD"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Hospital Municipal São Francisco de Assis - </w:t>
            </w:r>
          </w:p>
        </w:tc>
        <w:tc>
          <w:tcPr>
            <w:tcW w:w="2754" w:type="dxa"/>
          </w:tcPr>
          <w:p w14:paraId="6D066AC2"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rua Pedro Slonik, 250</w:t>
            </w:r>
          </w:p>
        </w:tc>
        <w:tc>
          <w:tcPr>
            <w:tcW w:w="2921" w:type="dxa"/>
          </w:tcPr>
          <w:p w14:paraId="2A3A8FE3"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Telhado da estrutura já existente</w:t>
            </w:r>
          </w:p>
        </w:tc>
      </w:tr>
      <w:tr w:rsidR="00C6097F" w:rsidRPr="00E96F0B" w14:paraId="3C3B9026" w14:textId="77777777" w:rsidTr="001F7131">
        <w:tc>
          <w:tcPr>
            <w:tcW w:w="959" w:type="dxa"/>
          </w:tcPr>
          <w:p w14:paraId="7FD2265B"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06</w:t>
            </w:r>
          </w:p>
        </w:tc>
        <w:tc>
          <w:tcPr>
            <w:tcW w:w="3058" w:type="dxa"/>
          </w:tcPr>
          <w:p w14:paraId="3C166FEA"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Paço Municipal - </w:t>
            </w:r>
          </w:p>
        </w:tc>
        <w:tc>
          <w:tcPr>
            <w:tcW w:w="2754" w:type="dxa"/>
          </w:tcPr>
          <w:p w14:paraId="43D02B6A"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Avenida Paraná, 03, Centro</w:t>
            </w:r>
          </w:p>
        </w:tc>
        <w:tc>
          <w:tcPr>
            <w:tcW w:w="2921" w:type="dxa"/>
          </w:tcPr>
          <w:p w14:paraId="241E5F52"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Telhado da estrutura já existente</w:t>
            </w:r>
          </w:p>
        </w:tc>
      </w:tr>
      <w:tr w:rsidR="00C6097F" w:rsidRPr="00E96F0B" w14:paraId="398B0C20" w14:textId="77777777" w:rsidTr="001F7131">
        <w:tc>
          <w:tcPr>
            <w:tcW w:w="959" w:type="dxa"/>
          </w:tcPr>
          <w:p w14:paraId="5415E6F5"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07</w:t>
            </w:r>
          </w:p>
        </w:tc>
        <w:tc>
          <w:tcPr>
            <w:tcW w:w="3058" w:type="dxa"/>
          </w:tcPr>
          <w:p w14:paraId="674A2715"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Posto de Saúde -</w:t>
            </w:r>
          </w:p>
        </w:tc>
        <w:tc>
          <w:tcPr>
            <w:tcW w:w="2754" w:type="dxa"/>
          </w:tcPr>
          <w:p w14:paraId="22CA47EB"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Rua Pedro Slonik, s/n, Jardim Bela Vista</w:t>
            </w:r>
          </w:p>
        </w:tc>
        <w:tc>
          <w:tcPr>
            <w:tcW w:w="2921" w:type="dxa"/>
          </w:tcPr>
          <w:p w14:paraId="4535BC71"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Telhado da estrutura já existente</w:t>
            </w:r>
          </w:p>
        </w:tc>
      </w:tr>
      <w:tr w:rsidR="00C6097F" w:rsidRPr="00E96F0B" w14:paraId="46B12807" w14:textId="77777777" w:rsidTr="001F7131">
        <w:tc>
          <w:tcPr>
            <w:tcW w:w="959" w:type="dxa"/>
          </w:tcPr>
          <w:p w14:paraId="265CEFA2"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08</w:t>
            </w:r>
          </w:p>
        </w:tc>
        <w:tc>
          <w:tcPr>
            <w:tcW w:w="3058" w:type="dxa"/>
          </w:tcPr>
          <w:p w14:paraId="5661E2AE"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Unidade Básica de Saúde - </w:t>
            </w:r>
          </w:p>
        </w:tc>
        <w:tc>
          <w:tcPr>
            <w:tcW w:w="2754" w:type="dxa"/>
          </w:tcPr>
          <w:p w14:paraId="04421C55"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Rua Bruno Slonik, 240 - Ubs </w:t>
            </w:r>
            <w:r w:rsidRPr="00E96F0B">
              <w:rPr>
                <w:rFonts w:ascii="Arial" w:hAnsi="Arial" w:cs="Arial"/>
                <w:sz w:val="20"/>
                <w:szCs w:val="20"/>
              </w:rPr>
              <w:lastRenderedPageBreak/>
              <w:t>Antigo Campao - Centro</w:t>
            </w:r>
          </w:p>
        </w:tc>
        <w:tc>
          <w:tcPr>
            <w:tcW w:w="2921" w:type="dxa"/>
          </w:tcPr>
          <w:p w14:paraId="7745AAAA"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lastRenderedPageBreak/>
              <w:t xml:space="preserve">Telhado da estrutura já </w:t>
            </w:r>
            <w:r w:rsidRPr="00E96F0B">
              <w:rPr>
                <w:rFonts w:ascii="Arial" w:hAnsi="Arial" w:cs="Arial"/>
                <w:sz w:val="20"/>
                <w:szCs w:val="20"/>
              </w:rPr>
              <w:lastRenderedPageBreak/>
              <w:t>existente</w:t>
            </w:r>
          </w:p>
        </w:tc>
      </w:tr>
      <w:tr w:rsidR="00C6097F" w:rsidRPr="00E96F0B" w14:paraId="7B0C7200" w14:textId="77777777" w:rsidTr="001F7131">
        <w:tc>
          <w:tcPr>
            <w:tcW w:w="959" w:type="dxa"/>
          </w:tcPr>
          <w:p w14:paraId="15598084"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lastRenderedPageBreak/>
              <w:t>09</w:t>
            </w:r>
          </w:p>
        </w:tc>
        <w:tc>
          <w:tcPr>
            <w:tcW w:w="3058" w:type="dxa"/>
          </w:tcPr>
          <w:p w14:paraId="25A417FA"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Unidade Saúde - Clinica da Mulher -</w:t>
            </w:r>
          </w:p>
        </w:tc>
        <w:tc>
          <w:tcPr>
            <w:tcW w:w="2754" w:type="dxa"/>
          </w:tcPr>
          <w:p w14:paraId="2338AB5D"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rua Pedro Slonik, s/n Jardim Bela Vista</w:t>
            </w:r>
          </w:p>
        </w:tc>
        <w:tc>
          <w:tcPr>
            <w:tcW w:w="2921" w:type="dxa"/>
          </w:tcPr>
          <w:p w14:paraId="5012C495"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Telhado da estrutura já existente</w:t>
            </w:r>
          </w:p>
        </w:tc>
      </w:tr>
      <w:tr w:rsidR="00C6097F" w:rsidRPr="00E96F0B" w14:paraId="73D0B593" w14:textId="77777777" w:rsidTr="001F7131">
        <w:tc>
          <w:tcPr>
            <w:tcW w:w="959" w:type="dxa"/>
          </w:tcPr>
          <w:p w14:paraId="277E5D17"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10</w:t>
            </w:r>
          </w:p>
        </w:tc>
        <w:tc>
          <w:tcPr>
            <w:tcW w:w="3058" w:type="dxa"/>
          </w:tcPr>
          <w:p w14:paraId="35C61532"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 xml:space="preserve">Estádio Municipal de Futebol </w:t>
            </w:r>
          </w:p>
        </w:tc>
        <w:tc>
          <w:tcPr>
            <w:tcW w:w="2754" w:type="dxa"/>
          </w:tcPr>
          <w:p w14:paraId="0B27F0D7"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rua Monjoleiro, 95 - Bariloche 1 - Jardim Bela Vista</w:t>
            </w:r>
          </w:p>
        </w:tc>
        <w:tc>
          <w:tcPr>
            <w:tcW w:w="2921" w:type="dxa"/>
          </w:tcPr>
          <w:p w14:paraId="164F1B22" w14:textId="77777777" w:rsidR="00C6097F" w:rsidRPr="00E96F0B" w:rsidRDefault="00C6097F" w:rsidP="00E96F0B">
            <w:pPr>
              <w:jc w:val="both"/>
              <w:rPr>
                <w:rFonts w:ascii="Arial" w:hAnsi="Arial" w:cs="Arial"/>
                <w:sz w:val="20"/>
                <w:szCs w:val="20"/>
              </w:rPr>
            </w:pPr>
            <w:r w:rsidRPr="00E96F0B">
              <w:rPr>
                <w:rFonts w:ascii="Arial" w:hAnsi="Arial" w:cs="Arial"/>
                <w:sz w:val="20"/>
                <w:szCs w:val="20"/>
              </w:rPr>
              <w:t>Estrutura de Carport</w:t>
            </w:r>
          </w:p>
        </w:tc>
      </w:tr>
    </w:tbl>
    <w:p w14:paraId="28D2BA85" w14:textId="77777777" w:rsidR="00C6097F" w:rsidRPr="00E96F0B" w:rsidRDefault="00C6097F" w:rsidP="00E96F0B">
      <w:pPr>
        <w:jc w:val="both"/>
        <w:rPr>
          <w:rFonts w:ascii="Arial" w:hAnsi="Arial" w:cs="Arial"/>
          <w:sz w:val="20"/>
          <w:szCs w:val="20"/>
        </w:rPr>
      </w:pPr>
    </w:p>
    <w:p w14:paraId="374A4C5F" w14:textId="77777777" w:rsidR="00C6097F" w:rsidRPr="00E96F0B" w:rsidRDefault="00C6097F" w:rsidP="00E96F0B">
      <w:pPr>
        <w:keepLines/>
        <w:tabs>
          <w:tab w:val="left" w:pos="0"/>
        </w:tabs>
        <w:jc w:val="both"/>
        <w:rPr>
          <w:rFonts w:ascii="Arial" w:eastAsia="Calibri" w:hAnsi="Arial" w:cs="Arial"/>
          <w:sz w:val="20"/>
          <w:szCs w:val="20"/>
        </w:rPr>
      </w:pPr>
    </w:p>
    <w:p w14:paraId="38609A00" w14:textId="52B2B47E" w:rsidR="00C6097F" w:rsidRPr="00E96F0B" w:rsidRDefault="00C6097F" w:rsidP="00E96F0B">
      <w:pPr>
        <w:pStyle w:val="Nivel2"/>
        <w:spacing w:before="0" w:after="0" w:line="240" w:lineRule="auto"/>
        <w:ind w:left="0" w:firstLine="0"/>
        <w:rPr>
          <w:b/>
        </w:rPr>
      </w:pPr>
      <w:r w:rsidRPr="00E96F0B">
        <w:rPr>
          <w:b/>
        </w:rPr>
        <w:t>1.2.4 REQUISITOS DE EXPERIÊNCIA PROFISSIONAL</w:t>
      </w:r>
    </w:p>
    <w:p w14:paraId="6D00C265" w14:textId="2CC3241C" w:rsidR="00C6097F" w:rsidRPr="00E96F0B" w:rsidRDefault="00C6097F" w:rsidP="00E96F0B">
      <w:pPr>
        <w:pStyle w:val="Nivel2"/>
        <w:spacing w:before="0" w:after="0" w:line="240" w:lineRule="auto"/>
        <w:ind w:left="0" w:firstLine="0"/>
      </w:pPr>
      <w:r w:rsidRPr="00E96F0B">
        <w:rPr>
          <w:b/>
        </w:rPr>
        <w:t>1.2.4</w:t>
      </w:r>
      <w:r w:rsidRPr="00E96F0B">
        <w:t xml:space="preserve">.1 Comprovação de que a licitante possui em seu quadro, na data prevista para a abertura da licitação, para acompanhamento técnico na execução dos serviços contratados, profissional engenheiro eletricista, detentor de Acervo Técnico – CAT, devidamente registrado no Órgão competente, relativamente à Execução de Serviços de características semelhantes ao objeto da licitação, conforme relação abaixo: </w:t>
      </w:r>
    </w:p>
    <w:p w14:paraId="512E9912" w14:textId="554D13F2" w:rsidR="00C6097F" w:rsidRPr="00E96F0B" w:rsidRDefault="00C6097F" w:rsidP="00E96F0B">
      <w:pPr>
        <w:pStyle w:val="Nivel2"/>
        <w:spacing w:before="0" w:after="0" w:line="240" w:lineRule="auto"/>
        <w:ind w:left="0" w:firstLine="0"/>
      </w:pPr>
      <w:r w:rsidRPr="00E96F0B">
        <w:t>1) Elaboração de projeto minigeração de energia de no mínimo 1mwp (Megawatts-pico) , podendo ser somado o acervos técnicos CAT.</w:t>
      </w:r>
    </w:p>
    <w:p w14:paraId="03B33576" w14:textId="09031996" w:rsidR="00C6097F" w:rsidRPr="00E96F0B" w:rsidRDefault="00C6097F" w:rsidP="00E96F0B">
      <w:pPr>
        <w:pStyle w:val="Nivel2"/>
        <w:spacing w:before="0" w:after="0" w:line="240" w:lineRule="auto"/>
        <w:ind w:left="0" w:firstLine="0"/>
      </w:pPr>
      <w:r w:rsidRPr="00E96F0B">
        <w:t>2) Execução do sistema de minigeração de energia de o mínimo 1mwp (Megawatts-pico) , podendo ser somando os acervos técnicos – CAT;</w:t>
      </w:r>
    </w:p>
    <w:p w14:paraId="0D16B541" w14:textId="56F94DD5" w:rsidR="00C6097F" w:rsidRPr="00E96F0B" w:rsidRDefault="00C6097F" w:rsidP="00E96F0B">
      <w:pPr>
        <w:pStyle w:val="Nivel2"/>
        <w:spacing w:before="0" w:after="0" w:line="240" w:lineRule="auto"/>
        <w:ind w:left="0" w:firstLine="0"/>
      </w:pPr>
      <w:r w:rsidRPr="00E96F0B">
        <w:rPr>
          <w:b/>
        </w:rPr>
        <w:t>1.2.4.</w:t>
      </w:r>
      <w:r w:rsidRPr="00E96F0B">
        <w:t>2 Indicação nominal dos Responsáveis Técnicos (no mínimo, um Engenheiro Eletricista) com o devido registro ou inscrição no CREA, vedada a participação de Empresas que possuam responsáveis técnicos, sócios ou diretores, servidor, empregado ou ocupante de cargo público da Prefeitura Municipal de Cândido de Abreu-Pr  ou que tenha tido vínculo há pelo menos 180 dias anteriores a data desta publicação;</w:t>
      </w:r>
    </w:p>
    <w:p w14:paraId="3B3439BB" w14:textId="352BC304" w:rsidR="00C6097F" w:rsidRPr="00E96F0B" w:rsidRDefault="00C6097F" w:rsidP="00E96F0B">
      <w:pPr>
        <w:pStyle w:val="Nivel2"/>
        <w:spacing w:before="0" w:after="0" w:line="240" w:lineRule="auto"/>
        <w:ind w:left="0" w:firstLine="0"/>
      </w:pPr>
      <w:r w:rsidRPr="00E96F0B">
        <w:rPr>
          <w:b/>
        </w:rPr>
        <w:t>1.2.4.</w:t>
      </w:r>
      <w:r w:rsidRPr="00E96F0B">
        <w:t>3 Apresentação de Certidão de Registro de Pessoa Jurídica e seus Responsáveis Técnicos junto ao órgão responsável.</w:t>
      </w:r>
    </w:p>
    <w:p w14:paraId="5D97A0D6" w14:textId="6AE533BD" w:rsidR="00C6097F" w:rsidRPr="00E96F0B" w:rsidRDefault="00C6097F" w:rsidP="00E96F0B">
      <w:pPr>
        <w:pStyle w:val="Nivel2"/>
        <w:spacing w:before="0" w:after="0" w:line="240" w:lineRule="auto"/>
        <w:ind w:left="0" w:firstLine="0"/>
      </w:pPr>
      <w:r w:rsidRPr="00E96F0B">
        <w:rPr>
          <w:b/>
        </w:rPr>
        <w:t>1.2.4.</w:t>
      </w:r>
      <w:r w:rsidRPr="00E96F0B">
        <w:t>4 Deverá apresentar a comprovação de qualificação dos empregados da Turma de Trabalho, como segue:</w:t>
      </w:r>
    </w:p>
    <w:p w14:paraId="1D020CC8" w14:textId="77777777" w:rsidR="00C6097F" w:rsidRPr="00E96F0B" w:rsidRDefault="00C6097F" w:rsidP="00E96F0B">
      <w:pPr>
        <w:jc w:val="both"/>
        <w:rPr>
          <w:rFonts w:ascii="Arial" w:hAnsi="Arial" w:cs="Arial"/>
          <w:sz w:val="20"/>
          <w:szCs w:val="20"/>
          <w:highlight w:val="lightGray"/>
          <w:shd w:val="clear" w:color="auto" w:fill="FFFF00"/>
        </w:rPr>
      </w:pPr>
      <w:r w:rsidRPr="00E96F0B">
        <w:rPr>
          <w:rFonts w:ascii="Arial" w:hAnsi="Arial" w:cs="Arial"/>
          <w:sz w:val="20"/>
          <w:szCs w:val="20"/>
          <w:highlight w:val="lightGray"/>
          <w:shd w:val="clear" w:color="auto" w:fill="FFFF00"/>
        </w:rPr>
        <w:t xml:space="preserve">• NR-35 - Trabalhos em Altura, carga horária mínima de 16 horas, este no mínimo para 5 funcionários; </w:t>
      </w:r>
    </w:p>
    <w:p w14:paraId="72B122BB" w14:textId="77777777" w:rsidR="00C6097F" w:rsidRPr="00E96F0B" w:rsidRDefault="00C6097F" w:rsidP="00E96F0B">
      <w:pPr>
        <w:jc w:val="both"/>
        <w:rPr>
          <w:rFonts w:ascii="Arial" w:hAnsi="Arial" w:cs="Arial"/>
          <w:sz w:val="20"/>
          <w:szCs w:val="20"/>
          <w:shd w:val="clear" w:color="auto" w:fill="FFFF00"/>
        </w:rPr>
      </w:pPr>
      <w:r w:rsidRPr="00E96F0B">
        <w:rPr>
          <w:rFonts w:ascii="Arial" w:hAnsi="Arial" w:cs="Arial"/>
          <w:sz w:val="20"/>
          <w:szCs w:val="20"/>
          <w:highlight w:val="lightGray"/>
          <w:shd w:val="clear" w:color="auto" w:fill="FFFF00"/>
        </w:rPr>
        <w:t>• NR-10 - Segurança em Instalações e Serviços em Eletricidade, carga horária mínima de 40 horas, este no mínimo para 5 funcionários;</w:t>
      </w:r>
      <w:r w:rsidRPr="00E96F0B">
        <w:rPr>
          <w:rFonts w:ascii="Arial" w:hAnsi="Arial" w:cs="Arial"/>
          <w:sz w:val="20"/>
          <w:szCs w:val="20"/>
          <w:shd w:val="clear" w:color="auto" w:fill="FFFF00"/>
        </w:rPr>
        <w:t xml:space="preserve"> </w:t>
      </w:r>
    </w:p>
    <w:p w14:paraId="108E441E" w14:textId="77777777" w:rsidR="00C6097F" w:rsidRPr="00E96F0B" w:rsidRDefault="00C6097F" w:rsidP="00E96F0B">
      <w:pPr>
        <w:keepLines/>
        <w:tabs>
          <w:tab w:val="left" w:pos="0"/>
        </w:tabs>
        <w:jc w:val="both"/>
        <w:rPr>
          <w:rFonts w:ascii="Arial" w:hAnsi="Arial" w:cs="Arial"/>
          <w:sz w:val="20"/>
          <w:szCs w:val="20"/>
        </w:rPr>
      </w:pPr>
    </w:p>
    <w:p w14:paraId="3CD7E0D4" w14:textId="75FEB7D8" w:rsidR="00C6097F" w:rsidRPr="00E96F0B" w:rsidRDefault="00C6097F" w:rsidP="00E96F0B">
      <w:pPr>
        <w:pStyle w:val="Nivel2"/>
        <w:spacing w:before="0" w:after="0" w:line="240" w:lineRule="auto"/>
        <w:ind w:left="0" w:firstLine="0"/>
        <w:rPr>
          <w:b/>
        </w:rPr>
      </w:pPr>
      <w:r w:rsidRPr="00E96F0B">
        <w:rPr>
          <w:b/>
        </w:rPr>
        <w:t>1.2.5. AVALIAÇÃO PRÉVIA</w:t>
      </w:r>
    </w:p>
    <w:p w14:paraId="40D90C1E" w14:textId="47DFBFBF" w:rsidR="00C6097F" w:rsidRPr="00E96F0B" w:rsidRDefault="00C6097F" w:rsidP="00E96F0B">
      <w:pPr>
        <w:pStyle w:val="Nivel2"/>
        <w:spacing w:before="0" w:after="0" w:line="240" w:lineRule="auto"/>
        <w:ind w:left="0" w:firstLine="0"/>
      </w:pPr>
      <w:r w:rsidRPr="00E96F0B">
        <w:rPr>
          <w:b/>
        </w:rPr>
        <w:t xml:space="preserve">1.2.5.1 </w:t>
      </w:r>
      <w:r w:rsidRPr="00E96F0B">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8:00 horas às 17:30 horas.  </w:t>
      </w:r>
    </w:p>
    <w:p w14:paraId="61B2B257" w14:textId="6DCBD9FA" w:rsidR="00C6097F" w:rsidRPr="00E96F0B" w:rsidRDefault="00C6097F" w:rsidP="00E96F0B">
      <w:pPr>
        <w:pStyle w:val="Nivel2"/>
        <w:spacing w:before="0" w:after="0" w:line="240" w:lineRule="auto"/>
        <w:ind w:left="0" w:firstLine="0"/>
      </w:pPr>
      <w:r w:rsidRPr="00E96F0B">
        <w:rPr>
          <w:b/>
        </w:rPr>
        <w:t xml:space="preserve">1.2.5.2. </w:t>
      </w:r>
      <w:r w:rsidRPr="00E96F0B">
        <w:t>Serão disponibilizados data e horário diferentes aos interessados em realizar a vistoria prévia. </w:t>
      </w:r>
    </w:p>
    <w:p w14:paraId="1F708C79" w14:textId="4076329F" w:rsidR="00C6097F" w:rsidRPr="00E96F0B" w:rsidRDefault="00C6097F" w:rsidP="00E96F0B">
      <w:pPr>
        <w:pStyle w:val="Nivel2"/>
        <w:spacing w:before="0" w:after="0" w:line="240" w:lineRule="auto"/>
        <w:ind w:left="0" w:firstLine="0"/>
      </w:pPr>
      <w:r w:rsidRPr="00E96F0B">
        <w:rPr>
          <w:b/>
        </w:rPr>
        <w:t xml:space="preserve">1.2.5.3. </w:t>
      </w:r>
      <w:r w:rsidRPr="00E96F0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3BC9C1C5" w14:textId="1180DFB2" w:rsidR="00C6097F" w:rsidRPr="00E96F0B" w:rsidRDefault="00C6097F" w:rsidP="00E96F0B">
      <w:pPr>
        <w:pStyle w:val="Nivel2"/>
        <w:spacing w:before="0" w:after="0" w:line="240" w:lineRule="auto"/>
        <w:ind w:left="0" w:firstLine="0"/>
      </w:pPr>
      <w:r w:rsidRPr="00E96F0B">
        <w:rPr>
          <w:b/>
        </w:rPr>
        <w:t xml:space="preserve">1.2.5.4. </w:t>
      </w:r>
      <w:r w:rsidRPr="00E96F0B">
        <w:t>Caso o licitante opte por não realizar a vistoria, deverá prestar declaração formal assinada pelo responsável técnico do licitante acerca do conhecimento pleno das condições e peculiaridades da contratação.</w:t>
      </w:r>
    </w:p>
    <w:p w14:paraId="461B64CE" w14:textId="181272A7" w:rsidR="00C6097F" w:rsidRPr="00E96F0B" w:rsidRDefault="00C6097F" w:rsidP="00E96F0B">
      <w:pPr>
        <w:pStyle w:val="Nivel2"/>
        <w:spacing w:before="0" w:after="0" w:line="240" w:lineRule="auto"/>
        <w:ind w:left="0" w:firstLine="0"/>
      </w:pPr>
      <w:r w:rsidRPr="00E96F0B">
        <w:rPr>
          <w:b/>
        </w:rPr>
        <w:t xml:space="preserve">1.2.5.5. </w:t>
      </w:r>
      <w:r w:rsidRPr="00E96F0B">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A0EBACC" w14:textId="77777777" w:rsidR="00C6097F" w:rsidRPr="00E96F0B" w:rsidRDefault="00C6097F" w:rsidP="00E96F0B">
      <w:pPr>
        <w:rPr>
          <w:rFonts w:ascii="Arial" w:hAnsi="Arial" w:cs="Arial"/>
          <w:sz w:val="20"/>
          <w:szCs w:val="20"/>
          <w:lang w:val="pt-BR" w:eastAsia="pt-BR"/>
        </w:rPr>
      </w:pPr>
    </w:p>
    <w:p w14:paraId="317CB50E" w14:textId="77777777" w:rsidR="00C6097F" w:rsidRPr="00E96F0B" w:rsidRDefault="00C6097F" w:rsidP="00E96F0B">
      <w:pPr>
        <w:rPr>
          <w:rFonts w:ascii="Arial" w:hAnsi="Arial" w:cs="Arial"/>
          <w:sz w:val="20"/>
          <w:szCs w:val="20"/>
          <w:lang w:val="pt-BR" w:eastAsia="pt-BR"/>
        </w:rPr>
      </w:pPr>
    </w:p>
    <w:p w14:paraId="1C3B3D9F" w14:textId="77777777" w:rsidR="00C6097F" w:rsidRPr="00E96F0B" w:rsidRDefault="00C6097F" w:rsidP="00E96F0B">
      <w:pPr>
        <w:rPr>
          <w:rFonts w:ascii="Arial" w:hAnsi="Arial" w:cs="Arial"/>
          <w:sz w:val="20"/>
          <w:szCs w:val="20"/>
          <w:lang w:val="pt-BR" w:eastAsia="pt-BR"/>
        </w:rPr>
      </w:pPr>
    </w:p>
    <w:p w14:paraId="4E8353BA" w14:textId="77777777" w:rsidR="00C6097F" w:rsidRPr="00E96F0B" w:rsidRDefault="00C6097F" w:rsidP="00E96F0B">
      <w:pPr>
        <w:rPr>
          <w:rFonts w:ascii="Arial" w:hAnsi="Arial" w:cs="Arial"/>
          <w:sz w:val="20"/>
          <w:szCs w:val="20"/>
          <w:lang w:val="pt-BR" w:eastAsia="pt-BR"/>
        </w:rPr>
      </w:pPr>
    </w:p>
    <w:p w14:paraId="0A76312F" w14:textId="77777777" w:rsidR="00C6097F" w:rsidRPr="00E96F0B" w:rsidRDefault="00C6097F" w:rsidP="00E96F0B">
      <w:pPr>
        <w:rPr>
          <w:rFonts w:ascii="Arial" w:hAnsi="Arial" w:cs="Arial"/>
          <w:sz w:val="20"/>
          <w:szCs w:val="20"/>
          <w:lang w:val="pt-BR" w:eastAsia="pt-BR"/>
        </w:rPr>
      </w:pPr>
    </w:p>
    <w:p w14:paraId="38BE1E0B" w14:textId="2DA756BC" w:rsidR="002D4D17" w:rsidRPr="00E96F0B" w:rsidRDefault="002D4D17" w:rsidP="00E96F0B">
      <w:pPr>
        <w:pStyle w:val="Nivel01"/>
        <w:spacing w:before="0"/>
        <w:ind w:left="0" w:firstLine="0"/>
        <w:rPr>
          <w:b w:val="0"/>
        </w:rPr>
      </w:pPr>
      <w:r w:rsidRPr="00E96F0B">
        <w:rPr>
          <w:b w:val="0"/>
        </w:rPr>
        <w:lastRenderedPageBreak/>
        <w:t>1.</w:t>
      </w:r>
      <w:r w:rsidR="00C6097F" w:rsidRPr="00E96F0B">
        <w:rPr>
          <w:b w:val="0"/>
        </w:rPr>
        <w:t>3</w:t>
      </w:r>
      <w:r w:rsidRPr="00E96F0B">
        <w:rPr>
          <w:b w:val="0"/>
        </w:rPr>
        <w:t>. O processo, em face da busca pela melhor proposta ao ente público, seguirá, no que couber pelas peculiaridades do objeto, os princípios da legalidade, da impessoalidade, da moralidade, da publicidade, da eficiência, do interesse público, da probidade administrativa, da igualdade, do planejamento, da transparência, da eficácia, da segregação de funções, da motivação, da vinculação ao edital e seus Anexos, do julgamento objetivo, da segurança jurídica, da razoabilidade, da competitividade, da proporcionalidade, da celeridade,</w:t>
      </w:r>
      <w:r w:rsidR="004774CD" w:rsidRPr="00E96F0B">
        <w:rPr>
          <w:b w:val="0"/>
        </w:rPr>
        <w:t xml:space="preserve"> </w:t>
      </w:r>
      <w:r w:rsidRPr="00E96F0B">
        <w:rPr>
          <w:b w:val="0"/>
        </w:rPr>
        <w:t>da economicidade e do desenvolvimento nacional sustentável.</w:t>
      </w:r>
    </w:p>
    <w:p w14:paraId="70936B3A" w14:textId="72621CF7" w:rsidR="002D4D17" w:rsidRPr="00E96F0B" w:rsidRDefault="002D4D17" w:rsidP="00E96F0B">
      <w:pPr>
        <w:pStyle w:val="Nivel01"/>
        <w:spacing w:before="0"/>
        <w:ind w:left="0" w:firstLine="0"/>
        <w:rPr>
          <w:b w:val="0"/>
        </w:rPr>
      </w:pPr>
      <w:r w:rsidRPr="00E96F0B">
        <w:rPr>
          <w:b w:val="0"/>
        </w:rPr>
        <w:t>1.</w:t>
      </w:r>
      <w:r w:rsidR="00C6097F" w:rsidRPr="00E96F0B">
        <w:rPr>
          <w:b w:val="0"/>
        </w:rPr>
        <w:t>4</w:t>
      </w:r>
      <w:r w:rsidRPr="00E96F0B">
        <w:rPr>
          <w:b w:val="0"/>
        </w:rPr>
        <w:t xml:space="preserve">. A licitação será menor </w:t>
      </w:r>
      <w:r w:rsidR="00BE60D0">
        <w:rPr>
          <w:b w:val="0"/>
        </w:rPr>
        <w:t>valor</w:t>
      </w:r>
      <w:r w:rsidRPr="00E96F0B">
        <w:rPr>
          <w:b w:val="0"/>
        </w:rPr>
        <w:t xml:space="preserve"> GLOBAL.</w:t>
      </w:r>
    </w:p>
    <w:p w14:paraId="62858B1A" w14:textId="652BF017" w:rsidR="002D4D17" w:rsidRPr="00E96F0B" w:rsidRDefault="002D4D17" w:rsidP="00E96F0B">
      <w:pPr>
        <w:pStyle w:val="Nivel01"/>
        <w:spacing w:before="0"/>
        <w:ind w:left="0" w:firstLine="0"/>
        <w:rPr>
          <w:b w:val="0"/>
        </w:rPr>
      </w:pPr>
      <w:r w:rsidRPr="00E96F0B">
        <w:rPr>
          <w:b w:val="0"/>
        </w:rPr>
        <w:t>1.</w:t>
      </w:r>
      <w:r w:rsidR="00C6097F" w:rsidRPr="00E96F0B">
        <w:rPr>
          <w:b w:val="0"/>
        </w:rPr>
        <w:t>5</w:t>
      </w:r>
      <w:r w:rsidRPr="00E96F0B">
        <w:rPr>
          <w:b w:val="0"/>
        </w:rPr>
        <w:t xml:space="preserve">. O critério de julgamento adotado será o </w:t>
      </w:r>
      <w:r w:rsidRPr="00E96F0B">
        <w:t xml:space="preserve">MENOR </w:t>
      </w:r>
      <w:r w:rsidR="00BE60D0">
        <w:t>VALOR</w:t>
      </w:r>
      <w:r w:rsidRPr="00E96F0B">
        <w:t xml:space="preserve"> GLOBAL</w:t>
      </w:r>
      <w:r w:rsidRPr="00E96F0B">
        <w:rPr>
          <w:b w:val="0"/>
        </w:rPr>
        <w:t>, observadas as exigências contidas neste Edital, Termo de Referência e seus Anexos quanto às especificações do objeto, fixando-se procedimento de disputas autônomas de cada item em diferentes momentos do correr do procedimento licitatório.</w:t>
      </w:r>
    </w:p>
    <w:p w14:paraId="7B2A620A" w14:textId="435DFED0" w:rsidR="00C6097F" w:rsidRPr="00E96F0B" w:rsidRDefault="00C6097F" w:rsidP="00E96F0B">
      <w:pPr>
        <w:rPr>
          <w:rFonts w:ascii="Arial" w:hAnsi="Arial" w:cs="Arial"/>
          <w:sz w:val="20"/>
          <w:szCs w:val="20"/>
          <w:lang w:val="pt-BR" w:eastAsia="pt-BR"/>
        </w:rPr>
      </w:pPr>
    </w:p>
    <w:p w14:paraId="3836482D" w14:textId="65538EC7" w:rsidR="002D4D17" w:rsidRPr="00E96F0B" w:rsidRDefault="002D4D17" w:rsidP="00E96F0B">
      <w:pPr>
        <w:pStyle w:val="Nivel01"/>
        <w:spacing w:before="0"/>
        <w:ind w:left="0" w:firstLine="0"/>
      </w:pPr>
      <w:r w:rsidRPr="00E96F0B">
        <w:t>1.</w:t>
      </w:r>
      <w:r w:rsidR="00C6097F" w:rsidRPr="00E96F0B">
        <w:t>6</w:t>
      </w:r>
      <w:r w:rsidRPr="00E96F0B">
        <w:t>. VALOR MÁXIMO DA LICITAÇÃO:</w:t>
      </w:r>
    </w:p>
    <w:p w14:paraId="45EC9A15" w14:textId="0387561E" w:rsidR="00A24ADF" w:rsidRPr="00E96F0B" w:rsidRDefault="002D4D17" w:rsidP="00E96F0B">
      <w:pPr>
        <w:pStyle w:val="Nivel01"/>
        <w:spacing w:before="0"/>
        <w:ind w:left="0" w:firstLine="0"/>
      </w:pPr>
      <w:r w:rsidRPr="00E96F0B">
        <w:rPr>
          <w:b w:val="0"/>
        </w:rPr>
        <w:t>1.</w:t>
      </w:r>
      <w:r w:rsidR="00C6097F" w:rsidRPr="00E96F0B">
        <w:rPr>
          <w:b w:val="0"/>
        </w:rPr>
        <w:t>6</w:t>
      </w:r>
      <w:r w:rsidRPr="00E96F0B">
        <w:rPr>
          <w:b w:val="0"/>
        </w:rPr>
        <w:t xml:space="preserve">.1. O preço global máximo para o presente procedimento licitatório é de </w:t>
      </w:r>
      <w:r w:rsidR="00A24ADF" w:rsidRPr="00E96F0B">
        <w:t>R$ 656.066,58 (Seiscentos e cinquenta e seis mil sessenta e seis reais e cinquenta e oito centavos)</w:t>
      </w:r>
    </w:p>
    <w:p w14:paraId="462CF2C2" w14:textId="56AF4E3F" w:rsidR="002D4D17" w:rsidRPr="00E96F0B" w:rsidRDefault="002D4D17" w:rsidP="00E96F0B">
      <w:pPr>
        <w:pStyle w:val="Nivel01"/>
        <w:spacing w:before="0"/>
        <w:ind w:left="0" w:firstLine="0"/>
        <w:rPr>
          <w:b w:val="0"/>
        </w:rPr>
      </w:pPr>
      <w:r w:rsidRPr="00E96F0B">
        <w:rPr>
          <w:b w:val="0"/>
        </w:rPr>
        <w:t>1.</w:t>
      </w:r>
      <w:r w:rsidR="00C6097F" w:rsidRPr="00E96F0B">
        <w:rPr>
          <w:b w:val="0"/>
        </w:rPr>
        <w:t>6</w:t>
      </w:r>
      <w:r w:rsidRPr="00E96F0B">
        <w:rPr>
          <w:b w:val="0"/>
        </w:rPr>
        <w:t>.2 Encerrada a fase de lances, após a negociação, serão desclassificadas as propostas que permanecerem acima dos valores unitários máximos e totais máximos fixados neste Edital.</w:t>
      </w:r>
    </w:p>
    <w:p w14:paraId="477129C6" w14:textId="77777777" w:rsidR="004774CD" w:rsidRPr="00E96F0B" w:rsidRDefault="004774CD" w:rsidP="00E96F0B">
      <w:pPr>
        <w:rPr>
          <w:rFonts w:ascii="Arial" w:hAnsi="Arial" w:cs="Arial"/>
          <w:sz w:val="20"/>
          <w:szCs w:val="20"/>
          <w:lang w:val="pt-BR" w:eastAsia="pt-BR"/>
        </w:rPr>
      </w:pPr>
    </w:p>
    <w:p w14:paraId="70A9BA3C" w14:textId="77777777" w:rsidR="002D4D17" w:rsidRPr="00E96F0B" w:rsidRDefault="002D4D17" w:rsidP="00E96F0B">
      <w:pPr>
        <w:pStyle w:val="Nivel01"/>
        <w:spacing w:before="0"/>
        <w:ind w:left="0" w:firstLine="0"/>
      </w:pPr>
      <w:r w:rsidRPr="00E96F0B">
        <w:t>2. DOS RECURSOS ORÇAMENTÁRIOS</w:t>
      </w:r>
    </w:p>
    <w:p w14:paraId="3A5A81C3" w14:textId="77777777" w:rsidR="002D4D17" w:rsidRPr="00E96F0B" w:rsidRDefault="002D4D17" w:rsidP="00E96F0B">
      <w:pPr>
        <w:pStyle w:val="Nivel01"/>
        <w:spacing w:before="0"/>
        <w:ind w:left="0" w:firstLine="0"/>
        <w:rPr>
          <w:b w:val="0"/>
        </w:rPr>
      </w:pPr>
      <w:r w:rsidRPr="00E96F0B">
        <w:rPr>
          <w:b w:val="0"/>
        </w:rPr>
        <w:t>2.1. As despesas para atender a esta licitação estão programadas em dotações orçamentárias próprias, prevista no orçamento do Município para o exercício de 2024, na classificação abaixo:</w:t>
      </w:r>
    </w:p>
    <w:p w14:paraId="02E8EB6E" w14:textId="77777777" w:rsidR="00A24ADF" w:rsidRPr="00E96F0B" w:rsidRDefault="00A24ADF" w:rsidP="00E96F0B">
      <w:pPr>
        <w:rPr>
          <w:rFonts w:ascii="Arial" w:hAnsi="Arial" w:cs="Arial"/>
          <w:sz w:val="20"/>
          <w:szCs w:val="20"/>
          <w:lang w:val="pt-BR" w:eastAsia="pt-BR"/>
        </w:rPr>
      </w:pPr>
    </w:p>
    <w:p w14:paraId="322A99C7" w14:textId="77777777" w:rsidR="00A24ADF" w:rsidRPr="00E96F0B" w:rsidRDefault="00A24ADF" w:rsidP="00E96F0B">
      <w:pPr>
        <w:rPr>
          <w:rFonts w:ascii="Arial" w:hAnsi="Arial" w:cs="Arial"/>
          <w:sz w:val="20"/>
          <w:szCs w:val="20"/>
        </w:rPr>
      </w:pPr>
      <w:r w:rsidRPr="00E96F0B">
        <w:rPr>
          <w:rFonts w:ascii="Arial" w:hAnsi="Arial" w:cs="Arial"/>
          <w:sz w:val="20"/>
          <w:szCs w:val="20"/>
        </w:rPr>
        <w:t>13.002 Divisão de Preservação Ambiental</w:t>
      </w:r>
    </w:p>
    <w:p w14:paraId="275A343F" w14:textId="77777777" w:rsidR="00A24ADF" w:rsidRPr="00E96F0B" w:rsidRDefault="00A24ADF" w:rsidP="00E96F0B">
      <w:pPr>
        <w:rPr>
          <w:rFonts w:ascii="Arial" w:hAnsi="Arial" w:cs="Arial"/>
          <w:sz w:val="20"/>
          <w:szCs w:val="20"/>
        </w:rPr>
      </w:pPr>
      <w:r w:rsidRPr="00E96F0B">
        <w:rPr>
          <w:rFonts w:ascii="Arial" w:hAnsi="Arial" w:cs="Arial"/>
          <w:sz w:val="20"/>
          <w:szCs w:val="20"/>
        </w:rPr>
        <w:t>18.541.1301.2051 MANUTENÇÃO ATIVIDADES DE PRESERVAÇÃO AMBIENTAL</w:t>
      </w:r>
    </w:p>
    <w:p w14:paraId="4A931D44" w14:textId="77777777" w:rsidR="00A24ADF" w:rsidRPr="00E96F0B" w:rsidRDefault="00A24ADF" w:rsidP="00E96F0B">
      <w:pPr>
        <w:rPr>
          <w:rFonts w:ascii="Arial" w:hAnsi="Arial" w:cs="Arial"/>
          <w:sz w:val="20"/>
          <w:szCs w:val="20"/>
        </w:rPr>
      </w:pPr>
      <w:r w:rsidRPr="00E96F0B">
        <w:rPr>
          <w:rFonts w:ascii="Arial" w:hAnsi="Arial" w:cs="Arial"/>
          <w:sz w:val="20"/>
          <w:szCs w:val="20"/>
        </w:rPr>
        <w:t>04570 - 00000 - 4.4.90.52.00.00 EQUIPAMENTOS E MATERIAL PERMANENTE</w:t>
      </w:r>
    </w:p>
    <w:p w14:paraId="08D6A561" w14:textId="77777777" w:rsidR="00A24ADF" w:rsidRPr="00E96F0B" w:rsidRDefault="00A24ADF" w:rsidP="00E96F0B">
      <w:pPr>
        <w:rPr>
          <w:rFonts w:ascii="Arial" w:hAnsi="Arial" w:cs="Arial"/>
          <w:sz w:val="20"/>
          <w:szCs w:val="20"/>
        </w:rPr>
      </w:pPr>
      <w:r w:rsidRPr="00E96F0B">
        <w:rPr>
          <w:rFonts w:ascii="Arial" w:hAnsi="Arial" w:cs="Arial"/>
          <w:sz w:val="20"/>
          <w:szCs w:val="20"/>
        </w:rPr>
        <w:t xml:space="preserve">  </w:t>
      </w:r>
    </w:p>
    <w:p w14:paraId="2D932E64" w14:textId="77777777" w:rsidR="00A24ADF" w:rsidRPr="00E96F0B" w:rsidRDefault="00A24ADF" w:rsidP="00E96F0B">
      <w:pPr>
        <w:rPr>
          <w:rFonts w:ascii="Arial" w:hAnsi="Arial" w:cs="Arial"/>
          <w:sz w:val="20"/>
          <w:szCs w:val="20"/>
        </w:rPr>
      </w:pPr>
      <w:r w:rsidRPr="00E96F0B">
        <w:rPr>
          <w:rFonts w:ascii="Arial" w:hAnsi="Arial" w:cs="Arial"/>
          <w:sz w:val="20"/>
          <w:szCs w:val="20"/>
        </w:rPr>
        <w:t>13.002 Divisão de Preservação Ambiental</w:t>
      </w:r>
    </w:p>
    <w:p w14:paraId="026775FE" w14:textId="77777777" w:rsidR="00A24ADF" w:rsidRPr="00E96F0B" w:rsidRDefault="00A24ADF" w:rsidP="00E96F0B">
      <w:pPr>
        <w:rPr>
          <w:rFonts w:ascii="Arial" w:hAnsi="Arial" w:cs="Arial"/>
          <w:sz w:val="20"/>
          <w:szCs w:val="20"/>
        </w:rPr>
      </w:pPr>
      <w:r w:rsidRPr="00E96F0B">
        <w:rPr>
          <w:rFonts w:ascii="Arial" w:hAnsi="Arial" w:cs="Arial"/>
          <w:sz w:val="20"/>
          <w:szCs w:val="20"/>
        </w:rPr>
        <w:t>18.541.1301.2051 MANUTENÇÃO ATIVIDADES DE PRESERVAÇÃO AMBIENTAL</w:t>
      </w:r>
    </w:p>
    <w:p w14:paraId="4A959663" w14:textId="56264593" w:rsidR="00A24ADF" w:rsidRPr="00E96F0B" w:rsidRDefault="00A24ADF" w:rsidP="00E96F0B">
      <w:pPr>
        <w:rPr>
          <w:rFonts w:ascii="Arial" w:hAnsi="Arial" w:cs="Arial"/>
          <w:sz w:val="20"/>
          <w:szCs w:val="20"/>
        </w:rPr>
      </w:pPr>
      <w:r w:rsidRPr="00E96F0B">
        <w:rPr>
          <w:rFonts w:ascii="Arial" w:hAnsi="Arial" w:cs="Arial"/>
          <w:sz w:val="20"/>
          <w:szCs w:val="20"/>
        </w:rPr>
        <w:t>04575 - 01072 - 4.4.90.52.00.00 EQUIPAMENTOS E MATERIAL PERMANENTE</w:t>
      </w:r>
    </w:p>
    <w:p w14:paraId="780C1906" w14:textId="77777777" w:rsidR="00A24ADF" w:rsidRPr="00E96F0B" w:rsidRDefault="00A24ADF" w:rsidP="00E96F0B">
      <w:pPr>
        <w:rPr>
          <w:rFonts w:ascii="Arial" w:hAnsi="Arial" w:cs="Arial"/>
          <w:sz w:val="20"/>
          <w:szCs w:val="20"/>
        </w:rPr>
      </w:pPr>
    </w:p>
    <w:p w14:paraId="509C73C2" w14:textId="67B724CF" w:rsidR="002D4D17" w:rsidRPr="00E96F0B" w:rsidRDefault="002D4D17" w:rsidP="00E96F0B">
      <w:pPr>
        <w:rPr>
          <w:rFonts w:ascii="Arial" w:hAnsi="Arial" w:cs="Arial"/>
          <w:b/>
          <w:sz w:val="20"/>
          <w:szCs w:val="20"/>
        </w:rPr>
      </w:pPr>
      <w:r w:rsidRPr="00E96F0B">
        <w:rPr>
          <w:rFonts w:ascii="Arial" w:hAnsi="Arial" w:cs="Arial"/>
          <w:b/>
          <w:sz w:val="20"/>
          <w:szCs w:val="20"/>
        </w:rPr>
        <w:t>3. DAS CONDIÇÕES PARA PARTICIPAÇÃO</w:t>
      </w:r>
    </w:p>
    <w:p w14:paraId="1D11C826" w14:textId="77777777" w:rsidR="002D4D17" w:rsidRPr="00E96F0B" w:rsidRDefault="002D4D17" w:rsidP="00E96F0B">
      <w:pPr>
        <w:rPr>
          <w:rFonts w:ascii="Arial" w:hAnsi="Arial" w:cs="Arial"/>
          <w:sz w:val="20"/>
          <w:szCs w:val="20"/>
        </w:rPr>
      </w:pPr>
      <w:r w:rsidRPr="00E96F0B">
        <w:rPr>
          <w:rFonts w:ascii="Arial" w:hAnsi="Arial" w:cs="Arial"/>
          <w:sz w:val="20"/>
          <w:szCs w:val="20"/>
        </w:rPr>
        <w:t xml:space="preserve">3.1. Poderão participar deste Pregão Eletrônico as empresas que apresentarem toda a documentação por ela exigida para respectivo cadastramento junto à </w:t>
      </w:r>
      <w:r w:rsidRPr="00E96F0B">
        <w:rPr>
          <w:rFonts w:ascii="Arial" w:hAnsi="Arial" w:cs="Arial"/>
          <w:sz w:val="20"/>
          <w:szCs w:val="20"/>
          <w:u w:val="thick"/>
        </w:rPr>
        <w:t>Bolsa Nacional de Compras</w:t>
      </w:r>
      <w:r w:rsidRPr="00E96F0B">
        <w:rPr>
          <w:rFonts w:ascii="Arial" w:hAnsi="Arial" w:cs="Arial"/>
          <w:sz w:val="20"/>
          <w:szCs w:val="20"/>
        </w:rPr>
        <w:t>.</w:t>
      </w:r>
    </w:p>
    <w:p w14:paraId="4E381825" w14:textId="77777777" w:rsidR="002D4D17" w:rsidRPr="00E96F0B" w:rsidRDefault="002D4D17" w:rsidP="00E96F0B">
      <w:pPr>
        <w:rPr>
          <w:rFonts w:ascii="Arial" w:hAnsi="Arial" w:cs="Arial"/>
          <w:sz w:val="20"/>
          <w:szCs w:val="20"/>
        </w:rPr>
      </w:pPr>
      <w:r w:rsidRPr="00E96F0B">
        <w:rPr>
          <w:rFonts w:ascii="Arial" w:hAnsi="Arial" w:cs="Arial"/>
          <w:sz w:val="20"/>
          <w:szCs w:val="20"/>
        </w:rPr>
        <w:t xml:space="preserve">3.2. Instrumento particular de mandato outorgando à corretora associada, por meio de seu operador devidamente credenciado junto à plataforma, poderes específicos de sua representação no pregão, conforme modelo fornecido pela </w:t>
      </w:r>
      <w:r w:rsidRPr="00E96F0B">
        <w:rPr>
          <w:rFonts w:ascii="Arial" w:hAnsi="Arial" w:cs="Arial"/>
          <w:sz w:val="20"/>
          <w:szCs w:val="20"/>
          <w:u w:val="thick"/>
        </w:rPr>
        <w:t>Bolsa Nacional de Compras</w:t>
      </w:r>
      <w:r w:rsidRPr="00E96F0B">
        <w:rPr>
          <w:rFonts w:ascii="Arial" w:hAnsi="Arial" w:cs="Arial"/>
          <w:sz w:val="20"/>
          <w:szCs w:val="20"/>
        </w:rPr>
        <w:t>.</w:t>
      </w:r>
    </w:p>
    <w:p w14:paraId="59032213" w14:textId="77777777" w:rsidR="002D4D17" w:rsidRPr="00E96F0B" w:rsidRDefault="002D4D17" w:rsidP="00E96F0B">
      <w:pPr>
        <w:rPr>
          <w:rFonts w:ascii="Arial" w:hAnsi="Arial" w:cs="Arial"/>
          <w:sz w:val="20"/>
          <w:szCs w:val="20"/>
          <w:u w:val="thick"/>
        </w:rPr>
      </w:pPr>
      <w:r w:rsidRPr="00E96F0B">
        <w:rPr>
          <w:rFonts w:ascii="Arial" w:hAnsi="Arial" w:cs="Arial"/>
          <w:sz w:val="20"/>
          <w:szCs w:val="20"/>
        </w:rPr>
        <w:t xml:space="preserve">3.3. Declaração de seu pleno conhecimento, de aceitação e de atendimento às exigências de habilitação previstas no Edital, conforme modelo fornecido pela </w:t>
      </w:r>
      <w:r w:rsidRPr="00E96F0B">
        <w:rPr>
          <w:rFonts w:ascii="Arial" w:hAnsi="Arial" w:cs="Arial"/>
          <w:sz w:val="20"/>
          <w:szCs w:val="20"/>
          <w:u w:val="thick"/>
        </w:rPr>
        <w:t>Bolsa Nacional de Compras.</w:t>
      </w:r>
    </w:p>
    <w:p w14:paraId="683F1C8D" w14:textId="77777777" w:rsidR="002D4D17" w:rsidRPr="00E96F0B" w:rsidRDefault="002D4D17" w:rsidP="00E96F0B">
      <w:pPr>
        <w:rPr>
          <w:rFonts w:ascii="Arial" w:hAnsi="Arial" w:cs="Arial"/>
          <w:sz w:val="20"/>
          <w:szCs w:val="20"/>
          <w:u w:val="single"/>
        </w:rPr>
      </w:pPr>
      <w:r w:rsidRPr="00E96F0B">
        <w:rPr>
          <w:rFonts w:ascii="Arial" w:hAnsi="Arial" w:cs="Arial"/>
          <w:sz w:val="20"/>
          <w:szCs w:val="20"/>
        </w:rPr>
        <w:t xml:space="preserve">3.4. O custo de operacionalização e uso do sistema ficará a cargo dos Licitantes, que pagará a </w:t>
      </w:r>
      <w:r w:rsidRPr="00E96F0B">
        <w:rPr>
          <w:rFonts w:ascii="Arial" w:hAnsi="Arial" w:cs="Arial"/>
          <w:sz w:val="20"/>
          <w:szCs w:val="20"/>
          <w:u w:val="single"/>
        </w:rPr>
        <w:t>Bolsa Nacional de Compras</w:t>
      </w:r>
      <w:r w:rsidRPr="00E96F0B">
        <w:rPr>
          <w:rFonts w:ascii="Arial" w:hAnsi="Arial" w:cs="Arial"/>
          <w:sz w:val="20"/>
          <w:szCs w:val="20"/>
        </w:rPr>
        <w:t xml:space="preserve">, provedora do sistema eletrônico, a título de taxa pela utilização dos recursos de tecnologia da informação, em conformidade com o regulamento operacional da </w:t>
      </w:r>
      <w:r w:rsidRPr="00E96F0B">
        <w:rPr>
          <w:rFonts w:ascii="Arial" w:hAnsi="Arial" w:cs="Arial"/>
          <w:sz w:val="20"/>
          <w:szCs w:val="20"/>
          <w:u w:val="single"/>
        </w:rPr>
        <w:t>Bolsa Nacional de Compras.</w:t>
      </w:r>
    </w:p>
    <w:p w14:paraId="58372B68" w14:textId="77777777" w:rsidR="002D4D17" w:rsidRPr="00E96F0B" w:rsidRDefault="002D4D17" w:rsidP="00E96F0B">
      <w:pPr>
        <w:rPr>
          <w:rFonts w:ascii="Arial" w:hAnsi="Arial" w:cs="Arial"/>
          <w:sz w:val="20"/>
          <w:szCs w:val="20"/>
        </w:rPr>
      </w:pPr>
      <w:r w:rsidRPr="00E96F0B">
        <w:rPr>
          <w:rFonts w:ascii="Arial" w:hAnsi="Arial" w:cs="Arial"/>
          <w:sz w:val="20"/>
          <w:szCs w:val="20"/>
        </w:rPr>
        <w:t>3.5. Nenhuma pessoa, ainda que munida de procuração, poderá representar mais de um proponente, neste Pregão realizado pelo Município de Cândido de Abreu - PR, sob pena de exclusão sumária das licitantes representadas.</w:t>
      </w:r>
    </w:p>
    <w:p w14:paraId="57891AFB" w14:textId="77777777" w:rsidR="002D4D17" w:rsidRPr="00E96F0B" w:rsidRDefault="002D4D17" w:rsidP="00E96F0B">
      <w:pPr>
        <w:rPr>
          <w:rFonts w:ascii="Arial" w:hAnsi="Arial" w:cs="Arial"/>
          <w:sz w:val="20"/>
          <w:szCs w:val="20"/>
        </w:rPr>
      </w:pPr>
      <w:r w:rsidRPr="00E96F0B">
        <w:rPr>
          <w:rFonts w:ascii="Arial" w:hAnsi="Arial" w:cs="Arial"/>
          <w:sz w:val="20"/>
          <w:szCs w:val="20"/>
        </w:rPr>
        <w:t>3.6. Não poderão disputar esta licitação:</w:t>
      </w:r>
    </w:p>
    <w:p w14:paraId="41DD0618" w14:textId="77777777" w:rsidR="002D4D17" w:rsidRPr="00E96F0B" w:rsidRDefault="002D4D17" w:rsidP="00E96F0B">
      <w:pPr>
        <w:rPr>
          <w:rFonts w:ascii="Arial" w:hAnsi="Arial" w:cs="Arial"/>
          <w:sz w:val="20"/>
          <w:szCs w:val="20"/>
        </w:rPr>
      </w:pPr>
      <w:r w:rsidRPr="00E96F0B">
        <w:rPr>
          <w:rFonts w:ascii="Arial" w:hAnsi="Arial" w:cs="Arial"/>
          <w:sz w:val="20"/>
          <w:szCs w:val="20"/>
        </w:rPr>
        <w:t>3.6.1. aquele que não atenda às condições deste Edital e seu(s) anexo(s);</w:t>
      </w:r>
    </w:p>
    <w:p w14:paraId="573FAAAC" w14:textId="77777777" w:rsidR="002D4D17" w:rsidRPr="00E96F0B" w:rsidRDefault="002D4D17" w:rsidP="00E96F0B">
      <w:pPr>
        <w:rPr>
          <w:rFonts w:ascii="Arial" w:hAnsi="Arial" w:cs="Arial"/>
          <w:sz w:val="20"/>
          <w:szCs w:val="20"/>
        </w:rPr>
      </w:pPr>
      <w:r w:rsidRPr="00E96F0B">
        <w:rPr>
          <w:rFonts w:ascii="Arial" w:hAnsi="Arial" w:cs="Arial"/>
          <w:sz w:val="20"/>
          <w:szCs w:val="20"/>
        </w:rPr>
        <w:t xml:space="preserve">3.6.2. autor do anteprojeto, do projeto básico ou do projeto executivo, pessoa física ou jurídica, quando a licitação versar sobre serviços ou fornecimento de bens a ele relacionados; </w:t>
      </w:r>
    </w:p>
    <w:p w14:paraId="40836E2A" w14:textId="77777777" w:rsidR="002D4D17" w:rsidRPr="00E96F0B" w:rsidRDefault="002D4D17" w:rsidP="00E96F0B">
      <w:pPr>
        <w:rPr>
          <w:rFonts w:ascii="Arial" w:hAnsi="Arial" w:cs="Arial"/>
          <w:sz w:val="20"/>
          <w:szCs w:val="20"/>
        </w:rPr>
      </w:pPr>
      <w:r w:rsidRPr="00E96F0B">
        <w:rPr>
          <w:rFonts w:ascii="Arial" w:hAnsi="Arial" w:cs="Arial"/>
          <w:sz w:val="20"/>
          <w:szCs w:val="20"/>
        </w:rPr>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D260765" w14:textId="77777777" w:rsidR="002D4D17" w:rsidRPr="00E96F0B" w:rsidRDefault="002D4D17" w:rsidP="00E96F0B">
      <w:pPr>
        <w:rPr>
          <w:rFonts w:ascii="Arial" w:hAnsi="Arial" w:cs="Arial"/>
          <w:sz w:val="20"/>
          <w:szCs w:val="20"/>
        </w:rPr>
      </w:pPr>
      <w:r w:rsidRPr="00E96F0B">
        <w:rPr>
          <w:rFonts w:ascii="Arial" w:hAnsi="Arial" w:cs="Arial"/>
          <w:sz w:val="20"/>
          <w:szCs w:val="20"/>
        </w:rPr>
        <w:t>3.6.4. pessoa física ou jurídica que se encontre, ao tempo da licitação, impossibilitada de participar da licitação em decorrência de sanção que lhe foi imposta;</w:t>
      </w:r>
    </w:p>
    <w:p w14:paraId="35117F42" w14:textId="4EC60198" w:rsidR="002D4D17" w:rsidRPr="00E96F0B" w:rsidRDefault="002D4D17" w:rsidP="00E96F0B">
      <w:pPr>
        <w:rPr>
          <w:rFonts w:ascii="Arial" w:hAnsi="Arial" w:cs="Arial"/>
          <w:b/>
          <w:sz w:val="20"/>
          <w:szCs w:val="20"/>
        </w:rPr>
      </w:pPr>
      <w:r w:rsidRPr="00E96F0B">
        <w:rPr>
          <w:rFonts w:ascii="Arial" w:hAnsi="Arial" w:cs="Arial"/>
          <w:sz w:val="20"/>
          <w:szCs w:val="20"/>
        </w:rPr>
        <w:t xml:space="preserve">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Pr="00E96F0B">
        <w:rPr>
          <w:rFonts w:ascii="Arial" w:hAnsi="Arial" w:cs="Arial"/>
          <w:sz w:val="20"/>
          <w:szCs w:val="20"/>
        </w:rPr>
        <w:lastRenderedPageBreak/>
        <w:t xml:space="preserve">reta, colateral ou por afinidade, até o terceiro grau; </w:t>
      </w:r>
    </w:p>
    <w:p w14:paraId="7B4BE5C2" w14:textId="77777777" w:rsidR="002D4D17" w:rsidRPr="00E96F0B" w:rsidRDefault="002D4D17" w:rsidP="00E96F0B">
      <w:pPr>
        <w:pStyle w:val="Nivel01"/>
        <w:spacing w:before="0"/>
        <w:ind w:left="0" w:firstLine="0"/>
        <w:rPr>
          <w:b w:val="0"/>
        </w:rPr>
      </w:pPr>
      <w:r w:rsidRPr="00E96F0B">
        <w:rPr>
          <w:b w:val="0"/>
        </w:rPr>
        <w:t>3.6.6. empresas controladoras, controladas ou coligadas, nos termos da Lei nº 6.404, de 15 de dezembro de 1976, concorrendo entre si;</w:t>
      </w:r>
    </w:p>
    <w:p w14:paraId="29BA3B10" w14:textId="77777777" w:rsidR="002D4D17" w:rsidRPr="00E96F0B" w:rsidRDefault="002D4D17" w:rsidP="00E96F0B">
      <w:pPr>
        <w:pStyle w:val="Nivel01"/>
        <w:spacing w:before="0"/>
        <w:ind w:left="0" w:firstLine="0"/>
        <w:rPr>
          <w:b w:val="0"/>
        </w:rPr>
      </w:pPr>
      <w:r w:rsidRPr="00E96F0B">
        <w:rPr>
          <w:b w:val="0"/>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78AAC1" w14:textId="77777777" w:rsidR="002D4D17" w:rsidRPr="00E96F0B" w:rsidRDefault="002D4D17" w:rsidP="00E96F0B">
      <w:pPr>
        <w:pStyle w:val="Nivel01"/>
        <w:spacing w:before="0"/>
        <w:ind w:left="0" w:firstLine="0"/>
        <w:rPr>
          <w:b w:val="0"/>
        </w:rPr>
      </w:pPr>
      <w:r w:rsidRPr="00E96F0B">
        <w:rPr>
          <w:b w:val="0"/>
        </w:rPr>
        <w:t>3.6.8. agente público do órgão ou entidade licitante;</w:t>
      </w:r>
    </w:p>
    <w:p w14:paraId="783B9510" w14:textId="77777777" w:rsidR="002D4D17" w:rsidRPr="00E96F0B" w:rsidRDefault="002D4D17" w:rsidP="00E96F0B">
      <w:pPr>
        <w:pStyle w:val="Nivel01"/>
        <w:spacing w:before="0"/>
        <w:ind w:left="0" w:firstLine="0"/>
        <w:rPr>
          <w:b w:val="0"/>
        </w:rPr>
      </w:pPr>
      <w:r w:rsidRPr="00E96F0B">
        <w:rPr>
          <w:b w:val="0"/>
        </w:rPr>
        <w:t>3.6.9. Organizações da Sociedade Civil de Interesse Público - OSCIP, atuando nessa condição;</w:t>
      </w:r>
    </w:p>
    <w:p w14:paraId="20D276AF" w14:textId="77777777" w:rsidR="002D4D17" w:rsidRPr="00E96F0B" w:rsidRDefault="002D4D17" w:rsidP="00E96F0B">
      <w:pPr>
        <w:pStyle w:val="Nivel01"/>
        <w:spacing w:before="0"/>
        <w:ind w:left="0" w:firstLine="0"/>
        <w:rPr>
          <w:b w:val="0"/>
        </w:rPr>
      </w:pPr>
      <w:r w:rsidRPr="00E96F0B">
        <w:rPr>
          <w:b w:val="0"/>
        </w:rPr>
        <w:t xml:space="preserve">3.6.10.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E96F0B">
          <w:rPr>
            <w:rStyle w:val="Hyperlink"/>
            <w:b w:val="0"/>
          </w:rPr>
          <w:t>§ 1º do art. 9º da Lei nº 14.133, de 2021</w:t>
        </w:r>
      </w:hyperlink>
      <w:r w:rsidRPr="00E96F0B">
        <w:rPr>
          <w:b w:val="0"/>
        </w:rPr>
        <w:t>.</w:t>
      </w:r>
    </w:p>
    <w:p w14:paraId="451FD265" w14:textId="77777777" w:rsidR="002D4D17" w:rsidRPr="00E96F0B" w:rsidRDefault="002D4D17" w:rsidP="00E96F0B">
      <w:pPr>
        <w:pStyle w:val="Nivel01"/>
        <w:spacing w:before="0"/>
        <w:ind w:left="0" w:firstLine="0"/>
        <w:rPr>
          <w:b w:val="0"/>
        </w:rPr>
      </w:pPr>
      <w:r w:rsidRPr="00E96F0B">
        <w:rPr>
          <w:b w:val="0"/>
        </w:rPr>
        <w:t>3.6.10.1. O impedimento de que trata o item 3.6.2,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736B8" w14:textId="77777777" w:rsidR="002D4D17" w:rsidRPr="00E96F0B" w:rsidRDefault="002D4D17" w:rsidP="00E96F0B">
      <w:pPr>
        <w:pStyle w:val="Nivel01"/>
        <w:spacing w:before="0"/>
        <w:ind w:left="0" w:firstLine="0"/>
        <w:rPr>
          <w:b w:val="0"/>
        </w:rPr>
      </w:pPr>
      <w:r w:rsidRPr="00E96F0B">
        <w:rPr>
          <w:b w:val="0"/>
        </w:rPr>
        <w:t>3.6.10.2.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0B5B1C5F" w14:textId="77777777" w:rsidR="002D4D17" w:rsidRPr="00E96F0B" w:rsidRDefault="002D4D17" w:rsidP="00E96F0B">
      <w:pPr>
        <w:pStyle w:val="Nivel01"/>
        <w:spacing w:before="0"/>
        <w:ind w:left="0" w:firstLine="0"/>
        <w:rPr>
          <w:b w:val="0"/>
        </w:rPr>
      </w:pPr>
      <w:r w:rsidRPr="00E96F0B">
        <w:rPr>
          <w:b w:val="0"/>
        </w:rPr>
        <w:t>3.6.10.3. Equiparam-se aos autores do projeto as empresas integrantes do mesmo grupo econômico.</w:t>
      </w:r>
    </w:p>
    <w:p w14:paraId="415C0ECD" w14:textId="77777777" w:rsidR="002D4D17" w:rsidRPr="00E96F0B" w:rsidRDefault="002D4D17" w:rsidP="00E96F0B">
      <w:pPr>
        <w:pStyle w:val="Nivel01"/>
        <w:spacing w:before="0"/>
        <w:ind w:left="0" w:firstLine="0"/>
        <w:rPr>
          <w:b w:val="0"/>
        </w:rPr>
      </w:pPr>
      <w:r w:rsidRPr="00E96F0B">
        <w:rPr>
          <w:b w:val="0"/>
        </w:rPr>
        <w:t>3.6.11. 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03B0A159" w14:textId="77777777" w:rsidR="002D4D17" w:rsidRPr="00E96F0B" w:rsidRDefault="002D4D17" w:rsidP="00E96F0B">
      <w:pPr>
        <w:pStyle w:val="Nivel01"/>
        <w:spacing w:before="0"/>
        <w:ind w:left="0" w:firstLine="0"/>
        <w:rPr>
          <w:b w:val="0"/>
        </w:rPr>
      </w:pPr>
      <w:r w:rsidRPr="00E96F0B">
        <w:rPr>
          <w:b w:val="0"/>
        </w:rPr>
        <w:t xml:space="preserve">3.6.12.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E96F0B">
          <w:rPr>
            <w:rStyle w:val="Hyperlink"/>
            <w:b w:val="0"/>
          </w:rPr>
          <w:t>Lei nº 14.133/2021</w:t>
        </w:r>
      </w:hyperlink>
      <w:r w:rsidRPr="00E96F0B">
        <w:rPr>
          <w:b w:val="0"/>
        </w:rPr>
        <w:t>.</w:t>
      </w:r>
    </w:p>
    <w:p w14:paraId="2A2A82C3" w14:textId="77777777" w:rsidR="002D4D17" w:rsidRPr="00E96F0B" w:rsidRDefault="002D4D17" w:rsidP="00E96F0B">
      <w:pPr>
        <w:pStyle w:val="Nivel01"/>
        <w:spacing w:before="0"/>
        <w:ind w:left="0" w:firstLine="0"/>
        <w:rPr>
          <w:b w:val="0"/>
        </w:rPr>
      </w:pPr>
      <w:r w:rsidRPr="00E96F0B">
        <w:rPr>
          <w:b w:val="0"/>
        </w:rPr>
        <w:t>3.6.13. A vedação de que trata o item 3.6.8, estende-se a terceiro que auxilie a condução da contratação na qualidade de integrante de equipe de apoio, profissional especializado ou funcionário ou representante de empresa que preste assessoria técnica.</w:t>
      </w:r>
    </w:p>
    <w:p w14:paraId="3BE74BDB" w14:textId="77777777" w:rsidR="002D4D17" w:rsidRPr="00E96F0B" w:rsidRDefault="002D4D17" w:rsidP="00E96F0B">
      <w:pPr>
        <w:rPr>
          <w:rFonts w:ascii="Arial" w:hAnsi="Arial" w:cs="Arial"/>
          <w:sz w:val="20"/>
          <w:szCs w:val="20"/>
          <w:lang w:val="pt-BR" w:eastAsia="pt-BR"/>
        </w:rPr>
      </w:pPr>
    </w:p>
    <w:p w14:paraId="3355E24E" w14:textId="3E659DDB" w:rsidR="002D4D17" w:rsidRPr="00E96F0B" w:rsidRDefault="002D4D17" w:rsidP="00E96F0B">
      <w:pPr>
        <w:pStyle w:val="Nivel01"/>
        <w:spacing w:before="0"/>
        <w:ind w:left="0" w:firstLine="0"/>
      </w:pPr>
      <w:r w:rsidRPr="00E96F0B">
        <w:lastRenderedPageBreak/>
        <w:t>4. DA PARTICIPAÇÃO NO PREGÃO (AMPLA</w:t>
      </w:r>
      <w:r w:rsidR="00702529" w:rsidRPr="00E96F0B">
        <w:t xml:space="preserve"> </w:t>
      </w:r>
      <w:r w:rsidRPr="00E96F0B">
        <w:t>PARTICIPAÇÃO)</w:t>
      </w:r>
    </w:p>
    <w:p w14:paraId="00D7AAB3" w14:textId="77777777" w:rsidR="002D4D17" w:rsidRPr="00E96F0B" w:rsidRDefault="002D4D17" w:rsidP="00E96F0B">
      <w:pPr>
        <w:pStyle w:val="Nivel01"/>
        <w:spacing w:before="0"/>
        <w:ind w:left="0" w:firstLine="0"/>
        <w:rPr>
          <w:b w:val="0"/>
        </w:rPr>
      </w:pPr>
      <w:r w:rsidRPr="00E96F0B">
        <w:rPr>
          <w:b w:val="0"/>
        </w:rPr>
        <w:t>4.1. Poderão participar desta licitação todas e quaisquer empresas ou sociedades, que sejam especializadas no objeto desta licitação (que possuam em seu CNAE especificado os serviços objeto desta licitação) e que satisfaçam todas as exigências, especificações e normas contidas neste Edital e seus Anexos.</w:t>
      </w:r>
    </w:p>
    <w:p w14:paraId="6CBC38C4" w14:textId="6321AC47" w:rsidR="002D4D17" w:rsidRPr="00E96F0B" w:rsidRDefault="002D4D17" w:rsidP="00E96F0B">
      <w:pPr>
        <w:pStyle w:val="Nivel01"/>
        <w:spacing w:before="0"/>
        <w:ind w:left="0" w:firstLine="0"/>
        <w:rPr>
          <w:b w:val="0"/>
        </w:rPr>
      </w:pPr>
      <w:r w:rsidRPr="00E96F0B">
        <w:rPr>
          <w:b w:val="0"/>
        </w:rPr>
        <w:t xml:space="preserve">4.2. O ITEM </w:t>
      </w:r>
      <w:r w:rsidR="00AB0E56" w:rsidRPr="00E96F0B">
        <w:rPr>
          <w:b w:val="0"/>
        </w:rPr>
        <w:t xml:space="preserve">NÃO </w:t>
      </w:r>
      <w:r w:rsidRPr="00E96F0B">
        <w:rPr>
          <w:b w:val="0"/>
        </w:rPr>
        <w:t>SERÁ EXCLUSIVO PARA PARTICIPAÇÃO DE MICROEMPRESAS E EMPRESAS DE PEQUENO PORTE</w:t>
      </w:r>
      <w:r w:rsidR="004774CD" w:rsidRPr="00E96F0B">
        <w:rPr>
          <w:b w:val="0"/>
        </w:rPr>
        <w:t xml:space="preserve"> OU MICROEMPREENDEDOR INDIVIDUAL, conforme o disposto no art. 48, incisos I e III, da Lei Complementar Federal n.º 123, de 2006.</w:t>
      </w:r>
    </w:p>
    <w:p w14:paraId="0BDAA9B3" w14:textId="1735868C" w:rsidR="002D4D17" w:rsidRPr="00E96F0B" w:rsidRDefault="002D4D17" w:rsidP="00E96F0B">
      <w:pPr>
        <w:pStyle w:val="Nivel01"/>
        <w:spacing w:before="0"/>
        <w:ind w:left="0" w:firstLine="0"/>
        <w:rPr>
          <w:b w:val="0"/>
        </w:rPr>
      </w:pPr>
      <w:r w:rsidRPr="00E96F0B">
        <w:rPr>
          <w:b w:val="0"/>
        </w:rPr>
        <w:t xml:space="preserve">4.3.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4" w:anchor="art44">
        <w:r w:rsidRPr="00E96F0B">
          <w:rPr>
            <w:b w:val="0"/>
            <w:u w:val="single" w:color="000080"/>
          </w:rPr>
          <w:t>Arts. 44 e 45 da</w:t>
        </w:r>
      </w:hyperlink>
      <w:r w:rsidR="00022F6A" w:rsidRPr="00E96F0B">
        <w:rPr>
          <w:b w:val="0"/>
          <w:u w:val="single" w:color="000080"/>
        </w:rPr>
        <w:t xml:space="preserve"> </w:t>
      </w:r>
      <w:hyperlink r:id="rId15" w:anchor="art44">
        <w:r w:rsidRPr="00E96F0B">
          <w:rPr>
            <w:b w:val="0"/>
            <w:u w:val="single" w:color="000080"/>
          </w:rPr>
          <w:t>Lei Complementar nº123, de 2006</w:t>
        </w:r>
      </w:hyperlink>
      <w:r w:rsidRPr="00E96F0B">
        <w:rPr>
          <w:b w:val="0"/>
        </w:rPr>
        <w:t xml:space="preserve">, regulamentada pelo Decreto nº 8.538 de 2015, </w:t>
      </w:r>
      <w:r w:rsidRPr="00E96F0B">
        <w:rPr>
          <w:b w:val="0"/>
          <w:u w:val="single"/>
        </w:rPr>
        <w:t>quando for o caso</w:t>
      </w:r>
      <w:r w:rsidRPr="00E96F0B">
        <w:rPr>
          <w:b w:val="0"/>
        </w:rPr>
        <w:t>.</w:t>
      </w:r>
    </w:p>
    <w:p w14:paraId="5EACE5A8" w14:textId="77777777" w:rsidR="002D4D17" w:rsidRPr="00E96F0B" w:rsidRDefault="002D4D17" w:rsidP="00E96F0B">
      <w:pPr>
        <w:pStyle w:val="Nivel01"/>
        <w:spacing w:before="0"/>
        <w:ind w:left="0" w:firstLine="0"/>
        <w:rPr>
          <w:b w:val="0"/>
        </w:rPr>
      </w:pPr>
      <w:r w:rsidRPr="00E96F0B">
        <w:rPr>
          <w:b w:val="0"/>
        </w:rPr>
        <w:t>4.4. Como condição para participação no Pregão, o licitante declarará, por meio eletrônico e por documento a ser inserido no processo que:</w:t>
      </w:r>
    </w:p>
    <w:p w14:paraId="29F34FA0" w14:textId="77777777" w:rsidR="002D4D17" w:rsidRPr="00E96F0B" w:rsidRDefault="002D4D17" w:rsidP="00E96F0B">
      <w:pPr>
        <w:pStyle w:val="Nivel01"/>
        <w:spacing w:before="0"/>
        <w:ind w:left="0" w:firstLine="0"/>
        <w:rPr>
          <w:b w:val="0"/>
        </w:rPr>
      </w:pPr>
      <w:r w:rsidRPr="00E96F0B">
        <w:rPr>
          <w:b w:val="0"/>
        </w:rPr>
        <w:t>4.4.1. Que cumpre os requisitos estabelecidos no artigo 3° da Lei Complementar nº123, de 2006, estando apto a usufruir do tratamento favorecido estabelecido em seus Arts. 42 a 49;</w:t>
      </w:r>
    </w:p>
    <w:p w14:paraId="76426EAF" w14:textId="77777777" w:rsidR="002D4D17" w:rsidRPr="00E96F0B" w:rsidRDefault="002D4D17" w:rsidP="00E96F0B">
      <w:pPr>
        <w:pStyle w:val="Nivel01"/>
        <w:spacing w:before="0"/>
        <w:ind w:left="0" w:firstLine="0"/>
        <w:rPr>
          <w:b w:val="0"/>
        </w:rPr>
      </w:pPr>
      <w:r w:rsidRPr="00E96F0B">
        <w:rPr>
          <w:b w:val="0"/>
        </w:rPr>
        <w:t>4.4.2. Que está ciente e concorda com as condições contidas no Edital e seus anexos;</w:t>
      </w:r>
    </w:p>
    <w:p w14:paraId="6D9D2D4D" w14:textId="77777777" w:rsidR="002D4D17" w:rsidRPr="00E96F0B" w:rsidRDefault="002D4D17" w:rsidP="00E96F0B">
      <w:pPr>
        <w:pStyle w:val="Nivel01"/>
        <w:spacing w:before="0"/>
        <w:ind w:left="0" w:firstLine="0"/>
        <w:rPr>
          <w:b w:val="0"/>
        </w:rPr>
      </w:pPr>
      <w:r w:rsidRPr="00E96F0B">
        <w:rPr>
          <w:b w:val="0"/>
        </w:rPr>
        <w:t>4.4.3. Que cumpre os requisitos para a habilitação definidos no Edital e que a proposta apresentada está em conformidade com as exigências editalícias;</w:t>
      </w:r>
    </w:p>
    <w:p w14:paraId="41DFDB62" w14:textId="77777777" w:rsidR="002D4D17" w:rsidRPr="00E96F0B" w:rsidRDefault="002D4D17" w:rsidP="00E96F0B">
      <w:pPr>
        <w:pStyle w:val="Nivel01"/>
        <w:spacing w:before="0"/>
        <w:ind w:left="0" w:firstLine="0"/>
        <w:rPr>
          <w:b w:val="0"/>
        </w:rPr>
      </w:pPr>
      <w:r w:rsidRPr="00E96F0B">
        <w:rPr>
          <w:b w:val="0"/>
        </w:rPr>
        <w:t>4.4.4. Que inexistem fatos impeditivos para sua habilitação no certame, ciente da obrigatoriedade de declarar ocorrências posteriores;</w:t>
      </w:r>
    </w:p>
    <w:p w14:paraId="43F0148B" w14:textId="77777777" w:rsidR="002D4D17" w:rsidRPr="00E96F0B" w:rsidRDefault="002D4D17" w:rsidP="00E96F0B">
      <w:pPr>
        <w:pStyle w:val="Nivel01"/>
        <w:spacing w:before="0"/>
        <w:ind w:left="0" w:firstLine="0"/>
        <w:rPr>
          <w:b w:val="0"/>
        </w:rPr>
      </w:pPr>
      <w:r w:rsidRPr="00E96F0B">
        <w:rPr>
          <w:b w:val="0"/>
        </w:rPr>
        <w:t>4.4.7. Que não emprega menor de 18 anos em trabalho noturno, perigoso ou insalubre e não emprega menor de 16 anos, salvo menor, a partir de 14 anos, na condição de aprendiz, nos termos do artigo 7°, XXXIII, da Constituição;</w:t>
      </w:r>
    </w:p>
    <w:p w14:paraId="6C50FF72" w14:textId="77777777" w:rsidR="002D4D17" w:rsidRPr="00E96F0B" w:rsidRDefault="002D4D17" w:rsidP="00E96F0B">
      <w:pPr>
        <w:pStyle w:val="Nivel01"/>
        <w:spacing w:before="0"/>
        <w:ind w:left="0" w:firstLine="0"/>
        <w:rPr>
          <w:b w:val="0"/>
        </w:rPr>
      </w:pPr>
      <w:r w:rsidRPr="00E96F0B">
        <w:rPr>
          <w:b w:val="0"/>
        </w:rPr>
        <w:t>4.4.8. Que a proposta foi elaborada de forma independente;</w:t>
      </w:r>
    </w:p>
    <w:p w14:paraId="7A64A847" w14:textId="77777777" w:rsidR="002D4D17" w:rsidRPr="00E96F0B" w:rsidRDefault="002D4D17" w:rsidP="00E96F0B">
      <w:pPr>
        <w:pStyle w:val="Nivel01"/>
        <w:spacing w:before="0"/>
        <w:ind w:left="0" w:firstLine="0"/>
        <w:rPr>
          <w:b w:val="0"/>
        </w:rPr>
      </w:pPr>
      <w:r w:rsidRPr="00E96F0B">
        <w:rPr>
          <w:b w:val="0"/>
        </w:rPr>
        <w:t>4.4.9. Que não possui, em sua cadeia produtiva, empregados executando trabalho degradante ou forçado, observando o disposto nos incisos III e IV do art.1º e no inciso III do art. 5º da Constituição Federal;</w:t>
      </w:r>
    </w:p>
    <w:p w14:paraId="0298B358" w14:textId="77777777" w:rsidR="002D4D17" w:rsidRPr="00E96F0B" w:rsidRDefault="002D4D17" w:rsidP="00E96F0B">
      <w:pPr>
        <w:pStyle w:val="Nivel01"/>
        <w:spacing w:before="0"/>
        <w:ind w:left="0" w:firstLine="0"/>
        <w:rPr>
          <w:b w:val="0"/>
        </w:rPr>
      </w:pPr>
      <w:r w:rsidRPr="00E96F0B">
        <w:rPr>
          <w:b w:val="0"/>
        </w:rPr>
        <w:t>4.4.10. Que o objeto é prestado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bem como a contratação para aprendizes (art. 92 inciso XVII da Lei14.133/21).</w:t>
      </w:r>
    </w:p>
    <w:p w14:paraId="3724DAB6" w14:textId="77777777" w:rsidR="002D4D17" w:rsidRPr="00E96F0B" w:rsidRDefault="002D4D17" w:rsidP="00E96F0B">
      <w:pPr>
        <w:pStyle w:val="Nivel01"/>
        <w:spacing w:before="0"/>
        <w:ind w:left="0" w:firstLine="0"/>
        <w:rPr>
          <w:b w:val="0"/>
        </w:rPr>
      </w:pPr>
      <w:r w:rsidRPr="00E96F0B">
        <w:rPr>
          <w:b w:val="0"/>
        </w:rPr>
        <w:t>4.4.11. A declaração falsa relativa ao cumprimento de qualquer condição sujeitará o licitante às sanções previstas em lei e neste Edital.</w:t>
      </w:r>
    </w:p>
    <w:p w14:paraId="1BE74440" w14:textId="77777777" w:rsidR="002D4D17" w:rsidRPr="00E96F0B" w:rsidRDefault="002D4D17" w:rsidP="00E96F0B">
      <w:pPr>
        <w:pStyle w:val="Nivel01"/>
        <w:spacing w:before="0"/>
        <w:ind w:left="0" w:firstLine="0"/>
      </w:pPr>
      <w:r w:rsidRPr="00E96F0B">
        <w:t>4.4.12. CONSÓRCIO:</w:t>
      </w:r>
    </w:p>
    <w:p w14:paraId="12320459" w14:textId="77777777" w:rsidR="002D4D17" w:rsidRPr="00E96F0B" w:rsidRDefault="002D4D17" w:rsidP="00E96F0B">
      <w:pPr>
        <w:pStyle w:val="Nivel01"/>
        <w:spacing w:before="0"/>
        <w:ind w:left="0" w:firstLine="0"/>
        <w:rPr>
          <w:b w:val="0"/>
        </w:rPr>
      </w:pPr>
      <w:r w:rsidRPr="00E96F0B">
        <w:rPr>
          <w:b w:val="0"/>
        </w:rPr>
        <w:t>Será permitida a participação de empresas em regime de consórcio, atendidas as condições do art. 15 da Lei Federal n.º 14.133, de 2021 e aquelas estabelecidas neste edital.</w:t>
      </w:r>
    </w:p>
    <w:p w14:paraId="23DD8D8B" w14:textId="77777777" w:rsidR="002D4D17" w:rsidRPr="00E96F0B" w:rsidRDefault="002D4D17" w:rsidP="00E96F0B">
      <w:pPr>
        <w:pStyle w:val="Nivel01"/>
        <w:spacing w:before="0"/>
        <w:ind w:left="0" w:firstLine="0"/>
        <w:rPr>
          <w:b w:val="0"/>
        </w:rPr>
      </w:pPr>
      <w:r w:rsidRPr="00E96F0B">
        <w:rPr>
          <w:b w:val="0"/>
        </w:rPr>
        <w:t>4.4.12.1. As empresas consorciadas deverão ter objeto social pertinente e compatível com o objeto licitado.</w:t>
      </w:r>
    </w:p>
    <w:p w14:paraId="058BE4B7" w14:textId="77777777" w:rsidR="002D4D17" w:rsidRPr="00E96F0B" w:rsidRDefault="002D4D17" w:rsidP="00E96F0B">
      <w:pPr>
        <w:pStyle w:val="Nivel01"/>
        <w:spacing w:before="0"/>
        <w:ind w:left="0" w:firstLine="0"/>
        <w:rPr>
          <w:b w:val="0"/>
        </w:rPr>
      </w:pPr>
      <w:r w:rsidRPr="00E96F0B">
        <w:rPr>
          <w:b w:val="0"/>
        </w:rPr>
        <w:t>4.4.12.2. O arrematante entregará, junto com os documentos de habilitação:</w:t>
      </w:r>
    </w:p>
    <w:p w14:paraId="62D20470" w14:textId="77777777" w:rsidR="002D4D17" w:rsidRPr="00E96F0B" w:rsidRDefault="002D4D17" w:rsidP="00E96F0B">
      <w:pPr>
        <w:pStyle w:val="Nivel01"/>
        <w:spacing w:before="0"/>
        <w:ind w:left="0" w:firstLine="0"/>
        <w:rPr>
          <w:b w:val="0"/>
        </w:rPr>
      </w:pPr>
      <w:r w:rsidRPr="00E96F0B">
        <w:rPr>
          <w:b w:val="0"/>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2E01333A" w14:textId="77777777" w:rsidR="002D4D17" w:rsidRPr="00E96F0B" w:rsidRDefault="002D4D17" w:rsidP="00E96F0B">
      <w:pPr>
        <w:pStyle w:val="Nivel01"/>
        <w:spacing w:before="0"/>
        <w:ind w:left="0" w:firstLine="0"/>
        <w:rPr>
          <w:b w:val="0"/>
        </w:rPr>
      </w:pPr>
      <w:r w:rsidRPr="00E96F0B">
        <w:rPr>
          <w:b w:val="0"/>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7F16F92E" w14:textId="77777777" w:rsidR="002D4D17" w:rsidRPr="00E96F0B" w:rsidRDefault="002D4D17" w:rsidP="00E96F0B">
      <w:pPr>
        <w:pStyle w:val="Nivel01"/>
        <w:spacing w:before="0"/>
        <w:ind w:left="0" w:firstLine="0"/>
        <w:rPr>
          <w:b w:val="0"/>
        </w:rPr>
      </w:pPr>
      <w:r w:rsidRPr="00E96F0B">
        <w:rPr>
          <w:b w:val="0"/>
        </w:rPr>
        <w:t>4.4.12.3.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2F6253FF" w14:textId="77777777" w:rsidR="002D4D17" w:rsidRPr="00E96F0B" w:rsidRDefault="002D4D17" w:rsidP="00E96F0B">
      <w:pPr>
        <w:pStyle w:val="Nivel01"/>
        <w:spacing w:before="0"/>
        <w:ind w:left="0" w:firstLine="0"/>
        <w:rPr>
          <w:b w:val="0"/>
        </w:rPr>
      </w:pPr>
      <w:r w:rsidRPr="00E96F0B">
        <w:rPr>
          <w:b w:val="0"/>
        </w:rPr>
        <w:t>4.4.12.4. A empresa consorciada está impedida de participar desta licitação por intermédio de mais de um consórcio ou isoladamente, inclusive na condição de subcontratada de outro licitante.</w:t>
      </w:r>
    </w:p>
    <w:p w14:paraId="6A3D21E5" w14:textId="77777777" w:rsidR="002D4D17" w:rsidRPr="00E96F0B" w:rsidRDefault="002D4D17" w:rsidP="00E96F0B">
      <w:pPr>
        <w:pStyle w:val="Nivel01"/>
        <w:spacing w:before="0"/>
        <w:ind w:left="0" w:firstLine="0"/>
        <w:rPr>
          <w:b w:val="0"/>
        </w:rPr>
      </w:pPr>
      <w:r w:rsidRPr="00E96F0B">
        <w:rPr>
          <w:b w:val="0"/>
        </w:rPr>
        <w:t>4.4.12.5. Os integrantes do consórcio respondem de forma solidária pelos atos praticados em consórcio, tanto na fase de licitação, quanto na de execução do contrato.</w:t>
      </w:r>
    </w:p>
    <w:p w14:paraId="464A3A3D" w14:textId="77777777" w:rsidR="002D4D17" w:rsidRPr="00E96F0B" w:rsidRDefault="002D4D17" w:rsidP="00E96F0B">
      <w:pPr>
        <w:pStyle w:val="Nivel01"/>
        <w:spacing w:before="0"/>
        <w:ind w:left="0" w:firstLine="0"/>
        <w:rPr>
          <w:b w:val="0"/>
        </w:rPr>
      </w:pPr>
      <w:r w:rsidRPr="00E96F0B">
        <w:rPr>
          <w:b w:val="0"/>
        </w:rPr>
        <w:t>4.4.12.6. A empresa líder será a representante do consórcio perante a Contratante e deverá subscrever a proposta de preços, em nome do consórcio.</w:t>
      </w:r>
    </w:p>
    <w:p w14:paraId="28A90D27" w14:textId="77777777" w:rsidR="002D4D17" w:rsidRPr="00E96F0B" w:rsidRDefault="002D4D17" w:rsidP="00E96F0B">
      <w:pPr>
        <w:pStyle w:val="Nivel01"/>
        <w:spacing w:before="0"/>
        <w:ind w:left="0" w:firstLine="0"/>
        <w:rPr>
          <w:b w:val="0"/>
        </w:rPr>
      </w:pPr>
      <w:r w:rsidRPr="00E96F0B">
        <w:rPr>
          <w:b w:val="0"/>
        </w:rPr>
        <w:t>4.4.12.7. Qualquer uma das consorciadas poderá apresentar, em nome do consórcio, a garantia da execução, quando exigida.</w:t>
      </w:r>
    </w:p>
    <w:p w14:paraId="786A6695" w14:textId="77777777" w:rsidR="002D4D17" w:rsidRPr="00E96F0B" w:rsidRDefault="002D4D17" w:rsidP="00E96F0B">
      <w:pPr>
        <w:pStyle w:val="Nivel01"/>
        <w:spacing w:before="0"/>
        <w:ind w:left="0" w:firstLine="0"/>
        <w:rPr>
          <w:b w:val="0"/>
        </w:rPr>
      </w:pPr>
      <w:r w:rsidRPr="00E96F0B">
        <w:rPr>
          <w:b w:val="0"/>
        </w:rPr>
        <w:lastRenderedPageBreak/>
        <w:t>4.4.12.8. O prazo de duração do consórcio deve, no mínimo, coincidir com o prazo de conclusão do objeto licitado, até sua aceitação definitiva.</w:t>
      </w:r>
    </w:p>
    <w:p w14:paraId="24EE6508" w14:textId="77777777" w:rsidR="002D4D17" w:rsidRPr="00E96F0B" w:rsidRDefault="002D4D17" w:rsidP="00E96F0B">
      <w:pPr>
        <w:pStyle w:val="Nivel01"/>
        <w:spacing w:before="0"/>
        <w:ind w:left="0" w:firstLine="0"/>
        <w:rPr>
          <w:b w:val="0"/>
        </w:rPr>
      </w:pPr>
      <w:r w:rsidRPr="00E96F0B">
        <w:rPr>
          <w:b w:val="0"/>
        </w:rPr>
        <w:t>4.4.12.9. Estará impedida de participar do consórcio a empresa na qual figure, entre seus diretores, responsáveis técnicos ou sócios, pessoa que seja funcionário, diretor, responsável técnico ou sócio de outra empresa consorciada.</w:t>
      </w:r>
    </w:p>
    <w:p w14:paraId="68A6A3F8" w14:textId="77777777" w:rsidR="002D4D17" w:rsidRPr="00E96F0B" w:rsidRDefault="002D4D17" w:rsidP="00E96F0B">
      <w:pPr>
        <w:pStyle w:val="Nivel01"/>
        <w:spacing w:before="0"/>
        <w:ind w:left="0" w:firstLine="0"/>
        <w:rPr>
          <w:b w:val="0"/>
        </w:rPr>
      </w:pPr>
      <w:r w:rsidRPr="00E96F0B">
        <w:rPr>
          <w:b w:val="0"/>
        </w:rPr>
        <w:t>4.4.12.10."Tratando-se de consórcio, o licitante vencedor fica obrigado a promover, antes da celebração do contrato, a constituição e o registro do consórcio no órgão oficial competente, nos termos do compromisso."</w:t>
      </w:r>
    </w:p>
    <w:p w14:paraId="5BED468C" w14:textId="77777777" w:rsidR="002D4D17" w:rsidRPr="00E96F0B" w:rsidRDefault="002D4D17" w:rsidP="00E96F0B">
      <w:pPr>
        <w:pStyle w:val="Nivel01"/>
        <w:spacing w:before="0"/>
        <w:ind w:left="0" w:firstLine="0"/>
        <w:rPr>
          <w:b w:val="0"/>
        </w:rPr>
      </w:pPr>
    </w:p>
    <w:p w14:paraId="38B84074" w14:textId="77777777" w:rsidR="002D4D17" w:rsidRPr="00E96F0B" w:rsidRDefault="002D4D17" w:rsidP="00E96F0B">
      <w:pPr>
        <w:pStyle w:val="Nivel01"/>
        <w:spacing w:before="0"/>
        <w:ind w:left="0" w:firstLine="0"/>
      </w:pPr>
      <w:r w:rsidRPr="00E96F0B">
        <w:t>5. DA PREFERÊNCIA ESTABELECIDA PELA LEI MUNICIPAL 1.469/2023</w:t>
      </w:r>
    </w:p>
    <w:p w14:paraId="0F8D6295" w14:textId="77777777" w:rsidR="002D4D17" w:rsidRPr="00E96F0B" w:rsidRDefault="002D4D17" w:rsidP="00E96F0B">
      <w:pPr>
        <w:pStyle w:val="Nivel01"/>
        <w:spacing w:before="0"/>
        <w:ind w:left="0" w:firstLine="0"/>
        <w:rPr>
          <w:b w:val="0"/>
        </w:rPr>
      </w:pPr>
      <w:r w:rsidRPr="00E96F0B">
        <w:rPr>
          <w:b w:val="0"/>
        </w:rPr>
        <w:t>5.1. Conforme disposto no Capítulo I – Das Disposições Preliminares:</w:t>
      </w:r>
    </w:p>
    <w:p w14:paraId="3E0BA9B3" w14:textId="77777777" w:rsidR="002D4D17" w:rsidRPr="00E96F0B" w:rsidRDefault="002D4D17" w:rsidP="00E96F0B">
      <w:pPr>
        <w:pStyle w:val="Nivel01"/>
        <w:spacing w:before="0"/>
        <w:ind w:left="0" w:firstLine="0"/>
        <w:rPr>
          <w:b w:val="0"/>
        </w:rPr>
      </w:pPr>
      <w:r w:rsidRPr="00E96F0B">
        <w:rPr>
          <w:b w:val="0"/>
        </w:rPr>
        <w:t>Art. 1º. Nas contratações públicas derivadas de processo licitatório no âmbito da Administração Pública Municipal deve ser concedido tratamento favorecido, diferenciado e simplificado para microempresas e empresas de pequeno porte, agricultores familiares, produtores rurais pessoa física, microempreendedores individuais – MEIs, e sociedades cooperativas, nos termos do disposto nesta Lei, (...).</w:t>
      </w:r>
    </w:p>
    <w:p w14:paraId="6079FB03" w14:textId="77777777" w:rsidR="002D4D17" w:rsidRPr="00E96F0B" w:rsidRDefault="002D4D17" w:rsidP="00E96F0B">
      <w:pPr>
        <w:pStyle w:val="Nivel01"/>
        <w:spacing w:before="0"/>
        <w:ind w:left="0" w:firstLine="0"/>
        <w:rPr>
          <w:b w:val="0"/>
        </w:rPr>
      </w:pPr>
      <w:r w:rsidRPr="00E96F0B">
        <w:rPr>
          <w:b w:val="0"/>
        </w:rPr>
        <w:t>5.2. Segundo o constante na Seção II – Da Prioridade de Contratação para as Microempresas e empresas de Pequeno Porte sediado em Âmbito Local, será concedida preferência de 10% (dez por cento) da melhor proposta válida para a contratação de microempresas e empresas de pequeno porte sediadas em âmbito local, conforme o disposto no Art. 3º. desta Lei, bem como as disposições em seus §§.</w:t>
      </w:r>
    </w:p>
    <w:p w14:paraId="429F8AC4" w14:textId="77777777" w:rsidR="002D4D17" w:rsidRPr="00E96F0B" w:rsidRDefault="002D4D17" w:rsidP="00E96F0B">
      <w:pPr>
        <w:pStyle w:val="Nivel01"/>
        <w:spacing w:before="0"/>
        <w:ind w:left="0" w:firstLine="0"/>
        <w:rPr>
          <w:b w:val="0"/>
        </w:rPr>
      </w:pPr>
      <w:r w:rsidRPr="00E96F0B">
        <w:rPr>
          <w:b w:val="0"/>
        </w:rPr>
        <w:t>5.3. Demais disposições serão resolvidas de acordo com os termos da referida Lei Municipal.</w:t>
      </w:r>
    </w:p>
    <w:p w14:paraId="7D9B5186" w14:textId="77777777" w:rsidR="002D4D17" w:rsidRPr="00E96F0B" w:rsidRDefault="002D4D17" w:rsidP="00E96F0B">
      <w:pPr>
        <w:pStyle w:val="Nivel01"/>
        <w:spacing w:before="0"/>
        <w:ind w:left="0" w:firstLine="0"/>
        <w:rPr>
          <w:b w:val="0"/>
          <w:color w:val="FF0000"/>
        </w:rPr>
      </w:pPr>
    </w:p>
    <w:p w14:paraId="4A937718" w14:textId="77777777" w:rsidR="002D4D17" w:rsidRPr="00E96F0B" w:rsidRDefault="002D4D17" w:rsidP="00E96F0B">
      <w:pPr>
        <w:pStyle w:val="Nivel01"/>
        <w:spacing w:before="0"/>
        <w:ind w:left="0" w:firstLine="0"/>
      </w:pPr>
      <w:r w:rsidRPr="00E96F0B">
        <w:t>6. DA APRESENTAÇÃO DA PROPOSTA E DOS DOCUMENTOS DE HABILITAÇÃO</w:t>
      </w:r>
    </w:p>
    <w:p w14:paraId="164C9F79" w14:textId="77777777" w:rsidR="002D4D17" w:rsidRPr="00E96F0B" w:rsidRDefault="002D4D17" w:rsidP="00E96F0B">
      <w:pPr>
        <w:pStyle w:val="Nivel01"/>
        <w:spacing w:before="0"/>
        <w:ind w:left="0" w:firstLine="0"/>
        <w:rPr>
          <w:b w:val="0"/>
        </w:rPr>
      </w:pPr>
      <w:r w:rsidRPr="00E96F0B">
        <w:rPr>
          <w:b w:val="0"/>
        </w:rPr>
        <w:t>6.1.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48EB0F0" w14:textId="77777777" w:rsidR="002D4D17" w:rsidRPr="00E96F0B" w:rsidRDefault="002D4D17" w:rsidP="00E96F0B">
      <w:pPr>
        <w:pStyle w:val="Nivel01"/>
        <w:spacing w:before="0"/>
        <w:ind w:left="0" w:firstLine="0"/>
        <w:rPr>
          <w:b w:val="0"/>
        </w:rPr>
      </w:pPr>
      <w:r w:rsidRPr="00E96F0B">
        <w:rPr>
          <w:b w:val="0"/>
        </w:rPr>
        <w:t>6.2. O envio da proposta, acompanhada dos documentos de habilitação exigidos neste Edital, ocorrerá por meio de chave de acesso e senha.</w:t>
      </w:r>
    </w:p>
    <w:p w14:paraId="4126A1B5" w14:textId="77777777" w:rsidR="002D4D17" w:rsidRPr="00E96F0B" w:rsidRDefault="002D4D17" w:rsidP="00E96F0B">
      <w:pPr>
        <w:pStyle w:val="Nivel01"/>
        <w:spacing w:before="0"/>
        <w:ind w:left="0" w:firstLine="0"/>
        <w:rPr>
          <w:b w:val="0"/>
        </w:rPr>
      </w:pPr>
      <w:r w:rsidRPr="00E96F0B">
        <w:rPr>
          <w:b w:val="0"/>
        </w:rPr>
        <w:t>6.3. As Microempresas e Empresas de Pequeno Porte deverão encaminhar a documentação de habilitação, ainda que haja alguma restrição de regularidade fiscal e trabalhista, nos termos do art. 43, § 1º da LC nº 123, de 2006.</w:t>
      </w:r>
    </w:p>
    <w:p w14:paraId="02167147" w14:textId="77777777" w:rsidR="002D4D17" w:rsidRPr="00E96F0B" w:rsidRDefault="002D4D17" w:rsidP="00E96F0B">
      <w:pPr>
        <w:pStyle w:val="Nivel01"/>
        <w:spacing w:before="0"/>
        <w:ind w:left="0" w:firstLine="0"/>
        <w:rPr>
          <w:b w:val="0"/>
        </w:rPr>
      </w:pPr>
      <w:r w:rsidRPr="00E96F0B">
        <w:rPr>
          <w:b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2046013" w14:textId="77777777" w:rsidR="002D4D17" w:rsidRPr="00E96F0B" w:rsidRDefault="002D4D17" w:rsidP="00E96F0B">
      <w:pPr>
        <w:pStyle w:val="Nivel01"/>
        <w:spacing w:before="0"/>
        <w:ind w:left="0" w:firstLine="0"/>
        <w:rPr>
          <w:b w:val="0"/>
        </w:rPr>
      </w:pPr>
      <w:r w:rsidRPr="00E96F0B">
        <w:rPr>
          <w:b w:val="0"/>
        </w:rPr>
        <w:t>6.5. Até a abertura da sessão pública, os licitantes poderão retirar ou substituir a proposta e os documentos de habilitação anteriormente inseridos no sistema;</w:t>
      </w:r>
    </w:p>
    <w:p w14:paraId="6CE683FB" w14:textId="77777777" w:rsidR="002D4D17" w:rsidRPr="00E96F0B" w:rsidRDefault="002D4D17" w:rsidP="00E96F0B">
      <w:pPr>
        <w:pStyle w:val="Nivel01"/>
        <w:spacing w:before="0"/>
        <w:ind w:left="0" w:firstLine="0"/>
        <w:rPr>
          <w:b w:val="0"/>
        </w:rPr>
      </w:pPr>
      <w:r w:rsidRPr="00E96F0B">
        <w:rPr>
          <w:b w:val="0"/>
        </w:rPr>
        <w:t>6.6. Não será estabelecida, nessa etapa do certame, ordem de classificação entre as propostas apresentadas, o que somente ocorrerá após a realização dos procedimentos de negociação e julgamento da proposta.</w:t>
      </w:r>
    </w:p>
    <w:p w14:paraId="6262252C" w14:textId="77777777" w:rsidR="002D4D17" w:rsidRPr="00E96F0B" w:rsidRDefault="002D4D17" w:rsidP="00E96F0B">
      <w:pPr>
        <w:pStyle w:val="Nivel01"/>
        <w:spacing w:before="0"/>
        <w:ind w:left="0" w:firstLine="0"/>
        <w:rPr>
          <w:b w:val="0"/>
        </w:rPr>
      </w:pPr>
      <w:r w:rsidRPr="00E96F0B">
        <w:rPr>
          <w:b w:val="0"/>
        </w:rPr>
        <w:t>6.7. Os documentos que compõem a proposta e a habilitação do licitante melhor classificado somente serão disponibilizados para avaliação do pregoeiro e para acesso público após o encerramento do envio de lances.</w:t>
      </w:r>
    </w:p>
    <w:p w14:paraId="6A3905E3" w14:textId="77777777" w:rsidR="002D4D17" w:rsidRPr="00E96F0B" w:rsidRDefault="002D4D17" w:rsidP="00E96F0B">
      <w:pPr>
        <w:pStyle w:val="Nivel01"/>
        <w:spacing w:before="0"/>
        <w:ind w:left="0" w:firstLine="0"/>
        <w:rPr>
          <w:b w:val="0"/>
        </w:rPr>
      </w:pPr>
    </w:p>
    <w:p w14:paraId="28A3CDCD" w14:textId="77777777" w:rsidR="002D4D17" w:rsidRPr="00E96F0B" w:rsidRDefault="002D4D17" w:rsidP="00E96F0B">
      <w:pPr>
        <w:pStyle w:val="Nivel01"/>
        <w:spacing w:before="0"/>
        <w:ind w:left="0" w:firstLine="0"/>
      </w:pPr>
      <w:r w:rsidRPr="00E96F0B">
        <w:t>7. DO PREENCHIMENTO DA PROPOSTA</w:t>
      </w:r>
    </w:p>
    <w:p w14:paraId="2F1B0060" w14:textId="77777777" w:rsidR="002D4D17" w:rsidRPr="00E96F0B" w:rsidRDefault="002D4D17" w:rsidP="00E96F0B">
      <w:pPr>
        <w:pStyle w:val="Nivel01"/>
        <w:spacing w:before="0"/>
        <w:ind w:left="0" w:firstLine="0"/>
        <w:rPr>
          <w:b w:val="0"/>
        </w:rPr>
      </w:pPr>
      <w:r w:rsidRPr="00E96F0B">
        <w:rPr>
          <w:b w:val="0"/>
        </w:rPr>
        <w:t>7.1. O licitante deverá enviar sua proposta mediante o preenchimento, no sistema eletrônico e conforme o modelo (ANEXOII), constando os seguintes informes referentes aos campos:</w:t>
      </w:r>
    </w:p>
    <w:p w14:paraId="39EA209E" w14:textId="77777777" w:rsidR="002D4D17" w:rsidRPr="00E96F0B" w:rsidRDefault="002D4D17" w:rsidP="00E96F0B">
      <w:pPr>
        <w:pStyle w:val="Nivel01"/>
        <w:spacing w:before="0"/>
        <w:ind w:left="0" w:firstLine="0"/>
        <w:rPr>
          <w:u w:val="single"/>
        </w:rPr>
      </w:pPr>
      <w:r w:rsidRPr="00E96F0B">
        <w:rPr>
          <w:u w:val="single"/>
        </w:rPr>
        <w:t>7.2.1. Valor da oferta da inicial.</w:t>
      </w:r>
    </w:p>
    <w:p w14:paraId="65F21AA6" w14:textId="77777777" w:rsidR="002D4D17" w:rsidRPr="00E96F0B" w:rsidRDefault="002D4D17" w:rsidP="00E96F0B">
      <w:pPr>
        <w:pStyle w:val="Nivel01"/>
        <w:spacing w:before="0"/>
        <w:ind w:left="0" w:firstLine="0"/>
        <w:rPr>
          <w:u w:val="single"/>
        </w:rPr>
      </w:pPr>
      <w:r w:rsidRPr="00E96F0B">
        <w:rPr>
          <w:u w:val="single"/>
        </w:rPr>
        <w:t>7.2.2. O licitante terá que inserir na pasta de documentos a proposta inicial por escrito, timbrada com os dados da empresa e assinada (OBS: O agente de contratação só terá acesso a este documento na fase de habilitação o que não causara identificação previa da empresa/licitante).</w:t>
      </w:r>
    </w:p>
    <w:p w14:paraId="13F53690" w14:textId="6572B8A8" w:rsidR="002D4D17" w:rsidRPr="00E96F0B" w:rsidRDefault="002D4D17" w:rsidP="00E96F0B">
      <w:pPr>
        <w:pStyle w:val="Nivel01"/>
        <w:spacing w:before="0"/>
        <w:ind w:left="0" w:firstLine="0"/>
        <w:rPr>
          <w:b w:val="0"/>
        </w:rPr>
      </w:pPr>
      <w:r w:rsidRPr="00E96F0B">
        <w:rPr>
          <w:b w:val="0"/>
        </w:rPr>
        <w:t>7.3. Descrição do objeto, contendo as informações à especificação do</w:t>
      </w:r>
      <w:r w:rsidR="00271496" w:rsidRPr="00E96F0B">
        <w:rPr>
          <w:b w:val="0"/>
        </w:rPr>
        <w:t xml:space="preserve"> </w:t>
      </w:r>
      <w:r w:rsidRPr="00E96F0B">
        <w:rPr>
          <w:b w:val="0"/>
        </w:rPr>
        <w:t>Termo de Referência;</w:t>
      </w:r>
    </w:p>
    <w:p w14:paraId="413AE723" w14:textId="77777777" w:rsidR="002D4D17" w:rsidRPr="00E96F0B" w:rsidRDefault="002D4D17" w:rsidP="00E96F0B">
      <w:pPr>
        <w:pStyle w:val="Nivel01"/>
        <w:spacing w:before="0"/>
        <w:ind w:left="0" w:firstLine="0"/>
        <w:rPr>
          <w:b w:val="0"/>
        </w:rPr>
      </w:pPr>
      <w:r w:rsidRPr="00E96F0B">
        <w:rPr>
          <w:b w:val="0"/>
        </w:rPr>
        <w:t>7.4. Todas as especificações do objeto contidas na proposta vinculam a Contratada.</w:t>
      </w:r>
    </w:p>
    <w:p w14:paraId="0BC205BB" w14:textId="77777777" w:rsidR="002D4D17" w:rsidRPr="00E96F0B" w:rsidRDefault="002D4D17" w:rsidP="00E96F0B">
      <w:pPr>
        <w:pStyle w:val="Nivel01"/>
        <w:spacing w:before="0"/>
        <w:ind w:left="0" w:firstLine="0"/>
        <w:rPr>
          <w:b w:val="0"/>
        </w:rPr>
      </w:pPr>
      <w:r w:rsidRPr="00E96F0B">
        <w:rPr>
          <w:b w:val="0"/>
        </w:rPr>
        <w:t xml:space="preserve">7.5. Nos valores/porcentagem propostos </w:t>
      </w:r>
      <w:r w:rsidRPr="00E96F0B">
        <w:rPr>
          <w:b w:val="0"/>
          <w:u w:val="single"/>
        </w:rPr>
        <w:t>estarão inclusos todos os custos operacionais, encargos previdenciários, trabalhistas, tributários, comerciais e quaisquer outros que incidam direta ou indiretamente no fornecimento dos bens.</w:t>
      </w:r>
    </w:p>
    <w:p w14:paraId="2D628C82" w14:textId="77777777" w:rsidR="002D4D17" w:rsidRPr="00E96F0B" w:rsidRDefault="002D4D17" w:rsidP="00E96F0B">
      <w:pPr>
        <w:pStyle w:val="Nivel01"/>
        <w:spacing w:before="0"/>
        <w:ind w:left="0" w:firstLine="0"/>
      </w:pPr>
      <w:r w:rsidRPr="00E96F0B">
        <w:lastRenderedPageBreak/>
        <w:t>7.6. OS PREÇOS OFERTADOS, TANTO NA PROPOSTA INICIAL, QUANTO NA ETAPA DE LANCES, SERÃO DE EXCLUSIVA RESPONSABILIDADE DO LICITANTE, NÃO LHE ASSISTINDO O DIREITO DE PLEITEAR QUALQUER ALTERAÇÃO, SALVO SE A ALEGAÇÃO DE ERRO OU OMISSÃO FOR CLARAMENTE GROTESCO, DEVENDO SE SUBMETER A ANÁLISE E ACEITAÇÃO DO PEDIDO PELO PREGOEIRO, MEDIANTE IMEDIATA SOLICITAÇÃO VIA CHAT.</w:t>
      </w:r>
    </w:p>
    <w:p w14:paraId="38B52C32" w14:textId="77777777" w:rsidR="002D4D17" w:rsidRPr="00E96F0B" w:rsidRDefault="002D4D17" w:rsidP="00E96F0B">
      <w:pPr>
        <w:pStyle w:val="Nivel01"/>
        <w:spacing w:before="0"/>
        <w:ind w:left="0" w:firstLine="0"/>
        <w:rPr>
          <w:b w:val="0"/>
        </w:rPr>
      </w:pPr>
      <w:r w:rsidRPr="00E96F0B">
        <w:rPr>
          <w:b w:val="0"/>
        </w:rPr>
        <w:t>7.7. O prazo de validade da proposta não será inferior a 60 (sessenta) dias, a contar da data de sua apresentação.</w:t>
      </w:r>
    </w:p>
    <w:p w14:paraId="196D5342" w14:textId="77777777" w:rsidR="002D4D17" w:rsidRPr="00E96F0B" w:rsidRDefault="002D4D17" w:rsidP="00E96F0B">
      <w:pPr>
        <w:pStyle w:val="Nivel01"/>
        <w:spacing w:before="0"/>
        <w:ind w:left="0" w:firstLine="0"/>
        <w:rPr>
          <w:b w:val="0"/>
        </w:rPr>
      </w:pPr>
      <w:r w:rsidRPr="00E96F0B">
        <w:rPr>
          <w:b w:val="0"/>
        </w:rPr>
        <w:t xml:space="preserve">7.8 Não serão aceitas propostas parciais. </w:t>
      </w:r>
    </w:p>
    <w:p w14:paraId="121FBD55" w14:textId="77777777" w:rsidR="002D4D17" w:rsidRPr="00E96F0B" w:rsidRDefault="002D4D17" w:rsidP="00E96F0B">
      <w:pPr>
        <w:pStyle w:val="Nivel01"/>
        <w:spacing w:before="0"/>
        <w:ind w:left="0" w:firstLine="0"/>
        <w:rPr>
          <w:b w:val="0"/>
        </w:rPr>
      </w:pPr>
    </w:p>
    <w:p w14:paraId="66AF1BC0" w14:textId="77777777" w:rsidR="002D4D17" w:rsidRPr="00E96F0B" w:rsidRDefault="002D4D17" w:rsidP="00E96F0B">
      <w:pPr>
        <w:pStyle w:val="Nivel01"/>
        <w:spacing w:before="0"/>
        <w:ind w:left="0" w:firstLine="0"/>
      </w:pPr>
      <w:r w:rsidRPr="00E96F0B">
        <w:t>8. DA ABERTURA DA SESSÃO, CLASSIFICAÇÃO DAS PROPOSTAS E FORMULAÇÃO DE LANCES E MODO DE DISPUTA.</w:t>
      </w:r>
    </w:p>
    <w:p w14:paraId="66C88597" w14:textId="77777777" w:rsidR="002D4D17" w:rsidRPr="00E96F0B" w:rsidRDefault="002D4D17" w:rsidP="00E96F0B">
      <w:pPr>
        <w:pStyle w:val="Nivel01"/>
        <w:spacing w:before="0"/>
        <w:ind w:left="0" w:firstLine="0"/>
        <w:rPr>
          <w:b w:val="0"/>
        </w:rPr>
      </w:pPr>
      <w:r w:rsidRPr="00E96F0B">
        <w:rPr>
          <w:b w:val="0"/>
        </w:rPr>
        <w:t>8.1. A abertura da presente licitação dar-se-á em sessão pública, por meio de sistema eletrônico, na data, horário e local indicados neste Edital.</w:t>
      </w:r>
    </w:p>
    <w:p w14:paraId="35B9E0D3" w14:textId="50AE7818" w:rsidR="002D4D17" w:rsidRPr="00E96F0B" w:rsidRDefault="002D4D17" w:rsidP="00E96F0B">
      <w:pPr>
        <w:pStyle w:val="Nivel01"/>
        <w:spacing w:before="0"/>
        <w:ind w:left="0" w:firstLine="0"/>
        <w:rPr>
          <w:b w:val="0"/>
        </w:rPr>
      </w:pPr>
      <w:r w:rsidRPr="00E96F0B">
        <w:rPr>
          <w:b w:val="0"/>
        </w:rPr>
        <w:t>8.2. O Pregoeiro verificará as propostas apresentadas, desclassificando desde logo aquelas que não</w:t>
      </w:r>
      <w:r w:rsidR="00271496" w:rsidRPr="00E96F0B">
        <w:rPr>
          <w:b w:val="0"/>
        </w:rPr>
        <w:t xml:space="preserve"> </w:t>
      </w:r>
      <w:r w:rsidRPr="00E96F0B">
        <w:rPr>
          <w:b w:val="0"/>
        </w:rPr>
        <w:t xml:space="preserve">estejam em conformidade com os requisitos estabelecidos neste Edital, contenham vícios insanáveis, ilegalidades ou não </w:t>
      </w:r>
      <w:r w:rsidR="00271496" w:rsidRPr="00E96F0B">
        <w:rPr>
          <w:b w:val="0"/>
        </w:rPr>
        <w:t>apresente,</w:t>
      </w:r>
      <w:r w:rsidRPr="00E96F0B">
        <w:rPr>
          <w:b w:val="0"/>
        </w:rPr>
        <w:t xml:space="preserve"> mas especificações exigidas no Termo de Referência.</w:t>
      </w:r>
    </w:p>
    <w:p w14:paraId="36F2D8DE" w14:textId="44AAFC0B" w:rsidR="002D4D17" w:rsidRPr="00E96F0B" w:rsidRDefault="002D4D17" w:rsidP="00E96F0B">
      <w:pPr>
        <w:pStyle w:val="Nivel01"/>
        <w:spacing w:before="0"/>
        <w:ind w:left="0" w:firstLine="0"/>
        <w:rPr>
          <w:b w:val="0"/>
        </w:rPr>
      </w:pPr>
      <w:r w:rsidRPr="00E96F0B">
        <w:rPr>
          <w:b w:val="0"/>
        </w:rPr>
        <w:t xml:space="preserve">8.3. Para </w:t>
      </w:r>
      <w:r w:rsidR="00271496" w:rsidRPr="00E96F0B">
        <w:rPr>
          <w:b w:val="0"/>
        </w:rPr>
        <w:t>a preservação</w:t>
      </w:r>
      <w:r w:rsidRPr="00E96F0B">
        <w:rPr>
          <w:b w:val="0"/>
        </w:rPr>
        <w:t xml:space="preserve"> da competitividade do certame, em respeito ao formalismo moderado, apedido da empresa ou de ofício, poderá o pregoeiro promover diligências corretivas verificando erros ou falhas que não alterem a substância das propostas, dos documentos de habilitação e sua validade jurídica nos termos do artigo 12, III da lei 14.133 de 2021.</w:t>
      </w:r>
    </w:p>
    <w:p w14:paraId="1D768ACD" w14:textId="77777777" w:rsidR="002D4D17" w:rsidRPr="00E96F0B" w:rsidRDefault="002D4D17" w:rsidP="00E96F0B">
      <w:pPr>
        <w:pStyle w:val="Nivel01"/>
        <w:spacing w:before="0"/>
        <w:ind w:left="0" w:firstLine="0"/>
      </w:pPr>
      <w:r w:rsidRPr="00E96F0B">
        <w:rPr>
          <w:u w:val="thick"/>
        </w:rPr>
        <w:t>8.3.1. Será desclassificada a proposta que identifique o licitante.</w:t>
      </w:r>
    </w:p>
    <w:p w14:paraId="67B79F41" w14:textId="6E940949" w:rsidR="002D4D17" w:rsidRPr="00E96F0B" w:rsidRDefault="002D4D17" w:rsidP="00E96F0B">
      <w:pPr>
        <w:pStyle w:val="Nivel01"/>
        <w:spacing w:before="0"/>
        <w:ind w:left="0" w:firstLine="0"/>
        <w:rPr>
          <w:b w:val="0"/>
        </w:rPr>
      </w:pPr>
      <w:r w:rsidRPr="00E96F0B">
        <w:rPr>
          <w:b w:val="0"/>
        </w:rPr>
        <w:t>8.3.2. A desclassificação será sempre fundamentada e registrada no sistema, com acompanhamento em tempo real porto dos os participantes, atribuindo-se oportunidade oportuna de recorrer ao desclassificado, na forma da</w:t>
      </w:r>
      <w:r w:rsidR="00271496" w:rsidRPr="00E96F0B">
        <w:rPr>
          <w:b w:val="0"/>
        </w:rPr>
        <w:t xml:space="preserve"> </w:t>
      </w:r>
      <w:r w:rsidRPr="00E96F0B">
        <w:rPr>
          <w:b w:val="0"/>
        </w:rPr>
        <w:t>lei.</w:t>
      </w:r>
    </w:p>
    <w:p w14:paraId="0A657714" w14:textId="77777777" w:rsidR="002D4D17" w:rsidRPr="00E96F0B" w:rsidRDefault="002D4D17" w:rsidP="00E96F0B">
      <w:pPr>
        <w:pStyle w:val="Nivel01"/>
        <w:spacing w:before="0"/>
        <w:ind w:left="0" w:firstLine="0"/>
        <w:rPr>
          <w:b w:val="0"/>
        </w:rPr>
      </w:pPr>
      <w:r w:rsidRPr="00E96F0B">
        <w:rPr>
          <w:b w:val="0"/>
        </w:rPr>
        <w:t>8.3.3. A não desclassificação da proposta não impede o seu julgamento definitivo em sentido contrário, levado a efeito na fase de aceitação.</w:t>
      </w:r>
    </w:p>
    <w:p w14:paraId="7195F468" w14:textId="77777777" w:rsidR="002D4D17" w:rsidRPr="00E96F0B" w:rsidRDefault="002D4D17" w:rsidP="00E96F0B">
      <w:pPr>
        <w:pStyle w:val="Nivel01"/>
        <w:spacing w:before="0"/>
        <w:ind w:left="0" w:firstLine="0"/>
        <w:rPr>
          <w:b w:val="0"/>
        </w:rPr>
      </w:pPr>
      <w:r w:rsidRPr="00E96F0B">
        <w:rPr>
          <w:b w:val="0"/>
        </w:rPr>
        <w:t>8.4. O sistema ordenará automaticamente as propostas classificadas, sendo que somente estas participarão da fase de lances.</w:t>
      </w:r>
    </w:p>
    <w:p w14:paraId="20CE3830" w14:textId="77777777" w:rsidR="002D4D17" w:rsidRPr="00E96F0B" w:rsidRDefault="002D4D17" w:rsidP="00E96F0B">
      <w:pPr>
        <w:pStyle w:val="Nivel01"/>
        <w:spacing w:before="0"/>
        <w:ind w:left="0" w:firstLine="0"/>
        <w:rPr>
          <w:b w:val="0"/>
        </w:rPr>
      </w:pPr>
      <w:r w:rsidRPr="00E96F0B">
        <w:rPr>
          <w:b w:val="0"/>
        </w:rPr>
        <w:t>8.5. O sistema disponibilizará campo próprio para troca de mensagens entre o Pregoeiro e os licitantes.</w:t>
      </w:r>
    </w:p>
    <w:p w14:paraId="224E4D66" w14:textId="77777777" w:rsidR="002D4D17" w:rsidRPr="00E96F0B" w:rsidRDefault="002D4D17" w:rsidP="00E96F0B">
      <w:pPr>
        <w:pStyle w:val="Nivel01"/>
        <w:spacing w:before="0"/>
        <w:ind w:left="0" w:firstLine="0"/>
        <w:rPr>
          <w:b w:val="0"/>
        </w:rPr>
      </w:pPr>
      <w:r w:rsidRPr="00E96F0B">
        <w:rPr>
          <w:b w:val="0"/>
        </w:rPr>
        <w:t>8.6. Iniciada a etapa competitiva, os licitantes deverão encaminhar lances exclusivamente por meio de sistema eletrônico, sendo imediatamente informados do seu recebimento e do valor consignado no registro.</w:t>
      </w:r>
    </w:p>
    <w:p w14:paraId="30FC123B" w14:textId="77777777" w:rsidR="002D4D17" w:rsidRPr="00E96F0B" w:rsidRDefault="002D4D17" w:rsidP="00E96F0B">
      <w:pPr>
        <w:pStyle w:val="Nivel01"/>
        <w:spacing w:before="0"/>
        <w:ind w:left="0" w:firstLine="0"/>
        <w:rPr>
          <w:u w:val="single"/>
        </w:rPr>
      </w:pPr>
      <w:r w:rsidRPr="00E96F0B">
        <w:rPr>
          <w:u w:val="single"/>
        </w:rPr>
        <w:t>8.6.1. O LANCE DEVERÁ SER OFERTADO PELO VALOR DO LOTE.</w:t>
      </w:r>
    </w:p>
    <w:p w14:paraId="5154228C" w14:textId="77777777" w:rsidR="002D4D17" w:rsidRPr="00E96F0B" w:rsidRDefault="002D4D17" w:rsidP="00E96F0B">
      <w:pPr>
        <w:pStyle w:val="Nivel01"/>
        <w:spacing w:before="0"/>
        <w:ind w:left="0" w:firstLine="0"/>
        <w:rPr>
          <w:b w:val="0"/>
        </w:rPr>
      </w:pPr>
      <w:r w:rsidRPr="00E96F0B">
        <w:rPr>
          <w:b w:val="0"/>
        </w:rPr>
        <w:t>8.7. Os licitantes poderão oferecer lances sucessivos, observando o horário fixado para abertura da sessão e as regras estabelecidas no Edital.</w:t>
      </w:r>
    </w:p>
    <w:p w14:paraId="23BE28C8" w14:textId="77777777" w:rsidR="002D4D17" w:rsidRPr="00E96F0B" w:rsidRDefault="002D4D17" w:rsidP="00E96F0B">
      <w:pPr>
        <w:pStyle w:val="Nivel01"/>
        <w:spacing w:before="0"/>
        <w:ind w:left="0" w:firstLine="0"/>
        <w:rPr>
          <w:b w:val="0"/>
        </w:rPr>
      </w:pPr>
      <w:r w:rsidRPr="00E96F0B">
        <w:rPr>
          <w:b w:val="0"/>
        </w:rPr>
        <w:t>8.8. O licitante somente poderá oferecer lance de valor inferior ou percentual de desconto superior ao último por ele ofertado e registrado pelo sistema.</w:t>
      </w:r>
    </w:p>
    <w:p w14:paraId="512F44EA" w14:textId="77777777" w:rsidR="002D4D17" w:rsidRPr="00E96F0B" w:rsidRDefault="002D4D17" w:rsidP="00E96F0B">
      <w:pPr>
        <w:pStyle w:val="Nivel01"/>
        <w:spacing w:before="0"/>
        <w:ind w:left="0" w:firstLine="0"/>
        <w:rPr>
          <w:b w:val="0"/>
        </w:rPr>
      </w:pPr>
      <w:r w:rsidRPr="00E96F0B">
        <w:rPr>
          <w:b w:val="0"/>
        </w:rPr>
        <w:t>8.9. O intervalo mínimo de diferença de valores ou percentuais entre os lances, que incidirá tanto em relação aos lances intermediários quanto em relação à proposta que cobrir a melhor oferta deverá ser de 2 (dois) minutos.</w:t>
      </w:r>
    </w:p>
    <w:p w14:paraId="1D73B10F" w14:textId="77777777" w:rsidR="002D4D17" w:rsidRPr="00E96F0B" w:rsidRDefault="002D4D17" w:rsidP="00E96F0B">
      <w:pPr>
        <w:pStyle w:val="Nivel01"/>
        <w:spacing w:before="0"/>
        <w:ind w:left="0" w:firstLine="0"/>
        <w:rPr>
          <w:u w:val="single"/>
        </w:rPr>
      </w:pPr>
      <w:r w:rsidRPr="00E96F0B">
        <w:rPr>
          <w:u w:val="single"/>
        </w:rPr>
        <w:t>8.10. MODO DE DISPUTA ABERTO</w:t>
      </w:r>
    </w:p>
    <w:p w14:paraId="7A5C3D13" w14:textId="77777777" w:rsidR="002D4D17" w:rsidRPr="00E96F0B" w:rsidRDefault="002D4D17" w:rsidP="00E96F0B">
      <w:pPr>
        <w:pStyle w:val="Nivel01"/>
        <w:spacing w:before="0"/>
        <w:ind w:left="0" w:firstLine="0"/>
        <w:rPr>
          <w:b w:val="0"/>
        </w:rPr>
      </w:pPr>
      <w:r w:rsidRPr="00E96F0B">
        <w:rPr>
          <w:b w:val="0"/>
        </w:rPr>
        <w:t>8.10. Será adotado para o envio de lances no pregão eletrônico o modo de disputa “aberto”, em que os licitantes apresentarão lances públicos e sucessivos, com prorrogações:</w:t>
      </w:r>
    </w:p>
    <w:p w14:paraId="3F9FFDAF" w14:textId="77777777" w:rsidR="002D4D17" w:rsidRPr="00E96F0B" w:rsidRDefault="002D4D17" w:rsidP="00E96F0B">
      <w:pPr>
        <w:pStyle w:val="Nivel01"/>
        <w:spacing w:before="0"/>
        <w:ind w:left="0" w:firstLine="0"/>
        <w:rPr>
          <w:b w:val="0"/>
        </w:rPr>
      </w:pPr>
      <w:r w:rsidRPr="00E96F0B">
        <w:rPr>
          <w:b w:val="0"/>
        </w:rPr>
        <w:t>8.11. A etapa de lances da sessão pública terá duração de dez minutos e, após isso, será prorrogada automaticamente pelo sistema quando houver lance ofertado nos últimos 02 (dois) minutos do período de duração da sessão pública.</w:t>
      </w:r>
    </w:p>
    <w:p w14:paraId="77D3FF1C" w14:textId="77777777" w:rsidR="002D4D17" w:rsidRPr="00E96F0B" w:rsidRDefault="002D4D17" w:rsidP="00E96F0B">
      <w:pPr>
        <w:pStyle w:val="Nivel01"/>
        <w:spacing w:before="0"/>
        <w:ind w:left="0" w:firstLine="0"/>
        <w:rPr>
          <w:b w:val="0"/>
        </w:rPr>
      </w:pPr>
      <w:r w:rsidRPr="00E96F0B">
        <w:rPr>
          <w:b w:val="0"/>
        </w:rPr>
        <w:t>8.12. A prorrogação automática da etapa de lances, de que trata o item anterior, será de dois minutos e ocorrerá sucessivamente sempre que houver lances enviados nesse período de prorrogação, inclusive no caso de lances intermediários.</w:t>
      </w:r>
    </w:p>
    <w:p w14:paraId="1AEEBB87" w14:textId="77777777" w:rsidR="002D4D17" w:rsidRPr="00E96F0B" w:rsidRDefault="002D4D17" w:rsidP="00E96F0B">
      <w:pPr>
        <w:pStyle w:val="Nivel01"/>
        <w:spacing w:before="0"/>
        <w:ind w:left="0" w:firstLine="0"/>
        <w:rPr>
          <w:b w:val="0"/>
        </w:rPr>
      </w:pPr>
      <w:r w:rsidRPr="00E96F0B">
        <w:rPr>
          <w:b w:val="0"/>
        </w:rPr>
        <w:t>8.13. Não havendo novos lances na forma estabelecida nos itens anteriores, a sessão pública encerrar-se-á automaticamente.</w:t>
      </w:r>
    </w:p>
    <w:p w14:paraId="539CE250" w14:textId="77777777" w:rsidR="002D4D17" w:rsidRPr="00E96F0B" w:rsidRDefault="002D4D17" w:rsidP="00E96F0B">
      <w:pPr>
        <w:pStyle w:val="Nivel01"/>
        <w:spacing w:before="0"/>
        <w:ind w:left="0" w:firstLine="0"/>
        <w:rPr>
          <w:b w:val="0"/>
        </w:rPr>
      </w:pPr>
      <w:r w:rsidRPr="00E96F0B">
        <w:rPr>
          <w:b w:val="0"/>
        </w:rPr>
        <w:t>8.14. Encerrada a fase competitiva sem que haja a prorrogação automática pelo sistema, poderá o pregoeiro, assessorado pela equipe de apoio, justificadamente, admitir o reinício da sessão pública de lances, em prol da consecução do melhor preço.</w:t>
      </w:r>
    </w:p>
    <w:p w14:paraId="44A300B6" w14:textId="77777777" w:rsidR="002D4D17" w:rsidRPr="00E96F0B" w:rsidRDefault="002D4D17" w:rsidP="00E96F0B">
      <w:pPr>
        <w:pStyle w:val="Nivel01"/>
        <w:spacing w:before="0"/>
        <w:ind w:left="0" w:firstLine="0"/>
        <w:rPr>
          <w:b w:val="0"/>
        </w:rPr>
      </w:pPr>
      <w:r w:rsidRPr="00E96F0B">
        <w:rPr>
          <w:b w:val="0"/>
        </w:rPr>
        <w:t>8.15. Não serão aceitos dois ou mais lances de mesmo valor, prevalecendo aquele que for recebido e registrado em primeiro lugar.</w:t>
      </w:r>
    </w:p>
    <w:p w14:paraId="3C5F244D" w14:textId="77777777" w:rsidR="002D4D17" w:rsidRPr="00E96F0B" w:rsidRDefault="002D4D17" w:rsidP="00E96F0B">
      <w:pPr>
        <w:pStyle w:val="Nivel01"/>
        <w:spacing w:before="0"/>
        <w:ind w:left="0" w:firstLine="0"/>
        <w:rPr>
          <w:b w:val="0"/>
        </w:rPr>
      </w:pPr>
      <w:r w:rsidRPr="00E96F0B">
        <w:rPr>
          <w:b w:val="0"/>
        </w:rPr>
        <w:lastRenderedPageBreak/>
        <w:t>8.16. Durante o transcurso da sessão pública, os licitantes serão informados, em tempo real, do valor do maior desconto registrado, vedada a identificação do licitante.</w:t>
      </w:r>
    </w:p>
    <w:p w14:paraId="2900842D" w14:textId="77777777" w:rsidR="002D4D17" w:rsidRPr="00E96F0B" w:rsidRDefault="002D4D17" w:rsidP="00E96F0B">
      <w:pPr>
        <w:pStyle w:val="Nivel01"/>
        <w:spacing w:before="0"/>
        <w:ind w:left="0" w:firstLine="0"/>
        <w:rPr>
          <w:b w:val="0"/>
        </w:rPr>
      </w:pPr>
      <w:r w:rsidRPr="00E96F0B">
        <w:rPr>
          <w:b w:val="0"/>
        </w:rPr>
        <w:t>8.17. No caso de desconexão com o Pregoeiro, no decorrer da etapa competitiva do Pregão, o sistema eletrônico poderá permanecer acessível aos licitantes para a recepção de lances.</w:t>
      </w:r>
    </w:p>
    <w:p w14:paraId="13DB82E6" w14:textId="77777777" w:rsidR="002D4D17" w:rsidRPr="00E96F0B" w:rsidRDefault="002D4D17" w:rsidP="00E96F0B">
      <w:pPr>
        <w:pStyle w:val="Nivel01"/>
        <w:spacing w:before="0"/>
        <w:ind w:left="0" w:firstLine="0"/>
        <w:rPr>
          <w:b w:val="0"/>
        </w:rPr>
      </w:pPr>
      <w:r w:rsidRPr="00E96F0B">
        <w:rPr>
          <w:b w:val="0"/>
        </w:rPr>
        <w:t>8.18. Quando a desconexão do sistema eletrônico para o pregoeiro persistir por tempo superior a dez minutos, a sessão pública será suspensa e reiniciada somente após decorridas vinte e quatro horas da comunicação do fato pelo Pregoeiro aos participantes, no sitio eletrônico utilizado para divulgação.</w:t>
      </w:r>
    </w:p>
    <w:p w14:paraId="67396F25" w14:textId="77777777" w:rsidR="002D4D17" w:rsidRPr="00E96F0B" w:rsidRDefault="002D4D17" w:rsidP="00E96F0B">
      <w:pPr>
        <w:pStyle w:val="Nivel01"/>
        <w:spacing w:before="0"/>
        <w:ind w:left="0" w:firstLine="0"/>
        <w:rPr>
          <w:b w:val="0"/>
        </w:rPr>
      </w:pPr>
      <w:r w:rsidRPr="00E96F0B">
        <w:rPr>
          <w:b w:val="0"/>
        </w:rPr>
        <w:t>8.19. Caso o licitante não apresente lances, concorrerá como valor de sua proposta.</w:t>
      </w:r>
    </w:p>
    <w:p w14:paraId="2169C41F" w14:textId="77777777" w:rsidR="002D4D17" w:rsidRPr="00E96F0B" w:rsidRDefault="002D4D17" w:rsidP="00E96F0B">
      <w:pPr>
        <w:pStyle w:val="Nivel01"/>
        <w:spacing w:before="0"/>
        <w:ind w:left="0" w:firstLine="0"/>
        <w:rPr>
          <w:b w:val="0"/>
        </w:rPr>
      </w:pPr>
      <w:r w:rsidRPr="00E96F0B">
        <w:rPr>
          <w:b w:val="0"/>
        </w:rPr>
        <w:t>8.20.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Arts.44 e 45 da LC nº 123, de 2006, regulamentada pelo Decreto nº 8.538, de 2015.</w:t>
      </w:r>
    </w:p>
    <w:p w14:paraId="71959F64" w14:textId="77777777" w:rsidR="002D4D17" w:rsidRPr="00E96F0B" w:rsidRDefault="002D4D17" w:rsidP="00E96F0B">
      <w:pPr>
        <w:pStyle w:val="Nivel01"/>
        <w:spacing w:before="0"/>
        <w:ind w:left="0" w:firstLine="0"/>
        <w:rPr>
          <w:b w:val="0"/>
        </w:rPr>
      </w:pPr>
      <w:r w:rsidRPr="00E96F0B">
        <w:rPr>
          <w:b w:val="0"/>
        </w:rPr>
        <w:t>8.21. Nessas condições, as propostas de microempresas e empresas de pequeno porte que se encontrarem na faixa de até 5% (cinco por cento) acima da melhor proposta ou melhor lance serão consideradas empatadas com a primeira colocada.</w:t>
      </w:r>
    </w:p>
    <w:p w14:paraId="1410C022" w14:textId="77777777" w:rsidR="002D4D17" w:rsidRPr="00E96F0B" w:rsidRDefault="002D4D17" w:rsidP="00E96F0B">
      <w:pPr>
        <w:pStyle w:val="Nivel01"/>
        <w:spacing w:before="0"/>
        <w:ind w:left="0" w:firstLine="0"/>
        <w:rPr>
          <w:b w:val="0"/>
        </w:rPr>
      </w:pPr>
      <w:r w:rsidRPr="00E96F0B">
        <w:rPr>
          <w:b w:val="0"/>
        </w:rPr>
        <w:t>8.22.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1A7951E" w14:textId="566074C3" w:rsidR="002D4D17" w:rsidRPr="00E96F0B" w:rsidRDefault="002D4D17" w:rsidP="00E96F0B">
      <w:pPr>
        <w:pStyle w:val="Nivel01"/>
        <w:spacing w:before="0"/>
        <w:ind w:left="0" w:firstLine="0"/>
        <w:rPr>
          <w:b w:val="0"/>
        </w:rPr>
      </w:pPr>
      <w:r w:rsidRPr="00E96F0B">
        <w:rPr>
          <w:b w:val="0"/>
        </w:rPr>
        <w:t>8.23. Caso a microempresa ou a empresa de pequeno porte melhor classificada desista ou não se</w:t>
      </w:r>
      <w:r w:rsidR="00271496" w:rsidRPr="00E96F0B">
        <w:rPr>
          <w:b w:val="0"/>
        </w:rPr>
        <w:t xml:space="preserve"> </w:t>
      </w:r>
      <w:r w:rsidRPr="00E96F0B">
        <w:rPr>
          <w:b w:val="0"/>
        </w:rPr>
        <w:t>manifeste no prazo estabelecido, serão convocadas as demais licitantes microempresa e empresa de</w:t>
      </w:r>
      <w:r w:rsidR="00271496" w:rsidRPr="00E96F0B">
        <w:rPr>
          <w:b w:val="0"/>
        </w:rPr>
        <w:t xml:space="preserve"> </w:t>
      </w:r>
      <w:r w:rsidRPr="00E96F0B">
        <w:rPr>
          <w:b w:val="0"/>
        </w:rPr>
        <w:t>pequeno porte que se encontrem naquele intervalo de 5% (cinco por cento), na ordem de classificação, para o exercício do mesmo direito, no prazo estabelecido</w:t>
      </w:r>
      <w:r w:rsidR="00271496" w:rsidRPr="00E96F0B">
        <w:rPr>
          <w:b w:val="0"/>
        </w:rPr>
        <w:t xml:space="preserve"> </w:t>
      </w:r>
      <w:r w:rsidRPr="00E96F0B">
        <w:rPr>
          <w:b w:val="0"/>
        </w:rPr>
        <w:t>no subitem anterior.</w:t>
      </w:r>
    </w:p>
    <w:p w14:paraId="751085A6" w14:textId="4D6C2F09" w:rsidR="002D4D17" w:rsidRPr="00E96F0B" w:rsidRDefault="002D4D17" w:rsidP="00E96F0B">
      <w:pPr>
        <w:pStyle w:val="Nivel01"/>
        <w:spacing w:before="0"/>
        <w:ind w:left="0" w:firstLine="0"/>
        <w:rPr>
          <w:b w:val="0"/>
        </w:rPr>
      </w:pPr>
      <w:r w:rsidRPr="00E96F0B">
        <w:rPr>
          <w:b w:val="0"/>
        </w:rPr>
        <w:t>8.24. No caso de equivalência dos valores apresentados pelas microempresas e empresas de pequeno</w:t>
      </w:r>
      <w:r w:rsidR="00271496" w:rsidRPr="00E96F0B">
        <w:rPr>
          <w:b w:val="0"/>
        </w:rPr>
        <w:t xml:space="preserve"> </w:t>
      </w:r>
      <w:r w:rsidRPr="00E96F0B">
        <w:rPr>
          <w:b w:val="0"/>
        </w:rPr>
        <w:t>porte que se encontrem nos intervalos estabelecidos nos subitens anteriores, será realizado sorteio entre elas para que se identifique aquela que primeiro poderá apresentar melhor oferta.</w:t>
      </w:r>
    </w:p>
    <w:p w14:paraId="15E424C6" w14:textId="77777777" w:rsidR="002D4D17" w:rsidRPr="00E96F0B" w:rsidRDefault="002D4D17" w:rsidP="00E96F0B">
      <w:pPr>
        <w:pStyle w:val="Nivel01"/>
        <w:spacing w:before="0"/>
        <w:ind w:left="0" w:firstLine="0"/>
        <w:rPr>
          <w:b w:val="0"/>
        </w:rPr>
      </w:pPr>
      <w:r w:rsidRPr="00E96F0B">
        <w:rPr>
          <w:b w:val="0"/>
        </w:rPr>
        <w:t>8.25. Só poderá haver empate entre propostas iguais (não seguidas de lances), ou entre lances finais da fase fechada do modo de disputa aberto e fechado.</w:t>
      </w:r>
    </w:p>
    <w:p w14:paraId="6C636FF5" w14:textId="77777777" w:rsidR="002D4D17" w:rsidRPr="00E96F0B" w:rsidRDefault="002D4D17" w:rsidP="00E96F0B">
      <w:pPr>
        <w:pStyle w:val="Nivel01"/>
        <w:spacing w:before="0"/>
        <w:ind w:left="0" w:firstLine="0"/>
        <w:rPr>
          <w:b w:val="0"/>
        </w:rPr>
      </w:pPr>
      <w:r w:rsidRPr="00E96F0B">
        <w:rPr>
          <w:b w:val="0"/>
        </w:rPr>
        <w:t>8.26. Havendo eventual empate entre propostas ou lances, o critério de desempate será aqueles previstos no Art.60 da Lei14.133 de2021.</w:t>
      </w:r>
    </w:p>
    <w:p w14:paraId="3DCAF467" w14:textId="77777777" w:rsidR="002D4D17" w:rsidRPr="00E96F0B" w:rsidRDefault="002D4D17" w:rsidP="00E96F0B">
      <w:pPr>
        <w:pStyle w:val="Nivel01"/>
        <w:spacing w:before="0"/>
        <w:ind w:left="0" w:firstLine="0"/>
        <w:rPr>
          <w:b w:val="0"/>
        </w:rPr>
      </w:pPr>
      <w:r w:rsidRPr="00E96F0B">
        <w:rPr>
          <w:b w:val="0"/>
        </w:rPr>
        <w:t>8.27. Persistindo o empate, a proposta vencedora será sorteada pelo sistema eletrônico dentre as propostas ou os lances empatados.</w:t>
      </w:r>
    </w:p>
    <w:p w14:paraId="2E0EEA90" w14:textId="77777777" w:rsidR="002D4D17" w:rsidRPr="00E96F0B" w:rsidRDefault="002D4D17" w:rsidP="00E96F0B">
      <w:pPr>
        <w:pStyle w:val="Nivel01"/>
        <w:spacing w:before="0"/>
        <w:ind w:left="0" w:firstLine="0"/>
        <w:rPr>
          <w:b w:val="0"/>
        </w:rPr>
      </w:pPr>
      <w:r w:rsidRPr="00E96F0B">
        <w:rPr>
          <w:b w:val="0"/>
        </w:rPr>
        <w:t>8.28.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D49534F" w14:textId="77777777" w:rsidR="002D4D17" w:rsidRPr="00E96F0B" w:rsidRDefault="002D4D17" w:rsidP="00E96F0B">
      <w:pPr>
        <w:pStyle w:val="Nivel01"/>
        <w:spacing w:before="0"/>
        <w:ind w:left="0" w:firstLine="0"/>
        <w:rPr>
          <w:b w:val="0"/>
        </w:rPr>
      </w:pPr>
      <w:r w:rsidRPr="00E96F0B">
        <w:rPr>
          <w:b w:val="0"/>
        </w:rPr>
        <w:t>8.28.1. A negociação será realizada por meio do sistema, podendo ser acompanhada pelos demais licitantes.</w:t>
      </w:r>
    </w:p>
    <w:p w14:paraId="510DABA1" w14:textId="2DF32F7C" w:rsidR="002D4D17" w:rsidRPr="00E96F0B" w:rsidRDefault="002D4D17" w:rsidP="00E96F0B">
      <w:pPr>
        <w:pStyle w:val="Nivel01"/>
        <w:spacing w:before="0"/>
        <w:ind w:left="0" w:firstLine="0"/>
        <w:rPr>
          <w:b w:val="0"/>
        </w:rPr>
      </w:pPr>
      <w:r w:rsidRPr="00E96F0B">
        <w:rPr>
          <w:b w:val="0"/>
        </w:rPr>
        <w:t>8.28.2. O pregoeiro solicitará ao licitante melhor classificado que envie a proposta adequada ao último lance ofertado após a negociação realizada, acompanhada, se for o caso, dos documentos complementares, quando necessários à confirmação daqueles exigidos neste Edital</w:t>
      </w:r>
      <w:r w:rsidRPr="00E96F0B">
        <w:rPr>
          <w:b w:val="0"/>
          <w:spacing w:val="1"/>
        </w:rPr>
        <w:t xml:space="preserve"> e ja</w:t>
      </w:r>
      <w:r w:rsidR="00271496" w:rsidRPr="00E96F0B">
        <w:rPr>
          <w:b w:val="0"/>
          <w:spacing w:val="1"/>
        </w:rPr>
        <w:t xml:space="preserve">  </w:t>
      </w:r>
      <w:r w:rsidRPr="00E96F0B">
        <w:rPr>
          <w:b w:val="0"/>
        </w:rPr>
        <w:t>apresentados (O prazo para anexar a proposta ajustada será definido pelo Pregoeiro na sessão da</w:t>
      </w:r>
      <w:r w:rsidR="00271496" w:rsidRPr="00E96F0B">
        <w:rPr>
          <w:b w:val="0"/>
        </w:rPr>
        <w:t xml:space="preserve"> </w:t>
      </w:r>
      <w:r w:rsidRPr="00E96F0B">
        <w:rPr>
          <w:b w:val="0"/>
        </w:rPr>
        <w:t>licitação conforme objeto e quantidades de itens para garantir o bom andamento da licitação bem</w:t>
      </w:r>
      <w:r w:rsidR="00271496" w:rsidRPr="00E96F0B">
        <w:rPr>
          <w:b w:val="0"/>
        </w:rPr>
        <w:t xml:space="preserve"> </w:t>
      </w:r>
      <w:r w:rsidRPr="00E96F0B">
        <w:rPr>
          <w:b w:val="0"/>
        </w:rPr>
        <w:t>como</w:t>
      </w:r>
      <w:r w:rsidR="00271496" w:rsidRPr="00E96F0B">
        <w:rPr>
          <w:b w:val="0"/>
        </w:rPr>
        <w:t xml:space="preserve"> </w:t>
      </w:r>
      <w:r w:rsidRPr="00E96F0B">
        <w:rPr>
          <w:b w:val="0"/>
        </w:rPr>
        <w:t>ter razoabilidade de prazo</w:t>
      </w:r>
      <w:r w:rsidR="00271496" w:rsidRPr="00E96F0B">
        <w:rPr>
          <w:b w:val="0"/>
        </w:rPr>
        <w:t xml:space="preserve"> </w:t>
      </w:r>
      <w:r w:rsidRPr="00E96F0B">
        <w:rPr>
          <w:b w:val="0"/>
        </w:rPr>
        <w:t>para o licitante).</w:t>
      </w:r>
    </w:p>
    <w:p w14:paraId="147E2698" w14:textId="79F86CB2" w:rsidR="002D4D17" w:rsidRPr="00E96F0B" w:rsidRDefault="002D4D17" w:rsidP="00E96F0B">
      <w:pPr>
        <w:pStyle w:val="Nivel01"/>
        <w:spacing w:before="0"/>
        <w:ind w:left="0" w:firstLine="0"/>
        <w:rPr>
          <w:b w:val="0"/>
        </w:rPr>
      </w:pPr>
      <w:r w:rsidRPr="00E96F0B">
        <w:rPr>
          <w:b w:val="0"/>
        </w:rPr>
        <w:t>8.28.3. É facultado ao pregoeiro prorrogar o prazo estabelecido, apartir de solicitação fundamenta da feita no chat pelo licitante, antes de</w:t>
      </w:r>
      <w:r w:rsidR="00633787">
        <w:rPr>
          <w:b w:val="0"/>
        </w:rPr>
        <w:t xml:space="preserve"> </w:t>
      </w:r>
      <w:r w:rsidRPr="00E96F0B">
        <w:rPr>
          <w:b w:val="0"/>
        </w:rPr>
        <w:t>findo o prazo.</w:t>
      </w:r>
    </w:p>
    <w:p w14:paraId="469B464C" w14:textId="77777777" w:rsidR="002D4D17" w:rsidRPr="00E96F0B" w:rsidRDefault="002D4D17" w:rsidP="00E96F0B">
      <w:pPr>
        <w:pStyle w:val="Nivel01"/>
        <w:spacing w:before="0"/>
        <w:ind w:left="0" w:firstLine="0"/>
        <w:rPr>
          <w:b w:val="0"/>
        </w:rPr>
      </w:pPr>
    </w:p>
    <w:p w14:paraId="4DE4AA79" w14:textId="77777777" w:rsidR="002D4D17" w:rsidRPr="00E96F0B" w:rsidRDefault="002D4D17" w:rsidP="00E96F0B">
      <w:pPr>
        <w:pStyle w:val="Nivel01"/>
        <w:spacing w:before="0"/>
        <w:ind w:left="0" w:firstLine="0"/>
      </w:pPr>
      <w:r w:rsidRPr="00E96F0B">
        <w:t>9. DA ACEITABILIDADE DA PROPOSTA VENCEDORA.</w:t>
      </w:r>
    </w:p>
    <w:p w14:paraId="586CCE21" w14:textId="77777777" w:rsidR="002D4D17" w:rsidRPr="00E96F0B" w:rsidRDefault="002D4D17" w:rsidP="00E96F0B">
      <w:pPr>
        <w:pStyle w:val="Nivel01"/>
        <w:spacing w:before="0"/>
        <w:ind w:left="0" w:firstLine="0"/>
        <w:rPr>
          <w:b w:val="0"/>
        </w:rPr>
      </w:pPr>
      <w:r w:rsidRPr="00E96F0B">
        <w:rPr>
          <w:b w:val="0"/>
        </w:rPr>
        <w:t>9.1. Encerrada a etapa de negociação, o pregoeiro examinará a proposta classificada em primeiro lugar quanto à adequação ao objeto e à compatibilidade do preço em relação ao máximo estipulado para contratação neste Edital e em seus anexos, observado o disposto nos incisos do art. 33º e no art. 63 e seus incisos da Lei 14.333/21.</w:t>
      </w:r>
    </w:p>
    <w:p w14:paraId="612CB096" w14:textId="77777777" w:rsidR="002D4D17" w:rsidRPr="00E96F0B" w:rsidRDefault="002D4D17" w:rsidP="00E96F0B">
      <w:pPr>
        <w:pStyle w:val="Nivel01"/>
        <w:spacing w:before="0"/>
        <w:ind w:left="0" w:firstLine="0"/>
        <w:rPr>
          <w:b w:val="0"/>
        </w:rPr>
      </w:pPr>
      <w:r w:rsidRPr="00E96F0B">
        <w:rPr>
          <w:b w:val="0"/>
        </w:rPr>
        <w:t>9.2. Será desclassificada a proposta ou o lance vencedor, que apresentar preço final superior ao preço máximo fixado (Acórdãos nº 1455/2018 e 601/2020), desconto menor do que o mínimo exigido ou que apresentar preço manifestamente inexequível.</w:t>
      </w:r>
    </w:p>
    <w:p w14:paraId="0A7F5A37" w14:textId="77777777" w:rsidR="002D4D17" w:rsidRPr="00E96F0B" w:rsidRDefault="002D4D17" w:rsidP="00E96F0B">
      <w:pPr>
        <w:pStyle w:val="Nivel01"/>
        <w:spacing w:before="0"/>
        <w:ind w:left="0" w:firstLine="0"/>
        <w:rPr>
          <w:b w:val="0"/>
        </w:rPr>
      </w:pPr>
      <w:r w:rsidRPr="00E96F0B">
        <w:rPr>
          <w:b w:val="0"/>
        </w:rPr>
        <w:lastRenderedPageBreak/>
        <w:t>9.2.1.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2B49CC9" w14:textId="77777777" w:rsidR="002D4D17" w:rsidRPr="00E96F0B" w:rsidRDefault="002D4D17" w:rsidP="00E96F0B">
      <w:pPr>
        <w:pStyle w:val="Nivel01"/>
        <w:spacing w:before="0"/>
        <w:ind w:left="0" w:firstLine="0"/>
        <w:rPr>
          <w:b w:val="0"/>
        </w:rPr>
      </w:pPr>
      <w:r w:rsidRPr="00E96F0B">
        <w:rPr>
          <w:b w:val="0"/>
        </w:rPr>
        <w:t>9.2.2. A presunção de inexequibilidade é relativa, nos termos do princípio do formalismo moderado, citado na Súmula 262 do TCU elei14.133/2021.</w:t>
      </w:r>
    </w:p>
    <w:p w14:paraId="75EFBCAF" w14:textId="77777777" w:rsidR="002D4D17" w:rsidRPr="00E96F0B" w:rsidRDefault="002D4D17" w:rsidP="00E96F0B">
      <w:pPr>
        <w:pStyle w:val="Nivel01"/>
        <w:spacing w:before="0"/>
        <w:ind w:left="0" w:firstLine="0"/>
        <w:rPr>
          <w:b w:val="0"/>
        </w:rPr>
      </w:pPr>
      <w:r w:rsidRPr="00E96F0B">
        <w:rPr>
          <w:b w:val="0"/>
        </w:rPr>
        <w:t>9.2.3. A inexequibilidade dos valores referentes a itens isolados da planilha de custos e formação de preços não caracteriza motivo suficiente para a desclassificação da proposta, desde que não contrariem exigências legais.</w:t>
      </w:r>
    </w:p>
    <w:p w14:paraId="09267479" w14:textId="77777777" w:rsidR="002D4D17" w:rsidRPr="00E96F0B" w:rsidRDefault="002D4D17" w:rsidP="00E96F0B">
      <w:pPr>
        <w:pStyle w:val="Nivel01"/>
        <w:spacing w:before="0"/>
        <w:ind w:left="0" w:firstLine="0"/>
        <w:rPr>
          <w:b w:val="0"/>
        </w:rPr>
      </w:pPr>
      <w:r w:rsidRPr="00E96F0B">
        <w:rPr>
          <w:b w:val="0"/>
        </w:rPr>
        <w:t>9.2.4. Qualquer interessado poderá requerer que se realizem diligências para aferir a exequibilidade e a legalidade das propostas, devendo apresentar as provas ou os indícios que fundamentam a suspeita.</w:t>
      </w:r>
    </w:p>
    <w:p w14:paraId="234EF2D7" w14:textId="41FB0C63" w:rsidR="002D4D17" w:rsidRPr="00E96F0B" w:rsidRDefault="002D4D17" w:rsidP="00E96F0B">
      <w:pPr>
        <w:pStyle w:val="Nivel01"/>
        <w:spacing w:before="0"/>
        <w:ind w:left="0" w:firstLine="0"/>
        <w:rPr>
          <w:b w:val="0"/>
        </w:rPr>
      </w:pPr>
      <w:r w:rsidRPr="00E96F0B">
        <w:rPr>
          <w:b w:val="0"/>
        </w:rPr>
        <w:t>9.2.5. Se houver indícios de inexequibilidade da proposta de preço, ou em caso da necessidade</w:t>
      </w:r>
      <w:r w:rsidR="00271496" w:rsidRPr="00E96F0B">
        <w:rPr>
          <w:b w:val="0"/>
        </w:rPr>
        <w:t xml:space="preserve"> </w:t>
      </w:r>
      <w:r w:rsidRPr="00E96F0B">
        <w:rPr>
          <w:b w:val="0"/>
        </w:rPr>
        <w:t>de</w:t>
      </w:r>
      <w:r w:rsidR="00271496" w:rsidRPr="00E96F0B">
        <w:rPr>
          <w:b w:val="0"/>
        </w:rPr>
        <w:t xml:space="preserve"> </w:t>
      </w:r>
      <w:r w:rsidRPr="00E96F0B">
        <w:rPr>
          <w:b w:val="0"/>
        </w:rPr>
        <w:t>esclarecimentos complementares poderão ser</w:t>
      </w:r>
      <w:r w:rsidR="00271496" w:rsidRPr="00E96F0B">
        <w:rPr>
          <w:b w:val="0"/>
        </w:rPr>
        <w:t xml:space="preserve"> </w:t>
      </w:r>
      <w:r w:rsidRPr="00E96F0B">
        <w:rPr>
          <w:b w:val="0"/>
        </w:rPr>
        <w:t>efetuados diligência para efeito de comprovação de sua exequibilidade, podendo ser adotado, dentre outros, os seguintes procedimentos:</w:t>
      </w:r>
    </w:p>
    <w:p w14:paraId="26C6F461" w14:textId="77777777" w:rsidR="002D4D17" w:rsidRPr="00E96F0B" w:rsidRDefault="002D4D17" w:rsidP="00E96F0B">
      <w:pPr>
        <w:pStyle w:val="Nivel01"/>
        <w:spacing w:before="0"/>
        <w:ind w:left="0" w:firstLine="0"/>
        <w:rPr>
          <w:b w:val="0"/>
        </w:rPr>
      </w:pPr>
      <w:r w:rsidRPr="00E96F0B">
        <w:rPr>
          <w:b w:val="0"/>
        </w:rPr>
        <w:t>a) Questionamentos junto à proponente para a apresentação de justificativas e comprovações em relação aos custos com indícios de inexequibilidade;</w:t>
      </w:r>
    </w:p>
    <w:p w14:paraId="3999F1A6" w14:textId="57170EE0" w:rsidR="002D4D17" w:rsidRPr="00E96F0B" w:rsidRDefault="002D4D17" w:rsidP="00E96F0B">
      <w:pPr>
        <w:pStyle w:val="Nivel01"/>
        <w:spacing w:before="0"/>
        <w:ind w:left="0" w:firstLine="0"/>
        <w:rPr>
          <w:b w:val="0"/>
        </w:rPr>
      </w:pPr>
      <w:r w:rsidRPr="00E96F0B">
        <w:rPr>
          <w:b w:val="0"/>
        </w:rPr>
        <w:t>b) Verificação de Acordos, Convenções ou Dissídios Coletivos de</w:t>
      </w:r>
      <w:r w:rsidR="00271496" w:rsidRPr="00E96F0B">
        <w:rPr>
          <w:b w:val="0"/>
        </w:rPr>
        <w:t xml:space="preserve"> </w:t>
      </w:r>
      <w:r w:rsidRPr="00E96F0B">
        <w:rPr>
          <w:b w:val="0"/>
        </w:rPr>
        <w:t>Trabalho;</w:t>
      </w:r>
    </w:p>
    <w:p w14:paraId="61D840EC" w14:textId="2AA28A35" w:rsidR="002D4D17" w:rsidRPr="00E96F0B" w:rsidRDefault="002D4D17" w:rsidP="00E96F0B">
      <w:pPr>
        <w:pStyle w:val="Nivel01"/>
        <w:spacing w:before="0"/>
        <w:ind w:left="0" w:firstLine="0"/>
        <w:rPr>
          <w:b w:val="0"/>
        </w:rPr>
      </w:pPr>
      <w:r w:rsidRPr="00E96F0B">
        <w:rPr>
          <w:b w:val="0"/>
        </w:rPr>
        <w:t>c) Levantamento de informações junto ao Ministério do</w:t>
      </w:r>
      <w:r w:rsidR="00271496" w:rsidRPr="00E96F0B">
        <w:rPr>
          <w:b w:val="0"/>
        </w:rPr>
        <w:t xml:space="preserve"> </w:t>
      </w:r>
      <w:r w:rsidRPr="00E96F0B">
        <w:rPr>
          <w:b w:val="0"/>
        </w:rPr>
        <w:t>Trabalho;</w:t>
      </w:r>
    </w:p>
    <w:p w14:paraId="403F92D9" w14:textId="77777777" w:rsidR="002D4D17" w:rsidRPr="00E96F0B" w:rsidRDefault="002D4D17" w:rsidP="00E96F0B">
      <w:pPr>
        <w:pStyle w:val="Nivel01"/>
        <w:spacing w:before="0"/>
        <w:ind w:left="0" w:firstLine="0"/>
        <w:rPr>
          <w:b w:val="0"/>
        </w:rPr>
      </w:pPr>
      <w:r w:rsidRPr="00E96F0B">
        <w:rPr>
          <w:b w:val="0"/>
        </w:rPr>
        <w:t>d) Consultas a entidades ou conselhos de classe sindicatos ou similares;</w:t>
      </w:r>
    </w:p>
    <w:p w14:paraId="61F164FF" w14:textId="77777777" w:rsidR="002D4D17" w:rsidRPr="00E96F0B" w:rsidRDefault="002D4D17" w:rsidP="00E96F0B">
      <w:pPr>
        <w:pStyle w:val="Nivel01"/>
        <w:spacing w:before="0"/>
        <w:ind w:left="0" w:firstLine="0"/>
        <w:rPr>
          <w:b w:val="0"/>
        </w:rPr>
      </w:pPr>
      <w:r w:rsidRPr="00E96F0B">
        <w:rPr>
          <w:b w:val="0"/>
        </w:rPr>
        <w:t>e) Pesquisas em órgãos públicos ou empresas privadas;</w:t>
      </w:r>
    </w:p>
    <w:p w14:paraId="04BC867F" w14:textId="77777777" w:rsidR="002D4D17" w:rsidRPr="00E96F0B" w:rsidRDefault="002D4D17" w:rsidP="00E96F0B">
      <w:pPr>
        <w:pStyle w:val="Nivel01"/>
        <w:spacing w:before="0"/>
        <w:ind w:left="0" w:firstLine="0"/>
        <w:rPr>
          <w:b w:val="0"/>
        </w:rPr>
      </w:pPr>
      <w:r w:rsidRPr="00E96F0B">
        <w:rPr>
          <w:b w:val="0"/>
        </w:rPr>
        <w:t>f) Verificação de outros contratos que o proponente mantenha com a Administração ou com a iniciativa privada;</w:t>
      </w:r>
    </w:p>
    <w:p w14:paraId="4F807347" w14:textId="77777777" w:rsidR="002D4D17" w:rsidRPr="00E96F0B" w:rsidRDefault="002D4D17" w:rsidP="00E96F0B">
      <w:pPr>
        <w:pStyle w:val="Nivel01"/>
        <w:spacing w:before="0"/>
        <w:ind w:left="0" w:firstLine="0"/>
        <w:rPr>
          <w:b w:val="0"/>
        </w:rPr>
      </w:pPr>
      <w:r w:rsidRPr="00E96F0B">
        <w:rPr>
          <w:b w:val="0"/>
        </w:rPr>
        <w:t>g) Pesquisa de preço com fornecedores dos insumos utilizados, tais como: atacadistas, lojas de suprimentos, supermercados e fabricantes;</w:t>
      </w:r>
    </w:p>
    <w:p w14:paraId="0DD34D07" w14:textId="77777777" w:rsidR="002D4D17" w:rsidRPr="00E96F0B" w:rsidRDefault="002D4D17" w:rsidP="00E96F0B">
      <w:pPr>
        <w:pStyle w:val="Nivel01"/>
        <w:spacing w:before="0"/>
        <w:ind w:left="0" w:firstLine="0"/>
        <w:rPr>
          <w:b w:val="0"/>
          <w:spacing w:val="1"/>
        </w:rPr>
      </w:pPr>
      <w:r w:rsidRPr="00E96F0B">
        <w:rPr>
          <w:b w:val="0"/>
        </w:rPr>
        <w:t>h) Verificação de notas fiscais dos produtos adquiridos pelo proponente;</w:t>
      </w:r>
    </w:p>
    <w:p w14:paraId="7E3EBE09" w14:textId="77777777" w:rsidR="002D4D17" w:rsidRPr="00E96F0B" w:rsidRDefault="002D4D17" w:rsidP="00E96F0B">
      <w:pPr>
        <w:pStyle w:val="Nivel01"/>
        <w:spacing w:before="0"/>
        <w:ind w:left="0" w:firstLine="0"/>
        <w:rPr>
          <w:b w:val="0"/>
        </w:rPr>
      </w:pPr>
      <w:r w:rsidRPr="00E96F0B">
        <w:rPr>
          <w:b w:val="0"/>
        </w:rPr>
        <w:t>i) Levantamento de indicadores salariais ou trabalhistas publicados por órgãos de pesquisa;</w:t>
      </w:r>
    </w:p>
    <w:p w14:paraId="480D5DD3" w14:textId="77777777" w:rsidR="002D4D17" w:rsidRPr="00E96F0B" w:rsidRDefault="002D4D17" w:rsidP="00E96F0B">
      <w:pPr>
        <w:pStyle w:val="Nivel01"/>
        <w:spacing w:before="0"/>
        <w:ind w:left="0" w:firstLine="0"/>
        <w:rPr>
          <w:b w:val="0"/>
        </w:rPr>
      </w:pPr>
      <w:r w:rsidRPr="00E96F0B">
        <w:rPr>
          <w:b w:val="0"/>
        </w:rPr>
        <w:t>j) Estudos setoriais;</w:t>
      </w:r>
    </w:p>
    <w:p w14:paraId="43D5398D" w14:textId="77777777" w:rsidR="002D4D17" w:rsidRPr="00E96F0B" w:rsidRDefault="002D4D17" w:rsidP="00E96F0B">
      <w:pPr>
        <w:pStyle w:val="Nivel01"/>
        <w:spacing w:before="0"/>
        <w:ind w:left="0" w:firstLine="0"/>
        <w:rPr>
          <w:b w:val="0"/>
        </w:rPr>
      </w:pPr>
      <w:r w:rsidRPr="00E96F0B">
        <w:rPr>
          <w:b w:val="0"/>
        </w:rPr>
        <w:t>k) Consultas às Fazendas Federal, Distrital, Estadual ou Municipal; e</w:t>
      </w:r>
    </w:p>
    <w:p w14:paraId="660D9E27" w14:textId="77777777" w:rsidR="002D4D17" w:rsidRPr="00E96F0B" w:rsidRDefault="002D4D17" w:rsidP="00E96F0B">
      <w:pPr>
        <w:pStyle w:val="Nivel01"/>
        <w:spacing w:before="0"/>
        <w:ind w:left="0" w:firstLine="0"/>
        <w:rPr>
          <w:b w:val="0"/>
        </w:rPr>
      </w:pPr>
      <w:r w:rsidRPr="00E96F0B">
        <w:rPr>
          <w:b w:val="0"/>
        </w:rPr>
        <w:t>l) Análise de soluções técnicas escolhidas e/ou condições excepcionalmente favoráveis que o proponente disponha para a execução do objeto.</w:t>
      </w:r>
    </w:p>
    <w:p w14:paraId="33792665" w14:textId="77777777" w:rsidR="002D4D17" w:rsidRPr="00E96F0B" w:rsidRDefault="002D4D17" w:rsidP="00E96F0B">
      <w:pPr>
        <w:pStyle w:val="Nivel01"/>
        <w:spacing w:before="0"/>
        <w:ind w:left="0" w:firstLine="0"/>
        <w:rPr>
          <w:b w:val="0"/>
        </w:rPr>
      </w:pPr>
      <w:r w:rsidRPr="00E96F0B">
        <w:rPr>
          <w:b w:val="0"/>
        </w:rPr>
        <w:t>9.3.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9C2BD91" w14:textId="77777777" w:rsidR="002D4D17" w:rsidRPr="00E96F0B" w:rsidRDefault="002D4D17" w:rsidP="00E96F0B">
      <w:pPr>
        <w:pStyle w:val="Nivel01"/>
        <w:spacing w:before="0"/>
        <w:ind w:left="0" w:firstLine="0"/>
        <w:rPr>
          <w:b w:val="0"/>
        </w:rPr>
      </w:pPr>
      <w:r w:rsidRPr="00E96F0B">
        <w:rPr>
          <w:b w:val="0"/>
        </w:rPr>
        <w:t>9.4. O</w:t>
      </w:r>
      <w:r w:rsidRPr="00E96F0B">
        <w:rPr>
          <w:b w:val="0"/>
          <w:spacing w:val="18"/>
        </w:rPr>
        <w:t xml:space="preserve"> Agente de Contratação </w:t>
      </w:r>
      <w:r w:rsidRPr="00E96F0B">
        <w:rPr>
          <w:b w:val="0"/>
        </w:rPr>
        <w:t>poderá convocar o licitante para enviar documento digital complementar, por meio de funcionalidade disponível no sistema, no prazo de 02 (duas) horas, sob pena de não aceitação da proposta.</w:t>
      </w:r>
    </w:p>
    <w:p w14:paraId="4EEF4B73" w14:textId="40675202" w:rsidR="002D4D17" w:rsidRPr="00E96F0B" w:rsidRDefault="002D4D17" w:rsidP="00E96F0B">
      <w:pPr>
        <w:pStyle w:val="Nivel01"/>
        <w:spacing w:before="0"/>
        <w:ind w:left="0" w:firstLine="0"/>
        <w:rPr>
          <w:b w:val="0"/>
        </w:rPr>
      </w:pPr>
      <w:r w:rsidRPr="00E96F0B">
        <w:rPr>
          <w:b w:val="0"/>
        </w:rPr>
        <w:t xml:space="preserve">9.4.1. É facultado ao Agente prorrogar o prazo estabelecido, a partir de solicitação fundamentada </w:t>
      </w:r>
      <w:r w:rsidR="00271496" w:rsidRPr="00E96F0B">
        <w:rPr>
          <w:b w:val="0"/>
        </w:rPr>
        <w:t>feita no</w:t>
      </w:r>
      <w:r w:rsidRPr="00E96F0B">
        <w:rPr>
          <w:b w:val="0"/>
        </w:rPr>
        <w:t xml:space="preserve"> chat pelo licitante, antes de</w:t>
      </w:r>
      <w:r w:rsidR="00271496" w:rsidRPr="00E96F0B">
        <w:rPr>
          <w:b w:val="0"/>
        </w:rPr>
        <w:t xml:space="preserve"> </w:t>
      </w:r>
      <w:r w:rsidRPr="00E96F0B">
        <w:rPr>
          <w:b w:val="0"/>
        </w:rPr>
        <w:t>findo o prazo.</w:t>
      </w:r>
    </w:p>
    <w:p w14:paraId="4D2E6A92" w14:textId="77777777" w:rsidR="002D4D17" w:rsidRPr="00E96F0B" w:rsidRDefault="002D4D17" w:rsidP="00E96F0B">
      <w:pPr>
        <w:pStyle w:val="Nivel01"/>
        <w:spacing w:before="0"/>
        <w:ind w:left="0" w:firstLine="0"/>
        <w:rPr>
          <w:b w:val="0"/>
        </w:rPr>
      </w:pPr>
      <w:r w:rsidRPr="00E96F0B">
        <w:rPr>
          <w:b w:val="0"/>
        </w:rPr>
        <w:t>9.4.2. Dentre os documentos passíveis de solicitação pelo</w:t>
      </w:r>
      <w:r w:rsidRPr="00E96F0B">
        <w:rPr>
          <w:b w:val="0"/>
          <w:spacing w:val="1"/>
        </w:rPr>
        <w:t xml:space="preserve"> Agente de Contratação</w:t>
      </w:r>
      <w:r w:rsidRPr="00E96F0B">
        <w:rPr>
          <w:b w:val="0"/>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8BB3D2E" w14:textId="77777777" w:rsidR="002D4D17" w:rsidRPr="00E96F0B" w:rsidRDefault="002D4D17" w:rsidP="00E96F0B">
      <w:pPr>
        <w:pStyle w:val="Nivel01"/>
        <w:spacing w:before="0"/>
        <w:ind w:left="0" w:firstLine="0"/>
        <w:rPr>
          <w:b w:val="0"/>
        </w:rPr>
      </w:pPr>
      <w:r w:rsidRPr="00E96F0B">
        <w:rPr>
          <w:b w:val="0"/>
        </w:rPr>
        <w:t>9.4.3. Nos termos dos Acórdãos 966/2022, 1211/2021 e 2443/2021 poderá o pregoeiro, quando suficiente e necessário para verificação da exequibilidade de uma proposta, promover, por diligência ou a pedido do concorrente, a admissão da juntada de documentos que venham a atestar condição pré-existente à abertura da sessão pública do certame.</w:t>
      </w:r>
    </w:p>
    <w:p w14:paraId="1226D4E5" w14:textId="77777777" w:rsidR="002D4D17" w:rsidRPr="00E96F0B" w:rsidRDefault="002D4D17" w:rsidP="00E96F0B">
      <w:pPr>
        <w:pStyle w:val="Nivel01"/>
        <w:spacing w:before="0"/>
        <w:ind w:left="0" w:firstLine="0"/>
        <w:rPr>
          <w:b w:val="0"/>
        </w:rPr>
      </w:pPr>
    </w:p>
    <w:p w14:paraId="76C21E18" w14:textId="77777777" w:rsidR="002D4D17" w:rsidRPr="00E96F0B" w:rsidRDefault="002D4D17" w:rsidP="00E96F0B">
      <w:pPr>
        <w:pStyle w:val="Nivel01"/>
        <w:spacing w:before="0"/>
        <w:ind w:left="0" w:firstLine="0"/>
      </w:pPr>
      <w:r w:rsidRPr="00E96F0B">
        <w:t>10. DA HABILITAÇÃO</w:t>
      </w:r>
    </w:p>
    <w:p w14:paraId="100974CF" w14:textId="77777777" w:rsidR="002D4D17" w:rsidRPr="00E96F0B" w:rsidRDefault="002D4D17" w:rsidP="00E96F0B">
      <w:pPr>
        <w:pStyle w:val="Nivel01"/>
        <w:spacing w:before="0"/>
        <w:ind w:left="0" w:firstLine="0"/>
        <w:rPr>
          <w:b w:val="0"/>
        </w:rPr>
      </w:pPr>
      <w:r w:rsidRPr="00E96F0B">
        <w:rPr>
          <w:b w:val="0"/>
        </w:rPr>
        <w:t xml:space="preserve">10.1. Encerrada a etapa de negociação e aceitação da proposta, o Agente de Contratação e sua equipe de apoio verificarão se o licitante provisoriamente classificado em primeiro lugar atende às condições de participação no certame, conforme previsto no </w:t>
      </w:r>
      <w:hyperlink r:id="rId16" w:anchor="art14">
        <w:r w:rsidRPr="00E96F0B">
          <w:rPr>
            <w:b w:val="0"/>
            <w:u w:val="single" w:color="000080"/>
          </w:rPr>
          <w:t>art.14 da Lei nº14.133/2021</w:t>
        </w:r>
      </w:hyperlink>
      <w:r w:rsidRPr="00E96F0B">
        <w:rPr>
          <w:b w:val="0"/>
        </w:rPr>
        <w:t>, especialmente quanto à existência de sanção que impeça a participação no certame ou a futura contratação, mediante a consulta aos seguintes cadastros:</w:t>
      </w:r>
    </w:p>
    <w:p w14:paraId="55D2E6DD" w14:textId="77777777" w:rsidR="002D4D17" w:rsidRPr="00E96F0B" w:rsidRDefault="002D4D17" w:rsidP="00E96F0B">
      <w:pPr>
        <w:pStyle w:val="Nivel01"/>
        <w:spacing w:before="0"/>
        <w:ind w:left="0" w:firstLine="0"/>
        <w:rPr>
          <w:b w:val="0"/>
        </w:rPr>
      </w:pPr>
      <w:r w:rsidRPr="00E96F0B">
        <w:rPr>
          <w:b w:val="0"/>
        </w:rPr>
        <w:t xml:space="preserve">a) Cadastro Nacional de Empresas Inidôneas e Suspensas - CEIS, mantido pela Controladoria - Geral da União </w:t>
      </w:r>
      <w:r w:rsidRPr="00E96F0B">
        <w:rPr>
          <w:b w:val="0"/>
          <w:color w:val="0070C0"/>
        </w:rPr>
        <w:t>(</w:t>
      </w:r>
      <w:hyperlink r:id="rId17">
        <w:r w:rsidRPr="00E96F0B">
          <w:rPr>
            <w:b w:val="0"/>
            <w:color w:val="0070C0"/>
            <w:u w:val="single" w:color="0462C1"/>
          </w:rPr>
          <w:t>www.portaldatransparencia.gov.br/ceis</w:t>
        </w:r>
      </w:hyperlink>
      <w:r w:rsidRPr="00E96F0B">
        <w:rPr>
          <w:b w:val="0"/>
          <w:color w:val="0070C0"/>
        </w:rPr>
        <w:t>)</w:t>
      </w:r>
      <w:r w:rsidRPr="00E96F0B">
        <w:rPr>
          <w:b w:val="0"/>
        </w:rPr>
        <w:t>;</w:t>
      </w:r>
    </w:p>
    <w:p w14:paraId="16EF98EF" w14:textId="77777777" w:rsidR="002D4D17" w:rsidRPr="00E96F0B" w:rsidRDefault="002D4D17" w:rsidP="00E96F0B">
      <w:pPr>
        <w:pStyle w:val="Nivel01"/>
        <w:spacing w:before="0"/>
        <w:ind w:left="0" w:firstLine="0"/>
        <w:rPr>
          <w:b w:val="0"/>
        </w:rPr>
      </w:pPr>
      <w:r w:rsidRPr="00E96F0B">
        <w:rPr>
          <w:b w:val="0"/>
        </w:rPr>
        <w:lastRenderedPageBreak/>
        <w:t xml:space="preserve">b) Cadastro Nacional de Condenações Cíveis por Atos de Improbidade Administrativa, mantido pelo Conselho Nacional de Justiça </w:t>
      </w:r>
      <w:r w:rsidRPr="00E96F0B">
        <w:rPr>
          <w:b w:val="0"/>
          <w:color w:val="0070C0"/>
          <w:spacing w:val="-53"/>
        </w:rPr>
        <w:t>-</w:t>
      </w:r>
      <w:r w:rsidRPr="00E96F0B">
        <w:rPr>
          <w:b w:val="0"/>
          <w:color w:val="0070C0"/>
        </w:rPr>
        <w:t>(</w:t>
      </w:r>
      <w:hyperlink r:id="rId18">
        <w:r w:rsidRPr="00E96F0B">
          <w:rPr>
            <w:b w:val="0"/>
            <w:color w:val="0070C0"/>
            <w:u w:val="single" w:color="0462C1"/>
          </w:rPr>
          <w:t>www.cnj.jus.br/improbidade_adm/consultar_requerido.php</w:t>
        </w:r>
      </w:hyperlink>
      <w:r w:rsidRPr="00E96F0B">
        <w:rPr>
          <w:b w:val="0"/>
          <w:color w:val="0070C0"/>
        </w:rPr>
        <w:t>)</w:t>
      </w:r>
      <w:r w:rsidRPr="00E96F0B">
        <w:rPr>
          <w:b w:val="0"/>
        </w:rPr>
        <w:t>.</w:t>
      </w:r>
    </w:p>
    <w:p w14:paraId="00CACAD7" w14:textId="77777777" w:rsidR="002D4D17" w:rsidRPr="00E96F0B" w:rsidRDefault="002D4D17" w:rsidP="00E96F0B">
      <w:pPr>
        <w:pStyle w:val="Nivel01"/>
        <w:spacing w:before="0"/>
        <w:ind w:left="0" w:firstLine="0"/>
        <w:rPr>
          <w:b w:val="0"/>
          <w:u w:val="single" w:color="0462C1"/>
        </w:rPr>
      </w:pPr>
      <w:r w:rsidRPr="00E96F0B">
        <w:rPr>
          <w:b w:val="0"/>
        </w:rPr>
        <w:t xml:space="preserve">c) Lista de Inidôneos, mantida pelo Tribunal de Contas da União – TCU </w:t>
      </w:r>
      <w:r w:rsidRPr="00E96F0B">
        <w:rPr>
          <w:b w:val="0"/>
          <w:color w:val="0070C0"/>
        </w:rPr>
        <w:t>(</w:t>
      </w:r>
      <w:hyperlink r:id="rId19">
        <w:r w:rsidRPr="00E96F0B">
          <w:rPr>
            <w:b w:val="0"/>
            <w:color w:val="0070C0"/>
            <w:u w:val="single" w:color="0462C1"/>
          </w:rPr>
          <w:t>https://contas.tcu.gov.br/ords/f?p=INABILITADO:CERTIDAO:0</w:t>
        </w:r>
      </w:hyperlink>
      <w:r w:rsidRPr="00E96F0B">
        <w:rPr>
          <w:b w:val="0"/>
          <w:color w:val="0070C0"/>
        </w:rPr>
        <w:t>:)</w:t>
      </w:r>
      <w:r w:rsidRPr="00E96F0B">
        <w:rPr>
          <w:b w:val="0"/>
        </w:rPr>
        <w:t xml:space="preserve"> e do Tribunal de Contas do Estado do Paraná. </w:t>
      </w:r>
      <w:hyperlink r:id="rId20">
        <w:r w:rsidRPr="00E96F0B">
          <w:rPr>
            <w:b w:val="0"/>
            <w:color w:val="0070C0"/>
            <w:u w:val="single" w:color="0462C1"/>
          </w:rPr>
          <w:t>https://crcap.tce.pr.gov.br/ConsultarImpedidos.aspx</w:t>
        </w:r>
      </w:hyperlink>
      <w:r w:rsidRPr="00E96F0B">
        <w:rPr>
          <w:b w:val="0"/>
          <w:color w:val="0070C0"/>
          <w:u w:val="single" w:color="0462C1"/>
        </w:rPr>
        <w:t>.</w:t>
      </w:r>
    </w:p>
    <w:p w14:paraId="7ED44E8D" w14:textId="77777777" w:rsidR="002D4D17" w:rsidRPr="00E96F0B" w:rsidRDefault="002D4D17" w:rsidP="00E96F0B">
      <w:pPr>
        <w:pStyle w:val="Nivel01"/>
        <w:spacing w:before="0"/>
        <w:ind w:left="0" w:firstLine="0"/>
        <w:rPr>
          <w:b w:val="0"/>
        </w:rPr>
      </w:pPr>
      <w:r w:rsidRPr="00E96F0B">
        <w:rPr>
          <w:b w:val="0"/>
        </w:rPr>
        <w:t>10.2.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1D67D1F" w14:textId="77777777" w:rsidR="002D4D17" w:rsidRPr="00E96F0B" w:rsidRDefault="002D4D17" w:rsidP="00E96F0B">
      <w:pPr>
        <w:pStyle w:val="Nivel01"/>
        <w:spacing w:before="0"/>
        <w:ind w:left="0" w:firstLine="0"/>
        <w:rPr>
          <w:b w:val="0"/>
        </w:rPr>
      </w:pPr>
      <w:r w:rsidRPr="00E96F0B">
        <w:rPr>
          <w:b w:val="0"/>
        </w:rPr>
        <w:t>10.2.1. Caso conste na Consulta de Situação do Fornecedor a existência de Ocorrências Impeditivas Indiretas, o gestor diligenciará para verificar se houve fraude por parte das empresas apontadas no Relatório de Ocorrências Impeditivas Indiretas.</w:t>
      </w:r>
    </w:p>
    <w:p w14:paraId="0C8AE40F" w14:textId="77777777" w:rsidR="002D4D17" w:rsidRPr="00E96F0B" w:rsidRDefault="002D4D17" w:rsidP="00E96F0B">
      <w:pPr>
        <w:pStyle w:val="Nivel01"/>
        <w:spacing w:before="0"/>
        <w:ind w:left="0" w:firstLine="0"/>
        <w:rPr>
          <w:b w:val="0"/>
        </w:rPr>
      </w:pPr>
      <w:r w:rsidRPr="00E96F0B">
        <w:rPr>
          <w:b w:val="0"/>
        </w:rPr>
        <w:t>10.2.2. A tentativa de burla será verificada por meio dos vínculos societários, linhas de fornecimento similares, dentre outros.</w:t>
      </w:r>
    </w:p>
    <w:p w14:paraId="475BC61A" w14:textId="77777777" w:rsidR="002D4D17" w:rsidRPr="00E96F0B" w:rsidRDefault="002D4D17" w:rsidP="00E96F0B">
      <w:pPr>
        <w:pStyle w:val="Nivel01"/>
        <w:spacing w:before="0"/>
        <w:ind w:left="0" w:firstLine="0"/>
        <w:rPr>
          <w:b w:val="0"/>
        </w:rPr>
      </w:pPr>
      <w:r w:rsidRPr="00E96F0B">
        <w:rPr>
          <w:b w:val="0"/>
        </w:rPr>
        <w:t>10.2.3. O licitante será convocado para manifestação previamente à sua desclassificação para promoção de explicações e defesas técnicas.</w:t>
      </w:r>
    </w:p>
    <w:p w14:paraId="26CBA532" w14:textId="77777777" w:rsidR="002D4D17" w:rsidRPr="00E96F0B" w:rsidRDefault="002D4D17" w:rsidP="00E96F0B">
      <w:pPr>
        <w:pStyle w:val="Nivel01"/>
        <w:spacing w:before="0"/>
        <w:ind w:left="0" w:firstLine="0"/>
        <w:rPr>
          <w:b w:val="0"/>
        </w:rPr>
      </w:pPr>
      <w:r w:rsidRPr="00E96F0B">
        <w:rPr>
          <w:b w:val="0"/>
        </w:rPr>
        <w:t>10.3. Constatada a existência de sanção, o Agente de Contratação reputará o licitante inabilitado, por falta de condição de participação.</w:t>
      </w:r>
    </w:p>
    <w:p w14:paraId="6D8D2928" w14:textId="77777777" w:rsidR="002D4D17" w:rsidRPr="00E96F0B" w:rsidRDefault="002D4D17" w:rsidP="00E96F0B">
      <w:pPr>
        <w:pStyle w:val="Nivel01"/>
        <w:spacing w:before="0"/>
        <w:ind w:left="0" w:firstLine="0"/>
        <w:rPr>
          <w:b w:val="0"/>
        </w:rPr>
      </w:pPr>
      <w:r w:rsidRPr="00E96F0B">
        <w:rPr>
          <w:b w:val="0"/>
        </w:rPr>
        <w:t>10.4. No caso de inabilitação, haverá nova verificação, pelo sistema, da eventual ocorrência do empate ficto, previsto nos arts. 44 e 45 da Lei Complementar nº 123, de 2006, seguindo-se a disciplina antes estabelecida para aceitação da proposta subsequente.</w:t>
      </w:r>
    </w:p>
    <w:p w14:paraId="5B70D3FF" w14:textId="56C1E1E1" w:rsidR="002D4D17" w:rsidRPr="00E96F0B" w:rsidRDefault="002D4D17" w:rsidP="00E96F0B">
      <w:pPr>
        <w:pStyle w:val="Nivel01"/>
        <w:spacing w:before="0"/>
        <w:ind w:left="0" w:firstLine="0"/>
        <w:rPr>
          <w:b w:val="0"/>
        </w:rPr>
      </w:pPr>
      <w:r w:rsidRPr="00E96F0B">
        <w:rPr>
          <w:b w:val="0"/>
        </w:rPr>
        <w:t>10.5. Havendo a necessidade de envio de documentos de habilitação complementares, necessários à confirmação daqueles exigidos neste Edital e já apresentados, o licitante será convocado a encaminhá-los,</w:t>
      </w:r>
      <w:r w:rsidR="00271496" w:rsidRPr="00E96F0B">
        <w:rPr>
          <w:b w:val="0"/>
        </w:rPr>
        <w:t xml:space="preserve"> </w:t>
      </w:r>
      <w:r w:rsidRPr="00E96F0B">
        <w:rPr>
          <w:b w:val="0"/>
        </w:rPr>
        <w:t>em formato digital, via sistema, no prazo de 2 (duas) horas, sob pena de inabilitação.</w:t>
      </w:r>
    </w:p>
    <w:p w14:paraId="1281D035" w14:textId="05FB6928" w:rsidR="002D4D17" w:rsidRPr="00E96F0B" w:rsidRDefault="002D4D17" w:rsidP="00E96F0B">
      <w:pPr>
        <w:pStyle w:val="Nivel01"/>
        <w:spacing w:before="0"/>
        <w:ind w:left="0" w:firstLine="0"/>
        <w:rPr>
          <w:b w:val="0"/>
        </w:rPr>
      </w:pPr>
      <w:r w:rsidRPr="00E96F0B">
        <w:rPr>
          <w:b w:val="0"/>
        </w:rPr>
        <w:t>10.6. Somente haverá a necessidade de comprovação do preenchimento de requisitos mediante apresentação dos documentos originais não-digitais, quando houver dúvida em relação à integridade do documento digital.</w:t>
      </w:r>
    </w:p>
    <w:p w14:paraId="191D2A51" w14:textId="77777777" w:rsidR="002D4D17" w:rsidRPr="00E96F0B" w:rsidRDefault="002D4D17" w:rsidP="00E96F0B">
      <w:pPr>
        <w:pStyle w:val="Nivel01"/>
        <w:spacing w:before="0"/>
        <w:ind w:left="0" w:firstLine="0"/>
        <w:rPr>
          <w:b w:val="0"/>
        </w:rPr>
      </w:pPr>
      <w:r w:rsidRPr="00E96F0B">
        <w:rPr>
          <w:b w:val="0"/>
        </w:rPr>
        <w:t>10.7. Não serão aceitos documentos de habilitação com indicação de CNPJ/CPF diferentes, salvo aqueles legalmente permitidos.</w:t>
      </w:r>
    </w:p>
    <w:p w14:paraId="0EED2D96" w14:textId="77777777" w:rsidR="002D4D17" w:rsidRPr="00E96F0B" w:rsidRDefault="002D4D17" w:rsidP="00E96F0B">
      <w:pPr>
        <w:pStyle w:val="Nivel01"/>
        <w:spacing w:before="0"/>
        <w:ind w:left="0" w:firstLine="0"/>
        <w:rPr>
          <w:b w:val="0"/>
        </w:rPr>
      </w:pPr>
      <w:r w:rsidRPr="00E96F0B">
        <w:rPr>
          <w:b w:val="0"/>
        </w:rPr>
        <w:t>10.8.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3BFA83E5" w14:textId="77777777" w:rsidR="002D4D17" w:rsidRPr="00E96F0B" w:rsidRDefault="002D4D17" w:rsidP="00E96F0B">
      <w:pPr>
        <w:pStyle w:val="Nivel01"/>
        <w:spacing w:before="0"/>
        <w:ind w:left="0" w:firstLine="0"/>
        <w:rPr>
          <w:b w:val="0"/>
        </w:rPr>
      </w:pPr>
      <w:r w:rsidRPr="00E96F0B">
        <w:rPr>
          <w:b w:val="0"/>
        </w:rPr>
        <w:t>10.8.1. Serão aceitos registros de CNPJ de licitante matriz e filial com diferenças de números de documentos pertinentes ao CND e ao CRF/FGTS, quando for comprovada a centralização do recolhimento dessas contribuições.</w:t>
      </w:r>
    </w:p>
    <w:p w14:paraId="14A2CF12" w14:textId="77777777" w:rsidR="002D4D17" w:rsidRPr="00E96F0B" w:rsidRDefault="002D4D17" w:rsidP="00E96F0B">
      <w:pPr>
        <w:pStyle w:val="Nivel01"/>
        <w:spacing w:before="0"/>
        <w:ind w:left="0" w:firstLine="0"/>
      </w:pPr>
      <w:r w:rsidRPr="00E96F0B">
        <w:t>10.9. Habilitação Jurídica:</w:t>
      </w:r>
    </w:p>
    <w:p w14:paraId="44EEA813" w14:textId="77777777" w:rsidR="002D4D17" w:rsidRPr="00E96F0B" w:rsidRDefault="002D4D17" w:rsidP="00E96F0B">
      <w:pPr>
        <w:pStyle w:val="Nivel01"/>
        <w:spacing w:before="0"/>
        <w:ind w:left="0" w:firstLine="0"/>
        <w:rPr>
          <w:b w:val="0"/>
        </w:rPr>
      </w:pPr>
      <w:r w:rsidRPr="00E96F0B">
        <w:rPr>
          <w:b w:val="0"/>
        </w:rPr>
        <w:t>10.9.1. no caso de empresário individual: inscrição no Registro Público de Empresas Mercantis, a cargo da Junta Comercial da respectiva sede;</w:t>
      </w:r>
    </w:p>
    <w:p w14:paraId="12B2C622" w14:textId="77777777" w:rsidR="002D4D17" w:rsidRPr="00E96F0B" w:rsidRDefault="002D4D17" w:rsidP="00E96F0B">
      <w:pPr>
        <w:pStyle w:val="Nivel01"/>
        <w:spacing w:before="0"/>
        <w:ind w:left="0" w:firstLine="0"/>
        <w:rPr>
          <w:b w:val="0"/>
        </w:rPr>
      </w:pPr>
      <w:r w:rsidRPr="00E96F0B">
        <w:rPr>
          <w:b w:val="0"/>
        </w:rPr>
        <w:t xml:space="preserve">10.9.2. Em se tratando de Microempreendedor Individual – MEI: Certificado da Condição de Microempreendedor Individual - CCMEI, cuja aceitação ficará condicionada à verificação da autenticidade no sítio </w:t>
      </w:r>
      <w:hyperlink r:id="rId21">
        <w:r w:rsidRPr="00E96F0B">
          <w:rPr>
            <w:b w:val="0"/>
            <w:color w:val="0070C0"/>
            <w:u w:val="single" w:color="0462C1"/>
          </w:rPr>
          <w:t>www.portaldoempreendedor.gov.br</w:t>
        </w:r>
      </w:hyperlink>
      <w:r w:rsidRPr="00E96F0B">
        <w:rPr>
          <w:b w:val="0"/>
          <w:color w:val="0070C0"/>
        </w:rPr>
        <w:t>;</w:t>
      </w:r>
    </w:p>
    <w:p w14:paraId="6F67C909" w14:textId="77777777" w:rsidR="002D4D17" w:rsidRPr="00E96F0B" w:rsidRDefault="002D4D17" w:rsidP="00E96F0B">
      <w:pPr>
        <w:pStyle w:val="Nivel01"/>
        <w:spacing w:before="0"/>
        <w:ind w:left="0" w:firstLine="0"/>
        <w:rPr>
          <w:b w:val="0"/>
        </w:rPr>
      </w:pPr>
      <w:r w:rsidRPr="00E96F0B">
        <w:rPr>
          <w:b w:val="0"/>
        </w:rPr>
        <w:t>10.9.3. No caso de sociedade empresária unipessoal ou assemelhada por constituição: ato constitutivo, estatuto ou contrato social em vigor, devidamente registrado na Junta Comercial da respectiva sede, acompanhado de documento comprobatório de seus administradores, ou documento que atenda à mesma finalidade.</w:t>
      </w:r>
    </w:p>
    <w:p w14:paraId="7B98516E" w14:textId="77777777" w:rsidR="002D4D17" w:rsidRPr="00E96F0B" w:rsidRDefault="002D4D17" w:rsidP="00E96F0B">
      <w:pPr>
        <w:pStyle w:val="Nivel01"/>
        <w:spacing w:before="0"/>
        <w:ind w:left="0" w:firstLine="0"/>
        <w:rPr>
          <w:b w:val="0"/>
        </w:rPr>
      </w:pPr>
      <w:r w:rsidRPr="00E96F0B">
        <w:rPr>
          <w:b w:val="0"/>
        </w:rPr>
        <w:t>10.9.4. Inscrição no Registro Público de Empresas Mercantis onde opera, com averbação no Registro onde tem sede a matriz, no caso de ser o participante sucursal, filial ou agência;</w:t>
      </w:r>
    </w:p>
    <w:p w14:paraId="1D78F035" w14:textId="77777777" w:rsidR="002D4D17" w:rsidRPr="00E96F0B" w:rsidRDefault="002D4D17" w:rsidP="00E96F0B">
      <w:pPr>
        <w:pStyle w:val="Nivel01"/>
        <w:spacing w:before="0"/>
        <w:ind w:left="0" w:firstLine="0"/>
        <w:rPr>
          <w:b w:val="0"/>
        </w:rPr>
      </w:pPr>
      <w:r w:rsidRPr="00E96F0B">
        <w:rPr>
          <w:b w:val="0"/>
        </w:rPr>
        <w:t>10.9.5. No caso de sociedade simples: inscrição do ato constitutivo no Registro Civil das Pessoas Jurídicas do local de sua sede, acompanhada de prova da indicação dos seus administradores;</w:t>
      </w:r>
    </w:p>
    <w:p w14:paraId="43A3F5D9" w14:textId="77777777" w:rsidR="002D4D17" w:rsidRPr="00E96F0B" w:rsidRDefault="002D4D17" w:rsidP="00E96F0B">
      <w:pPr>
        <w:pStyle w:val="Nivel01"/>
        <w:spacing w:before="0"/>
        <w:ind w:left="0" w:firstLine="0"/>
        <w:rPr>
          <w:b w:val="0"/>
        </w:rPr>
      </w:pPr>
      <w:r w:rsidRPr="00E96F0B">
        <w:rPr>
          <w:b w:val="0"/>
        </w:rPr>
        <w:t>10.9.6. Decreto de autorização, em se tratando de sociedade empresária estrangeira em funcionamento no País;</w:t>
      </w:r>
    </w:p>
    <w:p w14:paraId="041B6273" w14:textId="77777777" w:rsidR="002D4D17" w:rsidRPr="00E96F0B" w:rsidRDefault="002D4D17" w:rsidP="00E96F0B">
      <w:pPr>
        <w:pStyle w:val="Nivel01"/>
        <w:spacing w:before="0"/>
        <w:ind w:left="0" w:firstLine="0"/>
        <w:rPr>
          <w:b w:val="0"/>
        </w:rPr>
      </w:pPr>
      <w:r w:rsidRPr="00E96F0B">
        <w:rPr>
          <w:b w:val="0"/>
        </w:rPr>
        <w:t>10.9.7. Os documentos acima deverão estar acompanhados de todas as alterações ou da consolidação respectiva;</w:t>
      </w:r>
    </w:p>
    <w:p w14:paraId="299C765F" w14:textId="77777777" w:rsidR="002D4D17" w:rsidRPr="00E96F0B" w:rsidRDefault="002D4D17" w:rsidP="00E96F0B">
      <w:pPr>
        <w:pStyle w:val="Nivel01"/>
        <w:spacing w:before="0"/>
        <w:ind w:left="0" w:firstLine="0"/>
        <w:rPr>
          <w:b w:val="0"/>
        </w:rPr>
      </w:pPr>
      <w:r w:rsidRPr="00E96F0B">
        <w:rPr>
          <w:b w:val="0"/>
        </w:rPr>
        <w:t>10.9.8. Declaração Unificada devidamente preenchida de acordo como Anexo III deste Edital;</w:t>
      </w:r>
    </w:p>
    <w:p w14:paraId="7275F4DF" w14:textId="77777777" w:rsidR="002D4D17" w:rsidRPr="00E96F0B" w:rsidRDefault="002D4D17" w:rsidP="00E96F0B">
      <w:pPr>
        <w:pStyle w:val="Nivel01"/>
        <w:spacing w:before="0"/>
        <w:ind w:left="0" w:firstLine="0"/>
        <w:rPr>
          <w:b w:val="0"/>
        </w:rPr>
      </w:pPr>
      <w:r w:rsidRPr="00E96F0B">
        <w:rPr>
          <w:b w:val="0"/>
        </w:rPr>
        <w:t>10.9.9. Declaração de tratamento diferenciado da Lei Nº 123/2006 devidamente preenchida de acordo como Anexo IV deste Edital;</w:t>
      </w:r>
    </w:p>
    <w:p w14:paraId="32401177" w14:textId="77777777" w:rsidR="002D4D17" w:rsidRPr="00E96F0B" w:rsidRDefault="002D4D17" w:rsidP="00E96F0B">
      <w:pPr>
        <w:pStyle w:val="Nivel01"/>
        <w:spacing w:before="0"/>
        <w:ind w:left="0" w:firstLine="0"/>
        <w:rPr>
          <w:b w:val="0"/>
        </w:rPr>
      </w:pPr>
      <w:r w:rsidRPr="00E96F0B">
        <w:rPr>
          <w:b w:val="0"/>
        </w:rPr>
        <w:lastRenderedPageBreak/>
        <w:t>10.9.10. Cédula de Identidade – RG e CPF ou Carteira Nacional de Habilitação – CNH, de todas as pessoas que compões o quadro societário;</w:t>
      </w:r>
    </w:p>
    <w:p w14:paraId="5EEABED9" w14:textId="77777777" w:rsidR="002D4D17" w:rsidRPr="00E96F0B" w:rsidRDefault="002D4D17" w:rsidP="00E96F0B">
      <w:pPr>
        <w:pStyle w:val="Nivel01"/>
        <w:spacing w:before="0"/>
        <w:ind w:left="0" w:firstLine="0"/>
      </w:pPr>
      <w:r w:rsidRPr="00E96F0B">
        <w:t>10.10. Regularidade fiscal e trabalhista:</w:t>
      </w:r>
    </w:p>
    <w:p w14:paraId="6EA862A5" w14:textId="77777777" w:rsidR="002D4D17" w:rsidRPr="00E96F0B" w:rsidRDefault="002D4D17" w:rsidP="00E96F0B">
      <w:pPr>
        <w:pStyle w:val="Nivel01"/>
        <w:spacing w:before="0"/>
        <w:ind w:left="0" w:firstLine="0"/>
        <w:rPr>
          <w:b w:val="0"/>
        </w:rPr>
      </w:pPr>
      <w:r w:rsidRPr="00E96F0B">
        <w:rPr>
          <w:b w:val="0"/>
        </w:rPr>
        <w:t>10.10.1. Prova de inscrição no Cadastro Nacional de Pessoas Jurídicas (CNPJ) ou no Cadastro de Pessoas Físicas, conforme o caso;</w:t>
      </w:r>
    </w:p>
    <w:p w14:paraId="4CDD4FA6" w14:textId="77777777" w:rsidR="002D4D17" w:rsidRPr="00E96F0B" w:rsidRDefault="002D4D17" w:rsidP="00E96F0B">
      <w:pPr>
        <w:pStyle w:val="Nivel01"/>
        <w:spacing w:before="0"/>
        <w:ind w:left="0" w:firstLine="0"/>
        <w:rPr>
          <w:b w:val="0"/>
        </w:rPr>
      </w:pPr>
      <w:r w:rsidRPr="00E96F0B">
        <w:rPr>
          <w:b w:val="0"/>
        </w:rPr>
        <w:t>10.10.2. Prova de regularidade fiscal perante a Fazenda Nacional, mediante apresentação de certidão expedida conjuntamente pela Secretaria da Receita Federal do Brasil (RFB) e pela Procuradoria - Geral da Fazenda Nacional (PGFN), referente a todos os créditos tributários federais e à Dívida Ativa da União (DAU) por elas administrados, inclusive aqueles relativos à Seguridade Social.</w:t>
      </w:r>
    </w:p>
    <w:p w14:paraId="614568F2" w14:textId="77777777" w:rsidR="002D4D17" w:rsidRPr="00E96F0B" w:rsidRDefault="002D4D17" w:rsidP="00E96F0B">
      <w:pPr>
        <w:pStyle w:val="Nivel01"/>
        <w:spacing w:before="0"/>
        <w:ind w:left="0" w:firstLine="0"/>
        <w:rPr>
          <w:b w:val="0"/>
        </w:rPr>
      </w:pPr>
      <w:r w:rsidRPr="00E96F0B">
        <w:rPr>
          <w:b w:val="0"/>
        </w:rPr>
        <w:t>10.10.3. Prova de regularidade para com a Fazenda Estadual, mediante apresentação de Certidão de Regularidade Fiscal, expedida pela Secretaria de Estado da Fazenda, do domicílio ou sede do proponente, ou outra equivalente na forma da lei (caso o licitante seja considerado isento dos tributos estaduais relacionados ao objeto licitatório, deverá comprovar tal condição mediante a apresentação de declaração da Fazenda Estadual do seu domicílio ou sede, ou outra equivalente, na forma da lei);</w:t>
      </w:r>
    </w:p>
    <w:p w14:paraId="3ED7FD5B" w14:textId="77777777" w:rsidR="002D4D17" w:rsidRPr="00E96F0B" w:rsidRDefault="002D4D17" w:rsidP="00E96F0B">
      <w:pPr>
        <w:pStyle w:val="Nivel01"/>
        <w:spacing w:before="0"/>
        <w:ind w:left="0" w:firstLine="0"/>
        <w:rPr>
          <w:b w:val="0"/>
        </w:rPr>
      </w:pPr>
      <w:r w:rsidRPr="00E96F0B">
        <w:rPr>
          <w:b w:val="0"/>
        </w:rPr>
        <w:t>10.10.4. 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7F1F660B" w14:textId="77777777" w:rsidR="002D4D17" w:rsidRPr="00E96F0B" w:rsidRDefault="002D4D17" w:rsidP="00E96F0B">
      <w:pPr>
        <w:pStyle w:val="Nivel01"/>
        <w:spacing w:before="0"/>
        <w:ind w:left="0" w:firstLine="0"/>
        <w:rPr>
          <w:b w:val="0"/>
          <w:color w:val="0070C0"/>
        </w:rPr>
      </w:pPr>
      <w:r w:rsidRPr="00E96F0B">
        <w:rPr>
          <w:b w:val="0"/>
        </w:rPr>
        <w:t xml:space="preserve">10.10.5. Prova de regularidade com Fundo de Garantia por Tempo de Serviço (CRF - FGTS), demonstrando situação regular no cumprimento dos encargos sociais instituídos por lei </w:t>
      </w:r>
      <w:r w:rsidRPr="00E96F0B">
        <w:rPr>
          <w:b w:val="0"/>
          <w:color w:val="0070C0"/>
        </w:rPr>
        <w:t>(</w:t>
      </w:r>
      <w:hyperlink r:id="rId22">
        <w:r w:rsidRPr="00E96F0B">
          <w:rPr>
            <w:b w:val="0"/>
            <w:color w:val="0070C0"/>
            <w:u w:val="single" w:color="0462C1"/>
          </w:rPr>
          <w:t>www.caixa.gov.br</w:t>
        </w:r>
      </w:hyperlink>
      <w:r w:rsidRPr="00E96F0B">
        <w:rPr>
          <w:b w:val="0"/>
          <w:color w:val="0070C0"/>
          <w:u w:val="single" w:color="0462C1"/>
        </w:rPr>
        <w:t>)</w:t>
      </w:r>
      <w:r w:rsidRPr="00E96F0B">
        <w:rPr>
          <w:b w:val="0"/>
          <w:color w:val="0070C0"/>
        </w:rPr>
        <w:t>;</w:t>
      </w:r>
    </w:p>
    <w:p w14:paraId="729AB9F7" w14:textId="77777777" w:rsidR="002D4D17" w:rsidRPr="00E96F0B" w:rsidRDefault="002D4D17" w:rsidP="00E96F0B">
      <w:pPr>
        <w:pStyle w:val="Nivel01"/>
        <w:spacing w:before="0"/>
        <w:ind w:left="0" w:firstLine="0"/>
        <w:rPr>
          <w:b w:val="0"/>
          <w:color w:val="0070C0"/>
        </w:rPr>
      </w:pPr>
      <w:r w:rsidRPr="00E96F0B">
        <w:rPr>
          <w:b w:val="0"/>
        </w:rPr>
        <w:t xml:space="preserve">10.10.6. Prova de regularidade com a Justiça do Trabalho, mediante apresentação da Certidão Negativa de Débitos Trabalhistas - CNDT, </w:t>
      </w:r>
      <w:r w:rsidRPr="00E96F0B">
        <w:rPr>
          <w:b w:val="0"/>
          <w:color w:val="0070C0"/>
        </w:rPr>
        <w:t>(</w:t>
      </w:r>
      <w:hyperlink r:id="rId23">
        <w:r w:rsidRPr="00E96F0B">
          <w:rPr>
            <w:b w:val="0"/>
            <w:color w:val="0070C0"/>
            <w:u w:val="single" w:color="0462C1"/>
          </w:rPr>
          <w:t>www.tst.jus.br/certidao</w:t>
        </w:r>
      </w:hyperlink>
      <w:r w:rsidRPr="00E96F0B">
        <w:rPr>
          <w:b w:val="0"/>
          <w:color w:val="0070C0"/>
          <w:u w:val="single" w:color="0462C1"/>
        </w:rPr>
        <w:t>)</w:t>
      </w:r>
      <w:r w:rsidRPr="00E96F0B">
        <w:rPr>
          <w:b w:val="0"/>
          <w:color w:val="0070C0"/>
        </w:rPr>
        <w:t>;</w:t>
      </w:r>
    </w:p>
    <w:p w14:paraId="34DD303E" w14:textId="77777777" w:rsidR="002D4D17" w:rsidRPr="00E96F0B" w:rsidRDefault="002D4D17" w:rsidP="00E96F0B">
      <w:pPr>
        <w:pStyle w:val="Nivel01"/>
        <w:spacing w:before="0"/>
        <w:ind w:left="0" w:firstLine="0"/>
        <w:rPr>
          <w:b w:val="0"/>
        </w:rPr>
      </w:pPr>
      <w:r w:rsidRPr="00E96F0B">
        <w:rPr>
          <w:b w:val="0"/>
        </w:rPr>
        <w:t>10.10.7. 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w:t>
      </w:r>
    </w:p>
    <w:p w14:paraId="24908993" w14:textId="77777777" w:rsidR="002D4D17" w:rsidRPr="00E96F0B" w:rsidRDefault="002D4D17" w:rsidP="00E96F0B">
      <w:pPr>
        <w:pStyle w:val="Nivel01"/>
        <w:spacing w:before="0"/>
        <w:ind w:left="0" w:firstLine="0"/>
        <w:rPr>
          <w:b w:val="0"/>
        </w:rPr>
      </w:pPr>
      <w:r w:rsidRPr="00E96F0B">
        <w:rPr>
          <w:b w:val="0"/>
        </w:rPr>
        <w:t>10.10.8. Tendo em conta a permissão de subcontratação presente no Art.122 da Lei 14.133 de 2021, uma vez ocorrida a referida hipótese, exigir-se-á da subcontratada os quesitos de regularidade presentes neste item.</w:t>
      </w:r>
    </w:p>
    <w:p w14:paraId="57FA9814" w14:textId="77777777" w:rsidR="002D4D17" w:rsidRPr="00E96F0B" w:rsidRDefault="002D4D17" w:rsidP="00E96F0B">
      <w:pPr>
        <w:pStyle w:val="Nivel01"/>
        <w:spacing w:before="0"/>
        <w:ind w:left="0" w:firstLine="0"/>
        <w:rPr>
          <w:b w:val="0"/>
        </w:rPr>
      </w:pPr>
      <w:r w:rsidRPr="00E96F0B">
        <w:rPr>
          <w:b w:val="0"/>
        </w:rPr>
        <w:t>10.11. O licitante enquadrado como microempreendedor individual que pretenda auferir os benefícios do tratamento diferenciado previstos na Lei Complementar n. 123, de 2006, estará dispensado da prova de inscrição nos cadastros de contribuintes estadual e municipal.</w:t>
      </w:r>
    </w:p>
    <w:p w14:paraId="43A922A3" w14:textId="77777777" w:rsidR="002D4D17" w:rsidRPr="00E96F0B" w:rsidRDefault="002D4D17" w:rsidP="00E96F0B">
      <w:pPr>
        <w:pStyle w:val="Nivel01"/>
        <w:spacing w:before="0"/>
        <w:ind w:left="0" w:firstLine="0"/>
        <w:rPr>
          <w:b w:val="0"/>
        </w:rPr>
      </w:pPr>
      <w:r w:rsidRPr="00E96F0B">
        <w:rPr>
          <w:b w:val="0"/>
        </w:rPr>
        <w:t>10.12. A existência de restrição relativamente à regularidade fiscal e trabalhista não impede que a licitante qualificada como MEI, microempresa ou empresa de pequeno porte seja declarada vencedora, uma vez que atenda a todas as demais exigências do edital.</w:t>
      </w:r>
    </w:p>
    <w:p w14:paraId="4AA2AC38" w14:textId="77777777" w:rsidR="002D4D17" w:rsidRPr="00E96F0B" w:rsidRDefault="002D4D17" w:rsidP="00E96F0B">
      <w:pPr>
        <w:pStyle w:val="Nivel01"/>
        <w:spacing w:before="0"/>
        <w:ind w:left="0" w:firstLine="0"/>
        <w:rPr>
          <w:b w:val="0"/>
        </w:rPr>
      </w:pPr>
      <w:r w:rsidRPr="00E96F0B">
        <w:rPr>
          <w:b w:val="0"/>
        </w:rPr>
        <w:t>10.12.1. A declaração do vencedor acontecerá no momento imediatamente posterior à fase de habilitação.</w:t>
      </w:r>
    </w:p>
    <w:p w14:paraId="5DB5B47D" w14:textId="77777777" w:rsidR="002D4D17" w:rsidRPr="00E96F0B" w:rsidRDefault="002D4D17" w:rsidP="00E96F0B">
      <w:pPr>
        <w:pStyle w:val="Nivel01"/>
        <w:spacing w:before="0"/>
        <w:ind w:left="0" w:firstLine="0"/>
        <w:rPr>
          <w:b w:val="0"/>
          <w:lang w:eastAsia="zh-CN" w:bidi="hi-IN"/>
        </w:rPr>
      </w:pPr>
      <w:r w:rsidRPr="00E96F0B">
        <w:rPr>
          <w:b w:val="0"/>
        </w:rPr>
        <w:t xml:space="preserve">10.13. </w:t>
      </w:r>
      <w:r w:rsidRPr="00E96F0B">
        <w:rPr>
          <w:b w:val="0"/>
          <w:lang w:eastAsia="zh-CN" w:bidi="hi-IN"/>
        </w:rPr>
        <w:t>Qualificação Econômica - Financeira</w:t>
      </w:r>
    </w:p>
    <w:p w14:paraId="1ED9F894" w14:textId="77777777" w:rsidR="002D4D17" w:rsidRPr="00E96F0B" w:rsidRDefault="002D4D17" w:rsidP="00E96F0B">
      <w:pPr>
        <w:pStyle w:val="Nivel01"/>
        <w:spacing w:before="0"/>
        <w:ind w:left="0" w:firstLine="0"/>
        <w:rPr>
          <w:b w:val="0"/>
        </w:rPr>
      </w:pPr>
      <w:r w:rsidRPr="00E96F0B">
        <w:rPr>
          <w:b w:val="0"/>
          <w:lang w:eastAsia="zh-CN" w:bidi="hi-IN"/>
        </w:rPr>
        <w:t xml:space="preserve">10.13.1 </w:t>
      </w:r>
      <w:r w:rsidRPr="00E96F0B">
        <w:rPr>
          <w:b w:val="0"/>
        </w:rPr>
        <w:t xml:space="preserve">Balanço patrimonial, demonstração de resultado de exercício e demais demonstrações contábeis dos 2 (dois) últimos exercícios sociais - </w:t>
      </w:r>
      <w:hyperlink r:id="rId24" w:anchor="art69" w:history="1">
        <w:r w:rsidRPr="00E96F0B">
          <w:rPr>
            <w:rStyle w:val="Hyperlink"/>
            <w:b w:val="0"/>
            <w:color w:val="auto"/>
          </w:rPr>
          <w:t>Lei nº 14.133, de 2021, art. 69, caput, inciso I</w:t>
        </w:r>
      </w:hyperlink>
      <w:r w:rsidRPr="00E96F0B">
        <w:rPr>
          <w:b w:val="0"/>
        </w:rPr>
        <w:t>);</w:t>
      </w:r>
    </w:p>
    <w:p w14:paraId="2B21FF16" w14:textId="77777777" w:rsidR="002D4D17" w:rsidRPr="00E96F0B" w:rsidRDefault="002D4D17" w:rsidP="00E96F0B">
      <w:pPr>
        <w:pStyle w:val="Nivel01"/>
        <w:spacing w:before="0"/>
        <w:ind w:left="0" w:firstLine="0"/>
        <w:rPr>
          <w:b w:val="0"/>
        </w:rPr>
      </w:pPr>
      <w:r w:rsidRPr="00E96F0B">
        <w:rPr>
          <w:b w:val="0"/>
        </w:rPr>
        <w:t xml:space="preserve">10.13.2. Certidão negativa de falência expedida pelo distribuidor da sede do fornecedor - </w:t>
      </w:r>
      <w:hyperlink r:id="rId25" w:anchor="art69" w:history="1">
        <w:r w:rsidRPr="00E96F0B">
          <w:rPr>
            <w:rStyle w:val="Hyperlink"/>
            <w:b w:val="0"/>
            <w:color w:val="auto"/>
          </w:rPr>
          <w:t>Lei nº 14.133, de 2021, art. 69, caput, inciso II</w:t>
        </w:r>
      </w:hyperlink>
      <w:r w:rsidRPr="00E96F0B">
        <w:rPr>
          <w:b w:val="0"/>
        </w:rPr>
        <w:t>);</w:t>
      </w:r>
    </w:p>
    <w:p w14:paraId="5243C71B" w14:textId="77777777" w:rsidR="002D4D17" w:rsidRPr="00E96F0B" w:rsidRDefault="002D4D17" w:rsidP="00E96F0B">
      <w:pPr>
        <w:pStyle w:val="Nivel01"/>
        <w:spacing w:before="0"/>
        <w:ind w:left="0" w:firstLine="0"/>
        <w:rPr>
          <w:b w:val="0"/>
        </w:rPr>
      </w:pPr>
      <w:r w:rsidRPr="00E96F0B">
        <w:rPr>
          <w:b w:val="0"/>
        </w:rPr>
        <w:t>10.14. Caso a proposta mais vantajosa seja ofertada por licitante qualificada como microempresa ou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D3A4807" w14:textId="77777777" w:rsidR="002D4D17" w:rsidRPr="00E96F0B" w:rsidRDefault="002D4D17" w:rsidP="00E96F0B">
      <w:pPr>
        <w:pStyle w:val="Nivel01"/>
        <w:spacing w:before="0"/>
        <w:ind w:left="0" w:firstLine="0"/>
        <w:rPr>
          <w:b w:val="0"/>
        </w:rPr>
      </w:pPr>
      <w:r w:rsidRPr="00E96F0B">
        <w:rPr>
          <w:b w:val="0"/>
        </w:rPr>
        <w:t>10.15. 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FE9F9A1" w14:textId="18FDCEB1" w:rsidR="002D4D17" w:rsidRPr="00E96F0B" w:rsidRDefault="002D4D17" w:rsidP="00E96F0B">
      <w:pPr>
        <w:pStyle w:val="Nivel01"/>
        <w:spacing w:before="0"/>
        <w:ind w:left="0" w:firstLine="0"/>
        <w:rPr>
          <w:b w:val="0"/>
        </w:rPr>
      </w:pPr>
      <w:r w:rsidRPr="00E96F0B">
        <w:rPr>
          <w:b w:val="0"/>
        </w:rPr>
        <w:t>10.16. Havendo necessidade de analisar minuciosamente os documentos exigidos, o</w:t>
      </w:r>
      <w:r w:rsidRPr="00E96F0B">
        <w:rPr>
          <w:b w:val="0"/>
          <w:spacing w:val="8"/>
        </w:rPr>
        <w:t xml:space="preserve"> Agente de Contratação </w:t>
      </w:r>
      <w:r w:rsidRPr="00E96F0B">
        <w:rPr>
          <w:b w:val="0"/>
        </w:rPr>
        <w:t>suspenderá</w:t>
      </w:r>
      <w:r w:rsidR="00271496" w:rsidRPr="00E96F0B">
        <w:rPr>
          <w:b w:val="0"/>
        </w:rPr>
        <w:t xml:space="preserve"> </w:t>
      </w:r>
      <w:r w:rsidRPr="00E96F0B">
        <w:rPr>
          <w:b w:val="0"/>
          <w:spacing w:val="-1"/>
        </w:rPr>
        <w:t xml:space="preserve">a </w:t>
      </w:r>
      <w:r w:rsidRPr="00E96F0B">
        <w:rPr>
          <w:b w:val="0"/>
        </w:rPr>
        <w:t>sessão, informando no “chat” a nova data e horário para sua continuidade.</w:t>
      </w:r>
    </w:p>
    <w:p w14:paraId="1E1A5B19" w14:textId="77777777" w:rsidR="002D4D17" w:rsidRPr="00E96F0B" w:rsidRDefault="002D4D17" w:rsidP="00E96F0B">
      <w:pPr>
        <w:pStyle w:val="Nivel01"/>
        <w:spacing w:before="0"/>
        <w:ind w:left="0" w:firstLine="0"/>
        <w:rPr>
          <w:b w:val="0"/>
        </w:rPr>
      </w:pPr>
      <w:r w:rsidRPr="00E96F0B">
        <w:rPr>
          <w:b w:val="0"/>
        </w:rPr>
        <w:t>10.17. Será inabilitado o licitante que não comprovar sua habilitação, sejam por não apresentarem quaisquer dos documentos exigidos para tanto, ou apresentá-los em desacordo com o estabelecido neste Edital.</w:t>
      </w:r>
    </w:p>
    <w:p w14:paraId="74259E1A" w14:textId="77777777" w:rsidR="002D4D17" w:rsidRPr="00E96F0B" w:rsidRDefault="002D4D17" w:rsidP="00E96F0B">
      <w:pPr>
        <w:pStyle w:val="Nivel01"/>
        <w:spacing w:before="0"/>
        <w:ind w:left="0" w:firstLine="0"/>
        <w:rPr>
          <w:b w:val="0"/>
        </w:rPr>
      </w:pPr>
      <w:r w:rsidRPr="00E96F0B">
        <w:rPr>
          <w:b w:val="0"/>
        </w:rPr>
        <w:lastRenderedPageBreak/>
        <w:t>10.18. Nos itens não exclusivos a microempresas e empresas de pequeno porte, em havendo inabilitação, haverá nova verificação, pelo sistema, da eventual ocorrência do empate ficto, previsto nos artigos 44 e 45 da LC nº123, de 2006, seguindo-se a disciplina antes estabelecida para aceitação da proposta subsequente.</w:t>
      </w:r>
    </w:p>
    <w:p w14:paraId="622F4B59" w14:textId="77777777" w:rsidR="002D4D17" w:rsidRPr="00E96F0B" w:rsidRDefault="002D4D17" w:rsidP="00E96F0B">
      <w:pPr>
        <w:pStyle w:val="Nivel01"/>
        <w:spacing w:before="0"/>
        <w:ind w:left="0" w:firstLine="0"/>
        <w:rPr>
          <w:b w:val="0"/>
        </w:rPr>
      </w:pPr>
      <w:r w:rsidRPr="00E96F0B">
        <w:rPr>
          <w:b w:val="0"/>
        </w:rPr>
        <w:t>10.19. Constatado o atendimento às exigências de habilitação fixadas no Edital, o licitante será declarado vencedor.</w:t>
      </w:r>
    </w:p>
    <w:p w14:paraId="4B6A7192" w14:textId="77777777" w:rsidR="002D4D17" w:rsidRPr="00E96F0B" w:rsidRDefault="002D4D17" w:rsidP="00E96F0B">
      <w:pPr>
        <w:pStyle w:val="Nivel01"/>
        <w:spacing w:before="0"/>
        <w:ind w:left="0" w:firstLine="0"/>
        <w:rPr>
          <w:b w:val="0"/>
        </w:rPr>
      </w:pPr>
    </w:p>
    <w:p w14:paraId="4D93B884" w14:textId="77777777" w:rsidR="002D4D17" w:rsidRPr="00E96F0B" w:rsidRDefault="002D4D17" w:rsidP="00E96F0B">
      <w:pPr>
        <w:pStyle w:val="Nivel01"/>
        <w:spacing w:before="0"/>
        <w:ind w:left="0" w:firstLine="0"/>
      </w:pPr>
      <w:r w:rsidRPr="00E96F0B">
        <w:t>11. DO ENCAMINHAMENTO DA PROPOSTA VENCEDORA</w:t>
      </w:r>
    </w:p>
    <w:p w14:paraId="371A8EEC" w14:textId="77777777" w:rsidR="002D4D17" w:rsidRPr="00E96F0B" w:rsidRDefault="002D4D17" w:rsidP="00E96F0B">
      <w:pPr>
        <w:pStyle w:val="Nivel01"/>
        <w:spacing w:before="0"/>
        <w:ind w:left="0" w:firstLine="0"/>
        <w:rPr>
          <w:b w:val="0"/>
        </w:rPr>
      </w:pPr>
      <w:r w:rsidRPr="00E96F0B">
        <w:rPr>
          <w:b w:val="0"/>
        </w:rPr>
        <w:t>11.1. A proposta final do licitante declarado vencedor deverá ser encaminhada conforme solicitado pelo</w:t>
      </w:r>
      <w:r w:rsidRPr="00E96F0B">
        <w:rPr>
          <w:b w:val="0"/>
          <w:spacing w:val="-1"/>
        </w:rPr>
        <w:t xml:space="preserve"> Agente de Contratação </w:t>
      </w:r>
      <w:r w:rsidRPr="00E96F0B">
        <w:rPr>
          <w:b w:val="0"/>
        </w:rPr>
        <w:t>durante a sessão no sistema eletrônico e deverá:</w:t>
      </w:r>
    </w:p>
    <w:p w14:paraId="10E9CDF4" w14:textId="77777777" w:rsidR="002D4D17" w:rsidRPr="00E96F0B" w:rsidRDefault="002D4D17" w:rsidP="00E96F0B">
      <w:pPr>
        <w:pStyle w:val="Nivel01"/>
        <w:spacing w:before="0"/>
        <w:ind w:left="0" w:firstLine="0"/>
        <w:rPr>
          <w:b w:val="0"/>
        </w:rPr>
      </w:pPr>
      <w:r w:rsidRPr="00E96F0B">
        <w:rPr>
          <w:b w:val="0"/>
        </w:rPr>
        <w:t>11.1.1. A proposta deve atender ao objetivo do procedimento licitatório, tendo como referência o MODELO presente no Anexo II deste Edital.</w:t>
      </w:r>
    </w:p>
    <w:p w14:paraId="748EB16D" w14:textId="77777777" w:rsidR="002D4D17" w:rsidRPr="00E96F0B" w:rsidRDefault="002D4D17" w:rsidP="00E96F0B">
      <w:pPr>
        <w:pStyle w:val="Nivel01"/>
        <w:spacing w:before="0"/>
        <w:ind w:left="0" w:firstLine="0"/>
        <w:rPr>
          <w:b w:val="0"/>
        </w:rPr>
      </w:pPr>
      <w:r w:rsidRPr="00E96F0B">
        <w:rPr>
          <w:b w:val="0"/>
        </w:rPr>
        <w:t>11.1.2. Ser redigida em língua portuguesa digitada, em uma via, sem emendas, rasuras, entrelinhas ou ressalvas, devendo a última folha ser assinada e as demais rubricadas pelo licitante ou seu representante legal, pode utilizar assinatura digital.</w:t>
      </w:r>
    </w:p>
    <w:p w14:paraId="21398DBF" w14:textId="77777777" w:rsidR="002D4D17" w:rsidRPr="00E96F0B" w:rsidRDefault="002D4D17" w:rsidP="00E96F0B">
      <w:pPr>
        <w:pStyle w:val="Nivel01"/>
        <w:spacing w:before="0"/>
        <w:ind w:left="0" w:firstLine="0"/>
        <w:rPr>
          <w:b w:val="0"/>
        </w:rPr>
      </w:pPr>
      <w:r w:rsidRPr="00E96F0B">
        <w:rPr>
          <w:b w:val="0"/>
        </w:rPr>
        <w:t>11.1.3. Conter a indicação do banco, número da conta e agência do licitante vencedor, para fins de pagamento, caso possua conta bancária em Banco Público – Banco do Brasil ou Caixa Econômica Federal.</w:t>
      </w:r>
    </w:p>
    <w:p w14:paraId="37FFA8A3" w14:textId="77777777" w:rsidR="002D4D17" w:rsidRPr="00E96F0B" w:rsidRDefault="002D4D17" w:rsidP="00E96F0B">
      <w:pPr>
        <w:pStyle w:val="Nivel01"/>
        <w:spacing w:before="0"/>
        <w:ind w:left="0" w:firstLine="0"/>
        <w:rPr>
          <w:b w:val="0"/>
        </w:rPr>
      </w:pPr>
      <w:r w:rsidRPr="00E96F0B">
        <w:rPr>
          <w:b w:val="0"/>
        </w:rPr>
        <w:t>11.1.4. Caso a empresa não possua conta bancária em Banco Público a mesma deverá declarar em sua proposta que emitirá Boleto Bancário de acordo com cada Nota fiscal e cada pedido emitido pela Contratante.</w:t>
      </w:r>
    </w:p>
    <w:p w14:paraId="65F53D4B" w14:textId="77777777" w:rsidR="002D4D17" w:rsidRPr="00E96F0B" w:rsidRDefault="002D4D17" w:rsidP="00E96F0B">
      <w:pPr>
        <w:pStyle w:val="Nivel01"/>
        <w:spacing w:before="0"/>
        <w:ind w:left="0" w:firstLine="0"/>
        <w:rPr>
          <w:b w:val="0"/>
        </w:rPr>
      </w:pPr>
      <w:r w:rsidRPr="00E96F0B">
        <w:rPr>
          <w:b w:val="0"/>
        </w:rPr>
        <w:t>11.2. A proposta final deverá ser documentada nos autos e será levada em consideração no decorrer de toda Contratação e aplicação de eventual sanção à Contratada, se foro caso.</w:t>
      </w:r>
    </w:p>
    <w:p w14:paraId="0C3D5C69" w14:textId="77777777" w:rsidR="002D4D17" w:rsidRPr="00E96F0B" w:rsidRDefault="002D4D17" w:rsidP="00E96F0B">
      <w:pPr>
        <w:pStyle w:val="Nivel01"/>
        <w:spacing w:before="0"/>
        <w:ind w:left="0" w:firstLine="0"/>
        <w:rPr>
          <w:b w:val="0"/>
        </w:rPr>
      </w:pPr>
      <w:r w:rsidRPr="00E96F0B">
        <w:rPr>
          <w:b w:val="0"/>
        </w:rPr>
        <w:t>11.3. Todas as especificações do objeto contidas na proposta, tais como marca, modelo, tipo, fabricante e procedência.</w:t>
      </w:r>
    </w:p>
    <w:p w14:paraId="290EECC8" w14:textId="5A95435F" w:rsidR="002D4D17" w:rsidRPr="00E96F0B" w:rsidRDefault="002D4D17" w:rsidP="00E96F0B">
      <w:pPr>
        <w:pStyle w:val="Nivel01"/>
        <w:spacing w:before="0"/>
        <w:ind w:left="0" w:firstLine="0"/>
        <w:rPr>
          <w:b w:val="0"/>
        </w:rPr>
      </w:pPr>
      <w:r w:rsidRPr="00E96F0B">
        <w:rPr>
          <w:b w:val="0"/>
        </w:rPr>
        <w:t>11.4. Os preços deverão ser expressos em moeda corrente nacional, o valor unitário em algarismos e o valor global e</w:t>
      </w:r>
      <w:r w:rsidR="00271496" w:rsidRPr="00E96F0B">
        <w:rPr>
          <w:b w:val="0"/>
        </w:rPr>
        <w:t xml:space="preserve">m </w:t>
      </w:r>
      <w:r w:rsidRPr="00E96F0B">
        <w:rPr>
          <w:b w:val="0"/>
        </w:rPr>
        <w:t>algarismos e por extenso (art.12º, II da Lei nº14.133/21).</w:t>
      </w:r>
    </w:p>
    <w:p w14:paraId="3C9E76D2" w14:textId="77777777" w:rsidR="002D4D17" w:rsidRPr="00E96F0B" w:rsidRDefault="002D4D17" w:rsidP="00E96F0B">
      <w:pPr>
        <w:pStyle w:val="Nivel01"/>
        <w:spacing w:before="0"/>
        <w:ind w:left="0" w:firstLine="0"/>
        <w:rPr>
          <w:b w:val="0"/>
        </w:rPr>
      </w:pPr>
      <w:r w:rsidRPr="00E96F0B">
        <w:rPr>
          <w:b w:val="0"/>
        </w:rPr>
        <w:t>11.4.1. Ocorrendo divergência entre os preços unitários e o preço global, prevalecerão os primeiros; no caso de divergência entre os valores numéricos e os valores expressos por extenso, prevalecerão estes últimos.</w:t>
      </w:r>
    </w:p>
    <w:p w14:paraId="264118AD" w14:textId="77777777" w:rsidR="002D4D17" w:rsidRPr="00E96F0B" w:rsidRDefault="002D4D17" w:rsidP="00E96F0B">
      <w:pPr>
        <w:pStyle w:val="Nivel01"/>
        <w:spacing w:before="0"/>
        <w:ind w:left="0" w:firstLine="0"/>
        <w:rPr>
          <w:b w:val="0"/>
        </w:rPr>
      </w:pPr>
      <w:r w:rsidRPr="00E96F0B">
        <w:rPr>
          <w:b w:val="0"/>
        </w:rPr>
        <w:t>11.5. A oferta deverá ser firme e precisa limitada rigorosamente ao objeto deste Edital, sem conter alternativas de preço ou de qualquer outra condição que induza o julgamento a mais de um resultado, sob pena de desclassificação.</w:t>
      </w:r>
    </w:p>
    <w:p w14:paraId="2A5C7C24" w14:textId="77777777" w:rsidR="002D4D17" w:rsidRPr="00E96F0B" w:rsidRDefault="002D4D17" w:rsidP="00E96F0B">
      <w:pPr>
        <w:pStyle w:val="Nivel01"/>
        <w:spacing w:before="0"/>
        <w:ind w:left="0" w:firstLine="0"/>
        <w:rPr>
          <w:b w:val="0"/>
        </w:rPr>
      </w:pPr>
      <w:r w:rsidRPr="00E96F0B">
        <w:rPr>
          <w:b w:val="0"/>
        </w:rPr>
        <w:t>11.6. A proposta deverá obedecer aos termos deste Edital e seus Anexos, não sendo considerada aquela que não corresponda às especificações ali contidas ou que estabeleça vínculo à proposta de outro licitante.</w:t>
      </w:r>
    </w:p>
    <w:p w14:paraId="39133C02" w14:textId="77777777" w:rsidR="002D4D17" w:rsidRPr="00E96F0B" w:rsidRDefault="002D4D17" w:rsidP="00E96F0B">
      <w:pPr>
        <w:pStyle w:val="Nivel01"/>
        <w:spacing w:before="0"/>
        <w:ind w:left="0" w:firstLine="0"/>
        <w:rPr>
          <w:b w:val="0"/>
        </w:rPr>
      </w:pPr>
      <w:r w:rsidRPr="00E96F0B">
        <w:rPr>
          <w:b w:val="0"/>
        </w:rPr>
        <w:t>11.7. As propostas que contenham a descrição do objeto, o valor e os documentos complementares estarão disponíveis na internet, após a homologação.</w:t>
      </w:r>
    </w:p>
    <w:p w14:paraId="31F1E4C8" w14:textId="77777777" w:rsidR="002D4D17" w:rsidRPr="00E96F0B" w:rsidRDefault="002D4D17" w:rsidP="00E96F0B">
      <w:pPr>
        <w:pStyle w:val="Nivel01"/>
        <w:spacing w:before="0"/>
        <w:ind w:left="0" w:firstLine="0"/>
        <w:rPr>
          <w:b w:val="0"/>
        </w:rPr>
      </w:pPr>
    </w:p>
    <w:p w14:paraId="27E28E25" w14:textId="77777777" w:rsidR="002D4D17" w:rsidRPr="00E96F0B" w:rsidRDefault="002D4D17" w:rsidP="00E96F0B">
      <w:pPr>
        <w:pStyle w:val="Nivel01"/>
        <w:spacing w:before="0"/>
        <w:ind w:left="0" w:firstLine="0"/>
      </w:pPr>
      <w:r w:rsidRPr="00E96F0B">
        <w:t>12. DOS RECURSOS</w:t>
      </w:r>
    </w:p>
    <w:p w14:paraId="3973F1D7" w14:textId="77777777" w:rsidR="002D4D17" w:rsidRPr="00E96F0B" w:rsidRDefault="002D4D17" w:rsidP="00E96F0B">
      <w:pPr>
        <w:pStyle w:val="Nivel01"/>
        <w:spacing w:before="0"/>
        <w:ind w:left="0" w:firstLine="0"/>
        <w:rPr>
          <w:b w:val="0"/>
        </w:rPr>
      </w:pPr>
      <w:r w:rsidRPr="00E96F0B">
        <w:rPr>
          <w:b w:val="0"/>
        </w:rPr>
        <w:t xml:space="preserve">12.1. Declarado o vencedor e decorrida a fase de regularização fiscal e trabalhista da licitante qualificada como microempresa ou empresa de pequeno porte, se for o caso, será concedido o prazo de </w:t>
      </w:r>
      <w:r w:rsidRPr="00E96F0B">
        <w:rPr>
          <w:b w:val="0"/>
          <w:u w:val="single"/>
        </w:rPr>
        <w:t>30 (trinta) minutos</w:t>
      </w:r>
      <w:r w:rsidRPr="00E96F0B">
        <w:rPr>
          <w:b w:val="0"/>
        </w:rPr>
        <w:t>, para que qualquer licitante manifeste a intenção de recorrer, de forma motivada, isto é, indicando contra qual(is) decisão(ões) pretende recorrer e por quais motivos, em campo próprio do sistema.</w:t>
      </w:r>
    </w:p>
    <w:p w14:paraId="30119B20" w14:textId="77777777" w:rsidR="002D4D17" w:rsidRPr="00E96F0B" w:rsidRDefault="002D4D17" w:rsidP="00E96F0B">
      <w:pPr>
        <w:pStyle w:val="Nivel01"/>
        <w:spacing w:before="0"/>
        <w:ind w:left="0" w:firstLine="0"/>
        <w:rPr>
          <w:b w:val="0"/>
        </w:rPr>
      </w:pPr>
      <w:r w:rsidRPr="00E96F0B">
        <w:rPr>
          <w:b w:val="0"/>
        </w:rPr>
        <w:t>12.1.1. A falta de manifestação motivada do licitante, quanto à intenção de recorrer importará a decadência desse direito.</w:t>
      </w:r>
    </w:p>
    <w:p w14:paraId="2E78E22F" w14:textId="77777777" w:rsidR="002D4D17" w:rsidRPr="00E96F0B" w:rsidRDefault="002D4D17" w:rsidP="00E96F0B">
      <w:pPr>
        <w:pStyle w:val="Nivel01"/>
        <w:spacing w:before="0"/>
        <w:ind w:left="0" w:firstLine="0"/>
        <w:rPr>
          <w:b w:val="0"/>
        </w:rPr>
      </w:pPr>
      <w:r w:rsidRPr="00E96F0B">
        <w:rPr>
          <w:b w:val="0"/>
        </w:rPr>
        <w:t>12.1.2.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E89EA75" w14:textId="77777777" w:rsidR="002D4D17" w:rsidRPr="00E96F0B" w:rsidRDefault="002D4D17" w:rsidP="00E96F0B">
      <w:pPr>
        <w:pStyle w:val="Nivel01"/>
        <w:spacing w:before="0"/>
        <w:ind w:left="0" w:firstLine="0"/>
        <w:rPr>
          <w:b w:val="0"/>
        </w:rPr>
      </w:pPr>
      <w:r w:rsidRPr="00E96F0B">
        <w:rPr>
          <w:b w:val="0"/>
        </w:rPr>
        <w:t>12.2. O acolhimento do recurso invalida tão somente os atos insuscetíveis de aproveitamento.</w:t>
      </w:r>
    </w:p>
    <w:p w14:paraId="3BF46BFC" w14:textId="77777777" w:rsidR="002D4D17" w:rsidRPr="00E96F0B" w:rsidRDefault="002D4D17" w:rsidP="00E96F0B">
      <w:pPr>
        <w:pStyle w:val="Nivel01"/>
        <w:spacing w:before="0"/>
        <w:ind w:left="0" w:firstLine="0"/>
        <w:rPr>
          <w:b w:val="0"/>
        </w:rPr>
      </w:pPr>
      <w:r w:rsidRPr="00E96F0B">
        <w:rPr>
          <w:b w:val="0"/>
        </w:rPr>
        <w:t>12.3. Os autos do processo permanecerão com vista franqueada aos interessados, no endereço constante neste Edital.</w:t>
      </w:r>
    </w:p>
    <w:p w14:paraId="2ADF8887" w14:textId="77777777" w:rsidR="002D4D17" w:rsidRPr="00E96F0B" w:rsidRDefault="002D4D17" w:rsidP="00E96F0B">
      <w:pPr>
        <w:pStyle w:val="Nivel01"/>
        <w:spacing w:before="0"/>
        <w:ind w:left="0" w:firstLine="0"/>
        <w:rPr>
          <w:b w:val="0"/>
        </w:rPr>
      </w:pPr>
    </w:p>
    <w:p w14:paraId="5C855EAF" w14:textId="77777777" w:rsidR="002D4D17" w:rsidRPr="00E96F0B" w:rsidRDefault="002D4D17" w:rsidP="00E96F0B">
      <w:pPr>
        <w:pStyle w:val="Nivel01"/>
        <w:spacing w:before="0"/>
        <w:ind w:left="0" w:firstLine="0"/>
      </w:pPr>
      <w:r w:rsidRPr="00E96F0B">
        <w:t>13. DA REABERTURA DA SESSÃO PÚBLICA</w:t>
      </w:r>
    </w:p>
    <w:p w14:paraId="038E4FE5" w14:textId="77777777" w:rsidR="002D4D17" w:rsidRPr="00E96F0B" w:rsidRDefault="002D4D17" w:rsidP="00E96F0B">
      <w:pPr>
        <w:pStyle w:val="Nivel01"/>
        <w:spacing w:before="0"/>
        <w:ind w:left="0" w:firstLine="0"/>
        <w:rPr>
          <w:b w:val="0"/>
        </w:rPr>
      </w:pPr>
      <w:r w:rsidRPr="00E96F0B">
        <w:rPr>
          <w:b w:val="0"/>
        </w:rPr>
        <w:t>13.1. A sessão pública poderá ser reaberta:</w:t>
      </w:r>
    </w:p>
    <w:p w14:paraId="059BC263" w14:textId="77777777" w:rsidR="002D4D17" w:rsidRPr="00E96F0B" w:rsidRDefault="002D4D17" w:rsidP="00E96F0B">
      <w:pPr>
        <w:pStyle w:val="Nivel01"/>
        <w:spacing w:before="0"/>
        <w:ind w:left="0" w:firstLine="0"/>
        <w:rPr>
          <w:b w:val="0"/>
        </w:rPr>
      </w:pPr>
      <w:r w:rsidRPr="00E96F0B">
        <w:rPr>
          <w:b w:val="0"/>
        </w:rPr>
        <w:t>13.1.1. Nas hipóteses de provimento de recurso que leve à anulação de atos anteriores à realização da sessão pública precedente ou em que seja anulada a própria sessão pública, situação em que serão repetidos os atos anulados e os que dele dependam.</w:t>
      </w:r>
    </w:p>
    <w:p w14:paraId="437CFA4D" w14:textId="77777777" w:rsidR="002D4D17" w:rsidRPr="00E96F0B" w:rsidRDefault="002D4D17" w:rsidP="00E96F0B">
      <w:pPr>
        <w:pStyle w:val="Nivel01"/>
        <w:spacing w:before="0"/>
        <w:ind w:left="0" w:firstLine="0"/>
        <w:rPr>
          <w:b w:val="0"/>
        </w:rPr>
      </w:pPr>
      <w:r w:rsidRPr="00E96F0B">
        <w:rPr>
          <w:b w:val="0"/>
        </w:rPr>
        <w:lastRenderedPageBreak/>
        <w:t>13.1.2. 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w:t>
      </w:r>
    </w:p>
    <w:p w14:paraId="2C9B2780" w14:textId="77777777" w:rsidR="002D4D17" w:rsidRPr="00E96F0B" w:rsidRDefault="002D4D17" w:rsidP="00E96F0B">
      <w:pPr>
        <w:pStyle w:val="Nivel01"/>
        <w:spacing w:before="0"/>
        <w:ind w:left="0" w:firstLine="0"/>
        <w:rPr>
          <w:b w:val="0"/>
        </w:rPr>
      </w:pPr>
      <w:r w:rsidRPr="00E96F0B">
        <w:rPr>
          <w:b w:val="0"/>
        </w:rPr>
        <w:t>13.2. Todos os licitantes remanescentes deverão ser convocados para acompanhar a sessão reaberta.</w:t>
      </w:r>
    </w:p>
    <w:p w14:paraId="574736EF" w14:textId="77777777" w:rsidR="002D4D17" w:rsidRPr="00E96F0B" w:rsidRDefault="002D4D17" w:rsidP="00E96F0B">
      <w:pPr>
        <w:pStyle w:val="Nivel01"/>
        <w:spacing w:before="0"/>
        <w:ind w:left="0" w:firstLine="0"/>
        <w:rPr>
          <w:b w:val="0"/>
        </w:rPr>
      </w:pPr>
      <w:r w:rsidRPr="00E96F0B">
        <w:rPr>
          <w:b w:val="0"/>
        </w:rPr>
        <w:t>13.2.1. A convocação se dará por meio do sistema eletrônico (“chat”), e-mail, de acordo com a fase do procedimento licitatório.</w:t>
      </w:r>
    </w:p>
    <w:p w14:paraId="62135C11" w14:textId="77777777" w:rsidR="002D4D17" w:rsidRPr="00E96F0B" w:rsidRDefault="002D4D17" w:rsidP="00E96F0B">
      <w:pPr>
        <w:pStyle w:val="Nivel01"/>
        <w:spacing w:before="0"/>
        <w:ind w:left="0" w:firstLine="0"/>
        <w:rPr>
          <w:b w:val="0"/>
        </w:rPr>
      </w:pPr>
      <w:r w:rsidRPr="00E96F0B">
        <w:rPr>
          <w:b w:val="0"/>
        </w:rPr>
        <w:t>13.2.2. A convocação feita por e-mail dar-se-á de acordo com os dados contidos na proposta.</w:t>
      </w:r>
    </w:p>
    <w:p w14:paraId="1BBFF1F0" w14:textId="77777777" w:rsidR="002D4D17" w:rsidRPr="00E96F0B" w:rsidRDefault="002D4D17" w:rsidP="00E96F0B">
      <w:pPr>
        <w:pStyle w:val="Nivel01"/>
        <w:spacing w:before="0"/>
        <w:ind w:left="0" w:firstLine="0"/>
        <w:rPr>
          <w:b w:val="0"/>
        </w:rPr>
      </w:pPr>
    </w:p>
    <w:p w14:paraId="2DB13E09" w14:textId="77777777" w:rsidR="002D4D17" w:rsidRPr="00E96F0B" w:rsidRDefault="002D4D17" w:rsidP="00E96F0B">
      <w:pPr>
        <w:pStyle w:val="Nivel01"/>
        <w:spacing w:before="0"/>
        <w:ind w:left="0" w:firstLine="0"/>
      </w:pPr>
      <w:r w:rsidRPr="00E96F0B">
        <w:t>14. DA ADJUDICAÇÃO E HOMOLOGAÇÃO</w:t>
      </w:r>
    </w:p>
    <w:p w14:paraId="03A59B71" w14:textId="77777777" w:rsidR="002D4D17" w:rsidRPr="00E96F0B" w:rsidRDefault="002D4D17" w:rsidP="00E96F0B">
      <w:pPr>
        <w:pStyle w:val="Nivel01"/>
        <w:spacing w:before="0"/>
        <w:ind w:left="0" w:firstLine="0"/>
        <w:rPr>
          <w:b w:val="0"/>
        </w:rPr>
      </w:pPr>
      <w:r w:rsidRPr="00E96F0B">
        <w:rPr>
          <w:b w:val="0"/>
        </w:rPr>
        <w:t>14.1. O objeto da licitação será adjudicado ao licitante declarado vencedor, por ato do Agente de Contratação, caso não haja interposição de recurso, ou pela autoridade competente, após a regular decisão dos recursos apresentados.</w:t>
      </w:r>
    </w:p>
    <w:p w14:paraId="0348EC10" w14:textId="77777777" w:rsidR="002D4D17" w:rsidRPr="00E96F0B" w:rsidRDefault="002D4D17" w:rsidP="00E96F0B">
      <w:pPr>
        <w:pStyle w:val="Nivel01"/>
        <w:spacing w:before="0"/>
        <w:ind w:left="0" w:firstLine="0"/>
        <w:rPr>
          <w:b w:val="0"/>
        </w:rPr>
      </w:pPr>
      <w:r w:rsidRPr="00E96F0B">
        <w:rPr>
          <w:b w:val="0"/>
        </w:rPr>
        <w:t>14.2. Após a fase recursal, constatada a regularidade dos atos praticados, a autoridade competente homologará o procedimento licitatório.</w:t>
      </w:r>
    </w:p>
    <w:p w14:paraId="1F94C328" w14:textId="77777777" w:rsidR="002D4D17" w:rsidRPr="00E96F0B" w:rsidRDefault="002D4D17" w:rsidP="00E96F0B">
      <w:pPr>
        <w:pStyle w:val="Nivel01"/>
        <w:spacing w:before="0"/>
        <w:ind w:left="0" w:firstLine="0"/>
        <w:rPr>
          <w:b w:val="0"/>
        </w:rPr>
      </w:pPr>
    </w:p>
    <w:p w14:paraId="290FA8DB" w14:textId="77777777" w:rsidR="002D4D17" w:rsidRPr="00E96F0B" w:rsidRDefault="002D4D17" w:rsidP="00E96F0B">
      <w:pPr>
        <w:pStyle w:val="Nivel01"/>
        <w:spacing w:before="0"/>
        <w:ind w:left="0" w:firstLine="0"/>
      </w:pPr>
      <w:r w:rsidRPr="00E96F0B">
        <w:t>15. DA GARANTIA DE EXECUÇÃO</w:t>
      </w:r>
    </w:p>
    <w:p w14:paraId="58CDA370" w14:textId="77777777" w:rsidR="002D4D17" w:rsidRPr="00E96F0B" w:rsidRDefault="002D4D17" w:rsidP="00E96F0B">
      <w:pPr>
        <w:pStyle w:val="Nivel01"/>
        <w:spacing w:before="0"/>
        <w:ind w:left="0" w:firstLine="0"/>
        <w:rPr>
          <w:b w:val="0"/>
        </w:rPr>
      </w:pPr>
      <w:r w:rsidRPr="00E96F0B">
        <w:rPr>
          <w:b w:val="0"/>
        </w:rPr>
        <w:t xml:space="preserve">15.1. Não haverá exigência de garantia contratual da execução, pelas razões abaixo justificadas: </w:t>
      </w:r>
    </w:p>
    <w:p w14:paraId="6403DD45" w14:textId="77777777" w:rsidR="002D4D17" w:rsidRPr="00E96F0B" w:rsidRDefault="002D4D17" w:rsidP="00E96F0B">
      <w:pPr>
        <w:pStyle w:val="Nivel01"/>
        <w:spacing w:before="0"/>
        <w:ind w:left="0" w:firstLine="0"/>
        <w:rPr>
          <w:b w:val="0"/>
        </w:rPr>
      </w:pPr>
      <w:r w:rsidRPr="00E96F0B">
        <w:rPr>
          <w:b w:val="0"/>
        </w:rPr>
        <w:t>15.1.1. Por ser uma compra de produtos, conforme item 2 deste TR, não havendo a necessidade de garantia uma vez que o objeto será cumprido no momento da entrega do bem.</w:t>
      </w:r>
    </w:p>
    <w:p w14:paraId="034C9B41" w14:textId="77777777" w:rsidR="002D4D17" w:rsidRPr="00E96F0B" w:rsidRDefault="002D4D17" w:rsidP="00E96F0B">
      <w:pPr>
        <w:pStyle w:val="Nivel01"/>
        <w:spacing w:before="0"/>
        <w:ind w:left="0" w:firstLine="0"/>
        <w:rPr>
          <w:b w:val="0"/>
          <w:color w:val="FF0000"/>
        </w:rPr>
      </w:pPr>
    </w:p>
    <w:p w14:paraId="2CECB168" w14:textId="77777777" w:rsidR="002D4D17" w:rsidRPr="00E96F0B" w:rsidRDefault="002D4D17" w:rsidP="00E96F0B">
      <w:pPr>
        <w:pStyle w:val="Nivel01"/>
        <w:spacing w:before="0"/>
        <w:ind w:left="0" w:firstLine="0"/>
        <w:rPr>
          <w:color w:val="000000" w:themeColor="text1"/>
        </w:rPr>
      </w:pPr>
      <w:r w:rsidRPr="00E96F0B">
        <w:rPr>
          <w:color w:val="000000" w:themeColor="text1"/>
        </w:rPr>
        <w:t xml:space="preserve">16. </w:t>
      </w:r>
      <w:r w:rsidRPr="00235D05">
        <w:rPr>
          <w:color w:val="000000" w:themeColor="text1"/>
        </w:rPr>
        <w:t>DA GARANTIA CONTRATUAL DOS BENS</w:t>
      </w:r>
    </w:p>
    <w:p w14:paraId="7CDABF52" w14:textId="77777777" w:rsidR="00702529" w:rsidRPr="00E96F0B" w:rsidRDefault="002D4D17" w:rsidP="00E96F0B">
      <w:pPr>
        <w:jc w:val="both"/>
        <w:rPr>
          <w:rStyle w:val="Fontepargpadro2"/>
          <w:rFonts w:ascii="Arial" w:eastAsia="ArialMT" w:hAnsi="Arial" w:cs="Arial"/>
          <w:color w:val="000000"/>
          <w:sz w:val="20"/>
          <w:szCs w:val="20"/>
        </w:rPr>
      </w:pPr>
      <w:r w:rsidRPr="00E96F0B">
        <w:rPr>
          <w:rFonts w:ascii="Arial" w:hAnsi="Arial" w:cs="Arial"/>
          <w:color w:val="000000" w:themeColor="text1"/>
          <w:sz w:val="20"/>
          <w:szCs w:val="20"/>
        </w:rPr>
        <w:t>16.1.</w:t>
      </w:r>
      <w:r w:rsidR="00702529" w:rsidRPr="00E96F0B">
        <w:rPr>
          <w:rFonts w:ascii="Arial" w:eastAsia="ArialMT" w:hAnsi="Arial" w:cs="Arial"/>
          <w:color w:val="000000"/>
          <w:sz w:val="20"/>
          <w:szCs w:val="20"/>
        </w:rPr>
        <w:t xml:space="preserve"> </w:t>
      </w:r>
      <w:r w:rsidR="00702529" w:rsidRPr="00E96F0B">
        <w:rPr>
          <w:rStyle w:val="Fontepargpadro2"/>
          <w:rFonts w:ascii="Arial" w:eastAsia="ArialMT" w:hAnsi="Arial" w:cs="Arial"/>
          <w:color w:val="000000"/>
          <w:sz w:val="20"/>
          <w:szCs w:val="20"/>
        </w:rPr>
        <w:t>O prazo de garantia contratual dos bens:</w:t>
      </w:r>
    </w:p>
    <w:p w14:paraId="481031BB" w14:textId="2852DBEB" w:rsidR="00702529" w:rsidRPr="00E96F0B" w:rsidRDefault="00702529" w:rsidP="00E96F0B">
      <w:pPr>
        <w:jc w:val="both"/>
        <w:rPr>
          <w:rStyle w:val="Fontepargpadro2"/>
          <w:rFonts w:ascii="Arial" w:eastAsia="ArialMT" w:hAnsi="Arial" w:cs="Arial"/>
          <w:color w:val="000000"/>
          <w:sz w:val="20"/>
          <w:szCs w:val="20"/>
        </w:rPr>
      </w:pPr>
      <w:r w:rsidRPr="00E96F0B">
        <w:rPr>
          <w:rStyle w:val="Fontepargpadro2"/>
          <w:rFonts w:ascii="Arial" w:eastAsia="ArialMT" w:hAnsi="Arial" w:cs="Arial"/>
          <w:color w:val="000000"/>
          <w:sz w:val="20"/>
          <w:szCs w:val="20"/>
        </w:rPr>
        <w:t>16.2. Garantia dos Inversores: Mínimo de 05 anos;</w:t>
      </w:r>
    </w:p>
    <w:p w14:paraId="3050AECC" w14:textId="687AC6FA" w:rsidR="00702529" w:rsidRPr="00E96F0B" w:rsidRDefault="00702529" w:rsidP="00E96F0B">
      <w:pPr>
        <w:jc w:val="both"/>
        <w:rPr>
          <w:rStyle w:val="Fontepargpadro2"/>
          <w:rFonts w:ascii="Arial" w:eastAsia="ArialMT" w:hAnsi="Arial" w:cs="Arial"/>
          <w:color w:val="000000"/>
          <w:sz w:val="20"/>
          <w:szCs w:val="20"/>
        </w:rPr>
      </w:pPr>
      <w:r w:rsidRPr="00E96F0B">
        <w:rPr>
          <w:rStyle w:val="Fontepargpadro2"/>
          <w:rFonts w:ascii="Arial" w:eastAsia="ArialMT" w:hAnsi="Arial" w:cs="Arial"/>
          <w:color w:val="000000"/>
          <w:sz w:val="20"/>
          <w:szCs w:val="20"/>
        </w:rPr>
        <w:t>16.3.Garantia da Produção: Mínimo de 20 anos 80%;</w:t>
      </w:r>
    </w:p>
    <w:p w14:paraId="224E961D" w14:textId="49304674" w:rsidR="00702529" w:rsidRPr="00E96F0B" w:rsidRDefault="00702529" w:rsidP="00E96F0B">
      <w:pPr>
        <w:jc w:val="both"/>
        <w:rPr>
          <w:rStyle w:val="Fontepargpadro2"/>
          <w:rFonts w:ascii="Arial" w:eastAsia="ArialMT" w:hAnsi="Arial" w:cs="Arial"/>
          <w:color w:val="000000"/>
          <w:sz w:val="20"/>
          <w:szCs w:val="20"/>
        </w:rPr>
      </w:pPr>
      <w:r w:rsidRPr="00E96F0B">
        <w:rPr>
          <w:rStyle w:val="Fontepargpadro2"/>
          <w:rFonts w:ascii="Arial" w:eastAsia="ArialMT" w:hAnsi="Arial" w:cs="Arial"/>
          <w:color w:val="000000"/>
          <w:sz w:val="20"/>
          <w:szCs w:val="20"/>
        </w:rPr>
        <w:t>16.4. Garantia Painel: Mínimo de 10 anos de fabricação;</w:t>
      </w:r>
    </w:p>
    <w:p w14:paraId="3BE18D62" w14:textId="5C0B9D9D" w:rsidR="00702529" w:rsidRPr="00E96F0B" w:rsidRDefault="00702529" w:rsidP="00E96F0B">
      <w:pPr>
        <w:jc w:val="both"/>
        <w:rPr>
          <w:rStyle w:val="Fontepargpadro2"/>
          <w:rFonts w:ascii="Arial" w:eastAsia="ArialMT" w:hAnsi="Arial" w:cs="Arial"/>
          <w:color w:val="000000"/>
          <w:sz w:val="20"/>
          <w:szCs w:val="20"/>
        </w:rPr>
      </w:pPr>
      <w:r w:rsidRPr="00E96F0B">
        <w:rPr>
          <w:rStyle w:val="Fontepargpadro2"/>
          <w:rFonts w:ascii="Arial" w:eastAsia="ArialMT" w:hAnsi="Arial" w:cs="Arial"/>
          <w:color w:val="000000"/>
          <w:sz w:val="20"/>
          <w:szCs w:val="20"/>
        </w:rPr>
        <w:t>16.5. Garantia de Instalação: Mínimo de 2 anos.</w:t>
      </w:r>
    </w:p>
    <w:p w14:paraId="56F9C0F1" w14:textId="62D22DF5" w:rsidR="00702529" w:rsidRPr="00E96F0B" w:rsidRDefault="00702529" w:rsidP="00E96F0B">
      <w:pPr>
        <w:jc w:val="both"/>
        <w:rPr>
          <w:rFonts w:ascii="Arial" w:eastAsia="ArialMT" w:hAnsi="Arial" w:cs="Arial"/>
          <w:color w:val="000000"/>
          <w:sz w:val="20"/>
          <w:szCs w:val="20"/>
        </w:rPr>
      </w:pPr>
      <w:r w:rsidRPr="00E96F0B">
        <w:rPr>
          <w:rStyle w:val="Fontepargpadro2"/>
          <w:rFonts w:ascii="Arial" w:eastAsia="ArialMT" w:hAnsi="Arial" w:cs="Arial"/>
          <w:color w:val="000000"/>
          <w:sz w:val="20"/>
          <w:szCs w:val="20"/>
        </w:rPr>
        <w:t>16.6. Todas as garantias deverão ser comprovadas por meio da entrega de termo de garantia original do fabricante e quaisquer outros documentos necessários para a comprovação desta garantia.</w:t>
      </w:r>
    </w:p>
    <w:p w14:paraId="3BC85E5E" w14:textId="351148C4" w:rsidR="002D4D17" w:rsidRPr="00E96F0B" w:rsidRDefault="00A94A05" w:rsidP="00E96F0B">
      <w:pPr>
        <w:pStyle w:val="Nivel01"/>
        <w:spacing w:before="0"/>
        <w:ind w:left="0" w:firstLine="0"/>
        <w:rPr>
          <w:rFonts w:eastAsia="ArialMT"/>
          <w:b w:val="0"/>
          <w:color w:val="000000"/>
        </w:rPr>
      </w:pPr>
      <w:r w:rsidRPr="00E96F0B">
        <w:rPr>
          <w:rStyle w:val="Fontepargpadro2"/>
          <w:rFonts w:eastAsia="ArialMT"/>
          <w:color w:val="000000"/>
        </w:rPr>
        <w:lastRenderedPageBreak/>
        <w:t>16.7</w:t>
      </w:r>
      <w:r w:rsidR="002D4D17" w:rsidRPr="00E96F0B">
        <w:rPr>
          <w:rStyle w:val="Fontepargpadro2"/>
          <w:rFonts w:eastAsia="ArialMT"/>
          <w:b w:val="0"/>
          <w:color w:val="000000"/>
        </w:rPr>
        <w:t>. A garantia será prestada com vistas a manter o</w:t>
      </w:r>
      <w:r w:rsidR="00702529" w:rsidRPr="00E96F0B">
        <w:rPr>
          <w:rStyle w:val="Fontepargpadro2"/>
          <w:rFonts w:eastAsia="ArialMT"/>
          <w:b w:val="0"/>
          <w:color w:val="000000"/>
        </w:rPr>
        <w:t>s equipamentos</w:t>
      </w:r>
      <w:r w:rsidR="002D4D17" w:rsidRPr="00E96F0B">
        <w:rPr>
          <w:rStyle w:val="Fontepargpadro2"/>
          <w:rFonts w:eastAsia="ArialMT"/>
          <w:b w:val="0"/>
          <w:color w:val="000000"/>
        </w:rPr>
        <w:t xml:space="preserve"> fornecido</w:t>
      </w:r>
      <w:r w:rsidR="00702529" w:rsidRPr="00E96F0B">
        <w:rPr>
          <w:rStyle w:val="Fontepargpadro2"/>
          <w:rFonts w:eastAsia="ArialMT"/>
          <w:b w:val="0"/>
          <w:color w:val="000000"/>
        </w:rPr>
        <w:t>s</w:t>
      </w:r>
      <w:r w:rsidR="002D4D17" w:rsidRPr="00E96F0B">
        <w:rPr>
          <w:rStyle w:val="Fontepargpadro2"/>
          <w:rFonts w:eastAsia="ArialMT"/>
          <w:b w:val="0"/>
          <w:color w:val="000000"/>
        </w:rPr>
        <w:t xml:space="preserve"> em perfeitas condições de uso, sem qualquer ônus ou custo adicional para o Contratante.</w:t>
      </w:r>
    </w:p>
    <w:p w14:paraId="10D9049B" w14:textId="5F86D7D8" w:rsidR="002D4D17" w:rsidRPr="00E96F0B" w:rsidRDefault="002D4D17" w:rsidP="00E96F0B">
      <w:pPr>
        <w:pStyle w:val="Nivel01"/>
        <w:spacing w:before="0"/>
        <w:ind w:left="0" w:firstLine="0"/>
        <w:rPr>
          <w:rStyle w:val="Fontepargpadro2"/>
          <w:rFonts w:eastAsia="ArialMT"/>
          <w:b w:val="0"/>
          <w:color w:val="000000"/>
        </w:rPr>
      </w:pPr>
      <w:r w:rsidRPr="00E96F0B">
        <w:rPr>
          <w:rStyle w:val="Fontepargpadro2"/>
          <w:rFonts w:eastAsia="ArialMT"/>
          <w:b w:val="0"/>
          <w:color w:val="000000"/>
        </w:rPr>
        <w:t>16.</w:t>
      </w:r>
      <w:r w:rsidR="00A94A05" w:rsidRPr="00E96F0B">
        <w:rPr>
          <w:rStyle w:val="Fontepargpadro2"/>
          <w:rFonts w:eastAsia="ArialMT"/>
          <w:b w:val="0"/>
          <w:color w:val="000000"/>
        </w:rPr>
        <w:t>8</w:t>
      </w:r>
      <w:r w:rsidRPr="00E96F0B">
        <w:rPr>
          <w:rStyle w:val="Fontepargpadro2"/>
          <w:rFonts w:eastAsia="ArialMT"/>
          <w:b w:val="0"/>
          <w:color w:val="000000"/>
        </w:rPr>
        <w:t>. A garantia abrange a realização da manutenção corretiva dos bens pelo próprio Contratado, ou, se for o caso, por meio de assistência técnica autorizada, de acordo com as normas técnicas específicas.</w:t>
      </w:r>
    </w:p>
    <w:p w14:paraId="70927A95" w14:textId="28A64168" w:rsidR="002D4D17" w:rsidRPr="00E96F0B" w:rsidRDefault="002D4D17" w:rsidP="00E96F0B">
      <w:pPr>
        <w:pStyle w:val="Nivel01"/>
        <w:spacing w:before="0"/>
        <w:ind w:left="0" w:firstLine="0"/>
        <w:rPr>
          <w:rStyle w:val="Fontepargpadro2"/>
          <w:rFonts w:eastAsia="ArialMT"/>
          <w:b w:val="0"/>
          <w:color w:val="000000"/>
        </w:rPr>
      </w:pPr>
      <w:r w:rsidRPr="00E96F0B">
        <w:rPr>
          <w:rStyle w:val="Fontepargpadro2"/>
          <w:rFonts w:eastAsia="ArialMT"/>
          <w:b w:val="0"/>
          <w:color w:val="000000"/>
        </w:rPr>
        <w:t>16.</w:t>
      </w:r>
      <w:r w:rsidR="00A94A05" w:rsidRPr="00E96F0B">
        <w:rPr>
          <w:rStyle w:val="Fontepargpadro2"/>
          <w:rFonts w:eastAsia="ArialMT"/>
          <w:b w:val="0"/>
          <w:color w:val="000000"/>
        </w:rPr>
        <w:t>9</w:t>
      </w:r>
      <w:r w:rsidRPr="00E96F0B">
        <w:rPr>
          <w:rStyle w:val="Fontepargpadro2"/>
          <w:rFonts w:eastAsia="ArialMT"/>
          <w:b w:val="0"/>
          <w:color w:val="000000"/>
        </w:rPr>
        <w:t>. Entende-se por manutenção corretiva aquela destinada a corrigir os defeitos apresentados pelos bens, compreendendo a substituição de peças, a realização de ajustes, reparos e correções necessárias.</w:t>
      </w:r>
    </w:p>
    <w:p w14:paraId="3E75A2E3" w14:textId="7EDAF70B" w:rsidR="002D4D17" w:rsidRPr="00E96F0B" w:rsidRDefault="002D4D17" w:rsidP="00E96F0B">
      <w:pPr>
        <w:pStyle w:val="Nivel01"/>
        <w:spacing w:before="0"/>
        <w:ind w:left="0" w:firstLine="0"/>
        <w:rPr>
          <w:rStyle w:val="Fontepargpadro2"/>
          <w:rFonts w:eastAsia="ArialMT"/>
          <w:b w:val="0"/>
          <w:color w:val="000000"/>
        </w:rPr>
      </w:pPr>
      <w:r w:rsidRPr="00E96F0B">
        <w:rPr>
          <w:rStyle w:val="Fontepargpadro2"/>
          <w:rFonts w:eastAsia="ArialMT"/>
          <w:b w:val="0"/>
          <w:color w:val="000000"/>
        </w:rPr>
        <w:t>16.</w:t>
      </w:r>
      <w:r w:rsidR="00A94A05" w:rsidRPr="00E96F0B">
        <w:rPr>
          <w:rStyle w:val="Fontepargpadro2"/>
          <w:rFonts w:eastAsia="ArialMT"/>
          <w:b w:val="0"/>
          <w:color w:val="000000"/>
        </w:rPr>
        <w:t>10</w:t>
      </w:r>
      <w:r w:rsidRPr="00E96F0B">
        <w:rPr>
          <w:rStyle w:val="Fontepargpadro2"/>
          <w:rFonts w:eastAsia="ArialMT"/>
          <w:b w:val="0"/>
          <w:color w:val="000000"/>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1F6A293" w14:textId="1A5E1753" w:rsidR="002D4D17" w:rsidRPr="00E96F0B" w:rsidRDefault="002D4D17" w:rsidP="00E96F0B">
      <w:pPr>
        <w:pStyle w:val="Nivel01"/>
        <w:spacing w:before="0"/>
        <w:ind w:left="0" w:firstLine="0"/>
        <w:rPr>
          <w:rStyle w:val="Fontepargpadro2"/>
          <w:rFonts w:eastAsia="ArialMT"/>
          <w:b w:val="0"/>
          <w:color w:val="000000"/>
        </w:rPr>
      </w:pPr>
      <w:r w:rsidRPr="00E96F0B">
        <w:rPr>
          <w:rStyle w:val="Fontepargpadro2"/>
          <w:rFonts w:eastAsia="ArialMT"/>
          <w:b w:val="0"/>
          <w:color w:val="000000"/>
        </w:rPr>
        <w:t>16.</w:t>
      </w:r>
      <w:r w:rsidR="00A94A05" w:rsidRPr="00E96F0B">
        <w:rPr>
          <w:rStyle w:val="Fontepargpadro2"/>
          <w:rFonts w:eastAsia="ArialMT"/>
          <w:b w:val="0"/>
          <w:color w:val="000000"/>
        </w:rPr>
        <w:t>11</w:t>
      </w:r>
      <w:r w:rsidRPr="00E96F0B">
        <w:rPr>
          <w:rStyle w:val="Fontepargpadro2"/>
          <w:rFonts w:eastAsia="ArialMT"/>
          <w:b w:val="0"/>
          <w:color w:val="000000"/>
        </w:rPr>
        <w:t>. 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w:t>
      </w:r>
    </w:p>
    <w:p w14:paraId="2DC7BF84" w14:textId="4E77AEA4" w:rsidR="002D4D17" w:rsidRPr="00E96F0B" w:rsidRDefault="002D4D17" w:rsidP="00E96F0B">
      <w:pPr>
        <w:pStyle w:val="Nivel01"/>
        <w:spacing w:before="0"/>
        <w:ind w:left="0" w:firstLine="0"/>
        <w:rPr>
          <w:rStyle w:val="Fontepargpadro2"/>
          <w:rFonts w:eastAsia="ArialMT"/>
          <w:b w:val="0"/>
          <w:color w:val="000000"/>
        </w:rPr>
      </w:pPr>
      <w:r w:rsidRPr="00E96F0B">
        <w:rPr>
          <w:rStyle w:val="Fontepargpadro2"/>
          <w:rFonts w:eastAsia="ArialMT"/>
          <w:b w:val="0"/>
          <w:color w:val="000000"/>
        </w:rPr>
        <w:t>16.</w:t>
      </w:r>
      <w:r w:rsidR="00A94A05" w:rsidRPr="00E96F0B">
        <w:rPr>
          <w:rStyle w:val="Fontepargpadro2"/>
          <w:rFonts w:eastAsia="ArialMT"/>
          <w:b w:val="0"/>
          <w:color w:val="000000"/>
        </w:rPr>
        <w:t>12</w:t>
      </w:r>
      <w:r w:rsidRPr="00E96F0B">
        <w:rPr>
          <w:rStyle w:val="Fontepargpadro2"/>
          <w:rFonts w:eastAsia="ArialMT"/>
          <w:b w:val="0"/>
          <w:color w:val="000000"/>
        </w:rPr>
        <w:t>. O prazo indicado no subitem anterior, durante seu transcurso, poderá ser prorrogado uma única vez, por igual período, mediante solicitação escrita e justificada do Contratado, aceita pelo Contratante.</w:t>
      </w:r>
    </w:p>
    <w:p w14:paraId="630AE3D2" w14:textId="2D539F8E" w:rsidR="002D4D17" w:rsidRPr="00E96F0B" w:rsidRDefault="002D4D17" w:rsidP="00E96F0B">
      <w:pPr>
        <w:pStyle w:val="Nivel01"/>
        <w:spacing w:before="0"/>
        <w:ind w:left="0" w:firstLine="0"/>
        <w:rPr>
          <w:rStyle w:val="Fontepargpadro2"/>
          <w:rFonts w:eastAsia="ArialMT"/>
          <w:b w:val="0"/>
          <w:color w:val="000000"/>
        </w:rPr>
      </w:pPr>
      <w:r w:rsidRPr="00E96F0B">
        <w:rPr>
          <w:rStyle w:val="Fontepargpadro2"/>
          <w:rFonts w:eastAsia="ArialMT"/>
          <w:b w:val="0"/>
          <w:color w:val="000000"/>
        </w:rPr>
        <w:t>16.</w:t>
      </w:r>
      <w:r w:rsidR="00A94A05" w:rsidRPr="00E96F0B">
        <w:rPr>
          <w:rStyle w:val="Fontepargpadro2"/>
          <w:rFonts w:eastAsia="ArialMT"/>
          <w:b w:val="0"/>
          <w:color w:val="000000"/>
        </w:rPr>
        <w:t>13</w:t>
      </w:r>
      <w:r w:rsidRPr="00E96F0B">
        <w:rPr>
          <w:rStyle w:val="Fontepargpadro2"/>
          <w:rFonts w:eastAsia="ArialMT"/>
          <w:b w:val="0"/>
          <w:color w:val="000000"/>
        </w:rPr>
        <w:t>.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33D2EA53" w14:textId="11C8E1EC" w:rsidR="002D4D17" w:rsidRPr="00E96F0B" w:rsidRDefault="002D4D17" w:rsidP="00E96F0B">
      <w:pPr>
        <w:pStyle w:val="Nivel01"/>
        <w:spacing w:before="0"/>
        <w:ind w:left="0" w:firstLine="0"/>
        <w:rPr>
          <w:rStyle w:val="Fontepargpadro2"/>
          <w:rFonts w:eastAsia="ArialMT"/>
          <w:b w:val="0"/>
          <w:color w:val="000000"/>
        </w:rPr>
      </w:pPr>
      <w:r w:rsidRPr="00E96F0B">
        <w:rPr>
          <w:rStyle w:val="Fontepargpadro2"/>
          <w:rFonts w:eastAsia="ArialMT"/>
          <w:b w:val="0"/>
          <w:color w:val="000000"/>
        </w:rPr>
        <w:t>16.</w:t>
      </w:r>
      <w:r w:rsidR="00A94A05" w:rsidRPr="00E96F0B">
        <w:rPr>
          <w:rStyle w:val="Fontepargpadro2"/>
          <w:rFonts w:eastAsia="ArialMT"/>
          <w:b w:val="0"/>
          <w:color w:val="000000"/>
        </w:rPr>
        <w:t>14</w:t>
      </w:r>
      <w:r w:rsidRPr="00E96F0B">
        <w:rPr>
          <w:rStyle w:val="Fontepargpadro2"/>
          <w:rFonts w:eastAsia="ArialMT"/>
          <w:b w:val="0"/>
          <w:color w:val="000000"/>
        </w:rPr>
        <w:t>.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 bem.</w:t>
      </w:r>
    </w:p>
    <w:p w14:paraId="3D742F5F" w14:textId="452E1987" w:rsidR="002D4D17" w:rsidRPr="00E96F0B" w:rsidRDefault="002D4D17" w:rsidP="00E96F0B">
      <w:pPr>
        <w:pStyle w:val="Nivel01"/>
        <w:spacing w:before="0"/>
        <w:ind w:left="0" w:firstLine="0"/>
        <w:rPr>
          <w:rStyle w:val="Fontepargpadro2"/>
          <w:rFonts w:eastAsia="ArialMT"/>
          <w:b w:val="0"/>
          <w:color w:val="000000"/>
        </w:rPr>
      </w:pPr>
      <w:r w:rsidRPr="00E96F0B">
        <w:rPr>
          <w:rStyle w:val="Fontepargpadro2"/>
          <w:rFonts w:eastAsia="ArialMT"/>
          <w:b w:val="0"/>
          <w:color w:val="000000"/>
        </w:rPr>
        <w:t>16.1</w:t>
      </w:r>
      <w:r w:rsidR="00A94A05" w:rsidRPr="00E96F0B">
        <w:rPr>
          <w:rStyle w:val="Fontepargpadro2"/>
          <w:rFonts w:eastAsia="ArialMT"/>
          <w:b w:val="0"/>
          <w:color w:val="000000"/>
        </w:rPr>
        <w:t>5</w:t>
      </w:r>
      <w:r w:rsidRPr="00E96F0B">
        <w:rPr>
          <w:rStyle w:val="Fontepargpadro2"/>
          <w:rFonts w:eastAsia="ArialMT"/>
          <w:b w:val="0"/>
          <w:color w:val="000000"/>
        </w:rPr>
        <w:t>. O custo referente ao transporte dos equipamentos cobertos pela garantia será de responsabilidade do Contratado.</w:t>
      </w:r>
    </w:p>
    <w:p w14:paraId="2D4A1259" w14:textId="5DA3EDDC" w:rsidR="002D4D17" w:rsidRPr="00E96F0B" w:rsidRDefault="002D4D17" w:rsidP="00E96F0B">
      <w:pPr>
        <w:pStyle w:val="Nivel01"/>
        <w:spacing w:before="0"/>
        <w:ind w:left="0" w:firstLine="0"/>
        <w:rPr>
          <w:b w:val="0"/>
        </w:rPr>
      </w:pPr>
      <w:r w:rsidRPr="00E96F0B">
        <w:rPr>
          <w:rStyle w:val="Fontepargpadro2"/>
          <w:rFonts w:eastAsia="ArialMT"/>
          <w:b w:val="0"/>
          <w:color w:val="000000"/>
        </w:rPr>
        <w:t>16.1</w:t>
      </w:r>
      <w:r w:rsidR="00A94A05" w:rsidRPr="00E96F0B">
        <w:rPr>
          <w:rStyle w:val="Fontepargpadro2"/>
          <w:rFonts w:eastAsia="ArialMT"/>
          <w:b w:val="0"/>
          <w:color w:val="000000"/>
        </w:rPr>
        <w:t>6</w:t>
      </w:r>
      <w:r w:rsidRPr="00E96F0B">
        <w:rPr>
          <w:rStyle w:val="Fontepargpadro2"/>
          <w:rFonts w:eastAsia="ArialMT"/>
          <w:b w:val="0"/>
          <w:color w:val="000000"/>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DAEBB13" w14:textId="77777777" w:rsidR="002D4D17" w:rsidRPr="00E96F0B" w:rsidRDefault="002D4D17" w:rsidP="00E96F0B">
      <w:pPr>
        <w:pStyle w:val="Nivel01"/>
        <w:spacing w:before="0"/>
        <w:ind w:left="0" w:firstLine="0"/>
        <w:rPr>
          <w:b w:val="0"/>
          <w:color w:val="FF0000"/>
        </w:rPr>
      </w:pPr>
    </w:p>
    <w:p w14:paraId="034B7A1C" w14:textId="21C1F522" w:rsidR="002D4D17" w:rsidRPr="00E96F0B" w:rsidRDefault="002D4D17" w:rsidP="00E96F0B">
      <w:pPr>
        <w:pStyle w:val="Nivel01"/>
        <w:spacing w:before="0"/>
        <w:ind w:left="0" w:firstLine="0"/>
      </w:pPr>
      <w:r w:rsidRPr="00E96F0B">
        <w:t>16.1</w:t>
      </w:r>
      <w:r w:rsidR="00A94A05" w:rsidRPr="00E96F0B">
        <w:t>7</w:t>
      </w:r>
      <w:r w:rsidRPr="00E96F0B">
        <w:t>. DA GARANTIA DO EQUIPAMENTO</w:t>
      </w:r>
      <w:r w:rsidR="00A94A05" w:rsidRPr="00E96F0B">
        <w:t>S</w:t>
      </w:r>
    </w:p>
    <w:p w14:paraId="38FC8BAE" w14:textId="7486ABEE" w:rsidR="00A94A05" w:rsidRPr="00E96F0B" w:rsidRDefault="00A94A05" w:rsidP="00E96F0B">
      <w:pPr>
        <w:jc w:val="both"/>
        <w:rPr>
          <w:rStyle w:val="Fontepargpadro2"/>
          <w:rFonts w:ascii="Arial" w:eastAsia="ArialMT" w:hAnsi="Arial" w:cs="Arial"/>
          <w:color w:val="000000"/>
          <w:sz w:val="20"/>
          <w:szCs w:val="20"/>
        </w:rPr>
      </w:pPr>
      <w:r w:rsidRPr="00E96F0B">
        <w:rPr>
          <w:rFonts w:ascii="Arial" w:hAnsi="Arial" w:cs="Arial"/>
          <w:iCs/>
          <w:sz w:val="20"/>
          <w:szCs w:val="20"/>
        </w:rPr>
        <w:t xml:space="preserve">16.17.1. </w:t>
      </w:r>
      <w:r w:rsidRPr="00E96F0B">
        <w:rPr>
          <w:rStyle w:val="Fontepargpadro2"/>
          <w:rFonts w:ascii="Arial" w:eastAsia="ArialMT" w:hAnsi="Arial" w:cs="Arial"/>
          <w:color w:val="000000"/>
          <w:sz w:val="20"/>
          <w:szCs w:val="20"/>
        </w:rPr>
        <w:t>Garantia dos Inversores: Mínimo de 05 anos;</w:t>
      </w:r>
    </w:p>
    <w:p w14:paraId="4B875618" w14:textId="3F63D8F3" w:rsidR="00A94A05" w:rsidRPr="00E96F0B" w:rsidRDefault="00A94A05" w:rsidP="00E96F0B">
      <w:pPr>
        <w:jc w:val="both"/>
        <w:rPr>
          <w:rStyle w:val="Fontepargpadro2"/>
          <w:rFonts w:ascii="Arial" w:eastAsia="ArialMT" w:hAnsi="Arial" w:cs="Arial"/>
          <w:color w:val="000000"/>
          <w:sz w:val="20"/>
          <w:szCs w:val="20"/>
        </w:rPr>
      </w:pPr>
      <w:r w:rsidRPr="00E96F0B">
        <w:rPr>
          <w:rFonts w:ascii="Arial" w:hAnsi="Arial" w:cs="Arial"/>
          <w:iCs/>
          <w:sz w:val="20"/>
          <w:szCs w:val="20"/>
        </w:rPr>
        <w:t>16.17.2</w:t>
      </w:r>
      <w:r w:rsidRPr="00E96F0B">
        <w:rPr>
          <w:rStyle w:val="Fontepargpadro2"/>
          <w:rFonts w:ascii="Arial" w:eastAsia="ArialMT" w:hAnsi="Arial" w:cs="Arial"/>
          <w:color w:val="000000"/>
          <w:sz w:val="20"/>
          <w:szCs w:val="20"/>
        </w:rPr>
        <w:t>.Garantia da Produção: Mínimo de 20 anos 80%;</w:t>
      </w:r>
    </w:p>
    <w:p w14:paraId="21FEC64A" w14:textId="0938BB49" w:rsidR="00A94A05" w:rsidRPr="00E96F0B" w:rsidRDefault="00A94A05" w:rsidP="00E96F0B">
      <w:pPr>
        <w:jc w:val="both"/>
        <w:rPr>
          <w:rStyle w:val="Fontepargpadro2"/>
          <w:rFonts w:ascii="Arial" w:eastAsia="ArialMT" w:hAnsi="Arial" w:cs="Arial"/>
          <w:color w:val="000000"/>
          <w:sz w:val="20"/>
          <w:szCs w:val="20"/>
        </w:rPr>
      </w:pPr>
      <w:r w:rsidRPr="00E96F0B">
        <w:rPr>
          <w:rFonts w:ascii="Arial" w:hAnsi="Arial" w:cs="Arial"/>
          <w:iCs/>
          <w:sz w:val="20"/>
          <w:szCs w:val="20"/>
        </w:rPr>
        <w:t>16.17.3</w:t>
      </w:r>
      <w:r w:rsidRPr="00E96F0B">
        <w:rPr>
          <w:rStyle w:val="Fontepargpadro2"/>
          <w:rFonts w:ascii="Arial" w:eastAsia="ArialMT" w:hAnsi="Arial" w:cs="Arial"/>
          <w:color w:val="000000"/>
          <w:sz w:val="20"/>
          <w:szCs w:val="20"/>
        </w:rPr>
        <w:t>. Garantia Painel: Mínimo de 10 anos de fabricação;</w:t>
      </w:r>
    </w:p>
    <w:p w14:paraId="4609CA1E" w14:textId="1E1C422E" w:rsidR="00A94A05" w:rsidRPr="00E96F0B" w:rsidRDefault="00A94A05" w:rsidP="00E96F0B">
      <w:pPr>
        <w:jc w:val="both"/>
        <w:rPr>
          <w:rStyle w:val="Fontepargpadro2"/>
          <w:rFonts w:ascii="Arial" w:eastAsia="ArialMT" w:hAnsi="Arial" w:cs="Arial"/>
          <w:color w:val="000000"/>
          <w:sz w:val="20"/>
          <w:szCs w:val="20"/>
        </w:rPr>
      </w:pPr>
      <w:r w:rsidRPr="00E96F0B">
        <w:rPr>
          <w:rFonts w:ascii="Arial" w:hAnsi="Arial" w:cs="Arial"/>
          <w:iCs/>
          <w:sz w:val="20"/>
          <w:szCs w:val="20"/>
        </w:rPr>
        <w:t>16.17.4</w:t>
      </w:r>
      <w:r w:rsidRPr="00E96F0B">
        <w:rPr>
          <w:rStyle w:val="Fontepargpadro2"/>
          <w:rFonts w:ascii="Arial" w:eastAsia="ArialMT" w:hAnsi="Arial" w:cs="Arial"/>
          <w:color w:val="000000"/>
          <w:sz w:val="20"/>
          <w:szCs w:val="20"/>
        </w:rPr>
        <w:t>. Garantia de Instalação: Mínimo de 2 anos.</w:t>
      </w:r>
    </w:p>
    <w:p w14:paraId="01982C1D" w14:textId="009BB473" w:rsidR="002D4D17" w:rsidRPr="00E96F0B" w:rsidRDefault="002D4D17" w:rsidP="00E96F0B">
      <w:pPr>
        <w:pStyle w:val="Nivel01"/>
        <w:spacing w:before="0"/>
        <w:ind w:left="0" w:firstLine="0"/>
        <w:rPr>
          <w:b w:val="0"/>
          <w:iCs/>
        </w:rPr>
      </w:pPr>
    </w:p>
    <w:p w14:paraId="45E100E5" w14:textId="77777777" w:rsidR="002D4D17" w:rsidRPr="00E96F0B" w:rsidRDefault="002D4D17" w:rsidP="00E96F0B">
      <w:pPr>
        <w:pStyle w:val="Nivel01"/>
        <w:spacing w:before="0"/>
        <w:ind w:left="0" w:firstLine="0"/>
      </w:pPr>
    </w:p>
    <w:p w14:paraId="63EC300B" w14:textId="77777777" w:rsidR="002D4D17" w:rsidRPr="00E96F0B" w:rsidRDefault="002D4D17" w:rsidP="00E96F0B">
      <w:pPr>
        <w:pStyle w:val="Nivel01"/>
        <w:spacing w:before="0"/>
        <w:ind w:left="0" w:firstLine="0"/>
      </w:pPr>
      <w:r w:rsidRPr="00E96F0B">
        <w:t>17. DO TERMO DE COMPROMISSO – CONTRATO OU INSTRUMENTO EQUIVALENTE</w:t>
      </w:r>
    </w:p>
    <w:p w14:paraId="76FC0171" w14:textId="77777777" w:rsidR="002D4D17" w:rsidRPr="00E96F0B" w:rsidRDefault="002D4D17" w:rsidP="00E96F0B">
      <w:pPr>
        <w:pStyle w:val="Nivel01"/>
        <w:spacing w:before="0"/>
        <w:ind w:left="0" w:firstLine="0"/>
        <w:rPr>
          <w:b w:val="0"/>
        </w:rPr>
      </w:pPr>
      <w:r w:rsidRPr="00E96F0B">
        <w:rPr>
          <w:b w:val="0"/>
        </w:rPr>
        <w:t>17.1. Após a homologação da licitação, em sendo realizada a contratação, será firmado Contrato ou Nota de Empenho Conforme Prevê o Edital.</w:t>
      </w:r>
    </w:p>
    <w:p w14:paraId="3CD03806" w14:textId="77777777" w:rsidR="002D4D17" w:rsidRPr="00E96F0B" w:rsidRDefault="002D4D17" w:rsidP="00E96F0B">
      <w:pPr>
        <w:pStyle w:val="Nivel01"/>
        <w:spacing w:before="0"/>
        <w:ind w:left="0" w:firstLine="0"/>
        <w:rPr>
          <w:b w:val="0"/>
        </w:rPr>
      </w:pPr>
      <w:r w:rsidRPr="00E96F0B">
        <w:rPr>
          <w:b w:val="0"/>
        </w:rPr>
        <w:t>17.2. O adjudicatário terá o prazo de 03 (três) dias úteis, contados a partir da data de sua convocação, para assinar o Termo de Contrato ou Instrumento Equivalente, sob pena de decair do direito à contratação, sem prejuízo das sanções previstas neste Edital.</w:t>
      </w:r>
    </w:p>
    <w:p w14:paraId="1B020E48" w14:textId="77777777" w:rsidR="002D4D17" w:rsidRPr="00E96F0B" w:rsidRDefault="002D4D17" w:rsidP="00E96F0B">
      <w:pPr>
        <w:pStyle w:val="Nivel01"/>
        <w:spacing w:before="0"/>
        <w:ind w:left="0" w:firstLine="0"/>
        <w:rPr>
          <w:b w:val="0"/>
        </w:rPr>
      </w:pPr>
      <w:r w:rsidRPr="00E96F0B">
        <w:rPr>
          <w:b w:val="0"/>
        </w:rPr>
        <w:t>17.2.1. Alternativamente à convocação para comparecer perante o órgão ou entidade para a assinatura do Termo de Contrato, a Administração poderá encaminhá-lo para assinatura, mediante correspondência postal com aviso de recebimento (AR), disponibilização de acesso ao sistema de processo eletrônico para esse fim ou outro meio eletrônico, para que seja assinado e devolvido no prazo de 03 (três) dias, a contar da data de seu recebimento ou da disponibilização do acesso ao sistema de processo eletrônico. Podendo se utilizar da assinatura digital.</w:t>
      </w:r>
    </w:p>
    <w:p w14:paraId="38EA9A4D" w14:textId="77777777" w:rsidR="002D4D17" w:rsidRPr="00E96F0B" w:rsidRDefault="002D4D17" w:rsidP="00E96F0B">
      <w:pPr>
        <w:pStyle w:val="Nivel01"/>
        <w:spacing w:before="0"/>
        <w:ind w:left="0" w:firstLine="0"/>
        <w:rPr>
          <w:b w:val="0"/>
        </w:rPr>
      </w:pPr>
      <w:r w:rsidRPr="00E96F0B">
        <w:rPr>
          <w:b w:val="0"/>
        </w:rPr>
        <w:t>17.2.2. O prazo previsto no subitem anterior poderá ser prorrogado, por igual período, por solicitação justificada do adjudicatário e aceita pela Administração.</w:t>
      </w:r>
    </w:p>
    <w:p w14:paraId="1B2E5404" w14:textId="77777777" w:rsidR="002D4D17" w:rsidRPr="00E96F0B" w:rsidRDefault="002D4D17" w:rsidP="00E96F0B">
      <w:pPr>
        <w:pStyle w:val="Nivel01"/>
        <w:spacing w:before="0"/>
        <w:ind w:left="0" w:firstLine="0"/>
        <w:rPr>
          <w:b w:val="0"/>
        </w:rPr>
      </w:pPr>
      <w:r w:rsidRPr="00E96F0B">
        <w:rPr>
          <w:b w:val="0"/>
        </w:rPr>
        <w:t>17.3. O Aceite da Nota de Empenho ou do instrumento equivalente, emitida à empresa adjudicada, implica no reconhecimento de que:</w:t>
      </w:r>
    </w:p>
    <w:p w14:paraId="5B59E156" w14:textId="77777777" w:rsidR="002D4D17" w:rsidRPr="00E96F0B" w:rsidRDefault="002D4D17" w:rsidP="00E96F0B">
      <w:pPr>
        <w:pStyle w:val="Nivel01"/>
        <w:spacing w:before="0"/>
        <w:ind w:left="0" w:firstLine="0"/>
        <w:rPr>
          <w:b w:val="0"/>
        </w:rPr>
      </w:pPr>
      <w:r w:rsidRPr="00E96F0B">
        <w:rPr>
          <w:b w:val="0"/>
        </w:rPr>
        <w:t>17.3.1. Referida Nota de Empenho está substituindo o contrato.</w:t>
      </w:r>
    </w:p>
    <w:p w14:paraId="22268FD0" w14:textId="77777777" w:rsidR="002D4D17" w:rsidRPr="00E96F0B" w:rsidRDefault="002D4D17" w:rsidP="00E96F0B">
      <w:pPr>
        <w:pStyle w:val="Nivel01"/>
        <w:spacing w:before="0"/>
        <w:ind w:left="0" w:firstLine="0"/>
        <w:rPr>
          <w:b w:val="0"/>
        </w:rPr>
      </w:pPr>
      <w:r w:rsidRPr="00E96F0B">
        <w:rPr>
          <w:b w:val="0"/>
        </w:rPr>
        <w:t>17.3.2. A contratada se vincula à sua proposta e às previsões contidas no edital e seus anexos;</w:t>
      </w:r>
    </w:p>
    <w:p w14:paraId="3C67E3CC" w14:textId="77777777" w:rsidR="002D4D17" w:rsidRPr="00E96F0B" w:rsidRDefault="002D4D17" w:rsidP="00E96F0B">
      <w:pPr>
        <w:pStyle w:val="Nivel01"/>
        <w:spacing w:before="0"/>
        <w:ind w:left="0" w:firstLine="0"/>
        <w:rPr>
          <w:b w:val="0"/>
        </w:rPr>
      </w:pPr>
      <w:r w:rsidRPr="00E96F0B">
        <w:rPr>
          <w:b w:val="0"/>
        </w:rPr>
        <w:t>17.3.3. A contratada reconhece que as hipóteses de rescisão são aquelas previstas na Legislação aplicável a este, reconhecendo-se os direitos e os deveres reservados às partes, conforme o estabelecido.</w:t>
      </w:r>
    </w:p>
    <w:p w14:paraId="789ADCA7" w14:textId="77777777" w:rsidR="002D4D17" w:rsidRPr="00E96F0B" w:rsidRDefault="002D4D17" w:rsidP="00E96F0B">
      <w:pPr>
        <w:pStyle w:val="Nivel01"/>
        <w:spacing w:before="0"/>
        <w:ind w:left="0" w:firstLine="0"/>
        <w:rPr>
          <w:b w:val="0"/>
        </w:rPr>
      </w:pPr>
      <w:r w:rsidRPr="00E96F0B">
        <w:rPr>
          <w:b w:val="0"/>
        </w:rPr>
        <w:t>17.4. O prazo de vigência da contratação é de 12 (doze) meses.</w:t>
      </w:r>
    </w:p>
    <w:p w14:paraId="680FE0CF" w14:textId="77777777" w:rsidR="002D4D17" w:rsidRPr="00E96F0B" w:rsidRDefault="002D4D17" w:rsidP="00E96F0B">
      <w:pPr>
        <w:pStyle w:val="Nivel01"/>
        <w:spacing w:before="0"/>
        <w:ind w:left="0" w:firstLine="0"/>
        <w:rPr>
          <w:b w:val="0"/>
        </w:rPr>
      </w:pPr>
      <w:r w:rsidRPr="00E96F0B">
        <w:rPr>
          <w:b w:val="0"/>
        </w:rPr>
        <w:t>17.5.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segundo consulta prévia ao CADIN.</w:t>
      </w:r>
    </w:p>
    <w:p w14:paraId="44306600" w14:textId="77777777" w:rsidR="002D4D17" w:rsidRPr="00E96F0B" w:rsidRDefault="002D4D17" w:rsidP="00E96F0B">
      <w:pPr>
        <w:pStyle w:val="Nivel01"/>
        <w:spacing w:before="0"/>
        <w:ind w:left="0" w:firstLine="0"/>
        <w:rPr>
          <w:b w:val="0"/>
        </w:rPr>
      </w:pPr>
      <w:r w:rsidRPr="00E96F0B">
        <w:rPr>
          <w:b w:val="0"/>
        </w:rPr>
        <w:t>17.6. Sempre se oportunizará prazo para manifestação defensiva, em face da observância de alguma das ocorrências identificadas nos termos do item 17.5 deste Edital, fixando-se o prazo de 05 (cinco) dias úteis para manifestação, com prazo igual de resposta.</w:t>
      </w:r>
    </w:p>
    <w:p w14:paraId="0FC5F10F" w14:textId="77777777" w:rsidR="002D4D17" w:rsidRPr="00E96F0B" w:rsidRDefault="002D4D17" w:rsidP="00E96F0B">
      <w:pPr>
        <w:pStyle w:val="Nivel01"/>
        <w:spacing w:before="0"/>
        <w:ind w:left="0" w:firstLine="0"/>
        <w:rPr>
          <w:b w:val="0"/>
        </w:rPr>
      </w:pPr>
      <w:r w:rsidRPr="00E96F0B">
        <w:rPr>
          <w:b w:val="0"/>
        </w:rPr>
        <w:t>17.7. Na assinatura do contrato, será exigida a comprovação das condições de habilitação consignadas no edital, que deverão ser mantidas pelo licitante, durante a vigência do contrato.</w:t>
      </w:r>
    </w:p>
    <w:p w14:paraId="37BD84DF" w14:textId="77777777" w:rsidR="002D4D17" w:rsidRPr="00E96F0B" w:rsidRDefault="002D4D17" w:rsidP="00E96F0B">
      <w:pPr>
        <w:pStyle w:val="Nivel01"/>
        <w:spacing w:before="0"/>
        <w:ind w:left="0" w:firstLine="0"/>
        <w:rPr>
          <w:b w:val="0"/>
        </w:rPr>
      </w:pPr>
      <w:r w:rsidRPr="00E96F0B">
        <w:rPr>
          <w:b w:val="0"/>
        </w:rPr>
        <w:t>17.8.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7C9F303B" w14:textId="77777777" w:rsidR="002D4D17" w:rsidRPr="00E96F0B" w:rsidRDefault="002D4D17" w:rsidP="00E96F0B">
      <w:pPr>
        <w:pStyle w:val="Nivel01"/>
        <w:spacing w:before="0"/>
        <w:ind w:left="0" w:firstLine="0"/>
        <w:rPr>
          <w:b w:val="0"/>
        </w:rPr>
      </w:pPr>
    </w:p>
    <w:p w14:paraId="020A43BE" w14:textId="77777777" w:rsidR="002D4D17" w:rsidRPr="00E96F0B" w:rsidRDefault="002D4D17" w:rsidP="00E96F0B">
      <w:pPr>
        <w:rPr>
          <w:rFonts w:ascii="Arial" w:hAnsi="Arial" w:cs="Arial"/>
          <w:sz w:val="20"/>
          <w:szCs w:val="20"/>
          <w:lang w:val="pt-BR" w:eastAsia="pt-BR"/>
        </w:rPr>
      </w:pPr>
    </w:p>
    <w:p w14:paraId="5ED590AF" w14:textId="77777777" w:rsidR="002D4D17" w:rsidRPr="00E96F0B" w:rsidRDefault="002D4D17" w:rsidP="00E96F0B">
      <w:pPr>
        <w:pStyle w:val="Nivel01"/>
        <w:spacing w:before="0"/>
        <w:ind w:left="0" w:firstLine="0"/>
      </w:pPr>
      <w:r w:rsidRPr="00E96F0B">
        <w:t>18. DO REAJUSTAMENTO EM SENTIDO GERAL</w:t>
      </w:r>
    </w:p>
    <w:p w14:paraId="421C806A" w14:textId="3936C693" w:rsidR="002D4D17" w:rsidRPr="00E96F0B" w:rsidRDefault="002D4D17" w:rsidP="00E96F0B">
      <w:pPr>
        <w:pStyle w:val="Nivel01"/>
        <w:spacing w:before="0"/>
        <w:ind w:left="0" w:firstLine="0"/>
        <w:rPr>
          <w:b w:val="0"/>
        </w:rPr>
      </w:pPr>
      <w:r w:rsidRPr="00E96F0B">
        <w:rPr>
          <w:b w:val="0"/>
        </w:rPr>
        <w:t xml:space="preserve">18.1. O preço permanecerá fixo e irreajustável durante a vigência do Contrato, salvo se em decorrência de prorrogação de prazo de vigência ultrapassar 12 (doze) meses, hipótese em que a Contratada poderá através de requerimento, ter o saldo remanescente reajustado, se </w:t>
      </w:r>
      <w:r w:rsidR="00271496" w:rsidRPr="00E96F0B">
        <w:rPr>
          <w:b w:val="0"/>
        </w:rPr>
        <w:t>houver observado</w:t>
      </w:r>
      <w:r w:rsidRPr="00E96F0B">
        <w:rPr>
          <w:b w:val="0"/>
        </w:rPr>
        <w:t xml:space="preserve"> o índice de IPCA-E.</w:t>
      </w:r>
    </w:p>
    <w:p w14:paraId="5A773022" w14:textId="77777777" w:rsidR="002D4D17" w:rsidRPr="00E96F0B" w:rsidRDefault="002D4D17" w:rsidP="00E96F0B">
      <w:pPr>
        <w:pStyle w:val="Nivel01"/>
        <w:spacing w:before="0"/>
        <w:ind w:left="0" w:firstLine="0"/>
        <w:rPr>
          <w:b w:val="0"/>
        </w:rPr>
      </w:pPr>
    </w:p>
    <w:p w14:paraId="297E6916" w14:textId="77777777" w:rsidR="002D4D17" w:rsidRPr="00E96F0B" w:rsidRDefault="002D4D17" w:rsidP="00E96F0B">
      <w:pPr>
        <w:pStyle w:val="Nivel01"/>
        <w:spacing w:before="0"/>
        <w:ind w:left="0" w:firstLine="0"/>
        <w:rPr>
          <w:color w:val="000000" w:themeColor="text1"/>
        </w:rPr>
      </w:pPr>
      <w:r w:rsidRPr="00E96F0B">
        <w:rPr>
          <w:color w:val="000000" w:themeColor="text1"/>
        </w:rPr>
        <w:t>19. DO RECEBIMENTO DO OBJETO E DA FISCALIZAÇÃO</w:t>
      </w:r>
    </w:p>
    <w:p w14:paraId="7A23095D" w14:textId="68C978B1"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19.1 A entrega do objeto por parte da contratada deverá se dar após a emissão da Ordem de Compra.</w:t>
      </w:r>
    </w:p>
    <w:p w14:paraId="2D2B33B7" w14:textId="475127B7"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 xml:space="preserve">19.2. O objeto deverá ser entregue no prazo máximo de 60 (sessenta) dias a contar da emissão da Ordem de Compra, e deverá ser efetuada nos locais indicados no item </w:t>
      </w:r>
      <w:r w:rsidRPr="00235D05">
        <w:rPr>
          <w:rFonts w:ascii="Arial" w:hAnsi="Arial" w:cs="Arial"/>
          <w:sz w:val="20"/>
          <w:szCs w:val="20"/>
          <w:lang w:val="pt-BR" w:eastAsia="pt-BR"/>
        </w:rPr>
        <w:t>1.</w:t>
      </w:r>
      <w:r w:rsidR="00235D05" w:rsidRPr="00235D05">
        <w:rPr>
          <w:rFonts w:ascii="Arial" w:hAnsi="Arial" w:cs="Arial"/>
          <w:sz w:val="20"/>
          <w:szCs w:val="20"/>
          <w:lang w:val="pt-BR" w:eastAsia="pt-BR"/>
        </w:rPr>
        <w:t>2.</w:t>
      </w:r>
      <w:r w:rsidRPr="00235D05">
        <w:rPr>
          <w:rFonts w:ascii="Arial" w:hAnsi="Arial" w:cs="Arial"/>
          <w:sz w:val="20"/>
          <w:szCs w:val="20"/>
          <w:lang w:val="pt-BR" w:eastAsia="pt-BR"/>
        </w:rPr>
        <w:t xml:space="preserve">3 </w:t>
      </w:r>
      <w:r w:rsidRPr="00E96F0B">
        <w:rPr>
          <w:rFonts w:ascii="Arial" w:hAnsi="Arial" w:cs="Arial"/>
          <w:sz w:val="20"/>
          <w:szCs w:val="20"/>
          <w:lang w:val="pt-BR" w:eastAsia="pt-BR"/>
        </w:rPr>
        <w:t>“DO FORNECIMENTO” deste Termos de Referência no Município de Cândido de Abreu;</w:t>
      </w:r>
    </w:p>
    <w:p w14:paraId="6D6BC1EE" w14:textId="3C2EE6ED"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19.3. A entrega do objeto deverá ser efetuada em horário de expediente desta municipalidade (de segunda a sexta-feira, das 08:00 às 1</w:t>
      </w:r>
      <w:r w:rsidR="00F507BD">
        <w:rPr>
          <w:rFonts w:ascii="Arial" w:hAnsi="Arial" w:cs="Arial"/>
          <w:sz w:val="20"/>
          <w:szCs w:val="20"/>
          <w:lang w:val="pt-BR" w:eastAsia="pt-BR"/>
        </w:rPr>
        <w:t>1</w:t>
      </w:r>
      <w:r w:rsidRPr="00E96F0B">
        <w:rPr>
          <w:rFonts w:ascii="Arial" w:hAnsi="Arial" w:cs="Arial"/>
          <w:sz w:val="20"/>
          <w:szCs w:val="20"/>
          <w:lang w:val="pt-BR" w:eastAsia="pt-BR"/>
        </w:rPr>
        <w:t>:</w:t>
      </w:r>
      <w:r w:rsidR="00F507BD">
        <w:rPr>
          <w:rFonts w:ascii="Arial" w:hAnsi="Arial" w:cs="Arial"/>
          <w:sz w:val="20"/>
          <w:szCs w:val="20"/>
          <w:lang w:val="pt-BR" w:eastAsia="pt-BR"/>
        </w:rPr>
        <w:t>3</w:t>
      </w:r>
      <w:r w:rsidRPr="00E96F0B">
        <w:rPr>
          <w:rFonts w:ascii="Arial" w:hAnsi="Arial" w:cs="Arial"/>
          <w:sz w:val="20"/>
          <w:szCs w:val="20"/>
          <w:lang w:val="pt-BR" w:eastAsia="pt-BR"/>
        </w:rPr>
        <w:t>0h e das 13:</w:t>
      </w:r>
      <w:r w:rsidR="00F507BD">
        <w:rPr>
          <w:rFonts w:ascii="Arial" w:hAnsi="Arial" w:cs="Arial"/>
          <w:sz w:val="20"/>
          <w:szCs w:val="20"/>
          <w:lang w:val="pt-BR" w:eastAsia="pt-BR"/>
        </w:rPr>
        <w:t>00</w:t>
      </w:r>
      <w:r w:rsidRPr="00E96F0B">
        <w:rPr>
          <w:rFonts w:ascii="Arial" w:hAnsi="Arial" w:cs="Arial"/>
          <w:sz w:val="20"/>
          <w:szCs w:val="20"/>
          <w:lang w:val="pt-BR" w:eastAsia="pt-BR"/>
        </w:rPr>
        <w:t xml:space="preserve"> às 17:</w:t>
      </w:r>
      <w:r w:rsidR="00F507BD">
        <w:rPr>
          <w:rFonts w:ascii="Arial" w:hAnsi="Arial" w:cs="Arial"/>
          <w:sz w:val="20"/>
          <w:szCs w:val="20"/>
          <w:lang w:val="pt-BR" w:eastAsia="pt-BR"/>
        </w:rPr>
        <w:t>3</w:t>
      </w:r>
      <w:r w:rsidRPr="00E96F0B">
        <w:rPr>
          <w:rFonts w:ascii="Arial" w:hAnsi="Arial" w:cs="Arial"/>
          <w:sz w:val="20"/>
          <w:szCs w:val="20"/>
          <w:lang w:val="pt-BR" w:eastAsia="pt-BR"/>
        </w:rPr>
        <w:t>0h), em data a ser combinada. sendo que a mesma deverá ser acompanhada por representante do Município de Cândido de Abreu.</w:t>
      </w:r>
    </w:p>
    <w:p w14:paraId="59FBA81E" w14:textId="1010EBC7"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19.4. Os bens serão recebidos provisoriamente no ato de entrega, pelo(a) responsável pelo acompanhamento e fiscalização do contrato, para efeito de posterior verificação de sua conformidade com as especificações constantes neste Termo de Referência e na proposta.</w:t>
      </w:r>
    </w:p>
    <w:p w14:paraId="266D6D07" w14:textId="3A8C5AF2"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 xml:space="preserve">19.5 Os bens poderão ser rejeitados, no todo ou em parte, quando em desacordo com as especificações constantes neste Termo de Referência e na proposta, devendo ser substituídos no prazo de até 5 (cinco) dias, </w:t>
      </w:r>
      <w:r w:rsidRPr="00E96F0B">
        <w:rPr>
          <w:rFonts w:ascii="Arial" w:hAnsi="Arial" w:cs="Arial"/>
          <w:sz w:val="20"/>
          <w:szCs w:val="20"/>
          <w:lang w:val="pt-BR" w:eastAsia="pt-BR"/>
        </w:rPr>
        <w:lastRenderedPageBreak/>
        <w:t>a contar da notificação da contratada, às suas custas, sem prejuízo da aplicação das penalidades.</w:t>
      </w:r>
    </w:p>
    <w:p w14:paraId="4EFC6F1F" w14:textId="7FCF14FE"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19.6 Os bens serão recebidos definitivamente no prazo de 30 (trinta) dias, contados do recebimento provisório, após a verificação da qualidade e quantidade do material e consequente aceitação mediante termo circunstanciado.</w:t>
      </w:r>
    </w:p>
    <w:p w14:paraId="453FE056" w14:textId="38C859AC"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19.7 Na hipótese de a verificação a que se refere o subitem anterior não ser procedida dentro do prazo fixado, reputar-se-á como realizada, consumando-se o recebimento definitivo no dia do esgotamento do prazo.</w:t>
      </w:r>
    </w:p>
    <w:p w14:paraId="3E8E288C" w14:textId="171E42C5"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19.8 O recebimento provisório ou definitivo do objeto não exclui a responsabilidade da contratada pelos prejuízos resultantes da incorreta execução do contrato</w:t>
      </w:r>
    </w:p>
    <w:p w14:paraId="30745530" w14:textId="7C595C01" w:rsidR="00E72ACE" w:rsidRPr="00E96F0B" w:rsidRDefault="00E72ACE" w:rsidP="00235D05">
      <w:pPr>
        <w:jc w:val="both"/>
        <w:rPr>
          <w:rFonts w:ascii="Arial" w:hAnsi="Arial" w:cs="Arial"/>
          <w:sz w:val="20"/>
          <w:szCs w:val="20"/>
          <w:lang w:val="pt-BR" w:eastAsia="pt-BR"/>
        </w:rPr>
      </w:pPr>
      <w:r w:rsidRPr="00E96F0B">
        <w:rPr>
          <w:rFonts w:ascii="Arial" w:hAnsi="Arial" w:cs="Arial"/>
          <w:sz w:val="20"/>
          <w:szCs w:val="20"/>
          <w:lang w:val="pt-BR" w:eastAsia="pt-BR"/>
        </w:rPr>
        <w:t>19.9. As notas fiscais serão emitidas em nome da contratante. Devendo constar obrigatoriamente o número do Instrumento de Repasse n. 4104402/2023 entre o Município de Cândido de Abreu e a Caixa Econômica Federal - Programa Itaipu Mais Que Energia.</w:t>
      </w:r>
    </w:p>
    <w:p w14:paraId="1F0E9A7F" w14:textId="77777777" w:rsidR="002D4D17" w:rsidRPr="00E96F0B" w:rsidRDefault="002D4D17" w:rsidP="00E96F0B">
      <w:pPr>
        <w:pStyle w:val="Nivel01"/>
        <w:spacing w:before="0"/>
        <w:ind w:left="0" w:firstLine="0"/>
        <w:rPr>
          <w:b w:val="0"/>
          <w:color w:val="FF0000"/>
        </w:rPr>
      </w:pPr>
    </w:p>
    <w:p w14:paraId="0E49BD6D" w14:textId="77777777" w:rsidR="002D4D17" w:rsidRPr="00E96F0B" w:rsidRDefault="002D4D17" w:rsidP="00E96F0B">
      <w:pPr>
        <w:pStyle w:val="Nivel01"/>
        <w:spacing w:before="0"/>
        <w:ind w:left="0" w:firstLine="0"/>
        <w:rPr>
          <w:color w:val="000000" w:themeColor="text1"/>
        </w:rPr>
      </w:pPr>
      <w:r w:rsidRPr="00E96F0B">
        <w:t xml:space="preserve">20. DAS OBRIGAÇÕES DA CONTRATANTE, DA CONTRATADA DA </w:t>
      </w:r>
      <w:r w:rsidRPr="00E96F0B">
        <w:rPr>
          <w:color w:val="000000" w:themeColor="text1"/>
        </w:rPr>
        <w:t>FRAUDE E DA CORRUPÇÃO</w:t>
      </w:r>
    </w:p>
    <w:p w14:paraId="3DF4B66B" w14:textId="77777777" w:rsidR="002D4D17" w:rsidRPr="00E96F0B" w:rsidRDefault="002D4D17" w:rsidP="00E96F0B">
      <w:pPr>
        <w:pStyle w:val="Nivel01"/>
        <w:spacing w:before="0"/>
        <w:ind w:left="0" w:firstLine="0"/>
        <w:rPr>
          <w:b w:val="0"/>
        </w:rPr>
      </w:pPr>
      <w:r w:rsidRPr="00E96F0B">
        <w:rPr>
          <w:b w:val="0"/>
          <w:color w:val="000000" w:themeColor="text1"/>
        </w:rPr>
        <w:t xml:space="preserve">20.1. </w:t>
      </w:r>
      <w:r w:rsidRPr="00E96F0B">
        <w:rPr>
          <w:b w:val="0"/>
        </w:rPr>
        <w:t>O contrato deverá ser executado fielmente pelas partes, de acordo com as cláusulas avençadas e as normas da Lei nº 14.133, de 2021, e cada parte responderão pelas consequências de sua inexecução total ou parcial.</w:t>
      </w:r>
    </w:p>
    <w:p w14:paraId="70070D12" w14:textId="77777777" w:rsidR="002D4D17" w:rsidRPr="00E96F0B" w:rsidRDefault="002D4D17" w:rsidP="00E96F0B">
      <w:pPr>
        <w:rPr>
          <w:rFonts w:ascii="Arial" w:hAnsi="Arial" w:cs="Arial"/>
          <w:sz w:val="20"/>
          <w:szCs w:val="20"/>
          <w:lang w:val="pt-BR" w:eastAsia="pt-BR"/>
        </w:rPr>
      </w:pPr>
    </w:p>
    <w:p w14:paraId="598D6273" w14:textId="77777777" w:rsidR="002D4D17" w:rsidRPr="00E96F0B" w:rsidRDefault="002D4D17" w:rsidP="00E96F0B">
      <w:pPr>
        <w:pStyle w:val="Nivel01"/>
        <w:spacing w:before="0"/>
        <w:ind w:left="0" w:firstLine="0"/>
        <w:rPr>
          <w:color w:val="000000"/>
        </w:rPr>
      </w:pPr>
      <w:r w:rsidRPr="00E96F0B">
        <w:rPr>
          <w:rStyle w:val="Fontepargpadro2"/>
          <w:color w:val="000000"/>
        </w:rPr>
        <w:lastRenderedPageBreak/>
        <w:t>20.2 São obrigações do Contratado:</w:t>
      </w:r>
    </w:p>
    <w:p w14:paraId="2006B9CF" w14:textId="77777777" w:rsidR="002D4D17" w:rsidRPr="00E96F0B" w:rsidRDefault="002D4D17" w:rsidP="00E96F0B">
      <w:pPr>
        <w:pStyle w:val="Nivel01"/>
        <w:spacing w:before="0"/>
        <w:ind w:left="0" w:firstLine="0"/>
        <w:rPr>
          <w:b w:val="0"/>
          <w:color w:val="000000"/>
        </w:rPr>
      </w:pPr>
      <w:r w:rsidRPr="00E96F0B">
        <w:rPr>
          <w:rStyle w:val="Fontepargpadro2"/>
          <w:b w:val="0"/>
          <w:color w:val="000000"/>
        </w:rPr>
        <w:t>20.2.1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D13007C" w14:textId="77777777" w:rsidR="002D4D17" w:rsidRPr="00E96F0B" w:rsidRDefault="002D4D17" w:rsidP="00E96F0B">
      <w:pPr>
        <w:pStyle w:val="Nivel01"/>
        <w:spacing w:before="0"/>
        <w:ind w:left="0" w:firstLine="0"/>
        <w:rPr>
          <w:b w:val="0"/>
        </w:rPr>
      </w:pPr>
      <w:r w:rsidRPr="00E96F0B">
        <w:rPr>
          <w:rStyle w:val="Fontepargpadro2"/>
          <w:b w:val="0"/>
          <w:color w:val="000000"/>
        </w:rPr>
        <w:t>20.2.2 responsabilizar-se pelos vícios e danos decorrentes do objeto, de acordo com os artigos 12, 13 e 17 a 27, do Código de Defesa do Consumidor (Lei n.º 8.078, de 1990);</w:t>
      </w:r>
    </w:p>
    <w:p w14:paraId="1D065710" w14:textId="77777777" w:rsidR="002D4D17" w:rsidRPr="00E96F0B" w:rsidRDefault="002D4D17" w:rsidP="00E96F0B">
      <w:pPr>
        <w:pStyle w:val="Nivel01"/>
        <w:spacing w:before="0"/>
        <w:ind w:left="0" w:firstLine="0"/>
        <w:rPr>
          <w:b w:val="0"/>
          <w:color w:val="000000"/>
        </w:rPr>
      </w:pPr>
      <w:r w:rsidRPr="00E96F0B">
        <w:rPr>
          <w:rStyle w:val="Fontepargpadro2"/>
          <w:b w:val="0"/>
          <w:color w:val="000000"/>
        </w:rPr>
        <w:t>20.2.3 substituir, reparar ou corrigir, às suas expensas, no prazo fixado no termo de referência, o objeto com avarias ou defeitos;</w:t>
      </w:r>
    </w:p>
    <w:p w14:paraId="1746B544" w14:textId="77777777" w:rsidR="002D4D17" w:rsidRPr="00E96F0B" w:rsidRDefault="002D4D17" w:rsidP="00E96F0B">
      <w:pPr>
        <w:pStyle w:val="Nivel01"/>
        <w:spacing w:before="0"/>
        <w:ind w:left="0" w:firstLine="0"/>
        <w:rPr>
          <w:b w:val="0"/>
          <w:color w:val="000000"/>
        </w:rPr>
      </w:pPr>
      <w:r w:rsidRPr="00E96F0B">
        <w:rPr>
          <w:rStyle w:val="Fontepargpadro2"/>
          <w:b w:val="0"/>
          <w:color w:val="000000"/>
        </w:rPr>
        <w:t>20.2.4 comunicar ao Contratante, no prazo máximo de 24 (vinte e quatro) horas que antecede a data da entrega, os motivos que impossibilitem o cumprimento do prazo previsto, com a devida comprovação;</w:t>
      </w:r>
    </w:p>
    <w:p w14:paraId="0EA4AAE0" w14:textId="77777777" w:rsidR="002D4D17" w:rsidRPr="00E96F0B" w:rsidRDefault="002D4D17" w:rsidP="00E96F0B">
      <w:pPr>
        <w:pStyle w:val="Nivel01"/>
        <w:spacing w:before="0"/>
        <w:ind w:left="0" w:firstLine="0"/>
        <w:rPr>
          <w:b w:val="0"/>
          <w:color w:val="000000"/>
        </w:rPr>
      </w:pPr>
      <w:r w:rsidRPr="00E96F0B">
        <w:rPr>
          <w:rStyle w:val="Fontepargpadro2"/>
          <w:b w:val="0"/>
          <w:color w:val="000000"/>
        </w:rPr>
        <w:t>20.2.5 indicar preposto para representá-lo durante a execução do contrato, e manter comunicação com representante da Administração para a gestão do contrato;</w:t>
      </w:r>
    </w:p>
    <w:p w14:paraId="5E3C1D8D" w14:textId="77777777" w:rsidR="002D4D17" w:rsidRPr="00E96F0B" w:rsidRDefault="002D4D17" w:rsidP="00E96F0B">
      <w:pPr>
        <w:pStyle w:val="Nivel01"/>
        <w:spacing w:before="0"/>
        <w:ind w:left="0" w:firstLine="0"/>
        <w:rPr>
          <w:b w:val="0"/>
          <w:color w:val="000000"/>
        </w:rPr>
      </w:pPr>
      <w:r w:rsidRPr="00E96F0B">
        <w:rPr>
          <w:rStyle w:val="Fontepargpadro2"/>
          <w:b w:val="0"/>
          <w:color w:val="000000"/>
        </w:rPr>
        <w:t>20.2.6 manter durante toda a vigência do contrato, em compatibilidade com as obrigações assumidas, todas as condições de habilitação e qualificação exigidas na licitação;</w:t>
      </w:r>
    </w:p>
    <w:p w14:paraId="4346A3AE" w14:textId="77777777" w:rsidR="002D4D17" w:rsidRPr="00E96F0B" w:rsidRDefault="002D4D17" w:rsidP="00E96F0B">
      <w:pPr>
        <w:pStyle w:val="Nivel01"/>
        <w:spacing w:before="0"/>
        <w:ind w:left="0" w:firstLine="0"/>
        <w:rPr>
          <w:b w:val="0"/>
        </w:rPr>
      </w:pPr>
      <w:r w:rsidRPr="00E96F0B">
        <w:rPr>
          <w:rStyle w:val="Fontepargpadro2"/>
          <w:b w:val="0"/>
          <w:color w:val="000000"/>
        </w:rPr>
        <w:t>20.2.7 manter atualizado os seus dados no Portal Nacional de Contratações Públicas (PNCP) e no Cadastro Unificado de Fornecedores do Estado do Paraná, conforme legislação vigente;</w:t>
      </w:r>
    </w:p>
    <w:p w14:paraId="080234EA" w14:textId="77777777" w:rsidR="002D4D17" w:rsidRPr="00E96F0B" w:rsidRDefault="002D4D17" w:rsidP="00E96F0B">
      <w:pPr>
        <w:pStyle w:val="Nivel01"/>
        <w:spacing w:before="0"/>
        <w:ind w:left="0" w:firstLine="0"/>
        <w:rPr>
          <w:b w:val="0"/>
        </w:rPr>
      </w:pPr>
      <w:r w:rsidRPr="00E96F0B">
        <w:rPr>
          <w:rStyle w:val="Fontepargpadro2"/>
          <w:b w:val="0"/>
          <w:color w:val="000000"/>
        </w:rPr>
        <w:t>20.2.8 guardar sigilo sobre todas as informações obtidas em decorrência do cumprimento do contrato;</w:t>
      </w:r>
    </w:p>
    <w:p w14:paraId="57B49B4C" w14:textId="77777777" w:rsidR="002D4D17" w:rsidRPr="00E96F0B" w:rsidRDefault="002D4D17" w:rsidP="00E96F0B">
      <w:pPr>
        <w:pStyle w:val="Nivel01"/>
        <w:spacing w:before="0"/>
        <w:ind w:left="0" w:firstLine="0"/>
        <w:rPr>
          <w:b w:val="0"/>
        </w:rPr>
      </w:pPr>
      <w:r w:rsidRPr="00E96F0B">
        <w:rPr>
          <w:rStyle w:val="Fontepargpadro2"/>
          <w:b w:val="0"/>
          <w:color w:val="000000"/>
        </w:rPr>
        <w:t>20.2.9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6B6857B" w14:textId="77777777" w:rsidR="002D4D17" w:rsidRPr="00E96F0B" w:rsidRDefault="002D4D17" w:rsidP="00E96F0B">
      <w:pPr>
        <w:pStyle w:val="Nivel01"/>
        <w:spacing w:before="0"/>
        <w:ind w:left="0" w:firstLine="0"/>
        <w:rPr>
          <w:b w:val="0"/>
        </w:rPr>
      </w:pPr>
      <w:r w:rsidRPr="00E96F0B">
        <w:rPr>
          <w:rStyle w:val="Fontepargpadro2"/>
          <w:b w:val="0"/>
          <w:color w:val="000000"/>
        </w:rPr>
        <w:t>20.2.9.1 alteração qualitativa do projeto ou de suas especificações pela Administração;</w:t>
      </w:r>
    </w:p>
    <w:p w14:paraId="632B957A" w14:textId="723AC130" w:rsidR="002D4D17" w:rsidRPr="00E96F0B" w:rsidRDefault="00271496" w:rsidP="00E96F0B">
      <w:pPr>
        <w:pStyle w:val="Nivel01"/>
        <w:spacing w:before="0"/>
        <w:ind w:left="0" w:firstLine="0"/>
        <w:rPr>
          <w:b w:val="0"/>
        </w:rPr>
      </w:pPr>
      <w:r w:rsidRPr="00E96F0B">
        <w:rPr>
          <w:rStyle w:val="Fontepargpadro2"/>
          <w:b w:val="0"/>
          <w:color w:val="000000"/>
        </w:rPr>
        <w:t>20.2.9.2 retardamento</w:t>
      </w:r>
      <w:r w:rsidR="002D4D17" w:rsidRPr="00E96F0B">
        <w:rPr>
          <w:rStyle w:val="Fontepargpadro2"/>
          <w:b w:val="0"/>
          <w:color w:val="000000"/>
        </w:rPr>
        <w:t xml:space="preserve"> na expedição da ordem de execução do serviço ou autorização de fornecimento, interrupção da execução do contrato ou diminuição do ritmo do trabalho, por ordem e no interesse da Administração;</w:t>
      </w:r>
    </w:p>
    <w:p w14:paraId="1A124256" w14:textId="53124DD1" w:rsidR="002D4D17" w:rsidRPr="00E96F0B" w:rsidRDefault="002D4D17" w:rsidP="00E96F0B">
      <w:pPr>
        <w:pStyle w:val="Nivel01"/>
        <w:spacing w:before="0"/>
        <w:ind w:left="0" w:firstLine="0"/>
        <w:rPr>
          <w:b w:val="0"/>
        </w:rPr>
      </w:pPr>
      <w:r w:rsidRPr="00E96F0B">
        <w:rPr>
          <w:rStyle w:val="Fontepargpadro2"/>
          <w:b w:val="0"/>
          <w:color w:val="000000"/>
        </w:rPr>
        <w:t>20.2.9.</w:t>
      </w:r>
      <w:r w:rsidR="00271496" w:rsidRPr="00E96F0B">
        <w:rPr>
          <w:rStyle w:val="Fontepargpadro2"/>
          <w:b w:val="0"/>
          <w:color w:val="000000"/>
        </w:rPr>
        <w:t>3 aumento</w:t>
      </w:r>
      <w:r w:rsidRPr="00E96F0B">
        <w:rPr>
          <w:rStyle w:val="Fontepargpadro2"/>
          <w:b w:val="0"/>
          <w:color w:val="000000"/>
        </w:rPr>
        <w:t xml:space="preserve"> das quantidades inicialmente previstas no contrato, nos limites permitidos pela Lei Federal n.º 14.133, de 2021;</w:t>
      </w:r>
    </w:p>
    <w:p w14:paraId="4987AEFD" w14:textId="77777777" w:rsidR="002D4D17" w:rsidRPr="00E96F0B" w:rsidRDefault="002D4D17" w:rsidP="00E96F0B">
      <w:pPr>
        <w:pStyle w:val="Nivel01"/>
        <w:spacing w:before="0"/>
        <w:ind w:left="0" w:firstLine="0"/>
        <w:rPr>
          <w:b w:val="0"/>
        </w:rPr>
      </w:pPr>
      <w:r w:rsidRPr="00E96F0B">
        <w:rPr>
          <w:rStyle w:val="Fontepargpadro2"/>
          <w:rFonts w:eastAsia="Calibri"/>
          <w:b w:val="0"/>
          <w:color w:val="000000"/>
        </w:rPr>
        <w:t>20.2.10. Adotar as seguintes práticas de sustentabilidade, quando couber:</w:t>
      </w:r>
    </w:p>
    <w:p w14:paraId="75510044" w14:textId="77777777" w:rsidR="002D4D17" w:rsidRPr="00E96F0B" w:rsidRDefault="002D4D17" w:rsidP="00E96F0B">
      <w:pPr>
        <w:pStyle w:val="Nivel01"/>
        <w:spacing w:before="0"/>
        <w:ind w:left="0" w:firstLine="0"/>
        <w:rPr>
          <w:b w:val="0"/>
        </w:rPr>
      </w:pPr>
      <w:r w:rsidRPr="00E96F0B">
        <w:rPr>
          <w:rStyle w:val="Fontepargpadro2"/>
          <w:rFonts w:eastAsia="Calibri"/>
          <w:b w:val="0"/>
          <w:color w:val="000000"/>
        </w:rPr>
        <w:t>20.2.10.1 Os bens devem ser constituídos, no todo ou em parte, por material reciclado, atóxico, biodegradável, conforme normas específicas da ABNT;</w:t>
      </w:r>
    </w:p>
    <w:p w14:paraId="3F84212C" w14:textId="77777777" w:rsidR="002D4D17" w:rsidRPr="00E96F0B" w:rsidRDefault="002D4D17" w:rsidP="00E96F0B">
      <w:pPr>
        <w:pStyle w:val="Nivel01"/>
        <w:spacing w:before="0"/>
        <w:ind w:left="0" w:firstLine="0"/>
        <w:rPr>
          <w:b w:val="0"/>
        </w:rPr>
      </w:pPr>
      <w:r w:rsidRPr="00E96F0B">
        <w:rPr>
          <w:rStyle w:val="Fontepargpadro2"/>
          <w:rFonts w:eastAsia="Calibri"/>
          <w:b w:val="0"/>
          <w:color w:val="000000"/>
        </w:rPr>
        <w:t>20.2.10.2 Observar os requisitos ambientais para a obtenção de certificação do Instituto Nacional de Metrologia, Normalização e Qualidade Industrial – INMETRO, como produtos sustentáveis ou de menor impacto ambiental em relação aos seus similares;</w:t>
      </w:r>
    </w:p>
    <w:p w14:paraId="4AF96130" w14:textId="77777777" w:rsidR="002D4D17" w:rsidRPr="00E96F0B" w:rsidRDefault="002D4D17" w:rsidP="00E96F0B">
      <w:pPr>
        <w:pStyle w:val="Nivel01"/>
        <w:spacing w:before="0"/>
        <w:ind w:left="0" w:firstLine="0"/>
        <w:rPr>
          <w:b w:val="0"/>
        </w:rPr>
      </w:pPr>
      <w:r w:rsidRPr="00E96F0B">
        <w:rPr>
          <w:rStyle w:val="Fontepargpadro2"/>
          <w:rFonts w:eastAsia="Calibri"/>
          <w:b w:val="0"/>
          <w:color w:val="000000"/>
        </w:rPr>
        <w:t>20.2.10.3 Os bens deverão ser, preferencialmente, acondicionados em embalagem individual adequada, com o menor volume possível, que utilize materiais recicláveis, de forma a garantir a máxima proteção durante o transporte e o armazenamento;</w:t>
      </w:r>
    </w:p>
    <w:p w14:paraId="5C123DDC" w14:textId="344A3A08" w:rsidR="002D4D17" w:rsidRPr="00E96F0B" w:rsidRDefault="002D4D17" w:rsidP="00E96F0B">
      <w:pPr>
        <w:pStyle w:val="Nivel01"/>
        <w:spacing w:before="0"/>
        <w:ind w:left="0" w:firstLine="0"/>
        <w:rPr>
          <w:rStyle w:val="Fontepargpadro2"/>
          <w:rFonts w:eastAsia="Calibri"/>
          <w:b w:val="0"/>
          <w:color w:val="000000"/>
        </w:rPr>
      </w:pPr>
      <w:r w:rsidRPr="00E96F0B">
        <w:rPr>
          <w:rStyle w:val="Fontepargpadro2"/>
          <w:rFonts w:eastAsia="Calibri"/>
          <w:b w:val="0"/>
          <w:color w:val="000000"/>
        </w:rPr>
        <w:t>20.2.10.4 Os bens não conterão substâncias perigosas em concentração acima da recomendada na diretiva RoHS (Restriction</w:t>
      </w:r>
      <w:r w:rsidR="00C209CF" w:rsidRPr="00E96F0B">
        <w:rPr>
          <w:rStyle w:val="Fontepargpadro2"/>
          <w:rFonts w:eastAsia="Calibri"/>
          <w:b w:val="0"/>
          <w:color w:val="000000"/>
        </w:rPr>
        <w:t xml:space="preserve"> </w:t>
      </w:r>
      <w:r w:rsidRPr="00E96F0B">
        <w:rPr>
          <w:rStyle w:val="Fontepargpadro2"/>
          <w:rFonts w:eastAsia="Calibri"/>
          <w:b w:val="0"/>
          <w:color w:val="000000"/>
        </w:rPr>
        <w:t>of</w:t>
      </w:r>
      <w:r w:rsidR="00C209CF" w:rsidRPr="00E96F0B">
        <w:rPr>
          <w:rStyle w:val="Fontepargpadro2"/>
          <w:rFonts w:eastAsia="Calibri"/>
          <w:b w:val="0"/>
          <w:color w:val="000000"/>
        </w:rPr>
        <w:t xml:space="preserve"> </w:t>
      </w:r>
      <w:r w:rsidRPr="00E96F0B">
        <w:rPr>
          <w:rStyle w:val="Fontepargpadro2"/>
          <w:rFonts w:eastAsia="Calibri"/>
          <w:b w:val="0"/>
          <w:color w:val="000000"/>
        </w:rPr>
        <w:t>Certain</w:t>
      </w:r>
      <w:r w:rsidR="00C209CF" w:rsidRPr="00E96F0B">
        <w:rPr>
          <w:rStyle w:val="Fontepargpadro2"/>
          <w:rFonts w:eastAsia="Calibri"/>
          <w:b w:val="0"/>
          <w:color w:val="000000"/>
        </w:rPr>
        <w:t xml:space="preserve"> </w:t>
      </w:r>
      <w:r w:rsidRPr="00E96F0B">
        <w:rPr>
          <w:rStyle w:val="Fontepargpadro2"/>
          <w:rFonts w:eastAsia="Calibri"/>
          <w:b w:val="0"/>
          <w:color w:val="000000"/>
        </w:rPr>
        <w:t>Haz</w:t>
      </w:r>
      <w:r w:rsidR="00C209CF" w:rsidRPr="00E96F0B">
        <w:rPr>
          <w:rStyle w:val="Fontepargpadro2"/>
          <w:rFonts w:eastAsia="Calibri"/>
          <w:b w:val="0"/>
          <w:color w:val="000000"/>
        </w:rPr>
        <w:t xml:space="preserve"> </w:t>
      </w:r>
      <w:r w:rsidRPr="00E96F0B">
        <w:rPr>
          <w:rStyle w:val="Fontepargpadro2"/>
          <w:rFonts w:eastAsia="Calibri"/>
          <w:b w:val="0"/>
          <w:color w:val="000000"/>
        </w:rPr>
        <w:t>ardous</w:t>
      </w:r>
      <w:r w:rsidR="00C209CF" w:rsidRPr="00E96F0B">
        <w:rPr>
          <w:rStyle w:val="Fontepargpadro2"/>
          <w:rFonts w:eastAsia="Calibri"/>
          <w:b w:val="0"/>
          <w:color w:val="000000"/>
        </w:rPr>
        <w:t xml:space="preserve"> </w:t>
      </w:r>
      <w:r w:rsidRPr="00E96F0B">
        <w:rPr>
          <w:rStyle w:val="Fontepargpadro2"/>
          <w:rFonts w:eastAsia="Calibri"/>
          <w:b w:val="0"/>
          <w:color w:val="000000"/>
        </w:rPr>
        <w:t>Substances), tais como mercúrio (Hg), chumbo (Pb), cromo hexavalente (Cr(VI)), cádmio (Cd), bifenil-polibromados (PBBs), éteres difenil-polibromados (PBDEs).</w:t>
      </w:r>
    </w:p>
    <w:p w14:paraId="42DC0F71" w14:textId="77777777" w:rsidR="002D4D17" w:rsidRPr="00E96F0B" w:rsidRDefault="002D4D17" w:rsidP="00E96F0B">
      <w:pPr>
        <w:pStyle w:val="Nivel01"/>
        <w:spacing w:before="0"/>
        <w:ind w:left="0" w:firstLine="0"/>
      </w:pPr>
      <w:r w:rsidRPr="00E96F0B">
        <w:t>2</w:t>
      </w:r>
      <w:r w:rsidRPr="00E96F0B">
        <w:rPr>
          <w:rStyle w:val="Fontepargpadro2"/>
          <w:color w:val="000000"/>
        </w:rPr>
        <w:t>0.3 São obrigações do Contratante:</w:t>
      </w:r>
    </w:p>
    <w:p w14:paraId="0F4938D2" w14:textId="77777777" w:rsidR="002D4D17" w:rsidRPr="00E96F0B" w:rsidRDefault="002D4D17" w:rsidP="00E96F0B">
      <w:pPr>
        <w:pStyle w:val="Nivel01"/>
        <w:spacing w:before="0"/>
        <w:ind w:left="0" w:firstLine="0"/>
        <w:rPr>
          <w:b w:val="0"/>
        </w:rPr>
      </w:pPr>
      <w:r w:rsidRPr="00E96F0B">
        <w:rPr>
          <w:rStyle w:val="Fontepargpadro2"/>
          <w:b w:val="0"/>
          <w:color w:val="000000"/>
        </w:rPr>
        <w:t>20.3.1 receber o objeto no prazo e condições estabelecidas neste edital e seus anexos;</w:t>
      </w:r>
    </w:p>
    <w:p w14:paraId="071590CE" w14:textId="77777777" w:rsidR="002D4D17" w:rsidRPr="00E96F0B" w:rsidRDefault="002D4D17" w:rsidP="00E96F0B">
      <w:pPr>
        <w:pStyle w:val="Nivel01"/>
        <w:spacing w:before="0"/>
        <w:ind w:left="0" w:firstLine="0"/>
        <w:rPr>
          <w:b w:val="0"/>
        </w:rPr>
      </w:pPr>
      <w:r w:rsidRPr="00E96F0B">
        <w:rPr>
          <w:rStyle w:val="Fontepargpadro2"/>
          <w:b w:val="0"/>
          <w:color w:val="000000"/>
        </w:rPr>
        <w:t>20.3.2 exigir o cumprimento de todas as obrigações assumidas pelo Contratado, de acordo com as cláusulas contratuais e os termos de sua proposta;</w:t>
      </w:r>
    </w:p>
    <w:p w14:paraId="6160F15F" w14:textId="77777777" w:rsidR="002D4D17" w:rsidRPr="00E96F0B" w:rsidRDefault="002D4D17" w:rsidP="00E96F0B">
      <w:pPr>
        <w:pStyle w:val="Nivel01"/>
        <w:spacing w:before="0"/>
        <w:ind w:left="0" w:firstLine="0"/>
        <w:rPr>
          <w:b w:val="0"/>
        </w:rPr>
      </w:pPr>
      <w:r w:rsidRPr="00E96F0B">
        <w:rPr>
          <w:rStyle w:val="Fontepargpadro2"/>
          <w:b w:val="0"/>
          <w:color w:val="000000"/>
        </w:rPr>
        <w:t>20.3.3 verificar minuciosamente, no prazo fixado, a conformidade do objeto recebido provisoriamente, com as especificações constantes do edital e da proposta, para fins de aceitação e recebimento definitivo;</w:t>
      </w:r>
    </w:p>
    <w:p w14:paraId="5F18AEBD" w14:textId="77777777" w:rsidR="002D4D17" w:rsidRPr="00E96F0B" w:rsidRDefault="002D4D17" w:rsidP="00E96F0B">
      <w:pPr>
        <w:pStyle w:val="Nivel01"/>
        <w:spacing w:before="0"/>
        <w:ind w:left="0" w:firstLine="0"/>
        <w:rPr>
          <w:b w:val="0"/>
        </w:rPr>
      </w:pPr>
      <w:r w:rsidRPr="00E96F0B">
        <w:rPr>
          <w:rStyle w:val="Fontepargpadro2"/>
          <w:b w:val="0"/>
          <w:color w:val="000000"/>
        </w:rPr>
        <w:t>20.3.4 comunicar ao Contratado, por escrito, as imperfeições, falhas ou irregularidades verificadas, fixando prazo para a sua correção;</w:t>
      </w:r>
    </w:p>
    <w:p w14:paraId="50F471B5" w14:textId="77777777" w:rsidR="002D4D17" w:rsidRPr="00E96F0B" w:rsidRDefault="002D4D17" w:rsidP="00E96F0B">
      <w:pPr>
        <w:pStyle w:val="Nivel01"/>
        <w:spacing w:before="0"/>
        <w:ind w:left="0" w:firstLine="0"/>
        <w:rPr>
          <w:b w:val="0"/>
        </w:rPr>
      </w:pPr>
      <w:r w:rsidRPr="00E96F0B">
        <w:rPr>
          <w:rStyle w:val="Fontepargpadro2"/>
          <w:b w:val="0"/>
          <w:color w:val="000000"/>
        </w:rPr>
        <w:t xml:space="preserve">20.3.5 acompanhar e fiscalizar o cumprimento das obrigações do Contratado, </w:t>
      </w:r>
      <w:r w:rsidRPr="00E96F0B">
        <w:rPr>
          <w:b w:val="0"/>
        </w:rPr>
        <w:t>pelo(s) fiscal(is) do contrato, ou pelos respectivos substitutos (Lei nº 14.133, de 2021, art. 117, caput).</w:t>
      </w:r>
    </w:p>
    <w:p w14:paraId="4CBB1FEB" w14:textId="77777777" w:rsidR="002D4D17" w:rsidRPr="00E96F0B" w:rsidRDefault="002D4D17" w:rsidP="00E96F0B">
      <w:pPr>
        <w:pStyle w:val="Nivel01"/>
        <w:spacing w:before="0"/>
        <w:ind w:left="0" w:firstLine="0"/>
        <w:rPr>
          <w:b w:val="0"/>
        </w:rPr>
      </w:pPr>
      <w:r w:rsidRPr="00E96F0B">
        <w:rPr>
          <w:rStyle w:val="Fontepargpadro2"/>
          <w:b w:val="0"/>
          <w:color w:val="000000"/>
        </w:rPr>
        <w:t>20.3.6 efetuar o pagamento ao Contratado no valor correspondente ao fornecimento do objeto, no prazo e forma estabelecidos neste edital e seus anexos;</w:t>
      </w:r>
    </w:p>
    <w:p w14:paraId="41C45B2E" w14:textId="77777777" w:rsidR="002D4D17" w:rsidRPr="00E96F0B" w:rsidRDefault="002D4D17" w:rsidP="00E96F0B">
      <w:pPr>
        <w:pStyle w:val="Nivel01"/>
        <w:spacing w:before="0"/>
        <w:ind w:left="0" w:firstLine="0"/>
        <w:rPr>
          <w:b w:val="0"/>
        </w:rPr>
      </w:pPr>
      <w:r w:rsidRPr="00E96F0B">
        <w:rPr>
          <w:rStyle w:val="Fontepargpadro2"/>
          <w:b w:val="0"/>
          <w:color w:val="000000"/>
        </w:rPr>
        <w:t>20.3.7 efetuar as eventuais retenções tributárias devidas sobre o valor da nota fiscal e fatura fornecida pelo Contratado, no que couber;</w:t>
      </w:r>
    </w:p>
    <w:p w14:paraId="24EAC144" w14:textId="77777777" w:rsidR="002D4D17" w:rsidRPr="00E96F0B" w:rsidRDefault="002D4D17" w:rsidP="00E96F0B">
      <w:pPr>
        <w:pStyle w:val="Nivel01"/>
        <w:spacing w:before="0"/>
        <w:ind w:left="0" w:firstLine="0"/>
        <w:rPr>
          <w:b w:val="0"/>
        </w:rPr>
      </w:pPr>
      <w:r w:rsidRPr="00E96F0B">
        <w:rPr>
          <w:rStyle w:val="Fontepargpadro2"/>
          <w:b w:val="0"/>
          <w:color w:val="000000"/>
        </w:rPr>
        <w:t>20.3.8 emitir decisão sobre as solicitações e reclamações relacionadas à execução do contrato, ressalvados requerimentos manifestamente impertinentes, meramente protelatórios ou de nenhum interesse para a boa execução do contrato;</w:t>
      </w:r>
    </w:p>
    <w:p w14:paraId="5D05011A" w14:textId="77777777" w:rsidR="002D4D17" w:rsidRPr="00E96F0B" w:rsidRDefault="002D4D17" w:rsidP="00E96F0B">
      <w:pPr>
        <w:pStyle w:val="Nivel01"/>
        <w:spacing w:before="0"/>
        <w:ind w:left="0" w:firstLine="0"/>
        <w:rPr>
          <w:b w:val="0"/>
        </w:rPr>
      </w:pPr>
      <w:r w:rsidRPr="00E96F0B">
        <w:rPr>
          <w:rStyle w:val="Fontepargpadro2"/>
          <w:b w:val="0"/>
          <w:color w:val="000000"/>
        </w:rPr>
        <w:lastRenderedPageBreak/>
        <w:t>20.3.9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4083384" w14:textId="77777777" w:rsidR="002D4D17" w:rsidRPr="00E96F0B" w:rsidRDefault="002D4D17" w:rsidP="00E96F0B">
      <w:pPr>
        <w:pStyle w:val="Nivel01"/>
        <w:spacing w:before="0"/>
        <w:ind w:left="0" w:firstLine="0"/>
        <w:rPr>
          <w:b w:val="0"/>
        </w:rPr>
      </w:pPr>
      <w:r w:rsidRPr="00E96F0B">
        <w:rPr>
          <w:rStyle w:val="Fontepargpadro2"/>
          <w:b w:val="0"/>
          <w:color w:val="000000"/>
        </w:rPr>
        <w:t>20.3.10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9AD0619" w14:textId="77777777" w:rsidR="002D4D17" w:rsidRPr="00E96F0B" w:rsidRDefault="002D4D17" w:rsidP="00E96F0B">
      <w:pPr>
        <w:pStyle w:val="Nivel01"/>
        <w:spacing w:before="0"/>
        <w:ind w:left="0" w:firstLine="0"/>
        <w:rPr>
          <w:rStyle w:val="Fontepargpadro2"/>
          <w:b w:val="0"/>
          <w:color w:val="000000"/>
        </w:rPr>
      </w:pPr>
      <w:r w:rsidRPr="00E96F0B">
        <w:rPr>
          <w:rStyle w:val="Fontepargpadro2"/>
          <w:b w:val="0"/>
          <w:color w:val="000000"/>
        </w:rPr>
        <w:t>20.3.11 prestar as informações e os esclarecimentos que venham a ser solicitados pelo Contratado.</w:t>
      </w:r>
    </w:p>
    <w:p w14:paraId="2DCFE14C" w14:textId="77777777" w:rsidR="002D4D17" w:rsidRPr="00E96F0B" w:rsidRDefault="002D4D17" w:rsidP="00E96F0B">
      <w:pPr>
        <w:pStyle w:val="Nivel01"/>
        <w:spacing w:before="0"/>
        <w:ind w:left="0" w:firstLine="0"/>
        <w:rPr>
          <w:color w:val="000000" w:themeColor="text1"/>
        </w:rPr>
      </w:pPr>
      <w:r w:rsidRPr="00E96F0B">
        <w:rPr>
          <w:color w:val="000000" w:themeColor="text1"/>
        </w:rPr>
        <w:t>20.4. Para os propósitos desta clausula, definem-se as seguintes praticas:</w:t>
      </w:r>
    </w:p>
    <w:p w14:paraId="1B02EFE3" w14:textId="2644F5A3" w:rsidR="002D4D17" w:rsidRPr="00E96F0B" w:rsidRDefault="002D4D17" w:rsidP="00E96F0B">
      <w:pPr>
        <w:pStyle w:val="Nivel01"/>
        <w:spacing w:before="0"/>
        <w:ind w:left="0" w:firstLine="0"/>
        <w:rPr>
          <w:b w:val="0"/>
          <w:color w:val="000000" w:themeColor="text1"/>
        </w:rPr>
      </w:pPr>
      <w:r w:rsidRPr="00E96F0B">
        <w:rPr>
          <w:b w:val="0"/>
          <w:color w:val="000000" w:themeColor="text1"/>
        </w:rPr>
        <w:t xml:space="preserve">20.4.1. ‘’pratica corrupta’’: oferecer, dar, receber ou solicitar, direta ou indiretamente, qualquer vantagem com o objetivo de influenciar a ação de servidor </w:t>
      </w:r>
      <w:r w:rsidR="00C209CF" w:rsidRPr="00E96F0B">
        <w:rPr>
          <w:b w:val="0"/>
          <w:color w:val="000000" w:themeColor="text1"/>
        </w:rPr>
        <w:t>público</w:t>
      </w:r>
      <w:r w:rsidRPr="00E96F0B">
        <w:rPr>
          <w:b w:val="0"/>
          <w:color w:val="000000" w:themeColor="text1"/>
        </w:rPr>
        <w:t xml:space="preserve"> no processo de licitação ou na execução de contrato;</w:t>
      </w:r>
    </w:p>
    <w:p w14:paraId="5AB991AF" w14:textId="77777777" w:rsidR="002D4D17" w:rsidRPr="00E96F0B" w:rsidRDefault="002D4D17" w:rsidP="00E96F0B">
      <w:pPr>
        <w:pStyle w:val="Nivel01"/>
        <w:spacing w:before="0"/>
        <w:ind w:left="0" w:firstLine="0"/>
        <w:rPr>
          <w:b w:val="0"/>
          <w:color w:val="000000" w:themeColor="text1"/>
        </w:rPr>
      </w:pPr>
      <w:r w:rsidRPr="00E96F0B">
        <w:rPr>
          <w:b w:val="0"/>
          <w:color w:val="000000" w:themeColor="text1"/>
        </w:rPr>
        <w:t>20.4.2.  ‘’pratica fraudulenta’’: a falsificação ou omissão dos fatos, com o objetivo de influenciar o processo de licitação ou de execução de contrato;</w:t>
      </w:r>
    </w:p>
    <w:p w14:paraId="1C16C596" w14:textId="77777777" w:rsidR="002D4D17" w:rsidRPr="00E96F0B" w:rsidRDefault="002D4D17" w:rsidP="00E96F0B">
      <w:pPr>
        <w:pStyle w:val="Nivel01"/>
        <w:spacing w:before="0"/>
        <w:ind w:left="0" w:firstLine="0"/>
        <w:rPr>
          <w:b w:val="0"/>
          <w:color w:val="000000" w:themeColor="text1"/>
        </w:rPr>
      </w:pPr>
      <w:r w:rsidRPr="00E96F0B">
        <w:rPr>
          <w:b w:val="0"/>
          <w:color w:val="000000" w:themeColor="text1"/>
        </w:rPr>
        <w:t>20.4.3. ‘’pratica colusiva’’: esquematizar ou estabelecer um acordo entre dois ou mais licitantes, com ou sem o conhecimento de representantes ou prepostos de órgão licitador, visando estabelecer preços em níveis artificiais e não-competitivos;</w:t>
      </w:r>
    </w:p>
    <w:p w14:paraId="30A6CB42" w14:textId="77777777" w:rsidR="002D4D17" w:rsidRPr="00E96F0B" w:rsidRDefault="002D4D17" w:rsidP="00E96F0B">
      <w:pPr>
        <w:pStyle w:val="Nivel01"/>
        <w:spacing w:before="0"/>
        <w:ind w:left="0" w:firstLine="0"/>
        <w:rPr>
          <w:b w:val="0"/>
          <w:color w:val="000000" w:themeColor="text1"/>
        </w:rPr>
      </w:pPr>
      <w:r w:rsidRPr="00E96F0B">
        <w:rPr>
          <w:b w:val="0"/>
          <w:color w:val="000000" w:themeColor="text1"/>
        </w:rPr>
        <w:t xml:space="preserve">20.4.4. ‘’pratica coercitiva’’: causar dano ou ameaçar causar dano, direta ou indiretamente, as pessoas ou sua propriedade, visando influenciar sua participação em um processo licitatório ou afetar a execução do contrato. </w:t>
      </w:r>
    </w:p>
    <w:p w14:paraId="09D06C8F" w14:textId="3F0C7F90" w:rsidR="002D4D17" w:rsidRPr="00E96F0B" w:rsidRDefault="002D4D17" w:rsidP="00E96F0B">
      <w:pPr>
        <w:pStyle w:val="Nivel01"/>
        <w:spacing w:before="0"/>
        <w:ind w:left="0" w:firstLine="0"/>
        <w:rPr>
          <w:b w:val="0"/>
          <w:color w:val="000000" w:themeColor="text1"/>
        </w:rPr>
      </w:pPr>
      <w:r w:rsidRPr="00E96F0B">
        <w:rPr>
          <w:b w:val="0"/>
          <w:color w:val="000000" w:themeColor="text1"/>
        </w:rPr>
        <w:t xml:space="preserve">20.4.5.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w:t>
      </w:r>
      <w:r w:rsidR="00C209CF" w:rsidRPr="00E96F0B">
        <w:rPr>
          <w:b w:val="0"/>
          <w:color w:val="000000" w:themeColor="text1"/>
        </w:rPr>
        <w:t>práticas</w:t>
      </w:r>
      <w:r w:rsidRPr="00E96F0B">
        <w:rPr>
          <w:b w:val="0"/>
          <w:color w:val="000000" w:themeColor="text1"/>
        </w:rPr>
        <w:t xml:space="preserve"> corruptas, fraudulentas, colusivas, coercivas ou obstrutivas ao participar da licitação ou da execução um contrato financiado pelo organismo.</w:t>
      </w:r>
    </w:p>
    <w:p w14:paraId="1BE16BAA" w14:textId="77777777" w:rsidR="002D4D17" w:rsidRPr="00E96F0B" w:rsidRDefault="002D4D17" w:rsidP="00E96F0B">
      <w:pPr>
        <w:pStyle w:val="Nivel01"/>
        <w:spacing w:before="0"/>
        <w:ind w:left="0" w:firstLine="0"/>
        <w:rPr>
          <w:b w:val="0"/>
          <w:color w:val="000000" w:themeColor="text1"/>
        </w:rPr>
      </w:pPr>
      <w:r w:rsidRPr="00E96F0B">
        <w:rPr>
          <w:b w:val="0"/>
          <w:color w:val="000000" w:themeColor="text1"/>
        </w:rPr>
        <w:t>20.4.6.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1EC17B3" w14:textId="77777777" w:rsidR="002D4D17" w:rsidRPr="00E96F0B" w:rsidRDefault="002D4D17" w:rsidP="00E96F0B">
      <w:pPr>
        <w:pStyle w:val="Nivel01"/>
        <w:spacing w:before="0"/>
        <w:ind w:left="0" w:firstLine="0"/>
        <w:rPr>
          <w:b w:val="0"/>
          <w:lang w:val="pt-PT"/>
        </w:rPr>
      </w:pPr>
    </w:p>
    <w:p w14:paraId="4955F7AE" w14:textId="77777777" w:rsidR="002D4D17" w:rsidRPr="00E96F0B" w:rsidRDefault="002D4D17" w:rsidP="00E96F0B">
      <w:pPr>
        <w:pStyle w:val="Nivel01"/>
        <w:spacing w:before="0"/>
        <w:ind w:left="0" w:firstLine="0"/>
      </w:pPr>
      <w:r w:rsidRPr="002D10FA">
        <w:t>21. DO PAGAMENTO</w:t>
      </w:r>
    </w:p>
    <w:p w14:paraId="3CEDB7F9" w14:textId="2CF7E491" w:rsidR="00E72ACE" w:rsidRPr="00E96F0B" w:rsidRDefault="00156B25" w:rsidP="00E96F0B">
      <w:pPr>
        <w:jc w:val="both"/>
        <w:rPr>
          <w:rFonts w:ascii="Arial" w:hAnsi="Arial" w:cs="Arial"/>
          <w:bCs/>
          <w:color w:val="000000"/>
          <w:sz w:val="20"/>
          <w:szCs w:val="20"/>
        </w:rPr>
      </w:pPr>
      <w:r>
        <w:rPr>
          <w:rFonts w:ascii="Arial" w:hAnsi="Arial" w:cs="Arial"/>
          <w:bCs/>
          <w:color w:val="000000"/>
          <w:sz w:val="20"/>
          <w:szCs w:val="20"/>
        </w:rPr>
        <w:t>21</w:t>
      </w:r>
      <w:r w:rsidR="00E72ACE" w:rsidRPr="00E96F0B">
        <w:rPr>
          <w:rFonts w:ascii="Arial" w:hAnsi="Arial" w:cs="Arial"/>
          <w:bCs/>
          <w:color w:val="000000"/>
          <w:sz w:val="20"/>
          <w:szCs w:val="20"/>
        </w:rPr>
        <w:t>.1 O pagamento até 70% do valor total por ocasião da instalação da infraestrutura e equipamentos do sistema fotovoltaico, respeitando a proporcionalidade da instalação do sistema nos locais indicados;</w:t>
      </w:r>
    </w:p>
    <w:p w14:paraId="06B7A560" w14:textId="6A344F65" w:rsidR="00E72ACE" w:rsidRPr="00E96F0B" w:rsidRDefault="00156B25" w:rsidP="00E96F0B">
      <w:pPr>
        <w:jc w:val="both"/>
        <w:rPr>
          <w:rFonts w:ascii="Arial" w:hAnsi="Arial" w:cs="Arial"/>
          <w:bCs/>
          <w:color w:val="000000"/>
          <w:sz w:val="20"/>
          <w:szCs w:val="20"/>
        </w:rPr>
      </w:pPr>
      <w:r>
        <w:rPr>
          <w:rFonts w:ascii="Arial" w:hAnsi="Arial" w:cs="Arial"/>
          <w:bCs/>
          <w:color w:val="000000"/>
          <w:sz w:val="20"/>
          <w:szCs w:val="20"/>
        </w:rPr>
        <w:t>21</w:t>
      </w:r>
      <w:r w:rsidR="00E72ACE" w:rsidRPr="00E96F0B">
        <w:rPr>
          <w:rFonts w:ascii="Arial" w:hAnsi="Arial" w:cs="Arial"/>
          <w:bCs/>
          <w:color w:val="000000"/>
          <w:sz w:val="20"/>
          <w:szCs w:val="20"/>
        </w:rPr>
        <w:t>.2 O pagamento do 30% restante do valor será efetuado em até 30 (trinta) dias após a apresentação da respectiva Nota Fiscal, documento de homologação (adesão) do sistema junto a rede elétrica e a entrega da solicitação de liberação de pagamento ao Município, a qual será atestada pela Secretaria de Meio Ambiente.</w:t>
      </w:r>
    </w:p>
    <w:p w14:paraId="27E3A24C" w14:textId="27A1B433" w:rsidR="002D10FA" w:rsidRPr="002D10FA" w:rsidRDefault="00FE2042" w:rsidP="00E96F0B">
      <w:pPr>
        <w:keepLines/>
        <w:tabs>
          <w:tab w:val="left" w:pos="567"/>
        </w:tabs>
        <w:jc w:val="both"/>
        <w:rPr>
          <w:rFonts w:ascii="Arial" w:hAnsi="Arial" w:cs="Arial"/>
          <w:color w:val="000000"/>
          <w:sz w:val="20"/>
          <w:szCs w:val="20"/>
        </w:rPr>
      </w:pPr>
      <w:r>
        <w:rPr>
          <w:rFonts w:ascii="Arial" w:hAnsi="Arial" w:cs="Arial"/>
          <w:bCs/>
          <w:color w:val="000000"/>
          <w:sz w:val="20"/>
          <w:szCs w:val="20"/>
        </w:rPr>
        <w:t>21</w:t>
      </w:r>
      <w:r w:rsidR="00E72ACE" w:rsidRPr="00E96F0B">
        <w:rPr>
          <w:rStyle w:val="Fontepargpadro2"/>
          <w:rFonts w:ascii="Arial" w:hAnsi="Arial" w:cs="Arial"/>
          <w:color w:val="000000"/>
          <w:sz w:val="20"/>
          <w:szCs w:val="20"/>
        </w:rPr>
        <w:t xml:space="preserve">.3 </w:t>
      </w:r>
      <w:r w:rsidR="00E72ACE" w:rsidRPr="00156B25">
        <w:rPr>
          <w:rFonts w:ascii="Arial" w:hAnsi="Arial" w:cs="Arial"/>
          <w:b/>
          <w:bCs/>
          <w:color w:val="000000" w:themeColor="text1"/>
          <w:sz w:val="20"/>
          <w:szCs w:val="20"/>
          <w:u w:val="single"/>
        </w:rPr>
        <w:t>Até 90% (noventa por cento) dos recursos a serem empregados na execução do objeto são oriundos da ITAIPU BINACIONAL (Convênio),</w:t>
      </w:r>
      <w:r w:rsidR="00E72ACE" w:rsidRPr="00156B25">
        <w:rPr>
          <w:rFonts w:ascii="Arial" w:hAnsi="Arial" w:cs="Arial"/>
          <w:color w:val="000000" w:themeColor="text1"/>
          <w:sz w:val="20"/>
          <w:szCs w:val="20"/>
          <w:u w:val="single"/>
        </w:rPr>
        <w:t xml:space="preserve"> </w:t>
      </w:r>
      <w:r w:rsidR="00E72ACE" w:rsidRPr="00156B25">
        <w:rPr>
          <w:rFonts w:ascii="Arial" w:hAnsi="Arial" w:cs="Arial"/>
          <w:b/>
          <w:bCs/>
          <w:color w:val="000000" w:themeColor="text1"/>
          <w:sz w:val="20"/>
          <w:szCs w:val="20"/>
          <w:u w:val="single"/>
        </w:rPr>
        <w:t>ficando os pagamentos condicionados à efetiva liberação dos mesmos pela entidade</w:t>
      </w:r>
      <w:r w:rsidR="00E72ACE" w:rsidRPr="00E96F0B">
        <w:rPr>
          <w:rFonts w:ascii="Arial" w:hAnsi="Arial" w:cs="Arial"/>
          <w:color w:val="000000" w:themeColor="text1"/>
          <w:sz w:val="20"/>
          <w:szCs w:val="20"/>
        </w:rPr>
        <w:t xml:space="preserve">. </w:t>
      </w:r>
      <w:r w:rsidR="00E72ACE" w:rsidRPr="00E96F0B">
        <w:rPr>
          <w:rStyle w:val="Fontepargpadro2"/>
          <w:rFonts w:ascii="Arial" w:eastAsia="Calibri" w:hAnsi="Arial" w:cs="Arial"/>
          <w:color w:val="000000"/>
          <w:sz w:val="20"/>
          <w:szCs w:val="20"/>
        </w:rPr>
        <w:t xml:space="preserve"> A partir do atesto da Nota Fiscal, após comprovado o adimplemento do Contratado em todas as suas obrigações, já deduzidas as glosas e notas de débitos</w:t>
      </w:r>
      <w:r w:rsidR="00E72ACE" w:rsidRPr="00E96F0B">
        <w:rPr>
          <w:rStyle w:val="Fontepargpadro2"/>
          <w:rFonts w:ascii="Arial" w:hAnsi="Arial" w:cs="Arial"/>
          <w:color w:val="000000"/>
          <w:sz w:val="20"/>
          <w:szCs w:val="20"/>
        </w:rPr>
        <w:t xml:space="preserve">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14:paraId="6F08DB6F" w14:textId="451004DE" w:rsidR="00E72ACE" w:rsidRPr="00E96F0B" w:rsidRDefault="00FE2042" w:rsidP="00E96F0B">
      <w:pPr>
        <w:jc w:val="both"/>
        <w:rPr>
          <w:rFonts w:ascii="Arial" w:hAnsi="Arial" w:cs="Arial"/>
          <w:sz w:val="20"/>
          <w:szCs w:val="20"/>
        </w:rPr>
      </w:pPr>
      <w:r>
        <w:rPr>
          <w:rFonts w:ascii="Arial" w:hAnsi="Arial" w:cs="Arial"/>
          <w:bCs/>
          <w:color w:val="000000"/>
          <w:sz w:val="20"/>
          <w:szCs w:val="20"/>
        </w:rPr>
        <w:t>21</w:t>
      </w:r>
      <w:r w:rsidR="00E72ACE" w:rsidRPr="00E96F0B">
        <w:rPr>
          <w:rStyle w:val="Fontepargpadro2"/>
          <w:rFonts w:ascii="Arial" w:hAnsi="Arial" w:cs="Arial"/>
          <w:color w:val="000000"/>
          <w:sz w:val="20"/>
          <w:szCs w:val="20"/>
        </w:rPr>
        <w:t>.4 Nenhum pagamento será efetuado sem a apresentação dos documentos exigidos, bem como enquanto não forem sanadas irregularidades eventualmente constatadas na nota fiscal, no fornecimento dos bens ou no cumprimento de obrigações contratuais.</w:t>
      </w:r>
    </w:p>
    <w:p w14:paraId="41D7264A" w14:textId="5C6E3BF3" w:rsidR="00E72ACE" w:rsidRPr="00E96F0B" w:rsidRDefault="00FE2042" w:rsidP="00E96F0B">
      <w:pPr>
        <w:jc w:val="both"/>
        <w:rPr>
          <w:rFonts w:ascii="Arial" w:hAnsi="Arial" w:cs="Arial"/>
          <w:sz w:val="20"/>
          <w:szCs w:val="20"/>
        </w:rPr>
      </w:pPr>
      <w:r>
        <w:rPr>
          <w:rFonts w:ascii="Arial" w:hAnsi="Arial" w:cs="Arial"/>
          <w:bCs/>
          <w:color w:val="000000"/>
          <w:sz w:val="20"/>
          <w:szCs w:val="20"/>
        </w:rPr>
        <w:t>21</w:t>
      </w:r>
      <w:r w:rsidR="00E72ACE" w:rsidRPr="00E96F0B">
        <w:rPr>
          <w:rStyle w:val="Fontepargpadro2"/>
          <w:rFonts w:ascii="Arial" w:hAnsi="Arial" w:cs="Arial"/>
          <w:color w:val="000000"/>
          <w:sz w:val="20"/>
          <w:szCs w:val="20"/>
        </w:rPr>
        <w:t>.4.1 Os pagamentos ficarão condicionados à prévia informação pelo credor, dos dados da conta-corrente junto à instituição financeiro Contratado pelo Estado, conforme o disposto no Decreto n.º 4.505, de 2016, ressalvadas as exceções previstas no mesmo diploma legal.</w:t>
      </w:r>
    </w:p>
    <w:p w14:paraId="75E4AD30" w14:textId="46E503A7" w:rsidR="00E72ACE" w:rsidRPr="00E96F0B" w:rsidRDefault="00FE2042" w:rsidP="00E96F0B">
      <w:pPr>
        <w:jc w:val="both"/>
        <w:rPr>
          <w:rFonts w:ascii="Arial" w:hAnsi="Arial" w:cs="Arial"/>
          <w:sz w:val="20"/>
          <w:szCs w:val="20"/>
        </w:rPr>
      </w:pPr>
      <w:r>
        <w:rPr>
          <w:rFonts w:ascii="Arial" w:hAnsi="Arial" w:cs="Arial"/>
          <w:bCs/>
          <w:color w:val="000000"/>
          <w:sz w:val="20"/>
          <w:szCs w:val="20"/>
        </w:rPr>
        <w:t>21</w:t>
      </w:r>
      <w:r w:rsidR="00E72ACE" w:rsidRPr="00E96F0B">
        <w:rPr>
          <w:rStyle w:val="Fontepargpadro2"/>
          <w:rFonts w:ascii="Arial" w:hAnsi="Arial" w:cs="Arial"/>
          <w:color w:val="000000"/>
          <w:sz w:val="20"/>
          <w:szCs w:val="20"/>
        </w:rPr>
        <w:t xml:space="preserve">.5 O prazo estabelecido no item </w:t>
      </w:r>
      <w:r w:rsidR="002D10FA">
        <w:rPr>
          <w:rStyle w:val="Fontepargpadro2"/>
          <w:rFonts w:ascii="Arial" w:hAnsi="Arial" w:cs="Arial"/>
          <w:color w:val="000000"/>
          <w:sz w:val="20"/>
          <w:szCs w:val="20"/>
        </w:rPr>
        <w:t>2</w:t>
      </w:r>
      <w:r w:rsidR="00E72ACE" w:rsidRPr="00E96F0B">
        <w:rPr>
          <w:rStyle w:val="Fontepargpadro2"/>
          <w:rFonts w:ascii="Arial" w:hAnsi="Arial" w:cs="Arial"/>
          <w:color w:val="000000"/>
          <w:sz w:val="20"/>
          <w:szCs w:val="20"/>
        </w:rPr>
        <w:t>1.1 ficará suspenso na hipótese prevista no item 12.4.1 das Condições Gerais do Pregão.</w:t>
      </w:r>
    </w:p>
    <w:p w14:paraId="60D4EF24" w14:textId="13B86A6A" w:rsidR="00E72ACE" w:rsidRPr="00E96F0B" w:rsidRDefault="00FE2042" w:rsidP="00E96F0B">
      <w:pPr>
        <w:jc w:val="both"/>
        <w:rPr>
          <w:rFonts w:ascii="Arial" w:hAnsi="Arial" w:cs="Arial"/>
          <w:sz w:val="20"/>
          <w:szCs w:val="20"/>
        </w:rPr>
      </w:pPr>
      <w:r>
        <w:rPr>
          <w:rFonts w:ascii="Arial" w:hAnsi="Arial" w:cs="Arial"/>
          <w:bCs/>
          <w:color w:val="000000"/>
          <w:sz w:val="20"/>
          <w:szCs w:val="20"/>
        </w:rPr>
        <w:t>21</w:t>
      </w:r>
      <w:r w:rsidR="00E72ACE" w:rsidRPr="00E96F0B">
        <w:rPr>
          <w:rStyle w:val="Fontepargpadro2"/>
          <w:rFonts w:ascii="Arial" w:hAnsi="Arial" w:cs="Arial"/>
          <w:color w:val="000000"/>
          <w:sz w:val="20"/>
          <w:szCs w:val="20"/>
        </w:rPr>
        <w:t>.5.1. Decorrido o prazo de adimplemento da multa, caso esta não tenha sido paga, os valores serão descontados da fatura apresentada.</w:t>
      </w:r>
    </w:p>
    <w:p w14:paraId="63E716B6" w14:textId="6D9A0F5E" w:rsidR="00E72ACE" w:rsidRPr="00E96F0B" w:rsidRDefault="00FE2042" w:rsidP="00E96F0B">
      <w:pPr>
        <w:jc w:val="both"/>
        <w:rPr>
          <w:rFonts w:ascii="Arial" w:hAnsi="Arial" w:cs="Arial"/>
          <w:sz w:val="20"/>
          <w:szCs w:val="20"/>
        </w:rPr>
      </w:pPr>
      <w:r>
        <w:rPr>
          <w:rFonts w:ascii="Arial" w:hAnsi="Arial" w:cs="Arial"/>
          <w:bCs/>
          <w:color w:val="000000"/>
          <w:sz w:val="20"/>
          <w:szCs w:val="20"/>
        </w:rPr>
        <w:t>21</w:t>
      </w:r>
      <w:r w:rsidR="00E72ACE" w:rsidRPr="00E96F0B">
        <w:rPr>
          <w:rStyle w:val="Fontepargpadro2"/>
          <w:rFonts w:ascii="Arial" w:hAnsi="Arial" w:cs="Arial"/>
          <w:color w:val="000000"/>
          <w:sz w:val="20"/>
          <w:szCs w:val="20"/>
        </w:rPr>
        <w:t>.5.2</w:t>
      </w:r>
      <w:r w:rsidR="00E72ACE" w:rsidRPr="00E96F0B">
        <w:rPr>
          <w:rFonts w:ascii="Arial" w:hAnsi="Arial" w:cs="Arial"/>
          <w:sz w:val="20"/>
          <w:szCs w:val="20"/>
        </w:rPr>
        <w:t>. A nota fiscal emitida pela Contratada deverá ser no CNPJ da prefeitura municipal, nº 76.175.926.0001-80 e no campo observação da nota fiscal, deverá constar :</w:t>
      </w:r>
    </w:p>
    <w:p w14:paraId="335F2DC4" w14:textId="77777777" w:rsidR="00E72ACE" w:rsidRPr="00E96F0B" w:rsidRDefault="00E72ACE" w:rsidP="00E96F0B">
      <w:pPr>
        <w:pStyle w:val="PargrafodaLista"/>
        <w:ind w:left="0"/>
        <w:textAlignment w:val="baseline"/>
        <w:rPr>
          <w:rFonts w:ascii="Arial" w:hAnsi="Arial" w:cs="Arial"/>
          <w:b/>
          <w:bCs/>
          <w:sz w:val="20"/>
          <w:szCs w:val="20"/>
        </w:rPr>
      </w:pPr>
      <w:r w:rsidRPr="00E96F0B">
        <w:rPr>
          <w:rFonts w:ascii="Arial" w:hAnsi="Arial" w:cs="Arial"/>
          <w:b/>
          <w:bCs/>
          <w:sz w:val="20"/>
          <w:szCs w:val="20"/>
        </w:rPr>
        <w:lastRenderedPageBreak/>
        <w:t>“Programa Itaipu + que Energia”</w:t>
      </w:r>
    </w:p>
    <w:p w14:paraId="656B9663" w14:textId="77777777" w:rsidR="00E72ACE" w:rsidRPr="00E96F0B" w:rsidRDefault="00E72ACE" w:rsidP="00E96F0B">
      <w:pPr>
        <w:pStyle w:val="PargrafodaLista"/>
        <w:ind w:left="0"/>
        <w:textAlignment w:val="baseline"/>
        <w:rPr>
          <w:rFonts w:ascii="Arial" w:hAnsi="Arial" w:cs="Arial"/>
          <w:b/>
          <w:bCs/>
          <w:sz w:val="20"/>
          <w:szCs w:val="20"/>
        </w:rPr>
      </w:pPr>
      <w:r w:rsidRPr="00E96F0B">
        <w:rPr>
          <w:rFonts w:ascii="Arial" w:hAnsi="Arial" w:cs="Arial"/>
          <w:b/>
          <w:bCs/>
          <w:sz w:val="20"/>
          <w:szCs w:val="20"/>
        </w:rPr>
        <w:t>“Ação: Energia Renovável”</w:t>
      </w:r>
    </w:p>
    <w:p w14:paraId="6B753A2A" w14:textId="77777777" w:rsidR="00E72ACE" w:rsidRPr="00E96F0B" w:rsidRDefault="00E72ACE" w:rsidP="00E96F0B">
      <w:pPr>
        <w:pStyle w:val="PargrafodaLista"/>
        <w:ind w:left="0"/>
        <w:textAlignment w:val="baseline"/>
        <w:rPr>
          <w:rFonts w:ascii="Arial" w:hAnsi="Arial" w:cs="Arial"/>
          <w:b/>
          <w:bCs/>
          <w:sz w:val="20"/>
          <w:szCs w:val="20"/>
        </w:rPr>
      </w:pPr>
      <w:r w:rsidRPr="00E96F0B">
        <w:rPr>
          <w:rFonts w:ascii="Arial" w:hAnsi="Arial" w:cs="Arial"/>
          <w:b/>
          <w:bCs/>
          <w:sz w:val="20"/>
          <w:szCs w:val="20"/>
        </w:rPr>
        <w:t>“Contrato de Repasse Nº</w:t>
      </w:r>
      <w:r w:rsidRPr="00E96F0B">
        <w:rPr>
          <w:rFonts w:ascii="Arial" w:hAnsi="Arial" w:cs="Arial"/>
          <w:b/>
          <w:sz w:val="20"/>
          <w:szCs w:val="20"/>
        </w:rPr>
        <w:t>4104402/2023</w:t>
      </w:r>
      <w:r w:rsidRPr="00E96F0B">
        <w:rPr>
          <w:rFonts w:ascii="Arial" w:hAnsi="Arial" w:cs="Arial"/>
          <w:b/>
          <w:bCs/>
          <w:sz w:val="20"/>
          <w:szCs w:val="20"/>
        </w:rPr>
        <w:t>”</w:t>
      </w:r>
    </w:p>
    <w:p w14:paraId="0B45542C" w14:textId="77777777" w:rsidR="00E72ACE" w:rsidRPr="00E96F0B" w:rsidRDefault="00E72ACE" w:rsidP="00E96F0B">
      <w:pPr>
        <w:pStyle w:val="PargrafodaLista"/>
        <w:ind w:left="0"/>
        <w:textAlignment w:val="baseline"/>
        <w:rPr>
          <w:rFonts w:ascii="Arial" w:hAnsi="Arial" w:cs="Arial"/>
          <w:b/>
          <w:bCs/>
          <w:sz w:val="20"/>
          <w:szCs w:val="20"/>
        </w:rPr>
      </w:pPr>
      <w:r w:rsidRPr="00E96F0B">
        <w:rPr>
          <w:rFonts w:ascii="Arial" w:hAnsi="Arial" w:cs="Arial"/>
          <w:b/>
          <w:bCs/>
          <w:sz w:val="20"/>
          <w:szCs w:val="20"/>
        </w:rPr>
        <w:t xml:space="preserve">“Contrato Municipal nº ...” </w:t>
      </w:r>
    </w:p>
    <w:p w14:paraId="7DBAD9A6" w14:textId="77777777" w:rsidR="00E72ACE" w:rsidRPr="00E96F0B" w:rsidRDefault="00E72ACE" w:rsidP="00E96F0B">
      <w:pPr>
        <w:jc w:val="both"/>
        <w:rPr>
          <w:rFonts w:ascii="Arial" w:hAnsi="Arial" w:cs="Arial"/>
          <w:sz w:val="20"/>
          <w:szCs w:val="20"/>
        </w:rPr>
      </w:pPr>
    </w:p>
    <w:p w14:paraId="043CA1F4" w14:textId="73892719" w:rsidR="00E72ACE" w:rsidRPr="00E96F0B" w:rsidRDefault="00FE2042" w:rsidP="00E96F0B">
      <w:pPr>
        <w:jc w:val="both"/>
        <w:rPr>
          <w:rStyle w:val="Fontepargpadro2"/>
          <w:rFonts w:ascii="Arial" w:hAnsi="Arial" w:cs="Arial"/>
          <w:color w:val="000000"/>
          <w:sz w:val="20"/>
          <w:szCs w:val="20"/>
        </w:rPr>
      </w:pPr>
      <w:r>
        <w:rPr>
          <w:rFonts w:ascii="Arial" w:hAnsi="Arial" w:cs="Arial"/>
          <w:bCs/>
          <w:color w:val="000000"/>
          <w:sz w:val="20"/>
          <w:szCs w:val="20"/>
        </w:rPr>
        <w:t>21</w:t>
      </w:r>
      <w:r w:rsidR="00E72ACE" w:rsidRPr="00E96F0B">
        <w:rPr>
          <w:rStyle w:val="Fontepargpadro2"/>
          <w:rFonts w:ascii="Arial" w:hAnsi="Arial" w:cs="Arial"/>
          <w:color w:val="000000"/>
          <w:sz w:val="20"/>
          <w:szCs w:val="20"/>
        </w:rPr>
        <w:t>.6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41BD7C84" w14:textId="77777777" w:rsidR="00E72ACE" w:rsidRPr="00E96F0B" w:rsidRDefault="00E72ACE" w:rsidP="00E96F0B">
      <w:pPr>
        <w:jc w:val="both"/>
        <w:rPr>
          <w:rFonts w:ascii="Arial" w:hAnsi="Arial" w:cs="Arial"/>
          <w:sz w:val="20"/>
          <w:szCs w:val="20"/>
        </w:rPr>
      </w:pPr>
      <w:r w:rsidRPr="00E96F0B">
        <w:rPr>
          <w:rFonts w:ascii="Arial" w:hAnsi="Arial" w:cs="Arial"/>
          <w:color w:val="000000"/>
          <w:sz w:val="20"/>
          <w:szCs w:val="20"/>
        </w:rPr>
        <w:t>EM = I x N x VP, sendo:</w:t>
      </w:r>
    </w:p>
    <w:p w14:paraId="1D5EAE9E" w14:textId="77777777" w:rsidR="00E72ACE" w:rsidRPr="00E96F0B" w:rsidRDefault="00E72ACE" w:rsidP="00E96F0B">
      <w:pPr>
        <w:tabs>
          <w:tab w:val="left" w:pos="1809"/>
        </w:tabs>
        <w:jc w:val="both"/>
        <w:rPr>
          <w:rFonts w:ascii="Arial" w:hAnsi="Arial" w:cs="Arial"/>
          <w:sz w:val="20"/>
          <w:szCs w:val="20"/>
        </w:rPr>
      </w:pPr>
      <w:r w:rsidRPr="00E96F0B">
        <w:rPr>
          <w:rFonts w:ascii="Arial" w:hAnsi="Arial" w:cs="Arial"/>
          <w:color w:val="000000"/>
          <w:sz w:val="20"/>
          <w:szCs w:val="20"/>
        </w:rPr>
        <w:t>EM = Encargos moratórios;</w:t>
      </w:r>
    </w:p>
    <w:p w14:paraId="545DB4FF" w14:textId="77777777" w:rsidR="00E72ACE" w:rsidRPr="00E96F0B" w:rsidRDefault="00E72ACE" w:rsidP="00E96F0B">
      <w:pPr>
        <w:tabs>
          <w:tab w:val="left" w:pos="1809"/>
        </w:tabs>
        <w:jc w:val="both"/>
        <w:rPr>
          <w:rFonts w:ascii="Arial" w:hAnsi="Arial" w:cs="Arial"/>
          <w:sz w:val="20"/>
          <w:szCs w:val="20"/>
        </w:rPr>
      </w:pPr>
      <w:r w:rsidRPr="00E96F0B">
        <w:rPr>
          <w:rFonts w:ascii="Arial" w:hAnsi="Arial" w:cs="Arial"/>
          <w:color w:val="000000"/>
          <w:sz w:val="20"/>
          <w:szCs w:val="20"/>
        </w:rPr>
        <w:t>N = Número de dias entre a data prevista para o pagamento e a do efetivo pagamento;</w:t>
      </w:r>
    </w:p>
    <w:p w14:paraId="29F56D0F" w14:textId="77777777" w:rsidR="00E72ACE" w:rsidRPr="00E96F0B" w:rsidRDefault="00E72ACE" w:rsidP="00E96F0B">
      <w:pPr>
        <w:tabs>
          <w:tab w:val="left" w:pos="1809"/>
        </w:tabs>
        <w:jc w:val="both"/>
        <w:rPr>
          <w:rFonts w:ascii="Arial" w:hAnsi="Arial" w:cs="Arial"/>
          <w:sz w:val="20"/>
          <w:szCs w:val="20"/>
        </w:rPr>
      </w:pPr>
      <w:r w:rsidRPr="00E96F0B">
        <w:rPr>
          <w:rFonts w:ascii="Arial" w:hAnsi="Arial" w:cs="Arial"/>
          <w:color w:val="000000"/>
          <w:sz w:val="20"/>
          <w:szCs w:val="20"/>
        </w:rPr>
        <w:t>VP = Valor da parcela a ser paga.</w:t>
      </w:r>
    </w:p>
    <w:p w14:paraId="4765AACC" w14:textId="77777777" w:rsidR="00E72ACE" w:rsidRPr="00E96F0B" w:rsidRDefault="00E72ACE" w:rsidP="00E96F0B">
      <w:pPr>
        <w:tabs>
          <w:tab w:val="left" w:pos="1809"/>
        </w:tabs>
        <w:jc w:val="both"/>
        <w:rPr>
          <w:rFonts w:ascii="Arial" w:hAnsi="Arial" w:cs="Arial"/>
          <w:sz w:val="20"/>
          <w:szCs w:val="20"/>
        </w:rPr>
      </w:pPr>
      <w:r w:rsidRPr="00E96F0B">
        <w:rPr>
          <w:rFonts w:ascii="Arial" w:hAnsi="Arial" w:cs="Arial"/>
          <w:color w:val="000000"/>
          <w:sz w:val="20"/>
          <w:szCs w:val="20"/>
        </w:rPr>
        <w:t>I = Índice de compensação financeira = 0,00016438, assim apurado:</w:t>
      </w:r>
    </w:p>
    <w:tbl>
      <w:tblPr>
        <w:tblW w:w="0" w:type="auto"/>
        <w:tblLayout w:type="fixed"/>
        <w:tblCellMar>
          <w:left w:w="70" w:type="dxa"/>
          <w:right w:w="70" w:type="dxa"/>
        </w:tblCellMar>
        <w:tblLook w:val="04A0" w:firstRow="1" w:lastRow="0" w:firstColumn="1" w:lastColumn="0" w:noHBand="0" w:noVBand="1"/>
      </w:tblPr>
      <w:tblGrid>
        <w:gridCol w:w="9196"/>
      </w:tblGrid>
      <w:tr w:rsidR="00E72ACE" w:rsidRPr="00E96F0B" w14:paraId="55CA38DE" w14:textId="77777777" w:rsidTr="005251E2">
        <w:trPr>
          <w:trHeight w:val="962"/>
        </w:trPr>
        <w:tc>
          <w:tcPr>
            <w:tcW w:w="9196" w:type="dxa"/>
            <w:vAlign w:val="center"/>
          </w:tcPr>
          <w:p w14:paraId="22561F7D" w14:textId="77777777" w:rsidR="00E72ACE" w:rsidRPr="00E96F0B" w:rsidRDefault="00E72ACE" w:rsidP="00E96F0B">
            <w:pPr>
              <w:tabs>
                <w:tab w:val="left" w:pos="1809"/>
              </w:tabs>
              <w:snapToGrid w:val="0"/>
              <w:jc w:val="center"/>
              <w:rPr>
                <w:rFonts w:ascii="Arial" w:hAnsi="Arial" w:cs="Arial"/>
                <w:color w:val="000000"/>
                <w:sz w:val="20"/>
                <w:szCs w:val="20"/>
              </w:rPr>
            </w:pPr>
          </w:p>
          <w:p w14:paraId="5D02CDE8" w14:textId="77777777" w:rsidR="00E72ACE" w:rsidRPr="00E96F0B" w:rsidRDefault="00E72ACE" w:rsidP="00E96F0B">
            <w:pPr>
              <w:tabs>
                <w:tab w:val="left" w:pos="1809"/>
              </w:tabs>
              <w:jc w:val="center"/>
              <w:rPr>
                <w:rFonts w:ascii="Arial" w:hAnsi="Arial" w:cs="Arial"/>
                <w:sz w:val="20"/>
                <w:szCs w:val="20"/>
              </w:rPr>
            </w:pPr>
            <w:r w:rsidRPr="00E96F0B">
              <w:rPr>
                <w:rFonts w:ascii="Arial" w:hAnsi="Arial" w:cs="Arial"/>
                <w:color w:val="000000"/>
                <w:sz w:val="20"/>
                <w:szCs w:val="20"/>
              </w:rPr>
              <w:t>I = 0,00016438</w:t>
            </w:r>
          </w:p>
          <w:p w14:paraId="4FA232C5" w14:textId="77777777" w:rsidR="00E72ACE" w:rsidRPr="00E96F0B" w:rsidRDefault="00E72ACE" w:rsidP="00E96F0B">
            <w:pPr>
              <w:tabs>
                <w:tab w:val="left" w:pos="1809"/>
              </w:tabs>
              <w:jc w:val="center"/>
              <w:rPr>
                <w:rFonts w:ascii="Arial" w:hAnsi="Arial" w:cs="Arial"/>
                <w:color w:val="000000"/>
                <w:sz w:val="20"/>
                <w:szCs w:val="20"/>
              </w:rPr>
            </w:pPr>
            <w:r w:rsidRPr="00E96F0B">
              <w:rPr>
                <w:rFonts w:ascii="Arial" w:hAnsi="Arial" w:cs="Arial"/>
                <w:color w:val="000000"/>
                <w:sz w:val="20"/>
                <w:szCs w:val="20"/>
              </w:rPr>
              <w:t>TX = Percentual da taxa anual = 6%.</w:t>
            </w:r>
          </w:p>
          <w:p w14:paraId="1C828237" w14:textId="77777777" w:rsidR="00E72ACE" w:rsidRPr="00E96F0B" w:rsidRDefault="00E72ACE" w:rsidP="00E96F0B">
            <w:pPr>
              <w:tabs>
                <w:tab w:val="left" w:pos="1809"/>
              </w:tabs>
              <w:jc w:val="center"/>
              <w:rPr>
                <w:rFonts w:ascii="Arial" w:hAnsi="Arial" w:cs="Arial"/>
                <w:color w:val="000000"/>
                <w:sz w:val="20"/>
                <w:szCs w:val="20"/>
              </w:rPr>
            </w:pPr>
          </w:p>
        </w:tc>
      </w:tr>
    </w:tbl>
    <w:p w14:paraId="267768FE" w14:textId="77777777" w:rsidR="002D4D17" w:rsidRPr="00E96F0B" w:rsidRDefault="002D4D17" w:rsidP="00E96F0B">
      <w:pPr>
        <w:pStyle w:val="Nivel01"/>
        <w:spacing w:before="0"/>
        <w:ind w:left="0" w:firstLine="0"/>
      </w:pPr>
      <w:r w:rsidRPr="00E96F0B">
        <w:t>22. DAS SANÇÕES ADMINISTRATIVAS.</w:t>
      </w:r>
    </w:p>
    <w:p w14:paraId="4E03B1AA" w14:textId="77777777" w:rsidR="002D4D17" w:rsidRPr="00E96F0B" w:rsidRDefault="002D4D17" w:rsidP="00E96F0B">
      <w:pPr>
        <w:pStyle w:val="Nivel01"/>
        <w:spacing w:before="0"/>
        <w:ind w:left="0" w:firstLine="0"/>
        <w:rPr>
          <w:b w:val="0"/>
        </w:rPr>
      </w:pPr>
      <w:r w:rsidRPr="00E96F0B">
        <w:rPr>
          <w:b w:val="0"/>
        </w:rPr>
        <w:t>22.1. O licitante/adjudicatário que cometer qualquer das infrações abaixo discriminadas ficará sujeito, sem prejuízo da responsabilidade civil e criminal, às seguintes sanções:</w:t>
      </w:r>
    </w:p>
    <w:p w14:paraId="7EC394FB" w14:textId="77777777" w:rsidR="002D4D17" w:rsidRPr="00E96F0B" w:rsidRDefault="002D4D17" w:rsidP="00E96F0B">
      <w:pPr>
        <w:pStyle w:val="Nivel01"/>
        <w:spacing w:before="0"/>
        <w:ind w:left="0" w:firstLine="0"/>
        <w:rPr>
          <w:b w:val="0"/>
        </w:rPr>
      </w:pPr>
      <w:r w:rsidRPr="00E96F0B">
        <w:rPr>
          <w:b w:val="0"/>
        </w:rPr>
        <w:t>22.1.1. Advertência por faltas leves, assim entendidas como aquelas que não acarretarem prejuízos significativos ao objeto da contratação;</w:t>
      </w:r>
    </w:p>
    <w:p w14:paraId="3037534D" w14:textId="77777777" w:rsidR="002D4D17" w:rsidRPr="00E96F0B" w:rsidRDefault="002D4D17" w:rsidP="00E96F0B">
      <w:pPr>
        <w:pStyle w:val="Nivel01"/>
        <w:spacing w:before="0"/>
        <w:ind w:left="0" w:firstLine="0"/>
        <w:rPr>
          <w:b w:val="0"/>
        </w:rPr>
      </w:pPr>
      <w:r w:rsidRPr="00E96F0B">
        <w:rPr>
          <w:b w:val="0"/>
        </w:rPr>
        <w:t>22.1.2. Multa em percentual calculado sobre o valor total da proposta, conforme o caso;</w:t>
      </w:r>
    </w:p>
    <w:p w14:paraId="55837D06" w14:textId="77777777" w:rsidR="002D4D17" w:rsidRPr="00E96F0B" w:rsidRDefault="002D4D17" w:rsidP="00E96F0B">
      <w:pPr>
        <w:pStyle w:val="Nivel01"/>
        <w:spacing w:before="0"/>
        <w:ind w:left="0" w:firstLine="0"/>
        <w:rPr>
          <w:b w:val="0"/>
        </w:rPr>
      </w:pPr>
      <w:r w:rsidRPr="00E96F0B">
        <w:rPr>
          <w:b w:val="0"/>
        </w:rPr>
        <w:t>a) Impedimento de licitar e contratar;</w:t>
      </w:r>
    </w:p>
    <w:p w14:paraId="30603708" w14:textId="77777777" w:rsidR="002D4D17" w:rsidRDefault="002D4D17" w:rsidP="00E96F0B">
      <w:pPr>
        <w:pStyle w:val="Nivel01"/>
        <w:spacing w:before="0"/>
        <w:ind w:left="0" w:firstLine="0"/>
        <w:rPr>
          <w:b w:val="0"/>
        </w:rPr>
      </w:pPr>
      <w:r w:rsidRPr="00E96F0B">
        <w:rPr>
          <w:b w:val="0"/>
        </w:rPr>
        <w:t>b) Declaração inidoneidade de inidoneidade para licitar ou contratar com todos os entes federativos</w:t>
      </w:r>
    </w:p>
    <w:p w14:paraId="532E77E9" w14:textId="77777777" w:rsidR="006F023E" w:rsidRPr="006F023E" w:rsidRDefault="006F023E" w:rsidP="006F023E">
      <w:pPr>
        <w:rPr>
          <w:lang w:val="pt-BR" w:eastAsia="pt-BR"/>
        </w:rPr>
      </w:pPr>
    </w:p>
    <w:tbl>
      <w:tblPr>
        <w:tblStyle w:val="Tabelacomgrade"/>
        <w:tblW w:w="9639" w:type="dxa"/>
        <w:tblInd w:w="250" w:type="dxa"/>
        <w:tblLook w:val="04A0" w:firstRow="1" w:lastRow="0" w:firstColumn="1" w:lastColumn="0" w:noHBand="0" w:noVBand="1"/>
      </w:tblPr>
      <w:tblGrid>
        <w:gridCol w:w="1984"/>
        <w:gridCol w:w="2954"/>
        <w:gridCol w:w="2823"/>
        <w:gridCol w:w="1878"/>
      </w:tblGrid>
      <w:tr w:rsidR="002D4D17" w:rsidRPr="00E96F0B" w14:paraId="4D9A7A23" w14:textId="77777777" w:rsidTr="00D445CA">
        <w:tc>
          <w:tcPr>
            <w:tcW w:w="1559" w:type="dxa"/>
            <w:vAlign w:val="center"/>
          </w:tcPr>
          <w:p w14:paraId="762BFE4D" w14:textId="77777777" w:rsidR="002D4D17" w:rsidRPr="00E96F0B" w:rsidRDefault="002D4D17" w:rsidP="00E96F0B">
            <w:pPr>
              <w:pStyle w:val="Nivel01"/>
              <w:spacing w:before="0"/>
              <w:ind w:left="0" w:firstLine="0"/>
            </w:pPr>
            <w:r w:rsidRPr="00E96F0B">
              <w:lastRenderedPageBreak/>
              <w:t> </w:t>
            </w:r>
          </w:p>
        </w:tc>
        <w:tc>
          <w:tcPr>
            <w:tcW w:w="3119" w:type="dxa"/>
            <w:vAlign w:val="center"/>
          </w:tcPr>
          <w:p w14:paraId="10C7CC5B" w14:textId="77777777" w:rsidR="002D4D17" w:rsidRPr="00E96F0B" w:rsidRDefault="002D4D17" w:rsidP="00E96F0B">
            <w:pPr>
              <w:pStyle w:val="Nivel01"/>
              <w:spacing w:before="0"/>
              <w:ind w:left="0" w:firstLine="0"/>
            </w:pPr>
            <w:r w:rsidRPr="00E96F0B">
              <w:t>INFRAÇÃO COMETIDA</w:t>
            </w:r>
          </w:p>
        </w:tc>
        <w:tc>
          <w:tcPr>
            <w:tcW w:w="3015" w:type="dxa"/>
            <w:vAlign w:val="center"/>
          </w:tcPr>
          <w:p w14:paraId="5BF7869D" w14:textId="77777777" w:rsidR="002D4D17" w:rsidRPr="00E96F0B" w:rsidRDefault="002D4D17" w:rsidP="00E96F0B">
            <w:pPr>
              <w:pStyle w:val="Nivel01"/>
              <w:spacing w:before="0"/>
              <w:ind w:left="0" w:firstLine="0"/>
            </w:pPr>
            <w:r w:rsidRPr="00E96F0B">
              <w:t>PENALIDADE</w:t>
            </w:r>
          </w:p>
        </w:tc>
        <w:tc>
          <w:tcPr>
            <w:tcW w:w="1946" w:type="dxa"/>
          </w:tcPr>
          <w:p w14:paraId="41F420C8" w14:textId="77777777" w:rsidR="002D4D17" w:rsidRPr="00E96F0B" w:rsidRDefault="002D4D17" w:rsidP="00E96F0B">
            <w:pPr>
              <w:pStyle w:val="Nivel01"/>
              <w:spacing w:before="0"/>
              <w:ind w:left="0" w:firstLine="0"/>
            </w:pPr>
            <w:r w:rsidRPr="00E96F0B">
              <w:t>DOSIMETRIA</w:t>
            </w:r>
          </w:p>
        </w:tc>
      </w:tr>
      <w:tr w:rsidR="002D4D17" w:rsidRPr="00E96F0B" w14:paraId="0B7DE10A" w14:textId="77777777" w:rsidTr="00D445CA">
        <w:tc>
          <w:tcPr>
            <w:tcW w:w="1559" w:type="dxa"/>
            <w:vAlign w:val="center"/>
          </w:tcPr>
          <w:p w14:paraId="3A4C769E" w14:textId="77777777" w:rsidR="002D4D17" w:rsidRPr="00E96F0B" w:rsidRDefault="002D4D17" w:rsidP="00E96F0B">
            <w:pPr>
              <w:pStyle w:val="Nivel01"/>
              <w:spacing w:before="0"/>
              <w:ind w:left="0" w:firstLine="0"/>
              <w:rPr>
                <w:b w:val="0"/>
              </w:rPr>
            </w:pPr>
            <w:r w:rsidRPr="00E96F0B">
              <w:rPr>
                <w:b w:val="0"/>
              </w:rPr>
              <w:t>Art. 155, IV</w:t>
            </w:r>
          </w:p>
        </w:tc>
        <w:tc>
          <w:tcPr>
            <w:tcW w:w="3119" w:type="dxa"/>
            <w:vAlign w:val="center"/>
          </w:tcPr>
          <w:p w14:paraId="226F6670" w14:textId="77777777" w:rsidR="002D4D17" w:rsidRPr="00E96F0B" w:rsidRDefault="002D4D17" w:rsidP="00E96F0B">
            <w:pPr>
              <w:pStyle w:val="Nivel01"/>
              <w:spacing w:before="0"/>
              <w:ind w:left="0" w:firstLine="0"/>
              <w:rPr>
                <w:b w:val="0"/>
              </w:rPr>
            </w:pPr>
            <w:r w:rsidRPr="00E96F0B">
              <w:rPr>
                <w:b w:val="0"/>
              </w:rPr>
              <w:t>Deixar de entregar a documentação exigida para o certame, mesmo após a possibilidade de saneamento</w:t>
            </w:r>
          </w:p>
        </w:tc>
        <w:tc>
          <w:tcPr>
            <w:tcW w:w="3015" w:type="dxa"/>
            <w:vAlign w:val="center"/>
          </w:tcPr>
          <w:p w14:paraId="26B9A4C4" w14:textId="77777777" w:rsidR="002D4D17" w:rsidRPr="00E96F0B" w:rsidRDefault="002D4D17" w:rsidP="00E96F0B">
            <w:pPr>
              <w:pStyle w:val="Nivel01"/>
              <w:spacing w:before="0"/>
              <w:ind w:left="0" w:firstLine="0"/>
              <w:rPr>
                <w:b w:val="0"/>
              </w:rPr>
            </w:pPr>
            <w:r w:rsidRPr="00E96F0B">
              <w:rPr>
                <w:b w:val="0"/>
              </w:rPr>
              <w:t>Multa sobre o valor da proposta</w:t>
            </w:r>
          </w:p>
        </w:tc>
        <w:tc>
          <w:tcPr>
            <w:tcW w:w="1946" w:type="dxa"/>
          </w:tcPr>
          <w:p w14:paraId="3AF2B105" w14:textId="77777777" w:rsidR="002D4D17" w:rsidRPr="00E96F0B" w:rsidRDefault="002D4D17" w:rsidP="00E96F0B">
            <w:pPr>
              <w:pStyle w:val="Nivel01"/>
              <w:spacing w:before="0"/>
              <w:ind w:left="0" w:firstLine="0"/>
              <w:rPr>
                <w:b w:val="0"/>
              </w:rPr>
            </w:pPr>
            <w:r w:rsidRPr="00E96F0B">
              <w:rPr>
                <w:b w:val="0"/>
              </w:rPr>
              <w:t>5%</w:t>
            </w:r>
          </w:p>
        </w:tc>
      </w:tr>
      <w:tr w:rsidR="002D4D17" w:rsidRPr="00E96F0B" w14:paraId="0B15187D" w14:textId="77777777" w:rsidTr="00D445CA">
        <w:tc>
          <w:tcPr>
            <w:tcW w:w="1559" w:type="dxa"/>
            <w:vAlign w:val="center"/>
          </w:tcPr>
          <w:p w14:paraId="772EF666" w14:textId="77777777" w:rsidR="002D4D17" w:rsidRPr="00E96F0B" w:rsidRDefault="002D4D17" w:rsidP="00E96F0B">
            <w:pPr>
              <w:pStyle w:val="Nivel01"/>
              <w:spacing w:before="0"/>
              <w:ind w:left="0" w:firstLine="0"/>
              <w:rPr>
                <w:b w:val="0"/>
              </w:rPr>
            </w:pPr>
          </w:p>
        </w:tc>
        <w:tc>
          <w:tcPr>
            <w:tcW w:w="3119" w:type="dxa"/>
            <w:vAlign w:val="center"/>
          </w:tcPr>
          <w:p w14:paraId="5FAFA8FB" w14:textId="77777777" w:rsidR="002D4D17" w:rsidRPr="00E96F0B" w:rsidRDefault="002D4D17" w:rsidP="00E96F0B">
            <w:pPr>
              <w:pStyle w:val="Nivel01"/>
              <w:spacing w:before="0"/>
              <w:ind w:left="0" w:firstLine="0"/>
              <w:rPr>
                <w:b w:val="0"/>
              </w:rPr>
            </w:pPr>
          </w:p>
        </w:tc>
        <w:tc>
          <w:tcPr>
            <w:tcW w:w="3015" w:type="dxa"/>
            <w:vAlign w:val="center"/>
          </w:tcPr>
          <w:p w14:paraId="70F27DD2" w14:textId="77777777" w:rsidR="002D4D17" w:rsidRPr="00E96F0B" w:rsidRDefault="002D4D17"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21D1DCEC"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4BD929F1" w14:textId="77777777" w:rsidTr="00D445CA">
        <w:tc>
          <w:tcPr>
            <w:tcW w:w="1559" w:type="dxa"/>
            <w:vAlign w:val="center"/>
          </w:tcPr>
          <w:p w14:paraId="43592337" w14:textId="77777777" w:rsidR="002D4D17" w:rsidRPr="00E96F0B" w:rsidRDefault="002D4D17" w:rsidP="00E96F0B">
            <w:pPr>
              <w:pStyle w:val="Nivel01"/>
              <w:spacing w:before="0"/>
              <w:ind w:left="0" w:firstLine="0"/>
              <w:rPr>
                <w:b w:val="0"/>
              </w:rPr>
            </w:pPr>
            <w:r w:rsidRPr="00E96F0B">
              <w:rPr>
                <w:b w:val="0"/>
              </w:rPr>
              <w:t>Conforme       Edital</w:t>
            </w:r>
          </w:p>
        </w:tc>
        <w:tc>
          <w:tcPr>
            <w:tcW w:w="3119" w:type="dxa"/>
            <w:vAlign w:val="center"/>
          </w:tcPr>
          <w:p w14:paraId="4DA8CA79" w14:textId="77777777" w:rsidR="002D4D17" w:rsidRPr="00E96F0B" w:rsidRDefault="002D4D17" w:rsidP="00E96F0B">
            <w:pPr>
              <w:pStyle w:val="Nivel01"/>
              <w:spacing w:before="0"/>
              <w:ind w:left="0" w:firstLine="0"/>
              <w:rPr>
                <w:b w:val="0"/>
              </w:rPr>
            </w:pPr>
            <w:r w:rsidRPr="00E96F0B">
              <w:rPr>
                <w:b w:val="0"/>
              </w:rPr>
              <w:t>Deixar de enviar amostras para análise, exigidas em Edital, quando convocada</w:t>
            </w:r>
          </w:p>
        </w:tc>
        <w:tc>
          <w:tcPr>
            <w:tcW w:w="3015" w:type="dxa"/>
            <w:vAlign w:val="center"/>
          </w:tcPr>
          <w:p w14:paraId="5F6C6776" w14:textId="77777777" w:rsidR="002D4D17" w:rsidRPr="00E96F0B" w:rsidRDefault="002D4D17" w:rsidP="00E96F0B">
            <w:pPr>
              <w:pStyle w:val="Nivel01"/>
              <w:spacing w:before="0"/>
              <w:ind w:left="0" w:firstLine="0"/>
              <w:rPr>
                <w:b w:val="0"/>
              </w:rPr>
            </w:pPr>
            <w:r w:rsidRPr="00E96F0B">
              <w:rPr>
                <w:b w:val="0"/>
              </w:rPr>
              <w:t>Multa sobre o valor total da proposta (lote correspondente)</w:t>
            </w:r>
          </w:p>
        </w:tc>
        <w:tc>
          <w:tcPr>
            <w:tcW w:w="1946" w:type="dxa"/>
          </w:tcPr>
          <w:p w14:paraId="5CC9FC19" w14:textId="77777777" w:rsidR="002D4D17" w:rsidRPr="00E96F0B" w:rsidRDefault="002D4D17" w:rsidP="00E96F0B">
            <w:pPr>
              <w:pStyle w:val="Nivel01"/>
              <w:spacing w:before="0"/>
              <w:ind w:left="0" w:firstLine="0"/>
              <w:rPr>
                <w:b w:val="0"/>
              </w:rPr>
            </w:pPr>
            <w:r w:rsidRPr="00E96F0B">
              <w:rPr>
                <w:b w:val="0"/>
              </w:rPr>
              <w:t>5%</w:t>
            </w:r>
          </w:p>
        </w:tc>
      </w:tr>
      <w:tr w:rsidR="002D4D17" w:rsidRPr="00E96F0B" w14:paraId="03ABF639" w14:textId="77777777" w:rsidTr="00D445CA">
        <w:tc>
          <w:tcPr>
            <w:tcW w:w="1559" w:type="dxa"/>
            <w:vAlign w:val="center"/>
          </w:tcPr>
          <w:p w14:paraId="652ADABD" w14:textId="77777777" w:rsidR="002D4D17" w:rsidRPr="00E96F0B" w:rsidRDefault="002D4D17" w:rsidP="00E96F0B">
            <w:pPr>
              <w:pStyle w:val="Nivel01"/>
              <w:spacing w:before="0"/>
              <w:ind w:left="0" w:firstLine="0"/>
              <w:rPr>
                <w:b w:val="0"/>
              </w:rPr>
            </w:pPr>
          </w:p>
        </w:tc>
        <w:tc>
          <w:tcPr>
            <w:tcW w:w="3119" w:type="dxa"/>
            <w:vAlign w:val="center"/>
          </w:tcPr>
          <w:p w14:paraId="38167CD9" w14:textId="77777777" w:rsidR="002D4D17" w:rsidRPr="00E96F0B" w:rsidRDefault="002D4D17" w:rsidP="00E96F0B">
            <w:pPr>
              <w:pStyle w:val="Nivel01"/>
              <w:spacing w:before="0"/>
              <w:ind w:left="0" w:firstLine="0"/>
              <w:rPr>
                <w:b w:val="0"/>
              </w:rPr>
            </w:pPr>
          </w:p>
        </w:tc>
        <w:tc>
          <w:tcPr>
            <w:tcW w:w="3015" w:type="dxa"/>
            <w:vAlign w:val="center"/>
          </w:tcPr>
          <w:p w14:paraId="51C051CB" w14:textId="77777777" w:rsidR="002D4D17" w:rsidRPr="00E96F0B" w:rsidRDefault="002D4D17"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5A0EC517"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679908CE" w14:textId="77777777" w:rsidTr="00D445CA">
        <w:tc>
          <w:tcPr>
            <w:tcW w:w="1559" w:type="dxa"/>
            <w:vAlign w:val="center"/>
          </w:tcPr>
          <w:p w14:paraId="7711ADA3" w14:textId="77777777" w:rsidR="002D4D17" w:rsidRPr="00E96F0B" w:rsidRDefault="002D4D17" w:rsidP="00E96F0B">
            <w:pPr>
              <w:pStyle w:val="Nivel01"/>
              <w:spacing w:before="0"/>
              <w:ind w:left="0" w:firstLine="0"/>
              <w:rPr>
                <w:b w:val="0"/>
              </w:rPr>
            </w:pPr>
            <w:r w:rsidRPr="00E96F0B">
              <w:rPr>
                <w:b w:val="0"/>
              </w:rPr>
              <w:t>Art. 155, IV</w:t>
            </w:r>
          </w:p>
        </w:tc>
        <w:tc>
          <w:tcPr>
            <w:tcW w:w="3119" w:type="dxa"/>
            <w:vAlign w:val="center"/>
          </w:tcPr>
          <w:p w14:paraId="7C3F4A9C" w14:textId="77777777" w:rsidR="002D4D17" w:rsidRPr="00E96F0B" w:rsidRDefault="002D4D17" w:rsidP="00E96F0B">
            <w:pPr>
              <w:pStyle w:val="Nivel01"/>
              <w:spacing w:before="0"/>
              <w:ind w:left="0" w:firstLine="0"/>
              <w:rPr>
                <w:b w:val="0"/>
              </w:rPr>
            </w:pPr>
            <w:r w:rsidRPr="00E96F0B">
              <w:rPr>
                <w:b w:val="0"/>
              </w:rPr>
              <w:t>Não manter a proposta (inclusive por deixar de enviar a proposta ajustada), salvo em decorrência de fato superveniente devidamente justificado</w:t>
            </w:r>
          </w:p>
        </w:tc>
        <w:tc>
          <w:tcPr>
            <w:tcW w:w="3015" w:type="dxa"/>
            <w:vAlign w:val="center"/>
          </w:tcPr>
          <w:p w14:paraId="231E4161" w14:textId="77777777" w:rsidR="002D4D17" w:rsidRPr="00E96F0B" w:rsidRDefault="002D4D17" w:rsidP="00E96F0B">
            <w:pPr>
              <w:pStyle w:val="Nivel01"/>
              <w:spacing w:before="0"/>
              <w:ind w:left="0" w:firstLine="0"/>
              <w:rPr>
                <w:b w:val="0"/>
              </w:rPr>
            </w:pPr>
            <w:r w:rsidRPr="00E96F0B">
              <w:rPr>
                <w:b w:val="0"/>
              </w:rPr>
              <w:t>Multa sobre o valor total da proposta</w:t>
            </w:r>
          </w:p>
        </w:tc>
        <w:tc>
          <w:tcPr>
            <w:tcW w:w="1946" w:type="dxa"/>
          </w:tcPr>
          <w:p w14:paraId="5ABEDFB5" w14:textId="77777777" w:rsidR="002D4D17" w:rsidRPr="00E96F0B" w:rsidRDefault="002D4D17" w:rsidP="00E96F0B">
            <w:pPr>
              <w:pStyle w:val="Nivel01"/>
              <w:spacing w:before="0"/>
              <w:ind w:left="0" w:firstLine="0"/>
              <w:rPr>
                <w:b w:val="0"/>
              </w:rPr>
            </w:pPr>
            <w:r w:rsidRPr="00E96F0B">
              <w:rPr>
                <w:b w:val="0"/>
              </w:rPr>
              <w:t>5%</w:t>
            </w:r>
          </w:p>
        </w:tc>
      </w:tr>
      <w:tr w:rsidR="002D4D17" w:rsidRPr="00E96F0B" w14:paraId="7FEA0778" w14:textId="77777777" w:rsidTr="00D445CA">
        <w:tc>
          <w:tcPr>
            <w:tcW w:w="1559" w:type="dxa"/>
            <w:vAlign w:val="center"/>
          </w:tcPr>
          <w:p w14:paraId="74F3AFCF" w14:textId="77777777" w:rsidR="002D4D17" w:rsidRPr="00E96F0B" w:rsidRDefault="002D4D17" w:rsidP="00E96F0B">
            <w:pPr>
              <w:pStyle w:val="Nivel01"/>
              <w:spacing w:before="0"/>
              <w:ind w:left="0" w:firstLine="0"/>
              <w:rPr>
                <w:b w:val="0"/>
              </w:rPr>
            </w:pPr>
          </w:p>
        </w:tc>
        <w:tc>
          <w:tcPr>
            <w:tcW w:w="3119" w:type="dxa"/>
            <w:vAlign w:val="center"/>
          </w:tcPr>
          <w:p w14:paraId="43AC8465" w14:textId="77777777" w:rsidR="002D4D17" w:rsidRPr="00E96F0B" w:rsidRDefault="002D4D17" w:rsidP="00E96F0B">
            <w:pPr>
              <w:pStyle w:val="Nivel01"/>
              <w:spacing w:before="0"/>
              <w:ind w:left="0" w:firstLine="0"/>
              <w:rPr>
                <w:b w:val="0"/>
              </w:rPr>
            </w:pPr>
          </w:p>
        </w:tc>
        <w:tc>
          <w:tcPr>
            <w:tcW w:w="3015" w:type="dxa"/>
            <w:vAlign w:val="center"/>
          </w:tcPr>
          <w:p w14:paraId="4C5FFB9F" w14:textId="77777777" w:rsidR="002D4D17" w:rsidRPr="00E96F0B" w:rsidRDefault="002D4D17"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1944CFF1"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2A1E98ED" w14:textId="77777777" w:rsidTr="00D445CA">
        <w:tc>
          <w:tcPr>
            <w:tcW w:w="1559" w:type="dxa"/>
            <w:vAlign w:val="center"/>
          </w:tcPr>
          <w:p w14:paraId="502D8C44" w14:textId="77777777" w:rsidR="002D4D17" w:rsidRPr="00E96F0B" w:rsidRDefault="002D4D17" w:rsidP="00E96F0B">
            <w:pPr>
              <w:pStyle w:val="Nivel01"/>
              <w:spacing w:before="0"/>
              <w:ind w:left="0" w:firstLine="0"/>
              <w:rPr>
                <w:b w:val="0"/>
              </w:rPr>
            </w:pPr>
            <w:r w:rsidRPr="00E96F0B">
              <w:rPr>
                <w:b w:val="0"/>
              </w:rPr>
              <w:t>Art. 155, VI</w:t>
            </w:r>
          </w:p>
        </w:tc>
        <w:tc>
          <w:tcPr>
            <w:tcW w:w="3119" w:type="dxa"/>
            <w:vAlign w:val="center"/>
          </w:tcPr>
          <w:p w14:paraId="7E6AE856" w14:textId="77777777" w:rsidR="002D4D17" w:rsidRPr="00E96F0B" w:rsidRDefault="002D4D17" w:rsidP="00E96F0B">
            <w:pPr>
              <w:pStyle w:val="Nivel01"/>
              <w:spacing w:before="0"/>
              <w:ind w:left="0" w:firstLine="0"/>
              <w:rPr>
                <w:b w:val="0"/>
              </w:rPr>
            </w:pPr>
            <w:r w:rsidRPr="00E96F0B">
              <w:rPr>
                <w:b w:val="0"/>
              </w:rPr>
              <w:t>Não celebrar o contrato ou ata de registro de preços, ou não entregar a documentação exigida como condição para a contratação, quando convocado dentro do prazo de validade de sua proposta</w:t>
            </w:r>
          </w:p>
        </w:tc>
        <w:tc>
          <w:tcPr>
            <w:tcW w:w="3015" w:type="dxa"/>
            <w:vAlign w:val="center"/>
          </w:tcPr>
          <w:p w14:paraId="66603110" w14:textId="77777777" w:rsidR="002D4D17" w:rsidRPr="00E96F0B" w:rsidRDefault="002D4D17" w:rsidP="00E96F0B">
            <w:pPr>
              <w:pStyle w:val="Nivel01"/>
              <w:spacing w:before="0"/>
              <w:ind w:left="0" w:firstLine="0"/>
              <w:rPr>
                <w:b w:val="0"/>
              </w:rPr>
            </w:pPr>
            <w:r w:rsidRPr="00E96F0B">
              <w:rPr>
                <w:b w:val="0"/>
              </w:rPr>
              <w:t>Multa sobre o valor total da proposta</w:t>
            </w:r>
          </w:p>
        </w:tc>
        <w:tc>
          <w:tcPr>
            <w:tcW w:w="1946" w:type="dxa"/>
          </w:tcPr>
          <w:p w14:paraId="13471C8A" w14:textId="77777777" w:rsidR="002D4D17" w:rsidRPr="00E96F0B" w:rsidRDefault="002D4D17" w:rsidP="00E96F0B">
            <w:pPr>
              <w:pStyle w:val="Nivel01"/>
              <w:spacing w:before="0"/>
              <w:ind w:left="0" w:firstLine="0"/>
              <w:rPr>
                <w:b w:val="0"/>
              </w:rPr>
            </w:pPr>
            <w:r w:rsidRPr="00E96F0B">
              <w:rPr>
                <w:b w:val="0"/>
              </w:rPr>
              <w:t>10%</w:t>
            </w:r>
          </w:p>
        </w:tc>
      </w:tr>
      <w:tr w:rsidR="002D4D17" w:rsidRPr="00E96F0B" w14:paraId="5BFD154D" w14:textId="77777777" w:rsidTr="00D445CA">
        <w:tc>
          <w:tcPr>
            <w:tcW w:w="1559" w:type="dxa"/>
            <w:vAlign w:val="center"/>
          </w:tcPr>
          <w:p w14:paraId="72DD77D0" w14:textId="77777777" w:rsidR="002D4D17" w:rsidRPr="00E96F0B" w:rsidRDefault="002D4D17" w:rsidP="00E96F0B">
            <w:pPr>
              <w:pStyle w:val="Nivel01"/>
              <w:spacing w:before="0"/>
              <w:ind w:left="0" w:firstLine="0"/>
              <w:rPr>
                <w:b w:val="0"/>
              </w:rPr>
            </w:pPr>
          </w:p>
        </w:tc>
        <w:tc>
          <w:tcPr>
            <w:tcW w:w="3119" w:type="dxa"/>
            <w:vAlign w:val="center"/>
          </w:tcPr>
          <w:p w14:paraId="354A5DD9" w14:textId="77777777" w:rsidR="002D4D17" w:rsidRPr="00E96F0B" w:rsidRDefault="002D4D17" w:rsidP="00E96F0B">
            <w:pPr>
              <w:pStyle w:val="Nivel01"/>
              <w:spacing w:before="0"/>
              <w:ind w:left="0" w:firstLine="0"/>
              <w:rPr>
                <w:b w:val="0"/>
              </w:rPr>
            </w:pPr>
          </w:p>
        </w:tc>
        <w:tc>
          <w:tcPr>
            <w:tcW w:w="3015" w:type="dxa"/>
            <w:vAlign w:val="center"/>
          </w:tcPr>
          <w:p w14:paraId="00FF2E45" w14:textId="77777777" w:rsidR="002D4D17" w:rsidRPr="00E96F0B" w:rsidRDefault="002D4D17"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589EB7C6"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4E9BF521" w14:textId="77777777" w:rsidTr="00D445CA">
        <w:tc>
          <w:tcPr>
            <w:tcW w:w="1559" w:type="dxa"/>
            <w:vAlign w:val="center"/>
          </w:tcPr>
          <w:p w14:paraId="1726FF45" w14:textId="77777777" w:rsidR="002D4D17" w:rsidRPr="00E96F0B" w:rsidRDefault="002D4D17" w:rsidP="00E96F0B">
            <w:pPr>
              <w:pStyle w:val="Nivel01"/>
              <w:spacing w:before="0"/>
              <w:ind w:left="0" w:firstLine="0"/>
              <w:rPr>
                <w:b w:val="0"/>
              </w:rPr>
            </w:pPr>
            <w:r w:rsidRPr="00E96F0B">
              <w:rPr>
                <w:b w:val="0"/>
              </w:rPr>
              <w:t> </w:t>
            </w:r>
          </w:p>
          <w:p w14:paraId="4E1BBACE" w14:textId="77777777" w:rsidR="002D4D17" w:rsidRPr="00E96F0B" w:rsidRDefault="002D4D17" w:rsidP="00E96F0B">
            <w:pPr>
              <w:pStyle w:val="Nivel01"/>
              <w:spacing w:before="0"/>
              <w:ind w:left="0" w:firstLine="0"/>
              <w:rPr>
                <w:b w:val="0"/>
              </w:rPr>
            </w:pPr>
            <w:r w:rsidRPr="00E96F0B">
              <w:rPr>
                <w:b w:val="0"/>
              </w:rPr>
              <w:t>Conforme       Edital</w:t>
            </w:r>
          </w:p>
          <w:p w14:paraId="18DA4848" w14:textId="77777777" w:rsidR="002D4D17" w:rsidRPr="00E96F0B" w:rsidRDefault="002D4D17" w:rsidP="00E96F0B">
            <w:pPr>
              <w:pStyle w:val="Nivel01"/>
              <w:spacing w:before="0"/>
              <w:ind w:left="0" w:firstLine="0"/>
              <w:rPr>
                <w:b w:val="0"/>
              </w:rPr>
            </w:pPr>
            <w:r w:rsidRPr="00E96F0B">
              <w:rPr>
                <w:b w:val="0"/>
              </w:rPr>
              <w:t> </w:t>
            </w:r>
          </w:p>
        </w:tc>
        <w:tc>
          <w:tcPr>
            <w:tcW w:w="3119" w:type="dxa"/>
            <w:vAlign w:val="center"/>
          </w:tcPr>
          <w:p w14:paraId="0913A4A9" w14:textId="77777777" w:rsidR="002D4D17" w:rsidRPr="00E96F0B" w:rsidRDefault="002D4D17" w:rsidP="00E96F0B">
            <w:pPr>
              <w:pStyle w:val="Nivel01"/>
              <w:spacing w:before="0"/>
              <w:ind w:left="0" w:firstLine="0"/>
              <w:rPr>
                <w:b w:val="0"/>
              </w:rPr>
            </w:pPr>
            <w:r w:rsidRPr="00E96F0B">
              <w:rPr>
                <w:b w:val="0"/>
              </w:rPr>
              <w:t>Apresentar recursos manifestamente protelatórios</w:t>
            </w:r>
          </w:p>
        </w:tc>
        <w:tc>
          <w:tcPr>
            <w:tcW w:w="3015" w:type="dxa"/>
            <w:vAlign w:val="center"/>
          </w:tcPr>
          <w:p w14:paraId="51A0AB34" w14:textId="77777777" w:rsidR="002D4D17" w:rsidRPr="00E96F0B" w:rsidRDefault="002D4D17"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1BD4D27E"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5E5B0298" w14:textId="77777777" w:rsidTr="00D445CA">
        <w:tc>
          <w:tcPr>
            <w:tcW w:w="1559" w:type="dxa"/>
            <w:vAlign w:val="center"/>
          </w:tcPr>
          <w:p w14:paraId="5017C628" w14:textId="77777777" w:rsidR="002D4D17" w:rsidRPr="00E96F0B" w:rsidRDefault="002D4D17" w:rsidP="00E96F0B">
            <w:pPr>
              <w:pStyle w:val="Nivel01"/>
              <w:spacing w:before="0"/>
              <w:ind w:left="0" w:firstLine="0"/>
              <w:rPr>
                <w:b w:val="0"/>
              </w:rPr>
            </w:pPr>
            <w:r w:rsidRPr="00E96F0B">
              <w:rPr>
                <w:b w:val="0"/>
              </w:rPr>
              <w:t>Art. 155,VIII</w:t>
            </w:r>
          </w:p>
        </w:tc>
        <w:tc>
          <w:tcPr>
            <w:tcW w:w="3119" w:type="dxa"/>
            <w:vAlign w:val="center"/>
          </w:tcPr>
          <w:p w14:paraId="3B19DE33" w14:textId="77777777" w:rsidR="002D4D17" w:rsidRPr="00E96F0B" w:rsidRDefault="002D4D17" w:rsidP="00E96F0B">
            <w:pPr>
              <w:pStyle w:val="Nivel01"/>
              <w:spacing w:before="0"/>
              <w:ind w:left="0" w:firstLine="0"/>
              <w:rPr>
                <w:b w:val="0"/>
              </w:rPr>
            </w:pPr>
            <w:r w:rsidRPr="00E96F0B">
              <w:rPr>
                <w:b w:val="0"/>
              </w:rPr>
              <w:t>Apresentar declaração ou documentação falsa exigida para o certame ou prestar declaração falsa durante a licitação/seleção do fornecedor</w:t>
            </w:r>
          </w:p>
        </w:tc>
        <w:tc>
          <w:tcPr>
            <w:tcW w:w="3015" w:type="dxa"/>
            <w:vAlign w:val="center"/>
          </w:tcPr>
          <w:p w14:paraId="6A6E130E"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1BDDF9B2" w14:textId="77777777" w:rsidR="002D4D17" w:rsidRPr="00E96F0B" w:rsidRDefault="002D4D17" w:rsidP="00E96F0B">
            <w:pPr>
              <w:pStyle w:val="Nivel01"/>
              <w:spacing w:before="0"/>
              <w:ind w:left="0" w:firstLine="0"/>
              <w:rPr>
                <w:b w:val="0"/>
              </w:rPr>
            </w:pPr>
            <w:r w:rsidRPr="00E96F0B">
              <w:rPr>
                <w:b w:val="0"/>
              </w:rPr>
              <w:t xml:space="preserve">4 anos e </w:t>
            </w:r>
          </w:p>
          <w:p w14:paraId="2DC0F3F0"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74B264C0" w14:textId="77777777" w:rsidTr="00D445CA">
        <w:tc>
          <w:tcPr>
            <w:tcW w:w="1559" w:type="dxa"/>
            <w:vAlign w:val="center"/>
          </w:tcPr>
          <w:p w14:paraId="647F7B33" w14:textId="77777777" w:rsidR="002D4D17" w:rsidRPr="00E96F0B" w:rsidRDefault="002D4D17" w:rsidP="00E96F0B">
            <w:pPr>
              <w:pStyle w:val="Nivel01"/>
              <w:spacing w:before="0"/>
              <w:ind w:left="0" w:firstLine="0"/>
              <w:rPr>
                <w:b w:val="0"/>
              </w:rPr>
            </w:pPr>
            <w:r w:rsidRPr="00E96F0B">
              <w:rPr>
                <w:b w:val="0"/>
              </w:rPr>
              <w:t>Art. 155, IX</w:t>
            </w:r>
          </w:p>
        </w:tc>
        <w:tc>
          <w:tcPr>
            <w:tcW w:w="3119" w:type="dxa"/>
            <w:vAlign w:val="center"/>
          </w:tcPr>
          <w:p w14:paraId="09A648A5" w14:textId="77777777" w:rsidR="002D4D17" w:rsidRPr="00E96F0B" w:rsidRDefault="002D4D17" w:rsidP="00E96F0B">
            <w:pPr>
              <w:pStyle w:val="Nivel01"/>
              <w:spacing w:before="0"/>
              <w:ind w:left="0" w:firstLine="0"/>
              <w:rPr>
                <w:b w:val="0"/>
              </w:rPr>
            </w:pPr>
            <w:r w:rsidRPr="00E96F0B">
              <w:rPr>
                <w:b w:val="0"/>
              </w:rPr>
              <w:t>Fraudar a licitação/seleção do fornecedor</w:t>
            </w:r>
          </w:p>
        </w:tc>
        <w:tc>
          <w:tcPr>
            <w:tcW w:w="3015" w:type="dxa"/>
            <w:vAlign w:val="center"/>
          </w:tcPr>
          <w:p w14:paraId="4B3D91BF"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140D21E2" w14:textId="77777777" w:rsidR="002D4D17" w:rsidRPr="00E96F0B" w:rsidRDefault="002D4D17" w:rsidP="00E96F0B">
            <w:pPr>
              <w:pStyle w:val="Nivel01"/>
              <w:spacing w:before="0"/>
              <w:ind w:left="0" w:firstLine="0"/>
              <w:rPr>
                <w:b w:val="0"/>
              </w:rPr>
            </w:pPr>
            <w:r w:rsidRPr="00E96F0B">
              <w:rPr>
                <w:b w:val="0"/>
              </w:rPr>
              <w:t xml:space="preserve">4 anos e </w:t>
            </w:r>
          </w:p>
          <w:p w14:paraId="56D9983E"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7E3CAD90" w14:textId="77777777" w:rsidTr="00D445CA">
        <w:tc>
          <w:tcPr>
            <w:tcW w:w="1559" w:type="dxa"/>
            <w:vAlign w:val="center"/>
          </w:tcPr>
          <w:p w14:paraId="7AD01EF8" w14:textId="77777777" w:rsidR="002D4D17" w:rsidRPr="00E96F0B" w:rsidRDefault="002D4D17" w:rsidP="00E96F0B">
            <w:pPr>
              <w:pStyle w:val="Nivel01"/>
              <w:spacing w:before="0"/>
              <w:ind w:left="0" w:firstLine="0"/>
              <w:rPr>
                <w:b w:val="0"/>
              </w:rPr>
            </w:pPr>
            <w:r w:rsidRPr="00E96F0B">
              <w:rPr>
                <w:b w:val="0"/>
              </w:rPr>
              <w:t>Art. 155, X</w:t>
            </w:r>
          </w:p>
        </w:tc>
        <w:tc>
          <w:tcPr>
            <w:tcW w:w="3119" w:type="dxa"/>
            <w:vAlign w:val="center"/>
          </w:tcPr>
          <w:p w14:paraId="1D410ECD" w14:textId="77777777" w:rsidR="002D4D17" w:rsidRPr="00E96F0B" w:rsidRDefault="002D4D17" w:rsidP="00E96F0B">
            <w:pPr>
              <w:pStyle w:val="Nivel01"/>
              <w:spacing w:before="0"/>
              <w:ind w:left="0" w:firstLine="0"/>
              <w:rPr>
                <w:b w:val="0"/>
              </w:rPr>
            </w:pPr>
            <w:r w:rsidRPr="00E96F0B">
              <w:rPr>
                <w:b w:val="0"/>
              </w:rPr>
              <w:t>Comportar-se de modo inidôneo ou cometer fraude de qualquer natureza</w:t>
            </w:r>
          </w:p>
        </w:tc>
        <w:tc>
          <w:tcPr>
            <w:tcW w:w="3015" w:type="dxa"/>
            <w:vAlign w:val="center"/>
          </w:tcPr>
          <w:p w14:paraId="63E187F1"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5E290E9A" w14:textId="77777777" w:rsidR="002D4D17" w:rsidRPr="00E96F0B" w:rsidRDefault="002D4D17" w:rsidP="00E96F0B">
            <w:pPr>
              <w:pStyle w:val="Nivel01"/>
              <w:spacing w:before="0"/>
              <w:ind w:left="0" w:firstLine="0"/>
              <w:rPr>
                <w:b w:val="0"/>
              </w:rPr>
            </w:pPr>
            <w:r w:rsidRPr="00E96F0B">
              <w:rPr>
                <w:b w:val="0"/>
              </w:rPr>
              <w:t xml:space="preserve">4 anos e </w:t>
            </w:r>
          </w:p>
          <w:p w14:paraId="682212EB"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3DB11DEF" w14:textId="77777777" w:rsidTr="00D445CA">
        <w:tc>
          <w:tcPr>
            <w:tcW w:w="1559" w:type="dxa"/>
            <w:vAlign w:val="center"/>
          </w:tcPr>
          <w:p w14:paraId="78DB789A" w14:textId="77777777" w:rsidR="002D4D17" w:rsidRPr="00E96F0B" w:rsidRDefault="002D4D17" w:rsidP="00E96F0B">
            <w:pPr>
              <w:pStyle w:val="Nivel01"/>
              <w:spacing w:before="0"/>
              <w:ind w:left="0" w:firstLine="0"/>
              <w:rPr>
                <w:b w:val="0"/>
              </w:rPr>
            </w:pPr>
            <w:r w:rsidRPr="00E96F0B">
              <w:rPr>
                <w:b w:val="0"/>
              </w:rPr>
              <w:t>Art.155, XI</w:t>
            </w:r>
          </w:p>
        </w:tc>
        <w:tc>
          <w:tcPr>
            <w:tcW w:w="3119" w:type="dxa"/>
            <w:vAlign w:val="center"/>
          </w:tcPr>
          <w:p w14:paraId="16AE9F90" w14:textId="77777777" w:rsidR="002D4D17" w:rsidRPr="00E96F0B" w:rsidRDefault="002D4D17" w:rsidP="00E96F0B">
            <w:pPr>
              <w:pStyle w:val="Nivel01"/>
              <w:spacing w:before="0"/>
              <w:ind w:left="0" w:firstLine="0"/>
              <w:rPr>
                <w:b w:val="0"/>
              </w:rPr>
            </w:pPr>
            <w:r w:rsidRPr="00E96F0B">
              <w:rPr>
                <w:b w:val="0"/>
              </w:rPr>
              <w:t>Praticar atos ilícitos com vistas a frustrar os objetivos da licitação e da seleção do fornecedor</w:t>
            </w:r>
          </w:p>
        </w:tc>
        <w:tc>
          <w:tcPr>
            <w:tcW w:w="3015" w:type="dxa"/>
            <w:vAlign w:val="center"/>
          </w:tcPr>
          <w:p w14:paraId="442C1547"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6A3926F2" w14:textId="77777777" w:rsidR="002D4D17" w:rsidRPr="00E96F0B" w:rsidRDefault="002D4D17" w:rsidP="00E96F0B">
            <w:pPr>
              <w:pStyle w:val="Nivel01"/>
              <w:spacing w:before="0"/>
              <w:ind w:left="0" w:firstLine="0"/>
              <w:rPr>
                <w:b w:val="0"/>
              </w:rPr>
            </w:pPr>
            <w:r w:rsidRPr="00E96F0B">
              <w:rPr>
                <w:b w:val="0"/>
              </w:rPr>
              <w:t xml:space="preserve">4 anos e </w:t>
            </w:r>
          </w:p>
          <w:p w14:paraId="2D98102B"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42695BDE" w14:textId="77777777" w:rsidTr="00D445CA">
        <w:tc>
          <w:tcPr>
            <w:tcW w:w="1559" w:type="dxa"/>
            <w:vAlign w:val="center"/>
          </w:tcPr>
          <w:p w14:paraId="4ED62B45" w14:textId="77777777" w:rsidR="002D4D17" w:rsidRPr="00E96F0B" w:rsidRDefault="002D4D17" w:rsidP="00E96F0B">
            <w:pPr>
              <w:pStyle w:val="Nivel01"/>
              <w:spacing w:before="0"/>
              <w:ind w:left="0" w:firstLine="0"/>
              <w:rPr>
                <w:b w:val="0"/>
              </w:rPr>
            </w:pPr>
            <w:r w:rsidRPr="00E96F0B">
              <w:rPr>
                <w:b w:val="0"/>
              </w:rPr>
              <w:t>Conforme       Edital</w:t>
            </w:r>
          </w:p>
        </w:tc>
        <w:tc>
          <w:tcPr>
            <w:tcW w:w="3119" w:type="dxa"/>
            <w:vAlign w:val="center"/>
          </w:tcPr>
          <w:p w14:paraId="0946E0EB" w14:textId="77777777" w:rsidR="002D4D17" w:rsidRPr="00E96F0B" w:rsidRDefault="002D4D17" w:rsidP="00E96F0B">
            <w:pPr>
              <w:pStyle w:val="Nivel01"/>
              <w:spacing w:before="0"/>
              <w:ind w:left="0" w:firstLine="0"/>
              <w:rPr>
                <w:b w:val="0"/>
              </w:rPr>
            </w:pPr>
            <w:r w:rsidRPr="00E96F0B">
              <w:rPr>
                <w:b w:val="0"/>
              </w:rPr>
              <w:t>Participe de licitação com mais de uma empresa integrante de mesmo Grupo Econômico concomitantemente (para o mesmo item/lote)</w:t>
            </w:r>
          </w:p>
        </w:tc>
        <w:tc>
          <w:tcPr>
            <w:tcW w:w="3015" w:type="dxa"/>
            <w:vAlign w:val="center"/>
          </w:tcPr>
          <w:p w14:paraId="7F2F4B98"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5473F736" w14:textId="77777777" w:rsidR="002D4D17" w:rsidRPr="00E96F0B" w:rsidRDefault="002D4D17" w:rsidP="00E96F0B">
            <w:pPr>
              <w:pStyle w:val="Nivel01"/>
              <w:spacing w:before="0"/>
              <w:ind w:left="0" w:firstLine="0"/>
              <w:rPr>
                <w:b w:val="0"/>
              </w:rPr>
            </w:pPr>
            <w:r w:rsidRPr="00E96F0B">
              <w:rPr>
                <w:b w:val="0"/>
              </w:rPr>
              <w:t xml:space="preserve">4 anos e </w:t>
            </w:r>
          </w:p>
          <w:p w14:paraId="7FDFA928"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7F1C3B32" w14:textId="77777777" w:rsidTr="00D445CA">
        <w:tc>
          <w:tcPr>
            <w:tcW w:w="1559" w:type="dxa"/>
            <w:vAlign w:val="center"/>
          </w:tcPr>
          <w:p w14:paraId="5EF622B2" w14:textId="77777777" w:rsidR="002D4D17" w:rsidRPr="00E96F0B" w:rsidRDefault="002D4D17" w:rsidP="00E96F0B">
            <w:pPr>
              <w:pStyle w:val="Nivel01"/>
              <w:spacing w:before="0"/>
              <w:ind w:left="0" w:firstLine="0"/>
              <w:rPr>
                <w:b w:val="0"/>
              </w:rPr>
            </w:pPr>
            <w:r w:rsidRPr="00E96F0B">
              <w:rPr>
                <w:b w:val="0"/>
              </w:rPr>
              <w:lastRenderedPageBreak/>
              <w:t>Art.155, XII</w:t>
            </w:r>
          </w:p>
        </w:tc>
        <w:tc>
          <w:tcPr>
            <w:tcW w:w="3119" w:type="dxa"/>
            <w:vAlign w:val="center"/>
          </w:tcPr>
          <w:p w14:paraId="239DF8B5" w14:textId="77777777" w:rsidR="002D4D17" w:rsidRPr="00E96F0B" w:rsidRDefault="002D4D17" w:rsidP="00E96F0B">
            <w:pPr>
              <w:pStyle w:val="Nivel01"/>
              <w:spacing w:before="0"/>
              <w:ind w:left="0" w:firstLine="0"/>
              <w:rPr>
                <w:b w:val="0"/>
              </w:rPr>
            </w:pPr>
            <w:r w:rsidRPr="00E96F0B">
              <w:rPr>
                <w:b w:val="0"/>
              </w:rPr>
              <w:t>Praticar ato lesivo previsto no art. 5º da Lei nº 12.846, de 1º de agosto de 2013</w:t>
            </w:r>
          </w:p>
        </w:tc>
        <w:tc>
          <w:tcPr>
            <w:tcW w:w="3015" w:type="dxa"/>
            <w:vAlign w:val="center"/>
          </w:tcPr>
          <w:p w14:paraId="7E5AFCC2"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039FA9D9" w14:textId="77777777" w:rsidR="002D4D17" w:rsidRPr="00E96F0B" w:rsidRDefault="002D4D17" w:rsidP="00E96F0B">
            <w:pPr>
              <w:pStyle w:val="Nivel01"/>
              <w:spacing w:before="0"/>
              <w:ind w:left="0" w:firstLine="0"/>
              <w:rPr>
                <w:b w:val="0"/>
              </w:rPr>
            </w:pPr>
            <w:r w:rsidRPr="00E96F0B">
              <w:rPr>
                <w:b w:val="0"/>
              </w:rPr>
              <w:t xml:space="preserve">4 anos e </w:t>
            </w:r>
          </w:p>
          <w:p w14:paraId="1F43979E" w14:textId="77777777" w:rsidR="002D4D17" w:rsidRPr="00E96F0B" w:rsidRDefault="002D4D17" w:rsidP="00E96F0B">
            <w:pPr>
              <w:pStyle w:val="Nivel01"/>
              <w:spacing w:before="0"/>
              <w:ind w:left="0" w:firstLine="0"/>
              <w:rPr>
                <w:b w:val="0"/>
              </w:rPr>
            </w:pPr>
            <w:r w:rsidRPr="00E96F0B">
              <w:rPr>
                <w:b w:val="0"/>
              </w:rPr>
              <w:t>6 meses</w:t>
            </w:r>
          </w:p>
        </w:tc>
      </w:tr>
    </w:tbl>
    <w:p w14:paraId="7917F335" w14:textId="77777777" w:rsidR="002D4D17" w:rsidRPr="00E96F0B" w:rsidRDefault="002D4D17" w:rsidP="00E96F0B">
      <w:pPr>
        <w:pStyle w:val="Nivel01"/>
        <w:spacing w:before="0"/>
        <w:ind w:left="0" w:firstLine="0"/>
        <w:rPr>
          <w:b w:val="0"/>
        </w:rPr>
      </w:pPr>
      <w:r w:rsidRPr="00E96F0B">
        <w:rPr>
          <w:b w:val="0"/>
        </w:rPr>
        <w:t>22.1.3. Pelas infrações administrativas de:</w:t>
      </w:r>
    </w:p>
    <w:p w14:paraId="26DA36CF" w14:textId="77777777" w:rsidR="002D4D17" w:rsidRPr="00E96F0B" w:rsidRDefault="002D4D17" w:rsidP="00E96F0B">
      <w:pPr>
        <w:pStyle w:val="Nivel01"/>
        <w:spacing w:before="0"/>
        <w:ind w:left="0" w:firstLine="0"/>
        <w:rPr>
          <w:b w:val="0"/>
        </w:rPr>
      </w:pPr>
      <w:r w:rsidRPr="00E96F0B">
        <w:rPr>
          <w:b w:val="0"/>
        </w:rPr>
        <w:t>a) deixar de entregar documentação exigida para o certame;</w:t>
      </w:r>
    </w:p>
    <w:p w14:paraId="1C757519" w14:textId="77777777" w:rsidR="002D4D17" w:rsidRPr="00E96F0B" w:rsidRDefault="002D4D17" w:rsidP="00E96F0B">
      <w:pPr>
        <w:pStyle w:val="Nivel01"/>
        <w:spacing w:before="0"/>
        <w:ind w:left="0" w:firstLine="0"/>
        <w:rPr>
          <w:b w:val="0"/>
        </w:rPr>
      </w:pPr>
      <w:r w:rsidRPr="00E96F0B">
        <w:rPr>
          <w:b w:val="0"/>
        </w:rPr>
        <w:t>b) Não manter a proposta (inclusive por deixar de enviar a proposta ajustada), salvo em decorrência de fato superveniente devidamente justificado; e</w:t>
      </w:r>
    </w:p>
    <w:p w14:paraId="611A0803" w14:textId="77777777" w:rsidR="002D4D17" w:rsidRPr="00E96F0B" w:rsidRDefault="002D4D17" w:rsidP="00E96F0B">
      <w:pPr>
        <w:pStyle w:val="Nivel01"/>
        <w:spacing w:before="0"/>
        <w:ind w:left="0" w:firstLine="0"/>
        <w:rPr>
          <w:b w:val="0"/>
        </w:rPr>
      </w:pPr>
      <w:r w:rsidRPr="00E96F0B">
        <w:rPr>
          <w:b w:val="0"/>
        </w:rPr>
        <w:t>c) não celebrar o contrato ou não entregar a documentação exigida para a contratação, quando convocado dentro do prazo de validade de sua proposta;</w:t>
      </w:r>
    </w:p>
    <w:p w14:paraId="3EB24351" w14:textId="77777777" w:rsidR="002D4D17" w:rsidRPr="00E96F0B" w:rsidRDefault="002D4D17" w:rsidP="00E96F0B">
      <w:pPr>
        <w:pStyle w:val="Nivel01"/>
        <w:spacing w:before="0"/>
        <w:ind w:left="0" w:firstLine="0"/>
        <w:rPr>
          <w:b w:val="0"/>
        </w:rPr>
      </w:pPr>
      <w:r w:rsidRPr="00E96F0B">
        <w:rPr>
          <w:b w:val="0"/>
        </w:rPr>
        <w:t>22.2.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14:paraId="57CD474D" w14:textId="77777777" w:rsidR="002D4D17" w:rsidRPr="00E96F0B" w:rsidRDefault="002D4D17" w:rsidP="00E96F0B">
      <w:pPr>
        <w:pStyle w:val="Nivel01"/>
        <w:spacing w:before="0"/>
        <w:ind w:left="0" w:firstLine="0"/>
        <w:rPr>
          <w:b w:val="0"/>
        </w:rPr>
      </w:pPr>
      <w:r w:rsidRPr="00E96F0B">
        <w:rPr>
          <w:b w:val="0"/>
        </w:rPr>
        <w:t>22.3. As infrações praticadas pelo contratado serão sancionáveis de acordo com sua gravidade, respeitado o contraditório e a ampla defesa.</w:t>
      </w:r>
    </w:p>
    <w:p w14:paraId="79353CBF" w14:textId="77777777" w:rsidR="002D4D17" w:rsidRPr="00E96F0B" w:rsidRDefault="002D4D17" w:rsidP="00E96F0B">
      <w:pPr>
        <w:pStyle w:val="Nivel01"/>
        <w:spacing w:before="0"/>
        <w:ind w:left="0" w:firstLine="0"/>
        <w:rPr>
          <w:b w:val="0"/>
        </w:rPr>
      </w:pPr>
      <w:r w:rsidRPr="00E96F0B">
        <w:rPr>
          <w:b w:val="0"/>
        </w:rPr>
        <w:t>22.4. As sanções de advertência, impedimento de licitar e contratar e declaração de inidoneidade para licitar ou contratar poderão ser aplicadas, cumulativamente ou não, à penalidade de multa.</w:t>
      </w:r>
    </w:p>
    <w:p w14:paraId="0A685B2F" w14:textId="77777777" w:rsidR="002D4D17" w:rsidRPr="00E96F0B" w:rsidRDefault="002D4D17" w:rsidP="00E96F0B">
      <w:pPr>
        <w:pStyle w:val="Nivel01"/>
        <w:spacing w:before="0"/>
        <w:ind w:left="0" w:firstLine="0"/>
        <w:rPr>
          <w:b w:val="0"/>
        </w:rPr>
      </w:pPr>
      <w:r w:rsidRPr="00E96F0B">
        <w:rPr>
          <w:b w:val="0"/>
        </w:rPr>
        <w:t>22.5. Na aplicação da sanção de multa será facultada a defesa do interessado no prazo de 15 (quinze) dias úteis, contado da data de sua intimação.</w:t>
      </w:r>
    </w:p>
    <w:p w14:paraId="607ECDD9" w14:textId="77777777" w:rsidR="002D4D17" w:rsidRPr="00E96F0B" w:rsidRDefault="002D4D17" w:rsidP="00E96F0B">
      <w:pPr>
        <w:pStyle w:val="Nivel01"/>
        <w:spacing w:before="0"/>
        <w:ind w:left="0" w:firstLine="0"/>
        <w:rPr>
          <w:b w:val="0"/>
        </w:rPr>
      </w:pPr>
      <w:r w:rsidRPr="00E96F0B">
        <w:rPr>
          <w:b w:val="0"/>
        </w:rPr>
        <w:t>22.6. Infrações e penalidades do Contrato: </w:t>
      </w:r>
    </w:p>
    <w:p w14:paraId="7BABEB60" w14:textId="77777777" w:rsidR="002D4D17" w:rsidRPr="00E96F0B" w:rsidRDefault="002D4D17" w:rsidP="00E96F0B">
      <w:pPr>
        <w:pStyle w:val="Nivel01"/>
        <w:spacing w:before="0"/>
        <w:ind w:left="0" w:firstLine="0"/>
        <w:rPr>
          <w:b w:val="0"/>
        </w:rPr>
      </w:pPr>
      <w:r w:rsidRPr="00E96F0B">
        <w:rPr>
          <w:b w:val="0"/>
        </w:rPr>
        <w:t>22.6.1. 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firstRow="1" w:lastRow="0" w:firstColumn="1" w:lastColumn="0" w:noHBand="0" w:noVBand="1"/>
      </w:tblPr>
      <w:tblGrid>
        <w:gridCol w:w="1363"/>
        <w:gridCol w:w="3226"/>
        <w:gridCol w:w="3363"/>
        <w:gridCol w:w="1687"/>
      </w:tblGrid>
      <w:tr w:rsidR="002D4D17" w:rsidRPr="00E96F0B" w14:paraId="3517FBD6" w14:textId="77777777" w:rsidTr="00D445CA">
        <w:tc>
          <w:tcPr>
            <w:tcW w:w="1363" w:type="dxa"/>
            <w:vAlign w:val="center"/>
          </w:tcPr>
          <w:p w14:paraId="0D71B126" w14:textId="77777777" w:rsidR="002D4D17" w:rsidRPr="00E96F0B" w:rsidRDefault="002D4D17" w:rsidP="00E96F0B">
            <w:pPr>
              <w:pStyle w:val="Nivel01"/>
              <w:spacing w:before="0"/>
              <w:ind w:left="0" w:firstLine="0"/>
            </w:pPr>
            <w:r w:rsidRPr="00E96F0B">
              <w:lastRenderedPageBreak/>
              <w:t>  </w:t>
            </w:r>
          </w:p>
        </w:tc>
        <w:tc>
          <w:tcPr>
            <w:tcW w:w="3226" w:type="dxa"/>
            <w:vAlign w:val="center"/>
          </w:tcPr>
          <w:p w14:paraId="5DA5A83D" w14:textId="77777777" w:rsidR="002D4D17" w:rsidRPr="00E96F0B" w:rsidRDefault="002D4D17" w:rsidP="00E96F0B">
            <w:pPr>
              <w:pStyle w:val="Nivel01"/>
              <w:spacing w:before="0"/>
              <w:ind w:left="0" w:firstLine="0"/>
            </w:pPr>
            <w:r w:rsidRPr="00E96F0B">
              <w:t>INFRAÇÃO COMETIDA</w:t>
            </w:r>
          </w:p>
        </w:tc>
        <w:tc>
          <w:tcPr>
            <w:tcW w:w="3363" w:type="dxa"/>
            <w:vAlign w:val="center"/>
          </w:tcPr>
          <w:p w14:paraId="37341729" w14:textId="77777777" w:rsidR="002D4D17" w:rsidRPr="00E96F0B" w:rsidRDefault="002D4D17" w:rsidP="00E96F0B">
            <w:pPr>
              <w:pStyle w:val="Nivel01"/>
              <w:spacing w:before="0"/>
              <w:ind w:left="0" w:firstLine="0"/>
            </w:pPr>
            <w:r w:rsidRPr="00E96F0B">
              <w:t>PENALIDADE</w:t>
            </w:r>
          </w:p>
        </w:tc>
        <w:tc>
          <w:tcPr>
            <w:tcW w:w="1687" w:type="dxa"/>
          </w:tcPr>
          <w:p w14:paraId="6469420E" w14:textId="77777777" w:rsidR="002D4D17" w:rsidRPr="00E96F0B" w:rsidRDefault="002D4D17" w:rsidP="00E96F0B">
            <w:pPr>
              <w:pStyle w:val="Nivel01"/>
              <w:spacing w:before="0"/>
              <w:ind w:left="0" w:firstLine="0"/>
            </w:pPr>
            <w:r w:rsidRPr="00E96F0B">
              <w:t>PRAZO</w:t>
            </w:r>
          </w:p>
        </w:tc>
      </w:tr>
      <w:tr w:rsidR="002D4D17" w:rsidRPr="00E96F0B" w14:paraId="14145ACD" w14:textId="77777777" w:rsidTr="00D445CA">
        <w:tc>
          <w:tcPr>
            <w:tcW w:w="1363" w:type="dxa"/>
            <w:vAlign w:val="center"/>
          </w:tcPr>
          <w:p w14:paraId="74251808" w14:textId="77777777" w:rsidR="002D4D17" w:rsidRPr="00E96F0B" w:rsidRDefault="002D4D17" w:rsidP="00E96F0B">
            <w:pPr>
              <w:pStyle w:val="Nivel01"/>
              <w:spacing w:before="0"/>
              <w:ind w:left="0" w:firstLine="0"/>
              <w:rPr>
                <w:b w:val="0"/>
              </w:rPr>
            </w:pPr>
            <w:r w:rsidRPr="00E96F0B">
              <w:rPr>
                <w:b w:val="0"/>
              </w:rPr>
              <w:t>Art.155, I</w:t>
            </w:r>
          </w:p>
        </w:tc>
        <w:tc>
          <w:tcPr>
            <w:tcW w:w="3226" w:type="dxa"/>
            <w:vAlign w:val="center"/>
          </w:tcPr>
          <w:p w14:paraId="4E17DC33" w14:textId="77777777" w:rsidR="002D4D17" w:rsidRPr="00E96F0B" w:rsidRDefault="002D4D17" w:rsidP="00E96F0B">
            <w:pPr>
              <w:pStyle w:val="Nivel01"/>
              <w:spacing w:before="0"/>
              <w:ind w:left="0" w:firstLine="0"/>
              <w:rPr>
                <w:b w:val="0"/>
              </w:rPr>
            </w:pPr>
            <w:r w:rsidRPr="00E96F0B">
              <w:rPr>
                <w:b w:val="0"/>
              </w:rPr>
              <w:t>Dar causa à inexecução parcial do empenho</w:t>
            </w:r>
          </w:p>
        </w:tc>
        <w:tc>
          <w:tcPr>
            <w:tcW w:w="3363" w:type="dxa"/>
            <w:vAlign w:val="center"/>
          </w:tcPr>
          <w:p w14:paraId="04675C95" w14:textId="77777777" w:rsidR="002D4D17" w:rsidRPr="00E96F0B" w:rsidRDefault="002D4D17" w:rsidP="00E96F0B">
            <w:pPr>
              <w:pStyle w:val="Nivel01"/>
              <w:spacing w:before="0"/>
              <w:ind w:left="0" w:firstLine="0"/>
              <w:rPr>
                <w:b w:val="0"/>
              </w:rPr>
            </w:pPr>
            <w:r w:rsidRPr="00E96F0B">
              <w:rPr>
                <w:b w:val="0"/>
              </w:rPr>
              <w:t>Advertência, quando não se justificar a imposição de penalidade mais grave</w:t>
            </w:r>
          </w:p>
        </w:tc>
        <w:tc>
          <w:tcPr>
            <w:tcW w:w="1687" w:type="dxa"/>
          </w:tcPr>
          <w:p w14:paraId="0C57819F" w14:textId="77777777" w:rsidR="002D4D17" w:rsidRPr="00E96F0B" w:rsidRDefault="002D4D17" w:rsidP="00E96F0B">
            <w:pPr>
              <w:pStyle w:val="Nivel01"/>
              <w:spacing w:before="0"/>
              <w:ind w:left="0" w:firstLine="0"/>
              <w:rPr>
                <w:b w:val="0"/>
              </w:rPr>
            </w:pPr>
            <w:r w:rsidRPr="00E96F0B">
              <w:rPr>
                <w:b w:val="0"/>
              </w:rPr>
              <w:t>__</w:t>
            </w:r>
          </w:p>
        </w:tc>
      </w:tr>
      <w:tr w:rsidR="002D4D17" w:rsidRPr="00E96F0B" w14:paraId="58410928" w14:textId="77777777" w:rsidTr="00D445CA">
        <w:tc>
          <w:tcPr>
            <w:tcW w:w="1363" w:type="dxa"/>
            <w:vAlign w:val="center"/>
          </w:tcPr>
          <w:p w14:paraId="6BEC1A20" w14:textId="77777777" w:rsidR="002D4D17" w:rsidRPr="00E96F0B" w:rsidRDefault="002D4D17" w:rsidP="00E96F0B">
            <w:pPr>
              <w:pStyle w:val="Nivel01"/>
              <w:spacing w:before="0"/>
              <w:ind w:left="0" w:firstLine="0"/>
              <w:rPr>
                <w:b w:val="0"/>
              </w:rPr>
            </w:pPr>
            <w:r w:rsidRPr="00E96F0B">
              <w:rPr>
                <w:b w:val="0"/>
              </w:rPr>
              <w:t>Art. 162</w:t>
            </w:r>
          </w:p>
        </w:tc>
        <w:tc>
          <w:tcPr>
            <w:tcW w:w="3226" w:type="dxa"/>
            <w:vAlign w:val="center"/>
          </w:tcPr>
          <w:p w14:paraId="5BB32B8B" w14:textId="77777777" w:rsidR="002D4D17" w:rsidRPr="00E96F0B" w:rsidRDefault="002D4D17" w:rsidP="00E96F0B">
            <w:pPr>
              <w:pStyle w:val="Nivel01"/>
              <w:spacing w:before="0"/>
              <w:ind w:left="0" w:firstLine="0"/>
              <w:rPr>
                <w:b w:val="0"/>
              </w:rPr>
            </w:pPr>
            <w:r w:rsidRPr="00E96F0B">
              <w:rPr>
                <w:b w:val="0"/>
              </w:rPr>
              <w:t>O atraso injustificado na execução do contrato sujeitará o contratado à multa de mora</w:t>
            </w:r>
          </w:p>
        </w:tc>
        <w:tc>
          <w:tcPr>
            <w:tcW w:w="3363" w:type="dxa"/>
            <w:vAlign w:val="center"/>
          </w:tcPr>
          <w:p w14:paraId="039A5F52" w14:textId="77777777" w:rsidR="002D4D17" w:rsidRPr="00E96F0B" w:rsidRDefault="002D4D17" w:rsidP="00E96F0B">
            <w:pPr>
              <w:pStyle w:val="Nivel01"/>
              <w:spacing w:before="0"/>
              <w:ind w:left="0" w:firstLine="0"/>
              <w:rPr>
                <w:b w:val="0"/>
              </w:rPr>
            </w:pPr>
            <w:r w:rsidRPr="00E96F0B">
              <w:rPr>
                <w:b w:val="0"/>
              </w:rPr>
              <w:t>Multa diária de 1% ao dia, até o limite de 7%, quando o atraso na entrega não causa grave dano à Administração, ao funcionamento dos serviços, ou ao interesse coletivo, ou ainda, quando não configurar inexecução total do contrato/empenho</w:t>
            </w:r>
          </w:p>
        </w:tc>
        <w:tc>
          <w:tcPr>
            <w:tcW w:w="1687" w:type="dxa"/>
          </w:tcPr>
          <w:p w14:paraId="54478EE0" w14:textId="77777777" w:rsidR="002D4D17" w:rsidRPr="00E96F0B" w:rsidRDefault="002D4D17" w:rsidP="00E96F0B">
            <w:pPr>
              <w:pStyle w:val="Nivel01"/>
              <w:spacing w:before="0"/>
              <w:ind w:left="0" w:firstLine="0"/>
              <w:rPr>
                <w:b w:val="0"/>
              </w:rPr>
            </w:pPr>
            <w:r w:rsidRPr="00E96F0B">
              <w:rPr>
                <w:b w:val="0"/>
              </w:rPr>
              <w:t>1% /dia</w:t>
            </w:r>
          </w:p>
        </w:tc>
      </w:tr>
      <w:tr w:rsidR="002D4D17" w:rsidRPr="00E96F0B" w14:paraId="13282D02" w14:textId="77777777" w:rsidTr="00D445CA">
        <w:tc>
          <w:tcPr>
            <w:tcW w:w="1363" w:type="dxa"/>
            <w:vAlign w:val="center"/>
          </w:tcPr>
          <w:p w14:paraId="52091EF1" w14:textId="77777777" w:rsidR="002D4D17" w:rsidRPr="00E96F0B" w:rsidRDefault="002D4D17" w:rsidP="00E96F0B">
            <w:pPr>
              <w:pStyle w:val="Nivel01"/>
              <w:spacing w:before="0"/>
              <w:ind w:left="0" w:firstLine="0"/>
              <w:rPr>
                <w:b w:val="0"/>
              </w:rPr>
            </w:pPr>
            <w:r w:rsidRPr="00E96F0B">
              <w:rPr>
                <w:b w:val="0"/>
              </w:rPr>
              <w:t>Art. 155, VII</w:t>
            </w:r>
          </w:p>
        </w:tc>
        <w:tc>
          <w:tcPr>
            <w:tcW w:w="3226" w:type="dxa"/>
            <w:vAlign w:val="center"/>
          </w:tcPr>
          <w:p w14:paraId="42F4F478" w14:textId="77777777" w:rsidR="002D4D17" w:rsidRPr="00E96F0B" w:rsidRDefault="002D4D17" w:rsidP="00E96F0B">
            <w:pPr>
              <w:pStyle w:val="Nivel01"/>
              <w:spacing w:before="0"/>
              <w:ind w:left="0" w:firstLine="0"/>
              <w:rPr>
                <w:b w:val="0"/>
              </w:rPr>
            </w:pPr>
            <w:r w:rsidRPr="00E96F0B">
              <w:rPr>
                <w:b w:val="0"/>
              </w:rPr>
              <w:t>Ensejar o retardamento da execução ou da entrega do objeto sem motivo justificado</w:t>
            </w:r>
          </w:p>
        </w:tc>
        <w:tc>
          <w:tcPr>
            <w:tcW w:w="3363" w:type="dxa"/>
            <w:vAlign w:val="center"/>
          </w:tcPr>
          <w:p w14:paraId="4A536F2B" w14:textId="77777777" w:rsidR="002D4D17" w:rsidRPr="00E96F0B" w:rsidRDefault="002D4D17" w:rsidP="00E96F0B">
            <w:pPr>
              <w:pStyle w:val="Nivel01"/>
              <w:spacing w:before="0"/>
              <w:ind w:left="0" w:firstLine="0"/>
              <w:rPr>
                <w:b w:val="0"/>
              </w:rPr>
            </w:pPr>
            <w:r w:rsidRPr="00E96F0B">
              <w:rPr>
                <w:b w:val="0"/>
              </w:rPr>
              <w:t>Impedimento de licitar ou contratar com o Município de Cândido de Abreu/PR.</w:t>
            </w:r>
          </w:p>
        </w:tc>
        <w:tc>
          <w:tcPr>
            <w:tcW w:w="1687" w:type="dxa"/>
          </w:tcPr>
          <w:p w14:paraId="7DDC9AB6"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085EDA0D" w14:textId="77777777" w:rsidTr="00D445CA">
        <w:tc>
          <w:tcPr>
            <w:tcW w:w="1363" w:type="dxa"/>
            <w:vAlign w:val="center"/>
          </w:tcPr>
          <w:p w14:paraId="075366FE" w14:textId="77777777" w:rsidR="002D4D17" w:rsidRPr="00E96F0B" w:rsidRDefault="002D4D17" w:rsidP="00E96F0B">
            <w:pPr>
              <w:pStyle w:val="Nivel01"/>
              <w:spacing w:before="0"/>
              <w:ind w:left="0" w:firstLine="0"/>
              <w:rPr>
                <w:b w:val="0"/>
              </w:rPr>
            </w:pPr>
            <w:r w:rsidRPr="00E96F0B">
              <w:rPr>
                <w:b w:val="0"/>
              </w:rPr>
              <w:t>Art. 155, II</w:t>
            </w:r>
          </w:p>
        </w:tc>
        <w:tc>
          <w:tcPr>
            <w:tcW w:w="3226" w:type="dxa"/>
            <w:vAlign w:val="center"/>
          </w:tcPr>
          <w:p w14:paraId="25A2D9C5" w14:textId="77777777" w:rsidR="002D4D17" w:rsidRPr="00E96F0B" w:rsidRDefault="002D4D17" w:rsidP="00E96F0B">
            <w:pPr>
              <w:pStyle w:val="Nivel01"/>
              <w:spacing w:before="0"/>
              <w:ind w:left="0" w:firstLine="0"/>
              <w:rPr>
                <w:b w:val="0"/>
              </w:rPr>
            </w:pPr>
            <w:r w:rsidRPr="00E96F0B">
              <w:rPr>
                <w:b w:val="0"/>
              </w:rPr>
              <w:t>Dar causa à inexecução parcial do contrato/empenho que cause grave dano à Administração, ao funcionamento dos serviços públicos ou ao interesse coletivo</w:t>
            </w:r>
          </w:p>
        </w:tc>
        <w:tc>
          <w:tcPr>
            <w:tcW w:w="3363" w:type="dxa"/>
            <w:vAlign w:val="center"/>
          </w:tcPr>
          <w:p w14:paraId="73891695" w14:textId="77777777" w:rsidR="002D4D17" w:rsidRPr="00E96F0B" w:rsidRDefault="002D4D17" w:rsidP="00E96F0B">
            <w:pPr>
              <w:pStyle w:val="Nivel01"/>
              <w:spacing w:before="0"/>
              <w:ind w:left="0" w:firstLine="0"/>
              <w:rPr>
                <w:b w:val="0"/>
              </w:rPr>
            </w:pPr>
            <w:r w:rsidRPr="00E96F0B">
              <w:rPr>
                <w:b w:val="0"/>
              </w:rPr>
              <w:t>Multa sobre o valor total do contrato/nota de empenho</w:t>
            </w:r>
          </w:p>
        </w:tc>
        <w:tc>
          <w:tcPr>
            <w:tcW w:w="1687" w:type="dxa"/>
          </w:tcPr>
          <w:p w14:paraId="6D343EEC" w14:textId="77777777" w:rsidR="002D4D17" w:rsidRPr="00E96F0B" w:rsidRDefault="002D4D17" w:rsidP="00E96F0B">
            <w:pPr>
              <w:pStyle w:val="Nivel01"/>
              <w:spacing w:before="0"/>
              <w:ind w:left="0" w:firstLine="0"/>
              <w:rPr>
                <w:b w:val="0"/>
              </w:rPr>
            </w:pPr>
            <w:r w:rsidRPr="00E96F0B">
              <w:rPr>
                <w:b w:val="0"/>
              </w:rPr>
              <w:t>15%</w:t>
            </w:r>
          </w:p>
        </w:tc>
      </w:tr>
      <w:tr w:rsidR="002D4D17" w:rsidRPr="00E96F0B" w14:paraId="5B9F91E9" w14:textId="77777777" w:rsidTr="00D445CA">
        <w:tc>
          <w:tcPr>
            <w:tcW w:w="1363" w:type="dxa"/>
            <w:vAlign w:val="center"/>
          </w:tcPr>
          <w:p w14:paraId="39DFD102" w14:textId="77777777" w:rsidR="002D4D17" w:rsidRPr="00E96F0B" w:rsidRDefault="002D4D17" w:rsidP="00E96F0B">
            <w:pPr>
              <w:pStyle w:val="Nivel01"/>
              <w:spacing w:before="0"/>
              <w:ind w:left="0" w:firstLine="0"/>
              <w:rPr>
                <w:b w:val="0"/>
              </w:rPr>
            </w:pPr>
          </w:p>
        </w:tc>
        <w:tc>
          <w:tcPr>
            <w:tcW w:w="3226" w:type="dxa"/>
            <w:vAlign w:val="center"/>
          </w:tcPr>
          <w:p w14:paraId="5A61FA9D" w14:textId="77777777" w:rsidR="002D4D17" w:rsidRPr="00E96F0B" w:rsidRDefault="002D4D17" w:rsidP="00E96F0B">
            <w:pPr>
              <w:pStyle w:val="Nivel01"/>
              <w:spacing w:before="0"/>
              <w:ind w:left="0" w:firstLine="0"/>
              <w:rPr>
                <w:b w:val="0"/>
              </w:rPr>
            </w:pPr>
          </w:p>
        </w:tc>
        <w:tc>
          <w:tcPr>
            <w:tcW w:w="3363" w:type="dxa"/>
            <w:vAlign w:val="center"/>
          </w:tcPr>
          <w:p w14:paraId="7BD83E69" w14:textId="77777777" w:rsidR="002D4D17" w:rsidRPr="00E96F0B" w:rsidRDefault="002D4D17" w:rsidP="00E96F0B">
            <w:pPr>
              <w:pStyle w:val="Nivel01"/>
              <w:spacing w:before="0"/>
              <w:ind w:left="0" w:firstLine="0"/>
              <w:rPr>
                <w:b w:val="0"/>
              </w:rPr>
            </w:pPr>
            <w:r w:rsidRPr="00E96F0B">
              <w:rPr>
                <w:b w:val="0"/>
              </w:rPr>
              <w:t>Impedimento de licitar ou contratar com o Município de Cândido de Abreu/PR.</w:t>
            </w:r>
          </w:p>
        </w:tc>
        <w:tc>
          <w:tcPr>
            <w:tcW w:w="1687" w:type="dxa"/>
          </w:tcPr>
          <w:p w14:paraId="31DF3922" w14:textId="77777777" w:rsidR="002D4D17" w:rsidRPr="00E96F0B" w:rsidRDefault="002D4D17" w:rsidP="00E96F0B">
            <w:pPr>
              <w:pStyle w:val="Nivel01"/>
              <w:spacing w:before="0"/>
              <w:ind w:left="0" w:firstLine="0"/>
              <w:rPr>
                <w:b w:val="0"/>
              </w:rPr>
            </w:pPr>
            <w:r w:rsidRPr="00E96F0B">
              <w:rPr>
                <w:b w:val="0"/>
              </w:rPr>
              <w:t>12 meses</w:t>
            </w:r>
          </w:p>
        </w:tc>
      </w:tr>
      <w:tr w:rsidR="002D4D17" w:rsidRPr="00E96F0B" w14:paraId="31CD8B67" w14:textId="77777777" w:rsidTr="00D445CA">
        <w:tc>
          <w:tcPr>
            <w:tcW w:w="1363" w:type="dxa"/>
            <w:vAlign w:val="center"/>
          </w:tcPr>
          <w:p w14:paraId="13AD7934" w14:textId="77777777" w:rsidR="002D4D17" w:rsidRPr="00E96F0B" w:rsidRDefault="002D4D17" w:rsidP="00E96F0B">
            <w:pPr>
              <w:pStyle w:val="Nivel01"/>
              <w:spacing w:before="0"/>
              <w:ind w:left="0" w:firstLine="0"/>
              <w:rPr>
                <w:b w:val="0"/>
              </w:rPr>
            </w:pPr>
            <w:r w:rsidRPr="00E96F0B">
              <w:rPr>
                <w:b w:val="0"/>
              </w:rPr>
              <w:t>Art.155, III</w:t>
            </w:r>
          </w:p>
        </w:tc>
        <w:tc>
          <w:tcPr>
            <w:tcW w:w="3226" w:type="dxa"/>
            <w:vAlign w:val="center"/>
          </w:tcPr>
          <w:p w14:paraId="010F8667" w14:textId="77777777" w:rsidR="002D4D17" w:rsidRPr="00E96F0B" w:rsidRDefault="002D4D17" w:rsidP="00E96F0B">
            <w:pPr>
              <w:pStyle w:val="Nivel01"/>
              <w:spacing w:before="0"/>
              <w:ind w:left="0" w:firstLine="0"/>
              <w:rPr>
                <w:b w:val="0"/>
              </w:rPr>
            </w:pPr>
            <w:r w:rsidRPr="00E96F0B">
              <w:rPr>
                <w:b w:val="0"/>
              </w:rPr>
              <w:t>Dar causa à inexecução total do contrato/empenho</w:t>
            </w:r>
          </w:p>
        </w:tc>
        <w:tc>
          <w:tcPr>
            <w:tcW w:w="3363" w:type="dxa"/>
            <w:vAlign w:val="center"/>
          </w:tcPr>
          <w:p w14:paraId="4BA3CDF9" w14:textId="77777777" w:rsidR="002D4D17" w:rsidRPr="00E96F0B" w:rsidRDefault="002D4D17" w:rsidP="00E96F0B">
            <w:pPr>
              <w:pStyle w:val="Nivel01"/>
              <w:spacing w:before="0"/>
              <w:ind w:left="0" w:firstLine="0"/>
              <w:rPr>
                <w:b w:val="0"/>
              </w:rPr>
            </w:pPr>
            <w:r w:rsidRPr="00E96F0B">
              <w:rPr>
                <w:b w:val="0"/>
              </w:rPr>
              <w:t>Multa sobre o valor total do contrato/nota de empenho</w:t>
            </w:r>
          </w:p>
        </w:tc>
        <w:tc>
          <w:tcPr>
            <w:tcW w:w="1687" w:type="dxa"/>
          </w:tcPr>
          <w:p w14:paraId="662197E8" w14:textId="77777777" w:rsidR="002D4D17" w:rsidRPr="00E96F0B" w:rsidRDefault="002D4D17" w:rsidP="00E96F0B">
            <w:pPr>
              <w:pStyle w:val="Nivel01"/>
              <w:spacing w:before="0"/>
              <w:ind w:left="0" w:firstLine="0"/>
              <w:rPr>
                <w:b w:val="0"/>
              </w:rPr>
            </w:pPr>
            <w:r w:rsidRPr="00E96F0B">
              <w:rPr>
                <w:b w:val="0"/>
              </w:rPr>
              <w:t>20%</w:t>
            </w:r>
          </w:p>
        </w:tc>
      </w:tr>
      <w:tr w:rsidR="002D4D17" w:rsidRPr="00E96F0B" w14:paraId="11119FE1" w14:textId="77777777" w:rsidTr="00D445CA">
        <w:tc>
          <w:tcPr>
            <w:tcW w:w="1363" w:type="dxa"/>
            <w:vAlign w:val="center"/>
          </w:tcPr>
          <w:p w14:paraId="3569CC61" w14:textId="77777777" w:rsidR="002D4D17" w:rsidRPr="00E96F0B" w:rsidRDefault="002D4D17" w:rsidP="00E96F0B">
            <w:pPr>
              <w:pStyle w:val="Nivel01"/>
              <w:spacing w:before="0"/>
              <w:ind w:left="0" w:firstLine="0"/>
              <w:rPr>
                <w:b w:val="0"/>
              </w:rPr>
            </w:pPr>
          </w:p>
        </w:tc>
        <w:tc>
          <w:tcPr>
            <w:tcW w:w="3226" w:type="dxa"/>
            <w:vAlign w:val="center"/>
          </w:tcPr>
          <w:p w14:paraId="36D27689" w14:textId="77777777" w:rsidR="002D4D17" w:rsidRPr="00E96F0B" w:rsidRDefault="002D4D17" w:rsidP="00E96F0B">
            <w:pPr>
              <w:pStyle w:val="Nivel01"/>
              <w:spacing w:before="0"/>
              <w:ind w:left="0" w:firstLine="0"/>
              <w:rPr>
                <w:b w:val="0"/>
              </w:rPr>
            </w:pPr>
          </w:p>
        </w:tc>
        <w:tc>
          <w:tcPr>
            <w:tcW w:w="3363" w:type="dxa"/>
            <w:vAlign w:val="center"/>
          </w:tcPr>
          <w:p w14:paraId="431A42AE" w14:textId="77777777" w:rsidR="002D4D17" w:rsidRPr="00E96F0B" w:rsidRDefault="002D4D17" w:rsidP="00E96F0B">
            <w:pPr>
              <w:pStyle w:val="Nivel01"/>
              <w:spacing w:before="0"/>
              <w:ind w:left="0" w:firstLine="0"/>
              <w:rPr>
                <w:b w:val="0"/>
              </w:rPr>
            </w:pPr>
            <w:r w:rsidRPr="00E96F0B">
              <w:rPr>
                <w:b w:val="0"/>
              </w:rPr>
              <w:t>Impedimento de licitar ou contratar com o Município de Cândido de Abreu/PR.</w:t>
            </w:r>
          </w:p>
        </w:tc>
        <w:tc>
          <w:tcPr>
            <w:tcW w:w="1687" w:type="dxa"/>
          </w:tcPr>
          <w:p w14:paraId="617CF00A" w14:textId="77777777" w:rsidR="002D4D17" w:rsidRPr="00E96F0B" w:rsidRDefault="002D4D17" w:rsidP="00E96F0B">
            <w:pPr>
              <w:pStyle w:val="Nivel01"/>
              <w:spacing w:before="0"/>
              <w:ind w:left="0" w:firstLine="0"/>
              <w:rPr>
                <w:b w:val="0"/>
              </w:rPr>
            </w:pPr>
            <w:r w:rsidRPr="00E96F0B">
              <w:rPr>
                <w:b w:val="0"/>
              </w:rPr>
              <w:t>18 meses</w:t>
            </w:r>
          </w:p>
        </w:tc>
      </w:tr>
      <w:tr w:rsidR="002D4D17" w:rsidRPr="00E96F0B" w14:paraId="2F55333F" w14:textId="77777777" w:rsidTr="00D445CA">
        <w:tc>
          <w:tcPr>
            <w:tcW w:w="1363" w:type="dxa"/>
            <w:vAlign w:val="center"/>
          </w:tcPr>
          <w:p w14:paraId="6C2F31F5" w14:textId="77777777" w:rsidR="002D4D17" w:rsidRPr="00E96F0B" w:rsidRDefault="002D4D17" w:rsidP="00E96F0B">
            <w:pPr>
              <w:pStyle w:val="Nivel01"/>
              <w:spacing w:before="0"/>
              <w:ind w:left="0" w:firstLine="0"/>
              <w:rPr>
                <w:b w:val="0"/>
              </w:rPr>
            </w:pPr>
            <w:r w:rsidRPr="00E96F0B">
              <w:rPr>
                <w:b w:val="0"/>
              </w:rPr>
              <w:t>Art. 155, VIII</w:t>
            </w:r>
          </w:p>
        </w:tc>
        <w:tc>
          <w:tcPr>
            <w:tcW w:w="3226" w:type="dxa"/>
            <w:vAlign w:val="center"/>
          </w:tcPr>
          <w:p w14:paraId="699C7F2F" w14:textId="77777777" w:rsidR="002D4D17" w:rsidRPr="00E96F0B" w:rsidRDefault="002D4D17" w:rsidP="00E96F0B">
            <w:pPr>
              <w:pStyle w:val="Nivel01"/>
              <w:spacing w:before="0"/>
              <w:ind w:left="0" w:firstLine="0"/>
              <w:rPr>
                <w:b w:val="0"/>
              </w:rPr>
            </w:pPr>
            <w:r w:rsidRPr="00E96F0B">
              <w:rPr>
                <w:b w:val="0"/>
              </w:rPr>
              <w:t>Apresentar declaração ou documentação falsa exigida para a contratação</w:t>
            </w:r>
          </w:p>
        </w:tc>
        <w:tc>
          <w:tcPr>
            <w:tcW w:w="3363" w:type="dxa"/>
            <w:vAlign w:val="center"/>
          </w:tcPr>
          <w:p w14:paraId="33C81F97"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687" w:type="dxa"/>
          </w:tcPr>
          <w:p w14:paraId="1F70C4D1" w14:textId="77777777" w:rsidR="002D4D17" w:rsidRPr="00E96F0B" w:rsidRDefault="002D4D17" w:rsidP="00E96F0B">
            <w:pPr>
              <w:pStyle w:val="Nivel01"/>
              <w:spacing w:before="0"/>
              <w:ind w:left="0" w:firstLine="0"/>
              <w:rPr>
                <w:b w:val="0"/>
              </w:rPr>
            </w:pPr>
            <w:r w:rsidRPr="00E96F0B">
              <w:rPr>
                <w:b w:val="0"/>
              </w:rPr>
              <w:t xml:space="preserve">4 anos e </w:t>
            </w:r>
          </w:p>
          <w:p w14:paraId="443B3B0D"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65F42891" w14:textId="77777777" w:rsidTr="00D445CA">
        <w:tc>
          <w:tcPr>
            <w:tcW w:w="1363" w:type="dxa"/>
            <w:vAlign w:val="center"/>
          </w:tcPr>
          <w:p w14:paraId="729BC356" w14:textId="77777777" w:rsidR="002D4D17" w:rsidRPr="00E96F0B" w:rsidRDefault="002D4D17" w:rsidP="00E96F0B">
            <w:pPr>
              <w:pStyle w:val="Nivel01"/>
              <w:spacing w:before="0"/>
              <w:ind w:left="0" w:firstLine="0"/>
              <w:rPr>
                <w:b w:val="0"/>
              </w:rPr>
            </w:pPr>
            <w:r w:rsidRPr="00E96F0B">
              <w:rPr>
                <w:b w:val="0"/>
              </w:rPr>
              <w:t>Art. 155, X</w:t>
            </w:r>
          </w:p>
        </w:tc>
        <w:tc>
          <w:tcPr>
            <w:tcW w:w="3226" w:type="dxa"/>
            <w:vAlign w:val="center"/>
          </w:tcPr>
          <w:p w14:paraId="5CA1B712" w14:textId="77777777" w:rsidR="002D4D17" w:rsidRPr="00E96F0B" w:rsidRDefault="002D4D17" w:rsidP="00E96F0B">
            <w:pPr>
              <w:pStyle w:val="Nivel01"/>
              <w:spacing w:before="0"/>
              <w:ind w:left="0" w:firstLine="0"/>
              <w:rPr>
                <w:b w:val="0"/>
              </w:rPr>
            </w:pPr>
            <w:r w:rsidRPr="00E96F0B">
              <w:rPr>
                <w:b w:val="0"/>
              </w:rPr>
              <w:t>Comportar-se de modo inidôneo ou cometer fraude de qualquer natureza</w:t>
            </w:r>
          </w:p>
        </w:tc>
        <w:tc>
          <w:tcPr>
            <w:tcW w:w="3363" w:type="dxa"/>
            <w:vAlign w:val="center"/>
          </w:tcPr>
          <w:p w14:paraId="42F91F0E"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687" w:type="dxa"/>
          </w:tcPr>
          <w:p w14:paraId="6A293D0A" w14:textId="77777777" w:rsidR="002D4D17" w:rsidRPr="00E96F0B" w:rsidRDefault="002D4D17" w:rsidP="00E96F0B">
            <w:pPr>
              <w:pStyle w:val="Nivel01"/>
              <w:spacing w:before="0"/>
              <w:ind w:left="0" w:firstLine="0"/>
              <w:rPr>
                <w:b w:val="0"/>
              </w:rPr>
            </w:pPr>
            <w:r w:rsidRPr="00E96F0B">
              <w:rPr>
                <w:b w:val="0"/>
              </w:rPr>
              <w:t xml:space="preserve">4 anos e </w:t>
            </w:r>
          </w:p>
          <w:p w14:paraId="4B17AA7C"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7453ED44" w14:textId="77777777" w:rsidTr="00D445CA">
        <w:tc>
          <w:tcPr>
            <w:tcW w:w="1363" w:type="dxa"/>
            <w:vAlign w:val="center"/>
          </w:tcPr>
          <w:p w14:paraId="62C5347D" w14:textId="77777777" w:rsidR="002D4D17" w:rsidRPr="00E96F0B" w:rsidRDefault="002D4D17" w:rsidP="00E96F0B">
            <w:pPr>
              <w:pStyle w:val="Nivel01"/>
              <w:spacing w:before="0"/>
              <w:ind w:left="0" w:firstLine="0"/>
              <w:rPr>
                <w:b w:val="0"/>
              </w:rPr>
            </w:pPr>
            <w:r w:rsidRPr="00E96F0B">
              <w:rPr>
                <w:b w:val="0"/>
              </w:rPr>
              <w:t>Art. 155, XI</w:t>
            </w:r>
          </w:p>
        </w:tc>
        <w:tc>
          <w:tcPr>
            <w:tcW w:w="3226" w:type="dxa"/>
            <w:vAlign w:val="center"/>
          </w:tcPr>
          <w:p w14:paraId="427B9C3E" w14:textId="77777777" w:rsidR="002D4D17" w:rsidRPr="00E96F0B" w:rsidRDefault="002D4D17" w:rsidP="00E96F0B">
            <w:pPr>
              <w:pStyle w:val="Nivel01"/>
              <w:spacing w:before="0"/>
              <w:ind w:left="0" w:firstLine="0"/>
              <w:rPr>
                <w:b w:val="0"/>
              </w:rPr>
            </w:pPr>
            <w:r w:rsidRPr="00E96F0B">
              <w:rPr>
                <w:b w:val="0"/>
              </w:rPr>
              <w:t>Praticar atos ilícitos com vistas a frustrar os objetivos da licitação</w:t>
            </w:r>
          </w:p>
        </w:tc>
        <w:tc>
          <w:tcPr>
            <w:tcW w:w="3363" w:type="dxa"/>
            <w:vAlign w:val="center"/>
          </w:tcPr>
          <w:p w14:paraId="1B25C187"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federativos</w:t>
            </w:r>
          </w:p>
        </w:tc>
        <w:tc>
          <w:tcPr>
            <w:tcW w:w="1687" w:type="dxa"/>
          </w:tcPr>
          <w:p w14:paraId="127E2B11" w14:textId="77777777" w:rsidR="002D4D17" w:rsidRPr="00E96F0B" w:rsidRDefault="002D4D17" w:rsidP="00E96F0B">
            <w:pPr>
              <w:pStyle w:val="Nivel01"/>
              <w:spacing w:before="0"/>
              <w:ind w:left="0" w:firstLine="0"/>
              <w:rPr>
                <w:b w:val="0"/>
              </w:rPr>
            </w:pPr>
            <w:r w:rsidRPr="00E96F0B">
              <w:rPr>
                <w:b w:val="0"/>
              </w:rPr>
              <w:t xml:space="preserve">4 anos e </w:t>
            </w:r>
          </w:p>
          <w:p w14:paraId="0D46E88C" w14:textId="77777777" w:rsidR="002D4D17" w:rsidRPr="00E96F0B" w:rsidRDefault="002D4D17" w:rsidP="00E96F0B">
            <w:pPr>
              <w:pStyle w:val="Nivel01"/>
              <w:spacing w:before="0"/>
              <w:ind w:left="0" w:firstLine="0"/>
              <w:rPr>
                <w:b w:val="0"/>
              </w:rPr>
            </w:pPr>
            <w:r w:rsidRPr="00E96F0B">
              <w:rPr>
                <w:b w:val="0"/>
              </w:rPr>
              <w:t>6 meses</w:t>
            </w:r>
          </w:p>
        </w:tc>
      </w:tr>
      <w:tr w:rsidR="002D4D17" w:rsidRPr="00E96F0B" w14:paraId="1E63C78A" w14:textId="77777777" w:rsidTr="00D445CA">
        <w:tc>
          <w:tcPr>
            <w:tcW w:w="1363" w:type="dxa"/>
            <w:vAlign w:val="center"/>
          </w:tcPr>
          <w:p w14:paraId="52C24290" w14:textId="77777777" w:rsidR="002D4D17" w:rsidRPr="00E96F0B" w:rsidRDefault="002D4D17" w:rsidP="00E96F0B">
            <w:pPr>
              <w:pStyle w:val="Nivel01"/>
              <w:spacing w:before="0"/>
              <w:ind w:left="0" w:firstLine="0"/>
              <w:rPr>
                <w:b w:val="0"/>
              </w:rPr>
            </w:pPr>
            <w:r w:rsidRPr="00E96F0B">
              <w:rPr>
                <w:b w:val="0"/>
              </w:rPr>
              <w:t>Art. 155, XII</w:t>
            </w:r>
          </w:p>
        </w:tc>
        <w:tc>
          <w:tcPr>
            <w:tcW w:w="3226" w:type="dxa"/>
            <w:vAlign w:val="center"/>
          </w:tcPr>
          <w:p w14:paraId="018067B5" w14:textId="77777777" w:rsidR="002D4D17" w:rsidRPr="00E96F0B" w:rsidRDefault="002D4D17" w:rsidP="00E96F0B">
            <w:pPr>
              <w:pStyle w:val="Nivel01"/>
              <w:spacing w:before="0"/>
              <w:ind w:left="0" w:firstLine="0"/>
              <w:rPr>
                <w:b w:val="0"/>
              </w:rPr>
            </w:pPr>
            <w:r w:rsidRPr="00E96F0B">
              <w:rPr>
                <w:b w:val="0"/>
              </w:rPr>
              <w:t>Praticar ato lesivo previsto no art. 5º da Lei nº 12.846, de 1º de agosto de 2013</w:t>
            </w:r>
          </w:p>
        </w:tc>
        <w:tc>
          <w:tcPr>
            <w:tcW w:w="3363" w:type="dxa"/>
            <w:vAlign w:val="center"/>
          </w:tcPr>
          <w:p w14:paraId="3617329E" w14:textId="77777777" w:rsidR="002D4D17" w:rsidRPr="00E96F0B" w:rsidRDefault="002D4D17" w:rsidP="00E96F0B">
            <w:pPr>
              <w:pStyle w:val="Nivel01"/>
              <w:spacing w:before="0"/>
              <w:ind w:left="0" w:firstLine="0"/>
              <w:rPr>
                <w:b w:val="0"/>
              </w:rPr>
            </w:pPr>
            <w:r w:rsidRPr="00E96F0B">
              <w:rPr>
                <w:b w:val="0"/>
              </w:rPr>
              <w:t>Declaração de Inidoneidade para licitar ou contratar com todos os entes federativo</w:t>
            </w:r>
          </w:p>
        </w:tc>
        <w:tc>
          <w:tcPr>
            <w:tcW w:w="1687" w:type="dxa"/>
          </w:tcPr>
          <w:p w14:paraId="32FDA327" w14:textId="77777777" w:rsidR="002D4D17" w:rsidRPr="00E96F0B" w:rsidRDefault="002D4D17" w:rsidP="00E96F0B">
            <w:pPr>
              <w:pStyle w:val="Nivel01"/>
              <w:spacing w:before="0"/>
              <w:ind w:left="0" w:firstLine="0"/>
              <w:rPr>
                <w:b w:val="0"/>
              </w:rPr>
            </w:pPr>
            <w:r w:rsidRPr="00E96F0B">
              <w:rPr>
                <w:b w:val="0"/>
              </w:rPr>
              <w:t xml:space="preserve">4 anos e </w:t>
            </w:r>
          </w:p>
          <w:p w14:paraId="4768E69C" w14:textId="77777777" w:rsidR="002D4D17" w:rsidRPr="00E96F0B" w:rsidRDefault="002D4D17" w:rsidP="00E96F0B">
            <w:pPr>
              <w:pStyle w:val="Nivel01"/>
              <w:spacing w:before="0"/>
              <w:ind w:left="0" w:firstLine="0"/>
              <w:rPr>
                <w:b w:val="0"/>
              </w:rPr>
            </w:pPr>
            <w:r w:rsidRPr="00E96F0B">
              <w:rPr>
                <w:b w:val="0"/>
              </w:rPr>
              <w:t>6 meses</w:t>
            </w:r>
          </w:p>
        </w:tc>
      </w:tr>
    </w:tbl>
    <w:p w14:paraId="74EABCF1" w14:textId="77777777" w:rsidR="002D4D17" w:rsidRPr="00E96F0B" w:rsidRDefault="002D4D17" w:rsidP="00E96F0B">
      <w:pPr>
        <w:pStyle w:val="Nivel01"/>
        <w:spacing w:before="0"/>
        <w:ind w:left="0" w:firstLine="0"/>
        <w:rPr>
          <w:b w:val="0"/>
          <w:color w:val="000000" w:themeColor="text1"/>
        </w:rPr>
      </w:pPr>
      <w:r w:rsidRPr="00E96F0B">
        <w:rPr>
          <w:b w:val="0"/>
          <w:color w:val="000000" w:themeColor="text1"/>
        </w:rPr>
        <w:t>22.7. Pelas infrações administrativas de:</w:t>
      </w:r>
    </w:p>
    <w:p w14:paraId="6C5F5226" w14:textId="77777777" w:rsidR="002D4D17" w:rsidRPr="00E96F0B" w:rsidRDefault="002D4D17" w:rsidP="00E96F0B">
      <w:pPr>
        <w:pStyle w:val="Nivel01"/>
        <w:spacing w:before="0"/>
        <w:ind w:left="0" w:firstLine="0"/>
        <w:rPr>
          <w:b w:val="0"/>
        </w:rPr>
      </w:pPr>
      <w:r w:rsidRPr="00E96F0B">
        <w:rPr>
          <w:b w:val="0"/>
        </w:rPr>
        <w:t>a) ensejar o retardamento da execução ou da entrega do objeto sem motivo justificado;</w:t>
      </w:r>
    </w:p>
    <w:p w14:paraId="1FDF6B86" w14:textId="77777777" w:rsidR="002D4D17" w:rsidRPr="00E96F0B" w:rsidRDefault="002D4D17" w:rsidP="00E96F0B">
      <w:pPr>
        <w:pStyle w:val="Nivel01"/>
        <w:spacing w:before="0"/>
        <w:ind w:left="0" w:firstLine="0"/>
        <w:rPr>
          <w:b w:val="0"/>
        </w:rPr>
      </w:pPr>
      <w:r w:rsidRPr="00E96F0B">
        <w:rPr>
          <w:b w:val="0"/>
        </w:rPr>
        <w:t>b) dar causa à inexecução parcial do contrato/empenho que cause grave dano à Administração, ao funcionamento dos serviços públicos ou ao interesse coletivo; ou</w:t>
      </w:r>
    </w:p>
    <w:p w14:paraId="592CC6EC" w14:textId="77777777" w:rsidR="002D4D17" w:rsidRPr="00E96F0B" w:rsidRDefault="002D4D17" w:rsidP="00E96F0B">
      <w:pPr>
        <w:pStyle w:val="Nivel01"/>
        <w:spacing w:before="0"/>
        <w:ind w:left="0" w:firstLine="0"/>
        <w:rPr>
          <w:b w:val="0"/>
        </w:rPr>
      </w:pPr>
      <w:r w:rsidRPr="00E96F0B">
        <w:rPr>
          <w:b w:val="0"/>
        </w:rPr>
        <w:t>c) dar causa à inexecução total do contrato/empenho;</w:t>
      </w:r>
    </w:p>
    <w:p w14:paraId="25D8445F" w14:textId="77777777" w:rsidR="002D4D17" w:rsidRPr="00E96F0B" w:rsidRDefault="002D4D17" w:rsidP="00E96F0B">
      <w:pPr>
        <w:pStyle w:val="Nivel01"/>
        <w:spacing w:before="0"/>
        <w:ind w:left="0" w:firstLine="0"/>
        <w:rPr>
          <w:b w:val="0"/>
        </w:rPr>
      </w:pPr>
      <w:r w:rsidRPr="00E96F0B">
        <w:rPr>
          <w:b w:val="0"/>
        </w:rPr>
        <w:t>22.8.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14:paraId="74C3B4EB" w14:textId="77777777" w:rsidR="002D4D17" w:rsidRPr="00E96F0B" w:rsidRDefault="002D4D17" w:rsidP="00E96F0B">
      <w:pPr>
        <w:pStyle w:val="Nivel01"/>
        <w:spacing w:before="0"/>
        <w:ind w:left="0" w:firstLine="0"/>
        <w:rPr>
          <w:b w:val="0"/>
        </w:rPr>
      </w:pPr>
      <w:r w:rsidRPr="00E96F0B">
        <w:rPr>
          <w:b w:val="0"/>
        </w:rPr>
        <w:t>22.9. As infrações praticadas pelo contratado serão sancionáveis de acordo com sua gravidade, respeitado o contraditório e a ampla defesa.</w:t>
      </w:r>
    </w:p>
    <w:p w14:paraId="1300955B" w14:textId="77777777" w:rsidR="002D4D17" w:rsidRPr="00E96F0B" w:rsidRDefault="002D4D17" w:rsidP="00E96F0B">
      <w:pPr>
        <w:pStyle w:val="Nivel01"/>
        <w:spacing w:before="0"/>
        <w:ind w:left="0" w:firstLine="0"/>
        <w:rPr>
          <w:b w:val="0"/>
        </w:rPr>
      </w:pPr>
      <w:r w:rsidRPr="00E96F0B">
        <w:rPr>
          <w:b w:val="0"/>
        </w:rPr>
        <w:t>22.10. As sanções de advertência, impedimento de licitar e contratar e declaração de inidoneidade para licitar ou contratar poderão ser aplicadas, cumulativamente ou não, à penalidade de multa.</w:t>
      </w:r>
    </w:p>
    <w:p w14:paraId="186E92D0" w14:textId="77777777" w:rsidR="002D4D17" w:rsidRPr="00E96F0B" w:rsidRDefault="002D4D17" w:rsidP="00E96F0B">
      <w:pPr>
        <w:pStyle w:val="Nivel01"/>
        <w:spacing w:before="0"/>
        <w:ind w:left="0" w:firstLine="0"/>
        <w:rPr>
          <w:b w:val="0"/>
        </w:rPr>
      </w:pPr>
      <w:r w:rsidRPr="00E96F0B">
        <w:rPr>
          <w:b w:val="0"/>
        </w:rPr>
        <w:t>Na aplicação da sanção de multa será facultada a defesa do interessado no prazo de 15 (quinze) dias úteis, contado da data de sua intimação.</w:t>
      </w:r>
    </w:p>
    <w:p w14:paraId="6502E55D" w14:textId="77777777" w:rsidR="002D4D17" w:rsidRPr="00E96F0B" w:rsidRDefault="002D4D17" w:rsidP="00E96F0B">
      <w:pPr>
        <w:pStyle w:val="Nivel01"/>
        <w:spacing w:before="0"/>
        <w:ind w:left="0" w:firstLine="0"/>
        <w:rPr>
          <w:b w:val="0"/>
        </w:rPr>
      </w:pPr>
    </w:p>
    <w:p w14:paraId="3B261CA4" w14:textId="77777777" w:rsidR="002D4D17" w:rsidRPr="00E96F0B" w:rsidRDefault="002D4D17" w:rsidP="00E96F0B">
      <w:pPr>
        <w:pStyle w:val="Nivel01"/>
        <w:spacing w:before="0"/>
        <w:ind w:left="0" w:firstLine="0"/>
      </w:pPr>
      <w:r w:rsidRPr="00E96F0B">
        <w:t>23. DA IMPUGNAÇÃO AO EDITAL E DO PEDIDO DE ESCLARECIMENTO</w:t>
      </w:r>
    </w:p>
    <w:p w14:paraId="4025A315" w14:textId="77777777" w:rsidR="002D4D17" w:rsidRPr="00E96F0B" w:rsidRDefault="002D4D17" w:rsidP="00E96F0B">
      <w:pPr>
        <w:pStyle w:val="Nivel01"/>
        <w:spacing w:before="0"/>
        <w:ind w:left="0" w:firstLine="0"/>
        <w:rPr>
          <w:b w:val="0"/>
        </w:rPr>
      </w:pPr>
      <w:r w:rsidRPr="00E96F0B">
        <w:rPr>
          <w:b w:val="0"/>
        </w:rPr>
        <w:lastRenderedPageBreak/>
        <w:t>23.1. Até 03 (três) dias úteis antes da data designada para a abertura da sessão pública, qualquer pessoa poderá impugnar este Edital.</w:t>
      </w:r>
    </w:p>
    <w:p w14:paraId="7EEE3EDB" w14:textId="77777777" w:rsidR="002D4D17" w:rsidRPr="00E96F0B" w:rsidRDefault="002D4D17" w:rsidP="00E96F0B">
      <w:pPr>
        <w:pStyle w:val="Nivel01"/>
        <w:spacing w:before="0"/>
        <w:ind w:left="0" w:firstLine="0"/>
        <w:rPr>
          <w:b w:val="0"/>
          <w:color w:val="0070C0"/>
        </w:rPr>
      </w:pPr>
      <w:r w:rsidRPr="00E96F0B">
        <w:rPr>
          <w:b w:val="0"/>
        </w:rPr>
        <w:t xml:space="preserve">23.2. A impugnação poderá ser realizada por forma eletrônica diretamente na plataforma digital </w:t>
      </w:r>
      <w:hyperlink r:id="rId26">
        <w:r w:rsidRPr="00E96F0B">
          <w:rPr>
            <w:b w:val="0"/>
            <w:color w:val="0070C0"/>
            <w:u w:val="single" w:color="0462C1"/>
          </w:rPr>
          <w:t>https://www.bnc.org.br</w:t>
        </w:r>
      </w:hyperlink>
    </w:p>
    <w:p w14:paraId="14EE5CC9" w14:textId="77777777" w:rsidR="002D4D17" w:rsidRPr="00E96F0B" w:rsidRDefault="002D4D17" w:rsidP="00E96F0B">
      <w:pPr>
        <w:pStyle w:val="Nivel01"/>
        <w:spacing w:before="0"/>
        <w:ind w:left="0" w:firstLine="0"/>
        <w:rPr>
          <w:b w:val="0"/>
        </w:rPr>
      </w:pPr>
      <w:r w:rsidRPr="00E96F0B">
        <w:rPr>
          <w:b w:val="0"/>
        </w:rPr>
        <w:t>23.3. Caberá ao Pregoeiro, auxiliado pelos responsáveis pela elaboração deste Edital e seus anexos, decidir sobre a impugnação no prazo de até dois dias úteis contados da data de recebimento da impugnação.</w:t>
      </w:r>
    </w:p>
    <w:p w14:paraId="176A3D00" w14:textId="77777777" w:rsidR="002D4D17" w:rsidRPr="00E96F0B" w:rsidRDefault="002D4D17" w:rsidP="00E96F0B">
      <w:pPr>
        <w:pStyle w:val="Nivel01"/>
        <w:spacing w:before="0"/>
        <w:ind w:left="0" w:firstLine="0"/>
        <w:rPr>
          <w:b w:val="0"/>
        </w:rPr>
      </w:pPr>
      <w:r w:rsidRPr="00E96F0B">
        <w:rPr>
          <w:b w:val="0"/>
        </w:rPr>
        <w:t>23.4. Acolhida a impugnação, será definida e publicada nova data para a realização do certame.</w:t>
      </w:r>
    </w:p>
    <w:p w14:paraId="61B2E265" w14:textId="77777777" w:rsidR="002D4D17" w:rsidRPr="00E96F0B" w:rsidRDefault="002D4D17" w:rsidP="00E96F0B">
      <w:pPr>
        <w:pStyle w:val="Nivel01"/>
        <w:spacing w:before="0"/>
        <w:ind w:left="0" w:firstLine="0"/>
        <w:rPr>
          <w:b w:val="0"/>
        </w:rPr>
      </w:pPr>
      <w:r w:rsidRPr="00E96F0B">
        <w:rPr>
          <w:b w:val="0"/>
        </w:rPr>
        <w:t>23.5.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26A41BC7" w14:textId="77777777" w:rsidR="002D4D17" w:rsidRPr="00E96F0B" w:rsidRDefault="002D4D17" w:rsidP="00E96F0B">
      <w:pPr>
        <w:pStyle w:val="Nivel01"/>
        <w:spacing w:before="0"/>
        <w:ind w:left="0" w:firstLine="0"/>
        <w:rPr>
          <w:b w:val="0"/>
        </w:rPr>
      </w:pPr>
      <w:r w:rsidRPr="00E96F0B">
        <w:rPr>
          <w:b w:val="0"/>
        </w:rPr>
        <w:t>23.6. O Pregoeiro responderá aos pedidos de esclarecimentos no prazo de 02 (dois) dias úteis, contado da data de recebimento do pedido, e poderá requisitar subsídios formais aos responsáveis pela elaboração do Edital e dos anexos.</w:t>
      </w:r>
    </w:p>
    <w:p w14:paraId="00CA6808" w14:textId="77777777" w:rsidR="002D4D17" w:rsidRPr="00E96F0B" w:rsidRDefault="002D4D17" w:rsidP="00E96F0B">
      <w:pPr>
        <w:pStyle w:val="Nivel01"/>
        <w:spacing w:before="0"/>
        <w:ind w:left="0" w:firstLine="0"/>
        <w:rPr>
          <w:b w:val="0"/>
        </w:rPr>
      </w:pPr>
      <w:r w:rsidRPr="00E96F0B">
        <w:rPr>
          <w:b w:val="0"/>
        </w:rPr>
        <w:t>23.7. As impugnações e pedidos de esclarecimentos não suspendem os prazos previstos no certame.</w:t>
      </w:r>
    </w:p>
    <w:p w14:paraId="70059A00" w14:textId="77777777" w:rsidR="002D4D17" w:rsidRPr="00E96F0B" w:rsidRDefault="002D4D17" w:rsidP="00E96F0B">
      <w:pPr>
        <w:pStyle w:val="Nivel01"/>
        <w:spacing w:before="0"/>
        <w:ind w:left="0" w:firstLine="0"/>
        <w:rPr>
          <w:b w:val="0"/>
        </w:rPr>
      </w:pPr>
      <w:r w:rsidRPr="00E96F0B">
        <w:rPr>
          <w:b w:val="0"/>
        </w:rPr>
        <w:t>23.7.1. A concessão de efeito suspensivo à impugnação é medida excepcional e deverá ser motivada pelo pregoeiro, nos autos do processo de licitação.</w:t>
      </w:r>
    </w:p>
    <w:p w14:paraId="21F1DA74" w14:textId="77777777" w:rsidR="002D4D17" w:rsidRPr="00E96F0B" w:rsidRDefault="002D4D17" w:rsidP="00E96F0B">
      <w:pPr>
        <w:pStyle w:val="Nivel01"/>
        <w:spacing w:before="0"/>
        <w:ind w:left="0" w:firstLine="0"/>
        <w:rPr>
          <w:b w:val="0"/>
        </w:rPr>
      </w:pPr>
      <w:r w:rsidRPr="00E96F0B">
        <w:rPr>
          <w:b w:val="0"/>
        </w:rPr>
        <w:t>23.8. As respostas aos pedidos de esclarecimentos serão divulgadas pelo sistema e vincularão os participantes e a Administração.</w:t>
      </w:r>
    </w:p>
    <w:p w14:paraId="56565B19" w14:textId="77777777" w:rsidR="002D4D17" w:rsidRPr="00E96F0B" w:rsidRDefault="002D4D17" w:rsidP="00E96F0B">
      <w:pPr>
        <w:pStyle w:val="Nivel01"/>
        <w:spacing w:before="0"/>
        <w:ind w:left="0" w:firstLine="0"/>
        <w:rPr>
          <w:b w:val="0"/>
        </w:rPr>
      </w:pPr>
    </w:p>
    <w:p w14:paraId="49F1A872" w14:textId="77777777" w:rsidR="002D4D17" w:rsidRPr="00E96F0B" w:rsidRDefault="002D4D17" w:rsidP="00E96F0B">
      <w:pPr>
        <w:pStyle w:val="Nivel01"/>
        <w:spacing w:before="0"/>
        <w:ind w:left="0" w:firstLine="0"/>
      </w:pPr>
      <w:r w:rsidRPr="00E96F0B">
        <w:t>24. DAS DISPOSIÇÕES GERAIS</w:t>
      </w:r>
    </w:p>
    <w:p w14:paraId="56D7F980" w14:textId="77777777" w:rsidR="002D4D17" w:rsidRPr="00E96F0B" w:rsidRDefault="002D4D17" w:rsidP="00E96F0B">
      <w:pPr>
        <w:pStyle w:val="Nivel01"/>
        <w:spacing w:before="0"/>
        <w:ind w:left="0" w:firstLine="0"/>
        <w:rPr>
          <w:b w:val="0"/>
        </w:rPr>
      </w:pPr>
      <w:r w:rsidRPr="00E96F0B">
        <w:rPr>
          <w:b w:val="0"/>
        </w:rPr>
        <w:t>24.1. Da sessão pública do Pregão divulgar-se-á Ata no sistema eletrônico ou Contrato quando couber.</w:t>
      </w:r>
    </w:p>
    <w:p w14:paraId="368B8668" w14:textId="77777777" w:rsidR="002D4D17" w:rsidRPr="00E96F0B" w:rsidRDefault="002D4D17" w:rsidP="00E96F0B">
      <w:pPr>
        <w:pStyle w:val="Nivel01"/>
        <w:spacing w:before="0"/>
        <w:ind w:left="0" w:firstLine="0"/>
        <w:rPr>
          <w:b w:val="0"/>
        </w:rPr>
      </w:pPr>
      <w:r w:rsidRPr="00E96F0B">
        <w:rPr>
          <w:b w:val="0"/>
        </w:rPr>
        <w:t>24.2.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21B014A2" w14:textId="77777777" w:rsidR="002D4D17" w:rsidRPr="00E96F0B" w:rsidRDefault="002D4D17" w:rsidP="00E96F0B">
      <w:pPr>
        <w:pStyle w:val="Nivel01"/>
        <w:spacing w:before="0"/>
        <w:ind w:left="0" w:firstLine="0"/>
        <w:rPr>
          <w:b w:val="0"/>
        </w:rPr>
      </w:pPr>
      <w:r w:rsidRPr="00E96F0B">
        <w:rPr>
          <w:b w:val="0"/>
        </w:rPr>
        <w:t>24.3. Todas as referências de tempo no Edital, no aviso e durante a sessão pública observarão o horário de Brasília – DF.</w:t>
      </w:r>
    </w:p>
    <w:p w14:paraId="7B143DF3" w14:textId="77777777" w:rsidR="002D4D17" w:rsidRPr="00E96F0B" w:rsidRDefault="002D4D17" w:rsidP="00E96F0B">
      <w:pPr>
        <w:pStyle w:val="Nivel01"/>
        <w:spacing w:before="0"/>
        <w:ind w:left="0" w:firstLine="0"/>
        <w:rPr>
          <w:b w:val="0"/>
        </w:rPr>
      </w:pPr>
      <w:r w:rsidRPr="00E96F0B">
        <w:rPr>
          <w:b w:val="0"/>
        </w:rPr>
        <w:t>24.4.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2998ED5" w14:textId="77777777" w:rsidR="002D4D17" w:rsidRPr="00E96F0B" w:rsidRDefault="002D4D17" w:rsidP="00E96F0B">
      <w:pPr>
        <w:pStyle w:val="Nivel01"/>
        <w:spacing w:before="0"/>
        <w:ind w:left="0" w:firstLine="0"/>
        <w:rPr>
          <w:b w:val="0"/>
        </w:rPr>
      </w:pPr>
      <w:r w:rsidRPr="00E96F0B">
        <w:rPr>
          <w:b w:val="0"/>
        </w:rPr>
        <w:t>24.5. A homologação do resultado desta licitação não implicará direito à contratação.</w:t>
      </w:r>
    </w:p>
    <w:p w14:paraId="68096F72" w14:textId="77777777" w:rsidR="002D4D17" w:rsidRPr="00E96F0B" w:rsidRDefault="002D4D17" w:rsidP="00E96F0B">
      <w:pPr>
        <w:pStyle w:val="Nivel01"/>
        <w:spacing w:before="0"/>
        <w:ind w:left="0" w:firstLine="0"/>
        <w:rPr>
          <w:b w:val="0"/>
        </w:rPr>
      </w:pPr>
      <w:r w:rsidRPr="00E96F0B">
        <w:rPr>
          <w:b w:val="0"/>
        </w:rPr>
        <w:t>24.6. As normas disciplinadoras da licitação serão sempre interpretadas em favor da ampliação da disputa entre os interessados, desde que não comprometam o interesse da Administração, o princípio da isonomia, a finalidade e a segurança da contratação, em conformidade com o Princípio do Formalismo Moderado.</w:t>
      </w:r>
    </w:p>
    <w:p w14:paraId="4D056219" w14:textId="77777777" w:rsidR="002D4D17" w:rsidRPr="00E96F0B" w:rsidRDefault="002D4D17" w:rsidP="00E96F0B">
      <w:pPr>
        <w:pStyle w:val="Nivel01"/>
        <w:spacing w:before="0"/>
        <w:ind w:left="0" w:firstLine="0"/>
        <w:rPr>
          <w:b w:val="0"/>
        </w:rPr>
      </w:pPr>
      <w:r w:rsidRPr="00E96F0B">
        <w:rPr>
          <w:b w:val="0"/>
        </w:rPr>
        <w:t>24.7. Os licitantes assumem todos os custos de preparação e apresentação de suas propostas e a Administração não será, em nenhum caso, responsável por esses custos, independentemente da condução ou do resultado do processo licitatório.</w:t>
      </w:r>
    </w:p>
    <w:p w14:paraId="62913252" w14:textId="77777777" w:rsidR="002D4D17" w:rsidRPr="00E96F0B" w:rsidRDefault="002D4D17" w:rsidP="00E96F0B">
      <w:pPr>
        <w:pStyle w:val="Nivel01"/>
        <w:spacing w:before="0"/>
        <w:ind w:left="0" w:firstLine="0"/>
        <w:rPr>
          <w:b w:val="0"/>
        </w:rPr>
      </w:pPr>
      <w:r w:rsidRPr="00E96F0B">
        <w:rPr>
          <w:b w:val="0"/>
        </w:rPr>
        <w:t>24.8. Na contagem dos prazos estabelecidos neste Edital e seus Anexos, excluir-se-á o dia do início eincluir-se-á o do vencimento. Só se iniciam e vencem os prazos em dias de expediente na Administração.</w:t>
      </w:r>
    </w:p>
    <w:p w14:paraId="77445A70" w14:textId="77777777" w:rsidR="002D4D17" w:rsidRPr="00E96F0B" w:rsidRDefault="002D4D17" w:rsidP="00E96F0B">
      <w:pPr>
        <w:pStyle w:val="Nivel01"/>
        <w:spacing w:before="0"/>
        <w:ind w:left="0" w:firstLine="0"/>
        <w:rPr>
          <w:b w:val="0"/>
        </w:rPr>
      </w:pPr>
      <w:r w:rsidRPr="00E96F0B">
        <w:rPr>
          <w:b w:val="0"/>
        </w:rPr>
        <w:t>24.9. O desatendimento de exigências formais não essenciais não importará o afastamento do licitante, desde que seja possível o aproveitamento do ato, observados os princípios da isonomia e do interesse público.</w:t>
      </w:r>
    </w:p>
    <w:p w14:paraId="144E750C" w14:textId="77777777" w:rsidR="002D4D17" w:rsidRPr="00E96F0B" w:rsidRDefault="002D4D17" w:rsidP="00E96F0B">
      <w:pPr>
        <w:pStyle w:val="Nivel01"/>
        <w:spacing w:before="0"/>
        <w:ind w:left="0" w:firstLine="0"/>
        <w:rPr>
          <w:b w:val="0"/>
        </w:rPr>
      </w:pPr>
      <w:r w:rsidRPr="00E96F0B">
        <w:rPr>
          <w:b w:val="0"/>
        </w:rPr>
        <w:t>24.10. Em caso de divergência entre disposições deste Edital e de seus anexos ou demais peças que compõem o processo, prevalecerá as deste Edital.</w:t>
      </w:r>
    </w:p>
    <w:p w14:paraId="20ED18AA" w14:textId="77777777" w:rsidR="002D4D17" w:rsidRPr="00E96F0B" w:rsidRDefault="002D4D17" w:rsidP="00E96F0B">
      <w:pPr>
        <w:pStyle w:val="Nivel01"/>
        <w:spacing w:before="0"/>
        <w:ind w:left="0" w:firstLine="0"/>
        <w:rPr>
          <w:b w:val="0"/>
        </w:rPr>
      </w:pPr>
      <w:r w:rsidRPr="00E96F0B">
        <w:rPr>
          <w:b w:val="0"/>
        </w:rPr>
        <w:t xml:space="preserve">24.11. O Edital está disponibilizado, na íntegra, no endereço eletrônico </w:t>
      </w:r>
      <w:r w:rsidRPr="00E96F0B">
        <w:rPr>
          <w:rFonts w:eastAsia="Calibri"/>
          <w:b w:val="0"/>
          <w:u w:val="single"/>
        </w:rPr>
        <w:t>https://bnc.org.br/r</w:t>
      </w:r>
      <w:r w:rsidRPr="00E96F0B">
        <w:rPr>
          <w:rFonts w:eastAsia="Calibri"/>
          <w:b w:val="0"/>
        </w:rPr>
        <w:t xml:space="preserve">, </w:t>
      </w:r>
      <w:r w:rsidRPr="00E96F0B">
        <w:rPr>
          <w:b w:val="0"/>
        </w:rPr>
        <w:t>nos dias úteis, mesmo endereço e período no qual os autos do processo administrativo permanecerão com vista franqueada aos interessados.</w:t>
      </w:r>
    </w:p>
    <w:p w14:paraId="42D7FA4A" w14:textId="77777777" w:rsidR="002D4D17" w:rsidRPr="00E96F0B" w:rsidRDefault="002D4D17" w:rsidP="00E96F0B">
      <w:pPr>
        <w:pStyle w:val="Nivel01"/>
        <w:spacing w:before="0"/>
        <w:ind w:left="0" w:firstLine="0"/>
        <w:rPr>
          <w:b w:val="0"/>
          <w:spacing w:val="-52"/>
        </w:rPr>
      </w:pPr>
      <w:r w:rsidRPr="00E96F0B">
        <w:rPr>
          <w:b w:val="0"/>
        </w:rPr>
        <w:t>24.12. Integram este Edital, para todos os fins e efeitos, os seguintes anexos:</w:t>
      </w:r>
    </w:p>
    <w:p w14:paraId="72A9BC20" w14:textId="77777777" w:rsidR="002D4D17" w:rsidRPr="00E96F0B" w:rsidRDefault="002D4D17" w:rsidP="00E96F0B">
      <w:pPr>
        <w:pStyle w:val="Nivel01"/>
        <w:spacing w:before="0"/>
        <w:ind w:left="0" w:firstLine="0"/>
        <w:rPr>
          <w:b w:val="0"/>
        </w:rPr>
      </w:pPr>
      <w:r w:rsidRPr="00E96F0B">
        <w:rPr>
          <w:b w:val="0"/>
        </w:rPr>
        <w:t>ANEXOI - Termo de Referência;</w:t>
      </w:r>
    </w:p>
    <w:p w14:paraId="74A31042" w14:textId="77777777" w:rsidR="002D4D17" w:rsidRPr="00E96F0B" w:rsidRDefault="002D4D17" w:rsidP="00E96F0B">
      <w:pPr>
        <w:pStyle w:val="Nivel01"/>
        <w:spacing w:before="0"/>
        <w:ind w:left="0" w:firstLine="0"/>
        <w:rPr>
          <w:b w:val="0"/>
          <w:spacing w:val="-52"/>
        </w:rPr>
      </w:pPr>
      <w:r w:rsidRPr="00E96F0B">
        <w:rPr>
          <w:b w:val="0"/>
        </w:rPr>
        <w:t>ANEXO II - Modelo de Apresentação de Proposta Inicial ou Final</w:t>
      </w:r>
    </w:p>
    <w:p w14:paraId="2EB39EE7" w14:textId="77777777" w:rsidR="002D4D17" w:rsidRPr="00E96F0B" w:rsidRDefault="002D4D17" w:rsidP="00E96F0B">
      <w:pPr>
        <w:pStyle w:val="Nivel01"/>
        <w:spacing w:before="0"/>
        <w:ind w:left="0" w:firstLine="0"/>
        <w:rPr>
          <w:b w:val="0"/>
        </w:rPr>
      </w:pPr>
      <w:r w:rsidRPr="00E96F0B">
        <w:rPr>
          <w:b w:val="0"/>
        </w:rPr>
        <w:t>ANEXO III - Modelo de Declaração Unificada</w:t>
      </w:r>
    </w:p>
    <w:p w14:paraId="3BE3BF30" w14:textId="77777777" w:rsidR="002D4D17" w:rsidRPr="00E96F0B" w:rsidRDefault="002D4D17" w:rsidP="00E96F0B">
      <w:pPr>
        <w:pStyle w:val="Nivel01"/>
        <w:spacing w:before="0"/>
        <w:ind w:left="0" w:firstLine="0"/>
        <w:rPr>
          <w:b w:val="0"/>
          <w:spacing w:val="-52"/>
        </w:rPr>
      </w:pPr>
      <w:r w:rsidRPr="00E96F0B">
        <w:rPr>
          <w:b w:val="0"/>
        </w:rPr>
        <w:t>ANEXO IV - Declaração de Tratamento Diferenciado Lei 123/2006</w:t>
      </w:r>
    </w:p>
    <w:p w14:paraId="2B2A61EA" w14:textId="77777777" w:rsidR="002D4D17" w:rsidRPr="00E96F0B" w:rsidRDefault="002D4D17" w:rsidP="00E96F0B">
      <w:pPr>
        <w:pStyle w:val="Nivel01"/>
        <w:spacing w:before="0"/>
        <w:ind w:left="0" w:firstLine="0"/>
        <w:rPr>
          <w:b w:val="0"/>
        </w:rPr>
      </w:pPr>
      <w:r w:rsidRPr="00E96F0B">
        <w:rPr>
          <w:b w:val="0"/>
        </w:rPr>
        <w:t>ANEXO V - Declaração LGPD</w:t>
      </w:r>
    </w:p>
    <w:p w14:paraId="0924B5D0" w14:textId="2CF8274E" w:rsidR="006356F2" w:rsidRDefault="002D4D17" w:rsidP="00A47855">
      <w:pPr>
        <w:pStyle w:val="Nivel01"/>
        <w:spacing w:before="0"/>
        <w:ind w:left="0" w:firstLine="0"/>
        <w:rPr>
          <w:b w:val="0"/>
        </w:rPr>
      </w:pPr>
      <w:r w:rsidRPr="00E96F0B">
        <w:rPr>
          <w:b w:val="0"/>
        </w:rPr>
        <w:t>ANEXO VI - Minuta de Contrato</w:t>
      </w:r>
    </w:p>
    <w:p w14:paraId="346BCD66" w14:textId="7932EF8A" w:rsidR="00A47855" w:rsidRPr="00A47855" w:rsidRDefault="00A47855" w:rsidP="00A47855">
      <w:pPr>
        <w:rPr>
          <w:rFonts w:ascii="Arial" w:hAnsi="Arial" w:cs="Arial"/>
          <w:sz w:val="20"/>
          <w:szCs w:val="20"/>
          <w:lang w:val="pt-BR" w:eastAsia="pt-BR"/>
        </w:rPr>
      </w:pPr>
      <w:r w:rsidRPr="00A47855">
        <w:rPr>
          <w:rFonts w:ascii="Arial" w:hAnsi="Arial" w:cs="Arial"/>
          <w:sz w:val="20"/>
          <w:szCs w:val="20"/>
          <w:lang w:val="pt-BR" w:eastAsia="pt-BR"/>
        </w:rPr>
        <w:t xml:space="preserve">ANEXO VII </w:t>
      </w:r>
      <w:r w:rsidR="00EE10A5">
        <w:rPr>
          <w:rFonts w:ascii="Arial" w:hAnsi="Arial" w:cs="Arial"/>
          <w:sz w:val="20"/>
          <w:szCs w:val="20"/>
          <w:lang w:val="pt-BR" w:eastAsia="pt-BR"/>
        </w:rPr>
        <w:t>–</w:t>
      </w:r>
      <w:r w:rsidRPr="00A47855">
        <w:rPr>
          <w:rFonts w:ascii="Arial" w:hAnsi="Arial" w:cs="Arial"/>
          <w:sz w:val="20"/>
          <w:szCs w:val="20"/>
          <w:lang w:val="pt-BR" w:eastAsia="pt-BR"/>
        </w:rPr>
        <w:t xml:space="preserve"> D</w:t>
      </w:r>
      <w:r w:rsidR="00EE10A5">
        <w:rPr>
          <w:rFonts w:ascii="Arial" w:hAnsi="Arial" w:cs="Arial"/>
          <w:sz w:val="20"/>
          <w:szCs w:val="20"/>
          <w:lang w:val="pt-BR" w:eastAsia="pt-BR"/>
        </w:rPr>
        <w:t>eclaração Formal de Dispensa ao Local dos Serviços</w:t>
      </w:r>
    </w:p>
    <w:p w14:paraId="24264DAA" w14:textId="77777777" w:rsidR="002D4D17" w:rsidRPr="00E96F0B" w:rsidRDefault="002D4D17" w:rsidP="00E96F0B">
      <w:pPr>
        <w:pStyle w:val="Nivel01"/>
        <w:spacing w:before="0"/>
        <w:ind w:left="0" w:firstLine="0"/>
        <w:jc w:val="center"/>
        <w:rPr>
          <w:b w:val="0"/>
        </w:rPr>
      </w:pPr>
    </w:p>
    <w:p w14:paraId="6C7E2987" w14:textId="33A8339B" w:rsidR="002D4D17" w:rsidRPr="00E96F0B" w:rsidRDefault="002D4D17" w:rsidP="00E96F0B">
      <w:pPr>
        <w:pStyle w:val="Nivel01"/>
        <w:spacing w:before="0"/>
        <w:ind w:left="0" w:firstLine="0"/>
        <w:jc w:val="right"/>
        <w:rPr>
          <w:b w:val="0"/>
        </w:rPr>
      </w:pPr>
      <w:r w:rsidRPr="00E96F0B">
        <w:rPr>
          <w:b w:val="0"/>
        </w:rPr>
        <w:t>Cândido de Abreu-PR,</w:t>
      </w:r>
      <w:r w:rsidR="006869A9">
        <w:rPr>
          <w:b w:val="0"/>
        </w:rPr>
        <w:t xml:space="preserve"> 12</w:t>
      </w:r>
      <w:r w:rsidRPr="00E96F0B">
        <w:rPr>
          <w:b w:val="0"/>
        </w:rPr>
        <w:t xml:space="preserve"> de</w:t>
      </w:r>
      <w:r w:rsidRPr="00E96F0B">
        <w:rPr>
          <w:b w:val="0"/>
          <w:spacing w:val="-2"/>
        </w:rPr>
        <w:t xml:space="preserve"> </w:t>
      </w:r>
      <w:r w:rsidR="006869A9">
        <w:rPr>
          <w:b w:val="0"/>
          <w:spacing w:val="-2"/>
        </w:rPr>
        <w:t xml:space="preserve">dezembro </w:t>
      </w:r>
      <w:r w:rsidRPr="00E96F0B">
        <w:rPr>
          <w:b w:val="0"/>
        </w:rPr>
        <w:t>de 2024.</w:t>
      </w:r>
    </w:p>
    <w:p w14:paraId="3F0C17C7" w14:textId="77777777" w:rsidR="002D4D17" w:rsidRPr="00E96F0B" w:rsidRDefault="002D4D17" w:rsidP="00E96F0B">
      <w:pPr>
        <w:pStyle w:val="Nivel01"/>
        <w:spacing w:before="0"/>
        <w:ind w:left="0" w:firstLine="0"/>
        <w:jc w:val="center"/>
        <w:rPr>
          <w:b w:val="0"/>
        </w:rPr>
      </w:pPr>
    </w:p>
    <w:p w14:paraId="4DF91152" w14:textId="77777777" w:rsidR="002D4D17" w:rsidRPr="00E96F0B" w:rsidRDefault="002D4D17" w:rsidP="00E96F0B">
      <w:pPr>
        <w:pStyle w:val="Nivel01"/>
        <w:spacing w:before="0"/>
        <w:ind w:left="0" w:firstLine="0"/>
        <w:jc w:val="center"/>
      </w:pPr>
      <w:r w:rsidRPr="0038349C">
        <w:rPr>
          <w:bCs w:val="0"/>
        </w:rPr>
        <w:t>______</w:t>
      </w:r>
      <w:r w:rsidRPr="00E96F0B">
        <w:t>_____________________________</w:t>
      </w:r>
    </w:p>
    <w:p w14:paraId="671A636F" w14:textId="77777777" w:rsidR="002D4D17" w:rsidRPr="00E96F0B" w:rsidRDefault="002D4D17" w:rsidP="00E96F0B">
      <w:pPr>
        <w:pStyle w:val="Nivel01"/>
        <w:spacing w:before="0"/>
        <w:ind w:left="0" w:firstLine="0"/>
        <w:jc w:val="center"/>
      </w:pPr>
      <w:r w:rsidRPr="00E96F0B">
        <w:t>EDINA DOS SANTOS DA LUZ</w:t>
      </w:r>
    </w:p>
    <w:p w14:paraId="7A6581B2" w14:textId="77777777" w:rsidR="002D4D17" w:rsidRDefault="002D4D17" w:rsidP="00E96F0B">
      <w:pPr>
        <w:pStyle w:val="Nivel01"/>
        <w:spacing w:before="0"/>
        <w:ind w:left="0" w:firstLine="0"/>
        <w:jc w:val="center"/>
      </w:pPr>
      <w:r w:rsidRPr="00E96F0B">
        <w:t>SECRETÁRIA MUNICIPAL DE GESTÃO DE LICITAÇÕES E CONTRATOS</w:t>
      </w:r>
    </w:p>
    <w:p w14:paraId="42FF1AA6" w14:textId="77777777" w:rsidR="00C353DC" w:rsidRPr="00C353DC" w:rsidRDefault="00C353DC" w:rsidP="00C353DC">
      <w:pPr>
        <w:rPr>
          <w:lang w:val="pt-BR" w:eastAsia="pt-BR"/>
        </w:rPr>
      </w:pPr>
    </w:p>
    <w:tbl>
      <w:tblPr>
        <w:tblW w:w="0" w:type="auto"/>
        <w:tblInd w:w="250" w:type="dxa"/>
        <w:tblLook w:val="04A0" w:firstRow="1" w:lastRow="0" w:firstColumn="1" w:lastColumn="0" w:noHBand="0" w:noVBand="1"/>
      </w:tblPr>
      <w:tblGrid>
        <w:gridCol w:w="4536"/>
        <w:gridCol w:w="4961"/>
      </w:tblGrid>
      <w:tr w:rsidR="002D4D17" w:rsidRPr="00E96F0B" w14:paraId="1FF05455" w14:textId="77777777" w:rsidTr="00D445CA">
        <w:trPr>
          <w:trHeight w:val="2045"/>
        </w:trPr>
        <w:tc>
          <w:tcPr>
            <w:tcW w:w="4536" w:type="dxa"/>
            <w:tcBorders>
              <w:top w:val="single" w:sz="4" w:space="0" w:color="auto"/>
              <w:left w:val="single" w:sz="4" w:space="0" w:color="auto"/>
              <w:bottom w:val="single" w:sz="4" w:space="0" w:color="auto"/>
              <w:right w:val="single" w:sz="4" w:space="0" w:color="auto"/>
            </w:tcBorders>
          </w:tcPr>
          <w:p w14:paraId="232D8AD8" w14:textId="77777777" w:rsidR="002D4D17" w:rsidRPr="00E96F0B" w:rsidRDefault="002D4D17" w:rsidP="00E96F0B">
            <w:pPr>
              <w:pStyle w:val="Nivel01"/>
              <w:spacing w:before="0"/>
              <w:ind w:left="0" w:firstLine="0"/>
              <w:jc w:val="center"/>
            </w:pPr>
          </w:p>
          <w:p w14:paraId="253439A4" w14:textId="77777777" w:rsidR="002D4D17" w:rsidRPr="00E96F0B" w:rsidRDefault="002D4D17" w:rsidP="00E96F0B">
            <w:pPr>
              <w:pStyle w:val="Nivel01"/>
              <w:spacing w:before="0"/>
              <w:ind w:left="0" w:firstLine="0"/>
              <w:jc w:val="center"/>
            </w:pPr>
          </w:p>
          <w:p w14:paraId="5F9412C1" w14:textId="77777777" w:rsidR="002D4D17" w:rsidRPr="00E96F0B" w:rsidRDefault="002D4D17" w:rsidP="00E96F0B">
            <w:pPr>
              <w:pStyle w:val="Nivel01"/>
              <w:spacing w:before="0"/>
              <w:ind w:left="0" w:firstLine="0"/>
              <w:jc w:val="center"/>
            </w:pPr>
          </w:p>
          <w:p w14:paraId="4EA06F92" w14:textId="77777777" w:rsidR="002D4D17" w:rsidRPr="00E96F0B" w:rsidRDefault="002D4D17" w:rsidP="00E96F0B">
            <w:pPr>
              <w:pStyle w:val="Nivel01"/>
              <w:spacing w:before="0"/>
              <w:ind w:left="0" w:firstLine="0"/>
              <w:jc w:val="center"/>
            </w:pPr>
            <w:r w:rsidRPr="00E96F0B">
              <w:t>O Agente de Contratação juntamente com a Equipe de Apoio designados pela portaria nº 145/2023, tomou conhecimento do teor do Edital.</w:t>
            </w:r>
          </w:p>
          <w:p w14:paraId="7BE51EBC" w14:textId="77777777" w:rsidR="002D4D17" w:rsidRPr="00E96F0B" w:rsidRDefault="002D4D17" w:rsidP="00E96F0B">
            <w:pPr>
              <w:pStyle w:val="Nivel01"/>
              <w:spacing w:before="0"/>
              <w:ind w:left="0" w:firstLine="0"/>
              <w:jc w:val="center"/>
            </w:pPr>
          </w:p>
          <w:p w14:paraId="1FD90550" w14:textId="77777777" w:rsidR="002D4D17" w:rsidRPr="00E96F0B" w:rsidRDefault="002D4D17" w:rsidP="00E96F0B">
            <w:pPr>
              <w:pStyle w:val="Nivel01"/>
              <w:spacing w:before="0"/>
              <w:ind w:left="0" w:firstLine="0"/>
              <w:jc w:val="center"/>
            </w:pPr>
          </w:p>
        </w:tc>
        <w:tc>
          <w:tcPr>
            <w:tcW w:w="4961" w:type="dxa"/>
            <w:tcBorders>
              <w:top w:val="single" w:sz="4" w:space="0" w:color="auto"/>
              <w:left w:val="single" w:sz="4" w:space="0" w:color="auto"/>
              <w:bottom w:val="single" w:sz="4" w:space="0" w:color="auto"/>
              <w:right w:val="single" w:sz="4" w:space="0" w:color="auto"/>
            </w:tcBorders>
          </w:tcPr>
          <w:p w14:paraId="63ADA102" w14:textId="77777777" w:rsidR="002D4D17" w:rsidRPr="00E96F0B" w:rsidRDefault="002D4D17" w:rsidP="00E96F0B">
            <w:pPr>
              <w:pStyle w:val="Nivel01"/>
              <w:spacing w:before="0"/>
              <w:ind w:left="0" w:firstLine="0"/>
              <w:jc w:val="center"/>
            </w:pPr>
          </w:p>
          <w:p w14:paraId="7BB62874" w14:textId="77777777" w:rsidR="002D4D17" w:rsidRPr="00E96F0B" w:rsidRDefault="002D4D17" w:rsidP="00E96F0B">
            <w:pPr>
              <w:pStyle w:val="Nivel01"/>
              <w:spacing w:before="0"/>
              <w:ind w:left="0" w:firstLine="0"/>
              <w:jc w:val="center"/>
            </w:pPr>
          </w:p>
          <w:p w14:paraId="163AED58" w14:textId="77777777" w:rsidR="002D4D17" w:rsidRPr="00E96F0B" w:rsidRDefault="002D4D17" w:rsidP="00E96F0B">
            <w:pPr>
              <w:pStyle w:val="Nivel01"/>
              <w:spacing w:before="0"/>
              <w:ind w:left="0" w:firstLine="0"/>
              <w:jc w:val="center"/>
            </w:pPr>
            <w:r w:rsidRPr="00E96F0B">
              <w:t>_________________________</w:t>
            </w:r>
          </w:p>
          <w:p w14:paraId="6DAFFE8A" w14:textId="77777777" w:rsidR="002D4D17" w:rsidRPr="00E96F0B" w:rsidRDefault="002D4D17" w:rsidP="00E96F0B">
            <w:pPr>
              <w:pStyle w:val="Nivel01"/>
              <w:spacing w:before="0"/>
              <w:ind w:left="0" w:firstLine="0"/>
              <w:jc w:val="center"/>
            </w:pPr>
            <w:r w:rsidRPr="00E96F0B">
              <w:t>Carlos Eduardo Iene</w:t>
            </w:r>
          </w:p>
          <w:p w14:paraId="13C4EF78" w14:textId="77777777" w:rsidR="002D4D17" w:rsidRPr="00E96F0B" w:rsidRDefault="002D4D17" w:rsidP="00E96F0B">
            <w:pPr>
              <w:pStyle w:val="Nivel01"/>
              <w:spacing w:before="0"/>
              <w:ind w:left="0" w:firstLine="0"/>
              <w:jc w:val="center"/>
            </w:pPr>
          </w:p>
          <w:p w14:paraId="05238179" w14:textId="77777777" w:rsidR="002D4D17" w:rsidRPr="00E96F0B" w:rsidRDefault="002D4D17" w:rsidP="00E96F0B">
            <w:pPr>
              <w:pStyle w:val="Nivel01"/>
              <w:spacing w:before="0"/>
              <w:ind w:left="0" w:firstLine="0"/>
              <w:jc w:val="center"/>
            </w:pPr>
            <w:r w:rsidRPr="00E96F0B">
              <w:t>_______________________</w:t>
            </w:r>
          </w:p>
          <w:p w14:paraId="3E2ABF3F" w14:textId="77777777" w:rsidR="002D4D17" w:rsidRPr="00E96F0B" w:rsidRDefault="002D4D17" w:rsidP="00E96F0B">
            <w:pPr>
              <w:pStyle w:val="Nivel01"/>
              <w:spacing w:before="0"/>
              <w:ind w:left="0" w:firstLine="0"/>
              <w:jc w:val="center"/>
            </w:pPr>
            <w:r w:rsidRPr="00E96F0B">
              <w:t>Rubia Camila Sehnem</w:t>
            </w:r>
          </w:p>
          <w:p w14:paraId="08F7A7E3" w14:textId="77777777" w:rsidR="002D4D17" w:rsidRPr="00E96F0B" w:rsidRDefault="002D4D17" w:rsidP="00E96F0B">
            <w:pPr>
              <w:pStyle w:val="Nivel01"/>
              <w:spacing w:before="0"/>
              <w:ind w:left="0" w:firstLine="0"/>
              <w:jc w:val="center"/>
            </w:pPr>
          </w:p>
        </w:tc>
      </w:tr>
    </w:tbl>
    <w:p w14:paraId="61E00270" w14:textId="77777777" w:rsidR="002D4D17" w:rsidRPr="00E96F0B" w:rsidRDefault="002D4D17" w:rsidP="00E96F0B">
      <w:pPr>
        <w:pStyle w:val="Nivel01"/>
        <w:spacing w:before="0"/>
        <w:ind w:left="0" w:firstLine="0"/>
        <w:jc w:val="center"/>
        <w:rPr>
          <w:b w:val="0"/>
        </w:rPr>
      </w:pPr>
    </w:p>
    <w:p w14:paraId="69CA806A" w14:textId="77777777" w:rsidR="002D4D17" w:rsidRPr="00E96F0B" w:rsidRDefault="002D4D17" w:rsidP="00E96F0B">
      <w:pPr>
        <w:pStyle w:val="Nivel01"/>
        <w:spacing w:before="0"/>
        <w:ind w:left="0" w:firstLine="0"/>
        <w:jc w:val="center"/>
        <w:rPr>
          <w:b w:val="0"/>
        </w:rPr>
      </w:pPr>
    </w:p>
    <w:p w14:paraId="18AD5AC5" w14:textId="77777777" w:rsidR="002D4D17" w:rsidRPr="00E96F0B" w:rsidRDefault="002D4D17" w:rsidP="00E96F0B">
      <w:pPr>
        <w:pStyle w:val="Nivel01"/>
        <w:spacing w:before="0"/>
        <w:ind w:left="0" w:firstLine="0"/>
        <w:jc w:val="center"/>
        <w:rPr>
          <w:b w:val="0"/>
        </w:rPr>
      </w:pPr>
    </w:p>
    <w:p w14:paraId="7030D862" w14:textId="77777777" w:rsidR="002D4D17" w:rsidRPr="00E96F0B" w:rsidRDefault="002D4D17" w:rsidP="00E96F0B">
      <w:pPr>
        <w:pStyle w:val="Nivel01"/>
        <w:spacing w:before="0"/>
        <w:ind w:left="0" w:firstLine="0"/>
        <w:rPr>
          <w:b w:val="0"/>
        </w:rPr>
      </w:pPr>
    </w:p>
    <w:p w14:paraId="0C508FCE" w14:textId="77777777" w:rsidR="00C209CF" w:rsidRPr="00E96F0B" w:rsidRDefault="00C209CF" w:rsidP="00E96F0B">
      <w:pPr>
        <w:rPr>
          <w:rFonts w:ascii="Arial" w:hAnsi="Arial" w:cs="Arial"/>
          <w:sz w:val="20"/>
          <w:szCs w:val="20"/>
          <w:lang w:val="pt-BR" w:eastAsia="pt-BR"/>
        </w:rPr>
      </w:pPr>
    </w:p>
    <w:p w14:paraId="45D1123A" w14:textId="77777777" w:rsidR="00C209CF" w:rsidRPr="00E96F0B" w:rsidRDefault="00C209CF" w:rsidP="00E96F0B">
      <w:pPr>
        <w:rPr>
          <w:rFonts w:ascii="Arial" w:hAnsi="Arial" w:cs="Arial"/>
          <w:sz w:val="20"/>
          <w:szCs w:val="20"/>
          <w:lang w:val="pt-BR" w:eastAsia="pt-BR"/>
        </w:rPr>
      </w:pPr>
    </w:p>
    <w:p w14:paraId="3FF2892B" w14:textId="77777777" w:rsidR="00C209CF" w:rsidRPr="00E96F0B" w:rsidRDefault="00C209CF" w:rsidP="00E96F0B">
      <w:pPr>
        <w:rPr>
          <w:rFonts w:ascii="Arial" w:hAnsi="Arial" w:cs="Arial"/>
          <w:sz w:val="20"/>
          <w:szCs w:val="20"/>
          <w:lang w:val="pt-BR" w:eastAsia="pt-BR"/>
        </w:rPr>
      </w:pPr>
    </w:p>
    <w:p w14:paraId="4873CBE9" w14:textId="77777777" w:rsidR="00C209CF" w:rsidRPr="00E96F0B" w:rsidRDefault="00C209CF" w:rsidP="00E96F0B">
      <w:pPr>
        <w:rPr>
          <w:rFonts w:ascii="Arial" w:hAnsi="Arial" w:cs="Arial"/>
          <w:sz w:val="20"/>
          <w:szCs w:val="20"/>
          <w:lang w:val="pt-BR" w:eastAsia="pt-BR"/>
        </w:rPr>
      </w:pPr>
    </w:p>
    <w:p w14:paraId="674F7E3C" w14:textId="77777777" w:rsidR="00C209CF" w:rsidRPr="00E96F0B" w:rsidRDefault="00C209CF" w:rsidP="00E96F0B">
      <w:pPr>
        <w:rPr>
          <w:rFonts w:ascii="Arial" w:hAnsi="Arial" w:cs="Arial"/>
          <w:sz w:val="20"/>
          <w:szCs w:val="20"/>
          <w:lang w:val="pt-BR" w:eastAsia="pt-BR"/>
        </w:rPr>
      </w:pPr>
    </w:p>
    <w:p w14:paraId="01D56C37" w14:textId="77777777" w:rsidR="00C209CF" w:rsidRPr="00E96F0B" w:rsidRDefault="00C209CF" w:rsidP="00E96F0B">
      <w:pPr>
        <w:rPr>
          <w:rFonts w:ascii="Arial" w:hAnsi="Arial" w:cs="Arial"/>
          <w:sz w:val="20"/>
          <w:szCs w:val="20"/>
          <w:lang w:val="pt-BR" w:eastAsia="pt-BR"/>
        </w:rPr>
      </w:pPr>
    </w:p>
    <w:p w14:paraId="22CDB32E" w14:textId="77777777" w:rsidR="00C209CF" w:rsidRPr="00E96F0B" w:rsidRDefault="00C209CF" w:rsidP="00E96F0B">
      <w:pPr>
        <w:rPr>
          <w:rFonts w:ascii="Arial" w:hAnsi="Arial" w:cs="Arial"/>
          <w:sz w:val="20"/>
          <w:szCs w:val="20"/>
          <w:lang w:val="pt-BR" w:eastAsia="pt-BR"/>
        </w:rPr>
      </w:pPr>
    </w:p>
    <w:p w14:paraId="1ACEDF0E" w14:textId="77777777" w:rsidR="00C209CF" w:rsidRPr="00E96F0B" w:rsidRDefault="00C209CF" w:rsidP="00E96F0B">
      <w:pPr>
        <w:rPr>
          <w:rFonts w:ascii="Arial" w:hAnsi="Arial" w:cs="Arial"/>
          <w:sz w:val="20"/>
          <w:szCs w:val="20"/>
          <w:lang w:val="pt-BR" w:eastAsia="pt-BR"/>
        </w:rPr>
      </w:pPr>
    </w:p>
    <w:p w14:paraId="4CFF74C6" w14:textId="77777777" w:rsidR="00C209CF" w:rsidRPr="00E96F0B" w:rsidRDefault="00C209CF" w:rsidP="00E96F0B">
      <w:pPr>
        <w:rPr>
          <w:rFonts w:ascii="Arial" w:hAnsi="Arial" w:cs="Arial"/>
          <w:sz w:val="20"/>
          <w:szCs w:val="20"/>
          <w:lang w:val="pt-BR" w:eastAsia="pt-BR"/>
        </w:rPr>
      </w:pPr>
    </w:p>
    <w:p w14:paraId="620C822F" w14:textId="77777777" w:rsidR="00C209CF" w:rsidRPr="00E96F0B" w:rsidRDefault="00C209CF" w:rsidP="00E96F0B">
      <w:pPr>
        <w:rPr>
          <w:rFonts w:ascii="Arial" w:hAnsi="Arial" w:cs="Arial"/>
          <w:sz w:val="20"/>
          <w:szCs w:val="20"/>
          <w:lang w:val="pt-BR" w:eastAsia="pt-BR"/>
        </w:rPr>
      </w:pPr>
    </w:p>
    <w:p w14:paraId="20660B1F" w14:textId="77777777" w:rsidR="00C209CF" w:rsidRPr="00E96F0B" w:rsidRDefault="00C209CF" w:rsidP="00E96F0B">
      <w:pPr>
        <w:rPr>
          <w:rFonts w:ascii="Arial" w:hAnsi="Arial" w:cs="Arial"/>
          <w:sz w:val="20"/>
          <w:szCs w:val="20"/>
          <w:lang w:val="pt-BR" w:eastAsia="pt-BR"/>
        </w:rPr>
      </w:pPr>
    </w:p>
    <w:p w14:paraId="03AEC6B1" w14:textId="77777777" w:rsidR="00C209CF" w:rsidRPr="00E96F0B" w:rsidRDefault="00C209CF" w:rsidP="00E96F0B">
      <w:pPr>
        <w:rPr>
          <w:rFonts w:ascii="Arial" w:hAnsi="Arial" w:cs="Arial"/>
          <w:sz w:val="20"/>
          <w:szCs w:val="20"/>
          <w:lang w:val="pt-BR" w:eastAsia="pt-BR"/>
        </w:rPr>
      </w:pPr>
    </w:p>
    <w:p w14:paraId="70EBD31A" w14:textId="77777777" w:rsidR="00C209CF" w:rsidRPr="00E96F0B" w:rsidRDefault="00C209CF" w:rsidP="00E96F0B">
      <w:pPr>
        <w:rPr>
          <w:rFonts w:ascii="Arial" w:hAnsi="Arial" w:cs="Arial"/>
          <w:sz w:val="20"/>
          <w:szCs w:val="20"/>
          <w:lang w:val="pt-BR" w:eastAsia="pt-BR"/>
        </w:rPr>
      </w:pPr>
    </w:p>
    <w:p w14:paraId="1FE97413" w14:textId="77777777" w:rsidR="00C209CF" w:rsidRPr="00E96F0B" w:rsidRDefault="00C209CF" w:rsidP="00E96F0B">
      <w:pPr>
        <w:rPr>
          <w:rFonts w:ascii="Arial" w:hAnsi="Arial" w:cs="Arial"/>
          <w:sz w:val="20"/>
          <w:szCs w:val="20"/>
          <w:lang w:val="pt-BR" w:eastAsia="pt-BR"/>
        </w:rPr>
      </w:pPr>
    </w:p>
    <w:p w14:paraId="37CBF91F" w14:textId="77777777" w:rsidR="00C209CF" w:rsidRPr="00E96F0B" w:rsidRDefault="00C209CF" w:rsidP="00E96F0B">
      <w:pPr>
        <w:rPr>
          <w:rFonts w:ascii="Arial" w:hAnsi="Arial" w:cs="Arial"/>
          <w:sz w:val="20"/>
          <w:szCs w:val="20"/>
          <w:lang w:val="pt-BR" w:eastAsia="pt-BR"/>
        </w:rPr>
      </w:pPr>
    </w:p>
    <w:p w14:paraId="34221390" w14:textId="77777777" w:rsidR="00C209CF" w:rsidRPr="00E96F0B" w:rsidRDefault="00C209CF" w:rsidP="00E96F0B">
      <w:pPr>
        <w:rPr>
          <w:rFonts w:ascii="Arial" w:hAnsi="Arial" w:cs="Arial"/>
          <w:sz w:val="20"/>
          <w:szCs w:val="20"/>
          <w:lang w:val="pt-BR" w:eastAsia="pt-BR"/>
        </w:rPr>
      </w:pPr>
    </w:p>
    <w:p w14:paraId="529D19C9" w14:textId="77777777" w:rsidR="00C209CF" w:rsidRPr="00E96F0B" w:rsidRDefault="00C209CF" w:rsidP="00E96F0B">
      <w:pPr>
        <w:rPr>
          <w:rFonts w:ascii="Arial" w:hAnsi="Arial" w:cs="Arial"/>
          <w:sz w:val="20"/>
          <w:szCs w:val="20"/>
          <w:lang w:val="pt-BR" w:eastAsia="pt-BR"/>
        </w:rPr>
      </w:pPr>
    </w:p>
    <w:p w14:paraId="5A4DA3C2" w14:textId="77777777" w:rsidR="00C209CF" w:rsidRPr="00E96F0B" w:rsidRDefault="00C209CF" w:rsidP="00E96F0B">
      <w:pPr>
        <w:rPr>
          <w:rFonts w:ascii="Arial" w:hAnsi="Arial" w:cs="Arial"/>
          <w:sz w:val="20"/>
          <w:szCs w:val="20"/>
          <w:lang w:val="pt-BR" w:eastAsia="pt-BR"/>
        </w:rPr>
      </w:pPr>
    </w:p>
    <w:p w14:paraId="07686EF2" w14:textId="77777777" w:rsidR="00C209CF" w:rsidRPr="00E96F0B" w:rsidRDefault="00C209CF" w:rsidP="00E96F0B">
      <w:pPr>
        <w:rPr>
          <w:rFonts w:ascii="Arial" w:hAnsi="Arial" w:cs="Arial"/>
          <w:sz w:val="20"/>
          <w:szCs w:val="20"/>
          <w:lang w:val="pt-BR" w:eastAsia="pt-BR"/>
        </w:rPr>
      </w:pPr>
    </w:p>
    <w:p w14:paraId="3EC94FB9" w14:textId="77777777" w:rsidR="00C209CF" w:rsidRPr="00E96F0B" w:rsidRDefault="00C209CF" w:rsidP="00E96F0B">
      <w:pPr>
        <w:rPr>
          <w:rFonts w:ascii="Arial" w:hAnsi="Arial" w:cs="Arial"/>
          <w:sz w:val="20"/>
          <w:szCs w:val="20"/>
          <w:lang w:val="pt-BR" w:eastAsia="pt-BR"/>
        </w:rPr>
      </w:pPr>
    </w:p>
    <w:p w14:paraId="5900630D" w14:textId="77777777" w:rsidR="00C209CF" w:rsidRPr="00E96F0B" w:rsidRDefault="00C209CF" w:rsidP="00E96F0B">
      <w:pPr>
        <w:rPr>
          <w:rFonts w:ascii="Arial" w:hAnsi="Arial" w:cs="Arial"/>
          <w:sz w:val="20"/>
          <w:szCs w:val="20"/>
          <w:lang w:val="pt-BR" w:eastAsia="pt-BR"/>
        </w:rPr>
      </w:pPr>
    </w:p>
    <w:p w14:paraId="29D035BE" w14:textId="77777777" w:rsidR="00C209CF" w:rsidRPr="00E96F0B" w:rsidRDefault="00C209CF" w:rsidP="00E96F0B">
      <w:pPr>
        <w:rPr>
          <w:rFonts w:ascii="Arial" w:hAnsi="Arial" w:cs="Arial"/>
          <w:sz w:val="20"/>
          <w:szCs w:val="20"/>
          <w:lang w:val="pt-BR" w:eastAsia="pt-BR"/>
        </w:rPr>
      </w:pPr>
    </w:p>
    <w:p w14:paraId="31D4D883" w14:textId="77777777" w:rsidR="00C209CF" w:rsidRPr="00E96F0B" w:rsidRDefault="00C209CF" w:rsidP="00E96F0B">
      <w:pPr>
        <w:rPr>
          <w:rFonts w:ascii="Arial" w:hAnsi="Arial" w:cs="Arial"/>
          <w:sz w:val="20"/>
          <w:szCs w:val="20"/>
          <w:lang w:val="pt-BR" w:eastAsia="pt-BR"/>
        </w:rPr>
      </w:pPr>
    </w:p>
    <w:p w14:paraId="2F9A047C" w14:textId="77777777" w:rsidR="00C209CF" w:rsidRPr="00E96F0B" w:rsidRDefault="00C209CF" w:rsidP="00E96F0B">
      <w:pPr>
        <w:rPr>
          <w:rFonts w:ascii="Arial" w:hAnsi="Arial" w:cs="Arial"/>
          <w:sz w:val="20"/>
          <w:szCs w:val="20"/>
          <w:lang w:val="pt-BR" w:eastAsia="pt-BR"/>
        </w:rPr>
      </w:pPr>
    </w:p>
    <w:p w14:paraId="2F4801BA" w14:textId="77777777" w:rsidR="00C209CF" w:rsidRPr="00E96F0B" w:rsidRDefault="00C209CF" w:rsidP="00E96F0B">
      <w:pPr>
        <w:rPr>
          <w:rFonts w:ascii="Arial" w:hAnsi="Arial" w:cs="Arial"/>
          <w:sz w:val="20"/>
          <w:szCs w:val="20"/>
          <w:lang w:val="pt-BR" w:eastAsia="pt-BR"/>
        </w:rPr>
      </w:pPr>
    </w:p>
    <w:p w14:paraId="09536676" w14:textId="77777777" w:rsidR="00C209CF" w:rsidRPr="00E96F0B" w:rsidRDefault="00C209CF" w:rsidP="00E96F0B">
      <w:pPr>
        <w:rPr>
          <w:rFonts w:ascii="Arial" w:hAnsi="Arial" w:cs="Arial"/>
          <w:sz w:val="20"/>
          <w:szCs w:val="20"/>
          <w:lang w:val="pt-BR" w:eastAsia="pt-BR"/>
        </w:rPr>
      </w:pPr>
    </w:p>
    <w:p w14:paraId="772529E1" w14:textId="77777777" w:rsidR="00C209CF" w:rsidRPr="00E96F0B" w:rsidRDefault="00C209CF" w:rsidP="00E96F0B">
      <w:pPr>
        <w:rPr>
          <w:rFonts w:ascii="Arial" w:hAnsi="Arial" w:cs="Arial"/>
          <w:sz w:val="20"/>
          <w:szCs w:val="20"/>
          <w:lang w:val="pt-BR" w:eastAsia="pt-BR"/>
        </w:rPr>
      </w:pPr>
    </w:p>
    <w:p w14:paraId="7A24F98E" w14:textId="77777777" w:rsidR="00C209CF" w:rsidRPr="00E96F0B" w:rsidRDefault="00C209CF" w:rsidP="00E96F0B">
      <w:pPr>
        <w:rPr>
          <w:rFonts w:ascii="Arial" w:hAnsi="Arial" w:cs="Arial"/>
          <w:sz w:val="20"/>
          <w:szCs w:val="20"/>
          <w:lang w:val="pt-BR" w:eastAsia="pt-BR"/>
        </w:rPr>
      </w:pPr>
    </w:p>
    <w:p w14:paraId="08C8AEC1" w14:textId="77777777" w:rsidR="00C209CF" w:rsidRPr="00E96F0B" w:rsidRDefault="00C209CF" w:rsidP="00E96F0B">
      <w:pPr>
        <w:rPr>
          <w:rFonts w:ascii="Arial" w:hAnsi="Arial" w:cs="Arial"/>
          <w:sz w:val="20"/>
          <w:szCs w:val="20"/>
          <w:lang w:val="pt-BR" w:eastAsia="pt-BR"/>
        </w:rPr>
      </w:pPr>
    </w:p>
    <w:p w14:paraId="079ACB41" w14:textId="77777777" w:rsidR="00C209CF" w:rsidRPr="00E96F0B" w:rsidRDefault="00C209CF" w:rsidP="00E96F0B">
      <w:pPr>
        <w:rPr>
          <w:rFonts w:ascii="Arial" w:hAnsi="Arial" w:cs="Arial"/>
          <w:sz w:val="20"/>
          <w:szCs w:val="20"/>
          <w:lang w:val="pt-BR" w:eastAsia="pt-BR"/>
        </w:rPr>
      </w:pPr>
    </w:p>
    <w:p w14:paraId="7D0C6C86" w14:textId="77777777" w:rsidR="00C209CF" w:rsidRPr="00E96F0B" w:rsidRDefault="00C209CF" w:rsidP="00E96F0B">
      <w:pPr>
        <w:rPr>
          <w:rFonts w:ascii="Arial" w:hAnsi="Arial" w:cs="Arial"/>
          <w:sz w:val="20"/>
          <w:szCs w:val="20"/>
          <w:lang w:val="pt-BR" w:eastAsia="pt-BR"/>
        </w:rPr>
      </w:pPr>
    </w:p>
    <w:p w14:paraId="4C434FE2" w14:textId="77777777" w:rsidR="00C209CF" w:rsidRPr="00E96F0B" w:rsidRDefault="00C209CF" w:rsidP="00E96F0B">
      <w:pPr>
        <w:rPr>
          <w:rFonts w:ascii="Arial" w:hAnsi="Arial" w:cs="Arial"/>
          <w:sz w:val="20"/>
          <w:szCs w:val="20"/>
          <w:lang w:val="pt-BR" w:eastAsia="pt-BR"/>
        </w:rPr>
      </w:pPr>
    </w:p>
    <w:p w14:paraId="4279B9B7" w14:textId="77777777" w:rsidR="00C209CF" w:rsidRDefault="00C209CF" w:rsidP="00E96F0B">
      <w:pPr>
        <w:rPr>
          <w:rFonts w:ascii="Arial" w:hAnsi="Arial" w:cs="Arial"/>
          <w:sz w:val="20"/>
          <w:szCs w:val="20"/>
          <w:lang w:val="pt-BR" w:eastAsia="pt-BR"/>
        </w:rPr>
      </w:pPr>
    </w:p>
    <w:p w14:paraId="2987C303" w14:textId="77777777" w:rsidR="00565A8E" w:rsidRDefault="00565A8E" w:rsidP="00E96F0B">
      <w:pPr>
        <w:rPr>
          <w:rFonts w:ascii="Arial" w:hAnsi="Arial" w:cs="Arial"/>
          <w:sz w:val="20"/>
          <w:szCs w:val="20"/>
          <w:lang w:val="pt-BR" w:eastAsia="pt-BR"/>
        </w:rPr>
      </w:pPr>
    </w:p>
    <w:p w14:paraId="388399AC" w14:textId="77777777" w:rsidR="00565A8E" w:rsidRDefault="00565A8E" w:rsidP="00E96F0B">
      <w:pPr>
        <w:rPr>
          <w:rFonts w:ascii="Arial" w:hAnsi="Arial" w:cs="Arial"/>
          <w:sz w:val="20"/>
          <w:szCs w:val="20"/>
          <w:lang w:val="pt-BR" w:eastAsia="pt-BR"/>
        </w:rPr>
      </w:pPr>
    </w:p>
    <w:p w14:paraId="3C5BC3DF" w14:textId="77777777" w:rsidR="004E4347" w:rsidRPr="00E96F0B" w:rsidRDefault="004E4347" w:rsidP="00E96F0B">
      <w:pPr>
        <w:rPr>
          <w:rFonts w:ascii="Arial" w:hAnsi="Arial" w:cs="Arial"/>
          <w:sz w:val="20"/>
          <w:szCs w:val="20"/>
          <w:lang w:val="pt-BR" w:eastAsia="pt-BR"/>
        </w:rPr>
      </w:pPr>
    </w:p>
    <w:p w14:paraId="72F073C2" w14:textId="77777777" w:rsidR="00155D97" w:rsidRPr="00E96F0B" w:rsidRDefault="00C209CF" w:rsidP="00E96F0B">
      <w:pPr>
        <w:pStyle w:val="Ttulo11"/>
        <w:spacing w:before="0"/>
        <w:ind w:left="0"/>
        <w:rPr>
          <w:rFonts w:ascii="Arial" w:hAnsi="Arial" w:cs="Arial"/>
          <w:sz w:val="20"/>
          <w:szCs w:val="20"/>
        </w:rPr>
      </w:pPr>
      <w:r w:rsidRPr="00E96F0B">
        <w:rPr>
          <w:rFonts w:ascii="Arial" w:hAnsi="Arial" w:cs="Arial"/>
          <w:sz w:val="20"/>
          <w:szCs w:val="20"/>
        </w:rPr>
        <w:lastRenderedPageBreak/>
        <w:t>TERMO DE REFERÊNCIA.</w:t>
      </w:r>
    </w:p>
    <w:p w14:paraId="79121860" w14:textId="6C14BF01" w:rsidR="00C209CF" w:rsidRPr="00E96F0B" w:rsidRDefault="00C209CF" w:rsidP="00E96F0B">
      <w:pPr>
        <w:pStyle w:val="Ttulo11"/>
        <w:spacing w:before="0"/>
        <w:ind w:left="0"/>
        <w:jc w:val="left"/>
        <w:rPr>
          <w:rFonts w:ascii="Arial" w:hAnsi="Arial" w:cs="Arial"/>
          <w:sz w:val="20"/>
          <w:szCs w:val="20"/>
        </w:rPr>
      </w:pPr>
      <w:r w:rsidRPr="00E96F0B">
        <w:rPr>
          <w:rFonts w:ascii="Arial" w:hAnsi="Arial" w:cs="Arial"/>
          <w:sz w:val="20"/>
          <w:szCs w:val="20"/>
        </w:rPr>
        <w:t xml:space="preserve">1. </w:t>
      </w:r>
      <w:r w:rsidRPr="00E96F0B">
        <w:rPr>
          <w:rFonts w:ascii="Arial" w:hAnsi="Arial" w:cs="Arial"/>
          <w:sz w:val="20"/>
          <w:szCs w:val="20"/>
        </w:rPr>
        <w:tab/>
        <w:t>OBJETO</w:t>
      </w:r>
    </w:p>
    <w:p w14:paraId="463E0D84" w14:textId="75A56017" w:rsidR="00C209CF" w:rsidRPr="00E96F0B" w:rsidRDefault="00C209CF" w:rsidP="00E96F0B">
      <w:pPr>
        <w:pStyle w:val="Ttulo11"/>
        <w:spacing w:before="0"/>
        <w:ind w:left="0"/>
        <w:jc w:val="both"/>
        <w:rPr>
          <w:rFonts w:ascii="Arial" w:hAnsi="Arial" w:cs="Arial"/>
          <w:b w:val="0"/>
          <w:sz w:val="20"/>
          <w:szCs w:val="20"/>
        </w:rPr>
      </w:pPr>
      <w:r w:rsidRPr="00E96F0B">
        <w:rPr>
          <w:rFonts w:ascii="Arial" w:hAnsi="Arial" w:cs="Arial"/>
          <w:b w:val="0"/>
          <w:sz w:val="20"/>
          <w:szCs w:val="20"/>
        </w:rPr>
        <w:tab/>
      </w:r>
      <w:r w:rsidR="00155D97" w:rsidRPr="00E96F0B">
        <w:rPr>
          <w:rFonts w:ascii="Arial" w:hAnsi="Arial" w:cs="Arial"/>
          <w:b w:val="0"/>
          <w:sz w:val="20"/>
          <w:szCs w:val="20"/>
        </w:rPr>
        <w:t>Contratação de empresa visando o fornecimento e instalação de Sistema(s) de Geração de Energia Fotovoltaica, conectado à rede ON-GRID da concessionária de energia, compreendendo a elaboração do projeto executivo, aprovação deste junto à concessionária de energia, fornecimento, montagem, comissionamento e ativação de todos os equipamentos e materiais, efetivação do acesso à concessionária de energia, suporte técnico, operação e manutenção do sistema instalado em imóvel pertencente ao Município de Cândido de Abreu de acordo com as especificações e demais diretrizes neste documento delimitadas, de acordo com o Instrumento de Repasse  nº 4104402/2023 entre o Município de Cândido de Abreu e a Caixa Econômica Federal - Programa Itaipu Mais Que Energia, em atendimento a Secretaria Municipal de Meio Ambiente</w:t>
      </w:r>
      <w:r w:rsidRPr="00E96F0B">
        <w:rPr>
          <w:rFonts w:ascii="Arial" w:hAnsi="Arial" w:cs="Arial"/>
          <w:b w:val="0"/>
          <w:sz w:val="20"/>
          <w:szCs w:val="20"/>
        </w:rPr>
        <w:t>.</w:t>
      </w:r>
    </w:p>
    <w:p w14:paraId="5599577F" w14:textId="77777777" w:rsidR="00C209CF" w:rsidRPr="00E96F0B" w:rsidRDefault="00C209CF" w:rsidP="00E96F0B">
      <w:pPr>
        <w:jc w:val="both"/>
        <w:rPr>
          <w:rFonts w:ascii="Arial" w:hAnsi="Arial" w:cs="Arial"/>
          <w:sz w:val="20"/>
          <w:szCs w:val="20"/>
        </w:rPr>
      </w:pPr>
    </w:p>
    <w:p w14:paraId="76BE751B" w14:textId="77777777" w:rsidR="00C209CF" w:rsidRPr="00E96F0B" w:rsidRDefault="00C209CF" w:rsidP="00E96F0B">
      <w:pPr>
        <w:jc w:val="both"/>
        <w:rPr>
          <w:rFonts w:ascii="Arial" w:hAnsi="Arial" w:cs="Arial"/>
          <w:sz w:val="20"/>
          <w:szCs w:val="20"/>
        </w:rPr>
      </w:pPr>
    </w:p>
    <w:p w14:paraId="3E4CE3AD" w14:textId="77777777" w:rsidR="00155D97" w:rsidRPr="00E96F0B" w:rsidRDefault="00155D97" w:rsidP="00E96F0B">
      <w:pPr>
        <w:contextualSpacing/>
        <w:rPr>
          <w:rFonts w:ascii="Arial" w:hAnsi="Arial" w:cs="Arial"/>
          <w:b/>
          <w:sz w:val="20"/>
          <w:szCs w:val="20"/>
        </w:rPr>
      </w:pPr>
      <w:r w:rsidRPr="00E96F0B">
        <w:rPr>
          <w:rFonts w:ascii="Arial" w:hAnsi="Arial" w:cs="Arial"/>
          <w:b/>
          <w:sz w:val="20"/>
          <w:szCs w:val="20"/>
        </w:rPr>
        <w:t>2. DA JUSTIFICATIVA E DO OBJETIVO DA CONTRATAÇÃO</w:t>
      </w:r>
    </w:p>
    <w:p w14:paraId="26C7330C" w14:textId="474FBF6A" w:rsidR="00155D97" w:rsidRPr="00E96F0B" w:rsidRDefault="00155D97" w:rsidP="00E96F0B">
      <w:pPr>
        <w:jc w:val="both"/>
        <w:rPr>
          <w:rFonts w:ascii="Arial" w:hAnsi="Arial" w:cs="Arial"/>
          <w:sz w:val="20"/>
          <w:szCs w:val="20"/>
        </w:rPr>
      </w:pPr>
      <w:r w:rsidRPr="00E96F0B">
        <w:rPr>
          <w:rFonts w:ascii="Arial" w:hAnsi="Arial" w:cs="Arial"/>
          <w:sz w:val="20"/>
          <w:szCs w:val="20"/>
        </w:rPr>
        <w:t>2.1. O Município de Cândido de Abreu/PR, situado a 300 km da capital estadual, abrange uma área de 1.510.160 km2 e possui uma população de 15.244 habitantes.</w:t>
      </w:r>
    </w:p>
    <w:p w14:paraId="42FE2CF9" w14:textId="596F2BC9" w:rsidR="00155D97" w:rsidRPr="00E96F0B" w:rsidRDefault="00155D97" w:rsidP="00E96F0B">
      <w:pPr>
        <w:jc w:val="both"/>
        <w:rPr>
          <w:rFonts w:ascii="Arial" w:hAnsi="Arial" w:cs="Arial"/>
          <w:sz w:val="20"/>
          <w:szCs w:val="20"/>
        </w:rPr>
      </w:pPr>
      <w:r w:rsidRPr="00E96F0B">
        <w:rPr>
          <w:rFonts w:ascii="Arial" w:hAnsi="Arial" w:cs="Arial"/>
          <w:sz w:val="20"/>
          <w:szCs w:val="20"/>
        </w:rPr>
        <w:t>2.2. A gestão municipal, voltada para a sustentabilidade, reflete uma crescente preocupação nas políticas públicas diante da escassez de recursos naturais, especialmente com o aumento populacional. A opção pela energia solar se alinha com a demonstração de responsabilidade ambiental e a busca por práticas que preservem os recursos naturais.</w:t>
      </w:r>
    </w:p>
    <w:p w14:paraId="2C102F97" w14:textId="18EF958A" w:rsidR="00155D97" w:rsidRPr="00E96F0B" w:rsidRDefault="00155D97" w:rsidP="00E96F0B">
      <w:pPr>
        <w:jc w:val="both"/>
        <w:rPr>
          <w:rFonts w:ascii="Arial" w:hAnsi="Arial" w:cs="Arial"/>
          <w:sz w:val="20"/>
          <w:szCs w:val="20"/>
        </w:rPr>
      </w:pPr>
      <w:r w:rsidRPr="00E96F0B">
        <w:rPr>
          <w:rFonts w:ascii="Arial" w:hAnsi="Arial" w:cs="Arial"/>
          <w:sz w:val="20"/>
          <w:szCs w:val="20"/>
        </w:rPr>
        <w:t>2.3. Com o objetivo de promover uma administração mais sustentável e eficiente, a implementação do sistema de energia solar fotovoltaica se revela como uma alternativa significativa para a produção de energia limpa, além de contribuir para a redução de custos da administração pública municipal. Os investimentos terão durabilidade mínima de 25 anos para as placas fotovoltaicas e 12 anos para os inversores incluindo-se assistência técnica de manutenção e treinamento de servidores.</w:t>
      </w:r>
    </w:p>
    <w:p w14:paraId="03FE7340"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Destaca-se que essa iniciativa possibilitará uma matriz energética sustentável e renovável nos edifícios da administração pública.</w:t>
      </w:r>
    </w:p>
    <w:p w14:paraId="539804FD" w14:textId="77777777" w:rsidR="00155D97" w:rsidRPr="00E96F0B" w:rsidRDefault="00155D97" w:rsidP="00E96F0B">
      <w:pPr>
        <w:jc w:val="both"/>
        <w:rPr>
          <w:rFonts w:ascii="Arial" w:hAnsi="Arial" w:cs="Arial"/>
          <w:sz w:val="20"/>
          <w:szCs w:val="20"/>
        </w:rPr>
      </w:pPr>
    </w:p>
    <w:p w14:paraId="0A04343B" w14:textId="3A48889A" w:rsidR="00155D97" w:rsidRPr="00E96F0B" w:rsidRDefault="00155D97" w:rsidP="00E96F0B">
      <w:pPr>
        <w:jc w:val="both"/>
        <w:rPr>
          <w:rFonts w:ascii="Arial" w:hAnsi="Arial" w:cs="Arial"/>
          <w:b/>
          <w:sz w:val="20"/>
          <w:szCs w:val="20"/>
        </w:rPr>
      </w:pPr>
      <w:r w:rsidRPr="00E96F0B">
        <w:rPr>
          <w:rFonts w:ascii="Arial" w:hAnsi="Arial" w:cs="Arial"/>
          <w:b/>
          <w:sz w:val="20"/>
          <w:szCs w:val="20"/>
        </w:rPr>
        <w:t>3. DESCRIÇÃO DA SOLUÇÃO:</w:t>
      </w:r>
    </w:p>
    <w:p w14:paraId="5E547880" w14:textId="0BAD6200" w:rsidR="00155D97" w:rsidRPr="00E96F0B" w:rsidRDefault="00155D97" w:rsidP="00E96F0B">
      <w:pPr>
        <w:jc w:val="both"/>
        <w:rPr>
          <w:rFonts w:ascii="Arial" w:hAnsi="Arial" w:cs="Arial"/>
          <w:sz w:val="20"/>
          <w:szCs w:val="20"/>
        </w:rPr>
      </w:pPr>
      <w:r w:rsidRPr="00E96F0B">
        <w:rPr>
          <w:rFonts w:ascii="Arial" w:hAnsi="Arial" w:cs="Arial"/>
          <w:sz w:val="20"/>
          <w:szCs w:val="20"/>
        </w:rPr>
        <w:t>3.1. A iniciativa apresenta uma solução inovadora e sustentável, fruto da colaboração entre a municipalidade de Cândido de Abreu e a ITAIPU, por meio do renomado Programa ITAIPU MAIS QUE ENERGIA. No âmbito deste programa, o município teve a oportunidade de formular propostas abrangentes, contemplando diversas áreas, com destaque para ações voltadas à energia renovável.</w:t>
      </w:r>
    </w:p>
    <w:p w14:paraId="699FA1C3" w14:textId="35D70194" w:rsidR="00155D97" w:rsidRPr="00E96F0B" w:rsidRDefault="00155D97" w:rsidP="00E96F0B">
      <w:pPr>
        <w:jc w:val="both"/>
        <w:rPr>
          <w:rFonts w:ascii="Arial" w:hAnsi="Arial" w:cs="Arial"/>
          <w:sz w:val="20"/>
          <w:szCs w:val="20"/>
        </w:rPr>
      </w:pPr>
      <w:r w:rsidRPr="00E96F0B">
        <w:rPr>
          <w:rFonts w:ascii="Arial" w:hAnsi="Arial" w:cs="Arial"/>
          <w:sz w:val="20"/>
          <w:szCs w:val="20"/>
        </w:rPr>
        <w:t>Nesse contexto, aprovou-se uma proposta crucial para o avanço sustentável de Cândido de Abreu: a implementação de um sistema de geração fotovoltaica. Este projeto, ratificado pelo Instrumento de Repasse nº 4104402/2023 entre a Caixa Econômica Federal e o município, visa não apenas fornecer energia limpa, mas também estabelecer um marco na busca por eficiência energética e responsabilidade ambiental.</w:t>
      </w:r>
    </w:p>
    <w:p w14:paraId="2C0D98D2"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ab/>
        <w:t>A ação aprovada engloba o fornecimento e instalação do sistema de geração fotovoltaica, conectados à rede com placas instaladas em telhados, compreendendo a elaboração do projeto executivo, aprovação deste junto a concessionária de energia conforme minuciosamente detalhado no presente Termo de Referência e nas Especificações Técnicas fornecidas pela ITAIPU. A relevância desse empreendimento transcende o âmbito local, alinhando-se estrategicamente com as demandas ambientais, legais e sociais do município, enquanto reforça seu compromisso inabalável com o desenvolvimento sustentável.</w:t>
      </w:r>
    </w:p>
    <w:p w14:paraId="20AC881B"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ab/>
        <w:t>A abertura do processo licitatório, conduzido na modalidade PREGÃO ELETRONICO, pelo critério MENOR PREÇO GLOBAL, assume papel decisivo para garantir a efetivação dessas ações. Além de proporcionar um ambiente competitivo para a seleção das empresas mais capacitadas, esse processo reforça a transparência e a justiça na aquisição de bens de qualidade que atendam às especificidades de Cândido de Abreu.</w:t>
      </w:r>
    </w:p>
    <w:p w14:paraId="15EE4928"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ab/>
        <w:t>Portanto, ao concretizar essa proposta, não apenas estaremos assegurando uma fonte de energia renovável e economicamente viável, mas também estaremos moldando um futuro mais sustentável, estimulando o crescimento econômico local e posicionando Cândido de Abreu como um exemplo inspirador de inovação e compromisso ambiental.</w:t>
      </w:r>
    </w:p>
    <w:p w14:paraId="717932BC" w14:textId="77777777" w:rsidR="00155D97" w:rsidRPr="00E96F0B" w:rsidRDefault="00155D97" w:rsidP="00E96F0B">
      <w:pPr>
        <w:jc w:val="both"/>
        <w:rPr>
          <w:rFonts w:ascii="Arial" w:hAnsi="Arial" w:cs="Arial"/>
          <w:sz w:val="20"/>
          <w:szCs w:val="20"/>
        </w:rPr>
      </w:pPr>
    </w:p>
    <w:p w14:paraId="519C40C5" w14:textId="77777777" w:rsidR="00155D97" w:rsidRPr="00E96F0B" w:rsidRDefault="00155D97" w:rsidP="00E96F0B">
      <w:pPr>
        <w:jc w:val="both"/>
        <w:rPr>
          <w:rFonts w:ascii="Arial" w:hAnsi="Arial" w:cs="Arial"/>
          <w:sz w:val="20"/>
          <w:szCs w:val="20"/>
        </w:rPr>
      </w:pPr>
    </w:p>
    <w:p w14:paraId="726DA3C0" w14:textId="1D749071" w:rsidR="00155D97" w:rsidRPr="00E96F0B" w:rsidRDefault="00155D97" w:rsidP="00E96F0B">
      <w:pPr>
        <w:jc w:val="both"/>
        <w:rPr>
          <w:rFonts w:ascii="Arial" w:hAnsi="Arial" w:cs="Arial"/>
          <w:b/>
          <w:sz w:val="20"/>
          <w:szCs w:val="20"/>
        </w:rPr>
      </w:pPr>
      <w:r w:rsidRPr="00E96F0B">
        <w:rPr>
          <w:rFonts w:ascii="Arial" w:hAnsi="Arial" w:cs="Arial"/>
          <w:b/>
          <w:sz w:val="20"/>
          <w:szCs w:val="20"/>
        </w:rPr>
        <w:t>4. PEQUISA DE PREÇOS / ESTIMATIVA DE VALORES</w:t>
      </w:r>
    </w:p>
    <w:p w14:paraId="732FE2F3" w14:textId="1BD5EE55" w:rsidR="00155D97" w:rsidRPr="00E96F0B" w:rsidRDefault="00155D97" w:rsidP="00311909">
      <w:pPr>
        <w:rPr>
          <w:rFonts w:ascii="Arial" w:hAnsi="Arial" w:cs="Arial"/>
          <w:b/>
          <w:sz w:val="20"/>
          <w:szCs w:val="20"/>
        </w:rPr>
      </w:pPr>
      <w:r w:rsidRPr="00E96F0B">
        <w:rPr>
          <w:rFonts w:ascii="Arial" w:hAnsi="Arial" w:cs="Arial"/>
          <w:b/>
          <w:sz w:val="20"/>
          <w:szCs w:val="20"/>
        </w:rPr>
        <w:t>DO VALOR E DOS SERVIÇOS A SEREM ENTREGUE</w:t>
      </w:r>
    </w:p>
    <w:p w14:paraId="777DEC98" w14:textId="77777777" w:rsidR="00155D97" w:rsidRPr="00E96F0B" w:rsidRDefault="00C209CF" w:rsidP="00E96F0B">
      <w:pPr>
        <w:jc w:val="both"/>
        <w:rPr>
          <w:rFonts w:ascii="Arial" w:hAnsi="Arial" w:cs="Arial"/>
          <w:sz w:val="20"/>
          <w:szCs w:val="20"/>
        </w:rPr>
      </w:pPr>
      <w:r w:rsidRPr="00E96F0B">
        <w:rPr>
          <w:rFonts w:ascii="Arial" w:hAnsi="Arial" w:cs="Arial"/>
          <w:sz w:val="20"/>
          <w:szCs w:val="20"/>
        </w:rPr>
        <w:tab/>
      </w:r>
    </w:p>
    <w:tbl>
      <w:tblPr>
        <w:tblW w:w="10207" w:type="dxa"/>
        <w:tblInd w:w="-436" w:type="dxa"/>
        <w:tblLayout w:type="fixed"/>
        <w:tblCellMar>
          <w:left w:w="70" w:type="dxa"/>
          <w:right w:w="70" w:type="dxa"/>
        </w:tblCellMar>
        <w:tblLook w:val="04A0" w:firstRow="1" w:lastRow="0" w:firstColumn="1" w:lastColumn="0" w:noHBand="0" w:noVBand="1"/>
      </w:tblPr>
      <w:tblGrid>
        <w:gridCol w:w="852"/>
        <w:gridCol w:w="4677"/>
        <w:gridCol w:w="1276"/>
        <w:gridCol w:w="1651"/>
        <w:gridCol w:w="1751"/>
      </w:tblGrid>
      <w:tr w:rsidR="00155D97" w:rsidRPr="00E96F0B" w14:paraId="70A63626" w14:textId="77777777" w:rsidTr="005251E2">
        <w:trPr>
          <w:trHeight w:val="540"/>
        </w:trPr>
        <w:tc>
          <w:tcPr>
            <w:tcW w:w="852" w:type="dxa"/>
            <w:tcBorders>
              <w:top w:val="single" w:sz="8" w:space="0" w:color="000000"/>
              <w:left w:val="single" w:sz="8" w:space="0" w:color="000000"/>
              <w:bottom w:val="single" w:sz="8" w:space="0" w:color="000000"/>
              <w:right w:val="nil"/>
            </w:tcBorders>
            <w:shd w:val="clear" w:color="000000" w:fill="FFFF00"/>
            <w:vAlign w:val="center"/>
            <w:hideMark/>
          </w:tcPr>
          <w:p w14:paraId="6B82047B" w14:textId="77777777" w:rsidR="00155D97" w:rsidRPr="00E96F0B" w:rsidRDefault="00155D97" w:rsidP="00E96F0B">
            <w:pPr>
              <w:jc w:val="center"/>
              <w:rPr>
                <w:rFonts w:ascii="Arial" w:hAnsi="Arial" w:cs="Arial"/>
                <w:b/>
                <w:bCs/>
                <w:color w:val="000000"/>
                <w:sz w:val="20"/>
                <w:szCs w:val="20"/>
                <w:lang w:eastAsia="pt-BR"/>
              </w:rPr>
            </w:pPr>
            <w:r w:rsidRPr="00E96F0B">
              <w:rPr>
                <w:rFonts w:ascii="Arial" w:hAnsi="Arial" w:cs="Arial"/>
                <w:b/>
                <w:bCs/>
                <w:sz w:val="20"/>
                <w:szCs w:val="20"/>
                <w:lang w:eastAsia="pt-BR"/>
              </w:rPr>
              <w:lastRenderedPageBreak/>
              <w:t>Lote 1</w:t>
            </w:r>
          </w:p>
        </w:tc>
        <w:tc>
          <w:tcPr>
            <w:tcW w:w="4677" w:type="dxa"/>
            <w:tcBorders>
              <w:top w:val="single" w:sz="8" w:space="0" w:color="000000"/>
              <w:left w:val="single" w:sz="8" w:space="0" w:color="000000"/>
              <w:bottom w:val="single" w:sz="8" w:space="0" w:color="000000"/>
              <w:right w:val="nil"/>
            </w:tcBorders>
            <w:shd w:val="clear" w:color="000000" w:fill="FFFF00"/>
            <w:vAlign w:val="center"/>
            <w:hideMark/>
          </w:tcPr>
          <w:p w14:paraId="75F2D6AB" w14:textId="77777777" w:rsidR="00155D97" w:rsidRPr="00E96F0B" w:rsidRDefault="00155D97" w:rsidP="00E96F0B">
            <w:pPr>
              <w:jc w:val="center"/>
              <w:rPr>
                <w:rFonts w:ascii="Arial" w:hAnsi="Arial" w:cs="Arial"/>
                <w:b/>
                <w:bCs/>
                <w:color w:val="000000"/>
                <w:sz w:val="20"/>
                <w:szCs w:val="20"/>
                <w:lang w:eastAsia="pt-BR"/>
              </w:rPr>
            </w:pPr>
            <w:r w:rsidRPr="00E96F0B">
              <w:rPr>
                <w:rFonts w:ascii="Arial" w:hAnsi="Arial" w:cs="Arial"/>
                <w:b/>
                <w:bCs/>
                <w:sz w:val="20"/>
                <w:szCs w:val="20"/>
                <w:lang w:eastAsia="pt-BR"/>
              </w:rPr>
              <w:t>Descrição do objeto</w:t>
            </w:r>
          </w:p>
        </w:tc>
        <w:tc>
          <w:tcPr>
            <w:tcW w:w="1276" w:type="dxa"/>
            <w:tcBorders>
              <w:top w:val="single" w:sz="8" w:space="0" w:color="000000"/>
              <w:left w:val="single" w:sz="8" w:space="0" w:color="000000"/>
              <w:bottom w:val="single" w:sz="8" w:space="0" w:color="000000"/>
              <w:right w:val="nil"/>
            </w:tcBorders>
            <w:shd w:val="clear" w:color="000000" w:fill="FFFF00"/>
            <w:vAlign w:val="center"/>
            <w:hideMark/>
          </w:tcPr>
          <w:p w14:paraId="00226539" w14:textId="77777777" w:rsidR="00155D97" w:rsidRPr="00E96F0B" w:rsidRDefault="00155D97" w:rsidP="00E96F0B">
            <w:pPr>
              <w:jc w:val="center"/>
              <w:rPr>
                <w:rFonts w:ascii="Arial" w:hAnsi="Arial" w:cs="Arial"/>
                <w:b/>
                <w:bCs/>
                <w:color w:val="000000"/>
                <w:sz w:val="20"/>
                <w:szCs w:val="20"/>
                <w:lang w:eastAsia="pt-BR"/>
              </w:rPr>
            </w:pPr>
            <w:r w:rsidRPr="00E96F0B">
              <w:rPr>
                <w:rFonts w:ascii="Arial" w:hAnsi="Arial" w:cs="Arial"/>
                <w:b/>
                <w:bCs/>
                <w:sz w:val="20"/>
                <w:szCs w:val="20"/>
                <w:lang w:eastAsia="pt-BR"/>
              </w:rPr>
              <w:t>Quantidade</w:t>
            </w:r>
          </w:p>
        </w:tc>
        <w:tc>
          <w:tcPr>
            <w:tcW w:w="1651" w:type="dxa"/>
            <w:tcBorders>
              <w:top w:val="single" w:sz="8" w:space="0" w:color="000000"/>
              <w:left w:val="single" w:sz="8" w:space="0" w:color="000000"/>
              <w:bottom w:val="single" w:sz="8" w:space="0" w:color="000000"/>
              <w:right w:val="nil"/>
            </w:tcBorders>
            <w:shd w:val="clear" w:color="000000" w:fill="FFFF00"/>
            <w:vAlign w:val="center"/>
            <w:hideMark/>
          </w:tcPr>
          <w:p w14:paraId="4291DC00" w14:textId="77777777" w:rsidR="00155D97" w:rsidRPr="00E96F0B" w:rsidRDefault="00155D97" w:rsidP="00E96F0B">
            <w:pPr>
              <w:jc w:val="center"/>
              <w:rPr>
                <w:rFonts w:ascii="Arial" w:hAnsi="Arial" w:cs="Arial"/>
                <w:b/>
                <w:bCs/>
                <w:color w:val="000000"/>
                <w:sz w:val="20"/>
                <w:szCs w:val="20"/>
                <w:lang w:eastAsia="pt-BR"/>
              </w:rPr>
            </w:pPr>
            <w:r w:rsidRPr="00E96F0B">
              <w:rPr>
                <w:rFonts w:ascii="Arial" w:hAnsi="Arial" w:cs="Arial"/>
                <w:b/>
                <w:bCs/>
                <w:sz w:val="20"/>
                <w:szCs w:val="20"/>
                <w:lang w:eastAsia="pt-BR"/>
              </w:rPr>
              <w:t>Valor unitário máximo</w:t>
            </w:r>
          </w:p>
        </w:tc>
        <w:tc>
          <w:tcPr>
            <w:tcW w:w="1751" w:type="dxa"/>
            <w:tcBorders>
              <w:top w:val="single" w:sz="8" w:space="0" w:color="000000"/>
              <w:left w:val="single" w:sz="8" w:space="0" w:color="000000"/>
              <w:bottom w:val="single" w:sz="8" w:space="0" w:color="000000"/>
              <w:right w:val="single" w:sz="4" w:space="0" w:color="auto"/>
            </w:tcBorders>
            <w:shd w:val="clear" w:color="000000" w:fill="FFFF00"/>
            <w:vAlign w:val="center"/>
            <w:hideMark/>
          </w:tcPr>
          <w:p w14:paraId="70B1D0DA" w14:textId="77777777" w:rsidR="00155D97" w:rsidRPr="00E96F0B" w:rsidRDefault="00155D97" w:rsidP="00E96F0B">
            <w:pPr>
              <w:jc w:val="center"/>
              <w:rPr>
                <w:rFonts w:ascii="Arial" w:hAnsi="Arial" w:cs="Arial"/>
                <w:b/>
                <w:bCs/>
                <w:color w:val="000000"/>
                <w:sz w:val="20"/>
                <w:szCs w:val="20"/>
                <w:lang w:eastAsia="pt-BR"/>
              </w:rPr>
            </w:pPr>
            <w:r w:rsidRPr="00E96F0B">
              <w:rPr>
                <w:rFonts w:ascii="Arial" w:hAnsi="Arial" w:cs="Arial"/>
                <w:b/>
                <w:bCs/>
                <w:sz w:val="20"/>
                <w:szCs w:val="20"/>
                <w:lang w:eastAsia="pt-BR"/>
              </w:rPr>
              <w:t>Valor total máximo</w:t>
            </w:r>
          </w:p>
        </w:tc>
      </w:tr>
      <w:tr w:rsidR="00155D97" w:rsidRPr="00E96F0B" w14:paraId="07AA44AC" w14:textId="77777777" w:rsidTr="005251E2">
        <w:trPr>
          <w:trHeight w:val="2192"/>
        </w:trPr>
        <w:tc>
          <w:tcPr>
            <w:tcW w:w="852" w:type="dxa"/>
            <w:tcBorders>
              <w:top w:val="nil"/>
              <w:left w:val="single" w:sz="8" w:space="0" w:color="000000"/>
              <w:bottom w:val="single" w:sz="4" w:space="0" w:color="auto"/>
              <w:right w:val="single" w:sz="8" w:space="0" w:color="000000"/>
            </w:tcBorders>
            <w:shd w:val="clear" w:color="auto" w:fill="auto"/>
            <w:vAlign w:val="center"/>
            <w:hideMark/>
          </w:tcPr>
          <w:p w14:paraId="337852DB"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sz w:val="20"/>
                <w:szCs w:val="20"/>
                <w:lang w:eastAsia="pt-BR"/>
              </w:rPr>
              <w:t>Item 1</w:t>
            </w:r>
          </w:p>
        </w:tc>
        <w:tc>
          <w:tcPr>
            <w:tcW w:w="4677" w:type="dxa"/>
            <w:tcBorders>
              <w:top w:val="nil"/>
              <w:left w:val="nil"/>
              <w:bottom w:val="single" w:sz="4" w:space="0" w:color="auto"/>
              <w:right w:val="single" w:sz="8" w:space="0" w:color="000000"/>
            </w:tcBorders>
            <w:shd w:val="clear" w:color="auto" w:fill="auto"/>
            <w:vAlign w:val="center"/>
            <w:hideMark/>
          </w:tcPr>
          <w:p w14:paraId="2A0F6990"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(CMEI Castelo da Alegria) com conjunto de placas dimensionadas pelo executor com potência somada de no mínimo </w:t>
            </w:r>
            <w:r w:rsidRPr="00E96F0B">
              <w:rPr>
                <w:rFonts w:ascii="Arial" w:hAnsi="Arial" w:cs="Arial"/>
                <w:color w:val="000000"/>
                <w:sz w:val="20"/>
                <w:szCs w:val="20"/>
                <w:highlight w:val="yellow"/>
                <w:lang w:eastAsia="pt-BR"/>
              </w:rPr>
              <w:t>6,435 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5 Kw</w:t>
            </w:r>
            <w:r w:rsidRPr="00E96F0B">
              <w:rPr>
                <w:rFonts w:ascii="Arial" w:hAnsi="Arial" w:cs="Arial"/>
                <w:color w:val="000000"/>
                <w:sz w:val="20"/>
                <w:szCs w:val="20"/>
                <w:lang w:eastAsia="pt-BR"/>
              </w:rPr>
              <w:t>, conforme especificações constantes no TR, projeto para cada sistema instalado, mão de obra e material.</w:t>
            </w:r>
          </w:p>
        </w:tc>
        <w:tc>
          <w:tcPr>
            <w:tcW w:w="1276" w:type="dxa"/>
            <w:tcBorders>
              <w:top w:val="nil"/>
              <w:left w:val="nil"/>
              <w:bottom w:val="single" w:sz="4" w:space="0" w:color="auto"/>
              <w:right w:val="single" w:sz="8" w:space="0" w:color="000000"/>
            </w:tcBorders>
            <w:shd w:val="clear" w:color="auto" w:fill="auto"/>
            <w:vAlign w:val="center"/>
            <w:hideMark/>
          </w:tcPr>
          <w:p w14:paraId="2C517029"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nil"/>
              <w:left w:val="nil"/>
              <w:bottom w:val="single" w:sz="4" w:space="0" w:color="auto"/>
              <w:right w:val="single" w:sz="8" w:space="0" w:color="000000"/>
            </w:tcBorders>
            <w:shd w:val="clear" w:color="auto" w:fill="auto"/>
            <w:vAlign w:val="center"/>
            <w:hideMark/>
          </w:tcPr>
          <w:p w14:paraId="4B48AD3C"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R$ 16.838,66</w:t>
            </w:r>
          </w:p>
        </w:tc>
        <w:tc>
          <w:tcPr>
            <w:tcW w:w="1751" w:type="dxa"/>
            <w:tcBorders>
              <w:top w:val="nil"/>
              <w:left w:val="nil"/>
              <w:bottom w:val="single" w:sz="4" w:space="0" w:color="auto"/>
              <w:right w:val="single" w:sz="8" w:space="0" w:color="000000"/>
            </w:tcBorders>
            <w:shd w:val="clear" w:color="auto" w:fill="auto"/>
            <w:vAlign w:val="center"/>
            <w:hideMark/>
          </w:tcPr>
          <w:p w14:paraId="3E2AB68E"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R$ 16.838,66</w:t>
            </w:r>
          </w:p>
        </w:tc>
      </w:tr>
      <w:tr w:rsidR="00155D97" w:rsidRPr="00E96F0B" w14:paraId="364954B4" w14:textId="77777777" w:rsidTr="005251E2">
        <w:trPr>
          <w:trHeight w:val="2110"/>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2A194138"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sz w:val="20"/>
                <w:szCs w:val="20"/>
                <w:lang w:eastAsia="pt-BR"/>
              </w:rPr>
              <w:t>Item 2</w:t>
            </w:r>
          </w:p>
        </w:tc>
        <w:tc>
          <w:tcPr>
            <w:tcW w:w="4677" w:type="dxa"/>
            <w:tcBorders>
              <w:top w:val="single" w:sz="8" w:space="0" w:color="000000"/>
              <w:left w:val="nil"/>
              <w:bottom w:val="single" w:sz="4" w:space="0" w:color="auto"/>
              <w:right w:val="single" w:sz="8" w:space="0" w:color="000000"/>
            </w:tcBorders>
            <w:shd w:val="clear" w:color="auto" w:fill="auto"/>
            <w:vAlign w:val="center"/>
            <w:hideMark/>
          </w:tcPr>
          <w:p w14:paraId="25E7C6CE"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(Escola Municipal Cecilia Sawczuk) com conjunto de placas dimensionadas pelo executor com potência somada de no mínimo </w:t>
            </w:r>
            <w:r w:rsidRPr="00E96F0B">
              <w:rPr>
                <w:rFonts w:ascii="Arial" w:hAnsi="Arial" w:cs="Arial"/>
                <w:color w:val="000000"/>
                <w:sz w:val="20"/>
                <w:szCs w:val="20"/>
                <w:highlight w:val="yellow"/>
                <w:lang w:eastAsia="pt-BR"/>
              </w:rPr>
              <w:t>19.30 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15 Kw</w:t>
            </w:r>
            <w:r w:rsidRPr="00E96F0B">
              <w:rPr>
                <w:rFonts w:ascii="Arial" w:hAnsi="Arial" w:cs="Arial"/>
                <w:color w:val="000000"/>
                <w:sz w:val="20"/>
                <w:szCs w:val="20"/>
                <w:lang w:eastAsia="pt-BR"/>
              </w:rPr>
              <w:t>, conforme especificações constantes no TR, projeto para cada sistema instalado, mão de obra e material</w:t>
            </w:r>
          </w:p>
        </w:tc>
        <w:tc>
          <w:tcPr>
            <w:tcW w:w="1276" w:type="dxa"/>
            <w:tcBorders>
              <w:top w:val="single" w:sz="8" w:space="0" w:color="000000"/>
              <w:left w:val="nil"/>
              <w:bottom w:val="single" w:sz="4" w:space="0" w:color="auto"/>
              <w:right w:val="single" w:sz="8" w:space="0" w:color="000000"/>
            </w:tcBorders>
            <w:shd w:val="clear" w:color="auto" w:fill="auto"/>
            <w:vAlign w:val="center"/>
            <w:hideMark/>
          </w:tcPr>
          <w:p w14:paraId="47C28EEC"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4" w:space="0" w:color="auto"/>
              <w:right w:val="single" w:sz="8" w:space="0" w:color="000000"/>
            </w:tcBorders>
            <w:shd w:val="clear" w:color="auto" w:fill="auto"/>
            <w:vAlign w:val="center"/>
            <w:hideMark/>
          </w:tcPr>
          <w:p w14:paraId="0DF1D585"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R$ 50.502,89</w:t>
            </w:r>
          </w:p>
        </w:tc>
        <w:tc>
          <w:tcPr>
            <w:tcW w:w="1751" w:type="dxa"/>
            <w:tcBorders>
              <w:top w:val="single" w:sz="8" w:space="0" w:color="000000"/>
              <w:left w:val="nil"/>
              <w:bottom w:val="single" w:sz="4" w:space="0" w:color="auto"/>
              <w:right w:val="single" w:sz="8" w:space="0" w:color="000000"/>
            </w:tcBorders>
            <w:shd w:val="clear" w:color="auto" w:fill="auto"/>
            <w:vAlign w:val="center"/>
            <w:hideMark/>
          </w:tcPr>
          <w:p w14:paraId="1199045E"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R$ 50.502,89</w:t>
            </w:r>
          </w:p>
        </w:tc>
      </w:tr>
      <w:tr w:rsidR="00155D97" w:rsidRPr="00E96F0B" w14:paraId="14233C72" w14:textId="77777777" w:rsidTr="005251E2">
        <w:trPr>
          <w:trHeight w:val="2382"/>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36434CF7"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Item 3</w:t>
            </w:r>
          </w:p>
        </w:tc>
        <w:tc>
          <w:tcPr>
            <w:tcW w:w="4677" w:type="dxa"/>
            <w:tcBorders>
              <w:top w:val="single" w:sz="8" w:space="0" w:color="000000"/>
              <w:left w:val="nil"/>
              <w:bottom w:val="single" w:sz="4" w:space="0" w:color="auto"/>
              <w:right w:val="single" w:sz="8" w:space="0" w:color="000000"/>
            </w:tcBorders>
            <w:shd w:val="clear" w:color="auto" w:fill="auto"/>
            <w:vAlign w:val="center"/>
            <w:hideMark/>
          </w:tcPr>
          <w:p w14:paraId="4EEC75D3"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(Escola Municipal Vereador Élio Marques de Oliveira Vieira) com conjunto de placas dimensionadas pelo executor com potência somada de no mínimo </w:t>
            </w:r>
            <w:r w:rsidRPr="00E96F0B">
              <w:rPr>
                <w:rFonts w:ascii="Arial" w:hAnsi="Arial" w:cs="Arial"/>
                <w:color w:val="000000"/>
                <w:sz w:val="20"/>
                <w:szCs w:val="20"/>
                <w:highlight w:val="yellow"/>
                <w:lang w:eastAsia="pt-BR"/>
              </w:rPr>
              <w:t>18,72 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15Kw</w:t>
            </w:r>
            <w:r w:rsidRPr="00E96F0B">
              <w:rPr>
                <w:rFonts w:ascii="Arial" w:hAnsi="Arial" w:cs="Arial"/>
                <w:color w:val="000000"/>
                <w:sz w:val="20"/>
                <w:szCs w:val="20"/>
                <w:lang w:eastAsia="pt-BR"/>
              </w:rPr>
              <w:t>, conforme especificações constantes no TR, projeto para cada sistema instalado, mão de obra e material.</w:t>
            </w:r>
          </w:p>
        </w:tc>
        <w:tc>
          <w:tcPr>
            <w:tcW w:w="1276" w:type="dxa"/>
            <w:tcBorders>
              <w:top w:val="single" w:sz="8" w:space="0" w:color="000000"/>
              <w:left w:val="nil"/>
              <w:bottom w:val="single" w:sz="4" w:space="0" w:color="auto"/>
              <w:right w:val="single" w:sz="8" w:space="0" w:color="000000"/>
            </w:tcBorders>
            <w:shd w:val="clear" w:color="auto" w:fill="auto"/>
            <w:vAlign w:val="center"/>
            <w:hideMark/>
          </w:tcPr>
          <w:p w14:paraId="6070EE2D"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4" w:space="0" w:color="auto"/>
              <w:right w:val="single" w:sz="8" w:space="0" w:color="000000"/>
            </w:tcBorders>
            <w:shd w:val="clear" w:color="auto" w:fill="auto"/>
            <w:vAlign w:val="center"/>
            <w:hideMark/>
          </w:tcPr>
          <w:p w14:paraId="676E1BF9"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R$ 48.985,19</w:t>
            </w:r>
          </w:p>
        </w:tc>
        <w:tc>
          <w:tcPr>
            <w:tcW w:w="1751" w:type="dxa"/>
            <w:tcBorders>
              <w:top w:val="single" w:sz="8" w:space="0" w:color="000000"/>
              <w:left w:val="nil"/>
              <w:bottom w:val="single" w:sz="4" w:space="0" w:color="auto"/>
              <w:right w:val="single" w:sz="8" w:space="0" w:color="000000"/>
            </w:tcBorders>
            <w:shd w:val="clear" w:color="auto" w:fill="auto"/>
            <w:vAlign w:val="center"/>
            <w:hideMark/>
          </w:tcPr>
          <w:p w14:paraId="06340151"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R$ 48.985,19</w:t>
            </w:r>
          </w:p>
        </w:tc>
      </w:tr>
      <w:tr w:rsidR="00155D97" w:rsidRPr="00E96F0B" w14:paraId="743C2F31" w14:textId="77777777" w:rsidTr="005251E2">
        <w:trPr>
          <w:trHeight w:val="2322"/>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26D2A7D9"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sz w:val="20"/>
                <w:szCs w:val="20"/>
                <w:lang w:eastAsia="pt-BR"/>
              </w:rPr>
              <w:t>Item 4</w:t>
            </w:r>
          </w:p>
        </w:tc>
        <w:tc>
          <w:tcPr>
            <w:tcW w:w="4677" w:type="dxa"/>
            <w:tcBorders>
              <w:top w:val="single" w:sz="8" w:space="0" w:color="000000"/>
              <w:left w:val="nil"/>
              <w:bottom w:val="single" w:sz="4" w:space="0" w:color="auto"/>
              <w:right w:val="single" w:sz="8" w:space="0" w:color="000000"/>
            </w:tcBorders>
            <w:shd w:val="clear" w:color="auto" w:fill="auto"/>
            <w:vAlign w:val="center"/>
            <w:hideMark/>
          </w:tcPr>
          <w:p w14:paraId="7A7DFFC7"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(Ginásio de Esporte) com conjunto de placas dimensionadas pelo executor com potência somada de no mínimo </w:t>
            </w:r>
            <w:r w:rsidRPr="00E96F0B">
              <w:rPr>
                <w:rFonts w:ascii="Arial" w:hAnsi="Arial" w:cs="Arial"/>
                <w:color w:val="000000"/>
                <w:sz w:val="20"/>
                <w:szCs w:val="20"/>
                <w:highlight w:val="yellow"/>
                <w:lang w:eastAsia="pt-BR"/>
              </w:rPr>
              <w:t>9.945 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8Kw</w:t>
            </w:r>
            <w:r w:rsidRPr="00E96F0B">
              <w:rPr>
                <w:rFonts w:ascii="Arial" w:hAnsi="Arial" w:cs="Arial"/>
                <w:color w:val="000000"/>
                <w:sz w:val="20"/>
                <w:szCs w:val="20"/>
                <w:lang w:eastAsia="pt-BR"/>
              </w:rPr>
              <w:t>, conforme especificações constantes no TR, projeto para cada sistema instalado, mão de obra e material.</w:t>
            </w:r>
          </w:p>
        </w:tc>
        <w:tc>
          <w:tcPr>
            <w:tcW w:w="1276" w:type="dxa"/>
            <w:tcBorders>
              <w:top w:val="single" w:sz="8" w:space="0" w:color="000000"/>
              <w:left w:val="nil"/>
              <w:bottom w:val="single" w:sz="4" w:space="0" w:color="auto"/>
              <w:right w:val="single" w:sz="8" w:space="0" w:color="000000"/>
            </w:tcBorders>
            <w:shd w:val="clear" w:color="auto" w:fill="auto"/>
            <w:vAlign w:val="center"/>
            <w:hideMark/>
          </w:tcPr>
          <w:p w14:paraId="4ECA6E3A"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4" w:space="0" w:color="auto"/>
              <w:right w:val="single" w:sz="8" w:space="0" w:color="000000"/>
            </w:tcBorders>
            <w:shd w:val="clear" w:color="auto" w:fill="auto"/>
            <w:vAlign w:val="center"/>
            <w:hideMark/>
          </w:tcPr>
          <w:p w14:paraId="46F38781"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R$ 26.023,38</w:t>
            </w:r>
          </w:p>
        </w:tc>
        <w:tc>
          <w:tcPr>
            <w:tcW w:w="1751" w:type="dxa"/>
            <w:tcBorders>
              <w:top w:val="single" w:sz="8" w:space="0" w:color="000000"/>
              <w:left w:val="nil"/>
              <w:bottom w:val="single" w:sz="4" w:space="0" w:color="auto"/>
              <w:right w:val="single" w:sz="8" w:space="0" w:color="000000"/>
            </w:tcBorders>
            <w:shd w:val="clear" w:color="auto" w:fill="auto"/>
            <w:vAlign w:val="center"/>
            <w:hideMark/>
          </w:tcPr>
          <w:p w14:paraId="07A230F1"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R$ 26.023,38</w:t>
            </w:r>
          </w:p>
        </w:tc>
      </w:tr>
      <w:tr w:rsidR="00155D97" w:rsidRPr="00E96F0B" w14:paraId="69E36D2B" w14:textId="77777777" w:rsidTr="005251E2">
        <w:trPr>
          <w:trHeight w:val="1963"/>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43EB59FF"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sz w:val="20"/>
                <w:szCs w:val="20"/>
                <w:lang w:eastAsia="pt-BR"/>
              </w:rPr>
              <w:t>Item 5</w:t>
            </w:r>
          </w:p>
        </w:tc>
        <w:tc>
          <w:tcPr>
            <w:tcW w:w="4677" w:type="dxa"/>
            <w:tcBorders>
              <w:top w:val="single" w:sz="8" w:space="0" w:color="000000"/>
              <w:left w:val="nil"/>
              <w:bottom w:val="single" w:sz="4" w:space="0" w:color="auto"/>
              <w:right w:val="single" w:sz="8" w:space="0" w:color="000000"/>
            </w:tcBorders>
            <w:shd w:val="clear" w:color="auto" w:fill="auto"/>
            <w:vAlign w:val="center"/>
            <w:hideMark/>
          </w:tcPr>
          <w:p w14:paraId="36E85465"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(Hospital Municipal) com conjunto de placas dimensionadas pelo executor com potência somada de no mínimo </w:t>
            </w:r>
            <w:r w:rsidRPr="00E96F0B">
              <w:rPr>
                <w:rFonts w:ascii="Arial" w:hAnsi="Arial" w:cs="Arial"/>
                <w:color w:val="000000"/>
                <w:sz w:val="20"/>
                <w:szCs w:val="20"/>
                <w:highlight w:val="yellow"/>
                <w:lang w:eastAsia="pt-BR"/>
              </w:rPr>
              <w:t>45.63 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36 Kw</w:t>
            </w:r>
            <w:r w:rsidRPr="00E96F0B">
              <w:rPr>
                <w:rFonts w:ascii="Arial" w:hAnsi="Arial" w:cs="Arial"/>
                <w:color w:val="000000"/>
                <w:sz w:val="20"/>
                <w:szCs w:val="20"/>
                <w:lang w:eastAsia="pt-BR"/>
              </w:rPr>
              <w:t>, conforme especificações constantes no TR, projeto para cada sistema instalado, mão de obra e material.</w:t>
            </w:r>
          </w:p>
        </w:tc>
        <w:tc>
          <w:tcPr>
            <w:tcW w:w="1276" w:type="dxa"/>
            <w:tcBorders>
              <w:top w:val="single" w:sz="8" w:space="0" w:color="000000"/>
              <w:left w:val="nil"/>
              <w:bottom w:val="single" w:sz="4" w:space="0" w:color="auto"/>
              <w:right w:val="single" w:sz="8" w:space="0" w:color="000000"/>
            </w:tcBorders>
            <w:shd w:val="clear" w:color="auto" w:fill="auto"/>
            <w:vAlign w:val="center"/>
            <w:hideMark/>
          </w:tcPr>
          <w:p w14:paraId="09FA687B"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4" w:space="0" w:color="auto"/>
              <w:right w:val="single" w:sz="8" w:space="0" w:color="000000"/>
            </w:tcBorders>
            <w:shd w:val="clear" w:color="auto" w:fill="auto"/>
            <w:vAlign w:val="center"/>
            <w:hideMark/>
          </w:tcPr>
          <w:p w14:paraId="6686FC97"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R$ 119.401,40</w:t>
            </w:r>
          </w:p>
        </w:tc>
        <w:tc>
          <w:tcPr>
            <w:tcW w:w="1751" w:type="dxa"/>
            <w:tcBorders>
              <w:top w:val="single" w:sz="8" w:space="0" w:color="000000"/>
              <w:left w:val="nil"/>
              <w:bottom w:val="single" w:sz="4" w:space="0" w:color="auto"/>
              <w:right w:val="single" w:sz="8" w:space="0" w:color="000000"/>
            </w:tcBorders>
            <w:shd w:val="clear" w:color="auto" w:fill="auto"/>
            <w:vAlign w:val="center"/>
            <w:hideMark/>
          </w:tcPr>
          <w:p w14:paraId="639518C0"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R$ 119.401,40</w:t>
            </w:r>
          </w:p>
        </w:tc>
      </w:tr>
      <w:tr w:rsidR="00155D97" w:rsidRPr="00E96F0B" w14:paraId="06FF525A" w14:textId="77777777" w:rsidTr="005251E2">
        <w:trPr>
          <w:trHeight w:val="2135"/>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54DFE848"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lastRenderedPageBreak/>
              <w:t>Item 6</w:t>
            </w:r>
          </w:p>
        </w:tc>
        <w:tc>
          <w:tcPr>
            <w:tcW w:w="4677" w:type="dxa"/>
            <w:tcBorders>
              <w:top w:val="single" w:sz="8" w:space="0" w:color="000000"/>
              <w:left w:val="nil"/>
              <w:bottom w:val="single" w:sz="4" w:space="0" w:color="auto"/>
              <w:right w:val="single" w:sz="8" w:space="0" w:color="000000"/>
            </w:tcBorders>
            <w:shd w:val="clear" w:color="auto" w:fill="auto"/>
            <w:vAlign w:val="center"/>
            <w:hideMark/>
          </w:tcPr>
          <w:p w14:paraId="2CDEEDF2"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(Paço Municipal) com conjunto de placas dimensionadas pelo executor com potência somada de no mínimo </w:t>
            </w:r>
            <w:r w:rsidRPr="00E96F0B">
              <w:rPr>
                <w:rFonts w:ascii="Arial" w:hAnsi="Arial" w:cs="Arial"/>
                <w:color w:val="000000"/>
                <w:sz w:val="20"/>
                <w:szCs w:val="20"/>
                <w:highlight w:val="yellow"/>
                <w:lang w:eastAsia="pt-BR"/>
              </w:rPr>
              <w:t>47.73kWp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36 Kw</w:t>
            </w:r>
            <w:r w:rsidRPr="00E96F0B">
              <w:rPr>
                <w:rFonts w:ascii="Arial" w:hAnsi="Arial" w:cs="Arial"/>
                <w:color w:val="000000"/>
                <w:sz w:val="20"/>
                <w:szCs w:val="20"/>
                <w:lang w:eastAsia="pt-BR"/>
              </w:rPr>
              <w:t>, conforme especificações constantes no TR, projeto para cada sistema instalado, mão de obra e material.</w:t>
            </w:r>
          </w:p>
        </w:tc>
        <w:tc>
          <w:tcPr>
            <w:tcW w:w="1276" w:type="dxa"/>
            <w:tcBorders>
              <w:top w:val="single" w:sz="8" w:space="0" w:color="000000"/>
              <w:left w:val="nil"/>
              <w:bottom w:val="single" w:sz="4" w:space="0" w:color="auto"/>
              <w:right w:val="single" w:sz="8" w:space="0" w:color="000000"/>
            </w:tcBorders>
            <w:shd w:val="clear" w:color="auto" w:fill="auto"/>
            <w:vAlign w:val="center"/>
            <w:hideMark/>
          </w:tcPr>
          <w:p w14:paraId="7F5B23F1"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4" w:space="0" w:color="auto"/>
              <w:right w:val="single" w:sz="8" w:space="0" w:color="000000"/>
            </w:tcBorders>
            <w:shd w:val="clear" w:color="auto" w:fill="auto"/>
            <w:vAlign w:val="center"/>
            <w:hideMark/>
          </w:tcPr>
          <w:p w14:paraId="667EDC3E"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R$ 124.896,53</w:t>
            </w:r>
          </w:p>
        </w:tc>
        <w:tc>
          <w:tcPr>
            <w:tcW w:w="1751" w:type="dxa"/>
            <w:tcBorders>
              <w:top w:val="single" w:sz="8" w:space="0" w:color="000000"/>
              <w:left w:val="nil"/>
              <w:bottom w:val="single" w:sz="4" w:space="0" w:color="auto"/>
              <w:right w:val="single" w:sz="8" w:space="0" w:color="000000"/>
            </w:tcBorders>
            <w:shd w:val="clear" w:color="auto" w:fill="auto"/>
            <w:vAlign w:val="center"/>
            <w:hideMark/>
          </w:tcPr>
          <w:p w14:paraId="2BD434EE"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R$ 124.896,53</w:t>
            </w:r>
          </w:p>
        </w:tc>
      </w:tr>
      <w:tr w:rsidR="00155D97" w:rsidRPr="00E96F0B" w14:paraId="0EEBC1C2" w14:textId="77777777" w:rsidTr="005251E2">
        <w:trPr>
          <w:trHeight w:val="2250"/>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0C06E98A"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Item 7</w:t>
            </w:r>
          </w:p>
        </w:tc>
        <w:tc>
          <w:tcPr>
            <w:tcW w:w="4677" w:type="dxa"/>
            <w:tcBorders>
              <w:top w:val="single" w:sz="8" w:space="0" w:color="000000"/>
              <w:left w:val="nil"/>
              <w:bottom w:val="single" w:sz="4" w:space="0" w:color="auto"/>
              <w:right w:val="single" w:sz="8" w:space="0" w:color="000000"/>
            </w:tcBorders>
            <w:shd w:val="clear" w:color="auto" w:fill="auto"/>
            <w:vAlign w:val="center"/>
            <w:hideMark/>
          </w:tcPr>
          <w:p w14:paraId="003A185F"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(Posto de Saúde) com conjunto de placas dimensionadas pelo executor com potência somada de no mínimo </w:t>
            </w:r>
            <w:r w:rsidRPr="00E96F0B">
              <w:rPr>
                <w:rFonts w:ascii="Arial" w:hAnsi="Arial" w:cs="Arial"/>
                <w:color w:val="000000"/>
                <w:sz w:val="20"/>
                <w:szCs w:val="20"/>
                <w:highlight w:val="yellow"/>
                <w:lang w:eastAsia="pt-BR"/>
              </w:rPr>
              <w:t>10,53 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8Kw</w:t>
            </w:r>
            <w:r w:rsidRPr="00E96F0B">
              <w:rPr>
                <w:rFonts w:ascii="Arial" w:hAnsi="Arial" w:cs="Arial"/>
                <w:color w:val="000000"/>
                <w:sz w:val="20"/>
                <w:szCs w:val="20"/>
                <w:lang w:eastAsia="pt-BR"/>
              </w:rPr>
              <w:t>, conforme especificações constantes no TR, projeto para cada sistema instalado, mão de obra e material.</w:t>
            </w:r>
          </w:p>
        </w:tc>
        <w:tc>
          <w:tcPr>
            <w:tcW w:w="1276" w:type="dxa"/>
            <w:tcBorders>
              <w:top w:val="single" w:sz="8" w:space="0" w:color="000000"/>
              <w:left w:val="nil"/>
              <w:bottom w:val="single" w:sz="4" w:space="0" w:color="auto"/>
              <w:right w:val="single" w:sz="8" w:space="0" w:color="000000"/>
            </w:tcBorders>
            <w:shd w:val="clear" w:color="auto" w:fill="auto"/>
            <w:vAlign w:val="center"/>
            <w:hideMark/>
          </w:tcPr>
          <w:p w14:paraId="4FC5A1B1"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4" w:space="0" w:color="auto"/>
              <w:right w:val="single" w:sz="8" w:space="0" w:color="000000"/>
            </w:tcBorders>
            <w:shd w:val="clear" w:color="auto" w:fill="auto"/>
            <w:vAlign w:val="center"/>
            <w:hideMark/>
          </w:tcPr>
          <w:p w14:paraId="6BD8F172"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R$ 27.554,17</w:t>
            </w:r>
          </w:p>
        </w:tc>
        <w:tc>
          <w:tcPr>
            <w:tcW w:w="1751" w:type="dxa"/>
            <w:tcBorders>
              <w:top w:val="single" w:sz="8" w:space="0" w:color="000000"/>
              <w:left w:val="nil"/>
              <w:bottom w:val="single" w:sz="4" w:space="0" w:color="auto"/>
              <w:right w:val="single" w:sz="8" w:space="0" w:color="000000"/>
            </w:tcBorders>
            <w:shd w:val="clear" w:color="auto" w:fill="auto"/>
            <w:vAlign w:val="center"/>
            <w:hideMark/>
          </w:tcPr>
          <w:p w14:paraId="7CB38B16"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R$ 27.554,17</w:t>
            </w:r>
          </w:p>
        </w:tc>
      </w:tr>
      <w:tr w:rsidR="00155D97" w:rsidRPr="00E96F0B" w14:paraId="41657956" w14:textId="77777777" w:rsidTr="005251E2">
        <w:trPr>
          <w:trHeight w:val="2112"/>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0574DF36"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sz w:val="20"/>
                <w:szCs w:val="20"/>
                <w:lang w:eastAsia="pt-BR"/>
              </w:rPr>
              <w:t>Item 8</w:t>
            </w:r>
          </w:p>
        </w:tc>
        <w:tc>
          <w:tcPr>
            <w:tcW w:w="4677" w:type="dxa"/>
            <w:tcBorders>
              <w:top w:val="single" w:sz="8" w:space="0" w:color="000000"/>
              <w:left w:val="nil"/>
              <w:bottom w:val="single" w:sz="4" w:space="0" w:color="auto"/>
              <w:right w:val="single" w:sz="8" w:space="0" w:color="000000"/>
            </w:tcBorders>
            <w:shd w:val="clear" w:color="auto" w:fill="auto"/>
            <w:vAlign w:val="center"/>
            <w:hideMark/>
          </w:tcPr>
          <w:p w14:paraId="6FA3C2C7"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(Unidade Básica de Saúde) com conjunto de placas dimensionadas pelo executor com potência somada de no mínimo </w:t>
            </w:r>
            <w:r w:rsidRPr="00E96F0B">
              <w:rPr>
                <w:rFonts w:ascii="Arial" w:hAnsi="Arial" w:cs="Arial"/>
                <w:color w:val="000000"/>
                <w:sz w:val="20"/>
                <w:szCs w:val="20"/>
                <w:highlight w:val="yellow"/>
                <w:lang w:eastAsia="pt-BR"/>
              </w:rPr>
              <w:t>22,23 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18 Kw</w:t>
            </w:r>
            <w:r w:rsidRPr="00E96F0B">
              <w:rPr>
                <w:rFonts w:ascii="Arial" w:hAnsi="Arial" w:cs="Arial"/>
                <w:color w:val="000000"/>
                <w:sz w:val="20"/>
                <w:szCs w:val="20"/>
                <w:lang w:eastAsia="pt-BR"/>
              </w:rPr>
              <w:t>, conforme especificações constanteS no TR, projeto para cada sistema instalado, mão de obra e material.</w:t>
            </w:r>
          </w:p>
        </w:tc>
        <w:tc>
          <w:tcPr>
            <w:tcW w:w="1276" w:type="dxa"/>
            <w:tcBorders>
              <w:top w:val="single" w:sz="8" w:space="0" w:color="000000"/>
              <w:left w:val="nil"/>
              <w:bottom w:val="single" w:sz="4" w:space="0" w:color="auto"/>
              <w:right w:val="single" w:sz="8" w:space="0" w:color="000000"/>
            </w:tcBorders>
            <w:shd w:val="clear" w:color="auto" w:fill="auto"/>
            <w:vAlign w:val="center"/>
            <w:hideMark/>
          </w:tcPr>
          <w:p w14:paraId="787433EA"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4" w:space="0" w:color="auto"/>
              <w:right w:val="single" w:sz="8" w:space="0" w:color="000000"/>
            </w:tcBorders>
            <w:shd w:val="clear" w:color="auto" w:fill="auto"/>
            <w:vAlign w:val="center"/>
            <w:hideMark/>
          </w:tcPr>
          <w:p w14:paraId="1CF8A04E"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R$ 58.169,91</w:t>
            </w:r>
          </w:p>
        </w:tc>
        <w:tc>
          <w:tcPr>
            <w:tcW w:w="1751" w:type="dxa"/>
            <w:tcBorders>
              <w:top w:val="single" w:sz="8" w:space="0" w:color="000000"/>
              <w:left w:val="nil"/>
              <w:bottom w:val="single" w:sz="4" w:space="0" w:color="auto"/>
              <w:right w:val="single" w:sz="8" w:space="0" w:color="000000"/>
            </w:tcBorders>
            <w:shd w:val="clear" w:color="auto" w:fill="auto"/>
            <w:vAlign w:val="center"/>
            <w:hideMark/>
          </w:tcPr>
          <w:p w14:paraId="092A9367"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R$ 58.169,91</w:t>
            </w:r>
          </w:p>
        </w:tc>
      </w:tr>
      <w:tr w:rsidR="00155D97" w:rsidRPr="00E96F0B" w14:paraId="6DDC6D36" w14:textId="77777777" w:rsidTr="005251E2">
        <w:trPr>
          <w:trHeight w:val="2212"/>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6CECA471"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Item 9</w:t>
            </w:r>
          </w:p>
        </w:tc>
        <w:tc>
          <w:tcPr>
            <w:tcW w:w="4677" w:type="dxa"/>
            <w:tcBorders>
              <w:top w:val="single" w:sz="8" w:space="0" w:color="000000"/>
              <w:left w:val="nil"/>
              <w:bottom w:val="single" w:sz="4" w:space="0" w:color="auto"/>
              <w:right w:val="single" w:sz="8" w:space="0" w:color="000000"/>
            </w:tcBorders>
            <w:shd w:val="clear" w:color="auto" w:fill="auto"/>
            <w:vAlign w:val="center"/>
            <w:hideMark/>
          </w:tcPr>
          <w:p w14:paraId="4D6D78D6"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(Unidade Saúde) com conjunto de placas dimensionadas pelo executor com potência somada de no mínimo </w:t>
            </w:r>
            <w:r w:rsidRPr="00E96F0B">
              <w:rPr>
                <w:rFonts w:ascii="Arial" w:hAnsi="Arial" w:cs="Arial"/>
                <w:color w:val="000000"/>
                <w:sz w:val="20"/>
                <w:szCs w:val="20"/>
                <w:highlight w:val="yellow"/>
                <w:lang w:eastAsia="pt-BR"/>
              </w:rPr>
              <w:t>5,85 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5Kw</w:t>
            </w:r>
            <w:r w:rsidRPr="00E96F0B">
              <w:rPr>
                <w:rFonts w:ascii="Arial" w:hAnsi="Arial" w:cs="Arial"/>
                <w:color w:val="000000"/>
                <w:sz w:val="20"/>
                <w:szCs w:val="20"/>
                <w:lang w:eastAsia="pt-BR"/>
              </w:rPr>
              <w:t>, conforme especificações técnicas constante no TR, projeto para cada sistema instalado, mão de obra e material.</w:t>
            </w:r>
          </w:p>
        </w:tc>
        <w:tc>
          <w:tcPr>
            <w:tcW w:w="1276" w:type="dxa"/>
            <w:tcBorders>
              <w:top w:val="single" w:sz="8" w:space="0" w:color="000000"/>
              <w:left w:val="nil"/>
              <w:bottom w:val="single" w:sz="4" w:space="0" w:color="auto"/>
              <w:right w:val="single" w:sz="8" w:space="0" w:color="000000"/>
            </w:tcBorders>
            <w:shd w:val="clear" w:color="auto" w:fill="auto"/>
            <w:vAlign w:val="center"/>
            <w:hideMark/>
          </w:tcPr>
          <w:p w14:paraId="7BC19842"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4" w:space="0" w:color="auto"/>
              <w:right w:val="single" w:sz="8" w:space="0" w:color="000000"/>
            </w:tcBorders>
            <w:shd w:val="clear" w:color="auto" w:fill="auto"/>
            <w:vAlign w:val="center"/>
            <w:hideMark/>
          </w:tcPr>
          <w:p w14:paraId="4CFB191B"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R$ 15.307,87</w:t>
            </w:r>
          </w:p>
        </w:tc>
        <w:tc>
          <w:tcPr>
            <w:tcW w:w="1751" w:type="dxa"/>
            <w:tcBorders>
              <w:top w:val="single" w:sz="8" w:space="0" w:color="000000"/>
              <w:left w:val="nil"/>
              <w:bottom w:val="single" w:sz="4" w:space="0" w:color="auto"/>
              <w:right w:val="single" w:sz="8" w:space="0" w:color="000000"/>
            </w:tcBorders>
            <w:shd w:val="clear" w:color="auto" w:fill="auto"/>
            <w:vAlign w:val="center"/>
            <w:hideMark/>
          </w:tcPr>
          <w:p w14:paraId="57FF07D5"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R$ 15.307,87</w:t>
            </w:r>
          </w:p>
        </w:tc>
      </w:tr>
      <w:tr w:rsidR="00155D97" w:rsidRPr="00E96F0B" w14:paraId="4B9BB0DC" w14:textId="77777777" w:rsidTr="005251E2">
        <w:trPr>
          <w:trHeight w:val="2388"/>
        </w:trPr>
        <w:tc>
          <w:tcPr>
            <w:tcW w:w="85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3C56B3F8"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sz w:val="20"/>
                <w:szCs w:val="20"/>
                <w:lang w:eastAsia="pt-BR"/>
              </w:rPr>
              <w:t>Item 10</w:t>
            </w:r>
          </w:p>
        </w:tc>
        <w:tc>
          <w:tcPr>
            <w:tcW w:w="4677" w:type="dxa"/>
            <w:tcBorders>
              <w:top w:val="single" w:sz="8" w:space="0" w:color="000000"/>
              <w:left w:val="nil"/>
              <w:bottom w:val="single" w:sz="8" w:space="0" w:color="000000"/>
              <w:right w:val="single" w:sz="8" w:space="0" w:color="000000"/>
            </w:tcBorders>
            <w:shd w:val="clear" w:color="auto" w:fill="auto"/>
            <w:vAlign w:val="center"/>
            <w:hideMark/>
          </w:tcPr>
          <w:p w14:paraId="6542F49A" w14:textId="77777777" w:rsidR="00155D97" w:rsidRPr="00E96F0B" w:rsidRDefault="00155D97" w:rsidP="00E96F0B">
            <w:pPr>
              <w:jc w:val="both"/>
              <w:rPr>
                <w:rFonts w:ascii="Arial" w:hAnsi="Arial" w:cs="Arial"/>
                <w:color w:val="000000"/>
                <w:sz w:val="20"/>
                <w:szCs w:val="20"/>
                <w:lang w:eastAsia="pt-BR"/>
              </w:rPr>
            </w:pPr>
            <w:r w:rsidRPr="00E96F0B">
              <w:rPr>
                <w:rFonts w:ascii="Arial" w:hAnsi="Arial" w:cs="Arial"/>
                <w:color w:val="000000"/>
                <w:sz w:val="20"/>
                <w:szCs w:val="20"/>
                <w:lang w:eastAsia="pt-BR"/>
              </w:rPr>
              <w:t xml:space="preserve">Fornecimento e instalação de sistema de geração de energia elétrica solar fotovoltaica em imóvel pertencente ao Município de Cândido de Abreu, (Estádio Municipal de Futebol) com conjunto de placas dimensionadas pelo executor com potência somada de no mínimo   </w:t>
            </w:r>
            <w:r w:rsidRPr="00E96F0B">
              <w:rPr>
                <w:rFonts w:ascii="Arial" w:hAnsi="Arial" w:cs="Arial"/>
                <w:color w:val="000000"/>
                <w:sz w:val="20"/>
                <w:szCs w:val="20"/>
                <w:highlight w:val="yellow"/>
                <w:lang w:eastAsia="pt-BR"/>
              </w:rPr>
              <w:t>64,35kWp</w:t>
            </w:r>
            <w:r w:rsidRPr="00E96F0B">
              <w:rPr>
                <w:rFonts w:ascii="Arial" w:hAnsi="Arial" w:cs="Arial"/>
                <w:color w:val="000000"/>
                <w:sz w:val="20"/>
                <w:szCs w:val="20"/>
                <w:lang w:eastAsia="pt-BR"/>
              </w:rPr>
              <w:t xml:space="preserve"> e potência mínima do inversor de </w:t>
            </w:r>
            <w:r w:rsidRPr="00E96F0B">
              <w:rPr>
                <w:rFonts w:ascii="Arial" w:hAnsi="Arial" w:cs="Arial"/>
                <w:color w:val="000000"/>
                <w:sz w:val="20"/>
                <w:szCs w:val="20"/>
                <w:highlight w:val="yellow"/>
                <w:lang w:eastAsia="pt-BR"/>
              </w:rPr>
              <w:t>50Kw</w:t>
            </w:r>
            <w:r w:rsidRPr="00E96F0B">
              <w:rPr>
                <w:rFonts w:ascii="Arial" w:hAnsi="Arial" w:cs="Arial"/>
                <w:color w:val="000000"/>
                <w:sz w:val="20"/>
                <w:szCs w:val="20"/>
                <w:lang w:eastAsia="pt-BR"/>
              </w:rPr>
              <w:t>, conforme especificações técnicas constante no TR, projeto para cada sistema instalado, mão de obra e material.</w:t>
            </w:r>
          </w:p>
        </w:tc>
        <w:tc>
          <w:tcPr>
            <w:tcW w:w="1276" w:type="dxa"/>
            <w:tcBorders>
              <w:top w:val="single" w:sz="8" w:space="0" w:color="000000"/>
              <w:left w:val="nil"/>
              <w:bottom w:val="single" w:sz="8" w:space="0" w:color="000000"/>
              <w:right w:val="single" w:sz="8" w:space="0" w:color="000000"/>
            </w:tcBorders>
            <w:shd w:val="clear" w:color="auto" w:fill="auto"/>
            <w:vAlign w:val="center"/>
            <w:hideMark/>
          </w:tcPr>
          <w:p w14:paraId="54AEAB09"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1</w:t>
            </w:r>
          </w:p>
        </w:tc>
        <w:tc>
          <w:tcPr>
            <w:tcW w:w="1651" w:type="dxa"/>
            <w:tcBorders>
              <w:top w:val="single" w:sz="8" w:space="0" w:color="000000"/>
              <w:left w:val="nil"/>
              <w:bottom w:val="single" w:sz="8" w:space="0" w:color="000000"/>
              <w:right w:val="single" w:sz="8" w:space="0" w:color="000000"/>
            </w:tcBorders>
            <w:shd w:val="clear" w:color="auto" w:fill="auto"/>
            <w:vAlign w:val="center"/>
            <w:hideMark/>
          </w:tcPr>
          <w:p w14:paraId="4BE4521C"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R$ 168.386,58</w:t>
            </w:r>
          </w:p>
        </w:tc>
        <w:tc>
          <w:tcPr>
            <w:tcW w:w="1751" w:type="dxa"/>
            <w:tcBorders>
              <w:top w:val="single" w:sz="8" w:space="0" w:color="000000"/>
              <w:left w:val="nil"/>
              <w:bottom w:val="single" w:sz="8" w:space="0" w:color="000000"/>
              <w:right w:val="single" w:sz="8" w:space="0" w:color="000000"/>
            </w:tcBorders>
            <w:shd w:val="clear" w:color="auto" w:fill="auto"/>
            <w:vAlign w:val="center"/>
            <w:hideMark/>
          </w:tcPr>
          <w:p w14:paraId="112ECDD9" w14:textId="77777777" w:rsidR="00155D97" w:rsidRPr="00E96F0B" w:rsidRDefault="00155D9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R$ 168.386,58</w:t>
            </w:r>
          </w:p>
        </w:tc>
      </w:tr>
      <w:tr w:rsidR="00155D97" w:rsidRPr="00E96F0B" w14:paraId="3DA60809" w14:textId="77777777" w:rsidTr="005251E2">
        <w:trPr>
          <w:trHeight w:val="1068"/>
        </w:trPr>
        <w:tc>
          <w:tcPr>
            <w:tcW w:w="852" w:type="dxa"/>
            <w:tcBorders>
              <w:top w:val="nil"/>
              <w:left w:val="nil"/>
              <w:bottom w:val="nil"/>
              <w:right w:val="nil"/>
            </w:tcBorders>
            <w:shd w:val="clear" w:color="auto" w:fill="auto"/>
            <w:noWrap/>
            <w:vAlign w:val="bottom"/>
            <w:hideMark/>
          </w:tcPr>
          <w:p w14:paraId="2EDCB626" w14:textId="77777777" w:rsidR="00155D97" w:rsidRPr="00E96F0B" w:rsidRDefault="00155D97" w:rsidP="00E96F0B">
            <w:pPr>
              <w:jc w:val="center"/>
              <w:rPr>
                <w:rFonts w:ascii="Arial" w:hAnsi="Arial" w:cs="Arial"/>
                <w:color w:val="000000"/>
                <w:sz w:val="20"/>
                <w:szCs w:val="20"/>
                <w:lang w:eastAsia="pt-BR"/>
              </w:rPr>
            </w:pPr>
          </w:p>
        </w:tc>
        <w:tc>
          <w:tcPr>
            <w:tcW w:w="4677" w:type="dxa"/>
            <w:tcBorders>
              <w:top w:val="nil"/>
              <w:left w:val="nil"/>
              <w:bottom w:val="nil"/>
              <w:right w:val="nil"/>
            </w:tcBorders>
            <w:shd w:val="clear" w:color="auto" w:fill="auto"/>
            <w:noWrap/>
            <w:vAlign w:val="bottom"/>
            <w:hideMark/>
          </w:tcPr>
          <w:p w14:paraId="64449B8E" w14:textId="77777777" w:rsidR="00155D97" w:rsidRPr="00E96F0B" w:rsidRDefault="00155D97" w:rsidP="00E96F0B">
            <w:pPr>
              <w:jc w:val="center"/>
              <w:rPr>
                <w:rFonts w:ascii="Arial" w:hAnsi="Arial" w:cs="Arial"/>
                <w:sz w:val="20"/>
                <w:szCs w:val="20"/>
                <w:lang w:eastAsia="pt-BR"/>
              </w:rPr>
            </w:pPr>
          </w:p>
        </w:tc>
        <w:tc>
          <w:tcPr>
            <w:tcW w:w="1276" w:type="dxa"/>
            <w:tcBorders>
              <w:top w:val="nil"/>
              <w:left w:val="nil"/>
              <w:bottom w:val="nil"/>
              <w:right w:val="nil"/>
            </w:tcBorders>
            <w:shd w:val="clear" w:color="auto" w:fill="auto"/>
            <w:noWrap/>
            <w:vAlign w:val="bottom"/>
            <w:hideMark/>
          </w:tcPr>
          <w:p w14:paraId="371088ED" w14:textId="77777777" w:rsidR="00155D97" w:rsidRPr="00E96F0B" w:rsidRDefault="00155D97" w:rsidP="00E96F0B">
            <w:pPr>
              <w:rPr>
                <w:rFonts w:ascii="Arial" w:hAnsi="Arial" w:cs="Arial"/>
                <w:sz w:val="20"/>
                <w:szCs w:val="20"/>
                <w:lang w:eastAsia="pt-BR"/>
              </w:rPr>
            </w:pPr>
          </w:p>
        </w:tc>
        <w:tc>
          <w:tcPr>
            <w:tcW w:w="1651" w:type="dxa"/>
            <w:tcBorders>
              <w:top w:val="nil"/>
              <w:left w:val="nil"/>
              <w:bottom w:val="nil"/>
              <w:right w:val="nil"/>
            </w:tcBorders>
            <w:shd w:val="clear" w:color="auto" w:fill="auto"/>
            <w:noWrap/>
            <w:vAlign w:val="bottom"/>
            <w:hideMark/>
          </w:tcPr>
          <w:p w14:paraId="1061CCFC" w14:textId="77777777" w:rsidR="00155D97" w:rsidRPr="00E96F0B" w:rsidRDefault="00155D97" w:rsidP="00E96F0B">
            <w:pPr>
              <w:jc w:val="center"/>
              <w:rPr>
                <w:rFonts w:ascii="Arial" w:hAnsi="Arial" w:cs="Arial"/>
                <w:sz w:val="20"/>
                <w:szCs w:val="20"/>
                <w:lang w:eastAsia="pt-BR"/>
              </w:rPr>
            </w:pPr>
          </w:p>
        </w:tc>
        <w:tc>
          <w:tcPr>
            <w:tcW w:w="1751" w:type="dxa"/>
            <w:tcBorders>
              <w:top w:val="nil"/>
              <w:left w:val="single" w:sz="8" w:space="0" w:color="000000"/>
              <w:bottom w:val="single" w:sz="8" w:space="0" w:color="000000"/>
              <w:right w:val="single" w:sz="8" w:space="0" w:color="000000"/>
            </w:tcBorders>
            <w:shd w:val="clear" w:color="auto" w:fill="auto"/>
            <w:vAlign w:val="center"/>
            <w:hideMark/>
          </w:tcPr>
          <w:p w14:paraId="13018DB5" w14:textId="77777777" w:rsidR="00155D97" w:rsidRPr="00E96F0B" w:rsidRDefault="00155D97" w:rsidP="00E96F0B">
            <w:pPr>
              <w:jc w:val="center"/>
              <w:rPr>
                <w:rFonts w:ascii="Arial" w:hAnsi="Arial" w:cs="Arial"/>
                <w:b/>
                <w:bCs/>
                <w:color w:val="000000"/>
                <w:sz w:val="20"/>
                <w:szCs w:val="20"/>
                <w:u w:val="single"/>
                <w:lang w:eastAsia="pt-BR"/>
              </w:rPr>
            </w:pPr>
            <w:r w:rsidRPr="00E96F0B">
              <w:rPr>
                <w:rFonts w:ascii="Arial" w:hAnsi="Arial" w:cs="Arial"/>
                <w:b/>
                <w:bCs/>
                <w:sz w:val="20"/>
                <w:szCs w:val="20"/>
                <w:u w:val="single"/>
                <w:lang w:eastAsia="pt-BR"/>
              </w:rPr>
              <w:t>Valor máximo Global do Lote (CRITÉRIO DE ACEITABILIDADE DE PREÇOS)</w:t>
            </w:r>
          </w:p>
        </w:tc>
      </w:tr>
      <w:tr w:rsidR="00155D97" w:rsidRPr="00E96F0B" w14:paraId="0D172183" w14:textId="77777777" w:rsidTr="005251E2">
        <w:trPr>
          <w:trHeight w:val="300"/>
        </w:trPr>
        <w:tc>
          <w:tcPr>
            <w:tcW w:w="852" w:type="dxa"/>
            <w:tcBorders>
              <w:top w:val="nil"/>
              <w:left w:val="nil"/>
              <w:bottom w:val="nil"/>
              <w:right w:val="nil"/>
            </w:tcBorders>
            <w:shd w:val="clear" w:color="auto" w:fill="auto"/>
            <w:noWrap/>
            <w:vAlign w:val="bottom"/>
            <w:hideMark/>
          </w:tcPr>
          <w:p w14:paraId="258F0C5A" w14:textId="77777777" w:rsidR="00155D97" w:rsidRPr="00E96F0B" w:rsidRDefault="00155D97" w:rsidP="00E96F0B">
            <w:pPr>
              <w:jc w:val="center"/>
              <w:rPr>
                <w:rFonts w:ascii="Arial" w:hAnsi="Arial" w:cs="Arial"/>
                <w:b/>
                <w:bCs/>
                <w:color w:val="000000"/>
                <w:sz w:val="20"/>
                <w:szCs w:val="20"/>
                <w:u w:val="single"/>
                <w:lang w:eastAsia="pt-BR"/>
              </w:rPr>
            </w:pPr>
          </w:p>
        </w:tc>
        <w:tc>
          <w:tcPr>
            <w:tcW w:w="4677" w:type="dxa"/>
            <w:tcBorders>
              <w:top w:val="nil"/>
              <w:left w:val="nil"/>
              <w:bottom w:val="nil"/>
              <w:right w:val="nil"/>
            </w:tcBorders>
            <w:shd w:val="clear" w:color="auto" w:fill="auto"/>
            <w:noWrap/>
            <w:vAlign w:val="bottom"/>
            <w:hideMark/>
          </w:tcPr>
          <w:p w14:paraId="7BD98C51" w14:textId="77777777" w:rsidR="00155D97" w:rsidRPr="00E96F0B" w:rsidRDefault="00155D97" w:rsidP="00E96F0B">
            <w:pPr>
              <w:jc w:val="center"/>
              <w:rPr>
                <w:rFonts w:ascii="Arial" w:hAnsi="Arial" w:cs="Arial"/>
                <w:sz w:val="20"/>
                <w:szCs w:val="20"/>
                <w:lang w:eastAsia="pt-BR"/>
              </w:rPr>
            </w:pPr>
          </w:p>
        </w:tc>
        <w:tc>
          <w:tcPr>
            <w:tcW w:w="1276" w:type="dxa"/>
            <w:tcBorders>
              <w:top w:val="nil"/>
              <w:left w:val="nil"/>
              <w:bottom w:val="nil"/>
              <w:right w:val="nil"/>
            </w:tcBorders>
            <w:shd w:val="clear" w:color="auto" w:fill="auto"/>
            <w:noWrap/>
            <w:vAlign w:val="bottom"/>
            <w:hideMark/>
          </w:tcPr>
          <w:p w14:paraId="63E90565" w14:textId="77777777" w:rsidR="00155D97" w:rsidRPr="00E96F0B" w:rsidRDefault="00155D97" w:rsidP="00E96F0B">
            <w:pPr>
              <w:rPr>
                <w:rFonts w:ascii="Arial" w:hAnsi="Arial" w:cs="Arial"/>
                <w:sz w:val="20"/>
                <w:szCs w:val="20"/>
                <w:lang w:eastAsia="pt-BR"/>
              </w:rPr>
            </w:pPr>
          </w:p>
        </w:tc>
        <w:tc>
          <w:tcPr>
            <w:tcW w:w="1651" w:type="dxa"/>
            <w:tcBorders>
              <w:top w:val="nil"/>
              <w:left w:val="nil"/>
              <w:bottom w:val="nil"/>
              <w:right w:val="nil"/>
            </w:tcBorders>
            <w:shd w:val="clear" w:color="auto" w:fill="auto"/>
            <w:noWrap/>
            <w:vAlign w:val="bottom"/>
            <w:hideMark/>
          </w:tcPr>
          <w:p w14:paraId="7D80EB33" w14:textId="77777777" w:rsidR="00155D97" w:rsidRPr="00E96F0B" w:rsidRDefault="00155D97" w:rsidP="00E96F0B">
            <w:pPr>
              <w:jc w:val="center"/>
              <w:rPr>
                <w:rFonts w:ascii="Arial" w:hAnsi="Arial" w:cs="Arial"/>
                <w:sz w:val="20"/>
                <w:szCs w:val="20"/>
                <w:lang w:eastAsia="pt-BR"/>
              </w:rPr>
            </w:pPr>
          </w:p>
        </w:tc>
        <w:tc>
          <w:tcPr>
            <w:tcW w:w="1751" w:type="dxa"/>
            <w:tcBorders>
              <w:top w:val="nil"/>
              <w:left w:val="single" w:sz="8" w:space="0" w:color="000000"/>
              <w:bottom w:val="single" w:sz="8" w:space="0" w:color="000000"/>
              <w:right w:val="single" w:sz="8" w:space="0" w:color="000000"/>
            </w:tcBorders>
            <w:shd w:val="clear" w:color="auto" w:fill="auto"/>
            <w:noWrap/>
            <w:vAlign w:val="center"/>
            <w:hideMark/>
          </w:tcPr>
          <w:p w14:paraId="55CBF8DD" w14:textId="77777777" w:rsidR="00155D97" w:rsidRPr="00E96F0B" w:rsidRDefault="00155D97" w:rsidP="00E96F0B">
            <w:pPr>
              <w:jc w:val="center"/>
              <w:rPr>
                <w:rFonts w:ascii="Arial" w:hAnsi="Arial" w:cs="Arial"/>
                <w:b/>
                <w:bCs/>
                <w:color w:val="000000"/>
                <w:sz w:val="20"/>
                <w:szCs w:val="20"/>
                <w:lang w:eastAsia="pt-BR"/>
              </w:rPr>
            </w:pPr>
            <w:r w:rsidRPr="00E96F0B">
              <w:rPr>
                <w:rFonts w:ascii="Arial" w:hAnsi="Arial" w:cs="Arial"/>
                <w:b/>
                <w:bCs/>
                <w:sz w:val="20"/>
                <w:szCs w:val="20"/>
                <w:lang w:eastAsia="pt-BR"/>
              </w:rPr>
              <w:t>R$ 656.066,58</w:t>
            </w:r>
          </w:p>
        </w:tc>
      </w:tr>
    </w:tbl>
    <w:p w14:paraId="330057F7" w14:textId="77777777" w:rsidR="00155D97" w:rsidRPr="00E96F0B" w:rsidRDefault="00155D97" w:rsidP="00E96F0B">
      <w:pPr>
        <w:keepLines/>
        <w:jc w:val="both"/>
        <w:rPr>
          <w:rFonts w:ascii="Arial" w:hAnsi="Arial" w:cs="Arial"/>
          <w:sz w:val="20"/>
          <w:szCs w:val="20"/>
        </w:rPr>
      </w:pPr>
      <w:r w:rsidRPr="00E96F0B">
        <w:rPr>
          <w:rFonts w:ascii="Arial" w:hAnsi="Arial" w:cs="Arial"/>
          <w:sz w:val="20"/>
          <w:szCs w:val="20"/>
        </w:rPr>
        <w:lastRenderedPageBreak/>
        <w:t>4.1 Foi realizada pesquisa de mercado, conforme quadro de cotações em anexo, estabelecendo que o preço de referência para a execução de todos os itens do quadro acima foi R$ 656.066,58 (seiscentos e cinquenta e seis mil e sessenta e seis reais e cinquenta e oito centavos) sendo este o valor que sugerimos que seja adotado como preço máximo a ser admitido no certame.</w:t>
      </w:r>
    </w:p>
    <w:p w14:paraId="2F3B5CB3" w14:textId="77777777" w:rsidR="00155D97" w:rsidRDefault="00155D97" w:rsidP="00E96F0B">
      <w:pPr>
        <w:rPr>
          <w:rFonts w:ascii="Arial" w:hAnsi="Arial" w:cs="Arial"/>
          <w:bCs/>
          <w:sz w:val="20"/>
          <w:szCs w:val="20"/>
        </w:rPr>
      </w:pPr>
      <w:r w:rsidRPr="00E96F0B">
        <w:rPr>
          <w:rFonts w:ascii="Arial" w:hAnsi="Arial" w:cs="Arial"/>
          <w:bCs/>
          <w:sz w:val="20"/>
          <w:szCs w:val="20"/>
        </w:rPr>
        <w:t>4.2 Valor médio obtido multiplicando o valor médio do kWp das cotações pela potência total a ser instalada.</w:t>
      </w:r>
    </w:p>
    <w:p w14:paraId="1B2F79FF" w14:textId="77777777" w:rsidR="00311909" w:rsidRPr="00E96F0B" w:rsidRDefault="00311909" w:rsidP="00E96F0B">
      <w:pPr>
        <w:rPr>
          <w:rFonts w:ascii="Arial" w:hAnsi="Arial" w:cs="Arial"/>
          <w:bCs/>
          <w:sz w:val="20"/>
          <w:szCs w:val="20"/>
        </w:rPr>
      </w:pPr>
    </w:p>
    <w:p w14:paraId="7499B01E" w14:textId="77777777" w:rsidR="00155D97" w:rsidRPr="00E96F0B" w:rsidRDefault="00155D97" w:rsidP="00E96F0B">
      <w:pPr>
        <w:jc w:val="both"/>
        <w:rPr>
          <w:rFonts w:ascii="Arial" w:hAnsi="Arial" w:cs="Arial"/>
          <w:b/>
          <w:bCs/>
          <w:sz w:val="20"/>
          <w:szCs w:val="20"/>
        </w:rPr>
      </w:pPr>
      <w:r w:rsidRPr="00E96F0B">
        <w:rPr>
          <w:rFonts w:ascii="Arial" w:hAnsi="Arial" w:cs="Arial"/>
          <w:b/>
          <w:bCs/>
          <w:sz w:val="20"/>
          <w:szCs w:val="20"/>
        </w:rPr>
        <w:t>5. PROJETOS DOS SISTEMAS DE GERAÇÃO SOLAR FOTOVOLTAICO CONECTADO À REDE</w:t>
      </w:r>
    </w:p>
    <w:p w14:paraId="4706552D" w14:textId="0767E4F6" w:rsidR="00155D97" w:rsidRPr="00E96F0B" w:rsidRDefault="00155D97" w:rsidP="00E96F0B">
      <w:pPr>
        <w:keepLines/>
        <w:tabs>
          <w:tab w:val="left" w:pos="0"/>
        </w:tabs>
        <w:jc w:val="both"/>
        <w:rPr>
          <w:rFonts w:ascii="Arial" w:eastAsia="Calibri" w:hAnsi="Arial" w:cs="Arial"/>
          <w:sz w:val="20"/>
          <w:szCs w:val="20"/>
        </w:rPr>
      </w:pPr>
      <w:r w:rsidRPr="00E96F0B">
        <w:rPr>
          <w:rFonts w:ascii="Arial" w:hAnsi="Arial" w:cs="Arial"/>
          <w:bCs/>
          <w:sz w:val="20"/>
          <w:szCs w:val="20"/>
        </w:rPr>
        <w:t xml:space="preserve">5.1 </w:t>
      </w:r>
      <w:r w:rsidRPr="00E96F0B">
        <w:rPr>
          <w:rFonts w:ascii="Arial" w:hAnsi="Arial" w:cs="Arial"/>
          <w:sz w:val="20"/>
          <w:szCs w:val="20"/>
        </w:rPr>
        <w:t>A empresa contratada deverá apresentar o projeto para cada sistema</w:t>
      </w:r>
      <w:r w:rsidRPr="00E96F0B">
        <w:rPr>
          <w:rFonts w:ascii="Arial" w:eastAsia="Calibri" w:hAnsi="Arial" w:cs="Arial"/>
          <w:sz w:val="20"/>
          <w:szCs w:val="20"/>
        </w:rPr>
        <w:t xml:space="preserve"> instalado, juntamente com as liberações e pareceres da CONCESSIONÁRIA COPEL, contendo: locação de todos os equipamentos, inclusive cabeamento, caixas de conexão, proteção e componentes do sistema de monitoramento, a contratada deverá apresentar planilha dos equipamentos e materiais componentes dos sistemas de geração solar fotovoltaico, informando marca, modelo, especificações técnicas e quantitativos para os componentes. </w:t>
      </w:r>
    </w:p>
    <w:p w14:paraId="58FE76F0" w14:textId="77777777" w:rsidR="00155D97" w:rsidRPr="00E96F0B" w:rsidRDefault="00155D97" w:rsidP="00E96F0B">
      <w:pPr>
        <w:pStyle w:val="Ttulo11"/>
        <w:spacing w:before="0"/>
        <w:ind w:left="0"/>
        <w:jc w:val="both"/>
        <w:rPr>
          <w:rFonts w:ascii="Arial" w:hAnsi="Arial" w:cs="Arial"/>
          <w:b w:val="0"/>
          <w:sz w:val="20"/>
          <w:szCs w:val="20"/>
        </w:rPr>
      </w:pPr>
    </w:p>
    <w:p w14:paraId="3525BBFD" w14:textId="37C7631F" w:rsidR="00155D97" w:rsidRPr="00E96F0B" w:rsidRDefault="00155D97" w:rsidP="00E96F0B">
      <w:pPr>
        <w:jc w:val="both"/>
        <w:rPr>
          <w:rFonts w:ascii="Arial" w:hAnsi="Arial" w:cs="Arial"/>
          <w:b/>
          <w:sz w:val="20"/>
          <w:szCs w:val="20"/>
        </w:rPr>
      </w:pPr>
      <w:r w:rsidRPr="00E96F0B">
        <w:rPr>
          <w:rFonts w:ascii="Arial" w:hAnsi="Arial" w:cs="Arial"/>
          <w:b/>
          <w:sz w:val="20"/>
          <w:szCs w:val="20"/>
        </w:rPr>
        <w:t>6. ESPECIFICAÇÕES TÉCNICAS</w:t>
      </w:r>
    </w:p>
    <w:p w14:paraId="03A9BAD8" w14:textId="7732671D" w:rsidR="00155D97" w:rsidRPr="00E96F0B" w:rsidRDefault="00155D97" w:rsidP="00E96F0B">
      <w:pPr>
        <w:jc w:val="both"/>
        <w:rPr>
          <w:rFonts w:ascii="Arial" w:hAnsi="Arial" w:cs="Arial"/>
          <w:b/>
          <w:sz w:val="20"/>
          <w:szCs w:val="20"/>
        </w:rPr>
      </w:pPr>
      <w:r w:rsidRPr="00E96F0B">
        <w:rPr>
          <w:rFonts w:ascii="Arial" w:hAnsi="Arial" w:cs="Arial"/>
          <w:sz w:val="20"/>
          <w:szCs w:val="20"/>
        </w:rPr>
        <w:t>As características básicas do sistema de geração de energia elétrica solar fotovoltaica deverão ser observadas no mínimo, as descrições abaixo, passíveis de avanços e desenvolvimentos tecnológicos que atendam de maneira melhor a este Termo de Referência.</w:t>
      </w:r>
    </w:p>
    <w:p w14:paraId="2171B375" w14:textId="77777777" w:rsidR="00155D97" w:rsidRPr="00E96F0B" w:rsidRDefault="00155D97" w:rsidP="00E96F0B">
      <w:pPr>
        <w:jc w:val="both"/>
        <w:rPr>
          <w:rFonts w:ascii="Arial" w:hAnsi="Arial" w:cs="Arial"/>
          <w:b/>
          <w:sz w:val="20"/>
          <w:szCs w:val="20"/>
        </w:rPr>
      </w:pPr>
    </w:p>
    <w:p w14:paraId="21FE51D1" w14:textId="63AAAEFB" w:rsidR="00155D97" w:rsidRPr="00E96F0B" w:rsidRDefault="00155D97" w:rsidP="00E96F0B">
      <w:pPr>
        <w:keepLines/>
        <w:tabs>
          <w:tab w:val="left" w:pos="576"/>
        </w:tabs>
        <w:jc w:val="both"/>
        <w:rPr>
          <w:rFonts w:ascii="Arial" w:hAnsi="Arial" w:cs="Arial"/>
          <w:b/>
          <w:bCs/>
          <w:sz w:val="20"/>
          <w:szCs w:val="20"/>
        </w:rPr>
      </w:pPr>
      <w:r w:rsidRPr="00E96F0B">
        <w:rPr>
          <w:rFonts w:ascii="Arial" w:hAnsi="Arial" w:cs="Arial"/>
          <w:b/>
          <w:bCs/>
          <w:sz w:val="20"/>
          <w:szCs w:val="20"/>
        </w:rPr>
        <w:t>6.1 Sistema de geração de energia</w:t>
      </w:r>
    </w:p>
    <w:p w14:paraId="34958F40" w14:textId="77777777" w:rsidR="00155D97" w:rsidRPr="00E96F0B" w:rsidRDefault="00155D97" w:rsidP="00E96F0B">
      <w:pPr>
        <w:keepLines/>
        <w:tabs>
          <w:tab w:val="left" w:pos="576"/>
        </w:tabs>
        <w:jc w:val="both"/>
        <w:rPr>
          <w:rFonts w:ascii="Arial" w:hAnsi="Arial" w:cs="Arial"/>
          <w:b/>
          <w:bCs/>
          <w:sz w:val="20"/>
          <w:szCs w:val="20"/>
        </w:rPr>
      </w:pPr>
    </w:p>
    <w:p w14:paraId="68A5594C"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A contratação inclui a elaboração de projetos; fornecimento de ARTs ou TRTs; fornecimento e instalação de todos os equipamentos necessários e correlatos; infraestruturas não existentes e necessárias; aprovação urbanística, ambiental, da concessionária e outras necessárias e conexão à rede de distribuição; homologação a rede da concessionária de energia local; bem como comissionamento e capacitação da equipe técnica deste Município, em acordo com as exigências relacionadas nas especificações técnicas do presente Termo de Referência. </w:t>
      </w:r>
    </w:p>
    <w:p w14:paraId="2A5FAAA7"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O sistema compreende painéis solares fotovoltaicos, inversores e seus acessórios.</w:t>
      </w:r>
    </w:p>
    <w:p w14:paraId="33228DAE"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Os equipamentos e os procedimentos de instalação devem estar de acordo com as normas da ABNT (Associação Brasileira de Normas Técnicas) e demais normas correlatas.</w:t>
      </w:r>
    </w:p>
    <w:p w14:paraId="4FA20ADA"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Sistema de Geração de Energia Fotovoltaica homologado à rede da concessionária de energia (sistema ON-GRID).</w:t>
      </w:r>
    </w:p>
    <w:p w14:paraId="16872158"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Placas fotovoltaicas no mínimo de 500Wp; </w:t>
      </w:r>
    </w:p>
    <w:p w14:paraId="5916DFC5"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Inversor(es) dimensionado(s) com potência de 75% a 85% em relação a soma da potência dos módulos solares (placas)Modulo de comunicação para disponibilização de dados e registro em nuvem em conjunto com o sistema de monitoramento wi-fi;</w:t>
      </w:r>
    </w:p>
    <w:p w14:paraId="5D936840"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Inversor ou micro inversor solar de potência compatível com a potência do sistema, com caixa de junção - string box (quadros de proteção), homologado pela concessionária de energia local;</w:t>
      </w:r>
    </w:p>
    <w:p w14:paraId="7B13375D"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Modulo de comunicação para disponibilização de dados e registro em nuvem em conjunto com o sistema de monitoramento wi-fi;</w:t>
      </w:r>
    </w:p>
    <w:p w14:paraId="2B3FDC01"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Cabeamento elétrico compatível com a potência do sistema, utilizando como referência à classe 5 NBR NM 280; </w:t>
      </w:r>
    </w:p>
    <w:p w14:paraId="4BE7D786"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Conectores elétricos (macho e fêmea) compatíveis com a potência do sistema; </w:t>
      </w:r>
    </w:p>
    <w:p w14:paraId="1843FC42"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Aterramento adequado conforme normas vigentes; </w:t>
      </w:r>
    </w:p>
    <w:p w14:paraId="03313BE2"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Quadros de comando e proteção conforme normas da distribuidora local;</w:t>
      </w:r>
    </w:p>
    <w:p w14:paraId="12D300A8"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Materiais, insumos e mão-de-obra necessários para fixação, montagem e instalação do sistema de geração fotovoltaica;</w:t>
      </w:r>
    </w:p>
    <w:p w14:paraId="43CCDF50"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Suportes de alumínio ou de aço, de alta resistência, com proteção contra corrosão e acessórios para fixação dos módulos;</w:t>
      </w:r>
    </w:p>
    <w:p w14:paraId="259FC5F9"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Estruturas de suporte deverão suportar ventos segundo as especificações da NBR 6123;</w:t>
      </w:r>
    </w:p>
    <w:p w14:paraId="7D7AA6FD"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Sistema orientado ao máximo possível para o norte geográfico e/ou face oeste, livre de sombras.</w:t>
      </w:r>
    </w:p>
    <w:p w14:paraId="65652754"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 xml:space="preserve">Se necessário, a contratada deverá fazer todas as adequações no padrão de energia e afins, para total funcionamento e homologação da distribuidora de energia. </w:t>
      </w:r>
    </w:p>
    <w:p w14:paraId="74A29F3F" w14:textId="77777777" w:rsidR="00155D97" w:rsidRPr="00E96F0B" w:rsidRDefault="00155D97" w:rsidP="00E96F0B">
      <w:pPr>
        <w:pStyle w:val="PargrafodaLista"/>
        <w:widowControl/>
        <w:numPr>
          <w:ilvl w:val="1"/>
          <w:numId w:val="28"/>
        </w:numPr>
        <w:autoSpaceDE/>
        <w:autoSpaceDN/>
        <w:ind w:left="0" w:firstLine="0"/>
        <w:rPr>
          <w:rFonts w:ascii="Arial" w:hAnsi="Arial" w:cs="Arial"/>
          <w:sz w:val="20"/>
          <w:szCs w:val="20"/>
        </w:rPr>
      </w:pPr>
      <w:r w:rsidRPr="00E96F0B">
        <w:rPr>
          <w:rFonts w:ascii="Arial" w:hAnsi="Arial" w:cs="Arial"/>
          <w:sz w:val="20"/>
          <w:szCs w:val="20"/>
        </w:rPr>
        <w:t>No caso de instalação do sistema em estrutura existente, sendo identificado que a capacidade de suporte dela é insuficiente e demanda reforço estrutural, o Município se responsabilizará pelo custeio deste serviço.</w:t>
      </w:r>
    </w:p>
    <w:p w14:paraId="1DC43D02" w14:textId="77777777" w:rsidR="00155D97" w:rsidRPr="00E96F0B" w:rsidRDefault="00155D97" w:rsidP="00E96F0B">
      <w:pPr>
        <w:keepLines/>
        <w:tabs>
          <w:tab w:val="left" w:pos="576"/>
        </w:tabs>
        <w:jc w:val="both"/>
        <w:rPr>
          <w:rFonts w:ascii="Arial" w:hAnsi="Arial" w:cs="Arial"/>
          <w:b/>
          <w:bCs/>
          <w:sz w:val="20"/>
          <w:szCs w:val="20"/>
        </w:rPr>
      </w:pPr>
    </w:p>
    <w:p w14:paraId="0C6538CA" w14:textId="2607BF4F" w:rsidR="00155D97" w:rsidRPr="00E96F0B" w:rsidRDefault="00155D97" w:rsidP="00E96F0B">
      <w:pPr>
        <w:keepLines/>
        <w:tabs>
          <w:tab w:val="left" w:pos="567"/>
        </w:tabs>
        <w:jc w:val="both"/>
        <w:rPr>
          <w:rFonts w:ascii="Arial" w:hAnsi="Arial" w:cs="Arial"/>
          <w:b/>
          <w:bCs/>
          <w:sz w:val="20"/>
          <w:szCs w:val="20"/>
        </w:rPr>
      </w:pPr>
      <w:r w:rsidRPr="00E96F0B">
        <w:rPr>
          <w:rFonts w:ascii="Arial" w:hAnsi="Arial" w:cs="Arial"/>
          <w:b/>
          <w:bCs/>
          <w:sz w:val="20"/>
          <w:szCs w:val="20"/>
        </w:rPr>
        <w:lastRenderedPageBreak/>
        <w:t>6.2. Estrutura de fixação</w:t>
      </w:r>
    </w:p>
    <w:p w14:paraId="224066AA" w14:textId="77777777" w:rsidR="00155D97" w:rsidRPr="00E96F0B" w:rsidRDefault="00155D97" w:rsidP="00E96F0B">
      <w:pPr>
        <w:pStyle w:val="PargrafodaLista"/>
        <w:widowControl/>
        <w:numPr>
          <w:ilvl w:val="0"/>
          <w:numId w:val="29"/>
        </w:numPr>
        <w:adjustRightInd w:val="0"/>
        <w:ind w:left="0" w:firstLine="0"/>
        <w:rPr>
          <w:rFonts w:ascii="Arial" w:hAnsi="Arial" w:cs="Arial"/>
          <w:sz w:val="20"/>
          <w:szCs w:val="20"/>
        </w:rPr>
      </w:pPr>
      <w:r w:rsidRPr="00E96F0B">
        <w:rPr>
          <w:rFonts w:ascii="Arial" w:hAnsi="Arial" w:cs="Arial"/>
          <w:sz w:val="20"/>
          <w:szCs w:val="20"/>
        </w:rPr>
        <w:t xml:space="preserve">A contratação inclui a elaboração de projetos; fornecimento de ARTs ou TRTs; fornecimento e instalação de todos os equipamentos necessários e correlatos; infraestruturas não existentes e necessárias; aprovação urbanística e ambiental caso necessárias; </w:t>
      </w:r>
    </w:p>
    <w:p w14:paraId="1BAF53F6" w14:textId="77777777" w:rsidR="00155D97" w:rsidRPr="00E96F0B" w:rsidRDefault="00155D97" w:rsidP="00E96F0B">
      <w:pPr>
        <w:pStyle w:val="PargrafodaLista"/>
        <w:widowControl/>
        <w:numPr>
          <w:ilvl w:val="0"/>
          <w:numId w:val="29"/>
        </w:numPr>
        <w:adjustRightInd w:val="0"/>
        <w:ind w:left="0" w:firstLine="0"/>
        <w:rPr>
          <w:rFonts w:ascii="Arial" w:hAnsi="Arial" w:cs="Arial"/>
          <w:sz w:val="20"/>
          <w:szCs w:val="20"/>
        </w:rPr>
      </w:pPr>
      <w:r w:rsidRPr="00E96F0B">
        <w:rPr>
          <w:rFonts w:ascii="Arial" w:hAnsi="Arial" w:cs="Arial"/>
          <w:sz w:val="20"/>
          <w:szCs w:val="20"/>
        </w:rPr>
        <w:t xml:space="preserve">Execução de estrutura metálica para recebimento de placas de sistema de energia fotovoltaico com dimensões apropriadas para acomodação das placas necessárias para alcance da potência requisitada; </w:t>
      </w:r>
    </w:p>
    <w:p w14:paraId="3034D3CB" w14:textId="77777777" w:rsidR="00155D97" w:rsidRPr="00E96F0B" w:rsidRDefault="00155D97" w:rsidP="00E96F0B">
      <w:pPr>
        <w:pStyle w:val="PargrafodaLista"/>
        <w:widowControl/>
        <w:numPr>
          <w:ilvl w:val="0"/>
          <w:numId w:val="29"/>
        </w:numPr>
        <w:adjustRightInd w:val="0"/>
        <w:ind w:left="0" w:firstLine="0"/>
        <w:rPr>
          <w:rFonts w:ascii="Arial" w:hAnsi="Arial" w:cs="Arial"/>
          <w:sz w:val="20"/>
          <w:szCs w:val="20"/>
        </w:rPr>
      </w:pPr>
      <w:r w:rsidRPr="00E96F0B">
        <w:rPr>
          <w:rFonts w:ascii="Arial" w:hAnsi="Arial" w:cs="Arial"/>
          <w:sz w:val="20"/>
          <w:szCs w:val="20"/>
        </w:rPr>
        <w:t>Quando estrutura for utilizada para cobertura de estacionamento veicular, orienta-se a altura mínima de 2,50m. e 3,00m. de largura livre de passagem.</w:t>
      </w:r>
    </w:p>
    <w:p w14:paraId="75ADDAE6" w14:textId="77777777" w:rsidR="00155D97" w:rsidRPr="00E96F0B" w:rsidRDefault="00155D97"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hAnsi="Arial" w:cs="Arial"/>
          <w:sz w:val="20"/>
          <w:szCs w:val="20"/>
        </w:rPr>
        <w:t>Fundação em blocos e estacas escavadas em concreto de resistência (FCK) de 25 MPa armado moldado “in loco”, conforme projeto estrutural;</w:t>
      </w:r>
    </w:p>
    <w:p w14:paraId="29B3A6B0" w14:textId="77777777" w:rsidR="00155D97" w:rsidRPr="00E96F0B" w:rsidRDefault="00155D97"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Pilares metálicos em perfil “u”127x50x3mm e 120x50x3mm, conforme projeto;</w:t>
      </w:r>
    </w:p>
    <w:p w14:paraId="6C0E6E99" w14:textId="77777777" w:rsidR="00155D97" w:rsidRPr="00E96F0B" w:rsidRDefault="00155D97"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Vigas principais em perfil “u” 150x50x3mm e 143x50x3mm, conforme projeto;</w:t>
      </w:r>
    </w:p>
    <w:p w14:paraId="00B5DA6C" w14:textId="77777777" w:rsidR="00155D97" w:rsidRPr="00E96F0B" w:rsidRDefault="00155D97"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Vigas secundárias em perfil “u” 127x50x3mm e 120x50x3mm, conforme projeto;</w:t>
      </w:r>
    </w:p>
    <w:p w14:paraId="5B891801" w14:textId="77777777" w:rsidR="00155D97" w:rsidRPr="00E96F0B" w:rsidRDefault="00155D97"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Terças metálicas em perfil “u” 150x50x3mm, conforme projeto;</w:t>
      </w:r>
    </w:p>
    <w:p w14:paraId="356AD61A" w14:textId="77777777" w:rsidR="00155D97" w:rsidRPr="00E96F0B" w:rsidRDefault="00155D97"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Agulhamento em ferro mecanico (liso) diâmetro mínimo de 12.50mm;</w:t>
      </w:r>
    </w:p>
    <w:p w14:paraId="5EA46C6D" w14:textId="77777777" w:rsidR="00155D97" w:rsidRPr="00E96F0B" w:rsidRDefault="00155D97" w:rsidP="00E96F0B">
      <w:pPr>
        <w:pStyle w:val="PargrafodaLista"/>
        <w:widowControl/>
        <w:numPr>
          <w:ilvl w:val="0"/>
          <w:numId w:val="29"/>
        </w:numPr>
        <w:adjustRightInd w:val="0"/>
        <w:ind w:left="0" w:firstLine="0"/>
        <w:rPr>
          <w:rFonts w:ascii="Arial" w:eastAsiaTheme="minorHAnsi" w:hAnsi="Arial" w:cs="Arial"/>
          <w:sz w:val="20"/>
          <w:szCs w:val="20"/>
        </w:rPr>
      </w:pPr>
      <w:r w:rsidRPr="00E96F0B">
        <w:rPr>
          <w:rFonts w:ascii="Arial" w:eastAsiaTheme="minorHAnsi" w:hAnsi="Arial" w:cs="Arial"/>
          <w:sz w:val="20"/>
          <w:szCs w:val="20"/>
        </w:rPr>
        <w:t xml:space="preserve"> Contraventamento em ferro mecanico (liso) diâmetro mínimo de 12.50mm;</w:t>
      </w:r>
    </w:p>
    <w:p w14:paraId="64E0684A" w14:textId="77777777" w:rsidR="00155D97" w:rsidRPr="00E96F0B" w:rsidRDefault="00155D97" w:rsidP="00E96F0B">
      <w:pPr>
        <w:pStyle w:val="PargrafodaLista"/>
        <w:widowControl/>
        <w:adjustRightInd w:val="0"/>
        <w:ind w:left="0"/>
        <w:rPr>
          <w:rFonts w:ascii="Arial" w:hAnsi="Arial" w:cs="Arial"/>
          <w:sz w:val="20"/>
          <w:szCs w:val="20"/>
        </w:rPr>
      </w:pPr>
    </w:p>
    <w:p w14:paraId="100DBECB" w14:textId="1242F14D" w:rsidR="00155D97" w:rsidRPr="00E96F0B" w:rsidRDefault="00155D97" w:rsidP="00E96F0B">
      <w:pPr>
        <w:pStyle w:val="PargrafodaLista"/>
        <w:widowControl/>
        <w:adjustRightInd w:val="0"/>
        <w:ind w:left="0"/>
        <w:rPr>
          <w:rStyle w:val="fontstyle01"/>
          <w:rFonts w:ascii="Arial" w:hAnsi="Arial" w:cs="Arial"/>
          <w:color w:val="auto"/>
          <w:sz w:val="20"/>
          <w:szCs w:val="20"/>
        </w:rPr>
      </w:pPr>
      <w:r w:rsidRPr="00E96F0B">
        <w:rPr>
          <w:rFonts w:ascii="Arial" w:hAnsi="Arial" w:cs="Arial"/>
          <w:b/>
          <w:sz w:val="20"/>
          <w:szCs w:val="20"/>
        </w:rPr>
        <w:t>6.3</w:t>
      </w:r>
      <w:r w:rsidRPr="00E96F0B">
        <w:rPr>
          <w:rFonts w:ascii="Arial" w:hAnsi="Arial" w:cs="Arial"/>
          <w:sz w:val="20"/>
          <w:szCs w:val="20"/>
        </w:rPr>
        <w:t xml:space="preserve"> </w:t>
      </w:r>
      <w:r w:rsidRPr="00E96F0B">
        <w:rPr>
          <w:rStyle w:val="fontstyle01"/>
          <w:rFonts w:ascii="Arial" w:hAnsi="Arial" w:cs="Arial"/>
          <w:color w:val="auto"/>
          <w:sz w:val="20"/>
          <w:szCs w:val="20"/>
        </w:rPr>
        <w:t>Dimensionamento do sistema</w:t>
      </w:r>
    </w:p>
    <w:p w14:paraId="7A5D3866" w14:textId="77777777" w:rsidR="00155D97" w:rsidRPr="00E96F0B" w:rsidRDefault="00155D97"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No sistema de Geração Fotovoltaico o Inversor, por ser o equipamento individual mais caro de uma planta solar, cerca de 25~30% do custo total do sistema, é interessante dimensionar no projeto a potência nominal máxima do inversor e das placas solares conforme Tabela 1, para reduzir os custos e maximizar o retorno do investimento.</w:t>
      </w:r>
    </w:p>
    <w:p w14:paraId="6549AC45" w14:textId="77777777" w:rsidR="00155D97" w:rsidRPr="00E96F0B" w:rsidRDefault="00155D97"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As placas solares, como por exemplo de 550 Watts, só atingirão a potência máxima com a orientação perfeita para o norte, com o sol a pino e a temperatura das placas na casa dos 25ºC. Ou seja, acontece poucas horas por ano.</w:t>
      </w:r>
    </w:p>
    <w:p w14:paraId="5662BFC9" w14:textId="77777777" w:rsidR="00155D97" w:rsidRPr="00E96F0B" w:rsidRDefault="00155D97" w:rsidP="00E96F0B">
      <w:pPr>
        <w:pStyle w:val="Nivel2"/>
        <w:spacing w:before="0" w:after="0" w:line="240" w:lineRule="auto"/>
        <w:ind w:left="0" w:firstLine="0"/>
        <w:rPr>
          <w:rStyle w:val="fontstyle01"/>
          <w:rFonts w:ascii="Arial" w:hAnsi="Arial"/>
          <w:b w:val="0"/>
          <w:color w:val="auto"/>
          <w:sz w:val="20"/>
          <w:szCs w:val="20"/>
        </w:rPr>
      </w:pPr>
      <w:r w:rsidRPr="00E96F0B">
        <w:rPr>
          <w:noProof/>
        </w:rPr>
        <w:drawing>
          <wp:inline distT="0" distB="0" distL="0" distR="0" wp14:anchorId="3667303E" wp14:editId="2FB288AD">
            <wp:extent cx="5143500" cy="236982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1"/>
                    <a:stretch>
                      <a:fillRect/>
                    </a:stretch>
                  </pic:blipFill>
                  <pic:spPr bwMode="auto">
                    <a:xfrm>
                      <a:off x="0" y="0"/>
                      <a:ext cx="5143500" cy="2369820"/>
                    </a:xfrm>
                    <a:prstGeom prst="rect">
                      <a:avLst/>
                    </a:prstGeom>
                  </pic:spPr>
                </pic:pic>
              </a:graphicData>
            </a:graphic>
          </wp:inline>
        </w:drawing>
      </w:r>
    </w:p>
    <w:p w14:paraId="2564715D" w14:textId="77777777" w:rsidR="00155D97" w:rsidRPr="00E96F0B" w:rsidRDefault="00155D97" w:rsidP="00E96F0B">
      <w:pPr>
        <w:pStyle w:val="Nivel2"/>
        <w:spacing w:before="0" w:after="0" w:line="240" w:lineRule="auto"/>
        <w:ind w:left="0" w:firstLine="0"/>
        <w:rPr>
          <w:rStyle w:val="fontstyle01"/>
          <w:rFonts w:ascii="Arial" w:hAnsi="Arial"/>
          <w:b w:val="0"/>
          <w:bCs w:val="0"/>
          <w:i/>
          <w:color w:val="auto"/>
          <w:sz w:val="20"/>
          <w:szCs w:val="20"/>
        </w:rPr>
      </w:pPr>
      <w:r w:rsidRPr="00E96F0B">
        <w:rPr>
          <w:rStyle w:val="fontstyle01"/>
          <w:rFonts w:ascii="Arial" w:hAnsi="Arial"/>
          <w:b w:val="0"/>
          <w:i/>
          <w:color w:val="auto"/>
          <w:sz w:val="20"/>
          <w:szCs w:val="20"/>
        </w:rPr>
        <w:t>Para os exemplos acima, a potência nominal despachada está limitada a capacidade do inversor, ou seja, a homologação do sistema considera esse valor</w:t>
      </w:r>
    </w:p>
    <w:p w14:paraId="195DD37B" w14:textId="77777777" w:rsidR="00155D97" w:rsidRPr="00E96F0B" w:rsidRDefault="00155D97" w:rsidP="00E96F0B">
      <w:pPr>
        <w:pStyle w:val="Nivel2"/>
        <w:spacing w:before="0" w:after="0" w:line="240" w:lineRule="auto"/>
        <w:ind w:left="0" w:firstLine="0"/>
        <w:rPr>
          <w:rStyle w:val="fontstyle01"/>
          <w:rFonts w:ascii="Arial" w:hAnsi="Arial"/>
          <w:b w:val="0"/>
          <w:bCs w:val="0"/>
          <w:color w:val="auto"/>
          <w:sz w:val="20"/>
          <w:szCs w:val="20"/>
        </w:rPr>
      </w:pPr>
    </w:p>
    <w:p w14:paraId="3F86CF3B" w14:textId="2D2FC1E8" w:rsidR="00155D97" w:rsidRPr="00E96F0B" w:rsidRDefault="00155D97" w:rsidP="00E96F0B">
      <w:pPr>
        <w:pStyle w:val="Nivel2"/>
        <w:spacing w:before="0" w:after="0" w:line="240" w:lineRule="auto"/>
        <w:ind w:left="0" w:firstLine="0"/>
        <w:rPr>
          <w:rStyle w:val="fontstyle01"/>
          <w:rFonts w:ascii="Arial" w:hAnsi="Arial"/>
          <w:color w:val="auto"/>
          <w:sz w:val="20"/>
          <w:szCs w:val="20"/>
        </w:rPr>
      </w:pPr>
      <w:r w:rsidRPr="00E96F0B">
        <w:rPr>
          <w:rStyle w:val="fontstyle01"/>
          <w:rFonts w:ascii="Arial" w:hAnsi="Arial"/>
          <w:color w:val="auto"/>
          <w:sz w:val="20"/>
          <w:szCs w:val="20"/>
        </w:rPr>
        <w:t>Informações Complementares</w:t>
      </w:r>
    </w:p>
    <w:p w14:paraId="31C8D118" w14:textId="77777777" w:rsidR="00155D97" w:rsidRPr="00E96F0B" w:rsidRDefault="00155D97"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ab/>
        <w:t>.- A homologação do sistema de geração fotovoltaica junto a concessionária local</w:t>
      </w:r>
      <w:r w:rsidRPr="00E96F0B">
        <w:rPr>
          <w:rStyle w:val="fontstyle01"/>
          <w:rFonts w:ascii="Arial" w:hAnsi="Arial"/>
          <w:b w:val="0"/>
          <w:bCs w:val="0"/>
          <w:color w:val="auto"/>
          <w:sz w:val="20"/>
          <w:szCs w:val="20"/>
        </w:rPr>
        <w:t xml:space="preserve"> </w:t>
      </w:r>
      <w:r w:rsidRPr="00E96F0B">
        <w:rPr>
          <w:rStyle w:val="fontstyle01"/>
          <w:rFonts w:ascii="Arial" w:hAnsi="Arial"/>
          <w:b w:val="0"/>
          <w:color w:val="auto"/>
          <w:sz w:val="20"/>
          <w:szCs w:val="20"/>
        </w:rPr>
        <w:t>considera a potência nominal máxima despachada, limitada pela capacidade do</w:t>
      </w:r>
      <w:r w:rsidRPr="00E96F0B">
        <w:rPr>
          <w:rStyle w:val="fontstyle01"/>
          <w:rFonts w:ascii="Arial" w:hAnsi="Arial"/>
          <w:b w:val="0"/>
          <w:bCs w:val="0"/>
          <w:color w:val="auto"/>
          <w:sz w:val="20"/>
          <w:szCs w:val="20"/>
        </w:rPr>
        <w:t xml:space="preserve"> </w:t>
      </w:r>
      <w:r w:rsidRPr="00E96F0B">
        <w:rPr>
          <w:rStyle w:val="fontstyle01"/>
          <w:rFonts w:ascii="Arial" w:hAnsi="Arial"/>
          <w:b w:val="0"/>
          <w:color w:val="auto"/>
          <w:sz w:val="20"/>
          <w:szCs w:val="20"/>
        </w:rPr>
        <w:t>inversor.</w:t>
      </w:r>
    </w:p>
    <w:p w14:paraId="000A4437" w14:textId="77777777" w:rsidR="00155D97" w:rsidRPr="00E96F0B" w:rsidRDefault="00155D97"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Em fevereiro de 2023, a Resolução ANEEL 1.059 (07.02.2023), art. 23 parágrafo 1º definiu que:</w:t>
      </w:r>
    </w:p>
    <w:p w14:paraId="24E791D4" w14:textId="77777777" w:rsidR="00155D97" w:rsidRPr="00E96F0B" w:rsidRDefault="00155D97"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ab/>
        <w:t>.- Unidade consumidora com carga e/ou geração maior que 50 kW e menor ou igual a 75 kW pode ser enquadrada no Grupo A, desde que tenha potencial de prejudicar a prestação do serviço a outros consumidores e demais usuários, e seja justificado no estudo da distribuidora.</w:t>
      </w:r>
    </w:p>
    <w:p w14:paraId="62D22D0F" w14:textId="77777777" w:rsidR="00155D97" w:rsidRPr="00E96F0B" w:rsidRDefault="00155D97" w:rsidP="00E96F0B">
      <w:pPr>
        <w:pStyle w:val="Nivel2"/>
        <w:spacing w:before="0" w:after="0" w:line="240" w:lineRule="auto"/>
        <w:ind w:left="0" w:firstLine="0"/>
        <w:rPr>
          <w:rStyle w:val="fontstyle01"/>
          <w:rFonts w:ascii="Arial" w:hAnsi="Arial"/>
          <w:b w:val="0"/>
          <w:bCs w:val="0"/>
          <w:color w:val="auto"/>
          <w:sz w:val="20"/>
          <w:szCs w:val="20"/>
        </w:rPr>
      </w:pPr>
      <w:r w:rsidRPr="00E96F0B">
        <w:rPr>
          <w:rStyle w:val="fontstyle01"/>
          <w:rFonts w:ascii="Arial" w:hAnsi="Arial"/>
          <w:b w:val="0"/>
          <w:color w:val="auto"/>
          <w:sz w:val="20"/>
          <w:szCs w:val="20"/>
        </w:rPr>
        <w:tab/>
        <w:t>.- Em síntese, sistema fotovoltaico com potência maior que 50kW e menor ou igual a 75kW podem ocasionar na cobrança de demanda contratada (Grupo B), reduzindo significativamente a economia do sistema na ordem de 20%.</w:t>
      </w:r>
    </w:p>
    <w:p w14:paraId="34178505" w14:textId="77777777" w:rsidR="00155D97" w:rsidRPr="00E96F0B" w:rsidRDefault="00155D97" w:rsidP="00E96F0B">
      <w:pPr>
        <w:pStyle w:val="Nivel2"/>
        <w:spacing w:before="0" w:after="0" w:line="240" w:lineRule="auto"/>
        <w:ind w:left="0" w:firstLine="0"/>
      </w:pPr>
      <w:r w:rsidRPr="00E96F0B">
        <w:lastRenderedPageBreak/>
        <w:tab/>
        <w:t xml:space="preserve">.- O objeto da contratação não está previsto no Plano de Contratações Anual  por se tratar de recursos extraorçamentários. O da contratação será integrado à plataforma Bussola Digital, nos termos do </w:t>
      </w:r>
      <w:r w:rsidRPr="00E96F0B">
        <w:rPr>
          <w:bCs/>
        </w:rPr>
        <w:t xml:space="preserve">Contrato de Repasse nº </w:t>
      </w:r>
      <w:r w:rsidRPr="00E96F0B">
        <w:t>4104402</w:t>
      </w:r>
      <w:r w:rsidRPr="00E96F0B">
        <w:rPr>
          <w:rFonts w:eastAsia="Calibri"/>
          <w:bCs/>
          <w:lang w:eastAsia="ar-SA"/>
        </w:rPr>
        <w:t>/2023</w:t>
      </w:r>
      <w:r w:rsidRPr="00E96F0B">
        <w:t xml:space="preserve"> de acordo com as especificações deste Termo de Referência.</w:t>
      </w:r>
    </w:p>
    <w:p w14:paraId="0556F23A" w14:textId="77777777" w:rsidR="00155D97" w:rsidRPr="00E96F0B" w:rsidRDefault="00155D97" w:rsidP="00E96F0B">
      <w:pPr>
        <w:pStyle w:val="Nivel2"/>
        <w:spacing w:before="0" w:after="0" w:line="240" w:lineRule="auto"/>
        <w:ind w:left="0" w:firstLine="0"/>
        <w:rPr>
          <w:rStyle w:val="fontstyle01"/>
          <w:rFonts w:ascii="Arial" w:hAnsi="Arial"/>
          <w:b w:val="0"/>
          <w:bCs w:val="0"/>
          <w:color w:val="auto"/>
          <w:sz w:val="20"/>
          <w:szCs w:val="20"/>
        </w:rPr>
      </w:pPr>
    </w:p>
    <w:p w14:paraId="739753A3" w14:textId="77777777" w:rsidR="00155D97" w:rsidRPr="00E96F0B" w:rsidRDefault="00155D97" w:rsidP="00E96F0B">
      <w:pPr>
        <w:jc w:val="both"/>
        <w:rPr>
          <w:rFonts w:ascii="Arial" w:hAnsi="Arial" w:cs="Arial"/>
          <w:sz w:val="20"/>
          <w:szCs w:val="20"/>
        </w:rPr>
      </w:pPr>
    </w:p>
    <w:p w14:paraId="0F7099BE" w14:textId="77777777" w:rsidR="00155D97" w:rsidRPr="00E96F0B" w:rsidRDefault="00155D97" w:rsidP="00E96F0B">
      <w:pPr>
        <w:jc w:val="both"/>
        <w:rPr>
          <w:rFonts w:ascii="Arial" w:hAnsi="Arial" w:cs="Arial"/>
          <w:b/>
          <w:sz w:val="20"/>
          <w:szCs w:val="20"/>
        </w:rPr>
      </w:pPr>
      <w:r w:rsidRPr="00E96F0B">
        <w:rPr>
          <w:rFonts w:ascii="Arial" w:hAnsi="Arial" w:cs="Arial"/>
          <w:b/>
          <w:sz w:val="20"/>
          <w:szCs w:val="20"/>
        </w:rPr>
        <w:t>7. DO FORNECIMENTO / DOS LOCAIS</w:t>
      </w:r>
    </w:p>
    <w:p w14:paraId="6DC6B582" w14:textId="1C2EBE32" w:rsidR="00155D97" w:rsidRPr="00E96F0B" w:rsidRDefault="00155D97" w:rsidP="00E96F0B">
      <w:pPr>
        <w:jc w:val="both"/>
        <w:rPr>
          <w:rFonts w:ascii="Arial" w:hAnsi="Arial" w:cs="Arial"/>
          <w:sz w:val="20"/>
          <w:szCs w:val="20"/>
        </w:rPr>
      </w:pPr>
      <w:r w:rsidRPr="00E96F0B">
        <w:rPr>
          <w:rFonts w:ascii="Arial" w:hAnsi="Arial" w:cs="Arial"/>
          <w:sz w:val="20"/>
          <w:szCs w:val="20"/>
        </w:rPr>
        <w:t>O fornecimento e instalação do sistema de geração de energia elétrica solar fotovoltaica seguirá a dinâmica de prazos estabelecidos no cronograma físico financeiro da obra, apresentada pela Contratada, devidamente aprovado pela Contratante e pela Mandatária-Caixa Econômica Federal em etapas seguindo os locais abaixo descrito:</w:t>
      </w:r>
    </w:p>
    <w:p w14:paraId="7B2E31DC" w14:textId="77777777" w:rsidR="00155D97" w:rsidRPr="00E96F0B" w:rsidRDefault="00155D97" w:rsidP="00E96F0B">
      <w:pPr>
        <w:jc w:val="both"/>
        <w:rPr>
          <w:rFonts w:ascii="Arial" w:hAnsi="Arial" w:cs="Arial"/>
          <w:sz w:val="20"/>
          <w:szCs w:val="20"/>
        </w:rPr>
      </w:pPr>
    </w:p>
    <w:tbl>
      <w:tblPr>
        <w:tblStyle w:val="Tabelacomgrade"/>
        <w:tblW w:w="0" w:type="auto"/>
        <w:tblLook w:val="04A0" w:firstRow="1" w:lastRow="0" w:firstColumn="1" w:lastColumn="0" w:noHBand="0" w:noVBand="1"/>
      </w:tblPr>
      <w:tblGrid>
        <w:gridCol w:w="959"/>
        <w:gridCol w:w="3058"/>
        <w:gridCol w:w="2754"/>
        <w:gridCol w:w="2921"/>
      </w:tblGrid>
      <w:tr w:rsidR="00155D97" w:rsidRPr="00E96F0B" w14:paraId="2E6C51C6" w14:textId="77777777" w:rsidTr="005251E2">
        <w:tc>
          <w:tcPr>
            <w:tcW w:w="959" w:type="dxa"/>
          </w:tcPr>
          <w:p w14:paraId="363BCC05" w14:textId="77777777" w:rsidR="00155D97" w:rsidRPr="00E96F0B" w:rsidRDefault="00155D97" w:rsidP="00E96F0B">
            <w:pPr>
              <w:jc w:val="center"/>
              <w:rPr>
                <w:rFonts w:ascii="Arial" w:hAnsi="Arial" w:cs="Arial"/>
                <w:b/>
                <w:sz w:val="20"/>
                <w:szCs w:val="20"/>
              </w:rPr>
            </w:pPr>
            <w:r w:rsidRPr="00E96F0B">
              <w:rPr>
                <w:rFonts w:ascii="Arial" w:hAnsi="Arial" w:cs="Arial"/>
                <w:b/>
                <w:sz w:val="20"/>
                <w:szCs w:val="20"/>
              </w:rPr>
              <w:t>Item</w:t>
            </w:r>
          </w:p>
        </w:tc>
        <w:tc>
          <w:tcPr>
            <w:tcW w:w="5812" w:type="dxa"/>
            <w:gridSpan w:val="2"/>
          </w:tcPr>
          <w:p w14:paraId="2F0EA27A" w14:textId="77777777" w:rsidR="00155D97" w:rsidRPr="00E96F0B" w:rsidRDefault="00155D97" w:rsidP="00E96F0B">
            <w:pPr>
              <w:jc w:val="center"/>
              <w:rPr>
                <w:rFonts w:ascii="Arial" w:hAnsi="Arial" w:cs="Arial"/>
                <w:b/>
                <w:sz w:val="20"/>
                <w:szCs w:val="20"/>
              </w:rPr>
            </w:pPr>
            <w:r w:rsidRPr="00E96F0B">
              <w:rPr>
                <w:rFonts w:ascii="Arial" w:hAnsi="Arial" w:cs="Arial"/>
                <w:b/>
                <w:sz w:val="20"/>
                <w:szCs w:val="20"/>
              </w:rPr>
              <w:t>Local de Instalação</w:t>
            </w:r>
          </w:p>
        </w:tc>
        <w:tc>
          <w:tcPr>
            <w:tcW w:w="2921" w:type="dxa"/>
          </w:tcPr>
          <w:p w14:paraId="5F7BE0CF" w14:textId="77777777" w:rsidR="00155D97" w:rsidRPr="00E96F0B" w:rsidRDefault="00155D97" w:rsidP="00E96F0B">
            <w:pPr>
              <w:jc w:val="center"/>
              <w:rPr>
                <w:rFonts w:ascii="Arial" w:hAnsi="Arial" w:cs="Arial"/>
                <w:b/>
                <w:sz w:val="20"/>
                <w:szCs w:val="20"/>
              </w:rPr>
            </w:pPr>
            <w:r w:rsidRPr="00E96F0B">
              <w:rPr>
                <w:rFonts w:ascii="Arial" w:hAnsi="Arial" w:cs="Arial"/>
                <w:b/>
                <w:sz w:val="20"/>
                <w:szCs w:val="20"/>
              </w:rPr>
              <w:t>Tipo de Estrutura</w:t>
            </w:r>
          </w:p>
        </w:tc>
      </w:tr>
      <w:tr w:rsidR="00155D97" w:rsidRPr="00E96F0B" w14:paraId="6C86FFF2" w14:textId="77777777" w:rsidTr="005251E2">
        <w:tc>
          <w:tcPr>
            <w:tcW w:w="959" w:type="dxa"/>
          </w:tcPr>
          <w:p w14:paraId="0C89D3FA"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01</w:t>
            </w:r>
          </w:p>
        </w:tc>
        <w:tc>
          <w:tcPr>
            <w:tcW w:w="3058" w:type="dxa"/>
          </w:tcPr>
          <w:p w14:paraId="1E95D665"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 xml:space="preserve">CMEI - Castelo da Alegria - </w:t>
            </w:r>
          </w:p>
        </w:tc>
        <w:tc>
          <w:tcPr>
            <w:tcW w:w="2754" w:type="dxa"/>
          </w:tcPr>
          <w:p w14:paraId="754E997C"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rua Pedro Slonik, s,n - Bairro Bela Vista</w:t>
            </w:r>
          </w:p>
        </w:tc>
        <w:tc>
          <w:tcPr>
            <w:tcW w:w="2921" w:type="dxa"/>
          </w:tcPr>
          <w:p w14:paraId="63631E1C"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4B60921F" w14:textId="77777777" w:rsidTr="005251E2">
        <w:tc>
          <w:tcPr>
            <w:tcW w:w="959" w:type="dxa"/>
          </w:tcPr>
          <w:p w14:paraId="1215D6B6"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02</w:t>
            </w:r>
          </w:p>
        </w:tc>
        <w:tc>
          <w:tcPr>
            <w:tcW w:w="3058" w:type="dxa"/>
          </w:tcPr>
          <w:p w14:paraId="6ADAB7E4"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 xml:space="preserve">Escola Municipal Cecília Sawczuk - </w:t>
            </w:r>
          </w:p>
        </w:tc>
        <w:tc>
          <w:tcPr>
            <w:tcW w:w="2754" w:type="dxa"/>
          </w:tcPr>
          <w:p w14:paraId="63CD935F"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rua José Adamowicz, 215 - Centro</w:t>
            </w:r>
          </w:p>
        </w:tc>
        <w:tc>
          <w:tcPr>
            <w:tcW w:w="2921" w:type="dxa"/>
          </w:tcPr>
          <w:p w14:paraId="609B92EE"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3FF87264" w14:textId="77777777" w:rsidTr="005251E2">
        <w:tc>
          <w:tcPr>
            <w:tcW w:w="959" w:type="dxa"/>
          </w:tcPr>
          <w:p w14:paraId="52D28B0C"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03</w:t>
            </w:r>
          </w:p>
        </w:tc>
        <w:tc>
          <w:tcPr>
            <w:tcW w:w="3058" w:type="dxa"/>
          </w:tcPr>
          <w:p w14:paraId="722D38C0"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 xml:space="preserve">Escola Municipal Vereador Elio Marques de Oliveira Vieira - </w:t>
            </w:r>
          </w:p>
        </w:tc>
        <w:tc>
          <w:tcPr>
            <w:tcW w:w="2754" w:type="dxa"/>
          </w:tcPr>
          <w:p w14:paraId="4BE72572"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Avenida Visconde Charles de Laguiche, s/n - Centro</w:t>
            </w:r>
          </w:p>
        </w:tc>
        <w:tc>
          <w:tcPr>
            <w:tcW w:w="2921" w:type="dxa"/>
          </w:tcPr>
          <w:p w14:paraId="7D945E74"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4E99E9A0" w14:textId="77777777" w:rsidTr="005251E2">
        <w:tc>
          <w:tcPr>
            <w:tcW w:w="959" w:type="dxa"/>
          </w:tcPr>
          <w:p w14:paraId="39492FAF"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04</w:t>
            </w:r>
          </w:p>
        </w:tc>
        <w:tc>
          <w:tcPr>
            <w:tcW w:w="3058" w:type="dxa"/>
          </w:tcPr>
          <w:p w14:paraId="47B71FBF"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 xml:space="preserve">Ginásio de Esporte Clemente Adamowicz - </w:t>
            </w:r>
          </w:p>
        </w:tc>
        <w:tc>
          <w:tcPr>
            <w:tcW w:w="2754" w:type="dxa"/>
          </w:tcPr>
          <w:p w14:paraId="5749ADB0"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rua Rocha Pombo, s/n - Centro</w:t>
            </w:r>
          </w:p>
        </w:tc>
        <w:tc>
          <w:tcPr>
            <w:tcW w:w="2921" w:type="dxa"/>
          </w:tcPr>
          <w:p w14:paraId="409927D5"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4AEAB53B" w14:textId="77777777" w:rsidTr="005251E2">
        <w:tc>
          <w:tcPr>
            <w:tcW w:w="959" w:type="dxa"/>
          </w:tcPr>
          <w:p w14:paraId="01A47167"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05</w:t>
            </w:r>
          </w:p>
        </w:tc>
        <w:tc>
          <w:tcPr>
            <w:tcW w:w="3058" w:type="dxa"/>
          </w:tcPr>
          <w:p w14:paraId="1C9F1A77"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 xml:space="preserve">Hospital Municipal São Francisco de Assis - </w:t>
            </w:r>
          </w:p>
        </w:tc>
        <w:tc>
          <w:tcPr>
            <w:tcW w:w="2754" w:type="dxa"/>
          </w:tcPr>
          <w:p w14:paraId="1EC71ADB"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rua Pedro Slonik, 250</w:t>
            </w:r>
          </w:p>
        </w:tc>
        <w:tc>
          <w:tcPr>
            <w:tcW w:w="2921" w:type="dxa"/>
          </w:tcPr>
          <w:p w14:paraId="575DF772"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32062D5E" w14:textId="77777777" w:rsidTr="005251E2">
        <w:tc>
          <w:tcPr>
            <w:tcW w:w="959" w:type="dxa"/>
          </w:tcPr>
          <w:p w14:paraId="29376E4E"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06</w:t>
            </w:r>
          </w:p>
        </w:tc>
        <w:tc>
          <w:tcPr>
            <w:tcW w:w="3058" w:type="dxa"/>
          </w:tcPr>
          <w:p w14:paraId="4E8F5FF5"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 xml:space="preserve">Paço Municipal - </w:t>
            </w:r>
          </w:p>
        </w:tc>
        <w:tc>
          <w:tcPr>
            <w:tcW w:w="2754" w:type="dxa"/>
          </w:tcPr>
          <w:p w14:paraId="6D6107A1"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Avenida Paraná, 03, Centro</w:t>
            </w:r>
          </w:p>
        </w:tc>
        <w:tc>
          <w:tcPr>
            <w:tcW w:w="2921" w:type="dxa"/>
          </w:tcPr>
          <w:p w14:paraId="3E6E8C39"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49719E91" w14:textId="77777777" w:rsidTr="005251E2">
        <w:tc>
          <w:tcPr>
            <w:tcW w:w="959" w:type="dxa"/>
          </w:tcPr>
          <w:p w14:paraId="32072DA4"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07</w:t>
            </w:r>
          </w:p>
        </w:tc>
        <w:tc>
          <w:tcPr>
            <w:tcW w:w="3058" w:type="dxa"/>
          </w:tcPr>
          <w:p w14:paraId="586EB2C9"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Posto de Saúde -</w:t>
            </w:r>
          </w:p>
        </w:tc>
        <w:tc>
          <w:tcPr>
            <w:tcW w:w="2754" w:type="dxa"/>
          </w:tcPr>
          <w:p w14:paraId="29CDAA6E"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Rua Pedro Slonik, s/n, Jardim Bela Vista</w:t>
            </w:r>
          </w:p>
        </w:tc>
        <w:tc>
          <w:tcPr>
            <w:tcW w:w="2921" w:type="dxa"/>
          </w:tcPr>
          <w:p w14:paraId="520FF688"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043FA6B1" w14:textId="77777777" w:rsidTr="005251E2">
        <w:tc>
          <w:tcPr>
            <w:tcW w:w="959" w:type="dxa"/>
          </w:tcPr>
          <w:p w14:paraId="26DCEE61"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08</w:t>
            </w:r>
          </w:p>
        </w:tc>
        <w:tc>
          <w:tcPr>
            <w:tcW w:w="3058" w:type="dxa"/>
          </w:tcPr>
          <w:p w14:paraId="04B1C094"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 xml:space="preserve">Unidade Básica de Saúde - </w:t>
            </w:r>
          </w:p>
        </w:tc>
        <w:tc>
          <w:tcPr>
            <w:tcW w:w="2754" w:type="dxa"/>
          </w:tcPr>
          <w:p w14:paraId="3235B03A"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Rua Bruno Slonik, 240 - Ubs Antigo Campao - Centro</w:t>
            </w:r>
          </w:p>
        </w:tc>
        <w:tc>
          <w:tcPr>
            <w:tcW w:w="2921" w:type="dxa"/>
          </w:tcPr>
          <w:p w14:paraId="50B67F54"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365D61DB" w14:textId="77777777" w:rsidTr="005251E2">
        <w:tc>
          <w:tcPr>
            <w:tcW w:w="959" w:type="dxa"/>
          </w:tcPr>
          <w:p w14:paraId="18EA7A5E"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09</w:t>
            </w:r>
          </w:p>
        </w:tc>
        <w:tc>
          <w:tcPr>
            <w:tcW w:w="3058" w:type="dxa"/>
          </w:tcPr>
          <w:p w14:paraId="7665261C"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Unidade Saúde - Clinica da Mulher -</w:t>
            </w:r>
          </w:p>
        </w:tc>
        <w:tc>
          <w:tcPr>
            <w:tcW w:w="2754" w:type="dxa"/>
          </w:tcPr>
          <w:p w14:paraId="217408B2"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rua Pedro Slonik, s/n Jardim Bela Vista</w:t>
            </w:r>
          </w:p>
        </w:tc>
        <w:tc>
          <w:tcPr>
            <w:tcW w:w="2921" w:type="dxa"/>
          </w:tcPr>
          <w:p w14:paraId="7B7E4657"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Telhado da estrutura já existente</w:t>
            </w:r>
          </w:p>
        </w:tc>
      </w:tr>
      <w:tr w:rsidR="00155D97" w:rsidRPr="00E96F0B" w14:paraId="03C8FECC" w14:textId="77777777" w:rsidTr="005251E2">
        <w:tc>
          <w:tcPr>
            <w:tcW w:w="959" w:type="dxa"/>
          </w:tcPr>
          <w:p w14:paraId="377FD7EA"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10</w:t>
            </w:r>
          </w:p>
        </w:tc>
        <w:tc>
          <w:tcPr>
            <w:tcW w:w="3058" w:type="dxa"/>
          </w:tcPr>
          <w:p w14:paraId="3E8AFF2E"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 xml:space="preserve">Estádio Municipal de Futebol </w:t>
            </w:r>
          </w:p>
        </w:tc>
        <w:tc>
          <w:tcPr>
            <w:tcW w:w="2754" w:type="dxa"/>
          </w:tcPr>
          <w:p w14:paraId="756C5303"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rua Monjoleiro, 95 - Bariloche 1 - Jardim Bela Vista</w:t>
            </w:r>
          </w:p>
        </w:tc>
        <w:tc>
          <w:tcPr>
            <w:tcW w:w="2921" w:type="dxa"/>
          </w:tcPr>
          <w:p w14:paraId="57B988FC" w14:textId="77777777" w:rsidR="00155D97" w:rsidRPr="00E96F0B" w:rsidRDefault="00155D97" w:rsidP="00E96F0B">
            <w:pPr>
              <w:jc w:val="both"/>
              <w:rPr>
                <w:rFonts w:ascii="Arial" w:hAnsi="Arial" w:cs="Arial"/>
                <w:sz w:val="20"/>
                <w:szCs w:val="20"/>
              </w:rPr>
            </w:pPr>
            <w:r w:rsidRPr="00E96F0B">
              <w:rPr>
                <w:rFonts w:ascii="Arial" w:hAnsi="Arial" w:cs="Arial"/>
                <w:sz w:val="20"/>
                <w:szCs w:val="20"/>
              </w:rPr>
              <w:t>Estrutura de Carport</w:t>
            </w:r>
          </w:p>
        </w:tc>
      </w:tr>
    </w:tbl>
    <w:p w14:paraId="50E38404" w14:textId="77777777" w:rsidR="00155D97" w:rsidRPr="00E96F0B" w:rsidRDefault="00155D97" w:rsidP="00E96F0B">
      <w:pPr>
        <w:jc w:val="both"/>
        <w:rPr>
          <w:rFonts w:ascii="Arial" w:hAnsi="Arial" w:cs="Arial"/>
          <w:sz w:val="20"/>
          <w:szCs w:val="20"/>
        </w:rPr>
      </w:pPr>
    </w:p>
    <w:p w14:paraId="434C783A" w14:textId="77777777" w:rsidR="00155D97" w:rsidRPr="00E96F0B" w:rsidRDefault="00155D97" w:rsidP="00E96F0B">
      <w:pPr>
        <w:keepLines/>
        <w:tabs>
          <w:tab w:val="left" w:pos="0"/>
        </w:tabs>
        <w:jc w:val="both"/>
        <w:rPr>
          <w:rFonts w:ascii="Arial" w:eastAsia="Calibri" w:hAnsi="Arial" w:cs="Arial"/>
          <w:sz w:val="20"/>
          <w:szCs w:val="20"/>
        </w:rPr>
      </w:pPr>
    </w:p>
    <w:p w14:paraId="67AD1CB0" w14:textId="484340A2" w:rsidR="00155D97" w:rsidRPr="00E96F0B" w:rsidRDefault="00155D97" w:rsidP="00E96F0B">
      <w:pPr>
        <w:pStyle w:val="Nivel2"/>
        <w:spacing w:before="0" w:after="0" w:line="240" w:lineRule="auto"/>
        <w:ind w:left="0" w:firstLine="0"/>
        <w:rPr>
          <w:b/>
        </w:rPr>
      </w:pPr>
      <w:r w:rsidRPr="00E96F0B">
        <w:rPr>
          <w:b/>
        </w:rPr>
        <w:t>8. REQUISITOS DE EXPERIÊNCIA PROFISSIONAL</w:t>
      </w:r>
    </w:p>
    <w:p w14:paraId="7732810C" w14:textId="571350BB" w:rsidR="00155D97" w:rsidRPr="00E96F0B" w:rsidRDefault="00155D97" w:rsidP="00E96F0B">
      <w:pPr>
        <w:pStyle w:val="Nivel2"/>
        <w:spacing w:before="0" w:after="0" w:line="240" w:lineRule="auto"/>
        <w:ind w:left="0" w:firstLine="0"/>
      </w:pPr>
      <w:r w:rsidRPr="00E96F0B">
        <w:t xml:space="preserve">8.1 Comprovação de que a licitante possui em seu quadro, na data prevista para a abertura da licitação, para acompanhamento técnico na execução dos serviços contratados, profissional engenheiro eletricista, detentor de Acervo Técnico – CAT, devidamente registrado no Órgão competente, relativamente à Execução de Serviços de características semelhantes ao objeto da licitação, conforme relação abaixo: </w:t>
      </w:r>
    </w:p>
    <w:p w14:paraId="678DA5E3" w14:textId="77777777" w:rsidR="00155D97" w:rsidRPr="00E96F0B" w:rsidRDefault="00155D97" w:rsidP="00E96F0B">
      <w:pPr>
        <w:pStyle w:val="Nivel2"/>
        <w:spacing w:before="0" w:after="0" w:line="240" w:lineRule="auto"/>
        <w:ind w:left="0" w:firstLine="0"/>
      </w:pPr>
      <w:r w:rsidRPr="00E96F0B">
        <w:tab/>
        <w:t>1) Elaboração de projeto minigeração de energia de no mínimo 1mwp (Megawatts-pico) , podendo ser somado o acervos técnicos CAT.</w:t>
      </w:r>
    </w:p>
    <w:p w14:paraId="4021F179" w14:textId="77777777" w:rsidR="00155D97" w:rsidRPr="00E96F0B" w:rsidRDefault="00155D97" w:rsidP="00E96F0B">
      <w:pPr>
        <w:pStyle w:val="Nivel2"/>
        <w:spacing w:before="0" w:after="0" w:line="240" w:lineRule="auto"/>
        <w:ind w:left="0" w:firstLine="0"/>
      </w:pPr>
      <w:r w:rsidRPr="00E96F0B">
        <w:tab/>
        <w:t>2) Execução do sistema de minigeração de energia de o mínimo 1mwp (Megawatts-pico) , podendo ser somando os acervos técnicos – CAT;</w:t>
      </w:r>
    </w:p>
    <w:p w14:paraId="71397A08" w14:textId="2186C9F3" w:rsidR="00155D97" w:rsidRPr="00E96F0B" w:rsidRDefault="00155D97" w:rsidP="00E96F0B">
      <w:pPr>
        <w:pStyle w:val="Nivel2"/>
        <w:spacing w:before="0" w:after="0" w:line="240" w:lineRule="auto"/>
        <w:ind w:left="0" w:firstLine="0"/>
      </w:pPr>
      <w:r w:rsidRPr="00E96F0B">
        <w:t>8.2 Indicação nominal dos Responsáveis Técnicos (no mínimo, um Engenheiro Eletricista) com o devido registro ou inscrição no CREA, vedada a participação de Empresas que possuam responsáveis técnicos, sócios ou diretores, servidor, empregado ou ocupante de cargo público da Prefeitura Municipal de Cândido de Abreu-</w:t>
      </w:r>
      <w:r w:rsidR="00311909" w:rsidRPr="00E96F0B">
        <w:t>Pr ou</w:t>
      </w:r>
      <w:r w:rsidRPr="00E96F0B">
        <w:t xml:space="preserve"> que tenha tido vínculo há pelo menos 180 dias anteriores a data desta publicação;</w:t>
      </w:r>
    </w:p>
    <w:p w14:paraId="450B8542" w14:textId="5AE70A22" w:rsidR="00155D97" w:rsidRPr="00E96F0B" w:rsidRDefault="00155D97" w:rsidP="00E96F0B">
      <w:pPr>
        <w:pStyle w:val="Nivel2"/>
        <w:spacing w:before="0" w:after="0" w:line="240" w:lineRule="auto"/>
        <w:ind w:left="0" w:firstLine="0"/>
      </w:pPr>
      <w:r w:rsidRPr="00E96F0B">
        <w:t>8.3 Apresentação de Certidão de Registro de Pessoa Jurídica e seus Responsáveis Técnicos junto ao órgão responsável.</w:t>
      </w:r>
    </w:p>
    <w:p w14:paraId="660414A8" w14:textId="6C7CABDE" w:rsidR="00155D97" w:rsidRPr="00E96F0B" w:rsidRDefault="00155D97" w:rsidP="00E96F0B">
      <w:pPr>
        <w:pStyle w:val="Nivel2"/>
        <w:spacing w:before="0" w:after="0" w:line="240" w:lineRule="auto"/>
        <w:ind w:left="0" w:firstLine="0"/>
      </w:pPr>
      <w:r w:rsidRPr="00E96F0B">
        <w:t>8.4 Deverá apresentar a comprovação de qualificação dos empregados da Turma de Trabalho, como segue:</w:t>
      </w:r>
    </w:p>
    <w:p w14:paraId="45996F83" w14:textId="77777777" w:rsidR="00155D97" w:rsidRPr="00E96F0B" w:rsidRDefault="00155D97" w:rsidP="00E96F0B">
      <w:pPr>
        <w:jc w:val="both"/>
        <w:rPr>
          <w:rFonts w:ascii="Arial" w:hAnsi="Arial" w:cs="Arial"/>
          <w:sz w:val="20"/>
          <w:szCs w:val="20"/>
          <w:highlight w:val="lightGray"/>
          <w:shd w:val="clear" w:color="auto" w:fill="FFFF00"/>
        </w:rPr>
      </w:pPr>
      <w:r w:rsidRPr="00E96F0B">
        <w:rPr>
          <w:rFonts w:ascii="Arial" w:hAnsi="Arial" w:cs="Arial"/>
          <w:sz w:val="20"/>
          <w:szCs w:val="20"/>
          <w:highlight w:val="lightGray"/>
          <w:shd w:val="clear" w:color="auto" w:fill="FFFF00"/>
        </w:rPr>
        <w:t xml:space="preserve">• NR-35 - Trabalhos em Altura, carga horária mínima de 16 horas, este no mínimo para 5 funcionários; </w:t>
      </w:r>
    </w:p>
    <w:p w14:paraId="2A57BF72" w14:textId="77777777" w:rsidR="00155D97" w:rsidRPr="00E96F0B" w:rsidRDefault="00155D97" w:rsidP="00E96F0B">
      <w:pPr>
        <w:jc w:val="both"/>
        <w:rPr>
          <w:rFonts w:ascii="Arial" w:hAnsi="Arial" w:cs="Arial"/>
          <w:sz w:val="20"/>
          <w:szCs w:val="20"/>
          <w:shd w:val="clear" w:color="auto" w:fill="FFFF00"/>
        </w:rPr>
      </w:pPr>
      <w:r w:rsidRPr="00E96F0B">
        <w:rPr>
          <w:rFonts w:ascii="Arial" w:hAnsi="Arial" w:cs="Arial"/>
          <w:sz w:val="20"/>
          <w:szCs w:val="20"/>
          <w:highlight w:val="lightGray"/>
          <w:shd w:val="clear" w:color="auto" w:fill="FFFF00"/>
        </w:rPr>
        <w:t>• NR-10 - Segurança em Instalações e Serviços em Eletricidade, carga horária mínima de 40 horas, este no mínimo para 5 funcionários;</w:t>
      </w:r>
      <w:r w:rsidRPr="00E96F0B">
        <w:rPr>
          <w:rFonts w:ascii="Arial" w:hAnsi="Arial" w:cs="Arial"/>
          <w:sz w:val="20"/>
          <w:szCs w:val="20"/>
          <w:shd w:val="clear" w:color="auto" w:fill="FFFF00"/>
        </w:rPr>
        <w:t xml:space="preserve"> </w:t>
      </w:r>
    </w:p>
    <w:p w14:paraId="03583D81" w14:textId="77777777" w:rsidR="00155D97" w:rsidRPr="00E96F0B" w:rsidRDefault="00155D97" w:rsidP="00E96F0B">
      <w:pPr>
        <w:keepLines/>
        <w:tabs>
          <w:tab w:val="left" w:pos="0"/>
        </w:tabs>
        <w:jc w:val="both"/>
        <w:rPr>
          <w:rFonts w:ascii="Arial" w:hAnsi="Arial" w:cs="Arial"/>
          <w:sz w:val="20"/>
          <w:szCs w:val="20"/>
        </w:rPr>
      </w:pPr>
    </w:p>
    <w:p w14:paraId="6B3C1D1B" w14:textId="4AFE285F" w:rsidR="00155D97" w:rsidRPr="00E96F0B" w:rsidRDefault="00155D97" w:rsidP="00E96F0B">
      <w:pPr>
        <w:pStyle w:val="Nivel2"/>
        <w:spacing w:before="0" w:after="0" w:line="240" w:lineRule="auto"/>
        <w:ind w:left="0" w:firstLine="0"/>
        <w:rPr>
          <w:b/>
        </w:rPr>
      </w:pPr>
      <w:r w:rsidRPr="00E96F0B">
        <w:rPr>
          <w:b/>
        </w:rPr>
        <w:t>9. AVALIAÇÃO PRÉVIA</w:t>
      </w:r>
    </w:p>
    <w:p w14:paraId="7C358B31" w14:textId="643A9424" w:rsidR="00155D97" w:rsidRPr="00E96F0B" w:rsidRDefault="00311909" w:rsidP="00E96F0B">
      <w:pPr>
        <w:pStyle w:val="Nivel2"/>
        <w:spacing w:before="0" w:after="0" w:line="240" w:lineRule="auto"/>
        <w:ind w:left="0" w:firstLine="0"/>
      </w:pPr>
      <w:r>
        <w:lastRenderedPageBreak/>
        <w:t xml:space="preserve">9.1. </w:t>
      </w:r>
      <w:r w:rsidR="00155D97" w:rsidRPr="00E96F0B">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8:00 horas às 17:30 horas.  </w:t>
      </w:r>
    </w:p>
    <w:p w14:paraId="2D29D6B4" w14:textId="200B3BF2" w:rsidR="00155D97" w:rsidRPr="00E96F0B" w:rsidRDefault="00311909" w:rsidP="00E96F0B">
      <w:pPr>
        <w:pStyle w:val="Nivel2"/>
        <w:spacing w:before="0" w:after="0" w:line="240" w:lineRule="auto"/>
        <w:ind w:left="0" w:firstLine="0"/>
      </w:pPr>
      <w:r>
        <w:t xml:space="preserve">9.2. </w:t>
      </w:r>
      <w:r w:rsidR="00155D97" w:rsidRPr="00E96F0B">
        <w:t>Serão disponibilizados data e horário diferentes aos interessados em realizar a vistoria prévia. </w:t>
      </w:r>
    </w:p>
    <w:p w14:paraId="391E93A1" w14:textId="6A076A95" w:rsidR="00155D97" w:rsidRPr="00E96F0B" w:rsidRDefault="00311909" w:rsidP="00E96F0B">
      <w:pPr>
        <w:pStyle w:val="Nivel2"/>
        <w:spacing w:before="0" w:after="0" w:line="240" w:lineRule="auto"/>
        <w:ind w:left="0" w:firstLine="0"/>
      </w:pPr>
      <w:r>
        <w:t xml:space="preserve">9.3. </w:t>
      </w:r>
      <w:r w:rsidR="00155D97" w:rsidRPr="00E96F0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51251F7" w14:textId="583E309B" w:rsidR="00155D97" w:rsidRPr="00E96F0B" w:rsidRDefault="00311909" w:rsidP="00E96F0B">
      <w:pPr>
        <w:pStyle w:val="Nivel2"/>
        <w:spacing w:before="0" w:after="0" w:line="240" w:lineRule="auto"/>
        <w:ind w:left="0" w:firstLine="0"/>
      </w:pPr>
      <w:r>
        <w:t xml:space="preserve">9.4. </w:t>
      </w:r>
      <w:r w:rsidR="00155D97" w:rsidRPr="00E96F0B">
        <w:t>Caso o licitante opte por não realizar a vistoria, deverá prestar declaração formal assinada pelo responsável técnico do licitante acerca do conhecimento pleno das condições e peculiaridades da contratação.</w:t>
      </w:r>
    </w:p>
    <w:p w14:paraId="0ADF5FB4" w14:textId="07052257" w:rsidR="00155D97" w:rsidRPr="00E96F0B" w:rsidRDefault="00311909" w:rsidP="00E96F0B">
      <w:pPr>
        <w:pStyle w:val="Nivel2"/>
        <w:spacing w:before="0" w:after="0" w:line="240" w:lineRule="auto"/>
        <w:ind w:left="0" w:firstLine="0"/>
      </w:pPr>
      <w:r>
        <w:t xml:space="preserve">9.5. </w:t>
      </w:r>
      <w:r w:rsidR="00155D97" w:rsidRPr="00E96F0B">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8392DAA" w14:textId="77777777" w:rsidR="00155D97" w:rsidRPr="00E96F0B" w:rsidRDefault="00155D97" w:rsidP="00E96F0B">
      <w:pPr>
        <w:rPr>
          <w:rFonts w:ascii="Arial" w:hAnsi="Arial" w:cs="Arial"/>
          <w:bCs/>
          <w:sz w:val="20"/>
          <w:szCs w:val="20"/>
        </w:rPr>
      </w:pPr>
    </w:p>
    <w:p w14:paraId="20A45BE2" w14:textId="77777777" w:rsidR="00155D97" w:rsidRPr="00E96F0B" w:rsidRDefault="00155D97" w:rsidP="00E96F0B">
      <w:pPr>
        <w:jc w:val="both"/>
        <w:rPr>
          <w:rFonts w:ascii="Arial" w:hAnsi="Arial" w:cs="Arial"/>
          <w:sz w:val="20"/>
          <w:szCs w:val="20"/>
        </w:rPr>
      </w:pPr>
    </w:p>
    <w:p w14:paraId="426C3853" w14:textId="77777777" w:rsidR="00155D97" w:rsidRPr="00E96F0B" w:rsidRDefault="00155D97" w:rsidP="00E96F0B">
      <w:pPr>
        <w:jc w:val="both"/>
        <w:rPr>
          <w:rFonts w:ascii="Arial" w:hAnsi="Arial" w:cs="Arial"/>
          <w:sz w:val="20"/>
          <w:szCs w:val="20"/>
        </w:rPr>
      </w:pPr>
    </w:p>
    <w:p w14:paraId="08FE39A6" w14:textId="77777777" w:rsidR="00155D97" w:rsidRPr="00E96F0B" w:rsidRDefault="00155D97" w:rsidP="00E96F0B">
      <w:pPr>
        <w:jc w:val="both"/>
        <w:rPr>
          <w:rFonts w:ascii="Arial" w:hAnsi="Arial" w:cs="Arial"/>
          <w:sz w:val="20"/>
          <w:szCs w:val="20"/>
        </w:rPr>
      </w:pPr>
    </w:p>
    <w:p w14:paraId="4FEEADE0" w14:textId="77777777" w:rsidR="00155D97" w:rsidRPr="00E96F0B" w:rsidRDefault="00155D97" w:rsidP="00E96F0B">
      <w:pPr>
        <w:jc w:val="both"/>
        <w:rPr>
          <w:rFonts w:ascii="Arial" w:hAnsi="Arial" w:cs="Arial"/>
          <w:sz w:val="20"/>
          <w:szCs w:val="20"/>
        </w:rPr>
      </w:pPr>
    </w:p>
    <w:p w14:paraId="69322C51" w14:textId="77777777" w:rsidR="00155D97" w:rsidRPr="00E96F0B" w:rsidRDefault="00155D97" w:rsidP="00E96F0B">
      <w:pPr>
        <w:jc w:val="both"/>
        <w:rPr>
          <w:rFonts w:ascii="Arial" w:hAnsi="Arial" w:cs="Arial"/>
          <w:sz w:val="20"/>
          <w:szCs w:val="20"/>
        </w:rPr>
      </w:pPr>
    </w:p>
    <w:p w14:paraId="63FF65BA" w14:textId="77777777" w:rsidR="00C209CF" w:rsidRPr="00E96F0B" w:rsidRDefault="00C209CF" w:rsidP="00E96F0B">
      <w:pPr>
        <w:jc w:val="both"/>
        <w:rPr>
          <w:rFonts w:ascii="Arial" w:hAnsi="Arial" w:cs="Arial"/>
          <w:b/>
          <w:sz w:val="20"/>
          <w:szCs w:val="20"/>
        </w:rPr>
      </w:pPr>
    </w:p>
    <w:p w14:paraId="57EE8947" w14:textId="6B03205F" w:rsidR="00C209CF" w:rsidRPr="00E96F0B" w:rsidRDefault="00155D97" w:rsidP="00E96F0B">
      <w:pPr>
        <w:jc w:val="both"/>
        <w:rPr>
          <w:rFonts w:ascii="Arial" w:hAnsi="Arial" w:cs="Arial"/>
          <w:b/>
          <w:sz w:val="20"/>
          <w:szCs w:val="20"/>
        </w:rPr>
      </w:pPr>
      <w:r w:rsidRPr="00E96F0B">
        <w:rPr>
          <w:rFonts w:ascii="Arial" w:hAnsi="Arial" w:cs="Arial"/>
          <w:b/>
          <w:sz w:val="20"/>
          <w:szCs w:val="20"/>
        </w:rPr>
        <w:t>10</w:t>
      </w:r>
      <w:r w:rsidR="00C209CF" w:rsidRPr="00E96F0B">
        <w:rPr>
          <w:rFonts w:ascii="Arial" w:hAnsi="Arial" w:cs="Arial"/>
          <w:b/>
          <w:sz w:val="20"/>
          <w:szCs w:val="20"/>
        </w:rPr>
        <w:t>. PARCELAMENTO DO OBJETO</w:t>
      </w:r>
    </w:p>
    <w:p w14:paraId="75155A88" w14:textId="71FDC243" w:rsidR="00C209CF" w:rsidRPr="00E96F0B" w:rsidRDefault="00155D97" w:rsidP="00E96F0B">
      <w:pPr>
        <w:jc w:val="both"/>
        <w:rPr>
          <w:rFonts w:ascii="Arial" w:hAnsi="Arial" w:cs="Arial"/>
          <w:sz w:val="20"/>
          <w:szCs w:val="20"/>
        </w:rPr>
      </w:pPr>
      <w:r w:rsidRPr="00E96F0B">
        <w:rPr>
          <w:rFonts w:ascii="Arial" w:hAnsi="Arial" w:cs="Arial"/>
          <w:sz w:val="20"/>
          <w:szCs w:val="20"/>
        </w:rPr>
        <w:t>10.1</w:t>
      </w:r>
      <w:r w:rsidR="00C209CF" w:rsidRPr="00E96F0B">
        <w:rPr>
          <w:rFonts w:ascii="Arial" w:hAnsi="Arial" w:cs="Arial"/>
          <w:sz w:val="20"/>
          <w:szCs w:val="20"/>
        </w:rPr>
        <w:t xml:space="preserve"> </w:t>
      </w:r>
      <w:r w:rsidRPr="00E96F0B">
        <w:rPr>
          <w:rFonts w:ascii="Arial" w:hAnsi="Arial" w:cs="Arial"/>
          <w:sz w:val="20"/>
          <w:szCs w:val="20"/>
        </w:rPr>
        <w:t>Não se aplica por se tratar de objeto único, processo de licitação único (global), conforme informações complementares constantes no ANEXO IV Especificação Técnica Energia Renovável/ITAIPU Mais que Energia.</w:t>
      </w:r>
    </w:p>
    <w:p w14:paraId="4F3F0945" w14:textId="77777777" w:rsidR="00C209CF" w:rsidRPr="00E96F0B" w:rsidRDefault="00C209CF" w:rsidP="00E96F0B">
      <w:pPr>
        <w:jc w:val="both"/>
        <w:rPr>
          <w:rFonts w:ascii="Arial" w:hAnsi="Arial" w:cs="Arial"/>
          <w:sz w:val="20"/>
          <w:szCs w:val="20"/>
        </w:rPr>
      </w:pPr>
    </w:p>
    <w:p w14:paraId="40536B44" w14:textId="2F1277F5" w:rsidR="00C209CF" w:rsidRPr="00E96F0B" w:rsidRDefault="00155D97" w:rsidP="00E96F0B">
      <w:pPr>
        <w:jc w:val="both"/>
        <w:rPr>
          <w:rFonts w:ascii="Arial" w:hAnsi="Arial" w:cs="Arial"/>
          <w:b/>
          <w:sz w:val="20"/>
          <w:szCs w:val="20"/>
        </w:rPr>
      </w:pPr>
      <w:r w:rsidRPr="00E96F0B">
        <w:rPr>
          <w:rFonts w:ascii="Arial" w:hAnsi="Arial" w:cs="Arial"/>
          <w:b/>
          <w:sz w:val="20"/>
          <w:szCs w:val="20"/>
        </w:rPr>
        <w:t>11</w:t>
      </w:r>
      <w:r w:rsidR="00C209CF" w:rsidRPr="00E96F0B">
        <w:rPr>
          <w:rFonts w:ascii="Arial" w:hAnsi="Arial" w:cs="Arial"/>
          <w:b/>
          <w:sz w:val="20"/>
          <w:szCs w:val="20"/>
        </w:rPr>
        <w:t xml:space="preserve">. </w:t>
      </w:r>
      <w:r w:rsidR="00C209CF" w:rsidRPr="00E96F0B">
        <w:rPr>
          <w:rFonts w:ascii="Arial" w:hAnsi="Arial" w:cs="Arial"/>
          <w:b/>
          <w:sz w:val="20"/>
          <w:szCs w:val="20"/>
        </w:rPr>
        <w:tab/>
        <w:t>SUSTENTABILIDADE</w:t>
      </w:r>
    </w:p>
    <w:p w14:paraId="5B46E951" w14:textId="7290AFF8" w:rsidR="00C209CF" w:rsidRPr="00E96F0B" w:rsidRDefault="00155D97" w:rsidP="00E96F0B">
      <w:pPr>
        <w:jc w:val="both"/>
        <w:rPr>
          <w:rFonts w:ascii="Arial" w:hAnsi="Arial" w:cs="Arial"/>
          <w:sz w:val="20"/>
          <w:szCs w:val="20"/>
        </w:rPr>
      </w:pPr>
      <w:r w:rsidRPr="00E96F0B">
        <w:rPr>
          <w:rFonts w:ascii="Arial" w:hAnsi="Arial" w:cs="Arial"/>
          <w:b/>
          <w:bCs/>
          <w:sz w:val="20"/>
          <w:szCs w:val="20"/>
        </w:rPr>
        <w:t>11</w:t>
      </w:r>
      <w:r w:rsidR="00C209CF" w:rsidRPr="00E96F0B">
        <w:rPr>
          <w:rFonts w:ascii="Arial" w:hAnsi="Arial" w:cs="Arial"/>
          <w:b/>
          <w:bCs/>
          <w:sz w:val="20"/>
          <w:szCs w:val="20"/>
        </w:rPr>
        <w:t>.1</w:t>
      </w:r>
      <w:r w:rsidR="00C209CF" w:rsidRPr="00E96F0B">
        <w:rPr>
          <w:rFonts w:ascii="Arial" w:hAnsi="Arial" w:cs="Arial"/>
          <w:sz w:val="20"/>
          <w:szCs w:val="20"/>
        </w:rPr>
        <w:t>.</w:t>
      </w:r>
      <w:r w:rsidR="00C209CF" w:rsidRPr="00E96F0B">
        <w:rPr>
          <w:rFonts w:ascii="Arial" w:hAnsi="Arial" w:cs="Arial"/>
          <w:sz w:val="20"/>
          <w:szCs w:val="20"/>
        </w:rPr>
        <w:tab/>
        <w:t>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4A71AB8E" w14:textId="77777777" w:rsidR="00C209CF" w:rsidRPr="00E96F0B" w:rsidRDefault="00C209CF" w:rsidP="00E96F0B">
      <w:pPr>
        <w:pStyle w:val="PargrafodaLista"/>
        <w:widowControl/>
        <w:autoSpaceDE/>
        <w:autoSpaceDN/>
        <w:ind w:left="0"/>
        <w:contextualSpacing/>
        <w:rPr>
          <w:rFonts w:ascii="Arial" w:hAnsi="Arial" w:cs="Arial"/>
          <w:sz w:val="20"/>
          <w:szCs w:val="20"/>
        </w:rPr>
      </w:pPr>
    </w:p>
    <w:p w14:paraId="05CF4C58" w14:textId="18D3E1AE" w:rsidR="00C209CF" w:rsidRPr="00E96F0B" w:rsidRDefault="00155D97" w:rsidP="00E96F0B">
      <w:pPr>
        <w:pStyle w:val="PargrafodaLista"/>
        <w:widowControl/>
        <w:autoSpaceDE/>
        <w:autoSpaceDN/>
        <w:ind w:left="0"/>
        <w:contextualSpacing/>
        <w:rPr>
          <w:rFonts w:ascii="Arial" w:hAnsi="Arial" w:cs="Arial"/>
          <w:b/>
          <w:sz w:val="20"/>
          <w:szCs w:val="20"/>
        </w:rPr>
      </w:pPr>
      <w:r w:rsidRPr="00E96F0B">
        <w:rPr>
          <w:rFonts w:ascii="Arial" w:hAnsi="Arial" w:cs="Arial"/>
          <w:b/>
          <w:sz w:val="20"/>
          <w:szCs w:val="20"/>
        </w:rPr>
        <w:t>12</w:t>
      </w:r>
      <w:r w:rsidR="00C209CF" w:rsidRPr="00E96F0B">
        <w:rPr>
          <w:rFonts w:ascii="Arial" w:hAnsi="Arial" w:cs="Arial"/>
          <w:sz w:val="20"/>
          <w:szCs w:val="20"/>
        </w:rPr>
        <w:t xml:space="preserve">. </w:t>
      </w:r>
      <w:r w:rsidR="00C209CF" w:rsidRPr="00E96F0B">
        <w:rPr>
          <w:rFonts w:ascii="Arial" w:hAnsi="Arial" w:cs="Arial"/>
          <w:b/>
          <w:sz w:val="20"/>
          <w:szCs w:val="20"/>
        </w:rPr>
        <w:t>CONTRATAÇÃO DE MICROEMPRESA EEMPRESA DE PEQUENO PORTE</w:t>
      </w:r>
    </w:p>
    <w:p w14:paraId="7CB072B4" w14:textId="622B7D3C" w:rsidR="00C209CF" w:rsidRPr="00E96F0B" w:rsidRDefault="00155D97" w:rsidP="00E96F0B">
      <w:pPr>
        <w:pStyle w:val="PargrafodaLista"/>
        <w:widowControl/>
        <w:autoSpaceDE/>
        <w:autoSpaceDN/>
        <w:ind w:left="0"/>
        <w:contextualSpacing/>
        <w:rPr>
          <w:rFonts w:ascii="Arial" w:hAnsi="Arial" w:cs="Arial"/>
          <w:sz w:val="20"/>
          <w:szCs w:val="20"/>
        </w:rPr>
      </w:pPr>
      <w:r w:rsidRPr="00E96F0B">
        <w:rPr>
          <w:rFonts w:ascii="Arial" w:hAnsi="Arial" w:cs="Arial"/>
          <w:sz w:val="20"/>
          <w:szCs w:val="20"/>
        </w:rPr>
        <w:t>12</w:t>
      </w:r>
      <w:r w:rsidR="00C209CF" w:rsidRPr="00E96F0B">
        <w:rPr>
          <w:rFonts w:ascii="Arial" w:hAnsi="Arial" w:cs="Arial"/>
          <w:sz w:val="20"/>
          <w:szCs w:val="20"/>
        </w:rPr>
        <w:t>.1 - Conforme o art. 48, III, da Lei Complementar Federal nº123 de 2006, a Administração deverá estabelecer, em certames para aquisições de bens de natureza divisível, cota de até 25% (vinte e cinco por cento) do objeto para a contratação de Microempresas, Empresas de Pequeno Porte, Microempreendedor Individual e Cooperativas. Afasta-se nesta contratação o tratamento diferenciado a ME e EPP fundamentada no inciso II do art. 49 da citada Lei:</w:t>
      </w:r>
    </w:p>
    <w:p w14:paraId="182D6013" w14:textId="77777777" w:rsidR="00C209CF" w:rsidRPr="00E96F0B" w:rsidRDefault="00C209CF" w:rsidP="00E96F0B">
      <w:pPr>
        <w:pStyle w:val="PargrafodaLista"/>
        <w:widowControl/>
        <w:autoSpaceDE/>
        <w:autoSpaceDN/>
        <w:ind w:left="0"/>
        <w:contextualSpacing/>
        <w:rPr>
          <w:rFonts w:ascii="Arial" w:hAnsi="Arial" w:cs="Arial"/>
          <w:sz w:val="20"/>
          <w:szCs w:val="20"/>
        </w:rPr>
      </w:pPr>
    </w:p>
    <w:p w14:paraId="1FCB75F9" w14:textId="77777777" w:rsidR="00C209CF" w:rsidRPr="00E96F0B" w:rsidRDefault="00C209CF" w:rsidP="00E96F0B">
      <w:pPr>
        <w:pStyle w:val="PargrafodaLista"/>
        <w:widowControl/>
        <w:autoSpaceDE/>
        <w:autoSpaceDN/>
        <w:ind w:left="0"/>
        <w:contextualSpacing/>
        <w:rPr>
          <w:rFonts w:ascii="Arial" w:hAnsi="Arial" w:cs="Arial"/>
          <w:sz w:val="20"/>
          <w:szCs w:val="20"/>
        </w:rPr>
      </w:pPr>
      <w:r w:rsidRPr="00E96F0B">
        <w:rPr>
          <w:rFonts w:ascii="Arial" w:hAnsi="Arial" w:cs="Arial"/>
          <w:bCs/>
          <w:i/>
          <w:sz w:val="20"/>
          <w:szCs w:val="20"/>
        </w:rPr>
        <w:tab/>
        <w:t>II – não houver um mínimo de 3 (três) fornecedores competitivos enquadrados como microempresas ou empresas de pequeno porte sediados local ou regionalmente e capazes de cumprir as exigências estabelecidas no instrumento convocatório;</w:t>
      </w:r>
    </w:p>
    <w:p w14:paraId="5B79865B" w14:textId="77777777" w:rsidR="00C209CF" w:rsidRPr="00E96F0B" w:rsidRDefault="00C209CF" w:rsidP="00E96F0B">
      <w:pPr>
        <w:jc w:val="both"/>
        <w:rPr>
          <w:rFonts w:ascii="Arial" w:hAnsi="Arial" w:cs="Arial"/>
          <w:b/>
          <w:sz w:val="20"/>
          <w:szCs w:val="20"/>
        </w:rPr>
      </w:pPr>
    </w:p>
    <w:p w14:paraId="6024340A" w14:textId="33BB9F40" w:rsidR="00C209CF" w:rsidRPr="00E96F0B" w:rsidRDefault="00155D97" w:rsidP="00E96F0B">
      <w:pPr>
        <w:jc w:val="both"/>
        <w:rPr>
          <w:rFonts w:ascii="Arial" w:hAnsi="Arial" w:cs="Arial"/>
          <w:b/>
          <w:sz w:val="20"/>
          <w:szCs w:val="20"/>
        </w:rPr>
      </w:pPr>
      <w:r w:rsidRPr="00E96F0B">
        <w:rPr>
          <w:rFonts w:ascii="Arial" w:hAnsi="Arial" w:cs="Arial"/>
          <w:b/>
          <w:sz w:val="20"/>
          <w:szCs w:val="20"/>
        </w:rPr>
        <w:t>13</w:t>
      </w:r>
      <w:r w:rsidR="00C209CF" w:rsidRPr="00E96F0B">
        <w:rPr>
          <w:rFonts w:ascii="Arial" w:hAnsi="Arial" w:cs="Arial"/>
          <w:b/>
          <w:sz w:val="20"/>
          <w:szCs w:val="20"/>
        </w:rPr>
        <w:t>. CLASSIFICAÇÃO DOS BENS E SERVIÇOS COMUNS</w:t>
      </w:r>
    </w:p>
    <w:p w14:paraId="67ED3B72" w14:textId="3FD9324B" w:rsidR="00C209CF" w:rsidRPr="00E96F0B" w:rsidRDefault="00155D97" w:rsidP="00E96F0B">
      <w:pPr>
        <w:jc w:val="both"/>
        <w:rPr>
          <w:rFonts w:ascii="Arial" w:hAnsi="Arial" w:cs="Arial"/>
          <w:b/>
          <w:sz w:val="20"/>
          <w:szCs w:val="20"/>
        </w:rPr>
      </w:pPr>
      <w:r w:rsidRPr="00E96F0B">
        <w:rPr>
          <w:rFonts w:ascii="Arial" w:hAnsi="Arial" w:cs="Arial"/>
          <w:sz w:val="20"/>
          <w:szCs w:val="20"/>
        </w:rPr>
        <w:t>13</w:t>
      </w:r>
      <w:r w:rsidR="00C209CF" w:rsidRPr="00E96F0B">
        <w:rPr>
          <w:rFonts w:ascii="Arial" w:hAnsi="Arial" w:cs="Arial"/>
          <w:sz w:val="20"/>
          <w:szCs w:val="20"/>
        </w:rPr>
        <w:t xml:space="preserve">.1. Classifica-se como Bens comuns, </w:t>
      </w:r>
      <w:r w:rsidR="00C209CF" w:rsidRPr="00E96F0B">
        <w:rPr>
          <w:rFonts w:ascii="Arial" w:hAnsi="Arial" w:cs="Arial"/>
          <w:color w:val="000000"/>
          <w:sz w:val="20"/>
          <w:szCs w:val="20"/>
        </w:rPr>
        <w:t>aqueles cujos padrões de desempenho e qualidade podem ser objetivamente definidos pelo edital</w:t>
      </w:r>
      <w:r w:rsidR="00C209CF" w:rsidRPr="00E96F0B">
        <w:rPr>
          <w:rFonts w:ascii="Arial" w:hAnsi="Arial" w:cs="Arial"/>
          <w:sz w:val="20"/>
          <w:szCs w:val="20"/>
        </w:rPr>
        <w:t>, por meio de especificações usuais no mercado, conforme estabelece o inciso XIII do art. 6º da Lei Federal nº 14.133, de 2021.</w:t>
      </w:r>
    </w:p>
    <w:p w14:paraId="130E8020" w14:textId="370DE3A3" w:rsidR="00C209CF" w:rsidRPr="00E96F0B" w:rsidRDefault="00155D97" w:rsidP="00E96F0B">
      <w:pPr>
        <w:jc w:val="both"/>
        <w:rPr>
          <w:rFonts w:ascii="Arial" w:hAnsi="Arial" w:cs="Arial"/>
          <w:sz w:val="20"/>
          <w:szCs w:val="20"/>
        </w:rPr>
      </w:pPr>
      <w:r w:rsidRPr="00E96F0B">
        <w:rPr>
          <w:rFonts w:ascii="Arial" w:hAnsi="Arial" w:cs="Arial"/>
          <w:sz w:val="20"/>
          <w:szCs w:val="20"/>
        </w:rPr>
        <w:t>13</w:t>
      </w:r>
      <w:r w:rsidR="00C209CF" w:rsidRPr="00E96F0B">
        <w:rPr>
          <w:rFonts w:ascii="Arial" w:hAnsi="Arial" w:cs="Arial"/>
          <w:sz w:val="20"/>
          <w:szCs w:val="20"/>
        </w:rPr>
        <w:t>.2. Dada a natureza comum do objeto, será procedida a aquisição mediante licitação, na modalidade pregão, em sua forma eletrônica, conforme previsto pela  Lei Federal nº 14.133, de 2021</w:t>
      </w:r>
    </w:p>
    <w:p w14:paraId="2E55FAD5" w14:textId="77777777" w:rsidR="00C209CF" w:rsidRPr="00E96F0B" w:rsidRDefault="00C209CF" w:rsidP="00E96F0B">
      <w:pPr>
        <w:pStyle w:val="NormalWeb"/>
        <w:spacing w:before="0" w:beforeAutospacing="0" w:after="0" w:afterAutospacing="0"/>
        <w:jc w:val="both"/>
        <w:rPr>
          <w:rFonts w:ascii="Arial" w:hAnsi="Arial" w:cs="Arial"/>
          <w:color w:val="000000"/>
          <w:sz w:val="20"/>
          <w:szCs w:val="20"/>
        </w:rPr>
      </w:pPr>
      <w:r w:rsidRPr="00E96F0B">
        <w:rPr>
          <w:rFonts w:ascii="Arial" w:hAnsi="Arial" w:cs="Arial"/>
          <w:color w:val="000000"/>
          <w:sz w:val="20"/>
          <w:szCs w:val="20"/>
        </w:rPr>
        <w:t>XLI - pregão: modalidade de licitação obrigatória para aquisição de bens e serviços comuns, cujo critério de julgamento poderá ser o de menor preço ou o de maior desconto;</w:t>
      </w:r>
    </w:p>
    <w:p w14:paraId="3384817D" w14:textId="77777777" w:rsidR="00C209CF" w:rsidRPr="00E96F0B" w:rsidRDefault="00C209CF" w:rsidP="00E96F0B">
      <w:pPr>
        <w:jc w:val="both"/>
        <w:rPr>
          <w:rFonts w:ascii="Arial" w:hAnsi="Arial" w:cs="Arial"/>
          <w:sz w:val="20"/>
          <w:szCs w:val="20"/>
        </w:rPr>
      </w:pPr>
    </w:p>
    <w:p w14:paraId="7D687684" w14:textId="77777777" w:rsidR="00C209CF" w:rsidRPr="00E96F0B" w:rsidRDefault="00C209CF" w:rsidP="00E96F0B">
      <w:pPr>
        <w:jc w:val="both"/>
        <w:rPr>
          <w:rFonts w:ascii="Arial" w:hAnsi="Arial" w:cs="Arial"/>
          <w:sz w:val="20"/>
          <w:szCs w:val="20"/>
        </w:rPr>
      </w:pPr>
    </w:p>
    <w:p w14:paraId="2B97AB8D" w14:textId="0A6B2B22" w:rsidR="00C209CF" w:rsidRPr="00E96F0B" w:rsidRDefault="00155D97" w:rsidP="00E96F0B">
      <w:pPr>
        <w:jc w:val="both"/>
        <w:rPr>
          <w:rFonts w:ascii="Arial" w:hAnsi="Arial" w:cs="Arial"/>
          <w:b/>
          <w:sz w:val="20"/>
          <w:szCs w:val="20"/>
        </w:rPr>
      </w:pPr>
      <w:r w:rsidRPr="00E96F0B">
        <w:rPr>
          <w:rFonts w:ascii="Arial" w:hAnsi="Arial" w:cs="Arial"/>
          <w:b/>
          <w:sz w:val="20"/>
          <w:szCs w:val="20"/>
        </w:rPr>
        <w:t>14</w:t>
      </w:r>
      <w:r w:rsidR="00C209CF" w:rsidRPr="00E96F0B">
        <w:rPr>
          <w:rFonts w:ascii="Arial" w:hAnsi="Arial" w:cs="Arial"/>
          <w:b/>
          <w:sz w:val="20"/>
          <w:szCs w:val="20"/>
        </w:rPr>
        <w:t>. DO LOCAL E DO PRAZO DA ENTREGA, E DOS CRITÉRIOS DE ACEITAÇÃO DO OBJETO</w:t>
      </w:r>
    </w:p>
    <w:p w14:paraId="05B4DCDE" w14:textId="4C62808E" w:rsidR="00155D97" w:rsidRPr="00E96F0B" w:rsidRDefault="00155D97" w:rsidP="00E96F0B">
      <w:pPr>
        <w:keepLines/>
        <w:tabs>
          <w:tab w:val="left" w:pos="576"/>
        </w:tabs>
        <w:jc w:val="both"/>
        <w:rPr>
          <w:rFonts w:ascii="Arial" w:hAnsi="Arial" w:cs="Arial"/>
          <w:sz w:val="20"/>
          <w:szCs w:val="20"/>
        </w:rPr>
      </w:pPr>
      <w:r w:rsidRPr="00E96F0B">
        <w:rPr>
          <w:rFonts w:ascii="Arial" w:hAnsi="Arial" w:cs="Arial"/>
          <w:sz w:val="20"/>
          <w:szCs w:val="20"/>
        </w:rPr>
        <w:t>14.1 A entrega do objeto por parte da contratada deverá se dar após a emissão da Ordem de Compra.</w:t>
      </w:r>
    </w:p>
    <w:p w14:paraId="0689D751" w14:textId="77777777" w:rsidR="00155D97" w:rsidRPr="00E96F0B" w:rsidRDefault="00155D97" w:rsidP="00E96F0B">
      <w:pPr>
        <w:keepLines/>
        <w:tabs>
          <w:tab w:val="left" w:pos="0"/>
        </w:tabs>
        <w:jc w:val="both"/>
        <w:rPr>
          <w:rFonts w:ascii="Arial" w:hAnsi="Arial" w:cs="Arial"/>
          <w:sz w:val="20"/>
          <w:szCs w:val="20"/>
        </w:rPr>
      </w:pPr>
      <w:r w:rsidRPr="00E96F0B">
        <w:rPr>
          <w:rFonts w:ascii="Arial" w:hAnsi="Arial" w:cs="Arial"/>
          <w:sz w:val="20"/>
          <w:szCs w:val="20"/>
        </w:rPr>
        <w:t>14.2. O objeto deverá ser entregue no prazo máximo de 60 (sessenta) dias a contar da emissão da Ordem de Compra, e deverá ser efetuada nos locais indicados no item 1.3 “DO FORNECIMENTO” deste Termos de Referência no Município de Cândido de Abreu;</w:t>
      </w:r>
    </w:p>
    <w:p w14:paraId="7115E769" w14:textId="77777777" w:rsidR="00155D97" w:rsidRPr="00E96F0B" w:rsidRDefault="00155D97" w:rsidP="00E96F0B">
      <w:pPr>
        <w:keepLines/>
        <w:tabs>
          <w:tab w:val="left" w:pos="0"/>
        </w:tabs>
        <w:jc w:val="both"/>
        <w:rPr>
          <w:rFonts w:ascii="Arial" w:hAnsi="Arial" w:cs="Arial"/>
          <w:sz w:val="20"/>
          <w:szCs w:val="20"/>
        </w:rPr>
      </w:pPr>
      <w:r w:rsidRPr="00E96F0B">
        <w:rPr>
          <w:rFonts w:ascii="Arial" w:hAnsi="Arial" w:cs="Arial"/>
          <w:sz w:val="20"/>
          <w:szCs w:val="20"/>
        </w:rPr>
        <w:lastRenderedPageBreak/>
        <w:t>14.3 A entrega do objeto deverá ser efetuada em horário de expediente desta municipalidade (de segunda a sexta-feira, das 08:00 às 12:00h e das 13:30 às 17:00h), em data a ser combinada. sendo que a mesma deverá ser acompanhada por representante do Município de Cândido de Abreu.</w:t>
      </w:r>
    </w:p>
    <w:p w14:paraId="705B8EB1" w14:textId="77777777" w:rsidR="00155D97" w:rsidRPr="00E96F0B" w:rsidRDefault="00155D97" w:rsidP="00E96F0B">
      <w:pPr>
        <w:keepLines/>
        <w:tabs>
          <w:tab w:val="left" w:pos="0"/>
        </w:tabs>
        <w:jc w:val="both"/>
        <w:rPr>
          <w:rFonts w:ascii="Arial" w:hAnsi="Arial" w:cs="Arial"/>
          <w:sz w:val="20"/>
          <w:szCs w:val="20"/>
        </w:rPr>
      </w:pPr>
      <w:r w:rsidRPr="00E96F0B">
        <w:rPr>
          <w:rFonts w:ascii="Arial" w:hAnsi="Arial" w:cs="Arial"/>
          <w:sz w:val="20"/>
          <w:szCs w:val="20"/>
        </w:rPr>
        <w:t>14.4. Os bens serão recebidos provisoriamente no ato de entrega, pelo(a) responsável pelo acompanhamento e fiscalização do contrato, para efeito de posterior verificação de sua conformidade com as especificações constantes neste Termo de Referência e na proposta.</w:t>
      </w:r>
    </w:p>
    <w:p w14:paraId="037E1DB5" w14:textId="77777777" w:rsidR="00155D97" w:rsidRPr="00E96F0B" w:rsidRDefault="00155D97" w:rsidP="00E96F0B">
      <w:pPr>
        <w:keepLines/>
        <w:tabs>
          <w:tab w:val="left" w:pos="0"/>
        </w:tabs>
        <w:jc w:val="both"/>
        <w:rPr>
          <w:rFonts w:ascii="Arial" w:hAnsi="Arial" w:cs="Arial"/>
          <w:sz w:val="20"/>
          <w:szCs w:val="20"/>
        </w:rPr>
      </w:pPr>
      <w:r w:rsidRPr="00E96F0B">
        <w:rPr>
          <w:rFonts w:ascii="Arial" w:hAnsi="Arial" w:cs="Arial"/>
          <w:sz w:val="20"/>
          <w:szCs w:val="20"/>
        </w:rPr>
        <w:t>14.5 Os bens poderão ser rejeitados, no todo ou em parte, quando em desacordo com as especificações constantes neste Termo de Referência e na proposta, devendo ser substituídos no prazo de até 5 (cinco) dias, a contar da notificação da contratada, às suas custas, sem prejuízo da aplicação das penalidades.</w:t>
      </w:r>
    </w:p>
    <w:p w14:paraId="1846508B" w14:textId="77777777" w:rsidR="00155D97" w:rsidRPr="00E96F0B" w:rsidRDefault="00155D97" w:rsidP="00E96F0B">
      <w:pPr>
        <w:keepLines/>
        <w:tabs>
          <w:tab w:val="left" w:pos="0"/>
        </w:tabs>
        <w:jc w:val="both"/>
        <w:rPr>
          <w:rFonts w:ascii="Arial" w:hAnsi="Arial" w:cs="Arial"/>
          <w:sz w:val="20"/>
          <w:szCs w:val="20"/>
        </w:rPr>
      </w:pPr>
      <w:r w:rsidRPr="00E96F0B">
        <w:rPr>
          <w:rFonts w:ascii="Arial" w:hAnsi="Arial" w:cs="Arial"/>
          <w:sz w:val="20"/>
          <w:szCs w:val="20"/>
        </w:rPr>
        <w:t>14.6 Os bens serão recebidos definitivamente no prazo de 30 (trinta) dias, contados do recebimento provisório, após a verificação da qualidade e quantidade do material e consequente aceitação mediante termo circunstanciado.</w:t>
      </w:r>
    </w:p>
    <w:p w14:paraId="5C8CA947" w14:textId="77777777" w:rsidR="00155D97" w:rsidRPr="00E96F0B" w:rsidRDefault="00155D97" w:rsidP="00E96F0B">
      <w:pPr>
        <w:keepLines/>
        <w:tabs>
          <w:tab w:val="left" w:pos="0"/>
        </w:tabs>
        <w:jc w:val="both"/>
        <w:rPr>
          <w:rFonts w:ascii="Arial" w:hAnsi="Arial" w:cs="Arial"/>
          <w:sz w:val="20"/>
          <w:szCs w:val="20"/>
        </w:rPr>
      </w:pPr>
      <w:r w:rsidRPr="00E96F0B">
        <w:rPr>
          <w:rFonts w:ascii="Arial" w:hAnsi="Arial" w:cs="Arial"/>
          <w:sz w:val="20"/>
          <w:szCs w:val="20"/>
        </w:rPr>
        <w:t>14.7 Na hipótese de a verificação a que se refere o subitem anterior não ser procedida dentro do prazo fixado, reputar-se-á como realizada, consumando-se o recebimento definitivo no dia do esgotamento do prazo.</w:t>
      </w:r>
    </w:p>
    <w:p w14:paraId="1B46FF42" w14:textId="77777777" w:rsidR="00155D97" w:rsidRPr="00E96F0B" w:rsidRDefault="00155D97" w:rsidP="00E96F0B">
      <w:pPr>
        <w:keepLines/>
        <w:tabs>
          <w:tab w:val="left" w:pos="0"/>
        </w:tabs>
        <w:jc w:val="both"/>
        <w:rPr>
          <w:rFonts w:ascii="Arial" w:hAnsi="Arial" w:cs="Arial"/>
          <w:sz w:val="20"/>
          <w:szCs w:val="20"/>
        </w:rPr>
      </w:pPr>
      <w:r w:rsidRPr="00E96F0B">
        <w:rPr>
          <w:rFonts w:ascii="Arial" w:hAnsi="Arial" w:cs="Arial"/>
          <w:sz w:val="20"/>
          <w:szCs w:val="20"/>
        </w:rPr>
        <w:t>14.8 O recebimento provisório ou definitivo do objeto não exclui a responsabilidade da contratada pelos prejuízos resultantes da incorreta execução do contrato</w:t>
      </w:r>
    </w:p>
    <w:p w14:paraId="4FE21E8B" w14:textId="3C5FAAA8" w:rsidR="00C209CF" w:rsidRPr="00E96F0B" w:rsidRDefault="00155D97" w:rsidP="00311909">
      <w:pPr>
        <w:keepLines/>
        <w:tabs>
          <w:tab w:val="left" w:pos="0"/>
        </w:tabs>
        <w:jc w:val="both"/>
        <w:rPr>
          <w:rFonts w:ascii="Arial" w:hAnsi="Arial" w:cs="Arial"/>
          <w:sz w:val="20"/>
          <w:szCs w:val="20"/>
        </w:rPr>
      </w:pPr>
      <w:r w:rsidRPr="00E96F0B">
        <w:rPr>
          <w:rFonts w:ascii="Arial" w:hAnsi="Arial" w:cs="Arial"/>
          <w:sz w:val="20"/>
          <w:szCs w:val="20"/>
        </w:rPr>
        <w:t>14.9. As notas fiscais serão emitidas em nome da contratante. Devendo constar obrigatoriamente o número do Instrumento de Repasse n. 4104402/2023 entre o Município de Cândido de Abreu e a Caixa Econômica Federal - Programa Itaipu Mais Que Energia.</w:t>
      </w:r>
    </w:p>
    <w:p w14:paraId="30BA9802" w14:textId="77777777" w:rsidR="00C209CF" w:rsidRPr="00E96F0B" w:rsidRDefault="00C209CF" w:rsidP="00E96F0B">
      <w:pPr>
        <w:jc w:val="both"/>
        <w:rPr>
          <w:rFonts w:ascii="Arial" w:hAnsi="Arial" w:cs="Arial"/>
          <w:sz w:val="20"/>
          <w:szCs w:val="20"/>
        </w:rPr>
      </w:pPr>
    </w:p>
    <w:p w14:paraId="3E30BBF6" w14:textId="79EAB32E" w:rsidR="00155D97" w:rsidRPr="00E96F0B" w:rsidRDefault="00155D97" w:rsidP="00E96F0B">
      <w:pPr>
        <w:jc w:val="both"/>
        <w:rPr>
          <w:rFonts w:ascii="Arial" w:hAnsi="Arial" w:cs="Arial"/>
          <w:b/>
          <w:sz w:val="20"/>
          <w:szCs w:val="20"/>
        </w:rPr>
      </w:pPr>
      <w:r w:rsidRPr="00E96F0B">
        <w:rPr>
          <w:rFonts w:ascii="Arial" w:hAnsi="Arial" w:cs="Arial"/>
          <w:b/>
          <w:sz w:val="20"/>
          <w:szCs w:val="20"/>
        </w:rPr>
        <w:t>15. OBRIGAÇÕES DO CONTRATADO E DO CONTRATANTE</w:t>
      </w:r>
    </w:p>
    <w:p w14:paraId="6EA7ADC5" w14:textId="3BE8E59F" w:rsidR="00155D97" w:rsidRPr="00E96F0B" w:rsidRDefault="00155D97" w:rsidP="00E96F0B">
      <w:pPr>
        <w:jc w:val="both"/>
        <w:rPr>
          <w:rFonts w:ascii="Arial" w:hAnsi="Arial" w:cs="Arial"/>
          <w:sz w:val="20"/>
          <w:szCs w:val="20"/>
        </w:rPr>
      </w:pPr>
      <w:r w:rsidRPr="00E96F0B">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31C263DD" w14:textId="77777777" w:rsidR="00155D97" w:rsidRPr="00E96F0B" w:rsidRDefault="00155D97" w:rsidP="00E96F0B">
      <w:pPr>
        <w:jc w:val="both"/>
        <w:rPr>
          <w:rFonts w:ascii="Arial" w:hAnsi="Arial" w:cs="Arial"/>
          <w:color w:val="C00000"/>
          <w:sz w:val="20"/>
          <w:szCs w:val="20"/>
        </w:rPr>
      </w:pPr>
    </w:p>
    <w:p w14:paraId="097DF486" w14:textId="3D22C02E" w:rsidR="00155D97" w:rsidRPr="00E96F0B" w:rsidRDefault="00155D97" w:rsidP="00E96F0B">
      <w:pPr>
        <w:rPr>
          <w:rFonts w:ascii="Arial" w:hAnsi="Arial" w:cs="Arial"/>
          <w:color w:val="000000"/>
          <w:sz w:val="20"/>
          <w:szCs w:val="20"/>
        </w:rPr>
      </w:pPr>
      <w:r w:rsidRPr="00E96F0B">
        <w:rPr>
          <w:rStyle w:val="Fontepargpadro2"/>
          <w:rFonts w:ascii="Arial" w:hAnsi="Arial" w:cs="Arial"/>
          <w:color w:val="000000"/>
          <w:sz w:val="20"/>
          <w:szCs w:val="20"/>
        </w:rPr>
        <w:t xml:space="preserve">15.1 </w:t>
      </w:r>
      <w:r w:rsidRPr="00E96F0B">
        <w:rPr>
          <w:rStyle w:val="Fontepargpadro2"/>
          <w:rFonts w:ascii="Arial" w:hAnsi="Arial" w:cs="Arial"/>
          <w:b/>
          <w:color w:val="000000"/>
          <w:sz w:val="20"/>
          <w:szCs w:val="20"/>
        </w:rPr>
        <w:t>São obrigações do Contratado</w:t>
      </w:r>
      <w:r w:rsidRPr="00E96F0B">
        <w:rPr>
          <w:rStyle w:val="Fontepargpadro2"/>
          <w:rFonts w:ascii="Arial" w:hAnsi="Arial" w:cs="Arial"/>
          <w:color w:val="000000"/>
          <w:sz w:val="20"/>
          <w:szCs w:val="20"/>
        </w:rPr>
        <w:t>:</w:t>
      </w:r>
    </w:p>
    <w:p w14:paraId="401A66FC" w14:textId="793373AF" w:rsidR="00155D97" w:rsidRPr="00E96F0B" w:rsidRDefault="00155D97" w:rsidP="00E96F0B">
      <w:pPr>
        <w:jc w:val="both"/>
        <w:rPr>
          <w:rFonts w:ascii="Arial" w:hAnsi="Arial" w:cs="Arial"/>
          <w:color w:val="000000"/>
          <w:sz w:val="20"/>
          <w:szCs w:val="20"/>
        </w:rPr>
      </w:pPr>
      <w:r w:rsidRPr="00E96F0B">
        <w:rPr>
          <w:rStyle w:val="Fontepargpadro2"/>
          <w:rFonts w:ascii="Arial" w:hAnsi="Arial" w:cs="Arial"/>
          <w:color w:val="000000"/>
          <w:sz w:val="20"/>
          <w:szCs w:val="20"/>
        </w:rPr>
        <w:t>15.1.1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FEDB520" w14:textId="45E9EBA6"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15.1.2 responsabilizar-se pelos vícios e danos decorrentes do objeto, de acordo com os artigos 12, 13 e 17 a 27, do Código de Defesa do Consumidor (Lei n.º 8.078, de 1990);</w:t>
      </w:r>
    </w:p>
    <w:p w14:paraId="6D4A75D2" w14:textId="3A020883" w:rsidR="00155D97" w:rsidRPr="00E96F0B" w:rsidRDefault="00155D97" w:rsidP="00E96F0B">
      <w:pPr>
        <w:jc w:val="both"/>
        <w:rPr>
          <w:rFonts w:ascii="Arial" w:hAnsi="Arial" w:cs="Arial"/>
          <w:color w:val="000000"/>
          <w:sz w:val="20"/>
          <w:szCs w:val="20"/>
        </w:rPr>
      </w:pPr>
      <w:r w:rsidRPr="00E96F0B">
        <w:rPr>
          <w:rStyle w:val="Fontepargpadro2"/>
          <w:rFonts w:ascii="Arial" w:hAnsi="Arial" w:cs="Arial"/>
          <w:color w:val="000000"/>
          <w:sz w:val="20"/>
          <w:szCs w:val="20"/>
        </w:rPr>
        <w:t>15.1.3 substituir, reparar ou corrigir, às suas expensas, no prazo fixado no termo de referência, o objeto com avarias ou defeitos;</w:t>
      </w:r>
    </w:p>
    <w:p w14:paraId="5C96FA64" w14:textId="7B0D4ED2" w:rsidR="00155D97" w:rsidRPr="00E96F0B" w:rsidRDefault="00155D97" w:rsidP="00E96F0B">
      <w:pPr>
        <w:jc w:val="both"/>
        <w:rPr>
          <w:rFonts w:ascii="Arial" w:hAnsi="Arial" w:cs="Arial"/>
          <w:color w:val="000000"/>
          <w:sz w:val="20"/>
          <w:szCs w:val="20"/>
        </w:rPr>
      </w:pPr>
      <w:r w:rsidRPr="00E96F0B">
        <w:rPr>
          <w:rStyle w:val="Fontepargpadro2"/>
          <w:rFonts w:ascii="Arial" w:hAnsi="Arial" w:cs="Arial"/>
          <w:color w:val="000000"/>
          <w:sz w:val="20"/>
          <w:szCs w:val="20"/>
        </w:rPr>
        <w:t>15.1.4 comunicar ao Contratante, no prazo máximo de 24 (vinte e quatro) horas que antecede a data da entrega, os motivos que impossibilitem o cumprimento do prazo previsto, com a devida comprovação;</w:t>
      </w:r>
    </w:p>
    <w:p w14:paraId="2710A6F8" w14:textId="4895C832" w:rsidR="00155D97" w:rsidRPr="00E96F0B" w:rsidRDefault="00155D97" w:rsidP="00E96F0B">
      <w:pPr>
        <w:jc w:val="both"/>
        <w:rPr>
          <w:rFonts w:ascii="Arial" w:hAnsi="Arial" w:cs="Arial"/>
          <w:color w:val="000000"/>
          <w:sz w:val="20"/>
          <w:szCs w:val="20"/>
        </w:rPr>
      </w:pPr>
      <w:r w:rsidRPr="00E96F0B">
        <w:rPr>
          <w:rStyle w:val="Fontepargpadro2"/>
          <w:rFonts w:ascii="Arial" w:hAnsi="Arial" w:cs="Arial"/>
          <w:color w:val="000000"/>
          <w:sz w:val="20"/>
          <w:szCs w:val="20"/>
        </w:rPr>
        <w:t>15.1.5 indicar preposto para representá-lo durante a execução do contrato, e manter comunicação com representante da Administração para a gestão do contrato;</w:t>
      </w:r>
    </w:p>
    <w:p w14:paraId="44E24D5D" w14:textId="352E1462" w:rsidR="00155D97" w:rsidRPr="00E96F0B" w:rsidRDefault="00155D97" w:rsidP="00E96F0B">
      <w:pPr>
        <w:jc w:val="both"/>
        <w:rPr>
          <w:rFonts w:ascii="Arial" w:hAnsi="Arial" w:cs="Arial"/>
          <w:color w:val="000000"/>
          <w:sz w:val="20"/>
          <w:szCs w:val="20"/>
        </w:rPr>
      </w:pPr>
      <w:r w:rsidRPr="00E96F0B">
        <w:rPr>
          <w:rStyle w:val="Fontepargpadro2"/>
          <w:rFonts w:ascii="Arial" w:hAnsi="Arial" w:cs="Arial"/>
          <w:color w:val="000000"/>
          <w:sz w:val="20"/>
          <w:szCs w:val="20"/>
        </w:rPr>
        <w:t>15.1.6 manter durante toda a vigência do contrato, em compatibilidade com as obrigações assumidas, todas as condições de habilitação e qualificação exigidas na licitação;</w:t>
      </w:r>
    </w:p>
    <w:p w14:paraId="38BEB763" w14:textId="43D0D4DC"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15.1.7 manter atualizado os seus dados no Portal Nacional de Contratações Públicas (PNCP) e no Cadastro Unificado de Fornecedores do Estado do Paraná, conforme legislação vigente;</w:t>
      </w:r>
    </w:p>
    <w:p w14:paraId="078E1933" w14:textId="3D82CCEB"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15.1.8 guardar sigilo sobre todas as informações obtidas em decorrência do cumprimento do contrato;</w:t>
      </w:r>
    </w:p>
    <w:p w14:paraId="716970E6" w14:textId="5DFC3AC5"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15.1.9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51D0A4F" w14:textId="30678AE2"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15.1.9.1 alteração qualitativa do projeto ou de suas especificações pela Administração;</w:t>
      </w:r>
    </w:p>
    <w:p w14:paraId="7621621F" w14:textId="52DE3792"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w:t>
      </w:r>
      <w:r w:rsidR="00311909">
        <w:rPr>
          <w:rStyle w:val="Fontepargpadro2"/>
          <w:rFonts w:ascii="Arial" w:hAnsi="Arial" w:cs="Arial"/>
          <w:color w:val="000000"/>
          <w:sz w:val="20"/>
          <w:szCs w:val="20"/>
        </w:rPr>
        <w:t>5</w:t>
      </w:r>
      <w:r w:rsidRPr="00E96F0B">
        <w:rPr>
          <w:rStyle w:val="Fontepargpadro2"/>
          <w:rFonts w:ascii="Arial" w:hAnsi="Arial" w:cs="Arial"/>
          <w:color w:val="000000"/>
          <w:sz w:val="20"/>
          <w:szCs w:val="20"/>
        </w:rPr>
        <w:t>.1.9.2 retardamento na expedição da ordem de execução do serviço ou autorização de fornecimento, interrupção da execução do contrato ou diminuição do ritmo do trabalho, por ordem e no interesse da Administração;</w:t>
      </w:r>
    </w:p>
    <w:p w14:paraId="79BE2EFA" w14:textId="3206C610"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15.1.9.3 aumento das quantidades inicialmente previstas no contrato, nos limites permitidos pela Lei Federal n.º 14.133, de 2021;</w:t>
      </w:r>
    </w:p>
    <w:p w14:paraId="101D266F" w14:textId="48E92E7A" w:rsidR="00155D97" w:rsidRPr="00E96F0B" w:rsidRDefault="00155D97" w:rsidP="00E96F0B">
      <w:pPr>
        <w:jc w:val="both"/>
        <w:rPr>
          <w:rFonts w:ascii="Arial" w:hAnsi="Arial" w:cs="Arial"/>
          <w:sz w:val="20"/>
          <w:szCs w:val="20"/>
        </w:rPr>
      </w:pPr>
      <w:r w:rsidRPr="00E96F0B">
        <w:rPr>
          <w:rStyle w:val="Fontepargpadro2"/>
          <w:rFonts w:ascii="Arial" w:eastAsia="Calibri" w:hAnsi="Arial" w:cs="Arial"/>
          <w:color w:val="000000"/>
          <w:sz w:val="20"/>
          <w:szCs w:val="20"/>
        </w:rPr>
        <w:t>15.1.10. Adotar as seguintes práticas de sustentabilidade, quando couber:</w:t>
      </w:r>
    </w:p>
    <w:p w14:paraId="49581C4F" w14:textId="34A8CFEB" w:rsidR="00155D97" w:rsidRPr="00E96F0B" w:rsidRDefault="00155D97" w:rsidP="00E96F0B">
      <w:pPr>
        <w:jc w:val="both"/>
        <w:rPr>
          <w:rFonts w:ascii="Arial" w:hAnsi="Arial" w:cs="Arial"/>
          <w:sz w:val="20"/>
          <w:szCs w:val="20"/>
        </w:rPr>
      </w:pPr>
      <w:r w:rsidRPr="00E96F0B">
        <w:rPr>
          <w:rStyle w:val="Fontepargpadro2"/>
          <w:rFonts w:ascii="Arial" w:eastAsia="Calibri" w:hAnsi="Arial" w:cs="Arial"/>
          <w:color w:val="000000"/>
          <w:sz w:val="20"/>
          <w:szCs w:val="20"/>
        </w:rPr>
        <w:t>15.1.10.1 Os bens devem ser constituídos, no todo ou em parte, por material reciclado, atóxico, biodegradável, conforme normas específicas da ABNT;</w:t>
      </w:r>
    </w:p>
    <w:p w14:paraId="5442CE13" w14:textId="4B3D3CCB" w:rsidR="00155D97" w:rsidRPr="00E96F0B" w:rsidRDefault="00155D97" w:rsidP="00E96F0B">
      <w:pPr>
        <w:jc w:val="both"/>
        <w:rPr>
          <w:rFonts w:ascii="Arial" w:hAnsi="Arial" w:cs="Arial"/>
          <w:sz w:val="20"/>
          <w:szCs w:val="20"/>
        </w:rPr>
      </w:pPr>
      <w:r w:rsidRPr="00E96F0B">
        <w:rPr>
          <w:rStyle w:val="Fontepargpadro2"/>
          <w:rFonts w:ascii="Arial" w:eastAsia="Calibri" w:hAnsi="Arial" w:cs="Arial"/>
          <w:color w:val="000000"/>
          <w:sz w:val="20"/>
          <w:szCs w:val="20"/>
        </w:rPr>
        <w:t xml:space="preserve">15.1.10.2 Observar os requisitos ambientais para a obtenção de certificação do Instituto Nacional de Metrologia, Normalização e Qualidade Industrial – INMETRO, como produtos sustentáveis ou de menor impacto ambiental </w:t>
      </w:r>
      <w:r w:rsidRPr="00E96F0B">
        <w:rPr>
          <w:rStyle w:val="Fontepargpadro2"/>
          <w:rFonts w:ascii="Arial" w:eastAsia="Calibri" w:hAnsi="Arial" w:cs="Arial"/>
          <w:color w:val="000000"/>
          <w:sz w:val="20"/>
          <w:szCs w:val="20"/>
        </w:rPr>
        <w:lastRenderedPageBreak/>
        <w:t>em relação aos seus similares;</w:t>
      </w:r>
    </w:p>
    <w:p w14:paraId="21E8A4C4" w14:textId="07520A19" w:rsidR="00155D97" w:rsidRPr="00E96F0B" w:rsidRDefault="00155D97" w:rsidP="00E96F0B">
      <w:pPr>
        <w:jc w:val="both"/>
        <w:rPr>
          <w:rFonts w:ascii="Arial" w:hAnsi="Arial" w:cs="Arial"/>
          <w:sz w:val="20"/>
          <w:szCs w:val="20"/>
        </w:rPr>
      </w:pPr>
      <w:r w:rsidRPr="00E96F0B">
        <w:rPr>
          <w:rStyle w:val="Fontepargpadro2"/>
          <w:rFonts w:ascii="Arial" w:eastAsia="Calibri" w:hAnsi="Arial" w:cs="Arial"/>
          <w:color w:val="000000"/>
          <w:sz w:val="20"/>
          <w:szCs w:val="20"/>
        </w:rPr>
        <w:t>15.1.10.3 Os bens deverão ser, preferencialmente, acondicionados em embalagem individual adequada, com o menor volume possível, que utilize materiais recicláveis, de forma a garantir a máxima proteção durante o transporte e o armazenamento;</w:t>
      </w:r>
    </w:p>
    <w:p w14:paraId="7505C253" w14:textId="715A0618" w:rsidR="00155D97" w:rsidRPr="00E96F0B" w:rsidRDefault="00155D97" w:rsidP="00E96F0B">
      <w:pPr>
        <w:jc w:val="both"/>
        <w:rPr>
          <w:rStyle w:val="Fontepargpadro2"/>
          <w:rFonts w:ascii="Arial" w:eastAsia="Calibri" w:hAnsi="Arial" w:cs="Arial"/>
          <w:color w:val="000000"/>
          <w:sz w:val="20"/>
          <w:szCs w:val="20"/>
        </w:rPr>
      </w:pPr>
      <w:r w:rsidRPr="00E96F0B">
        <w:rPr>
          <w:rStyle w:val="Fontepargpadro2"/>
          <w:rFonts w:ascii="Arial" w:eastAsia="Calibri" w:hAnsi="Arial" w:cs="Arial"/>
          <w:color w:val="000000"/>
          <w:sz w:val="20"/>
          <w:szCs w:val="20"/>
        </w:rPr>
        <w:t>15.1.10.4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14:paraId="78FCE329" w14:textId="77777777" w:rsidR="00155D97" w:rsidRPr="00E96F0B" w:rsidRDefault="00155D97" w:rsidP="00E96F0B">
      <w:pPr>
        <w:jc w:val="both"/>
        <w:rPr>
          <w:rFonts w:ascii="Arial" w:hAnsi="Arial" w:cs="Arial"/>
          <w:sz w:val="20"/>
          <w:szCs w:val="20"/>
        </w:rPr>
      </w:pPr>
    </w:p>
    <w:p w14:paraId="18A38339" w14:textId="25A8BC95" w:rsidR="00155D97" w:rsidRPr="00E96F0B" w:rsidRDefault="00155D97" w:rsidP="00E96F0B">
      <w:pPr>
        <w:rPr>
          <w:rFonts w:ascii="Arial" w:hAnsi="Arial" w:cs="Arial"/>
          <w:sz w:val="20"/>
          <w:szCs w:val="20"/>
        </w:rPr>
      </w:pPr>
      <w:r w:rsidRPr="00E96F0B">
        <w:rPr>
          <w:rStyle w:val="Fontepargpadro2"/>
          <w:rFonts w:ascii="Arial" w:hAnsi="Arial" w:cs="Arial"/>
          <w:b/>
          <w:color w:val="000000"/>
          <w:sz w:val="20"/>
          <w:szCs w:val="20"/>
        </w:rPr>
        <w:t>16.2 São obrigações do Contratante:</w:t>
      </w:r>
    </w:p>
    <w:p w14:paraId="53EDE7C4" w14:textId="55576F54"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16.2.1 receber o objeto no prazo e condições estabelecidas neste edital e seus anexos;</w:t>
      </w:r>
    </w:p>
    <w:p w14:paraId="68E11DAC" w14:textId="1656C322"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16.2.2 exigir o cumprimento de todas as obrigações assumidas pelo Contratado, de acordo com as cláusulas contratuais e os termos de sua proposta;</w:t>
      </w:r>
    </w:p>
    <w:p w14:paraId="1F3C36AA" w14:textId="1988AC1F"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16.2.3 verificar minuciosamente, no prazo fixado, a conformidade do objeto recebido provisoriamente, com as especificações constantes do edital e da proposta, para fins de aceitação e recebimento definitivo;</w:t>
      </w:r>
    </w:p>
    <w:p w14:paraId="6409CFCD" w14:textId="2B3FE0A7"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16.2.4 comunicar ao Contratado, por escrito, as imperfeições, falhas ou irregularidades verificadas, fixando prazo para a sua correção;</w:t>
      </w:r>
    </w:p>
    <w:p w14:paraId="6775E694" w14:textId="4C9A33C5"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 xml:space="preserve">16.2.5 acompanhar e fiscalizar o cumprimento das obrigações do Contratado, </w:t>
      </w:r>
      <w:r w:rsidRPr="00E96F0B">
        <w:rPr>
          <w:rFonts w:ascii="Arial" w:hAnsi="Arial" w:cs="Arial"/>
          <w:sz w:val="20"/>
          <w:szCs w:val="20"/>
        </w:rPr>
        <w:t>pelo(s) fiscal(is) do contrato, ou pelos respectivos substitutos (Lei nº 14.133, de 2021, art. 117, caput).</w:t>
      </w:r>
    </w:p>
    <w:p w14:paraId="311BA651" w14:textId="52C0E2E2"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16.2.6 efetuar o pagamento ao Contratado no valor correspondente ao fornecimento do objeto, no prazo e forma estabelecidos neste edital e seus anexos;</w:t>
      </w:r>
    </w:p>
    <w:p w14:paraId="0CC83025" w14:textId="4CCCDB88"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16.2.7 efetuar as eventuais retenções tributárias devidas sobre o valor da nota fiscal e fatura fornecida pelo Contratado, no que couber;</w:t>
      </w:r>
    </w:p>
    <w:p w14:paraId="76EBB030" w14:textId="6A0ECBAB"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16.2.8 emitir decisão sobre as solicitações e reclamações relacionadas à execução do contrato, ressalvados requerimentos manifestamente impertinentes, meramente protelatórios ou de nenhum interesse para a boa execução do contrato;</w:t>
      </w:r>
    </w:p>
    <w:p w14:paraId="4AD31CD8" w14:textId="54A8421A"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0066A9B" w14:textId="55FCB743"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1347182" w14:textId="5B0F5AAF" w:rsidR="00155D97" w:rsidRPr="00E96F0B" w:rsidRDefault="00155D97" w:rsidP="00E96F0B">
      <w:pPr>
        <w:jc w:val="both"/>
        <w:rPr>
          <w:rFonts w:ascii="Arial" w:hAnsi="Arial" w:cs="Arial"/>
          <w:sz w:val="20"/>
          <w:szCs w:val="20"/>
        </w:rPr>
      </w:pPr>
      <w:r w:rsidRPr="00E96F0B">
        <w:rPr>
          <w:rStyle w:val="Fontepargpadro2"/>
          <w:rFonts w:ascii="Arial" w:hAnsi="Arial" w:cs="Arial"/>
          <w:color w:val="000000"/>
          <w:sz w:val="20"/>
          <w:szCs w:val="20"/>
        </w:rPr>
        <w:t>16.2.11 prestar as informações e os esclarecimentos que venham a ser solicitados pelo Contratado.</w:t>
      </w:r>
    </w:p>
    <w:p w14:paraId="7347BFD7" w14:textId="43F360B8" w:rsidR="00C209CF" w:rsidRPr="00E96F0B" w:rsidRDefault="00C209CF" w:rsidP="00E96F0B">
      <w:pPr>
        <w:jc w:val="both"/>
        <w:rPr>
          <w:rFonts w:ascii="Arial" w:hAnsi="Arial" w:cs="Arial"/>
          <w:sz w:val="20"/>
          <w:szCs w:val="20"/>
        </w:rPr>
      </w:pPr>
    </w:p>
    <w:p w14:paraId="296FBC1B" w14:textId="7716C124" w:rsidR="001821BD" w:rsidRPr="00E96F0B" w:rsidRDefault="001821BD" w:rsidP="00E96F0B">
      <w:pPr>
        <w:rPr>
          <w:rFonts w:ascii="Arial" w:hAnsi="Arial" w:cs="Arial"/>
          <w:b/>
          <w:bCs/>
          <w:color w:val="000000"/>
          <w:sz w:val="20"/>
          <w:szCs w:val="20"/>
        </w:rPr>
      </w:pPr>
      <w:r w:rsidRPr="00E96F0B">
        <w:rPr>
          <w:rFonts w:ascii="Arial" w:hAnsi="Arial" w:cs="Arial"/>
          <w:b/>
          <w:bCs/>
          <w:color w:val="000000"/>
          <w:sz w:val="20"/>
          <w:szCs w:val="20"/>
        </w:rPr>
        <w:t>17. FORMA DE PAGAMENTO</w:t>
      </w:r>
    </w:p>
    <w:p w14:paraId="3E901015" w14:textId="3EFC6C8D" w:rsidR="001821BD" w:rsidRPr="00E96F0B" w:rsidRDefault="001821BD" w:rsidP="00E96F0B">
      <w:pPr>
        <w:jc w:val="both"/>
        <w:rPr>
          <w:rFonts w:ascii="Arial" w:hAnsi="Arial" w:cs="Arial"/>
          <w:bCs/>
          <w:color w:val="000000"/>
          <w:sz w:val="20"/>
          <w:szCs w:val="20"/>
        </w:rPr>
      </w:pPr>
      <w:r w:rsidRPr="00E96F0B">
        <w:rPr>
          <w:rFonts w:ascii="Arial" w:hAnsi="Arial" w:cs="Arial"/>
          <w:bCs/>
          <w:color w:val="000000"/>
          <w:sz w:val="20"/>
          <w:szCs w:val="20"/>
        </w:rPr>
        <w:t>17.1 O pagamento até 70% do valor total por ocasião da instalação da infraestrutura e equipamentos do sistema fotovoltaico, respeitando a proporcionalidade da instalação do sistema nos locais indicados;</w:t>
      </w:r>
    </w:p>
    <w:p w14:paraId="37C5B8EA" w14:textId="74DD3B68" w:rsidR="001821BD" w:rsidRPr="00E96F0B" w:rsidRDefault="001821BD" w:rsidP="00E96F0B">
      <w:pPr>
        <w:jc w:val="both"/>
        <w:rPr>
          <w:rFonts w:ascii="Arial" w:hAnsi="Arial" w:cs="Arial"/>
          <w:bCs/>
          <w:color w:val="000000"/>
          <w:sz w:val="20"/>
          <w:szCs w:val="20"/>
        </w:rPr>
      </w:pPr>
      <w:r w:rsidRPr="00E96F0B">
        <w:rPr>
          <w:rFonts w:ascii="Arial" w:hAnsi="Arial" w:cs="Arial"/>
          <w:bCs/>
          <w:color w:val="000000"/>
          <w:sz w:val="20"/>
          <w:szCs w:val="20"/>
        </w:rPr>
        <w:t>17.2 O pagamento do 30% restante do valor será efetuado em até 30 (trinta) dias após a apresentação da respectiva Nota Fiscal, documento de homologação (adesão) do sistema junto a rede elétrica e a entrega da solicitação de liberação de pagamento ao Município, a qual será atestada pela Secretaria de Meio Ambiente.</w:t>
      </w:r>
    </w:p>
    <w:p w14:paraId="3753C732" w14:textId="663CEAFB" w:rsidR="001821BD" w:rsidRPr="00E96F0B" w:rsidRDefault="001821BD" w:rsidP="00E96F0B">
      <w:pPr>
        <w:keepLines/>
        <w:tabs>
          <w:tab w:val="left" w:pos="567"/>
        </w:tabs>
        <w:jc w:val="both"/>
        <w:rPr>
          <w:rFonts w:ascii="Arial" w:eastAsia="Calibri" w:hAnsi="Arial" w:cs="Arial"/>
          <w:color w:val="000000"/>
          <w:sz w:val="20"/>
          <w:szCs w:val="20"/>
        </w:rPr>
      </w:pPr>
      <w:r w:rsidRPr="00E96F0B">
        <w:rPr>
          <w:rStyle w:val="Fontepargpadro2"/>
          <w:rFonts w:ascii="Arial" w:hAnsi="Arial" w:cs="Arial"/>
          <w:color w:val="000000"/>
          <w:sz w:val="20"/>
          <w:szCs w:val="20"/>
        </w:rPr>
        <w:t xml:space="preserve">17.3 </w:t>
      </w:r>
      <w:r w:rsidRPr="00E96F0B">
        <w:rPr>
          <w:rFonts w:ascii="Arial" w:hAnsi="Arial" w:cs="Arial"/>
          <w:color w:val="000000" w:themeColor="text1"/>
          <w:sz w:val="20"/>
          <w:szCs w:val="20"/>
        </w:rPr>
        <w:t xml:space="preserve">Até 90% (noventa por cento) dos recursos a serem empregados na execução do objeto são oriundos da ITAIPU BINACIONAL (Convênio), ficando os pagamentos condicionados à efetiva liberação dos mesmos pela entidade. </w:t>
      </w:r>
      <w:r w:rsidRPr="00E96F0B">
        <w:rPr>
          <w:rStyle w:val="Fontepargpadro2"/>
          <w:rFonts w:ascii="Arial" w:eastAsia="Calibri" w:hAnsi="Arial" w:cs="Arial"/>
          <w:color w:val="000000"/>
          <w:sz w:val="20"/>
          <w:szCs w:val="20"/>
        </w:rPr>
        <w:t xml:space="preserve"> A partir do atesto da Nota Fiscal, após comprovado o adimplemento do Contratado em todas as suas obrigações, já deduzidas as glosas e notas de débitos</w:t>
      </w:r>
      <w:r w:rsidRPr="00E96F0B">
        <w:rPr>
          <w:rStyle w:val="Fontepargpadro2"/>
          <w:rFonts w:ascii="Arial" w:hAnsi="Arial" w:cs="Arial"/>
          <w:color w:val="000000"/>
          <w:sz w:val="20"/>
          <w:szCs w:val="20"/>
        </w:rPr>
        <w:t xml:space="preserve">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14:paraId="240D8901" w14:textId="4A0F9618" w:rsidR="001821BD" w:rsidRPr="00E96F0B" w:rsidRDefault="001821BD" w:rsidP="00E96F0B">
      <w:pPr>
        <w:jc w:val="both"/>
        <w:rPr>
          <w:rFonts w:ascii="Arial" w:hAnsi="Arial" w:cs="Arial"/>
          <w:sz w:val="20"/>
          <w:szCs w:val="20"/>
        </w:rPr>
      </w:pPr>
      <w:r w:rsidRPr="00E96F0B">
        <w:rPr>
          <w:rStyle w:val="Fontepargpadro2"/>
          <w:rFonts w:ascii="Arial" w:hAnsi="Arial" w:cs="Arial"/>
          <w:color w:val="000000"/>
          <w:sz w:val="20"/>
          <w:szCs w:val="20"/>
        </w:rPr>
        <w:t>17.4 Nenhum pagamento será efetuado sem a apresentação dos documentos exigidos, bem como enquanto não forem sanadas irregularidades eventualmente constatadas na nota fiscal, no fornecimento dos bens ou no cumprimento de obrigações contratuais.</w:t>
      </w:r>
    </w:p>
    <w:p w14:paraId="364DBBEA" w14:textId="52FDFAAC" w:rsidR="001821BD" w:rsidRPr="00E96F0B" w:rsidRDefault="001821BD" w:rsidP="00E96F0B">
      <w:pPr>
        <w:jc w:val="both"/>
        <w:rPr>
          <w:rFonts w:ascii="Arial" w:hAnsi="Arial" w:cs="Arial"/>
          <w:sz w:val="20"/>
          <w:szCs w:val="20"/>
        </w:rPr>
      </w:pPr>
      <w:r w:rsidRPr="00E96F0B">
        <w:rPr>
          <w:rStyle w:val="Fontepargpadro2"/>
          <w:rFonts w:ascii="Arial" w:hAnsi="Arial" w:cs="Arial"/>
          <w:color w:val="000000"/>
          <w:sz w:val="20"/>
          <w:szCs w:val="20"/>
        </w:rPr>
        <w:t>17.4.1 Os pagamentos ficarão condicionados à prévia informação pelo credor, dos dados da conta-corrente junto à instituição financeiro Contratado pelo Estado, conforme o disposto no Decreto n.º 4.505, de 2016, ressalvadas as exceções previstas no mesmo diploma legal.</w:t>
      </w:r>
    </w:p>
    <w:p w14:paraId="5F2EBD99" w14:textId="74867E29" w:rsidR="001821BD" w:rsidRPr="00E96F0B" w:rsidRDefault="001821BD" w:rsidP="00E96F0B">
      <w:pPr>
        <w:jc w:val="both"/>
        <w:rPr>
          <w:rFonts w:ascii="Arial" w:hAnsi="Arial" w:cs="Arial"/>
          <w:sz w:val="20"/>
          <w:szCs w:val="20"/>
        </w:rPr>
      </w:pPr>
      <w:r w:rsidRPr="00E96F0B">
        <w:rPr>
          <w:rStyle w:val="Fontepargpadro2"/>
          <w:rFonts w:ascii="Arial" w:hAnsi="Arial" w:cs="Arial"/>
          <w:color w:val="000000"/>
          <w:sz w:val="20"/>
          <w:szCs w:val="20"/>
        </w:rPr>
        <w:t>17.5 O prazo estabelecido no item 11.1 ficará suspenso na hipótese prevista no item 12.4.1 das Condições Gerais do Pregão.</w:t>
      </w:r>
    </w:p>
    <w:p w14:paraId="1F2C7C43" w14:textId="66A2D763" w:rsidR="001821BD" w:rsidRPr="00E96F0B" w:rsidRDefault="001821BD" w:rsidP="00E96F0B">
      <w:pPr>
        <w:jc w:val="both"/>
        <w:rPr>
          <w:rFonts w:ascii="Arial" w:hAnsi="Arial" w:cs="Arial"/>
          <w:sz w:val="20"/>
          <w:szCs w:val="20"/>
        </w:rPr>
      </w:pPr>
      <w:r w:rsidRPr="00E96F0B">
        <w:rPr>
          <w:rStyle w:val="Fontepargpadro2"/>
          <w:rFonts w:ascii="Arial" w:hAnsi="Arial" w:cs="Arial"/>
          <w:color w:val="000000"/>
          <w:sz w:val="20"/>
          <w:szCs w:val="20"/>
        </w:rPr>
        <w:lastRenderedPageBreak/>
        <w:t>17.5.1. Decorrido o prazo de adimplemento da multa, caso esta não tenha sido paga, os valores serão descontados da fatura apresentada.</w:t>
      </w:r>
    </w:p>
    <w:p w14:paraId="08A7DC7A" w14:textId="102DF1C5" w:rsidR="001821BD" w:rsidRPr="00E96F0B" w:rsidRDefault="001821BD" w:rsidP="00E96F0B">
      <w:pPr>
        <w:jc w:val="both"/>
        <w:rPr>
          <w:rFonts w:ascii="Arial" w:hAnsi="Arial" w:cs="Arial"/>
          <w:sz w:val="20"/>
          <w:szCs w:val="20"/>
        </w:rPr>
      </w:pPr>
      <w:r w:rsidRPr="00E96F0B">
        <w:rPr>
          <w:rStyle w:val="Fontepargpadro2"/>
          <w:rFonts w:ascii="Arial" w:hAnsi="Arial" w:cs="Arial"/>
          <w:color w:val="000000"/>
          <w:sz w:val="20"/>
          <w:szCs w:val="20"/>
        </w:rPr>
        <w:t>17.5.2</w:t>
      </w:r>
      <w:r w:rsidRPr="00E96F0B">
        <w:rPr>
          <w:rFonts w:ascii="Arial" w:hAnsi="Arial" w:cs="Arial"/>
          <w:sz w:val="20"/>
          <w:szCs w:val="20"/>
        </w:rPr>
        <w:t>. A nota fiscal emitida pela Contratada deverá ser no CNPJ da prefeitura municipal, nº 76.175.926.0001-80 e no campo observação da nota fiscal, deverá constar :</w:t>
      </w:r>
    </w:p>
    <w:p w14:paraId="2AC1E866" w14:textId="77777777" w:rsidR="001821BD" w:rsidRPr="00E96F0B" w:rsidRDefault="001821BD" w:rsidP="00E96F0B">
      <w:pPr>
        <w:pStyle w:val="PargrafodaLista"/>
        <w:ind w:left="0"/>
        <w:textAlignment w:val="baseline"/>
        <w:rPr>
          <w:rFonts w:ascii="Arial" w:hAnsi="Arial" w:cs="Arial"/>
          <w:b/>
          <w:bCs/>
          <w:sz w:val="20"/>
          <w:szCs w:val="20"/>
        </w:rPr>
      </w:pPr>
      <w:r w:rsidRPr="00E96F0B">
        <w:rPr>
          <w:rFonts w:ascii="Arial" w:hAnsi="Arial" w:cs="Arial"/>
          <w:b/>
          <w:bCs/>
          <w:sz w:val="20"/>
          <w:szCs w:val="20"/>
        </w:rPr>
        <w:t>“Programa Itaipu + que Energia”</w:t>
      </w:r>
    </w:p>
    <w:p w14:paraId="6BFD4DBF" w14:textId="77777777" w:rsidR="001821BD" w:rsidRPr="00E96F0B" w:rsidRDefault="001821BD" w:rsidP="00E96F0B">
      <w:pPr>
        <w:pStyle w:val="PargrafodaLista"/>
        <w:ind w:left="0"/>
        <w:textAlignment w:val="baseline"/>
        <w:rPr>
          <w:rFonts w:ascii="Arial" w:hAnsi="Arial" w:cs="Arial"/>
          <w:b/>
          <w:bCs/>
          <w:sz w:val="20"/>
          <w:szCs w:val="20"/>
        </w:rPr>
      </w:pPr>
      <w:r w:rsidRPr="00E96F0B">
        <w:rPr>
          <w:rFonts w:ascii="Arial" w:hAnsi="Arial" w:cs="Arial"/>
          <w:b/>
          <w:bCs/>
          <w:sz w:val="20"/>
          <w:szCs w:val="20"/>
        </w:rPr>
        <w:t>“Ação: Energia Renovável”</w:t>
      </w:r>
    </w:p>
    <w:p w14:paraId="6F9C772B" w14:textId="77777777" w:rsidR="001821BD" w:rsidRPr="00E96F0B" w:rsidRDefault="001821BD" w:rsidP="00E96F0B">
      <w:pPr>
        <w:pStyle w:val="PargrafodaLista"/>
        <w:ind w:left="0"/>
        <w:textAlignment w:val="baseline"/>
        <w:rPr>
          <w:rFonts w:ascii="Arial" w:hAnsi="Arial" w:cs="Arial"/>
          <w:b/>
          <w:bCs/>
          <w:sz w:val="20"/>
          <w:szCs w:val="20"/>
        </w:rPr>
      </w:pPr>
      <w:r w:rsidRPr="00E96F0B">
        <w:rPr>
          <w:rFonts w:ascii="Arial" w:hAnsi="Arial" w:cs="Arial"/>
          <w:b/>
          <w:bCs/>
          <w:sz w:val="20"/>
          <w:szCs w:val="20"/>
        </w:rPr>
        <w:t>“Contrato de Repasse Nº</w:t>
      </w:r>
      <w:r w:rsidRPr="00E96F0B">
        <w:rPr>
          <w:rFonts w:ascii="Arial" w:hAnsi="Arial" w:cs="Arial"/>
          <w:b/>
          <w:sz w:val="20"/>
          <w:szCs w:val="20"/>
        </w:rPr>
        <w:t>4104402/2023</w:t>
      </w:r>
      <w:r w:rsidRPr="00E96F0B">
        <w:rPr>
          <w:rFonts w:ascii="Arial" w:hAnsi="Arial" w:cs="Arial"/>
          <w:b/>
          <w:bCs/>
          <w:sz w:val="20"/>
          <w:szCs w:val="20"/>
        </w:rPr>
        <w:t>”</w:t>
      </w:r>
    </w:p>
    <w:p w14:paraId="6094A448" w14:textId="77777777" w:rsidR="001821BD" w:rsidRPr="00E96F0B" w:rsidRDefault="001821BD" w:rsidP="00E96F0B">
      <w:pPr>
        <w:pStyle w:val="PargrafodaLista"/>
        <w:ind w:left="0"/>
        <w:textAlignment w:val="baseline"/>
        <w:rPr>
          <w:rFonts w:ascii="Arial" w:hAnsi="Arial" w:cs="Arial"/>
          <w:b/>
          <w:bCs/>
          <w:sz w:val="20"/>
          <w:szCs w:val="20"/>
        </w:rPr>
      </w:pPr>
      <w:r w:rsidRPr="00E96F0B">
        <w:rPr>
          <w:rFonts w:ascii="Arial" w:hAnsi="Arial" w:cs="Arial"/>
          <w:b/>
          <w:bCs/>
          <w:sz w:val="20"/>
          <w:szCs w:val="20"/>
        </w:rPr>
        <w:t xml:space="preserve">“Contrato Municipal nº ...” </w:t>
      </w:r>
    </w:p>
    <w:p w14:paraId="416F3B24" w14:textId="77777777" w:rsidR="001821BD" w:rsidRPr="00E96F0B" w:rsidRDefault="001821BD" w:rsidP="00E96F0B">
      <w:pPr>
        <w:jc w:val="both"/>
        <w:rPr>
          <w:rFonts w:ascii="Arial" w:hAnsi="Arial" w:cs="Arial"/>
          <w:sz w:val="20"/>
          <w:szCs w:val="20"/>
        </w:rPr>
      </w:pPr>
    </w:p>
    <w:p w14:paraId="633CBDE0" w14:textId="4DA0CF42" w:rsidR="001821BD" w:rsidRPr="00E96F0B" w:rsidRDefault="001821BD" w:rsidP="00E96F0B">
      <w:pPr>
        <w:jc w:val="both"/>
        <w:rPr>
          <w:rFonts w:ascii="Arial" w:hAnsi="Arial" w:cs="Arial"/>
          <w:sz w:val="20"/>
          <w:szCs w:val="20"/>
        </w:rPr>
      </w:pPr>
      <w:r w:rsidRPr="00E96F0B">
        <w:rPr>
          <w:rStyle w:val="Fontepargpadro2"/>
          <w:rFonts w:ascii="Arial" w:hAnsi="Arial" w:cs="Arial"/>
          <w:color w:val="000000"/>
          <w:sz w:val="20"/>
          <w:szCs w:val="20"/>
        </w:rPr>
        <w:t>17.6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C4D2680" w14:textId="77777777" w:rsidR="001821BD" w:rsidRPr="00E96F0B" w:rsidRDefault="001821BD" w:rsidP="00E96F0B">
      <w:pPr>
        <w:jc w:val="both"/>
        <w:rPr>
          <w:rFonts w:ascii="Arial" w:hAnsi="Arial" w:cs="Arial"/>
          <w:color w:val="000000"/>
          <w:sz w:val="20"/>
          <w:szCs w:val="20"/>
        </w:rPr>
      </w:pPr>
    </w:p>
    <w:p w14:paraId="26CAB419" w14:textId="77777777" w:rsidR="001821BD" w:rsidRPr="00E96F0B" w:rsidRDefault="001821BD" w:rsidP="00E96F0B">
      <w:pPr>
        <w:jc w:val="both"/>
        <w:rPr>
          <w:rFonts w:ascii="Arial" w:hAnsi="Arial" w:cs="Arial"/>
          <w:sz w:val="20"/>
          <w:szCs w:val="20"/>
        </w:rPr>
      </w:pPr>
      <w:r w:rsidRPr="00E96F0B">
        <w:rPr>
          <w:rFonts w:ascii="Arial" w:hAnsi="Arial" w:cs="Arial"/>
          <w:color w:val="000000"/>
          <w:sz w:val="20"/>
          <w:szCs w:val="20"/>
        </w:rPr>
        <w:t>EM = I x N x VP, sendo:</w:t>
      </w:r>
    </w:p>
    <w:p w14:paraId="496BF461" w14:textId="77777777" w:rsidR="001821BD" w:rsidRPr="00E96F0B" w:rsidRDefault="001821BD" w:rsidP="00E96F0B">
      <w:pPr>
        <w:tabs>
          <w:tab w:val="left" w:pos="1809"/>
        </w:tabs>
        <w:jc w:val="both"/>
        <w:rPr>
          <w:rFonts w:ascii="Arial" w:hAnsi="Arial" w:cs="Arial"/>
          <w:sz w:val="20"/>
          <w:szCs w:val="20"/>
        </w:rPr>
      </w:pPr>
      <w:r w:rsidRPr="00E96F0B">
        <w:rPr>
          <w:rFonts w:ascii="Arial" w:hAnsi="Arial" w:cs="Arial"/>
          <w:color w:val="000000"/>
          <w:sz w:val="20"/>
          <w:szCs w:val="20"/>
        </w:rPr>
        <w:t>EM = Encargos moratórios;</w:t>
      </w:r>
    </w:p>
    <w:p w14:paraId="4D8B0A26" w14:textId="77777777" w:rsidR="001821BD" w:rsidRPr="00E96F0B" w:rsidRDefault="001821BD" w:rsidP="00E96F0B">
      <w:pPr>
        <w:tabs>
          <w:tab w:val="left" w:pos="1809"/>
        </w:tabs>
        <w:jc w:val="both"/>
        <w:rPr>
          <w:rFonts w:ascii="Arial" w:hAnsi="Arial" w:cs="Arial"/>
          <w:sz w:val="20"/>
          <w:szCs w:val="20"/>
        </w:rPr>
      </w:pPr>
      <w:r w:rsidRPr="00E96F0B">
        <w:rPr>
          <w:rFonts w:ascii="Arial" w:hAnsi="Arial" w:cs="Arial"/>
          <w:color w:val="000000"/>
          <w:sz w:val="20"/>
          <w:szCs w:val="20"/>
        </w:rPr>
        <w:t>N = Número de dias entre a data prevista para o pagamento e a do efetivo pagamento;</w:t>
      </w:r>
    </w:p>
    <w:p w14:paraId="6A1136A2" w14:textId="77777777" w:rsidR="001821BD" w:rsidRPr="00E96F0B" w:rsidRDefault="001821BD" w:rsidP="00E96F0B">
      <w:pPr>
        <w:tabs>
          <w:tab w:val="left" w:pos="1809"/>
        </w:tabs>
        <w:jc w:val="both"/>
        <w:rPr>
          <w:rFonts w:ascii="Arial" w:hAnsi="Arial" w:cs="Arial"/>
          <w:sz w:val="20"/>
          <w:szCs w:val="20"/>
        </w:rPr>
      </w:pPr>
      <w:r w:rsidRPr="00E96F0B">
        <w:rPr>
          <w:rFonts w:ascii="Arial" w:hAnsi="Arial" w:cs="Arial"/>
          <w:color w:val="000000"/>
          <w:sz w:val="20"/>
          <w:szCs w:val="20"/>
        </w:rPr>
        <w:t>VP = Valor da parcela a ser paga.</w:t>
      </w:r>
    </w:p>
    <w:p w14:paraId="3169D518" w14:textId="77777777" w:rsidR="001821BD" w:rsidRPr="00E96F0B" w:rsidRDefault="001821BD" w:rsidP="00E96F0B">
      <w:pPr>
        <w:tabs>
          <w:tab w:val="left" w:pos="1809"/>
        </w:tabs>
        <w:jc w:val="both"/>
        <w:rPr>
          <w:rFonts w:ascii="Arial" w:hAnsi="Arial" w:cs="Arial"/>
          <w:sz w:val="20"/>
          <w:szCs w:val="20"/>
        </w:rPr>
      </w:pPr>
      <w:r w:rsidRPr="00E96F0B">
        <w:rPr>
          <w:rFonts w:ascii="Arial" w:hAnsi="Arial" w:cs="Arial"/>
          <w:color w:val="000000"/>
          <w:sz w:val="20"/>
          <w:szCs w:val="20"/>
        </w:rPr>
        <w:t>I = Índice de compensação financeira = 0,00016438, assim apurado:</w:t>
      </w:r>
    </w:p>
    <w:tbl>
      <w:tblPr>
        <w:tblW w:w="0" w:type="auto"/>
        <w:tblLayout w:type="fixed"/>
        <w:tblCellMar>
          <w:left w:w="70" w:type="dxa"/>
          <w:right w:w="70" w:type="dxa"/>
        </w:tblCellMar>
        <w:tblLook w:val="04A0" w:firstRow="1" w:lastRow="0" w:firstColumn="1" w:lastColumn="0" w:noHBand="0" w:noVBand="1"/>
      </w:tblPr>
      <w:tblGrid>
        <w:gridCol w:w="9196"/>
      </w:tblGrid>
      <w:tr w:rsidR="001821BD" w:rsidRPr="00E96F0B" w14:paraId="61099FE4" w14:textId="77777777" w:rsidTr="005251E2">
        <w:trPr>
          <w:trHeight w:val="962"/>
        </w:trPr>
        <w:tc>
          <w:tcPr>
            <w:tcW w:w="9196" w:type="dxa"/>
            <w:vAlign w:val="center"/>
          </w:tcPr>
          <w:p w14:paraId="4420D74E" w14:textId="77777777" w:rsidR="001821BD" w:rsidRPr="00E96F0B" w:rsidRDefault="001821BD" w:rsidP="00E96F0B">
            <w:pPr>
              <w:tabs>
                <w:tab w:val="left" w:pos="1809"/>
              </w:tabs>
              <w:snapToGrid w:val="0"/>
              <w:jc w:val="center"/>
              <w:rPr>
                <w:rFonts w:ascii="Arial" w:hAnsi="Arial" w:cs="Arial"/>
                <w:color w:val="000000"/>
                <w:sz w:val="20"/>
                <w:szCs w:val="20"/>
              </w:rPr>
            </w:pPr>
          </w:p>
          <w:p w14:paraId="3AF0A028" w14:textId="77777777" w:rsidR="001821BD" w:rsidRPr="00E96F0B" w:rsidRDefault="001821BD" w:rsidP="00E96F0B">
            <w:pPr>
              <w:tabs>
                <w:tab w:val="left" w:pos="1809"/>
              </w:tabs>
              <w:jc w:val="center"/>
              <w:rPr>
                <w:rFonts w:ascii="Arial" w:hAnsi="Arial" w:cs="Arial"/>
                <w:sz w:val="20"/>
                <w:szCs w:val="20"/>
              </w:rPr>
            </w:pPr>
            <w:r w:rsidRPr="00E96F0B">
              <w:rPr>
                <w:rFonts w:ascii="Arial" w:hAnsi="Arial" w:cs="Arial"/>
                <w:color w:val="000000"/>
                <w:sz w:val="20"/>
                <w:szCs w:val="20"/>
              </w:rPr>
              <w:t>I = 0,00016438</w:t>
            </w:r>
          </w:p>
          <w:p w14:paraId="3C3CE9AF" w14:textId="77777777" w:rsidR="001821BD" w:rsidRPr="00E96F0B" w:rsidRDefault="001821BD" w:rsidP="00E96F0B">
            <w:pPr>
              <w:tabs>
                <w:tab w:val="left" w:pos="1809"/>
              </w:tabs>
              <w:jc w:val="center"/>
              <w:rPr>
                <w:rFonts w:ascii="Arial" w:hAnsi="Arial" w:cs="Arial"/>
                <w:color w:val="000000"/>
                <w:sz w:val="20"/>
                <w:szCs w:val="20"/>
              </w:rPr>
            </w:pPr>
            <w:r w:rsidRPr="00E96F0B">
              <w:rPr>
                <w:rFonts w:ascii="Arial" w:hAnsi="Arial" w:cs="Arial"/>
                <w:color w:val="000000"/>
                <w:sz w:val="20"/>
                <w:szCs w:val="20"/>
              </w:rPr>
              <w:t>TX = Percentual da taxa anual = 6%.</w:t>
            </w:r>
          </w:p>
          <w:p w14:paraId="07DDBF89" w14:textId="77777777" w:rsidR="001821BD" w:rsidRPr="00E96F0B" w:rsidRDefault="001821BD" w:rsidP="00E96F0B">
            <w:pPr>
              <w:tabs>
                <w:tab w:val="left" w:pos="1809"/>
              </w:tabs>
              <w:jc w:val="center"/>
              <w:rPr>
                <w:rFonts w:ascii="Arial" w:hAnsi="Arial" w:cs="Arial"/>
                <w:color w:val="000000"/>
                <w:sz w:val="20"/>
                <w:szCs w:val="20"/>
              </w:rPr>
            </w:pPr>
          </w:p>
        </w:tc>
      </w:tr>
    </w:tbl>
    <w:p w14:paraId="62C8B581" w14:textId="2D3BF5C3" w:rsidR="001D1847" w:rsidRPr="00E96F0B" w:rsidRDefault="001D1847" w:rsidP="00E96F0B">
      <w:pPr>
        <w:jc w:val="both"/>
        <w:rPr>
          <w:rFonts w:ascii="Arial" w:hAnsi="Arial" w:cs="Arial"/>
          <w:b/>
          <w:sz w:val="20"/>
          <w:szCs w:val="20"/>
        </w:rPr>
      </w:pPr>
      <w:r w:rsidRPr="00E96F0B">
        <w:rPr>
          <w:rFonts w:ascii="Arial" w:hAnsi="Arial" w:cs="Arial"/>
          <w:b/>
          <w:sz w:val="20"/>
          <w:szCs w:val="20"/>
        </w:rPr>
        <w:t>18. CRITÉRIOS DE SELEÇÃO DO FORNECEDOR E REQUISITOS DE CONTRATAÇÃO</w:t>
      </w:r>
    </w:p>
    <w:p w14:paraId="48E80EDF" w14:textId="70500B0F" w:rsidR="001D1847" w:rsidRPr="00E96F0B" w:rsidRDefault="001D1847" w:rsidP="00E96F0B">
      <w:pPr>
        <w:jc w:val="both"/>
        <w:rPr>
          <w:rFonts w:ascii="Arial" w:hAnsi="Arial" w:cs="Arial"/>
          <w:sz w:val="20"/>
          <w:szCs w:val="20"/>
        </w:rPr>
      </w:pPr>
      <w:r w:rsidRPr="00E96F0B">
        <w:rPr>
          <w:rFonts w:ascii="Arial" w:hAnsi="Arial" w:cs="Arial"/>
          <w:sz w:val="20"/>
          <w:szCs w:val="20"/>
        </w:rPr>
        <w:t>18.1 As exigências de habilitação jurídica e de regularidade fiscal e trabalhista são as usuais para a generalidade dos objetos, conforme disciplinado no edital.</w:t>
      </w:r>
    </w:p>
    <w:p w14:paraId="098F6844" w14:textId="49C53AC1" w:rsidR="001D1847" w:rsidRPr="00E96F0B" w:rsidRDefault="001D1847" w:rsidP="00E96F0B">
      <w:pPr>
        <w:jc w:val="both"/>
        <w:rPr>
          <w:rFonts w:ascii="Arial" w:hAnsi="Arial" w:cs="Arial"/>
          <w:sz w:val="20"/>
          <w:szCs w:val="20"/>
        </w:rPr>
      </w:pPr>
      <w:r w:rsidRPr="00E96F0B">
        <w:rPr>
          <w:rFonts w:ascii="Arial" w:hAnsi="Arial" w:cs="Arial"/>
          <w:sz w:val="20"/>
          <w:szCs w:val="20"/>
        </w:rPr>
        <w:t>18.2 Os Critérios de qualificação econômico-financeiro a serem atendidos pelo fornecedor estão previstos no edital.</w:t>
      </w:r>
    </w:p>
    <w:p w14:paraId="5D9FB7B7" w14:textId="2E6BE524" w:rsidR="001D1847" w:rsidRPr="00E96F0B" w:rsidRDefault="001D1847" w:rsidP="00E96F0B">
      <w:pPr>
        <w:jc w:val="both"/>
        <w:rPr>
          <w:rFonts w:ascii="Arial" w:hAnsi="Arial" w:cs="Arial"/>
          <w:sz w:val="20"/>
          <w:szCs w:val="20"/>
        </w:rPr>
      </w:pPr>
      <w:r w:rsidRPr="00E96F0B">
        <w:rPr>
          <w:rFonts w:ascii="Arial" w:hAnsi="Arial" w:cs="Arial"/>
          <w:sz w:val="20"/>
          <w:szCs w:val="20"/>
        </w:rPr>
        <w:t>18.3 Os critérios de qualificação técnica a serem atendidos pelo fornecedor, abaixo identificados e demais estabelecidos no edital;</w:t>
      </w:r>
    </w:p>
    <w:p w14:paraId="5357DE77" w14:textId="7C42668C" w:rsidR="001D1847" w:rsidRPr="00E96F0B" w:rsidRDefault="001D1847" w:rsidP="00E96F0B">
      <w:pPr>
        <w:jc w:val="both"/>
        <w:rPr>
          <w:rFonts w:ascii="Arial" w:hAnsi="Arial" w:cs="Arial"/>
          <w:sz w:val="20"/>
          <w:szCs w:val="20"/>
        </w:rPr>
      </w:pPr>
      <w:r w:rsidRPr="00E96F0B">
        <w:rPr>
          <w:rFonts w:ascii="Arial" w:hAnsi="Arial" w:cs="Arial"/>
          <w:sz w:val="20"/>
          <w:szCs w:val="20"/>
        </w:rPr>
        <w:t>18.3.1.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CFE6627" w14:textId="1A650C36" w:rsidR="001D1847" w:rsidRPr="00E96F0B" w:rsidRDefault="001D1847" w:rsidP="00E96F0B">
      <w:pPr>
        <w:jc w:val="both"/>
        <w:rPr>
          <w:rFonts w:ascii="Arial" w:hAnsi="Arial" w:cs="Arial"/>
          <w:sz w:val="20"/>
          <w:szCs w:val="20"/>
        </w:rPr>
      </w:pPr>
      <w:r w:rsidRPr="00E96F0B">
        <w:rPr>
          <w:rFonts w:ascii="Arial" w:hAnsi="Arial" w:cs="Arial"/>
          <w:sz w:val="20"/>
          <w:szCs w:val="20"/>
        </w:rPr>
        <w:t xml:space="preserve">18.3.2. Para fins da comprovação de que trata este subitem, será admitida, para fins de comprovação de quantitativo mínimo, a apresentação e o somatório de diferentes atestados executados de forma concomitante. </w:t>
      </w:r>
    </w:p>
    <w:p w14:paraId="76A1C7B9" w14:textId="31923721" w:rsidR="001D1847" w:rsidRPr="00E96F0B" w:rsidRDefault="001D1847" w:rsidP="00E96F0B">
      <w:pPr>
        <w:jc w:val="both"/>
        <w:rPr>
          <w:rFonts w:ascii="Arial" w:hAnsi="Arial" w:cs="Arial"/>
          <w:sz w:val="20"/>
          <w:szCs w:val="20"/>
        </w:rPr>
      </w:pPr>
      <w:r w:rsidRPr="00E96F0B">
        <w:rPr>
          <w:rFonts w:ascii="Arial" w:hAnsi="Arial" w:cs="Arial"/>
          <w:sz w:val="20"/>
          <w:szCs w:val="20"/>
        </w:rPr>
        <w:t>18.3.4. Os atestados de capacidade técnica poderão ser apresentados em nome da matriz ou da filial do fornecedor.</w:t>
      </w:r>
    </w:p>
    <w:p w14:paraId="3777F13B" w14:textId="5159B9B7" w:rsidR="001D1847" w:rsidRPr="00E96F0B" w:rsidRDefault="001D1847" w:rsidP="00E96F0B">
      <w:pPr>
        <w:jc w:val="both"/>
        <w:rPr>
          <w:rFonts w:ascii="Arial" w:hAnsi="Arial" w:cs="Arial"/>
          <w:sz w:val="20"/>
          <w:szCs w:val="20"/>
        </w:rPr>
      </w:pPr>
      <w:r w:rsidRPr="00E96F0B">
        <w:rPr>
          <w:rFonts w:ascii="Arial" w:hAnsi="Arial" w:cs="Arial"/>
          <w:sz w:val="20"/>
          <w:szCs w:val="20"/>
        </w:rPr>
        <w:t>18.3.5.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F6E2301" w14:textId="7A367B51" w:rsidR="001D1847" w:rsidRPr="00E96F0B" w:rsidRDefault="001D1847" w:rsidP="00E96F0B">
      <w:pPr>
        <w:jc w:val="both"/>
        <w:rPr>
          <w:rFonts w:ascii="Arial" w:hAnsi="Arial" w:cs="Arial"/>
          <w:sz w:val="20"/>
          <w:szCs w:val="20"/>
        </w:rPr>
      </w:pPr>
      <w:r w:rsidRPr="00E96F0B">
        <w:rPr>
          <w:rFonts w:ascii="Arial" w:hAnsi="Arial" w:cs="Arial"/>
          <w:sz w:val="20"/>
          <w:szCs w:val="20"/>
        </w:rPr>
        <w:t xml:space="preserve">18.3.6. Caso admitida a participação de cooperativas, será exigida a seguinte documentação complementar: </w:t>
      </w:r>
    </w:p>
    <w:p w14:paraId="0F41842E" w14:textId="1725CA77" w:rsidR="001D1847" w:rsidRPr="00E96F0B" w:rsidRDefault="001D1847" w:rsidP="00E96F0B">
      <w:pPr>
        <w:jc w:val="both"/>
        <w:rPr>
          <w:rFonts w:ascii="Arial" w:hAnsi="Arial" w:cs="Arial"/>
          <w:sz w:val="20"/>
          <w:szCs w:val="20"/>
        </w:rPr>
      </w:pPr>
      <w:r w:rsidRPr="00E96F0B">
        <w:rPr>
          <w:rFonts w:ascii="Arial" w:hAnsi="Arial" w:cs="Arial"/>
          <w:sz w:val="20"/>
          <w:szCs w:val="20"/>
        </w:rPr>
        <w:t xml:space="preserve">18.3.7.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 </w:t>
      </w:r>
    </w:p>
    <w:p w14:paraId="5F788FA2" w14:textId="1FD4EA69" w:rsidR="001D1847" w:rsidRPr="00E96F0B" w:rsidRDefault="001D1847" w:rsidP="00E96F0B">
      <w:pPr>
        <w:jc w:val="both"/>
        <w:rPr>
          <w:rFonts w:ascii="Arial" w:hAnsi="Arial" w:cs="Arial"/>
          <w:sz w:val="20"/>
          <w:szCs w:val="20"/>
        </w:rPr>
      </w:pPr>
      <w:r w:rsidRPr="00E96F0B">
        <w:rPr>
          <w:rFonts w:ascii="Arial" w:hAnsi="Arial" w:cs="Arial"/>
          <w:sz w:val="20"/>
          <w:szCs w:val="20"/>
        </w:rPr>
        <w:t xml:space="preserve">18.3.8. A declaração de regularidade de situação do contribuinte individual – DRSCI, para cada um dos cooperados indicados; </w:t>
      </w:r>
    </w:p>
    <w:p w14:paraId="2F2B1929" w14:textId="463173F1" w:rsidR="001D1847" w:rsidRPr="00E96F0B" w:rsidRDefault="001D1847" w:rsidP="00E96F0B">
      <w:pPr>
        <w:jc w:val="both"/>
        <w:rPr>
          <w:rFonts w:ascii="Arial" w:hAnsi="Arial" w:cs="Arial"/>
          <w:sz w:val="20"/>
          <w:szCs w:val="20"/>
        </w:rPr>
      </w:pPr>
      <w:r w:rsidRPr="00E96F0B">
        <w:rPr>
          <w:rFonts w:ascii="Arial" w:hAnsi="Arial" w:cs="Arial"/>
          <w:sz w:val="20"/>
          <w:szCs w:val="20"/>
        </w:rPr>
        <w:t xml:space="preserve">18.3.9. A comprovação do capital social proporcional ao número de cooperados necessários à execução contratual; </w:t>
      </w:r>
    </w:p>
    <w:p w14:paraId="23711589" w14:textId="7239CE6C" w:rsidR="001D1847" w:rsidRPr="00E96F0B" w:rsidRDefault="001D1847" w:rsidP="00E96F0B">
      <w:pPr>
        <w:jc w:val="both"/>
        <w:rPr>
          <w:rFonts w:ascii="Arial" w:hAnsi="Arial" w:cs="Arial"/>
          <w:sz w:val="20"/>
          <w:szCs w:val="20"/>
        </w:rPr>
      </w:pPr>
      <w:r w:rsidRPr="00E96F0B">
        <w:rPr>
          <w:rFonts w:ascii="Arial" w:hAnsi="Arial" w:cs="Arial"/>
          <w:sz w:val="20"/>
          <w:szCs w:val="20"/>
        </w:rPr>
        <w:t>18.3.10. O registro previsto na Lei n. 5.764, de 1971, art. 107; 8.29.5. A comprovação de integração das respectivas quotas-partes por parte dos cooperados que executarão o contrato; e</w:t>
      </w:r>
    </w:p>
    <w:p w14:paraId="4453E1DD" w14:textId="2EB0F853" w:rsidR="001D1847" w:rsidRPr="00E96F0B" w:rsidRDefault="001D1847" w:rsidP="00E96F0B">
      <w:pPr>
        <w:jc w:val="both"/>
        <w:rPr>
          <w:rFonts w:ascii="Arial" w:hAnsi="Arial" w:cs="Arial"/>
          <w:sz w:val="20"/>
          <w:szCs w:val="20"/>
        </w:rPr>
      </w:pPr>
      <w:r w:rsidRPr="00E96F0B">
        <w:rPr>
          <w:rFonts w:ascii="Arial" w:hAnsi="Arial" w:cs="Arial"/>
          <w:sz w:val="20"/>
          <w:szCs w:val="20"/>
        </w:rPr>
        <w:t xml:space="preserve">18.3.11.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w:t>
      </w:r>
      <w:r w:rsidRPr="00E96F0B">
        <w:rPr>
          <w:rFonts w:ascii="Arial" w:hAnsi="Arial" w:cs="Arial"/>
          <w:sz w:val="20"/>
          <w:szCs w:val="20"/>
        </w:rPr>
        <w:lastRenderedPageBreak/>
        <w:t>ou nas reuniões seccionais; e f) ata da sessão que os cooperados autorizaram a cooperativa a contratar o objeto da licitação;</w:t>
      </w:r>
    </w:p>
    <w:p w14:paraId="610CC4DC" w14:textId="563361FE" w:rsidR="001D1847" w:rsidRPr="00E96F0B" w:rsidRDefault="001D1847" w:rsidP="00E96F0B">
      <w:pPr>
        <w:jc w:val="both"/>
        <w:rPr>
          <w:rFonts w:ascii="Arial" w:hAnsi="Arial" w:cs="Arial"/>
          <w:sz w:val="20"/>
          <w:szCs w:val="20"/>
        </w:rPr>
      </w:pPr>
      <w:r w:rsidRPr="00E96F0B">
        <w:rPr>
          <w:rFonts w:ascii="Arial" w:hAnsi="Arial" w:cs="Arial"/>
          <w:sz w:val="20"/>
          <w:szCs w:val="20"/>
        </w:rPr>
        <w:t>18.3.12. A última auditoria contábil-financeira da cooperativa, conforme dispõe o art. 112 da Lei n. 5.764, de 1971, ou uma declaração, sob as penas da lei, de que tal auditoria não foi exigida pelo órgão fiscalizador.</w:t>
      </w:r>
    </w:p>
    <w:p w14:paraId="41E90323" w14:textId="0C431EF3" w:rsidR="001D1847" w:rsidRPr="00E96F0B" w:rsidRDefault="001D1847" w:rsidP="00E96F0B">
      <w:pPr>
        <w:jc w:val="both"/>
        <w:rPr>
          <w:rFonts w:ascii="Arial" w:hAnsi="Arial" w:cs="Arial"/>
          <w:sz w:val="20"/>
          <w:szCs w:val="20"/>
        </w:rPr>
      </w:pPr>
      <w:r w:rsidRPr="00E96F0B">
        <w:rPr>
          <w:rFonts w:ascii="Arial" w:hAnsi="Arial" w:cs="Arial"/>
          <w:sz w:val="20"/>
          <w:szCs w:val="20"/>
        </w:rPr>
        <w:t>18.4. Os critérios de aceitabilidade de preços serão:</w:t>
      </w:r>
    </w:p>
    <w:p w14:paraId="232A400A" w14:textId="0607034F" w:rsidR="001D1847" w:rsidRPr="00E96F0B" w:rsidRDefault="001D1847" w:rsidP="00E96F0B">
      <w:pPr>
        <w:jc w:val="both"/>
        <w:rPr>
          <w:rFonts w:ascii="Arial" w:hAnsi="Arial" w:cs="Arial"/>
          <w:sz w:val="20"/>
          <w:szCs w:val="20"/>
        </w:rPr>
      </w:pPr>
      <w:r w:rsidRPr="00E96F0B">
        <w:rPr>
          <w:rFonts w:ascii="Arial" w:hAnsi="Arial" w:cs="Arial"/>
          <w:sz w:val="20"/>
          <w:szCs w:val="20"/>
        </w:rPr>
        <w:t xml:space="preserve">18.4.1. Valor Global: </w:t>
      </w:r>
      <w:r w:rsidRPr="00E96F0B">
        <w:rPr>
          <w:rFonts w:ascii="Arial" w:hAnsi="Arial" w:cs="Arial"/>
          <w:b/>
          <w:sz w:val="20"/>
          <w:szCs w:val="20"/>
        </w:rPr>
        <w:t>R$ 656.066,58 (Seiscentos e cinquenta e seis mil sessenta e seis reais e cinquenta e oito centavos)</w:t>
      </w:r>
    </w:p>
    <w:p w14:paraId="26E78FCF" w14:textId="5616958F" w:rsidR="001D1847" w:rsidRPr="00E96F0B" w:rsidRDefault="001D1847" w:rsidP="00E96F0B">
      <w:pPr>
        <w:jc w:val="both"/>
        <w:rPr>
          <w:rFonts w:ascii="Arial" w:hAnsi="Arial" w:cs="Arial"/>
          <w:sz w:val="20"/>
          <w:szCs w:val="20"/>
        </w:rPr>
      </w:pPr>
      <w:r w:rsidRPr="00E96F0B">
        <w:rPr>
          <w:rFonts w:ascii="Arial" w:hAnsi="Arial" w:cs="Arial"/>
          <w:sz w:val="20"/>
          <w:szCs w:val="20"/>
        </w:rPr>
        <w:t>1.8.2 O critério de julgamento da proposta está definido no item 2 das condições especificas do Pregão.</w:t>
      </w:r>
    </w:p>
    <w:p w14:paraId="1C84B950" w14:textId="3B748111" w:rsidR="001D1847" w:rsidRPr="00E96F0B" w:rsidRDefault="001D1847" w:rsidP="00E96F0B">
      <w:pPr>
        <w:jc w:val="both"/>
        <w:rPr>
          <w:rFonts w:ascii="Arial" w:hAnsi="Arial" w:cs="Arial"/>
          <w:sz w:val="20"/>
          <w:szCs w:val="20"/>
        </w:rPr>
      </w:pPr>
      <w:r w:rsidRPr="00E96F0B">
        <w:rPr>
          <w:rFonts w:ascii="Arial" w:hAnsi="Arial" w:cs="Arial"/>
          <w:sz w:val="20"/>
          <w:szCs w:val="20"/>
        </w:rPr>
        <w:t>18.5.3 As regras de desempate entre propostas são discriminadas no edital.</w:t>
      </w:r>
    </w:p>
    <w:p w14:paraId="5630A6CE" w14:textId="2AC605FC" w:rsidR="00C209CF" w:rsidRPr="00E96F0B" w:rsidRDefault="00C209CF" w:rsidP="00E96F0B">
      <w:pPr>
        <w:rPr>
          <w:rFonts w:ascii="Arial" w:hAnsi="Arial" w:cs="Arial"/>
          <w:b/>
          <w:sz w:val="20"/>
          <w:szCs w:val="20"/>
        </w:rPr>
      </w:pPr>
    </w:p>
    <w:p w14:paraId="237BFFA2" w14:textId="7F883526" w:rsidR="00C209CF" w:rsidRPr="00E96F0B" w:rsidRDefault="00C209CF" w:rsidP="00E96F0B">
      <w:pPr>
        <w:jc w:val="both"/>
        <w:rPr>
          <w:rFonts w:ascii="Arial" w:hAnsi="Arial" w:cs="Arial"/>
          <w:b/>
          <w:sz w:val="20"/>
          <w:szCs w:val="20"/>
        </w:rPr>
      </w:pPr>
      <w:r w:rsidRPr="00E96F0B">
        <w:rPr>
          <w:rFonts w:ascii="Arial" w:hAnsi="Arial" w:cs="Arial"/>
          <w:b/>
          <w:sz w:val="20"/>
          <w:szCs w:val="20"/>
        </w:rPr>
        <w:t>1</w:t>
      </w:r>
      <w:r w:rsidR="001D1847" w:rsidRPr="00E96F0B">
        <w:rPr>
          <w:rFonts w:ascii="Arial" w:hAnsi="Arial" w:cs="Arial"/>
          <w:b/>
          <w:sz w:val="20"/>
          <w:szCs w:val="20"/>
        </w:rPr>
        <w:t>9</w:t>
      </w:r>
      <w:r w:rsidRPr="00E96F0B">
        <w:rPr>
          <w:rFonts w:ascii="Arial" w:hAnsi="Arial" w:cs="Arial"/>
          <w:b/>
          <w:sz w:val="20"/>
          <w:szCs w:val="20"/>
        </w:rPr>
        <w:t>. ALTERAÇÃO SUBJETIVA</w:t>
      </w:r>
    </w:p>
    <w:p w14:paraId="670AB8AD" w14:textId="276BFA0D" w:rsidR="00C209CF" w:rsidRPr="00E96F0B" w:rsidRDefault="00C209CF" w:rsidP="00E96F0B">
      <w:pPr>
        <w:jc w:val="both"/>
        <w:rPr>
          <w:rStyle w:val="Fontepargpadro2"/>
          <w:rFonts w:ascii="Arial" w:hAnsi="Arial" w:cs="Arial"/>
          <w:color w:val="000000"/>
          <w:sz w:val="20"/>
          <w:szCs w:val="20"/>
        </w:rPr>
      </w:pPr>
      <w:r w:rsidRPr="00E96F0B">
        <w:rPr>
          <w:rStyle w:val="Fontepargpadro2"/>
          <w:rFonts w:ascii="Arial" w:hAnsi="Arial" w:cs="Arial"/>
          <w:color w:val="000000"/>
          <w:sz w:val="20"/>
          <w:szCs w:val="20"/>
        </w:rPr>
        <w:t>1</w:t>
      </w:r>
      <w:r w:rsidR="001D1847" w:rsidRPr="00E96F0B">
        <w:rPr>
          <w:rStyle w:val="Fontepargpadro2"/>
          <w:rFonts w:ascii="Arial" w:hAnsi="Arial" w:cs="Arial"/>
          <w:color w:val="000000"/>
          <w:sz w:val="20"/>
          <w:szCs w:val="20"/>
        </w:rPr>
        <w:t>9</w:t>
      </w:r>
      <w:r w:rsidRPr="00E96F0B">
        <w:rPr>
          <w:rStyle w:val="Fontepargpadro2"/>
          <w:rFonts w:ascii="Arial" w:hAnsi="Arial" w:cs="Arial"/>
          <w:color w:val="000000"/>
          <w:sz w:val="20"/>
          <w:szCs w:val="20"/>
        </w:rPr>
        <w:t>.1 É admissível a continuidade do contrato administrativo quando houver fusão, cisão ou incorporação do Contratado com outra pessoa jurídica, desde que:</w:t>
      </w:r>
    </w:p>
    <w:p w14:paraId="215BA1FC" w14:textId="77777777" w:rsidR="00C209CF" w:rsidRPr="00E96F0B" w:rsidRDefault="00C209CF" w:rsidP="00E96F0B">
      <w:pPr>
        <w:jc w:val="both"/>
        <w:rPr>
          <w:rFonts w:ascii="Arial" w:hAnsi="Arial" w:cs="Arial"/>
          <w:sz w:val="20"/>
          <w:szCs w:val="20"/>
        </w:rPr>
      </w:pPr>
      <w:r w:rsidRPr="00E96F0B">
        <w:rPr>
          <w:rFonts w:ascii="Arial" w:hAnsi="Arial" w:cs="Arial"/>
          <w:color w:val="000000"/>
          <w:sz w:val="20"/>
          <w:szCs w:val="20"/>
        </w:rPr>
        <w:tab/>
        <w:t>a) sejam observados pela nova pessoa jurídica todos os requisitos de habilitação exigidos na licitação original;</w:t>
      </w:r>
    </w:p>
    <w:p w14:paraId="536211EB" w14:textId="77777777" w:rsidR="00C209CF" w:rsidRPr="00E96F0B" w:rsidRDefault="00C209CF" w:rsidP="00E96F0B">
      <w:pPr>
        <w:jc w:val="both"/>
        <w:rPr>
          <w:rFonts w:ascii="Arial" w:hAnsi="Arial" w:cs="Arial"/>
          <w:sz w:val="20"/>
          <w:szCs w:val="20"/>
        </w:rPr>
      </w:pPr>
      <w:r w:rsidRPr="00E96F0B">
        <w:rPr>
          <w:rFonts w:ascii="Arial" w:hAnsi="Arial" w:cs="Arial"/>
          <w:color w:val="000000"/>
          <w:sz w:val="20"/>
          <w:szCs w:val="20"/>
        </w:rPr>
        <w:tab/>
        <w:t>b) sejam mantidas as demais cláusulas e condições do contrato; e</w:t>
      </w:r>
    </w:p>
    <w:p w14:paraId="7456483F" w14:textId="77777777" w:rsidR="00C209CF" w:rsidRPr="00E96F0B" w:rsidRDefault="00C209CF" w:rsidP="00E96F0B">
      <w:pPr>
        <w:jc w:val="both"/>
        <w:rPr>
          <w:rFonts w:ascii="Arial" w:hAnsi="Arial" w:cs="Arial"/>
          <w:sz w:val="20"/>
          <w:szCs w:val="20"/>
        </w:rPr>
      </w:pPr>
      <w:r w:rsidRPr="00E96F0B">
        <w:rPr>
          <w:rFonts w:ascii="Arial" w:hAnsi="Arial" w:cs="Arial"/>
          <w:color w:val="000000"/>
          <w:sz w:val="20"/>
          <w:szCs w:val="20"/>
        </w:rPr>
        <w:tab/>
        <w:t>c) não haja prejuízo à execução do objeto pactuado e haja anuência expressa da Administração à continuidade do contrato.</w:t>
      </w:r>
    </w:p>
    <w:p w14:paraId="2D1E9DF6" w14:textId="74649950" w:rsidR="00C209CF" w:rsidRPr="00E96F0B" w:rsidRDefault="00C209CF" w:rsidP="00E96F0B">
      <w:pPr>
        <w:jc w:val="both"/>
        <w:rPr>
          <w:rFonts w:ascii="Arial" w:hAnsi="Arial" w:cs="Arial"/>
          <w:sz w:val="20"/>
          <w:szCs w:val="20"/>
        </w:rPr>
      </w:pPr>
      <w:r w:rsidRPr="00E96F0B">
        <w:rPr>
          <w:rStyle w:val="Fontepargpadro2"/>
          <w:rFonts w:ascii="Arial" w:hAnsi="Arial" w:cs="Arial"/>
          <w:color w:val="000000"/>
          <w:sz w:val="20"/>
          <w:szCs w:val="20"/>
        </w:rPr>
        <w:t>1</w:t>
      </w:r>
      <w:r w:rsidR="001D1847" w:rsidRPr="00E96F0B">
        <w:rPr>
          <w:rStyle w:val="Fontepargpadro2"/>
          <w:rFonts w:ascii="Arial" w:hAnsi="Arial" w:cs="Arial"/>
          <w:color w:val="000000"/>
          <w:sz w:val="20"/>
          <w:szCs w:val="20"/>
        </w:rPr>
        <w:t>9</w:t>
      </w:r>
      <w:r w:rsidRPr="00E96F0B">
        <w:rPr>
          <w:rStyle w:val="Fontepargpadro2"/>
          <w:rFonts w:ascii="Arial" w:hAnsi="Arial" w:cs="Arial"/>
          <w:color w:val="000000"/>
          <w:sz w:val="20"/>
          <w:szCs w:val="20"/>
        </w:rPr>
        <w:t>.2 A alteração subjetiva a que se refere o item 13.1 deverá ser formalizada por termo aditivo ao contrato.</w:t>
      </w:r>
    </w:p>
    <w:p w14:paraId="0A9EB0A0" w14:textId="77777777" w:rsidR="00C209CF" w:rsidRPr="00E96F0B" w:rsidRDefault="00C209CF" w:rsidP="00E96F0B">
      <w:pPr>
        <w:jc w:val="both"/>
        <w:rPr>
          <w:rFonts w:ascii="Arial" w:hAnsi="Arial" w:cs="Arial"/>
          <w:color w:val="000000"/>
          <w:sz w:val="20"/>
          <w:szCs w:val="20"/>
        </w:rPr>
      </w:pPr>
    </w:p>
    <w:p w14:paraId="04EA9DD4" w14:textId="525A9509" w:rsidR="00C209CF" w:rsidRPr="00E96F0B" w:rsidRDefault="001D1847" w:rsidP="00E96F0B">
      <w:pPr>
        <w:jc w:val="both"/>
        <w:rPr>
          <w:rStyle w:val="Fontepargpadro2"/>
          <w:rFonts w:ascii="Arial" w:hAnsi="Arial" w:cs="Arial"/>
          <w:b/>
          <w:color w:val="000000"/>
          <w:sz w:val="20"/>
          <w:szCs w:val="20"/>
        </w:rPr>
      </w:pPr>
      <w:r w:rsidRPr="00E96F0B">
        <w:rPr>
          <w:rStyle w:val="Fontepargpadro2"/>
          <w:rFonts w:ascii="Arial" w:hAnsi="Arial" w:cs="Arial"/>
          <w:b/>
          <w:color w:val="000000"/>
          <w:sz w:val="20"/>
          <w:szCs w:val="20"/>
        </w:rPr>
        <w:t>20</w:t>
      </w:r>
      <w:r w:rsidR="00C209CF" w:rsidRPr="00E96F0B">
        <w:rPr>
          <w:rStyle w:val="Fontepargpadro2"/>
          <w:rFonts w:ascii="Arial" w:hAnsi="Arial" w:cs="Arial"/>
          <w:b/>
          <w:color w:val="000000"/>
          <w:sz w:val="20"/>
          <w:szCs w:val="20"/>
        </w:rPr>
        <w:t>. SUBCONTRATAÇÃO</w:t>
      </w:r>
    </w:p>
    <w:p w14:paraId="37B58E3B" w14:textId="78146796" w:rsidR="00C209CF" w:rsidRPr="00E96F0B" w:rsidRDefault="001D1847" w:rsidP="00E96F0B">
      <w:pPr>
        <w:jc w:val="both"/>
        <w:rPr>
          <w:rFonts w:ascii="Arial" w:hAnsi="Arial" w:cs="Arial"/>
          <w:b/>
          <w:sz w:val="20"/>
          <w:szCs w:val="20"/>
        </w:rPr>
      </w:pPr>
      <w:r w:rsidRPr="00E96F0B">
        <w:rPr>
          <w:rFonts w:ascii="Arial" w:hAnsi="Arial" w:cs="Arial"/>
          <w:sz w:val="20"/>
          <w:szCs w:val="20"/>
        </w:rPr>
        <w:t>20</w:t>
      </w:r>
      <w:r w:rsidR="00C209CF" w:rsidRPr="00E96F0B">
        <w:rPr>
          <w:rFonts w:ascii="Arial" w:hAnsi="Arial" w:cs="Arial"/>
          <w:sz w:val="20"/>
          <w:szCs w:val="20"/>
        </w:rPr>
        <w:t>.1</w:t>
      </w:r>
      <w:r w:rsidR="00C209CF" w:rsidRPr="00E96F0B">
        <w:rPr>
          <w:rFonts w:ascii="Arial" w:hAnsi="Arial" w:cs="Arial"/>
          <w:b/>
          <w:sz w:val="20"/>
          <w:szCs w:val="20"/>
        </w:rPr>
        <w:t xml:space="preserve">.  </w:t>
      </w:r>
      <w:r w:rsidR="00C209CF" w:rsidRPr="00E96F0B">
        <w:rPr>
          <w:rStyle w:val="Fontepargpadro2"/>
          <w:rFonts w:ascii="Arial" w:eastAsia="Calibri" w:hAnsi="Arial" w:cs="Arial"/>
          <w:color w:val="000000"/>
          <w:sz w:val="20"/>
          <w:szCs w:val="20"/>
        </w:rPr>
        <w:t>É vedada a subcontratação.</w:t>
      </w:r>
    </w:p>
    <w:p w14:paraId="4B1E3A76" w14:textId="77777777" w:rsidR="00C209CF" w:rsidRPr="00E96F0B" w:rsidRDefault="00C209CF" w:rsidP="00E96F0B">
      <w:pPr>
        <w:jc w:val="both"/>
        <w:rPr>
          <w:rFonts w:ascii="Arial" w:hAnsi="Arial" w:cs="Arial"/>
          <w:b/>
          <w:sz w:val="20"/>
          <w:szCs w:val="20"/>
        </w:rPr>
      </w:pPr>
    </w:p>
    <w:p w14:paraId="61B59037" w14:textId="41D6E638" w:rsidR="00C209CF" w:rsidRPr="00E96F0B" w:rsidRDefault="001D1847" w:rsidP="00E96F0B">
      <w:pPr>
        <w:jc w:val="both"/>
        <w:rPr>
          <w:rFonts w:ascii="Arial" w:hAnsi="Arial" w:cs="Arial"/>
          <w:b/>
          <w:sz w:val="20"/>
          <w:szCs w:val="20"/>
        </w:rPr>
      </w:pPr>
      <w:r w:rsidRPr="00E96F0B">
        <w:rPr>
          <w:rFonts w:ascii="Arial" w:hAnsi="Arial" w:cs="Arial"/>
          <w:b/>
          <w:sz w:val="20"/>
          <w:szCs w:val="20"/>
        </w:rPr>
        <w:t>20</w:t>
      </w:r>
      <w:r w:rsidR="00C209CF" w:rsidRPr="00E96F0B">
        <w:rPr>
          <w:rFonts w:ascii="Arial" w:hAnsi="Arial" w:cs="Arial"/>
          <w:b/>
          <w:sz w:val="20"/>
          <w:szCs w:val="20"/>
        </w:rPr>
        <w:t>. DA GARANTIA DE EXECUÇÃO</w:t>
      </w:r>
    </w:p>
    <w:p w14:paraId="0D6A7589" w14:textId="184804E2" w:rsidR="00C209CF" w:rsidRPr="00E96F0B" w:rsidRDefault="001D1847" w:rsidP="00E96F0B">
      <w:pPr>
        <w:jc w:val="both"/>
        <w:rPr>
          <w:rFonts w:ascii="Arial" w:hAnsi="Arial" w:cs="Arial"/>
          <w:sz w:val="20"/>
          <w:szCs w:val="20"/>
        </w:rPr>
      </w:pPr>
      <w:r w:rsidRPr="00E96F0B">
        <w:rPr>
          <w:rFonts w:ascii="Arial" w:hAnsi="Arial" w:cs="Arial"/>
          <w:sz w:val="20"/>
          <w:szCs w:val="20"/>
        </w:rPr>
        <w:t>20</w:t>
      </w:r>
      <w:r w:rsidR="00C209CF" w:rsidRPr="00E96F0B">
        <w:rPr>
          <w:rFonts w:ascii="Arial" w:hAnsi="Arial" w:cs="Arial"/>
          <w:sz w:val="20"/>
          <w:szCs w:val="20"/>
        </w:rPr>
        <w:t>.1 Não haverá exigência de garantia contratual da execução, pelas razões abaixo justificadas: 15.1.1. Por ser uma compra de produtos, conforme item 2 deste TR, não havendo a necessidade de garantia uma vez que o objeto será cumprido no momento da entrega dos produtos.</w:t>
      </w:r>
    </w:p>
    <w:p w14:paraId="482BBD4B" w14:textId="77777777" w:rsidR="00C209CF" w:rsidRPr="00E96F0B" w:rsidRDefault="00C209CF" w:rsidP="00E96F0B">
      <w:pPr>
        <w:jc w:val="both"/>
        <w:rPr>
          <w:rFonts w:ascii="Arial" w:hAnsi="Arial" w:cs="Arial"/>
          <w:sz w:val="20"/>
          <w:szCs w:val="20"/>
        </w:rPr>
      </w:pPr>
    </w:p>
    <w:p w14:paraId="0797A698" w14:textId="6C4ACE94" w:rsidR="001D1847" w:rsidRPr="00E96F0B" w:rsidRDefault="001D1847" w:rsidP="00E96F0B">
      <w:pPr>
        <w:jc w:val="both"/>
        <w:rPr>
          <w:rFonts w:ascii="Arial" w:hAnsi="Arial" w:cs="Arial"/>
          <w:b/>
          <w:sz w:val="20"/>
          <w:szCs w:val="20"/>
        </w:rPr>
      </w:pPr>
      <w:r w:rsidRPr="00E96F0B">
        <w:rPr>
          <w:rFonts w:ascii="Arial" w:hAnsi="Arial" w:cs="Arial"/>
          <w:b/>
          <w:sz w:val="20"/>
          <w:szCs w:val="20"/>
        </w:rPr>
        <w:t>22. DA GARANTIA CONTRATUAL DOS BENS</w:t>
      </w:r>
    </w:p>
    <w:p w14:paraId="5FDED428" w14:textId="4A3E94EF" w:rsidR="001D1847" w:rsidRPr="00E96F0B" w:rsidRDefault="001D1847" w:rsidP="00E96F0B">
      <w:pPr>
        <w:jc w:val="both"/>
        <w:rPr>
          <w:rStyle w:val="Fontepargpadro2"/>
          <w:rFonts w:ascii="Arial" w:eastAsia="ArialMT" w:hAnsi="Arial" w:cs="Arial"/>
          <w:color w:val="000000"/>
          <w:sz w:val="20"/>
          <w:szCs w:val="20"/>
        </w:rPr>
      </w:pPr>
      <w:r w:rsidRPr="00E96F0B">
        <w:rPr>
          <w:rFonts w:ascii="Arial" w:hAnsi="Arial" w:cs="Arial"/>
          <w:sz w:val="20"/>
          <w:szCs w:val="20"/>
        </w:rPr>
        <w:t xml:space="preserve">22.1 </w:t>
      </w:r>
      <w:r w:rsidRPr="00E96F0B">
        <w:rPr>
          <w:rStyle w:val="Fontepargpadro2"/>
          <w:rFonts w:ascii="Arial" w:eastAsia="ArialMT" w:hAnsi="Arial" w:cs="Arial"/>
          <w:color w:val="000000"/>
          <w:sz w:val="20"/>
          <w:szCs w:val="20"/>
        </w:rPr>
        <w:t>O prazo de garantia contratual dos bens:</w:t>
      </w:r>
    </w:p>
    <w:p w14:paraId="027DF28E" w14:textId="5C231DE4" w:rsidR="001D1847" w:rsidRPr="00E96F0B" w:rsidRDefault="001D1847" w:rsidP="00E96F0B">
      <w:pPr>
        <w:jc w:val="both"/>
        <w:rPr>
          <w:rStyle w:val="Fontepargpadro2"/>
          <w:rFonts w:ascii="Arial" w:eastAsia="ArialMT" w:hAnsi="Arial" w:cs="Arial"/>
          <w:color w:val="000000"/>
          <w:sz w:val="20"/>
          <w:szCs w:val="20"/>
        </w:rPr>
      </w:pPr>
      <w:r w:rsidRPr="00E96F0B">
        <w:rPr>
          <w:rStyle w:val="Fontepargpadro2"/>
          <w:rFonts w:ascii="Arial" w:eastAsia="ArialMT" w:hAnsi="Arial" w:cs="Arial"/>
          <w:color w:val="000000"/>
          <w:sz w:val="20"/>
          <w:szCs w:val="20"/>
        </w:rPr>
        <w:t>22.1.1 Garantia dos Inversores: Mínimo de 05 anos;</w:t>
      </w:r>
    </w:p>
    <w:p w14:paraId="34CED3E7" w14:textId="29EF4B29" w:rsidR="001D1847" w:rsidRPr="00E96F0B" w:rsidRDefault="001D1847" w:rsidP="00E96F0B">
      <w:pPr>
        <w:jc w:val="both"/>
        <w:rPr>
          <w:rStyle w:val="Fontepargpadro2"/>
          <w:rFonts w:ascii="Arial" w:eastAsia="ArialMT" w:hAnsi="Arial" w:cs="Arial"/>
          <w:color w:val="000000"/>
          <w:sz w:val="20"/>
          <w:szCs w:val="20"/>
        </w:rPr>
      </w:pPr>
      <w:r w:rsidRPr="00E96F0B">
        <w:rPr>
          <w:rStyle w:val="Fontepargpadro2"/>
          <w:rFonts w:ascii="Arial" w:eastAsia="ArialMT" w:hAnsi="Arial" w:cs="Arial"/>
          <w:color w:val="000000"/>
          <w:sz w:val="20"/>
          <w:szCs w:val="20"/>
        </w:rPr>
        <w:t>22.1.2 Garantia da Produção: Mínimo de 20 anos 80%;</w:t>
      </w:r>
    </w:p>
    <w:p w14:paraId="7DA42619" w14:textId="01D6D67E" w:rsidR="001D1847" w:rsidRPr="00E96F0B" w:rsidRDefault="001D1847" w:rsidP="00E96F0B">
      <w:pPr>
        <w:jc w:val="both"/>
        <w:rPr>
          <w:rStyle w:val="Fontepargpadro2"/>
          <w:rFonts w:ascii="Arial" w:eastAsia="ArialMT" w:hAnsi="Arial" w:cs="Arial"/>
          <w:color w:val="000000"/>
          <w:sz w:val="20"/>
          <w:szCs w:val="20"/>
        </w:rPr>
      </w:pPr>
      <w:r w:rsidRPr="00E96F0B">
        <w:rPr>
          <w:rStyle w:val="Fontepargpadro2"/>
          <w:rFonts w:ascii="Arial" w:eastAsia="ArialMT" w:hAnsi="Arial" w:cs="Arial"/>
          <w:color w:val="000000"/>
          <w:sz w:val="20"/>
          <w:szCs w:val="20"/>
        </w:rPr>
        <w:t>22.1.3 Garantia Painel: Mínimo de 10 anos de fabricação;</w:t>
      </w:r>
    </w:p>
    <w:p w14:paraId="1D56947B" w14:textId="7B2627EE" w:rsidR="001D1847" w:rsidRPr="00E96F0B" w:rsidRDefault="001D1847" w:rsidP="00E96F0B">
      <w:pPr>
        <w:jc w:val="both"/>
        <w:rPr>
          <w:rStyle w:val="Fontepargpadro2"/>
          <w:rFonts w:ascii="Arial" w:eastAsia="ArialMT" w:hAnsi="Arial" w:cs="Arial"/>
          <w:color w:val="000000"/>
          <w:sz w:val="20"/>
          <w:szCs w:val="20"/>
        </w:rPr>
      </w:pPr>
      <w:r w:rsidRPr="00E96F0B">
        <w:rPr>
          <w:rStyle w:val="Fontepargpadro2"/>
          <w:rFonts w:ascii="Arial" w:eastAsia="ArialMT" w:hAnsi="Arial" w:cs="Arial"/>
          <w:color w:val="000000"/>
          <w:sz w:val="20"/>
          <w:szCs w:val="20"/>
        </w:rPr>
        <w:t>22.1.4 Garantia de Instalação: Mínimo de 2 anos.</w:t>
      </w:r>
    </w:p>
    <w:p w14:paraId="1D8AEEDA" w14:textId="376364FE" w:rsidR="001D1847" w:rsidRPr="00E96F0B" w:rsidRDefault="001D1847" w:rsidP="00E96F0B">
      <w:pPr>
        <w:jc w:val="both"/>
        <w:rPr>
          <w:rFonts w:ascii="Arial" w:eastAsia="ArialMT" w:hAnsi="Arial" w:cs="Arial"/>
          <w:color w:val="000000"/>
          <w:sz w:val="20"/>
          <w:szCs w:val="20"/>
        </w:rPr>
      </w:pPr>
      <w:r w:rsidRPr="00E96F0B">
        <w:rPr>
          <w:rStyle w:val="Fontepargpadro2"/>
          <w:rFonts w:ascii="Arial" w:eastAsia="ArialMT" w:hAnsi="Arial" w:cs="Arial"/>
          <w:color w:val="000000"/>
          <w:sz w:val="20"/>
          <w:szCs w:val="20"/>
        </w:rPr>
        <w:t>22.2 Todas as garantias deverão ser comprovadas por meio da entrega de termo de garantia original do fabricante e quaisquer outros documentos necessários para a comprovação desta garantia.</w:t>
      </w:r>
    </w:p>
    <w:p w14:paraId="75F9F590" w14:textId="5DE47E3F"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22.2.1 A garantia será prestada com vistas a manter os equipamentos fornecidos em perfeitas condições de uso, sem qualquer ônus ou custo adicional para o Contratante.</w:t>
      </w:r>
    </w:p>
    <w:p w14:paraId="114E8363" w14:textId="21CC2688"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22.3 A garantia abrange a realização da manutenção corretiva dos bens pelo próprio Contratado, ou, se for o caso, por meio de assistência técnica autorizada, de acordo com as normas técnicas específicas.</w:t>
      </w:r>
    </w:p>
    <w:p w14:paraId="0C131A00" w14:textId="2FEEFB9C"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22.4 Entende-se por manutenção corretiva aquela destinada a corrigir os defeitos apresentados pelos bens, compreendendo a substituição de peças, a realização de ajustes, reparos e correções necessárias.</w:t>
      </w:r>
    </w:p>
    <w:p w14:paraId="53D92BD8" w14:textId="7E375F18"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D73E000" w14:textId="2D480A3D"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22.6 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w:t>
      </w:r>
    </w:p>
    <w:p w14:paraId="7165345E" w14:textId="3FBD9D01"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22.7 O prazo indicado no subitem anterior, durante seu transcurso, poderá ser prorrogado uma única vez, por igual período, mediante solicitação escrita e justificada do Contratado, aceita pelo Contratante.</w:t>
      </w:r>
    </w:p>
    <w:p w14:paraId="5296E838" w14:textId="683CF6D8"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02577FBE" w14:textId="05D6A140"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 xml:space="preserve">22.9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w:t>
      </w:r>
      <w:r w:rsidRPr="00E96F0B">
        <w:rPr>
          <w:rStyle w:val="Fontepargpadro2"/>
          <w:rFonts w:ascii="Arial" w:eastAsia="ArialMT" w:hAnsi="Arial" w:cs="Arial"/>
          <w:color w:val="000000"/>
          <w:sz w:val="20"/>
          <w:szCs w:val="20"/>
        </w:rPr>
        <w:lastRenderedPageBreak/>
        <w:t>Contratado o reembolso pelos custos respectivos, sem que tal fato acarrete a perda da garantia dos equipamentos.</w:t>
      </w:r>
    </w:p>
    <w:p w14:paraId="71CC55DE" w14:textId="15F4D37E"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22.10 O custo referente ao transporte dos equipamentos cobertos pela garantia será de responsabilidade do Contratado.</w:t>
      </w:r>
    </w:p>
    <w:p w14:paraId="4707082E" w14:textId="6C6247F0" w:rsidR="001D1847" w:rsidRPr="00E96F0B" w:rsidRDefault="001D1847" w:rsidP="00E96F0B">
      <w:pPr>
        <w:jc w:val="both"/>
        <w:rPr>
          <w:rFonts w:ascii="Arial" w:hAnsi="Arial" w:cs="Arial"/>
          <w:sz w:val="20"/>
          <w:szCs w:val="20"/>
        </w:rPr>
      </w:pPr>
      <w:r w:rsidRPr="00E96F0B">
        <w:rPr>
          <w:rStyle w:val="Fontepargpadro2"/>
          <w:rFonts w:ascii="Arial" w:eastAsia="ArialMT" w:hAnsi="Arial" w:cs="Arial"/>
          <w:color w:val="000000"/>
          <w:sz w:val="20"/>
          <w:szCs w:val="20"/>
        </w:rPr>
        <w:t>22.11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0732A6F" w14:textId="73D1B815" w:rsidR="00C209CF" w:rsidRPr="00E96F0B" w:rsidRDefault="00C209CF" w:rsidP="00E96F0B">
      <w:pPr>
        <w:jc w:val="both"/>
        <w:rPr>
          <w:rFonts w:ascii="Arial" w:hAnsi="Arial" w:cs="Arial"/>
          <w:sz w:val="20"/>
          <w:szCs w:val="20"/>
        </w:rPr>
      </w:pPr>
      <w:r w:rsidRPr="00E96F0B">
        <w:rPr>
          <w:rFonts w:ascii="Arial" w:hAnsi="Arial" w:cs="Arial"/>
          <w:sz w:val="20"/>
          <w:szCs w:val="20"/>
        </w:rPr>
        <w:tab/>
      </w:r>
    </w:p>
    <w:p w14:paraId="0D2FD6D1" w14:textId="01208D20" w:rsidR="00C209CF" w:rsidRPr="00E96F0B" w:rsidRDefault="001D1847" w:rsidP="00E96F0B">
      <w:pPr>
        <w:jc w:val="both"/>
        <w:rPr>
          <w:rFonts w:ascii="Arial" w:hAnsi="Arial" w:cs="Arial"/>
          <w:b/>
          <w:sz w:val="20"/>
          <w:szCs w:val="20"/>
        </w:rPr>
      </w:pPr>
      <w:r w:rsidRPr="00E96F0B">
        <w:rPr>
          <w:rFonts w:ascii="Arial" w:hAnsi="Arial" w:cs="Arial"/>
          <w:b/>
          <w:sz w:val="20"/>
          <w:szCs w:val="20"/>
        </w:rPr>
        <w:t>23</w:t>
      </w:r>
      <w:r w:rsidR="00C209CF" w:rsidRPr="00E96F0B">
        <w:rPr>
          <w:rFonts w:ascii="Arial" w:hAnsi="Arial" w:cs="Arial"/>
          <w:b/>
          <w:sz w:val="20"/>
          <w:szCs w:val="20"/>
        </w:rPr>
        <w:t>. VIGÊNCIA</w:t>
      </w:r>
    </w:p>
    <w:p w14:paraId="7F50D861" w14:textId="05F87BDF" w:rsidR="00C209CF" w:rsidRPr="00E96F0B" w:rsidRDefault="001D1847" w:rsidP="00E96F0B">
      <w:pPr>
        <w:jc w:val="both"/>
        <w:rPr>
          <w:rFonts w:ascii="Arial" w:hAnsi="Arial" w:cs="Arial"/>
          <w:sz w:val="20"/>
          <w:szCs w:val="20"/>
        </w:rPr>
      </w:pPr>
      <w:r w:rsidRPr="00E96F0B">
        <w:rPr>
          <w:rFonts w:ascii="Arial" w:hAnsi="Arial" w:cs="Arial"/>
          <w:sz w:val="20"/>
          <w:szCs w:val="20"/>
        </w:rPr>
        <w:t>23</w:t>
      </w:r>
      <w:r w:rsidR="00C209CF" w:rsidRPr="00E96F0B">
        <w:rPr>
          <w:rFonts w:ascii="Arial" w:hAnsi="Arial" w:cs="Arial"/>
          <w:sz w:val="20"/>
          <w:szCs w:val="20"/>
        </w:rPr>
        <w:t>.1 O contrato a ser firmado terá vigência de 12 (doze) meses, podendo esse ser prorrogável a partir do entendimento de ambas as partes interessadas.</w:t>
      </w:r>
    </w:p>
    <w:p w14:paraId="5B89F3E1" w14:textId="77777777" w:rsidR="00C209CF" w:rsidRPr="00E96F0B" w:rsidRDefault="00C209CF" w:rsidP="00E96F0B">
      <w:pPr>
        <w:jc w:val="both"/>
        <w:rPr>
          <w:rFonts w:ascii="Arial" w:hAnsi="Arial" w:cs="Arial"/>
          <w:sz w:val="20"/>
          <w:szCs w:val="20"/>
        </w:rPr>
      </w:pPr>
    </w:p>
    <w:p w14:paraId="565DD548" w14:textId="58D2C24A" w:rsidR="00C209CF" w:rsidRPr="00E96F0B" w:rsidRDefault="001D1847" w:rsidP="00E96F0B">
      <w:pPr>
        <w:rPr>
          <w:rFonts w:ascii="Arial" w:hAnsi="Arial" w:cs="Arial"/>
          <w:b/>
          <w:sz w:val="20"/>
          <w:szCs w:val="20"/>
        </w:rPr>
      </w:pPr>
      <w:r w:rsidRPr="00E96F0B">
        <w:rPr>
          <w:rStyle w:val="Fontepargpadro2"/>
          <w:rFonts w:ascii="Arial" w:eastAsia="MS Gothic" w:hAnsi="Arial" w:cs="Arial"/>
          <w:b/>
          <w:color w:val="000000"/>
          <w:sz w:val="20"/>
          <w:szCs w:val="20"/>
        </w:rPr>
        <w:t>24</w:t>
      </w:r>
      <w:r w:rsidR="00C209CF" w:rsidRPr="00E96F0B">
        <w:rPr>
          <w:rStyle w:val="Fontepargpadro2"/>
          <w:rFonts w:ascii="Arial" w:eastAsia="MS Gothic" w:hAnsi="Arial" w:cs="Arial"/>
          <w:b/>
          <w:color w:val="000000"/>
          <w:sz w:val="20"/>
          <w:szCs w:val="20"/>
        </w:rPr>
        <w:t>. DO REAJUSTAMENTO.</w:t>
      </w:r>
    </w:p>
    <w:p w14:paraId="68CBFD20" w14:textId="28747D88" w:rsidR="00C209CF" w:rsidRPr="00E96F0B" w:rsidRDefault="001D1847" w:rsidP="00E96F0B">
      <w:pPr>
        <w:jc w:val="both"/>
        <w:rPr>
          <w:rStyle w:val="Fontepargpadro2"/>
          <w:rFonts w:ascii="Arial" w:hAnsi="Arial" w:cs="Arial"/>
          <w:color w:val="000000"/>
          <w:sz w:val="20"/>
          <w:szCs w:val="20"/>
        </w:rPr>
      </w:pPr>
      <w:r w:rsidRPr="00E96F0B">
        <w:rPr>
          <w:rStyle w:val="Fontepargpadro2"/>
          <w:rFonts w:ascii="Arial" w:hAnsi="Arial" w:cs="Arial"/>
          <w:color w:val="000000"/>
          <w:sz w:val="20"/>
          <w:szCs w:val="20"/>
        </w:rPr>
        <w:t>24</w:t>
      </w:r>
      <w:r w:rsidR="00C209CF" w:rsidRPr="00E96F0B">
        <w:rPr>
          <w:rStyle w:val="Fontepargpadro2"/>
          <w:rFonts w:ascii="Arial" w:hAnsi="Arial" w:cs="Arial"/>
          <w:color w:val="000000"/>
          <w:sz w:val="20"/>
          <w:szCs w:val="20"/>
        </w:rPr>
        <w:t>.1 A periodicidade de reajuste do valor deste contrato será anual, conforme disposto na Lei Federal n.º 10.192, de 2001, utilizando-se o índice IPCA-E.</w:t>
      </w:r>
    </w:p>
    <w:p w14:paraId="74BAA9E3" w14:textId="69CF8BE5" w:rsidR="00C209CF" w:rsidRPr="00E96F0B" w:rsidRDefault="001D1847" w:rsidP="00E96F0B">
      <w:pPr>
        <w:jc w:val="both"/>
        <w:rPr>
          <w:rFonts w:ascii="Arial" w:hAnsi="Arial" w:cs="Arial"/>
          <w:sz w:val="20"/>
          <w:szCs w:val="20"/>
        </w:rPr>
      </w:pPr>
      <w:r w:rsidRPr="00E96F0B">
        <w:rPr>
          <w:rStyle w:val="Fontepargpadro2"/>
          <w:rFonts w:ascii="Arial" w:hAnsi="Arial" w:cs="Arial"/>
          <w:color w:val="000000"/>
          <w:sz w:val="20"/>
          <w:szCs w:val="20"/>
        </w:rPr>
        <w:t>24</w:t>
      </w:r>
      <w:r w:rsidR="00C209CF" w:rsidRPr="00E96F0B">
        <w:rPr>
          <w:rStyle w:val="Fontepargpadro2"/>
          <w:rFonts w:ascii="Arial" w:hAnsi="Arial" w:cs="Arial"/>
          <w:color w:val="000000"/>
          <w:sz w:val="20"/>
          <w:szCs w:val="20"/>
        </w:rPr>
        <w:t>.1.1. A data-base do reajuste será vinculada à data do orçamento estimado.</w:t>
      </w:r>
    </w:p>
    <w:p w14:paraId="38144D92" w14:textId="180097E3" w:rsidR="00C209CF" w:rsidRPr="00E96F0B" w:rsidRDefault="001D1847" w:rsidP="00E96F0B">
      <w:pPr>
        <w:jc w:val="both"/>
        <w:rPr>
          <w:rFonts w:ascii="Arial" w:hAnsi="Arial" w:cs="Arial"/>
          <w:sz w:val="20"/>
          <w:szCs w:val="20"/>
        </w:rPr>
      </w:pPr>
      <w:r w:rsidRPr="00E96F0B">
        <w:rPr>
          <w:rStyle w:val="Fontepargpadro2"/>
          <w:rFonts w:ascii="Arial" w:hAnsi="Arial" w:cs="Arial"/>
          <w:color w:val="000000"/>
          <w:sz w:val="20"/>
          <w:szCs w:val="20"/>
        </w:rPr>
        <w:t>24</w:t>
      </w:r>
      <w:r w:rsidR="00C209CF" w:rsidRPr="00E96F0B">
        <w:rPr>
          <w:rStyle w:val="Fontepargpadro2"/>
          <w:rFonts w:ascii="Arial" w:hAnsi="Arial" w:cs="Arial"/>
          <w:color w:val="000000"/>
          <w:sz w:val="20"/>
          <w:szCs w:val="20"/>
        </w:rPr>
        <w:t>.1.2. O reajuste será concedido mediante simples apostila, conforme dispõe o art. 136 da Lei Federal n.º 14.133, de 2021.</w:t>
      </w:r>
    </w:p>
    <w:p w14:paraId="7DF0A749" w14:textId="5A36C561" w:rsidR="00C209CF" w:rsidRPr="00E96F0B" w:rsidRDefault="001D1847" w:rsidP="00E96F0B">
      <w:pPr>
        <w:jc w:val="both"/>
        <w:rPr>
          <w:rFonts w:ascii="Arial" w:hAnsi="Arial" w:cs="Arial"/>
          <w:sz w:val="20"/>
          <w:szCs w:val="20"/>
        </w:rPr>
      </w:pPr>
      <w:r w:rsidRPr="00E96F0B">
        <w:rPr>
          <w:rStyle w:val="Fontepargpadro2"/>
          <w:rFonts w:ascii="Arial" w:hAnsi="Arial" w:cs="Arial"/>
          <w:color w:val="000000"/>
          <w:sz w:val="20"/>
          <w:szCs w:val="20"/>
        </w:rPr>
        <w:t>24</w:t>
      </w:r>
      <w:r w:rsidR="00C209CF" w:rsidRPr="00E96F0B">
        <w:rPr>
          <w:rStyle w:val="Fontepargpadro2"/>
          <w:rFonts w:ascii="Arial" w:hAnsi="Arial" w:cs="Arial"/>
          <w:color w:val="000000"/>
          <w:sz w:val="20"/>
          <w:szCs w:val="20"/>
        </w:rPr>
        <w:t>.2 Nos reajustes subsequentes ao primeiro, o interregno mínimo de um ano será contado a partir do último reajuste.</w:t>
      </w:r>
    </w:p>
    <w:p w14:paraId="144EA624" w14:textId="023EF761" w:rsidR="00C209CF" w:rsidRPr="00E96F0B" w:rsidRDefault="001D1847" w:rsidP="00E96F0B">
      <w:pPr>
        <w:jc w:val="both"/>
        <w:rPr>
          <w:rFonts w:ascii="Arial" w:hAnsi="Arial" w:cs="Arial"/>
          <w:sz w:val="20"/>
          <w:szCs w:val="20"/>
        </w:rPr>
      </w:pPr>
      <w:r w:rsidRPr="00E96F0B">
        <w:rPr>
          <w:rStyle w:val="Fontepargpadro2"/>
          <w:rFonts w:ascii="Arial" w:hAnsi="Arial" w:cs="Arial"/>
          <w:color w:val="000000"/>
          <w:sz w:val="20"/>
          <w:szCs w:val="20"/>
        </w:rPr>
        <w:t>24</w:t>
      </w:r>
      <w:r w:rsidR="00C209CF" w:rsidRPr="00E96F0B">
        <w:rPr>
          <w:rStyle w:val="Fontepargpadro2"/>
          <w:rFonts w:ascii="Arial" w:hAnsi="Arial" w:cs="Arial"/>
          <w:color w:val="000000"/>
          <w:sz w:val="20"/>
          <w:szCs w:val="20"/>
        </w:rPr>
        <w:t>.3. Não serão admitidos apostilamentos com efeitos financeiros retroativos à data da sua assinatura.</w:t>
      </w:r>
    </w:p>
    <w:p w14:paraId="2848680E" w14:textId="44A4EF3F" w:rsidR="00C209CF" w:rsidRPr="00E96F0B" w:rsidRDefault="001D1847" w:rsidP="00E96F0B">
      <w:pPr>
        <w:jc w:val="both"/>
        <w:rPr>
          <w:rFonts w:ascii="Arial" w:hAnsi="Arial" w:cs="Arial"/>
          <w:sz w:val="20"/>
          <w:szCs w:val="20"/>
        </w:rPr>
      </w:pPr>
      <w:r w:rsidRPr="00E96F0B">
        <w:rPr>
          <w:rStyle w:val="Fontepargpadro2"/>
          <w:rFonts w:ascii="Arial" w:eastAsia="MS Gothic" w:hAnsi="Arial" w:cs="Arial"/>
          <w:color w:val="000000"/>
          <w:sz w:val="20"/>
          <w:szCs w:val="20"/>
        </w:rPr>
        <w:t>24</w:t>
      </w:r>
      <w:r w:rsidR="00C209CF" w:rsidRPr="00E96F0B">
        <w:rPr>
          <w:rStyle w:val="Fontepargpadro2"/>
          <w:rFonts w:ascii="Arial" w:eastAsia="MS Gothic" w:hAnsi="Arial" w:cs="Arial"/>
          <w:color w:val="000000"/>
          <w:sz w:val="20"/>
          <w:szCs w:val="20"/>
        </w:rPr>
        <w:t>.4. A concessão de reajustes não pagos na época oportuna será apurada por procedimento próprio.</w:t>
      </w:r>
    </w:p>
    <w:p w14:paraId="7CCCA4AB" w14:textId="77777777" w:rsidR="00C209CF" w:rsidRPr="00E96F0B" w:rsidRDefault="00C209CF" w:rsidP="00E96F0B">
      <w:pPr>
        <w:jc w:val="both"/>
        <w:rPr>
          <w:rFonts w:ascii="Arial" w:hAnsi="Arial" w:cs="Arial"/>
          <w:sz w:val="20"/>
          <w:szCs w:val="20"/>
        </w:rPr>
      </w:pPr>
    </w:p>
    <w:p w14:paraId="51D62E2E" w14:textId="067B27C6" w:rsidR="00C209CF" w:rsidRPr="00E96F0B" w:rsidRDefault="001D1847" w:rsidP="00E96F0B">
      <w:pPr>
        <w:jc w:val="both"/>
        <w:rPr>
          <w:rFonts w:ascii="Arial" w:hAnsi="Arial" w:cs="Arial"/>
          <w:b/>
          <w:sz w:val="20"/>
          <w:szCs w:val="20"/>
        </w:rPr>
      </w:pPr>
      <w:r w:rsidRPr="00E96F0B">
        <w:rPr>
          <w:rFonts w:ascii="Arial" w:hAnsi="Arial" w:cs="Arial"/>
          <w:b/>
          <w:sz w:val="20"/>
          <w:szCs w:val="20"/>
        </w:rPr>
        <w:t>25</w:t>
      </w:r>
      <w:r w:rsidR="00C209CF" w:rsidRPr="00E96F0B">
        <w:rPr>
          <w:rFonts w:ascii="Arial" w:hAnsi="Arial" w:cs="Arial"/>
          <w:b/>
          <w:sz w:val="20"/>
          <w:szCs w:val="20"/>
        </w:rPr>
        <w:t>. DOS RECURSOS ORÇAMENTÁRIOS</w:t>
      </w:r>
    </w:p>
    <w:p w14:paraId="20B67082" w14:textId="3DB17FEA" w:rsidR="00C209CF" w:rsidRPr="00E96F0B" w:rsidRDefault="001D1847" w:rsidP="00E96F0B">
      <w:pPr>
        <w:jc w:val="both"/>
        <w:rPr>
          <w:rFonts w:ascii="Arial" w:hAnsi="Arial" w:cs="Arial"/>
          <w:sz w:val="20"/>
          <w:szCs w:val="20"/>
        </w:rPr>
      </w:pPr>
      <w:r w:rsidRPr="00E96F0B">
        <w:rPr>
          <w:rFonts w:ascii="Arial" w:hAnsi="Arial" w:cs="Arial"/>
          <w:sz w:val="20"/>
          <w:szCs w:val="20"/>
        </w:rPr>
        <w:t>25</w:t>
      </w:r>
      <w:r w:rsidR="00C209CF" w:rsidRPr="00E96F0B">
        <w:rPr>
          <w:rFonts w:ascii="Arial" w:hAnsi="Arial" w:cs="Arial"/>
          <w:sz w:val="20"/>
          <w:szCs w:val="20"/>
        </w:rPr>
        <w:t>.1. As despesas decorrentes da presente contratação correrão à conta de recursos específicos, na dotação abaixo discriminada:</w:t>
      </w:r>
    </w:p>
    <w:p w14:paraId="7D361178" w14:textId="19E40675" w:rsidR="001D1847" w:rsidRPr="004E4347" w:rsidRDefault="001D1847" w:rsidP="00E96F0B">
      <w:pPr>
        <w:jc w:val="both"/>
        <w:rPr>
          <w:rFonts w:ascii="Arial" w:hAnsi="Arial" w:cs="Arial"/>
          <w:sz w:val="18"/>
          <w:szCs w:val="18"/>
        </w:rPr>
      </w:pPr>
      <w:r w:rsidRPr="004E4347">
        <w:rPr>
          <w:rFonts w:ascii="Arial" w:hAnsi="Arial" w:cs="Arial"/>
          <w:sz w:val="18"/>
          <w:szCs w:val="18"/>
        </w:rPr>
        <w:t>13.002 Divisão de Preservação Ambiental</w:t>
      </w:r>
    </w:p>
    <w:p w14:paraId="1E491A30" w14:textId="77777777" w:rsidR="001D1847" w:rsidRPr="004E4347" w:rsidRDefault="001D1847" w:rsidP="00E96F0B">
      <w:pPr>
        <w:jc w:val="both"/>
        <w:rPr>
          <w:rFonts w:ascii="Arial" w:hAnsi="Arial" w:cs="Arial"/>
          <w:sz w:val="18"/>
          <w:szCs w:val="18"/>
        </w:rPr>
      </w:pPr>
      <w:r w:rsidRPr="004E4347">
        <w:rPr>
          <w:rFonts w:ascii="Arial" w:hAnsi="Arial" w:cs="Arial"/>
          <w:sz w:val="18"/>
          <w:szCs w:val="18"/>
        </w:rPr>
        <w:t>18.541.1301.2051 MANUTENÇÃO ATIVIDADES DE PRESERVAÇÃO AMBIENTAL</w:t>
      </w:r>
    </w:p>
    <w:p w14:paraId="757E64FF" w14:textId="77777777" w:rsidR="001D1847" w:rsidRPr="004E4347" w:rsidRDefault="001D1847" w:rsidP="00E96F0B">
      <w:pPr>
        <w:jc w:val="both"/>
        <w:rPr>
          <w:rFonts w:ascii="Arial" w:hAnsi="Arial" w:cs="Arial"/>
          <w:sz w:val="18"/>
          <w:szCs w:val="18"/>
        </w:rPr>
      </w:pPr>
      <w:r w:rsidRPr="004E4347">
        <w:rPr>
          <w:rFonts w:ascii="Arial" w:hAnsi="Arial" w:cs="Arial"/>
          <w:sz w:val="18"/>
          <w:szCs w:val="18"/>
        </w:rPr>
        <w:t>04570 - 00000 - 4.4.90.52.00.00 EQUIPAMENTOS E MATERIAL PERMANENTE</w:t>
      </w:r>
    </w:p>
    <w:p w14:paraId="0CF5885F" w14:textId="77777777" w:rsidR="001D1847" w:rsidRPr="004E4347" w:rsidRDefault="001D1847" w:rsidP="00E96F0B">
      <w:pPr>
        <w:jc w:val="both"/>
        <w:rPr>
          <w:rFonts w:ascii="Arial" w:hAnsi="Arial" w:cs="Arial"/>
          <w:sz w:val="18"/>
          <w:szCs w:val="18"/>
        </w:rPr>
      </w:pPr>
      <w:r w:rsidRPr="004E4347">
        <w:rPr>
          <w:rFonts w:ascii="Arial" w:hAnsi="Arial" w:cs="Arial"/>
          <w:sz w:val="18"/>
          <w:szCs w:val="18"/>
        </w:rPr>
        <w:t xml:space="preserve">  </w:t>
      </w:r>
    </w:p>
    <w:p w14:paraId="427D5032" w14:textId="77777777" w:rsidR="001D1847" w:rsidRPr="004E4347" w:rsidRDefault="001D1847" w:rsidP="00E96F0B">
      <w:pPr>
        <w:jc w:val="both"/>
        <w:rPr>
          <w:rFonts w:ascii="Arial" w:hAnsi="Arial" w:cs="Arial"/>
          <w:sz w:val="18"/>
          <w:szCs w:val="18"/>
        </w:rPr>
      </w:pPr>
      <w:r w:rsidRPr="004E4347">
        <w:rPr>
          <w:rFonts w:ascii="Arial" w:hAnsi="Arial" w:cs="Arial"/>
          <w:sz w:val="18"/>
          <w:szCs w:val="18"/>
        </w:rPr>
        <w:t>13.002 Divisão de Preservação Ambiental</w:t>
      </w:r>
    </w:p>
    <w:p w14:paraId="5C7A6408" w14:textId="77777777" w:rsidR="001D1847" w:rsidRPr="004E4347" w:rsidRDefault="001D1847" w:rsidP="00E96F0B">
      <w:pPr>
        <w:jc w:val="both"/>
        <w:rPr>
          <w:rFonts w:ascii="Arial" w:hAnsi="Arial" w:cs="Arial"/>
          <w:sz w:val="18"/>
          <w:szCs w:val="18"/>
        </w:rPr>
      </w:pPr>
      <w:r w:rsidRPr="004E4347">
        <w:rPr>
          <w:rFonts w:ascii="Arial" w:hAnsi="Arial" w:cs="Arial"/>
          <w:sz w:val="18"/>
          <w:szCs w:val="18"/>
        </w:rPr>
        <w:t>18.541.1301.2051 MANUTENÇÃO ATIVIDADES DE PRESERVAÇÃO AMBIENTAL</w:t>
      </w:r>
    </w:p>
    <w:p w14:paraId="6860C2E2" w14:textId="5E5C66E3" w:rsidR="00C209CF" w:rsidRPr="004E4347" w:rsidRDefault="001D1847" w:rsidP="00E96F0B">
      <w:pPr>
        <w:jc w:val="both"/>
        <w:rPr>
          <w:rFonts w:ascii="Arial" w:hAnsi="Arial" w:cs="Arial"/>
          <w:sz w:val="18"/>
          <w:szCs w:val="18"/>
        </w:rPr>
      </w:pPr>
      <w:r w:rsidRPr="004E4347">
        <w:rPr>
          <w:rFonts w:ascii="Arial" w:hAnsi="Arial" w:cs="Arial"/>
          <w:sz w:val="18"/>
          <w:szCs w:val="18"/>
        </w:rPr>
        <w:t>04575 - 01072 - 4.4.90.52.00.00 EQUIPAMENTOS E MATERIAL PERMANENTE</w:t>
      </w:r>
    </w:p>
    <w:p w14:paraId="63214AAA" w14:textId="77777777" w:rsidR="00C209CF" w:rsidRPr="00E96F0B" w:rsidRDefault="00C209CF" w:rsidP="00E96F0B">
      <w:pPr>
        <w:jc w:val="both"/>
        <w:rPr>
          <w:rFonts w:ascii="Arial" w:hAnsi="Arial" w:cs="Arial"/>
          <w:sz w:val="20"/>
          <w:szCs w:val="20"/>
        </w:rPr>
      </w:pPr>
    </w:p>
    <w:p w14:paraId="0F3A518C" w14:textId="77777777" w:rsidR="00C209CF" w:rsidRPr="00E96F0B" w:rsidRDefault="00C209CF" w:rsidP="00E96F0B">
      <w:pPr>
        <w:jc w:val="both"/>
        <w:rPr>
          <w:rFonts w:ascii="Arial" w:hAnsi="Arial" w:cs="Arial"/>
          <w:sz w:val="20"/>
          <w:szCs w:val="20"/>
        </w:rPr>
      </w:pPr>
      <w:r w:rsidRPr="00E96F0B">
        <w:rPr>
          <w:rFonts w:ascii="Arial" w:hAnsi="Arial" w:cs="Arial"/>
          <w:sz w:val="20"/>
          <w:szCs w:val="20"/>
        </w:rPr>
        <w:t xml:space="preserve">(X) Recurso conta específica ou convênio </w:t>
      </w:r>
    </w:p>
    <w:p w14:paraId="4B573004" w14:textId="567F17D6" w:rsidR="00C209CF" w:rsidRPr="00E96F0B" w:rsidRDefault="001D1847" w:rsidP="00E96F0B">
      <w:pPr>
        <w:jc w:val="both"/>
        <w:rPr>
          <w:rFonts w:ascii="Arial" w:hAnsi="Arial" w:cs="Arial"/>
          <w:sz w:val="20"/>
          <w:szCs w:val="20"/>
        </w:rPr>
      </w:pPr>
      <w:r w:rsidRPr="00E96F0B">
        <w:rPr>
          <w:rFonts w:ascii="Arial" w:hAnsi="Arial" w:cs="Arial"/>
          <w:sz w:val="20"/>
          <w:szCs w:val="20"/>
        </w:rPr>
        <w:t>25</w:t>
      </w:r>
      <w:r w:rsidR="00C209CF" w:rsidRPr="00E96F0B">
        <w:rPr>
          <w:rFonts w:ascii="Arial" w:hAnsi="Arial" w:cs="Arial"/>
          <w:sz w:val="20"/>
          <w:szCs w:val="20"/>
        </w:rPr>
        <w:t>.2. Os recursos utilizados na aquisição do objeto derivam do instrumento de repasse nº 4103206/2023 - Programa Itaipu Mais que Energia.</w:t>
      </w:r>
    </w:p>
    <w:p w14:paraId="6AD9E038" w14:textId="77777777" w:rsidR="00C209CF" w:rsidRPr="00E96F0B" w:rsidRDefault="00C209CF" w:rsidP="00E96F0B">
      <w:pPr>
        <w:jc w:val="both"/>
        <w:rPr>
          <w:rFonts w:ascii="Arial" w:hAnsi="Arial" w:cs="Arial"/>
          <w:sz w:val="20"/>
          <w:szCs w:val="20"/>
        </w:rPr>
      </w:pPr>
    </w:p>
    <w:p w14:paraId="437BAB38" w14:textId="5D851B8F" w:rsidR="00C209CF" w:rsidRPr="00E96F0B" w:rsidRDefault="00C209CF" w:rsidP="00E96F0B">
      <w:pPr>
        <w:jc w:val="both"/>
        <w:rPr>
          <w:rFonts w:ascii="Arial" w:hAnsi="Arial" w:cs="Arial"/>
          <w:b/>
          <w:sz w:val="20"/>
          <w:szCs w:val="20"/>
        </w:rPr>
      </w:pPr>
      <w:r w:rsidRPr="00E96F0B">
        <w:rPr>
          <w:rFonts w:ascii="Arial" w:hAnsi="Arial" w:cs="Arial"/>
          <w:b/>
          <w:sz w:val="20"/>
          <w:szCs w:val="20"/>
        </w:rPr>
        <w:t>2</w:t>
      </w:r>
      <w:r w:rsidR="001D1847" w:rsidRPr="00E96F0B">
        <w:rPr>
          <w:rFonts w:ascii="Arial" w:hAnsi="Arial" w:cs="Arial"/>
          <w:b/>
          <w:sz w:val="20"/>
          <w:szCs w:val="20"/>
        </w:rPr>
        <w:t>6</w:t>
      </w:r>
      <w:r w:rsidRPr="00E96F0B">
        <w:rPr>
          <w:rFonts w:ascii="Arial" w:hAnsi="Arial" w:cs="Arial"/>
          <w:b/>
          <w:sz w:val="20"/>
          <w:szCs w:val="20"/>
        </w:rPr>
        <w:t>. SANÇÕES ADMINISTRATIVAS</w:t>
      </w:r>
    </w:p>
    <w:p w14:paraId="7A646C51" w14:textId="64C2533E" w:rsidR="00C209CF" w:rsidRPr="00E96F0B" w:rsidRDefault="00C209CF" w:rsidP="00E96F0B">
      <w:pPr>
        <w:jc w:val="both"/>
        <w:rPr>
          <w:rStyle w:val="Fontepargpadro2"/>
          <w:rFonts w:ascii="Arial" w:eastAsia="Arial" w:hAnsi="Arial" w:cs="Arial"/>
          <w:color w:val="000000"/>
          <w:sz w:val="20"/>
          <w:szCs w:val="20"/>
        </w:rPr>
      </w:pPr>
      <w:r w:rsidRPr="00E96F0B">
        <w:rPr>
          <w:rStyle w:val="Fontepargpadro2"/>
          <w:rFonts w:ascii="Arial" w:eastAsia="Arial" w:hAnsi="Arial" w:cs="Arial"/>
          <w:color w:val="000000"/>
          <w:sz w:val="20"/>
          <w:szCs w:val="20"/>
        </w:rPr>
        <w:t>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14:paraId="799C4B9E" w14:textId="77777777" w:rsidR="00C209CF" w:rsidRPr="00E96F0B" w:rsidRDefault="00C209CF" w:rsidP="00E96F0B">
      <w:pPr>
        <w:jc w:val="both"/>
        <w:rPr>
          <w:rFonts w:ascii="Arial" w:hAnsi="Arial" w:cs="Arial"/>
          <w:sz w:val="20"/>
          <w:szCs w:val="20"/>
        </w:rPr>
      </w:pPr>
    </w:p>
    <w:p w14:paraId="7C0DF7B0" w14:textId="0E005DF3" w:rsidR="00C209CF" w:rsidRPr="00E96F0B" w:rsidRDefault="00C209CF" w:rsidP="00E96F0B">
      <w:pPr>
        <w:shd w:val="clear" w:color="auto" w:fill="FFFFFF"/>
        <w:jc w:val="both"/>
        <w:rPr>
          <w:rFonts w:ascii="Arial" w:hAnsi="Arial" w:cs="Arial"/>
          <w:b/>
          <w:sz w:val="20"/>
          <w:szCs w:val="20"/>
        </w:rPr>
      </w:pPr>
      <w:r w:rsidRPr="00E96F0B">
        <w:rPr>
          <w:rFonts w:ascii="Arial" w:hAnsi="Arial" w:cs="Arial"/>
          <w:b/>
          <w:sz w:val="20"/>
          <w:szCs w:val="20"/>
        </w:rPr>
        <w:t>2</w:t>
      </w:r>
      <w:r w:rsidR="001D1847" w:rsidRPr="00E96F0B">
        <w:rPr>
          <w:rFonts w:ascii="Arial" w:hAnsi="Arial" w:cs="Arial"/>
          <w:b/>
          <w:sz w:val="20"/>
          <w:szCs w:val="20"/>
        </w:rPr>
        <w:t>7</w:t>
      </w:r>
      <w:r w:rsidRPr="00E96F0B">
        <w:rPr>
          <w:rFonts w:ascii="Arial" w:hAnsi="Arial" w:cs="Arial"/>
          <w:b/>
          <w:sz w:val="20"/>
          <w:szCs w:val="20"/>
        </w:rPr>
        <w:t xml:space="preserve">. SUBMISSÃO DO TERMO DE REFERÊNCIA À AUTORIDADE RESPONSÁVEL DA UNIDADE GESTORA </w:t>
      </w:r>
    </w:p>
    <w:p w14:paraId="3EE40E8D" w14:textId="3F20E062" w:rsidR="00C209CF" w:rsidRPr="00E96F0B" w:rsidRDefault="00C209CF" w:rsidP="00E96F0B">
      <w:pPr>
        <w:shd w:val="clear" w:color="auto" w:fill="FFFFFF"/>
        <w:jc w:val="both"/>
        <w:rPr>
          <w:rFonts w:ascii="Arial" w:hAnsi="Arial" w:cs="Arial"/>
          <w:sz w:val="20"/>
          <w:szCs w:val="20"/>
        </w:rPr>
      </w:pPr>
      <w:r w:rsidRPr="00E96F0B">
        <w:rPr>
          <w:rFonts w:ascii="Arial" w:hAnsi="Arial" w:cs="Arial"/>
          <w:sz w:val="20"/>
          <w:szCs w:val="20"/>
        </w:rPr>
        <w:t xml:space="preserve">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 </w:t>
      </w:r>
    </w:p>
    <w:p w14:paraId="4E0F1B8D" w14:textId="6B4CF6C7" w:rsidR="00C209CF" w:rsidRPr="00E96F0B" w:rsidRDefault="00C209CF" w:rsidP="00E96F0B">
      <w:pPr>
        <w:shd w:val="clear" w:color="auto" w:fill="FFFFFF"/>
        <w:jc w:val="both"/>
        <w:rPr>
          <w:rFonts w:ascii="Arial" w:hAnsi="Arial" w:cs="Arial"/>
          <w:sz w:val="20"/>
          <w:szCs w:val="20"/>
        </w:rPr>
      </w:pPr>
      <w:r w:rsidRPr="00E96F0B">
        <w:rPr>
          <w:rFonts w:ascii="Arial" w:hAnsi="Arial" w:cs="Arial"/>
          <w:sz w:val="20"/>
          <w:szCs w:val="20"/>
        </w:rPr>
        <w:t>Submete-se o presente Termo de Referência à autoridade responsável pela Unidade Gestora interessada na contratação, que, com esse concordando, deve assiná-lo ou aprova-lo.</w:t>
      </w:r>
    </w:p>
    <w:p w14:paraId="34A0D261" w14:textId="77777777" w:rsidR="00C209CF" w:rsidRDefault="00C209CF" w:rsidP="00E96F0B">
      <w:pPr>
        <w:shd w:val="clear" w:color="auto" w:fill="FFFFFF"/>
        <w:jc w:val="both"/>
        <w:rPr>
          <w:rFonts w:ascii="Arial" w:hAnsi="Arial" w:cs="Arial"/>
          <w:sz w:val="20"/>
          <w:szCs w:val="20"/>
        </w:rPr>
      </w:pPr>
    </w:p>
    <w:p w14:paraId="7ACF1814" w14:textId="77777777" w:rsidR="004E4347" w:rsidRPr="00E96F0B" w:rsidRDefault="004E4347" w:rsidP="00E96F0B">
      <w:pPr>
        <w:shd w:val="clear" w:color="auto" w:fill="FFFFFF"/>
        <w:jc w:val="both"/>
        <w:rPr>
          <w:rFonts w:ascii="Arial" w:hAnsi="Arial" w:cs="Arial"/>
          <w:sz w:val="20"/>
          <w:szCs w:val="20"/>
        </w:rPr>
      </w:pPr>
    </w:p>
    <w:p w14:paraId="72A317B7" w14:textId="5E4A6464" w:rsidR="00C209CF" w:rsidRDefault="00C209CF" w:rsidP="005F3E16">
      <w:pPr>
        <w:shd w:val="clear" w:color="auto" w:fill="FFFFFF"/>
        <w:jc w:val="right"/>
        <w:rPr>
          <w:rFonts w:ascii="Arial" w:hAnsi="Arial" w:cs="Arial"/>
          <w:sz w:val="20"/>
          <w:szCs w:val="20"/>
        </w:rPr>
      </w:pPr>
      <w:r w:rsidRPr="00E96F0B">
        <w:rPr>
          <w:rFonts w:ascii="Arial" w:hAnsi="Arial" w:cs="Arial"/>
          <w:sz w:val="20"/>
          <w:szCs w:val="20"/>
        </w:rPr>
        <w:t xml:space="preserve">Cândido de Abreu, </w:t>
      </w:r>
      <w:r w:rsidR="006869A9">
        <w:rPr>
          <w:rFonts w:ascii="Arial" w:hAnsi="Arial" w:cs="Arial"/>
          <w:sz w:val="20"/>
          <w:szCs w:val="20"/>
        </w:rPr>
        <w:t>12</w:t>
      </w:r>
      <w:r w:rsidRPr="00E96F0B">
        <w:rPr>
          <w:rFonts w:ascii="Arial" w:hAnsi="Arial" w:cs="Arial"/>
          <w:sz w:val="20"/>
          <w:szCs w:val="20"/>
        </w:rPr>
        <w:t xml:space="preserve"> de </w:t>
      </w:r>
      <w:r w:rsidR="006869A9">
        <w:rPr>
          <w:rFonts w:ascii="Arial" w:hAnsi="Arial" w:cs="Arial"/>
          <w:sz w:val="20"/>
          <w:szCs w:val="20"/>
        </w:rPr>
        <w:t>dezembro</w:t>
      </w:r>
      <w:r w:rsidRPr="00E96F0B">
        <w:rPr>
          <w:rFonts w:ascii="Arial" w:hAnsi="Arial" w:cs="Arial"/>
          <w:sz w:val="20"/>
          <w:szCs w:val="20"/>
        </w:rPr>
        <w:t xml:space="preserve"> de 2024.</w:t>
      </w:r>
    </w:p>
    <w:p w14:paraId="5B93CB1E" w14:textId="77777777" w:rsidR="005F3E16" w:rsidRDefault="005F3E16" w:rsidP="005F3E16">
      <w:pPr>
        <w:shd w:val="clear" w:color="auto" w:fill="FFFFFF"/>
        <w:jc w:val="right"/>
        <w:rPr>
          <w:rFonts w:ascii="Arial" w:hAnsi="Arial" w:cs="Arial"/>
          <w:sz w:val="20"/>
          <w:szCs w:val="20"/>
        </w:rPr>
      </w:pPr>
    </w:p>
    <w:p w14:paraId="7DC58FF0" w14:textId="77777777" w:rsidR="005F3E16" w:rsidRDefault="005F3E16" w:rsidP="005F3E16">
      <w:pPr>
        <w:shd w:val="clear" w:color="auto" w:fill="FFFFFF"/>
        <w:jc w:val="right"/>
        <w:rPr>
          <w:rFonts w:ascii="Arial" w:hAnsi="Arial" w:cs="Arial"/>
          <w:sz w:val="20"/>
          <w:szCs w:val="20"/>
        </w:rPr>
      </w:pPr>
    </w:p>
    <w:p w14:paraId="0D6DA26D" w14:textId="77777777" w:rsidR="005F3E16" w:rsidRDefault="005F3E16" w:rsidP="005F3E16">
      <w:pPr>
        <w:shd w:val="clear" w:color="auto" w:fill="FFFFFF"/>
        <w:jc w:val="right"/>
        <w:rPr>
          <w:rFonts w:ascii="Arial" w:hAnsi="Arial" w:cs="Arial"/>
          <w:sz w:val="20"/>
          <w:szCs w:val="20"/>
        </w:rPr>
      </w:pPr>
    </w:p>
    <w:p w14:paraId="1BF3D4D9" w14:textId="77777777" w:rsidR="005F3E16" w:rsidRPr="00E96F0B" w:rsidRDefault="005F3E16" w:rsidP="005F3E16">
      <w:pPr>
        <w:shd w:val="clear" w:color="auto" w:fill="FFFFFF"/>
        <w:jc w:val="right"/>
        <w:rPr>
          <w:rFonts w:ascii="Arial" w:hAnsi="Arial" w:cs="Arial"/>
          <w:sz w:val="20"/>
          <w:szCs w:val="20"/>
        </w:rPr>
      </w:pPr>
    </w:p>
    <w:p w14:paraId="20AB5D12" w14:textId="77777777" w:rsidR="001D1847" w:rsidRPr="00E96F0B" w:rsidRDefault="001D1847" w:rsidP="00E96F0B">
      <w:pPr>
        <w:shd w:val="clear" w:color="auto" w:fill="FFFFFF"/>
        <w:jc w:val="center"/>
        <w:rPr>
          <w:rFonts w:ascii="Arial" w:hAnsi="Arial" w:cs="Arial"/>
          <w:b/>
          <w:bCs/>
          <w:sz w:val="20"/>
          <w:szCs w:val="20"/>
        </w:rPr>
      </w:pPr>
      <w:r w:rsidRPr="00E96F0B">
        <w:rPr>
          <w:rFonts w:ascii="Arial" w:hAnsi="Arial" w:cs="Arial"/>
          <w:b/>
          <w:bCs/>
          <w:noProof/>
          <w:sz w:val="20"/>
          <w:szCs w:val="20"/>
        </w:rPr>
        <mc:AlternateContent>
          <mc:Choice Requires="wps">
            <w:drawing>
              <wp:anchor distT="0" distB="0" distL="114300" distR="114300" simplePos="0" relativeHeight="251659264" behindDoc="0" locked="0" layoutInCell="1" allowOverlap="1" wp14:anchorId="048BCCED" wp14:editId="0241487D">
                <wp:simplePos x="0" y="0"/>
                <wp:positionH relativeFrom="column">
                  <wp:posOffset>1464129</wp:posOffset>
                </wp:positionH>
                <wp:positionV relativeFrom="paragraph">
                  <wp:posOffset>5261</wp:posOffset>
                </wp:positionV>
                <wp:extent cx="3091542" cy="5443"/>
                <wp:effectExtent l="0" t="0" r="33020" b="33020"/>
                <wp:wrapNone/>
                <wp:docPr id="1646214356" name="Conector reto 1"/>
                <wp:cNvGraphicFramePr/>
                <a:graphic xmlns:a="http://schemas.openxmlformats.org/drawingml/2006/main">
                  <a:graphicData uri="http://schemas.microsoft.com/office/word/2010/wordprocessingShape">
                    <wps:wsp>
                      <wps:cNvCnPr/>
                      <wps:spPr>
                        <a:xfrm flipV="1">
                          <a:off x="0" y="0"/>
                          <a:ext cx="3091542" cy="544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244911" id="Conector re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3pt,.4pt" to="358.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" strokecolor="black [3213]" strokeweight=".5pt">
                <v:stroke joinstyle="miter"/>
              </v:line>
            </w:pict>
          </mc:Fallback>
        </mc:AlternateContent>
      </w:r>
      <w:r w:rsidRPr="00E96F0B">
        <w:rPr>
          <w:rFonts w:ascii="Arial" w:hAnsi="Arial" w:cs="Arial"/>
          <w:b/>
          <w:bCs/>
          <w:sz w:val="20"/>
          <w:szCs w:val="20"/>
        </w:rPr>
        <w:t>Cleunice de Fátima Koziel Champoski</w:t>
      </w:r>
    </w:p>
    <w:p w14:paraId="691E4065" w14:textId="77777777" w:rsidR="001D1847" w:rsidRPr="00E96F0B" w:rsidRDefault="001D1847" w:rsidP="00E96F0B">
      <w:pPr>
        <w:shd w:val="clear" w:color="auto" w:fill="FFFFFF"/>
        <w:jc w:val="center"/>
        <w:rPr>
          <w:rFonts w:ascii="Arial" w:hAnsi="Arial" w:cs="Arial"/>
          <w:sz w:val="20"/>
          <w:szCs w:val="20"/>
        </w:rPr>
      </w:pPr>
      <w:r w:rsidRPr="00E96F0B">
        <w:rPr>
          <w:rFonts w:ascii="Arial" w:hAnsi="Arial" w:cs="Arial"/>
          <w:sz w:val="20"/>
          <w:szCs w:val="20"/>
        </w:rPr>
        <w:t>Agente Técnico em Administração Pública</w:t>
      </w:r>
    </w:p>
    <w:p w14:paraId="4899601F" w14:textId="77777777" w:rsidR="001D1847" w:rsidRPr="00E96F0B" w:rsidRDefault="001D1847" w:rsidP="00E96F0B">
      <w:pPr>
        <w:shd w:val="clear" w:color="auto" w:fill="FFFFFF"/>
        <w:jc w:val="center"/>
        <w:rPr>
          <w:rFonts w:ascii="Arial" w:hAnsi="Arial" w:cs="Arial"/>
          <w:sz w:val="20"/>
          <w:szCs w:val="20"/>
        </w:rPr>
      </w:pPr>
    </w:p>
    <w:p w14:paraId="3F0961A6" w14:textId="77777777" w:rsidR="001D1847" w:rsidRPr="00E96F0B" w:rsidRDefault="001D1847" w:rsidP="00E96F0B">
      <w:pPr>
        <w:shd w:val="clear" w:color="auto" w:fill="FFFFFF"/>
        <w:jc w:val="center"/>
        <w:rPr>
          <w:rFonts w:ascii="Arial" w:hAnsi="Arial" w:cs="Arial"/>
          <w:sz w:val="20"/>
          <w:szCs w:val="20"/>
        </w:rPr>
      </w:pPr>
      <w:r w:rsidRPr="00E96F0B">
        <w:rPr>
          <w:rFonts w:ascii="Arial" w:hAnsi="Arial" w:cs="Arial"/>
          <w:sz w:val="20"/>
          <w:szCs w:val="20"/>
        </w:rPr>
        <w:t>Responsável pela elaboração do Termo de Referência</w:t>
      </w:r>
    </w:p>
    <w:p w14:paraId="65F3F5B8" w14:textId="77777777" w:rsidR="001D1847" w:rsidRPr="00E96F0B" w:rsidRDefault="001D1847" w:rsidP="00E96F0B">
      <w:pPr>
        <w:shd w:val="clear" w:color="auto" w:fill="FFFFFF"/>
        <w:jc w:val="center"/>
        <w:rPr>
          <w:rFonts w:ascii="Arial" w:hAnsi="Arial" w:cs="Arial"/>
          <w:sz w:val="20"/>
          <w:szCs w:val="20"/>
        </w:rPr>
      </w:pPr>
    </w:p>
    <w:p w14:paraId="5B267A92" w14:textId="77777777" w:rsidR="001D1847" w:rsidRPr="00E96F0B" w:rsidRDefault="001D1847" w:rsidP="00E96F0B">
      <w:pPr>
        <w:shd w:val="clear" w:color="auto" w:fill="FFFFFF"/>
        <w:jc w:val="center"/>
        <w:rPr>
          <w:rFonts w:ascii="Arial" w:hAnsi="Arial" w:cs="Arial"/>
          <w:sz w:val="20"/>
          <w:szCs w:val="20"/>
        </w:rPr>
      </w:pPr>
    </w:p>
    <w:tbl>
      <w:tblPr>
        <w:tblW w:w="4760" w:type="dxa"/>
        <w:jc w:val="center"/>
        <w:tblCellMar>
          <w:left w:w="70" w:type="dxa"/>
          <w:right w:w="70" w:type="dxa"/>
        </w:tblCellMar>
        <w:tblLook w:val="04A0" w:firstRow="1" w:lastRow="0" w:firstColumn="1" w:lastColumn="0" w:noHBand="0" w:noVBand="1"/>
      </w:tblPr>
      <w:tblGrid>
        <w:gridCol w:w="4760"/>
      </w:tblGrid>
      <w:tr w:rsidR="001D1847" w:rsidRPr="00E96F0B" w14:paraId="1DDB0379" w14:textId="77777777" w:rsidTr="005251E2">
        <w:trPr>
          <w:trHeight w:val="300"/>
          <w:jc w:val="center"/>
        </w:trPr>
        <w:tc>
          <w:tcPr>
            <w:tcW w:w="4760" w:type="dxa"/>
            <w:tcBorders>
              <w:top w:val="nil"/>
              <w:left w:val="nil"/>
              <w:bottom w:val="single" w:sz="8" w:space="0" w:color="auto"/>
              <w:right w:val="nil"/>
            </w:tcBorders>
            <w:shd w:val="clear" w:color="auto" w:fill="auto"/>
            <w:noWrap/>
            <w:vAlign w:val="bottom"/>
            <w:hideMark/>
          </w:tcPr>
          <w:p w14:paraId="6E390E00" w14:textId="77777777" w:rsidR="001D1847" w:rsidRPr="00E96F0B" w:rsidRDefault="001D184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 </w:t>
            </w:r>
          </w:p>
        </w:tc>
      </w:tr>
      <w:tr w:rsidR="001D1847" w:rsidRPr="00E96F0B" w14:paraId="6A48D6E8" w14:textId="77777777" w:rsidTr="005251E2">
        <w:trPr>
          <w:trHeight w:val="288"/>
          <w:jc w:val="center"/>
        </w:trPr>
        <w:tc>
          <w:tcPr>
            <w:tcW w:w="4760" w:type="dxa"/>
            <w:tcBorders>
              <w:top w:val="nil"/>
              <w:left w:val="nil"/>
              <w:bottom w:val="nil"/>
              <w:right w:val="nil"/>
            </w:tcBorders>
            <w:shd w:val="clear" w:color="auto" w:fill="auto"/>
            <w:noWrap/>
            <w:vAlign w:val="bottom"/>
            <w:hideMark/>
          </w:tcPr>
          <w:p w14:paraId="7620FAF7" w14:textId="77777777" w:rsidR="001D1847" w:rsidRPr="00E96F0B" w:rsidRDefault="001D1847" w:rsidP="00E96F0B">
            <w:pPr>
              <w:jc w:val="center"/>
              <w:rPr>
                <w:rFonts w:ascii="Arial" w:hAnsi="Arial" w:cs="Arial"/>
                <w:b/>
                <w:bCs/>
                <w:color w:val="000000"/>
                <w:sz w:val="20"/>
                <w:szCs w:val="20"/>
                <w:lang w:eastAsia="pt-BR"/>
              </w:rPr>
            </w:pPr>
            <w:r w:rsidRPr="00E96F0B">
              <w:rPr>
                <w:rFonts w:ascii="Arial" w:hAnsi="Arial" w:cs="Arial"/>
                <w:b/>
                <w:bCs/>
                <w:color w:val="000000"/>
                <w:sz w:val="20"/>
                <w:szCs w:val="20"/>
                <w:lang w:eastAsia="pt-BR"/>
              </w:rPr>
              <w:t>Maykon Dione Moura</w:t>
            </w:r>
          </w:p>
        </w:tc>
      </w:tr>
      <w:tr w:rsidR="001D1847" w:rsidRPr="00E96F0B" w14:paraId="70DA591A" w14:textId="77777777" w:rsidTr="005251E2">
        <w:trPr>
          <w:trHeight w:val="288"/>
          <w:jc w:val="center"/>
        </w:trPr>
        <w:tc>
          <w:tcPr>
            <w:tcW w:w="4760" w:type="dxa"/>
            <w:tcBorders>
              <w:top w:val="nil"/>
              <w:left w:val="nil"/>
              <w:bottom w:val="nil"/>
              <w:right w:val="nil"/>
            </w:tcBorders>
            <w:shd w:val="clear" w:color="auto" w:fill="auto"/>
            <w:noWrap/>
            <w:vAlign w:val="bottom"/>
            <w:hideMark/>
          </w:tcPr>
          <w:p w14:paraId="076961D2" w14:textId="77777777" w:rsidR="001D1847" w:rsidRPr="00E96F0B" w:rsidRDefault="001D1847" w:rsidP="00E96F0B">
            <w:pPr>
              <w:jc w:val="center"/>
              <w:rPr>
                <w:rFonts w:ascii="Arial" w:hAnsi="Arial" w:cs="Arial"/>
                <w:color w:val="000000"/>
                <w:sz w:val="20"/>
                <w:szCs w:val="20"/>
                <w:lang w:eastAsia="pt-BR"/>
              </w:rPr>
            </w:pPr>
            <w:r w:rsidRPr="00E96F0B">
              <w:rPr>
                <w:rFonts w:ascii="Arial" w:hAnsi="Arial" w:cs="Arial"/>
                <w:color w:val="000000"/>
                <w:sz w:val="20"/>
                <w:szCs w:val="20"/>
                <w:lang w:eastAsia="pt-BR"/>
              </w:rPr>
              <w:t>Secretário Municipal de Meio Ambiente</w:t>
            </w:r>
          </w:p>
        </w:tc>
      </w:tr>
    </w:tbl>
    <w:p w14:paraId="039933E8" w14:textId="77777777" w:rsidR="001D1847" w:rsidRPr="00E96F0B" w:rsidRDefault="001D1847" w:rsidP="00E96F0B">
      <w:pPr>
        <w:shd w:val="clear" w:color="auto" w:fill="FFFFFF"/>
        <w:jc w:val="center"/>
        <w:rPr>
          <w:rFonts w:ascii="Arial" w:hAnsi="Arial" w:cs="Arial"/>
          <w:sz w:val="20"/>
          <w:szCs w:val="20"/>
        </w:rPr>
      </w:pPr>
    </w:p>
    <w:p w14:paraId="27690FB1" w14:textId="77777777" w:rsidR="001D1847" w:rsidRPr="00E96F0B" w:rsidRDefault="001D1847" w:rsidP="00E96F0B">
      <w:pPr>
        <w:shd w:val="clear" w:color="auto" w:fill="FFFFFF"/>
        <w:jc w:val="center"/>
        <w:rPr>
          <w:rFonts w:ascii="Arial" w:hAnsi="Arial" w:cs="Arial"/>
          <w:sz w:val="20"/>
          <w:szCs w:val="20"/>
        </w:rPr>
      </w:pPr>
      <w:r w:rsidRPr="00E96F0B">
        <w:rPr>
          <w:rFonts w:ascii="Arial" w:hAnsi="Arial" w:cs="Arial"/>
          <w:sz w:val="20"/>
          <w:szCs w:val="20"/>
        </w:rPr>
        <w:t>Secretário Municipal responsável pela aprovação do Termo de Referência.</w:t>
      </w:r>
    </w:p>
    <w:p w14:paraId="5FC845CE" w14:textId="77777777" w:rsidR="00C209CF" w:rsidRPr="00E96F0B" w:rsidRDefault="00C209CF" w:rsidP="00E96F0B">
      <w:pPr>
        <w:shd w:val="clear" w:color="auto" w:fill="FFFFFF"/>
        <w:jc w:val="center"/>
        <w:rPr>
          <w:rFonts w:ascii="Arial" w:hAnsi="Arial" w:cs="Arial"/>
          <w:sz w:val="20"/>
          <w:szCs w:val="20"/>
        </w:rPr>
      </w:pPr>
    </w:p>
    <w:p w14:paraId="212AE15B" w14:textId="77777777" w:rsidR="00C209CF" w:rsidRPr="00E96F0B" w:rsidRDefault="00C209CF" w:rsidP="00E96F0B">
      <w:pPr>
        <w:shd w:val="clear" w:color="auto" w:fill="FFFFFF"/>
        <w:jc w:val="center"/>
        <w:rPr>
          <w:rFonts w:ascii="Arial" w:hAnsi="Arial" w:cs="Arial"/>
          <w:sz w:val="20"/>
          <w:szCs w:val="20"/>
        </w:rPr>
      </w:pPr>
    </w:p>
    <w:p w14:paraId="05141AA8" w14:textId="77777777" w:rsidR="00C209CF" w:rsidRPr="00E96F0B" w:rsidRDefault="00C209CF" w:rsidP="00E96F0B">
      <w:pPr>
        <w:shd w:val="clear" w:color="auto" w:fill="FFFFFF"/>
        <w:jc w:val="center"/>
        <w:rPr>
          <w:rFonts w:ascii="Arial" w:hAnsi="Arial" w:cs="Arial"/>
          <w:sz w:val="20"/>
          <w:szCs w:val="20"/>
        </w:rPr>
      </w:pPr>
    </w:p>
    <w:p w14:paraId="6F4F5427" w14:textId="77777777" w:rsidR="00C209CF" w:rsidRPr="00E96F0B" w:rsidRDefault="00C209CF" w:rsidP="00E96F0B">
      <w:pPr>
        <w:shd w:val="clear" w:color="auto" w:fill="FFFFFF"/>
        <w:jc w:val="center"/>
        <w:rPr>
          <w:rFonts w:ascii="Arial" w:hAnsi="Arial" w:cs="Arial"/>
          <w:sz w:val="20"/>
          <w:szCs w:val="20"/>
        </w:rPr>
      </w:pPr>
    </w:p>
    <w:p w14:paraId="0668CB71" w14:textId="77777777" w:rsidR="00C209CF" w:rsidRPr="00E96F0B" w:rsidRDefault="00C209CF" w:rsidP="00E96F0B">
      <w:pPr>
        <w:rPr>
          <w:rFonts w:ascii="Arial" w:hAnsi="Arial" w:cs="Arial"/>
          <w:sz w:val="20"/>
          <w:szCs w:val="20"/>
          <w:lang w:val="pt-BR" w:eastAsia="pt-BR"/>
        </w:rPr>
      </w:pPr>
    </w:p>
    <w:p w14:paraId="1CEA135A" w14:textId="77777777" w:rsidR="002D4D17" w:rsidRPr="00E96F0B" w:rsidRDefault="002D4D17" w:rsidP="00E96F0B">
      <w:pPr>
        <w:pStyle w:val="Nivel01"/>
        <w:spacing w:before="0"/>
        <w:ind w:left="0" w:firstLine="0"/>
        <w:rPr>
          <w:b w:val="0"/>
        </w:rPr>
      </w:pPr>
    </w:p>
    <w:p w14:paraId="5AF51EF6" w14:textId="77777777" w:rsidR="002D4D17" w:rsidRPr="00E96F0B" w:rsidRDefault="002D4D17" w:rsidP="00E96F0B">
      <w:pPr>
        <w:rPr>
          <w:rFonts w:ascii="Arial" w:hAnsi="Arial" w:cs="Arial"/>
          <w:sz w:val="20"/>
          <w:szCs w:val="20"/>
          <w:lang w:val="pt-BR" w:eastAsia="pt-BR"/>
        </w:rPr>
      </w:pPr>
    </w:p>
    <w:p w14:paraId="08B1B736" w14:textId="77777777" w:rsidR="002D4D17" w:rsidRPr="00E96F0B" w:rsidRDefault="002D4D17" w:rsidP="00E96F0B">
      <w:pPr>
        <w:rPr>
          <w:rFonts w:ascii="Arial" w:hAnsi="Arial" w:cs="Arial"/>
          <w:sz w:val="20"/>
          <w:szCs w:val="20"/>
          <w:lang w:val="pt-BR" w:eastAsia="pt-BR"/>
        </w:rPr>
      </w:pPr>
    </w:p>
    <w:p w14:paraId="24885875" w14:textId="77777777" w:rsidR="00C209CF" w:rsidRPr="00E96F0B" w:rsidRDefault="00C209CF" w:rsidP="00E96F0B">
      <w:pPr>
        <w:rPr>
          <w:rFonts w:ascii="Arial" w:hAnsi="Arial" w:cs="Arial"/>
          <w:sz w:val="20"/>
          <w:szCs w:val="20"/>
          <w:lang w:val="pt-BR" w:eastAsia="pt-BR"/>
        </w:rPr>
      </w:pPr>
    </w:p>
    <w:p w14:paraId="71E0D6C2" w14:textId="77777777" w:rsidR="00C209CF" w:rsidRPr="00E96F0B" w:rsidRDefault="00C209CF" w:rsidP="00E96F0B">
      <w:pPr>
        <w:rPr>
          <w:rFonts w:ascii="Arial" w:hAnsi="Arial" w:cs="Arial"/>
          <w:sz w:val="20"/>
          <w:szCs w:val="20"/>
          <w:lang w:val="pt-BR" w:eastAsia="pt-BR"/>
        </w:rPr>
      </w:pPr>
    </w:p>
    <w:p w14:paraId="4823263C" w14:textId="77777777" w:rsidR="00C209CF" w:rsidRPr="00E96F0B" w:rsidRDefault="00C209CF" w:rsidP="00E96F0B">
      <w:pPr>
        <w:rPr>
          <w:rFonts w:ascii="Arial" w:hAnsi="Arial" w:cs="Arial"/>
          <w:sz w:val="20"/>
          <w:szCs w:val="20"/>
          <w:lang w:val="pt-BR" w:eastAsia="pt-BR"/>
        </w:rPr>
      </w:pPr>
    </w:p>
    <w:p w14:paraId="1E9167D0" w14:textId="77777777" w:rsidR="00C209CF" w:rsidRPr="00E96F0B" w:rsidRDefault="00C209CF" w:rsidP="00E96F0B">
      <w:pPr>
        <w:rPr>
          <w:rFonts w:ascii="Arial" w:hAnsi="Arial" w:cs="Arial"/>
          <w:sz w:val="20"/>
          <w:szCs w:val="20"/>
          <w:lang w:val="pt-BR" w:eastAsia="pt-BR"/>
        </w:rPr>
      </w:pPr>
    </w:p>
    <w:p w14:paraId="3440DA46" w14:textId="77777777" w:rsidR="00C209CF" w:rsidRPr="00E96F0B" w:rsidRDefault="00C209CF" w:rsidP="00E96F0B">
      <w:pPr>
        <w:rPr>
          <w:rFonts w:ascii="Arial" w:hAnsi="Arial" w:cs="Arial"/>
          <w:sz w:val="20"/>
          <w:szCs w:val="20"/>
          <w:lang w:val="pt-BR" w:eastAsia="pt-BR"/>
        </w:rPr>
      </w:pPr>
    </w:p>
    <w:p w14:paraId="7522A736" w14:textId="77777777" w:rsidR="00C209CF" w:rsidRPr="00E96F0B" w:rsidRDefault="00C209CF" w:rsidP="00E96F0B">
      <w:pPr>
        <w:rPr>
          <w:rFonts w:ascii="Arial" w:hAnsi="Arial" w:cs="Arial"/>
          <w:sz w:val="20"/>
          <w:szCs w:val="20"/>
          <w:lang w:val="pt-BR" w:eastAsia="pt-BR"/>
        </w:rPr>
      </w:pPr>
    </w:p>
    <w:p w14:paraId="3A9D1A01" w14:textId="77777777" w:rsidR="00C209CF" w:rsidRPr="00E96F0B" w:rsidRDefault="00C209CF" w:rsidP="00E96F0B">
      <w:pPr>
        <w:rPr>
          <w:rFonts w:ascii="Arial" w:hAnsi="Arial" w:cs="Arial"/>
          <w:sz w:val="20"/>
          <w:szCs w:val="20"/>
          <w:lang w:val="pt-BR" w:eastAsia="pt-BR"/>
        </w:rPr>
      </w:pPr>
    </w:p>
    <w:p w14:paraId="42B83951" w14:textId="77777777" w:rsidR="00C209CF" w:rsidRPr="00E96F0B" w:rsidRDefault="00C209CF" w:rsidP="00E96F0B">
      <w:pPr>
        <w:rPr>
          <w:rFonts w:ascii="Arial" w:hAnsi="Arial" w:cs="Arial"/>
          <w:sz w:val="20"/>
          <w:szCs w:val="20"/>
          <w:lang w:val="pt-BR" w:eastAsia="pt-BR"/>
        </w:rPr>
      </w:pPr>
    </w:p>
    <w:p w14:paraId="11F1A938" w14:textId="77777777" w:rsidR="00C209CF" w:rsidRPr="00E96F0B" w:rsidRDefault="00C209CF" w:rsidP="00E96F0B">
      <w:pPr>
        <w:rPr>
          <w:rFonts w:ascii="Arial" w:hAnsi="Arial" w:cs="Arial"/>
          <w:sz w:val="20"/>
          <w:szCs w:val="20"/>
          <w:lang w:val="pt-BR" w:eastAsia="pt-BR"/>
        </w:rPr>
      </w:pPr>
    </w:p>
    <w:p w14:paraId="2A6EF9B7" w14:textId="77777777" w:rsidR="00C209CF" w:rsidRPr="00E96F0B" w:rsidRDefault="00C209CF" w:rsidP="00E96F0B">
      <w:pPr>
        <w:rPr>
          <w:rFonts w:ascii="Arial" w:hAnsi="Arial" w:cs="Arial"/>
          <w:sz w:val="20"/>
          <w:szCs w:val="20"/>
          <w:lang w:val="pt-BR" w:eastAsia="pt-BR"/>
        </w:rPr>
      </w:pPr>
    </w:p>
    <w:p w14:paraId="73F085B0" w14:textId="77777777" w:rsidR="00C209CF" w:rsidRPr="00E96F0B" w:rsidRDefault="00C209CF" w:rsidP="00E96F0B">
      <w:pPr>
        <w:rPr>
          <w:rFonts w:ascii="Arial" w:hAnsi="Arial" w:cs="Arial"/>
          <w:sz w:val="20"/>
          <w:szCs w:val="20"/>
          <w:lang w:val="pt-BR" w:eastAsia="pt-BR"/>
        </w:rPr>
      </w:pPr>
    </w:p>
    <w:p w14:paraId="24CE3F0D" w14:textId="77777777" w:rsidR="002D4D17" w:rsidRPr="00E96F0B" w:rsidRDefault="002D4D17" w:rsidP="00E96F0B">
      <w:pPr>
        <w:rPr>
          <w:rFonts w:ascii="Arial" w:hAnsi="Arial" w:cs="Arial"/>
          <w:sz w:val="20"/>
          <w:szCs w:val="20"/>
          <w:lang w:val="pt-BR" w:eastAsia="pt-BR"/>
        </w:rPr>
      </w:pPr>
    </w:p>
    <w:p w14:paraId="1755A48D" w14:textId="77777777" w:rsidR="002D4D17" w:rsidRDefault="002D4D17" w:rsidP="00E96F0B">
      <w:pPr>
        <w:rPr>
          <w:rFonts w:ascii="Arial" w:hAnsi="Arial" w:cs="Arial"/>
          <w:sz w:val="20"/>
          <w:szCs w:val="20"/>
          <w:lang w:val="pt-BR" w:eastAsia="pt-BR"/>
        </w:rPr>
      </w:pPr>
    </w:p>
    <w:p w14:paraId="2DAEA92F" w14:textId="77777777" w:rsidR="00040262" w:rsidRDefault="00040262" w:rsidP="00E96F0B">
      <w:pPr>
        <w:rPr>
          <w:rFonts w:ascii="Arial" w:hAnsi="Arial" w:cs="Arial"/>
          <w:sz w:val="20"/>
          <w:szCs w:val="20"/>
          <w:lang w:val="pt-BR" w:eastAsia="pt-BR"/>
        </w:rPr>
      </w:pPr>
    </w:p>
    <w:p w14:paraId="4A0CCF87" w14:textId="77777777" w:rsidR="00040262" w:rsidRDefault="00040262" w:rsidP="00E96F0B">
      <w:pPr>
        <w:rPr>
          <w:rFonts w:ascii="Arial" w:hAnsi="Arial" w:cs="Arial"/>
          <w:sz w:val="20"/>
          <w:szCs w:val="20"/>
          <w:lang w:val="pt-BR" w:eastAsia="pt-BR"/>
        </w:rPr>
      </w:pPr>
    </w:p>
    <w:p w14:paraId="6AA8F840" w14:textId="77777777" w:rsidR="00040262" w:rsidRDefault="00040262" w:rsidP="00E96F0B">
      <w:pPr>
        <w:rPr>
          <w:rFonts w:ascii="Arial" w:hAnsi="Arial" w:cs="Arial"/>
          <w:sz w:val="20"/>
          <w:szCs w:val="20"/>
          <w:lang w:val="pt-BR" w:eastAsia="pt-BR"/>
        </w:rPr>
      </w:pPr>
    </w:p>
    <w:p w14:paraId="50915D0E" w14:textId="77777777" w:rsidR="00040262" w:rsidRDefault="00040262" w:rsidP="00E96F0B">
      <w:pPr>
        <w:rPr>
          <w:rFonts w:ascii="Arial" w:hAnsi="Arial" w:cs="Arial"/>
          <w:sz w:val="20"/>
          <w:szCs w:val="20"/>
          <w:lang w:val="pt-BR" w:eastAsia="pt-BR"/>
        </w:rPr>
      </w:pPr>
    </w:p>
    <w:p w14:paraId="210725BC" w14:textId="77777777" w:rsidR="00040262" w:rsidRDefault="00040262" w:rsidP="00E96F0B">
      <w:pPr>
        <w:rPr>
          <w:rFonts w:ascii="Arial" w:hAnsi="Arial" w:cs="Arial"/>
          <w:sz w:val="20"/>
          <w:szCs w:val="20"/>
          <w:lang w:val="pt-BR" w:eastAsia="pt-BR"/>
        </w:rPr>
      </w:pPr>
    </w:p>
    <w:p w14:paraId="5B40FFA2" w14:textId="77777777" w:rsidR="00040262" w:rsidRPr="00E96F0B" w:rsidRDefault="00040262" w:rsidP="00E96F0B">
      <w:pPr>
        <w:rPr>
          <w:rFonts w:ascii="Arial" w:hAnsi="Arial" w:cs="Arial"/>
          <w:sz w:val="20"/>
          <w:szCs w:val="20"/>
          <w:lang w:val="pt-BR" w:eastAsia="pt-BR"/>
        </w:rPr>
      </w:pPr>
    </w:p>
    <w:p w14:paraId="4B966BFF" w14:textId="77777777" w:rsidR="002D4D17" w:rsidRPr="00E96F0B" w:rsidRDefault="002D4D17" w:rsidP="00E96F0B">
      <w:pPr>
        <w:rPr>
          <w:rFonts w:ascii="Arial" w:hAnsi="Arial" w:cs="Arial"/>
          <w:sz w:val="20"/>
          <w:szCs w:val="20"/>
          <w:lang w:val="pt-BR" w:eastAsia="pt-BR"/>
        </w:rPr>
      </w:pPr>
    </w:p>
    <w:p w14:paraId="64B9E702" w14:textId="77777777" w:rsidR="002D4D17" w:rsidRDefault="002D4D17" w:rsidP="00E96F0B">
      <w:pPr>
        <w:rPr>
          <w:rFonts w:ascii="Arial" w:hAnsi="Arial" w:cs="Arial"/>
          <w:sz w:val="20"/>
          <w:szCs w:val="20"/>
          <w:lang w:val="pt-BR" w:eastAsia="pt-BR"/>
        </w:rPr>
      </w:pPr>
    </w:p>
    <w:p w14:paraId="5FE8555D" w14:textId="77777777" w:rsidR="00040262" w:rsidRDefault="00040262" w:rsidP="00E96F0B">
      <w:pPr>
        <w:rPr>
          <w:rFonts w:ascii="Arial" w:hAnsi="Arial" w:cs="Arial"/>
          <w:sz w:val="20"/>
          <w:szCs w:val="20"/>
          <w:lang w:val="pt-BR" w:eastAsia="pt-BR"/>
        </w:rPr>
      </w:pPr>
    </w:p>
    <w:p w14:paraId="31035E35" w14:textId="77777777" w:rsidR="00040262" w:rsidRDefault="00040262" w:rsidP="00E96F0B">
      <w:pPr>
        <w:rPr>
          <w:rFonts w:ascii="Arial" w:hAnsi="Arial" w:cs="Arial"/>
          <w:sz w:val="20"/>
          <w:szCs w:val="20"/>
          <w:lang w:val="pt-BR" w:eastAsia="pt-BR"/>
        </w:rPr>
      </w:pPr>
    </w:p>
    <w:p w14:paraId="1EB19B16" w14:textId="77777777" w:rsidR="00040262" w:rsidRDefault="00040262" w:rsidP="00E96F0B">
      <w:pPr>
        <w:rPr>
          <w:rFonts w:ascii="Arial" w:hAnsi="Arial" w:cs="Arial"/>
          <w:sz w:val="20"/>
          <w:szCs w:val="20"/>
          <w:lang w:val="pt-BR" w:eastAsia="pt-BR"/>
        </w:rPr>
      </w:pPr>
    </w:p>
    <w:p w14:paraId="3153391B" w14:textId="77777777" w:rsidR="00040262" w:rsidRDefault="00040262" w:rsidP="00E96F0B">
      <w:pPr>
        <w:rPr>
          <w:rFonts w:ascii="Arial" w:hAnsi="Arial" w:cs="Arial"/>
          <w:sz w:val="20"/>
          <w:szCs w:val="20"/>
          <w:lang w:val="pt-BR" w:eastAsia="pt-BR"/>
        </w:rPr>
      </w:pPr>
    </w:p>
    <w:p w14:paraId="2485A60C" w14:textId="77777777" w:rsidR="00040262" w:rsidRDefault="00040262" w:rsidP="00E96F0B">
      <w:pPr>
        <w:rPr>
          <w:rFonts w:ascii="Arial" w:hAnsi="Arial" w:cs="Arial"/>
          <w:sz w:val="20"/>
          <w:szCs w:val="20"/>
          <w:lang w:val="pt-BR" w:eastAsia="pt-BR"/>
        </w:rPr>
      </w:pPr>
    </w:p>
    <w:p w14:paraId="4CD8ED99" w14:textId="77777777" w:rsidR="00040262" w:rsidRDefault="00040262" w:rsidP="00E96F0B">
      <w:pPr>
        <w:rPr>
          <w:rFonts w:ascii="Arial" w:hAnsi="Arial" w:cs="Arial"/>
          <w:sz w:val="20"/>
          <w:szCs w:val="20"/>
          <w:lang w:val="pt-BR" w:eastAsia="pt-BR"/>
        </w:rPr>
      </w:pPr>
    </w:p>
    <w:p w14:paraId="1786DA2F" w14:textId="77777777" w:rsidR="00040262" w:rsidRDefault="00040262" w:rsidP="00E96F0B">
      <w:pPr>
        <w:rPr>
          <w:rFonts w:ascii="Arial" w:hAnsi="Arial" w:cs="Arial"/>
          <w:sz w:val="20"/>
          <w:szCs w:val="20"/>
          <w:lang w:val="pt-BR" w:eastAsia="pt-BR"/>
        </w:rPr>
      </w:pPr>
    </w:p>
    <w:p w14:paraId="0FA54842" w14:textId="77777777" w:rsidR="00040262" w:rsidRDefault="00040262" w:rsidP="00E96F0B">
      <w:pPr>
        <w:rPr>
          <w:rFonts w:ascii="Arial" w:hAnsi="Arial" w:cs="Arial"/>
          <w:sz w:val="20"/>
          <w:szCs w:val="20"/>
          <w:lang w:val="pt-BR" w:eastAsia="pt-BR"/>
        </w:rPr>
      </w:pPr>
    </w:p>
    <w:p w14:paraId="52DBA020" w14:textId="77777777" w:rsidR="00040262" w:rsidRDefault="00040262" w:rsidP="00E96F0B">
      <w:pPr>
        <w:rPr>
          <w:rFonts w:ascii="Arial" w:hAnsi="Arial" w:cs="Arial"/>
          <w:sz w:val="20"/>
          <w:szCs w:val="20"/>
          <w:lang w:val="pt-BR" w:eastAsia="pt-BR"/>
        </w:rPr>
      </w:pPr>
    </w:p>
    <w:p w14:paraId="20FE0A45" w14:textId="77777777" w:rsidR="00040262" w:rsidRDefault="00040262" w:rsidP="00E96F0B">
      <w:pPr>
        <w:rPr>
          <w:rFonts w:ascii="Arial" w:hAnsi="Arial" w:cs="Arial"/>
          <w:sz w:val="20"/>
          <w:szCs w:val="20"/>
          <w:lang w:val="pt-BR" w:eastAsia="pt-BR"/>
        </w:rPr>
      </w:pPr>
    </w:p>
    <w:p w14:paraId="4A389222" w14:textId="77777777" w:rsidR="00040262" w:rsidRPr="00E96F0B" w:rsidRDefault="00040262" w:rsidP="00E96F0B">
      <w:pPr>
        <w:rPr>
          <w:rFonts w:ascii="Arial" w:hAnsi="Arial" w:cs="Arial"/>
          <w:sz w:val="20"/>
          <w:szCs w:val="20"/>
          <w:lang w:val="pt-BR" w:eastAsia="pt-BR"/>
        </w:rPr>
      </w:pPr>
    </w:p>
    <w:p w14:paraId="4AE01B9B" w14:textId="77777777" w:rsidR="002D4D17" w:rsidRDefault="002D4D17" w:rsidP="00E96F0B">
      <w:pPr>
        <w:rPr>
          <w:rFonts w:ascii="Arial" w:hAnsi="Arial" w:cs="Arial"/>
          <w:sz w:val="20"/>
          <w:szCs w:val="20"/>
          <w:lang w:val="pt-BR" w:eastAsia="pt-BR"/>
        </w:rPr>
      </w:pPr>
    </w:p>
    <w:p w14:paraId="10D10B76" w14:textId="77777777" w:rsidR="00040262" w:rsidRDefault="00040262" w:rsidP="00E96F0B">
      <w:pPr>
        <w:rPr>
          <w:rFonts w:ascii="Arial" w:hAnsi="Arial" w:cs="Arial"/>
          <w:sz w:val="20"/>
          <w:szCs w:val="20"/>
          <w:lang w:val="pt-BR" w:eastAsia="pt-BR"/>
        </w:rPr>
      </w:pPr>
    </w:p>
    <w:p w14:paraId="37602E16" w14:textId="77777777" w:rsidR="00040262" w:rsidRDefault="00040262" w:rsidP="00E96F0B">
      <w:pPr>
        <w:rPr>
          <w:rFonts w:ascii="Arial" w:hAnsi="Arial" w:cs="Arial"/>
          <w:sz w:val="20"/>
          <w:szCs w:val="20"/>
          <w:lang w:val="pt-BR" w:eastAsia="pt-BR"/>
        </w:rPr>
      </w:pPr>
    </w:p>
    <w:p w14:paraId="2560FC46" w14:textId="77777777" w:rsidR="00040262" w:rsidRPr="00E96F0B" w:rsidRDefault="00040262" w:rsidP="00E96F0B">
      <w:pPr>
        <w:rPr>
          <w:rFonts w:ascii="Arial" w:hAnsi="Arial" w:cs="Arial"/>
          <w:sz w:val="20"/>
          <w:szCs w:val="20"/>
          <w:lang w:val="pt-BR" w:eastAsia="pt-BR"/>
        </w:rPr>
      </w:pPr>
    </w:p>
    <w:p w14:paraId="0B90D425" w14:textId="77777777" w:rsidR="00C209CF" w:rsidRPr="00E96F0B" w:rsidRDefault="00C209CF" w:rsidP="00E96F0B">
      <w:pPr>
        <w:rPr>
          <w:rFonts w:ascii="Arial" w:hAnsi="Arial" w:cs="Arial"/>
          <w:sz w:val="20"/>
          <w:szCs w:val="20"/>
          <w:lang w:val="pt-BR" w:eastAsia="pt-BR"/>
        </w:rPr>
      </w:pPr>
    </w:p>
    <w:p w14:paraId="4E2735A8" w14:textId="77777777" w:rsidR="00C209CF" w:rsidRPr="00E96F0B" w:rsidRDefault="00C209CF" w:rsidP="00E96F0B">
      <w:pPr>
        <w:jc w:val="center"/>
        <w:rPr>
          <w:rFonts w:ascii="Arial" w:hAnsi="Arial" w:cs="Arial"/>
          <w:b/>
          <w:sz w:val="20"/>
          <w:szCs w:val="20"/>
          <w:lang w:val="pt-BR" w:eastAsia="pt-BR"/>
        </w:rPr>
      </w:pPr>
      <w:r w:rsidRPr="00E96F0B">
        <w:rPr>
          <w:rFonts w:ascii="Arial" w:hAnsi="Arial" w:cs="Arial"/>
          <w:b/>
          <w:sz w:val="20"/>
          <w:szCs w:val="20"/>
          <w:lang w:val="pt-BR" w:eastAsia="pt-BR"/>
        </w:rPr>
        <w:t>ANEXO II</w:t>
      </w:r>
    </w:p>
    <w:p w14:paraId="514239EF" w14:textId="77777777" w:rsidR="00C209CF" w:rsidRPr="00E96F0B" w:rsidRDefault="00C209CF" w:rsidP="00E96F0B">
      <w:pPr>
        <w:rPr>
          <w:rFonts w:ascii="Arial" w:hAnsi="Arial" w:cs="Arial"/>
          <w:sz w:val="20"/>
          <w:szCs w:val="20"/>
          <w:lang w:val="pt-BR" w:eastAsia="pt-BR"/>
        </w:rPr>
      </w:pPr>
    </w:p>
    <w:p w14:paraId="74B55FBC" w14:textId="7AD46B75" w:rsidR="00C209CF" w:rsidRPr="00E96F0B" w:rsidRDefault="00C209CF" w:rsidP="00E96F0B">
      <w:pPr>
        <w:pStyle w:val="Nivel01"/>
        <w:spacing w:before="0"/>
        <w:ind w:left="0" w:firstLine="0"/>
        <w:jc w:val="center"/>
      </w:pPr>
      <w:r w:rsidRPr="00E96F0B">
        <w:t>MODELO</w:t>
      </w:r>
      <w:r w:rsidR="001D1847" w:rsidRPr="00E96F0B">
        <w:t xml:space="preserve"> </w:t>
      </w:r>
      <w:r w:rsidRPr="00E96F0B">
        <w:t>DE APRESENTAÇÃO</w:t>
      </w:r>
      <w:r w:rsidR="001D1847" w:rsidRPr="00E96F0B">
        <w:t xml:space="preserve"> </w:t>
      </w:r>
      <w:r w:rsidRPr="00E96F0B">
        <w:t>DE</w:t>
      </w:r>
      <w:r w:rsidR="001D1847" w:rsidRPr="00E96F0B">
        <w:t xml:space="preserve"> </w:t>
      </w:r>
      <w:r w:rsidRPr="00E96F0B">
        <w:t>PROPOSTA</w:t>
      </w:r>
      <w:r w:rsidR="001D1847" w:rsidRPr="00E96F0B">
        <w:t xml:space="preserve"> </w:t>
      </w:r>
      <w:r w:rsidRPr="00E96F0B">
        <w:t>INICIAL/FINAL</w:t>
      </w:r>
    </w:p>
    <w:p w14:paraId="6D26AE4C" w14:textId="77777777" w:rsidR="00C209CF" w:rsidRPr="00E96F0B" w:rsidRDefault="00C209CF" w:rsidP="00E96F0B">
      <w:pPr>
        <w:pStyle w:val="Nivel01"/>
        <w:spacing w:before="0"/>
        <w:ind w:left="0" w:firstLine="0"/>
        <w:jc w:val="center"/>
        <w:rPr>
          <w:spacing w:val="-57"/>
        </w:rPr>
      </w:pPr>
      <w:r w:rsidRPr="00E96F0B">
        <w:t>(usar este modelo e identificar se é inicial e/ou final)</w:t>
      </w:r>
    </w:p>
    <w:p w14:paraId="7FF99550" w14:textId="1331364C" w:rsidR="00C209CF" w:rsidRPr="00E96F0B" w:rsidRDefault="00C209CF" w:rsidP="00E96F0B">
      <w:pPr>
        <w:pStyle w:val="Nivel01"/>
        <w:spacing w:before="0"/>
        <w:ind w:left="0" w:firstLine="0"/>
        <w:jc w:val="center"/>
        <w:rPr>
          <w:spacing w:val="1"/>
        </w:rPr>
      </w:pPr>
      <w:r w:rsidRPr="00E96F0B">
        <w:t>PREGÃO</w:t>
      </w:r>
      <w:r w:rsidR="001D1847" w:rsidRPr="00E96F0B">
        <w:t xml:space="preserve"> </w:t>
      </w:r>
      <w:r w:rsidRPr="00E96F0B">
        <w:t>ELETRÔNICO Nº</w:t>
      </w:r>
      <w:r w:rsidRPr="00E96F0B">
        <w:rPr>
          <w:spacing w:val="1"/>
        </w:rPr>
        <w:t>__/2024</w:t>
      </w:r>
    </w:p>
    <w:p w14:paraId="24E21A12" w14:textId="77777777" w:rsidR="00C209CF" w:rsidRPr="00E96F0B" w:rsidRDefault="00C209CF" w:rsidP="00E96F0B">
      <w:pPr>
        <w:rPr>
          <w:rFonts w:ascii="Arial" w:hAnsi="Arial" w:cs="Arial"/>
          <w:sz w:val="20"/>
          <w:szCs w:val="20"/>
          <w:lang w:val="pt-BR" w:eastAsia="pt-BR"/>
        </w:rPr>
      </w:pPr>
    </w:p>
    <w:p w14:paraId="110EEFB2" w14:textId="422B538E" w:rsidR="00C209CF" w:rsidRPr="00E96F0B" w:rsidRDefault="00C209CF" w:rsidP="00E96F0B">
      <w:pPr>
        <w:pStyle w:val="Nivel01"/>
        <w:spacing w:before="0"/>
        <w:ind w:left="0" w:firstLine="0"/>
        <w:rPr>
          <w:b w:val="0"/>
        </w:rPr>
      </w:pPr>
      <w:r w:rsidRPr="00E96F0B">
        <w:rPr>
          <w:b w:val="0"/>
        </w:rPr>
        <w:t>PROPOSTA</w:t>
      </w:r>
      <w:r w:rsidR="001D1847" w:rsidRPr="00E96F0B">
        <w:rPr>
          <w:b w:val="0"/>
        </w:rPr>
        <w:t xml:space="preserve"> </w:t>
      </w:r>
      <w:r w:rsidRPr="00E96F0B">
        <w:rPr>
          <w:b w:val="0"/>
        </w:rPr>
        <w:t>COMERCIAL</w:t>
      </w:r>
    </w:p>
    <w:p w14:paraId="050E3A43" w14:textId="77777777" w:rsidR="00C209CF" w:rsidRPr="00E96F0B" w:rsidRDefault="00C209CF" w:rsidP="00E96F0B">
      <w:pPr>
        <w:pStyle w:val="Nivel01"/>
        <w:spacing w:before="0"/>
        <w:ind w:left="0" w:firstLine="0"/>
        <w:rPr>
          <w:b w:val="0"/>
        </w:rPr>
      </w:pPr>
      <w:r w:rsidRPr="00E96F0B">
        <w:rPr>
          <w:b w:val="0"/>
        </w:rPr>
        <w:t>Razão</w:t>
      </w:r>
      <w:r w:rsidRPr="00E96F0B">
        <w:rPr>
          <w:b w:val="0"/>
        </w:rPr>
        <w:tab/>
        <w:t>Social:</w:t>
      </w:r>
      <w:r w:rsidRPr="00E96F0B">
        <w:rPr>
          <w:b w:val="0"/>
          <w:u w:val="single"/>
        </w:rPr>
        <w:tab/>
      </w:r>
      <w:r w:rsidRPr="00E96F0B">
        <w:rPr>
          <w:b w:val="0"/>
          <w:u w:val="single"/>
        </w:rPr>
        <w:tab/>
      </w:r>
      <w:r w:rsidRPr="00E96F0B">
        <w:rPr>
          <w:b w:val="0"/>
          <w:u w:val="single"/>
        </w:rPr>
        <w:tab/>
      </w:r>
      <w:r w:rsidRPr="00E96F0B">
        <w:rPr>
          <w:b w:val="0"/>
        </w:rPr>
        <w:t xml:space="preserve"> CNPJ:</w:t>
      </w:r>
      <w:r w:rsidRPr="00E96F0B">
        <w:rPr>
          <w:b w:val="0"/>
          <w:u w:val="single"/>
        </w:rPr>
        <w:tab/>
      </w:r>
      <w:r w:rsidRPr="00E96F0B">
        <w:rPr>
          <w:b w:val="0"/>
          <w:u w:val="single"/>
        </w:rPr>
        <w:tab/>
      </w:r>
      <w:r w:rsidRPr="00E96F0B">
        <w:rPr>
          <w:b w:val="0"/>
        </w:rPr>
        <w:t>I.E.:</w:t>
      </w:r>
      <w:r w:rsidRPr="00E96F0B">
        <w:rPr>
          <w:b w:val="0"/>
          <w:u w:val="single"/>
        </w:rPr>
        <w:tab/>
      </w:r>
    </w:p>
    <w:p w14:paraId="0DDDD178" w14:textId="77777777" w:rsidR="00C209CF" w:rsidRPr="00E96F0B" w:rsidRDefault="00C209CF" w:rsidP="00E96F0B">
      <w:pPr>
        <w:pStyle w:val="Nivel01"/>
        <w:spacing w:before="0"/>
        <w:ind w:left="0" w:firstLine="0"/>
        <w:rPr>
          <w:b w:val="0"/>
        </w:rPr>
      </w:pPr>
      <w:r w:rsidRPr="00E96F0B">
        <w:rPr>
          <w:b w:val="0"/>
        </w:rPr>
        <w:t>Endereço:</w:t>
      </w:r>
      <w:r w:rsidRPr="00E96F0B">
        <w:rPr>
          <w:b w:val="0"/>
        </w:rPr>
        <w:tab/>
      </w:r>
      <w:r w:rsidRPr="00E96F0B">
        <w:rPr>
          <w:b w:val="0"/>
          <w:u w:val="single"/>
        </w:rPr>
        <w:tab/>
      </w:r>
      <w:r w:rsidRPr="00E96F0B">
        <w:rPr>
          <w:b w:val="0"/>
          <w:u w:val="single"/>
        </w:rPr>
        <w:tab/>
      </w:r>
      <w:r w:rsidRPr="00E96F0B">
        <w:rPr>
          <w:b w:val="0"/>
          <w:u w:val="single"/>
        </w:rPr>
        <w:tab/>
      </w:r>
      <w:r w:rsidRPr="00E96F0B">
        <w:rPr>
          <w:b w:val="0"/>
          <w:u w:val="single"/>
        </w:rPr>
        <w:tab/>
      </w:r>
      <w:r w:rsidRPr="00E96F0B">
        <w:rPr>
          <w:b w:val="0"/>
        </w:rPr>
        <w:t xml:space="preserve"> Bairro:</w:t>
      </w:r>
      <w:r w:rsidRPr="00E96F0B">
        <w:rPr>
          <w:b w:val="0"/>
          <w:u w:val="single"/>
        </w:rPr>
        <w:tab/>
      </w:r>
      <w:r w:rsidRPr="00E96F0B">
        <w:rPr>
          <w:b w:val="0"/>
          <w:u w:val="single"/>
        </w:rPr>
        <w:tab/>
      </w:r>
      <w:r w:rsidRPr="00E96F0B">
        <w:rPr>
          <w:b w:val="0"/>
        </w:rPr>
        <w:t>Cidade:</w:t>
      </w:r>
      <w:r w:rsidRPr="00E96F0B">
        <w:rPr>
          <w:b w:val="0"/>
          <w:u w:val="single"/>
        </w:rPr>
        <w:tab/>
      </w:r>
      <w:r w:rsidRPr="00E96F0B">
        <w:rPr>
          <w:b w:val="0"/>
        </w:rPr>
        <w:t>UF:</w:t>
      </w:r>
      <w:r w:rsidRPr="00E96F0B">
        <w:rPr>
          <w:b w:val="0"/>
          <w:u w:val="single"/>
        </w:rPr>
        <w:tab/>
      </w:r>
      <w:r w:rsidRPr="00E96F0B">
        <w:rPr>
          <w:b w:val="0"/>
        </w:rPr>
        <w:t>Telefone:</w:t>
      </w:r>
    </w:p>
    <w:p w14:paraId="11B993C1" w14:textId="77777777" w:rsidR="00C209CF" w:rsidRPr="00E96F0B" w:rsidRDefault="00C209CF" w:rsidP="00E96F0B">
      <w:pPr>
        <w:pStyle w:val="Nivel01"/>
        <w:spacing w:before="0"/>
        <w:ind w:left="0" w:firstLine="0"/>
        <w:rPr>
          <w:b w:val="0"/>
        </w:rPr>
        <w:sectPr w:rsidR="00C209CF" w:rsidRPr="00E96F0B" w:rsidSect="00C209CF">
          <w:headerReference w:type="default" r:id="rId27"/>
          <w:footerReference w:type="default" r:id="rId28"/>
          <w:pgSz w:w="11910" w:h="16840"/>
          <w:pgMar w:top="2200" w:right="1020" w:bottom="1560" w:left="1060" w:header="434" w:footer="978" w:gutter="0"/>
          <w:cols w:space="720"/>
        </w:sectPr>
      </w:pPr>
    </w:p>
    <w:p w14:paraId="17661E92" w14:textId="77777777" w:rsidR="00C209CF" w:rsidRPr="00E96F0B" w:rsidRDefault="00C209CF" w:rsidP="00E96F0B">
      <w:pPr>
        <w:pStyle w:val="Nivel01"/>
        <w:spacing w:before="0"/>
        <w:ind w:left="0" w:firstLine="0"/>
        <w:rPr>
          <w:b w:val="0"/>
        </w:rPr>
      </w:pPr>
      <w:r w:rsidRPr="00E96F0B">
        <w:rPr>
          <w:b w:val="0"/>
        </w:rPr>
        <w:t>(</w:t>
      </w:r>
      <w:r w:rsidRPr="00E96F0B">
        <w:rPr>
          <w:b w:val="0"/>
          <w:u w:val="single"/>
        </w:rPr>
        <w:tab/>
      </w:r>
      <w:r w:rsidRPr="00E96F0B">
        <w:rPr>
          <w:b w:val="0"/>
        </w:rPr>
        <w:t>)</w:t>
      </w:r>
      <w:r w:rsidRPr="00E96F0B">
        <w:rPr>
          <w:b w:val="0"/>
          <w:u w:val="single"/>
        </w:rPr>
        <w:tab/>
      </w:r>
    </w:p>
    <w:p w14:paraId="43AF7725" w14:textId="77777777" w:rsidR="00C209CF" w:rsidRPr="00E96F0B" w:rsidRDefault="00C209CF" w:rsidP="00E96F0B">
      <w:pPr>
        <w:pStyle w:val="Nivel01"/>
        <w:spacing w:before="0"/>
        <w:ind w:left="0" w:firstLine="0"/>
        <w:rPr>
          <w:b w:val="0"/>
        </w:rPr>
      </w:pPr>
      <w:r w:rsidRPr="00E96F0B">
        <w:rPr>
          <w:b w:val="0"/>
        </w:rPr>
        <w:br w:type="column"/>
      </w:r>
      <w:r w:rsidRPr="00E96F0B">
        <w:rPr>
          <w:b w:val="0"/>
        </w:rPr>
        <w:t xml:space="preserve">E-mail:  </w:t>
      </w:r>
      <w:r w:rsidRPr="00E96F0B">
        <w:rPr>
          <w:b w:val="0"/>
          <w:u w:val="single"/>
        </w:rPr>
        <w:tab/>
      </w:r>
    </w:p>
    <w:p w14:paraId="3D7A9172" w14:textId="6D45B855" w:rsidR="00C209CF" w:rsidRPr="00E96F0B" w:rsidRDefault="00C209CF" w:rsidP="00E96F0B">
      <w:pPr>
        <w:pStyle w:val="Nivel01"/>
        <w:spacing w:before="0"/>
        <w:ind w:left="0" w:firstLine="0"/>
        <w:rPr>
          <w:b w:val="0"/>
        </w:rPr>
      </w:pPr>
      <w:r w:rsidRPr="00E96F0B">
        <w:rPr>
          <w:b w:val="0"/>
        </w:rPr>
        <w:br w:type="column"/>
      </w:r>
      <w:r w:rsidRPr="00E96F0B">
        <w:rPr>
          <w:b w:val="0"/>
        </w:rPr>
        <w:t>Conta Bancária:</w:t>
      </w:r>
    </w:p>
    <w:p w14:paraId="222A9570" w14:textId="77777777" w:rsidR="00C209CF" w:rsidRPr="00E96F0B" w:rsidRDefault="00C209CF" w:rsidP="00E96F0B">
      <w:pPr>
        <w:pStyle w:val="Nivel01"/>
        <w:spacing w:before="0"/>
        <w:ind w:left="0" w:firstLine="0"/>
        <w:rPr>
          <w:b w:val="0"/>
        </w:rPr>
        <w:sectPr w:rsidR="00C209CF" w:rsidRPr="00E96F0B" w:rsidSect="00C209CF">
          <w:type w:val="continuous"/>
          <w:pgSz w:w="11910" w:h="16840"/>
          <w:pgMar w:top="1640" w:right="1020" w:bottom="1140" w:left="1060" w:header="720" w:footer="720" w:gutter="0"/>
          <w:cols w:num="3" w:space="720" w:equalWidth="0">
            <w:col w:w="3673" w:space="40"/>
            <w:col w:w="4113" w:space="39"/>
            <w:col w:w="1965"/>
          </w:cols>
        </w:sectPr>
      </w:pPr>
    </w:p>
    <w:p w14:paraId="56B3A70D" w14:textId="46812E88" w:rsidR="00C209CF" w:rsidRPr="00E96F0B" w:rsidRDefault="00C209CF" w:rsidP="00E96F0B">
      <w:pPr>
        <w:pStyle w:val="Nivel01"/>
        <w:spacing w:before="0"/>
        <w:ind w:left="0" w:firstLine="0"/>
        <w:rPr>
          <w:b w:val="0"/>
        </w:rPr>
      </w:pPr>
      <w:r w:rsidRPr="00E96F0B">
        <w:rPr>
          <w:b w:val="0"/>
        </w:rPr>
        <w:t>Banco</w:t>
      </w:r>
      <w:r w:rsidRPr="00E96F0B">
        <w:rPr>
          <w:b w:val="0"/>
          <w:u w:val="single"/>
        </w:rPr>
        <w:tab/>
      </w:r>
      <w:r w:rsidRPr="00E96F0B">
        <w:rPr>
          <w:b w:val="0"/>
        </w:rPr>
        <w:t>Ag:</w:t>
      </w:r>
      <w:r w:rsidRPr="00E96F0B">
        <w:rPr>
          <w:b w:val="0"/>
          <w:u w:val="single"/>
        </w:rPr>
        <w:tab/>
      </w:r>
      <w:r w:rsidRPr="00E96F0B">
        <w:rPr>
          <w:b w:val="0"/>
        </w:rPr>
        <w:t>Conta Corrente:</w:t>
      </w:r>
      <w:r w:rsidRPr="00E96F0B">
        <w:rPr>
          <w:b w:val="0"/>
          <w:u w:val="single"/>
        </w:rPr>
        <w:tab/>
      </w:r>
      <w:r w:rsidRPr="00E96F0B">
        <w:rPr>
          <w:b w:val="0"/>
        </w:rPr>
        <w:t>Responsável pela empresa:</w:t>
      </w:r>
    </w:p>
    <w:p w14:paraId="451C94DC" w14:textId="3A24C3FB" w:rsidR="00C209CF" w:rsidRPr="00E96F0B" w:rsidRDefault="00C209CF" w:rsidP="00E96F0B">
      <w:pPr>
        <w:pStyle w:val="Nivel01"/>
        <w:spacing w:before="0"/>
        <w:ind w:left="0" w:firstLine="0"/>
        <w:rPr>
          <w:b w:val="0"/>
        </w:rPr>
      </w:pPr>
      <w:r w:rsidRPr="00E96F0B">
        <w:rPr>
          <w:b w:val="0"/>
        </w:rPr>
        <w:t>CPF:</w:t>
      </w:r>
      <w:r w:rsidRPr="00E96F0B">
        <w:rPr>
          <w:b w:val="0"/>
          <w:noProof/>
        </w:rPr>
        <mc:AlternateContent>
          <mc:Choice Requires="wpg">
            <w:drawing>
              <wp:inline distT="0" distB="0" distL="0" distR="0" wp14:anchorId="780A36FA" wp14:editId="776A0A94">
                <wp:extent cx="3505200" cy="6350"/>
                <wp:effectExtent l="9525" t="9525" r="9525" b="3175"/>
                <wp:docPr id="206745821" name="Agrupar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5200" cy="6350"/>
                          <a:chOff x="0" y="0"/>
                          <a:chExt cx="5520" cy="10"/>
                        </a:xfrm>
                      </wpg:grpSpPr>
                      <wps:wsp>
                        <wps:cNvPr id="815072106" name="Line 3"/>
                        <wps:cNvCnPr>
                          <a:cxnSpLocks noChangeShapeType="1"/>
                        </wps:cNvCnPr>
                        <wps:spPr bwMode="auto">
                          <a:xfrm>
                            <a:off x="0" y="5"/>
                            <a:ext cx="55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34B844" id="Agrupar 17" o:spid="_x0000_s1026" style="width:276pt;height:.5pt;mso-position-horizontal-relative:char;mso-position-vertical-relative:line" coordsize="5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">
                <v:line id="Line 3" o:spid="_x0000_s1027" style="position:absolute;visibility:visible;mso-wrap-style:square" from="0,5" to="55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" strokeweight=".48pt"/>
                <w10:anchorlock/>
              </v:group>
            </w:pict>
          </mc:Fallback>
        </mc:AlternateContent>
      </w:r>
    </w:p>
    <w:p w14:paraId="74878E6A" w14:textId="11ADAD1E" w:rsidR="00C209CF" w:rsidRPr="00E96F0B" w:rsidRDefault="00C209CF" w:rsidP="00E96F0B">
      <w:pPr>
        <w:pStyle w:val="Nivel01"/>
        <w:spacing w:before="0"/>
        <w:ind w:left="0" w:firstLine="0"/>
        <w:rPr>
          <w:b w:val="0"/>
        </w:rPr>
      </w:pPr>
      <w:r w:rsidRPr="00E96F0B">
        <w:rPr>
          <w:b w:val="0"/>
        </w:rPr>
        <w:t xml:space="preserve">Cargo do responsável: </w:t>
      </w:r>
      <w:r w:rsidRPr="00E96F0B">
        <w:rPr>
          <w:b w:val="0"/>
          <w:u w:val="single"/>
        </w:rPr>
        <w:tab/>
      </w:r>
    </w:p>
    <w:p w14:paraId="0F6F7830" w14:textId="1B49DD16" w:rsidR="00C209CF" w:rsidRPr="00E96F0B" w:rsidRDefault="00C209CF" w:rsidP="00E96F0B">
      <w:pPr>
        <w:pStyle w:val="Nivel01"/>
        <w:spacing w:before="0"/>
        <w:ind w:left="0" w:firstLine="0"/>
        <w:rPr>
          <w:b w:val="0"/>
        </w:rPr>
      </w:pPr>
      <w:r w:rsidRPr="00E96F0B">
        <w:rPr>
          <w:b w:val="0"/>
        </w:rPr>
        <w:t>*Declaramos ter ciência de que caso minha conta bancária não seja banco público será emitido boleto bancário para cada Nota Fiscal conforme Notas de Empenho.</w:t>
      </w:r>
    </w:p>
    <w:p w14:paraId="426290B2" w14:textId="77777777" w:rsidR="00C209CF" w:rsidRPr="00E96F0B" w:rsidRDefault="00C209CF" w:rsidP="00E96F0B">
      <w:pPr>
        <w:pStyle w:val="Nivel01"/>
        <w:spacing w:before="0"/>
        <w:ind w:left="0" w:firstLine="0"/>
        <w:rPr>
          <w:b w:val="0"/>
        </w:rPr>
      </w:pPr>
    </w:p>
    <w:p w14:paraId="5A55CC89" w14:textId="1DF8685D" w:rsidR="00C209CF" w:rsidRPr="00E96F0B" w:rsidRDefault="00C209CF" w:rsidP="00E96F0B">
      <w:pPr>
        <w:pStyle w:val="Nivel01"/>
        <w:spacing w:before="0"/>
        <w:ind w:left="0" w:firstLine="0"/>
        <w:rPr>
          <w:b w:val="0"/>
        </w:rPr>
      </w:pPr>
      <w:r w:rsidRPr="00E96F0B">
        <w:rPr>
          <w:b w:val="0"/>
        </w:rPr>
        <w:t>Ao Município de Cândido de Abreu/PR, apresentamos nossa proposta comercial referente ao Pregão Eletrônico Nº</w:t>
      </w:r>
      <w:r w:rsidRPr="00E96F0B">
        <w:rPr>
          <w:b w:val="0"/>
          <w:spacing w:val="1"/>
        </w:rPr>
        <w:t>__/2024</w:t>
      </w:r>
      <w:r w:rsidRPr="00E96F0B">
        <w:rPr>
          <w:b w:val="0"/>
        </w:rPr>
        <w:t>, conforme planilha abaixo:</w:t>
      </w:r>
    </w:p>
    <w:p w14:paraId="289495BD" w14:textId="77777777" w:rsidR="00C209CF" w:rsidRPr="00E96F0B" w:rsidRDefault="00C209CF" w:rsidP="00E96F0B">
      <w:pPr>
        <w:pStyle w:val="Nivel01"/>
        <w:spacing w:before="0"/>
        <w:ind w:left="0" w:firstLine="0"/>
        <w:rPr>
          <w:b w:val="0"/>
        </w:rPr>
      </w:pPr>
    </w:p>
    <w:p w14:paraId="674131B3" w14:textId="77777777" w:rsidR="00C209CF" w:rsidRPr="00E96F0B" w:rsidRDefault="00C209CF" w:rsidP="00E96F0B">
      <w:pPr>
        <w:pStyle w:val="Nivel01"/>
        <w:spacing w:before="0"/>
        <w:ind w:left="0" w:firstLine="0"/>
        <w:rPr>
          <w:b w:val="0"/>
        </w:rPr>
      </w:pPr>
    </w:p>
    <w:p w14:paraId="4B1C8927" w14:textId="37DA2A84" w:rsidR="00C209CF" w:rsidRPr="00E96F0B" w:rsidRDefault="00C209CF" w:rsidP="00E96F0B">
      <w:pPr>
        <w:pStyle w:val="Nivel01"/>
        <w:spacing w:before="0"/>
        <w:ind w:left="0" w:firstLine="0"/>
      </w:pPr>
      <w:r w:rsidRPr="00E96F0B">
        <w:t>VALOR</w:t>
      </w:r>
      <w:r w:rsidR="003B30BF" w:rsidRPr="00E96F0B">
        <w:t xml:space="preserve"> </w:t>
      </w:r>
      <w:r w:rsidRPr="00E96F0B">
        <w:t>GLOBAL DA</w:t>
      </w:r>
      <w:r w:rsidR="003B30BF" w:rsidRPr="00E96F0B">
        <w:t xml:space="preserve"> </w:t>
      </w:r>
      <w:r w:rsidRPr="00E96F0B">
        <w:t>PROPOSTA: R$ (valor por extenso)</w:t>
      </w:r>
    </w:p>
    <w:p w14:paraId="20C670F1" w14:textId="77777777" w:rsidR="00C209CF" w:rsidRPr="00E96F0B" w:rsidRDefault="00C209CF" w:rsidP="00E96F0B">
      <w:pPr>
        <w:pStyle w:val="Nivel01"/>
        <w:spacing w:before="0"/>
        <w:ind w:left="0" w:firstLine="0"/>
        <w:rPr>
          <w:b w:val="0"/>
        </w:rPr>
      </w:pPr>
    </w:p>
    <w:p w14:paraId="77E783DF" w14:textId="56FC7AD5" w:rsidR="00C209CF" w:rsidRPr="00E96F0B" w:rsidRDefault="00C209CF" w:rsidP="00E96F0B">
      <w:pPr>
        <w:pStyle w:val="Nivel01"/>
        <w:spacing w:before="0"/>
        <w:ind w:left="0" w:firstLine="0"/>
        <w:rPr>
          <w:b w:val="0"/>
        </w:rPr>
      </w:pPr>
      <w:r w:rsidRPr="00E96F0B">
        <w:rPr>
          <w:b w:val="0"/>
        </w:rPr>
        <w:t>Ao apresentarmos a presente proposta, manifestamos no sentido de concordar com os termos do Edital e seus anexos, nos comprometendo a cumprir fielmente suas cláusulas. A presente proposta possui validade de 60 (sessenta) dias a partir da data da Sessão Pública do Pregão.</w:t>
      </w:r>
    </w:p>
    <w:p w14:paraId="07BAF64E" w14:textId="77777777" w:rsidR="00C209CF" w:rsidRPr="00E96F0B" w:rsidRDefault="00C209CF" w:rsidP="00E96F0B">
      <w:pPr>
        <w:pStyle w:val="Nivel01"/>
        <w:spacing w:before="0"/>
        <w:ind w:left="0" w:firstLine="0"/>
        <w:rPr>
          <w:b w:val="0"/>
        </w:rPr>
      </w:pPr>
    </w:p>
    <w:p w14:paraId="2A87BE37" w14:textId="4D251477" w:rsidR="00C209CF" w:rsidRPr="00E96F0B" w:rsidRDefault="00C209CF" w:rsidP="00E96F0B">
      <w:pPr>
        <w:pStyle w:val="Nivel01"/>
        <w:spacing w:before="0"/>
        <w:ind w:left="0" w:firstLine="0"/>
        <w:jc w:val="right"/>
        <w:rPr>
          <w:b w:val="0"/>
        </w:rPr>
      </w:pPr>
      <w:r w:rsidRPr="00E96F0B">
        <w:rPr>
          <w:b w:val="0"/>
        </w:rPr>
        <w:t>______________________, __ de</w:t>
      </w:r>
      <w:r w:rsidRPr="00E96F0B">
        <w:rPr>
          <w:b w:val="0"/>
          <w:spacing w:val="-2"/>
        </w:rPr>
        <w:t xml:space="preserve"> ______ </w:t>
      </w:r>
      <w:r w:rsidRPr="00E96F0B">
        <w:rPr>
          <w:b w:val="0"/>
        </w:rPr>
        <w:t>de 2</w:t>
      </w:r>
      <w:r w:rsidR="004E4347">
        <w:rPr>
          <w:b w:val="0"/>
        </w:rPr>
        <w:t>02_</w:t>
      </w:r>
      <w:r w:rsidRPr="00E96F0B">
        <w:rPr>
          <w:b w:val="0"/>
        </w:rPr>
        <w:t>.</w:t>
      </w:r>
    </w:p>
    <w:p w14:paraId="34992071" w14:textId="77777777" w:rsidR="00C209CF" w:rsidRPr="00E96F0B" w:rsidRDefault="00C209CF" w:rsidP="00E96F0B">
      <w:pPr>
        <w:pStyle w:val="Nivel01"/>
        <w:spacing w:before="0"/>
        <w:ind w:left="0" w:firstLine="0"/>
        <w:rPr>
          <w:b w:val="0"/>
        </w:rPr>
      </w:pPr>
    </w:p>
    <w:p w14:paraId="717E6E6F" w14:textId="77777777" w:rsidR="00C209CF" w:rsidRPr="00E96F0B" w:rsidRDefault="00C209CF" w:rsidP="00E96F0B">
      <w:pPr>
        <w:pStyle w:val="Nivel01"/>
        <w:spacing w:before="0"/>
        <w:ind w:left="0" w:firstLine="0"/>
        <w:rPr>
          <w:b w:val="0"/>
        </w:rPr>
      </w:pPr>
    </w:p>
    <w:p w14:paraId="1A5F7AEF" w14:textId="24B5586E" w:rsidR="00C209CF" w:rsidRPr="00E96F0B" w:rsidRDefault="00C209CF" w:rsidP="00E96F0B">
      <w:pPr>
        <w:pStyle w:val="Nivel01"/>
        <w:spacing w:before="0"/>
        <w:ind w:left="0" w:firstLine="0"/>
        <w:rPr>
          <w:b w:val="0"/>
        </w:rPr>
      </w:pPr>
      <w:r w:rsidRPr="00E96F0B">
        <w:rPr>
          <w:b w:val="0"/>
        </w:rPr>
        <w:t>Assinatura do representante legal: ___________________</w:t>
      </w:r>
      <w:r w:rsidRPr="00E96F0B">
        <w:rPr>
          <w:b w:val="0"/>
          <w:u w:val="single"/>
        </w:rPr>
        <w:tab/>
      </w:r>
    </w:p>
    <w:p w14:paraId="5BFBD7CC" w14:textId="77777777" w:rsidR="00C209CF" w:rsidRPr="00E96F0B" w:rsidRDefault="00C209CF" w:rsidP="00E96F0B">
      <w:pPr>
        <w:pStyle w:val="Nivel01"/>
        <w:spacing w:before="0"/>
        <w:ind w:left="0" w:firstLine="0"/>
        <w:rPr>
          <w:b w:val="0"/>
        </w:rPr>
      </w:pPr>
    </w:p>
    <w:p w14:paraId="6792970E" w14:textId="44557F80" w:rsidR="00C209CF" w:rsidRPr="00E96F0B" w:rsidRDefault="00C209CF" w:rsidP="00E96F0B">
      <w:pPr>
        <w:pStyle w:val="Nivel01"/>
        <w:spacing w:before="0"/>
        <w:ind w:left="0" w:firstLine="0"/>
        <w:rPr>
          <w:b w:val="0"/>
        </w:rPr>
      </w:pPr>
      <w:r w:rsidRPr="00E96F0B">
        <w:rPr>
          <w:b w:val="0"/>
        </w:rPr>
        <w:t>Nome do representante legal: ________________________</w:t>
      </w:r>
      <w:r w:rsidRPr="00E96F0B">
        <w:rPr>
          <w:b w:val="0"/>
          <w:u w:val="single"/>
        </w:rPr>
        <w:tab/>
      </w:r>
    </w:p>
    <w:p w14:paraId="7DB9EE24" w14:textId="77777777" w:rsidR="00C209CF" w:rsidRPr="00E96F0B" w:rsidRDefault="00C209CF" w:rsidP="00E96F0B">
      <w:pPr>
        <w:pStyle w:val="Nivel01"/>
        <w:spacing w:before="0"/>
        <w:ind w:left="0" w:firstLine="0"/>
        <w:rPr>
          <w:b w:val="0"/>
        </w:rPr>
      </w:pPr>
    </w:p>
    <w:p w14:paraId="60F1D728" w14:textId="4EA40BAF" w:rsidR="00C209CF" w:rsidRPr="00E96F0B" w:rsidRDefault="00C209CF" w:rsidP="00E96F0B">
      <w:pPr>
        <w:pStyle w:val="Nivel01"/>
        <w:spacing w:before="0"/>
        <w:ind w:left="0" w:firstLine="0"/>
        <w:rPr>
          <w:b w:val="0"/>
        </w:rPr>
      </w:pPr>
      <w:r w:rsidRPr="00E96F0B">
        <w:rPr>
          <w:b w:val="0"/>
        </w:rPr>
        <w:t xml:space="preserve">Cargo/função do representante legal na sessão: </w:t>
      </w:r>
      <w:r w:rsidRPr="00E96F0B">
        <w:rPr>
          <w:b w:val="0"/>
          <w:u w:val="single"/>
        </w:rPr>
        <w:tab/>
        <w:t>___________________</w:t>
      </w:r>
    </w:p>
    <w:p w14:paraId="38D811F1" w14:textId="77777777" w:rsidR="00C209CF" w:rsidRPr="00E96F0B" w:rsidRDefault="00C209CF" w:rsidP="00E96F0B">
      <w:pPr>
        <w:pStyle w:val="Nivel01"/>
        <w:spacing w:before="0"/>
        <w:ind w:left="0" w:firstLine="0"/>
        <w:rPr>
          <w:b w:val="0"/>
        </w:rPr>
        <w:sectPr w:rsidR="00C209CF" w:rsidRPr="00E96F0B" w:rsidSect="00C209CF">
          <w:type w:val="continuous"/>
          <w:pgSz w:w="11910" w:h="16840"/>
          <w:pgMar w:top="1640" w:right="1020" w:bottom="1140" w:left="1060" w:header="720" w:footer="720" w:gutter="0"/>
          <w:cols w:space="720"/>
        </w:sectPr>
      </w:pPr>
    </w:p>
    <w:p w14:paraId="5435206B" w14:textId="27551D9D" w:rsidR="00C209CF" w:rsidRPr="00E96F0B" w:rsidRDefault="00C209CF" w:rsidP="00E96F0B">
      <w:pPr>
        <w:pStyle w:val="Nivel01"/>
        <w:spacing w:before="0"/>
        <w:ind w:left="0" w:firstLine="0"/>
        <w:jc w:val="center"/>
      </w:pPr>
      <w:r w:rsidRPr="00E96F0B">
        <w:lastRenderedPageBreak/>
        <w:t>ANEXO III</w:t>
      </w:r>
      <w:r w:rsidRPr="00E96F0B">
        <w:rPr>
          <w:spacing w:val="1"/>
        </w:rPr>
        <w:t xml:space="preserve"> </w:t>
      </w:r>
      <w:r w:rsidR="00040262">
        <w:rPr>
          <w:spacing w:val="1"/>
        </w:rPr>
        <w:t>–</w:t>
      </w:r>
      <w:r w:rsidRPr="00E96F0B">
        <w:rPr>
          <w:spacing w:val="1"/>
        </w:rPr>
        <w:t xml:space="preserve"> </w:t>
      </w:r>
      <w:r w:rsidRPr="00E96F0B">
        <w:t>DECLARAÇÃO</w:t>
      </w:r>
      <w:r w:rsidR="00040262">
        <w:t xml:space="preserve"> </w:t>
      </w:r>
      <w:r w:rsidRPr="00E96F0B">
        <w:t>UNIFICADA</w:t>
      </w:r>
    </w:p>
    <w:p w14:paraId="152988DB" w14:textId="77777777" w:rsidR="00C209CF" w:rsidRPr="00E96F0B" w:rsidRDefault="00C209CF" w:rsidP="00E96F0B">
      <w:pPr>
        <w:pStyle w:val="Nivel01"/>
        <w:spacing w:before="0"/>
        <w:ind w:left="0" w:firstLine="0"/>
        <w:rPr>
          <w:b w:val="0"/>
        </w:rPr>
      </w:pPr>
    </w:p>
    <w:p w14:paraId="0E4C1AFE" w14:textId="2C50CD94" w:rsidR="0001033C" w:rsidRPr="00E96F0B" w:rsidRDefault="0001033C" w:rsidP="00E96F0B">
      <w:pPr>
        <w:pStyle w:val="Nivel01"/>
        <w:spacing w:before="0"/>
        <w:ind w:left="0" w:firstLine="0"/>
        <w:rPr>
          <w:b w:val="0"/>
        </w:rPr>
      </w:pPr>
      <w:r w:rsidRPr="00E96F0B">
        <w:rPr>
          <w:b w:val="0"/>
        </w:rPr>
        <w:t>Pelo presente instrumento, a empresa........................., CNPJ nº......................, com sede na..........................................................., através de seu representante legal infra-assinado, que:</w:t>
      </w:r>
    </w:p>
    <w:p w14:paraId="18B43C1F" w14:textId="77777777" w:rsidR="0001033C" w:rsidRPr="00E96F0B" w:rsidRDefault="0001033C" w:rsidP="00E96F0B">
      <w:pPr>
        <w:pStyle w:val="Nivel01"/>
        <w:spacing w:before="0"/>
        <w:ind w:left="0" w:firstLine="0"/>
        <w:rPr>
          <w:b w:val="0"/>
        </w:rPr>
      </w:pPr>
      <w:r w:rsidRPr="00E96F0B">
        <w:rPr>
          <w:b w:val="0"/>
        </w:rPr>
        <w:t>Declaramos para os fins do disposto no inciso VI do art. 68 da Lei n.º 14.133/21, e disposto nos incisos XXXIII do art. 7º da Constituição Federal, que não empregamos menores de 18 (dezoito) anos em trabalho noturno, perigoso ou insalubre e não empregamos menores de 16 (dezesseis) anos. Ressalva ainda, que, caso empregue menores na condição de aprendiz (a partir de14 anos, deverá informar tal situação no mesmo documento).</w:t>
      </w:r>
    </w:p>
    <w:p w14:paraId="55732D6E" w14:textId="77777777" w:rsidR="0001033C" w:rsidRPr="00E96F0B" w:rsidRDefault="0001033C" w:rsidP="00E96F0B">
      <w:pPr>
        <w:pStyle w:val="Nivel01"/>
        <w:spacing w:before="0"/>
        <w:ind w:left="0" w:firstLine="0"/>
        <w:rPr>
          <w:b w:val="0"/>
        </w:rPr>
      </w:pPr>
      <w:r w:rsidRPr="00E96F0B">
        <w:rPr>
          <w:b w:val="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3EA2A955" w14:textId="77777777" w:rsidR="0001033C" w:rsidRPr="00E96F0B" w:rsidRDefault="0001033C" w:rsidP="00E96F0B">
      <w:pPr>
        <w:pStyle w:val="Nivel01"/>
        <w:spacing w:before="0"/>
        <w:ind w:left="0" w:firstLine="0"/>
        <w:rPr>
          <w:b w:val="0"/>
        </w:rPr>
      </w:pPr>
      <w:r w:rsidRPr="00E96F0B">
        <w:rPr>
          <w:b w:val="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0146E997" w14:textId="77777777" w:rsidR="0001033C" w:rsidRPr="00E96F0B" w:rsidRDefault="0001033C" w:rsidP="00E96F0B">
      <w:pPr>
        <w:pStyle w:val="Nivel01"/>
        <w:spacing w:before="0"/>
        <w:ind w:left="0" w:firstLine="0"/>
        <w:rPr>
          <w:b w:val="0"/>
        </w:rPr>
      </w:pPr>
      <w:r w:rsidRPr="00E96F0B">
        <w:rPr>
          <w:b w:val="0"/>
        </w:rPr>
        <w:t>Declaramos para os devidos fins de direito, na qualidade de Proponente dos procedimentos licitatórios, instaurados por este Município, que o(a) responsável legal da empresa é o (a) Sr.(a) .........................................., Portador(a) do RG sob nº</w:t>
      </w:r>
      <w:r w:rsidRPr="00E96F0B">
        <w:rPr>
          <w:b w:val="0"/>
        </w:rPr>
        <w:tab/>
      </w:r>
      <w:r w:rsidRPr="00E96F0B">
        <w:rPr>
          <w:b w:val="0"/>
          <w:spacing w:val="-2"/>
        </w:rPr>
        <w:t xml:space="preserve">e </w:t>
      </w:r>
      <w:r w:rsidRPr="00E96F0B">
        <w:rPr>
          <w:b w:val="0"/>
        </w:rPr>
        <w:t>CPF nº..........................................., cuja função/cargo é..........................................(sócio administrador), responsável pela assinatura do Contrato.</w:t>
      </w:r>
    </w:p>
    <w:p w14:paraId="187BF2D1" w14:textId="45673867" w:rsidR="0001033C" w:rsidRPr="00E96F0B" w:rsidRDefault="0001033C" w:rsidP="00E96F0B">
      <w:pPr>
        <w:pStyle w:val="Nivel01"/>
        <w:spacing w:before="0"/>
        <w:ind w:left="0" w:firstLine="0"/>
        <w:rPr>
          <w:b w:val="0"/>
        </w:rPr>
      </w:pPr>
      <w:r w:rsidRPr="00E96F0B">
        <w:rPr>
          <w:b w:val="0"/>
        </w:rPr>
        <w:t xml:space="preserve">Declaramos para os devidos fins que não possuímos nenhum sócio, ligado ao Prefeito, Vice-Prefeito, Vereadores ou Secretários Municipais, por matrimônio ou parentesco, afim ou </w:t>
      </w:r>
      <w:r w:rsidR="007B2161" w:rsidRPr="00E96F0B">
        <w:rPr>
          <w:b w:val="0"/>
        </w:rPr>
        <w:t>consanguíneo</w:t>
      </w:r>
      <w:r w:rsidRPr="00E96F0B">
        <w:rPr>
          <w:b w:val="0"/>
        </w:rPr>
        <w:t>, até o segundo grau, ou por adoção, bem como também não possuímos em nosso quadro social, nenhum Servidor do Município.</w:t>
      </w:r>
    </w:p>
    <w:p w14:paraId="661EEECD" w14:textId="77777777" w:rsidR="0001033C" w:rsidRPr="00E96F0B" w:rsidRDefault="0001033C" w:rsidP="00E96F0B">
      <w:pPr>
        <w:pStyle w:val="Nivel01"/>
        <w:spacing w:before="0"/>
        <w:ind w:left="0" w:firstLine="0"/>
        <w:rPr>
          <w:b w:val="0"/>
        </w:rPr>
      </w:pPr>
      <w:r w:rsidRPr="00E96F0B">
        <w:rPr>
          <w:b w:val="0"/>
        </w:rPr>
        <w:t>Declaramos de que a empresa não contratará empregados com incompatibilidade com as autoridades contratantes ou ocupantes de cargos de direção ou de assessoramento até o terceiro grau, na forma da Súmula Vinculante nº 013 do STF (Supremo Tribunal Federal).</w:t>
      </w:r>
    </w:p>
    <w:p w14:paraId="4BBC20A0" w14:textId="77777777" w:rsidR="0001033C" w:rsidRPr="00E96F0B" w:rsidRDefault="0001033C" w:rsidP="00E96F0B">
      <w:pPr>
        <w:pStyle w:val="Nivel01"/>
        <w:spacing w:before="0"/>
        <w:ind w:left="0" w:firstLine="0"/>
        <w:rPr>
          <w:b w:val="0"/>
        </w:rPr>
      </w:pPr>
      <w:r w:rsidRPr="00E96F0B">
        <w:rPr>
          <w:b w:val="0"/>
        </w:rPr>
        <w:t>Declaro que cumpro as exigências de reserva de cargos para pessoa com deficiência, menores aprendiz e para reabilitado da Previdência Social, previstas em lei e em outras normas específicas.</w:t>
      </w:r>
    </w:p>
    <w:p w14:paraId="0B3C7CBC" w14:textId="77777777" w:rsidR="0001033C" w:rsidRPr="00E96F0B" w:rsidRDefault="0001033C" w:rsidP="00E96F0B">
      <w:pPr>
        <w:pStyle w:val="Nivel01"/>
        <w:spacing w:before="0"/>
        <w:ind w:left="0" w:firstLine="0"/>
        <w:rPr>
          <w:b w:val="0"/>
        </w:rPr>
      </w:pPr>
      <w:r w:rsidRPr="00E96F0B">
        <w:rPr>
          <w:b w:val="0"/>
        </w:rPr>
        <w:t>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A89ED46" w14:textId="77777777" w:rsidR="0001033C" w:rsidRPr="00E96F0B" w:rsidRDefault="0001033C" w:rsidP="00E96F0B">
      <w:pPr>
        <w:pStyle w:val="Nivel01"/>
        <w:spacing w:before="0"/>
        <w:ind w:left="0" w:firstLine="0"/>
        <w:rPr>
          <w:b w:val="0"/>
        </w:rPr>
      </w:pPr>
      <w:r w:rsidRPr="00E96F0B">
        <w:rPr>
          <w:b w:val="0"/>
        </w:rPr>
        <w:t>Declaramos que a empresa atende aos requisitos de habilitação e que o declarante responderá pela veracidade das informações prestadas, na forma da lei.</w:t>
      </w:r>
    </w:p>
    <w:p w14:paraId="1F54E6B8" w14:textId="77777777" w:rsidR="00C209CF" w:rsidRPr="00E96F0B" w:rsidRDefault="00C209CF" w:rsidP="00E96F0B">
      <w:pPr>
        <w:pStyle w:val="Nivel01"/>
        <w:spacing w:before="0"/>
        <w:ind w:left="0" w:firstLine="0"/>
        <w:rPr>
          <w:b w:val="0"/>
        </w:rPr>
        <w:sectPr w:rsidR="00C209CF" w:rsidRPr="00E96F0B" w:rsidSect="00C209CF">
          <w:headerReference w:type="default" r:id="rId29"/>
          <w:footerReference w:type="default" r:id="rId30"/>
          <w:pgSz w:w="11910" w:h="16840"/>
          <w:pgMar w:top="1640" w:right="1020" w:bottom="1140" w:left="1060" w:header="434" w:footer="959" w:gutter="0"/>
          <w:cols w:space="720"/>
        </w:sectPr>
      </w:pPr>
    </w:p>
    <w:p w14:paraId="1723DA3E" w14:textId="77777777" w:rsidR="00C209CF" w:rsidRPr="00E96F0B" w:rsidRDefault="00C209CF" w:rsidP="00E96F0B">
      <w:pPr>
        <w:pStyle w:val="Nivel01"/>
        <w:spacing w:before="0"/>
        <w:ind w:left="0" w:firstLine="0"/>
        <w:rPr>
          <w:b w:val="0"/>
        </w:rPr>
      </w:pPr>
    </w:p>
    <w:p w14:paraId="70480560" w14:textId="77777777" w:rsidR="00D15A5E" w:rsidRPr="00E96F0B" w:rsidRDefault="00D15A5E" w:rsidP="00E96F0B">
      <w:pPr>
        <w:pStyle w:val="Nivel01"/>
        <w:spacing w:before="0"/>
        <w:ind w:left="0" w:firstLine="0"/>
        <w:rPr>
          <w:b w:val="0"/>
        </w:rPr>
      </w:pPr>
      <w:r w:rsidRPr="00E96F0B">
        <w:rPr>
          <w:b w:val="0"/>
        </w:rPr>
        <w:t>Declaramos para os devidos fins que em caso de qualquer comunicação futura referente e este processo licitatório, bem como em caso de eventual contratação, concordo que o Contrato seja encaminhado para o seguinte endereço:</w:t>
      </w:r>
    </w:p>
    <w:p w14:paraId="16032B50" w14:textId="77777777" w:rsidR="00D15A5E" w:rsidRPr="00E96F0B" w:rsidRDefault="00D15A5E" w:rsidP="00E96F0B">
      <w:pPr>
        <w:pStyle w:val="Nivel01"/>
        <w:spacing w:before="0"/>
        <w:ind w:left="0" w:firstLine="0"/>
        <w:rPr>
          <w:b w:val="0"/>
        </w:rPr>
      </w:pPr>
      <w:r w:rsidRPr="00E96F0B">
        <w:rPr>
          <w:b w:val="0"/>
        </w:rPr>
        <w:t>E-mails de contato para cada setor responsável pelos Atos desta Contratação: Emails:...............................................................................................</w:t>
      </w:r>
    </w:p>
    <w:p w14:paraId="12A16439" w14:textId="77777777" w:rsidR="00D15A5E" w:rsidRPr="00E96F0B" w:rsidRDefault="00D15A5E" w:rsidP="00E96F0B">
      <w:pPr>
        <w:pStyle w:val="Nivel01"/>
        <w:spacing w:before="0"/>
        <w:ind w:left="0" w:firstLine="0"/>
        <w:rPr>
          <w:b w:val="0"/>
        </w:rPr>
      </w:pPr>
      <w:r w:rsidRPr="00E96F0B">
        <w:rPr>
          <w:b w:val="0"/>
        </w:rPr>
        <w:t>Telefones para contato: ( ).................................................................</w:t>
      </w:r>
    </w:p>
    <w:p w14:paraId="548E8F1C" w14:textId="77777777" w:rsidR="00D15A5E" w:rsidRPr="00E96F0B" w:rsidRDefault="00D15A5E" w:rsidP="00E96F0B">
      <w:pPr>
        <w:pStyle w:val="Nivel01"/>
        <w:spacing w:before="0"/>
        <w:ind w:left="0" w:firstLine="0"/>
        <w:rPr>
          <w:b w:val="0"/>
        </w:rPr>
      </w:pPr>
      <w:r w:rsidRPr="00E96F0B">
        <w:rPr>
          <w:b w:val="0"/>
        </w:rPr>
        <w:t>Caso altere o citado e-mail ou telefone comprometo-me em protocolizar pedido de alteração junto ao Município, sob pena de ser considerado como intimado nos dados anteriormente fornecidos.</w:t>
      </w:r>
    </w:p>
    <w:p w14:paraId="7C150C0C" w14:textId="77777777" w:rsidR="00D15A5E" w:rsidRPr="00E96F0B" w:rsidRDefault="00D15A5E" w:rsidP="00E96F0B">
      <w:pPr>
        <w:pStyle w:val="Nivel01"/>
        <w:spacing w:before="0"/>
        <w:ind w:left="0" w:firstLine="0"/>
        <w:rPr>
          <w:b w:val="0"/>
        </w:rPr>
      </w:pPr>
      <w:r w:rsidRPr="00E96F0B">
        <w:rPr>
          <w:b w:val="0"/>
        </w:rPr>
        <w:t>Nomeamos e constituímos o senhor (a)........................................., portador(a) do CPF n.º..................................(cargo na empresa), para ser o(a)responsável para acompanhar a execução do contrato, referente ao referido Pregão Eletrônico e todos os atos necessários ao cumprimento das obrigações contidas no instrumento convocatório, seus Anexos e Contrato.</w:t>
      </w:r>
    </w:p>
    <w:p w14:paraId="4E7C1142" w14:textId="77777777" w:rsidR="00D15A5E" w:rsidRPr="00E96F0B" w:rsidRDefault="00D15A5E" w:rsidP="00E96F0B">
      <w:pPr>
        <w:pStyle w:val="Nivel01"/>
        <w:spacing w:before="0"/>
        <w:ind w:left="0" w:firstLine="0"/>
        <w:rPr>
          <w:b w:val="0"/>
        </w:rPr>
      </w:pPr>
    </w:p>
    <w:p w14:paraId="08AEF635" w14:textId="77777777" w:rsidR="00D15A5E" w:rsidRPr="00E96F0B" w:rsidRDefault="00D15A5E" w:rsidP="00E96F0B">
      <w:pPr>
        <w:pStyle w:val="Nivel01"/>
        <w:spacing w:before="0"/>
        <w:ind w:left="0" w:firstLine="0"/>
        <w:rPr>
          <w:b w:val="0"/>
        </w:rPr>
      </w:pPr>
    </w:p>
    <w:p w14:paraId="3B2811F1" w14:textId="601E5613" w:rsidR="00D15A5E" w:rsidRPr="00E96F0B" w:rsidRDefault="00D15A5E" w:rsidP="00E96F0B">
      <w:pPr>
        <w:pStyle w:val="Nivel01"/>
        <w:spacing w:before="0"/>
        <w:ind w:left="0" w:firstLine="0"/>
        <w:jc w:val="right"/>
        <w:rPr>
          <w:b w:val="0"/>
        </w:rPr>
      </w:pPr>
      <w:r w:rsidRPr="00E96F0B">
        <w:rPr>
          <w:b w:val="0"/>
        </w:rPr>
        <w:t>____________________, __ de</w:t>
      </w:r>
      <w:r w:rsidRPr="00E96F0B">
        <w:rPr>
          <w:b w:val="0"/>
          <w:spacing w:val="-2"/>
        </w:rPr>
        <w:t xml:space="preserve"> ______ </w:t>
      </w:r>
      <w:r w:rsidRPr="00E96F0B">
        <w:rPr>
          <w:b w:val="0"/>
        </w:rPr>
        <w:t>de 202</w:t>
      </w:r>
      <w:r w:rsidR="004E4347">
        <w:rPr>
          <w:b w:val="0"/>
        </w:rPr>
        <w:t>_</w:t>
      </w:r>
      <w:r w:rsidRPr="00E96F0B">
        <w:rPr>
          <w:b w:val="0"/>
        </w:rPr>
        <w:t>.</w:t>
      </w:r>
    </w:p>
    <w:p w14:paraId="0B45175B" w14:textId="77777777" w:rsidR="00D15A5E" w:rsidRPr="00E96F0B" w:rsidRDefault="00D15A5E" w:rsidP="00E96F0B">
      <w:pPr>
        <w:pStyle w:val="Nivel01"/>
        <w:spacing w:before="0"/>
        <w:ind w:left="0" w:firstLine="0"/>
        <w:rPr>
          <w:b w:val="0"/>
        </w:rPr>
      </w:pPr>
    </w:p>
    <w:p w14:paraId="749DB880" w14:textId="77777777" w:rsidR="00D15A5E" w:rsidRPr="00E96F0B" w:rsidRDefault="00D15A5E" w:rsidP="00E96F0B">
      <w:pPr>
        <w:pStyle w:val="Nivel01"/>
        <w:spacing w:before="0"/>
        <w:ind w:left="0" w:firstLine="0"/>
        <w:rPr>
          <w:b w:val="0"/>
        </w:rPr>
      </w:pPr>
    </w:p>
    <w:p w14:paraId="61BBFA6A" w14:textId="77777777" w:rsidR="00D15A5E" w:rsidRPr="00E96F0B" w:rsidRDefault="00D15A5E" w:rsidP="00E96F0B">
      <w:pPr>
        <w:pStyle w:val="Nivel01"/>
        <w:spacing w:before="0"/>
        <w:ind w:left="0" w:firstLine="0"/>
        <w:rPr>
          <w:b w:val="0"/>
        </w:rPr>
      </w:pPr>
      <w:r w:rsidRPr="00E96F0B">
        <w:rPr>
          <w:b w:val="0"/>
        </w:rPr>
        <w:t>Nome do representante Legal e Assinatura</w:t>
      </w:r>
    </w:p>
    <w:p w14:paraId="21143193" w14:textId="77777777" w:rsidR="00C209CF" w:rsidRPr="00E96F0B" w:rsidRDefault="00C209CF" w:rsidP="00E96F0B">
      <w:pPr>
        <w:pStyle w:val="Nivel01"/>
        <w:spacing w:before="0"/>
        <w:ind w:left="0" w:firstLine="0"/>
        <w:rPr>
          <w:b w:val="0"/>
        </w:rPr>
        <w:sectPr w:rsidR="00C209CF" w:rsidRPr="00E96F0B" w:rsidSect="00C209CF">
          <w:pgSz w:w="11910" w:h="16840"/>
          <w:pgMar w:top="1640" w:right="1020" w:bottom="1160" w:left="1060" w:header="434" w:footer="959" w:gutter="0"/>
          <w:cols w:space="720"/>
        </w:sectPr>
      </w:pPr>
    </w:p>
    <w:p w14:paraId="1EBE8914" w14:textId="77777777" w:rsidR="00C209CF" w:rsidRPr="00E96F0B" w:rsidRDefault="00C209CF" w:rsidP="00E96F0B">
      <w:pPr>
        <w:pStyle w:val="Nivel01"/>
        <w:spacing w:before="0"/>
        <w:ind w:left="0" w:firstLine="0"/>
        <w:rPr>
          <w:b w:val="0"/>
        </w:rPr>
      </w:pPr>
    </w:p>
    <w:p w14:paraId="0FDF2DCC" w14:textId="77777777" w:rsidR="00DE36BC" w:rsidRPr="00E96F0B" w:rsidRDefault="00DE36BC" w:rsidP="00E96F0B">
      <w:pPr>
        <w:pStyle w:val="Nivel01"/>
        <w:spacing w:before="0"/>
        <w:ind w:left="0" w:firstLine="0"/>
        <w:jc w:val="center"/>
      </w:pPr>
      <w:r w:rsidRPr="00E96F0B">
        <w:t>ANEXO IV</w:t>
      </w:r>
    </w:p>
    <w:p w14:paraId="7FEC92D1" w14:textId="77777777" w:rsidR="00DE36BC" w:rsidRPr="00E96F0B" w:rsidRDefault="00DE36BC" w:rsidP="00E96F0B">
      <w:pPr>
        <w:pStyle w:val="Nivel01"/>
        <w:spacing w:before="0"/>
        <w:ind w:left="0" w:firstLine="0"/>
        <w:jc w:val="center"/>
      </w:pPr>
    </w:p>
    <w:p w14:paraId="31C96678" w14:textId="77777777" w:rsidR="00DE36BC" w:rsidRPr="00E96F0B" w:rsidRDefault="00DE36BC" w:rsidP="00E96F0B">
      <w:pPr>
        <w:pStyle w:val="Nivel01"/>
        <w:spacing w:before="0"/>
        <w:ind w:left="0" w:firstLine="0"/>
        <w:jc w:val="center"/>
      </w:pPr>
      <w:r w:rsidRPr="00E96F0B">
        <w:t>DECLARAÇÃO DE TRATAMENTO DIFERENCIADO LEI 123/2006</w:t>
      </w:r>
    </w:p>
    <w:p w14:paraId="166CDDE4" w14:textId="77777777" w:rsidR="00DE36BC" w:rsidRPr="00E96F0B" w:rsidRDefault="00DE36BC" w:rsidP="00E96F0B">
      <w:pPr>
        <w:pStyle w:val="Nivel01"/>
        <w:spacing w:before="0"/>
        <w:ind w:left="0" w:firstLine="0"/>
        <w:rPr>
          <w:b w:val="0"/>
        </w:rPr>
      </w:pPr>
    </w:p>
    <w:p w14:paraId="69893490" w14:textId="77777777" w:rsidR="00DE36BC" w:rsidRPr="00E96F0B" w:rsidRDefault="00DE36BC" w:rsidP="00E96F0B">
      <w:pPr>
        <w:pStyle w:val="Nivel01"/>
        <w:spacing w:before="0"/>
        <w:ind w:left="0" w:firstLine="0"/>
        <w:rPr>
          <w:b w:val="0"/>
        </w:rPr>
      </w:pPr>
    </w:p>
    <w:p w14:paraId="4FB2761E" w14:textId="77777777" w:rsidR="00DE36BC" w:rsidRPr="00E96F0B" w:rsidRDefault="00DE36BC" w:rsidP="00E96F0B">
      <w:pPr>
        <w:pStyle w:val="Nivel01"/>
        <w:spacing w:before="0"/>
        <w:ind w:left="0" w:firstLine="0"/>
        <w:rPr>
          <w:b w:val="0"/>
        </w:rPr>
      </w:pPr>
      <w:r w:rsidRPr="00E96F0B">
        <w:rPr>
          <w:b w:val="0"/>
        </w:rPr>
        <w:t>A empresa</w:t>
      </w:r>
      <w:r w:rsidRPr="00E96F0B">
        <w:rPr>
          <w:b w:val="0"/>
          <w:u w:val="single"/>
        </w:rPr>
        <w:tab/>
      </w:r>
      <w:r w:rsidRPr="00E96F0B">
        <w:rPr>
          <w:b w:val="0"/>
        </w:rPr>
        <w:t>,  inscrita   no   CNPJ   sob   o   nº</w:t>
      </w:r>
      <w:r w:rsidRPr="00E96F0B">
        <w:rPr>
          <w:b w:val="0"/>
          <w:u w:val="single"/>
        </w:rPr>
        <w:tab/>
      </w:r>
      <w:r w:rsidRPr="00E96F0B">
        <w:rPr>
          <w:b w:val="0"/>
        </w:rPr>
        <w:t>,    por    intermédio    de    seu    representante    legal,    o(a)    Sr.(a.)</w:t>
      </w:r>
      <w:r w:rsidRPr="00E96F0B">
        <w:rPr>
          <w:b w:val="0"/>
          <w:u w:val="single"/>
        </w:rPr>
        <w:tab/>
      </w:r>
      <w:r w:rsidRPr="00E96F0B">
        <w:rPr>
          <w:b w:val="0"/>
          <w:u w:val="single"/>
        </w:rPr>
        <w:tab/>
      </w:r>
      <w:r w:rsidRPr="00E96F0B">
        <w:rPr>
          <w:b w:val="0"/>
        </w:rPr>
        <w:t>,portador(a)da Carteira de Identidade nº</w:t>
      </w:r>
      <w:r w:rsidRPr="00E96F0B">
        <w:rPr>
          <w:b w:val="0"/>
          <w:u w:val="single"/>
        </w:rPr>
        <w:tab/>
      </w:r>
      <w:r w:rsidRPr="00E96F0B">
        <w:rPr>
          <w:b w:val="0"/>
        </w:rPr>
        <w:t>,do CPF nº</w:t>
      </w:r>
      <w:r w:rsidRPr="00E96F0B">
        <w:rPr>
          <w:b w:val="0"/>
          <w:u w:val="single"/>
        </w:rPr>
        <w:tab/>
      </w:r>
      <w:r w:rsidRPr="00E96F0B">
        <w:rPr>
          <w:b w:val="0"/>
        </w:rPr>
        <w:t>, DECLARA, para fins do disposto no edital supracitado, sob as sanções administrativas cabíveis e sob as penas da lei, que esta empresa, na presente data e até o último exercício financeiro, é considerada:</w:t>
      </w:r>
    </w:p>
    <w:p w14:paraId="0C6A35C4" w14:textId="77777777" w:rsidR="00DE36BC" w:rsidRPr="00E96F0B" w:rsidRDefault="00DE36BC" w:rsidP="00E96F0B">
      <w:pPr>
        <w:pStyle w:val="Nivel01"/>
        <w:spacing w:before="0"/>
        <w:ind w:left="0" w:firstLine="0"/>
        <w:rPr>
          <w:b w:val="0"/>
        </w:rPr>
      </w:pPr>
      <w:r w:rsidRPr="00E96F0B">
        <w:rPr>
          <w:b w:val="0"/>
        </w:rPr>
        <w:t>() MICROEMPRESA, conforme inciso I do art.3.º da Lei Complementar nº 123, de 14/12/2006.</w:t>
      </w:r>
    </w:p>
    <w:p w14:paraId="619D6403" w14:textId="77777777" w:rsidR="00DE36BC" w:rsidRPr="00E96F0B" w:rsidRDefault="00DE36BC" w:rsidP="00E96F0B">
      <w:pPr>
        <w:pStyle w:val="Nivel01"/>
        <w:spacing w:before="0"/>
        <w:ind w:left="0" w:firstLine="0"/>
        <w:rPr>
          <w:b w:val="0"/>
        </w:rPr>
      </w:pPr>
      <w:r w:rsidRPr="00E96F0B">
        <w:rPr>
          <w:b w:val="0"/>
        </w:rPr>
        <w:t>() EMPRESA DE PEQUENO PORTE, conforme inciso II do art. 3.º da Lei Complementar nº. 123, de 14/12/2006.</w:t>
      </w:r>
    </w:p>
    <w:p w14:paraId="6E12AFB0" w14:textId="77777777" w:rsidR="00DE36BC" w:rsidRPr="00E96F0B" w:rsidRDefault="00DE36BC" w:rsidP="00E96F0B">
      <w:pPr>
        <w:pStyle w:val="Nivel01"/>
        <w:spacing w:before="0"/>
        <w:ind w:left="0" w:firstLine="0"/>
        <w:rPr>
          <w:b w:val="0"/>
        </w:rPr>
      </w:pPr>
      <w:r w:rsidRPr="00E96F0B">
        <w:rPr>
          <w:b w:val="0"/>
        </w:rPr>
        <w:t>() MICROEMPREENDEDOR INDIVIDUAL, conforme art.1º do Decreto nº 8.538/2015.</w:t>
      </w:r>
    </w:p>
    <w:p w14:paraId="5DEAE2A7" w14:textId="77777777" w:rsidR="00DE36BC" w:rsidRPr="00E96F0B" w:rsidRDefault="00DE36BC" w:rsidP="00E96F0B">
      <w:pPr>
        <w:pStyle w:val="Nivel01"/>
        <w:spacing w:before="0"/>
        <w:ind w:left="0" w:firstLine="0"/>
        <w:rPr>
          <w:b w:val="0"/>
        </w:rPr>
      </w:pPr>
    </w:p>
    <w:p w14:paraId="17061A48" w14:textId="77777777" w:rsidR="00DE36BC" w:rsidRPr="00E96F0B" w:rsidRDefault="00DE36BC" w:rsidP="00E96F0B">
      <w:pPr>
        <w:pStyle w:val="Nivel01"/>
        <w:spacing w:before="0"/>
        <w:ind w:left="0" w:firstLine="0"/>
        <w:rPr>
          <w:b w:val="0"/>
        </w:rPr>
      </w:pPr>
    </w:p>
    <w:p w14:paraId="602AE810" w14:textId="77777777" w:rsidR="00DE36BC" w:rsidRPr="00E96F0B" w:rsidRDefault="00DE36BC" w:rsidP="00E96F0B">
      <w:pPr>
        <w:pStyle w:val="Nivel01"/>
        <w:spacing w:before="0"/>
        <w:ind w:left="0" w:firstLine="0"/>
        <w:rPr>
          <w:b w:val="0"/>
        </w:rPr>
      </w:pPr>
      <w:r w:rsidRPr="00E96F0B">
        <w:rPr>
          <w:b w:val="0"/>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69159895" w14:textId="77777777" w:rsidR="00DE36BC" w:rsidRPr="00E96F0B" w:rsidRDefault="00DE36BC" w:rsidP="00E96F0B">
      <w:pPr>
        <w:pStyle w:val="Nivel01"/>
        <w:spacing w:before="0"/>
        <w:ind w:left="0" w:firstLine="0"/>
        <w:rPr>
          <w:b w:val="0"/>
        </w:rPr>
      </w:pPr>
      <w:r w:rsidRPr="00E96F0B">
        <w:rPr>
          <w:b w:val="0"/>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7C8B861C" w14:textId="77777777" w:rsidR="00DE36BC" w:rsidRPr="00E96F0B" w:rsidRDefault="00DE36BC" w:rsidP="00E96F0B">
      <w:pPr>
        <w:pStyle w:val="Nivel01"/>
        <w:spacing w:before="0"/>
        <w:ind w:left="0" w:firstLine="0"/>
        <w:rPr>
          <w:b w:val="0"/>
        </w:rPr>
      </w:pPr>
    </w:p>
    <w:p w14:paraId="0FA4D54A" w14:textId="77777777" w:rsidR="00DE36BC" w:rsidRPr="00E96F0B" w:rsidRDefault="00DE36BC" w:rsidP="00E96F0B">
      <w:pPr>
        <w:pStyle w:val="Nivel01"/>
        <w:spacing w:before="0"/>
        <w:ind w:left="0" w:firstLine="0"/>
        <w:rPr>
          <w:b w:val="0"/>
        </w:rPr>
      </w:pPr>
    </w:p>
    <w:p w14:paraId="419727C3" w14:textId="4BA9B9EB" w:rsidR="00DE36BC" w:rsidRPr="00E96F0B" w:rsidRDefault="00DE36BC" w:rsidP="00E96F0B">
      <w:pPr>
        <w:pStyle w:val="Nivel01"/>
        <w:spacing w:before="0"/>
        <w:ind w:left="0" w:firstLine="0"/>
        <w:jc w:val="right"/>
        <w:rPr>
          <w:b w:val="0"/>
        </w:rPr>
      </w:pPr>
      <w:r w:rsidRPr="00E96F0B">
        <w:rPr>
          <w:b w:val="0"/>
        </w:rPr>
        <w:t>____________________, __ de</w:t>
      </w:r>
      <w:r w:rsidRPr="00E96F0B">
        <w:rPr>
          <w:b w:val="0"/>
          <w:spacing w:val="-2"/>
        </w:rPr>
        <w:t xml:space="preserve"> ______ </w:t>
      </w:r>
      <w:r w:rsidRPr="00E96F0B">
        <w:rPr>
          <w:b w:val="0"/>
        </w:rPr>
        <w:t>de 202</w:t>
      </w:r>
      <w:r w:rsidR="004E4347">
        <w:rPr>
          <w:b w:val="0"/>
        </w:rPr>
        <w:t>_</w:t>
      </w:r>
      <w:r w:rsidRPr="00E96F0B">
        <w:rPr>
          <w:b w:val="0"/>
        </w:rPr>
        <w:t>.</w:t>
      </w:r>
    </w:p>
    <w:p w14:paraId="5EDD404D" w14:textId="77777777" w:rsidR="00DE36BC" w:rsidRPr="00E96F0B" w:rsidRDefault="00DE36BC" w:rsidP="00E96F0B">
      <w:pPr>
        <w:pStyle w:val="Nivel01"/>
        <w:spacing w:before="0"/>
        <w:ind w:left="0" w:firstLine="0"/>
        <w:rPr>
          <w:b w:val="0"/>
        </w:rPr>
      </w:pPr>
    </w:p>
    <w:p w14:paraId="68F8A95B" w14:textId="77777777" w:rsidR="00DE36BC" w:rsidRPr="00E96F0B" w:rsidRDefault="00DE36BC" w:rsidP="00E96F0B">
      <w:pPr>
        <w:pStyle w:val="Nivel01"/>
        <w:spacing w:before="0"/>
        <w:ind w:left="0" w:firstLine="0"/>
        <w:rPr>
          <w:b w:val="0"/>
        </w:rPr>
      </w:pPr>
    </w:p>
    <w:p w14:paraId="2685EAAB" w14:textId="77777777" w:rsidR="00DE36BC" w:rsidRPr="00E96F0B" w:rsidRDefault="00DE36BC" w:rsidP="00E96F0B">
      <w:pPr>
        <w:pStyle w:val="Nivel01"/>
        <w:spacing w:before="0"/>
        <w:ind w:left="0" w:firstLine="0"/>
        <w:rPr>
          <w:b w:val="0"/>
        </w:rPr>
      </w:pPr>
    </w:p>
    <w:p w14:paraId="7A885718" w14:textId="77777777" w:rsidR="00DE36BC" w:rsidRPr="00E96F0B" w:rsidRDefault="00DE36BC" w:rsidP="00E96F0B">
      <w:pPr>
        <w:pStyle w:val="Nivel01"/>
        <w:spacing w:before="0"/>
        <w:ind w:left="0" w:firstLine="0"/>
        <w:rPr>
          <w:b w:val="0"/>
        </w:rPr>
      </w:pPr>
      <w:r w:rsidRPr="00E96F0B">
        <w:rPr>
          <w:b w:val="0"/>
        </w:rPr>
        <w:t>Nome do representante Legal e Assinatura</w:t>
      </w:r>
    </w:p>
    <w:p w14:paraId="68EFD143" w14:textId="0396CAFF" w:rsidR="00C209CF" w:rsidRPr="00E96F0B" w:rsidRDefault="00C209CF" w:rsidP="00E96F0B">
      <w:pPr>
        <w:pStyle w:val="Nivel01"/>
        <w:spacing w:before="0"/>
        <w:ind w:left="0" w:firstLine="0"/>
        <w:rPr>
          <w:b w:val="0"/>
        </w:rPr>
      </w:pPr>
    </w:p>
    <w:p w14:paraId="533BEC14" w14:textId="77777777" w:rsidR="00C209CF" w:rsidRPr="00E96F0B" w:rsidRDefault="00C209CF" w:rsidP="00E96F0B">
      <w:pPr>
        <w:pStyle w:val="Nivel01"/>
        <w:spacing w:before="0"/>
        <w:ind w:left="0" w:firstLine="0"/>
        <w:rPr>
          <w:b w:val="0"/>
        </w:rPr>
      </w:pPr>
    </w:p>
    <w:p w14:paraId="3CDC94F5" w14:textId="77777777" w:rsidR="00C209CF" w:rsidRPr="00E96F0B" w:rsidRDefault="00C209CF" w:rsidP="00E96F0B">
      <w:pPr>
        <w:pStyle w:val="Nivel01"/>
        <w:spacing w:before="0"/>
        <w:ind w:left="0" w:firstLine="0"/>
        <w:rPr>
          <w:b w:val="0"/>
        </w:rPr>
      </w:pPr>
    </w:p>
    <w:p w14:paraId="754B3EBC" w14:textId="77777777" w:rsidR="00C209CF" w:rsidRPr="00E96F0B" w:rsidRDefault="00C209CF" w:rsidP="00E96F0B">
      <w:pPr>
        <w:pStyle w:val="Nivel01"/>
        <w:spacing w:before="0"/>
        <w:ind w:left="0" w:firstLine="0"/>
        <w:rPr>
          <w:b w:val="0"/>
        </w:rPr>
      </w:pPr>
    </w:p>
    <w:p w14:paraId="62B2BA4A" w14:textId="77777777" w:rsidR="00C209CF" w:rsidRPr="00E96F0B" w:rsidRDefault="00C209CF" w:rsidP="00E96F0B">
      <w:pPr>
        <w:pStyle w:val="Nivel01"/>
        <w:spacing w:before="0"/>
        <w:ind w:left="0" w:firstLine="0"/>
        <w:rPr>
          <w:b w:val="0"/>
        </w:rPr>
      </w:pPr>
    </w:p>
    <w:p w14:paraId="7DA19CCB" w14:textId="77777777" w:rsidR="00C209CF" w:rsidRPr="00E96F0B" w:rsidRDefault="00C209CF" w:rsidP="00E96F0B">
      <w:pPr>
        <w:rPr>
          <w:rFonts w:ascii="Arial" w:hAnsi="Arial" w:cs="Arial"/>
          <w:sz w:val="20"/>
          <w:szCs w:val="20"/>
          <w:lang w:val="pt-BR" w:eastAsia="pt-BR"/>
        </w:rPr>
      </w:pPr>
    </w:p>
    <w:p w14:paraId="3C0917E0" w14:textId="77777777" w:rsidR="00C209CF" w:rsidRPr="00E96F0B" w:rsidRDefault="00C209CF" w:rsidP="00E96F0B">
      <w:pPr>
        <w:rPr>
          <w:rFonts w:ascii="Arial" w:hAnsi="Arial" w:cs="Arial"/>
          <w:sz w:val="20"/>
          <w:szCs w:val="20"/>
          <w:lang w:val="pt-BR" w:eastAsia="pt-BR"/>
        </w:rPr>
      </w:pPr>
    </w:p>
    <w:p w14:paraId="43E5B73A" w14:textId="77777777" w:rsidR="00C209CF" w:rsidRPr="00E96F0B" w:rsidRDefault="00C209CF" w:rsidP="00E96F0B">
      <w:pPr>
        <w:rPr>
          <w:rFonts w:ascii="Arial" w:hAnsi="Arial" w:cs="Arial"/>
          <w:sz w:val="20"/>
          <w:szCs w:val="20"/>
          <w:lang w:val="pt-BR" w:eastAsia="pt-BR"/>
        </w:rPr>
      </w:pPr>
    </w:p>
    <w:p w14:paraId="5EB31784" w14:textId="77777777" w:rsidR="00C209CF" w:rsidRPr="00E96F0B" w:rsidRDefault="00C209CF" w:rsidP="00E96F0B">
      <w:pPr>
        <w:pStyle w:val="Nivel01"/>
        <w:spacing w:before="0"/>
        <w:ind w:left="0" w:firstLine="0"/>
        <w:jc w:val="center"/>
      </w:pPr>
      <w:r w:rsidRPr="00E96F0B">
        <w:lastRenderedPageBreak/>
        <w:t>ANEXO V</w:t>
      </w:r>
    </w:p>
    <w:p w14:paraId="179A0EED" w14:textId="77777777" w:rsidR="00C209CF" w:rsidRPr="00E96F0B" w:rsidRDefault="00C209CF" w:rsidP="00E96F0B">
      <w:pPr>
        <w:pStyle w:val="Nivel01"/>
        <w:spacing w:before="0"/>
        <w:ind w:left="0" w:firstLine="0"/>
        <w:jc w:val="center"/>
      </w:pPr>
    </w:p>
    <w:p w14:paraId="0C3B6A20" w14:textId="77777777" w:rsidR="00C209CF" w:rsidRPr="00E96F0B" w:rsidRDefault="00C209CF" w:rsidP="00E96F0B">
      <w:pPr>
        <w:pStyle w:val="Nivel01"/>
        <w:spacing w:before="0"/>
        <w:ind w:left="0" w:firstLine="0"/>
        <w:jc w:val="center"/>
      </w:pPr>
      <w:r w:rsidRPr="00E96F0B">
        <w:t>DECLARAÇÃO LGPD.</w:t>
      </w:r>
    </w:p>
    <w:p w14:paraId="5E6300CD" w14:textId="77777777" w:rsidR="00C209CF" w:rsidRPr="00E96F0B" w:rsidRDefault="00C209CF" w:rsidP="00E96F0B">
      <w:pPr>
        <w:pStyle w:val="Nivel01"/>
        <w:spacing w:before="0"/>
        <w:ind w:left="0" w:firstLine="0"/>
        <w:rPr>
          <w:b w:val="0"/>
        </w:rPr>
      </w:pPr>
    </w:p>
    <w:p w14:paraId="172294A3" w14:textId="77777777" w:rsidR="00C209CF" w:rsidRPr="00E96F0B" w:rsidRDefault="00C209CF" w:rsidP="00E96F0B">
      <w:pPr>
        <w:pStyle w:val="Nivel01"/>
        <w:spacing w:before="0"/>
        <w:ind w:left="0" w:firstLine="0"/>
        <w:rPr>
          <w:b w:val="0"/>
        </w:rPr>
      </w:pPr>
      <w:r w:rsidRPr="00E96F0B">
        <w:rPr>
          <w:rFonts w:eastAsia="Myriad Pro"/>
          <w:b w:val="0"/>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24ACF4BA" w14:textId="77777777" w:rsidR="00C209CF" w:rsidRPr="00E96F0B" w:rsidRDefault="00C209CF" w:rsidP="00E96F0B">
      <w:pPr>
        <w:pStyle w:val="Nivel01"/>
        <w:spacing w:before="0"/>
        <w:ind w:left="0" w:firstLine="0"/>
        <w:rPr>
          <w:b w:val="0"/>
        </w:rPr>
      </w:pPr>
    </w:p>
    <w:p w14:paraId="1A35504D" w14:textId="77777777" w:rsidR="00C209CF" w:rsidRPr="00E96F0B" w:rsidRDefault="00C209CF" w:rsidP="00E96F0B">
      <w:pPr>
        <w:pStyle w:val="Nivel01"/>
        <w:spacing w:before="0"/>
        <w:ind w:left="0" w:firstLine="0"/>
        <w:rPr>
          <w:b w:val="0"/>
        </w:rPr>
      </w:pPr>
      <w:r w:rsidRPr="00E96F0B">
        <w:rPr>
          <w:b w:val="0"/>
        </w:rPr>
        <w:t>1. Como condição para participar desta licitação e ser contratado(a), o(a) interessado(a) deve fornecer para a Administração Pública diversos dados pessoais, entre eles:</w:t>
      </w:r>
    </w:p>
    <w:p w14:paraId="0A564D74" w14:textId="77777777" w:rsidR="00C209CF" w:rsidRPr="00E96F0B" w:rsidRDefault="00C209CF" w:rsidP="00E96F0B">
      <w:pPr>
        <w:pStyle w:val="Nivel01"/>
        <w:spacing w:before="0"/>
        <w:ind w:left="0" w:firstLine="0"/>
        <w:rPr>
          <w:b w:val="0"/>
        </w:rPr>
      </w:pPr>
      <w:r w:rsidRPr="00E96F0B">
        <w:rPr>
          <w:b w:val="0"/>
        </w:rPr>
        <w:t>1.1. aqueles inerentes a documentos de identificação;</w:t>
      </w:r>
    </w:p>
    <w:p w14:paraId="2BE60673" w14:textId="77777777" w:rsidR="00C209CF" w:rsidRPr="00E96F0B" w:rsidRDefault="00C209CF" w:rsidP="00E96F0B">
      <w:pPr>
        <w:pStyle w:val="Nivel01"/>
        <w:spacing w:before="0"/>
        <w:ind w:left="0" w:firstLine="0"/>
        <w:rPr>
          <w:b w:val="0"/>
        </w:rPr>
      </w:pPr>
      <w:r w:rsidRPr="00E96F0B">
        <w:rPr>
          <w:b w:val="0"/>
        </w:rPr>
        <w:t>1.2. referentes a participações societárias;</w:t>
      </w:r>
    </w:p>
    <w:p w14:paraId="3292432B" w14:textId="77777777" w:rsidR="00C209CF" w:rsidRPr="00E96F0B" w:rsidRDefault="00C209CF" w:rsidP="00E96F0B">
      <w:pPr>
        <w:pStyle w:val="Nivel01"/>
        <w:spacing w:before="0"/>
        <w:ind w:left="0" w:firstLine="0"/>
        <w:rPr>
          <w:b w:val="0"/>
        </w:rPr>
      </w:pPr>
      <w:r w:rsidRPr="00E96F0B">
        <w:rPr>
          <w:b w:val="0"/>
        </w:rPr>
        <w:t>1.3. informações inseridas em contratos sociais;</w:t>
      </w:r>
    </w:p>
    <w:p w14:paraId="302796D9" w14:textId="77777777" w:rsidR="00C209CF" w:rsidRPr="00E96F0B" w:rsidRDefault="00C209CF" w:rsidP="00E96F0B">
      <w:pPr>
        <w:pStyle w:val="Nivel01"/>
        <w:spacing w:before="0"/>
        <w:ind w:left="0" w:firstLine="0"/>
        <w:rPr>
          <w:b w:val="0"/>
        </w:rPr>
      </w:pPr>
      <w:r w:rsidRPr="00E96F0B">
        <w:rPr>
          <w:b w:val="0"/>
        </w:rPr>
        <w:t>1.4. endereços físicos e eletrônicos;</w:t>
      </w:r>
    </w:p>
    <w:p w14:paraId="79D2CE95" w14:textId="77777777" w:rsidR="00C209CF" w:rsidRPr="00E96F0B" w:rsidRDefault="00C209CF" w:rsidP="00E96F0B">
      <w:pPr>
        <w:pStyle w:val="Nivel01"/>
        <w:spacing w:before="0"/>
        <w:ind w:left="0" w:firstLine="0"/>
        <w:rPr>
          <w:b w:val="0"/>
        </w:rPr>
      </w:pPr>
      <w:r w:rsidRPr="00E96F0B">
        <w:rPr>
          <w:b w:val="0"/>
        </w:rPr>
        <w:t>1.5. estado civil;</w:t>
      </w:r>
    </w:p>
    <w:p w14:paraId="274C1C79" w14:textId="77777777" w:rsidR="00C209CF" w:rsidRPr="00E96F0B" w:rsidRDefault="00C209CF" w:rsidP="00E96F0B">
      <w:pPr>
        <w:pStyle w:val="Nivel01"/>
        <w:spacing w:before="0"/>
        <w:ind w:left="0" w:firstLine="0"/>
        <w:rPr>
          <w:b w:val="0"/>
        </w:rPr>
      </w:pPr>
      <w:r w:rsidRPr="00E96F0B">
        <w:rPr>
          <w:b w:val="0"/>
        </w:rPr>
        <w:t>1.6. eventuais informações sobre cônjuges;</w:t>
      </w:r>
    </w:p>
    <w:p w14:paraId="2DED08A1" w14:textId="77777777" w:rsidR="00C209CF" w:rsidRPr="00E96F0B" w:rsidRDefault="00C209CF" w:rsidP="00E96F0B">
      <w:pPr>
        <w:pStyle w:val="Nivel01"/>
        <w:spacing w:before="0"/>
        <w:ind w:left="0" w:firstLine="0"/>
        <w:rPr>
          <w:b w:val="0"/>
        </w:rPr>
      </w:pPr>
      <w:r w:rsidRPr="00E96F0B">
        <w:rPr>
          <w:b w:val="0"/>
        </w:rPr>
        <w:t>1.7. relações de parentesco;</w:t>
      </w:r>
    </w:p>
    <w:p w14:paraId="7970C494" w14:textId="77777777" w:rsidR="00C209CF" w:rsidRPr="00E96F0B" w:rsidRDefault="00C209CF" w:rsidP="00E96F0B">
      <w:pPr>
        <w:pStyle w:val="Nivel01"/>
        <w:spacing w:before="0"/>
        <w:ind w:left="0" w:firstLine="0"/>
        <w:rPr>
          <w:b w:val="0"/>
        </w:rPr>
      </w:pPr>
      <w:r w:rsidRPr="00E96F0B">
        <w:rPr>
          <w:b w:val="0"/>
        </w:rPr>
        <w:t>1.8. número de telefone;</w:t>
      </w:r>
    </w:p>
    <w:p w14:paraId="76325587" w14:textId="77777777" w:rsidR="00C209CF" w:rsidRPr="00E96F0B" w:rsidRDefault="00C209CF" w:rsidP="00E96F0B">
      <w:pPr>
        <w:pStyle w:val="Nivel01"/>
        <w:spacing w:before="0"/>
        <w:ind w:left="0" w:firstLine="0"/>
        <w:rPr>
          <w:b w:val="0"/>
        </w:rPr>
      </w:pPr>
      <w:r w:rsidRPr="00E96F0B">
        <w:rPr>
          <w:b w:val="0"/>
        </w:rPr>
        <w:t>1.9. sanções administrativas que esteja cumprindo perante a Administração Pública;</w:t>
      </w:r>
    </w:p>
    <w:p w14:paraId="04080E50" w14:textId="77777777" w:rsidR="00C209CF" w:rsidRPr="00E96F0B" w:rsidRDefault="00C209CF" w:rsidP="00E96F0B">
      <w:pPr>
        <w:pStyle w:val="Nivel01"/>
        <w:spacing w:before="0"/>
        <w:ind w:left="0" w:firstLine="0"/>
        <w:rPr>
          <w:b w:val="0"/>
        </w:rPr>
      </w:pPr>
      <w:r w:rsidRPr="00E96F0B">
        <w:rPr>
          <w:b w:val="0"/>
        </w:rPr>
        <w:t>1.10. informações sobre eventuais condenações no plano criminal ou por improbidade administrativa; dentre outros necessários à contratação.</w:t>
      </w:r>
    </w:p>
    <w:p w14:paraId="4419C6B0" w14:textId="77777777" w:rsidR="00C209CF" w:rsidRPr="00E96F0B" w:rsidRDefault="00C209CF" w:rsidP="00E96F0B">
      <w:pPr>
        <w:pStyle w:val="Nivel01"/>
        <w:spacing w:before="0"/>
        <w:ind w:left="0" w:firstLine="0"/>
        <w:rPr>
          <w:b w:val="0"/>
        </w:rPr>
      </w:pPr>
    </w:p>
    <w:p w14:paraId="2BE82D8C" w14:textId="77777777" w:rsidR="00C209CF" w:rsidRPr="00E96F0B" w:rsidRDefault="00C209CF" w:rsidP="00E96F0B">
      <w:pPr>
        <w:pStyle w:val="Nivel01"/>
        <w:spacing w:before="0"/>
        <w:ind w:left="0" w:firstLine="0"/>
        <w:rPr>
          <w:b w:val="0"/>
        </w:rPr>
      </w:pPr>
      <w:r w:rsidRPr="00E96F0B">
        <w:rPr>
          <w:b w:val="0"/>
        </w:rPr>
        <w:t>2. Essas informações constarão do processo administrativo e serão objeto de tratamento por parte da Administração Pública.</w:t>
      </w:r>
    </w:p>
    <w:p w14:paraId="05282503" w14:textId="77777777" w:rsidR="00C209CF" w:rsidRPr="00E96F0B" w:rsidRDefault="00C209CF" w:rsidP="00E96F0B">
      <w:pPr>
        <w:pStyle w:val="Nivel01"/>
        <w:spacing w:before="0"/>
        <w:ind w:left="0" w:firstLine="0"/>
        <w:rPr>
          <w:b w:val="0"/>
        </w:rPr>
      </w:pPr>
      <w:r w:rsidRPr="00E96F0B">
        <w:rPr>
          <w:b w:val="0"/>
        </w:rPr>
        <w:t>3. O tratamento dos dados pessoais relacionados aos processos de contratação se presume válido, legítimo e, portanto, juridicamente adequado.</w:t>
      </w:r>
    </w:p>
    <w:p w14:paraId="70208CB3" w14:textId="77777777" w:rsidR="00C209CF" w:rsidRPr="00E96F0B" w:rsidRDefault="00C209CF" w:rsidP="00E96F0B">
      <w:pPr>
        <w:pStyle w:val="Nivel01"/>
        <w:spacing w:before="0"/>
        <w:ind w:left="0" w:firstLine="0"/>
        <w:rPr>
          <w:b w:val="0"/>
        </w:rPr>
      </w:pPr>
    </w:p>
    <w:p w14:paraId="2BC29A1A" w14:textId="77777777" w:rsidR="00C209CF" w:rsidRPr="00E96F0B" w:rsidRDefault="00C209CF" w:rsidP="00E96F0B">
      <w:pPr>
        <w:pStyle w:val="Nivel01"/>
        <w:spacing w:before="0"/>
        <w:ind w:left="0" w:firstLine="0"/>
        <w:rPr>
          <w:b w:val="0"/>
        </w:rPr>
      </w:pPr>
    </w:p>
    <w:p w14:paraId="639EA0A6" w14:textId="5CE24087" w:rsidR="00C209CF" w:rsidRPr="00E96F0B" w:rsidRDefault="00C209CF" w:rsidP="00E96F0B">
      <w:pPr>
        <w:pStyle w:val="Nivel01"/>
        <w:spacing w:before="0"/>
        <w:ind w:left="0" w:firstLine="0"/>
        <w:jc w:val="right"/>
        <w:rPr>
          <w:b w:val="0"/>
        </w:rPr>
      </w:pPr>
      <w:r w:rsidRPr="00E96F0B">
        <w:rPr>
          <w:b w:val="0"/>
        </w:rPr>
        <w:t>____________________, __ de</w:t>
      </w:r>
      <w:r w:rsidRPr="00E96F0B">
        <w:rPr>
          <w:b w:val="0"/>
          <w:spacing w:val="-2"/>
        </w:rPr>
        <w:t xml:space="preserve"> ______ </w:t>
      </w:r>
      <w:r w:rsidRPr="00E96F0B">
        <w:rPr>
          <w:b w:val="0"/>
        </w:rPr>
        <w:t>de 202</w:t>
      </w:r>
      <w:r w:rsidR="004E4347">
        <w:rPr>
          <w:b w:val="0"/>
        </w:rPr>
        <w:t>_</w:t>
      </w:r>
      <w:r w:rsidRPr="00E96F0B">
        <w:rPr>
          <w:b w:val="0"/>
        </w:rPr>
        <w:t>.</w:t>
      </w:r>
    </w:p>
    <w:p w14:paraId="5785EBE7" w14:textId="77777777" w:rsidR="00C209CF" w:rsidRPr="00E96F0B" w:rsidRDefault="00C209CF" w:rsidP="00E96F0B">
      <w:pPr>
        <w:pStyle w:val="Nivel01"/>
        <w:spacing w:before="0"/>
        <w:ind w:left="0" w:firstLine="0"/>
        <w:rPr>
          <w:b w:val="0"/>
        </w:rPr>
      </w:pPr>
    </w:p>
    <w:p w14:paraId="47B7D076" w14:textId="77777777" w:rsidR="00C209CF" w:rsidRPr="00E96F0B" w:rsidRDefault="00C209CF" w:rsidP="00E96F0B">
      <w:pPr>
        <w:pStyle w:val="Nivel01"/>
        <w:spacing w:before="0"/>
        <w:ind w:left="0" w:firstLine="0"/>
        <w:rPr>
          <w:b w:val="0"/>
        </w:rPr>
      </w:pPr>
      <w:r w:rsidRPr="00E96F0B">
        <w:rPr>
          <w:b w:val="0"/>
        </w:rPr>
        <w:t>_______________________________</w:t>
      </w:r>
    </w:p>
    <w:p w14:paraId="71C52D02" w14:textId="77777777" w:rsidR="00C209CF" w:rsidRPr="00E96F0B" w:rsidRDefault="00C209CF" w:rsidP="00E96F0B">
      <w:pPr>
        <w:pStyle w:val="Nivel01"/>
        <w:spacing w:before="0"/>
        <w:ind w:left="0" w:firstLine="0"/>
        <w:rPr>
          <w:b w:val="0"/>
        </w:rPr>
      </w:pPr>
      <w:r w:rsidRPr="00E96F0B">
        <w:rPr>
          <w:b w:val="0"/>
        </w:rPr>
        <w:t>Representante Legal</w:t>
      </w:r>
    </w:p>
    <w:p w14:paraId="345CA661" w14:textId="77777777" w:rsidR="00C209CF" w:rsidRPr="00E96F0B" w:rsidRDefault="00C209CF" w:rsidP="00E96F0B">
      <w:pPr>
        <w:pStyle w:val="Nivel01"/>
        <w:spacing w:before="0"/>
        <w:ind w:left="0" w:firstLine="0"/>
        <w:rPr>
          <w:b w:val="0"/>
        </w:rPr>
      </w:pPr>
    </w:p>
    <w:p w14:paraId="6167AC6E" w14:textId="77777777" w:rsidR="00C209CF" w:rsidRPr="00E96F0B" w:rsidRDefault="00C209CF" w:rsidP="00E96F0B">
      <w:pPr>
        <w:pStyle w:val="Nivel01"/>
        <w:spacing w:before="0"/>
        <w:ind w:left="0" w:firstLine="0"/>
        <w:rPr>
          <w:b w:val="0"/>
        </w:rPr>
      </w:pPr>
    </w:p>
    <w:p w14:paraId="614EE5F4" w14:textId="77777777" w:rsidR="00C209CF" w:rsidRPr="00E96F0B" w:rsidRDefault="00C209CF" w:rsidP="00E96F0B">
      <w:pPr>
        <w:pStyle w:val="Nivel01"/>
        <w:spacing w:before="0"/>
        <w:ind w:left="0" w:firstLine="0"/>
        <w:rPr>
          <w:b w:val="0"/>
        </w:rPr>
      </w:pPr>
    </w:p>
    <w:p w14:paraId="2AD8B45C" w14:textId="77777777" w:rsidR="00C209CF" w:rsidRPr="00E96F0B" w:rsidRDefault="00C209CF" w:rsidP="00E96F0B">
      <w:pPr>
        <w:pStyle w:val="Nivel01"/>
        <w:spacing w:before="0"/>
        <w:ind w:left="0" w:firstLine="0"/>
        <w:jc w:val="center"/>
      </w:pPr>
    </w:p>
    <w:p w14:paraId="568BE46B" w14:textId="77777777" w:rsidR="00C209CF" w:rsidRDefault="00C209CF" w:rsidP="00E96F0B">
      <w:pPr>
        <w:pStyle w:val="Nivel01"/>
        <w:spacing w:before="0"/>
        <w:ind w:left="0" w:firstLine="0"/>
        <w:jc w:val="center"/>
      </w:pPr>
    </w:p>
    <w:p w14:paraId="33C622E4" w14:textId="77777777" w:rsidR="00040262" w:rsidRDefault="00040262" w:rsidP="00040262">
      <w:pPr>
        <w:rPr>
          <w:lang w:val="pt-BR" w:eastAsia="pt-BR"/>
        </w:rPr>
      </w:pPr>
    </w:p>
    <w:p w14:paraId="40B740B7" w14:textId="77777777" w:rsidR="00040262" w:rsidRPr="00040262" w:rsidRDefault="00040262" w:rsidP="00040262">
      <w:pPr>
        <w:rPr>
          <w:lang w:val="pt-BR" w:eastAsia="pt-BR"/>
        </w:rPr>
      </w:pPr>
    </w:p>
    <w:p w14:paraId="4FC6C326" w14:textId="77777777" w:rsidR="00C209CF" w:rsidRPr="00E96F0B" w:rsidRDefault="00C209CF" w:rsidP="00E96F0B">
      <w:pPr>
        <w:pStyle w:val="Nivel01"/>
        <w:spacing w:before="0"/>
        <w:ind w:left="0" w:firstLine="0"/>
        <w:jc w:val="center"/>
      </w:pPr>
    </w:p>
    <w:p w14:paraId="17396053" w14:textId="77777777" w:rsidR="00C209CF" w:rsidRPr="00E96F0B" w:rsidRDefault="00C209CF" w:rsidP="00E96F0B">
      <w:pPr>
        <w:pStyle w:val="Nivel01"/>
        <w:spacing w:before="0"/>
        <w:ind w:left="0" w:firstLine="0"/>
        <w:jc w:val="center"/>
      </w:pPr>
      <w:r w:rsidRPr="00E96F0B">
        <w:t>ANEXOVI</w:t>
      </w:r>
    </w:p>
    <w:p w14:paraId="0F3109A0" w14:textId="77777777" w:rsidR="00C209CF" w:rsidRPr="00E96F0B" w:rsidRDefault="00C209CF" w:rsidP="00E96F0B">
      <w:pPr>
        <w:pStyle w:val="Nivel01"/>
        <w:spacing w:before="0"/>
        <w:ind w:left="0" w:firstLine="0"/>
        <w:jc w:val="center"/>
        <w:rPr>
          <w:b w:val="0"/>
        </w:rPr>
      </w:pPr>
    </w:p>
    <w:p w14:paraId="674AFED0" w14:textId="1C0D8C9F" w:rsidR="00C209CF" w:rsidRPr="00E96F0B" w:rsidRDefault="00C209CF" w:rsidP="00E96F0B">
      <w:pPr>
        <w:pStyle w:val="Nivel01"/>
        <w:spacing w:before="0"/>
        <w:ind w:left="0" w:firstLine="0"/>
        <w:jc w:val="left"/>
      </w:pPr>
      <w:r w:rsidRPr="00E96F0B">
        <w:t>MINUTA DE CONTRATO - PREGÃO ELETRÔNICO Nº __/2024, DO TIPO</w:t>
      </w:r>
      <w:r w:rsidR="00B46411" w:rsidRPr="00E96F0B">
        <w:t xml:space="preserve"> </w:t>
      </w:r>
      <w:r w:rsidRPr="00E96F0B">
        <w:t>MENOR</w:t>
      </w:r>
      <w:r w:rsidR="00B46411" w:rsidRPr="00E96F0B">
        <w:t xml:space="preserve"> </w:t>
      </w:r>
      <w:r w:rsidRPr="00E96F0B">
        <w:t>VALOR GLOBAL</w:t>
      </w:r>
    </w:p>
    <w:p w14:paraId="431E5A8A" w14:textId="77777777" w:rsidR="00C209CF" w:rsidRPr="00E96F0B" w:rsidRDefault="00C209CF" w:rsidP="00E96F0B">
      <w:pPr>
        <w:pStyle w:val="Nivel01"/>
        <w:spacing w:before="0"/>
        <w:ind w:left="0" w:firstLine="0"/>
        <w:rPr>
          <w:b w:val="0"/>
        </w:rPr>
      </w:pPr>
    </w:p>
    <w:p w14:paraId="78A31C4E" w14:textId="3300F6BF" w:rsidR="00B46411" w:rsidRPr="00E96F0B" w:rsidRDefault="00C209CF" w:rsidP="00E96F0B">
      <w:pPr>
        <w:pStyle w:val="Nivel01"/>
        <w:spacing w:before="0"/>
        <w:ind w:left="0" w:firstLine="0"/>
        <w:rPr>
          <w:b w:val="0"/>
        </w:rPr>
      </w:pPr>
      <w:r w:rsidRPr="00E96F0B">
        <w:t>O MUNICÍPIO DE CÂNDIDO DE ABREU, ESTADO DO PARANÁ</w:t>
      </w:r>
      <w:r w:rsidRPr="00E96F0B">
        <w:rPr>
          <w:b w:val="0"/>
        </w:rPr>
        <w:t>, situado na Avenida Paraná, nº 03, Centro, CNPJ 76.175.926/0001-80, a</w:t>
      </w:r>
      <w:r w:rsidR="00774783" w:rsidRPr="00E96F0B">
        <w:rPr>
          <w:b w:val="0"/>
        </w:rPr>
        <w:t xml:space="preserve"> </w:t>
      </w:r>
      <w:r w:rsidRPr="00E96F0B">
        <w:rPr>
          <w:b w:val="0"/>
        </w:rPr>
        <w:t>seguir denominado CONTRATANTE, neste ato representado pel</w:t>
      </w:r>
      <w:r w:rsidR="005F3E16">
        <w:rPr>
          <w:b w:val="0"/>
        </w:rPr>
        <w:t>o</w:t>
      </w:r>
      <w:r w:rsidRPr="00E96F0B">
        <w:rPr>
          <w:b w:val="0"/>
        </w:rPr>
        <w:t xml:space="preserve"> Secretári</w:t>
      </w:r>
      <w:r w:rsidR="005F3E16">
        <w:rPr>
          <w:b w:val="0"/>
        </w:rPr>
        <w:t>o</w:t>
      </w:r>
      <w:r w:rsidRPr="00E96F0B">
        <w:rPr>
          <w:b w:val="0"/>
        </w:rPr>
        <w:t xml:space="preserve"> Municipal de</w:t>
      </w:r>
      <w:r w:rsidR="00774783" w:rsidRPr="00E96F0B">
        <w:rPr>
          <w:b w:val="0"/>
        </w:rPr>
        <w:t xml:space="preserve"> </w:t>
      </w:r>
      <w:r w:rsidRPr="00E96F0B">
        <w:rPr>
          <w:b w:val="0"/>
        </w:rPr>
        <w:t xml:space="preserve">Meio Ambiente, o Senhor </w:t>
      </w:r>
      <w:r w:rsidRPr="00E96F0B">
        <w:t>MAYKON DIONE MOURA</w:t>
      </w:r>
      <w:r w:rsidRPr="00E96F0B">
        <w:rPr>
          <w:b w:val="0"/>
        </w:rPr>
        <w:t>,</w:t>
      </w:r>
      <w:r w:rsidR="00774783" w:rsidRPr="00E96F0B">
        <w:rPr>
          <w:b w:val="0"/>
        </w:rPr>
        <w:t xml:space="preserve"> </w:t>
      </w:r>
      <w:r w:rsidRPr="00E96F0B">
        <w:rPr>
          <w:b w:val="0"/>
        </w:rPr>
        <w:t>brasileiro, casado,</w:t>
      </w:r>
      <w:r w:rsidR="00774783" w:rsidRPr="00E96F0B">
        <w:rPr>
          <w:b w:val="0"/>
        </w:rPr>
        <w:t xml:space="preserve"> </w:t>
      </w:r>
      <w:r w:rsidRPr="00E96F0B">
        <w:rPr>
          <w:b w:val="0"/>
        </w:rPr>
        <w:t>cédula</w:t>
      </w:r>
      <w:r w:rsidR="00774783" w:rsidRPr="00E96F0B">
        <w:rPr>
          <w:b w:val="0"/>
        </w:rPr>
        <w:t xml:space="preserve"> </w:t>
      </w:r>
      <w:r w:rsidRPr="00E96F0B">
        <w:rPr>
          <w:b w:val="0"/>
        </w:rPr>
        <w:t>de</w:t>
      </w:r>
      <w:r w:rsidR="00774783" w:rsidRPr="00E96F0B">
        <w:rPr>
          <w:b w:val="0"/>
        </w:rPr>
        <w:t xml:space="preserve"> </w:t>
      </w:r>
      <w:r w:rsidRPr="00E96F0B">
        <w:rPr>
          <w:b w:val="0"/>
        </w:rPr>
        <w:t>identidade</w:t>
      </w:r>
      <w:r w:rsidR="00774783" w:rsidRPr="00E96F0B">
        <w:rPr>
          <w:b w:val="0"/>
        </w:rPr>
        <w:t xml:space="preserve"> </w:t>
      </w:r>
      <w:r w:rsidRPr="00E96F0B">
        <w:rPr>
          <w:b w:val="0"/>
        </w:rPr>
        <w:t>R.G</w:t>
      </w:r>
      <w:r w:rsidR="00774783" w:rsidRPr="00E96F0B">
        <w:rPr>
          <w:b w:val="0"/>
        </w:rPr>
        <w:t xml:space="preserve"> </w:t>
      </w:r>
      <w:r w:rsidRPr="00E96F0B">
        <w:rPr>
          <w:b w:val="0"/>
        </w:rPr>
        <w:t>.nº_______________ SSP/PR,CPF</w:t>
      </w:r>
      <w:r w:rsidR="00774783" w:rsidRPr="00E96F0B">
        <w:rPr>
          <w:b w:val="0"/>
        </w:rPr>
        <w:t xml:space="preserve"> </w:t>
      </w:r>
      <w:r w:rsidRPr="00E96F0B">
        <w:rPr>
          <w:b w:val="0"/>
        </w:rPr>
        <w:t>nº _________________________</w:t>
      </w:r>
      <w:r w:rsidR="00B46411" w:rsidRPr="00E96F0B">
        <w:rPr>
          <w:b w:val="0"/>
        </w:rPr>
        <w:t xml:space="preserve"> </w:t>
      </w:r>
      <w:r w:rsidRPr="00E96F0B">
        <w:rPr>
          <w:b w:val="0"/>
        </w:rPr>
        <w:t xml:space="preserve">, </w:t>
      </w:r>
      <w:r w:rsidR="00B46411" w:rsidRPr="00E96F0B">
        <w:rPr>
          <w:b w:val="0"/>
        </w:rPr>
        <w:t>residente na Rua</w:t>
      </w:r>
      <w:r w:rsidR="00B46411" w:rsidRPr="00E96F0B">
        <w:rPr>
          <w:b w:val="0"/>
          <w:u w:val="single"/>
        </w:rPr>
        <w:tab/>
      </w:r>
      <w:r w:rsidR="00B46411" w:rsidRPr="00E96F0B">
        <w:rPr>
          <w:b w:val="0"/>
        </w:rPr>
        <w:t>nº, na Cidade de Cândido de Abreu, Estado do Paraná CEP: 84.470-000, de acordo com suas atribuições legais que lhe confere a LOM - Lei Orgânica Municipal, doravante denominada simplesmente CONTRATANTE e a empresa ___________________________, CNPJ, localizada na ____________________, a seguir denominada CONTRATADA, representado por  _______________________________ cédula de identidade R.G. nº  ___________________ CPF nº _____________________________, residente na,_____________________________________ firmam o presente Contrato de Empreitada com fundamento na Lei Federal nº 14.133/21 e suas alterações e legislação pertinente, assim como pelas condições do Edital de Licitação Modalidade Pregão Eletrônico, nº 34/2024, pelos termos da proposta da Contratada, e pelas cláusulas a seguir expressas, definidoras dos direitos, obrigações e responsabilidade das partes, conforme condições que estipulam a seguir:</w:t>
      </w:r>
    </w:p>
    <w:p w14:paraId="2EB159A9" w14:textId="02A5C6F0" w:rsidR="00C209CF" w:rsidRPr="00E96F0B" w:rsidRDefault="00C209CF" w:rsidP="00E96F0B">
      <w:pPr>
        <w:pStyle w:val="Nivel01"/>
        <w:spacing w:before="0"/>
        <w:ind w:left="0" w:firstLine="0"/>
      </w:pPr>
      <w:r w:rsidRPr="00E96F0B">
        <w:t>CLÁUSULA</w:t>
      </w:r>
      <w:r w:rsidR="006F29A3" w:rsidRPr="00E96F0B">
        <w:t xml:space="preserve"> </w:t>
      </w:r>
      <w:r w:rsidRPr="00E96F0B">
        <w:t>PRIMEIRA- OBJETO</w:t>
      </w:r>
    </w:p>
    <w:p w14:paraId="64C975A5" w14:textId="791F5E02" w:rsidR="00C209CF" w:rsidRPr="00E96F0B" w:rsidRDefault="00C209CF" w:rsidP="00E96F0B">
      <w:pPr>
        <w:pStyle w:val="Corpodetexto"/>
        <w:ind w:left="0"/>
        <w:rPr>
          <w:rFonts w:ascii="Arial" w:hAnsi="Arial" w:cs="Arial"/>
          <w:b/>
          <w:sz w:val="20"/>
          <w:szCs w:val="20"/>
        </w:rPr>
      </w:pPr>
      <w:r w:rsidRPr="00E96F0B">
        <w:rPr>
          <w:rFonts w:ascii="Arial" w:hAnsi="Arial" w:cs="Arial"/>
          <w:sz w:val="20"/>
          <w:szCs w:val="20"/>
        </w:rPr>
        <w:t xml:space="preserve">§ 1º </w:t>
      </w:r>
      <w:r w:rsidR="006F29A3" w:rsidRPr="00E96F0B">
        <w:rPr>
          <w:rFonts w:ascii="Arial" w:hAnsi="Arial" w:cs="Arial"/>
          <w:sz w:val="20"/>
          <w:szCs w:val="20"/>
        </w:rPr>
        <w:t>Contratação de empresa visando o fornecimento e instalação de Sistema(s) de Geração de Energia Fotovoltaica, conectado à rede ON-GRID da concessionária de energia, compreendendo a elaboração do projeto executivo, aprovação deste junto à concessionária de energia, fornecimento, montagem, comissionamento e ativação de todos os equipamentos e materiais, efetivação do acesso à concessionária de energia, suporte técnico, operação e manutenção do sistema instalado em imóvel pertencente ao Município de Cândido de Abreu</w:t>
      </w:r>
      <w:r w:rsidR="006F29A3" w:rsidRPr="00E96F0B">
        <w:rPr>
          <w:rFonts w:ascii="Arial" w:hAnsi="Arial" w:cs="Arial"/>
          <w:b/>
          <w:sz w:val="20"/>
          <w:szCs w:val="20"/>
        </w:rPr>
        <w:t xml:space="preserve"> </w:t>
      </w:r>
      <w:r w:rsidR="006F29A3" w:rsidRPr="00E96F0B">
        <w:rPr>
          <w:rFonts w:ascii="Arial" w:hAnsi="Arial" w:cs="Arial"/>
          <w:sz w:val="20"/>
          <w:szCs w:val="20"/>
        </w:rPr>
        <w:t>de acordo com as especificações e demais diretrizes neste documento delimitadas, de acordo com o Instrumento de Repasse  nº 4104402/2023 entre o Município de Cândido de Abreu e a Caixa Econômica Federal - Programa Itaipu Mais Que Energia, em atendimento a Secretaria Municipal de Meio Ambiente.</w:t>
      </w:r>
    </w:p>
    <w:p w14:paraId="1FB31F33" w14:textId="77777777" w:rsidR="00C209CF" w:rsidRPr="00E96F0B" w:rsidRDefault="00C209CF" w:rsidP="00E96F0B">
      <w:pPr>
        <w:pStyle w:val="Nivel01"/>
        <w:spacing w:before="0"/>
        <w:ind w:left="0" w:firstLine="0"/>
        <w:rPr>
          <w:b w:val="0"/>
        </w:rPr>
      </w:pPr>
      <w:r w:rsidRPr="00E96F0B">
        <w:rPr>
          <w:b w:val="0"/>
        </w:rPr>
        <w:lastRenderedPageBreak/>
        <w:t>§ 2º A descrição do item é de acordo com o Termo de Referência:</w:t>
      </w:r>
    </w:p>
    <w:p w14:paraId="35C09C5A" w14:textId="1456B32D" w:rsidR="00C209CF" w:rsidRPr="00E96F0B" w:rsidRDefault="00C209CF" w:rsidP="00E96F0B">
      <w:pPr>
        <w:pStyle w:val="Nivel01"/>
        <w:spacing w:before="0"/>
        <w:ind w:left="0" w:firstLine="0"/>
        <w:rPr>
          <w:b w:val="0"/>
        </w:rPr>
      </w:pPr>
      <w:r w:rsidRPr="00E96F0B">
        <w:rPr>
          <w:b w:val="0"/>
        </w:rPr>
        <w:t>§ 3º Integram e completam o presente Contrato, para todos os fins de direito, obrigando as</w:t>
      </w:r>
      <w:r w:rsidR="00135E75" w:rsidRPr="00E96F0B">
        <w:rPr>
          <w:b w:val="0"/>
        </w:rPr>
        <w:t xml:space="preserve"> </w:t>
      </w:r>
      <w:r w:rsidRPr="00E96F0B">
        <w:rPr>
          <w:b w:val="0"/>
        </w:rPr>
        <w:t>partes em todos os seus termos, as condições expressas no Edital de Licitação Modalidade Pregão nº</w:t>
      </w:r>
      <w:r w:rsidRPr="00E96F0B">
        <w:rPr>
          <w:b w:val="0"/>
          <w:spacing w:val="1"/>
        </w:rPr>
        <w:t>__/2024</w:t>
      </w:r>
      <w:r w:rsidRPr="00E96F0B">
        <w:rPr>
          <w:b w:val="0"/>
        </w:rPr>
        <w:t>,</w:t>
      </w:r>
      <w:r w:rsidR="00135E75" w:rsidRPr="00E96F0B">
        <w:rPr>
          <w:b w:val="0"/>
        </w:rPr>
        <w:t xml:space="preserve"> </w:t>
      </w:r>
      <w:r w:rsidRPr="00E96F0B">
        <w:rPr>
          <w:b w:val="0"/>
        </w:rPr>
        <w:t>juntamente com</w:t>
      </w:r>
      <w:r w:rsidR="00135E75" w:rsidRPr="00E96F0B">
        <w:rPr>
          <w:b w:val="0"/>
        </w:rPr>
        <w:t xml:space="preserve"> </w:t>
      </w:r>
      <w:r w:rsidRPr="00E96F0B">
        <w:rPr>
          <w:b w:val="0"/>
        </w:rPr>
        <w:t>seus</w:t>
      </w:r>
      <w:r w:rsidR="00135E75" w:rsidRPr="00E96F0B">
        <w:rPr>
          <w:b w:val="0"/>
        </w:rPr>
        <w:t xml:space="preserve"> </w:t>
      </w:r>
      <w:r w:rsidRPr="00E96F0B">
        <w:rPr>
          <w:b w:val="0"/>
        </w:rPr>
        <w:t>anexos</w:t>
      </w:r>
      <w:r w:rsidR="00135E75" w:rsidRPr="00E96F0B">
        <w:rPr>
          <w:b w:val="0"/>
        </w:rPr>
        <w:t xml:space="preserve"> </w:t>
      </w:r>
      <w:r w:rsidRPr="00E96F0B">
        <w:rPr>
          <w:b w:val="0"/>
        </w:rPr>
        <w:t>e a</w:t>
      </w:r>
      <w:r w:rsidR="00135E75" w:rsidRPr="00E96F0B">
        <w:rPr>
          <w:b w:val="0"/>
        </w:rPr>
        <w:t xml:space="preserve"> </w:t>
      </w:r>
      <w:r w:rsidRPr="00E96F0B">
        <w:rPr>
          <w:b w:val="0"/>
        </w:rPr>
        <w:t>proposta da</w:t>
      </w:r>
      <w:r w:rsidR="00135E75" w:rsidRPr="00E96F0B">
        <w:rPr>
          <w:b w:val="0"/>
        </w:rPr>
        <w:t xml:space="preserve"> </w:t>
      </w:r>
      <w:r w:rsidRPr="00E96F0B">
        <w:rPr>
          <w:b w:val="0"/>
        </w:rPr>
        <w:t>CONTRATADA.</w:t>
      </w:r>
    </w:p>
    <w:p w14:paraId="393B04B5" w14:textId="066AC986" w:rsidR="00C209CF" w:rsidRPr="00E96F0B" w:rsidRDefault="00C209CF" w:rsidP="00E96F0B">
      <w:pPr>
        <w:pStyle w:val="Nivel01"/>
        <w:spacing w:before="0"/>
        <w:ind w:left="0" w:firstLine="0"/>
      </w:pPr>
      <w:r w:rsidRPr="00E96F0B">
        <w:t>CLÁUSULA</w:t>
      </w:r>
      <w:r w:rsidR="006F29A3" w:rsidRPr="00E96F0B">
        <w:t xml:space="preserve"> </w:t>
      </w:r>
      <w:r w:rsidRPr="00E96F0B">
        <w:t xml:space="preserve">SEGUNDA </w:t>
      </w:r>
      <w:r w:rsidR="006F29A3" w:rsidRPr="00E96F0B">
        <w:t>–</w:t>
      </w:r>
      <w:r w:rsidRPr="00E96F0B">
        <w:t xml:space="preserve"> LEGISLAÇÃO</w:t>
      </w:r>
      <w:r w:rsidR="006F29A3" w:rsidRPr="00E96F0B">
        <w:t xml:space="preserve"> </w:t>
      </w:r>
      <w:r w:rsidRPr="00E96F0B">
        <w:t>APLICÁVEL</w:t>
      </w:r>
      <w:r w:rsidR="006F29A3" w:rsidRPr="00E96F0B">
        <w:t xml:space="preserve"> </w:t>
      </w:r>
      <w:r w:rsidRPr="00E96F0B">
        <w:t>E</w:t>
      </w:r>
      <w:r w:rsidR="006F29A3" w:rsidRPr="00E96F0B">
        <w:t xml:space="preserve"> </w:t>
      </w:r>
      <w:r w:rsidRPr="00E96F0B">
        <w:t>DA</w:t>
      </w:r>
      <w:r w:rsidR="006F29A3" w:rsidRPr="00E96F0B">
        <w:t xml:space="preserve"> </w:t>
      </w:r>
      <w:r w:rsidRPr="00E96F0B">
        <w:t>VINCULAÇÃO</w:t>
      </w:r>
      <w:r w:rsidR="006F29A3" w:rsidRPr="00E96F0B">
        <w:t xml:space="preserve"> </w:t>
      </w:r>
      <w:r w:rsidRPr="00E96F0B">
        <w:t>DO</w:t>
      </w:r>
      <w:r w:rsidR="006F29A3" w:rsidRPr="00E96F0B">
        <w:t xml:space="preserve"> </w:t>
      </w:r>
      <w:r w:rsidRPr="00E96F0B">
        <w:t>CONTRATO</w:t>
      </w:r>
    </w:p>
    <w:p w14:paraId="406F2582" w14:textId="77777777" w:rsidR="006F29A3" w:rsidRPr="00E96F0B" w:rsidRDefault="006F29A3" w:rsidP="00E96F0B">
      <w:pPr>
        <w:pStyle w:val="Nivel01"/>
        <w:spacing w:before="0"/>
        <w:ind w:left="0" w:firstLine="0"/>
        <w:rPr>
          <w:b w:val="0"/>
        </w:rPr>
      </w:pPr>
      <w:r w:rsidRPr="00E96F0B">
        <w:rPr>
          <w:b w:val="0"/>
        </w:rPr>
        <w:t>A legislação aplicável a este Contrato é constante da Lei Federal nº 14.133/21 e suas alterações e demais disposições aplicáveis a Licitação e Contratos Administrativos, bem como as Cláusulas deste instrumento e, supletivamente, os princípios da teoria geral dos contratos e as disposições de direito privado.</w:t>
      </w:r>
    </w:p>
    <w:p w14:paraId="455EE53F" w14:textId="513A95AE" w:rsidR="00C209CF" w:rsidRPr="00E96F0B" w:rsidRDefault="006F29A3" w:rsidP="00E96F0B">
      <w:pPr>
        <w:pStyle w:val="Nivel01"/>
        <w:spacing w:before="0"/>
        <w:ind w:left="0" w:firstLine="0"/>
        <w:rPr>
          <w:b w:val="0"/>
        </w:rPr>
      </w:pPr>
      <w:r w:rsidRPr="00E96F0B">
        <w:rPr>
          <w:b w:val="0"/>
        </w:rPr>
        <w:t>§ 1º Os casos omissos que se tornarem controvertidos em face das cláusulas do presente contrato serão resolvidos segundo os princípios jurídicos aplicáveis, por despacho fundamentado</w:t>
      </w:r>
      <w:r w:rsidRPr="00E96F0B">
        <w:rPr>
          <w:b w:val="0"/>
          <w:spacing w:val="1"/>
        </w:rPr>
        <w:t xml:space="preserve"> pela Procuradoria Jurídica</w:t>
      </w:r>
      <w:r w:rsidRPr="00E96F0B">
        <w:rPr>
          <w:b w:val="0"/>
        </w:rPr>
        <w:t xml:space="preserve"> desta municipalidade.</w:t>
      </w:r>
    </w:p>
    <w:p w14:paraId="648D7E1F" w14:textId="03258BE9" w:rsidR="00C209CF" w:rsidRPr="00E96F0B" w:rsidRDefault="00C209CF" w:rsidP="00E96F0B">
      <w:pPr>
        <w:pStyle w:val="Nivel01"/>
        <w:spacing w:before="0"/>
        <w:ind w:left="0" w:firstLine="0"/>
        <w:rPr>
          <w:b w:val="0"/>
        </w:rPr>
      </w:pPr>
      <w:r w:rsidRPr="00E96F0B">
        <w:rPr>
          <w:b w:val="0"/>
        </w:rPr>
        <w:t>§ 2º Integram este contrato, o Edital de Pregão nº</w:t>
      </w:r>
      <w:r w:rsidRPr="00E96F0B">
        <w:rPr>
          <w:b w:val="0"/>
          <w:spacing w:val="-2"/>
        </w:rPr>
        <w:t>__/2024</w:t>
      </w:r>
      <w:r w:rsidRPr="00E96F0B">
        <w:rPr>
          <w:b w:val="0"/>
        </w:rPr>
        <w:t xml:space="preserve"> e seus anexos, proposta de preços</w:t>
      </w:r>
      <w:r w:rsidR="00135E75" w:rsidRPr="00E96F0B">
        <w:rPr>
          <w:b w:val="0"/>
        </w:rPr>
        <w:t xml:space="preserve"> </w:t>
      </w:r>
      <w:r w:rsidRPr="00E96F0B">
        <w:rPr>
          <w:b w:val="0"/>
        </w:rPr>
        <w:t>escrita</w:t>
      </w:r>
      <w:r w:rsidR="00135E75" w:rsidRPr="00E96F0B">
        <w:rPr>
          <w:b w:val="0"/>
        </w:rPr>
        <w:t xml:space="preserve"> </w:t>
      </w:r>
      <w:r w:rsidRPr="00E96F0B">
        <w:rPr>
          <w:b w:val="0"/>
        </w:rPr>
        <w:t>de cujo</w:t>
      </w:r>
      <w:r w:rsidR="00135E75" w:rsidRPr="00E96F0B">
        <w:rPr>
          <w:b w:val="0"/>
        </w:rPr>
        <w:t xml:space="preserve"> </w:t>
      </w:r>
      <w:r w:rsidRPr="00E96F0B">
        <w:rPr>
          <w:b w:val="0"/>
        </w:rPr>
        <w:t>inteiro</w:t>
      </w:r>
      <w:r w:rsidR="00135E75" w:rsidRPr="00E96F0B">
        <w:rPr>
          <w:b w:val="0"/>
        </w:rPr>
        <w:t xml:space="preserve"> </w:t>
      </w:r>
      <w:r w:rsidRPr="00E96F0B">
        <w:rPr>
          <w:b w:val="0"/>
        </w:rPr>
        <w:t>teor as partes declaram</w:t>
      </w:r>
      <w:r w:rsidR="00135E75" w:rsidRPr="00E96F0B">
        <w:rPr>
          <w:b w:val="0"/>
        </w:rPr>
        <w:t xml:space="preserve"> </w:t>
      </w:r>
      <w:r w:rsidRPr="00E96F0B">
        <w:rPr>
          <w:b w:val="0"/>
        </w:rPr>
        <w:t>ter</w:t>
      </w:r>
      <w:r w:rsidR="00135E75" w:rsidRPr="00E96F0B">
        <w:rPr>
          <w:b w:val="0"/>
        </w:rPr>
        <w:t xml:space="preserve"> </w:t>
      </w:r>
      <w:r w:rsidRPr="00E96F0B">
        <w:rPr>
          <w:b w:val="0"/>
        </w:rPr>
        <w:t>conhecimento</w:t>
      </w:r>
      <w:r w:rsidR="00135E75" w:rsidRPr="00E96F0B">
        <w:rPr>
          <w:b w:val="0"/>
        </w:rPr>
        <w:t xml:space="preserve"> </w:t>
      </w:r>
      <w:r w:rsidRPr="00E96F0B">
        <w:rPr>
          <w:b w:val="0"/>
        </w:rPr>
        <w:t>e</w:t>
      </w:r>
      <w:r w:rsidR="00135E75" w:rsidRPr="00E96F0B">
        <w:rPr>
          <w:b w:val="0"/>
        </w:rPr>
        <w:t xml:space="preserve"> </w:t>
      </w:r>
      <w:r w:rsidRPr="00E96F0B">
        <w:rPr>
          <w:b w:val="0"/>
        </w:rPr>
        <w:t>aceitam.</w:t>
      </w:r>
    </w:p>
    <w:p w14:paraId="232C5C1B" w14:textId="7C499910" w:rsidR="00C209CF" w:rsidRPr="00E96F0B" w:rsidRDefault="00C209CF" w:rsidP="00E96F0B">
      <w:pPr>
        <w:pStyle w:val="Nivel01"/>
        <w:spacing w:before="0"/>
        <w:ind w:left="0" w:firstLine="0"/>
      </w:pPr>
      <w:r w:rsidRPr="00E96F0B">
        <w:t>CLÁUSULA</w:t>
      </w:r>
      <w:r w:rsidR="006F29A3" w:rsidRPr="00E96F0B">
        <w:t xml:space="preserve"> </w:t>
      </w:r>
      <w:r w:rsidRPr="00E96F0B">
        <w:t xml:space="preserve">TERCEIRA </w:t>
      </w:r>
      <w:r w:rsidR="006F29A3" w:rsidRPr="00E96F0B">
        <w:t>–</w:t>
      </w:r>
      <w:r w:rsidRPr="00E96F0B">
        <w:t xml:space="preserve"> SUBORDINAÇÃO</w:t>
      </w:r>
      <w:r w:rsidR="006F29A3" w:rsidRPr="00E96F0B">
        <w:t xml:space="preserve"> </w:t>
      </w:r>
      <w:r w:rsidRPr="00E96F0B">
        <w:t>ÀS</w:t>
      </w:r>
      <w:r w:rsidR="006F29A3" w:rsidRPr="00E96F0B">
        <w:t xml:space="preserve"> </w:t>
      </w:r>
      <w:r w:rsidRPr="00E96F0B">
        <w:t>NORMAS</w:t>
      </w:r>
      <w:r w:rsidR="006F29A3" w:rsidRPr="00E96F0B">
        <w:t xml:space="preserve"> </w:t>
      </w:r>
      <w:r w:rsidRPr="00E96F0B">
        <w:t>LEGAIS</w:t>
      </w:r>
      <w:r w:rsidR="006F29A3" w:rsidRPr="00E96F0B">
        <w:t xml:space="preserve"> </w:t>
      </w:r>
      <w:r w:rsidRPr="00E96F0B">
        <w:t>E</w:t>
      </w:r>
      <w:r w:rsidR="006F29A3" w:rsidRPr="00E96F0B">
        <w:t xml:space="preserve"> </w:t>
      </w:r>
      <w:r w:rsidRPr="00E96F0B">
        <w:t>CONTRATUAIS</w:t>
      </w:r>
    </w:p>
    <w:p w14:paraId="77D64069" w14:textId="2C5B0C2F" w:rsidR="00C209CF" w:rsidRPr="00E96F0B" w:rsidRDefault="00C209CF" w:rsidP="00E96F0B">
      <w:pPr>
        <w:pStyle w:val="Nivel01"/>
        <w:spacing w:before="0"/>
        <w:ind w:left="0" w:firstLine="0"/>
        <w:rPr>
          <w:b w:val="0"/>
        </w:rPr>
      </w:pPr>
      <w:r w:rsidRPr="00E96F0B">
        <w:rPr>
          <w:b w:val="0"/>
        </w:rPr>
        <w:t>As partes se declaram sujeitas às normas previstas na Lei Federal nº 14.133/21 e suas alterações, ao Edita</w:t>
      </w:r>
      <w:r w:rsidR="00135E75" w:rsidRPr="00E96F0B">
        <w:rPr>
          <w:b w:val="0"/>
        </w:rPr>
        <w:t xml:space="preserve">l </w:t>
      </w:r>
      <w:r w:rsidRPr="00E96F0B">
        <w:rPr>
          <w:b w:val="0"/>
        </w:rPr>
        <w:t>de</w:t>
      </w:r>
      <w:r w:rsidR="00135E75" w:rsidRPr="00E96F0B">
        <w:rPr>
          <w:b w:val="0"/>
        </w:rPr>
        <w:t xml:space="preserve"> </w:t>
      </w:r>
      <w:r w:rsidRPr="00E96F0B">
        <w:rPr>
          <w:b w:val="0"/>
        </w:rPr>
        <w:t>Pregão nº</w:t>
      </w:r>
      <w:r w:rsidRPr="00E96F0B">
        <w:rPr>
          <w:b w:val="0"/>
          <w:spacing w:val="-2"/>
        </w:rPr>
        <w:t>__/2024</w:t>
      </w:r>
      <w:r w:rsidR="006F29A3" w:rsidRPr="00E96F0B">
        <w:rPr>
          <w:b w:val="0"/>
          <w:spacing w:val="-2"/>
        </w:rPr>
        <w:t xml:space="preserve"> </w:t>
      </w:r>
      <w:r w:rsidRPr="00E96F0B">
        <w:rPr>
          <w:b w:val="0"/>
        </w:rPr>
        <w:t xml:space="preserve">e </w:t>
      </w:r>
      <w:r w:rsidR="006F29A3" w:rsidRPr="00E96F0B">
        <w:rPr>
          <w:b w:val="0"/>
        </w:rPr>
        <w:t>às cláusulas</w:t>
      </w:r>
      <w:r w:rsidRPr="00E96F0B">
        <w:rPr>
          <w:b w:val="0"/>
        </w:rPr>
        <w:t xml:space="preserve"> expressas neste</w:t>
      </w:r>
      <w:r w:rsidR="00135E75" w:rsidRPr="00E96F0B">
        <w:rPr>
          <w:b w:val="0"/>
        </w:rPr>
        <w:t xml:space="preserve"> </w:t>
      </w:r>
      <w:r w:rsidRPr="00E96F0B">
        <w:rPr>
          <w:b w:val="0"/>
        </w:rPr>
        <w:t>Contrato.</w:t>
      </w:r>
    </w:p>
    <w:p w14:paraId="7171FCB8" w14:textId="3BEF3ED1" w:rsidR="00C209CF" w:rsidRPr="00E96F0B" w:rsidRDefault="00C209CF" w:rsidP="00E96F0B">
      <w:pPr>
        <w:pStyle w:val="Nivel01"/>
        <w:spacing w:before="0"/>
        <w:ind w:left="0" w:firstLine="0"/>
      </w:pPr>
      <w:r w:rsidRPr="00E96F0B">
        <w:t>CLÁUSULA</w:t>
      </w:r>
      <w:r w:rsidR="006F29A3" w:rsidRPr="00E96F0B">
        <w:t xml:space="preserve"> </w:t>
      </w:r>
      <w:r w:rsidRPr="00E96F0B">
        <w:t xml:space="preserve">QUARTA- DAS OBRIGAÇÕES DA CONTRATANTE E DA CONTRATADA </w:t>
      </w:r>
    </w:p>
    <w:p w14:paraId="3CF9135C" w14:textId="77777777" w:rsidR="00C209CF" w:rsidRPr="00E96F0B" w:rsidRDefault="00C209CF" w:rsidP="00E96F0B">
      <w:pPr>
        <w:pStyle w:val="Nivel01"/>
        <w:spacing w:before="0"/>
        <w:ind w:left="0" w:firstLine="0"/>
        <w:rPr>
          <w:b w:val="0"/>
          <w:color w:val="000000" w:themeColor="text1"/>
        </w:rPr>
      </w:pPr>
      <w:r w:rsidRPr="00E96F0B">
        <w:rPr>
          <w:b w:val="0"/>
        </w:rPr>
        <w:t>§ 1º</w:t>
      </w:r>
      <w:r w:rsidRPr="00E96F0B">
        <w:rPr>
          <w:b w:val="0"/>
          <w:color w:val="000000" w:themeColor="text1"/>
        </w:rPr>
        <w:t xml:space="preserve">. </w:t>
      </w:r>
      <w:r w:rsidRPr="00E96F0B">
        <w:rPr>
          <w:b w:val="0"/>
        </w:rPr>
        <w:t>O contrato deverá ser executado fielmente pelas partes, de acordo com as cláusulas avençadas e as normas da Lei nº 14.133, de 2021, e cada parte responderão pelas consequências de sua inexecução total ou parcial.</w:t>
      </w:r>
    </w:p>
    <w:p w14:paraId="3A687548" w14:textId="77777777" w:rsidR="00C209CF" w:rsidRPr="00E96F0B" w:rsidRDefault="00C209CF" w:rsidP="00E96F0B">
      <w:pPr>
        <w:pStyle w:val="Nivel01"/>
        <w:spacing w:before="0"/>
        <w:ind w:left="0" w:firstLine="0"/>
        <w:rPr>
          <w:color w:val="000000"/>
        </w:rPr>
      </w:pPr>
      <w:r w:rsidRPr="00E96F0B">
        <w:rPr>
          <w:rStyle w:val="Fontepargpadro2"/>
          <w:color w:val="000000"/>
        </w:rPr>
        <w:t>I - São obrigações do Contratado:</w:t>
      </w:r>
    </w:p>
    <w:p w14:paraId="54682239" w14:textId="77777777" w:rsidR="00C209CF" w:rsidRPr="00E96F0B" w:rsidRDefault="00C209CF" w:rsidP="00E96F0B">
      <w:pPr>
        <w:pStyle w:val="Nivel01"/>
        <w:spacing w:before="0"/>
        <w:ind w:left="0" w:firstLine="0"/>
        <w:rPr>
          <w:b w:val="0"/>
          <w:color w:val="000000"/>
        </w:rPr>
      </w:pPr>
      <w:r w:rsidRPr="00E96F0B">
        <w:rPr>
          <w:b w:val="0"/>
        </w:rPr>
        <w:t>§ 1º</w:t>
      </w:r>
      <w:r w:rsidRPr="00E96F0B">
        <w:rPr>
          <w:b w:val="0"/>
          <w:color w:val="000000" w:themeColor="text1"/>
        </w:rPr>
        <w:t>.</w:t>
      </w:r>
      <w:r w:rsidRPr="00E96F0B">
        <w:rPr>
          <w:rStyle w:val="Fontepargpadro2"/>
          <w:b w:val="0"/>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9F5C118" w14:textId="77777777" w:rsidR="00C209CF" w:rsidRPr="00E96F0B" w:rsidRDefault="00C209CF" w:rsidP="00E96F0B">
      <w:pPr>
        <w:pStyle w:val="Nivel01"/>
        <w:spacing w:before="0"/>
        <w:ind w:left="0" w:firstLine="0"/>
        <w:rPr>
          <w:b w:val="0"/>
        </w:rPr>
      </w:pPr>
      <w:r w:rsidRPr="00E96F0B">
        <w:rPr>
          <w:b w:val="0"/>
        </w:rPr>
        <w:t>§ 2º</w:t>
      </w:r>
      <w:r w:rsidRPr="00E96F0B">
        <w:rPr>
          <w:b w:val="0"/>
          <w:color w:val="000000" w:themeColor="text1"/>
        </w:rPr>
        <w:t xml:space="preserve">. </w:t>
      </w:r>
      <w:r w:rsidRPr="00E96F0B">
        <w:rPr>
          <w:rStyle w:val="Fontepargpadro2"/>
          <w:b w:val="0"/>
          <w:color w:val="000000"/>
        </w:rPr>
        <w:t>responsabilizar-se pelos vícios e danos decorrentes do objeto, de acordo com os artigos 12, 13 e 17 a 27, do Código de Defesa do Consumidor (Lei n.º 8.078, de 1990);</w:t>
      </w:r>
    </w:p>
    <w:p w14:paraId="23FD8E23" w14:textId="77777777" w:rsidR="00C209CF" w:rsidRPr="00E96F0B" w:rsidRDefault="00C209CF" w:rsidP="00E96F0B">
      <w:pPr>
        <w:pStyle w:val="Nivel01"/>
        <w:spacing w:before="0"/>
        <w:ind w:left="0" w:firstLine="0"/>
        <w:rPr>
          <w:b w:val="0"/>
          <w:color w:val="000000"/>
        </w:rPr>
      </w:pPr>
      <w:r w:rsidRPr="00E96F0B">
        <w:rPr>
          <w:b w:val="0"/>
        </w:rPr>
        <w:t>§ 3º</w:t>
      </w:r>
      <w:r w:rsidRPr="00E96F0B">
        <w:rPr>
          <w:b w:val="0"/>
          <w:color w:val="000000" w:themeColor="text1"/>
        </w:rPr>
        <w:t>.</w:t>
      </w:r>
      <w:r w:rsidRPr="00E96F0B">
        <w:rPr>
          <w:rStyle w:val="Fontepargpadro2"/>
          <w:b w:val="0"/>
          <w:color w:val="000000"/>
        </w:rPr>
        <w:t xml:space="preserve"> substituir, reparar ou corrigir, às suas expensas, no prazo fixado no termo de referência, o objeto com avarias ou defeitos;</w:t>
      </w:r>
    </w:p>
    <w:p w14:paraId="51429514" w14:textId="77777777" w:rsidR="00C209CF" w:rsidRPr="00E96F0B" w:rsidRDefault="00C209CF" w:rsidP="00E96F0B">
      <w:pPr>
        <w:pStyle w:val="Nivel01"/>
        <w:spacing w:before="0"/>
        <w:ind w:left="0" w:firstLine="0"/>
        <w:rPr>
          <w:b w:val="0"/>
          <w:color w:val="000000"/>
        </w:rPr>
      </w:pPr>
      <w:r w:rsidRPr="00E96F0B">
        <w:rPr>
          <w:b w:val="0"/>
        </w:rPr>
        <w:t>§ 4º</w:t>
      </w:r>
      <w:r w:rsidRPr="00E96F0B">
        <w:rPr>
          <w:b w:val="0"/>
          <w:color w:val="000000" w:themeColor="text1"/>
        </w:rPr>
        <w:t>.</w:t>
      </w:r>
      <w:r w:rsidRPr="00E96F0B">
        <w:rPr>
          <w:rStyle w:val="Fontepargpadro2"/>
          <w:b w:val="0"/>
          <w:color w:val="000000"/>
        </w:rPr>
        <w:t xml:space="preserve"> comunicar ao Contratante, no prazo máximo de 24 (vinte e quatro) horas que antecede a data da entrega, os motivos que impossibilitem o cumprimento do prazo previsto, com a devida comprovação;</w:t>
      </w:r>
    </w:p>
    <w:p w14:paraId="025DFB3C" w14:textId="77777777" w:rsidR="00C209CF" w:rsidRPr="00E96F0B" w:rsidRDefault="00C209CF" w:rsidP="00E96F0B">
      <w:pPr>
        <w:pStyle w:val="Nivel01"/>
        <w:spacing w:before="0"/>
        <w:ind w:left="0" w:firstLine="0"/>
        <w:rPr>
          <w:b w:val="0"/>
          <w:color w:val="000000"/>
        </w:rPr>
      </w:pPr>
      <w:r w:rsidRPr="00E96F0B">
        <w:rPr>
          <w:b w:val="0"/>
        </w:rPr>
        <w:t>§ 5º</w:t>
      </w:r>
      <w:r w:rsidRPr="00E96F0B">
        <w:rPr>
          <w:b w:val="0"/>
          <w:color w:val="000000" w:themeColor="text1"/>
        </w:rPr>
        <w:t>.</w:t>
      </w:r>
      <w:r w:rsidRPr="00E96F0B">
        <w:rPr>
          <w:rStyle w:val="Fontepargpadro2"/>
          <w:b w:val="0"/>
          <w:color w:val="000000"/>
        </w:rPr>
        <w:t xml:space="preserve"> indicar preposto para representá-lo durante a execução do contrato, e manter comunicação com representante da Administração para a gestão do contrato;</w:t>
      </w:r>
    </w:p>
    <w:p w14:paraId="6A7BCD8A" w14:textId="77777777" w:rsidR="00C209CF" w:rsidRPr="00E96F0B" w:rsidRDefault="00C209CF" w:rsidP="00E96F0B">
      <w:pPr>
        <w:pStyle w:val="Nivel01"/>
        <w:spacing w:before="0"/>
        <w:ind w:left="0" w:firstLine="0"/>
        <w:rPr>
          <w:b w:val="0"/>
          <w:color w:val="000000"/>
        </w:rPr>
      </w:pPr>
      <w:r w:rsidRPr="00E96F0B">
        <w:rPr>
          <w:b w:val="0"/>
        </w:rPr>
        <w:t>§ 6º</w:t>
      </w:r>
      <w:r w:rsidRPr="00E96F0B">
        <w:rPr>
          <w:b w:val="0"/>
          <w:color w:val="000000" w:themeColor="text1"/>
        </w:rPr>
        <w:t xml:space="preserve">. </w:t>
      </w:r>
      <w:r w:rsidRPr="00E96F0B">
        <w:rPr>
          <w:rStyle w:val="Fontepargpadro2"/>
          <w:b w:val="0"/>
          <w:color w:val="000000"/>
        </w:rPr>
        <w:t>manter durante toda a vigência do contrato, em compatibilidade com as obrigações assumidas, todas as condições de habilitação e qualificação exigidas na licitação;</w:t>
      </w:r>
    </w:p>
    <w:p w14:paraId="2A890F70" w14:textId="77777777" w:rsidR="00C209CF" w:rsidRPr="00E96F0B" w:rsidRDefault="00C209CF" w:rsidP="00E96F0B">
      <w:pPr>
        <w:pStyle w:val="Nivel01"/>
        <w:spacing w:before="0"/>
        <w:ind w:left="0" w:firstLine="0"/>
        <w:rPr>
          <w:b w:val="0"/>
        </w:rPr>
      </w:pPr>
      <w:r w:rsidRPr="00E96F0B">
        <w:rPr>
          <w:b w:val="0"/>
        </w:rPr>
        <w:t>§ 7º</w:t>
      </w:r>
      <w:r w:rsidRPr="00E96F0B">
        <w:rPr>
          <w:b w:val="0"/>
          <w:color w:val="000000" w:themeColor="text1"/>
        </w:rPr>
        <w:t>.</w:t>
      </w:r>
      <w:r w:rsidRPr="00E96F0B">
        <w:rPr>
          <w:rStyle w:val="Fontepargpadro2"/>
          <w:b w:val="0"/>
          <w:color w:val="000000"/>
        </w:rPr>
        <w:t xml:space="preserve"> manter atualizado os seus dados no Portal Nacional de Contratações Públicas (PNCP) e no Cadastro Unificado de Fornecedores do Estado do Paraná, conforme legislação vigente;</w:t>
      </w:r>
    </w:p>
    <w:p w14:paraId="6722002B" w14:textId="77777777" w:rsidR="00C209CF" w:rsidRPr="00E96F0B" w:rsidRDefault="00C209CF" w:rsidP="00E96F0B">
      <w:pPr>
        <w:pStyle w:val="Nivel01"/>
        <w:spacing w:before="0"/>
        <w:ind w:left="0" w:firstLine="0"/>
        <w:rPr>
          <w:b w:val="0"/>
        </w:rPr>
      </w:pPr>
      <w:r w:rsidRPr="00E96F0B">
        <w:rPr>
          <w:b w:val="0"/>
        </w:rPr>
        <w:t>§ 8º</w:t>
      </w:r>
      <w:r w:rsidRPr="00E96F0B">
        <w:rPr>
          <w:b w:val="0"/>
          <w:color w:val="000000" w:themeColor="text1"/>
        </w:rPr>
        <w:t>.</w:t>
      </w:r>
      <w:r w:rsidRPr="00E96F0B">
        <w:rPr>
          <w:rStyle w:val="Fontepargpadro2"/>
          <w:b w:val="0"/>
          <w:color w:val="000000"/>
        </w:rPr>
        <w:t xml:space="preserve"> guardar sigilo sobre todas as informações obtidas em decorrência do cumprimento do contrato;</w:t>
      </w:r>
    </w:p>
    <w:p w14:paraId="1E6D7293" w14:textId="77777777" w:rsidR="00C209CF" w:rsidRPr="00E96F0B" w:rsidRDefault="00C209CF" w:rsidP="00E96F0B">
      <w:pPr>
        <w:pStyle w:val="Nivel01"/>
        <w:spacing w:before="0"/>
        <w:ind w:left="0" w:firstLine="0"/>
        <w:rPr>
          <w:b w:val="0"/>
        </w:rPr>
      </w:pPr>
      <w:r w:rsidRPr="00E96F0B">
        <w:rPr>
          <w:b w:val="0"/>
        </w:rPr>
        <w:t>§ 9º</w:t>
      </w:r>
      <w:r w:rsidRPr="00E96F0B">
        <w:rPr>
          <w:b w:val="0"/>
          <w:color w:val="000000" w:themeColor="text1"/>
        </w:rPr>
        <w:t>.</w:t>
      </w:r>
      <w:r w:rsidRPr="00E96F0B">
        <w:rPr>
          <w:rStyle w:val="Fontepargpadro2"/>
          <w:b w:val="0"/>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7D13C07" w14:textId="77777777" w:rsidR="00C209CF" w:rsidRPr="00E96F0B" w:rsidRDefault="00C209CF" w:rsidP="00E96F0B">
      <w:pPr>
        <w:pStyle w:val="Nivel01"/>
        <w:spacing w:before="0"/>
        <w:ind w:left="0" w:firstLine="0"/>
        <w:rPr>
          <w:b w:val="0"/>
        </w:rPr>
      </w:pPr>
      <w:r w:rsidRPr="00E96F0B">
        <w:rPr>
          <w:b w:val="0"/>
        </w:rPr>
        <w:t>§ 10º</w:t>
      </w:r>
      <w:r w:rsidRPr="00E96F0B">
        <w:rPr>
          <w:b w:val="0"/>
          <w:color w:val="000000" w:themeColor="text1"/>
        </w:rPr>
        <w:t>.</w:t>
      </w:r>
      <w:r w:rsidRPr="00E96F0B">
        <w:rPr>
          <w:rStyle w:val="Fontepargpadro2"/>
          <w:b w:val="0"/>
          <w:color w:val="000000"/>
        </w:rPr>
        <w:t xml:space="preserve"> alteração qualitativa do projeto ou de suas especificações pela Administração;</w:t>
      </w:r>
    </w:p>
    <w:p w14:paraId="45216EC0" w14:textId="1DC5C061" w:rsidR="00C209CF" w:rsidRPr="00E96F0B" w:rsidRDefault="00C209CF" w:rsidP="00E96F0B">
      <w:pPr>
        <w:pStyle w:val="Nivel01"/>
        <w:spacing w:before="0"/>
        <w:ind w:left="0" w:firstLine="0"/>
        <w:rPr>
          <w:b w:val="0"/>
          <w:color w:val="000000"/>
        </w:rPr>
      </w:pPr>
      <w:r w:rsidRPr="00E96F0B">
        <w:rPr>
          <w:b w:val="0"/>
        </w:rPr>
        <w:t>§ 11º</w:t>
      </w:r>
      <w:r w:rsidRPr="00E96F0B">
        <w:rPr>
          <w:b w:val="0"/>
          <w:color w:val="000000" w:themeColor="text1"/>
        </w:rPr>
        <w:t>.</w:t>
      </w:r>
      <w:r w:rsidRPr="00E96F0B">
        <w:rPr>
          <w:rStyle w:val="Fontepargpadro2"/>
          <w:b w:val="0"/>
          <w:color w:val="000000"/>
        </w:rPr>
        <w:t xml:space="preserve"> retardamento na expedição da ordem de execução do serviço ou autorização de fornecimento, interrupção da execução do contrato ou diminuição do ritmo do trabalho, por ordem e no interesse da Administração;</w:t>
      </w:r>
    </w:p>
    <w:p w14:paraId="2EA28AA7" w14:textId="77777777" w:rsidR="00C209CF" w:rsidRPr="00E96F0B" w:rsidRDefault="00C209CF" w:rsidP="00E96F0B">
      <w:pPr>
        <w:pStyle w:val="Nivel01"/>
        <w:spacing w:before="0"/>
        <w:ind w:left="0" w:firstLine="0"/>
        <w:rPr>
          <w:b w:val="0"/>
        </w:rPr>
      </w:pPr>
      <w:r w:rsidRPr="00E96F0B">
        <w:rPr>
          <w:b w:val="0"/>
        </w:rPr>
        <w:t>§ 12º</w:t>
      </w:r>
      <w:r w:rsidRPr="00E96F0B">
        <w:rPr>
          <w:b w:val="0"/>
          <w:color w:val="000000" w:themeColor="text1"/>
        </w:rPr>
        <w:t>.</w:t>
      </w:r>
      <w:r w:rsidRPr="00E96F0B">
        <w:rPr>
          <w:rStyle w:val="Fontepargpadro2"/>
          <w:b w:val="0"/>
          <w:color w:val="000000"/>
        </w:rPr>
        <w:t xml:space="preserve"> aumento das quantidades inicialmente previstas no contrato, nos limites permitidos pela Lei Federal n.º 14.133, de 2021;</w:t>
      </w:r>
    </w:p>
    <w:p w14:paraId="2CADE669" w14:textId="77777777" w:rsidR="00C209CF" w:rsidRPr="00E96F0B" w:rsidRDefault="00C209CF" w:rsidP="00E96F0B">
      <w:pPr>
        <w:pStyle w:val="Nivel01"/>
        <w:spacing w:before="0"/>
        <w:ind w:left="0" w:firstLine="0"/>
        <w:rPr>
          <w:b w:val="0"/>
        </w:rPr>
      </w:pPr>
      <w:r w:rsidRPr="00E96F0B">
        <w:rPr>
          <w:b w:val="0"/>
        </w:rPr>
        <w:t>§ 13º</w:t>
      </w:r>
      <w:r w:rsidRPr="00E96F0B">
        <w:rPr>
          <w:b w:val="0"/>
          <w:color w:val="000000" w:themeColor="text1"/>
        </w:rPr>
        <w:t>.</w:t>
      </w:r>
      <w:r w:rsidRPr="00E96F0B">
        <w:rPr>
          <w:rStyle w:val="Fontepargpadro2"/>
          <w:rFonts w:eastAsia="Calibri"/>
          <w:b w:val="0"/>
          <w:color w:val="000000"/>
        </w:rPr>
        <w:t xml:space="preserve"> Adotar as seguintes práticas de sustentabilidade, quando couber:</w:t>
      </w:r>
    </w:p>
    <w:p w14:paraId="266D1766" w14:textId="77777777" w:rsidR="00C209CF" w:rsidRPr="00E96F0B" w:rsidRDefault="00C209CF" w:rsidP="00E96F0B">
      <w:pPr>
        <w:pStyle w:val="Nivel01"/>
        <w:spacing w:before="0"/>
        <w:ind w:left="0" w:firstLine="0"/>
        <w:rPr>
          <w:b w:val="0"/>
        </w:rPr>
      </w:pPr>
      <w:r w:rsidRPr="00E96F0B">
        <w:rPr>
          <w:b w:val="0"/>
        </w:rPr>
        <w:t>§ 14º</w:t>
      </w:r>
      <w:r w:rsidRPr="00E96F0B">
        <w:rPr>
          <w:b w:val="0"/>
          <w:color w:val="000000" w:themeColor="text1"/>
        </w:rPr>
        <w:t>.</w:t>
      </w:r>
      <w:r w:rsidRPr="00E96F0B">
        <w:rPr>
          <w:rStyle w:val="Fontepargpadro2"/>
          <w:rFonts w:eastAsia="Calibri"/>
          <w:b w:val="0"/>
          <w:color w:val="000000"/>
        </w:rPr>
        <w:t xml:space="preserve"> Os bens devem ser constituídos, no todo ou em parte, por material reciclado, atóxico, biodegradável, conforme normas específicas da ABNT;</w:t>
      </w:r>
    </w:p>
    <w:p w14:paraId="422761F2" w14:textId="77777777" w:rsidR="00C209CF" w:rsidRPr="00E96F0B" w:rsidRDefault="00C209CF" w:rsidP="00E96F0B">
      <w:pPr>
        <w:pStyle w:val="Nivel01"/>
        <w:spacing w:before="0"/>
        <w:ind w:left="0" w:firstLine="0"/>
        <w:rPr>
          <w:b w:val="0"/>
        </w:rPr>
      </w:pPr>
      <w:r w:rsidRPr="00E96F0B">
        <w:rPr>
          <w:b w:val="0"/>
        </w:rPr>
        <w:t>§ 15º</w:t>
      </w:r>
      <w:r w:rsidRPr="00E96F0B">
        <w:rPr>
          <w:b w:val="0"/>
          <w:color w:val="000000" w:themeColor="text1"/>
        </w:rPr>
        <w:t>.</w:t>
      </w:r>
      <w:r w:rsidRPr="00E96F0B">
        <w:rPr>
          <w:rStyle w:val="Fontepargpadro2"/>
          <w:rFonts w:eastAsia="Calibri"/>
          <w:b w:val="0"/>
          <w:color w:val="000000"/>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7BE55C19" w14:textId="77777777" w:rsidR="00C209CF" w:rsidRPr="00E96F0B" w:rsidRDefault="00C209CF" w:rsidP="00E96F0B">
      <w:pPr>
        <w:pStyle w:val="Nivel01"/>
        <w:spacing w:before="0"/>
        <w:ind w:left="0" w:firstLine="0"/>
        <w:rPr>
          <w:b w:val="0"/>
        </w:rPr>
      </w:pPr>
      <w:r w:rsidRPr="00E96F0B">
        <w:rPr>
          <w:b w:val="0"/>
        </w:rPr>
        <w:t>§ 16º</w:t>
      </w:r>
      <w:r w:rsidRPr="00E96F0B">
        <w:rPr>
          <w:b w:val="0"/>
          <w:color w:val="000000" w:themeColor="text1"/>
        </w:rPr>
        <w:t>.</w:t>
      </w:r>
      <w:r w:rsidRPr="00E96F0B">
        <w:rPr>
          <w:rStyle w:val="Fontepargpadro2"/>
          <w:rFonts w:eastAsia="Calibri"/>
          <w:b w:val="0"/>
          <w:color w:val="000000"/>
        </w:rPr>
        <w:t xml:space="preserve"> Os bens deverão ser, preferencialmente, acondicionados em embalagem individual adequada, com o menor volume possível, que utilize materiais recicláveis, de forma a garantir a máxima proteção durante o transporte e o armazenamento;</w:t>
      </w:r>
    </w:p>
    <w:p w14:paraId="290B2D75" w14:textId="77777777" w:rsidR="00C209CF" w:rsidRPr="00E96F0B" w:rsidRDefault="00C209CF" w:rsidP="00E96F0B">
      <w:pPr>
        <w:pStyle w:val="Nivel01"/>
        <w:spacing w:before="0"/>
        <w:ind w:left="0" w:firstLine="0"/>
        <w:rPr>
          <w:rStyle w:val="Fontepargpadro2"/>
          <w:rFonts w:eastAsia="Calibri"/>
          <w:b w:val="0"/>
          <w:color w:val="000000"/>
        </w:rPr>
      </w:pPr>
      <w:r w:rsidRPr="00E96F0B">
        <w:rPr>
          <w:b w:val="0"/>
        </w:rPr>
        <w:lastRenderedPageBreak/>
        <w:t>§ 17º</w:t>
      </w:r>
      <w:r w:rsidRPr="00E96F0B">
        <w:rPr>
          <w:b w:val="0"/>
          <w:color w:val="000000" w:themeColor="text1"/>
        </w:rPr>
        <w:t>.</w:t>
      </w:r>
      <w:r w:rsidRPr="00E96F0B">
        <w:rPr>
          <w:rStyle w:val="Fontepargpadro2"/>
          <w:rFonts w:eastAsia="Calibri"/>
          <w:b w:val="0"/>
          <w:color w:val="000000"/>
        </w:rPr>
        <w:t xml:space="preserve">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14:paraId="2CDBBD71" w14:textId="77777777" w:rsidR="00C209CF" w:rsidRPr="00E96F0B" w:rsidRDefault="00C209CF" w:rsidP="00E96F0B">
      <w:pPr>
        <w:pStyle w:val="Nivel01"/>
        <w:spacing w:before="0"/>
        <w:ind w:left="0" w:firstLine="0"/>
      </w:pPr>
      <w:r w:rsidRPr="00E96F0B">
        <w:t xml:space="preserve">II </w:t>
      </w:r>
      <w:r w:rsidRPr="00E96F0B">
        <w:rPr>
          <w:rStyle w:val="Fontepargpadro2"/>
          <w:color w:val="000000"/>
        </w:rPr>
        <w:t>São obrigações do Contratante:</w:t>
      </w:r>
    </w:p>
    <w:p w14:paraId="04FF6D06" w14:textId="77777777" w:rsidR="00C209CF" w:rsidRPr="00E96F0B" w:rsidRDefault="00C209CF" w:rsidP="00E96F0B">
      <w:pPr>
        <w:pStyle w:val="Nivel01"/>
        <w:spacing w:before="0"/>
        <w:ind w:left="0" w:firstLine="0"/>
        <w:rPr>
          <w:b w:val="0"/>
        </w:rPr>
      </w:pPr>
      <w:r w:rsidRPr="00E96F0B">
        <w:rPr>
          <w:b w:val="0"/>
        </w:rPr>
        <w:t>§ 1º</w:t>
      </w:r>
      <w:r w:rsidRPr="00E96F0B">
        <w:rPr>
          <w:b w:val="0"/>
          <w:color w:val="000000" w:themeColor="text1"/>
        </w:rPr>
        <w:t xml:space="preserve">. </w:t>
      </w:r>
      <w:r w:rsidRPr="00E96F0B">
        <w:rPr>
          <w:rStyle w:val="Fontepargpadro2"/>
          <w:b w:val="0"/>
          <w:color w:val="000000"/>
        </w:rPr>
        <w:t>receber o objeto no prazo e condições estabelecidas neste edital e seus anexos;</w:t>
      </w:r>
    </w:p>
    <w:p w14:paraId="560631E8" w14:textId="77777777" w:rsidR="00C209CF" w:rsidRPr="00E96F0B" w:rsidRDefault="00C209CF" w:rsidP="00E96F0B">
      <w:pPr>
        <w:pStyle w:val="Nivel01"/>
        <w:spacing w:before="0"/>
        <w:ind w:left="0" w:firstLine="0"/>
        <w:rPr>
          <w:b w:val="0"/>
        </w:rPr>
      </w:pPr>
      <w:r w:rsidRPr="00E96F0B">
        <w:rPr>
          <w:b w:val="0"/>
        </w:rPr>
        <w:t>§ 2º</w:t>
      </w:r>
      <w:r w:rsidRPr="00E96F0B">
        <w:rPr>
          <w:b w:val="0"/>
          <w:color w:val="000000" w:themeColor="text1"/>
        </w:rPr>
        <w:t>.</w:t>
      </w:r>
      <w:r w:rsidRPr="00E96F0B">
        <w:rPr>
          <w:rStyle w:val="Fontepargpadro2"/>
          <w:b w:val="0"/>
          <w:color w:val="000000"/>
        </w:rPr>
        <w:t xml:space="preserve"> exigir o cumprimento de todas as obrigações assumidas pelo Contratado, de acordo com as cláusulas contratuais e os termos de sua proposta;</w:t>
      </w:r>
    </w:p>
    <w:p w14:paraId="46B569FF" w14:textId="77777777" w:rsidR="00C209CF" w:rsidRPr="00E96F0B" w:rsidRDefault="00C209CF" w:rsidP="00E96F0B">
      <w:pPr>
        <w:pStyle w:val="Nivel01"/>
        <w:spacing w:before="0"/>
        <w:ind w:left="0" w:firstLine="0"/>
        <w:rPr>
          <w:b w:val="0"/>
        </w:rPr>
      </w:pPr>
      <w:r w:rsidRPr="00E96F0B">
        <w:rPr>
          <w:b w:val="0"/>
        </w:rPr>
        <w:t>§ 3º</w:t>
      </w:r>
      <w:r w:rsidRPr="00E96F0B">
        <w:rPr>
          <w:b w:val="0"/>
          <w:color w:val="000000" w:themeColor="text1"/>
        </w:rPr>
        <w:t>.</w:t>
      </w:r>
      <w:r w:rsidRPr="00E96F0B">
        <w:rPr>
          <w:rStyle w:val="Fontepargpadro2"/>
          <w:b w:val="0"/>
          <w:color w:val="000000"/>
        </w:rPr>
        <w:t xml:space="preserve"> verificar minuciosamente, no prazo fixado, a conformidade do objeto recebido provisoriamente, com as especificações constantes do edital e da proposta, para fins de aceitação e recebimento definitivo;</w:t>
      </w:r>
    </w:p>
    <w:p w14:paraId="38B037E0" w14:textId="77777777" w:rsidR="00C209CF" w:rsidRPr="00E96F0B" w:rsidRDefault="00C209CF" w:rsidP="00E96F0B">
      <w:pPr>
        <w:pStyle w:val="Nivel01"/>
        <w:spacing w:before="0"/>
        <w:ind w:left="0" w:firstLine="0"/>
        <w:rPr>
          <w:b w:val="0"/>
        </w:rPr>
      </w:pPr>
      <w:r w:rsidRPr="00E96F0B">
        <w:rPr>
          <w:b w:val="0"/>
        </w:rPr>
        <w:t>§ 4º</w:t>
      </w:r>
      <w:r w:rsidRPr="00E96F0B">
        <w:rPr>
          <w:b w:val="0"/>
          <w:color w:val="000000" w:themeColor="text1"/>
        </w:rPr>
        <w:t>.</w:t>
      </w:r>
      <w:r w:rsidRPr="00E96F0B">
        <w:rPr>
          <w:rStyle w:val="Fontepargpadro2"/>
          <w:b w:val="0"/>
          <w:color w:val="000000"/>
        </w:rPr>
        <w:t xml:space="preserve"> comunicar ao Contratado, por escrito, as imperfeições, falhas ou irregularidades verificadas, fixando prazo para a sua correção;</w:t>
      </w:r>
    </w:p>
    <w:p w14:paraId="5B5C56DA" w14:textId="77777777" w:rsidR="00C209CF" w:rsidRPr="00E96F0B" w:rsidRDefault="00C209CF" w:rsidP="00E96F0B">
      <w:pPr>
        <w:pStyle w:val="Nivel01"/>
        <w:spacing w:before="0"/>
        <w:ind w:left="0" w:firstLine="0"/>
        <w:rPr>
          <w:b w:val="0"/>
        </w:rPr>
      </w:pPr>
      <w:r w:rsidRPr="00E96F0B">
        <w:rPr>
          <w:b w:val="0"/>
        </w:rPr>
        <w:t>§ 5º</w:t>
      </w:r>
      <w:r w:rsidRPr="00E96F0B">
        <w:rPr>
          <w:b w:val="0"/>
          <w:color w:val="000000" w:themeColor="text1"/>
        </w:rPr>
        <w:t>.</w:t>
      </w:r>
      <w:r w:rsidRPr="00E96F0B">
        <w:rPr>
          <w:rStyle w:val="Fontepargpadro2"/>
          <w:b w:val="0"/>
          <w:color w:val="000000"/>
        </w:rPr>
        <w:t xml:space="preserve"> acompanhar e fiscalizar o cumprimento das obrigações do Contratado, </w:t>
      </w:r>
      <w:r w:rsidRPr="00E96F0B">
        <w:rPr>
          <w:b w:val="0"/>
        </w:rPr>
        <w:t>pelo(s) fiscal(is) do contrato, ou pelos respectivos substitutos (Lei nº 14.133, de 2021, art. 117, caput).</w:t>
      </w:r>
    </w:p>
    <w:p w14:paraId="007CD82B" w14:textId="77777777" w:rsidR="00C209CF" w:rsidRPr="00E96F0B" w:rsidRDefault="00C209CF" w:rsidP="00E96F0B">
      <w:pPr>
        <w:pStyle w:val="Nivel01"/>
        <w:spacing w:before="0"/>
        <w:ind w:left="0" w:firstLine="0"/>
        <w:rPr>
          <w:b w:val="0"/>
        </w:rPr>
      </w:pPr>
      <w:r w:rsidRPr="00E96F0B">
        <w:rPr>
          <w:b w:val="0"/>
        </w:rPr>
        <w:t>§ 6º</w:t>
      </w:r>
      <w:r w:rsidRPr="00E96F0B">
        <w:rPr>
          <w:b w:val="0"/>
          <w:color w:val="000000" w:themeColor="text1"/>
        </w:rPr>
        <w:t xml:space="preserve">. </w:t>
      </w:r>
      <w:r w:rsidRPr="00E96F0B">
        <w:rPr>
          <w:rStyle w:val="Fontepargpadro2"/>
          <w:b w:val="0"/>
          <w:color w:val="000000"/>
        </w:rPr>
        <w:t>efetuar o pagamento ao Contratado no valor correspondente ao fornecimento do objeto, no prazo e forma estabelecidos neste edital e seus anexos;</w:t>
      </w:r>
    </w:p>
    <w:p w14:paraId="507D9D79" w14:textId="77777777" w:rsidR="00C209CF" w:rsidRPr="00E96F0B" w:rsidRDefault="00C209CF" w:rsidP="00E96F0B">
      <w:pPr>
        <w:pStyle w:val="Nivel01"/>
        <w:spacing w:before="0"/>
        <w:ind w:left="0" w:firstLine="0"/>
        <w:rPr>
          <w:b w:val="0"/>
        </w:rPr>
      </w:pPr>
      <w:r w:rsidRPr="00E96F0B">
        <w:rPr>
          <w:b w:val="0"/>
        </w:rPr>
        <w:t>§ 7º</w:t>
      </w:r>
      <w:r w:rsidRPr="00E96F0B">
        <w:rPr>
          <w:b w:val="0"/>
          <w:color w:val="000000" w:themeColor="text1"/>
        </w:rPr>
        <w:t>.</w:t>
      </w:r>
      <w:r w:rsidRPr="00E96F0B">
        <w:rPr>
          <w:rStyle w:val="Fontepargpadro2"/>
          <w:b w:val="0"/>
          <w:color w:val="000000"/>
        </w:rPr>
        <w:t xml:space="preserve"> efetuar as eventuais retenções tributárias devidas sobre o valor da nota fiscal e fatura fornecida pelo Contratado, no que couber;</w:t>
      </w:r>
    </w:p>
    <w:p w14:paraId="7E0EF91B" w14:textId="77777777" w:rsidR="00C209CF" w:rsidRPr="00E96F0B" w:rsidRDefault="00C209CF" w:rsidP="00E96F0B">
      <w:pPr>
        <w:pStyle w:val="Nivel01"/>
        <w:spacing w:before="0"/>
        <w:ind w:left="0" w:firstLine="0"/>
        <w:rPr>
          <w:b w:val="0"/>
        </w:rPr>
      </w:pPr>
      <w:r w:rsidRPr="00E96F0B">
        <w:rPr>
          <w:b w:val="0"/>
        </w:rPr>
        <w:t>§ 8º</w:t>
      </w:r>
      <w:r w:rsidRPr="00E96F0B">
        <w:rPr>
          <w:b w:val="0"/>
          <w:color w:val="000000" w:themeColor="text1"/>
        </w:rPr>
        <w:t>.</w:t>
      </w:r>
      <w:r w:rsidRPr="00E96F0B">
        <w:rPr>
          <w:rStyle w:val="Fontepargpadro2"/>
          <w:b w:val="0"/>
          <w:color w:val="000000"/>
        </w:rPr>
        <w:t xml:space="preserve"> emitir decisão sobre as solicitações e reclamações relacionadas à execução do contrato, ressalvados requerimentos manifestamente impertinentes, meramente protelatórios ou de nenhum interesse para a boa execução do contrato;</w:t>
      </w:r>
    </w:p>
    <w:p w14:paraId="1F77776C" w14:textId="77777777" w:rsidR="00C209CF" w:rsidRPr="00E96F0B" w:rsidRDefault="00C209CF" w:rsidP="00E96F0B">
      <w:pPr>
        <w:pStyle w:val="Nivel01"/>
        <w:spacing w:before="0"/>
        <w:ind w:left="0" w:firstLine="0"/>
        <w:rPr>
          <w:b w:val="0"/>
        </w:rPr>
      </w:pPr>
      <w:r w:rsidRPr="00E96F0B">
        <w:rPr>
          <w:b w:val="0"/>
        </w:rPr>
        <w:t>§ 9º</w:t>
      </w:r>
      <w:r w:rsidRPr="00E96F0B">
        <w:rPr>
          <w:b w:val="0"/>
          <w:color w:val="000000" w:themeColor="text1"/>
        </w:rPr>
        <w:t>.</w:t>
      </w:r>
      <w:r w:rsidRPr="00E96F0B">
        <w:rPr>
          <w:rStyle w:val="Fontepargpadro2"/>
          <w:b w:val="0"/>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1F2FD18" w14:textId="52AFA3E7" w:rsidR="00C209CF" w:rsidRPr="00E96F0B" w:rsidRDefault="00C209CF" w:rsidP="00E96F0B">
      <w:pPr>
        <w:pStyle w:val="Nivel01"/>
        <w:spacing w:before="0"/>
        <w:ind w:left="0" w:firstLine="0"/>
        <w:rPr>
          <w:b w:val="0"/>
        </w:rPr>
      </w:pPr>
      <w:r w:rsidRPr="00E96F0B">
        <w:rPr>
          <w:b w:val="0"/>
        </w:rPr>
        <w:t>§ 10º</w:t>
      </w:r>
      <w:r w:rsidRPr="00E96F0B">
        <w:rPr>
          <w:b w:val="0"/>
          <w:color w:val="000000" w:themeColor="text1"/>
        </w:rPr>
        <w:t>.</w:t>
      </w:r>
      <w:r w:rsidRPr="00E96F0B">
        <w:rPr>
          <w:rStyle w:val="Fontepargpadro2"/>
          <w:b w:val="0"/>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1E46899" w14:textId="77777777" w:rsidR="00C209CF" w:rsidRPr="00E96F0B" w:rsidRDefault="00C209CF" w:rsidP="00E96F0B">
      <w:pPr>
        <w:pStyle w:val="Nivel01"/>
        <w:spacing w:before="0"/>
        <w:ind w:left="0" w:firstLine="0"/>
        <w:rPr>
          <w:rStyle w:val="Fontepargpadro2"/>
          <w:b w:val="0"/>
          <w:color w:val="000000"/>
        </w:rPr>
      </w:pPr>
      <w:r w:rsidRPr="00E96F0B">
        <w:rPr>
          <w:b w:val="0"/>
        </w:rPr>
        <w:t>§ 11º</w:t>
      </w:r>
      <w:r w:rsidRPr="00E96F0B">
        <w:rPr>
          <w:b w:val="0"/>
          <w:color w:val="000000" w:themeColor="text1"/>
        </w:rPr>
        <w:t>.</w:t>
      </w:r>
      <w:r w:rsidRPr="00E96F0B">
        <w:rPr>
          <w:rStyle w:val="Fontepargpadro2"/>
          <w:b w:val="0"/>
          <w:color w:val="000000"/>
        </w:rPr>
        <w:t>Prestar as informações e os esclarecimentos que venham a ser solicitados pelo Contratado.</w:t>
      </w:r>
    </w:p>
    <w:p w14:paraId="028D7833" w14:textId="263B7AC6" w:rsidR="00C209CF" w:rsidRPr="00E96F0B" w:rsidRDefault="00C209CF" w:rsidP="00E96F0B">
      <w:pPr>
        <w:pStyle w:val="Nivel01"/>
        <w:spacing w:before="0"/>
        <w:ind w:left="0" w:firstLine="0"/>
      </w:pPr>
      <w:r w:rsidRPr="00E96F0B">
        <w:t>CLAUSULA</w:t>
      </w:r>
      <w:r w:rsidR="006F29A3" w:rsidRPr="00E96F0B">
        <w:t xml:space="preserve"> </w:t>
      </w:r>
      <w:r w:rsidRPr="00E96F0B">
        <w:t>QUINTA</w:t>
      </w:r>
      <w:r w:rsidR="006F29A3" w:rsidRPr="00E96F0B">
        <w:t xml:space="preserve"> – </w:t>
      </w:r>
      <w:r w:rsidRPr="00E96F0B">
        <w:t>DA</w:t>
      </w:r>
      <w:r w:rsidR="006F29A3" w:rsidRPr="00E96F0B">
        <w:t xml:space="preserve"> </w:t>
      </w:r>
      <w:r w:rsidRPr="00E96F0B">
        <w:t>CONTRATAÇÃO</w:t>
      </w:r>
    </w:p>
    <w:p w14:paraId="2D8C5FDF" w14:textId="77777777" w:rsidR="006F29A3" w:rsidRPr="00E96F0B" w:rsidRDefault="006F29A3" w:rsidP="00E96F0B">
      <w:pPr>
        <w:pStyle w:val="Nivel01"/>
        <w:spacing w:before="0"/>
        <w:ind w:left="0" w:firstLine="0"/>
        <w:rPr>
          <w:b w:val="0"/>
        </w:rPr>
      </w:pPr>
      <w:r w:rsidRPr="00E96F0B">
        <w:rPr>
          <w:b w:val="0"/>
        </w:rPr>
        <w:t>§ 1º. O contrato terá vigência por 12 meses, podendo ser prorrogado por igual período, tendo seu início imediato após assinatura do Contrato.</w:t>
      </w:r>
    </w:p>
    <w:p w14:paraId="7D46BB09" w14:textId="77777777" w:rsidR="006F29A3" w:rsidRPr="00E96F0B" w:rsidRDefault="006F29A3" w:rsidP="00E96F0B">
      <w:pPr>
        <w:pStyle w:val="Nivel01"/>
        <w:spacing w:before="0"/>
        <w:ind w:left="0" w:firstLine="0"/>
        <w:rPr>
          <w:b w:val="0"/>
        </w:rPr>
      </w:pPr>
      <w:r w:rsidRPr="00E96F0B">
        <w:rPr>
          <w:b w:val="0"/>
        </w:rPr>
        <w:t>§ 2º. Após a homologação da licitação, o licitante vencedor será convocado, para, no prazo máximo de 05 (cinco) dias úteis após a convocação, assinar e retirar o Contrato ou instrumento equivalente, adaptado à proposta vencedora.</w:t>
      </w:r>
    </w:p>
    <w:p w14:paraId="1D823DFC" w14:textId="77777777" w:rsidR="006F29A3" w:rsidRPr="00E96F0B" w:rsidRDefault="006F29A3" w:rsidP="00E96F0B">
      <w:pPr>
        <w:pStyle w:val="Nivel01"/>
        <w:spacing w:before="0"/>
        <w:ind w:left="0" w:firstLine="0"/>
        <w:rPr>
          <w:b w:val="0"/>
        </w:rPr>
      </w:pPr>
      <w:r w:rsidRPr="00E96F0B">
        <w:rPr>
          <w:b w:val="0"/>
        </w:rPr>
        <w:t>§ 3º. Como condição para celebração da contratação, a licitante adjudicatária deverá se encontrar nas mesmas condições requeridas na fase de habilitação.</w:t>
      </w:r>
    </w:p>
    <w:p w14:paraId="2890ADD0" w14:textId="77777777" w:rsidR="006F29A3" w:rsidRPr="00E96F0B" w:rsidRDefault="006F29A3" w:rsidP="00E96F0B">
      <w:pPr>
        <w:pStyle w:val="Nivel01"/>
        <w:spacing w:before="0"/>
        <w:ind w:left="0" w:firstLine="0"/>
        <w:rPr>
          <w:b w:val="0"/>
        </w:rPr>
      </w:pPr>
      <w:r w:rsidRPr="00E96F0B">
        <w:rPr>
          <w:b w:val="0"/>
        </w:rPr>
        <w:t>§ 4º. Quando o convocado não assinar o termo de contrato ou não aceitar ou retirar o instrumento equivalente no prazo e condições estabelecidos, o Pregoeiro substituto examinará as ofertas subsequentes e a qualificação dos licitantes, na ordem de classificação, e assim sucessivamente, até a apuração de uma que atenda ao edital, negociando diretamente como proponente para que seja obtido preço melhor.</w:t>
      </w:r>
    </w:p>
    <w:p w14:paraId="5168C00E" w14:textId="77777777" w:rsidR="006F29A3" w:rsidRPr="00E96F0B" w:rsidRDefault="006F29A3" w:rsidP="00E96F0B">
      <w:pPr>
        <w:pStyle w:val="Nivel01"/>
        <w:spacing w:before="0"/>
        <w:ind w:left="0" w:firstLine="0"/>
        <w:rPr>
          <w:b w:val="0"/>
        </w:rPr>
      </w:pPr>
      <w:r w:rsidRPr="00E96F0B">
        <w:rPr>
          <w:b w:val="0"/>
        </w:rPr>
        <w:t>§ 5º.</w:t>
      </w:r>
      <w:r w:rsidRPr="00E96F0B">
        <w:rPr>
          <w:b w:val="0"/>
        </w:rPr>
        <w:tab/>
        <w:t xml:space="preserve"> Decorridos 60 (sessenta) dias da data da entrega das propostas, sem convocação para a contratação, ficam as licitantes não contratadas liberadas dos compromissos assumidos.</w:t>
      </w:r>
    </w:p>
    <w:p w14:paraId="3A9CBB78" w14:textId="77777777" w:rsidR="006F29A3" w:rsidRPr="00E96F0B" w:rsidRDefault="006F29A3" w:rsidP="00E96F0B">
      <w:pPr>
        <w:pStyle w:val="Nivel01"/>
        <w:spacing w:before="0"/>
        <w:ind w:left="0" w:firstLine="0"/>
        <w:rPr>
          <w:b w:val="0"/>
        </w:rPr>
      </w:pPr>
      <w:r w:rsidRPr="00E96F0B">
        <w:rPr>
          <w:b w:val="0"/>
        </w:rPr>
        <w:t xml:space="preserve">§ 6º. </w:t>
      </w:r>
      <w:r w:rsidRPr="00E96F0B">
        <w:rPr>
          <w:b w:val="0"/>
        </w:rPr>
        <w:tab/>
        <w:t>Toda e qualquer despesa de corrente do fornecimento e execução do objeto será de inteira responsabilidade da empresa vencedora do processo licitatório;</w:t>
      </w:r>
    </w:p>
    <w:p w14:paraId="7FF1BC96" w14:textId="6E7874F9" w:rsidR="00C209CF" w:rsidRPr="00E96F0B" w:rsidRDefault="00C209CF" w:rsidP="00E96F0B">
      <w:pPr>
        <w:pStyle w:val="Nivel01"/>
        <w:spacing w:before="0"/>
        <w:ind w:left="0" w:firstLine="0"/>
      </w:pPr>
      <w:r w:rsidRPr="00E96F0B">
        <w:t>CLÁUSULA</w:t>
      </w:r>
      <w:r w:rsidR="006F29A3" w:rsidRPr="00E96F0B">
        <w:t xml:space="preserve"> </w:t>
      </w:r>
      <w:r w:rsidRPr="00E96F0B">
        <w:t>SEXTA-FISCALIZAÇÃO</w:t>
      </w:r>
    </w:p>
    <w:p w14:paraId="6368D6E1" w14:textId="77777777" w:rsidR="00EA2B76" w:rsidRPr="00E96F0B" w:rsidRDefault="00EA2B76" w:rsidP="00E96F0B">
      <w:pPr>
        <w:pStyle w:val="Nivel01"/>
        <w:spacing w:before="0"/>
        <w:ind w:left="0" w:firstLine="0"/>
        <w:rPr>
          <w:b w:val="0"/>
        </w:rPr>
      </w:pPr>
      <w:r w:rsidRPr="00E96F0B">
        <w:rPr>
          <w:b w:val="0"/>
        </w:rPr>
        <w:t>§ 1º</w:t>
      </w:r>
      <w:r w:rsidRPr="00E96F0B">
        <w:rPr>
          <w:b w:val="0"/>
          <w:color w:val="000000" w:themeColor="text1"/>
        </w:rPr>
        <w:t xml:space="preserve">. </w:t>
      </w:r>
      <w:r w:rsidRPr="00E96F0B">
        <w:rPr>
          <w:b w:val="0"/>
        </w:rPr>
        <w:t>No desempenho de suas atividades, é assegurado ao órgão fiscalizador o direito de verificar a perfeita execução do presente ajuste em todos os termos e condições.</w:t>
      </w:r>
    </w:p>
    <w:p w14:paraId="6C9FA252" w14:textId="77777777" w:rsidR="00C209CF" w:rsidRPr="00E96F0B" w:rsidRDefault="00C209CF" w:rsidP="00E96F0B">
      <w:pPr>
        <w:pStyle w:val="Nivel01"/>
        <w:spacing w:before="0"/>
        <w:ind w:left="0" w:firstLine="0"/>
        <w:rPr>
          <w:b w:val="0"/>
        </w:rPr>
      </w:pPr>
      <w:r w:rsidRPr="00E96F0B">
        <w:rPr>
          <w:b w:val="0"/>
        </w:rPr>
        <w:t>§ 2º</w:t>
      </w:r>
      <w:r w:rsidRPr="00E96F0B">
        <w:rPr>
          <w:b w:val="0"/>
          <w:color w:val="000000" w:themeColor="text1"/>
        </w:rPr>
        <w:t xml:space="preserve">. </w:t>
      </w:r>
      <w:r w:rsidRPr="00E96F0B">
        <w:rPr>
          <w:b w:val="0"/>
        </w:rPr>
        <w:t xml:space="preserve">A </w:t>
      </w:r>
      <w:r w:rsidRPr="00E96F0B">
        <w:rPr>
          <w:b w:val="0"/>
          <w:spacing w:val="-1"/>
        </w:rPr>
        <w:t xml:space="preserve">execução </w:t>
      </w:r>
      <w:r w:rsidRPr="00E96F0B">
        <w:rPr>
          <w:b w:val="0"/>
        </w:rPr>
        <w:t xml:space="preserve">do </w:t>
      </w:r>
      <w:r w:rsidRPr="00E96F0B">
        <w:rPr>
          <w:b w:val="0"/>
          <w:spacing w:val="-2"/>
        </w:rPr>
        <w:t xml:space="preserve">contrato </w:t>
      </w:r>
      <w:r w:rsidRPr="00E96F0B">
        <w:rPr>
          <w:b w:val="0"/>
        </w:rPr>
        <w:t xml:space="preserve">ou </w:t>
      </w:r>
      <w:r w:rsidRPr="00E96F0B">
        <w:rPr>
          <w:b w:val="0"/>
          <w:spacing w:val="-1"/>
        </w:rPr>
        <w:t xml:space="preserve">instrumento equivalente deverá ser acompanhada </w:t>
      </w:r>
      <w:r w:rsidRPr="00E96F0B">
        <w:rPr>
          <w:b w:val="0"/>
        </w:rPr>
        <w:t xml:space="preserve">e </w:t>
      </w:r>
      <w:r w:rsidRPr="00E96F0B">
        <w:rPr>
          <w:b w:val="0"/>
          <w:spacing w:val="-1"/>
        </w:rPr>
        <w:t xml:space="preserve">fiscalizada pelo fiscal a </w:t>
      </w:r>
      <w:r w:rsidRPr="00E96F0B">
        <w:rPr>
          <w:b w:val="0"/>
          <w:spacing w:val="-2"/>
        </w:rPr>
        <w:t xml:space="preserve">Sra. LÁIRA BLAN </w:t>
      </w:r>
      <w:r w:rsidRPr="00E96F0B">
        <w:rPr>
          <w:b w:val="0"/>
          <w:spacing w:val="-1"/>
        </w:rPr>
        <w:t xml:space="preserve">(Portaria </w:t>
      </w:r>
      <w:r w:rsidRPr="00E96F0B">
        <w:rPr>
          <w:b w:val="0"/>
          <w:spacing w:val="-2"/>
        </w:rPr>
        <w:t>nº 186/2</w:t>
      </w:r>
      <w:r w:rsidRPr="00E96F0B">
        <w:rPr>
          <w:b w:val="0"/>
          <w:spacing w:val="-1"/>
        </w:rPr>
        <w:t>023).</w:t>
      </w:r>
    </w:p>
    <w:p w14:paraId="4A0DD5AE" w14:textId="77777777" w:rsidR="00EA2B76" w:rsidRPr="00E96F0B" w:rsidRDefault="00EA2B76" w:rsidP="00E96F0B">
      <w:pPr>
        <w:pStyle w:val="Nivel01"/>
        <w:spacing w:before="0"/>
        <w:ind w:left="0" w:firstLine="0"/>
        <w:rPr>
          <w:b w:val="0"/>
        </w:rPr>
      </w:pPr>
      <w:r w:rsidRPr="00E96F0B">
        <w:rPr>
          <w:b w:val="0"/>
        </w:rPr>
        <w:t>§ 3º</w:t>
      </w:r>
      <w:r w:rsidRPr="00E96F0B">
        <w:rPr>
          <w:b w:val="0"/>
          <w:color w:val="000000" w:themeColor="text1"/>
        </w:rPr>
        <w:t xml:space="preserve">. </w:t>
      </w:r>
      <w:r w:rsidRPr="00E96F0B">
        <w:rPr>
          <w:b w:val="0"/>
        </w:rPr>
        <w:t>A ação ou omissão total ou parcial do órgão fiscalizador não eximirá a CONTRATADA da responsabilidade de entregar o objeto de acordo com o solicitado.</w:t>
      </w:r>
    </w:p>
    <w:p w14:paraId="0FCB5E9D" w14:textId="77777777" w:rsidR="00EA2B76" w:rsidRPr="00E96F0B" w:rsidRDefault="00EA2B76" w:rsidP="00E96F0B">
      <w:pPr>
        <w:pStyle w:val="Nivel01"/>
        <w:spacing w:before="0"/>
        <w:ind w:left="0" w:firstLine="0"/>
        <w:rPr>
          <w:b w:val="0"/>
        </w:rPr>
      </w:pPr>
      <w:r w:rsidRPr="00E96F0B">
        <w:rPr>
          <w:b w:val="0"/>
        </w:rPr>
        <w:t>§ 4º</w:t>
      </w:r>
      <w:r w:rsidRPr="00E96F0B">
        <w:rPr>
          <w:b w:val="0"/>
          <w:color w:val="000000" w:themeColor="text1"/>
        </w:rPr>
        <w:t>.</w:t>
      </w:r>
      <w:r w:rsidRPr="00E96F0B">
        <w:rPr>
          <w:b w:val="0"/>
        </w:rPr>
        <w:t xml:space="preserve"> Verificada a ocorrência de irregularidade no cumprimento do contrato, a Fiscalização tomará as providências legais e contratuais cabíveis, inclusive quanto à aplicação das penalidades previstas no presente contrato e na Lei Federal nº14.133/21 e alterações posteriores.</w:t>
      </w:r>
    </w:p>
    <w:p w14:paraId="07F95DD1" w14:textId="77777777" w:rsidR="00EA2B76" w:rsidRPr="00E96F0B" w:rsidRDefault="00EA2B76" w:rsidP="00E96F0B">
      <w:pPr>
        <w:pStyle w:val="Nivel01"/>
        <w:spacing w:before="0"/>
        <w:ind w:left="0" w:firstLine="0"/>
        <w:rPr>
          <w:b w:val="0"/>
        </w:rPr>
      </w:pPr>
      <w:r w:rsidRPr="00E96F0B">
        <w:rPr>
          <w:b w:val="0"/>
        </w:rPr>
        <w:lastRenderedPageBreak/>
        <w:t>§ 5º</w:t>
      </w:r>
      <w:r w:rsidRPr="00E96F0B">
        <w:rPr>
          <w:b w:val="0"/>
          <w:color w:val="000000" w:themeColor="text1"/>
        </w:rPr>
        <w:t xml:space="preserve">. </w:t>
      </w:r>
      <w:r w:rsidRPr="00E96F0B">
        <w:rPr>
          <w:b w:val="0"/>
        </w:rPr>
        <w:t>A fiscalização por parte do CONTRATANTE não eximirá ou reduzirá em nenhuma hipótese, as responsabilidades da contratada em eventual falta que venha acometer, mesmo que não indicada pela fiscalização.</w:t>
      </w:r>
    </w:p>
    <w:p w14:paraId="3D0293F6" w14:textId="1968EA5A" w:rsidR="00C209CF" w:rsidRPr="00E96F0B" w:rsidRDefault="00C209CF" w:rsidP="00E96F0B">
      <w:pPr>
        <w:pStyle w:val="Nivel01"/>
        <w:spacing w:before="0"/>
        <w:ind w:left="0" w:firstLine="0"/>
      </w:pPr>
      <w:r w:rsidRPr="00E96F0B">
        <w:t>CLÁUSULA</w:t>
      </w:r>
      <w:r w:rsidR="00EA2B76" w:rsidRPr="00E96F0B">
        <w:t xml:space="preserve"> </w:t>
      </w:r>
      <w:r w:rsidRPr="00E96F0B">
        <w:t>SÉTIMA - PREÇO,</w:t>
      </w:r>
      <w:r w:rsidR="00135E75" w:rsidRPr="00E96F0B">
        <w:t xml:space="preserve"> </w:t>
      </w:r>
      <w:r w:rsidRPr="00E96F0B">
        <w:t>CONDIÇÕES</w:t>
      </w:r>
      <w:r w:rsidR="00135E75" w:rsidRPr="00E96F0B">
        <w:t xml:space="preserve"> </w:t>
      </w:r>
      <w:r w:rsidRPr="00E96F0B">
        <w:t>DE</w:t>
      </w:r>
      <w:r w:rsidR="00135E75" w:rsidRPr="00E96F0B">
        <w:t xml:space="preserve"> </w:t>
      </w:r>
      <w:r w:rsidRPr="00E96F0B">
        <w:t>PAGAMENTO</w:t>
      </w:r>
      <w:r w:rsidR="00135E75" w:rsidRPr="00E96F0B">
        <w:t xml:space="preserve"> E DOTAÇÃO </w:t>
      </w:r>
      <w:r w:rsidRPr="00E96F0B">
        <w:t>ORÇAMENTÁRIA.</w:t>
      </w:r>
    </w:p>
    <w:p w14:paraId="59CA0DE6" w14:textId="31E0D570" w:rsidR="00EA2B76" w:rsidRPr="00E96F0B" w:rsidRDefault="00EA2B76" w:rsidP="00E96F0B">
      <w:pPr>
        <w:pStyle w:val="Nivel01"/>
        <w:spacing w:before="0"/>
        <w:ind w:left="0" w:firstLine="0"/>
        <w:rPr>
          <w:b w:val="0"/>
        </w:rPr>
      </w:pPr>
      <w:r w:rsidRPr="00E96F0B">
        <w:rPr>
          <w:b w:val="0"/>
        </w:rPr>
        <w:t>§ 1º. Pelo fornecimento do objeto ora contratado a Contratante pagará a contratada o valor de R$ _________________________________________________________________________</w:t>
      </w:r>
    </w:p>
    <w:p w14:paraId="37841569" w14:textId="48FE1F9C" w:rsidR="00EA2B76" w:rsidRPr="00E96F0B" w:rsidRDefault="00EA2B76" w:rsidP="00E96F0B">
      <w:pPr>
        <w:pStyle w:val="Nivel01"/>
        <w:spacing w:before="0"/>
        <w:ind w:left="0" w:firstLine="0"/>
        <w:rPr>
          <w:b w:val="0"/>
        </w:rPr>
      </w:pPr>
      <w:r w:rsidRPr="00E96F0B">
        <w:rPr>
          <w:b w:val="0"/>
        </w:rPr>
        <w:t xml:space="preserve">§2º. Prazo máximo de entrega: </w:t>
      </w:r>
      <w:r w:rsidR="00FE39E8">
        <w:rPr>
          <w:b w:val="0"/>
        </w:rPr>
        <w:t>60</w:t>
      </w:r>
      <w:r w:rsidRPr="00E96F0B">
        <w:rPr>
          <w:b w:val="0"/>
        </w:rPr>
        <w:t xml:space="preserve"> (</w:t>
      </w:r>
      <w:r w:rsidR="00FE39E8">
        <w:rPr>
          <w:b w:val="0"/>
        </w:rPr>
        <w:t>sessenta</w:t>
      </w:r>
      <w:r w:rsidRPr="00E96F0B">
        <w:rPr>
          <w:b w:val="0"/>
        </w:rPr>
        <w:t xml:space="preserve"> dias) dias corridos após o recebimento da Requisição de Compra, podendo ser prorrogado mediante justificativa.</w:t>
      </w:r>
    </w:p>
    <w:p w14:paraId="6136235A" w14:textId="67D07F11" w:rsidR="00EA2B76" w:rsidRPr="00E96F0B" w:rsidRDefault="00EA2B76" w:rsidP="00FE39E8">
      <w:pPr>
        <w:pStyle w:val="Nivel01"/>
        <w:spacing w:before="0"/>
        <w:ind w:left="0" w:firstLine="0"/>
        <w:rPr>
          <w:b w:val="0"/>
        </w:rPr>
      </w:pPr>
      <w:r w:rsidRPr="00E96F0B">
        <w:rPr>
          <w:b w:val="0"/>
        </w:rPr>
        <w:t xml:space="preserve">§ 3º. </w:t>
      </w:r>
      <w:r w:rsidR="00FE39E8" w:rsidRPr="00FE39E8">
        <w:rPr>
          <w:b w:val="0"/>
        </w:rPr>
        <w:t>O pagamento até 70% do valor total por ocasião da instalação da infraestrutura e equipamentos do sistema fotovoltaico, respeitando a proporcionalidade da instalação do sistema nos locais indicados</w:t>
      </w:r>
      <w:r w:rsidR="00FE39E8">
        <w:rPr>
          <w:b w:val="0"/>
        </w:rPr>
        <w:t>.</w:t>
      </w:r>
      <w:r w:rsidR="00FE39E8" w:rsidRPr="00FE39E8">
        <w:rPr>
          <w:b w:val="0"/>
        </w:rPr>
        <w:t xml:space="preserve"> O pagamento do 30% restante do valor será efetuado em até 30 (trinta) dias após a apresentação da respectiva Nota Fiscal, documento de homologação (adesão) do sistema junto a rede elétrica e a entrega da solicitação de liberação de pagamento ao Município, a qual será atestada pela Secretaria de Meio Ambiente. </w:t>
      </w:r>
      <w:r w:rsidR="00FE39E8" w:rsidRPr="00FE39E8">
        <w:rPr>
          <w:bCs w:val="0"/>
          <w:u w:val="single"/>
        </w:rPr>
        <w:t xml:space="preserve">Até 90% (noventa por cento) dos recursos a serem empregados na execução do objeto são oriundos da ITAIPU BINACIONAL (Convênio), ficando os pagamentos condicionados à efetiva liberação dos mesmos pela entidade. </w:t>
      </w:r>
      <w:r w:rsidR="00FE39E8" w:rsidRPr="00FE39E8">
        <w:rPr>
          <w:b w:val="0"/>
        </w:rPr>
        <w:t xml:space="preserve"> A partir do atesto da Nota Fiscal, após comprovado o adimplemento do Contratado em todas as suas obrigações, já deduzidas as glosas e notas de débitos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14:paraId="74F71519" w14:textId="77777777" w:rsidR="00EA2B76" w:rsidRPr="00E96F0B" w:rsidRDefault="00EA2B76" w:rsidP="00E96F0B">
      <w:pPr>
        <w:pStyle w:val="Nivel01"/>
        <w:spacing w:before="0"/>
        <w:ind w:left="0" w:firstLine="0"/>
        <w:rPr>
          <w:b w:val="0"/>
        </w:rPr>
      </w:pPr>
      <w:r w:rsidRPr="00E96F0B">
        <w:rPr>
          <w:b w:val="0"/>
        </w:rPr>
        <w:t>§ 4º. As despesas decorrentes deste contrato correrão por conta da seguinte dotação orçamentária em 2024:</w:t>
      </w:r>
    </w:p>
    <w:p w14:paraId="1D114842" w14:textId="77777777" w:rsidR="00EA2B76" w:rsidRPr="00E96F0B" w:rsidRDefault="00EA2B76" w:rsidP="00E96F0B">
      <w:pPr>
        <w:jc w:val="both"/>
        <w:rPr>
          <w:rFonts w:ascii="Arial" w:hAnsi="Arial" w:cs="Arial"/>
          <w:sz w:val="20"/>
          <w:szCs w:val="20"/>
        </w:rPr>
      </w:pPr>
      <w:bookmarkStart w:id="1" w:name="_Hlk181799740"/>
      <w:r w:rsidRPr="00E96F0B">
        <w:rPr>
          <w:rFonts w:ascii="Arial" w:hAnsi="Arial" w:cs="Arial"/>
          <w:sz w:val="20"/>
          <w:szCs w:val="20"/>
        </w:rPr>
        <w:t>13.002 Divisão de Preservação Ambiental</w:t>
      </w:r>
    </w:p>
    <w:p w14:paraId="3B0DD5DB" w14:textId="77777777" w:rsidR="00EA2B76" w:rsidRPr="00E96F0B" w:rsidRDefault="00EA2B76" w:rsidP="00E96F0B">
      <w:pPr>
        <w:jc w:val="both"/>
        <w:rPr>
          <w:rFonts w:ascii="Arial" w:hAnsi="Arial" w:cs="Arial"/>
          <w:sz w:val="20"/>
          <w:szCs w:val="20"/>
        </w:rPr>
      </w:pPr>
      <w:r w:rsidRPr="00E96F0B">
        <w:rPr>
          <w:rFonts w:ascii="Arial" w:hAnsi="Arial" w:cs="Arial"/>
          <w:sz w:val="20"/>
          <w:szCs w:val="20"/>
        </w:rPr>
        <w:t>18.541.1301.2051 MANUTENÇÃO ATIVIDADES DE PRESERVAÇÃO AMBIENTAL</w:t>
      </w:r>
    </w:p>
    <w:p w14:paraId="1CD21026" w14:textId="77777777" w:rsidR="00EA2B76" w:rsidRPr="00E96F0B" w:rsidRDefault="00EA2B76" w:rsidP="00E96F0B">
      <w:pPr>
        <w:jc w:val="both"/>
        <w:rPr>
          <w:rFonts w:ascii="Arial" w:hAnsi="Arial" w:cs="Arial"/>
          <w:sz w:val="20"/>
          <w:szCs w:val="20"/>
        </w:rPr>
      </w:pPr>
      <w:r w:rsidRPr="00E96F0B">
        <w:rPr>
          <w:rFonts w:ascii="Arial" w:hAnsi="Arial" w:cs="Arial"/>
          <w:sz w:val="20"/>
          <w:szCs w:val="20"/>
        </w:rPr>
        <w:t>04570 - 00000 - 4.4.90.52.00.00 EQUIPAMENTOS E MATERIAL PERMANENTE</w:t>
      </w:r>
    </w:p>
    <w:p w14:paraId="41C23043" w14:textId="77777777" w:rsidR="00EA2B76" w:rsidRPr="00E96F0B" w:rsidRDefault="00EA2B76" w:rsidP="00E96F0B">
      <w:pPr>
        <w:jc w:val="both"/>
        <w:rPr>
          <w:rFonts w:ascii="Arial" w:hAnsi="Arial" w:cs="Arial"/>
          <w:sz w:val="20"/>
          <w:szCs w:val="20"/>
        </w:rPr>
      </w:pPr>
      <w:r w:rsidRPr="00E96F0B">
        <w:rPr>
          <w:rFonts w:ascii="Arial" w:hAnsi="Arial" w:cs="Arial"/>
          <w:sz w:val="20"/>
          <w:szCs w:val="20"/>
        </w:rPr>
        <w:t xml:space="preserve">  </w:t>
      </w:r>
    </w:p>
    <w:p w14:paraId="51C2457E" w14:textId="77777777" w:rsidR="00EA2B76" w:rsidRPr="00E96F0B" w:rsidRDefault="00EA2B76" w:rsidP="00E96F0B">
      <w:pPr>
        <w:jc w:val="both"/>
        <w:rPr>
          <w:rFonts w:ascii="Arial" w:hAnsi="Arial" w:cs="Arial"/>
          <w:sz w:val="20"/>
          <w:szCs w:val="20"/>
        </w:rPr>
      </w:pPr>
      <w:r w:rsidRPr="00E96F0B">
        <w:rPr>
          <w:rFonts w:ascii="Arial" w:hAnsi="Arial" w:cs="Arial"/>
          <w:sz w:val="20"/>
          <w:szCs w:val="20"/>
        </w:rPr>
        <w:t>13.002 Divisão de Preservação Ambiental</w:t>
      </w:r>
    </w:p>
    <w:p w14:paraId="24F0D3BC" w14:textId="77777777" w:rsidR="00EA2B76" w:rsidRPr="00E96F0B" w:rsidRDefault="00EA2B76" w:rsidP="00E96F0B">
      <w:pPr>
        <w:jc w:val="both"/>
        <w:rPr>
          <w:rFonts w:ascii="Arial" w:hAnsi="Arial" w:cs="Arial"/>
          <w:sz w:val="20"/>
          <w:szCs w:val="20"/>
        </w:rPr>
      </w:pPr>
      <w:r w:rsidRPr="00E96F0B">
        <w:rPr>
          <w:rFonts w:ascii="Arial" w:hAnsi="Arial" w:cs="Arial"/>
          <w:sz w:val="20"/>
          <w:szCs w:val="20"/>
        </w:rPr>
        <w:t>18.541.1301.2051 MANUTENÇÃO ATIVIDADES DE PRESERVAÇÃO AMBIENTAL</w:t>
      </w:r>
    </w:p>
    <w:p w14:paraId="45F7886C" w14:textId="77777777" w:rsidR="00EA2B76" w:rsidRPr="00E96F0B" w:rsidRDefault="00EA2B76" w:rsidP="00E96F0B">
      <w:pPr>
        <w:jc w:val="both"/>
        <w:rPr>
          <w:rFonts w:ascii="Arial" w:hAnsi="Arial" w:cs="Arial"/>
          <w:sz w:val="20"/>
          <w:szCs w:val="20"/>
        </w:rPr>
      </w:pPr>
      <w:r w:rsidRPr="00E96F0B">
        <w:rPr>
          <w:rFonts w:ascii="Arial" w:hAnsi="Arial" w:cs="Arial"/>
          <w:sz w:val="20"/>
          <w:szCs w:val="20"/>
        </w:rPr>
        <w:t>04575 - 01072 - 4.4.90.52.00.00 EQUIPAMENTOS E MATERIAL PERMANENTE</w:t>
      </w:r>
    </w:p>
    <w:bookmarkEnd w:id="1"/>
    <w:p w14:paraId="7B4C6A45" w14:textId="77777777" w:rsidR="00E5191D" w:rsidRPr="00E96F0B" w:rsidRDefault="00E5191D" w:rsidP="00E96F0B">
      <w:pPr>
        <w:rPr>
          <w:rFonts w:ascii="Arial" w:hAnsi="Arial" w:cs="Arial"/>
          <w:sz w:val="20"/>
          <w:szCs w:val="20"/>
          <w:lang w:val="pt-BR" w:eastAsia="pt-BR"/>
        </w:rPr>
      </w:pPr>
    </w:p>
    <w:p w14:paraId="2702790A" w14:textId="2601EBC4" w:rsidR="00C209CF" w:rsidRPr="00E96F0B" w:rsidRDefault="00C209CF" w:rsidP="00E96F0B">
      <w:pPr>
        <w:rPr>
          <w:rFonts w:ascii="Arial" w:hAnsi="Arial" w:cs="Arial"/>
          <w:b/>
          <w:sz w:val="20"/>
          <w:szCs w:val="20"/>
        </w:rPr>
      </w:pPr>
      <w:r w:rsidRPr="00E96F0B">
        <w:rPr>
          <w:rFonts w:ascii="Arial" w:hAnsi="Arial" w:cs="Arial"/>
          <w:b/>
          <w:sz w:val="20"/>
          <w:szCs w:val="20"/>
        </w:rPr>
        <w:t>CLÁUSULA</w:t>
      </w:r>
      <w:r w:rsidR="00177C38" w:rsidRPr="00E96F0B">
        <w:rPr>
          <w:rFonts w:ascii="Arial" w:hAnsi="Arial" w:cs="Arial"/>
          <w:b/>
          <w:sz w:val="20"/>
          <w:szCs w:val="20"/>
        </w:rPr>
        <w:t xml:space="preserve"> </w:t>
      </w:r>
      <w:r w:rsidRPr="00E96F0B">
        <w:rPr>
          <w:rFonts w:ascii="Arial" w:hAnsi="Arial" w:cs="Arial"/>
          <w:b/>
          <w:sz w:val="20"/>
          <w:szCs w:val="20"/>
        </w:rPr>
        <w:t xml:space="preserve">OITAVA </w:t>
      </w:r>
      <w:r w:rsidR="00177C38" w:rsidRPr="00E96F0B">
        <w:rPr>
          <w:rFonts w:ascii="Arial" w:hAnsi="Arial" w:cs="Arial"/>
          <w:b/>
          <w:sz w:val="20"/>
          <w:szCs w:val="20"/>
        </w:rPr>
        <w:t>–</w:t>
      </w:r>
      <w:r w:rsidRPr="00E96F0B">
        <w:rPr>
          <w:rFonts w:ascii="Arial" w:hAnsi="Arial" w:cs="Arial"/>
          <w:b/>
          <w:sz w:val="20"/>
          <w:szCs w:val="20"/>
        </w:rPr>
        <w:t xml:space="preserve"> CONDIÇÕES</w:t>
      </w:r>
      <w:r w:rsidR="00177C38" w:rsidRPr="00E96F0B">
        <w:rPr>
          <w:rFonts w:ascii="Arial" w:hAnsi="Arial" w:cs="Arial"/>
          <w:b/>
          <w:sz w:val="20"/>
          <w:szCs w:val="20"/>
        </w:rPr>
        <w:t xml:space="preserve"> </w:t>
      </w:r>
      <w:r w:rsidRPr="00E96F0B">
        <w:rPr>
          <w:rFonts w:ascii="Arial" w:hAnsi="Arial" w:cs="Arial"/>
          <w:b/>
          <w:sz w:val="20"/>
          <w:szCs w:val="20"/>
        </w:rPr>
        <w:t>DE</w:t>
      </w:r>
      <w:r w:rsidR="00177C38" w:rsidRPr="00E96F0B">
        <w:rPr>
          <w:rFonts w:ascii="Arial" w:hAnsi="Arial" w:cs="Arial"/>
          <w:b/>
          <w:sz w:val="20"/>
          <w:szCs w:val="20"/>
        </w:rPr>
        <w:t xml:space="preserve"> </w:t>
      </w:r>
      <w:r w:rsidRPr="00E96F0B">
        <w:rPr>
          <w:rFonts w:ascii="Arial" w:hAnsi="Arial" w:cs="Arial"/>
          <w:b/>
          <w:sz w:val="20"/>
          <w:szCs w:val="20"/>
        </w:rPr>
        <w:t>ENTREGA/EXECUÇÃO</w:t>
      </w:r>
    </w:p>
    <w:p w14:paraId="24EA4795" w14:textId="4BA67DBF" w:rsidR="00C209CF" w:rsidRPr="00E96F0B" w:rsidRDefault="00C209CF" w:rsidP="00E96F0B">
      <w:pPr>
        <w:rPr>
          <w:rFonts w:ascii="Arial" w:hAnsi="Arial" w:cs="Arial"/>
          <w:sz w:val="20"/>
          <w:szCs w:val="20"/>
        </w:rPr>
      </w:pPr>
      <w:r w:rsidRPr="00E96F0B">
        <w:rPr>
          <w:rFonts w:ascii="Arial" w:hAnsi="Arial" w:cs="Arial"/>
          <w:sz w:val="20"/>
          <w:szCs w:val="20"/>
        </w:rPr>
        <w:t>§ 1º. Os critérios de recebimento e aceitação do objeto e de fiscalização estão previstos no Termo de</w:t>
      </w:r>
      <w:r w:rsidR="00FE39E8">
        <w:rPr>
          <w:rFonts w:ascii="Arial" w:hAnsi="Arial" w:cs="Arial"/>
          <w:sz w:val="20"/>
          <w:szCs w:val="20"/>
        </w:rPr>
        <w:t xml:space="preserve"> </w:t>
      </w:r>
      <w:r w:rsidRPr="00E96F0B">
        <w:rPr>
          <w:rFonts w:ascii="Arial" w:hAnsi="Arial" w:cs="Arial"/>
          <w:sz w:val="20"/>
          <w:szCs w:val="20"/>
        </w:rPr>
        <w:t>Referência</w:t>
      </w:r>
      <w:r w:rsidR="00FE39E8">
        <w:rPr>
          <w:rFonts w:ascii="Arial" w:hAnsi="Arial" w:cs="Arial"/>
          <w:sz w:val="20"/>
          <w:szCs w:val="20"/>
        </w:rPr>
        <w:t xml:space="preserve"> </w:t>
      </w:r>
      <w:r w:rsidRPr="00E96F0B">
        <w:rPr>
          <w:rFonts w:ascii="Arial" w:hAnsi="Arial" w:cs="Arial"/>
          <w:sz w:val="20"/>
          <w:szCs w:val="20"/>
        </w:rPr>
        <w:t>e</w:t>
      </w:r>
      <w:r w:rsidR="00FE39E8">
        <w:rPr>
          <w:rFonts w:ascii="Arial" w:hAnsi="Arial" w:cs="Arial"/>
          <w:sz w:val="20"/>
          <w:szCs w:val="20"/>
        </w:rPr>
        <w:t xml:space="preserve"> </w:t>
      </w:r>
      <w:r w:rsidRPr="00E96F0B">
        <w:rPr>
          <w:rFonts w:ascii="Arial" w:hAnsi="Arial" w:cs="Arial"/>
          <w:sz w:val="20"/>
          <w:szCs w:val="20"/>
        </w:rPr>
        <w:t>Minuta</w:t>
      </w:r>
      <w:r w:rsidR="00FE39E8">
        <w:rPr>
          <w:rFonts w:ascii="Arial" w:hAnsi="Arial" w:cs="Arial"/>
          <w:sz w:val="20"/>
          <w:szCs w:val="20"/>
        </w:rPr>
        <w:t xml:space="preserve"> </w:t>
      </w:r>
      <w:r w:rsidRPr="00E96F0B">
        <w:rPr>
          <w:rFonts w:ascii="Arial" w:hAnsi="Arial" w:cs="Arial"/>
          <w:sz w:val="20"/>
          <w:szCs w:val="20"/>
        </w:rPr>
        <w:t>de Contrato.</w:t>
      </w:r>
    </w:p>
    <w:p w14:paraId="4AC8D587" w14:textId="3ACB171D" w:rsidR="00C209CF" w:rsidRPr="00E96F0B" w:rsidRDefault="00C209CF" w:rsidP="00E96F0B">
      <w:pPr>
        <w:rPr>
          <w:rFonts w:ascii="Arial" w:hAnsi="Arial" w:cs="Arial"/>
          <w:b/>
          <w:sz w:val="20"/>
          <w:szCs w:val="20"/>
        </w:rPr>
      </w:pPr>
      <w:r w:rsidRPr="00E96F0B">
        <w:rPr>
          <w:rFonts w:ascii="Arial" w:hAnsi="Arial" w:cs="Arial"/>
          <w:b/>
          <w:sz w:val="20"/>
          <w:szCs w:val="20"/>
        </w:rPr>
        <w:t>CLÁUSULA</w:t>
      </w:r>
      <w:r w:rsidR="00177C38" w:rsidRPr="00E96F0B">
        <w:rPr>
          <w:rFonts w:ascii="Arial" w:hAnsi="Arial" w:cs="Arial"/>
          <w:b/>
          <w:sz w:val="20"/>
          <w:szCs w:val="20"/>
        </w:rPr>
        <w:t xml:space="preserve"> </w:t>
      </w:r>
      <w:r w:rsidRPr="00E96F0B">
        <w:rPr>
          <w:rFonts w:ascii="Arial" w:hAnsi="Arial" w:cs="Arial"/>
          <w:b/>
          <w:sz w:val="20"/>
          <w:szCs w:val="20"/>
        </w:rPr>
        <w:t xml:space="preserve">NONA </w:t>
      </w:r>
      <w:r w:rsidR="00177C38" w:rsidRPr="00E96F0B">
        <w:rPr>
          <w:rFonts w:ascii="Arial" w:hAnsi="Arial" w:cs="Arial"/>
          <w:b/>
          <w:sz w:val="20"/>
          <w:szCs w:val="20"/>
        </w:rPr>
        <w:t>–</w:t>
      </w:r>
      <w:r w:rsidRPr="00E96F0B">
        <w:rPr>
          <w:rFonts w:ascii="Arial" w:hAnsi="Arial" w:cs="Arial"/>
          <w:b/>
          <w:sz w:val="20"/>
          <w:szCs w:val="20"/>
        </w:rPr>
        <w:t xml:space="preserve"> DA</w:t>
      </w:r>
      <w:r w:rsidR="00177C38" w:rsidRPr="00E96F0B">
        <w:rPr>
          <w:rFonts w:ascii="Arial" w:hAnsi="Arial" w:cs="Arial"/>
          <w:b/>
          <w:sz w:val="20"/>
          <w:szCs w:val="20"/>
        </w:rPr>
        <w:t xml:space="preserve"> </w:t>
      </w:r>
      <w:r w:rsidRPr="00E96F0B">
        <w:rPr>
          <w:rFonts w:ascii="Arial" w:hAnsi="Arial" w:cs="Arial"/>
          <w:b/>
          <w:sz w:val="20"/>
          <w:szCs w:val="20"/>
        </w:rPr>
        <w:t>VIGÊNCIA</w:t>
      </w:r>
    </w:p>
    <w:p w14:paraId="15B470F1" w14:textId="77777777" w:rsidR="00C209CF" w:rsidRPr="00E96F0B" w:rsidRDefault="00C209CF" w:rsidP="00E96F0B">
      <w:pPr>
        <w:rPr>
          <w:rFonts w:ascii="Arial" w:hAnsi="Arial" w:cs="Arial"/>
          <w:sz w:val="20"/>
          <w:szCs w:val="20"/>
        </w:rPr>
      </w:pPr>
      <w:r w:rsidRPr="00E96F0B">
        <w:rPr>
          <w:rFonts w:ascii="Arial" w:hAnsi="Arial" w:cs="Arial"/>
          <w:sz w:val="20"/>
          <w:szCs w:val="20"/>
        </w:rPr>
        <w:t>§ 1º. O prazo de vigência do contrato será pelo período de 12 (doze) meses.</w:t>
      </w:r>
    </w:p>
    <w:p w14:paraId="465D794F" w14:textId="3803F55D" w:rsidR="00C209CF" w:rsidRPr="00E96F0B" w:rsidRDefault="00C209CF" w:rsidP="00E96F0B">
      <w:pPr>
        <w:rPr>
          <w:rFonts w:ascii="Arial" w:hAnsi="Arial" w:cs="Arial"/>
          <w:b/>
          <w:sz w:val="20"/>
          <w:szCs w:val="20"/>
        </w:rPr>
      </w:pPr>
      <w:r w:rsidRPr="00E96F0B">
        <w:rPr>
          <w:rFonts w:ascii="Arial" w:hAnsi="Arial" w:cs="Arial"/>
          <w:b/>
          <w:sz w:val="20"/>
          <w:szCs w:val="20"/>
        </w:rPr>
        <w:t>CLÁUSULA</w:t>
      </w:r>
      <w:r w:rsidR="00177C38" w:rsidRPr="00E96F0B">
        <w:rPr>
          <w:rFonts w:ascii="Arial" w:hAnsi="Arial" w:cs="Arial"/>
          <w:b/>
          <w:sz w:val="20"/>
          <w:szCs w:val="20"/>
        </w:rPr>
        <w:t xml:space="preserve"> </w:t>
      </w:r>
      <w:r w:rsidRPr="00E96F0B">
        <w:rPr>
          <w:rFonts w:ascii="Arial" w:hAnsi="Arial" w:cs="Arial"/>
          <w:b/>
          <w:sz w:val="20"/>
          <w:szCs w:val="20"/>
        </w:rPr>
        <w:t>DÉCIMA- DAS</w:t>
      </w:r>
      <w:r w:rsidR="00177C38" w:rsidRPr="00E96F0B">
        <w:rPr>
          <w:rFonts w:ascii="Arial" w:hAnsi="Arial" w:cs="Arial"/>
          <w:b/>
          <w:sz w:val="20"/>
          <w:szCs w:val="20"/>
        </w:rPr>
        <w:t xml:space="preserve"> </w:t>
      </w:r>
      <w:r w:rsidRPr="00E96F0B">
        <w:rPr>
          <w:rFonts w:ascii="Arial" w:hAnsi="Arial" w:cs="Arial"/>
          <w:b/>
          <w:sz w:val="20"/>
          <w:szCs w:val="20"/>
        </w:rPr>
        <w:t>SANÇÕES</w:t>
      </w:r>
      <w:r w:rsidR="00177C38" w:rsidRPr="00E96F0B">
        <w:rPr>
          <w:rFonts w:ascii="Arial" w:hAnsi="Arial" w:cs="Arial"/>
          <w:b/>
          <w:sz w:val="20"/>
          <w:szCs w:val="20"/>
        </w:rPr>
        <w:t xml:space="preserve"> </w:t>
      </w:r>
      <w:r w:rsidRPr="00E96F0B">
        <w:rPr>
          <w:rFonts w:ascii="Arial" w:hAnsi="Arial" w:cs="Arial"/>
          <w:b/>
          <w:sz w:val="20"/>
          <w:szCs w:val="20"/>
        </w:rPr>
        <w:t>ADMINISTRATIVAS</w:t>
      </w:r>
    </w:p>
    <w:p w14:paraId="0B03A88A" w14:textId="77777777" w:rsidR="00C209CF" w:rsidRPr="00E96F0B" w:rsidRDefault="00C209CF" w:rsidP="00E96F0B">
      <w:pPr>
        <w:rPr>
          <w:rFonts w:ascii="Arial" w:hAnsi="Arial" w:cs="Arial"/>
          <w:sz w:val="20"/>
          <w:szCs w:val="20"/>
        </w:rPr>
      </w:pPr>
      <w:r w:rsidRPr="00E96F0B">
        <w:rPr>
          <w:rFonts w:ascii="Arial" w:hAnsi="Arial" w:cs="Arial"/>
          <w:sz w:val="20"/>
          <w:szCs w:val="20"/>
        </w:rPr>
        <w:t>§ 1º O licitante/adjudicatário que cometer qualquer das infrações abaixo discriminadas ficará sujeito, sem prejuízo da responsabilidade civil e criminal, às seguintes sanções:</w:t>
      </w:r>
    </w:p>
    <w:p w14:paraId="26656BA2" w14:textId="77777777" w:rsidR="00C209CF" w:rsidRPr="00E96F0B" w:rsidRDefault="00C209CF" w:rsidP="00E96F0B">
      <w:pPr>
        <w:rPr>
          <w:rFonts w:ascii="Arial" w:hAnsi="Arial" w:cs="Arial"/>
          <w:sz w:val="20"/>
          <w:szCs w:val="20"/>
        </w:rPr>
      </w:pPr>
      <w:r w:rsidRPr="00E96F0B">
        <w:rPr>
          <w:rFonts w:ascii="Arial" w:hAnsi="Arial" w:cs="Arial"/>
          <w:sz w:val="20"/>
          <w:szCs w:val="20"/>
        </w:rPr>
        <w:t>a) Advertência por faltas leves, assim entendidas como aquelas que não acarretarem prejuízos significativos ao objeto da contratação;</w:t>
      </w:r>
    </w:p>
    <w:p w14:paraId="1BDEF3DB" w14:textId="77777777" w:rsidR="00C209CF" w:rsidRPr="00E96F0B" w:rsidRDefault="00C209CF" w:rsidP="00E96F0B">
      <w:pPr>
        <w:rPr>
          <w:rFonts w:ascii="Arial" w:hAnsi="Arial" w:cs="Arial"/>
          <w:sz w:val="20"/>
          <w:szCs w:val="20"/>
        </w:rPr>
      </w:pPr>
      <w:r w:rsidRPr="00E96F0B">
        <w:rPr>
          <w:rFonts w:ascii="Arial" w:hAnsi="Arial" w:cs="Arial"/>
          <w:sz w:val="20"/>
          <w:szCs w:val="20"/>
        </w:rPr>
        <w:t>b) Multa em percentual calculado sobre o valor total da proposta, conforme o caso;</w:t>
      </w:r>
    </w:p>
    <w:p w14:paraId="533DCF68" w14:textId="77777777" w:rsidR="00C209CF" w:rsidRPr="00E96F0B" w:rsidRDefault="00C209CF" w:rsidP="00E96F0B">
      <w:pPr>
        <w:rPr>
          <w:rFonts w:ascii="Arial" w:hAnsi="Arial" w:cs="Arial"/>
          <w:sz w:val="20"/>
          <w:szCs w:val="20"/>
        </w:rPr>
      </w:pPr>
      <w:r w:rsidRPr="00E96F0B">
        <w:rPr>
          <w:rFonts w:ascii="Arial" w:hAnsi="Arial" w:cs="Arial"/>
          <w:sz w:val="20"/>
          <w:szCs w:val="20"/>
        </w:rPr>
        <w:t>c) Impedimento de licitar e contratar;</w:t>
      </w:r>
    </w:p>
    <w:p w14:paraId="054AA120" w14:textId="77777777" w:rsidR="00C209CF" w:rsidRPr="00E96F0B" w:rsidRDefault="00C209CF" w:rsidP="00E96F0B">
      <w:pPr>
        <w:rPr>
          <w:rFonts w:ascii="Arial" w:hAnsi="Arial" w:cs="Arial"/>
          <w:sz w:val="20"/>
          <w:szCs w:val="20"/>
        </w:rPr>
      </w:pPr>
      <w:r w:rsidRPr="00E96F0B">
        <w:rPr>
          <w:rFonts w:ascii="Arial" w:hAnsi="Arial" w:cs="Arial"/>
          <w:sz w:val="20"/>
          <w:szCs w:val="20"/>
        </w:rPr>
        <w:t>d) Declaração inidoneidade de inidoneidade para licitar ou contratar com todos os entes federativos</w:t>
      </w:r>
    </w:p>
    <w:tbl>
      <w:tblPr>
        <w:tblStyle w:val="Tabelacomgrade"/>
        <w:tblW w:w="9639" w:type="dxa"/>
        <w:tblInd w:w="250" w:type="dxa"/>
        <w:tblLook w:val="04A0" w:firstRow="1" w:lastRow="0" w:firstColumn="1" w:lastColumn="0" w:noHBand="0" w:noVBand="1"/>
      </w:tblPr>
      <w:tblGrid>
        <w:gridCol w:w="1984"/>
        <w:gridCol w:w="2954"/>
        <w:gridCol w:w="2823"/>
        <w:gridCol w:w="1878"/>
      </w:tblGrid>
      <w:tr w:rsidR="00C209CF" w:rsidRPr="00E96F0B" w14:paraId="51F60C26" w14:textId="77777777" w:rsidTr="00D445CA">
        <w:tc>
          <w:tcPr>
            <w:tcW w:w="1559" w:type="dxa"/>
            <w:vAlign w:val="center"/>
          </w:tcPr>
          <w:p w14:paraId="1B140206" w14:textId="77777777" w:rsidR="00C209CF" w:rsidRPr="00E96F0B" w:rsidRDefault="00C209CF" w:rsidP="00E96F0B">
            <w:pPr>
              <w:pStyle w:val="Nivel01"/>
              <w:spacing w:before="0"/>
              <w:ind w:left="0" w:firstLine="0"/>
            </w:pPr>
            <w:r w:rsidRPr="00E96F0B">
              <w:lastRenderedPageBreak/>
              <w:t> </w:t>
            </w:r>
          </w:p>
        </w:tc>
        <w:tc>
          <w:tcPr>
            <w:tcW w:w="3119" w:type="dxa"/>
            <w:vAlign w:val="center"/>
          </w:tcPr>
          <w:p w14:paraId="699E58E6" w14:textId="77777777" w:rsidR="00C209CF" w:rsidRPr="00E96F0B" w:rsidRDefault="00C209CF" w:rsidP="00E96F0B">
            <w:pPr>
              <w:pStyle w:val="Nivel01"/>
              <w:spacing w:before="0"/>
              <w:ind w:left="0" w:firstLine="0"/>
            </w:pPr>
            <w:r w:rsidRPr="00E96F0B">
              <w:t>INFRAÇÃO COMETIDA</w:t>
            </w:r>
          </w:p>
        </w:tc>
        <w:tc>
          <w:tcPr>
            <w:tcW w:w="3015" w:type="dxa"/>
            <w:vAlign w:val="center"/>
          </w:tcPr>
          <w:p w14:paraId="7AC55CA6" w14:textId="77777777" w:rsidR="00C209CF" w:rsidRPr="00E96F0B" w:rsidRDefault="00C209CF" w:rsidP="00E96F0B">
            <w:pPr>
              <w:pStyle w:val="Nivel01"/>
              <w:spacing w:before="0"/>
              <w:ind w:left="0" w:firstLine="0"/>
            </w:pPr>
            <w:r w:rsidRPr="00E96F0B">
              <w:t>PENALIDADE</w:t>
            </w:r>
          </w:p>
        </w:tc>
        <w:tc>
          <w:tcPr>
            <w:tcW w:w="1946" w:type="dxa"/>
          </w:tcPr>
          <w:p w14:paraId="00803821" w14:textId="77777777" w:rsidR="00C209CF" w:rsidRPr="00E96F0B" w:rsidRDefault="00C209CF" w:rsidP="00E96F0B">
            <w:pPr>
              <w:pStyle w:val="Nivel01"/>
              <w:spacing w:before="0"/>
              <w:ind w:left="0" w:firstLine="0"/>
            </w:pPr>
            <w:r w:rsidRPr="00E96F0B">
              <w:t>DOSIMETRIA</w:t>
            </w:r>
          </w:p>
        </w:tc>
      </w:tr>
      <w:tr w:rsidR="00C209CF" w:rsidRPr="00E96F0B" w14:paraId="490428DC" w14:textId="77777777" w:rsidTr="00D445CA">
        <w:tc>
          <w:tcPr>
            <w:tcW w:w="1559" w:type="dxa"/>
            <w:vAlign w:val="center"/>
          </w:tcPr>
          <w:p w14:paraId="673CF68E" w14:textId="77777777" w:rsidR="00C209CF" w:rsidRPr="00E96F0B" w:rsidRDefault="00C209CF" w:rsidP="00E96F0B">
            <w:pPr>
              <w:pStyle w:val="Nivel01"/>
              <w:spacing w:before="0"/>
              <w:ind w:left="0" w:firstLine="0"/>
              <w:rPr>
                <w:b w:val="0"/>
              </w:rPr>
            </w:pPr>
            <w:r w:rsidRPr="00E96F0B">
              <w:rPr>
                <w:b w:val="0"/>
              </w:rPr>
              <w:t>Art. 155, IV</w:t>
            </w:r>
          </w:p>
        </w:tc>
        <w:tc>
          <w:tcPr>
            <w:tcW w:w="3119" w:type="dxa"/>
            <w:vAlign w:val="center"/>
          </w:tcPr>
          <w:p w14:paraId="28CB8858" w14:textId="77777777" w:rsidR="00C209CF" w:rsidRPr="00E96F0B" w:rsidRDefault="00C209CF" w:rsidP="00E96F0B">
            <w:pPr>
              <w:pStyle w:val="Nivel01"/>
              <w:spacing w:before="0"/>
              <w:ind w:left="0" w:firstLine="0"/>
              <w:rPr>
                <w:b w:val="0"/>
              </w:rPr>
            </w:pPr>
            <w:r w:rsidRPr="00E96F0B">
              <w:rPr>
                <w:b w:val="0"/>
              </w:rPr>
              <w:t>Deixar de entregar a documentação exigida para o certame, mesmo após a possibilidade de saneamento</w:t>
            </w:r>
          </w:p>
        </w:tc>
        <w:tc>
          <w:tcPr>
            <w:tcW w:w="3015" w:type="dxa"/>
            <w:vAlign w:val="center"/>
          </w:tcPr>
          <w:p w14:paraId="233A5AE2" w14:textId="77777777" w:rsidR="00C209CF" w:rsidRPr="00E96F0B" w:rsidRDefault="00C209CF" w:rsidP="00E96F0B">
            <w:pPr>
              <w:pStyle w:val="Nivel01"/>
              <w:spacing w:before="0"/>
              <w:ind w:left="0" w:firstLine="0"/>
              <w:rPr>
                <w:b w:val="0"/>
              </w:rPr>
            </w:pPr>
            <w:r w:rsidRPr="00E96F0B">
              <w:rPr>
                <w:b w:val="0"/>
              </w:rPr>
              <w:t>Multa sobre o valor da proposta</w:t>
            </w:r>
          </w:p>
        </w:tc>
        <w:tc>
          <w:tcPr>
            <w:tcW w:w="1946" w:type="dxa"/>
          </w:tcPr>
          <w:p w14:paraId="10BD4B73" w14:textId="77777777" w:rsidR="00C209CF" w:rsidRPr="00E96F0B" w:rsidRDefault="00C209CF" w:rsidP="00E96F0B">
            <w:pPr>
              <w:pStyle w:val="Nivel01"/>
              <w:spacing w:before="0"/>
              <w:ind w:left="0" w:firstLine="0"/>
              <w:rPr>
                <w:b w:val="0"/>
              </w:rPr>
            </w:pPr>
            <w:r w:rsidRPr="00E96F0B">
              <w:rPr>
                <w:b w:val="0"/>
              </w:rPr>
              <w:t>5%</w:t>
            </w:r>
          </w:p>
        </w:tc>
      </w:tr>
      <w:tr w:rsidR="00C209CF" w:rsidRPr="00E96F0B" w14:paraId="1C9DB1EB" w14:textId="77777777" w:rsidTr="00D445CA">
        <w:tc>
          <w:tcPr>
            <w:tcW w:w="1559" w:type="dxa"/>
            <w:vAlign w:val="center"/>
          </w:tcPr>
          <w:p w14:paraId="3FA04E99" w14:textId="77777777" w:rsidR="00C209CF" w:rsidRPr="00E96F0B" w:rsidRDefault="00C209CF" w:rsidP="00E96F0B">
            <w:pPr>
              <w:pStyle w:val="Nivel01"/>
              <w:spacing w:before="0"/>
              <w:ind w:left="0" w:firstLine="0"/>
              <w:rPr>
                <w:b w:val="0"/>
              </w:rPr>
            </w:pPr>
          </w:p>
        </w:tc>
        <w:tc>
          <w:tcPr>
            <w:tcW w:w="3119" w:type="dxa"/>
            <w:vAlign w:val="center"/>
          </w:tcPr>
          <w:p w14:paraId="03F412C9" w14:textId="77777777" w:rsidR="00C209CF" w:rsidRPr="00E96F0B" w:rsidRDefault="00C209CF" w:rsidP="00E96F0B">
            <w:pPr>
              <w:pStyle w:val="Nivel01"/>
              <w:spacing w:before="0"/>
              <w:ind w:left="0" w:firstLine="0"/>
              <w:rPr>
                <w:b w:val="0"/>
              </w:rPr>
            </w:pPr>
          </w:p>
        </w:tc>
        <w:tc>
          <w:tcPr>
            <w:tcW w:w="3015" w:type="dxa"/>
            <w:vAlign w:val="center"/>
          </w:tcPr>
          <w:p w14:paraId="45815C45" w14:textId="77777777" w:rsidR="00C209CF" w:rsidRPr="00E96F0B" w:rsidRDefault="00C209CF"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0EBDA633"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2E68EE35" w14:textId="77777777" w:rsidTr="00D445CA">
        <w:tc>
          <w:tcPr>
            <w:tcW w:w="1559" w:type="dxa"/>
            <w:vAlign w:val="center"/>
          </w:tcPr>
          <w:p w14:paraId="68BF5178" w14:textId="77777777" w:rsidR="00C209CF" w:rsidRPr="00E96F0B" w:rsidRDefault="00C209CF" w:rsidP="00E96F0B">
            <w:pPr>
              <w:pStyle w:val="Nivel01"/>
              <w:spacing w:before="0"/>
              <w:ind w:left="0" w:firstLine="0"/>
              <w:rPr>
                <w:b w:val="0"/>
              </w:rPr>
            </w:pPr>
            <w:r w:rsidRPr="00E96F0B">
              <w:rPr>
                <w:b w:val="0"/>
              </w:rPr>
              <w:t>Conforme       Edital</w:t>
            </w:r>
          </w:p>
        </w:tc>
        <w:tc>
          <w:tcPr>
            <w:tcW w:w="3119" w:type="dxa"/>
            <w:vAlign w:val="center"/>
          </w:tcPr>
          <w:p w14:paraId="0EA56547" w14:textId="77777777" w:rsidR="00C209CF" w:rsidRPr="00E96F0B" w:rsidRDefault="00C209CF" w:rsidP="00E96F0B">
            <w:pPr>
              <w:pStyle w:val="Nivel01"/>
              <w:spacing w:before="0"/>
              <w:ind w:left="0" w:firstLine="0"/>
              <w:rPr>
                <w:b w:val="0"/>
              </w:rPr>
            </w:pPr>
            <w:r w:rsidRPr="00E96F0B">
              <w:rPr>
                <w:b w:val="0"/>
              </w:rPr>
              <w:t>Deixar de enviar amostras para análise, exigidas em Edital, quando convocada</w:t>
            </w:r>
          </w:p>
        </w:tc>
        <w:tc>
          <w:tcPr>
            <w:tcW w:w="3015" w:type="dxa"/>
            <w:vAlign w:val="center"/>
          </w:tcPr>
          <w:p w14:paraId="7A2B11DB" w14:textId="77777777" w:rsidR="00C209CF" w:rsidRPr="00E96F0B" w:rsidRDefault="00C209CF" w:rsidP="00E96F0B">
            <w:pPr>
              <w:pStyle w:val="Nivel01"/>
              <w:spacing w:before="0"/>
              <w:ind w:left="0" w:firstLine="0"/>
              <w:rPr>
                <w:b w:val="0"/>
              </w:rPr>
            </w:pPr>
            <w:r w:rsidRPr="00E96F0B">
              <w:rPr>
                <w:b w:val="0"/>
              </w:rPr>
              <w:t>Multa sobre o valor total da proposta (lote correspondente)</w:t>
            </w:r>
          </w:p>
        </w:tc>
        <w:tc>
          <w:tcPr>
            <w:tcW w:w="1946" w:type="dxa"/>
          </w:tcPr>
          <w:p w14:paraId="6159002F" w14:textId="77777777" w:rsidR="00C209CF" w:rsidRPr="00E96F0B" w:rsidRDefault="00C209CF" w:rsidP="00E96F0B">
            <w:pPr>
              <w:pStyle w:val="Nivel01"/>
              <w:spacing w:before="0"/>
              <w:ind w:left="0" w:firstLine="0"/>
              <w:rPr>
                <w:b w:val="0"/>
              </w:rPr>
            </w:pPr>
            <w:r w:rsidRPr="00E96F0B">
              <w:rPr>
                <w:b w:val="0"/>
              </w:rPr>
              <w:t>5%</w:t>
            </w:r>
          </w:p>
        </w:tc>
      </w:tr>
      <w:tr w:rsidR="00C209CF" w:rsidRPr="00E96F0B" w14:paraId="6F28221C" w14:textId="77777777" w:rsidTr="00D445CA">
        <w:tc>
          <w:tcPr>
            <w:tcW w:w="1559" w:type="dxa"/>
            <w:vAlign w:val="center"/>
          </w:tcPr>
          <w:p w14:paraId="0A8726A6" w14:textId="77777777" w:rsidR="00C209CF" w:rsidRPr="00E96F0B" w:rsidRDefault="00C209CF" w:rsidP="00E96F0B">
            <w:pPr>
              <w:pStyle w:val="Nivel01"/>
              <w:spacing w:before="0"/>
              <w:ind w:left="0" w:firstLine="0"/>
              <w:rPr>
                <w:b w:val="0"/>
              </w:rPr>
            </w:pPr>
          </w:p>
        </w:tc>
        <w:tc>
          <w:tcPr>
            <w:tcW w:w="3119" w:type="dxa"/>
            <w:vAlign w:val="center"/>
          </w:tcPr>
          <w:p w14:paraId="7DE2550A" w14:textId="77777777" w:rsidR="00C209CF" w:rsidRPr="00E96F0B" w:rsidRDefault="00C209CF" w:rsidP="00E96F0B">
            <w:pPr>
              <w:pStyle w:val="Nivel01"/>
              <w:spacing w:before="0"/>
              <w:ind w:left="0" w:firstLine="0"/>
              <w:rPr>
                <w:b w:val="0"/>
              </w:rPr>
            </w:pPr>
          </w:p>
        </w:tc>
        <w:tc>
          <w:tcPr>
            <w:tcW w:w="3015" w:type="dxa"/>
            <w:vAlign w:val="center"/>
          </w:tcPr>
          <w:p w14:paraId="6EE55D50" w14:textId="77777777" w:rsidR="00C209CF" w:rsidRPr="00E96F0B" w:rsidRDefault="00C209CF"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7039A97D"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655C3DF1" w14:textId="77777777" w:rsidTr="00D445CA">
        <w:tc>
          <w:tcPr>
            <w:tcW w:w="1559" w:type="dxa"/>
            <w:vAlign w:val="center"/>
          </w:tcPr>
          <w:p w14:paraId="71B17631" w14:textId="77777777" w:rsidR="00C209CF" w:rsidRPr="00E96F0B" w:rsidRDefault="00C209CF" w:rsidP="00E96F0B">
            <w:pPr>
              <w:pStyle w:val="Nivel01"/>
              <w:spacing w:before="0"/>
              <w:ind w:left="0" w:firstLine="0"/>
              <w:rPr>
                <w:b w:val="0"/>
              </w:rPr>
            </w:pPr>
            <w:r w:rsidRPr="00E96F0B">
              <w:rPr>
                <w:b w:val="0"/>
              </w:rPr>
              <w:t>Art. 155, IV</w:t>
            </w:r>
          </w:p>
        </w:tc>
        <w:tc>
          <w:tcPr>
            <w:tcW w:w="3119" w:type="dxa"/>
            <w:vAlign w:val="center"/>
          </w:tcPr>
          <w:p w14:paraId="401036E7" w14:textId="77777777" w:rsidR="00C209CF" w:rsidRPr="00E96F0B" w:rsidRDefault="00C209CF" w:rsidP="00E96F0B">
            <w:pPr>
              <w:pStyle w:val="Nivel01"/>
              <w:spacing w:before="0"/>
              <w:ind w:left="0" w:firstLine="0"/>
              <w:rPr>
                <w:b w:val="0"/>
              </w:rPr>
            </w:pPr>
            <w:r w:rsidRPr="00E96F0B">
              <w:rPr>
                <w:b w:val="0"/>
              </w:rPr>
              <w:t>Não manter a proposta (inclusive por deixar de enviar a proposta ajustada), salvo em decorrência de fato superveniente devidamente justificado</w:t>
            </w:r>
          </w:p>
        </w:tc>
        <w:tc>
          <w:tcPr>
            <w:tcW w:w="3015" w:type="dxa"/>
            <w:vAlign w:val="center"/>
          </w:tcPr>
          <w:p w14:paraId="4917148F" w14:textId="77777777" w:rsidR="00C209CF" w:rsidRPr="00E96F0B" w:rsidRDefault="00C209CF" w:rsidP="00E96F0B">
            <w:pPr>
              <w:pStyle w:val="Nivel01"/>
              <w:spacing w:before="0"/>
              <w:ind w:left="0" w:firstLine="0"/>
              <w:rPr>
                <w:b w:val="0"/>
              </w:rPr>
            </w:pPr>
            <w:r w:rsidRPr="00E96F0B">
              <w:rPr>
                <w:b w:val="0"/>
              </w:rPr>
              <w:t>Multa sobre o valor total da proposta</w:t>
            </w:r>
          </w:p>
        </w:tc>
        <w:tc>
          <w:tcPr>
            <w:tcW w:w="1946" w:type="dxa"/>
          </w:tcPr>
          <w:p w14:paraId="157C8738" w14:textId="77777777" w:rsidR="00C209CF" w:rsidRPr="00E96F0B" w:rsidRDefault="00C209CF" w:rsidP="00E96F0B">
            <w:pPr>
              <w:pStyle w:val="Nivel01"/>
              <w:spacing w:before="0"/>
              <w:ind w:left="0" w:firstLine="0"/>
              <w:rPr>
                <w:b w:val="0"/>
              </w:rPr>
            </w:pPr>
            <w:r w:rsidRPr="00E96F0B">
              <w:rPr>
                <w:b w:val="0"/>
              </w:rPr>
              <w:t>5%</w:t>
            </w:r>
          </w:p>
        </w:tc>
      </w:tr>
      <w:tr w:rsidR="00C209CF" w:rsidRPr="00E96F0B" w14:paraId="3A96C54B" w14:textId="77777777" w:rsidTr="00D445CA">
        <w:tc>
          <w:tcPr>
            <w:tcW w:w="1559" w:type="dxa"/>
            <w:vAlign w:val="center"/>
          </w:tcPr>
          <w:p w14:paraId="1EC13526" w14:textId="77777777" w:rsidR="00C209CF" w:rsidRPr="00E96F0B" w:rsidRDefault="00C209CF" w:rsidP="00E96F0B">
            <w:pPr>
              <w:pStyle w:val="Nivel01"/>
              <w:spacing w:before="0"/>
              <w:ind w:left="0" w:firstLine="0"/>
              <w:rPr>
                <w:b w:val="0"/>
              </w:rPr>
            </w:pPr>
          </w:p>
        </w:tc>
        <w:tc>
          <w:tcPr>
            <w:tcW w:w="3119" w:type="dxa"/>
            <w:vAlign w:val="center"/>
          </w:tcPr>
          <w:p w14:paraId="7520AA2C" w14:textId="77777777" w:rsidR="00C209CF" w:rsidRPr="00E96F0B" w:rsidRDefault="00C209CF" w:rsidP="00E96F0B">
            <w:pPr>
              <w:pStyle w:val="Nivel01"/>
              <w:spacing w:before="0"/>
              <w:ind w:left="0" w:firstLine="0"/>
              <w:rPr>
                <w:b w:val="0"/>
              </w:rPr>
            </w:pPr>
          </w:p>
        </w:tc>
        <w:tc>
          <w:tcPr>
            <w:tcW w:w="3015" w:type="dxa"/>
            <w:vAlign w:val="center"/>
          </w:tcPr>
          <w:p w14:paraId="012D631B" w14:textId="77777777" w:rsidR="00C209CF" w:rsidRPr="00E96F0B" w:rsidRDefault="00C209CF"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453FC5DF"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0A10FCF6" w14:textId="77777777" w:rsidTr="00D445CA">
        <w:tc>
          <w:tcPr>
            <w:tcW w:w="1559" w:type="dxa"/>
            <w:vAlign w:val="center"/>
          </w:tcPr>
          <w:p w14:paraId="451BA5EA" w14:textId="77777777" w:rsidR="00C209CF" w:rsidRPr="00E96F0B" w:rsidRDefault="00C209CF" w:rsidP="00E96F0B">
            <w:pPr>
              <w:pStyle w:val="Nivel01"/>
              <w:spacing w:before="0"/>
              <w:ind w:left="0" w:firstLine="0"/>
              <w:rPr>
                <w:b w:val="0"/>
              </w:rPr>
            </w:pPr>
            <w:r w:rsidRPr="00E96F0B">
              <w:rPr>
                <w:b w:val="0"/>
              </w:rPr>
              <w:t>Art. 155, VI</w:t>
            </w:r>
          </w:p>
        </w:tc>
        <w:tc>
          <w:tcPr>
            <w:tcW w:w="3119" w:type="dxa"/>
            <w:vAlign w:val="center"/>
          </w:tcPr>
          <w:p w14:paraId="50B8C96A" w14:textId="77777777" w:rsidR="00C209CF" w:rsidRPr="00E96F0B" w:rsidRDefault="00C209CF" w:rsidP="00E96F0B">
            <w:pPr>
              <w:pStyle w:val="Nivel01"/>
              <w:spacing w:before="0"/>
              <w:ind w:left="0" w:firstLine="0"/>
              <w:rPr>
                <w:b w:val="0"/>
              </w:rPr>
            </w:pPr>
            <w:r w:rsidRPr="00E96F0B">
              <w:rPr>
                <w:b w:val="0"/>
              </w:rPr>
              <w:t>Não celebrar o contrato ou ata de registro de preços, ou não entregar a documentação exigida como condição para a contratação, quando convocado dentro do prazo de validade de sua proposta</w:t>
            </w:r>
          </w:p>
        </w:tc>
        <w:tc>
          <w:tcPr>
            <w:tcW w:w="3015" w:type="dxa"/>
            <w:vAlign w:val="center"/>
          </w:tcPr>
          <w:p w14:paraId="5C13C551" w14:textId="77777777" w:rsidR="00C209CF" w:rsidRPr="00E96F0B" w:rsidRDefault="00C209CF" w:rsidP="00E96F0B">
            <w:pPr>
              <w:pStyle w:val="Nivel01"/>
              <w:spacing w:before="0"/>
              <w:ind w:left="0" w:firstLine="0"/>
              <w:rPr>
                <w:b w:val="0"/>
              </w:rPr>
            </w:pPr>
            <w:r w:rsidRPr="00E96F0B">
              <w:rPr>
                <w:b w:val="0"/>
              </w:rPr>
              <w:t>Multa sobre o valor total da proposta</w:t>
            </w:r>
          </w:p>
        </w:tc>
        <w:tc>
          <w:tcPr>
            <w:tcW w:w="1946" w:type="dxa"/>
          </w:tcPr>
          <w:p w14:paraId="7D859E25" w14:textId="77777777" w:rsidR="00C209CF" w:rsidRPr="00E96F0B" w:rsidRDefault="00C209CF" w:rsidP="00E96F0B">
            <w:pPr>
              <w:pStyle w:val="Nivel01"/>
              <w:spacing w:before="0"/>
              <w:ind w:left="0" w:firstLine="0"/>
              <w:rPr>
                <w:b w:val="0"/>
              </w:rPr>
            </w:pPr>
            <w:r w:rsidRPr="00E96F0B">
              <w:rPr>
                <w:b w:val="0"/>
              </w:rPr>
              <w:t>10%</w:t>
            </w:r>
          </w:p>
        </w:tc>
      </w:tr>
      <w:tr w:rsidR="00C209CF" w:rsidRPr="00E96F0B" w14:paraId="0539FC5F" w14:textId="77777777" w:rsidTr="00D445CA">
        <w:tc>
          <w:tcPr>
            <w:tcW w:w="1559" w:type="dxa"/>
            <w:vAlign w:val="center"/>
          </w:tcPr>
          <w:p w14:paraId="48C5253C" w14:textId="77777777" w:rsidR="00C209CF" w:rsidRPr="00E96F0B" w:rsidRDefault="00C209CF" w:rsidP="00E96F0B">
            <w:pPr>
              <w:pStyle w:val="Nivel01"/>
              <w:spacing w:before="0"/>
              <w:ind w:left="0" w:firstLine="0"/>
              <w:rPr>
                <w:b w:val="0"/>
              </w:rPr>
            </w:pPr>
          </w:p>
        </w:tc>
        <w:tc>
          <w:tcPr>
            <w:tcW w:w="3119" w:type="dxa"/>
            <w:vAlign w:val="center"/>
          </w:tcPr>
          <w:p w14:paraId="4E324DA8" w14:textId="77777777" w:rsidR="00C209CF" w:rsidRPr="00E96F0B" w:rsidRDefault="00C209CF" w:rsidP="00E96F0B">
            <w:pPr>
              <w:pStyle w:val="Nivel01"/>
              <w:spacing w:before="0"/>
              <w:ind w:left="0" w:firstLine="0"/>
              <w:rPr>
                <w:b w:val="0"/>
              </w:rPr>
            </w:pPr>
          </w:p>
        </w:tc>
        <w:tc>
          <w:tcPr>
            <w:tcW w:w="3015" w:type="dxa"/>
            <w:vAlign w:val="center"/>
          </w:tcPr>
          <w:p w14:paraId="7AD9FE38" w14:textId="77777777" w:rsidR="00C209CF" w:rsidRPr="00E96F0B" w:rsidRDefault="00C209CF"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17FAA288"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1425E652" w14:textId="77777777" w:rsidTr="00D445CA">
        <w:tc>
          <w:tcPr>
            <w:tcW w:w="1559" w:type="dxa"/>
            <w:vAlign w:val="center"/>
          </w:tcPr>
          <w:p w14:paraId="1C938E7F" w14:textId="77777777" w:rsidR="00C209CF" w:rsidRPr="00E96F0B" w:rsidRDefault="00C209CF" w:rsidP="00E96F0B">
            <w:pPr>
              <w:pStyle w:val="Nivel01"/>
              <w:spacing w:before="0"/>
              <w:ind w:left="0" w:firstLine="0"/>
              <w:rPr>
                <w:b w:val="0"/>
              </w:rPr>
            </w:pPr>
            <w:r w:rsidRPr="00E96F0B">
              <w:rPr>
                <w:b w:val="0"/>
              </w:rPr>
              <w:t> </w:t>
            </w:r>
          </w:p>
          <w:p w14:paraId="63CE6AA3" w14:textId="77777777" w:rsidR="00C209CF" w:rsidRPr="00E96F0B" w:rsidRDefault="00C209CF" w:rsidP="00E96F0B">
            <w:pPr>
              <w:pStyle w:val="Nivel01"/>
              <w:spacing w:before="0"/>
              <w:ind w:left="0" w:firstLine="0"/>
              <w:rPr>
                <w:b w:val="0"/>
              </w:rPr>
            </w:pPr>
            <w:r w:rsidRPr="00E96F0B">
              <w:rPr>
                <w:b w:val="0"/>
              </w:rPr>
              <w:t>Conforme       Edital</w:t>
            </w:r>
          </w:p>
          <w:p w14:paraId="00DDDA84" w14:textId="77777777" w:rsidR="00C209CF" w:rsidRPr="00E96F0B" w:rsidRDefault="00C209CF" w:rsidP="00E96F0B">
            <w:pPr>
              <w:pStyle w:val="Nivel01"/>
              <w:spacing w:before="0"/>
              <w:ind w:left="0" w:firstLine="0"/>
              <w:rPr>
                <w:b w:val="0"/>
              </w:rPr>
            </w:pPr>
            <w:r w:rsidRPr="00E96F0B">
              <w:rPr>
                <w:b w:val="0"/>
              </w:rPr>
              <w:t> </w:t>
            </w:r>
          </w:p>
        </w:tc>
        <w:tc>
          <w:tcPr>
            <w:tcW w:w="3119" w:type="dxa"/>
            <w:vAlign w:val="center"/>
          </w:tcPr>
          <w:p w14:paraId="5A14B1A0" w14:textId="77777777" w:rsidR="00C209CF" w:rsidRPr="00E96F0B" w:rsidRDefault="00C209CF" w:rsidP="00E96F0B">
            <w:pPr>
              <w:pStyle w:val="Nivel01"/>
              <w:spacing w:before="0"/>
              <w:ind w:left="0" w:firstLine="0"/>
              <w:rPr>
                <w:b w:val="0"/>
              </w:rPr>
            </w:pPr>
            <w:r w:rsidRPr="00E96F0B">
              <w:rPr>
                <w:b w:val="0"/>
              </w:rPr>
              <w:t>Apresentar recursos manifestamente protelatórios</w:t>
            </w:r>
          </w:p>
        </w:tc>
        <w:tc>
          <w:tcPr>
            <w:tcW w:w="3015" w:type="dxa"/>
            <w:vAlign w:val="center"/>
          </w:tcPr>
          <w:p w14:paraId="66EF1F64" w14:textId="77777777" w:rsidR="00C209CF" w:rsidRPr="00E96F0B" w:rsidRDefault="00C209CF" w:rsidP="00E96F0B">
            <w:pPr>
              <w:pStyle w:val="Nivel01"/>
              <w:spacing w:before="0"/>
              <w:ind w:left="0" w:firstLine="0"/>
              <w:rPr>
                <w:b w:val="0"/>
              </w:rPr>
            </w:pPr>
            <w:r w:rsidRPr="00E96F0B">
              <w:rPr>
                <w:b w:val="0"/>
              </w:rPr>
              <w:t>Impedimento de licitar ou contratar com o Município de Cândido de Abreu/PR.</w:t>
            </w:r>
          </w:p>
        </w:tc>
        <w:tc>
          <w:tcPr>
            <w:tcW w:w="1946" w:type="dxa"/>
          </w:tcPr>
          <w:p w14:paraId="7E942394"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7243AA26" w14:textId="77777777" w:rsidTr="00D445CA">
        <w:tc>
          <w:tcPr>
            <w:tcW w:w="1559" w:type="dxa"/>
            <w:vAlign w:val="center"/>
          </w:tcPr>
          <w:p w14:paraId="0D018D84" w14:textId="77777777" w:rsidR="00C209CF" w:rsidRPr="00E96F0B" w:rsidRDefault="00C209CF" w:rsidP="00E96F0B">
            <w:pPr>
              <w:pStyle w:val="Nivel01"/>
              <w:spacing w:before="0"/>
              <w:ind w:left="0" w:firstLine="0"/>
              <w:rPr>
                <w:b w:val="0"/>
              </w:rPr>
            </w:pPr>
            <w:r w:rsidRPr="00E96F0B">
              <w:rPr>
                <w:b w:val="0"/>
              </w:rPr>
              <w:t>Art. 155,VIII</w:t>
            </w:r>
          </w:p>
        </w:tc>
        <w:tc>
          <w:tcPr>
            <w:tcW w:w="3119" w:type="dxa"/>
            <w:vAlign w:val="center"/>
          </w:tcPr>
          <w:p w14:paraId="0F9EBD80" w14:textId="77777777" w:rsidR="00C209CF" w:rsidRPr="00E96F0B" w:rsidRDefault="00C209CF" w:rsidP="00E96F0B">
            <w:pPr>
              <w:pStyle w:val="Nivel01"/>
              <w:spacing w:before="0"/>
              <w:ind w:left="0" w:firstLine="0"/>
              <w:rPr>
                <w:b w:val="0"/>
              </w:rPr>
            </w:pPr>
            <w:r w:rsidRPr="00E96F0B">
              <w:rPr>
                <w:b w:val="0"/>
              </w:rPr>
              <w:t>Apresentar declaração ou documentação falsa exigida para o certame ou prestar declaração falsa durante a licitação/seleção do fornecedor</w:t>
            </w:r>
          </w:p>
        </w:tc>
        <w:tc>
          <w:tcPr>
            <w:tcW w:w="3015" w:type="dxa"/>
            <w:vAlign w:val="center"/>
          </w:tcPr>
          <w:p w14:paraId="57D881FC"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27FF7A03" w14:textId="77777777" w:rsidR="00C209CF" w:rsidRPr="00E96F0B" w:rsidRDefault="00C209CF" w:rsidP="00E96F0B">
            <w:pPr>
              <w:pStyle w:val="Nivel01"/>
              <w:spacing w:before="0"/>
              <w:ind w:left="0" w:firstLine="0"/>
              <w:rPr>
                <w:b w:val="0"/>
              </w:rPr>
            </w:pPr>
            <w:r w:rsidRPr="00E96F0B">
              <w:rPr>
                <w:b w:val="0"/>
              </w:rPr>
              <w:t xml:space="preserve">4 anos e </w:t>
            </w:r>
          </w:p>
          <w:p w14:paraId="0EF89A49"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3B387EF0" w14:textId="77777777" w:rsidTr="00D445CA">
        <w:tc>
          <w:tcPr>
            <w:tcW w:w="1559" w:type="dxa"/>
            <w:vAlign w:val="center"/>
          </w:tcPr>
          <w:p w14:paraId="28E36686" w14:textId="77777777" w:rsidR="00C209CF" w:rsidRPr="00E96F0B" w:rsidRDefault="00C209CF" w:rsidP="00E96F0B">
            <w:pPr>
              <w:pStyle w:val="Nivel01"/>
              <w:spacing w:before="0"/>
              <w:ind w:left="0" w:firstLine="0"/>
              <w:rPr>
                <w:b w:val="0"/>
              </w:rPr>
            </w:pPr>
            <w:r w:rsidRPr="00E96F0B">
              <w:rPr>
                <w:b w:val="0"/>
              </w:rPr>
              <w:t>Art. 155, IX</w:t>
            </w:r>
          </w:p>
        </w:tc>
        <w:tc>
          <w:tcPr>
            <w:tcW w:w="3119" w:type="dxa"/>
            <w:vAlign w:val="center"/>
          </w:tcPr>
          <w:p w14:paraId="36E0D9C1" w14:textId="77777777" w:rsidR="00C209CF" w:rsidRPr="00E96F0B" w:rsidRDefault="00C209CF" w:rsidP="00E96F0B">
            <w:pPr>
              <w:pStyle w:val="Nivel01"/>
              <w:spacing w:before="0"/>
              <w:ind w:left="0" w:firstLine="0"/>
              <w:rPr>
                <w:b w:val="0"/>
              </w:rPr>
            </w:pPr>
            <w:r w:rsidRPr="00E96F0B">
              <w:rPr>
                <w:b w:val="0"/>
              </w:rPr>
              <w:t>Fraudar a licitação/seleção do fornecedor</w:t>
            </w:r>
          </w:p>
        </w:tc>
        <w:tc>
          <w:tcPr>
            <w:tcW w:w="3015" w:type="dxa"/>
            <w:vAlign w:val="center"/>
          </w:tcPr>
          <w:p w14:paraId="6B0E87FE"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27841509" w14:textId="77777777" w:rsidR="00C209CF" w:rsidRPr="00E96F0B" w:rsidRDefault="00C209CF" w:rsidP="00E96F0B">
            <w:pPr>
              <w:pStyle w:val="Nivel01"/>
              <w:spacing w:before="0"/>
              <w:ind w:left="0" w:firstLine="0"/>
              <w:rPr>
                <w:b w:val="0"/>
              </w:rPr>
            </w:pPr>
            <w:r w:rsidRPr="00E96F0B">
              <w:rPr>
                <w:b w:val="0"/>
              </w:rPr>
              <w:t xml:space="preserve">4 anos e </w:t>
            </w:r>
          </w:p>
          <w:p w14:paraId="1127B431"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73359383" w14:textId="77777777" w:rsidTr="00D445CA">
        <w:tc>
          <w:tcPr>
            <w:tcW w:w="1559" w:type="dxa"/>
            <w:vAlign w:val="center"/>
          </w:tcPr>
          <w:p w14:paraId="016A8D71" w14:textId="77777777" w:rsidR="00C209CF" w:rsidRPr="00E96F0B" w:rsidRDefault="00C209CF" w:rsidP="00E96F0B">
            <w:pPr>
              <w:pStyle w:val="Nivel01"/>
              <w:spacing w:before="0"/>
              <w:ind w:left="0" w:firstLine="0"/>
              <w:rPr>
                <w:b w:val="0"/>
              </w:rPr>
            </w:pPr>
            <w:r w:rsidRPr="00E96F0B">
              <w:rPr>
                <w:b w:val="0"/>
              </w:rPr>
              <w:t>Art. 155, X</w:t>
            </w:r>
          </w:p>
        </w:tc>
        <w:tc>
          <w:tcPr>
            <w:tcW w:w="3119" w:type="dxa"/>
            <w:vAlign w:val="center"/>
          </w:tcPr>
          <w:p w14:paraId="6FC0C9C4" w14:textId="77777777" w:rsidR="00C209CF" w:rsidRPr="00E96F0B" w:rsidRDefault="00C209CF" w:rsidP="00E96F0B">
            <w:pPr>
              <w:pStyle w:val="Nivel01"/>
              <w:spacing w:before="0"/>
              <w:ind w:left="0" w:firstLine="0"/>
              <w:rPr>
                <w:b w:val="0"/>
              </w:rPr>
            </w:pPr>
            <w:r w:rsidRPr="00E96F0B">
              <w:rPr>
                <w:b w:val="0"/>
              </w:rPr>
              <w:t>Comportar-se de modo inidôneo ou cometer fraude de qualquer natureza</w:t>
            </w:r>
          </w:p>
        </w:tc>
        <w:tc>
          <w:tcPr>
            <w:tcW w:w="3015" w:type="dxa"/>
            <w:vAlign w:val="center"/>
          </w:tcPr>
          <w:p w14:paraId="52095A5E"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4BDC9865" w14:textId="77777777" w:rsidR="00C209CF" w:rsidRPr="00E96F0B" w:rsidRDefault="00C209CF" w:rsidP="00E96F0B">
            <w:pPr>
              <w:pStyle w:val="Nivel01"/>
              <w:spacing w:before="0"/>
              <w:ind w:left="0" w:firstLine="0"/>
              <w:rPr>
                <w:b w:val="0"/>
              </w:rPr>
            </w:pPr>
            <w:r w:rsidRPr="00E96F0B">
              <w:rPr>
                <w:b w:val="0"/>
              </w:rPr>
              <w:t xml:space="preserve">4 anos e </w:t>
            </w:r>
          </w:p>
          <w:p w14:paraId="68CF4922"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6E890A32" w14:textId="77777777" w:rsidTr="00D445CA">
        <w:tc>
          <w:tcPr>
            <w:tcW w:w="1559" w:type="dxa"/>
            <w:vAlign w:val="center"/>
          </w:tcPr>
          <w:p w14:paraId="6968F396" w14:textId="77777777" w:rsidR="00C209CF" w:rsidRPr="00E96F0B" w:rsidRDefault="00C209CF" w:rsidP="00E96F0B">
            <w:pPr>
              <w:pStyle w:val="Nivel01"/>
              <w:spacing w:before="0"/>
              <w:ind w:left="0" w:firstLine="0"/>
              <w:rPr>
                <w:b w:val="0"/>
              </w:rPr>
            </w:pPr>
            <w:r w:rsidRPr="00E96F0B">
              <w:rPr>
                <w:b w:val="0"/>
              </w:rPr>
              <w:t>Art.155, XI</w:t>
            </w:r>
          </w:p>
        </w:tc>
        <w:tc>
          <w:tcPr>
            <w:tcW w:w="3119" w:type="dxa"/>
            <w:vAlign w:val="center"/>
          </w:tcPr>
          <w:p w14:paraId="7A55AA04" w14:textId="77777777" w:rsidR="00C209CF" w:rsidRPr="00E96F0B" w:rsidRDefault="00C209CF" w:rsidP="00E96F0B">
            <w:pPr>
              <w:pStyle w:val="Nivel01"/>
              <w:spacing w:before="0"/>
              <w:ind w:left="0" w:firstLine="0"/>
              <w:rPr>
                <w:b w:val="0"/>
              </w:rPr>
            </w:pPr>
            <w:r w:rsidRPr="00E96F0B">
              <w:rPr>
                <w:b w:val="0"/>
              </w:rPr>
              <w:t>Praticar atos ilícitos com vistas a frustrar os objetivos da licitação e da seleção do fornecedor</w:t>
            </w:r>
          </w:p>
        </w:tc>
        <w:tc>
          <w:tcPr>
            <w:tcW w:w="3015" w:type="dxa"/>
            <w:vAlign w:val="center"/>
          </w:tcPr>
          <w:p w14:paraId="43684434"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120D5656" w14:textId="77777777" w:rsidR="00C209CF" w:rsidRPr="00E96F0B" w:rsidRDefault="00C209CF" w:rsidP="00E96F0B">
            <w:pPr>
              <w:pStyle w:val="Nivel01"/>
              <w:spacing w:before="0"/>
              <w:ind w:left="0" w:firstLine="0"/>
              <w:rPr>
                <w:b w:val="0"/>
              </w:rPr>
            </w:pPr>
            <w:r w:rsidRPr="00E96F0B">
              <w:rPr>
                <w:b w:val="0"/>
              </w:rPr>
              <w:t xml:space="preserve">4 anos e </w:t>
            </w:r>
          </w:p>
          <w:p w14:paraId="24B5D3BF"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7DB3A080" w14:textId="77777777" w:rsidTr="00D445CA">
        <w:tc>
          <w:tcPr>
            <w:tcW w:w="1559" w:type="dxa"/>
            <w:vAlign w:val="center"/>
          </w:tcPr>
          <w:p w14:paraId="1A5908C4" w14:textId="77777777" w:rsidR="00C209CF" w:rsidRPr="00E96F0B" w:rsidRDefault="00C209CF" w:rsidP="00E96F0B">
            <w:pPr>
              <w:pStyle w:val="Nivel01"/>
              <w:spacing w:before="0"/>
              <w:ind w:left="0" w:firstLine="0"/>
              <w:rPr>
                <w:b w:val="0"/>
              </w:rPr>
            </w:pPr>
            <w:r w:rsidRPr="00E96F0B">
              <w:rPr>
                <w:b w:val="0"/>
              </w:rPr>
              <w:lastRenderedPageBreak/>
              <w:t>Conforme       Edital</w:t>
            </w:r>
          </w:p>
        </w:tc>
        <w:tc>
          <w:tcPr>
            <w:tcW w:w="3119" w:type="dxa"/>
            <w:vAlign w:val="center"/>
          </w:tcPr>
          <w:p w14:paraId="64B2108E" w14:textId="77777777" w:rsidR="00C209CF" w:rsidRPr="00E96F0B" w:rsidRDefault="00C209CF" w:rsidP="00E96F0B">
            <w:pPr>
              <w:pStyle w:val="Nivel01"/>
              <w:spacing w:before="0"/>
              <w:ind w:left="0" w:firstLine="0"/>
              <w:rPr>
                <w:b w:val="0"/>
              </w:rPr>
            </w:pPr>
            <w:r w:rsidRPr="00E96F0B">
              <w:rPr>
                <w:b w:val="0"/>
              </w:rPr>
              <w:t>Participe de licitação com mais de uma empresa integrante de mesmo Grupo Econômico concomitantemente (para o mesmo item/lote)</w:t>
            </w:r>
          </w:p>
        </w:tc>
        <w:tc>
          <w:tcPr>
            <w:tcW w:w="3015" w:type="dxa"/>
            <w:vAlign w:val="center"/>
          </w:tcPr>
          <w:p w14:paraId="1E32111F"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01C79D92" w14:textId="77777777" w:rsidR="00C209CF" w:rsidRPr="00E96F0B" w:rsidRDefault="00C209CF" w:rsidP="00E96F0B">
            <w:pPr>
              <w:pStyle w:val="Nivel01"/>
              <w:spacing w:before="0"/>
              <w:ind w:left="0" w:firstLine="0"/>
              <w:rPr>
                <w:b w:val="0"/>
              </w:rPr>
            </w:pPr>
            <w:r w:rsidRPr="00E96F0B">
              <w:rPr>
                <w:b w:val="0"/>
              </w:rPr>
              <w:t xml:space="preserve">4 anos e </w:t>
            </w:r>
          </w:p>
          <w:p w14:paraId="61F48C34"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67072FD8" w14:textId="77777777" w:rsidTr="00D445CA">
        <w:tc>
          <w:tcPr>
            <w:tcW w:w="1559" w:type="dxa"/>
            <w:vAlign w:val="center"/>
          </w:tcPr>
          <w:p w14:paraId="6F2137C6" w14:textId="77777777" w:rsidR="00C209CF" w:rsidRPr="00E96F0B" w:rsidRDefault="00C209CF" w:rsidP="00E96F0B">
            <w:pPr>
              <w:pStyle w:val="Nivel01"/>
              <w:spacing w:before="0"/>
              <w:ind w:left="0" w:firstLine="0"/>
              <w:rPr>
                <w:b w:val="0"/>
              </w:rPr>
            </w:pPr>
            <w:r w:rsidRPr="00E96F0B">
              <w:rPr>
                <w:b w:val="0"/>
              </w:rPr>
              <w:t>Art.155, XII</w:t>
            </w:r>
          </w:p>
        </w:tc>
        <w:tc>
          <w:tcPr>
            <w:tcW w:w="3119" w:type="dxa"/>
            <w:vAlign w:val="center"/>
          </w:tcPr>
          <w:p w14:paraId="686588B5" w14:textId="77777777" w:rsidR="00C209CF" w:rsidRPr="00E96F0B" w:rsidRDefault="00C209CF" w:rsidP="00E96F0B">
            <w:pPr>
              <w:pStyle w:val="Nivel01"/>
              <w:spacing w:before="0"/>
              <w:ind w:left="0" w:firstLine="0"/>
              <w:rPr>
                <w:b w:val="0"/>
              </w:rPr>
            </w:pPr>
            <w:r w:rsidRPr="00E96F0B">
              <w:rPr>
                <w:b w:val="0"/>
              </w:rPr>
              <w:t>Praticar ato lesivo previsto no art. 5º da Lei nº 12.846, de 1º de agosto de 2013</w:t>
            </w:r>
          </w:p>
        </w:tc>
        <w:tc>
          <w:tcPr>
            <w:tcW w:w="3015" w:type="dxa"/>
            <w:vAlign w:val="center"/>
          </w:tcPr>
          <w:p w14:paraId="1A3A899B"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946" w:type="dxa"/>
          </w:tcPr>
          <w:p w14:paraId="52BDD0D4" w14:textId="77777777" w:rsidR="00C209CF" w:rsidRPr="00E96F0B" w:rsidRDefault="00C209CF" w:rsidP="00E96F0B">
            <w:pPr>
              <w:pStyle w:val="Nivel01"/>
              <w:spacing w:before="0"/>
              <w:ind w:left="0" w:firstLine="0"/>
              <w:rPr>
                <w:b w:val="0"/>
              </w:rPr>
            </w:pPr>
            <w:r w:rsidRPr="00E96F0B">
              <w:rPr>
                <w:b w:val="0"/>
              </w:rPr>
              <w:t xml:space="preserve">4 anos e </w:t>
            </w:r>
          </w:p>
          <w:p w14:paraId="570146D5" w14:textId="77777777" w:rsidR="00C209CF" w:rsidRPr="00E96F0B" w:rsidRDefault="00C209CF" w:rsidP="00E96F0B">
            <w:pPr>
              <w:pStyle w:val="Nivel01"/>
              <w:spacing w:before="0"/>
              <w:ind w:left="0" w:firstLine="0"/>
              <w:rPr>
                <w:b w:val="0"/>
              </w:rPr>
            </w:pPr>
            <w:r w:rsidRPr="00E96F0B">
              <w:rPr>
                <w:b w:val="0"/>
              </w:rPr>
              <w:t>6 meses</w:t>
            </w:r>
          </w:p>
        </w:tc>
      </w:tr>
    </w:tbl>
    <w:p w14:paraId="19C362D7" w14:textId="77777777" w:rsidR="00C209CF" w:rsidRPr="00E96F0B" w:rsidRDefault="00C209CF" w:rsidP="00E96F0B">
      <w:pPr>
        <w:pStyle w:val="Nivel01"/>
        <w:spacing w:before="0"/>
        <w:ind w:left="0" w:firstLine="0"/>
        <w:rPr>
          <w:b w:val="0"/>
        </w:rPr>
      </w:pPr>
      <w:r w:rsidRPr="00E96F0B">
        <w:rPr>
          <w:b w:val="0"/>
        </w:rPr>
        <w:t>§ 2º. Pelas infrações administrativas de:</w:t>
      </w:r>
    </w:p>
    <w:p w14:paraId="77B37EC2" w14:textId="77777777" w:rsidR="00C209CF" w:rsidRPr="00E96F0B" w:rsidRDefault="00C209CF" w:rsidP="00E96F0B">
      <w:pPr>
        <w:pStyle w:val="Nivel01"/>
        <w:spacing w:before="0"/>
        <w:ind w:left="0" w:firstLine="0"/>
        <w:rPr>
          <w:b w:val="0"/>
        </w:rPr>
      </w:pPr>
      <w:r w:rsidRPr="00E96F0B">
        <w:rPr>
          <w:b w:val="0"/>
        </w:rPr>
        <w:t>a) deixar de entregar documentação exigida para o certame;</w:t>
      </w:r>
    </w:p>
    <w:p w14:paraId="3C12E292" w14:textId="77777777" w:rsidR="00C209CF" w:rsidRPr="00E96F0B" w:rsidRDefault="00C209CF" w:rsidP="00E96F0B">
      <w:pPr>
        <w:pStyle w:val="Nivel01"/>
        <w:spacing w:before="0"/>
        <w:ind w:left="0" w:firstLine="0"/>
        <w:rPr>
          <w:b w:val="0"/>
        </w:rPr>
      </w:pPr>
      <w:r w:rsidRPr="00E96F0B">
        <w:rPr>
          <w:b w:val="0"/>
        </w:rPr>
        <w:t>b) Não manter a proposta (inclusive por deixar de enviar a proposta ajustada), salvo em decorrência de fato superveniente devidamente justificado; e</w:t>
      </w:r>
    </w:p>
    <w:p w14:paraId="3B8ACBE3" w14:textId="77777777" w:rsidR="00C209CF" w:rsidRPr="00E96F0B" w:rsidRDefault="00C209CF" w:rsidP="00E96F0B">
      <w:pPr>
        <w:pStyle w:val="Nivel01"/>
        <w:spacing w:before="0"/>
        <w:ind w:left="0" w:firstLine="0"/>
        <w:rPr>
          <w:b w:val="0"/>
        </w:rPr>
      </w:pPr>
      <w:r w:rsidRPr="00E96F0B">
        <w:rPr>
          <w:b w:val="0"/>
        </w:rPr>
        <w:t>c) não celebrar o contrato ou não entregar a documentação exigida para a contratação, quando convocado dentro do prazo de validade de sua proposta;</w:t>
      </w:r>
    </w:p>
    <w:p w14:paraId="56BC9CEE" w14:textId="77777777" w:rsidR="00C209CF" w:rsidRPr="00E96F0B" w:rsidRDefault="00C209CF" w:rsidP="00E96F0B">
      <w:pPr>
        <w:pStyle w:val="Nivel01"/>
        <w:spacing w:before="0"/>
        <w:ind w:left="0" w:firstLine="0"/>
        <w:rPr>
          <w:b w:val="0"/>
        </w:rPr>
      </w:pPr>
      <w:r w:rsidRPr="00E96F0B">
        <w:rPr>
          <w:b w:val="0"/>
        </w:rPr>
        <w:t>§ 3º.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14:paraId="1CDD2BA8" w14:textId="77777777" w:rsidR="00C209CF" w:rsidRPr="00E96F0B" w:rsidRDefault="00C209CF" w:rsidP="00E96F0B">
      <w:pPr>
        <w:pStyle w:val="Nivel01"/>
        <w:spacing w:before="0"/>
        <w:ind w:left="0" w:firstLine="0"/>
        <w:rPr>
          <w:b w:val="0"/>
        </w:rPr>
      </w:pPr>
      <w:r w:rsidRPr="00E96F0B">
        <w:rPr>
          <w:b w:val="0"/>
        </w:rPr>
        <w:t>§ 4º. As infrações praticadas pelo contratado serão sancionáveis de acordo com sua gravidade, respeitado o contraditório e a ampla defesa.</w:t>
      </w:r>
    </w:p>
    <w:p w14:paraId="6BE093A9" w14:textId="77777777" w:rsidR="00C209CF" w:rsidRPr="00E96F0B" w:rsidRDefault="00C209CF" w:rsidP="00E96F0B">
      <w:pPr>
        <w:pStyle w:val="Nivel01"/>
        <w:spacing w:before="0"/>
        <w:ind w:left="0" w:firstLine="0"/>
        <w:rPr>
          <w:b w:val="0"/>
        </w:rPr>
      </w:pPr>
      <w:r w:rsidRPr="00E96F0B">
        <w:rPr>
          <w:b w:val="0"/>
        </w:rPr>
        <w:t>§ 5º. As sanções de advertência, impedimento de licitar e contratar e declaração de inidoneidade para licitar ou contratar poderão ser aplicadas, cumulativamente ou não, à penalidade de multa.</w:t>
      </w:r>
    </w:p>
    <w:p w14:paraId="218DAD1D" w14:textId="77777777" w:rsidR="00C209CF" w:rsidRPr="00E96F0B" w:rsidRDefault="00C209CF" w:rsidP="00E96F0B">
      <w:pPr>
        <w:pStyle w:val="Nivel01"/>
        <w:spacing w:before="0"/>
        <w:ind w:left="0" w:firstLine="0"/>
        <w:rPr>
          <w:b w:val="0"/>
        </w:rPr>
      </w:pPr>
      <w:r w:rsidRPr="00E96F0B">
        <w:rPr>
          <w:b w:val="0"/>
        </w:rPr>
        <w:t>§ 6º. Na aplicação da sanção de multa será facultada a defesa do interessado no prazo de 15 (quinze) dias úteis, contado da data de sua intimação.</w:t>
      </w:r>
    </w:p>
    <w:p w14:paraId="5336E89B" w14:textId="77777777" w:rsidR="00C209CF" w:rsidRPr="00E96F0B" w:rsidRDefault="00C209CF" w:rsidP="00E96F0B">
      <w:pPr>
        <w:pStyle w:val="Nivel01"/>
        <w:spacing w:before="0"/>
        <w:ind w:left="0" w:firstLine="0"/>
        <w:rPr>
          <w:b w:val="0"/>
        </w:rPr>
      </w:pPr>
      <w:r w:rsidRPr="00E96F0B">
        <w:rPr>
          <w:b w:val="0"/>
        </w:rPr>
        <w:t>§ 7º. Infrações e penalidades do Contrato: </w:t>
      </w:r>
    </w:p>
    <w:p w14:paraId="7C866F8D" w14:textId="77777777" w:rsidR="00C209CF" w:rsidRPr="00E96F0B" w:rsidRDefault="00C209CF" w:rsidP="00E96F0B">
      <w:pPr>
        <w:pStyle w:val="Nivel01"/>
        <w:spacing w:before="0"/>
        <w:ind w:left="0" w:firstLine="0"/>
        <w:rPr>
          <w:b w:val="0"/>
        </w:rPr>
      </w:pPr>
      <w:r w:rsidRPr="00E96F0B">
        <w:rPr>
          <w:b w:val="0"/>
        </w:rPr>
        <w:t>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firstRow="1" w:lastRow="0" w:firstColumn="1" w:lastColumn="0" w:noHBand="0" w:noVBand="1"/>
      </w:tblPr>
      <w:tblGrid>
        <w:gridCol w:w="1363"/>
        <w:gridCol w:w="3226"/>
        <w:gridCol w:w="3363"/>
        <w:gridCol w:w="1687"/>
      </w:tblGrid>
      <w:tr w:rsidR="00C209CF" w:rsidRPr="00E96F0B" w14:paraId="5C012D27" w14:textId="77777777" w:rsidTr="00D445CA">
        <w:tc>
          <w:tcPr>
            <w:tcW w:w="1363" w:type="dxa"/>
            <w:vAlign w:val="center"/>
          </w:tcPr>
          <w:p w14:paraId="4C726DFB" w14:textId="77777777" w:rsidR="00C209CF" w:rsidRPr="00E96F0B" w:rsidRDefault="00C209CF" w:rsidP="00E96F0B">
            <w:pPr>
              <w:pStyle w:val="Nivel01"/>
              <w:spacing w:before="0"/>
              <w:ind w:left="0" w:firstLine="0"/>
            </w:pPr>
            <w:r w:rsidRPr="00E96F0B">
              <w:lastRenderedPageBreak/>
              <w:t>  </w:t>
            </w:r>
          </w:p>
        </w:tc>
        <w:tc>
          <w:tcPr>
            <w:tcW w:w="3226" w:type="dxa"/>
            <w:vAlign w:val="center"/>
          </w:tcPr>
          <w:p w14:paraId="5CF21677" w14:textId="77777777" w:rsidR="00C209CF" w:rsidRPr="00E96F0B" w:rsidRDefault="00C209CF" w:rsidP="00E96F0B">
            <w:pPr>
              <w:pStyle w:val="Nivel01"/>
              <w:spacing w:before="0"/>
              <w:ind w:left="0" w:firstLine="0"/>
            </w:pPr>
            <w:r w:rsidRPr="00E96F0B">
              <w:t>INFRAÇÃO COMETIDA</w:t>
            </w:r>
          </w:p>
        </w:tc>
        <w:tc>
          <w:tcPr>
            <w:tcW w:w="3363" w:type="dxa"/>
            <w:vAlign w:val="center"/>
          </w:tcPr>
          <w:p w14:paraId="4E54BCBB" w14:textId="77777777" w:rsidR="00C209CF" w:rsidRPr="00E96F0B" w:rsidRDefault="00C209CF" w:rsidP="00E96F0B">
            <w:pPr>
              <w:pStyle w:val="Nivel01"/>
              <w:spacing w:before="0"/>
              <w:ind w:left="0" w:firstLine="0"/>
            </w:pPr>
            <w:r w:rsidRPr="00E96F0B">
              <w:t>PENALIDADE</w:t>
            </w:r>
          </w:p>
        </w:tc>
        <w:tc>
          <w:tcPr>
            <w:tcW w:w="1687" w:type="dxa"/>
          </w:tcPr>
          <w:p w14:paraId="23D9222F" w14:textId="77777777" w:rsidR="00C209CF" w:rsidRPr="00E96F0B" w:rsidRDefault="00C209CF" w:rsidP="00E96F0B">
            <w:pPr>
              <w:pStyle w:val="Nivel01"/>
              <w:spacing w:before="0"/>
              <w:ind w:left="0" w:firstLine="0"/>
            </w:pPr>
            <w:r w:rsidRPr="00E96F0B">
              <w:t>PRAZO</w:t>
            </w:r>
          </w:p>
        </w:tc>
      </w:tr>
      <w:tr w:rsidR="00C209CF" w:rsidRPr="00E96F0B" w14:paraId="1B171AD0" w14:textId="77777777" w:rsidTr="00D445CA">
        <w:tc>
          <w:tcPr>
            <w:tcW w:w="1363" w:type="dxa"/>
            <w:vAlign w:val="center"/>
          </w:tcPr>
          <w:p w14:paraId="342E2755" w14:textId="77777777" w:rsidR="00C209CF" w:rsidRPr="00E96F0B" w:rsidRDefault="00C209CF" w:rsidP="00E96F0B">
            <w:pPr>
              <w:pStyle w:val="Nivel01"/>
              <w:spacing w:before="0"/>
              <w:ind w:left="0" w:firstLine="0"/>
              <w:rPr>
                <w:b w:val="0"/>
              </w:rPr>
            </w:pPr>
            <w:r w:rsidRPr="00E96F0B">
              <w:rPr>
                <w:b w:val="0"/>
              </w:rPr>
              <w:t>Art.155, I</w:t>
            </w:r>
          </w:p>
        </w:tc>
        <w:tc>
          <w:tcPr>
            <w:tcW w:w="3226" w:type="dxa"/>
            <w:vAlign w:val="center"/>
          </w:tcPr>
          <w:p w14:paraId="69A7AC83" w14:textId="77777777" w:rsidR="00C209CF" w:rsidRPr="00E96F0B" w:rsidRDefault="00C209CF" w:rsidP="00E96F0B">
            <w:pPr>
              <w:pStyle w:val="Nivel01"/>
              <w:spacing w:before="0"/>
              <w:ind w:left="0" w:firstLine="0"/>
              <w:rPr>
                <w:b w:val="0"/>
              </w:rPr>
            </w:pPr>
            <w:r w:rsidRPr="00E96F0B">
              <w:rPr>
                <w:b w:val="0"/>
              </w:rPr>
              <w:t>Dar causa à inexecução parcial do empenho</w:t>
            </w:r>
          </w:p>
        </w:tc>
        <w:tc>
          <w:tcPr>
            <w:tcW w:w="3363" w:type="dxa"/>
            <w:vAlign w:val="center"/>
          </w:tcPr>
          <w:p w14:paraId="6092061D" w14:textId="77777777" w:rsidR="00C209CF" w:rsidRPr="00E96F0B" w:rsidRDefault="00C209CF" w:rsidP="00E96F0B">
            <w:pPr>
              <w:pStyle w:val="Nivel01"/>
              <w:spacing w:before="0"/>
              <w:ind w:left="0" w:firstLine="0"/>
              <w:rPr>
                <w:b w:val="0"/>
              </w:rPr>
            </w:pPr>
            <w:r w:rsidRPr="00E96F0B">
              <w:rPr>
                <w:b w:val="0"/>
              </w:rPr>
              <w:t>Advertência, quando não se justificar a imposição de penalidade mais grave</w:t>
            </w:r>
          </w:p>
        </w:tc>
        <w:tc>
          <w:tcPr>
            <w:tcW w:w="1687" w:type="dxa"/>
          </w:tcPr>
          <w:p w14:paraId="5D016F49" w14:textId="77777777" w:rsidR="00C209CF" w:rsidRPr="00E96F0B" w:rsidRDefault="00C209CF" w:rsidP="00E96F0B">
            <w:pPr>
              <w:pStyle w:val="Nivel01"/>
              <w:spacing w:before="0"/>
              <w:ind w:left="0" w:firstLine="0"/>
              <w:rPr>
                <w:b w:val="0"/>
              </w:rPr>
            </w:pPr>
            <w:r w:rsidRPr="00E96F0B">
              <w:rPr>
                <w:b w:val="0"/>
              </w:rPr>
              <w:t>__</w:t>
            </w:r>
          </w:p>
        </w:tc>
      </w:tr>
      <w:tr w:rsidR="00C209CF" w:rsidRPr="00E96F0B" w14:paraId="1E44D06F" w14:textId="77777777" w:rsidTr="00D445CA">
        <w:tc>
          <w:tcPr>
            <w:tcW w:w="1363" w:type="dxa"/>
            <w:vAlign w:val="center"/>
          </w:tcPr>
          <w:p w14:paraId="606C687D" w14:textId="77777777" w:rsidR="00C209CF" w:rsidRPr="00E96F0B" w:rsidRDefault="00C209CF" w:rsidP="00E96F0B">
            <w:pPr>
              <w:pStyle w:val="Nivel01"/>
              <w:spacing w:before="0"/>
              <w:ind w:left="0" w:firstLine="0"/>
              <w:rPr>
                <w:b w:val="0"/>
              </w:rPr>
            </w:pPr>
            <w:r w:rsidRPr="00E96F0B">
              <w:rPr>
                <w:b w:val="0"/>
              </w:rPr>
              <w:t>Art. 162</w:t>
            </w:r>
          </w:p>
        </w:tc>
        <w:tc>
          <w:tcPr>
            <w:tcW w:w="3226" w:type="dxa"/>
            <w:vAlign w:val="center"/>
          </w:tcPr>
          <w:p w14:paraId="39F175D4" w14:textId="77777777" w:rsidR="00C209CF" w:rsidRPr="00E96F0B" w:rsidRDefault="00C209CF" w:rsidP="00E96F0B">
            <w:pPr>
              <w:pStyle w:val="Nivel01"/>
              <w:spacing w:before="0"/>
              <w:ind w:left="0" w:firstLine="0"/>
              <w:rPr>
                <w:b w:val="0"/>
              </w:rPr>
            </w:pPr>
            <w:r w:rsidRPr="00E96F0B">
              <w:rPr>
                <w:b w:val="0"/>
              </w:rPr>
              <w:t>O atraso injustificado na execução do contrato sujeitará o contratado à multa de mora</w:t>
            </w:r>
          </w:p>
        </w:tc>
        <w:tc>
          <w:tcPr>
            <w:tcW w:w="3363" w:type="dxa"/>
            <w:vAlign w:val="center"/>
          </w:tcPr>
          <w:p w14:paraId="7F420780" w14:textId="77777777" w:rsidR="00C209CF" w:rsidRPr="00E96F0B" w:rsidRDefault="00C209CF" w:rsidP="00E96F0B">
            <w:pPr>
              <w:pStyle w:val="Nivel01"/>
              <w:spacing w:before="0"/>
              <w:ind w:left="0" w:firstLine="0"/>
              <w:rPr>
                <w:b w:val="0"/>
              </w:rPr>
            </w:pPr>
            <w:r w:rsidRPr="00E96F0B">
              <w:rPr>
                <w:b w:val="0"/>
              </w:rPr>
              <w:t>Multa diária de 1% ao dia, até o limite de 7%, quando o atraso na entrega não causa grave dano à Administração, ao funcionamento dos serviços, ou ao interesse coletivo, ou ainda, quando não configurar inexecução total do contrato/empenho</w:t>
            </w:r>
          </w:p>
        </w:tc>
        <w:tc>
          <w:tcPr>
            <w:tcW w:w="1687" w:type="dxa"/>
          </w:tcPr>
          <w:p w14:paraId="2326B043" w14:textId="77777777" w:rsidR="00C209CF" w:rsidRPr="00E96F0B" w:rsidRDefault="00C209CF" w:rsidP="00E96F0B">
            <w:pPr>
              <w:pStyle w:val="Nivel01"/>
              <w:spacing w:before="0"/>
              <w:ind w:left="0" w:firstLine="0"/>
              <w:rPr>
                <w:b w:val="0"/>
              </w:rPr>
            </w:pPr>
            <w:r w:rsidRPr="00E96F0B">
              <w:rPr>
                <w:b w:val="0"/>
              </w:rPr>
              <w:t>1% /dia</w:t>
            </w:r>
          </w:p>
        </w:tc>
      </w:tr>
      <w:tr w:rsidR="00C209CF" w:rsidRPr="00E96F0B" w14:paraId="30311A45" w14:textId="77777777" w:rsidTr="00D445CA">
        <w:tc>
          <w:tcPr>
            <w:tcW w:w="1363" w:type="dxa"/>
            <w:vAlign w:val="center"/>
          </w:tcPr>
          <w:p w14:paraId="50FD00D9" w14:textId="77777777" w:rsidR="00C209CF" w:rsidRPr="00E96F0B" w:rsidRDefault="00C209CF" w:rsidP="00E96F0B">
            <w:pPr>
              <w:pStyle w:val="Nivel01"/>
              <w:spacing w:before="0"/>
              <w:ind w:left="0" w:firstLine="0"/>
              <w:rPr>
                <w:b w:val="0"/>
              </w:rPr>
            </w:pPr>
            <w:r w:rsidRPr="00E96F0B">
              <w:rPr>
                <w:b w:val="0"/>
              </w:rPr>
              <w:t>Art. 155, VII</w:t>
            </w:r>
          </w:p>
        </w:tc>
        <w:tc>
          <w:tcPr>
            <w:tcW w:w="3226" w:type="dxa"/>
            <w:vAlign w:val="center"/>
          </w:tcPr>
          <w:p w14:paraId="15166C76" w14:textId="77777777" w:rsidR="00C209CF" w:rsidRPr="00E96F0B" w:rsidRDefault="00C209CF" w:rsidP="00E96F0B">
            <w:pPr>
              <w:pStyle w:val="Nivel01"/>
              <w:spacing w:before="0"/>
              <w:ind w:left="0" w:firstLine="0"/>
              <w:rPr>
                <w:b w:val="0"/>
              </w:rPr>
            </w:pPr>
            <w:r w:rsidRPr="00E96F0B">
              <w:rPr>
                <w:b w:val="0"/>
              </w:rPr>
              <w:t>Ensejar o retardamento da execução ou da entrega do objeto sem motivo justificado</w:t>
            </w:r>
          </w:p>
        </w:tc>
        <w:tc>
          <w:tcPr>
            <w:tcW w:w="3363" w:type="dxa"/>
            <w:vAlign w:val="center"/>
          </w:tcPr>
          <w:p w14:paraId="184BA65D" w14:textId="77777777" w:rsidR="00C209CF" w:rsidRPr="00E96F0B" w:rsidRDefault="00C209CF" w:rsidP="00E96F0B">
            <w:pPr>
              <w:pStyle w:val="Nivel01"/>
              <w:spacing w:before="0"/>
              <w:ind w:left="0" w:firstLine="0"/>
              <w:rPr>
                <w:b w:val="0"/>
              </w:rPr>
            </w:pPr>
            <w:r w:rsidRPr="00E96F0B">
              <w:rPr>
                <w:b w:val="0"/>
              </w:rPr>
              <w:t>Impedimento de licitar ou contratar com o Município de Cândido de Abreu/PR.</w:t>
            </w:r>
          </w:p>
        </w:tc>
        <w:tc>
          <w:tcPr>
            <w:tcW w:w="1687" w:type="dxa"/>
          </w:tcPr>
          <w:p w14:paraId="2939F9CE"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518E9965" w14:textId="77777777" w:rsidTr="00D445CA">
        <w:tc>
          <w:tcPr>
            <w:tcW w:w="1363" w:type="dxa"/>
            <w:vAlign w:val="center"/>
          </w:tcPr>
          <w:p w14:paraId="66C99903" w14:textId="77777777" w:rsidR="00C209CF" w:rsidRPr="00E96F0B" w:rsidRDefault="00C209CF" w:rsidP="00E96F0B">
            <w:pPr>
              <w:pStyle w:val="Nivel01"/>
              <w:spacing w:before="0"/>
              <w:ind w:left="0" w:firstLine="0"/>
              <w:rPr>
                <w:b w:val="0"/>
              </w:rPr>
            </w:pPr>
            <w:r w:rsidRPr="00E96F0B">
              <w:rPr>
                <w:b w:val="0"/>
              </w:rPr>
              <w:t>Art. 155, II</w:t>
            </w:r>
          </w:p>
        </w:tc>
        <w:tc>
          <w:tcPr>
            <w:tcW w:w="3226" w:type="dxa"/>
            <w:vAlign w:val="center"/>
          </w:tcPr>
          <w:p w14:paraId="5F000106" w14:textId="77777777" w:rsidR="00C209CF" w:rsidRPr="00E96F0B" w:rsidRDefault="00C209CF" w:rsidP="00E96F0B">
            <w:pPr>
              <w:pStyle w:val="Nivel01"/>
              <w:spacing w:before="0"/>
              <w:ind w:left="0" w:firstLine="0"/>
              <w:rPr>
                <w:b w:val="0"/>
              </w:rPr>
            </w:pPr>
            <w:r w:rsidRPr="00E96F0B">
              <w:rPr>
                <w:b w:val="0"/>
              </w:rPr>
              <w:t>Dar causa à inexecução parcial do contrato/empenho que cause grave dano à Administração, ao funcionamento dos serviços públicos ou ao interesse coletivo</w:t>
            </w:r>
          </w:p>
        </w:tc>
        <w:tc>
          <w:tcPr>
            <w:tcW w:w="3363" w:type="dxa"/>
            <w:vAlign w:val="center"/>
          </w:tcPr>
          <w:p w14:paraId="1E342377" w14:textId="77777777" w:rsidR="00C209CF" w:rsidRPr="00E96F0B" w:rsidRDefault="00C209CF" w:rsidP="00E96F0B">
            <w:pPr>
              <w:pStyle w:val="Nivel01"/>
              <w:spacing w:before="0"/>
              <w:ind w:left="0" w:firstLine="0"/>
              <w:rPr>
                <w:b w:val="0"/>
              </w:rPr>
            </w:pPr>
            <w:r w:rsidRPr="00E96F0B">
              <w:rPr>
                <w:b w:val="0"/>
              </w:rPr>
              <w:t>Multa sobre o valor total do contrato/nota de empenho</w:t>
            </w:r>
          </w:p>
        </w:tc>
        <w:tc>
          <w:tcPr>
            <w:tcW w:w="1687" w:type="dxa"/>
          </w:tcPr>
          <w:p w14:paraId="51414F5E" w14:textId="77777777" w:rsidR="00C209CF" w:rsidRPr="00E96F0B" w:rsidRDefault="00C209CF" w:rsidP="00E96F0B">
            <w:pPr>
              <w:pStyle w:val="Nivel01"/>
              <w:spacing w:before="0"/>
              <w:ind w:left="0" w:firstLine="0"/>
              <w:rPr>
                <w:b w:val="0"/>
              </w:rPr>
            </w:pPr>
            <w:r w:rsidRPr="00E96F0B">
              <w:rPr>
                <w:b w:val="0"/>
              </w:rPr>
              <w:t>15%</w:t>
            </w:r>
          </w:p>
        </w:tc>
      </w:tr>
      <w:tr w:rsidR="00C209CF" w:rsidRPr="00E96F0B" w14:paraId="6FEF3133" w14:textId="77777777" w:rsidTr="00D445CA">
        <w:tc>
          <w:tcPr>
            <w:tcW w:w="1363" w:type="dxa"/>
            <w:vAlign w:val="center"/>
          </w:tcPr>
          <w:p w14:paraId="669FA622" w14:textId="77777777" w:rsidR="00C209CF" w:rsidRPr="00E96F0B" w:rsidRDefault="00C209CF" w:rsidP="00E96F0B">
            <w:pPr>
              <w:pStyle w:val="Nivel01"/>
              <w:spacing w:before="0"/>
              <w:ind w:left="0" w:firstLine="0"/>
              <w:rPr>
                <w:b w:val="0"/>
              </w:rPr>
            </w:pPr>
          </w:p>
        </w:tc>
        <w:tc>
          <w:tcPr>
            <w:tcW w:w="3226" w:type="dxa"/>
            <w:vAlign w:val="center"/>
          </w:tcPr>
          <w:p w14:paraId="15B55C84" w14:textId="77777777" w:rsidR="00C209CF" w:rsidRPr="00E96F0B" w:rsidRDefault="00C209CF" w:rsidP="00E96F0B">
            <w:pPr>
              <w:pStyle w:val="Nivel01"/>
              <w:spacing w:before="0"/>
              <w:ind w:left="0" w:firstLine="0"/>
              <w:rPr>
                <w:b w:val="0"/>
              </w:rPr>
            </w:pPr>
          </w:p>
        </w:tc>
        <w:tc>
          <w:tcPr>
            <w:tcW w:w="3363" w:type="dxa"/>
            <w:vAlign w:val="center"/>
          </w:tcPr>
          <w:p w14:paraId="69AAF896" w14:textId="77777777" w:rsidR="00C209CF" w:rsidRPr="00E96F0B" w:rsidRDefault="00C209CF" w:rsidP="00E96F0B">
            <w:pPr>
              <w:pStyle w:val="Nivel01"/>
              <w:spacing w:before="0"/>
              <w:ind w:left="0" w:firstLine="0"/>
              <w:rPr>
                <w:b w:val="0"/>
              </w:rPr>
            </w:pPr>
            <w:r w:rsidRPr="00E96F0B">
              <w:rPr>
                <w:b w:val="0"/>
              </w:rPr>
              <w:t>Impedimento de licitar ou contratar com o Município de Cândido de Abreu/PR.</w:t>
            </w:r>
          </w:p>
        </w:tc>
        <w:tc>
          <w:tcPr>
            <w:tcW w:w="1687" w:type="dxa"/>
          </w:tcPr>
          <w:p w14:paraId="5F0F7B04" w14:textId="77777777" w:rsidR="00C209CF" w:rsidRPr="00E96F0B" w:rsidRDefault="00C209CF" w:rsidP="00E96F0B">
            <w:pPr>
              <w:pStyle w:val="Nivel01"/>
              <w:spacing w:before="0"/>
              <w:ind w:left="0" w:firstLine="0"/>
              <w:rPr>
                <w:b w:val="0"/>
              </w:rPr>
            </w:pPr>
            <w:r w:rsidRPr="00E96F0B">
              <w:rPr>
                <w:b w:val="0"/>
              </w:rPr>
              <w:t>12 meses</w:t>
            </w:r>
          </w:p>
        </w:tc>
      </w:tr>
      <w:tr w:rsidR="00C209CF" w:rsidRPr="00E96F0B" w14:paraId="3FB21B06" w14:textId="77777777" w:rsidTr="00D445CA">
        <w:tc>
          <w:tcPr>
            <w:tcW w:w="1363" w:type="dxa"/>
            <w:vAlign w:val="center"/>
          </w:tcPr>
          <w:p w14:paraId="463F6F2F" w14:textId="77777777" w:rsidR="00C209CF" w:rsidRPr="00E96F0B" w:rsidRDefault="00C209CF" w:rsidP="00E96F0B">
            <w:pPr>
              <w:pStyle w:val="Nivel01"/>
              <w:spacing w:before="0"/>
              <w:ind w:left="0" w:firstLine="0"/>
              <w:rPr>
                <w:b w:val="0"/>
              </w:rPr>
            </w:pPr>
            <w:r w:rsidRPr="00E96F0B">
              <w:rPr>
                <w:b w:val="0"/>
              </w:rPr>
              <w:t>Art.155, III</w:t>
            </w:r>
          </w:p>
        </w:tc>
        <w:tc>
          <w:tcPr>
            <w:tcW w:w="3226" w:type="dxa"/>
            <w:vAlign w:val="center"/>
          </w:tcPr>
          <w:p w14:paraId="0A992915" w14:textId="77777777" w:rsidR="00C209CF" w:rsidRPr="00E96F0B" w:rsidRDefault="00C209CF" w:rsidP="00E96F0B">
            <w:pPr>
              <w:pStyle w:val="Nivel01"/>
              <w:spacing w:before="0"/>
              <w:ind w:left="0" w:firstLine="0"/>
              <w:rPr>
                <w:b w:val="0"/>
              </w:rPr>
            </w:pPr>
            <w:r w:rsidRPr="00E96F0B">
              <w:rPr>
                <w:b w:val="0"/>
              </w:rPr>
              <w:t>Dar causa à inexecução total do contrato/empenho</w:t>
            </w:r>
          </w:p>
        </w:tc>
        <w:tc>
          <w:tcPr>
            <w:tcW w:w="3363" w:type="dxa"/>
            <w:vAlign w:val="center"/>
          </w:tcPr>
          <w:p w14:paraId="30C9B74A" w14:textId="77777777" w:rsidR="00C209CF" w:rsidRPr="00E96F0B" w:rsidRDefault="00C209CF" w:rsidP="00E96F0B">
            <w:pPr>
              <w:pStyle w:val="Nivel01"/>
              <w:spacing w:before="0"/>
              <w:ind w:left="0" w:firstLine="0"/>
              <w:rPr>
                <w:b w:val="0"/>
              </w:rPr>
            </w:pPr>
            <w:r w:rsidRPr="00E96F0B">
              <w:rPr>
                <w:b w:val="0"/>
              </w:rPr>
              <w:t>Multa sobre o valor total do contrato/nota de empenho</w:t>
            </w:r>
          </w:p>
        </w:tc>
        <w:tc>
          <w:tcPr>
            <w:tcW w:w="1687" w:type="dxa"/>
          </w:tcPr>
          <w:p w14:paraId="45894F40" w14:textId="77777777" w:rsidR="00C209CF" w:rsidRPr="00E96F0B" w:rsidRDefault="00C209CF" w:rsidP="00E96F0B">
            <w:pPr>
              <w:pStyle w:val="Nivel01"/>
              <w:spacing w:before="0"/>
              <w:ind w:left="0" w:firstLine="0"/>
              <w:rPr>
                <w:b w:val="0"/>
              </w:rPr>
            </w:pPr>
            <w:r w:rsidRPr="00E96F0B">
              <w:rPr>
                <w:b w:val="0"/>
              </w:rPr>
              <w:t>20%</w:t>
            </w:r>
          </w:p>
        </w:tc>
      </w:tr>
      <w:tr w:rsidR="00C209CF" w:rsidRPr="00E96F0B" w14:paraId="4E14A29E" w14:textId="77777777" w:rsidTr="00D445CA">
        <w:tc>
          <w:tcPr>
            <w:tcW w:w="1363" w:type="dxa"/>
            <w:vAlign w:val="center"/>
          </w:tcPr>
          <w:p w14:paraId="2EC387AD" w14:textId="77777777" w:rsidR="00C209CF" w:rsidRPr="00E96F0B" w:rsidRDefault="00C209CF" w:rsidP="00E96F0B">
            <w:pPr>
              <w:pStyle w:val="Nivel01"/>
              <w:spacing w:before="0"/>
              <w:ind w:left="0" w:firstLine="0"/>
              <w:rPr>
                <w:b w:val="0"/>
              </w:rPr>
            </w:pPr>
          </w:p>
        </w:tc>
        <w:tc>
          <w:tcPr>
            <w:tcW w:w="3226" w:type="dxa"/>
            <w:vAlign w:val="center"/>
          </w:tcPr>
          <w:p w14:paraId="1E38D12A" w14:textId="77777777" w:rsidR="00C209CF" w:rsidRPr="00E96F0B" w:rsidRDefault="00C209CF" w:rsidP="00E96F0B">
            <w:pPr>
              <w:pStyle w:val="Nivel01"/>
              <w:spacing w:before="0"/>
              <w:ind w:left="0" w:firstLine="0"/>
              <w:rPr>
                <w:b w:val="0"/>
              </w:rPr>
            </w:pPr>
          </w:p>
        </w:tc>
        <w:tc>
          <w:tcPr>
            <w:tcW w:w="3363" w:type="dxa"/>
            <w:vAlign w:val="center"/>
          </w:tcPr>
          <w:p w14:paraId="04BCFF85" w14:textId="77777777" w:rsidR="00C209CF" w:rsidRPr="00E96F0B" w:rsidRDefault="00C209CF" w:rsidP="00E96F0B">
            <w:pPr>
              <w:pStyle w:val="Nivel01"/>
              <w:spacing w:before="0"/>
              <w:ind w:left="0" w:firstLine="0"/>
              <w:rPr>
                <w:b w:val="0"/>
              </w:rPr>
            </w:pPr>
            <w:r w:rsidRPr="00E96F0B">
              <w:rPr>
                <w:b w:val="0"/>
              </w:rPr>
              <w:t>Impedimento de licitar ou contratar com o Município de Cândido de Abreu/PR.</w:t>
            </w:r>
          </w:p>
        </w:tc>
        <w:tc>
          <w:tcPr>
            <w:tcW w:w="1687" w:type="dxa"/>
          </w:tcPr>
          <w:p w14:paraId="61A33AD3" w14:textId="77777777" w:rsidR="00C209CF" w:rsidRPr="00E96F0B" w:rsidRDefault="00C209CF" w:rsidP="00E96F0B">
            <w:pPr>
              <w:pStyle w:val="Nivel01"/>
              <w:spacing w:before="0"/>
              <w:ind w:left="0" w:firstLine="0"/>
              <w:rPr>
                <w:b w:val="0"/>
              </w:rPr>
            </w:pPr>
            <w:r w:rsidRPr="00E96F0B">
              <w:rPr>
                <w:b w:val="0"/>
              </w:rPr>
              <w:t>18 meses</w:t>
            </w:r>
          </w:p>
        </w:tc>
      </w:tr>
      <w:tr w:rsidR="00C209CF" w:rsidRPr="00E96F0B" w14:paraId="27EAA04A" w14:textId="77777777" w:rsidTr="00D445CA">
        <w:tc>
          <w:tcPr>
            <w:tcW w:w="1363" w:type="dxa"/>
            <w:vAlign w:val="center"/>
          </w:tcPr>
          <w:p w14:paraId="08AF6BCE" w14:textId="77777777" w:rsidR="00C209CF" w:rsidRPr="00E96F0B" w:rsidRDefault="00C209CF" w:rsidP="00E96F0B">
            <w:pPr>
              <w:pStyle w:val="Nivel01"/>
              <w:spacing w:before="0"/>
              <w:ind w:left="0" w:firstLine="0"/>
              <w:rPr>
                <w:b w:val="0"/>
              </w:rPr>
            </w:pPr>
            <w:r w:rsidRPr="00E96F0B">
              <w:rPr>
                <w:b w:val="0"/>
              </w:rPr>
              <w:t>Art. 155, VIII</w:t>
            </w:r>
          </w:p>
        </w:tc>
        <w:tc>
          <w:tcPr>
            <w:tcW w:w="3226" w:type="dxa"/>
            <w:vAlign w:val="center"/>
          </w:tcPr>
          <w:p w14:paraId="4CC78099" w14:textId="77777777" w:rsidR="00C209CF" w:rsidRPr="00E96F0B" w:rsidRDefault="00C209CF" w:rsidP="00E96F0B">
            <w:pPr>
              <w:pStyle w:val="Nivel01"/>
              <w:spacing w:before="0"/>
              <w:ind w:left="0" w:firstLine="0"/>
              <w:rPr>
                <w:b w:val="0"/>
              </w:rPr>
            </w:pPr>
            <w:r w:rsidRPr="00E96F0B">
              <w:rPr>
                <w:b w:val="0"/>
              </w:rPr>
              <w:t>Apresentar declaração ou documentação falsa exigida para a contratação</w:t>
            </w:r>
          </w:p>
        </w:tc>
        <w:tc>
          <w:tcPr>
            <w:tcW w:w="3363" w:type="dxa"/>
            <w:vAlign w:val="center"/>
          </w:tcPr>
          <w:p w14:paraId="1C9D415B"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687" w:type="dxa"/>
          </w:tcPr>
          <w:p w14:paraId="57E0F661" w14:textId="77777777" w:rsidR="00C209CF" w:rsidRPr="00E96F0B" w:rsidRDefault="00C209CF" w:rsidP="00E96F0B">
            <w:pPr>
              <w:pStyle w:val="Nivel01"/>
              <w:spacing w:before="0"/>
              <w:ind w:left="0" w:firstLine="0"/>
              <w:rPr>
                <w:b w:val="0"/>
              </w:rPr>
            </w:pPr>
            <w:r w:rsidRPr="00E96F0B">
              <w:rPr>
                <w:b w:val="0"/>
              </w:rPr>
              <w:t xml:space="preserve">4 anos e </w:t>
            </w:r>
          </w:p>
          <w:p w14:paraId="6C58DB86"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2E698537" w14:textId="77777777" w:rsidTr="00D445CA">
        <w:tc>
          <w:tcPr>
            <w:tcW w:w="1363" w:type="dxa"/>
            <w:vAlign w:val="center"/>
          </w:tcPr>
          <w:p w14:paraId="6F13ED0E" w14:textId="77777777" w:rsidR="00C209CF" w:rsidRPr="00E96F0B" w:rsidRDefault="00C209CF" w:rsidP="00E96F0B">
            <w:pPr>
              <w:pStyle w:val="Nivel01"/>
              <w:spacing w:before="0"/>
              <w:ind w:left="0" w:firstLine="0"/>
              <w:rPr>
                <w:b w:val="0"/>
              </w:rPr>
            </w:pPr>
            <w:r w:rsidRPr="00E96F0B">
              <w:rPr>
                <w:b w:val="0"/>
              </w:rPr>
              <w:t>Art. 155, X</w:t>
            </w:r>
          </w:p>
        </w:tc>
        <w:tc>
          <w:tcPr>
            <w:tcW w:w="3226" w:type="dxa"/>
            <w:vAlign w:val="center"/>
          </w:tcPr>
          <w:p w14:paraId="6A7A1870" w14:textId="77777777" w:rsidR="00C209CF" w:rsidRPr="00E96F0B" w:rsidRDefault="00C209CF" w:rsidP="00E96F0B">
            <w:pPr>
              <w:pStyle w:val="Nivel01"/>
              <w:spacing w:before="0"/>
              <w:ind w:left="0" w:firstLine="0"/>
              <w:rPr>
                <w:b w:val="0"/>
              </w:rPr>
            </w:pPr>
            <w:r w:rsidRPr="00E96F0B">
              <w:rPr>
                <w:b w:val="0"/>
              </w:rPr>
              <w:t>Comportar-se de modo inidôneo ou cometer fraude de qualquer natureza</w:t>
            </w:r>
          </w:p>
        </w:tc>
        <w:tc>
          <w:tcPr>
            <w:tcW w:w="3363" w:type="dxa"/>
            <w:vAlign w:val="center"/>
          </w:tcPr>
          <w:p w14:paraId="69085F52"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687" w:type="dxa"/>
          </w:tcPr>
          <w:p w14:paraId="013DB671" w14:textId="77777777" w:rsidR="00C209CF" w:rsidRPr="00E96F0B" w:rsidRDefault="00C209CF" w:rsidP="00E96F0B">
            <w:pPr>
              <w:pStyle w:val="Nivel01"/>
              <w:spacing w:before="0"/>
              <w:ind w:left="0" w:firstLine="0"/>
              <w:rPr>
                <w:b w:val="0"/>
              </w:rPr>
            </w:pPr>
            <w:r w:rsidRPr="00E96F0B">
              <w:rPr>
                <w:b w:val="0"/>
              </w:rPr>
              <w:t xml:space="preserve">4 anos e </w:t>
            </w:r>
          </w:p>
          <w:p w14:paraId="378CC4E0"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0110D736" w14:textId="77777777" w:rsidTr="00D445CA">
        <w:tc>
          <w:tcPr>
            <w:tcW w:w="1363" w:type="dxa"/>
            <w:vAlign w:val="center"/>
          </w:tcPr>
          <w:p w14:paraId="21286AFF" w14:textId="77777777" w:rsidR="00C209CF" w:rsidRPr="00E96F0B" w:rsidRDefault="00C209CF" w:rsidP="00E96F0B">
            <w:pPr>
              <w:pStyle w:val="Nivel01"/>
              <w:spacing w:before="0"/>
              <w:ind w:left="0" w:firstLine="0"/>
              <w:rPr>
                <w:b w:val="0"/>
              </w:rPr>
            </w:pPr>
            <w:r w:rsidRPr="00E96F0B">
              <w:rPr>
                <w:b w:val="0"/>
              </w:rPr>
              <w:t>Art. 155, XI</w:t>
            </w:r>
          </w:p>
        </w:tc>
        <w:tc>
          <w:tcPr>
            <w:tcW w:w="3226" w:type="dxa"/>
            <w:vAlign w:val="center"/>
          </w:tcPr>
          <w:p w14:paraId="269D6E36" w14:textId="77777777" w:rsidR="00C209CF" w:rsidRPr="00E96F0B" w:rsidRDefault="00C209CF" w:rsidP="00E96F0B">
            <w:pPr>
              <w:pStyle w:val="Nivel01"/>
              <w:spacing w:before="0"/>
              <w:ind w:left="0" w:firstLine="0"/>
              <w:rPr>
                <w:b w:val="0"/>
              </w:rPr>
            </w:pPr>
            <w:r w:rsidRPr="00E96F0B">
              <w:rPr>
                <w:b w:val="0"/>
              </w:rPr>
              <w:t>Praticar atos ilícitos com vistas a frustrar os objetivos da licitação</w:t>
            </w:r>
          </w:p>
        </w:tc>
        <w:tc>
          <w:tcPr>
            <w:tcW w:w="3363" w:type="dxa"/>
            <w:vAlign w:val="center"/>
          </w:tcPr>
          <w:p w14:paraId="0099E297"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federativos</w:t>
            </w:r>
          </w:p>
        </w:tc>
        <w:tc>
          <w:tcPr>
            <w:tcW w:w="1687" w:type="dxa"/>
          </w:tcPr>
          <w:p w14:paraId="2A966D95" w14:textId="77777777" w:rsidR="00C209CF" w:rsidRPr="00E96F0B" w:rsidRDefault="00C209CF" w:rsidP="00E96F0B">
            <w:pPr>
              <w:pStyle w:val="Nivel01"/>
              <w:spacing w:before="0"/>
              <w:ind w:left="0" w:firstLine="0"/>
              <w:rPr>
                <w:b w:val="0"/>
              </w:rPr>
            </w:pPr>
            <w:r w:rsidRPr="00E96F0B">
              <w:rPr>
                <w:b w:val="0"/>
              </w:rPr>
              <w:t xml:space="preserve">4 anos e </w:t>
            </w:r>
          </w:p>
          <w:p w14:paraId="67F6C5D8" w14:textId="77777777" w:rsidR="00C209CF" w:rsidRPr="00E96F0B" w:rsidRDefault="00C209CF" w:rsidP="00E96F0B">
            <w:pPr>
              <w:pStyle w:val="Nivel01"/>
              <w:spacing w:before="0"/>
              <w:ind w:left="0" w:firstLine="0"/>
              <w:rPr>
                <w:b w:val="0"/>
              </w:rPr>
            </w:pPr>
            <w:r w:rsidRPr="00E96F0B">
              <w:rPr>
                <w:b w:val="0"/>
              </w:rPr>
              <w:t>6 meses</w:t>
            </w:r>
          </w:p>
        </w:tc>
      </w:tr>
      <w:tr w:rsidR="00C209CF" w:rsidRPr="00E96F0B" w14:paraId="47088E3C" w14:textId="77777777" w:rsidTr="00D445CA">
        <w:tc>
          <w:tcPr>
            <w:tcW w:w="1363" w:type="dxa"/>
            <w:vAlign w:val="center"/>
          </w:tcPr>
          <w:p w14:paraId="7E1CE56A" w14:textId="77777777" w:rsidR="00C209CF" w:rsidRPr="00E96F0B" w:rsidRDefault="00C209CF" w:rsidP="00E96F0B">
            <w:pPr>
              <w:pStyle w:val="Nivel01"/>
              <w:spacing w:before="0"/>
              <w:ind w:left="0" w:firstLine="0"/>
              <w:rPr>
                <w:b w:val="0"/>
              </w:rPr>
            </w:pPr>
            <w:r w:rsidRPr="00E96F0B">
              <w:rPr>
                <w:b w:val="0"/>
              </w:rPr>
              <w:t>Art. 155, XII</w:t>
            </w:r>
          </w:p>
        </w:tc>
        <w:tc>
          <w:tcPr>
            <w:tcW w:w="3226" w:type="dxa"/>
            <w:vAlign w:val="center"/>
          </w:tcPr>
          <w:p w14:paraId="359A198F" w14:textId="77777777" w:rsidR="00C209CF" w:rsidRPr="00E96F0B" w:rsidRDefault="00C209CF" w:rsidP="00E96F0B">
            <w:pPr>
              <w:pStyle w:val="Nivel01"/>
              <w:spacing w:before="0"/>
              <w:ind w:left="0" w:firstLine="0"/>
              <w:rPr>
                <w:b w:val="0"/>
              </w:rPr>
            </w:pPr>
            <w:r w:rsidRPr="00E96F0B">
              <w:rPr>
                <w:b w:val="0"/>
              </w:rPr>
              <w:t>Praticar ato lesivo previsto no art. 5º da Lei nº 12.846, de 1º de agosto de 2013</w:t>
            </w:r>
          </w:p>
        </w:tc>
        <w:tc>
          <w:tcPr>
            <w:tcW w:w="3363" w:type="dxa"/>
            <w:vAlign w:val="center"/>
          </w:tcPr>
          <w:p w14:paraId="73D34050" w14:textId="77777777" w:rsidR="00C209CF" w:rsidRPr="00E96F0B" w:rsidRDefault="00C209CF" w:rsidP="00E96F0B">
            <w:pPr>
              <w:pStyle w:val="Nivel01"/>
              <w:spacing w:before="0"/>
              <w:ind w:left="0" w:firstLine="0"/>
              <w:rPr>
                <w:b w:val="0"/>
              </w:rPr>
            </w:pPr>
            <w:r w:rsidRPr="00E96F0B">
              <w:rPr>
                <w:b w:val="0"/>
              </w:rPr>
              <w:t>Declaração de Inidoneidade para licitar ou contratar com todos os entes federativo</w:t>
            </w:r>
          </w:p>
        </w:tc>
        <w:tc>
          <w:tcPr>
            <w:tcW w:w="1687" w:type="dxa"/>
          </w:tcPr>
          <w:p w14:paraId="0A573434" w14:textId="77777777" w:rsidR="00C209CF" w:rsidRPr="00E96F0B" w:rsidRDefault="00C209CF" w:rsidP="00E96F0B">
            <w:pPr>
              <w:pStyle w:val="Nivel01"/>
              <w:spacing w:before="0"/>
              <w:ind w:left="0" w:firstLine="0"/>
              <w:rPr>
                <w:b w:val="0"/>
              </w:rPr>
            </w:pPr>
            <w:r w:rsidRPr="00E96F0B">
              <w:rPr>
                <w:b w:val="0"/>
              </w:rPr>
              <w:t xml:space="preserve">4 anos e </w:t>
            </w:r>
          </w:p>
          <w:p w14:paraId="4E7A5B2C" w14:textId="77777777" w:rsidR="00C209CF" w:rsidRPr="00E96F0B" w:rsidRDefault="00C209CF" w:rsidP="00E96F0B">
            <w:pPr>
              <w:pStyle w:val="Nivel01"/>
              <w:spacing w:before="0"/>
              <w:ind w:left="0" w:firstLine="0"/>
              <w:rPr>
                <w:b w:val="0"/>
              </w:rPr>
            </w:pPr>
            <w:r w:rsidRPr="00E96F0B">
              <w:rPr>
                <w:b w:val="0"/>
              </w:rPr>
              <w:t>6 meses</w:t>
            </w:r>
          </w:p>
        </w:tc>
      </w:tr>
    </w:tbl>
    <w:p w14:paraId="2E45792D" w14:textId="77777777" w:rsidR="00C209CF" w:rsidRPr="00E96F0B" w:rsidRDefault="00C209CF" w:rsidP="00E96F0B">
      <w:pPr>
        <w:pStyle w:val="Nivel01"/>
        <w:spacing w:before="0"/>
        <w:ind w:left="0" w:firstLine="0"/>
        <w:rPr>
          <w:b w:val="0"/>
        </w:rPr>
      </w:pPr>
      <w:r w:rsidRPr="00E96F0B">
        <w:rPr>
          <w:b w:val="0"/>
        </w:rPr>
        <w:t>§ 8º. Pelas infrações administrativas de:</w:t>
      </w:r>
    </w:p>
    <w:p w14:paraId="3A4683F9" w14:textId="77777777" w:rsidR="00C209CF" w:rsidRPr="00E96F0B" w:rsidRDefault="00C209CF" w:rsidP="00E96F0B">
      <w:pPr>
        <w:pStyle w:val="Nivel01"/>
        <w:spacing w:before="0"/>
        <w:ind w:left="0" w:firstLine="0"/>
        <w:rPr>
          <w:b w:val="0"/>
        </w:rPr>
      </w:pPr>
      <w:r w:rsidRPr="00E96F0B">
        <w:rPr>
          <w:b w:val="0"/>
        </w:rPr>
        <w:t>a) ensejar o retardamento da execução ou da entrega do objeto sem motivo justificado;</w:t>
      </w:r>
    </w:p>
    <w:p w14:paraId="3E41AC04" w14:textId="77777777" w:rsidR="00C209CF" w:rsidRPr="00E96F0B" w:rsidRDefault="00C209CF" w:rsidP="00E96F0B">
      <w:pPr>
        <w:pStyle w:val="Nivel01"/>
        <w:spacing w:before="0"/>
        <w:ind w:left="0" w:firstLine="0"/>
        <w:rPr>
          <w:b w:val="0"/>
        </w:rPr>
      </w:pPr>
      <w:r w:rsidRPr="00E96F0B">
        <w:rPr>
          <w:b w:val="0"/>
        </w:rPr>
        <w:t>b) dar causa à inexecução parcial do contrato/empenho que cause grave dano à Administração, ao funcionamento dos serviços públicos ou ao interesse coletivo; ou</w:t>
      </w:r>
    </w:p>
    <w:p w14:paraId="7870F702" w14:textId="77777777" w:rsidR="00C209CF" w:rsidRPr="00E96F0B" w:rsidRDefault="00C209CF" w:rsidP="00E96F0B">
      <w:pPr>
        <w:pStyle w:val="Nivel01"/>
        <w:spacing w:before="0"/>
        <w:ind w:left="0" w:firstLine="0"/>
        <w:rPr>
          <w:b w:val="0"/>
        </w:rPr>
      </w:pPr>
      <w:r w:rsidRPr="00E96F0B">
        <w:rPr>
          <w:b w:val="0"/>
        </w:rPr>
        <w:t>c) dar causa à inexecução total do contrato/empenho;</w:t>
      </w:r>
    </w:p>
    <w:p w14:paraId="20C0F499" w14:textId="77777777" w:rsidR="00C209CF" w:rsidRPr="00E96F0B" w:rsidRDefault="00C209CF" w:rsidP="00E96F0B">
      <w:pPr>
        <w:pStyle w:val="Nivel01"/>
        <w:spacing w:before="0"/>
        <w:ind w:left="0" w:firstLine="0"/>
        <w:rPr>
          <w:b w:val="0"/>
        </w:rPr>
      </w:pPr>
      <w:r w:rsidRPr="00E96F0B">
        <w:rPr>
          <w:b w:val="0"/>
        </w:rPr>
        <w:t>§ 9º.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14:paraId="25746893" w14:textId="77777777" w:rsidR="00C209CF" w:rsidRPr="00E96F0B" w:rsidRDefault="00C209CF" w:rsidP="00E96F0B">
      <w:pPr>
        <w:pStyle w:val="Nivel01"/>
        <w:spacing w:before="0"/>
        <w:ind w:left="0" w:firstLine="0"/>
        <w:rPr>
          <w:b w:val="0"/>
        </w:rPr>
      </w:pPr>
      <w:r w:rsidRPr="00E96F0B">
        <w:rPr>
          <w:b w:val="0"/>
        </w:rPr>
        <w:t>§ 10º. As infrações praticadas pelo contratado serão sancionáveis de acordo com sua gravidade, respeitado o contraditório e a ampla defesa.</w:t>
      </w:r>
    </w:p>
    <w:p w14:paraId="7DDCA4D1" w14:textId="77777777" w:rsidR="00C209CF" w:rsidRPr="00E96F0B" w:rsidRDefault="00C209CF" w:rsidP="00E96F0B">
      <w:pPr>
        <w:pStyle w:val="Nivel01"/>
        <w:spacing w:before="0"/>
        <w:ind w:left="0" w:firstLine="0"/>
        <w:rPr>
          <w:b w:val="0"/>
        </w:rPr>
      </w:pPr>
      <w:r w:rsidRPr="00E96F0B">
        <w:rPr>
          <w:b w:val="0"/>
        </w:rPr>
        <w:t>§ 11º. As sanções de advertência, impedimento de licitar e contratar e declaração de inidoneidade para licitar ou contratar poderão ser aplicadas, cumulativamente ou não, à penalidade de multa.</w:t>
      </w:r>
    </w:p>
    <w:p w14:paraId="14ABE8D4" w14:textId="77777777" w:rsidR="00C209CF" w:rsidRPr="00E96F0B" w:rsidRDefault="00C209CF" w:rsidP="00E96F0B">
      <w:pPr>
        <w:pStyle w:val="Nivel01"/>
        <w:spacing w:before="0"/>
        <w:ind w:left="0" w:firstLine="0"/>
        <w:rPr>
          <w:b w:val="0"/>
        </w:rPr>
      </w:pPr>
      <w:r w:rsidRPr="00E96F0B">
        <w:rPr>
          <w:b w:val="0"/>
        </w:rPr>
        <w:t>Na aplicação da sanção de multa será facultada a defesa do interessado no prazo de 15 (quinze) dias úteis, contado da data de sua intimação.</w:t>
      </w:r>
    </w:p>
    <w:p w14:paraId="220FCD15" w14:textId="713B2165" w:rsidR="00C209CF" w:rsidRPr="00E96F0B" w:rsidRDefault="00C209CF" w:rsidP="00E96F0B">
      <w:pPr>
        <w:pStyle w:val="Nivel01"/>
        <w:spacing w:before="0"/>
        <w:ind w:left="0" w:firstLine="0"/>
      </w:pPr>
      <w:r w:rsidRPr="00E96F0B">
        <w:lastRenderedPageBreak/>
        <w:t>CLÁUSULA</w:t>
      </w:r>
      <w:r w:rsidR="00EA2B76" w:rsidRPr="00E96F0B">
        <w:t xml:space="preserve"> </w:t>
      </w:r>
      <w:r w:rsidRPr="00E96F0B">
        <w:t>DÉCIMA</w:t>
      </w:r>
      <w:r w:rsidR="00EA2B76" w:rsidRPr="00E96F0B">
        <w:t xml:space="preserve"> </w:t>
      </w:r>
      <w:r w:rsidRPr="00E96F0B">
        <w:t>PRIMEIRA - RESCISÃO</w:t>
      </w:r>
    </w:p>
    <w:p w14:paraId="2AEE2EF2" w14:textId="77777777" w:rsidR="00EA2B76" w:rsidRPr="00E96F0B" w:rsidRDefault="00EA2B76" w:rsidP="00E96F0B">
      <w:pPr>
        <w:pStyle w:val="Nivel01"/>
        <w:spacing w:before="0"/>
        <w:ind w:left="0" w:firstLine="0"/>
        <w:rPr>
          <w:b w:val="0"/>
        </w:rPr>
      </w:pPr>
      <w:r w:rsidRPr="00E96F0B">
        <w:rPr>
          <w:b w:val="0"/>
        </w:rPr>
        <w:t>§ 1º. A CONTRATANTE poderá rescindir unilateralmente o presente Contrato nas hipóteses previstas nos artigos 137, 138 e 139 da Lei Federal nº 14.133/21.</w:t>
      </w:r>
    </w:p>
    <w:p w14:paraId="0E8BB2B7" w14:textId="77777777" w:rsidR="00EA2B76" w:rsidRPr="00E96F0B" w:rsidRDefault="00EA2B76" w:rsidP="00E96F0B">
      <w:pPr>
        <w:pStyle w:val="Nivel01"/>
        <w:spacing w:before="0"/>
        <w:ind w:left="0" w:firstLine="0"/>
        <w:rPr>
          <w:b w:val="0"/>
        </w:rPr>
      </w:pPr>
      <w:r w:rsidRPr="00E96F0B">
        <w:rPr>
          <w:b w:val="0"/>
        </w:rPr>
        <w:t>§ 2º. 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2053BDD2" w14:textId="77777777" w:rsidR="00EA2B76" w:rsidRPr="00E96F0B" w:rsidRDefault="00EA2B76" w:rsidP="00E96F0B">
      <w:pPr>
        <w:pStyle w:val="Nivel01"/>
        <w:spacing w:before="0"/>
        <w:ind w:left="0" w:firstLine="0"/>
        <w:rPr>
          <w:b w:val="0"/>
        </w:rPr>
      </w:pPr>
      <w:r w:rsidRPr="00E96F0B">
        <w:rPr>
          <w:b w:val="0"/>
        </w:rPr>
        <w:t>§ 3º. Fica expressamente acordado que, em caso de rescisão, nenhuma remuneração será cabível, a não ser o ressarcimento de despesas autorizadas pela CONTRATANTE e, comprovadamente realizadas pela CONTRATADA, previstas no presente contrato.</w:t>
      </w:r>
    </w:p>
    <w:p w14:paraId="3DF07D8F" w14:textId="77777777" w:rsidR="00C209CF" w:rsidRPr="00E96F0B" w:rsidRDefault="00C209CF" w:rsidP="00E96F0B">
      <w:pPr>
        <w:pStyle w:val="Nivel01"/>
        <w:spacing w:before="0"/>
        <w:ind w:left="0" w:firstLine="0"/>
      </w:pPr>
      <w:r w:rsidRPr="00E96F0B">
        <w:t>CLÁUSULA DÉCIMA SEGUNDA - DA FRAUDE E DA CORRUPÇÃO</w:t>
      </w:r>
    </w:p>
    <w:p w14:paraId="4E0D99EF" w14:textId="77777777" w:rsidR="00C209CF" w:rsidRPr="00E96F0B" w:rsidRDefault="00C209CF" w:rsidP="00E96F0B">
      <w:pPr>
        <w:pStyle w:val="Nivel01"/>
        <w:spacing w:before="0"/>
        <w:ind w:left="0" w:firstLine="0"/>
        <w:rPr>
          <w:b w:val="0"/>
        </w:rPr>
      </w:pPr>
      <w:r w:rsidRPr="00E96F0B">
        <w:rPr>
          <w:b w:val="0"/>
        </w:rPr>
        <w:t>§1º. A CONTRATANTE e a CONTRATADA devem observar e fazer observar, por seus fornecedores e subcontratados, se admitida subcontratação, o mais alto padrão de ética durante todo o processo de licitação, de contratação e de execução do objeto contratual.</w:t>
      </w:r>
    </w:p>
    <w:p w14:paraId="7AD74E7F" w14:textId="7124A7FF" w:rsidR="00C209CF" w:rsidRPr="00E96F0B" w:rsidRDefault="00C209CF" w:rsidP="00E96F0B">
      <w:pPr>
        <w:pStyle w:val="Nivel01"/>
        <w:spacing w:before="0"/>
        <w:ind w:left="0" w:firstLine="0"/>
        <w:rPr>
          <w:b w:val="0"/>
          <w:color w:val="000000" w:themeColor="text1"/>
        </w:rPr>
      </w:pPr>
      <w:r w:rsidRPr="00E96F0B">
        <w:rPr>
          <w:b w:val="0"/>
          <w:color w:val="000000" w:themeColor="text1"/>
        </w:rPr>
        <w:t xml:space="preserve">I. ‘’pratica corrupta’’: oferecer, dar, receber ou solicitar, direta ou indiretamente, qualquer vantagem com o objetivo de influenciar a ação de servidor </w:t>
      </w:r>
      <w:r w:rsidR="00E5191D" w:rsidRPr="00E96F0B">
        <w:rPr>
          <w:b w:val="0"/>
          <w:color w:val="000000" w:themeColor="text1"/>
        </w:rPr>
        <w:t>público</w:t>
      </w:r>
      <w:r w:rsidRPr="00E96F0B">
        <w:rPr>
          <w:b w:val="0"/>
          <w:color w:val="000000" w:themeColor="text1"/>
        </w:rPr>
        <w:t xml:space="preserve"> no processo de licitação ou na execução de contrato;</w:t>
      </w:r>
    </w:p>
    <w:p w14:paraId="30EB54D3" w14:textId="77777777" w:rsidR="00C209CF" w:rsidRPr="00E96F0B" w:rsidRDefault="00C209CF" w:rsidP="00E96F0B">
      <w:pPr>
        <w:pStyle w:val="Nivel01"/>
        <w:spacing w:before="0"/>
        <w:ind w:left="0" w:firstLine="0"/>
        <w:rPr>
          <w:b w:val="0"/>
          <w:color w:val="000000" w:themeColor="text1"/>
        </w:rPr>
      </w:pPr>
      <w:r w:rsidRPr="00E96F0B">
        <w:rPr>
          <w:b w:val="0"/>
          <w:color w:val="000000" w:themeColor="text1"/>
        </w:rPr>
        <w:t>II.  ‘’pratica fraudulenta’’: a falsificação ou omissão dos fatos, com o objetivo de influenciar o processo de licitação ou de execução de contrato;</w:t>
      </w:r>
    </w:p>
    <w:p w14:paraId="4F21F1B3" w14:textId="77777777" w:rsidR="00C209CF" w:rsidRPr="00E96F0B" w:rsidRDefault="00C209CF" w:rsidP="00E96F0B">
      <w:pPr>
        <w:pStyle w:val="Nivel01"/>
        <w:spacing w:before="0"/>
        <w:ind w:left="0" w:firstLine="0"/>
        <w:rPr>
          <w:b w:val="0"/>
          <w:color w:val="000000" w:themeColor="text1"/>
        </w:rPr>
      </w:pPr>
      <w:r w:rsidRPr="00E96F0B">
        <w:rPr>
          <w:b w:val="0"/>
          <w:color w:val="000000" w:themeColor="text1"/>
        </w:rPr>
        <w:t>III. ‘’pratica colusiva’’: esquematizar ou estabelecer um acordo entre dois ou mais licitantes, com ou sem o conhecimento de representantes ou prepostos de órgão licitador, visando estabelecer preços em níveis artificiais e não-competitivos;</w:t>
      </w:r>
    </w:p>
    <w:p w14:paraId="64425211" w14:textId="77777777" w:rsidR="00C209CF" w:rsidRPr="00E96F0B" w:rsidRDefault="00C209CF" w:rsidP="00E96F0B">
      <w:pPr>
        <w:pStyle w:val="Nivel01"/>
        <w:spacing w:before="0"/>
        <w:ind w:left="0" w:firstLine="0"/>
        <w:rPr>
          <w:b w:val="0"/>
          <w:color w:val="000000" w:themeColor="text1"/>
        </w:rPr>
      </w:pPr>
      <w:r w:rsidRPr="00E96F0B">
        <w:rPr>
          <w:b w:val="0"/>
          <w:color w:val="000000" w:themeColor="text1"/>
        </w:rPr>
        <w:t xml:space="preserve">IV. ‘’pratica coercitiva’’: causar dano ou ameaçar causar dano, direta ou indiretamente, as pessoas ou sua propriedade, visando influenciar sua participação em um processo licitatório ou afetar a execução do contrato. </w:t>
      </w:r>
    </w:p>
    <w:p w14:paraId="5F53418C" w14:textId="15C3BC82" w:rsidR="00C209CF" w:rsidRPr="00E96F0B" w:rsidRDefault="00C209CF" w:rsidP="00E96F0B">
      <w:pPr>
        <w:pStyle w:val="Nivel01"/>
        <w:spacing w:before="0"/>
        <w:ind w:left="0" w:firstLine="0"/>
        <w:rPr>
          <w:b w:val="0"/>
          <w:color w:val="000000" w:themeColor="text1"/>
        </w:rPr>
      </w:pPr>
      <w:r w:rsidRPr="00E96F0B">
        <w:rPr>
          <w:b w:val="0"/>
        </w:rPr>
        <w:t>§2º.</w:t>
      </w:r>
      <w:r w:rsidRPr="00E96F0B">
        <w:rPr>
          <w:b w:val="0"/>
          <w:color w:val="000000" w:themeColor="text1"/>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w:t>
      </w:r>
      <w:r w:rsidR="00E5191D" w:rsidRPr="00E96F0B">
        <w:rPr>
          <w:b w:val="0"/>
          <w:color w:val="000000" w:themeColor="text1"/>
        </w:rPr>
        <w:t>práticas</w:t>
      </w:r>
      <w:r w:rsidRPr="00E96F0B">
        <w:rPr>
          <w:b w:val="0"/>
          <w:color w:val="000000" w:themeColor="text1"/>
        </w:rPr>
        <w:t xml:space="preserve"> corruptas, fraudulentas, colusivas, coercivas ou obstrutivas ao participar da licitação ou da execução um contrato financiado pelo organismo.</w:t>
      </w:r>
    </w:p>
    <w:p w14:paraId="18067CDE" w14:textId="77777777" w:rsidR="00C209CF" w:rsidRPr="00E96F0B" w:rsidRDefault="00C209CF" w:rsidP="00E96F0B">
      <w:pPr>
        <w:pStyle w:val="Nivel01"/>
        <w:spacing w:before="0"/>
        <w:ind w:left="0" w:firstLine="0"/>
      </w:pPr>
      <w:r w:rsidRPr="00E96F0B">
        <w:rPr>
          <w:b w:val="0"/>
        </w:rPr>
        <w:t>§3º.</w:t>
      </w:r>
      <w:r w:rsidRPr="00E96F0B">
        <w:rPr>
          <w:b w:val="0"/>
          <w:color w:val="000000" w:themeColor="text1"/>
        </w:rPr>
        <w:t xml:space="preserve">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BF0FE6E" w14:textId="4DFFD2F1" w:rsidR="00C209CF" w:rsidRPr="00E96F0B" w:rsidRDefault="00C209CF" w:rsidP="00E96F0B">
      <w:pPr>
        <w:pStyle w:val="Nivel01"/>
        <w:spacing w:before="0"/>
        <w:ind w:left="0" w:firstLine="0"/>
      </w:pPr>
      <w:r w:rsidRPr="00E96F0B">
        <w:t>CLÁUSULA</w:t>
      </w:r>
      <w:r w:rsidR="00EA2B76" w:rsidRPr="00E96F0B">
        <w:t xml:space="preserve"> </w:t>
      </w:r>
      <w:r w:rsidRPr="00E96F0B">
        <w:t>DÉCIMA</w:t>
      </w:r>
      <w:r w:rsidR="00EA2B76" w:rsidRPr="00E96F0B">
        <w:t xml:space="preserve"> </w:t>
      </w:r>
      <w:r w:rsidRPr="00E96F0B">
        <w:rPr>
          <w:spacing w:val="-2"/>
        </w:rPr>
        <w:t xml:space="preserve">TERCEIRA - </w:t>
      </w:r>
      <w:r w:rsidRPr="00E96F0B">
        <w:t>ALTERAÇÕES</w:t>
      </w:r>
    </w:p>
    <w:p w14:paraId="775D9B1F" w14:textId="78676475" w:rsidR="00C209CF" w:rsidRPr="00E96F0B" w:rsidRDefault="00C209CF" w:rsidP="00E96F0B">
      <w:pPr>
        <w:pStyle w:val="Nivel01"/>
        <w:spacing w:before="0"/>
        <w:ind w:left="0" w:firstLine="0"/>
        <w:rPr>
          <w:b w:val="0"/>
        </w:rPr>
      </w:pPr>
      <w:r w:rsidRPr="00E96F0B">
        <w:rPr>
          <w:b w:val="0"/>
        </w:rPr>
        <w:t>§1º. O</w:t>
      </w:r>
      <w:r w:rsidR="00E5191D" w:rsidRPr="00E96F0B">
        <w:rPr>
          <w:b w:val="0"/>
        </w:rPr>
        <w:t xml:space="preserve"> </w:t>
      </w:r>
      <w:r w:rsidRPr="00E96F0B">
        <w:rPr>
          <w:b w:val="0"/>
        </w:rPr>
        <w:t>presente</w:t>
      </w:r>
      <w:r w:rsidR="00E5191D" w:rsidRPr="00E96F0B">
        <w:rPr>
          <w:b w:val="0"/>
        </w:rPr>
        <w:t xml:space="preserve"> </w:t>
      </w:r>
      <w:r w:rsidRPr="00E96F0B">
        <w:rPr>
          <w:b w:val="0"/>
        </w:rPr>
        <w:t>Contrato</w:t>
      </w:r>
      <w:r w:rsidR="00E5191D" w:rsidRPr="00E96F0B">
        <w:rPr>
          <w:b w:val="0"/>
        </w:rPr>
        <w:t xml:space="preserve"> </w:t>
      </w:r>
      <w:r w:rsidRPr="00E96F0B">
        <w:rPr>
          <w:b w:val="0"/>
        </w:rPr>
        <w:t>poderá</w:t>
      </w:r>
      <w:r w:rsidR="00E5191D" w:rsidRPr="00E96F0B">
        <w:rPr>
          <w:b w:val="0"/>
        </w:rPr>
        <w:t xml:space="preserve"> </w:t>
      </w:r>
      <w:r w:rsidRPr="00E96F0B">
        <w:rPr>
          <w:b w:val="0"/>
        </w:rPr>
        <w:t>ser</w:t>
      </w:r>
      <w:r w:rsidR="00E5191D" w:rsidRPr="00E96F0B">
        <w:rPr>
          <w:b w:val="0"/>
        </w:rPr>
        <w:t xml:space="preserve"> </w:t>
      </w:r>
      <w:r w:rsidRPr="00E96F0B">
        <w:rPr>
          <w:b w:val="0"/>
        </w:rPr>
        <w:t>alterado,</w:t>
      </w:r>
      <w:r w:rsidR="00E5191D" w:rsidRPr="00E96F0B">
        <w:rPr>
          <w:b w:val="0"/>
        </w:rPr>
        <w:t xml:space="preserve"> </w:t>
      </w:r>
      <w:r w:rsidRPr="00E96F0B">
        <w:rPr>
          <w:b w:val="0"/>
        </w:rPr>
        <w:t>mediante</w:t>
      </w:r>
      <w:r w:rsidR="00E5191D" w:rsidRPr="00E96F0B">
        <w:rPr>
          <w:b w:val="0"/>
        </w:rPr>
        <w:t xml:space="preserve"> </w:t>
      </w:r>
      <w:r w:rsidRPr="00E96F0B">
        <w:rPr>
          <w:b w:val="0"/>
        </w:rPr>
        <w:t>Termo</w:t>
      </w:r>
      <w:r w:rsidR="00E5191D" w:rsidRPr="00E96F0B">
        <w:rPr>
          <w:b w:val="0"/>
        </w:rPr>
        <w:t xml:space="preserve"> </w:t>
      </w:r>
      <w:r w:rsidRPr="00E96F0B">
        <w:rPr>
          <w:b w:val="0"/>
        </w:rPr>
        <w:t>Aditivo,</w:t>
      </w:r>
      <w:r w:rsidR="00E5191D" w:rsidRPr="00E96F0B">
        <w:rPr>
          <w:b w:val="0"/>
        </w:rPr>
        <w:t xml:space="preserve"> </w:t>
      </w:r>
      <w:r w:rsidRPr="00E96F0B">
        <w:rPr>
          <w:b w:val="0"/>
        </w:rPr>
        <w:t>para</w:t>
      </w:r>
      <w:r w:rsidR="00E5191D" w:rsidRPr="00E96F0B">
        <w:rPr>
          <w:b w:val="0"/>
        </w:rPr>
        <w:t xml:space="preserve"> </w:t>
      </w:r>
      <w:r w:rsidRPr="00E96F0B">
        <w:rPr>
          <w:b w:val="0"/>
        </w:rPr>
        <w:t>ajuste</w:t>
      </w:r>
      <w:r w:rsidR="00E5191D" w:rsidRPr="00E96F0B">
        <w:rPr>
          <w:b w:val="0"/>
        </w:rPr>
        <w:t xml:space="preserve"> </w:t>
      </w:r>
      <w:r w:rsidRPr="00E96F0B">
        <w:rPr>
          <w:b w:val="0"/>
        </w:rPr>
        <w:t>de</w:t>
      </w:r>
      <w:r w:rsidR="00E5191D" w:rsidRPr="00E96F0B">
        <w:rPr>
          <w:b w:val="0"/>
        </w:rPr>
        <w:t xml:space="preserve"> condições supervenientes que</w:t>
      </w:r>
      <w:r w:rsidRPr="00E96F0B">
        <w:rPr>
          <w:b w:val="0"/>
        </w:rPr>
        <w:t xml:space="preserve"> impliquem em modificações nos casos previstos nos Diplomas Legais pertinentes à</w:t>
      </w:r>
      <w:r w:rsidR="00E5191D" w:rsidRPr="00E96F0B">
        <w:rPr>
          <w:b w:val="0"/>
        </w:rPr>
        <w:t xml:space="preserve">   </w:t>
      </w:r>
      <w:r w:rsidRPr="00E96F0B">
        <w:rPr>
          <w:b w:val="0"/>
        </w:rPr>
        <w:t>matéria.</w:t>
      </w:r>
    </w:p>
    <w:p w14:paraId="679BDEB6" w14:textId="77777777" w:rsidR="0035080E" w:rsidRPr="00E96F0B" w:rsidRDefault="00C209CF" w:rsidP="00E96F0B">
      <w:pPr>
        <w:pStyle w:val="Nivel01"/>
        <w:spacing w:before="0"/>
        <w:ind w:left="0" w:firstLine="0"/>
      </w:pPr>
      <w:r w:rsidRPr="00E96F0B">
        <w:t>CLÁUSULA</w:t>
      </w:r>
      <w:r w:rsidR="00EA2B76" w:rsidRPr="00E96F0B">
        <w:t xml:space="preserve"> </w:t>
      </w:r>
      <w:r w:rsidRPr="00E96F0B">
        <w:t>DÉCIMA</w:t>
      </w:r>
      <w:r w:rsidR="00EA2B76" w:rsidRPr="00E96F0B">
        <w:t xml:space="preserve"> </w:t>
      </w:r>
    </w:p>
    <w:p w14:paraId="5D14FA4F" w14:textId="2112C1A7" w:rsidR="00C209CF" w:rsidRPr="00E96F0B" w:rsidRDefault="00C209CF" w:rsidP="00E96F0B">
      <w:pPr>
        <w:pStyle w:val="Nivel01"/>
        <w:spacing w:before="0"/>
        <w:ind w:left="0" w:firstLine="0"/>
      </w:pPr>
      <w:r w:rsidRPr="00E96F0B">
        <w:t>QUARTA - FORO</w:t>
      </w:r>
    </w:p>
    <w:p w14:paraId="08D380E5" w14:textId="0A14AD6D" w:rsidR="00C209CF" w:rsidRPr="00E96F0B" w:rsidRDefault="00C209CF" w:rsidP="00E96F0B">
      <w:pPr>
        <w:pStyle w:val="Nivel01"/>
        <w:spacing w:before="0"/>
        <w:ind w:left="0" w:firstLine="0"/>
        <w:rPr>
          <w:b w:val="0"/>
        </w:rPr>
      </w:pPr>
      <w:r w:rsidRPr="00E96F0B">
        <w:rPr>
          <w:b w:val="0"/>
        </w:rPr>
        <w:t>§1º. Fica eleito o foro da Comarca de Cândido de Abreu - Estado do Paraná, para dirimir dúvidas ou questões</w:t>
      </w:r>
      <w:r w:rsidR="00E5191D" w:rsidRPr="00E96F0B">
        <w:rPr>
          <w:b w:val="0"/>
        </w:rPr>
        <w:t xml:space="preserve"> oriundas do</w:t>
      </w:r>
      <w:r w:rsidRPr="00E96F0B">
        <w:rPr>
          <w:b w:val="0"/>
        </w:rPr>
        <w:t xml:space="preserve"> presente Contrato.</w:t>
      </w:r>
    </w:p>
    <w:p w14:paraId="35047CA7" w14:textId="35FDD199" w:rsidR="00C209CF" w:rsidRPr="00E96F0B" w:rsidRDefault="00C209CF" w:rsidP="00E96F0B">
      <w:pPr>
        <w:pStyle w:val="Nivel01"/>
        <w:spacing w:before="0"/>
        <w:ind w:left="0" w:firstLine="0"/>
        <w:rPr>
          <w:b w:val="0"/>
        </w:rPr>
      </w:pPr>
      <w:r w:rsidRPr="00E96F0B">
        <w:rPr>
          <w:b w:val="0"/>
        </w:rPr>
        <w:t>E por estarem justas e contratadas, as partes assinam o presente Instrumento Contratual em 02 (duas) vias</w:t>
      </w:r>
      <w:r w:rsidR="00E5191D" w:rsidRPr="00E96F0B">
        <w:rPr>
          <w:b w:val="0"/>
        </w:rPr>
        <w:t xml:space="preserve"> </w:t>
      </w:r>
      <w:r w:rsidRPr="00E96F0B">
        <w:rPr>
          <w:b w:val="0"/>
        </w:rPr>
        <w:t>iguais</w:t>
      </w:r>
      <w:r w:rsidR="00E5191D" w:rsidRPr="00E96F0B">
        <w:rPr>
          <w:b w:val="0"/>
        </w:rPr>
        <w:t xml:space="preserve"> </w:t>
      </w:r>
      <w:r w:rsidRPr="00E96F0B">
        <w:rPr>
          <w:b w:val="0"/>
        </w:rPr>
        <w:t>e</w:t>
      </w:r>
      <w:r w:rsidR="00E5191D" w:rsidRPr="00E96F0B">
        <w:rPr>
          <w:b w:val="0"/>
        </w:rPr>
        <w:t xml:space="preserve"> </w:t>
      </w:r>
      <w:r w:rsidRPr="00E96F0B">
        <w:rPr>
          <w:b w:val="0"/>
        </w:rPr>
        <w:t>rubricadas</w:t>
      </w:r>
      <w:r w:rsidR="00E5191D" w:rsidRPr="00E96F0B">
        <w:rPr>
          <w:b w:val="0"/>
        </w:rPr>
        <w:t xml:space="preserve"> </w:t>
      </w:r>
      <w:r w:rsidRPr="00E96F0B">
        <w:rPr>
          <w:b w:val="0"/>
        </w:rPr>
        <w:t>para</w:t>
      </w:r>
      <w:r w:rsidR="00E5191D" w:rsidRPr="00E96F0B">
        <w:rPr>
          <w:b w:val="0"/>
        </w:rPr>
        <w:t xml:space="preserve"> </w:t>
      </w:r>
      <w:r w:rsidRPr="00E96F0B">
        <w:rPr>
          <w:b w:val="0"/>
        </w:rPr>
        <w:t>todos os</w:t>
      </w:r>
      <w:r w:rsidR="00E5191D" w:rsidRPr="00E96F0B">
        <w:rPr>
          <w:b w:val="0"/>
        </w:rPr>
        <w:t xml:space="preserve"> </w:t>
      </w:r>
      <w:r w:rsidRPr="00E96F0B">
        <w:rPr>
          <w:b w:val="0"/>
        </w:rPr>
        <w:t>fins de direito,</w:t>
      </w:r>
      <w:r w:rsidR="00E5191D" w:rsidRPr="00E96F0B">
        <w:rPr>
          <w:b w:val="0"/>
        </w:rPr>
        <w:t xml:space="preserve"> </w:t>
      </w:r>
      <w:r w:rsidRPr="00E96F0B">
        <w:rPr>
          <w:b w:val="0"/>
        </w:rPr>
        <w:t>na presença</w:t>
      </w:r>
      <w:r w:rsidR="00E5191D" w:rsidRPr="00E96F0B">
        <w:rPr>
          <w:b w:val="0"/>
        </w:rPr>
        <w:t xml:space="preserve"> </w:t>
      </w:r>
      <w:r w:rsidRPr="00E96F0B">
        <w:rPr>
          <w:b w:val="0"/>
        </w:rPr>
        <w:t>das</w:t>
      </w:r>
      <w:r w:rsidR="00E5191D" w:rsidRPr="00E96F0B">
        <w:rPr>
          <w:b w:val="0"/>
        </w:rPr>
        <w:t xml:space="preserve"> </w:t>
      </w:r>
      <w:r w:rsidRPr="00E96F0B">
        <w:rPr>
          <w:b w:val="0"/>
        </w:rPr>
        <w:t>testemunhas</w:t>
      </w:r>
      <w:r w:rsidR="00E5191D" w:rsidRPr="00E96F0B">
        <w:rPr>
          <w:b w:val="0"/>
        </w:rPr>
        <w:t xml:space="preserve"> </w:t>
      </w:r>
      <w:r w:rsidRPr="00E96F0B">
        <w:rPr>
          <w:b w:val="0"/>
        </w:rPr>
        <w:t>abaixo.</w:t>
      </w:r>
    </w:p>
    <w:p w14:paraId="082ED3A2" w14:textId="77777777" w:rsidR="00C209CF" w:rsidRPr="00E96F0B" w:rsidRDefault="00C209CF" w:rsidP="00E96F0B">
      <w:pPr>
        <w:pStyle w:val="Nivel01"/>
        <w:spacing w:before="0"/>
        <w:ind w:left="0" w:firstLine="0"/>
        <w:rPr>
          <w:b w:val="0"/>
        </w:rPr>
      </w:pPr>
    </w:p>
    <w:p w14:paraId="0779B3D7" w14:textId="6B649C87" w:rsidR="00C209CF" w:rsidRPr="00E96F0B" w:rsidRDefault="00C209CF" w:rsidP="00E96F0B">
      <w:pPr>
        <w:pStyle w:val="Nivel01"/>
        <w:spacing w:before="0"/>
        <w:ind w:left="0" w:firstLine="0"/>
        <w:jc w:val="right"/>
        <w:rPr>
          <w:b w:val="0"/>
        </w:rPr>
      </w:pPr>
      <w:r w:rsidRPr="00E96F0B">
        <w:rPr>
          <w:b w:val="0"/>
        </w:rPr>
        <w:t>Cândido de Abreu - PR, __ de ________de 202</w:t>
      </w:r>
      <w:r w:rsidR="004E4347">
        <w:rPr>
          <w:b w:val="0"/>
        </w:rPr>
        <w:t>_</w:t>
      </w:r>
      <w:r w:rsidRPr="00E96F0B">
        <w:rPr>
          <w:b w:val="0"/>
        </w:rPr>
        <w:t>.</w:t>
      </w:r>
    </w:p>
    <w:p w14:paraId="62F4E53E" w14:textId="77777777" w:rsidR="00C209CF" w:rsidRPr="00E96F0B" w:rsidRDefault="00C209CF" w:rsidP="00E96F0B">
      <w:pPr>
        <w:rPr>
          <w:rFonts w:ascii="Arial" w:hAnsi="Arial" w:cs="Arial"/>
          <w:sz w:val="20"/>
          <w:szCs w:val="20"/>
          <w:lang w:val="pt-BR" w:eastAsia="pt-BR"/>
        </w:rPr>
      </w:pPr>
    </w:p>
    <w:p w14:paraId="680B66D2" w14:textId="77777777" w:rsidR="00C209CF" w:rsidRPr="00E96F0B" w:rsidRDefault="00C209CF" w:rsidP="00E96F0B">
      <w:pPr>
        <w:rPr>
          <w:rFonts w:ascii="Arial" w:hAnsi="Arial" w:cs="Arial"/>
          <w:sz w:val="20"/>
          <w:szCs w:val="20"/>
          <w:lang w:val="pt-BR" w:eastAsia="pt-BR"/>
        </w:rPr>
      </w:pPr>
    </w:p>
    <w:p w14:paraId="18746454" w14:textId="77777777" w:rsidR="00C209CF" w:rsidRPr="00E96F0B" w:rsidRDefault="00C209CF" w:rsidP="00E96F0B">
      <w:pPr>
        <w:rPr>
          <w:rFonts w:ascii="Arial" w:hAnsi="Arial" w:cs="Arial"/>
          <w:sz w:val="20"/>
          <w:szCs w:val="20"/>
          <w:lang w:val="pt-BR" w:eastAsia="pt-BR"/>
        </w:rPr>
      </w:pPr>
    </w:p>
    <w:p w14:paraId="44399C6B" w14:textId="77777777" w:rsidR="00C209CF" w:rsidRPr="00E96F0B" w:rsidRDefault="00C209CF" w:rsidP="00E96F0B">
      <w:pPr>
        <w:rPr>
          <w:rFonts w:ascii="Arial" w:hAnsi="Arial" w:cs="Arial"/>
          <w:sz w:val="20"/>
          <w:szCs w:val="20"/>
          <w:lang w:val="pt-BR" w:eastAsia="pt-BR"/>
        </w:rPr>
      </w:pPr>
    </w:p>
    <w:tbl>
      <w:tblPr>
        <w:tblW w:w="0" w:type="auto"/>
        <w:tblLook w:val="04A0" w:firstRow="1" w:lastRow="0" w:firstColumn="1" w:lastColumn="0" w:noHBand="0" w:noVBand="1"/>
      </w:tblPr>
      <w:tblGrid>
        <w:gridCol w:w="4805"/>
        <w:gridCol w:w="4565"/>
      </w:tblGrid>
      <w:tr w:rsidR="00C209CF" w:rsidRPr="00E96F0B" w14:paraId="32D6E4E3" w14:textId="77777777" w:rsidTr="00D445CA">
        <w:tc>
          <w:tcPr>
            <w:tcW w:w="4805" w:type="dxa"/>
          </w:tcPr>
          <w:p w14:paraId="71328DA9" w14:textId="77777777" w:rsidR="00C209CF" w:rsidRPr="00E96F0B" w:rsidRDefault="00C209CF" w:rsidP="00E96F0B">
            <w:pPr>
              <w:jc w:val="center"/>
              <w:rPr>
                <w:rFonts w:ascii="Arial" w:hAnsi="Arial" w:cs="Arial"/>
                <w:b/>
                <w:sz w:val="20"/>
                <w:szCs w:val="20"/>
              </w:rPr>
            </w:pPr>
            <w:r w:rsidRPr="00E96F0B">
              <w:rPr>
                <w:rFonts w:ascii="Arial" w:hAnsi="Arial" w:cs="Arial"/>
                <w:b/>
                <w:sz w:val="20"/>
                <w:szCs w:val="20"/>
              </w:rPr>
              <w:t>_____________________________</w:t>
            </w:r>
          </w:p>
          <w:p w14:paraId="3B716F9A" w14:textId="77777777" w:rsidR="00C209CF" w:rsidRPr="00E96F0B" w:rsidRDefault="00C209CF" w:rsidP="00E96F0B">
            <w:pPr>
              <w:jc w:val="center"/>
              <w:rPr>
                <w:rFonts w:ascii="Arial" w:hAnsi="Arial" w:cs="Arial"/>
                <w:b/>
                <w:sz w:val="20"/>
                <w:szCs w:val="20"/>
              </w:rPr>
            </w:pPr>
            <w:r w:rsidRPr="00E96F0B">
              <w:rPr>
                <w:rFonts w:ascii="Arial" w:hAnsi="Arial" w:cs="Arial"/>
                <w:b/>
                <w:sz w:val="20"/>
                <w:szCs w:val="20"/>
              </w:rPr>
              <w:t xml:space="preserve">CONTRATADA </w:t>
            </w:r>
          </w:p>
          <w:p w14:paraId="09D32D4E" w14:textId="77777777" w:rsidR="00C209CF" w:rsidRPr="00E96F0B" w:rsidRDefault="00C209CF" w:rsidP="00E96F0B">
            <w:pPr>
              <w:jc w:val="center"/>
              <w:rPr>
                <w:rFonts w:ascii="Arial" w:hAnsi="Arial" w:cs="Arial"/>
                <w:b/>
                <w:sz w:val="20"/>
                <w:szCs w:val="20"/>
              </w:rPr>
            </w:pPr>
          </w:p>
          <w:p w14:paraId="057DD252" w14:textId="77777777" w:rsidR="00C209CF" w:rsidRPr="00E96F0B" w:rsidRDefault="00C209CF" w:rsidP="00E96F0B">
            <w:pPr>
              <w:jc w:val="center"/>
              <w:rPr>
                <w:rFonts w:ascii="Arial" w:hAnsi="Arial" w:cs="Arial"/>
                <w:b/>
                <w:sz w:val="20"/>
                <w:szCs w:val="20"/>
              </w:rPr>
            </w:pPr>
          </w:p>
          <w:p w14:paraId="46FA441E" w14:textId="77777777" w:rsidR="00C209CF" w:rsidRPr="00E96F0B" w:rsidRDefault="00C209CF" w:rsidP="00E96F0B">
            <w:pPr>
              <w:jc w:val="center"/>
              <w:rPr>
                <w:rFonts w:ascii="Arial" w:hAnsi="Arial" w:cs="Arial"/>
                <w:b/>
                <w:sz w:val="20"/>
                <w:szCs w:val="20"/>
              </w:rPr>
            </w:pPr>
          </w:p>
          <w:p w14:paraId="0A1412CF" w14:textId="77777777" w:rsidR="00C209CF" w:rsidRPr="00E96F0B" w:rsidRDefault="00C209CF" w:rsidP="00E96F0B">
            <w:pPr>
              <w:jc w:val="center"/>
              <w:rPr>
                <w:rFonts w:ascii="Arial" w:hAnsi="Arial" w:cs="Arial"/>
                <w:b/>
                <w:sz w:val="20"/>
                <w:szCs w:val="20"/>
              </w:rPr>
            </w:pPr>
          </w:p>
        </w:tc>
        <w:tc>
          <w:tcPr>
            <w:tcW w:w="4565" w:type="dxa"/>
          </w:tcPr>
          <w:p w14:paraId="3F2255DB" w14:textId="77777777" w:rsidR="00C209CF" w:rsidRPr="00E96F0B" w:rsidRDefault="00C209CF" w:rsidP="00E96F0B">
            <w:pPr>
              <w:jc w:val="center"/>
              <w:rPr>
                <w:rFonts w:ascii="Arial" w:hAnsi="Arial" w:cs="Arial"/>
                <w:b/>
                <w:sz w:val="20"/>
                <w:szCs w:val="20"/>
              </w:rPr>
            </w:pPr>
            <w:r w:rsidRPr="00E96F0B">
              <w:rPr>
                <w:rFonts w:ascii="Arial" w:hAnsi="Arial" w:cs="Arial"/>
                <w:b/>
                <w:sz w:val="20"/>
                <w:szCs w:val="20"/>
              </w:rPr>
              <w:t>____________________________</w:t>
            </w:r>
          </w:p>
          <w:p w14:paraId="2344976A" w14:textId="77777777" w:rsidR="00C209CF" w:rsidRPr="00E96F0B" w:rsidRDefault="00C209CF" w:rsidP="00E96F0B">
            <w:pPr>
              <w:jc w:val="center"/>
              <w:rPr>
                <w:rFonts w:ascii="Arial" w:hAnsi="Arial" w:cs="Arial"/>
                <w:b/>
                <w:sz w:val="20"/>
                <w:szCs w:val="20"/>
              </w:rPr>
            </w:pPr>
            <w:r w:rsidRPr="00E96F0B">
              <w:rPr>
                <w:rFonts w:ascii="Arial" w:hAnsi="Arial" w:cs="Arial"/>
                <w:b/>
                <w:sz w:val="20"/>
                <w:szCs w:val="20"/>
              </w:rPr>
              <w:t>MAYKON DIONE MOURA</w:t>
            </w:r>
          </w:p>
          <w:p w14:paraId="197183B8" w14:textId="77777777" w:rsidR="00C209CF" w:rsidRPr="00E96F0B" w:rsidRDefault="00C209CF" w:rsidP="00E96F0B">
            <w:pPr>
              <w:jc w:val="center"/>
              <w:rPr>
                <w:rFonts w:ascii="Arial" w:hAnsi="Arial" w:cs="Arial"/>
                <w:b/>
                <w:sz w:val="20"/>
                <w:szCs w:val="20"/>
              </w:rPr>
            </w:pPr>
            <w:r w:rsidRPr="00E96F0B">
              <w:rPr>
                <w:rFonts w:ascii="Arial" w:hAnsi="Arial" w:cs="Arial"/>
                <w:b/>
                <w:sz w:val="20"/>
                <w:szCs w:val="20"/>
              </w:rPr>
              <w:t>Secretário Municipal de Meio Ambiente</w:t>
            </w:r>
          </w:p>
        </w:tc>
      </w:tr>
    </w:tbl>
    <w:p w14:paraId="5ABBD69A" w14:textId="77777777" w:rsidR="002D4D17" w:rsidRPr="00E96F0B" w:rsidRDefault="002D4D17" w:rsidP="00E96F0B">
      <w:pPr>
        <w:rPr>
          <w:rFonts w:ascii="Arial" w:hAnsi="Arial" w:cs="Arial"/>
          <w:sz w:val="20"/>
          <w:szCs w:val="20"/>
          <w:lang w:val="pt-BR" w:eastAsia="pt-BR"/>
        </w:rPr>
      </w:pPr>
    </w:p>
    <w:p w14:paraId="68ED6B8F" w14:textId="55F9645E" w:rsidR="00A47855" w:rsidRDefault="00A47855" w:rsidP="00A47855">
      <w:pPr>
        <w:spacing w:line="360" w:lineRule="auto"/>
        <w:jc w:val="center"/>
        <w:rPr>
          <w:rFonts w:ascii="Arial" w:hAnsi="Arial" w:cs="Arial"/>
          <w:b/>
        </w:rPr>
      </w:pPr>
      <w:r w:rsidRPr="00114700">
        <w:rPr>
          <w:rFonts w:ascii="Arial" w:hAnsi="Arial" w:cs="Arial"/>
          <w:b/>
        </w:rPr>
        <w:lastRenderedPageBreak/>
        <w:t xml:space="preserve">ANEXO </w:t>
      </w:r>
      <w:r>
        <w:rPr>
          <w:rFonts w:ascii="Arial" w:hAnsi="Arial" w:cs="Arial"/>
          <w:b/>
        </w:rPr>
        <w:t>VII</w:t>
      </w:r>
      <w:r w:rsidRPr="00114700">
        <w:rPr>
          <w:rFonts w:ascii="Arial" w:hAnsi="Arial" w:cs="Arial"/>
          <w:b/>
        </w:rPr>
        <w:t xml:space="preserve"> </w:t>
      </w:r>
    </w:p>
    <w:p w14:paraId="77443014" w14:textId="77777777" w:rsidR="00A47855" w:rsidRPr="00114700" w:rsidRDefault="00A47855" w:rsidP="00A47855">
      <w:pPr>
        <w:spacing w:line="360" w:lineRule="auto"/>
        <w:jc w:val="center"/>
        <w:rPr>
          <w:rFonts w:ascii="Arial" w:hAnsi="Arial" w:cs="Arial"/>
          <w:b/>
          <w:bCs/>
        </w:rPr>
      </w:pPr>
      <w:bookmarkStart w:id="2" w:name="_Hlk181868530"/>
      <w:r w:rsidRPr="00114700">
        <w:rPr>
          <w:rFonts w:ascii="Arial" w:hAnsi="Arial" w:cs="Arial"/>
          <w:b/>
          <w:bCs/>
        </w:rPr>
        <w:t>DECLARAÇÃO FORMAL DE DISPENSA AO LOCAL DOS SERVIÇOS</w:t>
      </w:r>
    </w:p>
    <w:bookmarkEnd w:id="2"/>
    <w:p w14:paraId="0DF55506" w14:textId="77777777" w:rsidR="00A47855" w:rsidRPr="00114700" w:rsidRDefault="00A47855" w:rsidP="00A47855">
      <w:pPr>
        <w:pStyle w:val="Default"/>
        <w:spacing w:line="360" w:lineRule="auto"/>
        <w:rPr>
          <w:sz w:val="20"/>
          <w:szCs w:val="20"/>
        </w:rPr>
      </w:pPr>
    </w:p>
    <w:p w14:paraId="17CB6E12" w14:textId="77777777" w:rsidR="00A47855" w:rsidRPr="00114700" w:rsidRDefault="00A47855" w:rsidP="00A47855">
      <w:pPr>
        <w:pStyle w:val="Default"/>
        <w:spacing w:line="360" w:lineRule="auto"/>
        <w:jc w:val="both"/>
        <w:rPr>
          <w:sz w:val="20"/>
          <w:szCs w:val="20"/>
        </w:rPr>
      </w:pPr>
      <w:r w:rsidRPr="00114700">
        <w:rPr>
          <w:sz w:val="20"/>
          <w:szCs w:val="20"/>
        </w:rPr>
        <w:t xml:space="preserve">O Representante legal  da </w:t>
      </w:r>
      <w:r w:rsidRPr="00114700">
        <w:rPr>
          <w:b/>
          <w:bCs/>
          <w:i/>
          <w:iCs/>
          <w:sz w:val="20"/>
          <w:szCs w:val="20"/>
        </w:rPr>
        <w:t xml:space="preserve">........................ </w:t>
      </w:r>
      <w:r w:rsidRPr="00114700">
        <w:rPr>
          <w:bCs/>
          <w:i/>
          <w:iCs/>
          <w:sz w:val="20"/>
          <w:szCs w:val="20"/>
        </w:rPr>
        <w:t>inscrita no cnpj:</w:t>
      </w:r>
      <w:r w:rsidRPr="00114700">
        <w:rPr>
          <w:b/>
          <w:bCs/>
          <w:i/>
          <w:iCs/>
          <w:sz w:val="20"/>
          <w:szCs w:val="20"/>
        </w:rPr>
        <w:t xml:space="preserve"> ........................, </w:t>
      </w:r>
      <w:r w:rsidRPr="00114700">
        <w:rPr>
          <w:sz w:val="20"/>
          <w:szCs w:val="20"/>
        </w:rPr>
        <w:t>Sr..................., do RG : Nº ...........e CPF:......................que renúncia à Visita Técnica ao local, de que tem pleno conhecimento das condições e peculiaridades inerentes à natureza dos trabalhos, assumindo total responsabilidade por esse fato e que não o utilizará para quaisquer questionamentos futuros que ensejem avenças técnicas e/ou financeira para com o Contratante. A alegação do não conhecimento do local de execução dos serviços não valida quaisquer tipos de solicitações de aditivos ou reequilíbrios de preço, visto que é de responsabilidade da empresa o conhecimento do local em que será realizado o serviço.</w:t>
      </w:r>
    </w:p>
    <w:p w14:paraId="724A666D" w14:textId="77777777" w:rsidR="00A47855" w:rsidRPr="00114700" w:rsidRDefault="00A47855" w:rsidP="00A47855">
      <w:pPr>
        <w:pStyle w:val="Default"/>
        <w:spacing w:line="360" w:lineRule="auto"/>
        <w:jc w:val="both"/>
        <w:rPr>
          <w:sz w:val="20"/>
          <w:szCs w:val="20"/>
        </w:rPr>
      </w:pPr>
    </w:p>
    <w:p w14:paraId="2B486526" w14:textId="77777777" w:rsidR="00A47855" w:rsidRPr="00114700" w:rsidRDefault="00A47855" w:rsidP="00A47855">
      <w:pPr>
        <w:pStyle w:val="Default"/>
        <w:spacing w:line="360" w:lineRule="auto"/>
        <w:rPr>
          <w:sz w:val="20"/>
          <w:szCs w:val="20"/>
        </w:rPr>
      </w:pPr>
    </w:p>
    <w:p w14:paraId="135D3EE5" w14:textId="77777777" w:rsidR="00A47855" w:rsidRPr="00DA3F99" w:rsidRDefault="00A47855" w:rsidP="00A47855">
      <w:pPr>
        <w:tabs>
          <w:tab w:val="left" w:pos="2460"/>
        </w:tabs>
        <w:spacing w:line="360" w:lineRule="auto"/>
        <w:jc w:val="both"/>
        <w:rPr>
          <w:rFonts w:ascii="Arial" w:hAnsi="Arial" w:cs="Arial"/>
          <w:sz w:val="20"/>
          <w:szCs w:val="20"/>
        </w:rPr>
      </w:pPr>
      <w:r w:rsidRPr="00DA3F99">
        <w:rPr>
          <w:rFonts w:ascii="Arial" w:hAnsi="Arial" w:cs="Arial"/>
          <w:sz w:val="20"/>
          <w:szCs w:val="20"/>
        </w:rPr>
        <w:t>Por ser expressão da verdade firmo a presente.</w:t>
      </w:r>
    </w:p>
    <w:p w14:paraId="7B4293BB" w14:textId="77777777" w:rsidR="00A47855" w:rsidRPr="00DA3F99" w:rsidRDefault="00A47855" w:rsidP="00A47855">
      <w:pPr>
        <w:tabs>
          <w:tab w:val="left" w:pos="2460"/>
        </w:tabs>
        <w:spacing w:line="360" w:lineRule="auto"/>
        <w:jc w:val="both"/>
        <w:rPr>
          <w:rFonts w:ascii="Arial" w:hAnsi="Arial" w:cs="Arial"/>
          <w:sz w:val="20"/>
          <w:szCs w:val="20"/>
        </w:rPr>
      </w:pPr>
    </w:p>
    <w:p w14:paraId="442A6425" w14:textId="1687EE58" w:rsidR="00A47855" w:rsidRPr="00DA3F99" w:rsidRDefault="00A47855" w:rsidP="00A47855">
      <w:pPr>
        <w:tabs>
          <w:tab w:val="left" w:pos="2460"/>
        </w:tabs>
        <w:spacing w:line="360" w:lineRule="auto"/>
        <w:jc w:val="right"/>
        <w:rPr>
          <w:rFonts w:ascii="Arial" w:hAnsi="Arial" w:cs="Arial"/>
          <w:sz w:val="20"/>
          <w:szCs w:val="20"/>
        </w:rPr>
      </w:pPr>
      <w:r w:rsidRPr="00DA3F99">
        <w:rPr>
          <w:rFonts w:ascii="Arial" w:hAnsi="Arial" w:cs="Arial"/>
          <w:sz w:val="20"/>
          <w:szCs w:val="20"/>
        </w:rPr>
        <w:t>_____________________, de ___________ de 202</w:t>
      </w:r>
      <w:r w:rsidR="004E4347">
        <w:rPr>
          <w:rFonts w:ascii="Arial" w:hAnsi="Arial" w:cs="Arial"/>
          <w:sz w:val="20"/>
          <w:szCs w:val="20"/>
        </w:rPr>
        <w:t>_</w:t>
      </w:r>
    </w:p>
    <w:p w14:paraId="2950B8FC" w14:textId="77777777" w:rsidR="00A47855" w:rsidRPr="00DA3F99" w:rsidRDefault="00A47855" w:rsidP="00A47855">
      <w:pPr>
        <w:tabs>
          <w:tab w:val="left" w:pos="2460"/>
        </w:tabs>
        <w:spacing w:line="360" w:lineRule="auto"/>
        <w:jc w:val="both"/>
        <w:rPr>
          <w:rFonts w:ascii="Arial" w:hAnsi="Arial" w:cs="Arial"/>
          <w:sz w:val="20"/>
          <w:szCs w:val="20"/>
        </w:rPr>
      </w:pPr>
    </w:p>
    <w:p w14:paraId="18D55159" w14:textId="77777777" w:rsidR="00A47855" w:rsidRPr="00DA3F99" w:rsidRDefault="00A47855" w:rsidP="00A47855">
      <w:pPr>
        <w:tabs>
          <w:tab w:val="left" w:pos="2460"/>
        </w:tabs>
        <w:spacing w:line="360" w:lineRule="auto"/>
        <w:jc w:val="both"/>
        <w:rPr>
          <w:rFonts w:ascii="Arial" w:hAnsi="Arial" w:cs="Arial"/>
          <w:sz w:val="20"/>
          <w:szCs w:val="20"/>
        </w:rPr>
      </w:pPr>
    </w:p>
    <w:p w14:paraId="4A9E86D8" w14:textId="77777777" w:rsidR="00A47855" w:rsidRPr="00DA3F99" w:rsidRDefault="00A47855" w:rsidP="00A47855">
      <w:pPr>
        <w:tabs>
          <w:tab w:val="left" w:pos="2460"/>
        </w:tabs>
        <w:spacing w:line="360" w:lineRule="auto"/>
        <w:jc w:val="center"/>
        <w:rPr>
          <w:rFonts w:ascii="Arial" w:hAnsi="Arial" w:cs="Arial"/>
          <w:sz w:val="20"/>
          <w:szCs w:val="20"/>
        </w:rPr>
      </w:pPr>
      <w:r w:rsidRPr="00DA3F99">
        <w:rPr>
          <w:rFonts w:ascii="Arial" w:hAnsi="Arial" w:cs="Arial"/>
          <w:sz w:val="20"/>
          <w:szCs w:val="20"/>
        </w:rPr>
        <w:t>____________________________________</w:t>
      </w:r>
    </w:p>
    <w:p w14:paraId="3EA7D932" w14:textId="77777777" w:rsidR="00A47855" w:rsidRPr="00DA3F99" w:rsidRDefault="00A47855" w:rsidP="00A47855">
      <w:pPr>
        <w:tabs>
          <w:tab w:val="left" w:pos="2460"/>
        </w:tabs>
        <w:spacing w:line="360" w:lineRule="auto"/>
        <w:jc w:val="center"/>
        <w:rPr>
          <w:rFonts w:ascii="Arial" w:hAnsi="Arial" w:cs="Arial"/>
          <w:sz w:val="20"/>
          <w:szCs w:val="20"/>
        </w:rPr>
      </w:pPr>
      <w:r w:rsidRPr="00DA3F99">
        <w:rPr>
          <w:rFonts w:ascii="Arial" w:hAnsi="Arial" w:cs="Arial"/>
          <w:sz w:val="20"/>
          <w:szCs w:val="20"/>
        </w:rPr>
        <w:t>Assinatura do representante legal da empresa</w:t>
      </w:r>
    </w:p>
    <w:p w14:paraId="7324B885" w14:textId="77777777" w:rsidR="002D4D17" w:rsidRPr="00DA3F99" w:rsidRDefault="002D4D17" w:rsidP="00E96F0B">
      <w:pPr>
        <w:rPr>
          <w:rFonts w:ascii="Arial" w:hAnsi="Arial" w:cs="Arial"/>
          <w:sz w:val="18"/>
          <w:szCs w:val="18"/>
          <w:lang w:val="pt-BR" w:eastAsia="pt-BR"/>
        </w:rPr>
      </w:pPr>
    </w:p>
    <w:p w14:paraId="68D22A99" w14:textId="77777777" w:rsidR="00C209CF" w:rsidRPr="00E96F0B" w:rsidRDefault="00C209CF" w:rsidP="00E96F0B">
      <w:pPr>
        <w:rPr>
          <w:rFonts w:ascii="Arial" w:hAnsi="Arial" w:cs="Arial"/>
          <w:sz w:val="20"/>
          <w:szCs w:val="20"/>
          <w:lang w:val="pt-BR" w:eastAsia="pt-BR"/>
        </w:rPr>
      </w:pPr>
    </w:p>
    <w:p w14:paraId="160F5EDA" w14:textId="77777777" w:rsidR="00C209CF" w:rsidRPr="00E96F0B" w:rsidRDefault="00C209CF" w:rsidP="00E96F0B">
      <w:pPr>
        <w:rPr>
          <w:rFonts w:ascii="Arial" w:hAnsi="Arial" w:cs="Arial"/>
          <w:sz w:val="20"/>
          <w:szCs w:val="20"/>
          <w:lang w:val="pt-BR" w:eastAsia="pt-BR"/>
        </w:rPr>
      </w:pPr>
    </w:p>
    <w:p w14:paraId="063167F3" w14:textId="77777777" w:rsidR="00C209CF" w:rsidRPr="00E96F0B" w:rsidRDefault="00C209CF" w:rsidP="00E96F0B">
      <w:pPr>
        <w:rPr>
          <w:rFonts w:ascii="Arial" w:hAnsi="Arial" w:cs="Arial"/>
          <w:sz w:val="20"/>
          <w:szCs w:val="20"/>
          <w:lang w:val="pt-BR" w:eastAsia="pt-BR"/>
        </w:rPr>
      </w:pPr>
    </w:p>
    <w:p w14:paraId="749FEBBB" w14:textId="77777777" w:rsidR="00C209CF" w:rsidRPr="00E96F0B" w:rsidRDefault="00C209CF" w:rsidP="00E96F0B">
      <w:pPr>
        <w:rPr>
          <w:rFonts w:ascii="Arial" w:hAnsi="Arial" w:cs="Arial"/>
          <w:sz w:val="20"/>
          <w:szCs w:val="20"/>
          <w:lang w:val="pt-BR" w:eastAsia="pt-BR"/>
        </w:rPr>
      </w:pPr>
    </w:p>
    <w:p w14:paraId="0684461F" w14:textId="77777777" w:rsidR="00C209CF" w:rsidRPr="00E96F0B" w:rsidRDefault="00C209CF" w:rsidP="00E96F0B">
      <w:pPr>
        <w:rPr>
          <w:rFonts w:ascii="Arial" w:hAnsi="Arial" w:cs="Arial"/>
          <w:sz w:val="20"/>
          <w:szCs w:val="20"/>
          <w:lang w:val="pt-BR" w:eastAsia="pt-BR"/>
        </w:rPr>
      </w:pPr>
    </w:p>
    <w:p w14:paraId="0345AFE1" w14:textId="77777777" w:rsidR="00C209CF" w:rsidRPr="00E96F0B" w:rsidRDefault="00C209CF" w:rsidP="00E96F0B">
      <w:pPr>
        <w:rPr>
          <w:rFonts w:ascii="Arial" w:hAnsi="Arial" w:cs="Arial"/>
          <w:sz w:val="20"/>
          <w:szCs w:val="20"/>
          <w:lang w:val="pt-BR" w:eastAsia="pt-BR"/>
        </w:rPr>
      </w:pPr>
    </w:p>
    <w:p w14:paraId="736FB925" w14:textId="77777777" w:rsidR="00C209CF" w:rsidRPr="00E96F0B" w:rsidRDefault="00C209CF" w:rsidP="00E96F0B">
      <w:pPr>
        <w:rPr>
          <w:rFonts w:ascii="Arial" w:hAnsi="Arial" w:cs="Arial"/>
          <w:sz w:val="20"/>
          <w:szCs w:val="20"/>
          <w:lang w:val="pt-BR" w:eastAsia="pt-BR"/>
        </w:rPr>
      </w:pPr>
    </w:p>
    <w:p w14:paraId="53E02D92" w14:textId="77777777" w:rsidR="00C209CF" w:rsidRPr="00E96F0B" w:rsidRDefault="00C209CF" w:rsidP="00E96F0B">
      <w:pPr>
        <w:rPr>
          <w:rFonts w:ascii="Arial" w:hAnsi="Arial" w:cs="Arial"/>
          <w:sz w:val="20"/>
          <w:szCs w:val="20"/>
          <w:lang w:val="pt-BR" w:eastAsia="pt-BR"/>
        </w:rPr>
      </w:pPr>
    </w:p>
    <w:sectPr w:rsidR="00C209CF" w:rsidRPr="00E96F0B" w:rsidSect="00C209CF">
      <w:pgSz w:w="11910" w:h="16840"/>
      <w:pgMar w:top="2200" w:right="1020" w:bottom="1560" w:left="1060" w:header="434" w:footer="9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3CE03" w14:textId="77777777" w:rsidR="00AA1547" w:rsidRDefault="00AA1547">
      <w:r>
        <w:separator/>
      </w:r>
    </w:p>
  </w:endnote>
  <w:endnote w:type="continuationSeparator" w:id="0">
    <w:p w14:paraId="70258FB8" w14:textId="77777777" w:rsidR="00AA1547" w:rsidRDefault="00AA1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imesNewRomanPS-BoldMT">
    <w:altName w:val="Times New Roman"/>
    <w:charset w:val="00"/>
    <w:family w:val="roman"/>
    <w:pitch w:val="variable"/>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8FF42" w14:textId="5297EC40" w:rsidR="00E5191D" w:rsidRDefault="002D4D17">
    <w:pPr>
      <w:pStyle w:val="Corpodetexto"/>
      <w:spacing w:line="14" w:lineRule="auto"/>
      <w:ind w:left="0"/>
      <w:jc w:val="left"/>
      <w:rPr>
        <w:sz w:val="18"/>
      </w:rPr>
    </w:pPr>
    <w:r>
      <w:rPr>
        <w:noProof/>
      </w:rPr>
      <mc:AlternateContent>
        <mc:Choice Requires="wps">
          <w:drawing>
            <wp:anchor distT="0" distB="0" distL="114300" distR="114300" simplePos="0" relativeHeight="251659264" behindDoc="1" locked="0" layoutInCell="1" allowOverlap="1" wp14:anchorId="309E3BA8" wp14:editId="1EA59D80">
              <wp:simplePos x="0" y="0"/>
              <wp:positionH relativeFrom="page">
                <wp:posOffset>6087745</wp:posOffset>
              </wp:positionH>
              <wp:positionV relativeFrom="page">
                <wp:posOffset>9931400</wp:posOffset>
              </wp:positionV>
              <wp:extent cx="717550" cy="139065"/>
              <wp:effectExtent l="0" t="0" r="6350" b="13335"/>
              <wp:wrapNone/>
              <wp:docPr id="15279820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39065"/>
                      </a:xfrm>
                      <a:prstGeom prst="rect">
                        <a:avLst/>
                      </a:prstGeom>
                      <a:noFill/>
                      <a:ln>
                        <a:noFill/>
                      </a:ln>
                    </wps:spPr>
                    <wps:txbx>
                      <w:txbxContent>
                        <w:p w14:paraId="47354CFA" w14:textId="77777777" w:rsidR="00E5191D" w:rsidRPr="003A3BC9" w:rsidRDefault="00E5191D"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9E3BA8" id="_x0000_t202" coordsize="21600,21600" o:spt="202" path="m,l,21600r21600,l21600,xe">
              <v:stroke joinstyle="miter"/>
              <v:path gradientshapeok="t" o:connecttype="rect"/>
            </v:shapetype>
            <v:shape id="Caixa de Texto 2" o:spid="_x0000_s1026" type="#_x0000_t202" style="position:absolute;margin-left:479.35pt;margin-top:782pt;width:56.5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" filled="f" stroked="f">
              <v:textbox inset="0,0,0,0">
                <w:txbxContent>
                  <w:p w14:paraId="47354CFA" w14:textId="77777777" w:rsidR="00E5191D" w:rsidRPr="003A3BC9" w:rsidRDefault="00E5191D" w:rsidP="00E90BA3"/>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A1140" w14:textId="77777777" w:rsidR="00C209CF" w:rsidRDefault="00000000">
    <w:pPr>
      <w:pStyle w:val="Corpodetexto"/>
      <w:spacing w:line="14" w:lineRule="auto"/>
      <w:ind w:left="0"/>
      <w:jc w:val="left"/>
      <w:rPr>
        <w:sz w:val="20"/>
      </w:rPr>
    </w:pPr>
    <w:r>
      <w:rPr>
        <w:noProof/>
      </w:rPr>
      <w:pict w14:anchorId="3585B4A7">
        <v:shapetype id="_x0000_t202" coordsize="21600,21600" o:spt="202" path="m,l,21600r21600,l21600,xe">
          <v:stroke joinstyle="miter"/>
          <v:path gradientshapeok="t" o:connecttype="rect"/>
        </v:shapetype>
        <v:shape id="Caixa de Texto 4" o:spid="_x0000_s1036" type="#_x0000_t202" style="position:absolute;margin-left:479.35pt;margin-top:782pt;width:56.5pt;height:10.95pt;z-index:-2516439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" filled="f" stroked="f">
          <v:textbox inset="0,0,0,0">
            <w:txbxContent>
              <w:p w14:paraId="6A49F8B5" w14:textId="77777777" w:rsidR="00C209CF" w:rsidRPr="00EB1CD0" w:rsidRDefault="00C209CF" w:rsidP="00E90BA3"/>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B6028" w14:textId="453D714F" w:rsidR="00C209CF" w:rsidRDefault="00C209CF">
    <w:pPr>
      <w:pStyle w:val="Corpodetexto"/>
      <w:spacing w:line="14" w:lineRule="auto"/>
      <w:ind w:left="0"/>
      <w:jc w:val="left"/>
      <w:rPr>
        <w:sz w:val="18"/>
      </w:rPr>
    </w:pPr>
    <w:r>
      <w:rPr>
        <w:noProof/>
      </w:rPr>
      <mc:AlternateContent>
        <mc:Choice Requires="wps">
          <w:drawing>
            <wp:anchor distT="0" distB="0" distL="114300" distR="114300" simplePos="0" relativeHeight="251675648" behindDoc="1" locked="0" layoutInCell="1" allowOverlap="1" wp14:anchorId="494D8B1B" wp14:editId="35C442A5">
              <wp:simplePos x="0" y="0"/>
              <wp:positionH relativeFrom="page">
                <wp:posOffset>6087745</wp:posOffset>
              </wp:positionH>
              <wp:positionV relativeFrom="page">
                <wp:posOffset>9931400</wp:posOffset>
              </wp:positionV>
              <wp:extent cx="717550" cy="139065"/>
              <wp:effectExtent l="0" t="0" r="6350" b="13335"/>
              <wp:wrapNone/>
              <wp:docPr id="947157864"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39065"/>
                      </a:xfrm>
                      <a:prstGeom prst="rect">
                        <a:avLst/>
                      </a:prstGeom>
                      <a:noFill/>
                      <a:ln>
                        <a:noFill/>
                      </a:ln>
                    </wps:spPr>
                    <wps:txbx>
                      <w:txbxContent>
                        <w:p w14:paraId="433BB38F" w14:textId="77777777" w:rsidR="00C209CF" w:rsidRDefault="00C209CF">
                          <w:pPr>
                            <w:spacing w:before="14"/>
                            <w:ind w:left="20"/>
                            <w:rPr>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D8B1B" id="_x0000_t202" coordsize="21600,21600" o:spt="202" path="m,l,21600r21600,l21600,xe">
              <v:stroke joinstyle="miter"/>
              <v:path gradientshapeok="t" o:connecttype="rect"/>
            </v:shapetype>
            <v:shape id="Caixa de Texto 23" o:spid="_x0000_s1029" type="#_x0000_t202" style="position:absolute;margin-left:479.35pt;margin-top:782pt;width:56.5pt;height:10.9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" filled="f" stroked="f">
              <v:textbox inset="0,0,0,0">
                <w:txbxContent>
                  <w:p w14:paraId="433BB38F" w14:textId="77777777" w:rsidR="00C209CF" w:rsidRDefault="00C209CF">
                    <w:pPr>
                      <w:spacing w:before="14"/>
                      <w:ind w:left="20"/>
                      <w:rPr>
                        <w:b/>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FEBE0" w14:textId="77777777" w:rsidR="00AA1547" w:rsidRDefault="00AA1547">
      <w:r>
        <w:separator/>
      </w:r>
    </w:p>
  </w:footnote>
  <w:footnote w:type="continuationSeparator" w:id="0">
    <w:p w14:paraId="6825D24D" w14:textId="77777777" w:rsidR="00AA1547" w:rsidRDefault="00AA1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98BBE" w14:textId="77777777" w:rsidR="00E5191D" w:rsidRDefault="00E5191D">
    <w:pPr>
      <w:pStyle w:val="Cabealho"/>
    </w:pPr>
    <w:r>
      <w:rPr>
        <w:noProof/>
        <w:lang w:val="pt-BR" w:eastAsia="pt-BR"/>
      </w:rPr>
      <w:drawing>
        <wp:anchor distT="0" distB="0" distL="114300" distR="114300" simplePos="0" relativeHeight="251667456" behindDoc="1" locked="0" layoutInCell="1" allowOverlap="1" wp14:anchorId="4C97ABB9" wp14:editId="71A3C2FB">
          <wp:simplePos x="0" y="0"/>
          <wp:positionH relativeFrom="column">
            <wp:posOffset>136525</wp:posOffset>
          </wp:positionH>
          <wp:positionV relativeFrom="paragraph">
            <wp:posOffset>95885</wp:posOffset>
          </wp:positionV>
          <wp:extent cx="1019175" cy="1028700"/>
          <wp:effectExtent l="19050" t="0" r="9525" b="0"/>
          <wp:wrapNone/>
          <wp:docPr id="10713158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anchor>
      </w:drawing>
    </w:r>
  </w:p>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0E0B2B" w:rsidRPr="003B2DE3" w14:paraId="0CD167BE" w14:textId="77777777" w:rsidTr="00E90BA3">
      <w:trPr>
        <w:trHeight w:val="1839"/>
      </w:trPr>
      <w:tc>
        <w:tcPr>
          <w:tcW w:w="2709" w:type="dxa"/>
        </w:tcPr>
        <w:tbl>
          <w:tblPr>
            <w:tblpPr w:leftFromText="141" w:rightFromText="141" w:vertAnchor="text" w:horzAnchor="page" w:tblpX="1491" w:tblpY="-228"/>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5"/>
          </w:tblGrid>
          <w:tr w:rsidR="000E0B2B" w14:paraId="20FE0355" w14:textId="77777777" w:rsidTr="00E90BA3">
            <w:trPr>
              <w:trHeight w:val="1469"/>
            </w:trPr>
            <w:tc>
              <w:tcPr>
                <w:tcW w:w="1855" w:type="dxa"/>
                <w:tcBorders>
                  <w:top w:val="nil"/>
                  <w:left w:val="nil"/>
                  <w:bottom w:val="nil"/>
                  <w:right w:val="nil"/>
                </w:tcBorders>
              </w:tcPr>
              <w:p w14:paraId="6212BC95" w14:textId="77777777" w:rsidR="00E5191D" w:rsidRDefault="00E5191D" w:rsidP="00E90BA3"/>
              <w:p w14:paraId="03D981B1" w14:textId="77777777" w:rsidR="00E5191D" w:rsidRDefault="00E5191D" w:rsidP="00E90BA3"/>
              <w:p w14:paraId="4A510372" w14:textId="77777777" w:rsidR="00E5191D" w:rsidRPr="00B174BB" w:rsidRDefault="00E5191D" w:rsidP="00E90BA3"/>
            </w:tc>
          </w:tr>
        </w:tbl>
        <w:p w14:paraId="4BD2A254" w14:textId="77777777" w:rsidR="00E5191D" w:rsidRPr="00894D5B" w:rsidRDefault="00E5191D" w:rsidP="00E90BA3">
          <w:pPr>
            <w:pStyle w:val="Cabealho"/>
          </w:pPr>
        </w:p>
      </w:tc>
      <w:tc>
        <w:tcPr>
          <w:tcW w:w="9176" w:type="dxa"/>
        </w:tcPr>
        <w:p w14:paraId="6AAA512C" w14:textId="77777777" w:rsidR="00E5191D" w:rsidRPr="00B00462" w:rsidRDefault="00E5191D" w:rsidP="00E90BA3">
          <w:pPr>
            <w:pStyle w:val="Cabealho"/>
            <w:jc w:val="center"/>
            <w:rPr>
              <w:rFonts w:ascii="Arial" w:hAnsi="Arial" w:cs="Arial"/>
              <w:b/>
              <w:smallCaps/>
              <w:sz w:val="44"/>
            </w:rPr>
          </w:pPr>
          <w:r w:rsidRPr="00B00462">
            <w:rPr>
              <w:rFonts w:ascii="Arial" w:hAnsi="Arial" w:cs="Arial"/>
              <w:b/>
              <w:smallCaps/>
              <w:sz w:val="38"/>
            </w:rPr>
            <w:t>MUNICÍPIO DE CÂNDIDO DE ABREU</w:t>
          </w:r>
        </w:p>
        <w:p w14:paraId="22F8EAF7" w14:textId="77777777" w:rsidR="00E5191D" w:rsidRPr="00B00462" w:rsidRDefault="00E5191D" w:rsidP="00E90BA3">
          <w:pPr>
            <w:pStyle w:val="Cabealho"/>
            <w:jc w:val="center"/>
            <w:rPr>
              <w:rFonts w:ascii="Arial" w:hAnsi="Arial" w:cs="Arial"/>
              <w:b/>
              <w:smallCaps/>
              <w:color w:val="000080"/>
              <w:sz w:val="28"/>
            </w:rPr>
          </w:pPr>
          <w:r w:rsidRPr="00B00462">
            <w:rPr>
              <w:rFonts w:ascii="Arial" w:hAnsi="Arial" w:cs="Arial"/>
              <w:b/>
              <w:smallCaps/>
              <w:sz w:val="26"/>
            </w:rPr>
            <w:t>ESTADO DO PARANÁ</w:t>
          </w:r>
        </w:p>
        <w:p w14:paraId="425AC160" w14:textId="77777777" w:rsidR="00E5191D" w:rsidRPr="00B00462" w:rsidRDefault="00E5191D" w:rsidP="00E90BA3">
          <w:pPr>
            <w:pStyle w:val="Cabealho"/>
            <w:jc w:val="center"/>
            <w:rPr>
              <w:rFonts w:ascii="Arial" w:hAnsi="Arial" w:cs="Arial"/>
              <w:b/>
              <w:smallCaps/>
              <w:color w:val="000080"/>
              <w:sz w:val="14"/>
            </w:rPr>
          </w:pPr>
        </w:p>
        <w:p w14:paraId="2EB949D5" w14:textId="77777777" w:rsidR="00E5191D" w:rsidRPr="00B00462" w:rsidRDefault="00E5191D" w:rsidP="00E90BA3">
          <w:pPr>
            <w:jc w:val="center"/>
            <w:rPr>
              <w:rFonts w:ascii="Arial" w:hAnsi="Arial" w:cs="Arial"/>
              <w:b/>
              <w:sz w:val="24"/>
              <w:szCs w:val="24"/>
            </w:rPr>
          </w:pPr>
          <w:r w:rsidRPr="00B00462">
            <w:rPr>
              <w:rFonts w:ascii="Arial" w:hAnsi="Arial" w:cs="Arial"/>
              <w:b/>
              <w:sz w:val="24"/>
              <w:szCs w:val="24"/>
            </w:rPr>
            <w:t>Secretaria Municipal de Gestão de Licitações e Contratos</w:t>
          </w:r>
        </w:p>
        <w:p w14:paraId="15522E93" w14:textId="77777777" w:rsidR="00E5191D" w:rsidRPr="003B2DE3" w:rsidRDefault="00E5191D" w:rsidP="00E90BA3">
          <w:pPr>
            <w:pStyle w:val="Cabealho"/>
            <w:jc w:val="center"/>
            <w:rPr>
              <w:b/>
              <w:smallCaps/>
              <w:color w:val="000080"/>
              <w:sz w:val="8"/>
            </w:rPr>
          </w:pPr>
          <w:r w:rsidRPr="00B00462">
            <w:rPr>
              <w:rFonts w:ascii="Arial" w:hAnsi="Arial" w:cs="Arial"/>
              <w:sz w:val="16"/>
            </w:rPr>
            <w:t>Avenida Paraná, 03 – Fone/fax: (43) 3476-1222 – ramal 209 – CEP: 84.470-000</w:t>
          </w:r>
        </w:p>
      </w:tc>
    </w:tr>
  </w:tbl>
  <w:p w14:paraId="58858930" w14:textId="77777777" w:rsidR="00E5191D" w:rsidRDefault="00E5191D">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45CA6" w14:textId="77777777" w:rsidR="00C209CF" w:rsidRDefault="00C209CF">
    <w:pPr>
      <w:pStyle w:val="Corpodetexto"/>
      <w:spacing w:line="14" w:lineRule="auto"/>
      <w:ind w:left="0"/>
      <w:jc w:val="left"/>
      <w:rPr>
        <w:sz w:val="20"/>
      </w:rPr>
    </w:pPr>
    <w:r>
      <w:rPr>
        <w:noProof/>
        <w:lang w:val="pt-BR" w:eastAsia="pt-BR"/>
      </w:rPr>
      <w:drawing>
        <wp:anchor distT="0" distB="0" distL="114300" distR="114300" simplePos="0" relativeHeight="251676672" behindDoc="1" locked="0" layoutInCell="1" allowOverlap="1" wp14:anchorId="0AA112CA" wp14:editId="605A7E10">
          <wp:simplePos x="0" y="0"/>
          <wp:positionH relativeFrom="column">
            <wp:posOffset>100862</wp:posOffset>
          </wp:positionH>
          <wp:positionV relativeFrom="paragraph">
            <wp:posOffset>-52306</wp:posOffset>
          </wp:positionV>
          <wp:extent cx="1028493" cy="1031358"/>
          <wp:effectExtent l="19050" t="0" r="207" b="0"/>
          <wp:wrapNone/>
          <wp:docPr id="3906598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493" cy="1031358"/>
                  </a:xfrm>
                  <a:prstGeom prst="rect">
                    <a:avLst/>
                  </a:prstGeom>
                  <a:noFill/>
                  <a:ln>
                    <a:noFill/>
                  </a:ln>
                </pic:spPr>
              </pic:pic>
            </a:graphicData>
          </a:graphic>
        </wp:anchor>
      </w:drawing>
    </w:r>
    <w:r w:rsidR="00000000">
      <w:rPr>
        <w:noProof/>
      </w:rPr>
      <w:pict w14:anchorId="7917B765">
        <v:shapetype id="_x0000_t202" coordsize="21600,21600" o:spt="202" path="m,l,21600r21600,l21600,xe">
          <v:stroke joinstyle="miter"/>
          <v:path gradientshapeok="t" o:connecttype="rect"/>
        </v:shapetype>
        <v:shape id="Caixa de Texto 7" o:spid="_x0000_s1033" type="#_x0000_t202" style="position:absolute;margin-left:11.2pt;margin-top:14.9pt;width:562.3pt;height:96.75pt;z-index:-2516469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g/c2AEAAJkDAAAOAAAAZHJzL2Uyb0RvYy54bWysU8Fu1DAQvSPxD5bvbDYR0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" filled="f" stroked="f">
          <v:textbox inset="0,0,0,0">
            <w:txbxContent>
              <w:p w14:paraId="3EDE5463" w14:textId="77777777" w:rsidR="00C209CF" w:rsidRDefault="00C209CF" w:rsidP="00E90BA3">
                <w:pPr>
                  <w:pStyle w:val="Cabealho"/>
                  <w:tabs>
                    <w:tab w:val="clear" w:pos="8504"/>
                    <w:tab w:val="right" w:pos="11766"/>
                  </w:tabs>
                </w:pPr>
              </w:p>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C209CF" w:rsidRPr="003B2DE3" w14:paraId="74F5F746" w14:textId="77777777" w:rsidTr="00E90BA3">
                  <w:trPr>
                    <w:trHeight w:val="1839"/>
                  </w:trPr>
                  <w:tc>
                    <w:tcPr>
                      <w:tcW w:w="2709" w:type="dxa"/>
                    </w:tcPr>
                    <w:tbl>
                      <w:tblPr>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5"/>
                      </w:tblGrid>
                      <w:tr w:rsidR="00C209CF" w14:paraId="47CCB526" w14:textId="77777777" w:rsidTr="00E90BA3">
                        <w:trPr>
                          <w:trHeight w:val="1469"/>
                        </w:trPr>
                        <w:tc>
                          <w:tcPr>
                            <w:tcW w:w="1855" w:type="dxa"/>
                            <w:tcBorders>
                              <w:top w:val="nil"/>
                              <w:left w:val="nil"/>
                              <w:bottom w:val="nil"/>
                              <w:right w:val="nil"/>
                            </w:tcBorders>
                          </w:tcPr>
                          <w:p w14:paraId="7258420A" w14:textId="77777777" w:rsidR="00C209CF" w:rsidRDefault="00C209CF" w:rsidP="00E90BA3"/>
                          <w:p w14:paraId="3EEA5EF0" w14:textId="77777777" w:rsidR="00C209CF" w:rsidRDefault="00C209CF" w:rsidP="00E90BA3"/>
                          <w:p w14:paraId="4048E6D8" w14:textId="77777777" w:rsidR="00C209CF" w:rsidRPr="00B174BB" w:rsidRDefault="00C209CF" w:rsidP="00E90BA3"/>
                        </w:tc>
                      </w:tr>
                    </w:tbl>
                    <w:p w14:paraId="134E53FD" w14:textId="77777777" w:rsidR="00C209CF" w:rsidRPr="00894D5B" w:rsidRDefault="00C209CF" w:rsidP="00E90BA3">
                      <w:pPr>
                        <w:pStyle w:val="Cabealho"/>
                      </w:pPr>
                    </w:p>
                  </w:tc>
                  <w:tc>
                    <w:tcPr>
                      <w:tcW w:w="9176" w:type="dxa"/>
                    </w:tcPr>
                    <w:p w14:paraId="3EF8DAF1" w14:textId="77777777" w:rsidR="00C209CF" w:rsidRPr="00B00462" w:rsidRDefault="00C209CF" w:rsidP="00E90BA3">
                      <w:pPr>
                        <w:pStyle w:val="Cabealho"/>
                        <w:ind w:left="766" w:firstLine="141"/>
                        <w:jc w:val="center"/>
                        <w:rPr>
                          <w:rFonts w:ascii="Arial" w:hAnsi="Arial" w:cs="Arial"/>
                          <w:b/>
                          <w:smallCaps/>
                          <w:sz w:val="44"/>
                        </w:rPr>
                      </w:pPr>
                      <w:r w:rsidRPr="00B00462">
                        <w:rPr>
                          <w:rFonts w:ascii="Arial" w:hAnsi="Arial" w:cs="Arial"/>
                          <w:b/>
                          <w:smallCaps/>
                          <w:sz w:val="38"/>
                        </w:rPr>
                        <w:t>MUNICÍPIO DE CÂNDIDO DE ABREU</w:t>
                      </w:r>
                    </w:p>
                    <w:p w14:paraId="6BF414B5" w14:textId="77777777" w:rsidR="00C209CF" w:rsidRPr="00B00462" w:rsidRDefault="00C209CF" w:rsidP="00E90BA3">
                      <w:pPr>
                        <w:pStyle w:val="Cabealho"/>
                        <w:ind w:left="766" w:firstLine="141"/>
                        <w:jc w:val="center"/>
                        <w:rPr>
                          <w:rFonts w:ascii="Arial" w:hAnsi="Arial" w:cs="Arial"/>
                          <w:b/>
                          <w:smallCaps/>
                          <w:color w:val="000080"/>
                          <w:sz w:val="28"/>
                        </w:rPr>
                      </w:pPr>
                      <w:r w:rsidRPr="00B00462">
                        <w:rPr>
                          <w:rFonts w:ascii="Arial" w:hAnsi="Arial" w:cs="Arial"/>
                          <w:b/>
                          <w:smallCaps/>
                          <w:sz w:val="26"/>
                        </w:rPr>
                        <w:t>ESTADO DO PARANÁ</w:t>
                      </w:r>
                    </w:p>
                    <w:p w14:paraId="0DCB56B3" w14:textId="77777777" w:rsidR="00C209CF" w:rsidRPr="00B00462" w:rsidRDefault="00C209CF" w:rsidP="00E90BA3">
                      <w:pPr>
                        <w:pStyle w:val="Cabealho"/>
                        <w:ind w:left="766" w:firstLine="141"/>
                        <w:jc w:val="center"/>
                        <w:rPr>
                          <w:rFonts w:ascii="Arial" w:hAnsi="Arial" w:cs="Arial"/>
                          <w:b/>
                          <w:smallCaps/>
                          <w:color w:val="000080"/>
                          <w:sz w:val="14"/>
                        </w:rPr>
                      </w:pPr>
                    </w:p>
                    <w:p w14:paraId="4CC9B6B7" w14:textId="77777777" w:rsidR="00C209CF" w:rsidRPr="00B00462" w:rsidRDefault="00C209CF" w:rsidP="00E90BA3">
                      <w:pPr>
                        <w:ind w:left="766" w:firstLine="141"/>
                        <w:jc w:val="center"/>
                        <w:rPr>
                          <w:rFonts w:ascii="Arial" w:hAnsi="Arial" w:cs="Arial"/>
                          <w:b/>
                          <w:sz w:val="24"/>
                          <w:szCs w:val="24"/>
                        </w:rPr>
                      </w:pPr>
                      <w:r w:rsidRPr="00B00462">
                        <w:rPr>
                          <w:rFonts w:ascii="Arial" w:hAnsi="Arial" w:cs="Arial"/>
                          <w:b/>
                          <w:sz w:val="24"/>
                          <w:szCs w:val="24"/>
                        </w:rPr>
                        <w:t>Secretaria Municipal de Gestão de Licitações e Contratos</w:t>
                      </w:r>
                    </w:p>
                    <w:p w14:paraId="71737254" w14:textId="77777777" w:rsidR="00C209CF" w:rsidRPr="003B2DE3" w:rsidRDefault="00C209CF" w:rsidP="00E90BA3">
                      <w:pPr>
                        <w:pStyle w:val="Cabealho"/>
                        <w:ind w:left="766" w:firstLine="141"/>
                        <w:jc w:val="center"/>
                        <w:rPr>
                          <w:b/>
                          <w:smallCaps/>
                          <w:color w:val="000080"/>
                          <w:sz w:val="8"/>
                        </w:rPr>
                      </w:pPr>
                      <w:r w:rsidRPr="00B00462">
                        <w:rPr>
                          <w:rFonts w:ascii="Arial" w:hAnsi="Arial" w:cs="Arial"/>
                          <w:sz w:val="16"/>
                        </w:rPr>
                        <w:t>Avenida Paraná, 03 – Fon</w:t>
                      </w:r>
                      <w:r>
                        <w:rPr>
                          <w:rFonts w:ascii="Arial" w:hAnsi="Arial" w:cs="Arial"/>
                          <w:sz w:val="16"/>
                        </w:rPr>
                        <w:t>e</w:t>
                      </w:r>
                      <w:r w:rsidRPr="00573E11">
                        <w:rPr>
                          <w:rFonts w:ascii="Arial" w:hAnsi="Arial" w:cs="Arial"/>
                          <w:sz w:val="16"/>
                        </w:rPr>
                        <w:t>800 3554123   Ramal: 1014</w:t>
                      </w:r>
                      <w:r w:rsidRPr="00B00462">
                        <w:rPr>
                          <w:rFonts w:ascii="Arial" w:hAnsi="Arial" w:cs="Arial"/>
                          <w:sz w:val="16"/>
                        </w:rPr>
                        <w:t>– CEP: 84.470-000</w:t>
                      </w:r>
                    </w:p>
                  </w:tc>
                </w:tr>
              </w:tbl>
              <w:p w14:paraId="1B1C34E3" w14:textId="77777777" w:rsidR="00C209CF" w:rsidRDefault="00C209CF" w:rsidP="00E90BA3">
                <w:pPr>
                  <w:pStyle w:val="Corpodetexto"/>
                  <w:spacing w:line="14" w:lineRule="auto"/>
                  <w:ind w:left="0"/>
                  <w:jc w:val="left"/>
                  <w:rPr>
                    <w:sz w:val="20"/>
                  </w:rPr>
                </w:pPr>
              </w:p>
              <w:p w14:paraId="2425B711" w14:textId="77777777" w:rsidR="00C209CF" w:rsidRPr="00993211" w:rsidRDefault="00C209CF" w:rsidP="00E90BA3"/>
            </w:txbxContent>
          </v:textbox>
          <w10:wrap anchorx="page" anchory="page"/>
        </v:shape>
      </w:pict>
    </w:r>
    <w:r w:rsidR="00000000">
      <w:rPr>
        <w:noProof/>
      </w:rPr>
      <w:pict w14:anchorId="1DE3A337">
        <v:shape id="Caixa de Texto 6" o:spid="_x0000_s1034" type="#_x0000_t202" style="position:absolute;margin-left:444.9pt;margin-top:73.45pt;width:87.85pt;height:9.75pt;z-index:-2516459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OGKHb3aAQAAmAMAAA4AAAAAAAAAAAAAAAAALgIAAGRycy9lMm9Eb2MueG1sUEsBAi0AFAAGAAgA&#10;AAAhALFXGi3gAAAADAEAAA8AAAAAAAAAAAAAAAAANAQAAGRycy9kb3ducmV2LnhtbFBLBQYAAAAA&#10;BAAEAPMAAABBBQAAAAA=&#10;" filled="f" stroked="f">
          <v:textbox inset="0,0,0,0">
            <w:txbxContent>
              <w:p w14:paraId="55ECCF68" w14:textId="77777777" w:rsidR="00C209CF" w:rsidRDefault="00C209CF">
                <w:pPr>
                  <w:spacing w:before="13"/>
                  <w:ind w:left="20"/>
                  <w:rPr>
                    <w:sz w:val="14"/>
                  </w:rPr>
                </w:pPr>
              </w:p>
            </w:txbxContent>
          </v:textbox>
          <w10:wrap anchorx="page" anchory="page"/>
        </v:shape>
      </w:pict>
    </w:r>
    <w:r w:rsidR="00000000">
      <w:rPr>
        <w:noProof/>
      </w:rPr>
      <w:pict w14:anchorId="40F942D5">
        <v:shape id="Caixa de Texto 5" o:spid="_x0000_s1035" type="#_x0000_t202" style="position:absolute;margin-left:266.55pt;margin-top:96.35pt;width:64.4pt;height:15.3pt;z-index:-2516449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" filled="f" stroked="f">
          <v:textbox inset="0,0,0,0">
            <w:txbxContent>
              <w:p w14:paraId="78DDA683" w14:textId="77777777" w:rsidR="00C209CF" w:rsidRPr="006C5271" w:rsidRDefault="00C209CF" w:rsidP="00E90BA3"/>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C209CF" w:rsidRPr="003B2DE3" w14:paraId="5CF568A1" w14:textId="77777777" w:rsidTr="00E90BA3">
      <w:trPr>
        <w:trHeight w:val="1558"/>
      </w:trPr>
      <w:tc>
        <w:tcPr>
          <w:tcW w:w="2709" w:type="dxa"/>
        </w:tcPr>
        <w:tbl>
          <w:tblPr>
            <w:tblpPr w:leftFromText="141" w:rightFromText="141" w:vertAnchor="text" w:horzAnchor="page" w:tblpX="1491" w:tblpY="-228"/>
            <w:tblOverlap w:val="never"/>
            <w:tblW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6"/>
          </w:tblGrid>
          <w:tr w:rsidR="00C209CF" w14:paraId="719D736B" w14:textId="77777777" w:rsidTr="00E90BA3">
            <w:trPr>
              <w:trHeight w:val="1469"/>
            </w:trPr>
            <w:tc>
              <w:tcPr>
                <w:tcW w:w="1701" w:type="dxa"/>
                <w:tcBorders>
                  <w:top w:val="nil"/>
                  <w:left w:val="nil"/>
                  <w:bottom w:val="nil"/>
                  <w:right w:val="nil"/>
                </w:tcBorders>
              </w:tcPr>
              <w:p w14:paraId="6A6D4A9D" w14:textId="77777777" w:rsidR="00C209CF" w:rsidRDefault="00C209CF" w:rsidP="00E90BA3">
                <w:r w:rsidRPr="00993211">
                  <w:rPr>
                    <w:noProof/>
                    <w:lang w:val="pt-BR" w:eastAsia="pt-BR"/>
                  </w:rPr>
                  <w:drawing>
                    <wp:inline distT="0" distB="0" distL="0" distR="0" wp14:anchorId="0AA30BE0" wp14:editId="2C0B3E9B">
                      <wp:extent cx="1019175" cy="1028700"/>
                      <wp:effectExtent l="19050" t="0" r="9525" b="0"/>
                      <wp:docPr id="49378989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inline>
                  </w:drawing>
                </w:r>
              </w:p>
              <w:p w14:paraId="7DD46BA2" w14:textId="77777777" w:rsidR="00C209CF" w:rsidRDefault="00C209CF" w:rsidP="00E90BA3"/>
              <w:p w14:paraId="593216B1" w14:textId="77777777" w:rsidR="00C209CF" w:rsidRPr="00B174BB" w:rsidRDefault="00C209CF" w:rsidP="00E90BA3"/>
            </w:tc>
          </w:tr>
        </w:tbl>
        <w:p w14:paraId="4061B806" w14:textId="02AD5974" w:rsidR="00C209CF" w:rsidRPr="00894D5B" w:rsidRDefault="00C209CF" w:rsidP="00E90BA3">
          <w:pPr>
            <w:pStyle w:val="Cabealho"/>
          </w:pPr>
          <w:r>
            <w:rPr>
              <w:noProof/>
            </w:rPr>
            <mc:AlternateContent>
              <mc:Choice Requires="wps">
                <w:drawing>
                  <wp:anchor distT="0" distB="0" distL="114300" distR="114300" simplePos="0" relativeHeight="251673600" behindDoc="1" locked="0" layoutInCell="1" allowOverlap="1" wp14:anchorId="65704B40" wp14:editId="7CA936EF">
                    <wp:simplePos x="0" y="0"/>
                    <wp:positionH relativeFrom="page">
                      <wp:posOffset>-167005</wp:posOffset>
                    </wp:positionH>
                    <wp:positionV relativeFrom="page">
                      <wp:posOffset>-322580</wp:posOffset>
                    </wp:positionV>
                    <wp:extent cx="8182610" cy="1371600"/>
                    <wp:effectExtent l="0" t="0" r="8890" b="0"/>
                    <wp:wrapNone/>
                    <wp:docPr id="380147114"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2610" cy="1371600"/>
                            </a:xfrm>
                            <a:prstGeom prst="rect">
                              <a:avLst/>
                            </a:prstGeom>
                            <a:noFill/>
                            <a:ln>
                              <a:noFill/>
                            </a:ln>
                          </wps:spPr>
                          <wps:txbx>
                            <w:txbxContent>
                              <w:p w14:paraId="32D7212E" w14:textId="77777777" w:rsidR="00C209CF" w:rsidRDefault="00C209CF" w:rsidP="00E90BA3">
                                <w:pPr>
                                  <w:pStyle w:val="Cabealho"/>
                                  <w:tabs>
                                    <w:tab w:val="clear" w:pos="8504"/>
                                    <w:tab w:val="right" w:pos="11766"/>
                                  </w:tabs>
                                </w:pPr>
                              </w:p>
                              <w:p w14:paraId="0220AAFF" w14:textId="77777777" w:rsidR="00C209CF" w:rsidRDefault="00C209CF" w:rsidP="00E90BA3">
                                <w:pPr>
                                  <w:pStyle w:val="Corpodetexto"/>
                                  <w:spacing w:line="14" w:lineRule="auto"/>
                                  <w:ind w:left="0"/>
                                  <w:jc w:val="left"/>
                                  <w:rPr>
                                    <w:sz w:val="20"/>
                                  </w:rPr>
                                </w:pPr>
                              </w:p>
                              <w:p w14:paraId="3A4C9E7A" w14:textId="77777777" w:rsidR="00C209CF" w:rsidRPr="00993211" w:rsidRDefault="00C209CF" w:rsidP="00E90BA3"/>
                              <w:p w14:paraId="28687DC0" w14:textId="77777777" w:rsidR="00C209CF" w:rsidRPr="00993211" w:rsidRDefault="00C209CF"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704B40" id="_x0000_t202" coordsize="21600,21600" o:spt="202" path="m,l,21600r21600,l21600,xe">
                    <v:stroke joinstyle="miter"/>
                    <v:path gradientshapeok="t" o:connecttype="rect"/>
                  </v:shapetype>
                  <v:shape id="Caixa de Texto 21" o:spid="_x0000_s1027" type="#_x0000_t202" style="position:absolute;margin-left:-13.15pt;margin-top:-25.4pt;width:644.3pt;height:108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" filled="f" stroked="f">
                    <v:textbox inset="0,0,0,0">
                      <w:txbxContent>
                        <w:p w14:paraId="32D7212E" w14:textId="77777777" w:rsidR="00C209CF" w:rsidRDefault="00C209CF" w:rsidP="00E90BA3">
                          <w:pPr>
                            <w:pStyle w:val="Cabealho"/>
                            <w:tabs>
                              <w:tab w:val="clear" w:pos="8504"/>
                              <w:tab w:val="right" w:pos="11766"/>
                            </w:tabs>
                          </w:pPr>
                        </w:p>
                        <w:p w14:paraId="0220AAFF" w14:textId="77777777" w:rsidR="00C209CF" w:rsidRDefault="00C209CF" w:rsidP="00E90BA3">
                          <w:pPr>
                            <w:pStyle w:val="Corpodetexto"/>
                            <w:spacing w:line="14" w:lineRule="auto"/>
                            <w:ind w:left="0"/>
                            <w:jc w:val="left"/>
                            <w:rPr>
                              <w:sz w:val="20"/>
                            </w:rPr>
                          </w:pPr>
                        </w:p>
                        <w:p w14:paraId="3A4C9E7A" w14:textId="77777777" w:rsidR="00C209CF" w:rsidRPr="00993211" w:rsidRDefault="00C209CF" w:rsidP="00E90BA3"/>
                        <w:p w14:paraId="28687DC0" w14:textId="77777777" w:rsidR="00C209CF" w:rsidRPr="00993211" w:rsidRDefault="00C209CF" w:rsidP="00E90BA3"/>
                      </w:txbxContent>
                    </v:textbox>
                    <w10:wrap anchorx="page" anchory="page"/>
                  </v:shape>
                </w:pict>
              </mc:Fallback>
            </mc:AlternateContent>
          </w:r>
        </w:p>
      </w:tc>
      <w:tc>
        <w:tcPr>
          <w:tcW w:w="9176" w:type="dxa"/>
        </w:tcPr>
        <w:p w14:paraId="7FDD843C" w14:textId="77777777" w:rsidR="00C209CF" w:rsidRPr="00B00462" w:rsidRDefault="00C209CF" w:rsidP="00E90BA3">
          <w:pPr>
            <w:pStyle w:val="Cabealho"/>
            <w:ind w:left="-227" w:right="1608"/>
            <w:jc w:val="center"/>
            <w:rPr>
              <w:rFonts w:ascii="Arial" w:hAnsi="Arial" w:cs="Arial"/>
              <w:b/>
              <w:smallCaps/>
              <w:sz w:val="44"/>
            </w:rPr>
          </w:pPr>
          <w:r w:rsidRPr="00B00462">
            <w:rPr>
              <w:rFonts w:ascii="Arial" w:hAnsi="Arial" w:cs="Arial"/>
              <w:b/>
              <w:smallCaps/>
              <w:sz w:val="38"/>
            </w:rPr>
            <w:t>MUNICÍPIO DE CÂNDIDO DE ABREU</w:t>
          </w:r>
        </w:p>
        <w:p w14:paraId="7026EBA1" w14:textId="77777777" w:rsidR="00C209CF" w:rsidRPr="00B00462" w:rsidRDefault="00C209CF" w:rsidP="00E90BA3">
          <w:pPr>
            <w:pStyle w:val="Cabealho"/>
            <w:ind w:left="-227" w:right="1608"/>
            <w:jc w:val="center"/>
            <w:rPr>
              <w:rFonts w:ascii="Arial" w:hAnsi="Arial" w:cs="Arial"/>
              <w:b/>
              <w:smallCaps/>
              <w:color w:val="000080"/>
              <w:sz w:val="28"/>
            </w:rPr>
          </w:pPr>
          <w:r w:rsidRPr="00B00462">
            <w:rPr>
              <w:rFonts w:ascii="Arial" w:hAnsi="Arial" w:cs="Arial"/>
              <w:b/>
              <w:smallCaps/>
              <w:sz w:val="26"/>
            </w:rPr>
            <w:t>ESTADO DO PARANÁ</w:t>
          </w:r>
        </w:p>
        <w:p w14:paraId="202A66D1" w14:textId="77777777" w:rsidR="00C209CF" w:rsidRPr="00B00462" w:rsidRDefault="00C209CF" w:rsidP="00E90BA3">
          <w:pPr>
            <w:pStyle w:val="Cabealho"/>
            <w:ind w:left="-227" w:right="1608"/>
            <w:jc w:val="center"/>
            <w:rPr>
              <w:rFonts w:ascii="Arial" w:hAnsi="Arial" w:cs="Arial"/>
              <w:b/>
              <w:smallCaps/>
              <w:color w:val="000080"/>
              <w:sz w:val="14"/>
            </w:rPr>
          </w:pPr>
        </w:p>
        <w:p w14:paraId="15B725FD" w14:textId="77777777" w:rsidR="00C209CF" w:rsidRPr="00B00462" w:rsidRDefault="00C209CF" w:rsidP="00E90BA3">
          <w:pPr>
            <w:ind w:left="-227" w:right="1608"/>
            <w:jc w:val="center"/>
            <w:rPr>
              <w:rFonts w:ascii="Arial" w:hAnsi="Arial" w:cs="Arial"/>
              <w:b/>
              <w:sz w:val="24"/>
              <w:szCs w:val="24"/>
            </w:rPr>
          </w:pPr>
          <w:r w:rsidRPr="00B00462">
            <w:rPr>
              <w:rFonts w:ascii="Arial" w:hAnsi="Arial" w:cs="Arial"/>
              <w:b/>
              <w:sz w:val="24"/>
              <w:szCs w:val="24"/>
            </w:rPr>
            <w:t>Secretaria Municipal de Gestão de Licitações e Contratos</w:t>
          </w:r>
        </w:p>
        <w:p w14:paraId="2E390805" w14:textId="77777777" w:rsidR="00C209CF" w:rsidRPr="003B2DE3" w:rsidRDefault="00C209CF" w:rsidP="00E90BA3">
          <w:pPr>
            <w:pStyle w:val="Cabealho"/>
            <w:ind w:left="-227" w:right="1608"/>
            <w:jc w:val="center"/>
            <w:rPr>
              <w:b/>
              <w:smallCaps/>
              <w:color w:val="000080"/>
              <w:sz w:val="8"/>
            </w:rPr>
          </w:pPr>
          <w:r w:rsidRPr="00B00462">
            <w:rPr>
              <w:rFonts w:ascii="Arial" w:hAnsi="Arial" w:cs="Arial"/>
              <w:sz w:val="16"/>
            </w:rPr>
            <w:t>Avenida Paraná, 03 – Fone/fax: (43) 3476-1222 – ramal 209 – CEP: 84.470-000</w:t>
          </w:r>
        </w:p>
      </w:tc>
    </w:tr>
  </w:tbl>
  <w:p w14:paraId="4DBBC6E6" w14:textId="5371A3F0" w:rsidR="00C209CF" w:rsidRDefault="00C209CF">
    <w:pPr>
      <w:pStyle w:val="Corpodetexto"/>
      <w:spacing w:line="14" w:lineRule="auto"/>
      <w:ind w:left="0"/>
      <w:jc w:val="left"/>
      <w:rPr>
        <w:sz w:val="20"/>
      </w:rPr>
    </w:pPr>
    <w:r>
      <w:rPr>
        <w:noProof/>
      </w:rPr>
      <mc:AlternateContent>
        <mc:Choice Requires="wps">
          <w:drawing>
            <wp:anchor distT="0" distB="0" distL="114300" distR="114300" simplePos="0" relativeHeight="251674624" behindDoc="1" locked="0" layoutInCell="1" allowOverlap="1" wp14:anchorId="2003B543" wp14:editId="01D49556">
              <wp:simplePos x="0" y="0"/>
              <wp:positionH relativeFrom="page">
                <wp:posOffset>5650230</wp:posOffset>
              </wp:positionH>
              <wp:positionV relativeFrom="page">
                <wp:posOffset>932815</wp:posOffset>
              </wp:positionV>
              <wp:extent cx="1115695" cy="123825"/>
              <wp:effectExtent l="0" t="0" r="8255" b="9525"/>
              <wp:wrapNone/>
              <wp:docPr id="1182882298"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123825"/>
                      </a:xfrm>
                      <a:prstGeom prst="rect">
                        <a:avLst/>
                      </a:prstGeom>
                      <a:noFill/>
                      <a:ln>
                        <a:noFill/>
                      </a:ln>
                    </wps:spPr>
                    <wps:txbx>
                      <w:txbxContent>
                        <w:p w14:paraId="4BACE78C" w14:textId="77777777" w:rsidR="00C209CF" w:rsidRDefault="00C209CF">
                          <w:pPr>
                            <w:spacing w:before="13"/>
                            <w:ind w:left="20"/>
                            <w:rPr>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3B543" id="Caixa de Texto 19" o:spid="_x0000_s1028" type="#_x0000_t202" style="position:absolute;margin-left:444.9pt;margin-top:73.45pt;width:87.85pt;height:9.7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GxGxzDaAQAAmAMAAA4AAAAAAAAAAAAAAAAALgIAAGRycy9lMm9Eb2MueG1sUEsBAi0AFAAGAAgA&#10;AAAhALFXGi3gAAAADAEAAA8AAAAAAAAAAAAAAAAANAQAAGRycy9kb3ducmV2LnhtbFBLBQYAAAAA&#10;BAAEAPMAAABBBQAAAAA=&#10;" filled="f" stroked="f">
              <v:textbox inset="0,0,0,0">
                <w:txbxContent>
                  <w:p w14:paraId="4BACE78C" w14:textId="77777777" w:rsidR="00C209CF" w:rsidRDefault="00C209CF">
                    <w:pPr>
                      <w:spacing w:before="13"/>
                      <w:ind w:left="20"/>
                      <w:rPr>
                        <w:sz w:val="1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69D6F1E"/>
    <w:multiLevelType w:val="hybridMultilevel"/>
    <w:tmpl w:val="CD082612"/>
    <w:lvl w:ilvl="0" w:tplc="FFFFFFFF">
      <w:start w:val="1"/>
      <w:numFmt w:val="lowerRoman"/>
      <w:lvlText w:val="%1."/>
      <w:lvlJc w:val="right"/>
      <w:pPr>
        <w:ind w:left="720" w:hanging="360"/>
      </w:pPr>
    </w:lvl>
    <w:lvl w:ilvl="1" w:tplc="0416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4B0C45"/>
    <w:multiLevelType w:val="hybridMultilevel"/>
    <w:tmpl w:val="DB62DF2A"/>
    <w:lvl w:ilvl="0" w:tplc="DA7C8646">
      <w:numFmt w:val="bullet"/>
      <w:lvlText w:val=""/>
      <w:lvlJc w:val="left"/>
      <w:pPr>
        <w:ind w:left="783" w:hanging="360"/>
      </w:pPr>
      <w:rPr>
        <w:rFonts w:hint="default"/>
        <w:w w:val="100"/>
        <w:lang w:val="pt-PT" w:eastAsia="en-US" w:bidi="ar-SA"/>
      </w:rPr>
    </w:lvl>
    <w:lvl w:ilvl="1" w:tplc="A708910A">
      <w:numFmt w:val="bullet"/>
      <w:lvlText w:val="•"/>
      <w:lvlJc w:val="left"/>
      <w:pPr>
        <w:ind w:left="1684" w:hanging="360"/>
      </w:pPr>
      <w:rPr>
        <w:rFonts w:hint="default"/>
        <w:lang w:val="pt-PT" w:eastAsia="en-US" w:bidi="ar-SA"/>
      </w:rPr>
    </w:lvl>
    <w:lvl w:ilvl="2" w:tplc="B6CC4776">
      <w:numFmt w:val="bullet"/>
      <w:lvlText w:val="•"/>
      <w:lvlJc w:val="left"/>
      <w:pPr>
        <w:ind w:left="2589" w:hanging="360"/>
      </w:pPr>
      <w:rPr>
        <w:rFonts w:hint="default"/>
        <w:lang w:val="pt-PT" w:eastAsia="en-US" w:bidi="ar-SA"/>
      </w:rPr>
    </w:lvl>
    <w:lvl w:ilvl="3" w:tplc="0D387600">
      <w:numFmt w:val="bullet"/>
      <w:lvlText w:val="•"/>
      <w:lvlJc w:val="left"/>
      <w:pPr>
        <w:ind w:left="3493" w:hanging="360"/>
      </w:pPr>
      <w:rPr>
        <w:rFonts w:hint="default"/>
        <w:lang w:val="pt-PT" w:eastAsia="en-US" w:bidi="ar-SA"/>
      </w:rPr>
    </w:lvl>
    <w:lvl w:ilvl="4" w:tplc="428C4704">
      <w:numFmt w:val="bullet"/>
      <w:lvlText w:val="•"/>
      <w:lvlJc w:val="left"/>
      <w:pPr>
        <w:ind w:left="4398" w:hanging="360"/>
      </w:pPr>
      <w:rPr>
        <w:rFonts w:hint="default"/>
        <w:lang w:val="pt-PT" w:eastAsia="en-US" w:bidi="ar-SA"/>
      </w:rPr>
    </w:lvl>
    <w:lvl w:ilvl="5" w:tplc="E2A0C276">
      <w:numFmt w:val="bullet"/>
      <w:lvlText w:val="•"/>
      <w:lvlJc w:val="left"/>
      <w:pPr>
        <w:ind w:left="5303" w:hanging="360"/>
      </w:pPr>
      <w:rPr>
        <w:rFonts w:hint="default"/>
        <w:lang w:val="pt-PT" w:eastAsia="en-US" w:bidi="ar-SA"/>
      </w:rPr>
    </w:lvl>
    <w:lvl w:ilvl="6" w:tplc="C6A0980E">
      <w:numFmt w:val="bullet"/>
      <w:lvlText w:val="•"/>
      <w:lvlJc w:val="left"/>
      <w:pPr>
        <w:ind w:left="6207" w:hanging="360"/>
      </w:pPr>
      <w:rPr>
        <w:rFonts w:hint="default"/>
        <w:lang w:val="pt-PT" w:eastAsia="en-US" w:bidi="ar-SA"/>
      </w:rPr>
    </w:lvl>
    <w:lvl w:ilvl="7" w:tplc="C9A66DA0">
      <w:numFmt w:val="bullet"/>
      <w:lvlText w:val="•"/>
      <w:lvlJc w:val="left"/>
      <w:pPr>
        <w:ind w:left="7112" w:hanging="360"/>
      </w:pPr>
      <w:rPr>
        <w:rFonts w:hint="default"/>
        <w:lang w:val="pt-PT" w:eastAsia="en-US" w:bidi="ar-SA"/>
      </w:rPr>
    </w:lvl>
    <w:lvl w:ilvl="8" w:tplc="13BA1E36">
      <w:numFmt w:val="bullet"/>
      <w:lvlText w:val="•"/>
      <w:lvlJc w:val="left"/>
      <w:pPr>
        <w:ind w:left="8017" w:hanging="360"/>
      </w:pPr>
      <w:rPr>
        <w:rFonts w:hint="default"/>
        <w:lang w:val="pt-PT" w:eastAsia="en-US" w:bidi="ar-SA"/>
      </w:rPr>
    </w:lvl>
  </w:abstractNum>
  <w:abstractNum w:abstractNumId="3" w15:restartNumberingAfterBreak="0">
    <w:nsid w:val="0DC26C4B"/>
    <w:multiLevelType w:val="hybridMultilevel"/>
    <w:tmpl w:val="91969B7E"/>
    <w:lvl w:ilvl="0" w:tplc="A5C030F0">
      <w:start w:val="1"/>
      <w:numFmt w:val="lowerLetter"/>
      <w:lvlText w:val="%1)"/>
      <w:lvlJc w:val="left"/>
      <w:pPr>
        <w:ind w:left="1350" w:hanging="343"/>
      </w:pPr>
      <w:rPr>
        <w:rFonts w:ascii="Times New Roman" w:eastAsia="Times New Roman" w:hAnsi="Times New Roman" w:cs="Times New Roman" w:hint="default"/>
        <w:w w:val="100"/>
        <w:sz w:val="22"/>
        <w:szCs w:val="22"/>
        <w:lang w:val="pt-PT" w:eastAsia="en-US" w:bidi="ar-SA"/>
      </w:rPr>
    </w:lvl>
    <w:lvl w:ilvl="1" w:tplc="CED666A6">
      <w:numFmt w:val="bullet"/>
      <w:lvlText w:val="•"/>
      <w:lvlJc w:val="left"/>
      <w:pPr>
        <w:ind w:left="2206" w:hanging="343"/>
      </w:pPr>
      <w:rPr>
        <w:rFonts w:hint="default"/>
        <w:lang w:val="pt-PT" w:eastAsia="en-US" w:bidi="ar-SA"/>
      </w:rPr>
    </w:lvl>
    <w:lvl w:ilvl="2" w:tplc="64AC9314">
      <w:numFmt w:val="bullet"/>
      <w:lvlText w:val="•"/>
      <w:lvlJc w:val="left"/>
      <w:pPr>
        <w:ind w:left="3053" w:hanging="343"/>
      </w:pPr>
      <w:rPr>
        <w:rFonts w:hint="default"/>
        <w:lang w:val="pt-PT" w:eastAsia="en-US" w:bidi="ar-SA"/>
      </w:rPr>
    </w:lvl>
    <w:lvl w:ilvl="3" w:tplc="E5987C86">
      <w:numFmt w:val="bullet"/>
      <w:lvlText w:val="•"/>
      <w:lvlJc w:val="left"/>
      <w:pPr>
        <w:ind w:left="3899" w:hanging="343"/>
      </w:pPr>
      <w:rPr>
        <w:rFonts w:hint="default"/>
        <w:lang w:val="pt-PT" w:eastAsia="en-US" w:bidi="ar-SA"/>
      </w:rPr>
    </w:lvl>
    <w:lvl w:ilvl="4" w:tplc="8E5CDA8A">
      <w:numFmt w:val="bullet"/>
      <w:lvlText w:val="•"/>
      <w:lvlJc w:val="left"/>
      <w:pPr>
        <w:ind w:left="4746" w:hanging="343"/>
      </w:pPr>
      <w:rPr>
        <w:rFonts w:hint="default"/>
        <w:lang w:val="pt-PT" w:eastAsia="en-US" w:bidi="ar-SA"/>
      </w:rPr>
    </w:lvl>
    <w:lvl w:ilvl="5" w:tplc="8F68241A">
      <w:numFmt w:val="bullet"/>
      <w:lvlText w:val="•"/>
      <w:lvlJc w:val="left"/>
      <w:pPr>
        <w:ind w:left="5593" w:hanging="343"/>
      </w:pPr>
      <w:rPr>
        <w:rFonts w:hint="default"/>
        <w:lang w:val="pt-PT" w:eastAsia="en-US" w:bidi="ar-SA"/>
      </w:rPr>
    </w:lvl>
    <w:lvl w:ilvl="6" w:tplc="3AF66780">
      <w:numFmt w:val="bullet"/>
      <w:lvlText w:val="•"/>
      <w:lvlJc w:val="left"/>
      <w:pPr>
        <w:ind w:left="6439" w:hanging="343"/>
      </w:pPr>
      <w:rPr>
        <w:rFonts w:hint="default"/>
        <w:lang w:val="pt-PT" w:eastAsia="en-US" w:bidi="ar-SA"/>
      </w:rPr>
    </w:lvl>
    <w:lvl w:ilvl="7" w:tplc="FB92CD40">
      <w:numFmt w:val="bullet"/>
      <w:lvlText w:val="•"/>
      <w:lvlJc w:val="left"/>
      <w:pPr>
        <w:ind w:left="7286" w:hanging="343"/>
      </w:pPr>
      <w:rPr>
        <w:rFonts w:hint="default"/>
        <w:lang w:val="pt-PT" w:eastAsia="en-US" w:bidi="ar-SA"/>
      </w:rPr>
    </w:lvl>
    <w:lvl w:ilvl="8" w:tplc="BD02A51A">
      <w:numFmt w:val="bullet"/>
      <w:lvlText w:val="•"/>
      <w:lvlJc w:val="left"/>
      <w:pPr>
        <w:ind w:left="8133" w:hanging="343"/>
      </w:pPr>
      <w:rPr>
        <w:rFonts w:hint="default"/>
        <w:lang w:val="pt-PT" w:eastAsia="en-US" w:bidi="ar-SA"/>
      </w:rPr>
    </w:lvl>
  </w:abstractNum>
  <w:abstractNum w:abstractNumId="4" w15:restartNumberingAfterBreak="0">
    <w:nsid w:val="14605B7F"/>
    <w:multiLevelType w:val="hybridMultilevel"/>
    <w:tmpl w:val="AA6EB12A"/>
    <w:lvl w:ilvl="0" w:tplc="40881D54">
      <w:start w:val="1"/>
      <w:numFmt w:val="decimal"/>
      <w:lvlText w:val="%1)"/>
      <w:lvlJc w:val="left"/>
      <w:pPr>
        <w:ind w:left="217" w:hanging="274"/>
      </w:pPr>
      <w:rPr>
        <w:rFonts w:ascii="Times New Roman" w:eastAsia="Times New Roman" w:hAnsi="Times New Roman" w:cs="Times New Roman" w:hint="default"/>
        <w:w w:val="99"/>
        <w:sz w:val="24"/>
        <w:szCs w:val="24"/>
        <w:lang w:val="pt-PT" w:eastAsia="en-US" w:bidi="ar-SA"/>
      </w:rPr>
    </w:lvl>
    <w:lvl w:ilvl="1" w:tplc="70341DE6">
      <w:numFmt w:val="bullet"/>
      <w:lvlText w:val="•"/>
      <w:lvlJc w:val="left"/>
      <w:pPr>
        <w:ind w:left="1180" w:hanging="274"/>
      </w:pPr>
      <w:rPr>
        <w:rFonts w:hint="default"/>
        <w:lang w:val="pt-PT" w:eastAsia="en-US" w:bidi="ar-SA"/>
      </w:rPr>
    </w:lvl>
    <w:lvl w:ilvl="2" w:tplc="5192D170">
      <w:numFmt w:val="bullet"/>
      <w:lvlText w:val="•"/>
      <w:lvlJc w:val="left"/>
      <w:pPr>
        <w:ind w:left="2141" w:hanging="274"/>
      </w:pPr>
      <w:rPr>
        <w:rFonts w:hint="default"/>
        <w:lang w:val="pt-PT" w:eastAsia="en-US" w:bidi="ar-SA"/>
      </w:rPr>
    </w:lvl>
    <w:lvl w:ilvl="3" w:tplc="51102C5A">
      <w:numFmt w:val="bullet"/>
      <w:lvlText w:val="•"/>
      <w:lvlJc w:val="left"/>
      <w:pPr>
        <w:ind w:left="3101" w:hanging="274"/>
      </w:pPr>
      <w:rPr>
        <w:rFonts w:hint="default"/>
        <w:lang w:val="pt-PT" w:eastAsia="en-US" w:bidi="ar-SA"/>
      </w:rPr>
    </w:lvl>
    <w:lvl w:ilvl="4" w:tplc="FA9CE8B2">
      <w:numFmt w:val="bullet"/>
      <w:lvlText w:val="•"/>
      <w:lvlJc w:val="left"/>
      <w:pPr>
        <w:ind w:left="4062" w:hanging="274"/>
      </w:pPr>
      <w:rPr>
        <w:rFonts w:hint="default"/>
        <w:lang w:val="pt-PT" w:eastAsia="en-US" w:bidi="ar-SA"/>
      </w:rPr>
    </w:lvl>
    <w:lvl w:ilvl="5" w:tplc="AB624994">
      <w:numFmt w:val="bullet"/>
      <w:lvlText w:val="•"/>
      <w:lvlJc w:val="left"/>
      <w:pPr>
        <w:ind w:left="5023" w:hanging="274"/>
      </w:pPr>
      <w:rPr>
        <w:rFonts w:hint="default"/>
        <w:lang w:val="pt-PT" w:eastAsia="en-US" w:bidi="ar-SA"/>
      </w:rPr>
    </w:lvl>
    <w:lvl w:ilvl="6" w:tplc="0F72DAEA">
      <w:numFmt w:val="bullet"/>
      <w:lvlText w:val="•"/>
      <w:lvlJc w:val="left"/>
      <w:pPr>
        <w:ind w:left="5983" w:hanging="274"/>
      </w:pPr>
      <w:rPr>
        <w:rFonts w:hint="default"/>
        <w:lang w:val="pt-PT" w:eastAsia="en-US" w:bidi="ar-SA"/>
      </w:rPr>
    </w:lvl>
    <w:lvl w:ilvl="7" w:tplc="F676B9DE">
      <w:numFmt w:val="bullet"/>
      <w:lvlText w:val="•"/>
      <w:lvlJc w:val="left"/>
      <w:pPr>
        <w:ind w:left="6944" w:hanging="274"/>
      </w:pPr>
      <w:rPr>
        <w:rFonts w:hint="default"/>
        <w:lang w:val="pt-PT" w:eastAsia="en-US" w:bidi="ar-SA"/>
      </w:rPr>
    </w:lvl>
    <w:lvl w:ilvl="8" w:tplc="3392AF66">
      <w:numFmt w:val="bullet"/>
      <w:lvlText w:val="•"/>
      <w:lvlJc w:val="left"/>
      <w:pPr>
        <w:ind w:left="7905" w:hanging="274"/>
      </w:pPr>
      <w:rPr>
        <w:rFonts w:hint="default"/>
        <w:lang w:val="pt-PT" w:eastAsia="en-US" w:bidi="ar-SA"/>
      </w:rPr>
    </w:lvl>
  </w:abstractNum>
  <w:abstractNum w:abstractNumId="5" w15:restartNumberingAfterBreak="0">
    <w:nsid w:val="1A9200F2"/>
    <w:multiLevelType w:val="hybridMultilevel"/>
    <w:tmpl w:val="FC46CBFC"/>
    <w:lvl w:ilvl="0" w:tplc="3620D0F4">
      <w:start w:val="1"/>
      <w:numFmt w:val="lowerLetter"/>
      <w:lvlText w:val="%1)"/>
      <w:lvlJc w:val="left"/>
      <w:pPr>
        <w:ind w:left="783" w:hanging="852"/>
      </w:pPr>
      <w:rPr>
        <w:rFonts w:ascii="Times New Roman" w:eastAsia="Times New Roman" w:hAnsi="Times New Roman" w:cs="Times New Roman" w:hint="default"/>
        <w:w w:val="100"/>
        <w:sz w:val="22"/>
        <w:szCs w:val="22"/>
        <w:lang w:val="pt-PT" w:eastAsia="en-US" w:bidi="ar-SA"/>
      </w:rPr>
    </w:lvl>
    <w:lvl w:ilvl="1" w:tplc="BA0E54D0">
      <w:numFmt w:val="bullet"/>
      <w:lvlText w:val="•"/>
      <w:lvlJc w:val="left"/>
      <w:pPr>
        <w:ind w:left="1684" w:hanging="852"/>
      </w:pPr>
      <w:rPr>
        <w:rFonts w:hint="default"/>
        <w:lang w:val="pt-PT" w:eastAsia="en-US" w:bidi="ar-SA"/>
      </w:rPr>
    </w:lvl>
    <w:lvl w:ilvl="2" w:tplc="2B6C391C">
      <w:numFmt w:val="bullet"/>
      <w:lvlText w:val="•"/>
      <w:lvlJc w:val="left"/>
      <w:pPr>
        <w:ind w:left="2589" w:hanging="852"/>
      </w:pPr>
      <w:rPr>
        <w:rFonts w:hint="default"/>
        <w:lang w:val="pt-PT" w:eastAsia="en-US" w:bidi="ar-SA"/>
      </w:rPr>
    </w:lvl>
    <w:lvl w:ilvl="3" w:tplc="44AA9DA6">
      <w:numFmt w:val="bullet"/>
      <w:lvlText w:val="•"/>
      <w:lvlJc w:val="left"/>
      <w:pPr>
        <w:ind w:left="3493" w:hanging="852"/>
      </w:pPr>
      <w:rPr>
        <w:rFonts w:hint="default"/>
        <w:lang w:val="pt-PT" w:eastAsia="en-US" w:bidi="ar-SA"/>
      </w:rPr>
    </w:lvl>
    <w:lvl w:ilvl="4" w:tplc="735C32D6">
      <w:numFmt w:val="bullet"/>
      <w:lvlText w:val="•"/>
      <w:lvlJc w:val="left"/>
      <w:pPr>
        <w:ind w:left="4398" w:hanging="852"/>
      </w:pPr>
      <w:rPr>
        <w:rFonts w:hint="default"/>
        <w:lang w:val="pt-PT" w:eastAsia="en-US" w:bidi="ar-SA"/>
      </w:rPr>
    </w:lvl>
    <w:lvl w:ilvl="5" w:tplc="A238BD5C">
      <w:numFmt w:val="bullet"/>
      <w:lvlText w:val="•"/>
      <w:lvlJc w:val="left"/>
      <w:pPr>
        <w:ind w:left="5303" w:hanging="852"/>
      </w:pPr>
      <w:rPr>
        <w:rFonts w:hint="default"/>
        <w:lang w:val="pt-PT" w:eastAsia="en-US" w:bidi="ar-SA"/>
      </w:rPr>
    </w:lvl>
    <w:lvl w:ilvl="6" w:tplc="10D2C586">
      <w:numFmt w:val="bullet"/>
      <w:lvlText w:val="•"/>
      <w:lvlJc w:val="left"/>
      <w:pPr>
        <w:ind w:left="6207" w:hanging="852"/>
      </w:pPr>
      <w:rPr>
        <w:rFonts w:hint="default"/>
        <w:lang w:val="pt-PT" w:eastAsia="en-US" w:bidi="ar-SA"/>
      </w:rPr>
    </w:lvl>
    <w:lvl w:ilvl="7" w:tplc="4CF26318">
      <w:numFmt w:val="bullet"/>
      <w:lvlText w:val="•"/>
      <w:lvlJc w:val="left"/>
      <w:pPr>
        <w:ind w:left="7112" w:hanging="852"/>
      </w:pPr>
      <w:rPr>
        <w:rFonts w:hint="default"/>
        <w:lang w:val="pt-PT" w:eastAsia="en-US" w:bidi="ar-SA"/>
      </w:rPr>
    </w:lvl>
    <w:lvl w:ilvl="8" w:tplc="1930C4DA">
      <w:numFmt w:val="bullet"/>
      <w:lvlText w:val="•"/>
      <w:lvlJc w:val="left"/>
      <w:pPr>
        <w:ind w:left="8017" w:hanging="852"/>
      </w:pPr>
      <w:rPr>
        <w:rFonts w:hint="default"/>
        <w:lang w:val="pt-PT" w:eastAsia="en-US" w:bidi="ar-SA"/>
      </w:rPr>
    </w:lvl>
  </w:abstractNum>
  <w:abstractNum w:abstractNumId="6" w15:restartNumberingAfterBreak="0">
    <w:nsid w:val="1ADB0615"/>
    <w:multiLevelType w:val="hybridMultilevel"/>
    <w:tmpl w:val="0F32722E"/>
    <w:lvl w:ilvl="0" w:tplc="E2F6A470">
      <w:start w:val="3"/>
      <w:numFmt w:val="decimal"/>
      <w:lvlText w:val="%1"/>
      <w:lvlJc w:val="left"/>
      <w:pPr>
        <w:ind w:left="217" w:hanging="708"/>
      </w:pPr>
      <w:rPr>
        <w:rFonts w:hint="default"/>
        <w:lang w:val="pt-PT" w:eastAsia="en-US" w:bidi="ar-SA"/>
      </w:rPr>
    </w:lvl>
    <w:lvl w:ilvl="1" w:tplc="C9CAE3BC">
      <w:numFmt w:val="none"/>
      <w:lvlText w:val=""/>
      <w:lvlJc w:val="left"/>
      <w:pPr>
        <w:tabs>
          <w:tab w:val="num" w:pos="360"/>
        </w:tabs>
      </w:pPr>
    </w:lvl>
    <w:lvl w:ilvl="2" w:tplc="6918172C">
      <w:numFmt w:val="none"/>
      <w:lvlText w:val=""/>
      <w:lvlJc w:val="left"/>
      <w:pPr>
        <w:tabs>
          <w:tab w:val="num" w:pos="360"/>
        </w:tabs>
      </w:pPr>
    </w:lvl>
    <w:lvl w:ilvl="3" w:tplc="6938FC24">
      <w:numFmt w:val="bullet"/>
      <w:lvlText w:val="•"/>
      <w:lvlJc w:val="left"/>
      <w:pPr>
        <w:ind w:left="2790" w:hanging="852"/>
      </w:pPr>
      <w:rPr>
        <w:rFonts w:hint="default"/>
        <w:lang w:val="pt-PT" w:eastAsia="en-US" w:bidi="ar-SA"/>
      </w:rPr>
    </w:lvl>
    <w:lvl w:ilvl="4" w:tplc="BAFE4DC0">
      <w:numFmt w:val="bullet"/>
      <w:lvlText w:val="•"/>
      <w:lvlJc w:val="left"/>
      <w:pPr>
        <w:ind w:left="3795" w:hanging="852"/>
      </w:pPr>
      <w:rPr>
        <w:rFonts w:hint="default"/>
        <w:lang w:val="pt-PT" w:eastAsia="en-US" w:bidi="ar-SA"/>
      </w:rPr>
    </w:lvl>
    <w:lvl w:ilvl="5" w:tplc="56045FE6">
      <w:numFmt w:val="bullet"/>
      <w:lvlText w:val="•"/>
      <w:lvlJc w:val="left"/>
      <w:pPr>
        <w:ind w:left="4800" w:hanging="852"/>
      </w:pPr>
      <w:rPr>
        <w:rFonts w:hint="default"/>
        <w:lang w:val="pt-PT" w:eastAsia="en-US" w:bidi="ar-SA"/>
      </w:rPr>
    </w:lvl>
    <w:lvl w:ilvl="6" w:tplc="8B4ECBB2">
      <w:numFmt w:val="bullet"/>
      <w:lvlText w:val="•"/>
      <w:lvlJc w:val="left"/>
      <w:pPr>
        <w:ind w:left="5805" w:hanging="852"/>
      </w:pPr>
      <w:rPr>
        <w:rFonts w:hint="default"/>
        <w:lang w:val="pt-PT" w:eastAsia="en-US" w:bidi="ar-SA"/>
      </w:rPr>
    </w:lvl>
    <w:lvl w:ilvl="7" w:tplc="EBB2D34A">
      <w:numFmt w:val="bullet"/>
      <w:lvlText w:val="•"/>
      <w:lvlJc w:val="left"/>
      <w:pPr>
        <w:ind w:left="6810" w:hanging="852"/>
      </w:pPr>
      <w:rPr>
        <w:rFonts w:hint="default"/>
        <w:lang w:val="pt-PT" w:eastAsia="en-US" w:bidi="ar-SA"/>
      </w:rPr>
    </w:lvl>
    <w:lvl w:ilvl="8" w:tplc="5D20E81E">
      <w:numFmt w:val="bullet"/>
      <w:lvlText w:val="•"/>
      <w:lvlJc w:val="left"/>
      <w:pPr>
        <w:ind w:left="7816" w:hanging="852"/>
      </w:pPr>
      <w:rPr>
        <w:rFonts w:hint="default"/>
        <w:lang w:val="pt-PT" w:eastAsia="en-US" w:bidi="ar-SA"/>
      </w:rPr>
    </w:lvl>
  </w:abstractNum>
  <w:abstractNum w:abstractNumId="7" w15:restartNumberingAfterBreak="0">
    <w:nsid w:val="1D5C100D"/>
    <w:multiLevelType w:val="multilevel"/>
    <w:tmpl w:val="43DA968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C75507"/>
    <w:multiLevelType w:val="hybridMultilevel"/>
    <w:tmpl w:val="6ABACBCA"/>
    <w:lvl w:ilvl="0" w:tplc="82102D34">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A342BDEE">
      <w:start w:val="1"/>
      <w:numFmt w:val="lowerLetter"/>
      <w:lvlText w:val="%2)"/>
      <w:lvlJc w:val="left"/>
      <w:pPr>
        <w:ind w:left="1069" w:hanging="567"/>
      </w:pPr>
      <w:rPr>
        <w:rFonts w:ascii="Times New Roman" w:eastAsia="Times New Roman" w:hAnsi="Times New Roman" w:cs="Times New Roman" w:hint="default"/>
        <w:w w:val="100"/>
        <w:sz w:val="22"/>
        <w:szCs w:val="22"/>
        <w:lang w:val="pt-PT" w:eastAsia="en-US" w:bidi="ar-SA"/>
      </w:rPr>
    </w:lvl>
    <w:lvl w:ilvl="2" w:tplc="F558E54C">
      <w:numFmt w:val="bullet"/>
      <w:lvlText w:val="•"/>
      <w:lvlJc w:val="left"/>
      <w:pPr>
        <w:ind w:left="2034" w:hanging="567"/>
      </w:pPr>
      <w:rPr>
        <w:rFonts w:hint="default"/>
        <w:lang w:val="pt-PT" w:eastAsia="en-US" w:bidi="ar-SA"/>
      </w:rPr>
    </w:lvl>
    <w:lvl w:ilvl="3" w:tplc="2FBCBD10">
      <w:numFmt w:val="bullet"/>
      <w:lvlText w:val="•"/>
      <w:lvlJc w:val="left"/>
      <w:pPr>
        <w:ind w:left="3008" w:hanging="567"/>
      </w:pPr>
      <w:rPr>
        <w:rFonts w:hint="default"/>
        <w:lang w:val="pt-PT" w:eastAsia="en-US" w:bidi="ar-SA"/>
      </w:rPr>
    </w:lvl>
    <w:lvl w:ilvl="4" w:tplc="9D8EFEA4">
      <w:numFmt w:val="bullet"/>
      <w:lvlText w:val="•"/>
      <w:lvlJc w:val="left"/>
      <w:pPr>
        <w:ind w:left="3982" w:hanging="567"/>
      </w:pPr>
      <w:rPr>
        <w:rFonts w:hint="default"/>
        <w:lang w:val="pt-PT" w:eastAsia="en-US" w:bidi="ar-SA"/>
      </w:rPr>
    </w:lvl>
    <w:lvl w:ilvl="5" w:tplc="A12C7D8C">
      <w:numFmt w:val="bullet"/>
      <w:lvlText w:val="•"/>
      <w:lvlJc w:val="left"/>
      <w:pPr>
        <w:ind w:left="4956" w:hanging="567"/>
      </w:pPr>
      <w:rPr>
        <w:rFonts w:hint="default"/>
        <w:lang w:val="pt-PT" w:eastAsia="en-US" w:bidi="ar-SA"/>
      </w:rPr>
    </w:lvl>
    <w:lvl w:ilvl="6" w:tplc="F18E790C">
      <w:numFmt w:val="bullet"/>
      <w:lvlText w:val="•"/>
      <w:lvlJc w:val="left"/>
      <w:pPr>
        <w:ind w:left="5930" w:hanging="567"/>
      </w:pPr>
      <w:rPr>
        <w:rFonts w:hint="default"/>
        <w:lang w:val="pt-PT" w:eastAsia="en-US" w:bidi="ar-SA"/>
      </w:rPr>
    </w:lvl>
    <w:lvl w:ilvl="7" w:tplc="3C2E0612">
      <w:numFmt w:val="bullet"/>
      <w:lvlText w:val="•"/>
      <w:lvlJc w:val="left"/>
      <w:pPr>
        <w:ind w:left="6904" w:hanging="567"/>
      </w:pPr>
      <w:rPr>
        <w:rFonts w:hint="default"/>
        <w:lang w:val="pt-PT" w:eastAsia="en-US" w:bidi="ar-SA"/>
      </w:rPr>
    </w:lvl>
    <w:lvl w:ilvl="8" w:tplc="2E083286">
      <w:numFmt w:val="bullet"/>
      <w:lvlText w:val="•"/>
      <w:lvlJc w:val="left"/>
      <w:pPr>
        <w:ind w:left="7878" w:hanging="567"/>
      </w:pPr>
      <w:rPr>
        <w:rFonts w:hint="default"/>
        <w:lang w:val="pt-PT" w:eastAsia="en-US" w:bidi="ar-SA"/>
      </w:rPr>
    </w:lvl>
  </w:abstractNum>
  <w:abstractNum w:abstractNumId="9" w15:restartNumberingAfterBreak="0">
    <w:nsid w:val="27731904"/>
    <w:multiLevelType w:val="hybridMultilevel"/>
    <w:tmpl w:val="E94CBE52"/>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29637747"/>
    <w:multiLevelType w:val="hybridMultilevel"/>
    <w:tmpl w:val="5950DCAA"/>
    <w:lvl w:ilvl="0" w:tplc="1F706B06">
      <w:start w:val="1"/>
      <w:numFmt w:val="lowerLetter"/>
      <w:lvlText w:val="%1)"/>
      <w:lvlJc w:val="left"/>
      <w:pPr>
        <w:ind w:left="783" w:hanging="852"/>
      </w:pPr>
      <w:rPr>
        <w:rFonts w:ascii="Times New Roman" w:eastAsia="Times New Roman" w:hAnsi="Times New Roman" w:cs="Times New Roman" w:hint="default"/>
        <w:b/>
        <w:bCs/>
        <w:w w:val="100"/>
        <w:sz w:val="22"/>
        <w:szCs w:val="22"/>
        <w:lang w:val="pt-PT" w:eastAsia="en-US" w:bidi="ar-SA"/>
      </w:rPr>
    </w:lvl>
    <w:lvl w:ilvl="1" w:tplc="62A0EF68">
      <w:start w:val="1"/>
      <w:numFmt w:val="upperRoman"/>
      <w:lvlText w:val="%2."/>
      <w:lvlJc w:val="left"/>
      <w:pPr>
        <w:ind w:left="925" w:hanging="711"/>
      </w:pPr>
      <w:rPr>
        <w:rFonts w:ascii="Times New Roman" w:eastAsia="Times New Roman" w:hAnsi="Times New Roman" w:cs="Times New Roman" w:hint="default"/>
        <w:b/>
        <w:bCs/>
        <w:w w:val="100"/>
        <w:sz w:val="22"/>
        <w:szCs w:val="22"/>
        <w:lang w:val="pt-PT" w:eastAsia="en-US" w:bidi="ar-SA"/>
      </w:rPr>
    </w:lvl>
    <w:lvl w:ilvl="2" w:tplc="335A875E">
      <w:numFmt w:val="bullet"/>
      <w:lvlText w:val="•"/>
      <w:lvlJc w:val="left"/>
      <w:pPr>
        <w:ind w:left="1909" w:hanging="711"/>
      </w:pPr>
      <w:rPr>
        <w:rFonts w:hint="default"/>
        <w:lang w:val="pt-PT" w:eastAsia="en-US" w:bidi="ar-SA"/>
      </w:rPr>
    </w:lvl>
    <w:lvl w:ilvl="3" w:tplc="C4C8C1FC">
      <w:numFmt w:val="bullet"/>
      <w:lvlText w:val="•"/>
      <w:lvlJc w:val="left"/>
      <w:pPr>
        <w:ind w:left="2899" w:hanging="711"/>
      </w:pPr>
      <w:rPr>
        <w:rFonts w:hint="default"/>
        <w:lang w:val="pt-PT" w:eastAsia="en-US" w:bidi="ar-SA"/>
      </w:rPr>
    </w:lvl>
    <w:lvl w:ilvl="4" w:tplc="6E342F7A">
      <w:numFmt w:val="bullet"/>
      <w:lvlText w:val="•"/>
      <w:lvlJc w:val="left"/>
      <w:pPr>
        <w:ind w:left="3888" w:hanging="711"/>
      </w:pPr>
      <w:rPr>
        <w:rFonts w:hint="default"/>
        <w:lang w:val="pt-PT" w:eastAsia="en-US" w:bidi="ar-SA"/>
      </w:rPr>
    </w:lvl>
    <w:lvl w:ilvl="5" w:tplc="DD30FA5A">
      <w:numFmt w:val="bullet"/>
      <w:lvlText w:val="•"/>
      <w:lvlJc w:val="left"/>
      <w:pPr>
        <w:ind w:left="4878" w:hanging="711"/>
      </w:pPr>
      <w:rPr>
        <w:rFonts w:hint="default"/>
        <w:lang w:val="pt-PT" w:eastAsia="en-US" w:bidi="ar-SA"/>
      </w:rPr>
    </w:lvl>
    <w:lvl w:ilvl="6" w:tplc="149E6E62">
      <w:numFmt w:val="bullet"/>
      <w:lvlText w:val="•"/>
      <w:lvlJc w:val="left"/>
      <w:pPr>
        <w:ind w:left="5868" w:hanging="711"/>
      </w:pPr>
      <w:rPr>
        <w:rFonts w:hint="default"/>
        <w:lang w:val="pt-PT" w:eastAsia="en-US" w:bidi="ar-SA"/>
      </w:rPr>
    </w:lvl>
    <w:lvl w:ilvl="7" w:tplc="48B25410">
      <w:numFmt w:val="bullet"/>
      <w:lvlText w:val="•"/>
      <w:lvlJc w:val="left"/>
      <w:pPr>
        <w:ind w:left="6857" w:hanging="711"/>
      </w:pPr>
      <w:rPr>
        <w:rFonts w:hint="default"/>
        <w:lang w:val="pt-PT" w:eastAsia="en-US" w:bidi="ar-SA"/>
      </w:rPr>
    </w:lvl>
    <w:lvl w:ilvl="8" w:tplc="6AF6ECA6">
      <w:numFmt w:val="bullet"/>
      <w:lvlText w:val="•"/>
      <w:lvlJc w:val="left"/>
      <w:pPr>
        <w:ind w:left="7847" w:hanging="711"/>
      </w:pPr>
      <w:rPr>
        <w:rFonts w:hint="default"/>
        <w:lang w:val="pt-PT" w:eastAsia="en-US" w:bidi="ar-SA"/>
      </w:rPr>
    </w:lvl>
  </w:abstractNum>
  <w:abstractNum w:abstractNumId="11" w15:restartNumberingAfterBreak="0">
    <w:nsid w:val="2B661412"/>
    <w:multiLevelType w:val="hybridMultilevel"/>
    <w:tmpl w:val="359890DC"/>
    <w:lvl w:ilvl="0" w:tplc="AAE80FD2">
      <w:start w:val="11"/>
      <w:numFmt w:val="lowerLetter"/>
      <w:lvlText w:val="%1)"/>
      <w:lvlJc w:val="left"/>
      <w:pPr>
        <w:ind w:left="1635" w:hanging="852"/>
      </w:pPr>
      <w:rPr>
        <w:rFonts w:hint="default"/>
        <w:w w:val="100"/>
        <w:lang w:val="pt-PT" w:eastAsia="en-US" w:bidi="ar-SA"/>
      </w:rPr>
    </w:lvl>
    <w:lvl w:ilvl="1" w:tplc="52B20C90">
      <w:numFmt w:val="bullet"/>
      <w:lvlText w:val="•"/>
      <w:lvlJc w:val="left"/>
      <w:pPr>
        <w:ind w:left="2458" w:hanging="852"/>
      </w:pPr>
      <w:rPr>
        <w:rFonts w:hint="default"/>
        <w:lang w:val="pt-PT" w:eastAsia="en-US" w:bidi="ar-SA"/>
      </w:rPr>
    </w:lvl>
    <w:lvl w:ilvl="2" w:tplc="35DECDD2">
      <w:numFmt w:val="bullet"/>
      <w:lvlText w:val="•"/>
      <w:lvlJc w:val="left"/>
      <w:pPr>
        <w:ind w:left="3277" w:hanging="852"/>
      </w:pPr>
      <w:rPr>
        <w:rFonts w:hint="default"/>
        <w:lang w:val="pt-PT" w:eastAsia="en-US" w:bidi="ar-SA"/>
      </w:rPr>
    </w:lvl>
    <w:lvl w:ilvl="3" w:tplc="95AC5968">
      <w:numFmt w:val="bullet"/>
      <w:lvlText w:val="•"/>
      <w:lvlJc w:val="left"/>
      <w:pPr>
        <w:ind w:left="4095" w:hanging="852"/>
      </w:pPr>
      <w:rPr>
        <w:rFonts w:hint="default"/>
        <w:lang w:val="pt-PT" w:eastAsia="en-US" w:bidi="ar-SA"/>
      </w:rPr>
    </w:lvl>
    <w:lvl w:ilvl="4" w:tplc="7696F734">
      <w:numFmt w:val="bullet"/>
      <w:lvlText w:val="•"/>
      <w:lvlJc w:val="left"/>
      <w:pPr>
        <w:ind w:left="4914" w:hanging="852"/>
      </w:pPr>
      <w:rPr>
        <w:rFonts w:hint="default"/>
        <w:lang w:val="pt-PT" w:eastAsia="en-US" w:bidi="ar-SA"/>
      </w:rPr>
    </w:lvl>
    <w:lvl w:ilvl="5" w:tplc="493857B8">
      <w:numFmt w:val="bullet"/>
      <w:lvlText w:val="•"/>
      <w:lvlJc w:val="left"/>
      <w:pPr>
        <w:ind w:left="5733" w:hanging="852"/>
      </w:pPr>
      <w:rPr>
        <w:rFonts w:hint="default"/>
        <w:lang w:val="pt-PT" w:eastAsia="en-US" w:bidi="ar-SA"/>
      </w:rPr>
    </w:lvl>
    <w:lvl w:ilvl="6" w:tplc="B2F2966C">
      <w:numFmt w:val="bullet"/>
      <w:lvlText w:val="•"/>
      <w:lvlJc w:val="left"/>
      <w:pPr>
        <w:ind w:left="6551" w:hanging="852"/>
      </w:pPr>
      <w:rPr>
        <w:rFonts w:hint="default"/>
        <w:lang w:val="pt-PT" w:eastAsia="en-US" w:bidi="ar-SA"/>
      </w:rPr>
    </w:lvl>
    <w:lvl w:ilvl="7" w:tplc="4EB4A9B6">
      <w:numFmt w:val="bullet"/>
      <w:lvlText w:val="•"/>
      <w:lvlJc w:val="left"/>
      <w:pPr>
        <w:ind w:left="7370" w:hanging="852"/>
      </w:pPr>
      <w:rPr>
        <w:rFonts w:hint="default"/>
        <w:lang w:val="pt-PT" w:eastAsia="en-US" w:bidi="ar-SA"/>
      </w:rPr>
    </w:lvl>
    <w:lvl w:ilvl="8" w:tplc="201420E4">
      <w:numFmt w:val="bullet"/>
      <w:lvlText w:val="•"/>
      <w:lvlJc w:val="left"/>
      <w:pPr>
        <w:ind w:left="8189" w:hanging="852"/>
      </w:pPr>
      <w:rPr>
        <w:rFonts w:hint="default"/>
        <w:lang w:val="pt-PT" w:eastAsia="en-US" w:bidi="ar-SA"/>
      </w:rPr>
    </w:lvl>
  </w:abstractNum>
  <w:abstractNum w:abstractNumId="12" w15:restartNumberingAfterBreak="0">
    <w:nsid w:val="2CCA7E89"/>
    <w:multiLevelType w:val="hybridMultilevel"/>
    <w:tmpl w:val="5D68C4CE"/>
    <w:lvl w:ilvl="0" w:tplc="A90CC32C">
      <w:start w:val="7"/>
      <w:numFmt w:val="decimal"/>
      <w:lvlText w:val="%1"/>
      <w:lvlJc w:val="left"/>
      <w:pPr>
        <w:ind w:left="217" w:hanging="708"/>
      </w:pPr>
      <w:rPr>
        <w:rFonts w:hint="default"/>
        <w:lang w:val="pt-PT" w:eastAsia="en-US" w:bidi="ar-SA"/>
      </w:rPr>
    </w:lvl>
    <w:lvl w:ilvl="1" w:tplc="F04AD9F6">
      <w:numFmt w:val="none"/>
      <w:lvlText w:val=""/>
      <w:lvlJc w:val="left"/>
      <w:pPr>
        <w:tabs>
          <w:tab w:val="num" w:pos="360"/>
        </w:tabs>
      </w:pPr>
    </w:lvl>
    <w:lvl w:ilvl="2" w:tplc="58E233A4">
      <w:numFmt w:val="none"/>
      <w:lvlText w:val=""/>
      <w:lvlJc w:val="left"/>
      <w:pPr>
        <w:tabs>
          <w:tab w:val="num" w:pos="360"/>
        </w:tabs>
      </w:pPr>
    </w:lvl>
    <w:lvl w:ilvl="3" w:tplc="6DC8F860">
      <w:numFmt w:val="bullet"/>
      <w:lvlText w:val="•"/>
      <w:lvlJc w:val="left"/>
      <w:pPr>
        <w:ind w:left="2790" w:hanging="677"/>
      </w:pPr>
      <w:rPr>
        <w:rFonts w:hint="default"/>
        <w:lang w:val="pt-PT" w:eastAsia="en-US" w:bidi="ar-SA"/>
      </w:rPr>
    </w:lvl>
    <w:lvl w:ilvl="4" w:tplc="1598D65C">
      <w:numFmt w:val="bullet"/>
      <w:lvlText w:val="•"/>
      <w:lvlJc w:val="left"/>
      <w:pPr>
        <w:ind w:left="3795" w:hanging="677"/>
      </w:pPr>
      <w:rPr>
        <w:rFonts w:hint="default"/>
        <w:lang w:val="pt-PT" w:eastAsia="en-US" w:bidi="ar-SA"/>
      </w:rPr>
    </w:lvl>
    <w:lvl w:ilvl="5" w:tplc="147C1638">
      <w:numFmt w:val="bullet"/>
      <w:lvlText w:val="•"/>
      <w:lvlJc w:val="left"/>
      <w:pPr>
        <w:ind w:left="4800" w:hanging="677"/>
      </w:pPr>
      <w:rPr>
        <w:rFonts w:hint="default"/>
        <w:lang w:val="pt-PT" w:eastAsia="en-US" w:bidi="ar-SA"/>
      </w:rPr>
    </w:lvl>
    <w:lvl w:ilvl="6" w:tplc="E71CB856">
      <w:numFmt w:val="bullet"/>
      <w:lvlText w:val="•"/>
      <w:lvlJc w:val="left"/>
      <w:pPr>
        <w:ind w:left="5805" w:hanging="677"/>
      </w:pPr>
      <w:rPr>
        <w:rFonts w:hint="default"/>
        <w:lang w:val="pt-PT" w:eastAsia="en-US" w:bidi="ar-SA"/>
      </w:rPr>
    </w:lvl>
    <w:lvl w:ilvl="7" w:tplc="5E16F050">
      <w:numFmt w:val="bullet"/>
      <w:lvlText w:val="•"/>
      <w:lvlJc w:val="left"/>
      <w:pPr>
        <w:ind w:left="6810" w:hanging="677"/>
      </w:pPr>
      <w:rPr>
        <w:rFonts w:hint="default"/>
        <w:lang w:val="pt-PT" w:eastAsia="en-US" w:bidi="ar-SA"/>
      </w:rPr>
    </w:lvl>
    <w:lvl w:ilvl="8" w:tplc="DEA02B5E">
      <w:numFmt w:val="bullet"/>
      <w:lvlText w:val="•"/>
      <w:lvlJc w:val="left"/>
      <w:pPr>
        <w:ind w:left="7816" w:hanging="677"/>
      </w:pPr>
      <w:rPr>
        <w:rFonts w:hint="default"/>
        <w:lang w:val="pt-PT" w:eastAsia="en-US" w:bidi="ar-SA"/>
      </w:rPr>
    </w:lvl>
  </w:abstractNum>
  <w:abstractNum w:abstractNumId="13" w15:restartNumberingAfterBreak="0">
    <w:nsid w:val="2FF625B2"/>
    <w:multiLevelType w:val="hybridMultilevel"/>
    <w:tmpl w:val="ADC4C374"/>
    <w:lvl w:ilvl="0" w:tplc="E8DE3FB4">
      <w:numFmt w:val="bullet"/>
      <w:lvlText w:val=""/>
      <w:lvlJc w:val="left"/>
      <w:pPr>
        <w:ind w:left="1218" w:hanging="432"/>
      </w:pPr>
      <w:rPr>
        <w:rFonts w:ascii="Symbol" w:eastAsia="Symbol" w:hAnsi="Symbol" w:cs="Symbol" w:hint="default"/>
        <w:w w:val="100"/>
        <w:sz w:val="24"/>
        <w:szCs w:val="24"/>
        <w:lang w:val="pt-PT" w:eastAsia="en-US" w:bidi="ar-SA"/>
      </w:rPr>
    </w:lvl>
    <w:lvl w:ilvl="1" w:tplc="5FBC0684">
      <w:numFmt w:val="bullet"/>
      <w:lvlText w:val="•"/>
      <w:lvlJc w:val="left"/>
      <w:pPr>
        <w:ind w:left="2080" w:hanging="432"/>
      </w:pPr>
      <w:rPr>
        <w:rFonts w:hint="default"/>
        <w:lang w:val="pt-PT" w:eastAsia="en-US" w:bidi="ar-SA"/>
      </w:rPr>
    </w:lvl>
    <w:lvl w:ilvl="2" w:tplc="7518A440">
      <w:numFmt w:val="bullet"/>
      <w:lvlText w:val="•"/>
      <w:lvlJc w:val="left"/>
      <w:pPr>
        <w:ind w:left="2941" w:hanging="432"/>
      </w:pPr>
      <w:rPr>
        <w:rFonts w:hint="default"/>
        <w:lang w:val="pt-PT" w:eastAsia="en-US" w:bidi="ar-SA"/>
      </w:rPr>
    </w:lvl>
    <w:lvl w:ilvl="3" w:tplc="B84A87FE">
      <w:numFmt w:val="bullet"/>
      <w:lvlText w:val="•"/>
      <w:lvlJc w:val="left"/>
      <w:pPr>
        <w:ind w:left="3801" w:hanging="432"/>
      </w:pPr>
      <w:rPr>
        <w:rFonts w:hint="default"/>
        <w:lang w:val="pt-PT" w:eastAsia="en-US" w:bidi="ar-SA"/>
      </w:rPr>
    </w:lvl>
    <w:lvl w:ilvl="4" w:tplc="82103430">
      <w:numFmt w:val="bullet"/>
      <w:lvlText w:val="•"/>
      <w:lvlJc w:val="left"/>
      <w:pPr>
        <w:ind w:left="4662" w:hanging="432"/>
      </w:pPr>
      <w:rPr>
        <w:rFonts w:hint="default"/>
        <w:lang w:val="pt-PT" w:eastAsia="en-US" w:bidi="ar-SA"/>
      </w:rPr>
    </w:lvl>
    <w:lvl w:ilvl="5" w:tplc="95823AEA">
      <w:numFmt w:val="bullet"/>
      <w:lvlText w:val="•"/>
      <w:lvlJc w:val="left"/>
      <w:pPr>
        <w:ind w:left="5523" w:hanging="432"/>
      </w:pPr>
      <w:rPr>
        <w:rFonts w:hint="default"/>
        <w:lang w:val="pt-PT" w:eastAsia="en-US" w:bidi="ar-SA"/>
      </w:rPr>
    </w:lvl>
    <w:lvl w:ilvl="6" w:tplc="B2341AF2">
      <w:numFmt w:val="bullet"/>
      <w:lvlText w:val="•"/>
      <w:lvlJc w:val="left"/>
      <w:pPr>
        <w:ind w:left="6383" w:hanging="432"/>
      </w:pPr>
      <w:rPr>
        <w:rFonts w:hint="default"/>
        <w:lang w:val="pt-PT" w:eastAsia="en-US" w:bidi="ar-SA"/>
      </w:rPr>
    </w:lvl>
    <w:lvl w:ilvl="7" w:tplc="FCCCB1FC">
      <w:numFmt w:val="bullet"/>
      <w:lvlText w:val="•"/>
      <w:lvlJc w:val="left"/>
      <w:pPr>
        <w:ind w:left="7244" w:hanging="432"/>
      </w:pPr>
      <w:rPr>
        <w:rFonts w:hint="default"/>
        <w:lang w:val="pt-PT" w:eastAsia="en-US" w:bidi="ar-SA"/>
      </w:rPr>
    </w:lvl>
    <w:lvl w:ilvl="8" w:tplc="A1F811E6">
      <w:numFmt w:val="bullet"/>
      <w:lvlText w:val="•"/>
      <w:lvlJc w:val="left"/>
      <w:pPr>
        <w:ind w:left="8105" w:hanging="432"/>
      </w:pPr>
      <w:rPr>
        <w:rFonts w:hint="default"/>
        <w:lang w:val="pt-PT" w:eastAsia="en-US" w:bidi="ar-SA"/>
      </w:rPr>
    </w:lvl>
  </w:abstractNum>
  <w:abstractNum w:abstractNumId="14" w15:restartNumberingAfterBreak="0">
    <w:nsid w:val="30C37447"/>
    <w:multiLevelType w:val="hybridMultilevel"/>
    <w:tmpl w:val="4FFA8DCA"/>
    <w:lvl w:ilvl="0" w:tplc="1D162CF2">
      <w:numFmt w:val="bullet"/>
      <w:lvlText w:val=""/>
      <w:lvlJc w:val="left"/>
      <w:pPr>
        <w:ind w:left="937" w:hanging="360"/>
      </w:pPr>
      <w:rPr>
        <w:rFonts w:ascii="Symbol" w:eastAsia="Symbol" w:hAnsi="Symbol" w:cs="Symbol" w:hint="default"/>
        <w:w w:val="100"/>
        <w:sz w:val="22"/>
        <w:szCs w:val="22"/>
        <w:lang w:val="pt-PT" w:eastAsia="en-US" w:bidi="ar-SA"/>
      </w:rPr>
    </w:lvl>
    <w:lvl w:ilvl="1" w:tplc="A5F654C0">
      <w:numFmt w:val="bullet"/>
      <w:lvlText w:val="•"/>
      <w:lvlJc w:val="left"/>
      <w:pPr>
        <w:ind w:left="1828" w:hanging="360"/>
      </w:pPr>
      <w:rPr>
        <w:rFonts w:hint="default"/>
        <w:lang w:val="pt-PT" w:eastAsia="en-US" w:bidi="ar-SA"/>
      </w:rPr>
    </w:lvl>
    <w:lvl w:ilvl="2" w:tplc="DFA2D6A8">
      <w:numFmt w:val="bullet"/>
      <w:lvlText w:val="•"/>
      <w:lvlJc w:val="left"/>
      <w:pPr>
        <w:ind w:left="2717" w:hanging="360"/>
      </w:pPr>
      <w:rPr>
        <w:rFonts w:hint="default"/>
        <w:lang w:val="pt-PT" w:eastAsia="en-US" w:bidi="ar-SA"/>
      </w:rPr>
    </w:lvl>
    <w:lvl w:ilvl="3" w:tplc="9AB4970A">
      <w:numFmt w:val="bullet"/>
      <w:lvlText w:val="•"/>
      <w:lvlJc w:val="left"/>
      <w:pPr>
        <w:ind w:left="3605" w:hanging="360"/>
      </w:pPr>
      <w:rPr>
        <w:rFonts w:hint="default"/>
        <w:lang w:val="pt-PT" w:eastAsia="en-US" w:bidi="ar-SA"/>
      </w:rPr>
    </w:lvl>
    <w:lvl w:ilvl="4" w:tplc="DDE2C110">
      <w:numFmt w:val="bullet"/>
      <w:lvlText w:val="•"/>
      <w:lvlJc w:val="left"/>
      <w:pPr>
        <w:ind w:left="4494" w:hanging="360"/>
      </w:pPr>
      <w:rPr>
        <w:rFonts w:hint="default"/>
        <w:lang w:val="pt-PT" w:eastAsia="en-US" w:bidi="ar-SA"/>
      </w:rPr>
    </w:lvl>
    <w:lvl w:ilvl="5" w:tplc="2EE0B9E0">
      <w:numFmt w:val="bullet"/>
      <w:lvlText w:val="•"/>
      <w:lvlJc w:val="left"/>
      <w:pPr>
        <w:ind w:left="5383" w:hanging="360"/>
      </w:pPr>
      <w:rPr>
        <w:rFonts w:hint="default"/>
        <w:lang w:val="pt-PT" w:eastAsia="en-US" w:bidi="ar-SA"/>
      </w:rPr>
    </w:lvl>
    <w:lvl w:ilvl="6" w:tplc="6BC612AE">
      <w:numFmt w:val="bullet"/>
      <w:lvlText w:val="•"/>
      <w:lvlJc w:val="left"/>
      <w:pPr>
        <w:ind w:left="6271" w:hanging="360"/>
      </w:pPr>
      <w:rPr>
        <w:rFonts w:hint="default"/>
        <w:lang w:val="pt-PT" w:eastAsia="en-US" w:bidi="ar-SA"/>
      </w:rPr>
    </w:lvl>
    <w:lvl w:ilvl="7" w:tplc="1FC8B612">
      <w:numFmt w:val="bullet"/>
      <w:lvlText w:val="•"/>
      <w:lvlJc w:val="left"/>
      <w:pPr>
        <w:ind w:left="7160" w:hanging="360"/>
      </w:pPr>
      <w:rPr>
        <w:rFonts w:hint="default"/>
        <w:lang w:val="pt-PT" w:eastAsia="en-US" w:bidi="ar-SA"/>
      </w:rPr>
    </w:lvl>
    <w:lvl w:ilvl="8" w:tplc="7C508AEE">
      <w:numFmt w:val="bullet"/>
      <w:lvlText w:val="•"/>
      <w:lvlJc w:val="left"/>
      <w:pPr>
        <w:ind w:left="8049" w:hanging="360"/>
      </w:pPr>
      <w:rPr>
        <w:rFonts w:hint="default"/>
        <w:lang w:val="pt-PT" w:eastAsia="en-US" w:bidi="ar-SA"/>
      </w:rPr>
    </w:lvl>
  </w:abstractNum>
  <w:abstractNum w:abstractNumId="15" w15:restartNumberingAfterBreak="0">
    <w:nsid w:val="33C976F0"/>
    <w:multiLevelType w:val="hybridMultilevel"/>
    <w:tmpl w:val="01CC353E"/>
    <w:lvl w:ilvl="0" w:tplc="EA426F08">
      <w:start w:val="1"/>
      <w:numFmt w:val="decimal"/>
      <w:lvlText w:val="%1."/>
      <w:lvlJc w:val="left"/>
      <w:pPr>
        <w:ind w:left="783" w:hanging="567"/>
      </w:pPr>
      <w:rPr>
        <w:rFonts w:ascii="Times New Roman" w:eastAsia="Times New Roman" w:hAnsi="Times New Roman" w:cs="Times New Roman" w:hint="default"/>
        <w:b/>
        <w:bCs/>
        <w:w w:val="100"/>
        <w:sz w:val="24"/>
        <w:szCs w:val="24"/>
        <w:lang w:val="pt-PT" w:eastAsia="en-US" w:bidi="ar-SA"/>
      </w:rPr>
    </w:lvl>
    <w:lvl w:ilvl="1" w:tplc="1378292C">
      <w:numFmt w:val="none"/>
      <w:lvlText w:val=""/>
      <w:lvlJc w:val="left"/>
      <w:pPr>
        <w:tabs>
          <w:tab w:val="num" w:pos="360"/>
        </w:tabs>
      </w:pPr>
    </w:lvl>
    <w:lvl w:ilvl="2" w:tplc="C450C53A">
      <w:numFmt w:val="bullet"/>
      <w:lvlText w:val="•"/>
      <w:lvlJc w:val="left"/>
      <w:pPr>
        <w:ind w:left="1785" w:hanging="708"/>
      </w:pPr>
      <w:rPr>
        <w:rFonts w:hint="default"/>
        <w:lang w:val="pt-PT" w:eastAsia="en-US" w:bidi="ar-SA"/>
      </w:rPr>
    </w:lvl>
    <w:lvl w:ilvl="3" w:tplc="BF4C4214">
      <w:numFmt w:val="bullet"/>
      <w:lvlText w:val="•"/>
      <w:lvlJc w:val="left"/>
      <w:pPr>
        <w:ind w:left="2790" w:hanging="708"/>
      </w:pPr>
      <w:rPr>
        <w:rFonts w:hint="default"/>
        <w:lang w:val="pt-PT" w:eastAsia="en-US" w:bidi="ar-SA"/>
      </w:rPr>
    </w:lvl>
    <w:lvl w:ilvl="4" w:tplc="5CB4F04C">
      <w:numFmt w:val="bullet"/>
      <w:lvlText w:val="•"/>
      <w:lvlJc w:val="left"/>
      <w:pPr>
        <w:ind w:left="3795" w:hanging="708"/>
      </w:pPr>
      <w:rPr>
        <w:rFonts w:hint="default"/>
        <w:lang w:val="pt-PT" w:eastAsia="en-US" w:bidi="ar-SA"/>
      </w:rPr>
    </w:lvl>
    <w:lvl w:ilvl="5" w:tplc="3D1CC7F2">
      <w:numFmt w:val="bullet"/>
      <w:lvlText w:val="•"/>
      <w:lvlJc w:val="left"/>
      <w:pPr>
        <w:ind w:left="4800" w:hanging="708"/>
      </w:pPr>
      <w:rPr>
        <w:rFonts w:hint="default"/>
        <w:lang w:val="pt-PT" w:eastAsia="en-US" w:bidi="ar-SA"/>
      </w:rPr>
    </w:lvl>
    <w:lvl w:ilvl="6" w:tplc="21901556">
      <w:numFmt w:val="bullet"/>
      <w:lvlText w:val="•"/>
      <w:lvlJc w:val="left"/>
      <w:pPr>
        <w:ind w:left="5805" w:hanging="708"/>
      </w:pPr>
      <w:rPr>
        <w:rFonts w:hint="default"/>
        <w:lang w:val="pt-PT" w:eastAsia="en-US" w:bidi="ar-SA"/>
      </w:rPr>
    </w:lvl>
    <w:lvl w:ilvl="7" w:tplc="D4C2CE52">
      <w:numFmt w:val="bullet"/>
      <w:lvlText w:val="•"/>
      <w:lvlJc w:val="left"/>
      <w:pPr>
        <w:ind w:left="6810" w:hanging="708"/>
      </w:pPr>
      <w:rPr>
        <w:rFonts w:hint="default"/>
        <w:lang w:val="pt-PT" w:eastAsia="en-US" w:bidi="ar-SA"/>
      </w:rPr>
    </w:lvl>
    <w:lvl w:ilvl="8" w:tplc="C75A4728">
      <w:numFmt w:val="bullet"/>
      <w:lvlText w:val="•"/>
      <w:lvlJc w:val="left"/>
      <w:pPr>
        <w:ind w:left="7816" w:hanging="708"/>
      </w:pPr>
      <w:rPr>
        <w:rFonts w:hint="default"/>
        <w:lang w:val="pt-PT" w:eastAsia="en-US" w:bidi="ar-SA"/>
      </w:rPr>
    </w:lvl>
  </w:abstractNum>
  <w:abstractNum w:abstractNumId="16" w15:restartNumberingAfterBreak="0">
    <w:nsid w:val="358853EF"/>
    <w:multiLevelType w:val="hybridMultilevel"/>
    <w:tmpl w:val="09FEBFA4"/>
    <w:lvl w:ilvl="0" w:tplc="AD563A12">
      <w:start w:val="1"/>
      <w:numFmt w:val="upperRoman"/>
      <w:lvlText w:val="%1."/>
      <w:lvlJc w:val="left"/>
      <w:pPr>
        <w:ind w:left="1503" w:hanging="488"/>
        <w:jc w:val="right"/>
      </w:pPr>
      <w:rPr>
        <w:rFonts w:hint="default"/>
        <w:spacing w:val="-2"/>
        <w:w w:val="100"/>
        <w:lang w:val="pt-PT" w:eastAsia="en-US" w:bidi="ar-SA"/>
      </w:rPr>
    </w:lvl>
    <w:lvl w:ilvl="1" w:tplc="257C4880">
      <w:numFmt w:val="bullet"/>
      <w:lvlText w:val="•"/>
      <w:lvlJc w:val="left"/>
      <w:pPr>
        <w:ind w:left="2332" w:hanging="488"/>
      </w:pPr>
      <w:rPr>
        <w:rFonts w:hint="default"/>
        <w:lang w:val="pt-PT" w:eastAsia="en-US" w:bidi="ar-SA"/>
      </w:rPr>
    </w:lvl>
    <w:lvl w:ilvl="2" w:tplc="D7849F9C">
      <w:numFmt w:val="bullet"/>
      <w:lvlText w:val="•"/>
      <w:lvlJc w:val="left"/>
      <w:pPr>
        <w:ind w:left="3165" w:hanging="488"/>
      </w:pPr>
      <w:rPr>
        <w:rFonts w:hint="default"/>
        <w:lang w:val="pt-PT" w:eastAsia="en-US" w:bidi="ar-SA"/>
      </w:rPr>
    </w:lvl>
    <w:lvl w:ilvl="3" w:tplc="949A4F08">
      <w:numFmt w:val="bullet"/>
      <w:lvlText w:val="•"/>
      <w:lvlJc w:val="left"/>
      <w:pPr>
        <w:ind w:left="3997" w:hanging="488"/>
      </w:pPr>
      <w:rPr>
        <w:rFonts w:hint="default"/>
        <w:lang w:val="pt-PT" w:eastAsia="en-US" w:bidi="ar-SA"/>
      </w:rPr>
    </w:lvl>
    <w:lvl w:ilvl="4" w:tplc="6186EEF4">
      <w:numFmt w:val="bullet"/>
      <w:lvlText w:val="•"/>
      <w:lvlJc w:val="left"/>
      <w:pPr>
        <w:ind w:left="4830" w:hanging="488"/>
      </w:pPr>
      <w:rPr>
        <w:rFonts w:hint="default"/>
        <w:lang w:val="pt-PT" w:eastAsia="en-US" w:bidi="ar-SA"/>
      </w:rPr>
    </w:lvl>
    <w:lvl w:ilvl="5" w:tplc="BA363990">
      <w:numFmt w:val="bullet"/>
      <w:lvlText w:val="•"/>
      <w:lvlJc w:val="left"/>
      <w:pPr>
        <w:ind w:left="5663" w:hanging="488"/>
      </w:pPr>
      <w:rPr>
        <w:rFonts w:hint="default"/>
        <w:lang w:val="pt-PT" w:eastAsia="en-US" w:bidi="ar-SA"/>
      </w:rPr>
    </w:lvl>
    <w:lvl w:ilvl="6" w:tplc="D45A1726">
      <w:numFmt w:val="bullet"/>
      <w:lvlText w:val="•"/>
      <w:lvlJc w:val="left"/>
      <w:pPr>
        <w:ind w:left="6495" w:hanging="488"/>
      </w:pPr>
      <w:rPr>
        <w:rFonts w:hint="default"/>
        <w:lang w:val="pt-PT" w:eastAsia="en-US" w:bidi="ar-SA"/>
      </w:rPr>
    </w:lvl>
    <w:lvl w:ilvl="7" w:tplc="6D0AABEC">
      <w:numFmt w:val="bullet"/>
      <w:lvlText w:val="•"/>
      <w:lvlJc w:val="left"/>
      <w:pPr>
        <w:ind w:left="7328" w:hanging="488"/>
      </w:pPr>
      <w:rPr>
        <w:rFonts w:hint="default"/>
        <w:lang w:val="pt-PT" w:eastAsia="en-US" w:bidi="ar-SA"/>
      </w:rPr>
    </w:lvl>
    <w:lvl w:ilvl="8" w:tplc="0722DCDA">
      <w:numFmt w:val="bullet"/>
      <w:lvlText w:val="•"/>
      <w:lvlJc w:val="left"/>
      <w:pPr>
        <w:ind w:left="8161" w:hanging="488"/>
      </w:pPr>
      <w:rPr>
        <w:rFonts w:hint="default"/>
        <w:lang w:val="pt-PT" w:eastAsia="en-US" w:bidi="ar-SA"/>
      </w:rPr>
    </w:lvl>
  </w:abstractNum>
  <w:abstractNum w:abstractNumId="17" w15:restartNumberingAfterBreak="0">
    <w:nsid w:val="3747687F"/>
    <w:multiLevelType w:val="hybridMultilevel"/>
    <w:tmpl w:val="22BC075C"/>
    <w:lvl w:ilvl="0" w:tplc="CFEAD08C">
      <w:start w:val="5"/>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0DE8C43C">
      <w:numFmt w:val="none"/>
      <w:lvlText w:val=""/>
      <w:lvlJc w:val="left"/>
      <w:pPr>
        <w:tabs>
          <w:tab w:val="num" w:pos="360"/>
        </w:tabs>
      </w:pPr>
    </w:lvl>
    <w:lvl w:ilvl="2" w:tplc="CA28DE04">
      <w:numFmt w:val="none"/>
      <w:lvlText w:val=""/>
      <w:lvlJc w:val="left"/>
      <w:pPr>
        <w:tabs>
          <w:tab w:val="num" w:pos="360"/>
        </w:tabs>
      </w:pPr>
    </w:lvl>
    <w:lvl w:ilvl="3" w:tplc="D86E879A">
      <w:numFmt w:val="bullet"/>
      <w:lvlText w:val="•"/>
      <w:lvlJc w:val="left"/>
      <w:pPr>
        <w:ind w:left="3275" w:hanging="852"/>
      </w:pPr>
      <w:rPr>
        <w:rFonts w:hint="default"/>
        <w:lang w:val="pt-PT" w:eastAsia="en-US" w:bidi="ar-SA"/>
      </w:rPr>
    </w:lvl>
    <w:lvl w:ilvl="4" w:tplc="B0181CA6">
      <w:numFmt w:val="bullet"/>
      <w:lvlText w:val="•"/>
      <w:lvlJc w:val="left"/>
      <w:pPr>
        <w:ind w:left="4211" w:hanging="852"/>
      </w:pPr>
      <w:rPr>
        <w:rFonts w:hint="default"/>
        <w:lang w:val="pt-PT" w:eastAsia="en-US" w:bidi="ar-SA"/>
      </w:rPr>
    </w:lvl>
    <w:lvl w:ilvl="5" w:tplc="55CAB0B8">
      <w:numFmt w:val="bullet"/>
      <w:lvlText w:val="•"/>
      <w:lvlJc w:val="left"/>
      <w:pPr>
        <w:ind w:left="5147" w:hanging="852"/>
      </w:pPr>
      <w:rPr>
        <w:rFonts w:hint="default"/>
        <w:lang w:val="pt-PT" w:eastAsia="en-US" w:bidi="ar-SA"/>
      </w:rPr>
    </w:lvl>
    <w:lvl w:ilvl="6" w:tplc="F4481526">
      <w:numFmt w:val="bullet"/>
      <w:lvlText w:val="•"/>
      <w:lvlJc w:val="left"/>
      <w:pPr>
        <w:ind w:left="6083" w:hanging="852"/>
      </w:pPr>
      <w:rPr>
        <w:rFonts w:hint="default"/>
        <w:lang w:val="pt-PT" w:eastAsia="en-US" w:bidi="ar-SA"/>
      </w:rPr>
    </w:lvl>
    <w:lvl w:ilvl="7" w:tplc="938E4D84">
      <w:numFmt w:val="bullet"/>
      <w:lvlText w:val="•"/>
      <w:lvlJc w:val="left"/>
      <w:pPr>
        <w:ind w:left="7019" w:hanging="852"/>
      </w:pPr>
      <w:rPr>
        <w:rFonts w:hint="default"/>
        <w:lang w:val="pt-PT" w:eastAsia="en-US" w:bidi="ar-SA"/>
      </w:rPr>
    </w:lvl>
    <w:lvl w:ilvl="8" w:tplc="54E0A93A">
      <w:numFmt w:val="bullet"/>
      <w:lvlText w:val="•"/>
      <w:lvlJc w:val="left"/>
      <w:pPr>
        <w:ind w:left="7954" w:hanging="852"/>
      </w:pPr>
      <w:rPr>
        <w:rFonts w:hint="default"/>
        <w:lang w:val="pt-PT" w:eastAsia="en-US" w:bidi="ar-SA"/>
      </w:rPr>
    </w:lvl>
  </w:abstractNum>
  <w:abstractNum w:abstractNumId="18" w15:restartNumberingAfterBreak="0">
    <w:nsid w:val="386B159D"/>
    <w:multiLevelType w:val="hybridMultilevel"/>
    <w:tmpl w:val="DEBC7B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2D47D32"/>
    <w:multiLevelType w:val="hybridMultilevel"/>
    <w:tmpl w:val="845A057C"/>
    <w:lvl w:ilvl="0" w:tplc="C53E8E4C">
      <w:start w:val="1"/>
      <w:numFmt w:val="upperRoman"/>
      <w:lvlText w:val="%1."/>
      <w:lvlJc w:val="left"/>
      <w:pPr>
        <w:ind w:left="1350" w:hanging="504"/>
      </w:pPr>
      <w:rPr>
        <w:rFonts w:ascii="Times New Roman" w:eastAsia="Times New Roman" w:hAnsi="Times New Roman" w:cs="Times New Roman" w:hint="default"/>
        <w:w w:val="96"/>
        <w:sz w:val="20"/>
        <w:szCs w:val="20"/>
        <w:lang w:val="pt-PT" w:eastAsia="en-US" w:bidi="ar-SA"/>
      </w:rPr>
    </w:lvl>
    <w:lvl w:ilvl="1" w:tplc="6540BCE0">
      <w:numFmt w:val="bullet"/>
      <w:lvlText w:val="•"/>
      <w:lvlJc w:val="left"/>
      <w:pPr>
        <w:ind w:left="2206" w:hanging="504"/>
      </w:pPr>
      <w:rPr>
        <w:rFonts w:hint="default"/>
        <w:lang w:val="pt-PT" w:eastAsia="en-US" w:bidi="ar-SA"/>
      </w:rPr>
    </w:lvl>
    <w:lvl w:ilvl="2" w:tplc="5D281F60">
      <w:numFmt w:val="bullet"/>
      <w:lvlText w:val="•"/>
      <w:lvlJc w:val="left"/>
      <w:pPr>
        <w:ind w:left="3053" w:hanging="504"/>
      </w:pPr>
      <w:rPr>
        <w:rFonts w:hint="default"/>
        <w:lang w:val="pt-PT" w:eastAsia="en-US" w:bidi="ar-SA"/>
      </w:rPr>
    </w:lvl>
    <w:lvl w:ilvl="3" w:tplc="14E6FBE6">
      <w:numFmt w:val="bullet"/>
      <w:lvlText w:val="•"/>
      <w:lvlJc w:val="left"/>
      <w:pPr>
        <w:ind w:left="3899" w:hanging="504"/>
      </w:pPr>
      <w:rPr>
        <w:rFonts w:hint="default"/>
        <w:lang w:val="pt-PT" w:eastAsia="en-US" w:bidi="ar-SA"/>
      </w:rPr>
    </w:lvl>
    <w:lvl w:ilvl="4" w:tplc="3EE42052">
      <w:numFmt w:val="bullet"/>
      <w:lvlText w:val="•"/>
      <w:lvlJc w:val="left"/>
      <w:pPr>
        <w:ind w:left="4746" w:hanging="504"/>
      </w:pPr>
      <w:rPr>
        <w:rFonts w:hint="default"/>
        <w:lang w:val="pt-PT" w:eastAsia="en-US" w:bidi="ar-SA"/>
      </w:rPr>
    </w:lvl>
    <w:lvl w:ilvl="5" w:tplc="6578137E">
      <w:numFmt w:val="bullet"/>
      <w:lvlText w:val="•"/>
      <w:lvlJc w:val="left"/>
      <w:pPr>
        <w:ind w:left="5593" w:hanging="504"/>
      </w:pPr>
      <w:rPr>
        <w:rFonts w:hint="default"/>
        <w:lang w:val="pt-PT" w:eastAsia="en-US" w:bidi="ar-SA"/>
      </w:rPr>
    </w:lvl>
    <w:lvl w:ilvl="6" w:tplc="0C5EBADA">
      <w:numFmt w:val="bullet"/>
      <w:lvlText w:val="•"/>
      <w:lvlJc w:val="left"/>
      <w:pPr>
        <w:ind w:left="6439" w:hanging="504"/>
      </w:pPr>
      <w:rPr>
        <w:rFonts w:hint="default"/>
        <w:lang w:val="pt-PT" w:eastAsia="en-US" w:bidi="ar-SA"/>
      </w:rPr>
    </w:lvl>
    <w:lvl w:ilvl="7" w:tplc="E850F8A2">
      <w:numFmt w:val="bullet"/>
      <w:lvlText w:val="•"/>
      <w:lvlJc w:val="left"/>
      <w:pPr>
        <w:ind w:left="7286" w:hanging="504"/>
      </w:pPr>
      <w:rPr>
        <w:rFonts w:hint="default"/>
        <w:lang w:val="pt-PT" w:eastAsia="en-US" w:bidi="ar-SA"/>
      </w:rPr>
    </w:lvl>
    <w:lvl w:ilvl="8" w:tplc="17F2E2F2">
      <w:numFmt w:val="bullet"/>
      <w:lvlText w:val="•"/>
      <w:lvlJc w:val="left"/>
      <w:pPr>
        <w:ind w:left="8133" w:hanging="504"/>
      </w:pPr>
      <w:rPr>
        <w:rFonts w:hint="default"/>
        <w:lang w:val="pt-PT" w:eastAsia="en-US" w:bidi="ar-SA"/>
      </w:rPr>
    </w:lvl>
  </w:abstractNum>
  <w:abstractNum w:abstractNumId="20" w15:restartNumberingAfterBreak="0">
    <w:nsid w:val="4B111C52"/>
    <w:multiLevelType w:val="hybridMultilevel"/>
    <w:tmpl w:val="AE1038DC"/>
    <w:lvl w:ilvl="0" w:tplc="B2304F38">
      <w:start w:val="4"/>
      <w:numFmt w:val="decimal"/>
      <w:lvlText w:val="%1"/>
      <w:lvlJc w:val="left"/>
      <w:pPr>
        <w:ind w:left="783" w:hanging="567"/>
      </w:pPr>
      <w:rPr>
        <w:rFonts w:hint="default"/>
        <w:lang w:val="pt-PT" w:eastAsia="en-US" w:bidi="ar-SA"/>
      </w:rPr>
    </w:lvl>
    <w:lvl w:ilvl="1" w:tplc="945029D8">
      <w:numFmt w:val="none"/>
      <w:lvlText w:val=""/>
      <w:lvlJc w:val="left"/>
      <w:pPr>
        <w:tabs>
          <w:tab w:val="num" w:pos="360"/>
        </w:tabs>
      </w:pPr>
    </w:lvl>
    <w:lvl w:ilvl="2" w:tplc="9D903E8C">
      <w:numFmt w:val="none"/>
      <w:lvlText w:val=""/>
      <w:lvlJc w:val="left"/>
      <w:pPr>
        <w:tabs>
          <w:tab w:val="num" w:pos="360"/>
        </w:tabs>
      </w:pPr>
    </w:lvl>
    <w:lvl w:ilvl="3" w:tplc="F3BE6CC8">
      <w:numFmt w:val="bullet"/>
      <w:lvlText w:val="•"/>
      <w:lvlJc w:val="left"/>
      <w:pPr>
        <w:ind w:left="3493" w:hanging="852"/>
      </w:pPr>
      <w:rPr>
        <w:rFonts w:hint="default"/>
        <w:lang w:val="pt-PT" w:eastAsia="en-US" w:bidi="ar-SA"/>
      </w:rPr>
    </w:lvl>
    <w:lvl w:ilvl="4" w:tplc="A0743408">
      <w:numFmt w:val="bullet"/>
      <w:lvlText w:val="•"/>
      <w:lvlJc w:val="left"/>
      <w:pPr>
        <w:ind w:left="4398" w:hanging="852"/>
      </w:pPr>
      <w:rPr>
        <w:rFonts w:hint="default"/>
        <w:lang w:val="pt-PT" w:eastAsia="en-US" w:bidi="ar-SA"/>
      </w:rPr>
    </w:lvl>
    <w:lvl w:ilvl="5" w:tplc="78249C68">
      <w:numFmt w:val="bullet"/>
      <w:lvlText w:val="•"/>
      <w:lvlJc w:val="left"/>
      <w:pPr>
        <w:ind w:left="5303" w:hanging="852"/>
      </w:pPr>
      <w:rPr>
        <w:rFonts w:hint="default"/>
        <w:lang w:val="pt-PT" w:eastAsia="en-US" w:bidi="ar-SA"/>
      </w:rPr>
    </w:lvl>
    <w:lvl w:ilvl="6" w:tplc="D9BC790A">
      <w:numFmt w:val="bullet"/>
      <w:lvlText w:val="•"/>
      <w:lvlJc w:val="left"/>
      <w:pPr>
        <w:ind w:left="6207" w:hanging="852"/>
      </w:pPr>
      <w:rPr>
        <w:rFonts w:hint="default"/>
        <w:lang w:val="pt-PT" w:eastAsia="en-US" w:bidi="ar-SA"/>
      </w:rPr>
    </w:lvl>
    <w:lvl w:ilvl="7" w:tplc="FAE262B0">
      <w:numFmt w:val="bullet"/>
      <w:lvlText w:val="•"/>
      <w:lvlJc w:val="left"/>
      <w:pPr>
        <w:ind w:left="7112" w:hanging="852"/>
      </w:pPr>
      <w:rPr>
        <w:rFonts w:hint="default"/>
        <w:lang w:val="pt-PT" w:eastAsia="en-US" w:bidi="ar-SA"/>
      </w:rPr>
    </w:lvl>
    <w:lvl w:ilvl="8" w:tplc="95CC57AC">
      <w:numFmt w:val="bullet"/>
      <w:lvlText w:val="•"/>
      <w:lvlJc w:val="left"/>
      <w:pPr>
        <w:ind w:left="8017" w:hanging="852"/>
      </w:pPr>
      <w:rPr>
        <w:rFonts w:hint="default"/>
        <w:lang w:val="pt-PT" w:eastAsia="en-US" w:bidi="ar-SA"/>
      </w:rPr>
    </w:lvl>
  </w:abstractNum>
  <w:abstractNum w:abstractNumId="21" w15:restartNumberingAfterBreak="0">
    <w:nsid w:val="4D807D7D"/>
    <w:multiLevelType w:val="hybridMultilevel"/>
    <w:tmpl w:val="E74865CA"/>
    <w:lvl w:ilvl="0" w:tplc="645817B8">
      <w:start w:val="20"/>
      <w:numFmt w:val="decimal"/>
      <w:lvlText w:val="%1"/>
      <w:lvlJc w:val="left"/>
      <w:pPr>
        <w:ind w:left="217" w:hanging="708"/>
      </w:pPr>
      <w:rPr>
        <w:rFonts w:hint="default"/>
        <w:lang w:val="pt-PT" w:eastAsia="en-US" w:bidi="ar-SA"/>
      </w:rPr>
    </w:lvl>
    <w:lvl w:ilvl="1" w:tplc="2EA86528">
      <w:numFmt w:val="none"/>
      <w:lvlText w:val=""/>
      <w:lvlJc w:val="left"/>
      <w:pPr>
        <w:tabs>
          <w:tab w:val="num" w:pos="360"/>
        </w:tabs>
      </w:pPr>
    </w:lvl>
    <w:lvl w:ilvl="2" w:tplc="2402B75E">
      <w:numFmt w:val="none"/>
      <w:lvlText w:val=""/>
      <w:lvlJc w:val="left"/>
      <w:pPr>
        <w:tabs>
          <w:tab w:val="num" w:pos="360"/>
        </w:tabs>
      </w:pPr>
    </w:lvl>
    <w:lvl w:ilvl="3" w:tplc="3CF284E6">
      <w:numFmt w:val="bullet"/>
      <w:lvlText w:val="•"/>
      <w:lvlJc w:val="left"/>
      <w:pPr>
        <w:ind w:left="2790" w:hanging="852"/>
      </w:pPr>
      <w:rPr>
        <w:rFonts w:hint="default"/>
        <w:lang w:val="pt-PT" w:eastAsia="en-US" w:bidi="ar-SA"/>
      </w:rPr>
    </w:lvl>
    <w:lvl w:ilvl="4" w:tplc="E13C3F3E">
      <w:numFmt w:val="bullet"/>
      <w:lvlText w:val="•"/>
      <w:lvlJc w:val="left"/>
      <w:pPr>
        <w:ind w:left="3795" w:hanging="852"/>
      </w:pPr>
      <w:rPr>
        <w:rFonts w:hint="default"/>
        <w:lang w:val="pt-PT" w:eastAsia="en-US" w:bidi="ar-SA"/>
      </w:rPr>
    </w:lvl>
    <w:lvl w:ilvl="5" w:tplc="BFB8963E">
      <w:numFmt w:val="bullet"/>
      <w:lvlText w:val="•"/>
      <w:lvlJc w:val="left"/>
      <w:pPr>
        <w:ind w:left="4800" w:hanging="852"/>
      </w:pPr>
      <w:rPr>
        <w:rFonts w:hint="default"/>
        <w:lang w:val="pt-PT" w:eastAsia="en-US" w:bidi="ar-SA"/>
      </w:rPr>
    </w:lvl>
    <w:lvl w:ilvl="6" w:tplc="59D266AA">
      <w:numFmt w:val="bullet"/>
      <w:lvlText w:val="•"/>
      <w:lvlJc w:val="left"/>
      <w:pPr>
        <w:ind w:left="5805" w:hanging="852"/>
      </w:pPr>
      <w:rPr>
        <w:rFonts w:hint="default"/>
        <w:lang w:val="pt-PT" w:eastAsia="en-US" w:bidi="ar-SA"/>
      </w:rPr>
    </w:lvl>
    <w:lvl w:ilvl="7" w:tplc="EAD483A6">
      <w:numFmt w:val="bullet"/>
      <w:lvlText w:val="•"/>
      <w:lvlJc w:val="left"/>
      <w:pPr>
        <w:ind w:left="6810" w:hanging="852"/>
      </w:pPr>
      <w:rPr>
        <w:rFonts w:hint="default"/>
        <w:lang w:val="pt-PT" w:eastAsia="en-US" w:bidi="ar-SA"/>
      </w:rPr>
    </w:lvl>
    <w:lvl w:ilvl="8" w:tplc="0DDE7B06">
      <w:numFmt w:val="bullet"/>
      <w:lvlText w:val="•"/>
      <w:lvlJc w:val="left"/>
      <w:pPr>
        <w:ind w:left="7816" w:hanging="852"/>
      </w:pPr>
      <w:rPr>
        <w:rFonts w:hint="default"/>
        <w:lang w:val="pt-PT" w:eastAsia="en-US" w:bidi="ar-SA"/>
      </w:rPr>
    </w:lvl>
  </w:abstractNum>
  <w:abstractNum w:abstractNumId="22" w15:restartNumberingAfterBreak="0">
    <w:nsid w:val="4F400604"/>
    <w:multiLevelType w:val="hybridMultilevel"/>
    <w:tmpl w:val="FAC635E0"/>
    <w:lvl w:ilvl="0" w:tplc="30269F22">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6A280A7E">
      <w:numFmt w:val="bullet"/>
      <w:lvlText w:val="•"/>
      <w:lvlJc w:val="left"/>
      <w:pPr>
        <w:ind w:left="1810" w:hanging="711"/>
      </w:pPr>
      <w:rPr>
        <w:rFonts w:hint="default"/>
        <w:lang w:val="pt-PT" w:eastAsia="en-US" w:bidi="ar-SA"/>
      </w:rPr>
    </w:lvl>
    <w:lvl w:ilvl="2" w:tplc="CF02236E">
      <w:numFmt w:val="bullet"/>
      <w:lvlText w:val="•"/>
      <w:lvlJc w:val="left"/>
      <w:pPr>
        <w:ind w:left="2701" w:hanging="711"/>
      </w:pPr>
      <w:rPr>
        <w:rFonts w:hint="default"/>
        <w:lang w:val="pt-PT" w:eastAsia="en-US" w:bidi="ar-SA"/>
      </w:rPr>
    </w:lvl>
    <w:lvl w:ilvl="3" w:tplc="958CC4F0">
      <w:numFmt w:val="bullet"/>
      <w:lvlText w:val="•"/>
      <w:lvlJc w:val="left"/>
      <w:pPr>
        <w:ind w:left="3591" w:hanging="711"/>
      </w:pPr>
      <w:rPr>
        <w:rFonts w:hint="default"/>
        <w:lang w:val="pt-PT" w:eastAsia="en-US" w:bidi="ar-SA"/>
      </w:rPr>
    </w:lvl>
    <w:lvl w:ilvl="4" w:tplc="BE08EFC4">
      <w:numFmt w:val="bullet"/>
      <w:lvlText w:val="•"/>
      <w:lvlJc w:val="left"/>
      <w:pPr>
        <w:ind w:left="4482" w:hanging="711"/>
      </w:pPr>
      <w:rPr>
        <w:rFonts w:hint="default"/>
        <w:lang w:val="pt-PT" w:eastAsia="en-US" w:bidi="ar-SA"/>
      </w:rPr>
    </w:lvl>
    <w:lvl w:ilvl="5" w:tplc="C284B7B2">
      <w:numFmt w:val="bullet"/>
      <w:lvlText w:val="•"/>
      <w:lvlJc w:val="left"/>
      <w:pPr>
        <w:ind w:left="5373" w:hanging="711"/>
      </w:pPr>
      <w:rPr>
        <w:rFonts w:hint="default"/>
        <w:lang w:val="pt-PT" w:eastAsia="en-US" w:bidi="ar-SA"/>
      </w:rPr>
    </w:lvl>
    <w:lvl w:ilvl="6" w:tplc="D98C48BC">
      <w:numFmt w:val="bullet"/>
      <w:lvlText w:val="•"/>
      <w:lvlJc w:val="left"/>
      <w:pPr>
        <w:ind w:left="6263" w:hanging="711"/>
      </w:pPr>
      <w:rPr>
        <w:rFonts w:hint="default"/>
        <w:lang w:val="pt-PT" w:eastAsia="en-US" w:bidi="ar-SA"/>
      </w:rPr>
    </w:lvl>
    <w:lvl w:ilvl="7" w:tplc="DC2ADBF6">
      <w:numFmt w:val="bullet"/>
      <w:lvlText w:val="•"/>
      <w:lvlJc w:val="left"/>
      <w:pPr>
        <w:ind w:left="7154" w:hanging="711"/>
      </w:pPr>
      <w:rPr>
        <w:rFonts w:hint="default"/>
        <w:lang w:val="pt-PT" w:eastAsia="en-US" w:bidi="ar-SA"/>
      </w:rPr>
    </w:lvl>
    <w:lvl w:ilvl="8" w:tplc="F77285E6">
      <w:numFmt w:val="bullet"/>
      <w:lvlText w:val="•"/>
      <w:lvlJc w:val="left"/>
      <w:pPr>
        <w:ind w:left="8045" w:hanging="711"/>
      </w:pPr>
      <w:rPr>
        <w:rFonts w:hint="default"/>
        <w:lang w:val="pt-PT" w:eastAsia="en-US" w:bidi="ar-SA"/>
      </w:rPr>
    </w:lvl>
  </w:abstractNum>
  <w:abstractNum w:abstractNumId="23" w15:restartNumberingAfterBreak="0">
    <w:nsid w:val="4F775A77"/>
    <w:multiLevelType w:val="hybridMultilevel"/>
    <w:tmpl w:val="23249F5C"/>
    <w:lvl w:ilvl="0" w:tplc="15A01EC2">
      <w:start w:val="4"/>
      <w:numFmt w:val="decimal"/>
      <w:lvlText w:val="%1"/>
      <w:lvlJc w:val="left"/>
      <w:pPr>
        <w:ind w:left="217" w:hanging="708"/>
      </w:pPr>
      <w:rPr>
        <w:rFonts w:hint="default"/>
        <w:lang w:val="pt-PT" w:eastAsia="en-US" w:bidi="ar-SA"/>
      </w:rPr>
    </w:lvl>
    <w:lvl w:ilvl="1" w:tplc="77F46636">
      <w:numFmt w:val="none"/>
      <w:lvlText w:val=""/>
      <w:lvlJc w:val="left"/>
      <w:pPr>
        <w:tabs>
          <w:tab w:val="num" w:pos="360"/>
        </w:tabs>
      </w:pPr>
    </w:lvl>
    <w:lvl w:ilvl="2" w:tplc="ACA0152C">
      <w:numFmt w:val="none"/>
      <w:lvlText w:val=""/>
      <w:lvlJc w:val="left"/>
      <w:pPr>
        <w:tabs>
          <w:tab w:val="num" w:pos="360"/>
        </w:tabs>
      </w:pPr>
    </w:lvl>
    <w:lvl w:ilvl="3" w:tplc="AFDE7FB4">
      <w:numFmt w:val="none"/>
      <w:lvlText w:val=""/>
      <w:lvlJc w:val="left"/>
      <w:pPr>
        <w:tabs>
          <w:tab w:val="num" w:pos="360"/>
        </w:tabs>
      </w:pPr>
    </w:lvl>
    <w:lvl w:ilvl="4" w:tplc="93688BDC">
      <w:numFmt w:val="bullet"/>
      <w:lvlText w:val="•"/>
      <w:lvlJc w:val="left"/>
      <w:pPr>
        <w:ind w:left="3476" w:hanging="994"/>
      </w:pPr>
      <w:rPr>
        <w:rFonts w:hint="default"/>
        <w:lang w:val="pt-PT" w:eastAsia="en-US" w:bidi="ar-SA"/>
      </w:rPr>
    </w:lvl>
    <w:lvl w:ilvl="5" w:tplc="EBA22644">
      <w:numFmt w:val="bullet"/>
      <w:lvlText w:val="•"/>
      <w:lvlJc w:val="left"/>
      <w:pPr>
        <w:ind w:left="4534" w:hanging="994"/>
      </w:pPr>
      <w:rPr>
        <w:rFonts w:hint="default"/>
        <w:lang w:val="pt-PT" w:eastAsia="en-US" w:bidi="ar-SA"/>
      </w:rPr>
    </w:lvl>
    <w:lvl w:ilvl="6" w:tplc="867A77D6">
      <w:numFmt w:val="bullet"/>
      <w:lvlText w:val="•"/>
      <w:lvlJc w:val="left"/>
      <w:pPr>
        <w:ind w:left="5593" w:hanging="994"/>
      </w:pPr>
      <w:rPr>
        <w:rFonts w:hint="default"/>
        <w:lang w:val="pt-PT" w:eastAsia="en-US" w:bidi="ar-SA"/>
      </w:rPr>
    </w:lvl>
    <w:lvl w:ilvl="7" w:tplc="EB445430">
      <w:numFmt w:val="bullet"/>
      <w:lvlText w:val="•"/>
      <w:lvlJc w:val="left"/>
      <w:pPr>
        <w:ind w:left="6651" w:hanging="994"/>
      </w:pPr>
      <w:rPr>
        <w:rFonts w:hint="default"/>
        <w:lang w:val="pt-PT" w:eastAsia="en-US" w:bidi="ar-SA"/>
      </w:rPr>
    </w:lvl>
    <w:lvl w:ilvl="8" w:tplc="1264FD92">
      <w:numFmt w:val="bullet"/>
      <w:lvlText w:val="•"/>
      <w:lvlJc w:val="left"/>
      <w:pPr>
        <w:ind w:left="7709" w:hanging="994"/>
      </w:pPr>
      <w:rPr>
        <w:rFonts w:hint="default"/>
        <w:lang w:val="pt-PT" w:eastAsia="en-US" w:bidi="ar-SA"/>
      </w:rPr>
    </w:lvl>
  </w:abstractNum>
  <w:abstractNum w:abstractNumId="24" w15:restartNumberingAfterBreak="0">
    <w:nsid w:val="511B46B0"/>
    <w:multiLevelType w:val="hybridMultilevel"/>
    <w:tmpl w:val="61C67A84"/>
    <w:lvl w:ilvl="0" w:tplc="9FF62F78">
      <w:start w:val="9"/>
      <w:numFmt w:val="decimal"/>
      <w:lvlText w:val="%1"/>
      <w:lvlJc w:val="left"/>
      <w:pPr>
        <w:ind w:left="783" w:hanging="852"/>
      </w:pPr>
      <w:rPr>
        <w:rFonts w:hint="default"/>
        <w:lang w:val="pt-PT" w:eastAsia="en-US" w:bidi="ar-SA"/>
      </w:rPr>
    </w:lvl>
    <w:lvl w:ilvl="1" w:tplc="6B7CDFF8">
      <w:numFmt w:val="none"/>
      <w:lvlText w:val=""/>
      <w:lvlJc w:val="left"/>
      <w:pPr>
        <w:tabs>
          <w:tab w:val="num" w:pos="360"/>
        </w:tabs>
      </w:pPr>
    </w:lvl>
    <w:lvl w:ilvl="2" w:tplc="ACDE35F2">
      <w:numFmt w:val="none"/>
      <w:lvlText w:val=""/>
      <w:lvlJc w:val="left"/>
      <w:pPr>
        <w:tabs>
          <w:tab w:val="num" w:pos="360"/>
        </w:tabs>
      </w:pPr>
    </w:lvl>
    <w:lvl w:ilvl="3" w:tplc="02640D80">
      <w:numFmt w:val="bullet"/>
      <w:lvlText w:val="•"/>
      <w:lvlJc w:val="left"/>
      <w:pPr>
        <w:ind w:left="3493" w:hanging="852"/>
      </w:pPr>
      <w:rPr>
        <w:rFonts w:hint="default"/>
        <w:lang w:val="pt-PT" w:eastAsia="en-US" w:bidi="ar-SA"/>
      </w:rPr>
    </w:lvl>
    <w:lvl w:ilvl="4" w:tplc="5B066BF2">
      <w:numFmt w:val="bullet"/>
      <w:lvlText w:val="•"/>
      <w:lvlJc w:val="left"/>
      <w:pPr>
        <w:ind w:left="4398" w:hanging="852"/>
      </w:pPr>
      <w:rPr>
        <w:rFonts w:hint="default"/>
        <w:lang w:val="pt-PT" w:eastAsia="en-US" w:bidi="ar-SA"/>
      </w:rPr>
    </w:lvl>
    <w:lvl w:ilvl="5" w:tplc="969C5FAE">
      <w:numFmt w:val="bullet"/>
      <w:lvlText w:val="•"/>
      <w:lvlJc w:val="left"/>
      <w:pPr>
        <w:ind w:left="5303" w:hanging="852"/>
      </w:pPr>
      <w:rPr>
        <w:rFonts w:hint="default"/>
        <w:lang w:val="pt-PT" w:eastAsia="en-US" w:bidi="ar-SA"/>
      </w:rPr>
    </w:lvl>
    <w:lvl w:ilvl="6" w:tplc="3542AA64">
      <w:numFmt w:val="bullet"/>
      <w:lvlText w:val="•"/>
      <w:lvlJc w:val="left"/>
      <w:pPr>
        <w:ind w:left="6207" w:hanging="852"/>
      </w:pPr>
      <w:rPr>
        <w:rFonts w:hint="default"/>
        <w:lang w:val="pt-PT" w:eastAsia="en-US" w:bidi="ar-SA"/>
      </w:rPr>
    </w:lvl>
    <w:lvl w:ilvl="7" w:tplc="56E60F94">
      <w:numFmt w:val="bullet"/>
      <w:lvlText w:val="•"/>
      <w:lvlJc w:val="left"/>
      <w:pPr>
        <w:ind w:left="7112" w:hanging="852"/>
      </w:pPr>
      <w:rPr>
        <w:rFonts w:hint="default"/>
        <w:lang w:val="pt-PT" w:eastAsia="en-US" w:bidi="ar-SA"/>
      </w:rPr>
    </w:lvl>
    <w:lvl w:ilvl="8" w:tplc="18D4BCE6">
      <w:numFmt w:val="bullet"/>
      <w:lvlText w:val="•"/>
      <w:lvlJc w:val="left"/>
      <w:pPr>
        <w:ind w:left="8017" w:hanging="852"/>
      </w:pPr>
      <w:rPr>
        <w:rFonts w:hint="default"/>
        <w:lang w:val="pt-PT" w:eastAsia="en-US" w:bidi="ar-SA"/>
      </w:rPr>
    </w:lvl>
  </w:abstractNum>
  <w:abstractNum w:abstractNumId="25" w15:restartNumberingAfterBreak="0">
    <w:nsid w:val="5719263F"/>
    <w:multiLevelType w:val="hybridMultilevel"/>
    <w:tmpl w:val="4B4E5B84"/>
    <w:lvl w:ilvl="0" w:tplc="5B3EE706">
      <w:start w:val="9"/>
      <w:numFmt w:val="decimal"/>
      <w:lvlText w:val="%1"/>
      <w:lvlJc w:val="left"/>
      <w:pPr>
        <w:ind w:left="769" w:hanging="552"/>
      </w:pPr>
      <w:rPr>
        <w:rFonts w:hint="default"/>
        <w:lang w:val="pt-PT" w:eastAsia="en-US" w:bidi="ar-SA"/>
      </w:rPr>
    </w:lvl>
    <w:lvl w:ilvl="1" w:tplc="84C05F86">
      <w:numFmt w:val="none"/>
      <w:lvlText w:val=""/>
      <w:lvlJc w:val="left"/>
      <w:pPr>
        <w:tabs>
          <w:tab w:val="num" w:pos="360"/>
        </w:tabs>
      </w:pPr>
    </w:lvl>
    <w:lvl w:ilvl="2" w:tplc="236AE758">
      <w:numFmt w:val="none"/>
      <w:lvlText w:val=""/>
      <w:lvlJc w:val="left"/>
      <w:pPr>
        <w:tabs>
          <w:tab w:val="num" w:pos="360"/>
        </w:tabs>
      </w:pPr>
    </w:lvl>
    <w:lvl w:ilvl="3" w:tplc="A3184E3A">
      <w:numFmt w:val="none"/>
      <w:lvlText w:val=""/>
      <w:lvlJc w:val="left"/>
      <w:pPr>
        <w:tabs>
          <w:tab w:val="num" w:pos="360"/>
        </w:tabs>
      </w:pPr>
    </w:lvl>
    <w:lvl w:ilvl="4" w:tplc="942E0F38">
      <w:numFmt w:val="bullet"/>
      <w:lvlText w:val="•"/>
      <w:lvlJc w:val="left"/>
      <w:pPr>
        <w:ind w:left="2760" w:hanging="846"/>
      </w:pPr>
      <w:rPr>
        <w:rFonts w:hint="default"/>
        <w:lang w:val="pt-PT" w:eastAsia="en-US" w:bidi="ar-SA"/>
      </w:rPr>
    </w:lvl>
    <w:lvl w:ilvl="5" w:tplc="1FCACC88">
      <w:numFmt w:val="bullet"/>
      <w:lvlText w:val="•"/>
      <w:lvlJc w:val="left"/>
      <w:pPr>
        <w:ind w:left="3937" w:hanging="846"/>
      </w:pPr>
      <w:rPr>
        <w:rFonts w:hint="default"/>
        <w:lang w:val="pt-PT" w:eastAsia="en-US" w:bidi="ar-SA"/>
      </w:rPr>
    </w:lvl>
    <w:lvl w:ilvl="6" w:tplc="2940E242">
      <w:numFmt w:val="bullet"/>
      <w:lvlText w:val="•"/>
      <w:lvlJc w:val="left"/>
      <w:pPr>
        <w:ind w:left="5115" w:hanging="846"/>
      </w:pPr>
      <w:rPr>
        <w:rFonts w:hint="default"/>
        <w:lang w:val="pt-PT" w:eastAsia="en-US" w:bidi="ar-SA"/>
      </w:rPr>
    </w:lvl>
    <w:lvl w:ilvl="7" w:tplc="B55072EC">
      <w:numFmt w:val="bullet"/>
      <w:lvlText w:val="•"/>
      <w:lvlJc w:val="left"/>
      <w:pPr>
        <w:ind w:left="6293" w:hanging="846"/>
      </w:pPr>
      <w:rPr>
        <w:rFonts w:hint="default"/>
        <w:lang w:val="pt-PT" w:eastAsia="en-US" w:bidi="ar-SA"/>
      </w:rPr>
    </w:lvl>
    <w:lvl w:ilvl="8" w:tplc="3536BC38">
      <w:numFmt w:val="bullet"/>
      <w:lvlText w:val="•"/>
      <w:lvlJc w:val="left"/>
      <w:pPr>
        <w:ind w:left="7470" w:hanging="846"/>
      </w:pPr>
      <w:rPr>
        <w:rFonts w:hint="default"/>
        <w:lang w:val="pt-PT" w:eastAsia="en-US" w:bidi="ar-SA"/>
      </w:rPr>
    </w:lvl>
  </w:abstractNum>
  <w:abstractNum w:abstractNumId="26" w15:restartNumberingAfterBreak="0">
    <w:nsid w:val="71C148E7"/>
    <w:multiLevelType w:val="hybridMultilevel"/>
    <w:tmpl w:val="28627BBA"/>
    <w:lvl w:ilvl="0" w:tplc="FFE20D10">
      <w:start w:val="21"/>
      <w:numFmt w:val="decimal"/>
      <w:lvlText w:val="%1"/>
      <w:lvlJc w:val="left"/>
      <w:pPr>
        <w:ind w:left="217" w:hanging="708"/>
      </w:pPr>
      <w:rPr>
        <w:rFonts w:hint="default"/>
        <w:lang w:val="pt-PT" w:eastAsia="en-US" w:bidi="ar-SA"/>
      </w:rPr>
    </w:lvl>
    <w:lvl w:ilvl="1" w:tplc="A0B24D2A">
      <w:numFmt w:val="none"/>
      <w:lvlText w:val=""/>
      <w:lvlJc w:val="left"/>
      <w:pPr>
        <w:tabs>
          <w:tab w:val="num" w:pos="360"/>
        </w:tabs>
      </w:pPr>
    </w:lvl>
    <w:lvl w:ilvl="2" w:tplc="C9BA6B24">
      <w:start w:val="1"/>
      <w:numFmt w:val="lowerLetter"/>
      <w:lvlText w:val="%3)"/>
      <w:lvlJc w:val="left"/>
      <w:pPr>
        <w:ind w:left="1350" w:hanging="504"/>
      </w:pPr>
      <w:rPr>
        <w:rFonts w:ascii="Times New Roman" w:eastAsia="Times New Roman" w:hAnsi="Times New Roman" w:cs="Times New Roman" w:hint="default"/>
        <w:spacing w:val="0"/>
        <w:w w:val="97"/>
        <w:sz w:val="24"/>
        <w:szCs w:val="24"/>
        <w:lang w:val="pt-PT" w:eastAsia="en-US" w:bidi="ar-SA"/>
      </w:rPr>
    </w:lvl>
    <w:lvl w:ilvl="3" w:tplc="E6D28C56">
      <w:numFmt w:val="bullet"/>
      <w:lvlText w:val="•"/>
      <w:lvlJc w:val="left"/>
      <w:pPr>
        <w:ind w:left="3241" w:hanging="504"/>
      </w:pPr>
      <w:rPr>
        <w:rFonts w:hint="default"/>
        <w:lang w:val="pt-PT" w:eastAsia="en-US" w:bidi="ar-SA"/>
      </w:rPr>
    </w:lvl>
    <w:lvl w:ilvl="4" w:tplc="385C73EC">
      <w:numFmt w:val="bullet"/>
      <w:lvlText w:val="•"/>
      <w:lvlJc w:val="left"/>
      <w:pPr>
        <w:ind w:left="4182" w:hanging="504"/>
      </w:pPr>
      <w:rPr>
        <w:rFonts w:hint="default"/>
        <w:lang w:val="pt-PT" w:eastAsia="en-US" w:bidi="ar-SA"/>
      </w:rPr>
    </w:lvl>
    <w:lvl w:ilvl="5" w:tplc="9ED024EC">
      <w:numFmt w:val="bullet"/>
      <w:lvlText w:val="•"/>
      <w:lvlJc w:val="left"/>
      <w:pPr>
        <w:ind w:left="5122" w:hanging="504"/>
      </w:pPr>
      <w:rPr>
        <w:rFonts w:hint="default"/>
        <w:lang w:val="pt-PT" w:eastAsia="en-US" w:bidi="ar-SA"/>
      </w:rPr>
    </w:lvl>
    <w:lvl w:ilvl="6" w:tplc="EB50197A">
      <w:numFmt w:val="bullet"/>
      <w:lvlText w:val="•"/>
      <w:lvlJc w:val="left"/>
      <w:pPr>
        <w:ind w:left="6063" w:hanging="504"/>
      </w:pPr>
      <w:rPr>
        <w:rFonts w:hint="default"/>
        <w:lang w:val="pt-PT" w:eastAsia="en-US" w:bidi="ar-SA"/>
      </w:rPr>
    </w:lvl>
    <w:lvl w:ilvl="7" w:tplc="9EBAB4D6">
      <w:numFmt w:val="bullet"/>
      <w:lvlText w:val="•"/>
      <w:lvlJc w:val="left"/>
      <w:pPr>
        <w:ind w:left="7004" w:hanging="504"/>
      </w:pPr>
      <w:rPr>
        <w:rFonts w:hint="default"/>
        <w:lang w:val="pt-PT" w:eastAsia="en-US" w:bidi="ar-SA"/>
      </w:rPr>
    </w:lvl>
    <w:lvl w:ilvl="8" w:tplc="10781DD0">
      <w:numFmt w:val="bullet"/>
      <w:lvlText w:val="•"/>
      <w:lvlJc w:val="left"/>
      <w:pPr>
        <w:ind w:left="7944" w:hanging="504"/>
      </w:pPr>
      <w:rPr>
        <w:rFonts w:hint="default"/>
        <w:lang w:val="pt-PT" w:eastAsia="en-US" w:bidi="ar-SA"/>
      </w:rPr>
    </w:lvl>
  </w:abstractNum>
  <w:abstractNum w:abstractNumId="27" w15:restartNumberingAfterBreak="0">
    <w:nsid w:val="730A1C9C"/>
    <w:multiLevelType w:val="hybridMultilevel"/>
    <w:tmpl w:val="0A2A6A18"/>
    <w:lvl w:ilvl="0" w:tplc="8ED85ED0">
      <w:start w:val="21"/>
      <w:numFmt w:val="decimal"/>
      <w:lvlText w:val="%1"/>
      <w:lvlJc w:val="left"/>
      <w:pPr>
        <w:ind w:left="217" w:hanging="593"/>
      </w:pPr>
      <w:rPr>
        <w:rFonts w:hint="default"/>
        <w:lang w:val="pt-PT" w:eastAsia="en-US" w:bidi="ar-SA"/>
      </w:rPr>
    </w:lvl>
    <w:lvl w:ilvl="1" w:tplc="AED8341C">
      <w:numFmt w:val="none"/>
      <w:lvlText w:val=""/>
      <w:lvlJc w:val="left"/>
      <w:pPr>
        <w:tabs>
          <w:tab w:val="num" w:pos="360"/>
        </w:tabs>
      </w:pPr>
    </w:lvl>
    <w:lvl w:ilvl="2" w:tplc="8F2E4844">
      <w:start w:val="1"/>
      <w:numFmt w:val="lowerLetter"/>
      <w:lvlText w:val="%3)"/>
      <w:lvlJc w:val="left"/>
      <w:pPr>
        <w:ind w:left="1350" w:hanging="504"/>
      </w:pPr>
      <w:rPr>
        <w:rFonts w:ascii="Times New Roman" w:eastAsia="Times New Roman" w:hAnsi="Times New Roman" w:cs="Times New Roman" w:hint="default"/>
        <w:b/>
        <w:bCs/>
        <w:spacing w:val="0"/>
        <w:w w:val="96"/>
        <w:sz w:val="20"/>
        <w:szCs w:val="20"/>
        <w:lang w:val="pt-PT" w:eastAsia="en-US" w:bidi="ar-SA"/>
      </w:rPr>
    </w:lvl>
    <w:lvl w:ilvl="3" w:tplc="E506CBF4">
      <w:numFmt w:val="bullet"/>
      <w:lvlText w:val="•"/>
      <w:lvlJc w:val="left"/>
      <w:pPr>
        <w:ind w:left="3241" w:hanging="504"/>
      </w:pPr>
      <w:rPr>
        <w:rFonts w:hint="default"/>
        <w:lang w:val="pt-PT" w:eastAsia="en-US" w:bidi="ar-SA"/>
      </w:rPr>
    </w:lvl>
    <w:lvl w:ilvl="4" w:tplc="068C6304">
      <w:numFmt w:val="bullet"/>
      <w:lvlText w:val="•"/>
      <w:lvlJc w:val="left"/>
      <w:pPr>
        <w:ind w:left="4182" w:hanging="504"/>
      </w:pPr>
      <w:rPr>
        <w:rFonts w:hint="default"/>
        <w:lang w:val="pt-PT" w:eastAsia="en-US" w:bidi="ar-SA"/>
      </w:rPr>
    </w:lvl>
    <w:lvl w:ilvl="5" w:tplc="EFBC83A2">
      <w:numFmt w:val="bullet"/>
      <w:lvlText w:val="•"/>
      <w:lvlJc w:val="left"/>
      <w:pPr>
        <w:ind w:left="5122" w:hanging="504"/>
      </w:pPr>
      <w:rPr>
        <w:rFonts w:hint="default"/>
        <w:lang w:val="pt-PT" w:eastAsia="en-US" w:bidi="ar-SA"/>
      </w:rPr>
    </w:lvl>
    <w:lvl w:ilvl="6" w:tplc="84D45EE0">
      <w:numFmt w:val="bullet"/>
      <w:lvlText w:val="•"/>
      <w:lvlJc w:val="left"/>
      <w:pPr>
        <w:ind w:left="6063" w:hanging="504"/>
      </w:pPr>
      <w:rPr>
        <w:rFonts w:hint="default"/>
        <w:lang w:val="pt-PT" w:eastAsia="en-US" w:bidi="ar-SA"/>
      </w:rPr>
    </w:lvl>
    <w:lvl w:ilvl="7" w:tplc="33F0CA84">
      <w:numFmt w:val="bullet"/>
      <w:lvlText w:val="•"/>
      <w:lvlJc w:val="left"/>
      <w:pPr>
        <w:ind w:left="7004" w:hanging="504"/>
      </w:pPr>
      <w:rPr>
        <w:rFonts w:hint="default"/>
        <w:lang w:val="pt-PT" w:eastAsia="en-US" w:bidi="ar-SA"/>
      </w:rPr>
    </w:lvl>
    <w:lvl w:ilvl="8" w:tplc="B5483D12">
      <w:numFmt w:val="bullet"/>
      <w:lvlText w:val="•"/>
      <w:lvlJc w:val="left"/>
      <w:pPr>
        <w:ind w:left="7944" w:hanging="504"/>
      </w:pPr>
      <w:rPr>
        <w:rFonts w:hint="default"/>
        <w:lang w:val="pt-PT" w:eastAsia="en-US" w:bidi="ar-SA"/>
      </w:rPr>
    </w:lvl>
  </w:abstractNum>
  <w:abstractNum w:abstractNumId="28" w15:restartNumberingAfterBreak="0">
    <w:nsid w:val="782444E8"/>
    <w:multiLevelType w:val="hybridMultilevel"/>
    <w:tmpl w:val="33C2EDFE"/>
    <w:lvl w:ilvl="0" w:tplc="E62A6808">
      <w:start w:val="10"/>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7F58ED1A">
      <w:numFmt w:val="none"/>
      <w:lvlText w:val=""/>
      <w:lvlJc w:val="left"/>
      <w:pPr>
        <w:tabs>
          <w:tab w:val="num" w:pos="360"/>
        </w:tabs>
      </w:pPr>
    </w:lvl>
    <w:lvl w:ilvl="2" w:tplc="BF34D51E">
      <w:numFmt w:val="none"/>
      <w:lvlText w:val=""/>
      <w:lvlJc w:val="left"/>
      <w:pPr>
        <w:tabs>
          <w:tab w:val="num" w:pos="360"/>
        </w:tabs>
      </w:pPr>
    </w:lvl>
    <w:lvl w:ilvl="3" w:tplc="577817B6">
      <w:numFmt w:val="bullet"/>
      <w:lvlText w:val="•"/>
      <w:lvlJc w:val="left"/>
      <w:pPr>
        <w:ind w:left="980" w:hanging="852"/>
      </w:pPr>
      <w:rPr>
        <w:rFonts w:hint="default"/>
        <w:lang w:val="pt-PT" w:eastAsia="en-US" w:bidi="ar-SA"/>
      </w:rPr>
    </w:lvl>
    <w:lvl w:ilvl="4" w:tplc="20D4E3FC">
      <w:numFmt w:val="bullet"/>
      <w:lvlText w:val="•"/>
      <w:lvlJc w:val="left"/>
      <w:pPr>
        <w:ind w:left="1640" w:hanging="852"/>
      </w:pPr>
      <w:rPr>
        <w:rFonts w:hint="default"/>
        <w:lang w:val="pt-PT" w:eastAsia="en-US" w:bidi="ar-SA"/>
      </w:rPr>
    </w:lvl>
    <w:lvl w:ilvl="5" w:tplc="D220D6B4">
      <w:numFmt w:val="bullet"/>
      <w:lvlText w:val="•"/>
      <w:lvlJc w:val="left"/>
      <w:pPr>
        <w:ind w:left="3004" w:hanging="852"/>
      </w:pPr>
      <w:rPr>
        <w:rFonts w:hint="default"/>
        <w:lang w:val="pt-PT" w:eastAsia="en-US" w:bidi="ar-SA"/>
      </w:rPr>
    </w:lvl>
    <w:lvl w:ilvl="6" w:tplc="699CE908">
      <w:numFmt w:val="bullet"/>
      <w:lvlText w:val="•"/>
      <w:lvlJc w:val="left"/>
      <w:pPr>
        <w:ind w:left="4368" w:hanging="852"/>
      </w:pPr>
      <w:rPr>
        <w:rFonts w:hint="default"/>
        <w:lang w:val="pt-PT" w:eastAsia="en-US" w:bidi="ar-SA"/>
      </w:rPr>
    </w:lvl>
    <w:lvl w:ilvl="7" w:tplc="9A9A764A">
      <w:numFmt w:val="bullet"/>
      <w:lvlText w:val="•"/>
      <w:lvlJc w:val="left"/>
      <w:pPr>
        <w:ind w:left="5733" w:hanging="852"/>
      </w:pPr>
      <w:rPr>
        <w:rFonts w:hint="default"/>
        <w:lang w:val="pt-PT" w:eastAsia="en-US" w:bidi="ar-SA"/>
      </w:rPr>
    </w:lvl>
    <w:lvl w:ilvl="8" w:tplc="714AB8D0">
      <w:numFmt w:val="bullet"/>
      <w:lvlText w:val="•"/>
      <w:lvlJc w:val="left"/>
      <w:pPr>
        <w:ind w:left="7097" w:hanging="852"/>
      </w:pPr>
      <w:rPr>
        <w:rFonts w:hint="default"/>
        <w:lang w:val="pt-PT" w:eastAsia="en-US" w:bidi="ar-SA"/>
      </w:rPr>
    </w:lvl>
  </w:abstractNum>
  <w:num w:numId="1" w16cid:durableId="820971874">
    <w:abstractNumId w:val="16"/>
  </w:num>
  <w:num w:numId="2" w16cid:durableId="148523275">
    <w:abstractNumId w:val="8"/>
  </w:num>
  <w:num w:numId="3" w16cid:durableId="113794818">
    <w:abstractNumId w:val="22"/>
  </w:num>
  <w:num w:numId="4" w16cid:durableId="1894462099">
    <w:abstractNumId w:val="10"/>
  </w:num>
  <w:num w:numId="5" w16cid:durableId="525871070">
    <w:abstractNumId w:val="14"/>
  </w:num>
  <w:num w:numId="6" w16cid:durableId="1577403108">
    <w:abstractNumId w:val="13"/>
  </w:num>
  <w:num w:numId="7" w16cid:durableId="1581983261">
    <w:abstractNumId w:val="4"/>
  </w:num>
  <w:num w:numId="8" w16cid:durableId="542717972">
    <w:abstractNumId w:val="19"/>
  </w:num>
  <w:num w:numId="9" w16cid:durableId="1955332612">
    <w:abstractNumId w:val="26"/>
  </w:num>
  <w:num w:numId="10" w16cid:durableId="1491826097">
    <w:abstractNumId w:val="27"/>
  </w:num>
  <w:num w:numId="11" w16cid:durableId="1425034372">
    <w:abstractNumId w:val="21"/>
  </w:num>
  <w:num w:numId="12" w16cid:durableId="1364285999">
    <w:abstractNumId w:val="28"/>
  </w:num>
  <w:num w:numId="13" w16cid:durableId="334499198">
    <w:abstractNumId w:val="24"/>
  </w:num>
  <w:num w:numId="14" w16cid:durableId="1957757109">
    <w:abstractNumId w:val="25"/>
  </w:num>
  <w:num w:numId="15" w16cid:durableId="617032484">
    <w:abstractNumId w:val="3"/>
  </w:num>
  <w:num w:numId="16" w16cid:durableId="1946186241">
    <w:abstractNumId w:val="11"/>
  </w:num>
  <w:num w:numId="17" w16cid:durableId="1158348960">
    <w:abstractNumId w:val="5"/>
  </w:num>
  <w:num w:numId="18" w16cid:durableId="1225990454">
    <w:abstractNumId w:val="12"/>
  </w:num>
  <w:num w:numId="19" w16cid:durableId="111247010">
    <w:abstractNumId w:val="2"/>
  </w:num>
  <w:num w:numId="20" w16cid:durableId="109711293">
    <w:abstractNumId w:val="17"/>
  </w:num>
  <w:num w:numId="21" w16cid:durableId="611405471">
    <w:abstractNumId w:val="23"/>
  </w:num>
  <w:num w:numId="22" w16cid:durableId="1297491843">
    <w:abstractNumId w:val="20"/>
  </w:num>
  <w:num w:numId="23" w16cid:durableId="2009213306">
    <w:abstractNumId w:val="6"/>
  </w:num>
  <w:num w:numId="24" w16cid:durableId="1514301736">
    <w:abstractNumId w:val="15"/>
  </w:num>
  <w:num w:numId="25" w16cid:durableId="1687365737">
    <w:abstractNumId w:val="7"/>
  </w:num>
  <w:num w:numId="26" w16cid:durableId="188235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2888391">
    <w:abstractNumId w:val="18"/>
  </w:num>
  <w:num w:numId="28" w16cid:durableId="1977373781">
    <w:abstractNumId w:val="1"/>
  </w:num>
  <w:num w:numId="29" w16cid:durableId="5988300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17"/>
    <w:rsid w:val="0001033C"/>
    <w:rsid w:val="00022F6A"/>
    <w:rsid w:val="00040262"/>
    <w:rsid w:val="0005015E"/>
    <w:rsid w:val="00135E75"/>
    <w:rsid w:val="00140032"/>
    <w:rsid w:val="00155D97"/>
    <w:rsid w:val="00156B25"/>
    <w:rsid w:val="00177C38"/>
    <w:rsid w:val="001821BD"/>
    <w:rsid w:val="001D1847"/>
    <w:rsid w:val="00235D05"/>
    <w:rsid w:val="00271496"/>
    <w:rsid w:val="002D10FA"/>
    <w:rsid w:val="002D4D17"/>
    <w:rsid w:val="00311909"/>
    <w:rsid w:val="00331275"/>
    <w:rsid w:val="0035080E"/>
    <w:rsid w:val="0038349C"/>
    <w:rsid w:val="003B30BF"/>
    <w:rsid w:val="003E1A68"/>
    <w:rsid w:val="004001FC"/>
    <w:rsid w:val="004647D3"/>
    <w:rsid w:val="004774CD"/>
    <w:rsid w:val="004E4347"/>
    <w:rsid w:val="00565A8E"/>
    <w:rsid w:val="005675C5"/>
    <w:rsid w:val="00571514"/>
    <w:rsid w:val="005B32CD"/>
    <w:rsid w:val="005F3E16"/>
    <w:rsid w:val="005F5DE0"/>
    <w:rsid w:val="00633787"/>
    <w:rsid w:val="006356F2"/>
    <w:rsid w:val="006869A9"/>
    <w:rsid w:val="0069561F"/>
    <w:rsid w:val="006F023E"/>
    <w:rsid w:val="006F29A3"/>
    <w:rsid w:val="00702529"/>
    <w:rsid w:val="0076144D"/>
    <w:rsid w:val="00774783"/>
    <w:rsid w:val="007B2161"/>
    <w:rsid w:val="00811C95"/>
    <w:rsid w:val="00816397"/>
    <w:rsid w:val="00877415"/>
    <w:rsid w:val="00932A4C"/>
    <w:rsid w:val="009B50F2"/>
    <w:rsid w:val="00A024BD"/>
    <w:rsid w:val="00A24ADF"/>
    <w:rsid w:val="00A47855"/>
    <w:rsid w:val="00A71CCE"/>
    <w:rsid w:val="00A94A05"/>
    <w:rsid w:val="00AA1547"/>
    <w:rsid w:val="00AB0E56"/>
    <w:rsid w:val="00B20C54"/>
    <w:rsid w:val="00B46411"/>
    <w:rsid w:val="00B5440A"/>
    <w:rsid w:val="00BB734D"/>
    <w:rsid w:val="00BE60D0"/>
    <w:rsid w:val="00C209CF"/>
    <w:rsid w:val="00C23006"/>
    <w:rsid w:val="00C353DC"/>
    <w:rsid w:val="00C6097F"/>
    <w:rsid w:val="00C93890"/>
    <w:rsid w:val="00C93969"/>
    <w:rsid w:val="00CB122A"/>
    <w:rsid w:val="00D15A5E"/>
    <w:rsid w:val="00D1795D"/>
    <w:rsid w:val="00D3490F"/>
    <w:rsid w:val="00DA3F99"/>
    <w:rsid w:val="00DE36BC"/>
    <w:rsid w:val="00E04EFA"/>
    <w:rsid w:val="00E21B20"/>
    <w:rsid w:val="00E5191D"/>
    <w:rsid w:val="00E606BC"/>
    <w:rsid w:val="00E72ACE"/>
    <w:rsid w:val="00E96F0B"/>
    <w:rsid w:val="00EA2B76"/>
    <w:rsid w:val="00EA39DF"/>
    <w:rsid w:val="00EE10A5"/>
    <w:rsid w:val="00F507BD"/>
    <w:rsid w:val="00F84653"/>
    <w:rsid w:val="00FE2042"/>
    <w:rsid w:val="00FE39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CE0DB"/>
  <w15:chartTrackingRefBased/>
  <w15:docId w15:val="{A7929D5C-FBC6-491F-AEBD-806835598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D4D1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2D4D17"/>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4D17"/>
    <w:rPr>
      <w:rFonts w:asciiTheme="majorHAnsi" w:eastAsiaTheme="majorEastAsia" w:hAnsiTheme="majorHAnsi" w:cstheme="majorBidi"/>
      <w:b/>
      <w:bCs/>
      <w:color w:val="2F5496" w:themeColor="accent1" w:themeShade="BF"/>
      <w:kern w:val="0"/>
      <w:sz w:val="28"/>
      <w:szCs w:val="28"/>
      <w:lang w:val="pt-PT"/>
      <w14:ligatures w14:val="none"/>
    </w:rPr>
  </w:style>
  <w:style w:type="paragraph" w:styleId="Corpodetexto">
    <w:name w:val="Body Text"/>
    <w:basedOn w:val="Normal"/>
    <w:link w:val="CorpodetextoChar"/>
    <w:uiPriority w:val="1"/>
    <w:qFormat/>
    <w:rsid w:val="002D4D17"/>
    <w:pPr>
      <w:ind w:left="217"/>
      <w:jc w:val="both"/>
    </w:pPr>
  </w:style>
  <w:style w:type="character" w:customStyle="1" w:styleId="CorpodetextoChar">
    <w:name w:val="Corpo de texto Char"/>
    <w:basedOn w:val="Fontepargpadro"/>
    <w:link w:val="Corpodetexto"/>
    <w:uiPriority w:val="1"/>
    <w:rsid w:val="002D4D17"/>
    <w:rPr>
      <w:rFonts w:ascii="Times New Roman" w:eastAsia="Times New Roman" w:hAnsi="Times New Roman" w:cs="Times New Roman"/>
      <w:kern w:val="0"/>
      <w:lang w:val="pt-PT"/>
      <w14:ligatures w14:val="none"/>
    </w:rPr>
  </w:style>
  <w:style w:type="paragraph" w:customStyle="1" w:styleId="Ttulo11">
    <w:name w:val="Título 11"/>
    <w:basedOn w:val="Normal"/>
    <w:uiPriority w:val="1"/>
    <w:qFormat/>
    <w:rsid w:val="002D4D17"/>
    <w:pPr>
      <w:spacing w:before="90"/>
      <w:ind w:left="1229"/>
      <w:jc w:val="center"/>
      <w:outlineLvl w:val="1"/>
    </w:pPr>
    <w:rPr>
      <w:b/>
      <w:bCs/>
      <w:sz w:val="24"/>
      <w:szCs w:val="24"/>
    </w:rPr>
  </w:style>
  <w:style w:type="paragraph" w:customStyle="1" w:styleId="Ttulo21">
    <w:name w:val="Título 21"/>
    <w:basedOn w:val="Normal"/>
    <w:uiPriority w:val="1"/>
    <w:qFormat/>
    <w:rsid w:val="002D4D17"/>
    <w:pPr>
      <w:ind w:left="217"/>
      <w:outlineLvl w:val="2"/>
    </w:pPr>
    <w:rPr>
      <w:b/>
      <w:bCs/>
    </w:rPr>
  </w:style>
  <w:style w:type="paragraph" w:styleId="PargrafodaLista">
    <w:name w:val="List Paragraph"/>
    <w:aliases w:val="List I Paragraph,Texto,Lista Paragrafo em Preto,Lista Letras"/>
    <w:basedOn w:val="Normal"/>
    <w:link w:val="PargrafodaListaChar"/>
    <w:uiPriority w:val="1"/>
    <w:qFormat/>
    <w:rsid w:val="002D4D17"/>
    <w:pPr>
      <w:ind w:left="217"/>
      <w:jc w:val="both"/>
    </w:pPr>
  </w:style>
  <w:style w:type="paragraph" w:customStyle="1" w:styleId="TableParagraph">
    <w:name w:val="Table Paragraph"/>
    <w:basedOn w:val="Normal"/>
    <w:uiPriority w:val="1"/>
    <w:qFormat/>
    <w:rsid w:val="002D4D17"/>
    <w:rPr>
      <w:rFonts w:ascii="Calibri" w:eastAsia="Calibri" w:hAnsi="Calibri" w:cs="Calibri"/>
    </w:rPr>
  </w:style>
  <w:style w:type="paragraph" w:styleId="Textodebalo">
    <w:name w:val="Balloon Text"/>
    <w:basedOn w:val="Normal"/>
    <w:link w:val="TextodebaloChar"/>
    <w:uiPriority w:val="99"/>
    <w:semiHidden/>
    <w:unhideWhenUsed/>
    <w:rsid w:val="002D4D17"/>
    <w:rPr>
      <w:rFonts w:ascii="Tahoma" w:hAnsi="Tahoma" w:cs="Tahoma"/>
      <w:sz w:val="16"/>
      <w:szCs w:val="16"/>
    </w:rPr>
  </w:style>
  <w:style w:type="character" w:customStyle="1" w:styleId="TextodebaloChar">
    <w:name w:val="Texto de balão Char"/>
    <w:basedOn w:val="Fontepargpadro"/>
    <w:link w:val="Textodebalo"/>
    <w:uiPriority w:val="99"/>
    <w:semiHidden/>
    <w:rsid w:val="002D4D17"/>
    <w:rPr>
      <w:rFonts w:ascii="Tahoma" w:eastAsia="Times New Roman" w:hAnsi="Tahoma" w:cs="Tahoma"/>
      <w:kern w:val="0"/>
      <w:sz w:val="16"/>
      <w:szCs w:val="16"/>
      <w:lang w:val="pt-PT"/>
      <w14:ligatures w14:val="none"/>
    </w:rPr>
  </w:style>
  <w:style w:type="paragraph" w:styleId="Cabealho">
    <w:name w:val="header"/>
    <w:basedOn w:val="Normal"/>
    <w:link w:val="CabealhoChar"/>
    <w:uiPriority w:val="99"/>
    <w:unhideWhenUsed/>
    <w:rsid w:val="002D4D17"/>
    <w:pPr>
      <w:tabs>
        <w:tab w:val="center" w:pos="4252"/>
        <w:tab w:val="right" w:pos="8504"/>
      </w:tabs>
    </w:pPr>
  </w:style>
  <w:style w:type="character" w:customStyle="1" w:styleId="CabealhoChar">
    <w:name w:val="Cabeçalho Char"/>
    <w:basedOn w:val="Fontepargpadro"/>
    <w:link w:val="Cabealho"/>
    <w:uiPriority w:val="99"/>
    <w:rsid w:val="002D4D17"/>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2D4D17"/>
    <w:pPr>
      <w:tabs>
        <w:tab w:val="center" w:pos="4252"/>
        <w:tab w:val="right" w:pos="8504"/>
      </w:tabs>
    </w:pPr>
  </w:style>
  <w:style w:type="character" w:customStyle="1" w:styleId="RodapChar">
    <w:name w:val="Rodapé Char"/>
    <w:basedOn w:val="Fontepargpadro"/>
    <w:link w:val="Rodap"/>
    <w:uiPriority w:val="99"/>
    <w:rsid w:val="002D4D17"/>
    <w:rPr>
      <w:rFonts w:ascii="Times New Roman" w:eastAsia="Times New Roman" w:hAnsi="Times New Roman" w:cs="Times New Roman"/>
      <w:kern w:val="0"/>
      <w:lang w:val="pt-PT"/>
      <w14:ligatures w14:val="none"/>
    </w:rPr>
  </w:style>
  <w:style w:type="table" w:styleId="Tabelacomgrade">
    <w:name w:val="Table Grid"/>
    <w:basedOn w:val="Tabelanormal"/>
    <w:uiPriority w:val="39"/>
    <w:rsid w:val="002D4D17"/>
    <w:pPr>
      <w:spacing w:after="0" w:line="240" w:lineRule="auto"/>
    </w:pPr>
    <w:rPr>
      <w:rFonts w:eastAsiaTheme="minorEastAsia"/>
      <w:kern w:val="0"/>
      <w:lang w:eastAsia="pt-BR"/>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31">
    <w:name w:val="Corpo de texto 31"/>
    <w:basedOn w:val="Normal"/>
    <w:rsid w:val="002D4D17"/>
    <w:pPr>
      <w:widowControl/>
      <w:autoSpaceDE/>
      <w:autoSpaceDN/>
      <w:spacing w:line="360" w:lineRule="auto"/>
      <w:jc w:val="center"/>
    </w:pPr>
    <w:rPr>
      <w:rFonts w:ascii="Arial" w:eastAsia="Calibri" w:hAnsi="Arial"/>
      <w:b/>
      <w:sz w:val="28"/>
      <w:szCs w:val="20"/>
      <w:lang w:val="pt-BR" w:eastAsia="pt-BR"/>
    </w:rPr>
  </w:style>
  <w:style w:type="paragraph" w:customStyle="1" w:styleId="textojustificadoesp15">
    <w:name w:val="texto_justificado_esp_15"/>
    <w:basedOn w:val="Normal"/>
    <w:rsid w:val="002D4D17"/>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2D4D17"/>
    <w:rPr>
      <w:b/>
      <w:bCs/>
    </w:rPr>
  </w:style>
  <w:style w:type="paragraph" w:customStyle="1" w:styleId="itemnivel3">
    <w:name w:val="item_nivel3"/>
    <w:basedOn w:val="Normal"/>
    <w:rsid w:val="002D4D17"/>
    <w:pPr>
      <w:widowControl/>
      <w:autoSpaceDE/>
      <w:autoSpaceDN/>
      <w:spacing w:before="100" w:beforeAutospacing="1" w:after="100" w:afterAutospacing="1"/>
    </w:pPr>
    <w:rPr>
      <w:sz w:val="24"/>
      <w:szCs w:val="24"/>
      <w:lang w:val="pt-BR" w:eastAsia="pt-BR"/>
    </w:rPr>
  </w:style>
  <w:style w:type="paragraph" w:customStyle="1" w:styleId="Normal1">
    <w:name w:val="Normal1"/>
    <w:rsid w:val="002D4D17"/>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character" w:styleId="Hyperlink">
    <w:name w:val="Hyperlink"/>
    <w:rsid w:val="002D4D17"/>
    <w:rPr>
      <w:color w:val="000080"/>
      <w:u w:val="single"/>
    </w:rPr>
  </w:style>
  <w:style w:type="paragraph" w:customStyle="1" w:styleId="Nivel01">
    <w:name w:val="Nivel 01"/>
    <w:basedOn w:val="Ttulo1"/>
    <w:next w:val="Normal"/>
    <w:link w:val="Nivel01Char"/>
    <w:qFormat/>
    <w:rsid w:val="002D4D17"/>
    <w:pPr>
      <w:widowControl/>
      <w:tabs>
        <w:tab w:val="left" w:pos="567"/>
      </w:tabs>
      <w:autoSpaceDE/>
      <w:autoSpaceDN/>
      <w:spacing w:before="240"/>
      <w:ind w:left="360" w:hanging="36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2D4D1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2D4D17"/>
    <w:pPr>
      <w:widowControl/>
      <w:autoSpaceDE/>
      <w:autoSpaceDN/>
      <w:spacing w:before="120" w:after="120" w:line="276" w:lineRule="auto"/>
      <w:ind w:left="4969" w:hanging="432"/>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2D4D17"/>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2D4D17"/>
    <w:pPr>
      <w:widowControl/>
      <w:numPr>
        <w:ilvl w:val="2"/>
        <w:numId w:val="25"/>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2D4D17"/>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2D4D17"/>
    <w:pPr>
      <w:numPr>
        <w:ilvl w:val="0"/>
        <w:numId w:val="0"/>
      </w:numPr>
      <w:ind w:left="851"/>
    </w:pPr>
    <w:rPr>
      <w:color w:val="auto"/>
    </w:rPr>
  </w:style>
  <w:style w:type="paragraph" w:customStyle="1" w:styleId="Nivel5">
    <w:name w:val="Nivel 5"/>
    <w:basedOn w:val="Nivel4"/>
    <w:qFormat/>
    <w:rsid w:val="002D4D17"/>
    <w:pPr>
      <w:numPr>
        <w:ilvl w:val="4"/>
      </w:numPr>
      <w:ind w:left="1276"/>
    </w:pPr>
  </w:style>
  <w:style w:type="paragraph" w:customStyle="1" w:styleId="Nvel1-SemNum">
    <w:name w:val="Nível 1-Sem Num"/>
    <w:basedOn w:val="Nivel01"/>
    <w:link w:val="Nvel1-SemNumChar"/>
    <w:qFormat/>
    <w:rsid w:val="002D4D17"/>
    <w:pPr>
      <w:ind w:left="357" w:firstLine="0"/>
      <w:outlineLvl w:val="1"/>
    </w:pPr>
    <w:rPr>
      <w:color w:val="FF0000"/>
    </w:rPr>
  </w:style>
  <w:style w:type="character" w:customStyle="1" w:styleId="Nvel1-SemNumChar">
    <w:name w:val="Nível 1-Sem Num Char"/>
    <w:basedOn w:val="Fontepargpadro"/>
    <w:link w:val="Nvel1-SemNum"/>
    <w:rsid w:val="002D4D17"/>
    <w:rPr>
      <w:rFonts w:ascii="Arial" w:eastAsiaTheme="majorEastAsia" w:hAnsi="Arial" w:cs="Arial"/>
      <w:b/>
      <w:bCs/>
      <w:color w:val="FF0000"/>
      <w:kern w:val="0"/>
      <w:sz w:val="20"/>
      <w:szCs w:val="20"/>
      <w:lang w:eastAsia="pt-BR"/>
      <w14:ligatures w14:val="none"/>
    </w:rPr>
  </w:style>
  <w:style w:type="paragraph" w:styleId="NormalWeb">
    <w:name w:val="Normal (Web)"/>
    <w:basedOn w:val="Normal"/>
    <w:uiPriority w:val="99"/>
    <w:unhideWhenUsed/>
    <w:rsid w:val="002D4D17"/>
    <w:pPr>
      <w:widowControl/>
      <w:autoSpaceDE/>
      <w:autoSpaceDN/>
      <w:spacing w:before="100" w:beforeAutospacing="1" w:after="100" w:afterAutospacing="1"/>
    </w:pPr>
    <w:rPr>
      <w:sz w:val="24"/>
      <w:szCs w:val="24"/>
      <w:lang w:val="pt-BR" w:eastAsia="pt-BR"/>
    </w:rPr>
  </w:style>
  <w:style w:type="paragraph" w:customStyle="1" w:styleId="Default">
    <w:name w:val="Default"/>
    <w:rsid w:val="002D4D17"/>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Fontepargpadro2">
    <w:name w:val="Fonte parág. padrão2"/>
    <w:rsid w:val="002D4D17"/>
  </w:style>
  <w:style w:type="paragraph" w:customStyle="1" w:styleId="ParagraphStyle">
    <w:name w:val="Paragraph Style"/>
    <w:rsid w:val="00C209CF"/>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PargrafodaListaChar">
    <w:name w:val="Parágrafo da Lista Char"/>
    <w:aliases w:val="List I Paragraph Char,Texto Char,Lista Paragrafo em Preto Char,Lista Letras Char"/>
    <w:link w:val="PargrafodaLista"/>
    <w:uiPriority w:val="34"/>
    <w:rsid w:val="00C209CF"/>
    <w:rPr>
      <w:rFonts w:ascii="Times New Roman" w:eastAsia="Times New Roman" w:hAnsi="Times New Roman" w:cs="Times New Roman"/>
      <w:kern w:val="0"/>
      <w:lang w:val="pt-PT"/>
      <w14:ligatures w14:val="none"/>
    </w:rPr>
  </w:style>
  <w:style w:type="character" w:customStyle="1" w:styleId="fontstyle01">
    <w:name w:val="fontstyle01"/>
    <w:basedOn w:val="Fontepargpadro"/>
    <w:qFormat/>
    <w:rsid w:val="00155D97"/>
    <w:rPr>
      <w:rFonts w:ascii="TimesNewRomanPS-BoldMT" w:hAnsi="TimesNewRomanPS-BoldMT"/>
      <w:b/>
      <w:bCs/>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www.bnc.org.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atransparencia.gov.br/ceis"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rcap.tce.pr.gov.br/ConsultarImpedidos.aspx"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tst.jus.br/certidao" TargetMode="External"/><Relationship Id="rId28"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contas.tcu.gov.br/ords/f?p=INABILITADO%3ACERTIDAO%3A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lanalto.gov.br/ccivil_03/leis/lcp/lcp123.htm" TargetMode="External"/><Relationship Id="rId22" Type="http://schemas.openxmlformats.org/officeDocument/2006/relationships/hyperlink" Target="http://www.caixa.gov.br/" TargetMode="External"/><Relationship Id="rId27" Type="http://schemas.openxmlformats.org/officeDocument/2006/relationships/header" Target="header2.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4F37B-EDCE-47CA-815C-E950C707B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54</Pages>
  <Words>26318</Words>
  <Characters>142123</Characters>
  <Application>Microsoft Office Word</Application>
  <DocSecurity>0</DocSecurity>
  <Lines>1184</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57</cp:revision>
  <cp:lastPrinted>2024-07-26T16:28:00Z</cp:lastPrinted>
  <dcterms:created xsi:type="dcterms:W3CDTF">2024-07-26T11:45:00Z</dcterms:created>
  <dcterms:modified xsi:type="dcterms:W3CDTF">2024-12-12T18:32:00Z</dcterms:modified>
</cp:coreProperties>
</file>