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71019C" w:rsidRPr="0071019C">
        <w:rPr>
          <w:b/>
          <w:sz w:val="24"/>
          <w:szCs w:val="24"/>
        </w:rPr>
        <w:t>CÂNDIDO DE ABREU</w:t>
      </w:r>
    </w:p>
    <w:p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2C40D3"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4340AE">
        <w:rPr>
          <w:b/>
          <w:sz w:val="24"/>
          <w:szCs w:val="24"/>
        </w:rPr>
        <w:t>05</w:t>
      </w:r>
      <w:r w:rsidR="002C40D3" w:rsidRPr="005D0BC5">
        <w:rPr>
          <w:b/>
          <w:sz w:val="24"/>
          <w:szCs w:val="24"/>
        </w:rPr>
        <w:fldChar w:fldCharType="end"/>
      </w:r>
      <w:r w:rsidRPr="005D0BC5">
        <w:rPr>
          <w:b/>
          <w:sz w:val="24"/>
          <w:szCs w:val="24"/>
        </w:rPr>
        <w:t>/</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8957FA">
        <w:rPr>
          <w:b/>
          <w:noProof/>
          <w:sz w:val="24"/>
          <w:szCs w:val="24"/>
        </w:rPr>
        <w:t>2024</w:t>
      </w:r>
      <w:r w:rsidR="002C40D3" w:rsidRPr="005D0BC5">
        <w:rPr>
          <w:b/>
          <w:sz w:val="24"/>
          <w:szCs w:val="24"/>
        </w:rPr>
        <w:fldChar w:fldCharType="end"/>
      </w:r>
      <w:bookmarkEnd w:id="0"/>
    </w:p>
    <w:p w:rsidR="004D0683" w:rsidRPr="005D0BC5" w:rsidRDefault="004D0683" w:rsidP="00584E41">
      <w:pPr>
        <w:jc w:val="center"/>
        <w:rPr>
          <w:b/>
          <w:sz w:val="24"/>
          <w:szCs w:val="24"/>
        </w:rPr>
      </w:pPr>
      <w:r w:rsidRPr="005D0BC5">
        <w:rPr>
          <w:b/>
          <w:sz w:val="24"/>
          <w:szCs w:val="24"/>
        </w:rPr>
        <w:t xml:space="preserve">Processo Administrativo nº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621BFB">
        <w:rPr>
          <w:b/>
          <w:sz w:val="24"/>
          <w:szCs w:val="24"/>
        </w:rPr>
        <w:t>76</w:t>
      </w:r>
      <w:r w:rsidR="00563F7F">
        <w:rPr>
          <w:b/>
          <w:noProof/>
          <w:sz w:val="24"/>
          <w:szCs w:val="24"/>
        </w:rPr>
        <w:t>/2024</w:t>
      </w:r>
      <w:r w:rsidR="002C40D3" w:rsidRPr="005D0BC5">
        <w:rPr>
          <w:b/>
          <w:sz w:val="24"/>
          <w:szCs w:val="24"/>
        </w:rPr>
        <w:fldChar w:fldCharType="end"/>
      </w:r>
    </w:p>
    <w:p w:rsidR="004D0683" w:rsidRPr="005D0BC5" w:rsidRDefault="004D0683" w:rsidP="00584E41">
      <w:pPr>
        <w:jc w:val="both"/>
        <w:rPr>
          <w:b/>
          <w:sz w:val="24"/>
          <w:szCs w:val="24"/>
        </w:rPr>
      </w:pPr>
    </w:p>
    <w:p w:rsidR="00FF227C" w:rsidRPr="005D0BC5" w:rsidRDefault="00FF227C" w:rsidP="00584E41">
      <w:pPr>
        <w:jc w:val="both"/>
        <w:rPr>
          <w:sz w:val="24"/>
          <w:szCs w:val="24"/>
        </w:rPr>
      </w:pPr>
    </w:p>
    <w:p w:rsidR="00FF227C" w:rsidRPr="005D0BC5" w:rsidRDefault="00FF227C" w:rsidP="00584E41">
      <w:pPr>
        <w:jc w:val="both"/>
        <w:rPr>
          <w:sz w:val="24"/>
          <w:szCs w:val="24"/>
        </w:rPr>
      </w:pPr>
      <w:r w:rsidRPr="005D0BC5">
        <w:rPr>
          <w:sz w:val="24"/>
          <w:szCs w:val="24"/>
        </w:rPr>
        <w:t xml:space="preserve">O MUNICÍPIO de </w:t>
      </w:r>
      <w:r w:rsidR="002C40D3" w:rsidRPr="005D0BC5">
        <w:rPr>
          <w:sz w:val="24"/>
          <w:szCs w:val="24"/>
        </w:rPr>
        <w:fldChar w:fldCharType="begin">
          <w:ffData>
            <w:name w:val="Texto4"/>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4D6816" w:rsidRPr="004D6816">
        <w:rPr>
          <w:noProof/>
          <w:sz w:val="24"/>
          <w:szCs w:val="24"/>
        </w:rPr>
        <w:t>CÂNDIDO DE ABREU, ESTADO DO PARANÁ</w:t>
      </w:r>
      <w:r w:rsidR="002C40D3"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2C40D3" w:rsidRPr="00BC29D3">
        <w:rPr>
          <w:sz w:val="24"/>
          <w:szCs w:val="24"/>
        </w:rPr>
        <w:fldChar w:fldCharType="begin">
          <w:ffData>
            <w:name w:val="Texto5"/>
            <w:enabled/>
            <w:calcOnExit w:val="0"/>
            <w:textInput/>
          </w:ffData>
        </w:fldChar>
      </w:r>
      <w:r w:rsidRPr="00BC29D3">
        <w:rPr>
          <w:sz w:val="24"/>
          <w:szCs w:val="24"/>
        </w:rPr>
        <w:instrText xml:space="preserve"> FORMTEXT </w:instrText>
      </w:r>
      <w:r w:rsidR="002C40D3" w:rsidRPr="00BC29D3">
        <w:rPr>
          <w:sz w:val="24"/>
          <w:szCs w:val="24"/>
        </w:rPr>
      </w:r>
      <w:r w:rsidR="002C40D3" w:rsidRPr="00BC29D3">
        <w:rPr>
          <w:sz w:val="24"/>
          <w:szCs w:val="24"/>
        </w:rPr>
        <w:fldChar w:fldCharType="separate"/>
      </w:r>
      <w:r w:rsidR="001476F6">
        <w:rPr>
          <w:sz w:val="24"/>
          <w:szCs w:val="24"/>
        </w:rPr>
        <w:t>09:00</w:t>
      </w:r>
      <w:r w:rsidR="002C40D3" w:rsidRPr="00BC29D3">
        <w:rPr>
          <w:sz w:val="24"/>
          <w:szCs w:val="24"/>
        </w:rPr>
        <w:fldChar w:fldCharType="end"/>
      </w:r>
      <w:r w:rsidRPr="00BC29D3">
        <w:rPr>
          <w:sz w:val="24"/>
          <w:szCs w:val="24"/>
        </w:rPr>
        <w:t xml:space="preserve"> horas do dia </w:t>
      </w:r>
      <w:r w:rsidR="002C40D3" w:rsidRPr="00BC29D3">
        <w:rPr>
          <w:sz w:val="24"/>
          <w:szCs w:val="24"/>
        </w:rPr>
        <w:fldChar w:fldCharType="begin">
          <w:ffData>
            <w:name w:val="Texto6"/>
            <w:enabled/>
            <w:calcOnExit w:val="0"/>
            <w:textInput/>
          </w:ffData>
        </w:fldChar>
      </w:r>
      <w:r w:rsidRPr="00BC29D3">
        <w:rPr>
          <w:sz w:val="24"/>
          <w:szCs w:val="24"/>
        </w:rPr>
        <w:instrText xml:space="preserve"> FORMTEXT </w:instrText>
      </w:r>
      <w:r w:rsidR="002C40D3" w:rsidRPr="00BC29D3">
        <w:rPr>
          <w:sz w:val="24"/>
          <w:szCs w:val="24"/>
        </w:rPr>
      </w:r>
      <w:r w:rsidR="002C40D3" w:rsidRPr="00BC29D3">
        <w:rPr>
          <w:sz w:val="24"/>
          <w:szCs w:val="24"/>
        </w:rPr>
        <w:fldChar w:fldCharType="separate"/>
      </w:r>
      <w:r w:rsidR="004340AE">
        <w:rPr>
          <w:noProof/>
          <w:sz w:val="24"/>
          <w:szCs w:val="24"/>
        </w:rPr>
        <w:t>15</w:t>
      </w:r>
      <w:r w:rsidR="002C40D3" w:rsidRPr="00BC29D3">
        <w:rPr>
          <w:sz w:val="24"/>
          <w:szCs w:val="24"/>
        </w:rPr>
        <w:fldChar w:fldCharType="end"/>
      </w:r>
      <w:r w:rsidRPr="00BC29D3">
        <w:rPr>
          <w:sz w:val="24"/>
          <w:szCs w:val="24"/>
        </w:rPr>
        <w:t xml:space="preserve"> de </w:t>
      </w:r>
      <w:r w:rsidR="002C40D3" w:rsidRPr="00BC29D3">
        <w:rPr>
          <w:sz w:val="24"/>
          <w:szCs w:val="24"/>
        </w:rPr>
        <w:fldChar w:fldCharType="begin">
          <w:ffData>
            <w:name w:val="Texto7"/>
            <w:enabled/>
            <w:calcOnExit w:val="0"/>
            <w:textInput/>
          </w:ffData>
        </w:fldChar>
      </w:r>
      <w:r w:rsidRPr="00BC29D3">
        <w:rPr>
          <w:sz w:val="24"/>
          <w:szCs w:val="24"/>
        </w:rPr>
        <w:instrText xml:space="preserve"> FORMTEXT </w:instrText>
      </w:r>
      <w:r w:rsidR="002C40D3" w:rsidRPr="00BC29D3">
        <w:rPr>
          <w:sz w:val="24"/>
          <w:szCs w:val="24"/>
        </w:rPr>
      </w:r>
      <w:r w:rsidR="002C40D3" w:rsidRPr="00BC29D3">
        <w:rPr>
          <w:sz w:val="24"/>
          <w:szCs w:val="24"/>
        </w:rPr>
        <w:fldChar w:fldCharType="separate"/>
      </w:r>
      <w:r w:rsidR="004340AE">
        <w:rPr>
          <w:noProof/>
          <w:sz w:val="24"/>
          <w:szCs w:val="24"/>
        </w:rPr>
        <w:t>maio</w:t>
      </w:r>
      <w:r w:rsidR="002C40D3" w:rsidRPr="00BC29D3">
        <w:rPr>
          <w:sz w:val="24"/>
          <w:szCs w:val="24"/>
        </w:rPr>
        <w:fldChar w:fldCharType="end"/>
      </w:r>
      <w:r w:rsidRPr="00BC29D3">
        <w:rPr>
          <w:sz w:val="24"/>
          <w:szCs w:val="24"/>
        </w:rPr>
        <w:t xml:space="preserve"> do ano de </w:t>
      </w:r>
      <w:r w:rsidR="002C40D3" w:rsidRPr="00BC29D3">
        <w:rPr>
          <w:sz w:val="24"/>
          <w:szCs w:val="24"/>
        </w:rPr>
        <w:fldChar w:fldCharType="begin">
          <w:ffData>
            <w:name w:val="Texto8"/>
            <w:enabled/>
            <w:calcOnExit w:val="0"/>
            <w:textInput/>
          </w:ffData>
        </w:fldChar>
      </w:r>
      <w:r w:rsidRPr="00BC29D3">
        <w:rPr>
          <w:sz w:val="24"/>
          <w:szCs w:val="24"/>
        </w:rPr>
        <w:instrText xml:space="preserve"> FORMTEXT </w:instrText>
      </w:r>
      <w:r w:rsidR="002C40D3" w:rsidRPr="00BC29D3">
        <w:rPr>
          <w:sz w:val="24"/>
          <w:szCs w:val="24"/>
        </w:rPr>
      </w:r>
      <w:r w:rsidR="002C40D3" w:rsidRPr="00BC29D3">
        <w:rPr>
          <w:sz w:val="24"/>
          <w:szCs w:val="24"/>
        </w:rPr>
        <w:fldChar w:fldCharType="separate"/>
      </w:r>
      <w:r w:rsidR="004D6816">
        <w:rPr>
          <w:noProof/>
          <w:sz w:val="24"/>
          <w:szCs w:val="24"/>
        </w:rPr>
        <w:t>2024</w:t>
      </w:r>
      <w:r w:rsidR="002C40D3"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rsidR="00FF227C" w:rsidRPr="005D0BC5" w:rsidRDefault="00FF227C" w:rsidP="00584E41">
      <w:pPr>
        <w:jc w:val="both"/>
        <w:rPr>
          <w:b/>
          <w:sz w:val="24"/>
          <w:szCs w:val="24"/>
        </w:rPr>
      </w:pPr>
    </w:p>
    <w:p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rsidR="003C5A2F" w:rsidRPr="005D0BC5" w:rsidRDefault="003C5A2F" w:rsidP="00584E41">
      <w:pPr>
        <w:jc w:val="both"/>
        <w:rPr>
          <w:sz w:val="24"/>
          <w:szCs w:val="24"/>
        </w:rPr>
      </w:pPr>
    </w:p>
    <w:p w:rsidR="003C5A2F" w:rsidRPr="005D0BC5" w:rsidRDefault="003C5A2F" w:rsidP="00584E41">
      <w:pPr>
        <w:jc w:val="both"/>
        <w:rPr>
          <w:b/>
          <w:bCs/>
          <w:sz w:val="24"/>
          <w:szCs w:val="24"/>
        </w:rPr>
      </w:pPr>
      <w:r w:rsidRPr="005D0BC5">
        <w:rPr>
          <w:b/>
          <w:bCs/>
          <w:sz w:val="24"/>
          <w:szCs w:val="24"/>
        </w:rPr>
        <w:t>DO OBJETO</w:t>
      </w:r>
    </w:p>
    <w:p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B85CD5" w:rsidRPr="005D0BC5" w:rsidTr="00AD167C">
        <w:tc>
          <w:tcPr>
            <w:tcW w:w="9072" w:type="dxa"/>
            <w:tcBorders>
              <w:top w:val="single" w:sz="4" w:space="0" w:color="auto"/>
              <w:bottom w:val="single" w:sz="4" w:space="0" w:color="auto"/>
            </w:tcBorders>
          </w:tcPr>
          <w:p w:rsidR="00B85CD5" w:rsidRPr="005D0BC5" w:rsidRDefault="00B85CD5" w:rsidP="0071019C">
            <w:pPr>
              <w:jc w:val="both"/>
              <w:rPr>
                <w:sz w:val="24"/>
                <w:szCs w:val="24"/>
              </w:rPr>
            </w:pPr>
            <w:r w:rsidRPr="005D0BC5">
              <w:rPr>
                <w:sz w:val="24"/>
                <w:szCs w:val="24"/>
              </w:rPr>
              <w:t xml:space="preserve">Local: </w:t>
            </w:r>
            <w:r w:rsidR="0071019C" w:rsidRPr="0071019C">
              <w:rPr>
                <w:sz w:val="24"/>
                <w:szCs w:val="24"/>
              </w:rPr>
              <w:t>Bairro Bela Vista na Sede do Município.</w:t>
            </w:r>
          </w:p>
          <w:p w:rsidR="00B85CD5" w:rsidRPr="005D0BC5" w:rsidRDefault="00B85CD5" w:rsidP="0071019C">
            <w:pPr>
              <w:jc w:val="both"/>
              <w:rPr>
                <w:sz w:val="24"/>
                <w:szCs w:val="24"/>
              </w:rPr>
            </w:pPr>
            <w:r w:rsidRPr="005D0BC5">
              <w:rPr>
                <w:sz w:val="24"/>
                <w:szCs w:val="24"/>
              </w:rPr>
              <w:t xml:space="preserve">Objeto: </w:t>
            </w:r>
            <w:r w:rsidR="0071019C" w:rsidRPr="0071019C">
              <w:rPr>
                <w:sz w:val="24"/>
                <w:szCs w:val="24"/>
              </w:rPr>
              <w:t>Pavimentação de vias urbanas em CBUQ, 4.391,00 m</w:t>
            </w:r>
            <w:r w:rsidR="0071019C" w:rsidRPr="0071019C">
              <w:rPr>
                <w:sz w:val="24"/>
                <w:szCs w:val="24"/>
                <w:vertAlign w:val="superscript"/>
              </w:rPr>
              <w:t>2</w:t>
            </w:r>
            <w:r w:rsidR="0071019C" w:rsidRPr="0071019C">
              <w:rPr>
                <w:sz w:val="24"/>
                <w:szCs w:val="24"/>
              </w:rPr>
              <w:t>, incluindo serviços preliminares, terraplenagem, base e sub-base, revestimento, meio-fio e sarjeta, urbanização, sinalização de trânsito, drenagem e ensaios tecnológicos</w:t>
            </w:r>
            <w:r w:rsidRPr="005D0BC5">
              <w:rPr>
                <w:sz w:val="24"/>
                <w:szCs w:val="24"/>
              </w:rPr>
              <w:t>.</w:t>
            </w:r>
          </w:p>
          <w:p w:rsidR="00B85CD5" w:rsidRPr="005D0BC5" w:rsidRDefault="00B85CD5" w:rsidP="0071019C">
            <w:pPr>
              <w:jc w:val="both"/>
              <w:rPr>
                <w:sz w:val="24"/>
                <w:szCs w:val="24"/>
              </w:rPr>
            </w:pPr>
            <w:r w:rsidRPr="005D0BC5">
              <w:rPr>
                <w:sz w:val="24"/>
                <w:szCs w:val="24"/>
              </w:rPr>
              <w:t>Trecho</w:t>
            </w:r>
            <w:r w:rsidR="00EC0020">
              <w:rPr>
                <w:sz w:val="24"/>
                <w:szCs w:val="24"/>
              </w:rPr>
              <w:t>s</w:t>
            </w:r>
            <w:r w:rsidRPr="005D0BC5">
              <w:rPr>
                <w:sz w:val="24"/>
                <w:szCs w:val="24"/>
              </w:rPr>
              <w:t xml:space="preserve">: </w:t>
            </w:r>
          </w:p>
          <w:p w:rsidR="0071019C" w:rsidRPr="0071019C" w:rsidRDefault="0071019C" w:rsidP="0071019C">
            <w:pPr>
              <w:jc w:val="both"/>
              <w:rPr>
                <w:sz w:val="24"/>
                <w:szCs w:val="24"/>
              </w:rPr>
            </w:pPr>
            <w:r w:rsidRPr="0071019C">
              <w:rPr>
                <w:sz w:val="24"/>
                <w:szCs w:val="24"/>
              </w:rPr>
              <w:t>- RUA JOÃO DE OLIVEIRA CAPOTE entre a Avenida Cândido de Abreu e Rua Presidente Kennedy;</w:t>
            </w:r>
          </w:p>
          <w:p w:rsidR="0071019C" w:rsidRPr="0071019C" w:rsidRDefault="0071019C" w:rsidP="0071019C">
            <w:pPr>
              <w:jc w:val="both"/>
              <w:rPr>
                <w:sz w:val="24"/>
                <w:szCs w:val="24"/>
              </w:rPr>
            </w:pPr>
            <w:r w:rsidRPr="0071019C">
              <w:rPr>
                <w:sz w:val="24"/>
                <w:szCs w:val="24"/>
              </w:rPr>
              <w:t xml:space="preserve">- RUA DO FOLCLORE entre as </w:t>
            </w:r>
            <w:r>
              <w:rPr>
                <w:sz w:val="24"/>
                <w:szCs w:val="24"/>
              </w:rPr>
              <w:t>r</w:t>
            </w:r>
            <w:r w:rsidRPr="0071019C">
              <w:rPr>
                <w:sz w:val="24"/>
                <w:szCs w:val="24"/>
              </w:rPr>
              <w:t>uas João de Oliveira Capote e Felisbino Oliveira Lacerda;</w:t>
            </w:r>
          </w:p>
          <w:p w:rsidR="0071019C" w:rsidRPr="0071019C" w:rsidRDefault="0071019C" w:rsidP="0071019C">
            <w:pPr>
              <w:jc w:val="both"/>
              <w:rPr>
                <w:sz w:val="24"/>
                <w:szCs w:val="24"/>
              </w:rPr>
            </w:pPr>
            <w:r w:rsidRPr="0071019C">
              <w:rPr>
                <w:sz w:val="24"/>
                <w:szCs w:val="24"/>
              </w:rPr>
              <w:t>- RUA CIPRIANO DE OLIVEIRA LACERDA entre a Rua do Folclore e Avenida Cândido de Abreu;</w:t>
            </w:r>
          </w:p>
          <w:p w:rsidR="00B85CD5" w:rsidRPr="005D0BC5" w:rsidRDefault="0071019C" w:rsidP="0071019C">
            <w:pPr>
              <w:jc w:val="both"/>
              <w:rPr>
                <w:sz w:val="24"/>
                <w:szCs w:val="24"/>
              </w:rPr>
            </w:pPr>
            <w:r w:rsidRPr="0071019C">
              <w:rPr>
                <w:sz w:val="24"/>
                <w:szCs w:val="24"/>
              </w:rPr>
              <w:t>- RUA FELESBINO OLIVEIRA LACERDA entre a Rua do Folclore e Avenida Cândido de Abreu.</w:t>
            </w:r>
          </w:p>
          <w:p w:rsidR="00B85CD5" w:rsidRPr="005D0BC5" w:rsidRDefault="00B85CD5" w:rsidP="0071019C">
            <w:pPr>
              <w:ind w:left="1134" w:hanging="1134"/>
              <w:jc w:val="both"/>
              <w:rPr>
                <w:sz w:val="24"/>
                <w:szCs w:val="24"/>
              </w:rPr>
            </w:pPr>
            <w:r w:rsidRPr="005D0BC5">
              <w:rPr>
                <w:sz w:val="24"/>
                <w:szCs w:val="24"/>
              </w:rPr>
              <w:t xml:space="preserve">Área Pavimentada: </w:t>
            </w:r>
            <w:r w:rsidR="0071019C" w:rsidRPr="0071019C">
              <w:rPr>
                <w:sz w:val="24"/>
                <w:szCs w:val="24"/>
              </w:rPr>
              <w:t>4391,00 m².</w:t>
            </w:r>
          </w:p>
          <w:p w:rsidR="00B85CD5" w:rsidRPr="005D0BC5" w:rsidRDefault="00B85CD5" w:rsidP="0071019C">
            <w:pPr>
              <w:ind w:left="1134" w:hanging="1134"/>
              <w:jc w:val="both"/>
              <w:rPr>
                <w:sz w:val="24"/>
                <w:szCs w:val="24"/>
              </w:rPr>
            </w:pPr>
            <w:r w:rsidRPr="005D0BC5">
              <w:rPr>
                <w:sz w:val="24"/>
                <w:szCs w:val="24"/>
              </w:rPr>
              <w:t>Colocação de placas de comunicação visual.</w:t>
            </w:r>
          </w:p>
          <w:p w:rsidR="00B85CD5" w:rsidRDefault="00B85CD5" w:rsidP="0071019C">
            <w:pPr>
              <w:jc w:val="both"/>
              <w:rPr>
                <w:sz w:val="24"/>
                <w:szCs w:val="24"/>
              </w:rPr>
            </w:pPr>
            <w:r w:rsidRPr="005D0BC5">
              <w:rPr>
                <w:sz w:val="24"/>
                <w:szCs w:val="24"/>
              </w:rPr>
              <w:t xml:space="preserve">Prazo de execução: </w:t>
            </w:r>
            <w:r w:rsidR="0071019C">
              <w:rPr>
                <w:sz w:val="24"/>
                <w:szCs w:val="24"/>
              </w:rPr>
              <w:t>180</w:t>
            </w:r>
            <w:r w:rsidRPr="005D0BC5">
              <w:rPr>
                <w:sz w:val="24"/>
                <w:szCs w:val="24"/>
              </w:rPr>
              <w:t xml:space="preserve"> (</w:t>
            </w:r>
            <w:r w:rsidR="0071019C">
              <w:rPr>
                <w:sz w:val="24"/>
                <w:szCs w:val="24"/>
              </w:rPr>
              <w:t>cento e oitenta</w:t>
            </w:r>
            <w:r w:rsidRPr="005D0BC5">
              <w:rPr>
                <w:sz w:val="24"/>
                <w:szCs w:val="24"/>
              </w:rPr>
              <w:t>) dias</w:t>
            </w:r>
            <w:r w:rsidR="0071019C">
              <w:rPr>
                <w:sz w:val="24"/>
                <w:szCs w:val="24"/>
              </w:rPr>
              <w:t>.</w:t>
            </w:r>
          </w:p>
          <w:p w:rsidR="00C63444" w:rsidRPr="005D0BC5" w:rsidRDefault="00C63444" w:rsidP="0071019C">
            <w:pPr>
              <w:jc w:val="both"/>
              <w:rPr>
                <w:sz w:val="24"/>
                <w:szCs w:val="24"/>
              </w:rPr>
            </w:pPr>
            <w:r w:rsidRPr="00AF2D1B">
              <w:rPr>
                <w:sz w:val="24"/>
                <w:szCs w:val="24"/>
              </w:rPr>
              <w:t xml:space="preserve">Patrimônio líquido mínimo: R$ </w:t>
            </w:r>
            <w:r w:rsidR="0071019C">
              <w:rPr>
                <w:sz w:val="24"/>
                <w:szCs w:val="24"/>
              </w:rPr>
              <w:t>140.000,00</w:t>
            </w:r>
            <w:r w:rsidRPr="00AF2D1B">
              <w:rPr>
                <w:sz w:val="24"/>
                <w:szCs w:val="24"/>
              </w:rPr>
              <w:t xml:space="preserve"> (</w:t>
            </w:r>
            <w:r w:rsidR="0071019C">
              <w:rPr>
                <w:sz w:val="24"/>
                <w:szCs w:val="24"/>
              </w:rPr>
              <w:t>cento e quarenta mil reais</w:t>
            </w:r>
            <w:r w:rsidRPr="00AF2D1B">
              <w:rPr>
                <w:sz w:val="24"/>
                <w:szCs w:val="24"/>
              </w:rPr>
              <w:t>).</w:t>
            </w:r>
          </w:p>
          <w:p w:rsidR="00B85CD5" w:rsidRPr="005D0BC5" w:rsidRDefault="0038058E" w:rsidP="0071019C">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R$ </w:t>
            </w:r>
            <w:r w:rsidR="0071019C" w:rsidRPr="0071019C">
              <w:rPr>
                <w:sz w:val="24"/>
                <w:szCs w:val="24"/>
              </w:rPr>
              <w:t>1.405.967,14</w:t>
            </w:r>
            <w:r w:rsidR="00B85CD5" w:rsidRPr="005D0BC5">
              <w:rPr>
                <w:sz w:val="24"/>
                <w:szCs w:val="24"/>
              </w:rPr>
              <w:t xml:space="preserve"> (</w:t>
            </w:r>
            <w:r w:rsidR="0071019C">
              <w:rPr>
                <w:sz w:val="24"/>
                <w:szCs w:val="24"/>
              </w:rPr>
              <w:t>um milhão, quatrocentos e cinco mil, novecentos e sessenta e sete reais e quatorze centavos</w:t>
            </w:r>
            <w:r w:rsidR="00B85CD5" w:rsidRPr="005D0BC5">
              <w:rPr>
                <w:sz w:val="24"/>
                <w:szCs w:val="24"/>
              </w:rPr>
              <w:t>).</w:t>
            </w:r>
          </w:p>
        </w:tc>
      </w:tr>
    </w:tbl>
    <w:p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rsidR="00E32E35" w:rsidRPr="005D0BC5" w:rsidRDefault="00FB0A1B" w:rsidP="00E32E35">
      <w:pPr>
        <w:jc w:val="both"/>
        <w:rPr>
          <w:sz w:val="24"/>
          <w:szCs w:val="24"/>
        </w:rPr>
      </w:pPr>
      <w:r w:rsidRPr="005D0BC5">
        <w:rPr>
          <w:b/>
          <w:sz w:val="24"/>
          <w:szCs w:val="24"/>
        </w:rPr>
        <w:t>SAM</w:t>
      </w:r>
      <w:r w:rsidR="0071019C" w:rsidRPr="0071019C">
        <w:rPr>
          <w:b/>
          <w:bCs/>
          <w:sz w:val="24"/>
          <w:szCs w:val="24"/>
        </w:rPr>
        <w:t>59</w:t>
      </w:r>
    </w:p>
    <w:p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72"/>
      </w:tblGrid>
      <w:tr w:rsidR="00C63444" w:rsidTr="00646D5C">
        <w:tc>
          <w:tcPr>
            <w:tcW w:w="9072" w:type="dxa"/>
          </w:tcPr>
          <w:p w:rsidR="00C63444" w:rsidRDefault="006A4D23" w:rsidP="00646D5C">
            <w:pPr>
              <w:jc w:val="both"/>
              <w:rPr>
                <w:sz w:val="24"/>
              </w:rPr>
            </w:pPr>
            <w:r>
              <w:rPr>
                <w:sz w:val="24"/>
                <w:szCs w:val="24"/>
              </w:rPr>
              <w:t>Pavimentação em Concreto Betuminoso Usinado à Quente (CBUQ)</w:t>
            </w:r>
          </w:p>
        </w:tc>
      </w:tr>
    </w:tbl>
    <w:p w:rsidR="00C63444" w:rsidRDefault="00C63444" w:rsidP="00584E41">
      <w:pPr>
        <w:jc w:val="both"/>
        <w:rPr>
          <w:b/>
          <w:bCs/>
          <w:sz w:val="24"/>
          <w:szCs w:val="24"/>
        </w:rPr>
      </w:pPr>
    </w:p>
    <w:p w:rsidR="0038058E" w:rsidRPr="005D0BC5" w:rsidRDefault="0038058E" w:rsidP="00584E41">
      <w:pPr>
        <w:jc w:val="both"/>
        <w:rPr>
          <w:b/>
          <w:bCs/>
          <w:sz w:val="24"/>
          <w:szCs w:val="24"/>
        </w:rPr>
      </w:pPr>
      <w:r w:rsidRPr="005D0BC5">
        <w:rPr>
          <w:b/>
          <w:bCs/>
          <w:sz w:val="24"/>
          <w:szCs w:val="24"/>
        </w:rPr>
        <w:t>VALOR MÁXIMO DA CONCORRÊNCIA</w:t>
      </w:r>
    </w:p>
    <w:p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71019C" w:rsidRPr="0071019C">
        <w:rPr>
          <w:sz w:val="24"/>
          <w:szCs w:val="24"/>
        </w:rPr>
        <w:t>1.405.967,14</w:t>
      </w:r>
      <w:r w:rsidR="0071019C" w:rsidRPr="005D0BC5">
        <w:rPr>
          <w:sz w:val="24"/>
          <w:szCs w:val="24"/>
        </w:rPr>
        <w:t xml:space="preserve"> (</w:t>
      </w:r>
      <w:r w:rsidR="0071019C">
        <w:rPr>
          <w:sz w:val="24"/>
          <w:szCs w:val="24"/>
        </w:rPr>
        <w:t>um milhão, quatrocentos e cinco mil, novecentos e sessenta e sete reais e quatorze centavos</w:t>
      </w:r>
      <w:r w:rsidRPr="005D0BC5">
        <w:rPr>
          <w:rFonts w:eastAsia="MS Mincho"/>
          <w:sz w:val="24"/>
          <w:szCs w:val="24"/>
        </w:rPr>
        <w:t>)</w:t>
      </w:r>
      <w:r w:rsidR="00C83568">
        <w:rPr>
          <w:rFonts w:eastAsia="MS Mincho"/>
          <w:sz w:val="24"/>
          <w:szCs w:val="24"/>
        </w:rPr>
        <w:t>,</w:t>
      </w:r>
      <w:r w:rsidR="00C83568" w:rsidRPr="005D0BC5">
        <w:rPr>
          <w:rFonts w:eastAsia="MS Mincho"/>
          <w:sz w:val="24"/>
          <w:szCs w:val="24"/>
        </w:rPr>
        <w:t xml:space="preserve"> sendo </w:t>
      </w:r>
      <w:r w:rsidR="006A4D23">
        <w:rPr>
          <w:sz w:val="24"/>
          <w:szCs w:val="24"/>
        </w:rPr>
        <w:lastRenderedPageBreak/>
        <w:t>76,71</w:t>
      </w:r>
      <w:r w:rsidR="00C83568" w:rsidRPr="005D0BC5">
        <w:rPr>
          <w:rFonts w:eastAsia="MS Mincho"/>
          <w:sz w:val="24"/>
          <w:szCs w:val="24"/>
        </w:rPr>
        <w:t xml:space="preserve">% referente aos materiais e </w:t>
      </w:r>
      <w:r w:rsidR="006A4D23">
        <w:rPr>
          <w:sz w:val="24"/>
          <w:szCs w:val="24"/>
        </w:rPr>
        <w:t>23,29</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sz w:val="24"/>
          <w:szCs w:val="24"/>
        </w:rPr>
        <w:t xml:space="preserve">Os encargos sociais (ES) sobre os custos da mão de obrautilizadas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rsidR="000A6493" w:rsidRPr="005D0BC5" w:rsidRDefault="000A6493" w:rsidP="008509B7">
      <w:pPr>
        <w:jc w:val="both"/>
        <w:rPr>
          <w:sz w:val="24"/>
          <w:szCs w:val="24"/>
        </w:rPr>
      </w:pPr>
    </w:p>
    <w:p w:rsidR="003C5A2F" w:rsidRPr="005D0BC5" w:rsidRDefault="003C5A2F" w:rsidP="00584E41">
      <w:pPr>
        <w:jc w:val="both"/>
        <w:rPr>
          <w:b/>
          <w:bCs/>
          <w:sz w:val="24"/>
          <w:szCs w:val="24"/>
        </w:rPr>
      </w:pPr>
      <w:r w:rsidRPr="005D0BC5">
        <w:rPr>
          <w:b/>
          <w:bCs/>
          <w:sz w:val="24"/>
          <w:szCs w:val="24"/>
        </w:rPr>
        <w:t>CRITÉRIO DE JULGAMENTO</w:t>
      </w:r>
    </w:p>
    <w:p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rsidR="005E619D" w:rsidRPr="005D0BC5" w:rsidRDefault="005E619D" w:rsidP="00584E41">
      <w:pPr>
        <w:shd w:val="clear" w:color="auto" w:fill="FFFFFF"/>
        <w:suppressAutoHyphens w:val="0"/>
        <w:jc w:val="both"/>
        <w:rPr>
          <w:sz w:val="24"/>
          <w:szCs w:val="24"/>
        </w:rPr>
      </w:pPr>
    </w:p>
    <w:p w:rsidR="00903764" w:rsidRPr="005D0BC5" w:rsidRDefault="00903764" w:rsidP="00584E41">
      <w:pPr>
        <w:shd w:val="clear" w:color="auto" w:fill="FFFFFF"/>
        <w:suppressAutoHyphens w:val="0"/>
        <w:jc w:val="both"/>
        <w:rPr>
          <w:b/>
          <w:bCs/>
          <w:sz w:val="24"/>
          <w:szCs w:val="24"/>
        </w:rPr>
      </w:pPr>
      <w:r w:rsidRPr="005D0BC5">
        <w:rPr>
          <w:b/>
          <w:bCs/>
          <w:sz w:val="24"/>
          <w:szCs w:val="24"/>
        </w:rPr>
        <w:t>RECURSOS</w:t>
      </w:r>
      <w:r w:rsidR="00064647" w:rsidRPr="005D0BC5">
        <w:rPr>
          <w:b/>
          <w:bCs/>
          <w:sz w:val="24"/>
          <w:szCs w:val="24"/>
        </w:rPr>
        <w:t>:</w:t>
      </w:r>
    </w:p>
    <w:p w:rsidR="000255E2" w:rsidRDefault="00903764" w:rsidP="006F2AD1">
      <w:pPr>
        <w:jc w:val="both"/>
        <w:rPr>
          <w:sz w:val="24"/>
        </w:rPr>
      </w:pPr>
      <w:r w:rsidRPr="005D0BC5">
        <w:rPr>
          <w:b/>
          <w:bCs/>
          <w:sz w:val="24"/>
          <w:szCs w:val="24"/>
        </w:rPr>
        <w:t>1.</w:t>
      </w:r>
      <w:r w:rsidR="00C63444">
        <w:rPr>
          <w:b/>
          <w:bCs/>
          <w:sz w:val="24"/>
          <w:szCs w:val="24"/>
        </w:rPr>
        <w:t>5</w:t>
      </w:r>
      <w:r w:rsidR="00207D03" w:rsidRPr="00BC1787">
        <w:rPr>
          <w:sz w:val="24"/>
        </w:rPr>
        <w:t xml:space="preserve">As despesas com a execução do(s) objeto(s) licitado(s) serão financiadas com recursos Tesouro do Estado </w:t>
      </w:r>
      <w:r w:rsidR="00207D03" w:rsidRPr="006A4D23">
        <w:rPr>
          <w:sz w:val="24"/>
        </w:rPr>
        <w:t>e adicional financeiro do Município.</w:t>
      </w:r>
    </w:p>
    <w:p w:rsidR="000A6493" w:rsidRPr="000255E2" w:rsidRDefault="000A6493" w:rsidP="000255E2">
      <w:pPr>
        <w:ind w:hanging="142"/>
        <w:jc w:val="both"/>
        <w:rPr>
          <w:sz w:val="24"/>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.1</w:t>
      </w:r>
      <w:r w:rsidRPr="005D0BC5">
        <w:rPr>
          <w:sz w:val="24"/>
          <w:szCs w:val="24"/>
          <w:shd w:val="clear" w:color="auto" w:fill="FFFFFF"/>
        </w:rPr>
        <w:t xml:space="preserve"> Os pagamentos referentes </w:t>
      </w:r>
      <w:r w:rsidR="00405A2B" w:rsidRPr="005D0BC5">
        <w:rPr>
          <w:sz w:val="24"/>
          <w:szCs w:val="24"/>
          <w:shd w:val="clear" w:color="auto" w:fill="FFFFFF"/>
        </w:rPr>
        <w:t>às atividades</w:t>
      </w:r>
      <w:r w:rsidRPr="005D0BC5">
        <w:rPr>
          <w:sz w:val="24"/>
          <w:szCs w:val="24"/>
          <w:shd w:val="clear" w:color="auto" w:fill="FFFFFF"/>
        </w:rPr>
        <w:t xml:space="preserve"> executad</w:t>
      </w:r>
      <w:r w:rsidR="00405A2B" w:rsidRPr="005D0BC5">
        <w:rPr>
          <w:sz w:val="24"/>
          <w:szCs w:val="24"/>
          <w:shd w:val="clear" w:color="auto" w:fill="FFFFFF"/>
        </w:rPr>
        <w:t>a</w:t>
      </w:r>
      <w:r w:rsidRPr="005D0BC5">
        <w:rPr>
          <w:sz w:val="24"/>
          <w:szCs w:val="24"/>
          <w:shd w:val="clear" w:color="auto" w:fill="FFFFFF"/>
        </w:rPr>
        <w:t>s e certificad</w:t>
      </w:r>
      <w:r w:rsidR="00405A2B" w:rsidRPr="005D0BC5">
        <w:rPr>
          <w:sz w:val="24"/>
          <w:szCs w:val="24"/>
          <w:shd w:val="clear" w:color="auto" w:fill="FFFFFF"/>
        </w:rPr>
        <w:t>a</w:t>
      </w:r>
      <w:r w:rsidRPr="005D0BC5">
        <w:rPr>
          <w:sz w:val="24"/>
          <w:szCs w:val="24"/>
          <w:shd w:val="clear" w:color="auto" w:fill="FFFFFF"/>
        </w:rPr>
        <w:t xml:space="preserve">s serão efetuados pelo Município </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4D6816" w:rsidRPr="004D6816">
        <w:rPr>
          <w:sz w:val="24"/>
          <w:szCs w:val="24"/>
        </w:rPr>
        <w:t>de Cândido de Abreu/PR</w:t>
      </w:r>
      <w:r w:rsidR="002C40D3" w:rsidRPr="005D0BC5">
        <w:rPr>
          <w:sz w:val="24"/>
          <w:szCs w:val="24"/>
        </w:rPr>
        <w:fldChar w:fldCharType="end"/>
      </w:r>
      <w:r w:rsidRPr="005D0BC5">
        <w:rPr>
          <w:sz w:val="24"/>
          <w:szCs w:val="24"/>
          <w:shd w:val="clear" w:color="auto" w:fill="FFFFFF"/>
        </w:rPr>
        <w:t>, em conformidade com o disposto na Minuta de Contrato</w:t>
      </w:r>
      <w:r w:rsidRPr="00F8595A">
        <w:rPr>
          <w:sz w:val="24"/>
          <w:szCs w:val="24"/>
        </w:rPr>
        <w:t>(Anexo I).</w:t>
      </w:r>
    </w:p>
    <w:p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 xml:space="preserve">deverão ser emitidas pelo contratado em nome do Município </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4D6816" w:rsidRPr="004D6816">
        <w:rPr>
          <w:sz w:val="24"/>
          <w:szCs w:val="24"/>
        </w:rPr>
        <w:t>de Cândido de Abreu/PR</w:t>
      </w:r>
      <w:r w:rsidR="002C40D3" w:rsidRPr="005D0BC5">
        <w:rPr>
          <w:sz w:val="24"/>
          <w:szCs w:val="24"/>
        </w:rPr>
        <w:fldChar w:fldCharType="end"/>
      </w:r>
      <w:r w:rsidRPr="005D0BC5">
        <w:rPr>
          <w:sz w:val="24"/>
          <w:szCs w:val="24"/>
          <w:shd w:val="clear" w:color="auto" w:fill="FFFFFF"/>
        </w:rPr>
        <w:t>.</w:t>
      </w:r>
    </w:p>
    <w:p w:rsidR="003C5A2F" w:rsidRPr="005D0BC5" w:rsidRDefault="003C5A2F" w:rsidP="00584E41">
      <w:pPr>
        <w:shd w:val="clear" w:color="auto" w:fill="FFFFFF"/>
        <w:suppressAutoHyphens w:val="0"/>
        <w:jc w:val="both"/>
        <w:rPr>
          <w:sz w:val="24"/>
          <w:szCs w:val="24"/>
        </w:rPr>
      </w:pPr>
    </w:p>
    <w:p w:rsidR="003C5A2F" w:rsidRPr="005D0BC5" w:rsidRDefault="003C5A2F" w:rsidP="00584E41">
      <w:pPr>
        <w:shd w:val="clear" w:color="auto" w:fill="FFFFFF"/>
        <w:suppressAutoHyphens w:val="0"/>
        <w:jc w:val="both"/>
        <w:rPr>
          <w:b/>
          <w:bCs/>
          <w:sz w:val="24"/>
          <w:szCs w:val="24"/>
        </w:rPr>
      </w:pPr>
      <w:r w:rsidRPr="005D0BC5">
        <w:rPr>
          <w:b/>
          <w:bCs/>
          <w:sz w:val="24"/>
          <w:szCs w:val="24"/>
        </w:rPr>
        <w:t>REGIME DE EXECUÇÃO</w:t>
      </w:r>
    </w:p>
    <w:p w:rsidR="00514862" w:rsidRDefault="003C5A2F" w:rsidP="00514862">
      <w:pPr>
        <w:shd w:val="clear" w:color="auto" w:fill="FFFFFF"/>
        <w:jc w:val="both"/>
        <w:rPr>
          <w:sz w:val="24"/>
          <w:szCs w:val="24"/>
          <w:lang w:eastAsia="en-US"/>
        </w:rPr>
      </w:pPr>
      <w:r w:rsidRPr="005D0BC5">
        <w:rPr>
          <w:b/>
          <w:bCs/>
          <w:sz w:val="24"/>
          <w:szCs w:val="24"/>
        </w:rPr>
        <w:t>1.</w:t>
      </w:r>
      <w:r w:rsidR="006F2AD1">
        <w:rPr>
          <w:b/>
          <w:bCs/>
          <w:sz w:val="24"/>
          <w:szCs w:val="24"/>
        </w:rPr>
        <w:t>6</w:t>
      </w:r>
      <w:r w:rsidR="00C62344" w:rsidRPr="005D0BC5">
        <w:rPr>
          <w:sz w:val="24"/>
          <w:szCs w:val="24"/>
        </w:rPr>
        <w:t xml:space="preserve">Os </w:t>
      </w:r>
      <w:r w:rsidR="00C62344" w:rsidRPr="00777695">
        <w:rPr>
          <w:b/>
          <w:bCs/>
          <w:sz w:val="24"/>
          <w:szCs w:val="24"/>
        </w:rPr>
        <w:t>serviços deverão ser iniciados</w:t>
      </w:r>
      <w:r w:rsidR="00C62344" w:rsidRPr="005D0BC5">
        <w:rPr>
          <w:sz w:val="24"/>
          <w:szCs w:val="24"/>
        </w:rPr>
        <w:t xml:space="preserve"> no máximo até 21 (vinte e um) dias</w:t>
      </w:r>
      <w:r w:rsidR="00514862" w:rsidRPr="00777695">
        <w:rPr>
          <w:color w:val="000000"/>
          <w:sz w:val="24"/>
          <w:szCs w:val="24"/>
        </w:rPr>
        <w:t>contados a partir da data da assinatura citada no extrato do contrato publicado no diário oficial.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rsidR="00941E43" w:rsidRPr="005D0BC5" w:rsidRDefault="00941E43" w:rsidP="00584E41">
      <w:pPr>
        <w:shd w:val="clear" w:color="auto" w:fill="FFFFFF"/>
        <w:suppressAutoHyphens w:val="0"/>
        <w:rPr>
          <w:b/>
          <w:bCs/>
          <w:sz w:val="24"/>
          <w:szCs w:val="24"/>
          <w:bdr w:val="none" w:sz="0" w:space="0" w:color="auto" w:frame="1"/>
          <w:lang w:eastAsia="pt-BR"/>
        </w:rPr>
      </w:pPr>
    </w:p>
    <w:p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115E79" w:rsidRPr="00115E79">
        <w:rPr>
          <w:b/>
          <w:noProof/>
          <w:sz w:val="24"/>
          <w:szCs w:val="24"/>
        </w:rPr>
        <w:t xml:space="preserve">http://www.candidodeabreu.pr.gov.br (aba licitações) </w:t>
      </w:r>
      <w:r w:rsidR="002C40D3" w:rsidRPr="005D0BC5">
        <w:rPr>
          <w:b/>
          <w:sz w:val="24"/>
          <w:szCs w:val="24"/>
        </w:rPr>
        <w:fldChar w:fldCharType="end"/>
      </w:r>
      <w:r w:rsidRPr="005D0BC5">
        <w:rPr>
          <w:bCs/>
          <w:sz w:val="24"/>
          <w:szCs w:val="24"/>
        </w:rPr>
        <w:t xml:space="preserve">e no Sistema Eletrônico de Licitações </w:t>
      </w:r>
      <w:r w:rsidR="002C40D3"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2C40D3" w:rsidRPr="00DC1A06">
        <w:rPr>
          <w:bCs/>
          <w:sz w:val="24"/>
          <w:szCs w:val="24"/>
        </w:rPr>
      </w:r>
      <w:r w:rsidR="002C40D3" w:rsidRPr="00DC1A06">
        <w:rPr>
          <w:bCs/>
          <w:sz w:val="24"/>
          <w:szCs w:val="24"/>
        </w:rPr>
        <w:fldChar w:fldCharType="separate"/>
      </w:r>
      <w:r w:rsidR="00115E79" w:rsidRPr="00115E79">
        <w:rPr>
          <w:bCs/>
          <w:sz w:val="24"/>
          <w:szCs w:val="24"/>
        </w:rPr>
        <w:t>https://bnc.org.br</w:t>
      </w:r>
      <w:r w:rsidR="002C40D3" w:rsidRPr="00DC1A06">
        <w:rPr>
          <w:bCs/>
          <w:sz w:val="24"/>
          <w:szCs w:val="24"/>
        </w:rPr>
        <w:fldChar w:fldCharType="end"/>
      </w:r>
    </w:p>
    <w:p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2C40D3"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2C40D3" w:rsidRPr="00DC1A06">
        <w:rPr>
          <w:bCs/>
          <w:sz w:val="24"/>
          <w:szCs w:val="24"/>
        </w:rPr>
      </w:r>
      <w:r w:rsidR="002C40D3" w:rsidRPr="00DC1A06">
        <w:rPr>
          <w:bCs/>
          <w:sz w:val="24"/>
          <w:szCs w:val="24"/>
        </w:rPr>
        <w:fldChar w:fldCharType="separate"/>
      </w:r>
      <w:r w:rsidR="00115E79" w:rsidRPr="00115E79">
        <w:rPr>
          <w:bCs/>
          <w:sz w:val="24"/>
          <w:szCs w:val="24"/>
        </w:rPr>
        <w:t>BNC - Bolsa Nacional de Compras, https://bnc.org.br</w:t>
      </w:r>
      <w:r w:rsidR="002C40D3" w:rsidRPr="00DC1A06">
        <w:rPr>
          <w:bCs/>
          <w:sz w:val="24"/>
          <w:szCs w:val="24"/>
        </w:rPr>
        <w:fldChar w:fldCharType="end"/>
      </w:r>
    </w:p>
    <w:p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367018" w:rsidRPr="00367018">
        <w:rPr>
          <w:sz w:val="24"/>
          <w:szCs w:val="24"/>
        </w:rPr>
        <w:t xml:space="preserve"> https://bnc.org.br</w:t>
      </w:r>
      <w:r w:rsidR="002C40D3"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rsidR="00FF227C" w:rsidRPr="005D0BC5" w:rsidRDefault="00FF227C" w:rsidP="00584E41">
      <w:pPr>
        <w:shd w:val="clear" w:color="auto" w:fill="FFFFFF"/>
        <w:suppressAutoHyphens w:val="0"/>
        <w:rPr>
          <w:sz w:val="24"/>
          <w:szCs w:val="24"/>
          <w:lang w:eastAsia="pt-BR"/>
        </w:rPr>
      </w:pPr>
    </w:p>
    <w:p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rsidR="00F76E1B" w:rsidRPr="005D0BC5" w:rsidRDefault="00F76E1B" w:rsidP="00F76E1B">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2C40D3"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2C40D3" w:rsidRPr="00ED6655">
        <w:rPr>
          <w:rFonts w:ascii="Times New Roman" w:hAnsi="Times New Roman"/>
          <w:bCs/>
          <w:sz w:val="24"/>
          <w:szCs w:val="24"/>
        </w:rPr>
      </w:r>
      <w:r w:rsidR="002C40D3" w:rsidRPr="00ED6655">
        <w:rPr>
          <w:rFonts w:ascii="Times New Roman" w:hAnsi="Times New Roman"/>
          <w:bCs/>
          <w:sz w:val="24"/>
          <w:szCs w:val="24"/>
        </w:rPr>
        <w:fldChar w:fldCharType="separate"/>
      </w:r>
      <w:r w:rsidR="004D6816" w:rsidRPr="004D6816">
        <w:rPr>
          <w:rFonts w:ascii="Times New Roman" w:hAnsi="Times New Roman"/>
          <w:bCs/>
          <w:sz w:val="24"/>
          <w:szCs w:val="24"/>
        </w:rPr>
        <w:t>https://bnc.org.br</w:t>
      </w:r>
      <w:r w:rsidR="002C40D3" w:rsidRPr="00ED6655">
        <w:rPr>
          <w:rFonts w:ascii="Times New Roman" w:hAnsi="Times New Roman"/>
          <w:bCs/>
          <w:sz w:val="24"/>
          <w:szCs w:val="24"/>
        </w:rPr>
        <w:fldChar w:fldCharType="end"/>
      </w:r>
      <w:r w:rsidRPr="005D0BC5">
        <w:rPr>
          <w:rFonts w:ascii="Times New Roman" w:hAnsi="Times New Roman"/>
          <w:sz w:val="24"/>
          <w:szCs w:val="24"/>
        </w:rPr>
        <w:t>.</w:t>
      </w:r>
    </w:p>
    <w:bookmarkEnd w:id="5"/>
    <w:p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4D6816">
        <w:rPr>
          <w:b/>
          <w:sz w:val="24"/>
          <w:szCs w:val="24"/>
        </w:rPr>
        <w:t xml:space="preserve"> </w:t>
      </w:r>
      <w:r w:rsidR="004D6816" w:rsidRPr="004D6816">
        <w:rPr>
          <w:b/>
          <w:noProof/>
          <w:sz w:val="24"/>
          <w:szCs w:val="24"/>
        </w:rPr>
        <w:t>https://bnc.org.br</w:t>
      </w:r>
      <w:r w:rsidR="002C40D3"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2C6B84" w:rsidRPr="002C6B84">
        <w:rPr>
          <w:b/>
          <w:noProof/>
          <w:sz w:val="24"/>
          <w:szCs w:val="24"/>
        </w:rPr>
        <w:t xml:space="preserve"> BNC - Bolsa Nacional de Compras, https://bnc.org.br</w:t>
      </w:r>
      <w:r w:rsidR="002C40D3" w:rsidRPr="005D0BC5">
        <w:rPr>
          <w:b/>
          <w:sz w:val="24"/>
          <w:szCs w:val="24"/>
        </w:rPr>
        <w:fldChar w:fldCharType="end"/>
      </w:r>
      <w:r w:rsidRPr="005D0BC5">
        <w:rPr>
          <w:bCs/>
          <w:sz w:val="24"/>
          <w:szCs w:val="24"/>
        </w:rPr>
        <w:t xml:space="preserve">. </w:t>
      </w:r>
    </w:p>
    <w:p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2C6B84" w:rsidRPr="002C6B84">
        <w:rPr>
          <w:b/>
          <w:noProof/>
          <w:sz w:val="24"/>
          <w:szCs w:val="24"/>
        </w:rPr>
        <w:t xml:space="preserve"> BNC - Bolsa Nacional de Compras, https://bnc.org.br</w:t>
      </w:r>
      <w:r w:rsidR="002C40D3"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F76E1B" w:rsidRDefault="00F76E1B" w:rsidP="00F76E1B">
      <w:pPr>
        <w:jc w:val="both"/>
        <w:rPr>
          <w:sz w:val="24"/>
          <w:szCs w:val="24"/>
        </w:rPr>
      </w:pPr>
      <w:r w:rsidRPr="005D0BC5">
        <w:rPr>
          <w:b/>
          <w:bCs/>
          <w:sz w:val="24"/>
          <w:szCs w:val="24"/>
        </w:rPr>
        <w:t>3.2.4.1</w:t>
      </w:r>
      <w:r w:rsidRPr="005D0BC5">
        <w:rPr>
          <w:sz w:val="24"/>
          <w:szCs w:val="24"/>
        </w:rPr>
        <w:t>A não observância do disposto no subitem anterior poderá ensejar desclassificação no momento da habilitação.</w:t>
      </w:r>
    </w:p>
    <w:p w:rsidR="00F76E1B" w:rsidRDefault="00F76E1B" w:rsidP="00F76E1B">
      <w:pPr>
        <w:jc w:val="both"/>
        <w:rPr>
          <w:bCs/>
          <w:sz w:val="24"/>
          <w:szCs w:val="24"/>
        </w:rPr>
      </w:pPr>
      <w:r w:rsidRPr="00782045">
        <w:rPr>
          <w:rFonts w:eastAsia="Lucida Sans Unicode"/>
          <w:b/>
          <w:bCs/>
          <w:sz w:val="24"/>
          <w:szCs w:val="24"/>
        </w:rPr>
        <w:t>3.3</w:t>
      </w:r>
      <w:r w:rsidRPr="00782045">
        <w:rPr>
          <w:b/>
          <w:sz w:val="24"/>
          <w:szCs w:val="24"/>
        </w:rPr>
        <w:t>Consórcio:</w:t>
      </w:r>
      <w:r w:rsidR="002C40D3"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002C40D3" w:rsidRPr="00A3488F">
        <w:rPr>
          <w:bCs/>
          <w:i/>
          <w:iCs/>
          <w:color w:val="FF0000"/>
          <w:sz w:val="24"/>
          <w:szCs w:val="24"/>
          <w:u w:val="single"/>
        </w:rPr>
      </w:r>
      <w:r w:rsidR="002C40D3" w:rsidRPr="00A3488F">
        <w:rPr>
          <w:bCs/>
          <w:i/>
          <w:iCs/>
          <w:color w:val="FF0000"/>
          <w:sz w:val="24"/>
          <w:szCs w:val="24"/>
          <w:u w:val="single"/>
        </w:rPr>
        <w:fldChar w:fldCharType="separate"/>
      </w:r>
      <w:r w:rsidR="007E2DA7">
        <w:rPr>
          <w:bCs/>
          <w:i/>
          <w:iCs/>
          <w:color w:val="FF0000"/>
          <w:sz w:val="24"/>
          <w:szCs w:val="24"/>
          <w:u w:val="single"/>
        </w:rPr>
        <w:t> </w:t>
      </w:r>
      <w:r w:rsidR="002C40D3" w:rsidRPr="00A3488F">
        <w:rPr>
          <w:bCs/>
          <w:i/>
          <w:iCs/>
          <w:color w:val="FF0000"/>
          <w:sz w:val="24"/>
          <w:szCs w:val="24"/>
          <w:u w:val="single"/>
        </w:rPr>
        <w:fldChar w:fldCharType="end"/>
      </w:r>
    </w:p>
    <w:p w:rsidR="00F76E1B" w:rsidRPr="003147A4" w:rsidRDefault="002C40D3" w:rsidP="00F76E1B">
      <w:pPr>
        <w:jc w:val="both"/>
        <w:rPr>
          <w:bCs/>
          <w:noProof/>
          <w:sz w:val="24"/>
          <w:szCs w:val="24"/>
        </w:rPr>
      </w:pPr>
      <w:r w:rsidRPr="003147A4">
        <w:rPr>
          <w:bCs/>
          <w:sz w:val="24"/>
          <w:szCs w:val="24"/>
        </w:rPr>
        <w:fldChar w:fldCharType="begin">
          <w:ffData>
            <w:name w:val="Texto3"/>
            <w:enabled/>
            <w:calcOnExit w:val="0"/>
            <w:textInput/>
          </w:ffData>
        </w:fldChar>
      </w:r>
      <w:r w:rsidR="00F76E1B" w:rsidRPr="003147A4">
        <w:rPr>
          <w:bCs/>
          <w:sz w:val="24"/>
          <w:szCs w:val="24"/>
        </w:rPr>
        <w:instrText xml:space="preserve"> FORMTEXT </w:instrText>
      </w:r>
      <w:r w:rsidRPr="003147A4">
        <w:rPr>
          <w:bCs/>
          <w:sz w:val="24"/>
          <w:szCs w:val="24"/>
        </w:rPr>
      </w:r>
      <w:r w:rsidRPr="003147A4">
        <w:rPr>
          <w:bCs/>
          <w:sz w:val="24"/>
          <w:szCs w:val="24"/>
        </w:rPr>
        <w:fldChar w:fldCharType="separate"/>
      </w:r>
      <w:r w:rsidR="00F76E1B" w:rsidRPr="003147A4">
        <w:rPr>
          <w:bCs/>
          <w:noProof/>
          <w:sz w:val="24"/>
          <w:szCs w:val="24"/>
        </w:rPr>
        <w:t>Poderão participar desta Concorrência empresas reunidas em consórcio, de modo a permitir que as empresas especializadas somem esforços e conhecimento técnico para a correta execução do objeto.</w:t>
      </w:r>
    </w:p>
    <w:p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rsidR="00F76E1B" w:rsidRPr="003147A4" w:rsidRDefault="00F76E1B" w:rsidP="00F76E1B">
      <w:pPr>
        <w:jc w:val="both"/>
        <w:rPr>
          <w:bCs/>
          <w:noProof/>
          <w:sz w:val="24"/>
          <w:szCs w:val="24"/>
        </w:rPr>
      </w:pPr>
      <w:r w:rsidRPr="003147A4">
        <w:rPr>
          <w:bCs/>
          <w:noProof/>
          <w:sz w:val="24"/>
          <w:szCs w:val="24"/>
        </w:rPr>
        <w:lastRenderedPageBreak/>
        <w:t>3.3.1.1 A empresa líder deverá ser nacional e de maior participação no Consórcio. No caso de participações iguais, a líder deverá ser a consorciada de maior Capital Social;</w:t>
      </w:r>
    </w:p>
    <w:p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rsidR="00F76E1B" w:rsidRPr="003147A4" w:rsidRDefault="00F76E1B" w:rsidP="00F76E1B">
      <w:pPr>
        <w:jc w:val="both"/>
        <w:rPr>
          <w:bCs/>
          <w:noProof/>
          <w:sz w:val="24"/>
          <w:szCs w:val="24"/>
        </w:rPr>
      </w:pPr>
      <w:r w:rsidRPr="003147A4">
        <w:rPr>
          <w:bCs/>
          <w:noProof/>
          <w:sz w:val="24"/>
          <w:szCs w:val="24"/>
        </w:rPr>
        <w:t>a) Designação do Consórcio e sua composição;</w:t>
      </w:r>
    </w:p>
    <w:p w:rsidR="00F76E1B" w:rsidRPr="003147A4" w:rsidRDefault="00F76E1B" w:rsidP="00F76E1B">
      <w:pPr>
        <w:jc w:val="both"/>
        <w:rPr>
          <w:bCs/>
          <w:noProof/>
          <w:sz w:val="24"/>
          <w:szCs w:val="24"/>
        </w:rPr>
      </w:pPr>
      <w:r w:rsidRPr="003147A4">
        <w:rPr>
          <w:bCs/>
          <w:noProof/>
          <w:sz w:val="24"/>
          <w:szCs w:val="24"/>
        </w:rPr>
        <w:t>b) Finalidade do Consórcio;</w:t>
      </w:r>
    </w:p>
    <w:p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F76E1B" w:rsidRPr="003147A4" w:rsidRDefault="00F76E1B" w:rsidP="00F76E1B">
      <w:pPr>
        <w:jc w:val="both"/>
        <w:rPr>
          <w:bCs/>
          <w:noProof/>
          <w:sz w:val="24"/>
          <w:szCs w:val="24"/>
        </w:rPr>
      </w:pPr>
      <w:r w:rsidRPr="003147A4">
        <w:rPr>
          <w:bCs/>
          <w:noProof/>
          <w:sz w:val="24"/>
          <w:szCs w:val="24"/>
        </w:rPr>
        <w:t>g) Designação do representante legal do consórcio;</w:t>
      </w:r>
    </w:p>
    <w:p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rsidR="00F76E1B" w:rsidRDefault="00F76E1B" w:rsidP="00F76E1B">
      <w:pPr>
        <w:jc w:val="both"/>
        <w:rPr>
          <w:b/>
          <w:sz w:val="24"/>
          <w:szCs w:val="24"/>
        </w:rPr>
      </w:pPr>
      <w:r w:rsidRPr="003147A4">
        <w:rPr>
          <w:bCs/>
          <w:noProof/>
          <w:sz w:val="24"/>
          <w:szCs w:val="24"/>
        </w:rPr>
        <w:t>3.3.2 Será exigido do consórcio acréscimo de 10% sobre o valor exigido de licitante individual para a habilitação econômico-financeira.</w:t>
      </w:r>
      <w:r w:rsidR="002C40D3" w:rsidRPr="003147A4">
        <w:rPr>
          <w:bCs/>
          <w:sz w:val="24"/>
          <w:szCs w:val="24"/>
        </w:rPr>
        <w:fldChar w:fldCharType="end"/>
      </w:r>
    </w:p>
    <w:p w:rsidR="00F76E1B" w:rsidRDefault="00F76E1B" w:rsidP="00F76E1B">
      <w:pPr>
        <w:ind w:firstLine="709"/>
        <w:jc w:val="both"/>
        <w:rPr>
          <w:b/>
          <w:bCs/>
          <w:color w:val="FF0000"/>
          <w:sz w:val="24"/>
          <w:szCs w:val="24"/>
        </w:rPr>
      </w:pPr>
    </w:p>
    <w:p w:rsidR="007E2DA7" w:rsidRPr="007E2DA7" w:rsidRDefault="002C40D3" w:rsidP="007E2DA7">
      <w:pPr>
        <w:jc w:val="both"/>
        <w:rPr>
          <w:bCs/>
          <w:noProof/>
          <w:sz w:val="24"/>
          <w:szCs w:val="24"/>
        </w:rPr>
      </w:pPr>
      <w:r w:rsidRPr="005B5024">
        <w:rPr>
          <w:bCs/>
          <w:sz w:val="24"/>
          <w:szCs w:val="24"/>
        </w:rPr>
        <w:fldChar w:fldCharType="begin">
          <w:ffData>
            <w:name w:val="Texto3"/>
            <w:enabled/>
            <w:calcOnExit w:val="0"/>
            <w:textInput/>
          </w:ffData>
        </w:fldChar>
      </w:r>
      <w:r w:rsidR="00F76E1B" w:rsidRPr="005B5024">
        <w:rPr>
          <w:bCs/>
          <w:sz w:val="24"/>
          <w:szCs w:val="24"/>
        </w:rPr>
        <w:instrText xml:space="preserve"> FORMTEXT </w:instrText>
      </w:r>
      <w:r w:rsidRPr="005B5024">
        <w:rPr>
          <w:bCs/>
          <w:sz w:val="24"/>
          <w:szCs w:val="24"/>
        </w:rPr>
      </w:r>
      <w:r w:rsidRPr="005B5024">
        <w:rPr>
          <w:bCs/>
          <w:sz w:val="24"/>
          <w:szCs w:val="24"/>
        </w:rPr>
        <w:fldChar w:fldCharType="separate"/>
      </w:r>
      <w:r w:rsidR="007E2DA7" w:rsidRPr="007E2DA7">
        <w:rPr>
          <w:bCs/>
          <w:noProof/>
          <w:sz w:val="24"/>
          <w:szCs w:val="24"/>
        </w:rPr>
        <w:t>3.3.3.DA PREFERÊNCIA ESTABELECIDA PELA LEI MUNICIPAL Nº 1.469/2023:</w:t>
      </w:r>
    </w:p>
    <w:p w:rsidR="00F76E1B" w:rsidRPr="005B5024" w:rsidRDefault="007E2DA7" w:rsidP="007E2DA7">
      <w:pPr>
        <w:jc w:val="both"/>
        <w:rPr>
          <w:bCs/>
          <w:sz w:val="24"/>
          <w:szCs w:val="24"/>
        </w:rPr>
      </w:pPr>
      <w:r w:rsidRPr="007E2DA7">
        <w:rPr>
          <w:bCs/>
          <w:noProof/>
          <w:sz w:val="24"/>
          <w:szCs w:val="24"/>
        </w:rPr>
        <w:t>3.3.3.1. Conforme dispõe a Lei Municipal nº 1.469/2023, “será concedida preferência de 10% (dez por cento) da melhor proposta válida para a contratação de microempresas e empresas de pequeno porte sediadas em âmbito local”, nos termos da referida legislação</w:t>
      </w:r>
      <w:r w:rsidR="00F76E1B">
        <w:rPr>
          <w:bCs/>
          <w:noProof/>
          <w:sz w:val="24"/>
          <w:szCs w:val="24"/>
        </w:rPr>
        <w:t>.</w:t>
      </w:r>
      <w:r w:rsidR="002C40D3" w:rsidRPr="005B5024">
        <w:rPr>
          <w:bCs/>
          <w:sz w:val="24"/>
          <w:szCs w:val="24"/>
        </w:rPr>
        <w:fldChar w:fldCharType="end"/>
      </w:r>
    </w:p>
    <w:p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rsidR="00F76E1B" w:rsidRPr="005B5024" w:rsidRDefault="00F76E1B" w:rsidP="00F76E1B">
      <w:pPr>
        <w:jc w:val="both"/>
        <w:rPr>
          <w:bCs/>
          <w:noProof/>
          <w:sz w:val="24"/>
          <w:szCs w:val="24"/>
        </w:rPr>
      </w:pPr>
      <w:r w:rsidRPr="005B5024">
        <w:rPr>
          <w:bCs/>
          <w:noProof/>
          <w:sz w:val="24"/>
          <w:szCs w:val="24"/>
        </w:rPr>
        <w:lastRenderedPageBreak/>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.1As vedações estendem-se a terceiro que auxilie a condução da contratação na qualidade de integrante de equipe de apoio, profissional especializado ou funcionário ou representante de empresa que preste assessoria técnica.</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rsidR="00F76E1B" w:rsidRDefault="00F76E1B" w:rsidP="00F76E1B">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F76E1B" w:rsidRPr="005D0BC5" w:rsidRDefault="00F76E1B" w:rsidP="00F76E1B">
      <w:pPr>
        <w:jc w:val="both"/>
        <w:rPr>
          <w:sz w:val="24"/>
          <w:szCs w:val="24"/>
        </w:rPr>
      </w:pPr>
      <w:bookmarkStart w:id="6" w:name="_Hlk131081251"/>
      <w:r w:rsidRPr="005D0BC5">
        <w:rPr>
          <w:b/>
          <w:bCs/>
          <w:sz w:val="24"/>
          <w:szCs w:val="24"/>
        </w:rPr>
        <w:t>3.</w:t>
      </w:r>
      <w:r>
        <w:rPr>
          <w:b/>
          <w:bCs/>
          <w:sz w:val="24"/>
          <w:szCs w:val="24"/>
        </w:rPr>
        <w:t>5</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rsidR="00F76E1B" w:rsidRPr="005D0BC5" w:rsidRDefault="00F76E1B" w:rsidP="00F76E1B">
      <w:pPr>
        <w:jc w:val="both"/>
        <w:rPr>
          <w:bCs/>
          <w:sz w:val="24"/>
          <w:szCs w:val="24"/>
        </w:rPr>
      </w:pPr>
      <w:r w:rsidRPr="005D0BC5">
        <w:rPr>
          <w:b/>
          <w:bCs/>
          <w:sz w:val="24"/>
          <w:szCs w:val="24"/>
        </w:rPr>
        <w:t>3.</w:t>
      </w:r>
      <w:r>
        <w:rPr>
          <w:b/>
          <w:bCs/>
          <w:sz w:val="24"/>
          <w:szCs w:val="24"/>
        </w:rPr>
        <w:t>6</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MS Mincho"/>
          <w:color w:val="000000"/>
          <w:sz w:val="24"/>
          <w:szCs w:val="24"/>
        </w:rPr>
        <w:t>pleno conhecimento e atendimento aos critérios legais e constitucionais e às exigências de habilitação e demais condições previstas no edital;</w:t>
      </w:r>
    </w:p>
    <w:p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p>
    <w:p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e os documentos de habilitação anteriormente inseridos no sistema.</w:t>
      </w:r>
    </w:p>
    <w:p w:rsidR="00F76E1B" w:rsidRDefault="00F76E1B" w:rsidP="00F76E1B">
      <w:pPr>
        <w:shd w:val="clear" w:color="auto" w:fill="FFFFFF"/>
        <w:suppressAutoHyphens w:val="0"/>
        <w:rPr>
          <w:b/>
          <w:bCs/>
          <w:sz w:val="24"/>
          <w:szCs w:val="24"/>
          <w:bdr w:val="none" w:sz="0" w:space="0" w:color="auto" w:frame="1"/>
          <w:lang w:eastAsia="pt-BR"/>
        </w:rPr>
      </w:pPr>
    </w:p>
    <w:p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rsidR="00752702" w:rsidRDefault="00752702" w:rsidP="00584E41">
      <w:pPr>
        <w:shd w:val="clear" w:color="auto" w:fill="FFFFFF"/>
        <w:suppressAutoHyphens w:val="0"/>
        <w:rPr>
          <w:b/>
          <w:bCs/>
          <w:sz w:val="24"/>
          <w:szCs w:val="24"/>
          <w:lang w:eastAsia="pt-BR"/>
        </w:rPr>
      </w:pPr>
    </w:p>
    <w:p w:rsidR="00752702" w:rsidRPr="005D0BC5" w:rsidRDefault="00752702" w:rsidP="00752702">
      <w:pPr>
        <w:shd w:val="clear" w:color="auto" w:fill="FFFFFF"/>
        <w:suppressAutoHyphens w:val="0"/>
        <w:jc w:val="both"/>
        <w:rPr>
          <w:sz w:val="24"/>
          <w:szCs w:val="24"/>
        </w:rPr>
      </w:pPr>
      <w:r w:rsidRPr="00BC29D3">
        <w:rPr>
          <w:b/>
          <w:bCs/>
          <w:sz w:val="24"/>
          <w:szCs w:val="24"/>
        </w:rPr>
        <w:lastRenderedPageBreak/>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 </w:t>
      </w:r>
      <w:r w:rsidRPr="00F33E3E">
        <w:rPr>
          <w:sz w:val="24"/>
          <w:szCs w:val="24"/>
        </w:rPr>
        <w:t>) e ES (anexo V).</w:t>
      </w:r>
    </w:p>
    <w:p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p>
    <w:p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rsidR="004929B7" w:rsidRPr="005D0BC5" w:rsidRDefault="004929B7" w:rsidP="00584E41">
      <w:pPr>
        <w:shd w:val="clear" w:color="auto" w:fill="FFFFFF"/>
        <w:suppressAutoHyphens w:val="0"/>
        <w:rPr>
          <w:sz w:val="24"/>
          <w:szCs w:val="24"/>
          <w:bdr w:val="none" w:sz="0" w:space="0" w:color="auto" w:frame="1"/>
          <w:lang w:eastAsia="pt-BR"/>
        </w:rPr>
      </w:pPr>
    </w:p>
    <w:p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rsidR="00342EE2" w:rsidRPr="005D0BC5" w:rsidRDefault="00342EE2" w:rsidP="00584E41">
      <w:pPr>
        <w:jc w:val="both"/>
        <w:rPr>
          <w:b/>
          <w:sz w:val="24"/>
          <w:szCs w:val="24"/>
        </w:rPr>
      </w:pPr>
      <w:bookmarkStart w:id="7" w:name="_Hlk131081874"/>
    </w:p>
    <w:p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rsidR="00241D77" w:rsidRPr="00BC29D3" w:rsidRDefault="00CA50B4" w:rsidP="00B573FA">
      <w:pPr>
        <w:ind w:hanging="284"/>
        <w:jc w:val="both"/>
        <w:rPr>
          <w:sz w:val="24"/>
          <w:szCs w:val="24"/>
        </w:rPr>
      </w:pPr>
      <w:r w:rsidRPr="00BC29D3">
        <w:rPr>
          <w:b/>
          <w:bCs/>
          <w:sz w:val="24"/>
          <w:szCs w:val="24"/>
        </w:rPr>
        <w:lastRenderedPageBreak/>
        <w:t>6</w:t>
      </w:r>
      <w:r w:rsidR="00241D77" w:rsidRPr="00BC29D3">
        <w:rPr>
          <w:b/>
          <w:bCs/>
          <w:sz w:val="24"/>
          <w:szCs w:val="24"/>
        </w:rPr>
        <w:t>.3</w:t>
      </w:r>
      <w:r w:rsidR="00241D77" w:rsidRPr="00BC29D3">
        <w:rPr>
          <w:sz w:val="24"/>
          <w:szCs w:val="24"/>
        </w:rPr>
        <w:t xml:space="preserve">Adesclassificação será sempre fundamentada e registrada no sistema, com acompanhamento em tempo real por todos os participantes. </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rsidR="003D1790" w:rsidRPr="00BC29D3" w:rsidRDefault="003D1790" w:rsidP="00B573FA">
      <w:pPr>
        <w:jc w:val="both"/>
        <w:rPr>
          <w:sz w:val="24"/>
          <w:szCs w:val="24"/>
        </w:rPr>
      </w:pPr>
      <w:r w:rsidRPr="00BC29D3">
        <w:rPr>
          <w:sz w:val="24"/>
          <w:szCs w:val="24"/>
        </w:rPr>
        <w:t xml:space="preserve">a) SICAF;  </w:t>
      </w:r>
    </w:p>
    <w:p w:rsidR="003D1790" w:rsidRPr="00BC29D3" w:rsidRDefault="003D1790" w:rsidP="00B573FA">
      <w:pPr>
        <w:jc w:val="both"/>
        <w:rPr>
          <w:sz w:val="24"/>
          <w:szCs w:val="24"/>
        </w:rPr>
      </w:pPr>
      <w:r w:rsidRPr="00BC29D3">
        <w:rPr>
          <w:sz w:val="24"/>
          <w:szCs w:val="24"/>
        </w:rPr>
        <w:t>b)Cadastro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rsidR="003D1790" w:rsidRPr="00BC29D3" w:rsidRDefault="003D1790" w:rsidP="00B573FA">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rsidR="003D1790" w:rsidRPr="00BC29D3" w:rsidRDefault="003D1790" w:rsidP="00B573FA">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rsidR="00241D77" w:rsidRPr="00BC29D3" w:rsidRDefault="00241D77" w:rsidP="00584E41">
      <w:pPr>
        <w:jc w:val="both"/>
        <w:rPr>
          <w:b/>
          <w:sz w:val="24"/>
          <w:szCs w:val="24"/>
        </w:rPr>
      </w:pPr>
    </w:p>
    <w:p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rsidR="00342EE2" w:rsidRPr="00BC29D3" w:rsidRDefault="00CA50B4" w:rsidP="00584E41">
      <w:pPr>
        <w:jc w:val="both"/>
        <w:rPr>
          <w:sz w:val="24"/>
          <w:szCs w:val="24"/>
        </w:rPr>
      </w:pPr>
      <w:r w:rsidRPr="00BC29D3">
        <w:rPr>
          <w:b/>
          <w:sz w:val="24"/>
          <w:szCs w:val="24"/>
        </w:rPr>
        <w:t>6.</w:t>
      </w:r>
      <w:r w:rsidR="00B573FA">
        <w:rPr>
          <w:b/>
          <w:sz w:val="24"/>
          <w:szCs w:val="24"/>
        </w:rPr>
        <w:t>9</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rsidR="00252351" w:rsidRPr="001170FF" w:rsidRDefault="00252351" w:rsidP="00D92552">
      <w:pPr>
        <w:jc w:val="both"/>
        <w:rPr>
          <w:bCs/>
          <w:sz w:val="24"/>
          <w:szCs w:val="24"/>
        </w:rPr>
      </w:pPr>
      <w:bookmarkStart w:id="8" w:name="_Hlk163742895"/>
      <w:r w:rsidRPr="00BC29D3">
        <w:rPr>
          <w:b/>
          <w:bCs/>
          <w:sz w:val="24"/>
          <w:szCs w:val="24"/>
        </w:rPr>
        <w:t>6.</w:t>
      </w:r>
      <w:r>
        <w:rPr>
          <w:b/>
          <w:bCs/>
          <w:sz w:val="24"/>
          <w:szCs w:val="24"/>
        </w:rPr>
        <w:t>9</w:t>
      </w:r>
      <w:r w:rsidRPr="00BC29D3">
        <w:rPr>
          <w:b/>
          <w:bCs/>
          <w:sz w:val="24"/>
          <w:szCs w:val="24"/>
        </w:rPr>
        <w:t>.1</w:t>
      </w:r>
      <w:r w:rsidRPr="001170FF">
        <w:rPr>
          <w:sz w:val="24"/>
          <w:szCs w:val="24"/>
        </w:rPr>
        <w:t>A Licitante somente poderá oferecer lance inferior ao último por ela ofertado e registrado pelo sistema</w:t>
      </w:r>
      <w:r w:rsidRPr="001170FF">
        <w:rPr>
          <w:bCs/>
          <w:sz w:val="24"/>
          <w:szCs w:val="24"/>
        </w:rPr>
        <w:t xml:space="preserve">,observado o intervalo mínimo </w:t>
      </w:r>
      <w:r w:rsidR="002C40D3" w:rsidRPr="001170FF">
        <w:rPr>
          <w:sz w:val="24"/>
          <w:szCs w:val="24"/>
        </w:rPr>
        <w:fldChar w:fldCharType="begin">
          <w:ffData>
            <w:name w:val="Texto5"/>
            <w:enabled/>
            <w:calcOnExit w:val="0"/>
            <w:textInput/>
          </w:ffData>
        </w:fldChar>
      </w:r>
      <w:r w:rsidRPr="001170FF">
        <w:rPr>
          <w:sz w:val="24"/>
          <w:szCs w:val="24"/>
        </w:rPr>
        <w:instrText xml:space="preserve"> FORMTEXT </w:instrText>
      </w:r>
      <w:r w:rsidR="002C40D3" w:rsidRPr="001170FF">
        <w:rPr>
          <w:sz w:val="24"/>
          <w:szCs w:val="24"/>
        </w:rPr>
      </w:r>
      <w:r w:rsidR="002C40D3" w:rsidRPr="001170FF">
        <w:rPr>
          <w:sz w:val="24"/>
          <w:szCs w:val="24"/>
        </w:rPr>
        <w:fldChar w:fldCharType="separate"/>
      </w:r>
      <w:r w:rsidRPr="001170FF">
        <w:rPr>
          <w:sz w:val="24"/>
          <w:szCs w:val="24"/>
        </w:rPr>
        <w:t xml:space="preserve">de </w:t>
      </w:r>
      <w:r w:rsidR="00B41CF3" w:rsidRPr="00B41CF3">
        <w:rPr>
          <w:sz w:val="24"/>
          <w:szCs w:val="24"/>
        </w:rPr>
        <w:t>05</w:t>
      </w:r>
      <w:r w:rsidRPr="001170FF">
        <w:rPr>
          <w:sz w:val="24"/>
          <w:szCs w:val="24"/>
        </w:rPr>
        <w:t>% (</w:t>
      </w:r>
      <w:r w:rsidR="00B41CF3">
        <w:rPr>
          <w:sz w:val="24"/>
          <w:szCs w:val="24"/>
        </w:rPr>
        <w:t>cinco</w:t>
      </w:r>
      <w:r w:rsidRPr="001170FF">
        <w:rPr>
          <w:sz w:val="24"/>
          <w:szCs w:val="24"/>
        </w:rPr>
        <w:t xml:space="preserve"> por cento)</w:t>
      </w:r>
      <w:r w:rsidR="002C40D3" w:rsidRPr="001170FF">
        <w:rPr>
          <w:sz w:val="24"/>
          <w:szCs w:val="24"/>
        </w:rPr>
        <w:fldChar w:fldCharType="end"/>
      </w:r>
      <w:r w:rsidRPr="001170FF">
        <w:rPr>
          <w:bCs/>
          <w:sz w:val="24"/>
          <w:szCs w:val="24"/>
        </w:rPr>
        <w:t xml:space="preserve"> em relação aos lances intermediários e em relação ao lance que cobrir a melhor oferta.</w:t>
      </w:r>
    </w:p>
    <w:bookmarkEnd w:id="8"/>
    <w:p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2C40D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2C40D3" w:rsidRPr="00BC29D3">
        <w:rPr>
          <w:sz w:val="24"/>
          <w:szCs w:val="24"/>
          <w:lang w:eastAsia="pt-BR"/>
        </w:rPr>
      </w:r>
      <w:r w:rsidR="002C40D3" w:rsidRPr="00BC29D3">
        <w:rPr>
          <w:sz w:val="24"/>
          <w:szCs w:val="24"/>
          <w:lang w:eastAsia="pt-BR"/>
        </w:rPr>
        <w:fldChar w:fldCharType="separate"/>
      </w:r>
      <w:r w:rsidR="004D05DD" w:rsidRPr="004D05DD">
        <w:rPr>
          <w:noProof/>
          <w:sz w:val="24"/>
          <w:szCs w:val="24"/>
          <w:lang w:eastAsia="pt-BR"/>
        </w:rPr>
        <w:t>10 (dez)</w:t>
      </w:r>
      <w:r w:rsidR="004D05DD">
        <w:rPr>
          <w:noProof/>
          <w:sz w:val="24"/>
          <w:szCs w:val="24"/>
          <w:lang w:eastAsia="pt-BR"/>
        </w:rPr>
        <w:t xml:space="preserve"> </w:t>
      </w:r>
      <w:r w:rsidR="002C40D3" w:rsidRPr="00BC29D3">
        <w:rPr>
          <w:sz w:val="24"/>
          <w:szCs w:val="24"/>
          <w:lang w:eastAsia="pt-BR"/>
        </w:rPr>
        <w:fldChar w:fldCharType="end"/>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2C40D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2C40D3" w:rsidRPr="00BC29D3">
        <w:rPr>
          <w:sz w:val="24"/>
          <w:szCs w:val="24"/>
          <w:lang w:eastAsia="pt-BR"/>
        </w:rPr>
      </w:r>
      <w:r w:rsidR="002C40D3" w:rsidRPr="00BC29D3">
        <w:rPr>
          <w:sz w:val="24"/>
          <w:szCs w:val="24"/>
          <w:lang w:eastAsia="pt-BR"/>
        </w:rPr>
        <w:fldChar w:fldCharType="separate"/>
      </w:r>
      <w:r w:rsidR="004D05DD" w:rsidRPr="004D05DD">
        <w:rPr>
          <w:noProof/>
          <w:sz w:val="24"/>
          <w:szCs w:val="24"/>
          <w:lang w:eastAsia="pt-BR"/>
        </w:rPr>
        <w:t>02 (dois)</w:t>
      </w:r>
      <w:r w:rsidR="004D05DD">
        <w:rPr>
          <w:noProof/>
          <w:sz w:val="24"/>
          <w:szCs w:val="24"/>
          <w:lang w:eastAsia="pt-BR"/>
        </w:rPr>
        <w:t xml:space="preserve"> </w:t>
      </w:r>
      <w:r w:rsidR="002C40D3" w:rsidRPr="00BC29D3">
        <w:rPr>
          <w:sz w:val="24"/>
          <w:szCs w:val="24"/>
          <w:lang w:eastAsia="pt-BR"/>
        </w:rPr>
        <w:fldChar w:fldCharType="end"/>
      </w:r>
      <w:r w:rsidRPr="00BC29D3">
        <w:rPr>
          <w:sz w:val="24"/>
          <w:szCs w:val="24"/>
        </w:rPr>
        <w:t>minutos e ocorrerá sucessivamente sempre que houver lances enviados nesse período de prorrogação</w:t>
      </w:r>
      <w:r w:rsidR="000F2166" w:rsidRPr="00BC29D3">
        <w:rPr>
          <w:sz w:val="24"/>
          <w:szCs w:val="24"/>
        </w:rPr>
        <w:t>.</w:t>
      </w:r>
    </w:p>
    <w:p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rsidR="00592B9F" w:rsidRPr="005D0BC5"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rsidR="00592B9F" w:rsidRPr="008E6FFB" w:rsidRDefault="009B6F66" w:rsidP="00584E41">
      <w:pPr>
        <w:jc w:val="both"/>
        <w:rPr>
          <w:sz w:val="24"/>
          <w:szCs w:val="24"/>
        </w:rPr>
      </w:pPr>
      <w:r>
        <w:rPr>
          <w:b/>
          <w:sz w:val="24"/>
          <w:szCs w:val="24"/>
        </w:rPr>
        <w:t>6.9.9</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rsidR="00592B9F" w:rsidRPr="008E6FFB" w:rsidRDefault="00150211" w:rsidP="009208CC">
      <w:pPr>
        <w:jc w:val="both"/>
        <w:rPr>
          <w:sz w:val="24"/>
          <w:szCs w:val="24"/>
        </w:rPr>
      </w:pPr>
      <w:r w:rsidRPr="008E6FFB">
        <w:rPr>
          <w:b/>
          <w:bCs/>
          <w:sz w:val="24"/>
          <w:szCs w:val="24"/>
        </w:rPr>
        <w:t>6.10</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sz w:val="24"/>
          <w:szCs w:val="24"/>
        </w:rPr>
        <w:t>Caso o licitante não apresente lances, concorrerá com o valor de sua proposta.</w:t>
      </w:r>
    </w:p>
    <w:p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sz w:val="24"/>
          <w:szCs w:val="24"/>
        </w:rPr>
        <w:t>No caso de haver a participação de microempresas e empresas de pequeno porte no certame licitatório, os procedimentos obedecerão aos subitens a seguir:</w:t>
      </w:r>
    </w:p>
    <w:p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00342EE2" w:rsidRPr="00BC29D3">
        <w:rPr>
          <w:bCs/>
          <w:sz w:val="24"/>
          <w:szCs w:val="24"/>
        </w:rPr>
        <w:t>A negociação será realizada por meio do sistema, com acompanhamento dos demais licitantes e divulgação do resultado, bem como anexação aos autos do processo.</w:t>
      </w:r>
    </w:p>
    <w:p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rPr>
        <w:t>solicitará ao licitante mais bem classificado que</w:t>
      </w:r>
      <w:r w:rsidR="00BC726C" w:rsidRPr="00BC29D3">
        <w:rPr>
          <w:sz w:val="24"/>
          <w:szCs w:val="24"/>
        </w:rPr>
        <w:t xml:space="preserve">, no prazo de </w:t>
      </w:r>
      <w:r w:rsidR="002C40D3"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2C40D3" w:rsidRPr="00BC29D3">
        <w:rPr>
          <w:sz w:val="24"/>
          <w:szCs w:val="24"/>
          <w:lang w:eastAsia="pt-BR"/>
        </w:rPr>
      </w:r>
      <w:r w:rsidR="002C40D3" w:rsidRPr="00BC29D3">
        <w:rPr>
          <w:sz w:val="24"/>
          <w:szCs w:val="24"/>
          <w:lang w:eastAsia="pt-BR"/>
        </w:rPr>
        <w:fldChar w:fldCharType="separate"/>
      </w:r>
      <w:r w:rsidR="00077571" w:rsidRPr="00077571">
        <w:rPr>
          <w:noProof/>
          <w:sz w:val="24"/>
          <w:szCs w:val="24"/>
          <w:lang w:eastAsia="pt-BR"/>
        </w:rPr>
        <w:t>01</w:t>
      </w:r>
      <w:r w:rsidR="00077571">
        <w:rPr>
          <w:noProof/>
          <w:sz w:val="24"/>
          <w:szCs w:val="24"/>
          <w:lang w:eastAsia="pt-BR"/>
        </w:rPr>
        <w:t xml:space="preserve"> </w:t>
      </w:r>
      <w:r w:rsidR="002C40D3" w:rsidRPr="00BC29D3">
        <w:rPr>
          <w:sz w:val="24"/>
          <w:szCs w:val="24"/>
          <w:lang w:eastAsia="pt-BR"/>
        </w:rPr>
        <w:fldChar w:fldCharType="end"/>
      </w:r>
      <w:r w:rsidR="00EF0F07" w:rsidRPr="00BC29D3">
        <w:rPr>
          <w:sz w:val="24"/>
          <w:szCs w:val="24"/>
        </w:rPr>
        <w:t>(</w:t>
      </w:r>
      <w:r w:rsidR="002C40D3"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2C40D3" w:rsidRPr="00BC29D3">
        <w:rPr>
          <w:sz w:val="24"/>
          <w:szCs w:val="24"/>
          <w:lang w:eastAsia="pt-BR"/>
        </w:rPr>
      </w:r>
      <w:r w:rsidR="002C40D3" w:rsidRPr="00BC29D3">
        <w:rPr>
          <w:sz w:val="24"/>
          <w:szCs w:val="24"/>
          <w:lang w:eastAsia="pt-BR"/>
        </w:rPr>
        <w:fldChar w:fldCharType="separate"/>
      </w:r>
      <w:r w:rsidR="00077571">
        <w:rPr>
          <w:noProof/>
          <w:sz w:val="24"/>
          <w:szCs w:val="24"/>
          <w:lang w:eastAsia="pt-BR"/>
        </w:rPr>
        <w:t>uma</w:t>
      </w:r>
      <w:r w:rsidR="002C40D3"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Contrataçãoiniciará a fase de julgamento da proposta.</w:t>
      </w:r>
    </w:p>
    <w:p w:rsidR="00342EE2" w:rsidRPr="00BC29D3" w:rsidRDefault="00342EE2" w:rsidP="00584E41">
      <w:pPr>
        <w:jc w:val="both"/>
        <w:rPr>
          <w:b/>
          <w:bCs/>
          <w:sz w:val="24"/>
          <w:szCs w:val="24"/>
        </w:rPr>
      </w:pPr>
    </w:p>
    <w:p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lastRenderedPageBreak/>
        <w:t>6.1</w:t>
      </w:r>
      <w:r w:rsidR="00150211">
        <w:rPr>
          <w:b/>
          <w:bCs/>
          <w:sz w:val="24"/>
          <w:szCs w:val="24"/>
          <w:shd w:val="clear" w:color="auto" w:fill="FFFFFF"/>
        </w:rPr>
        <w:t>8</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Contrataçãodiligenciará para verificar o enquadramento.</w:t>
      </w:r>
    </w:p>
    <w:p w:rsidR="00D41A79" w:rsidRPr="00BC29D3" w:rsidRDefault="00D41A79" w:rsidP="00584E41">
      <w:pPr>
        <w:jc w:val="both"/>
        <w:rPr>
          <w:sz w:val="24"/>
          <w:szCs w:val="24"/>
        </w:rPr>
      </w:pPr>
      <w:r w:rsidRPr="00BC29D3">
        <w:rPr>
          <w:b/>
          <w:bCs/>
          <w:sz w:val="24"/>
          <w:szCs w:val="24"/>
        </w:rPr>
        <w:t>6.</w:t>
      </w:r>
      <w:r w:rsidR="00150211">
        <w:rPr>
          <w:b/>
          <w:bCs/>
          <w:sz w:val="24"/>
          <w:szCs w:val="24"/>
        </w:rPr>
        <w:t>20</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sz w:val="24"/>
          <w:szCs w:val="24"/>
        </w:rPr>
        <w:t>O ajuste de que trata este dispositivo se limita a sanar erros ou falhas que não alterem a substância das propostas;</w:t>
      </w:r>
    </w:p>
    <w:p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00342EE2" w:rsidRPr="005D0BC5">
        <w:rPr>
          <w:bCs/>
          <w:sz w:val="24"/>
          <w:szCs w:val="24"/>
        </w:rPr>
        <w:t>Será desclassificada a proposta vencedora que não atender aos requisitos de apresentação da proposta, especialmente:</w:t>
      </w:r>
    </w:p>
    <w:p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rsidR="00342EE2" w:rsidRPr="005D0BC5" w:rsidRDefault="00396F2F" w:rsidP="00137B08">
      <w:pPr>
        <w:jc w:val="both"/>
        <w:rPr>
          <w:sz w:val="24"/>
          <w:szCs w:val="24"/>
        </w:rPr>
      </w:pPr>
      <w:bookmarkStart w:id="9" w:name="art59ii"/>
      <w:bookmarkEnd w:id="9"/>
      <w:r w:rsidRPr="005D0BC5">
        <w:rPr>
          <w:b/>
          <w:sz w:val="24"/>
          <w:szCs w:val="24"/>
        </w:rPr>
        <w:t>6.2</w:t>
      </w:r>
      <w:r w:rsidR="00150211">
        <w:rPr>
          <w:b/>
          <w:sz w:val="24"/>
          <w:szCs w:val="24"/>
        </w:rPr>
        <w:t>2</w:t>
      </w:r>
      <w:r w:rsidRPr="005D0BC5">
        <w:rPr>
          <w:b/>
          <w:sz w:val="24"/>
          <w:szCs w:val="24"/>
        </w:rPr>
        <w:t>.2</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rsidR="00342EE2" w:rsidRPr="005D0BC5" w:rsidRDefault="00396F2F" w:rsidP="00137B08">
      <w:pPr>
        <w:jc w:val="both"/>
        <w:rPr>
          <w:sz w:val="24"/>
          <w:szCs w:val="24"/>
        </w:rPr>
      </w:pPr>
      <w:bookmarkStart w:id="10" w:name="art59iii"/>
      <w:bookmarkEnd w:id="10"/>
      <w:r w:rsidRPr="005D0BC5">
        <w:rPr>
          <w:b/>
          <w:sz w:val="24"/>
          <w:szCs w:val="24"/>
        </w:rPr>
        <w:t>6.2</w:t>
      </w:r>
      <w:r w:rsidR="00150211">
        <w:rPr>
          <w:b/>
          <w:sz w:val="24"/>
          <w:szCs w:val="24"/>
        </w:rPr>
        <w:t>2</w:t>
      </w:r>
      <w:r w:rsidRPr="005D0BC5">
        <w:rPr>
          <w:b/>
          <w:sz w:val="24"/>
          <w:szCs w:val="24"/>
        </w:rPr>
        <w:t>.3</w:t>
      </w:r>
      <w:r w:rsidRPr="005D0BC5">
        <w:rPr>
          <w:sz w:val="24"/>
          <w:szCs w:val="24"/>
        </w:rPr>
        <w:t>A</w:t>
      </w:r>
      <w:r w:rsidR="00342EE2" w:rsidRPr="005D0BC5">
        <w:rPr>
          <w:sz w:val="24"/>
          <w:szCs w:val="24"/>
        </w:rPr>
        <w:t>presentarem preços inexequíveis ou acima do orçamento estimado para a contratação;</w:t>
      </w:r>
    </w:p>
    <w:p w:rsidR="00342EE2" w:rsidRPr="005D0BC5" w:rsidRDefault="00396F2F" w:rsidP="00BC529C">
      <w:pPr>
        <w:jc w:val="both"/>
        <w:rPr>
          <w:sz w:val="24"/>
          <w:szCs w:val="24"/>
        </w:rPr>
      </w:pPr>
      <w:bookmarkStart w:id="11" w:name="art59iv"/>
      <w:bookmarkEnd w:id="11"/>
      <w:r w:rsidRPr="005D0BC5">
        <w:rPr>
          <w:b/>
          <w:sz w:val="24"/>
          <w:szCs w:val="24"/>
        </w:rPr>
        <w:t>6.2</w:t>
      </w:r>
      <w:r w:rsidR="00150211">
        <w:rPr>
          <w:b/>
          <w:sz w:val="24"/>
          <w:szCs w:val="24"/>
        </w:rPr>
        <w:t>2</w:t>
      </w:r>
      <w:r w:rsidRPr="005D0BC5">
        <w:rPr>
          <w:b/>
          <w:sz w:val="24"/>
          <w:szCs w:val="24"/>
        </w:rPr>
        <w:t>.4</w:t>
      </w:r>
      <w:r w:rsidRPr="005D0BC5">
        <w:rPr>
          <w:sz w:val="24"/>
          <w:szCs w:val="24"/>
        </w:rPr>
        <w:t>N</w:t>
      </w:r>
      <w:r w:rsidR="00342EE2" w:rsidRPr="005D0BC5">
        <w:rPr>
          <w:sz w:val="24"/>
          <w:szCs w:val="24"/>
        </w:rPr>
        <w:t>ão tiverem sua exequibilidade demonstrada, quando exigido pela Administração;</w:t>
      </w:r>
    </w:p>
    <w:p w:rsidR="00342EE2" w:rsidRPr="005D0BC5" w:rsidRDefault="00396F2F" w:rsidP="00BC529C">
      <w:pPr>
        <w:jc w:val="both"/>
        <w:rPr>
          <w:sz w:val="24"/>
          <w:szCs w:val="24"/>
        </w:rPr>
      </w:pPr>
      <w:bookmarkStart w:id="12" w:name="art59v"/>
      <w:bookmarkEnd w:id="12"/>
      <w:r w:rsidRPr="005D0BC5">
        <w:rPr>
          <w:b/>
          <w:sz w:val="24"/>
          <w:szCs w:val="24"/>
        </w:rPr>
        <w:t>6.2</w:t>
      </w:r>
      <w:r w:rsidR="00150211">
        <w:rPr>
          <w:b/>
          <w:sz w:val="24"/>
          <w:szCs w:val="24"/>
        </w:rPr>
        <w:t>2</w:t>
      </w:r>
      <w:r w:rsidRPr="005D0BC5">
        <w:rPr>
          <w:b/>
          <w:sz w:val="24"/>
          <w:szCs w:val="24"/>
        </w:rPr>
        <w:t>.5</w:t>
      </w:r>
      <w:r w:rsidRPr="005D0BC5">
        <w:rPr>
          <w:sz w:val="24"/>
          <w:szCs w:val="24"/>
        </w:rPr>
        <w:t>A</w:t>
      </w:r>
      <w:r w:rsidR="00342EE2" w:rsidRPr="005D0BC5">
        <w:rPr>
          <w:sz w:val="24"/>
          <w:szCs w:val="24"/>
        </w:rPr>
        <w:t>presentarem desconformidade com quaisquer outras exigências do edital, desde que insanável.</w:t>
      </w:r>
    </w:p>
    <w:p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rPr>
        <w:t xml:space="preserve">É facultado </w:t>
      </w:r>
      <w:bookmarkStart w:id="13" w:name="_Hlk136265348"/>
      <w:r w:rsidR="00E42FD6" w:rsidRPr="005D0BC5">
        <w:rPr>
          <w:color w:val="000000"/>
          <w:sz w:val="24"/>
          <w:szCs w:val="24"/>
        </w:rPr>
        <w:t xml:space="preserve">ao Agente </w:t>
      </w:r>
      <w:bookmarkEnd w:id="13"/>
      <w:r w:rsidRPr="005D0BC5">
        <w:rPr>
          <w:color w:val="000000"/>
          <w:sz w:val="24"/>
          <w:szCs w:val="24"/>
        </w:rPr>
        <w:t>de Contratação prorrogar o prazo estabelecido, a partir de solicitação fundamentada feita no chat pelo licitante, antes de findo o prazo.</w:t>
      </w:r>
    </w:p>
    <w:p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p>
    <w:p w:rsidR="00342EE2" w:rsidRPr="005D0BC5" w:rsidRDefault="006264DC" w:rsidP="00584E41">
      <w:pPr>
        <w:tabs>
          <w:tab w:val="left" w:pos="851"/>
          <w:tab w:val="left" w:pos="1276"/>
        </w:tabs>
        <w:jc w:val="both"/>
        <w:rPr>
          <w:sz w:val="24"/>
          <w:szCs w:val="24"/>
        </w:rPr>
      </w:pPr>
      <w:r w:rsidRPr="005D0BC5">
        <w:rPr>
          <w:b/>
          <w:bCs/>
          <w:sz w:val="24"/>
          <w:szCs w:val="24"/>
        </w:rPr>
        <w:lastRenderedPageBreak/>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r>
    </w:p>
    <w:p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7"/>
    <w:p w:rsidR="00342EE2" w:rsidRPr="005D0BC5" w:rsidRDefault="00342EE2" w:rsidP="00584E41">
      <w:pPr>
        <w:jc w:val="both"/>
        <w:rPr>
          <w:sz w:val="24"/>
          <w:szCs w:val="24"/>
        </w:rPr>
      </w:pPr>
    </w:p>
    <w:p w:rsidR="00342EE2" w:rsidRPr="005D0BC5" w:rsidRDefault="00324FC3" w:rsidP="00584E41">
      <w:pPr>
        <w:jc w:val="both"/>
        <w:rPr>
          <w:b/>
          <w:sz w:val="24"/>
          <w:szCs w:val="24"/>
        </w:rPr>
      </w:pPr>
      <w:bookmarkStart w:id="14"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5" w:name="_Hlk131082566"/>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342EE2" w:rsidRPr="005D0BC5">
        <w:rPr>
          <w:sz w:val="24"/>
          <w:szCs w:val="24"/>
        </w:rPr>
        <w:t>Divulgado o julgamento das propostas de preços na forma prescrita neste Edital, passar-se-á à fase de habilitação.</w:t>
      </w:r>
    </w:p>
    <w:p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rsidR="00F17350" w:rsidRPr="00BC29D3" w:rsidRDefault="00F17350" w:rsidP="00BC529C">
      <w:pPr>
        <w:tabs>
          <w:tab w:val="left" w:pos="851"/>
        </w:tabs>
        <w:jc w:val="both"/>
        <w:rPr>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p>
    <w:p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Cs/>
          <w:sz w:val="24"/>
          <w:szCs w:val="24"/>
        </w:rPr>
        <w:t>O</w:t>
      </w:r>
      <w:r w:rsidR="005C00DB" w:rsidRPr="005D0BC5">
        <w:rPr>
          <w:color w:val="000000"/>
          <w:sz w:val="24"/>
          <w:szCs w:val="24"/>
        </w:rPr>
        <w:t>Agente</w:t>
      </w:r>
      <w:r w:rsidR="00342EE2" w:rsidRPr="005D0BC5">
        <w:rPr>
          <w:bCs/>
          <w:sz w:val="24"/>
          <w:szCs w:val="24"/>
        </w:rPr>
        <w:t xml:space="preserve"> de Contratação</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sz w:val="24"/>
          <w:szCs w:val="24"/>
        </w:rPr>
        <w:t>solicitará sua apresentação pela licitante, juntamente com os demais documentos.</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sz w:val="24"/>
          <w:szCs w:val="24"/>
        </w:rPr>
        <w:t>informará às demais licitantes a empresa habilitada por atendimento às condições estabelecidas neste Edital.</w:t>
      </w:r>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342EE2" w:rsidRPr="005D0BC5">
        <w:rPr>
          <w:sz w:val="24"/>
          <w:szCs w:val="24"/>
        </w:rPr>
        <w:t>A habilitação se dará mediante o exame dos documentos a seguir relacionados, relativos a:</w:t>
      </w:r>
      <w:bookmarkEnd w:id="15"/>
    </w:p>
    <w:p w:rsidR="00342EE2" w:rsidRPr="005D0BC5" w:rsidRDefault="006F2B20" w:rsidP="00BC529C">
      <w:pPr>
        <w:jc w:val="both"/>
        <w:rPr>
          <w:sz w:val="24"/>
          <w:szCs w:val="24"/>
        </w:rPr>
      </w:pPr>
      <w:bookmarkStart w:id="16"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17" w:name="_Hlk131067494"/>
      <w:bookmarkEnd w:id="14"/>
      <w:bookmarkEnd w:id="16"/>
    </w:p>
    <w:p w:rsidR="006918BC" w:rsidRPr="005D0BC5" w:rsidRDefault="00D95D00" w:rsidP="00DF2F05">
      <w:pPr>
        <w:numPr>
          <w:ilvl w:val="0"/>
          <w:numId w:val="6"/>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rsidR="006918BC" w:rsidRPr="005D0BC5" w:rsidRDefault="006918BC" w:rsidP="00EB70B7">
      <w:pPr>
        <w:jc w:val="both"/>
        <w:rPr>
          <w:sz w:val="24"/>
          <w:szCs w:val="24"/>
        </w:rPr>
      </w:pPr>
      <w:r w:rsidRPr="005D0BC5">
        <w:rPr>
          <w:sz w:val="24"/>
          <w:szCs w:val="24"/>
        </w:rPr>
        <w:t xml:space="preserve">a.1) Cédula de Identidade, no caso de pessoa física. </w:t>
      </w:r>
    </w:p>
    <w:p w:rsidR="006918BC" w:rsidRPr="005D0BC5" w:rsidRDefault="006918BC" w:rsidP="00EB70B7">
      <w:pPr>
        <w:jc w:val="both"/>
        <w:rPr>
          <w:sz w:val="24"/>
          <w:szCs w:val="24"/>
        </w:rPr>
      </w:pPr>
      <w:r w:rsidRPr="005D0BC5">
        <w:rPr>
          <w:sz w:val="24"/>
          <w:szCs w:val="24"/>
        </w:rPr>
        <w:t xml:space="preserve">a.2) Registro comercial, no caso de empresa individual. </w:t>
      </w:r>
    </w:p>
    <w:p w:rsidR="006918BC" w:rsidRPr="005D0BC5" w:rsidRDefault="006918BC" w:rsidP="00EB70B7">
      <w:pPr>
        <w:ind w:left="284"/>
        <w:jc w:val="both"/>
        <w:rPr>
          <w:sz w:val="24"/>
          <w:szCs w:val="24"/>
        </w:rPr>
      </w:pPr>
      <w:r w:rsidRPr="005D0BC5">
        <w:rPr>
          <w:sz w:val="24"/>
          <w:szCs w:val="24"/>
        </w:rPr>
        <w:lastRenderedPageBreak/>
        <w:t xml:space="preserve">a.3) Ato constitutivo, estatuto ou contrato social em vigor, devidamente registrado, em se tratando de sociedades comerciais e, no caso de sociedades por ações, acompanhado de documentos de eleição de seus administradores. </w:t>
      </w:r>
    </w:p>
    <w:p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p>
    <w:p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342EE2" w:rsidRPr="005D0BC5" w:rsidRDefault="006918BC" w:rsidP="00DF2F05">
      <w:pPr>
        <w:numPr>
          <w:ilvl w:val="0"/>
          <w:numId w:val="6"/>
        </w:numPr>
        <w:tabs>
          <w:tab w:val="left" w:pos="0"/>
        </w:tabs>
        <w:ind w:left="567" w:hanging="283"/>
        <w:jc w:val="both"/>
        <w:rPr>
          <w:sz w:val="24"/>
          <w:szCs w:val="24"/>
        </w:rPr>
      </w:pPr>
      <w:r w:rsidRPr="005D0BC5">
        <w:rPr>
          <w:sz w:val="24"/>
          <w:szCs w:val="24"/>
        </w:rPr>
        <w:t>Ato de registro ou autorização para funcionamento expedido pelo órgão competente.</w:t>
      </w:r>
    </w:p>
    <w:p w:rsidR="00381C57" w:rsidRPr="00677AB5" w:rsidRDefault="00381C57" w:rsidP="00DF2F05">
      <w:pPr>
        <w:numPr>
          <w:ilvl w:val="0"/>
          <w:numId w:val="6"/>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 xml:space="preserve">documento“Declaração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p>
    <w:p w:rsidR="008E6B68" w:rsidRPr="005D0BC5" w:rsidRDefault="008E6B68" w:rsidP="00DF2F05">
      <w:pPr>
        <w:numPr>
          <w:ilvl w:val="0"/>
          <w:numId w:val="6"/>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7"/>
    </w:p>
    <w:p w:rsidR="0090179D" w:rsidRPr="005D0BC5" w:rsidRDefault="006918BC" w:rsidP="00DF2F05">
      <w:pPr>
        <w:pStyle w:val="NormalWeb"/>
        <w:numPr>
          <w:ilvl w:val="0"/>
          <w:numId w:val="7"/>
        </w:numPr>
        <w:tabs>
          <w:tab w:val="left" w:pos="993"/>
        </w:tabs>
        <w:spacing w:before="0" w:after="0"/>
        <w:ind w:left="709" w:firstLine="0"/>
        <w:jc w:val="both"/>
        <w:rPr>
          <w:lang w:eastAsia="pt-BR"/>
        </w:rPr>
      </w:pPr>
      <w:bookmarkStart w:id="18" w:name="_Hlk131067529"/>
      <w:r w:rsidRPr="005D0BC5">
        <w:t>Provade</w:t>
      </w:r>
      <w:r w:rsidR="0090179D" w:rsidRPr="005D0BC5">
        <w:t xml:space="preserve"> inscrição no Cadastro de Pessoas Físicas (CPF) ou no Cadastro Nacional da Pessoa Jurídica (CNPJ);</w:t>
      </w:r>
      <w:bookmarkStart w:id="19" w:name="art68ii"/>
      <w:bookmarkEnd w:id="19"/>
    </w:p>
    <w:p w:rsidR="0090179D" w:rsidRPr="005D0BC5" w:rsidRDefault="006918BC" w:rsidP="00DF2F05">
      <w:pPr>
        <w:pStyle w:val="NormalWeb"/>
        <w:numPr>
          <w:ilvl w:val="0"/>
          <w:numId w:val="7"/>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0" w:name="art68iii"/>
      <w:bookmarkEnd w:id="20"/>
    </w:p>
    <w:p w:rsidR="0090179D" w:rsidRPr="005D0BC5" w:rsidRDefault="006918BC" w:rsidP="00DF2F05">
      <w:pPr>
        <w:pStyle w:val="NormalWeb"/>
        <w:numPr>
          <w:ilvl w:val="0"/>
          <w:numId w:val="7"/>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1" w:name="art68iv"/>
      <w:bookmarkEnd w:id="21"/>
    </w:p>
    <w:p w:rsidR="0090179D" w:rsidRPr="005D0BC5" w:rsidRDefault="006918BC" w:rsidP="00DF2F05">
      <w:pPr>
        <w:pStyle w:val="NormalWeb"/>
        <w:numPr>
          <w:ilvl w:val="0"/>
          <w:numId w:val="7"/>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2" w:name="art68v"/>
      <w:bookmarkEnd w:id="22"/>
    </w:p>
    <w:p w:rsidR="0090179D" w:rsidRPr="005D0BC5" w:rsidRDefault="006918BC" w:rsidP="00DF2F05">
      <w:pPr>
        <w:pStyle w:val="NormalWeb"/>
        <w:numPr>
          <w:ilvl w:val="0"/>
          <w:numId w:val="7"/>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3" w:name="art68vi"/>
      <w:bookmarkEnd w:id="23"/>
    </w:p>
    <w:p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18"/>
    <w:p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rsidR="00342EE2" w:rsidRPr="005D0BC5" w:rsidRDefault="00342EE2" w:rsidP="00DF2F05">
      <w:pPr>
        <w:numPr>
          <w:ilvl w:val="2"/>
          <w:numId w:val="19"/>
        </w:numPr>
        <w:jc w:val="both"/>
        <w:rPr>
          <w:sz w:val="24"/>
          <w:szCs w:val="24"/>
        </w:rPr>
      </w:pPr>
      <w:bookmarkStart w:id="24" w:name="_Hlk131067556"/>
      <w:r w:rsidRPr="005D0BC5">
        <w:rPr>
          <w:sz w:val="24"/>
          <w:szCs w:val="24"/>
        </w:rPr>
        <w:t>Quanto à Qualificação Técnica:</w:t>
      </w:r>
      <w:bookmarkEnd w:id="24"/>
    </w:p>
    <w:p w:rsidR="00A440BD" w:rsidRPr="005D0BC5" w:rsidRDefault="00A440BD" w:rsidP="00EB70B7">
      <w:pPr>
        <w:jc w:val="both"/>
        <w:rPr>
          <w:sz w:val="24"/>
          <w:szCs w:val="24"/>
        </w:rPr>
      </w:pPr>
      <w:bookmarkStart w:id="25" w:name="_Hlk131067585"/>
      <w:r w:rsidRPr="005D0BC5">
        <w:rPr>
          <w:b/>
          <w:bCs/>
          <w:sz w:val="24"/>
          <w:szCs w:val="24"/>
        </w:rPr>
        <w:t>7.5.3.1</w:t>
      </w:r>
      <w:r w:rsidRPr="005D0BC5">
        <w:rPr>
          <w:sz w:val="24"/>
          <w:szCs w:val="24"/>
        </w:rPr>
        <w:t xml:space="preserve"> Capacidade Técnica Operacional:</w:t>
      </w:r>
    </w:p>
    <w:p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rsidR="00342EE2" w:rsidRPr="005D0BC5" w:rsidRDefault="00342EE2" w:rsidP="00DA6DD3">
      <w:pPr>
        <w:jc w:val="both"/>
        <w:rPr>
          <w:sz w:val="24"/>
          <w:szCs w:val="24"/>
          <w:shd w:val="clear" w:color="auto" w:fill="FFFFFF"/>
        </w:rPr>
      </w:pPr>
      <w:r w:rsidRPr="005D0BC5">
        <w:rPr>
          <w:sz w:val="24"/>
          <w:szCs w:val="24"/>
        </w:rPr>
        <w:t xml:space="preserve">b) </w:t>
      </w:r>
      <w:bookmarkStart w:id="26"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5"/>
    </w:p>
    <w:p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F910D0" w:rsidRPr="005D0BC5" w:rsidTr="00DA6DD3">
        <w:tc>
          <w:tcPr>
            <w:tcW w:w="6096" w:type="dxa"/>
          </w:tcPr>
          <w:p w:rsidR="00342EE2" w:rsidRPr="00967897" w:rsidRDefault="00342EE2" w:rsidP="006A4D23">
            <w:pPr>
              <w:tabs>
                <w:tab w:val="left" w:pos="0"/>
                <w:tab w:val="left" w:pos="1368"/>
              </w:tabs>
              <w:jc w:val="center"/>
              <w:rPr>
                <w:b/>
                <w:bCs/>
                <w:sz w:val="24"/>
                <w:szCs w:val="24"/>
              </w:rPr>
            </w:pPr>
            <w:r w:rsidRPr="00967897">
              <w:rPr>
                <w:b/>
                <w:bCs/>
                <w:sz w:val="24"/>
                <w:szCs w:val="24"/>
              </w:rPr>
              <w:t xml:space="preserve">DESCRIÇÃO </w:t>
            </w:r>
            <w:r w:rsidR="00F910D0" w:rsidRPr="00967897">
              <w:rPr>
                <w:b/>
                <w:bCs/>
                <w:sz w:val="24"/>
                <w:szCs w:val="24"/>
              </w:rPr>
              <w:t>OBJETO</w:t>
            </w:r>
          </w:p>
        </w:tc>
        <w:tc>
          <w:tcPr>
            <w:tcW w:w="2976" w:type="dxa"/>
          </w:tcPr>
          <w:p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rsidTr="00DA6DD3">
        <w:tc>
          <w:tcPr>
            <w:tcW w:w="6096" w:type="dxa"/>
          </w:tcPr>
          <w:p w:rsidR="00342EE2" w:rsidRPr="00967897" w:rsidRDefault="006A4D23" w:rsidP="00D624DC">
            <w:pPr>
              <w:suppressAutoHyphens w:val="0"/>
              <w:jc w:val="center"/>
              <w:rPr>
                <w:sz w:val="24"/>
                <w:szCs w:val="24"/>
                <w:highlight w:val="green"/>
              </w:rPr>
            </w:pPr>
            <w:r>
              <w:rPr>
                <w:sz w:val="24"/>
                <w:szCs w:val="24"/>
              </w:rPr>
              <w:t>Pavimentação em Concreto Betuminoso Usinado à Quente (CBUQ)</w:t>
            </w:r>
          </w:p>
        </w:tc>
        <w:tc>
          <w:tcPr>
            <w:tcW w:w="2976" w:type="dxa"/>
          </w:tcPr>
          <w:p w:rsidR="00342EE2" w:rsidRPr="00967897" w:rsidRDefault="006A4D23" w:rsidP="00584E41">
            <w:pPr>
              <w:suppressAutoHyphens w:val="0"/>
              <w:jc w:val="center"/>
              <w:rPr>
                <w:sz w:val="24"/>
                <w:szCs w:val="24"/>
                <w:highlight w:val="green"/>
              </w:rPr>
            </w:pPr>
            <w:r w:rsidRPr="006A4D23">
              <w:rPr>
                <w:sz w:val="24"/>
                <w:szCs w:val="24"/>
              </w:rPr>
              <w:t>210,00 ton</w:t>
            </w:r>
          </w:p>
        </w:tc>
      </w:tr>
    </w:tbl>
    <w:p w:rsidR="00DA6DD3" w:rsidRDefault="00DA6DD3" w:rsidP="00DA6DD3">
      <w:pPr>
        <w:tabs>
          <w:tab w:val="left" w:pos="142"/>
        </w:tabs>
        <w:ind w:left="284"/>
        <w:jc w:val="both"/>
        <w:rPr>
          <w:sz w:val="24"/>
          <w:szCs w:val="24"/>
        </w:rPr>
      </w:pPr>
      <w:bookmarkStart w:id="27" w:name="_Hlk131067616"/>
      <w:bookmarkEnd w:id="26"/>
    </w:p>
    <w:p w:rsidR="003A69CF" w:rsidRPr="005D0BC5" w:rsidRDefault="007F5AEA" w:rsidP="00DA6DD3">
      <w:pPr>
        <w:tabs>
          <w:tab w:val="left" w:pos="142"/>
        </w:tabs>
        <w:ind w:left="284"/>
        <w:jc w:val="both"/>
        <w:rPr>
          <w:sz w:val="24"/>
          <w:szCs w:val="24"/>
          <w:shd w:val="clear" w:color="auto" w:fill="FFFFFF"/>
        </w:rPr>
      </w:pPr>
      <w:r w:rsidRPr="005D0BC5">
        <w:rPr>
          <w:sz w:val="24"/>
          <w:szCs w:val="24"/>
        </w:rPr>
        <w:t>b.1</w:t>
      </w:r>
      <w:r w:rsidR="00342EE2" w:rsidRPr="005D0BC5">
        <w:rPr>
          <w:sz w:val="24"/>
          <w:szCs w:val="24"/>
        </w:rPr>
        <w:t>)</w:t>
      </w:r>
      <w:r w:rsidRPr="005D0BC5">
        <w:rPr>
          <w:sz w:val="24"/>
          <w:szCs w:val="24"/>
          <w:shd w:val="clear" w:color="auto" w:fill="FFFFFF"/>
        </w:rPr>
        <w:t>O(s) atestado(s) apresentado(s) para a comprovação de responsabilidade técnicasomente constituirá(ão) prova de capacitação se acompanhado(s) da respectiva Certidão de Acervo Técnico, ou ART ou RRT, emitido(s) pelo CREA e/ou pelo CAU.</w:t>
      </w:r>
    </w:p>
    <w:p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7"/>
    <w:p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2C40D3"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BC3043">
        <w:rPr>
          <w:sz w:val="24"/>
          <w:szCs w:val="24"/>
        </w:rPr>
        <w:t>43</w:t>
      </w:r>
      <w:r w:rsidR="002C40D3" w:rsidRPr="005D0BC5">
        <w:rPr>
          <w:sz w:val="24"/>
          <w:szCs w:val="24"/>
        </w:rPr>
        <w:fldChar w:fldCharType="end"/>
      </w:r>
      <w:r w:rsidR="00B91CEE" w:rsidRPr="005D0BC5">
        <w:rPr>
          <w:sz w:val="24"/>
          <w:szCs w:val="24"/>
        </w:rPr>
        <w:t>)</w:t>
      </w:r>
      <w:r w:rsidR="002C40D3"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BC3043" w:rsidRPr="00BC3043">
        <w:rPr>
          <w:sz w:val="24"/>
          <w:szCs w:val="24"/>
        </w:rPr>
        <w:t xml:space="preserve"> 3476-1222 ou 08003554123</w:t>
      </w:r>
      <w:r w:rsidR="002C40D3" w:rsidRPr="005D0BC5">
        <w:rPr>
          <w:sz w:val="24"/>
          <w:szCs w:val="24"/>
        </w:rPr>
        <w:fldChar w:fldCharType="end"/>
      </w:r>
      <w:r w:rsidR="00EA56A9" w:rsidRPr="005D0BC5">
        <w:rPr>
          <w:sz w:val="24"/>
          <w:szCs w:val="24"/>
        </w:rPr>
        <w:t xml:space="preserve"> até o dia </w:t>
      </w:r>
      <w:r w:rsidR="002C40D3"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AB56E2">
        <w:rPr>
          <w:sz w:val="24"/>
          <w:szCs w:val="24"/>
        </w:rPr>
        <w:t>10</w:t>
      </w:r>
      <w:r w:rsidR="002C40D3" w:rsidRPr="005D0BC5">
        <w:rPr>
          <w:sz w:val="24"/>
          <w:szCs w:val="24"/>
        </w:rPr>
        <w:fldChar w:fldCharType="end"/>
      </w:r>
      <w:r w:rsidR="00B91CEE" w:rsidRPr="005D0BC5">
        <w:rPr>
          <w:sz w:val="24"/>
          <w:szCs w:val="24"/>
        </w:rPr>
        <w:t>/</w:t>
      </w:r>
      <w:r w:rsidR="002C40D3"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AB56E2">
        <w:rPr>
          <w:sz w:val="24"/>
          <w:szCs w:val="24"/>
        </w:rPr>
        <w:t>05</w:t>
      </w:r>
      <w:r w:rsidR="002C40D3" w:rsidRPr="005D0BC5">
        <w:rPr>
          <w:sz w:val="24"/>
          <w:szCs w:val="24"/>
        </w:rPr>
        <w:fldChar w:fldCharType="end"/>
      </w:r>
      <w:r w:rsidR="00B91CEE" w:rsidRPr="005D0BC5">
        <w:rPr>
          <w:sz w:val="24"/>
          <w:szCs w:val="24"/>
        </w:rPr>
        <w:t>/</w:t>
      </w:r>
      <w:r w:rsidR="002C40D3"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BC3043">
        <w:rPr>
          <w:sz w:val="24"/>
          <w:szCs w:val="24"/>
        </w:rPr>
        <w:t>2024</w:t>
      </w:r>
      <w:r w:rsidR="002C40D3" w:rsidRPr="005D0BC5">
        <w:rPr>
          <w:sz w:val="24"/>
          <w:szCs w:val="24"/>
        </w:rPr>
        <w:fldChar w:fldCharType="end"/>
      </w:r>
      <w:r w:rsidRPr="005D0BC5">
        <w:rPr>
          <w:sz w:val="24"/>
          <w:szCs w:val="24"/>
        </w:rPr>
        <w:t>.</w:t>
      </w:r>
    </w:p>
    <w:p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emitidoatestado de visita (</w:t>
      </w:r>
      <w:r w:rsidR="00E308C8" w:rsidRPr="00677AB5">
        <w:rPr>
          <w:sz w:val="24"/>
          <w:szCs w:val="24"/>
        </w:rPr>
        <w:t>ANEXO VIII</w:t>
      </w:r>
      <w:r w:rsidRPr="00677AB5">
        <w:rPr>
          <w:sz w:val="24"/>
          <w:szCs w:val="24"/>
        </w:rPr>
        <w:t>) pelo Município.</w:t>
      </w:r>
    </w:p>
    <w:p w:rsidR="00B91CEE" w:rsidRPr="00677AB5" w:rsidRDefault="00B91CEE" w:rsidP="00BF6879">
      <w:pPr>
        <w:tabs>
          <w:tab w:val="left" w:pos="142"/>
        </w:tabs>
        <w:jc w:val="both"/>
        <w:rPr>
          <w:sz w:val="24"/>
          <w:szCs w:val="24"/>
        </w:rPr>
      </w:pPr>
      <w:r w:rsidRPr="00677AB5">
        <w:rPr>
          <w:b/>
          <w:bCs/>
          <w:sz w:val="24"/>
          <w:szCs w:val="24"/>
        </w:rPr>
        <w:lastRenderedPageBreak/>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342EE2" w:rsidRPr="00365F58" w:rsidRDefault="00063375" w:rsidP="00BF6879">
      <w:pPr>
        <w:jc w:val="both"/>
        <w:rPr>
          <w:sz w:val="24"/>
          <w:szCs w:val="24"/>
        </w:rPr>
      </w:pPr>
      <w:bookmarkStart w:id="28"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28"/>
    </w:p>
    <w:p w:rsidR="002E4053" w:rsidRPr="00365F58" w:rsidRDefault="006918BC" w:rsidP="00DF2F05">
      <w:pPr>
        <w:numPr>
          <w:ilvl w:val="0"/>
          <w:numId w:val="8"/>
        </w:numPr>
        <w:tabs>
          <w:tab w:val="left" w:pos="-709"/>
        </w:tabs>
        <w:ind w:left="284" w:hanging="284"/>
        <w:jc w:val="both"/>
        <w:rPr>
          <w:sz w:val="24"/>
          <w:szCs w:val="24"/>
        </w:rPr>
      </w:pPr>
      <w:bookmarkStart w:id="29"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p>
    <w:bookmarkEnd w:id="29"/>
    <w:p w:rsidR="002F1918" w:rsidRPr="00365F58" w:rsidRDefault="002F1918" w:rsidP="00DF2F05">
      <w:pPr>
        <w:pStyle w:val="Standard"/>
        <w:numPr>
          <w:ilvl w:val="0"/>
          <w:numId w:val="8"/>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p>
    <w:p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tblPr>
      <w:tblGrid>
        <w:gridCol w:w="3119"/>
        <w:gridCol w:w="3118"/>
        <w:gridCol w:w="2835"/>
      </w:tblGrid>
      <w:tr w:rsidR="002F1918" w:rsidRPr="00365F58" w:rsidTr="00CD4262">
        <w:tc>
          <w:tcPr>
            <w:tcW w:w="3119"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(ILG) </w:t>
            </w:r>
          </w:p>
          <w:p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(ILC) </w:t>
            </w:r>
          </w:p>
          <w:p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2F1918" w:rsidRPr="00365F58" w:rsidRDefault="002F1918" w:rsidP="00584E41">
            <w:pPr>
              <w:snapToGrid w:val="0"/>
              <w:jc w:val="center"/>
              <w:rPr>
                <w:sz w:val="24"/>
                <w:szCs w:val="24"/>
              </w:rPr>
            </w:pPr>
            <w:r w:rsidRPr="00365F58">
              <w:rPr>
                <w:sz w:val="24"/>
                <w:szCs w:val="24"/>
              </w:rPr>
              <w:t xml:space="preserve">(ISG) </w:t>
            </w:r>
          </w:p>
          <w:p w:rsidR="002F1918" w:rsidRPr="00365F58" w:rsidRDefault="002F1918" w:rsidP="00584E41">
            <w:pPr>
              <w:jc w:val="center"/>
              <w:rPr>
                <w:sz w:val="24"/>
                <w:szCs w:val="24"/>
              </w:rPr>
            </w:pPr>
            <w:r w:rsidRPr="00365F58">
              <w:rPr>
                <w:sz w:val="24"/>
                <w:szCs w:val="24"/>
              </w:rPr>
              <w:t>(valor maior que)</w:t>
            </w:r>
          </w:p>
        </w:tc>
      </w:tr>
      <w:tr w:rsidR="002F1918" w:rsidRPr="005D0BC5" w:rsidTr="00CD4262">
        <w:tc>
          <w:tcPr>
            <w:tcW w:w="3119"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r>
    </w:tbl>
    <w:p w:rsidR="002F1918" w:rsidRPr="005D0BC5" w:rsidRDefault="002F1918" w:rsidP="00584E41">
      <w:pPr>
        <w:pStyle w:val="Standard"/>
        <w:spacing w:after="0" w:line="240" w:lineRule="auto"/>
        <w:jc w:val="both"/>
        <w:rPr>
          <w:rFonts w:ascii="Times New Roman" w:hAnsi="Times New Roman"/>
          <w:sz w:val="24"/>
          <w:szCs w:val="24"/>
        </w:rPr>
      </w:pPr>
    </w:p>
    <w:p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rsidTr="006918BC">
        <w:trPr>
          <w:cantSplit/>
        </w:trPr>
        <w:tc>
          <w:tcPr>
            <w:tcW w:w="2974"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rsidTr="006918BC">
        <w:trPr>
          <w:cantSplit/>
        </w:trPr>
        <w:tc>
          <w:tcPr>
            <w:tcW w:w="2974"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rsidTr="006918BC">
        <w:trPr>
          <w:cantSplit/>
        </w:trPr>
        <w:tc>
          <w:tcPr>
            <w:tcW w:w="5243"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rsidTr="006918BC">
        <w:trPr>
          <w:cantSplit/>
        </w:trPr>
        <w:tc>
          <w:tcPr>
            <w:tcW w:w="5243"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lastRenderedPageBreak/>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A440BD">
        <w:trPr>
          <w:cantSplit/>
        </w:trPr>
        <w:tc>
          <w:tcPr>
            <w:tcW w:w="850" w:type="dxa"/>
            <w:vMerge w:val="restart"/>
            <w:tcMar>
              <w:top w:w="0" w:type="dxa"/>
              <w:left w:w="70" w:type="dxa"/>
              <w:bottom w:w="0" w:type="dxa"/>
              <w:right w:w="70" w:type="dxa"/>
            </w:tcMar>
            <w:vAlign w:val="center"/>
            <w:hideMark/>
          </w:tcPr>
          <w:p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rsidTr="00A440BD">
        <w:trPr>
          <w:cantSplit/>
        </w:trPr>
        <w:tc>
          <w:tcPr>
            <w:tcW w:w="850"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rsidTr="00A440BD">
        <w:trPr>
          <w:cantSplit/>
        </w:trPr>
        <w:tc>
          <w:tcPr>
            <w:tcW w:w="5250"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A440BD" w:rsidRPr="005D0BC5" w:rsidRDefault="00A440BD" w:rsidP="00584E41">
      <w:pPr>
        <w:tabs>
          <w:tab w:val="left" w:pos="-709"/>
        </w:tabs>
        <w:jc w:val="both"/>
        <w:rPr>
          <w:sz w:val="24"/>
          <w:szCs w:val="24"/>
        </w:rPr>
      </w:pPr>
      <w:r w:rsidRPr="005D0BC5">
        <w:rPr>
          <w:sz w:val="24"/>
          <w:szCs w:val="24"/>
        </w:rPr>
        <w:t>sendo:</w:t>
      </w:r>
    </w:p>
    <w:p w:rsidR="00A440BD" w:rsidRPr="005D0BC5" w:rsidRDefault="00A440BD" w:rsidP="00584E41">
      <w:pPr>
        <w:tabs>
          <w:tab w:val="left" w:pos="-709"/>
        </w:tabs>
        <w:jc w:val="both"/>
        <w:rPr>
          <w:sz w:val="24"/>
          <w:szCs w:val="24"/>
        </w:rPr>
      </w:pPr>
    </w:p>
    <w:p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rsidR="00342EE2" w:rsidRPr="005D0BC5" w:rsidRDefault="00342EE2" w:rsidP="00584E41">
      <w:pPr>
        <w:tabs>
          <w:tab w:val="left" w:pos="-709"/>
        </w:tabs>
        <w:jc w:val="both"/>
        <w:rPr>
          <w:b/>
          <w:sz w:val="24"/>
          <w:szCs w:val="24"/>
        </w:rPr>
      </w:pPr>
    </w:p>
    <w:p w:rsidR="002E4053" w:rsidRPr="005D0BC5" w:rsidRDefault="002E4053" w:rsidP="00CD4262">
      <w:pPr>
        <w:tabs>
          <w:tab w:val="left" w:pos="-709"/>
          <w:tab w:val="left" w:pos="709"/>
        </w:tabs>
        <w:jc w:val="both"/>
        <w:rPr>
          <w:bCs/>
          <w:sz w:val="24"/>
          <w:szCs w:val="24"/>
        </w:rPr>
      </w:pPr>
      <w:r w:rsidRPr="005D0BC5">
        <w:rPr>
          <w:bCs/>
          <w:sz w:val="24"/>
          <w:szCs w:val="24"/>
        </w:rPr>
        <w:t>b.</w:t>
      </w:r>
      <w:r w:rsidR="002F1918" w:rsidRPr="005D0BC5">
        <w:rPr>
          <w:bCs/>
          <w:sz w:val="24"/>
          <w:szCs w:val="24"/>
        </w:rPr>
        <w:t>2</w:t>
      </w:r>
      <w:r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p>
    <w:p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rsidR="00342EE2" w:rsidRPr="005D0BC5" w:rsidRDefault="003A69CF" w:rsidP="00BF6879">
      <w:pPr>
        <w:tabs>
          <w:tab w:val="left" w:pos="-709"/>
        </w:tabs>
        <w:jc w:val="both"/>
        <w:rPr>
          <w:sz w:val="24"/>
          <w:szCs w:val="24"/>
          <w:lang w:eastAsia="pt-BR"/>
        </w:rPr>
      </w:pP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rsidR="00342EE2" w:rsidRPr="005D0BC5" w:rsidRDefault="002E4053" w:rsidP="00584E41">
      <w:pPr>
        <w:tabs>
          <w:tab w:val="left" w:pos="0"/>
        </w:tabs>
        <w:jc w:val="both"/>
        <w:rPr>
          <w:sz w:val="24"/>
          <w:szCs w:val="24"/>
        </w:rPr>
      </w:pPr>
      <w:bookmarkStart w:id="30" w:name="_Hlk131083201"/>
      <w:bookmarkStart w:id="31"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rsidR="00342EE2" w:rsidRPr="005D0BC5" w:rsidRDefault="00342EE2" w:rsidP="00584E41">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342EE2" w:rsidRPr="005D0BC5" w:rsidRDefault="00342EE2" w:rsidP="00584E41">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0"/>
    </w:p>
    <w:bookmarkEnd w:id="31"/>
    <w:p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rsidR="00342EE2" w:rsidRPr="005D0BC5" w:rsidRDefault="00063375" w:rsidP="00584E41">
      <w:pPr>
        <w:tabs>
          <w:tab w:val="left" w:pos="851"/>
        </w:tabs>
        <w:ind w:left="851" w:hanging="851"/>
        <w:jc w:val="both"/>
        <w:rPr>
          <w:sz w:val="24"/>
          <w:szCs w:val="24"/>
        </w:rPr>
      </w:pPr>
      <w:bookmarkStart w:id="32" w:name="_Hlk131067812"/>
      <w:bookmarkStart w:id="33" w:name="_Hlk131083295"/>
      <w:r w:rsidRPr="005D0BC5">
        <w:rPr>
          <w:b/>
          <w:bCs/>
          <w:sz w:val="24"/>
          <w:szCs w:val="24"/>
        </w:rPr>
        <w:lastRenderedPageBreak/>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2C40D3"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00D27F56" w:rsidRPr="00D27F56">
        <w:rPr>
          <w:noProof/>
          <w:sz w:val="24"/>
          <w:szCs w:val="24"/>
          <w:lang w:eastAsia="pt-BR"/>
        </w:rPr>
        <w:t>60 (sessenta)</w:t>
      </w:r>
      <w:r w:rsidR="002C40D3"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342EE2" w:rsidRPr="005D0BC5">
        <w:rPr>
          <w:sz w:val="24"/>
          <w:szCs w:val="24"/>
        </w:rPr>
        <w:t>Todos os documentos expedidos pela empresa deverão estar subscritos por seu representante legal ou procurador, com identificação clara do subscritor.</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342EE2" w:rsidRPr="005D0BC5">
        <w:rPr>
          <w:sz w:val="24"/>
          <w:szCs w:val="24"/>
        </w:rPr>
        <w:t>Todo e qualquer documento apresentado em língua estrangeira deverá estar acompanhado da respectiva tradução para o idioma pátrio, feita por tradutor público juramentado.</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342EE2" w:rsidRPr="005D0BC5">
        <w:rPr>
          <w:sz w:val="24"/>
          <w:szCs w:val="24"/>
        </w:rPr>
        <w:t>Não serão aceitos documentos cujas datas e caracteres estejam ilegíveis ou rasurados de tal forma que não possam ser entendidos.</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sz w:val="24"/>
          <w:szCs w:val="24"/>
        </w:rPr>
        <w:t xml:space="preserve">quanto a sua conformidade com os solicitados e serão anexados ao processo administrativo pertinente a esta licitação. </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342EE2" w:rsidRPr="005D0BC5">
        <w:rPr>
          <w:sz w:val="24"/>
          <w:szCs w:val="24"/>
        </w:rPr>
        <w:t>Estando a documentação de habilitação da licitante vencedora em desacordo com as exigências do Edital, ela será inabilitada.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342EE2" w:rsidRPr="005D0BC5">
        <w:rPr>
          <w:sz w:val="24"/>
          <w:szCs w:val="24"/>
        </w:rPr>
        <w:t>considerará a proponente habilitada e vencedora do certame.</w:t>
      </w:r>
      <w:bookmarkEnd w:id="32"/>
      <w:bookmarkEnd w:id="33"/>
    </w:p>
    <w:p w:rsidR="00984133" w:rsidRPr="005D0BC5" w:rsidRDefault="00984133" w:rsidP="00584E41">
      <w:pPr>
        <w:ind w:left="2552" w:hanging="851"/>
        <w:jc w:val="both"/>
        <w:rPr>
          <w:sz w:val="24"/>
          <w:szCs w:val="24"/>
        </w:rPr>
      </w:pPr>
    </w:p>
    <w:p w:rsidR="00342EE2" w:rsidRPr="005D0BC5" w:rsidRDefault="00063375" w:rsidP="00584E41">
      <w:pPr>
        <w:autoSpaceDE w:val="0"/>
        <w:autoSpaceDN w:val="0"/>
        <w:adjustRightInd w:val="0"/>
        <w:ind w:left="851" w:hanging="851"/>
        <w:jc w:val="both"/>
        <w:rPr>
          <w:b/>
          <w:sz w:val="24"/>
          <w:szCs w:val="24"/>
        </w:rPr>
      </w:pPr>
      <w:bookmarkStart w:id="34"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rsidR="00063375" w:rsidRPr="005D0BC5" w:rsidRDefault="00063375" w:rsidP="00584E41">
      <w:pPr>
        <w:shd w:val="clear" w:color="auto" w:fill="FFFFFF"/>
        <w:tabs>
          <w:tab w:val="left" w:pos="1985"/>
        </w:tabs>
        <w:jc w:val="both"/>
        <w:textAlignment w:val="baseline"/>
        <w:rPr>
          <w:sz w:val="24"/>
          <w:szCs w:val="24"/>
        </w:rPr>
      </w:pPr>
      <w:bookmarkStart w:id="35" w:name="_Hlk134782668"/>
      <w:bookmarkStart w:id="36" w:name="_Hlk131083515"/>
      <w:r w:rsidRPr="005D0BC5">
        <w:rPr>
          <w:b/>
          <w:bCs/>
          <w:sz w:val="24"/>
          <w:szCs w:val="24"/>
        </w:rPr>
        <w:t>8</w:t>
      </w:r>
      <w:r w:rsidR="00342EE2" w:rsidRPr="005D0BC5">
        <w:rPr>
          <w:b/>
          <w:bCs/>
          <w:sz w:val="24"/>
          <w:szCs w:val="24"/>
        </w:rPr>
        <w:t>.1</w:t>
      </w:r>
      <w:bookmarkStart w:id="37" w:name="_Hlk131083412"/>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38" w:name="_Hlk131083445"/>
      <w:bookmarkEnd w:id="37"/>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bookmarkEnd w:id="38"/>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rsidR="00063375" w:rsidRPr="005D0BC5" w:rsidRDefault="00063375" w:rsidP="00584E41">
      <w:pPr>
        <w:shd w:val="clear" w:color="auto" w:fill="FFFFFF"/>
        <w:jc w:val="both"/>
        <w:textAlignment w:val="baseline"/>
        <w:rPr>
          <w:sz w:val="24"/>
          <w:szCs w:val="24"/>
        </w:rPr>
      </w:pPr>
      <w:r w:rsidRPr="005D0BC5">
        <w:rPr>
          <w:b/>
          <w:bCs/>
          <w:sz w:val="24"/>
          <w:szCs w:val="24"/>
        </w:rPr>
        <w:t>8.5</w:t>
      </w:r>
      <w:r w:rsidR="00342EE2" w:rsidRPr="005D0BC5">
        <w:rPr>
          <w:sz w:val="24"/>
          <w:szCs w:val="24"/>
        </w:rPr>
        <w:t>Será assegurado ao licitante vista dos elementos indispensáveis à defesa de seus interesses.</w:t>
      </w:r>
    </w:p>
    <w:p w:rsidR="00063375" w:rsidRPr="005D0BC5" w:rsidRDefault="00063375" w:rsidP="00584E41">
      <w:pPr>
        <w:shd w:val="clear" w:color="auto" w:fill="FFFFFF"/>
        <w:textAlignment w:val="baseline"/>
        <w:rPr>
          <w:sz w:val="24"/>
          <w:szCs w:val="24"/>
        </w:rPr>
      </w:pPr>
      <w:r w:rsidRPr="005D0BC5">
        <w:rPr>
          <w:b/>
          <w:bCs/>
          <w:sz w:val="24"/>
          <w:szCs w:val="24"/>
        </w:rPr>
        <w:t>8.6</w:t>
      </w:r>
      <w:r w:rsidR="00342EE2" w:rsidRPr="005D0BC5">
        <w:rPr>
          <w:sz w:val="24"/>
          <w:szCs w:val="24"/>
        </w:rPr>
        <w:t>O acolhimento do recurso importará na invalidação apenas dos atos que não possam ser aproveitados.</w:t>
      </w:r>
    </w:p>
    <w:p w:rsidR="00063375" w:rsidRPr="005D0BC5" w:rsidRDefault="00063375" w:rsidP="00584E41">
      <w:pPr>
        <w:shd w:val="clear" w:color="auto" w:fill="FFFFFF"/>
        <w:jc w:val="both"/>
        <w:textAlignment w:val="baseline"/>
        <w:rPr>
          <w:sz w:val="24"/>
          <w:szCs w:val="24"/>
        </w:rPr>
      </w:pPr>
      <w:r w:rsidRPr="005D0BC5">
        <w:rPr>
          <w:b/>
          <w:bCs/>
          <w:sz w:val="24"/>
          <w:szCs w:val="24"/>
        </w:rPr>
        <w:t>8.7</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rsidR="00342EE2" w:rsidRPr="005D0BC5" w:rsidRDefault="00063375" w:rsidP="00584E41">
      <w:pPr>
        <w:shd w:val="clear" w:color="auto" w:fill="FFFFFF"/>
        <w:jc w:val="both"/>
        <w:textAlignment w:val="baseline"/>
        <w:rPr>
          <w:sz w:val="24"/>
          <w:szCs w:val="24"/>
        </w:rPr>
      </w:pPr>
      <w:r w:rsidRPr="005D0BC5">
        <w:rPr>
          <w:b/>
          <w:bCs/>
          <w:sz w:val="24"/>
          <w:szCs w:val="24"/>
        </w:rPr>
        <w:t>8.8</w:t>
      </w:r>
      <w:r w:rsidR="00342EE2" w:rsidRPr="005D0BC5">
        <w:rPr>
          <w:sz w:val="24"/>
          <w:szCs w:val="24"/>
        </w:rPr>
        <w:t>O recurso e pedido de reconsideração terão efeito suspensivo até a decisão final pela autoridade competente.</w:t>
      </w:r>
      <w:bookmarkEnd w:id="35"/>
    </w:p>
    <w:bookmarkEnd w:id="36"/>
    <w:p w:rsidR="00342EE2" w:rsidRPr="005D0BC5" w:rsidRDefault="00342EE2" w:rsidP="00584E41">
      <w:pPr>
        <w:shd w:val="clear" w:color="auto" w:fill="FFFFFF"/>
        <w:ind w:left="851" w:hanging="851"/>
        <w:textAlignment w:val="baseline"/>
        <w:rPr>
          <w:sz w:val="24"/>
          <w:szCs w:val="24"/>
        </w:rPr>
      </w:pPr>
    </w:p>
    <w:p w:rsidR="00342EE2" w:rsidRPr="005D0BC5" w:rsidRDefault="00977DE4" w:rsidP="00584E41">
      <w:pPr>
        <w:tabs>
          <w:tab w:val="left" w:pos="1134"/>
        </w:tabs>
        <w:ind w:left="851" w:hanging="851"/>
        <w:jc w:val="both"/>
        <w:rPr>
          <w:b/>
          <w:sz w:val="24"/>
          <w:szCs w:val="24"/>
        </w:rPr>
      </w:pPr>
      <w:bookmarkStart w:id="39" w:name="art4xviii"/>
      <w:bookmarkEnd w:id="39"/>
      <w:r w:rsidRPr="005D0BC5">
        <w:rPr>
          <w:b/>
          <w:sz w:val="24"/>
          <w:szCs w:val="24"/>
        </w:rPr>
        <w:t>9</w:t>
      </w:r>
      <w:r w:rsidR="00342EE2" w:rsidRPr="005D0BC5">
        <w:rPr>
          <w:b/>
          <w:sz w:val="24"/>
          <w:szCs w:val="24"/>
        </w:rPr>
        <w:t>ADJUDICAÇÃO E HOMOLOGAÇÃO</w:t>
      </w:r>
    </w:p>
    <w:p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0" w:name="_Hlk131083554"/>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0"/>
    </w:p>
    <w:bookmarkEnd w:id="34"/>
    <w:p w:rsidR="00342EE2" w:rsidRPr="005D0BC5" w:rsidRDefault="00342EE2" w:rsidP="00584E41">
      <w:pPr>
        <w:shd w:val="clear" w:color="auto" w:fill="FFFFFF"/>
        <w:suppressAutoHyphens w:val="0"/>
        <w:ind w:left="1068" w:hanging="708"/>
        <w:rPr>
          <w:sz w:val="24"/>
          <w:szCs w:val="24"/>
          <w:lang w:eastAsia="pt-BR"/>
        </w:rPr>
      </w:pPr>
    </w:p>
    <w:p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p>
    <w:p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rsidR="002E3509" w:rsidRPr="005D0BC5" w:rsidRDefault="002E3509" w:rsidP="00F6471C">
      <w:pPr>
        <w:jc w:val="both"/>
        <w:rPr>
          <w:sz w:val="24"/>
          <w:szCs w:val="24"/>
        </w:rPr>
      </w:pPr>
      <w:bookmarkStart w:id="41" w:name="_Ref114668085"/>
      <w:bookmarkStart w:id="42"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977DE4" w:rsidRPr="005D0BC5">
        <w:rPr>
          <w:sz w:val="24"/>
          <w:szCs w:val="24"/>
        </w:rPr>
        <w:t>durante o certame;</w:t>
      </w:r>
      <w:bookmarkStart w:id="43" w:name="_Ref114668108"/>
      <w:bookmarkEnd w:id="41"/>
    </w:p>
    <w:p w:rsidR="00977DE4" w:rsidRPr="005D0BC5" w:rsidRDefault="002E3509" w:rsidP="00584E41">
      <w:pPr>
        <w:jc w:val="both"/>
        <w:rPr>
          <w:sz w:val="24"/>
          <w:szCs w:val="24"/>
        </w:rPr>
      </w:pPr>
      <w:r w:rsidRPr="005D0BC5">
        <w:rPr>
          <w:b/>
          <w:bCs/>
          <w:sz w:val="24"/>
          <w:szCs w:val="24"/>
        </w:rPr>
        <w:t>10.2</w:t>
      </w:r>
      <w:r w:rsidR="00977DE4" w:rsidRPr="005D0BC5">
        <w:rPr>
          <w:sz w:val="24"/>
          <w:szCs w:val="24"/>
        </w:rPr>
        <w:t>Salvo em decorrência de fato superveniente devidamente justificado, não mantiver a proposta em especial quando:</w:t>
      </w:r>
      <w:bookmarkEnd w:id="43"/>
    </w:p>
    <w:p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4" w:name="_Ref114668139"/>
    </w:p>
    <w:p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4"/>
    </w:p>
    <w:p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5" w:name="_Ref114668249"/>
    </w:p>
    <w:p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5"/>
      <w:r w:rsidRPr="005D0BC5">
        <w:rPr>
          <w:sz w:val="24"/>
          <w:szCs w:val="24"/>
        </w:rPr>
        <w:t>;</w:t>
      </w:r>
      <w:bookmarkStart w:id="46" w:name="_Ref114668245"/>
    </w:p>
    <w:p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6"/>
      <w:r w:rsidRPr="005D0BC5">
        <w:rPr>
          <w:sz w:val="24"/>
          <w:szCs w:val="24"/>
        </w:rPr>
        <w:t>;</w:t>
      </w:r>
      <w:bookmarkStart w:id="47" w:name="_Ref114668247"/>
    </w:p>
    <w:p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7"/>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rsidR="00977DE4" w:rsidRPr="005D0BC5" w:rsidRDefault="00E7029F" w:rsidP="00F6471C">
      <w:pPr>
        <w:jc w:val="both"/>
        <w:rPr>
          <w:sz w:val="24"/>
          <w:szCs w:val="24"/>
        </w:rPr>
      </w:pPr>
      <w:bookmarkStart w:id="48" w:name="_Ref114668251"/>
      <w:r w:rsidRPr="005D0BC5">
        <w:rPr>
          <w:sz w:val="24"/>
          <w:szCs w:val="24"/>
        </w:rPr>
        <w:t xml:space="preserve">c) </w:t>
      </w:r>
      <w:r w:rsidR="00977DE4" w:rsidRPr="005D0BC5">
        <w:rPr>
          <w:sz w:val="24"/>
          <w:szCs w:val="24"/>
        </w:rPr>
        <w:t>praticar atos ilícitos com vistas a frustrar os objetivos da licitação</w:t>
      </w:r>
      <w:bookmarkEnd w:id="48"/>
      <w:r w:rsidR="00FB28AD" w:rsidRPr="00FB28AD">
        <w:rPr>
          <w:sz w:val="24"/>
          <w:szCs w:val="24"/>
        </w:rPr>
        <w:t>;</w:t>
      </w:r>
    </w:p>
    <w:p w:rsidR="00E7029F" w:rsidRPr="005D0BC5" w:rsidRDefault="00E7029F" w:rsidP="00F6471C">
      <w:pPr>
        <w:jc w:val="both"/>
        <w:rPr>
          <w:sz w:val="24"/>
          <w:szCs w:val="24"/>
        </w:rPr>
      </w:pPr>
      <w:bookmarkStart w:id="49" w:name="_Ref114668252"/>
      <w:r w:rsidRPr="005D0BC5">
        <w:rPr>
          <w:sz w:val="24"/>
          <w:szCs w:val="24"/>
        </w:rPr>
        <w:lastRenderedPageBreak/>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2"/>
      <w:bookmarkEnd w:id="49"/>
    </w:p>
    <w:p w:rsidR="00977DE4" w:rsidRPr="005D0BC5" w:rsidRDefault="00E7029F" w:rsidP="00584E41">
      <w:pPr>
        <w:jc w:val="both"/>
        <w:rPr>
          <w:sz w:val="24"/>
          <w:szCs w:val="24"/>
        </w:rPr>
      </w:pPr>
      <w:r w:rsidRPr="005D0BC5">
        <w:rPr>
          <w:b/>
          <w:bCs/>
          <w:sz w:val="24"/>
          <w:szCs w:val="24"/>
        </w:rPr>
        <w:t>10.8</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rsidR="00977DE4" w:rsidRPr="005D0BC5" w:rsidRDefault="00E7029F" w:rsidP="00584E41">
      <w:pPr>
        <w:jc w:val="both"/>
        <w:rPr>
          <w:sz w:val="24"/>
          <w:szCs w:val="24"/>
        </w:rPr>
      </w:pPr>
      <w:r w:rsidRPr="005D0BC5">
        <w:rPr>
          <w:b/>
          <w:bCs/>
          <w:sz w:val="24"/>
          <w:szCs w:val="24"/>
        </w:rPr>
        <w:t>10.9</w:t>
      </w:r>
      <w:r w:rsidR="00977DE4" w:rsidRPr="005D0BC5">
        <w:rPr>
          <w:sz w:val="24"/>
          <w:szCs w:val="24"/>
        </w:rPr>
        <w:t>Na aplicação das sanções serão considerados:</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rsidR="00977DE4" w:rsidRPr="005D0BC5" w:rsidRDefault="00E7029F" w:rsidP="00584E41">
      <w:pPr>
        <w:jc w:val="both"/>
        <w:rPr>
          <w:sz w:val="24"/>
          <w:szCs w:val="24"/>
        </w:rPr>
      </w:pPr>
      <w:r w:rsidRPr="005D0BC5">
        <w:rPr>
          <w:b/>
          <w:bCs/>
          <w:sz w:val="24"/>
          <w:szCs w:val="24"/>
        </w:rPr>
        <w:t>10.10</w:t>
      </w:r>
      <w:r w:rsidR="00977DE4" w:rsidRPr="005D0BC5">
        <w:rPr>
          <w:sz w:val="24"/>
          <w:szCs w:val="24"/>
        </w:rPr>
        <w:t xml:space="preserve">A multa será recolhida em percentual de 0,5% a 30% incidente sobre o valor do contrato licitado, recolhida no prazo máximo de </w:t>
      </w:r>
      <w:r w:rsidR="002C40D3"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008012E7" w:rsidRPr="008012E7">
        <w:rPr>
          <w:noProof/>
          <w:sz w:val="24"/>
          <w:szCs w:val="24"/>
          <w:lang w:eastAsia="pt-BR"/>
        </w:rPr>
        <w:t>10</w:t>
      </w:r>
      <w:r w:rsidR="002C40D3" w:rsidRPr="005D0BC5">
        <w:rPr>
          <w:sz w:val="24"/>
          <w:szCs w:val="24"/>
          <w:lang w:eastAsia="pt-BR"/>
        </w:rPr>
        <w:fldChar w:fldCharType="end"/>
      </w:r>
      <w:r w:rsidR="0060491A">
        <w:rPr>
          <w:sz w:val="24"/>
          <w:szCs w:val="24"/>
          <w:lang w:eastAsia="pt-BR"/>
        </w:rPr>
        <w:t xml:space="preserve"> (</w:t>
      </w:r>
      <w:r w:rsidR="002C40D3"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008012E7">
        <w:rPr>
          <w:noProof/>
          <w:sz w:val="24"/>
          <w:szCs w:val="24"/>
          <w:lang w:eastAsia="pt-BR"/>
        </w:rPr>
        <w:t>dez</w:t>
      </w:r>
      <w:r w:rsidR="002C40D3"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rsidR="00E7029F" w:rsidRPr="005D0BC5" w:rsidRDefault="00E7029F" w:rsidP="000A167E">
      <w:pPr>
        <w:jc w:val="both"/>
        <w:rPr>
          <w:sz w:val="24"/>
          <w:szCs w:val="24"/>
        </w:rPr>
      </w:pPr>
      <w:bookmarkStart w:id="50" w:name="_Hlk113876035"/>
      <w:r w:rsidRPr="005D0BC5">
        <w:rPr>
          <w:b/>
          <w:bCs/>
          <w:sz w:val="24"/>
          <w:szCs w:val="24"/>
        </w:rPr>
        <w:t>10.10.1</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0"/>
    </w:p>
    <w:p w:rsidR="00E7029F" w:rsidRPr="005D0BC5" w:rsidRDefault="00E7029F" w:rsidP="000A167E">
      <w:pPr>
        <w:jc w:val="both"/>
        <w:rPr>
          <w:sz w:val="24"/>
          <w:szCs w:val="24"/>
        </w:rPr>
      </w:pPr>
      <w:r w:rsidRPr="005D0BC5">
        <w:rPr>
          <w:b/>
          <w:bCs/>
          <w:sz w:val="24"/>
          <w:szCs w:val="24"/>
        </w:rPr>
        <w:t>10.10.2</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rsidR="00E7029F" w:rsidRPr="005D0BC5" w:rsidRDefault="00E7029F" w:rsidP="00584E41">
      <w:pPr>
        <w:jc w:val="both"/>
        <w:rPr>
          <w:sz w:val="24"/>
          <w:szCs w:val="24"/>
        </w:rPr>
      </w:pPr>
      <w:r w:rsidRPr="005D0BC5">
        <w:rPr>
          <w:b/>
          <w:bCs/>
          <w:sz w:val="24"/>
          <w:szCs w:val="24"/>
        </w:rPr>
        <w:t>10.11</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rsidR="00BB4794" w:rsidRPr="005D0BC5" w:rsidRDefault="00E7029F" w:rsidP="00584E41">
      <w:pPr>
        <w:jc w:val="both"/>
        <w:rPr>
          <w:sz w:val="24"/>
          <w:szCs w:val="24"/>
        </w:rPr>
      </w:pPr>
      <w:r w:rsidRPr="005D0BC5">
        <w:rPr>
          <w:b/>
          <w:bCs/>
          <w:sz w:val="24"/>
          <w:szCs w:val="24"/>
        </w:rPr>
        <w:t>10.12</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rsidR="00BB4794" w:rsidRPr="005D0BC5" w:rsidRDefault="00BB4794" w:rsidP="00584E41">
      <w:pPr>
        <w:jc w:val="both"/>
        <w:rPr>
          <w:sz w:val="24"/>
          <w:szCs w:val="24"/>
        </w:rPr>
      </w:pPr>
      <w:r w:rsidRPr="005D0BC5">
        <w:rPr>
          <w:b/>
          <w:bCs/>
          <w:sz w:val="24"/>
          <w:szCs w:val="24"/>
        </w:rPr>
        <w:t>10.13</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4794" w:rsidRPr="005D0BC5" w:rsidRDefault="00BB4794" w:rsidP="00584E41">
      <w:pPr>
        <w:jc w:val="both"/>
        <w:rPr>
          <w:sz w:val="24"/>
          <w:szCs w:val="24"/>
        </w:rPr>
      </w:pPr>
      <w:r w:rsidRPr="005D0BC5">
        <w:rPr>
          <w:b/>
          <w:bCs/>
          <w:sz w:val="24"/>
          <w:szCs w:val="24"/>
        </w:rPr>
        <w:t>10.14</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B4794" w:rsidRPr="005D0BC5" w:rsidRDefault="00BB4794" w:rsidP="00584E41">
      <w:pPr>
        <w:jc w:val="both"/>
        <w:rPr>
          <w:sz w:val="24"/>
          <w:szCs w:val="24"/>
        </w:rPr>
      </w:pPr>
      <w:r w:rsidRPr="005D0BC5">
        <w:rPr>
          <w:b/>
          <w:bCs/>
          <w:sz w:val="24"/>
          <w:szCs w:val="24"/>
        </w:rPr>
        <w:t>10.15</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4794" w:rsidRPr="005D0BC5" w:rsidRDefault="00BB4794" w:rsidP="00584E41">
      <w:pPr>
        <w:jc w:val="both"/>
        <w:rPr>
          <w:sz w:val="24"/>
          <w:szCs w:val="24"/>
        </w:rPr>
      </w:pPr>
      <w:r w:rsidRPr="005D0BC5">
        <w:rPr>
          <w:b/>
          <w:bCs/>
          <w:sz w:val="24"/>
          <w:szCs w:val="24"/>
        </w:rPr>
        <w:t>10.16</w:t>
      </w:r>
      <w:r w:rsidR="00977DE4" w:rsidRPr="005D0BC5">
        <w:rPr>
          <w:sz w:val="24"/>
          <w:szCs w:val="24"/>
        </w:rPr>
        <w:t>O recurso e o pedido de reconsideração terão efeito suspensivo do ato ou da decisão recorrida até que sobrevenha decisão final da autoridade competente.</w:t>
      </w:r>
    </w:p>
    <w:p w:rsidR="00454CFD" w:rsidRPr="005D0BC5" w:rsidRDefault="00BB4794" w:rsidP="00584E41">
      <w:pPr>
        <w:jc w:val="both"/>
        <w:rPr>
          <w:sz w:val="24"/>
          <w:szCs w:val="24"/>
        </w:rPr>
      </w:pPr>
      <w:r w:rsidRPr="005D0BC5">
        <w:rPr>
          <w:b/>
          <w:bCs/>
          <w:sz w:val="24"/>
          <w:szCs w:val="24"/>
        </w:rPr>
        <w:lastRenderedPageBreak/>
        <w:t>10.17</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rsidR="00CD5068" w:rsidRPr="005D0BC5" w:rsidRDefault="00CD5068" w:rsidP="00584E41">
      <w:pPr>
        <w:jc w:val="both"/>
        <w:rPr>
          <w:b/>
          <w:bCs/>
          <w:sz w:val="24"/>
          <w:szCs w:val="24"/>
        </w:rPr>
      </w:pPr>
      <w:bookmarkStart w:id="51" w:name="_Hlk131067924"/>
    </w:p>
    <w:p w:rsidR="00C6486E" w:rsidRPr="00365F58" w:rsidRDefault="00C6486E" w:rsidP="00584E41">
      <w:pPr>
        <w:jc w:val="both"/>
        <w:rPr>
          <w:sz w:val="24"/>
          <w:szCs w:val="24"/>
        </w:rPr>
      </w:pPr>
      <w:r w:rsidRPr="00365F58">
        <w:rPr>
          <w:b/>
          <w:bCs/>
          <w:sz w:val="24"/>
          <w:szCs w:val="24"/>
        </w:rPr>
        <w:t>11</w:t>
      </w:r>
      <w:r w:rsidRPr="00365F58">
        <w:rPr>
          <w:b/>
          <w:sz w:val="24"/>
          <w:szCs w:val="24"/>
        </w:rPr>
        <w:t>CONDIÇÕES DO AJUSTE</w:t>
      </w:r>
    </w:p>
    <w:p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00C242BD" w:rsidRPr="005D0BC5">
        <w:rPr>
          <w:sz w:val="24"/>
          <w:szCs w:val="24"/>
          <w:lang w:eastAsia="pt-BR"/>
        </w:rPr>
        <w:t>No ato da assinatura, a contratada fica obrigada a apresentar:</w:t>
      </w:r>
    </w:p>
    <w:p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2" w:name="_Hlk131083607"/>
      <w:r w:rsidR="00CD5068" w:rsidRPr="005D0BC5">
        <w:rPr>
          <w:sz w:val="24"/>
          <w:szCs w:val="24"/>
        </w:rPr>
        <w:t>,convocar os licitantes remanescentes, na ordem de classificação, para a celebração do contrato nas condições propostas pelo licitante vencedor.</w:t>
      </w:r>
    </w:p>
    <w:p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1"/>
      <w:bookmarkEnd w:id="52"/>
    </w:p>
    <w:p w:rsidR="008C7E9E" w:rsidRPr="005D0BC5" w:rsidRDefault="008C7E9E" w:rsidP="00584E41">
      <w:pPr>
        <w:tabs>
          <w:tab w:val="left" w:pos="1069"/>
          <w:tab w:val="left" w:pos="1418"/>
        </w:tabs>
        <w:jc w:val="both"/>
        <w:rPr>
          <w:sz w:val="24"/>
          <w:szCs w:val="24"/>
        </w:rPr>
      </w:pPr>
    </w:p>
    <w:p w:rsidR="00217440" w:rsidRPr="005D0BC5" w:rsidRDefault="00CD5068" w:rsidP="00584E41">
      <w:pPr>
        <w:ind w:left="540" w:hanging="547"/>
        <w:jc w:val="both"/>
        <w:rPr>
          <w:b/>
          <w:bCs/>
          <w:sz w:val="24"/>
          <w:szCs w:val="24"/>
        </w:rPr>
      </w:pPr>
      <w:bookmarkStart w:id="53"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rsidR="00217440" w:rsidRPr="005D0BC5" w:rsidRDefault="00217440" w:rsidP="00584E41">
      <w:pPr>
        <w:jc w:val="both"/>
        <w:rPr>
          <w:sz w:val="24"/>
          <w:szCs w:val="24"/>
        </w:rPr>
      </w:pPr>
    </w:p>
    <w:p w:rsidR="00217440" w:rsidRPr="005D0BC5" w:rsidRDefault="00217440" w:rsidP="00584E41">
      <w:pPr>
        <w:jc w:val="both"/>
        <w:rPr>
          <w:b/>
          <w:bCs/>
          <w:sz w:val="24"/>
          <w:szCs w:val="24"/>
        </w:rPr>
      </w:pPr>
      <w:bookmarkStart w:id="54" w:name="_Hlk94260831"/>
      <w:bookmarkStart w:id="55" w:name="_Hlk131068002"/>
      <w:bookmarkEnd w:id="53"/>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6" w:name="_Hlk131024054"/>
      <w:r w:rsidR="00FA6405" w:rsidRPr="005D0BC5">
        <w:rPr>
          <w:sz w:val="24"/>
          <w:szCs w:val="24"/>
        </w:rPr>
        <w:t>observado o art. 183 da Lei Federal 14.133/21.</w:t>
      </w:r>
      <w:bookmarkStart w:id="57" w:name="_Hlk94260804"/>
      <w:bookmarkEnd w:id="56"/>
    </w:p>
    <w:p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4"/>
    <w:bookmarkEnd w:id="55"/>
    <w:bookmarkEnd w:id="57"/>
    <w:p w:rsidR="00217440" w:rsidRPr="005D0BC5" w:rsidRDefault="00217440" w:rsidP="00584E41">
      <w:pPr>
        <w:tabs>
          <w:tab w:val="left" w:pos="0"/>
        </w:tabs>
        <w:jc w:val="both"/>
        <w:rPr>
          <w:sz w:val="24"/>
          <w:szCs w:val="24"/>
        </w:rPr>
      </w:pPr>
    </w:p>
    <w:p w:rsidR="00217440" w:rsidRPr="005D0BC5" w:rsidRDefault="00454CFD" w:rsidP="00584E41">
      <w:pPr>
        <w:tabs>
          <w:tab w:val="left" w:pos="547"/>
        </w:tabs>
        <w:ind w:left="547" w:hanging="512"/>
        <w:jc w:val="both"/>
        <w:rPr>
          <w:b/>
          <w:bCs/>
          <w:sz w:val="24"/>
          <w:szCs w:val="24"/>
        </w:rPr>
      </w:pPr>
      <w:bookmarkStart w:id="58"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rsidR="00993222" w:rsidRDefault="00454CFD" w:rsidP="00584E41">
      <w:pPr>
        <w:jc w:val="both"/>
        <w:rPr>
          <w:sz w:val="24"/>
          <w:szCs w:val="24"/>
        </w:rPr>
      </w:pPr>
      <w:r w:rsidRPr="005D0BC5">
        <w:rPr>
          <w:b/>
          <w:bCs/>
          <w:sz w:val="24"/>
          <w:szCs w:val="24"/>
        </w:rPr>
        <w:lastRenderedPageBreak/>
        <w:t>14</w:t>
      </w:r>
      <w:r w:rsidR="00217440" w:rsidRPr="005D0BC5">
        <w:rPr>
          <w:b/>
          <w:bCs/>
          <w:sz w:val="24"/>
          <w:szCs w:val="24"/>
        </w:rPr>
        <w:t>.1</w:t>
      </w:r>
      <w:r w:rsidR="00217440" w:rsidRPr="005D0BC5">
        <w:rPr>
          <w:sz w:val="24"/>
          <w:szCs w:val="24"/>
        </w:rPr>
        <w:t xml:space="preserve"> A proponente deve respeitar rigorosamente as normas estabelecidas </w:t>
      </w:r>
      <w:bookmarkStart w:id="59" w:name="_Hlk27386711"/>
      <w:bookmarkEnd w:id="58"/>
      <w:r w:rsidR="001E100C" w:rsidRPr="005D0BC5">
        <w:rPr>
          <w:sz w:val="24"/>
          <w:szCs w:val="24"/>
        </w:rPr>
        <w:t xml:space="preserve">na CLÁUSULA </w:t>
      </w:r>
      <w:r w:rsidR="00B4599E" w:rsidRPr="005D0BC5">
        <w:rPr>
          <w:sz w:val="24"/>
          <w:szCs w:val="24"/>
        </w:rPr>
        <w:t>DÉCIMA PRIMEIRA da Minuta de Contrato.</w:t>
      </w:r>
    </w:p>
    <w:p w:rsidR="00030702" w:rsidRDefault="00030702" w:rsidP="00584E41">
      <w:pPr>
        <w:jc w:val="both"/>
        <w:rPr>
          <w:sz w:val="24"/>
          <w:szCs w:val="24"/>
        </w:rPr>
      </w:pPr>
    </w:p>
    <w:p w:rsidR="00030702" w:rsidRDefault="00030702" w:rsidP="00584E41">
      <w:pPr>
        <w:jc w:val="both"/>
        <w:rPr>
          <w:b/>
          <w:bCs/>
          <w:sz w:val="24"/>
          <w:szCs w:val="24"/>
        </w:rPr>
      </w:pPr>
      <w:r>
        <w:rPr>
          <w:b/>
          <w:bCs/>
          <w:sz w:val="24"/>
          <w:szCs w:val="24"/>
        </w:rPr>
        <w:t>15. DO REAJUSTE</w:t>
      </w:r>
    </w:p>
    <w:p w:rsidR="00030702" w:rsidRPr="00144EFD" w:rsidRDefault="00030702" w:rsidP="00584E41">
      <w:pPr>
        <w:jc w:val="both"/>
        <w:rPr>
          <w:bCs/>
          <w:sz w:val="24"/>
          <w:szCs w:val="24"/>
        </w:rPr>
      </w:pPr>
      <w:r>
        <w:rPr>
          <w:b/>
          <w:bCs/>
          <w:sz w:val="24"/>
          <w:szCs w:val="24"/>
        </w:rPr>
        <w:t xml:space="preserve">15.1 </w:t>
      </w:r>
      <w:r>
        <w:rPr>
          <w:sz w:val="24"/>
          <w:szCs w:val="24"/>
        </w:rPr>
        <w:t>O reajustamento dos preço</w:t>
      </w:r>
      <w:r w:rsidR="00144EFD">
        <w:rPr>
          <w:sz w:val="24"/>
          <w:szCs w:val="24"/>
        </w:rPr>
        <w:t>s, no âmbito da contratação decorrente deste processo licitatório, será deferido nos termos da CLÁUSULA NONA</w:t>
      </w:r>
      <w:r w:rsidR="00144EFD">
        <w:rPr>
          <w:bCs/>
          <w:sz w:val="24"/>
          <w:szCs w:val="24"/>
        </w:rPr>
        <w:t xml:space="preserve"> da Minuta de Contrato.</w:t>
      </w:r>
    </w:p>
    <w:bookmarkEnd w:id="59"/>
    <w:p w:rsidR="00101164" w:rsidRPr="005D0BC5" w:rsidRDefault="00101164" w:rsidP="00584E41">
      <w:pPr>
        <w:jc w:val="both"/>
        <w:rPr>
          <w:sz w:val="24"/>
          <w:szCs w:val="24"/>
        </w:rPr>
      </w:pPr>
    </w:p>
    <w:p w:rsidR="00892EAF" w:rsidRDefault="00892EAF" w:rsidP="00892EAF">
      <w:pPr>
        <w:pStyle w:val="NormalWeb"/>
        <w:spacing w:before="0" w:after="0"/>
      </w:pPr>
      <w:bookmarkStart w:id="60" w:name="_Hlk162340197"/>
      <w:bookmarkStart w:id="61" w:name="_Hlk131024088"/>
      <w:r w:rsidRPr="005A00F4">
        <w:rPr>
          <w:b/>
          <w:bCs/>
          <w:color w:val="000000"/>
        </w:rPr>
        <w:t>16.</w:t>
      </w:r>
      <w:r>
        <w:rPr>
          <w:b/>
          <w:bCs/>
          <w:color w:val="000000"/>
        </w:rPr>
        <w:t>SUBCONTRATAÇÃO</w:t>
      </w:r>
    </w:p>
    <w:p w:rsidR="00892EAF" w:rsidRDefault="00892EAF" w:rsidP="00892EAF">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002C40D3" w:rsidRPr="005D0BC5">
        <w:fldChar w:fldCharType="begin">
          <w:ffData>
            <w:name w:val="Texto1"/>
            <w:enabled/>
            <w:calcOnExit w:val="0"/>
            <w:textInput/>
          </w:ffData>
        </w:fldChar>
      </w:r>
      <w:r w:rsidRPr="005D0BC5">
        <w:instrText xml:space="preserve"> FORMTEXT </w:instrText>
      </w:r>
      <w:r w:rsidR="002C40D3" w:rsidRPr="005D0BC5">
        <w:fldChar w:fldCharType="separate"/>
      </w:r>
      <w:r w:rsidR="002C6B84">
        <w:rPr>
          <w:noProof/>
        </w:rPr>
        <w:t>0</w:t>
      </w:r>
      <w:r w:rsidR="002C40D3" w:rsidRPr="005D0BC5">
        <w:fldChar w:fldCharType="end"/>
      </w:r>
      <w:r>
        <w:rPr>
          <w:color w:val="000000"/>
        </w:rPr>
        <w:t>% (</w:t>
      </w:r>
      <w:r w:rsidR="002C40D3" w:rsidRPr="005D0BC5">
        <w:fldChar w:fldCharType="begin">
          <w:ffData>
            <w:name w:val="Texto1"/>
            <w:enabled/>
            <w:calcOnExit w:val="0"/>
            <w:textInput/>
          </w:ffData>
        </w:fldChar>
      </w:r>
      <w:r w:rsidRPr="005D0BC5">
        <w:instrText xml:space="preserve"> FORMTEXT </w:instrText>
      </w:r>
      <w:r w:rsidR="002C40D3" w:rsidRPr="005D0BC5">
        <w:fldChar w:fldCharType="separate"/>
      </w:r>
      <w:r w:rsidR="002C6B84">
        <w:rPr>
          <w:noProof/>
        </w:rPr>
        <w:t>zero</w:t>
      </w:r>
      <w:r w:rsidR="002C40D3" w:rsidRPr="005D0BC5">
        <w:fldChar w:fldCharType="end"/>
      </w:r>
      <w:r>
        <w:rPr>
          <w:color w:val="000000"/>
        </w:rPr>
        <w:t>) do valor total do contrato, nas seguintes condições:</w:t>
      </w:r>
    </w:p>
    <w:p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0"/>
    <w:p w:rsidR="00682BB0" w:rsidRPr="005D0BC5" w:rsidRDefault="00682BB0" w:rsidP="00584E41">
      <w:pPr>
        <w:jc w:val="both"/>
        <w:rPr>
          <w:sz w:val="24"/>
          <w:szCs w:val="24"/>
        </w:rPr>
      </w:pPr>
    </w:p>
    <w:bookmarkEnd w:id="61"/>
    <w:p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rsidR="00682BB0" w:rsidRPr="005D0BC5" w:rsidRDefault="001E100C" w:rsidP="00584E41">
      <w:pPr>
        <w:jc w:val="both"/>
        <w:rPr>
          <w:rFonts w:eastAsia="Lucida Sans Unicode"/>
          <w:sz w:val="24"/>
          <w:szCs w:val="24"/>
        </w:rPr>
      </w:pPr>
      <w:bookmarkStart w:id="62"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rsidR="00217440" w:rsidRPr="005D0BC5" w:rsidRDefault="00682BB0" w:rsidP="005D3890">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00FA6405" w:rsidRPr="005D0BC5">
        <w:rPr>
          <w:bCs/>
          <w:sz w:val="24"/>
          <w:szCs w:val="24"/>
        </w:rPr>
        <w:t>A revogação ou anulação da licitação observará os procedimentos e normas previstas no art. 71 da Lei Federal nº 14.133/21.</w:t>
      </w:r>
    </w:p>
    <w:p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1913CA" w:rsidRPr="005D0BC5">
        <w:rPr>
          <w:rFonts w:eastAsia="Lucida Sans Unicode"/>
          <w:sz w:val="24"/>
          <w:szCs w:val="24"/>
        </w:rPr>
        <w:t>não acudirem</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rsidR="009008FC" w:rsidRPr="005D0BC5" w:rsidRDefault="0075561C" w:rsidP="00584E41">
      <w:pPr>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.6</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5561C" w:rsidRPr="005D0BC5" w:rsidRDefault="001913CA" w:rsidP="00584E41">
      <w:pPr>
        <w:jc w:val="both"/>
        <w:rPr>
          <w:rFonts w:eastAsia="Lucida Sans Unicode"/>
          <w:sz w:val="24"/>
          <w:szCs w:val="24"/>
        </w:rPr>
      </w:pPr>
      <w:r w:rsidRPr="005D3890">
        <w:rPr>
          <w:b/>
          <w:bCs/>
          <w:sz w:val="24"/>
          <w:szCs w:val="24"/>
        </w:rPr>
        <w:t>1</w:t>
      </w:r>
      <w:r w:rsidR="00144EFD" w:rsidRPr="005D3890">
        <w:rPr>
          <w:b/>
          <w:bCs/>
          <w:sz w:val="24"/>
          <w:szCs w:val="24"/>
        </w:rPr>
        <w:t>7</w:t>
      </w:r>
      <w:r w:rsidRPr="005D3890">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derecebimento das propostas, nos termos do art. 64 da Lei Federal nº 14.133/21.</w:t>
      </w:r>
    </w:p>
    <w:p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9008FC" w:rsidRPr="005D0BC5">
        <w:rPr>
          <w:sz w:val="24"/>
          <w:szCs w:val="24"/>
        </w:rPr>
        <w:t>Os atos relativos à licitação efetuados por meio do sistema serão formalizados e registrados em processo administrativo pertinente ao certame.</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sz w:val="24"/>
          <w:szCs w:val="24"/>
        </w:rPr>
        <w:t xml:space="preserve">Fica desde logo eleito o Foro da Comarca da </w:t>
      </w:r>
      <w:r w:rsidR="00C47E1B" w:rsidRPr="005D0BC5">
        <w:rPr>
          <w:sz w:val="24"/>
          <w:szCs w:val="24"/>
        </w:rPr>
        <w:t>(</w:t>
      </w:r>
      <w:r w:rsidR="002C40D3"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009C7127" w:rsidRPr="009C7127">
        <w:rPr>
          <w:sz w:val="24"/>
          <w:szCs w:val="24"/>
          <w:lang w:eastAsia="pt-BR"/>
        </w:rPr>
        <w:t>Cândido de Abreu/PR</w:t>
      </w:r>
      <w:r w:rsidR="002C40D3"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rsidR="006221AE" w:rsidRDefault="006221AE" w:rsidP="00584E41">
      <w:pPr>
        <w:shd w:val="clear" w:color="auto" w:fill="FFFFFF"/>
        <w:suppressAutoHyphens w:val="0"/>
        <w:rPr>
          <w:b/>
          <w:bCs/>
          <w:sz w:val="24"/>
          <w:szCs w:val="24"/>
          <w:bdr w:val="none" w:sz="0" w:space="0" w:color="auto" w:frame="1"/>
          <w:lang w:eastAsia="pt-BR"/>
        </w:rPr>
      </w:pPr>
    </w:p>
    <w:p w:rsidR="0075561C" w:rsidRPr="005D0BC5" w:rsidRDefault="0075561C" w:rsidP="00584E41">
      <w:pPr>
        <w:shd w:val="clear" w:color="auto" w:fill="FFFFFF"/>
        <w:suppressAutoHyphens w:val="0"/>
        <w:rPr>
          <w:b/>
          <w:bCs/>
          <w:sz w:val="24"/>
          <w:szCs w:val="24"/>
          <w:lang w:eastAsia="pt-BR"/>
        </w:rPr>
      </w:pPr>
      <w:bookmarkStart w:id="63" w:name="_Hlk151647218"/>
      <w:bookmarkStart w:id="64"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004B2411" w:rsidRPr="005D0BC5">
        <w:rPr>
          <w:sz w:val="24"/>
          <w:szCs w:val="24"/>
        </w:rPr>
        <w:t>Integram este Edital, para todos os fins e efeitos, os seguintes anexos:</w:t>
      </w:r>
    </w:p>
    <w:p w:rsidR="003A16C8" w:rsidRPr="00F33E3E" w:rsidRDefault="002F1374" w:rsidP="006221AE">
      <w:pPr>
        <w:jc w:val="both"/>
        <w:rPr>
          <w:sz w:val="24"/>
          <w:szCs w:val="24"/>
        </w:rPr>
      </w:pPr>
      <w:bookmarkStart w:id="65" w:name="_Hlk134609774"/>
      <w:r w:rsidRPr="005D0BC5">
        <w:rPr>
          <w:sz w:val="24"/>
          <w:szCs w:val="24"/>
        </w:rPr>
        <w:t xml:space="preserve">ANEXO I </w:t>
      </w:r>
      <w:r w:rsidR="00162E88">
        <w:rPr>
          <w:sz w:val="24"/>
          <w:szCs w:val="24"/>
        </w:rPr>
        <w:t>-</w:t>
      </w:r>
      <w:r w:rsidR="00786C69" w:rsidRPr="005D0BC5">
        <w:rPr>
          <w:sz w:val="24"/>
          <w:szCs w:val="24"/>
        </w:rPr>
        <w:t xml:space="preserve">Minuta de Contrato de </w:t>
      </w:r>
      <w:r w:rsidR="00786C69" w:rsidRPr="00F33E3E">
        <w:rPr>
          <w:sz w:val="24"/>
          <w:szCs w:val="24"/>
        </w:rPr>
        <w:t>Empreitada</w:t>
      </w:r>
    </w:p>
    <w:p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00786C69" w:rsidRPr="00F33E3E">
        <w:rPr>
          <w:sz w:val="24"/>
          <w:szCs w:val="24"/>
        </w:rPr>
        <w:t>Modelo de Proposta de Preços</w:t>
      </w:r>
    </w:p>
    <w:p w:rsidR="00786C69" w:rsidRPr="005D0BC5" w:rsidRDefault="002F1374" w:rsidP="006221AE">
      <w:pPr>
        <w:jc w:val="both"/>
        <w:rPr>
          <w:sz w:val="24"/>
          <w:szCs w:val="24"/>
        </w:rPr>
      </w:pPr>
      <w:bookmarkStart w:id="66" w:name="_Hlk158103064"/>
      <w:r w:rsidRPr="005D0BC5">
        <w:rPr>
          <w:sz w:val="24"/>
          <w:szCs w:val="24"/>
        </w:rPr>
        <w:t>ANEXO II</w:t>
      </w:r>
      <w:r w:rsidR="00786C69" w:rsidRPr="005D0BC5">
        <w:rPr>
          <w:sz w:val="24"/>
          <w:szCs w:val="24"/>
        </w:rPr>
        <w:t>I</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rsidR="00162E88" w:rsidRPr="00162E88" w:rsidRDefault="005C532F" w:rsidP="00162E88">
      <w:pPr>
        <w:jc w:val="both"/>
        <w:rPr>
          <w:sz w:val="21"/>
          <w:szCs w:val="21"/>
        </w:rPr>
      </w:pPr>
      <w:r w:rsidRPr="005D0BC5">
        <w:rPr>
          <w:sz w:val="24"/>
          <w:szCs w:val="24"/>
        </w:rPr>
        <w:t>ANEXOI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66"/>
    <w:p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00A035F5" w:rsidRPr="005D0BC5">
        <w:rPr>
          <w:sz w:val="24"/>
          <w:szCs w:val="24"/>
        </w:rPr>
        <w:t>Atestado de Visita Técnica</w:t>
      </w:r>
    </w:p>
    <w:p w:rsidR="005C532F" w:rsidRPr="005D0BC5" w:rsidRDefault="005C532F" w:rsidP="006221AE">
      <w:pPr>
        <w:jc w:val="both"/>
        <w:rPr>
          <w:sz w:val="24"/>
          <w:szCs w:val="24"/>
        </w:rPr>
      </w:pPr>
      <w:r w:rsidRPr="005D0BC5">
        <w:rPr>
          <w:sz w:val="24"/>
          <w:szCs w:val="24"/>
        </w:rPr>
        <w:lastRenderedPageBreak/>
        <w:t>ANEXO VI</w:t>
      </w:r>
      <w:r w:rsidR="00A035F5" w:rsidRPr="005D0BC5">
        <w:rPr>
          <w:sz w:val="24"/>
          <w:szCs w:val="24"/>
        </w:rPr>
        <w:t>II</w:t>
      </w:r>
      <w:r w:rsidRPr="005D0BC5">
        <w:rPr>
          <w:sz w:val="24"/>
          <w:szCs w:val="24"/>
        </w:rPr>
        <w:t xml:space="preserve">.1 </w:t>
      </w:r>
      <w:r w:rsidR="00162E88">
        <w:rPr>
          <w:sz w:val="24"/>
          <w:szCs w:val="24"/>
        </w:rPr>
        <w:t>-</w:t>
      </w:r>
      <w:r w:rsidR="00A035F5" w:rsidRPr="005D0BC5">
        <w:rPr>
          <w:sz w:val="24"/>
          <w:szCs w:val="24"/>
        </w:rPr>
        <w:t>Declaração Formal de Dispensa de Visita Técnica</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00A035F5" w:rsidRPr="005D0BC5">
        <w:rPr>
          <w:sz w:val="24"/>
          <w:szCs w:val="24"/>
        </w:rPr>
        <w:t>Modelo de Declaração de Responsabilidade Técnica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00162E88">
        <w:rPr>
          <w:sz w:val="24"/>
          <w:szCs w:val="24"/>
        </w:rPr>
        <w:t>-</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00162E88">
        <w:rPr>
          <w:sz w:val="24"/>
          <w:szCs w:val="24"/>
        </w:rPr>
        <w:t>-</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deMicroempresa ou Empresa de Pequeno Porte</w:t>
      </w:r>
    </w:p>
    <w:p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2"/>
    <w:bookmarkEnd w:id="63"/>
    <w:p w:rsidR="00681AC5" w:rsidRPr="005D0BC5" w:rsidRDefault="00681AC5" w:rsidP="00DF2F05">
      <w:pPr>
        <w:numPr>
          <w:ilvl w:val="0"/>
          <w:numId w:val="3"/>
        </w:numPr>
        <w:ind w:left="0" w:firstLine="426"/>
        <w:jc w:val="both"/>
        <w:rPr>
          <w:color w:val="000000"/>
          <w:sz w:val="24"/>
          <w:szCs w:val="24"/>
        </w:rPr>
      </w:pPr>
      <w:r w:rsidRPr="005D0BC5">
        <w:rPr>
          <w:color w:val="000000"/>
          <w:sz w:val="24"/>
          <w:szCs w:val="24"/>
        </w:rPr>
        <w:t>Elementos gráficos (plantas e documentos gráficos);</w:t>
      </w:r>
    </w:p>
    <w:p w:rsidR="00681AC5" w:rsidRPr="005D0BC5" w:rsidRDefault="00681AC5" w:rsidP="00DF2F05">
      <w:pPr>
        <w:numPr>
          <w:ilvl w:val="0"/>
          <w:numId w:val="3"/>
        </w:numPr>
        <w:ind w:left="0" w:firstLine="426"/>
        <w:jc w:val="both"/>
        <w:rPr>
          <w:color w:val="000000"/>
          <w:sz w:val="24"/>
          <w:szCs w:val="24"/>
        </w:rPr>
      </w:pPr>
      <w:r w:rsidRPr="005D0BC5">
        <w:rPr>
          <w:color w:val="000000"/>
          <w:sz w:val="24"/>
          <w:szCs w:val="24"/>
        </w:rPr>
        <w:t>Especificações técnicas e memoriais;</w:t>
      </w:r>
    </w:p>
    <w:p w:rsidR="00681AC5" w:rsidRPr="00FC160B" w:rsidRDefault="00681AC5" w:rsidP="00DF2F05">
      <w:pPr>
        <w:numPr>
          <w:ilvl w:val="0"/>
          <w:numId w:val="3"/>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rsidR="00681AC5" w:rsidRDefault="00681AC5" w:rsidP="00DF2F05">
      <w:pPr>
        <w:numPr>
          <w:ilvl w:val="0"/>
          <w:numId w:val="3"/>
        </w:numPr>
        <w:ind w:left="0" w:firstLine="426"/>
        <w:jc w:val="both"/>
        <w:rPr>
          <w:color w:val="000000"/>
          <w:sz w:val="24"/>
          <w:szCs w:val="24"/>
        </w:rPr>
      </w:pPr>
      <w:r w:rsidRPr="005D0BC5">
        <w:rPr>
          <w:color w:val="000000"/>
          <w:sz w:val="24"/>
          <w:szCs w:val="24"/>
        </w:rPr>
        <w:t>Modelo de placa.</w:t>
      </w:r>
    </w:p>
    <w:p w:rsidR="00436C76" w:rsidRPr="005D0BC5" w:rsidRDefault="00436C76" w:rsidP="00436C76">
      <w:pPr>
        <w:jc w:val="both"/>
        <w:rPr>
          <w:color w:val="000000"/>
          <w:sz w:val="24"/>
          <w:szCs w:val="24"/>
        </w:rPr>
      </w:pPr>
    </w:p>
    <w:bookmarkEnd w:id="65"/>
    <w:p w:rsidR="00436C76" w:rsidRDefault="002C40D3" w:rsidP="006221AE">
      <w:pPr>
        <w:jc w:val="both"/>
        <w:rPr>
          <w:rFonts w:eastAsia="Lucida Sans Unicode"/>
          <w:sz w:val="24"/>
          <w:szCs w:val="24"/>
        </w:rPr>
      </w:pPr>
      <w:r w:rsidRPr="005D0BC5">
        <w:rPr>
          <w:rFonts w:eastAsia="Lucida Sans Unicode"/>
          <w:sz w:val="24"/>
          <w:szCs w:val="24"/>
        </w:rPr>
        <w:fldChar w:fldCharType="begin">
          <w:ffData>
            <w:name w:val="Texto363"/>
            <w:enabled/>
            <w:calcOnExit w:val="0"/>
            <w:textInput/>
          </w:ffData>
        </w:fldChar>
      </w:r>
      <w:r w:rsidR="00217440"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50384C" w:rsidRPr="0050384C">
        <w:rPr>
          <w:rFonts w:eastAsia="Lucida Sans Unicode"/>
          <w:noProof/>
          <w:sz w:val="24"/>
          <w:szCs w:val="24"/>
        </w:rPr>
        <w:t>Cândido de Abreu/PR</w:t>
      </w:r>
      <w:r w:rsidRPr="005D0BC5">
        <w:rPr>
          <w:rFonts w:eastAsia="Lucida Sans Unicode"/>
          <w:sz w:val="24"/>
          <w:szCs w:val="24"/>
        </w:rPr>
        <w:fldChar w:fldCharType="end"/>
      </w:r>
      <w:r w:rsidR="00217440" w:rsidRPr="005D0BC5">
        <w:rPr>
          <w:rFonts w:eastAsia="Lucida Sans Unicode"/>
          <w:sz w:val="24"/>
          <w:szCs w:val="24"/>
        </w:rPr>
        <w:t xml:space="preserve">, </w:t>
      </w:r>
      <w:r w:rsidRPr="005D0BC5">
        <w:rPr>
          <w:rFonts w:eastAsia="Lucida Sans Unicode"/>
          <w:sz w:val="24"/>
          <w:szCs w:val="24"/>
        </w:rPr>
        <w:fldChar w:fldCharType="begin">
          <w:ffData>
            <w:name w:val="Texto360"/>
            <w:enabled/>
            <w:calcOnExit w:val="0"/>
            <w:textInput/>
          </w:ffData>
        </w:fldChar>
      </w:r>
      <w:r w:rsidR="00217440"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EA2DF8">
        <w:rPr>
          <w:rFonts w:eastAsia="Lucida Sans Unicode"/>
          <w:noProof/>
          <w:sz w:val="24"/>
          <w:szCs w:val="24"/>
        </w:rPr>
        <w:t>25</w:t>
      </w:r>
      <w:r w:rsidRPr="005D0BC5">
        <w:rPr>
          <w:rFonts w:eastAsia="Lucida Sans Unicode"/>
          <w:sz w:val="24"/>
          <w:szCs w:val="24"/>
        </w:rPr>
        <w:fldChar w:fldCharType="end"/>
      </w:r>
      <w:r w:rsidR="00217440" w:rsidRPr="005D0BC5">
        <w:rPr>
          <w:rFonts w:eastAsia="Lucida Sans Unicode"/>
          <w:sz w:val="24"/>
          <w:szCs w:val="24"/>
        </w:rPr>
        <w:t xml:space="preserve"> de </w:t>
      </w:r>
      <w:r w:rsidRPr="005D0BC5">
        <w:rPr>
          <w:rFonts w:eastAsia="Lucida Sans Unicode"/>
          <w:sz w:val="24"/>
          <w:szCs w:val="24"/>
        </w:rPr>
        <w:fldChar w:fldCharType="begin">
          <w:ffData>
            <w:name w:val="Texto361"/>
            <w:enabled/>
            <w:calcOnExit w:val="0"/>
            <w:textInput/>
          </w:ffData>
        </w:fldChar>
      </w:r>
      <w:r w:rsidR="00217440"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EA2DF8">
        <w:rPr>
          <w:rFonts w:eastAsia="Lucida Sans Unicode"/>
          <w:noProof/>
          <w:sz w:val="24"/>
          <w:szCs w:val="24"/>
        </w:rPr>
        <w:t>abril</w:t>
      </w:r>
      <w:r w:rsidRPr="005D0BC5">
        <w:rPr>
          <w:rFonts w:eastAsia="Lucida Sans Unicode"/>
          <w:sz w:val="24"/>
          <w:szCs w:val="24"/>
        </w:rPr>
        <w:fldChar w:fldCharType="end"/>
      </w:r>
      <w:r w:rsidR="00217440" w:rsidRPr="005D0BC5">
        <w:rPr>
          <w:rFonts w:eastAsia="Lucida Sans Unicode"/>
          <w:sz w:val="24"/>
          <w:szCs w:val="24"/>
        </w:rPr>
        <w:t xml:space="preserve"> de 20</w:t>
      </w:r>
      <w:r w:rsidRPr="005D0BC5">
        <w:rPr>
          <w:rFonts w:eastAsia="Lucida Sans Unicode"/>
          <w:sz w:val="24"/>
          <w:szCs w:val="24"/>
        </w:rPr>
        <w:fldChar w:fldCharType="begin">
          <w:ffData>
            <w:name w:val="Texto362"/>
            <w:enabled/>
            <w:calcOnExit w:val="0"/>
            <w:textInput/>
          </w:ffData>
        </w:fldChar>
      </w:r>
      <w:r w:rsidR="00217440"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50384C">
        <w:rPr>
          <w:rFonts w:eastAsia="Lucida Sans Unicode"/>
          <w:noProof/>
          <w:sz w:val="24"/>
          <w:szCs w:val="24"/>
        </w:rPr>
        <w:t>24</w:t>
      </w:r>
      <w:r w:rsidRPr="005D0BC5">
        <w:rPr>
          <w:rFonts w:eastAsia="Lucida Sans Unicode"/>
          <w:sz w:val="24"/>
          <w:szCs w:val="24"/>
        </w:rPr>
        <w:fldChar w:fldCharType="end"/>
      </w:r>
      <w:r w:rsidR="00217440" w:rsidRPr="005D0BC5">
        <w:rPr>
          <w:rFonts w:eastAsia="Lucida Sans Unicode"/>
          <w:sz w:val="24"/>
          <w:szCs w:val="24"/>
        </w:rPr>
        <w:t>.</w:t>
      </w:r>
    </w:p>
    <w:p w:rsidR="009058B1" w:rsidRPr="009058B1" w:rsidRDefault="00217440" w:rsidP="009058B1">
      <w:pPr>
        <w:jc w:val="both"/>
        <w:rPr>
          <w:noProof/>
          <w:sz w:val="24"/>
          <w:szCs w:val="24"/>
        </w:rPr>
      </w:pPr>
      <w:r w:rsidRPr="005D0BC5">
        <w:rPr>
          <w:b/>
          <w:sz w:val="24"/>
          <w:szCs w:val="24"/>
        </w:rPr>
        <w:t>_____________________</w:t>
      </w:r>
      <w:r w:rsidR="002C40D3" w:rsidRPr="005D0BC5">
        <w:rPr>
          <w:sz w:val="24"/>
          <w:szCs w:val="24"/>
        </w:rPr>
        <w:fldChar w:fldCharType="begin">
          <w:ffData>
            <w:name w:val="Texto364"/>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p>
    <w:p w:rsidR="009058B1" w:rsidRPr="009058B1" w:rsidRDefault="009058B1" w:rsidP="009058B1">
      <w:pPr>
        <w:jc w:val="both"/>
        <w:rPr>
          <w:noProof/>
          <w:sz w:val="24"/>
          <w:szCs w:val="24"/>
        </w:rPr>
      </w:pPr>
      <w:r w:rsidRPr="009058B1">
        <w:rPr>
          <w:noProof/>
          <w:sz w:val="24"/>
          <w:szCs w:val="24"/>
        </w:rPr>
        <w:t>ALLAN DIEGO MORENO VAROTO</w:t>
      </w:r>
    </w:p>
    <w:p w:rsidR="009058B1" w:rsidRDefault="009058B1" w:rsidP="009058B1">
      <w:pPr>
        <w:jc w:val="both"/>
        <w:rPr>
          <w:noProof/>
          <w:sz w:val="24"/>
          <w:szCs w:val="24"/>
        </w:rPr>
      </w:pPr>
      <w:r w:rsidRPr="009058B1">
        <w:rPr>
          <w:noProof/>
          <w:sz w:val="24"/>
          <w:szCs w:val="24"/>
        </w:rPr>
        <w:t>Agente de Contratação</w:t>
      </w:r>
    </w:p>
    <w:p w:rsidR="00217440" w:rsidRPr="005D0BC5" w:rsidRDefault="002C40D3" w:rsidP="009058B1">
      <w:pPr>
        <w:jc w:val="both"/>
        <w:rPr>
          <w:bCs/>
          <w:sz w:val="24"/>
          <w:szCs w:val="24"/>
        </w:rPr>
      </w:pPr>
      <w:r w:rsidRPr="005D0BC5">
        <w:rPr>
          <w:sz w:val="24"/>
          <w:szCs w:val="24"/>
        </w:rPr>
        <w:fldChar w:fldCharType="end"/>
      </w:r>
      <w:r w:rsidR="00217440" w:rsidRPr="005D0BC5">
        <w:rPr>
          <w:bCs/>
          <w:i/>
          <w:sz w:val="24"/>
          <w:szCs w:val="24"/>
        </w:rPr>
        <w:t>do responsável legal</w:t>
      </w:r>
      <w:r w:rsidR="0080648A" w:rsidRPr="005D0BC5">
        <w:rPr>
          <w:bCs/>
          <w:sz w:val="24"/>
          <w:szCs w:val="24"/>
        </w:rPr>
        <w:t>).</w:t>
      </w:r>
    </w:p>
    <w:bookmarkEnd w:id="64"/>
    <w:p w:rsidR="00217440" w:rsidRPr="005D0BC5" w:rsidRDefault="00217440" w:rsidP="00584E41">
      <w:pPr>
        <w:pStyle w:val="Legenda"/>
        <w:spacing w:before="0"/>
        <w:jc w:val="left"/>
        <w:rPr>
          <w:color w:val="auto"/>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rsidR="00E8724A" w:rsidRPr="005D0BC5" w:rsidRDefault="00E8724A" w:rsidP="00584E41">
      <w:pPr>
        <w:rPr>
          <w:sz w:val="24"/>
          <w:szCs w:val="24"/>
        </w:rPr>
      </w:pPr>
    </w:p>
    <w:p w:rsidR="00C24291" w:rsidRPr="005D0BC5" w:rsidRDefault="003A16C8" w:rsidP="00584E41">
      <w:pPr>
        <w:pStyle w:val="Rodap"/>
        <w:tabs>
          <w:tab w:val="clear" w:pos="4419"/>
          <w:tab w:val="clear" w:pos="8838"/>
        </w:tabs>
        <w:jc w:val="center"/>
        <w:rPr>
          <w:b/>
          <w:sz w:val="24"/>
          <w:szCs w:val="24"/>
        </w:rPr>
      </w:pPr>
      <w:bookmarkStart w:id="67" w:name="_Hlk151372084"/>
      <w:r w:rsidRPr="005D0BC5">
        <w:rPr>
          <w:b/>
          <w:sz w:val="24"/>
          <w:szCs w:val="24"/>
        </w:rPr>
        <w:t>ANEXO I</w:t>
      </w:r>
    </w:p>
    <w:p w:rsidR="003A16C8" w:rsidRPr="005D0BC5" w:rsidRDefault="003A16C8" w:rsidP="00584E41">
      <w:pPr>
        <w:pStyle w:val="Rodap"/>
        <w:tabs>
          <w:tab w:val="clear" w:pos="4419"/>
          <w:tab w:val="clear" w:pos="8838"/>
        </w:tabs>
        <w:ind w:firstLine="4111"/>
        <w:rPr>
          <w:b/>
          <w:sz w:val="24"/>
          <w:szCs w:val="24"/>
        </w:rPr>
      </w:pPr>
    </w:p>
    <w:p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2C40D3"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2A4DA3">
        <w:rPr>
          <w:noProof/>
          <w:sz w:val="24"/>
          <w:szCs w:val="24"/>
        </w:rPr>
        <w:t>__</w:t>
      </w:r>
      <w:r w:rsidR="002C40D3" w:rsidRPr="005D0BC5">
        <w:rPr>
          <w:sz w:val="24"/>
          <w:szCs w:val="24"/>
        </w:rPr>
        <w:fldChar w:fldCharType="end"/>
      </w:r>
      <w:r w:rsidRPr="005D0BC5">
        <w:rPr>
          <w:b/>
          <w:sz w:val="24"/>
          <w:szCs w:val="24"/>
        </w:rPr>
        <w:t>/20</w:t>
      </w:r>
      <w:r w:rsidR="002C40D3"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2A4DA3">
        <w:rPr>
          <w:noProof/>
          <w:sz w:val="24"/>
          <w:szCs w:val="24"/>
        </w:rPr>
        <w:t>24</w:t>
      </w:r>
      <w:r w:rsidR="002C40D3" w:rsidRPr="005D0BC5">
        <w:rPr>
          <w:sz w:val="24"/>
          <w:szCs w:val="24"/>
        </w:rPr>
        <w:fldChar w:fldCharType="end"/>
      </w:r>
    </w:p>
    <w:p w:rsidR="00E8724A" w:rsidRPr="005D0BC5" w:rsidRDefault="00E8724A" w:rsidP="00584E41">
      <w:pPr>
        <w:pStyle w:val="Rodap"/>
        <w:tabs>
          <w:tab w:val="clear" w:pos="4419"/>
          <w:tab w:val="clear" w:pos="8838"/>
        </w:tabs>
        <w:ind w:firstLine="4111"/>
        <w:rPr>
          <w:sz w:val="24"/>
          <w:szCs w:val="24"/>
        </w:rPr>
      </w:pPr>
    </w:p>
    <w:p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2C40D3"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2A4DA3">
        <w:rPr>
          <w:sz w:val="24"/>
          <w:szCs w:val="24"/>
        </w:rPr>
        <w:t>CÂNDIDO DE ABREU</w:t>
      </w:r>
      <w:r w:rsidR="002C40D3" w:rsidRPr="005D0BC5">
        <w:rPr>
          <w:sz w:val="24"/>
          <w:szCs w:val="24"/>
        </w:rPr>
        <w:fldChar w:fldCharType="end"/>
      </w:r>
      <w:r w:rsidRPr="005D0BC5">
        <w:rPr>
          <w:sz w:val="24"/>
          <w:szCs w:val="24"/>
        </w:rPr>
        <w:t xml:space="preserve"> E A </w:t>
      </w:r>
      <w:r w:rsidR="002C40D3"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2A4DA3">
        <w:rPr>
          <w:noProof/>
          <w:sz w:val="24"/>
          <w:szCs w:val="24"/>
        </w:rPr>
        <w:t>_________________________________________</w:t>
      </w:r>
      <w:r w:rsidR="002C40D3" w:rsidRPr="005D0BC5">
        <w:rPr>
          <w:sz w:val="24"/>
          <w:szCs w:val="24"/>
        </w:rPr>
        <w:fldChar w:fldCharType="end"/>
      </w:r>
      <w:r w:rsidRPr="005D0BC5">
        <w:rPr>
          <w:sz w:val="24"/>
          <w:szCs w:val="24"/>
        </w:rPr>
        <w:t>, NA FORMA ABAIXO:</w:t>
      </w:r>
    </w:p>
    <w:p w:rsidR="00C24291" w:rsidRPr="005D0BC5" w:rsidRDefault="00C24291"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jc w:val="both"/>
        <w:rPr>
          <w:sz w:val="24"/>
          <w:szCs w:val="24"/>
        </w:rPr>
      </w:pPr>
      <w:bookmarkStart w:id="6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69" w:name="_Hlk131068657"/>
      <w:bookmarkEnd w:id="68"/>
    </w:p>
    <w:bookmarkEnd w:id="69"/>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PRIMEIRA - DO OBJETO</w:t>
      </w:r>
    </w:p>
    <w:p w:rsidR="00C24291" w:rsidRPr="005D0BC5" w:rsidRDefault="00C24291" w:rsidP="00DF2F05">
      <w:pPr>
        <w:numPr>
          <w:ilvl w:val="1"/>
          <w:numId w:val="11"/>
        </w:numPr>
        <w:tabs>
          <w:tab w:val="left" w:pos="426"/>
        </w:tabs>
        <w:ind w:left="11" w:hanging="11"/>
        <w:jc w:val="both"/>
        <w:rPr>
          <w:sz w:val="24"/>
          <w:szCs w:val="24"/>
        </w:rPr>
      </w:pPr>
      <w:r w:rsidRPr="005D0BC5">
        <w:rPr>
          <w:sz w:val="24"/>
          <w:szCs w:val="24"/>
        </w:rPr>
        <w:t xml:space="preserve">O objeto do presente Contrato é </w:t>
      </w:r>
      <w:r w:rsidR="002C40D3"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621BFB" w:rsidRPr="00621BFB">
        <w:rPr>
          <w:noProof/>
          <w:sz w:val="24"/>
          <w:szCs w:val="24"/>
        </w:rPr>
        <w:t>contratação de empresa especializada em execução de pavimentação de vias urbanas em CBUQ, 4.391,00m2, incluindo serviços preliminares, terraplenagem, base e sub-base, revestimento, meio fio e sarjeta, urbanização, sinalização de trânsito, drenagem e ensaios tecnológicos, conforme Convênio nº 206/2024 - SECID, que celebram o Estado do Paraná, através da Secretaria de Estado das Cidades, o Serviço Social Autônomo Paranacidade e o Município de Cândido de Abreu/PR</w:t>
      </w:r>
      <w:r w:rsidR="002C40D3"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00F12D5F" w:rsidRPr="005D0BC5">
        <w:rPr>
          <w:iCs/>
          <w:sz w:val="24"/>
          <w:szCs w:val="24"/>
        </w:rPr>
        <w:t>CONCORRÊNCIA</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2C40D3"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EA2DF8">
        <w:rPr>
          <w:sz w:val="24"/>
          <w:szCs w:val="24"/>
        </w:rPr>
        <w:t>05</w:t>
      </w:r>
      <w:r w:rsidR="004B5857">
        <w:rPr>
          <w:noProof/>
          <w:sz w:val="24"/>
          <w:szCs w:val="24"/>
        </w:rPr>
        <w:t>/2024</w:t>
      </w:r>
      <w:r w:rsidR="002C40D3" w:rsidRPr="005D0BC5">
        <w:rPr>
          <w:sz w:val="24"/>
          <w:szCs w:val="24"/>
        </w:rPr>
        <w:fldChar w:fldCharType="end"/>
      </w:r>
      <w:r w:rsidR="00F12D5F" w:rsidRPr="005D0BC5">
        <w:rPr>
          <w:sz w:val="24"/>
          <w:szCs w:val="24"/>
        </w:rPr>
        <w:t>.</w:t>
      </w:r>
    </w:p>
    <w:p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hAnsi="Times New Roman" w:cs="Times New Roman"/>
          <w:color w:val="auto"/>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SEGUNDA - DO VALOR</w:t>
      </w:r>
    </w:p>
    <w:p w:rsidR="00C24291" w:rsidRPr="008720A2" w:rsidRDefault="00923169" w:rsidP="00584E41">
      <w:pPr>
        <w:jc w:val="both"/>
        <w:rPr>
          <w:sz w:val="24"/>
          <w:szCs w:val="24"/>
        </w:rPr>
      </w:pPr>
      <w:r w:rsidRPr="005D0BC5">
        <w:rPr>
          <w:b/>
          <w:bCs/>
          <w:sz w:val="24"/>
          <w:szCs w:val="24"/>
        </w:rPr>
        <w:t>2.1</w:t>
      </w:r>
      <w:r w:rsidR="00C24291" w:rsidRPr="005D0BC5">
        <w:rPr>
          <w:sz w:val="24"/>
          <w:szCs w:val="24"/>
        </w:rPr>
        <w:t>O preço global para a execução do objeto deste Contrato</w:t>
      </w:r>
      <w:r w:rsidR="00C24291" w:rsidRPr="008720A2">
        <w:rPr>
          <w:sz w:val="24"/>
          <w:szCs w:val="24"/>
        </w:rPr>
        <w:t xml:space="preserve"> é de R$</w:t>
      </w:r>
      <w:r w:rsidR="002C40D3"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2C40D3" w:rsidRPr="008720A2">
        <w:rPr>
          <w:sz w:val="24"/>
          <w:szCs w:val="24"/>
        </w:rPr>
      </w:r>
      <w:r w:rsidR="002C40D3" w:rsidRPr="008720A2">
        <w:rPr>
          <w:sz w:val="24"/>
          <w:szCs w:val="24"/>
        </w:rPr>
        <w:fldChar w:fldCharType="separate"/>
      </w:r>
      <w:r w:rsidR="004B5857">
        <w:rPr>
          <w:noProof/>
          <w:sz w:val="24"/>
          <w:szCs w:val="24"/>
        </w:rPr>
        <w:t xml:space="preserve"> ______________________</w:t>
      </w:r>
      <w:r w:rsidR="002C40D3" w:rsidRPr="008720A2">
        <w:rPr>
          <w:sz w:val="24"/>
          <w:szCs w:val="24"/>
        </w:rPr>
        <w:fldChar w:fldCharType="end"/>
      </w:r>
      <w:r w:rsidR="00C24291" w:rsidRPr="008720A2">
        <w:rPr>
          <w:i/>
          <w:iCs/>
          <w:sz w:val="24"/>
          <w:szCs w:val="24"/>
        </w:rPr>
        <w:t>(</w:t>
      </w:r>
      <w:r w:rsidR="002C40D3"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2C40D3" w:rsidRPr="008720A2">
        <w:rPr>
          <w:sz w:val="24"/>
          <w:szCs w:val="24"/>
        </w:rPr>
      </w:r>
      <w:r w:rsidR="002C40D3" w:rsidRPr="008720A2">
        <w:rPr>
          <w:sz w:val="24"/>
          <w:szCs w:val="24"/>
        </w:rPr>
        <w:fldChar w:fldCharType="separate"/>
      </w:r>
      <w:r w:rsidR="004B5857">
        <w:rPr>
          <w:noProof/>
          <w:sz w:val="24"/>
          <w:szCs w:val="24"/>
        </w:rPr>
        <w:t>____________________________________________________</w:t>
      </w:r>
      <w:r w:rsidR="002C40D3" w:rsidRPr="008720A2">
        <w:rPr>
          <w:sz w:val="24"/>
          <w:szCs w:val="24"/>
        </w:rPr>
        <w:fldChar w:fldCharType="end"/>
      </w:r>
      <w:r w:rsidR="00C24291" w:rsidRPr="008720A2">
        <w:rPr>
          <w:i/>
          <w:iCs/>
          <w:sz w:val="24"/>
          <w:szCs w:val="24"/>
        </w:rPr>
        <w:t>)</w:t>
      </w:r>
      <w:r w:rsidR="00C24291" w:rsidRPr="008720A2">
        <w:rPr>
          <w:sz w:val="24"/>
          <w:szCs w:val="24"/>
        </w:rPr>
        <w:t>,daqui por diante denominado “VALOR CONTRATUAL”.</w:t>
      </w:r>
    </w:p>
    <w:p w:rsidR="00EC36C9" w:rsidRPr="005D0BC5" w:rsidRDefault="00EC36C9" w:rsidP="00584E41">
      <w:pPr>
        <w:jc w:val="both"/>
        <w:rPr>
          <w:sz w:val="24"/>
          <w:szCs w:val="24"/>
        </w:rPr>
      </w:pPr>
    </w:p>
    <w:p w:rsidR="00437CBD" w:rsidRPr="005D0BC5" w:rsidRDefault="002C4405" w:rsidP="00584E41">
      <w:pPr>
        <w:jc w:val="both"/>
        <w:rPr>
          <w:b/>
          <w:sz w:val="24"/>
          <w:szCs w:val="24"/>
        </w:rPr>
      </w:pPr>
      <w:r w:rsidRPr="005D0BC5">
        <w:rPr>
          <w:b/>
          <w:sz w:val="24"/>
          <w:szCs w:val="24"/>
        </w:rPr>
        <w:t>CLÁUSULA TERCEIRA - DOS RECURSOS</w:t>
      </w:r>
    </w:p>
    <w:p w:rsidR="00FA6834" w:rsidRPr="00BC1787" w:rsidRDefault="00437CBD" w:rsidP="00FA6834">
      <w:pPr>
        <w:jc w:val="both"/>
        <w:rPr>
          <w:sz w:val="24"/>
        </w:rPr>
      </w:pPr>
      <w:r w:rsidRPr="005D0BC5">
        <w:rPr>
          <w:b/>
          <w:bCs/>
          <w:sz w:val="24"/>
          <w:szCs w:val="24"/>
        </w:rPr>
        <w:t>3.1</w:t>
      </w:r>
      <w:bookmarkStart w:id="70" w:name="_Hlk49349416"/>
      <w:bookmarkStart w:id="71" w:name="_Hlk88221498"/>
      <w:r w:rsidR="00FA6834" w:rsidRPr="00BC1787">
        <w:rPr>
          <w:sz w:val="24"/>
        </w:rPr>
        <w:t xml:space="preserve">As despesas com a execução do objeto deste contrato correrão à conta dos recursos advindos da dotação orçamentária </w:t>
      </w:r>
      <w:r w:rsidR="002C40D3" w:rsidRPr="00BC1787">
        <w:fldChar w:fldCharType="begin">
          <w:ffData>
            <w:name w:val="Texto93"/>
            <w:enabled/>
            <w:calcOnExit w:val="0"/>
            <w:textInput/>
          </w:ffData>
        </w:fldChar>
      </w:r>
      <w:bookmarkStart w:id="72" w:name="Texto93"/>
      <w:r w:rsidR="00FA6834" w:rsidRPr="00BC1787">
        <w:rPr>
          <w:sz w:val="24"/>
        </w:rPr>
        <w:instrText xml:space="preserve"> FORMTEXT </w:instrText>
      </w:r>
      <w:r w:rsidR="002C40D3" w:rsidRPr="00BC1787">
        <w:fldChar w:fldCharType="separate"/>
      </w:r>
      <w:r w:rsidR="009058B1">
        <w:rPr>
          <w:sz w:val="24"/>
        </w:rPr>
        <w:t>_____________</w:t>
      </w:r>
      <w:r w:rsidR="002C40D3" w:rsidRPr="00BC1787">
        <w:fldChar w:fldCharType="end"/>
      </w:r>
      <w:bookmarkEnd w:id="72"/>
      <w:r w:rsidR="00FA6834" w:rsidRPr="00BC1787">
        <w:rPr>
          <w:sz w:val="24"/>
        </w:rPr>
        <w:t>.</w:t>
      </w:r>
      <w:bookmarkEnd w:id="70"/>
    </w:p>
    <w:bookmarkEnd w:id="71"/>
    <w:p w:rsidR="00C669BE" w:rsidRPr="005D0BC5" w:rsidRDefault="00C669BE" w:rsidP="00FA6834">
      <w:pPr>
        <w:ind w:left="709" w:hanging="709"/>
        <w:jc w:val="both"/>
        <w:rPr>
          <w:sz w:val="24"/>
          <w:szCs w:val="24"/>
        </w:rPr>
      </w:pPr>
    </w:p>
    <w:p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EPRORROGAÇÃO</w:t>
      </w:r>
    </w:p>
    <w:p w:rsidR="000B016F" w:rsidRPr="005D0BC5" w:rsidRDefault="00923169" w:rsidP="00584E41">
      <w:pPr>
        <w:jc w:val="both"/>
        <w:rPr>
          <w:sz w:val="24"/>
          <w:szCs w:val="24"/>
        </w:rPr>
      </w:pPr>
      <w:bookmarkStart w:id="73" w:name="_Hlk111531511"/>
      <w:r w:rsidRPr="005D0BC5">
        <w:rPr>
          <w:b/>
          <w:bCs/>
          <w:sz w:val="24"/>
          <w:szCs w:val="24"/>
        </w:rPr>
        <w:t>4.1</w:t>
      </w:r>
      <w:r w:rsidR="000B016F" w:rsidRPr="005D0BC5">
        <w:rPr>
          <w:sz w:val="24"/>
          <w:szCs w:val="24"/>
        </w:rPr>
        <w:t xml:space="preserve">A CONTRATADA obriga-se a entregar ao CONTRATANTE o objeto deste Contrato, inteiramente concluído, em condições de aceitação e de utilização, em até </w:t>
      </w:r>
      <w:r w:rsidR="002C40D3" w:rsidRPr="005D0BC5">
        <w:rPr>
          <w:sz w:val="24"/>
          <w:szCs w:val="24"/>
        </w:rPr>
        <w:fldChar w:fldCharType="begin">
          <w:ffData>
            <w:name w:val="Texto93"/>
            <w:enabled/>
            <w:calcOnExit w:val="0"/>
            <w:textInput/>
          </w:ffData>
        </w:fldChar>
      </w:r>
      <w:r w:rsidR="000B016F"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942907">
        <w:rPr>
          <w:sz w:val="24"/>
          <w:szCs w:val="24"/>
        </w:rPr>
        <w:t>180</w:t>
      </w:r>
      <w:r w:rsidR="002C40D3" w:rsidRPr="005D0BC5">
        <w:rPr>
          <w:sz w:val="24"/>
          <w:szCs w:val="24"/>
        </w:rPr>
        <w:fldChar w:fldCharType="end"/>
      </w:r>
      <w:r w:rsidR="000B016F" w:rsidRPr="005D0BC5">
        <w:rPr>
          <w:sz w:val="24"/>
          <w:szCs w:val="24"/>
        </w:rPr>
        <w:t xml:space="preserve"> (</w:t>
      </w:r>
      <w:r w:rsidR="002C40D3" w:rsidRPr="005D0BC5">
        <w:rPr>
          <w:sz w:val="24"/>
          <w:szCs w:val="24"/>
        </w:rPr>
        <w:fldChar w:fldCharType="begin">
          <w:ffData>
            <w:name w:val="Texto93"/>
            <w:enabled/>
            <w:calcOnExit w:val="0"/>
            <w:textInput/>
          </w:ffData>
        </w:fldChar>
      </w:r>
      <w:r w:rsidR="000B016F"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942907">
        <w:rPr>
          <w:sz w:val="24"/>
          <w:szCs w:val="24"/>
        </w:rPr>
        <w:t>cento e oitenta</w:t>
      </w:r>
      <w:r w:rsidR="002C40D3" w:rsidRPr="005D0BC5">
        <w:rPr>
          <w:sz w:val="24"/>
          <w:szCs w:val="24"/>
        </w:rPr>
        <w:fldChar w:fldCharType="end"/>
      </w:r>
      <w:r w:rsidR="000B016F" w:rsidRPr="005D0BC5">
        <w:rPr>
          <w:sz w:val="24"/>
          <w:szCs w:val="24"/>
        </w:rPr>
        <w:t>)   dias</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rsidR="00C24291" w:rsidRPr="005D0BC5" w:rsidRDefault="00923169" w:rsidP="005D3890">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 xml:space="preserve">deverá ocorrer em, no máximo21 </w:t>
      </w:r>
      <w:r w:rsidR="00DB6BB4" w:rsidRPr="005D0BC5">
        <w:rPr>
          <w:sz w:val="24"/>
          <w:szCs w:val="24"/>
        </w:rPr>
        <w:t>(vinte eum</w:t>
      </w:r>
      <w:r w:rsidR="00DB6BB4" w:rsidRPr="002A1876">
        <w:rPr>
          <w:sz w:val="24"/>
          <w:szCs w:val="24"/>
        </w:rPr>
        <w:t xml:space="preserve">) </w:t>
      </w:r>
      <w:r w:rsidRPr="002A1876">
        <w:rPr>
          <w:sz w:val="24"/>
          <w:szCs w:val="24"/>
        </w:rPr>
        <w:t xml:space="preserve">dias </w:t>
      </w:r>
      <w:bookmarkEnd w:id="73"/>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p>
    <w:p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p>
    <w:p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74" w:name="art115§6"/>
      <w:bookmarkEnd w:id="74"/>
    </w:p>
    <w:p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6</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24291" w:rsidRPr="006810E5">
        <w:rPr>
          <w:sz w:val="24"/>
          <w:szCs w:val="24"/>
        </w:rPr>
        <w:tab/>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C24291" w:rsidRPr="006810E5" w:rsidRDefault="00C24291" w:rsidP="00584E41">
      <w:pPr>
        <w:jc w:val="both"/>
        <w:rPr>
          <w:b/>
          <w:sz w:val="24"/>
          <w:szCs w:val="24"/>
        </w:rPr>
      </w:pPr>
    </w:p>
    <w:p w:rsidR="00C24291" w:rsidRPr="006810E5" w:rsidRDefault="00C24291" w:rsidP="00584E41">
      <w:pPr>
        <w:jc w:val="both"/>
        <w:rPr>
          <w:b/>
          <w:sz w:val="24"/>
          <w:szCs w:val="24"/>
        </w:rPr>
      </w:pPr>
      <w:r w:rsidRPr="006810E5">
        <w:rPr>
          <w:b/>
          <w:sz w:val="24"/>
          <w:szCs w:val="24"/>
        </w:rPr>
        <w:t xml:space="preserve">CLÁUSULA QUINTA - DA VIGÊNCIA </w:t>
      </w:r>
    </w:p>
    <w:p w:rsidR="00F210CC" w:rsidRDefault="00DB6BB4" w:rsidP="00F210CC">
      <w:pPr>
        <w:shd w:val="clear" w:color="auto" w:fill="FFFFFF"/>
        <w:jc w:val="both"/>
        <w:rPr>
          <w:sz w:val="24"/>
          <w:szCs w:val="24"/>
          <w:lang w:eastAsia="en-US"/>
        </w:rPr>
      </w:pPr>
      <w:r w:rsidRPr="006810E5">
        <w:rPr>
          <w:b/>
          <w:bCs/>
          <w:sz w:val="24"/>
          <w:szCs w:val="24"/>
        </w:rPr>
        <w:t>5.1</w:t>
      </w:r>
      <w:r w:rsidR="004F2130" w:rsidRPr="006810E5">
        <w:rPr>
          <w:sz w:val="24"/>
          <w:szCs w:val="24"/>
        </w:rPr>
        <w:t xml:space="preserve">O prazo de vigência do presente Contrato é de </w:t>
      </w:r>
      <w:r w:rsidR="006A4D23">
        <w:rPr>
          <w:sz w:val="24"/>
          <w:szCs w:val="24"/>
        </w:rPr>
        <w:t>360</w:t>
      </w:r>
      <w:r w:rsidR="004F2130" w:rsidRPr="006810E5">
        <w:rPr>
          <w:sz w:val="24"/>
          <w:szCs w:val="24"/>
        </w:rPr>
        <w:t>(</w:t>
      </w:r>
      <w:r w:rsidR="006A4D23">
        <w:rPr>
          <w:sz w:val="24"/>
          <w:szCs w:val="24"/>
        </w:rPr>
        <w:t>trezentos e sessenta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Pr="005D0BC5">
        <w:rPr>
          <w:rFonts w:ascii="Times New Roman" w:hAnsi="Times New Roman" w:cs="Times New Roman"/>
          <w:color w:val="000000"/>
          <w:sz w:val="24"/>
          <w:szCs w:val="24"/>
        </w:rPr>
        <w:t>Quando a não conclusão decorrer de culpa do contratado:</w:t>
      </w:r>
    </w:p>
    <w:p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Pr="00D50FF3">
        <w:rPr>
          <w:rFonts w:ascii="Times New Roman" w:eastAsia="Times New Roman" w:hAnsi="Times New Roman"/>
          <w:color w:val="000000"/>
          <w:sz w:val="23"/>
          <w:szCs w:val="23"/>
        </w:rPr>
        <w:t>o contratado será constituído em mora, aplicáveis a ele as respectivas sanções administrativas;</w:t>
      </w:r>
    </w:p>
    <w:p w:rsidR="00DB6BB4" w:rsidRPr="005D0BC5" w:rsidRDefault="00DB6BB4" w:rsidP="00D50FF3">
      <w:pPr>
        <w:pStyle w:val="Textbody"/>
        <w:spacing w:after="0" w:line="240" w:lineRule="auto"/>
        <w:jc w:val="both"/>
        <w:rPr>
          <w:rFonts w:ascii="Times New Roman" w:hAnsi="Times New Roman"/>
          <w:sz w:val="24"/>
          <w:szCs w:val="24"/>
        </w:rPr>
      </w:pPr>
      <w:bookmarkStart w:id="75" w:name="art111pii11"/>
      <w:bookmarkEnd w:id="75"/>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4F2130" w:rsidRPr="005D0BC5" w:rsidRDefault="004F2130"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SEXTA - DAS OBRIGAÇÕES DA CONTRATADA</w:t>
      </w:r>
    </w:p>
    <w:p w:rsidR="00C24291" w:rsidRPr="005D0BC5" w:rsidRDefault="00DB6BB4" w:rsidP="00584E41">
      <w:pPr>
        <w:jc w:val="both"/>
        <w:rPr>
          <w:sz w:val="24"/>
          <w:szCs w:val="24"/>
        </w:rPr>
      </w:pPr>
      <w:r w:rsidRPr="005D0BC5">
        <w:rPr>
          <w:b/>
          <w:bCs/>
          <w:sz w:val="24"/>
          <w:szCs w:val="24"/>
        </w:rPr>
        <w:t>6.1</w:t>
      </w:r>
      <w:r w:rsidR="00C24291" w:rsidRPr="005D0BC5">
        <w:rPr>
          <w:sz w:val="24"/>
          <w:szCs w:val="24"/>
        </w:rPr>
        <w:t xml:space="preserve">A CONTRATADA se obriga a: </w:t>
      </w:r>
    </w:p>
    <w:p w:rsidR="00C24291" w:rsidRPr="005D0BC5" w:rsidRDefault="00C24291" w:rsidP="00DF2F05">
      <w:pPr>
        <w:numPr>
          <w:ilvl w:val="0"/>
          <w:numId w:val="4"/>
        </w:numPr>
        <w:ind w:left="0" w:firstLine="0"/>
        <w:jc w:val="both"/>
        <w:rPr>
          <w:sz w:val="24"/>
          <w:szCs w:val="24"/>
        </w:rPr>
      </w:pPr>
      <w:r w:rsidRPr="005D0BC5">
        <w:rPr>
          <w:sz w:val="24"/>
          <w:szCs w:val="24"/>
        </w:rPr>
        <w:t>confecção e colocação de placas de obra, conforme modelo</w:t>
      </w:r>
      <w:r w:rsidR="007C374E" w:rsidRPr="005D0BC5">
        <w:rPr>
          <w:sz w:val="24"/>
          <w:szCs w:val="24"/>
        </w:rPr>
        <w:t xml:space="preserve"> disponibilizado</w:t>
      </w:r>
      <w:r w:rsidRPr="005D0BC5">
        <w:rPr>
          <w:sz w:val="24"/>
          <w:szCs w:val="24"/>
        </w:rPr>
        <w:t>;</w:t>
      </w:r>
    </w:p>
    <w:p w:rsidR="00B325E6" w:rsidRPr="005D0BC5" w:rsidRDefault="0063267B" w:rsidP="00DF2F05">
      <w:pPr>
        <w:numPr>
          <w:ilvl w:val="0"/>
          <w:numId w:val="4"/>
        </w:numPr>
        <w:ind w:left="0" w:firstLine="0"/>
        <w:jc w:val="both"/>
        <w:rPr>
          <w:sz w:val="24"/>
          <w:szCs w:val="24"/>
        </w:rPr>
      </w:pPr>
      <w:bookmarkStart w:id="76" w:name="_Hlk12889813"/>
      <w:bookmarkStart w:id="77" w:name="_Hlk12624185"/>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6"/>
      <w:r w:rsidR="004C7095" w:rsidRPr="005D0BC5">
        <w:rPr>
          <w:sz w:val="24"/>
          <w:szCs w:val="24"/>
        </w:rPr>
        <w:t>;</w:t>
      </w:r>
    </w:p>
    <w:bookmarkEnd w:id="77"/>
    <w:p w:rsidR="00C24291" w:rsidRPr="005D0BC5" w:rsidRDefault="00C24291" w:rsidP="00DF2F05">
      <w:pPr>
        <w:numPr>
          <w:ilvl w:val="0"/>
          <w:numId w:val="4"/>
        </w:numPr>
        <w:ind w:left="0" w:firstLine="0"/>
        <w:jc w:val="both"/>
        <w:rPr>
          <w:sz w:val="24"/>
          <w:szCs w:val="24"/>
        </w:rPr>
      </w:pPr>
      <w:r w:rsidRPr="005D0BC5">
        <w:rPr>
          <w:sz w:val="24"/>
          <w:szCs w:val="24"/>
        </w:rPr>
        <w:t>assegurar a execução do objeto deste Contrato, a proteção e a conservação dos serviços executados bem como</w:t>
      </w:r>
      <w:r w:rsidR="000F6460" w:rsidRPr="005D0BC5">
        <w:rPr>
          <w:sz w:val="24"/>
          <w:szCs w:val="24"/>
        </w:rPr>
        <w:t xml:space="preserve">, </w:t>
      </w:r>
      <w:r w:rsidRPr="005D0BC5">
        <w:rPr>
          <w:sz w:val="24"/>
          <w:szCs w:val="24"/>
        </w:rPr>
        <w:t>respeitar rigorosamente as recomendações da ABNT;</w:t>
      </w:r>
    </w:p>
    <w:p w:rsidR="00C24291" w:rsidRPr="005D0BC5" w:rsidRDefault="00C24291" w:rsidP="00DF2F05">
      <w:pPr>
        <w:numPr>
          <w:ilvl w:val="0"/>
          <w:numId w:val="4"/>
        </w:numPr>
        <w:ind w:left="0" w:firstLine="0"/>
        <w:jc w:val="both"/>
        <w:rPr>
          <w:sz w:val="24"/>
          <w:szCs w:val="24"/>
        </w:rPr>
      </w:pPr>
      <w:r w:rsidRPr="005D0BC5">
        <w:rPr>
          <w:sz w:val="24"/>
          <w:szCs w:val="24"/>
        </w:rPr>
        <w:t>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w:t>
      </w:r>
      <w:r w:rsidR="004B6B91" w:rsidRPr="005D0BC5">
        <w:rPr>
          <w:sz w:val="24"/>
          <w:szCs w:val="24"/>
        </w:rPr>
        <w:t>, quando for o caso,</w:t>
      </w:r>
      <w:r w:rsidRPr="005D0BC5">
        <w:rPr>
          <w:sz w:val="24"/>
          <w:szCs w:val="24"/>
        </w:rPr>
        <w:t xml:space="preserve"> do início dos testes de operação das instalações elétricas e hidráulicas;</w:t>
      </w:r>
    </w:p>
    <w:p w:rsidR="00C24291" w:rsidRPr="005D0BC5" w:rsidRDefault="00C24291" w:rsidP="00DF2F05">
      <w:pPr>
        <w:numPr>
          <w:ilvl w:val="0"/>
          <w:numId w:val="4"/>
        </w:numPr>
        <w:ind w:left="0" w:firstLine="0"/>
        <w:jc w:val="both"/>
        <w:rPr>
          <w:sz w:val="24"/>
          <w:szCs w:val="24"/>
        </w:rPr>
      </w:pPr>
      <w:r w:rsidRPr="005D0BC5">
        <w:rPr>
          <w:sz w:val="24"/>
          <w:szCs w:val="24"/>
        </w:rPr>
        <w:t>manter, em todos os locais de serviços, um seguro sistema de sinalização e segurança, principalmente em vias públicas, de acordo com as normas de segurança do trabalho;</w:t>
      </w:r>
    </w:p>
    <w:p w:rsidR="00C24291" w:rsidRPr="005D0BC5" w:rsidRDefault="00C24291" w:rsidP="00DF2F05">
      <w:pPr>
        <w:numPr>
          <w:ilvl w:val="0"/>
          <w:numId w:val="4"/>
        </w:numPr>
        <w:ind w:left="0" w:firstLine="0"/>
        <w:jc w:val="both"/>
        <w:rPr>
          <w:sz w:val="24"/>
          <w:szCs w:val="24"/>
        </w:rPr>
      </w:pPr>
      <w:r w:rsidRPr="005D0BC5">
        <w:rPr>
          <w:sz w:val="24"/>
          <w:szCs w:val="24"/>
        </w:rPr>
        <w:t>dar ciência à fiscalização da ocorrência de qualquer fato ou condição que possa atrasar ou impedir a conclusão do objeto deste Contrato;</w:t>
      </w:r>
    </w:p>
    <w:p w:rsidR="00C24291" w:rsidRPr="005D0BC5" w:rsidRDefault="00C24291" w:rsidP="00DF2F05">
      <w:pPr>
        <w:numPr>
          <w:ilvl w:val="0"/>
          <w:numId w:val="4"/>
        </w:numPr>
        <w:ind w:left="0" w:firstLine="0"/>
        <w:jc w:val="both"/>
        <w:rPr>
          <w:sz w:val="24"/>
          <w:szCs w:val="24"/>
        </w:rPr>
      </w:pPr>
      <w:r w:rsidRPr="005D0BC5">
        <w:rPr>
          <w:sz w:val="24"/>
          <w:szCs w:val="24"/>
        </w:rPr>
        <w:t>manter no local d</w:t>
      </w:r>
      <w:r w:rsidR="004B6B91" w:rsidRPr="005D0BC5">
        <w:rPr>
          <w:sz w:val="24"/>
          <w:szCs w:val="24"/>
        </w:rPr>
        <w:t>a execução do</w:t>
      </w:r>
      <w:r w:rsidRPr="005D0BC5">
        <w:rPr>
          <w:sz w:val="24"/>
          <w:szCs w:val="24"/>
        </w:rPr>
        <w:t xml:space="preserve"> objeto deste Contrato, devidamente atualizado, Livro Diário de Ocorrência;</w:t>
      </w:r>
    </w:p>
    <w:p w:rsidR="00C24291" w:rsidRPr="005D0BC5" w:rsidRDefault="00C24291" w:rsidP="00DF2F05">
      <w:pPr>
        <w:numPr>
          <w:ilvl w:val="0"/>
          <w:numId w:val="4"/>
        </w:numPr>
        <w:ind w:left="0" w:firstLine="0"/>
        <w:jc w:val="both"/>
        <w:rPr>
          <w:sz w:val="24"/>
          <w:szCs w:val="24"/>
        </w:rPr>
      </w:pPr>
      <w:r w:rsidRPr="005D0BC5">
        <w:rPr>
          <w:sz w:val="24"/>
          <w:szCs w:val="24"/>
        </w:rPr>
        <w:t>providenciar a matrícula do objeto deste Contrato no INSS;</w:t>
      </w:r>
    </w:p>
    <w:p w:rsidR="00C24291" w:rsidRPr="005D0BC5" w:rsidRDefault="00C24291" w:rsidP="00DF2F05">
      <w:pPr>
        <w:numPr>
          <w:ilvl w:val="0"/>
          <w:numId w:val="4"/>
        </w:numPr>
        <w:ind w:left="0" w:firstLine="0"/>
        <w:jc w:val="both"/>
        <w:rPr>
          <w:sz w:val="24"/>
          <w:szCs w:val="24"/>
        </w:rPr>
      </w:pPr>
      <w:r w:rsidRPr="005D0BC5">
        <w:rPr>
          <w:sz w:val="24"/>
          <w:szCs w:val="24"/>
        </w:rPr>
        <w:t>não manter em seu quadro de pessoal menores em horário noturno de trabalho ou em serviços perigosos ou insalubres, não manter</w:t>
      </w:r>
      <w:r w:rsidR="004B6B91" w:rsidRPr="005D0BC5">
        <w:rPr>
          <w:sz w:val="24"/>
          <w:szCs w:val="24"/>
        </w:rPr>
        <w:t>,</w:t>
      </w:r>
      <w:r w:rsidRPr="005D0BC5">
        <w:rPr>
          <w:sz w:val="24"/>
          <w:szCs w:val="24"/>
        </w:rPr>
        <w:t xml:space="preserve"> ainda, em qualquer trabalho, menores de 16 (dezesseis) anos, salvo na condição de aprendiz, a partir de 14 (quatorze) anos</w:t>
      </w:r>
      <w:r w:rsidR="004B6B91" w:rsidRPr="005D0BC5">
        <w:rPr>
          <w:sz w:val="24"/>
          <w:szCs w:val="24"/>
        </w:rPr>
        <w:t>;</w:t>
      </w:r>
    </w:p>
    <w:p w:rsidR="00C24291" w:rsidRPr="005D0BC5" w:rsidRDefault="001C6510" w:rsidP="00DF2F05">
      <w:pPr>
        <w:numPr>
          <w:ilvl w:val="0"/>
          <w:numId w:val="4"/>
        </w:numPr>
        <w:ind w:left="0" w:firstLine="0"/>
        <w:jc w:val="both"/>
        <w:rPr>
          <w:sz w:val="24"/>
          <w:szCs w:val="24"/>
        </w:rPr>
      </w:pPr>
      <w:r w:rsidRPr="005D0BC5">
        <w:rPr>
          <w:sz w:val="24"/>
          <w:szCs w:val="24"/>
        </w:rPr>
        <w:t>m</w:t>
      </w:r>
      <w:r w:rsidR="00C24291" w:rsidRPr="005D0BC5">
        <w:rPr>
          <w:sz w:val="24"/>
          <w:szCs w:val="24"/>
        </w:rPr>
        <w:t>anter</w:t>
      </w:r>
      <w:r w:rsidRPr="005D0BC5">
        <w:rPr>
          <w:sz w:val="24"/>
          <w:szCs w:val="24"/>
        </w:rPr>
        <w:t>,</w:t>
      </w:r>
      <w:r w:rsidR="00C24291" w:rsidRPr="005D0BC5">
        <w:rPr>
          <w:sz w:val="24"/>
          <w:szCs w:val="24"/>
        </w:rPr>
        <w:t xml:space="preserve"> durante toda a execução do contrato, em compatibilidade com as obrigações assumidas, todas as condições de habilitação e qualificação exigidas na licitação</w:t>
      </w:r>
      <w:r w:rsidR="007C374E" w:rsidRPr="005D0BC5">
        <w:rPr>
          <w:sz w:val="24"/>
          <w:szCs w:val="24"/>
        </w:rPr>
        <w:t>, especialmente a reserva de cargos prevista em lei</w:t>
      </w:r>
      <w:r w:rsidRPr="005D0BC5">
        <w:rPr>
          <w:sz w:val="24"/>
          <w:szCs w:val="24"/>
        </w:rPr>
        <w:t>;</w:t>
      </w:r>
    </w:p>
    <w:p w:rsidR="00C24291" w:rsidRPr="005D0BC5" w:rsidRDefault="00C24291" w:rsidP="00DF2F05">
      <w:pPr>
        <w:numPr>
          <w:ilvl w:val="0"/>
          <w:numId w:val="4"/>
        </w:numPr>
        <w:ind w:left="0" w:firstLine="0"/>
        <w:jc w:val="both"/>
        <w:rPr>
          <w:sz w:val="24"/>
          <w:szCs w:val="24"/>
        </w:rPr>
      </w:pPr>
      <w:r w:rsidRPr="005D0BC5">
        <w:rPr>
          <w:sz w:val="24"/>
          <w:szCs w:val="24"/>
        </w:rPr>
        <w:t>fornecer em tempo hábil os materiais, veículos, máquinas e equipamentos</w:t>
      </w:r>
      <w:r w:rsidR="001C6510" w:rsidRPr="005D0BC5">
        <w:rPr>
          <w:sz w:val="24"/>
          <w:szCs w:val="24"/>
        </w:rPr>
        <w:t>;</w:t>
      </w:r>
    </w:p>
    <w:p w:rsidR="00C24291" w:rsidRPr="005D0BC5" w:rsidRDefault="00C24291" w:rsidP="00DF2F05">
      <w:pPr>
        <w:numPr>
          <w:ilvl w:val="0"/>
          <w:numId w:val="4"/>
        </w:numPr>
        <w:ind w:left="0" w:firstLine="0"/>
        <w:jc w:val="both"/>
        <w:rPr>
          <w:sz w:val="24"/>
          <w:szCs w:val="24"/>
        </w:rPr>
      </w:pPr>
      <w:r w:rsidRPr="005D0BC5">
        <w:rPr>
          <w:sz w:val="24"/>
          <w:szCs w:val="24"/>
        </w:rPr>
        <w:t xml:space="preserve">examinar completamente os projetos, as peças gráficas, as especificações técnicas, memoriais e todos os documentos, obtendo todas as informações necessárias sobre qualquer </w:t>
      </w:r>
      <w:r w:rsidRPr="005D0BC5">
        <w:rPr>
          <w:sz w:val="24"/>
          <w:szCs w:val="24"/>
        </w:rPr>
        <w:lastRenderedPageBreak/>
        <w:t xml:space="preserve">ponto duvidoso do </w:t>
      </w:r>
      <w:r w:rsidR="00ED2CC4" w:rsidRPr="005D0BC5">
        <w:rPr>
          <w:sz w:val="24"/>
          <w:szCs w:val="24"/>
        </w:rPr>
        <w:t>objeto</w:t>
      </w:r>
      <w:r w:rsidRPr="005D0BC5">
        <w:rPr>
          <w:sz w:val="24"/>
          <w:szCs w:val="24"/>
        </w:rPr>
        <w:t>, se responsabilizando inteiramente pela apresentação da planilha de serviços para uma proposta de preços completa e satisfatória</w:t>
      </w:r>
      <w:r w:rsidR="001C6510" w:rsidRPr="005D0BC5">
        <w:rPr>
          <w:sz w:val="24"/>
          <w:szCs w:val="24"/>
        </w:rPr>
        <w:t>;</w:t>
      </w:r>
    </w:p>
    <w:p w:rsidR="007B27D8" w:rsidRPr="005D0BC5" w:rsidRDefault="007B27D8" w:rsidP="00D50FF3">
      <w:pPr>
        <w:jc w:val="both"/>
        <w:rPr>
          <w:sz w:val="24"/>
          <w:szCs w:val="24"/>
        </w:rPr>
      </w:pPr>
      <w:r w:rsidRPr="005D0BC5">
        <w:rPr>
          <w:sz w:val="24"/>
          <w:szCs w:val="24"/>
        </w:rPr>
        <w:t xml:space="preserve">m) respeitar rigorosamente as normas estabelecidas nas especificações técnicas que integram o </w:t>
      </w:r>
      <w:r w:rsidR="00405A2B" w:rsidRPr="005D0BC5">
        <w:rPr>
          <w:sz w:val="24"/>
          <w:szCs w:val="24"/>
        </w:rPr>
        <w:t>Edital</w:t>
      </w:r>
      <w:r w:rsidRPr="005D0BC5">
        <w:rPr>
          <w:sz w:val="24"/>
          <w:szCs w:val="24"/>
        </w:rPr>
        <w:t>,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r w:rsidR="00C6026E">
        <w:rPr>
          <w:sz w:val="24"/>
          <w:szCs w:val="24"/>
        </w:rPr>
        <w:t>;</w:t>
      </w:r>
    </w:p>
    <w:p w:rsidR="009961BE" w:rsidRPr="005D0BC5" w:rsidRDefault="009961BE" w:rsidP="00D50FF3">
      <w:pPr>
        <w:jc w:val="both"/>
        <w:rPr>
          <w:sz w:val="24"/>
          <w:szCs w:val="24"/>
        </w:rPr>
      </w:pPr>
      <w:r w:rsidRPr="005D0BC5">
        <w:rPr>
          <w:sz w:val="24"/>
          <w:szCs w:val="24"/>
        </w:rPr>
        <w:t>n</w:t>
      </w:r>
      <w:r w:rsidR="004D5A5C" w:rsidRPr="005D0BC5">
        <w:rPr>
          <w:sz w:val="24"/>
          <w:szCs w:val="24"/>
        </w:rPr>
        <w:t>) apresentar, a</w:t>
      </w:r>
      <w:r w:rsidRPr="005D0BC5">
        <w:rPr>
          <w:sz w:val="24"/>
          <w:szCs w:val="24"/>
        </w:rPr>
        <w:t>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r w:rsidR="00C6026E">
        <w:rPr>
          <w:sz w:val="24"/>
          <w:szCs w:val="24"/>
        </w:rPr>
        <w:t>;</w:t>
      </w:r>
    </w:p>
    <w:p w:rsidR="007B27D8" w:rsidRPr="005D0BC5" w:rsidRDefault="004D5A5C" w:rsidP="00D50FF3">
      <w:pPr>
        <w:jc w:val="both"/>
        <w:rPr>
          <w:sz w:val="24"/>
          <w:szCs w:val="24"/>
        </w:rPr>
      </w:pPr>
      <w:r w:rsidRPr="005D0BC5">
        <w:rPr>
          <w:sz w:val="24"/>
          <w:szCs w:val="24"/>
        </w:rPr>
        <w:t>o</w:t>
      </w:r>
      <w:r w:rsidR="007B27D8" w:rsidRPr="005D0BC5">
        <w:rPr>
          <w:sz w:val="24"/>
          <w:szCs w:val="24"/>
        </w:rPr>
        <w:t xml:space="preserve">) participar e firmar a ata da reunião de partida, conforme estabelece o </w:t>
      </w:r>
      <w:r w:rsidR="00C6026E">
        <w:rPr>
          <w:sz w:val="24"/>
          <w:szCs w:val="24"/>
        </w:rPr>
        <w:t>item 1.2 da Cláusula Primeira;</w:t>
      </w:r>
    </w:p>
    <w:p w:rsidR="00DE3AD8" w:rsidRPr="005D0BC5" w:rsidRDefault="004D5A5C" w:rsidP="00D50FF3">
      <w:pPr>
        <w:jc w:val="both"/>
        <w:rPr>
          <w:sz w:val="24"/>
          <w:szCs w:val="24"/>
        </w:rPr>
      </w:pPr>
      <w:r w:rsidRPr="005D0BC5">
        <w:rPr>
          <w:sz w:val="24"/>
          <w:szCs w:val="24"/>
        </w:rPr>
        <w:t>p</w:t>
      </w:r>
      <w:r w:rsidR="007B27D8" w:rsidRPr="005D0BC5">
        <w:rPr>
          <w:sz w:val="24"/>
          <w:szCs w:val="24"/>
        </w:rPr>
        <w:t xml:space="preserve">) </w:t>
      </w:r>
      <w:r w:rsidR="00DE3AD8" w:rsidRPr="005D0BC5">
        <w:rPr>
          <w:sz w:val="24"/>
          <w:szCs w:val="24"/>
        </w:rPr>
        <w:t>elaborar, para apresentação e aprovação na reunião de partida, o cronograma físico de execução.</w:t>
      </w:r>
    </w:p>
    <w:p w:rsidR="00F17DD9" w:rsidRPr="005D0BC5" w:rsidRDefault="004D5A5C" w:rsidP="00D50FF3">
      <w:pPr>
        <w:jc w:val="both"/>
        <w:rPr>
          <w:sz w:val="24"/>
          <w:szCs w:val="24"/>
        </w:rPr>
      </w:pPr>
      <w:r w:rsidRPr="005D0BC5">
        <w:rPr>
          <w:sz w:val="24"/>
          <w:szCs w:val="24"/>
        </w:rPr>
        <w:t>q</w:t>
      </w:r>
      <w:r w:rsidR="00F17DD9" w:rsidRPr="005D0BC5">
        <w:rPr>
          <w:sz w:val="24"/>
          <w:szCs w:val="24"/>
        </w:rPr>
        <w:t xml:space="preserve">) providenciar a imediata baixa da ART ou RRT, em caso de </w:t>
      </w:r>
      <w:r w:rsidR="00777297" w:rsidRPr="005D0BC5">
        <w:rPr>
          <w:sz w:val="24"/>
          <w:szCs w:val="24"/>
        </w:rPr>
        <w:t xml:space="preserve">extinção </w:t>
      </w:r>
      <w:r w:rsidR="00F17DD9" w:rsidRPr="005D0BC5">
        <w:rPr>
          <w:sz w:val="24"/>
          <w:szCs w:val="24"/>
        </w:rPr>
        <w:t>contratual</w:t>
      </w:r>
      <w:r w:rsidR="00C6026E">
        <w:rPr>
          <w:sz w:val="24"/>
          <w:szCs w:val="24"/>
        </w:rPr>
        <w:t>;</w:t>
      </w:r>
    </w:p>
    <w:p w:rsidR="00517187" w:rsidRPr="005D0BC5" w:rsidRDefault="00517187" w:rsidP="00D50FF3">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ED2CC4" w:rsidRPr="005D0BC5" w:rsidRDefault="00ED2CC4" w:rsidP="00D50FF3">
      <w:pPr>
        <w:jc w:val="both"/>
        <w:rPr>
          <w:b/>
          <w:sz w:val="24"/>
          <w:szCs w:val="24"/>
        </w:rPr>
      </w:pPr>
    </w:p>
    <w:p w:rsidR="00F80685" w:rsidRPr="005D0BC5" w:rsidRDefault="00DB6BB4" w:rsidP="00584E41">
      <w:pPr>
        <w:jc w:val="both"/>
        <w:rPr>
          <w:sz w:val="24"/>
          <w:szCs w:val="24"/>
        </w:rPr>
      </w:pPr>
      <w:r w:rsidRPr="005D0BC5">
        <w:rPr>
          <w:b/>
          <w:bCs/>
          <w:sz w:val="24"/>
          <w:szCs w:val="24"/>
        </w:rPr>
        <w:t>6.2</w:t>
      </w:r>
      <w:r w:rsidR="00ED2CC4" w:rsidRPr="005D0BC5">
        <w:rPr>
          <w:sz w:val="24"/>
          <w:szCs w:val="24"/>
        </w:rPr>
        <w:t xml:space="preserve">O cronograma físico de execução deverá ser elaborado na modalidade GANTT e respectiva rede de precedências na modalidade PERT-CPM. </w:t>
      </w:r>
    </w:p>
    <w:p w:rsidR="00ED2CC4" w:rsidRPr="005D0BC5" w:rsidRDefault="00F80685" w:rsidP="005D3890">
      <w:pPr>
        <w:jc w:val="both"/>
        <w:rPr>
          <w:sz w:val="24"/>
          <w:szCs w:val="24"/>
        </w:rPr>
      </w:pPr>
      <w:r w:rsidRPr="005D0BC5">
        <w:rPr>
          <w:b/>
          <w:bCs/>
          <w:sz w:val="24"/>
          <w:szCs w:val="24"/>
        </w:rPr>
        <w:t>6.2.1</w:t>
      </w:r>
      <w:r w:rsidR="00ED2CC4" w:rsidRPr="005D0BC5">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F80685" w:rsidRPr="005D0BC5" w:rsidRDefault="00DB6BB4" w:rsidP="00584E41">
      <w:pPr>
        <w:jc w:val="both"/>
        <w:rPr>
          <w:sz w:val="24"/>
          <w:szCs w:val="24"/>
        </w:rPr>
      </w:pPr>
      <w:r w:rsidRPr="005D0BC5">
        <w:rPr>
          <w:b/>
          <w:bCs/>
          <w:sz w:val="24"/>
          <w:szCs w:val="24"/>
        </w:rPr>
        <w:t>6.3</w:t>
      </w:r>
      <w:r w:rsidR="00ED2CC4" w:rsidRPr="005D0BC5">
        <w:rPr>
          <w:sz w:val="24"/>
          <w:szCs w:val="24"/>
        </w:rPr>
        <w:t xml:space="preserve">A CONTRATADA é responsável pelos encargos trabalhistas, previdenciários, fiscais e comerciais resultantes da execução do contrato. </w:t>
      </w:r>
    </w:p>
    <w:p w:rsidR="00ED2CC4" w:rsidRPr="005D0BC5" w:rsidRDefault="00F80685" w:rsidP="005D3890">
      <w:pPr>
        <w:jc w:val="both"/>
        <w:rPr>
          <w:i/>
          <w:sz w:val="24"/>
          <w:szCs w:val="24"/>
        </w:rPr>
      </w:pPr>
      <w:r w:rsidRPr="005D0BC5">
        <w:rPr>
          <w:b/>
          <w:bCs/>
          <w:sz w:val="24"/>
          <w:szCs w:val="24"/>
        </w:rPr>
        <w:t>6.3.1</w:t>
      </w:r>
      <w:r w:rsidR="00ED2CC4" w:rsidRPr="005D0BC5">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D0BC5">
        <w:rPr>
          <w:i/>
          <w:sz w:val="24"/>
          <w:szCs w:val="24"/>
        </w:rPr>
        <w:t>.</w:t>
      </w:r>
    </w:p>
    <w:p w:rsidR="00443CE9" w:rsidRPr="005D0BC5" w:rsidRDefault="00443CE9" w:rsidP="00584E41">
      <w:pPr>
        <w:jc w:val="both"/>
        <w:rPr>
          <w:sz w:val="24"/>
          <w:szCs w:val="24"/>
        </w:rPr>
      </w:pPr>
      <w:r w:rsidRPr="005D0BC5">
        <w:rPr>
          <w:b/>
          <w:bCs/>
          <w:sz w:val="24"/>
          <w:szCs w:val="24"/>
        </w:rPr>
        <w:t>6.4</w:t>
      </w:r>
      <w:r w:rsidR="00ED2CC4" w:rsidRPr="005D0BC5">
        <w:rPr>
          <w:sz w:val="24"/>
          <w:szCs w:val="24"/>
        </w:rPr>
        <w:t xml:space="preserve">As notificações referidas nesta cláusula deverão ser realizadas por escrito e direcionadas ao gestor, fiscal e supervisor (PARANACIDADE) do contrato. </w:t>
      </w:r>
    </w:p>
    <w:p w:rsidR="0039682A" w:rsidRPr="005D0BC5" w:rsidRDefault="00443CE9" w:rsidP="00584E41">
      <w:pPr>
        <w:jc w:val="both"/>
        <w:rPr>
          <w:sz w:val="24"/>
          <w:szCs w:val="24"/>
        </w:rPr>
      </w:pPr>
      <w:r w:rsidRPr="005D0BC5">
        <w:rPr>
          <w:b/>
          <w:bCs/>
          <w:sz w:val="24"/>
          <w:szCs w:val="24"/>
        </w:rPr>
        <w:t>6.5</w:t>
      </w:r>
      <w:r w:rsidR="00ED2CC4" w:rsidRPr="005D0BC5">
        <w:rPr>
          <w:sz w:val="24"/>
          <w:szCs w:val="24"/>
        </w:rPr>
        <w:t>As despesas referentes ao consumo de água e energia, durante a execução do objeto, são de inteira responsabilidade da contratada.</w:t>
      </w:r>
    </w:p>
    <w:p w:rsidR="004D5A5C" w:rsidRPr="005D0BC5" w:rsidRDefault="00443CE9" w:rsidP="00584E41">
      <w:pPr>
        <w:jc w:val="both"/>
        <w:rPr>
          <w:sz w:val="24"/>
          <w:szCs w:val="24"/>
        </w:rPr>
      </w:pPr>
      <w:r w:rsidRPr="005D0BC5">
        <w:rPr>
          <w:b/>
          <w:bCs/>
          <w:sz w:val="24"/>
          <w:szCs w:val="24"/>
        </w:rPr>
        <w:t>6.6</w:t>
      </w:r>
      <w:r w:rsidR="00F17DD9" w:rsidRPr="005D0BC5">
        <w:rPr>
          <w:sz w:val="24"/>
          <w:szCs w:val="24"/>
        </w:rPr>
        <w:t>A CONTRATADA é obrigada a efetuar e entregar no prazo o resultado dos testes solicitados pelo CONTRATANTE. As despesas com a execução dos testes são de inteira responsabilidade da CONTRATADA.</w:t>
      </w:r>
    </w:p>
    <w:p w:rsidR="004D5A5C" w:rsidRPr="005D0BC5" w:rsidRDefault="00443CE9" w:rsidP="00584E41">
      <w:pPr>
        <w:jc w:val="both"/>
        <w:rPr>
          <w:sz w:val="24"/>
          <w:szCs w:val="24"/>
        </w:rPr>
      </w:pPr>
      <w:r w:rsidRPr="005D0BC5">
        <w:rPr>
          <w:b/>
          <w:bCs/>
          <w:sz w:val="24"/>
          <w:szCs w:val="24"/>
        </w:rPr>
        <w:t>6.7</w:t>
      </w:r>
      <w:r w:rsidR="004D5A5C" w:rsidRPr="005D0BC5">
        <w:rPr>
          <w:sz w:val="24"/>
          <w:szCs w:val="24"/>
        </w:rPr>
        <w:t>Durante a execução da obra, todo o consumo de materia</w:t>
      </w:r>
      <w:r w:rsidR="0039682A" w:rsidRPr="005D0BC5">
        <w:rPr>
          <w:sz w:val="24"/>
          <w:szCs w:val="24"/>
        </w:rPr>
        <w:t>l</w:t>
      </w:r>
      <w:r w:rsidR="004D5A5C" w:rsidRPr="005D0BC5">
        <w:rPr>
          <w:sz w:val="24"/>
          <w:szCs w:val="24"/>
        </w:rPr>
        <w:t xml:space="preserve"> das misturas ser</w:t>
      </w:r>
      <w:r w:rsidR="0039682A" w:rsidRPr="005D0BC5">
        <w:rPr>
          <w:sz w:val="24"/>
          <w:szCs w:val="24"/>
        </w:rPr>
        <w:t>á</w:t>
      </w:r>
      <w:r w:rsidR="004D5A5C" w:rsidRPr="005D0BC5">
        <w:rPr>
          <w:sz w:val="24"/>
          <w:szCs w:val="24"/>
        </w:rPr>
        <w:t xml:space="preserve"> reavaliado através de ensaios. Os serviços somente serão aceitos e medidos se forem executados dentro da margem de tolerância, conforme especificações do DER-PR e/ou DNIT.</w:t>
      </w:r>
    </w:p>
    <w:p w:rsidR="004D5A5C" w:rsidRPr="005D0BC5" w:rsidRDefault="00443CE9" w:rsidP="00584E41">
      <w:pPr>
        <w:jc w:val="both"/>
        <w:rPr>
          <w:sz w:val="24"/>
          <w:szCs w:val="24"/>
        </w:rPr>
      </w:pPr>
      <w:r w:rsidRPr="005D0BC5">
        <w:rPr>
          <w:b/>
          <w:bCs/>
          <w:sz w:val="24"/>
          <w:szCs w:val="24"/>
        </w:rPr>
        <w:t>6.8</w:t>
      </w:r>
      <w:r w:rsidR="004D5A5C" w:rsidRPr="005D0BC5">
        <w:rPr>
          <w:sz w:val="24"/>
          <w:szCs w:val="24"/>
        </w:rPr>
        <w:t>O consumo d</w:t>
      </w:r>
      <w:r w:rsidR="0039682A" w:rsidRPr="005D0BC5">
        <w:rPr>
          <w:sz w:val="24"/>
          <w:szCs w:val="24"/>
        </w:rPr>
        <w:t>os</w:t>
      </w:r>
      <w:r w:rsidR="004D5A5C" w:rsidRPr="005D0BC5">
        <w:rPr>
          <w:sz w:val="24"/>
          <w:szCs w:val="24"/>
        </w:rPr>
        <w:t xml:space="preserve"> materiais aferidos </w:t>
      </w:r>
      <w:r w:rsidR="003A3C50" w:rsidRPr="005D0BC5">
        <w:rPr>
          <w:sz w:val="24"/>
          <w:szCs w:val="24"/>
        </w:rPr>
        <w:t>a</w:t>
      </w:r>
      <w:r w:rsidR="004D5A5C" w:rsidRPr="005D0BC5">
        <w:rPr>
          <w:sz w:val="24"/>
          <w:szCs w:val="24"/>
        </w:rPr>
        <w:t>través de ensaios, quando executados a menor do que os quantitativos contratados, desde que aceitos tecnicamente</w:t>
      </w:r>
      <w:r w:rsidR="008D24F2" w:rsidRPr="005D0BC5">
        <w:rPr>
          <w:sz w:val="24"/>
          <w:szCs w:val="24"/>
        </w:rPr>
        <w:t xml:space="preserve"> pela fiscalização</w:t>
      </w:r>
      <w:r w:rsidR="004D5A5C" w:rsidRPr="005D0BC5">
        <w:rPr>
          <w:sz w:val="24"/>
          <w:szCs w:val="24"/>
        </w:rPr>
        <w:t xml:space="preserve">, serão glosados e descontados nas medições. Consumos acima dos quantitativos contratados só serão aceitos se forem previstos e </w:t>
      </w:r>
      <w:r w:rsidR="008D24F2" w:rsidRPr="005D0BC5">
        <w:rPr>
          <w:sz w:val="24"/>
          <w:szCs w:val="24"/>
        </w:rPr>
        <w:t>aprovados</w:t>
      </w:r>
      <w:r w:rsidR="004D5A5C" w:rsidRPr="005D0BC5">
        <w:rPr>
          <w:sz w:val="24"/>
          <w:szCs w:val="24"/>
        </w:rPr>
        <w:t xml:space="preserve"> pelo Município e PARANACIDADE, antes da execução.</w:t>
      </w:r>
    </w:p>
    <w:p w:rsidR="004D5A5C" w:rsidRPr="005D0BC5" w:rsidRDefault="004D5A5C" w:rsidP="00584E41">
      <w:pPr>
        <w:jc w:val="both"/>
        <w:rPr>
          <w:b/>
          <w:sz w:val="24"/>
          <w:szCs w:val="24"/>
        </w:rPr>
      </w:pPr>
    </w:p>
    <w:p w:rsidR="00C24291" w:rsidRPr="005D0BC5" w:rsidRDefault="00C24291" w:rsidP="00584E41">
      <w:pPr>
        <w:jc w:val="both"/>
        <w:rPr>
          <w:b/>
          <w:sz w:val="24"/>
          <w:szCs w:val="24"/>
        </w:rPr>
      </w:pPr>
      <w:r w:rsidRPr="005D0BC5">
        <w:rPr>
          <w:b/>
          <w:sz w:val="24"/>
          <w:szCs w:val="24"/>
        </w:rPr>
        <w:lastRenderedPageBreak/>
        <w:t>CLÁUSULA SÉTIMA - DAS OBRIGAÇÕES DO CONTRATANTE</w:t>
      </w:r>
    </w:p>
    <w:p w:rsidR="00C24291" w:rsidRPr="005D0BC5" w:rsidRDefault="00A96DD3" w:rsidP="00584E41">
      <w:pPr>
        <w:jc w:val="both"/>
        <w:rPr>
          <w:sz w:val="24"/>
          <w:szCs w:val="24"/>
        </w:rPr>
      </w:pPr>
      <w:r w:rsidRPr="005D0BC5">
        <w:rPr>
          <w:b/>
          <w:bCs/>
          <w:sz w:val="24"/>
          <w:szCs w:val="24"/>
        </w:rPr>
        <w:t>7.1</w:t>
      </w:r>
      <w:r w:rsidR="00C24291" w:rsidRPr="005D0BC5">
        <w:rPr>
          <w:sz w:val="24"/>
          <w:szCs w:val="24"/>
        </w:rPr>
        <w:t>O CONTRATANTE se obriga a:</w:t>
      </w:r>
    </w:p>
    <w:p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rsidR="00483B61" w:rsidRPr="005D0BC5" w:rsidRDefault="00483B61" w:rsidP="00D50FF3">
      <w:pPr>
        <w:jc w:val="both"/>
        <w:rPr>
          <w:sz w:val="24"/>
          <w:szCs w:val="24"/>
        </w:rPr>
      </w:pPr>
      <w:r w:rsidRPr="005D0BC5">
        <w:rPr>
          <w:sz w:val="24"/>
          <w:szCs w:val="24"/>
        </w:rPr>
        <w:t>d) efetuar os pagamentos devidos à CONTRATADA, na forma estabelecida neste Contrato;</w:t>
      </w:r>
    </w:p>
    <w:p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p>
    <w:p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rsidR="008C21B1" w:rsidRPr="005D0BC5" w:rsidRDefault="008C21B1" w:rsidP="00584E41">
      <w:pPr>
        <w:jc w:val="both"/>
        <w:rPr>
          <w:sz w:val="24"/>
          <w:szCs w:val="24"/>
        </w:rPr>
      </w:pPr>
    </w:p>
    <w:p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8"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bookmarkStart w:id="79"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8"/>
      <w:bookmarkEnd w:id="79"/>
    </w:p>
    <w:p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bookmarkStart w:id="80"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0"/>
    </w:p>
    <w:p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3F5E83" w:rsidRPr="005D0BC5" w:rsidRDefault="003F5E83"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lastRenderedPageBreak/>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rsidR="003F5E83" w:rsidRPr="005D0BC5" w:rsidRDefault="003F5E83" w:rsidP="00D50FF3">
      <w:pPr>
        <w:pStyle w:val="Standard"/>
        <w:spacing w:after="0" w:line="240" w:lineRule="auto"/>
        <w:ind w:left="709"/>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rsidR="003F5E83" w:rsidRPr="005D0BC5" w:rsidRDefault="003F5E83" w:rsidP="00D50FF3">
      <w:pPr>
        <w:jc w:val="both"/>
        <w:rPr>
          <w:rFonts w:eastAsia="Arial Unicode MS"/>
          <w:sz w:val="24"/>
          <w:szCs w:val="24"/>
        </w:rPr>
      </w:pPr>
      <w:r w:rsidRPr="005D0BC5">
        <w:rPr>
          <w:b/>
          <w:bCs/>
          <w:sz w:val="24"/>
          <w:szCs w:val="24"/>
        </w:rPr>
        <w:t>d)</w:t>
      </w:r>
      <w:bookmarkStart w:id="81" w:name="_Hlk136955869"/>
      <w:r w:rsidRPr="005D0BC5">
        <w:rPr>
          <w:sz w:val="24"/>
          <w:szCs w:val="24"/>
        </w:rPr>
        <w:t>cópia da folha de pagamento dos empregados da obra contratada</w:t>
      </w:r>
      <w:bookmarkEnd w:id="81"/>
      <w:r w:rsidRPr="005D0BC5">
        <w:rPr>
          <w:sz w:val="24"/>
          <w:szCs w:val="24"/>
        </w:rPr>
        <w:t>;</w:t>
      </w:r>
    </w:p>
    <w:p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hAnsi="Times New Roman"/>
          <w:sz w:val="24"/>
          <w:szCs w:val="24"/>
        </w:rPr>
        <w:t>quando necessário, do AS BUILT da obra.</w:t>
      </w:r>
    </w:p>
    <w:p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bookmarkStart w:id="82" w:name="_Hlk68877889"/>
      <w:r w:rsidR="00612EFF" w:rsidRPr="005D0BC5">
        <w:rPr>
          <w:sz w:val="24"/>
          <w:szCs w:val="24"/>
        </w:rPr>
        <w:t xml:space="preserve">O faturamento deverá ser efetuado em nome do Município de </w:t>
      </w:r>
      <w:r w:rsidR="002C40D3"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F82E08" w:rsidRPr="00F82E08">
        <w:rPr>
          <w:sz w:val="24"/>
          <w:szCs w:val="24"/>
        </w:rPr>
        <w:t>Cândido de Abreu/PR</w:t>
      </w:r>
      <w:r w:rsidR="002C40D3" w:rsidRPr="005D0BC5">
        <w:rPr>
          <w:sz w:val="24"/>
          <w:szCs w:val="24"/>
        </w:rPr>
        <w:fldChar w:fldCharType="end"/>
      </w:r>
      <w:r w:rsidR="00612EFF" w:rsidRPr="005D0BC5">
        <w:rPr>
          <w:sz w:val="24"/>
          <w:szCs w:val="24"/>
        </w:rPr>
        <w:t xml:space="preserve"> – CNPJ n. º </w:t>
      </w:r>
      <w:r w:rsidR="002C40D3"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F82E08" w:rsidRPr="00F82E08">
        <w:rPr>
          <w:sz w:val="24"/>
          <w:szCs w:val="24"/>
        </w:rPr>
        <w:t>76.175.926/0001-80</w:t>
      </w:r>
      <w:r w:rsidR="002C40D3" w:rsidRPr="005D0BC5">
        <w:rPr>
          <w:sz w:val="24"/>
          <w:szCs w:val="24"/>
        </w:rPr>
        <w:fldChar w:fldCharType="end"/>
      </w:r>
      <w:bookmarkEnd w:id="82"/>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w:t>
      </w:r>
      <w:r w:rsidR="008A4C7D" w:rsidRPr="005D0BC5">
        <w:rPr>
          <w:rFonts w:ascii="Times New Roman" w:hAnsi="Times New Roman" w:cs="Times New Roman"/>
          <w:sz w:val="24"/>
          <w:szCs w:val="24"/>
          <w:shd w:val="clear" w:color="auto" w:fill="FFFFFF"/>
        </w:rPr>
        <w:lastRenderedPageBreak/>
        <w:t>paga ou relevada a multa. Reserva-se ao CONTRATANTE o direito de descontar das faturas ou da garantia quaisquer débitos do CONTRATADO.</w:t>
      </w:r>
    </w:p>
    <w:p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p>
    <w:p w:rsidR="00E36368" w:rsidRPr="005D0BC5" w:rsidRDefault="00E36368" w:rsidP="00584E41">
      <w:pPr>
        <w:jc w:val="both"/>
        <w:rPr>
          <w:b/>
          <w:bCs/>
          <w:sz w:val="24"/>
          <w:szCs w:val="24"/>
        </w:rPr>
      </w:pPr>
    </w:p>
    <w:p w:rsidR="00C24291" w:rsidRPr="005D0BC5" w:rsidRDefault="009E1FC5" w:rsidP="00584E41">
      <w:pPr>
        <w:jc w:val="both"/>
        <w:rPr>
          <w:b/>
          <w:sz w:val="24"/>
          <w:szCs w:val="24"/>
        </w:rPr>
      </w:pPr>
      <w:r w:rsidRPr="00BC29D3">
        <w:rPr>
          <w:b/>
          <w:sz w:val="24"/>
          <w:szCs w:val="24"/>
        </w:rPr>
        <w:t>CLÁUSULA NONA – DO REAJUSTAMENTO DE PREÇOS</w:t>
      </w:r>
    </w:p>
    <w:p w:rsidR="009E1FC5" w:rsidRPr="005D0BC5" w:rsidRDefault="009E1FC5" w:rsidP="00584E41">
      <w:pPr>
        <w:pStyle w:val="Standarduser"/>
        <w:widowControl w:val="0"/>
        <w:shd w:val="clear" w:color="auto" w:fill="FFFFFF"/>
        <w:tabs>
          <w:tab w:val="left" w:pos="-6349"/>
        </w:tabs>
        <w:jc w:val="both"/>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9.1</w:t>
      </w:r>
      <w:r w:rsidRPr="005D0BC5">
        <w:rPr>
          <w:rFonts w:ascii="Times New Roman" w:hAnsi="Times New Roman" w:cs="Times New Roman"/>
          <w:sz w:val="24"/>
          <w:szCs w:val="24"/>
          <w:shd w:val="clear" w:color="auto" w:fill="FFFFFF"/>
        </w:rPr>
        <w:t xml:space="preserve"> Os preços contratuais dos serviços e obras poderão ser reajustados, em Reais, de acordo com o inciso LVIII do art. 6º da Lei Federal nº 14.133, de 2021</w:t>
      </w:r>
      <w:r w:rsidR="00C211B0" w:rsidRPr="005D0BC5">
        <w:rPr>
          <w:rFonts w:ascii="Times New Roman" w:hAnsi="Times New Roman" w:cs="Times New Roman"/>
          <w:sz w:val="24"/>
          <w:szCs w:val="24"/>
          <w:shd w:val="clear" w:color="auto" w:fill="FFFFFF"/>
        </w:rPr>
        <w:t>.</w:t>
      </w:r>
    </w:p>
    <w:p w:rsidR="009E1FC5" w:rsidRPr="005D0BC5" w:rsidRDefault="0036634C"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eastAsia="Times New Roman" w:hAnsi="Times New Roman" w:cs="Times New Roman"/>
          <w:b/>
          <w:bCs/>
          <w:color w:val="00000A"/>
          <w:sz w:val="24"/>
          <w:szCs w:val="24"/>
          <w:shd w:val="clear" w:color="auto" w:fill="FFFFFF"/>
        </w:rPr>
        <w:t>9</w:t>
      </w:r>
      <w:r w:rsidR="009E1FC5" w:rsidRPr="005D0BC5">
        <w:rPr>
          <w:rFonts w:ascii="Times New Roman" w:eastAsia="Times New Roman" w:hAnsi="Times New Roman" w:cs="Times New Roman"/>
          <w:b/>
          <w:bCs/>
          <w:color w:val="00000A"/>
          <w:sz w:val="24"/>
          <w:szCs w:val="24"/>
          <w:shd w:val="clear" w:color="auto" w:fill="FFFFFF"/>
        </w:rPr>
        <w:t>.2.</w:t>
      </w:r>
      <w:r w:rsidR="009E1FC5" w:rsidRPr="005D0BC5">
        <w:rPr>
          <w:rFonts w:ascii="Times New Roman" w:eastAsia="Times New Roman" w:hAnsi="Times New Roman" w:cs="Times New Roman"/>
          <w:color w:val="00000A"/>
          <w:sz w:val="24"/>
          <w:szCs w:val="24"/>
          <w:shd w:val="clear" w:color="auto" w:fill="FFFFFF"/>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rsidR="009E1FC5" w:rsidRPr="005D0BC5" w:rsidRDefault="0036634C" w:rsidP="005D3890">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.2.1.</w:t>
      </w:r>
      <w:r w:rsidR="009E1FC5" w:rsidRPr="005D0BC5">
        <w:rPr>
          <w:rFonts w:ascii="Times New Roman" w:eastAsia="Arial Unicode MS" w:hAnsi="Times New Roman" w:cs="Times New Roman"/>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9E1FC5" w:rsidRPr="005D0BC5" w:rsidRDefault="0036634C" w:rsidP="005D3890">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.2.2.</w:t>
      </w:r>
      <w:r w:rsidR="009E1FC5" w:rsidRPr="005D0BC5">
        <w:rPr>
          <w:rFonts w:ascii="Times New Roman" w:eastAsia="Arial Unicode MS" w:hAnsi="Times New Roman" w:cs="Times New Roman"/>
          <w:sz w:val="24"/>
          <w:szCs w:val="24"/>
        </w:rPr>
        <w:t xml:space="preserve"> Se em consequência de culpa do CONTRATADO forem ultrapassados os prazos, o reajustamento só será aplicado comíndice correspondente ao respectivo período de execução previsto no cronograma físico-financeiro, sem prejuízo da aplicação das penalidades pertinentes;</w:t>
      </w:r>
    </w:p>
    <w:p w:rsidR="009E1FC5" w:rsidRPr="005D0BC5" w:rsidRDefault="0036634C" w:rsidP="005D3890">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.2.3</w:t>
      </w:r>
      <w:r w:rsidR="009E1FC5" w:rsidRPr="005D0BC5">
        <w:rPr>
          <w:rFonts w:ascii="Times New Roman" w:eastAsia="Arial Unicode MS" w:hAnsi="Times New Roman" w:cs="Times New Roman"/>
          <w:sz w:val="24"/>
          <w:szCs w:val="24"/>
        </w:rPr>
        <w:t>. Se o CONTRATADO antecipar o cronograma de execução, o reajustamento será aplicado com índice correspondente somente pelo período de execução efetiva do objeto contratado, conforme previstos na planilha de medição;</w:t>
      </w:r>
    </w:p>
    <w:p w:rsidR="009E1FC5" w:rsidRPr="005D0BC5" w:rsidRDefault="0036634C" w:rsidP="005D3890">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w:t>
      </w:r>
      <w:r w:rsidR="007873E5" w:rsidRPr="005D0BC5">
        <w:rPr>
          <w:rFonts w:ascii="Times New Roman" w:eastAsia="Arial Unicode MS" w:hAnsi="Times New Roman" w:cs="Times New Roman"/>
          <w:b/>
          <w:bCs/>
          <w:sz w:val="24"/>
          <w:szCs w:val="24"/>
        </w:rPr>
        <w:t>4</w:t>
      </w:r>
      <w:r w:rsidR="009E1FC5" w:rsidRPr="005D0BC5">
        <w:rPr>
          <w:rFonts w:ascii="Times New Roman" w:eastAsia="Arial Unicode MS" w:hAnsi="Times New Roman" w:cs="Times New Roman"/>
          <w:b/>
          <w:bCs/>
          <w:sz w:val="24"/>
          <w:szCs w:val="24"/>
        </w:rPr>
        <w:t>.</w:t>
      </w:r>
      <w:r w:rsidR="009E1FC5" w:rsidRPr="005D0BC5">
        <w:rPr>
          <w:rFonts w:ascii="Times New Roman" w:eastAsia="Arial Unicode MS" w:hAnsi="Times New Roman" w:cs="Times New Roman"/>
          <w:sz w:val="24"/>
          <w:szCs w:val="24"/>
        </w:rPr>
        <w:t xml:space="preserve"> A variação do valor contratual para fazer face ao reajuste de preços previsto neste Contrato </w:t>
      </w:r>
      <w:r w:rsidR="001A02C8" w:rsidRPr="005D0BC5">
        <w:rPr>
          <w:rFonts w:ascii="Times New Roman" w:eastAsia="Arial Unicode MS" w:hAnsi="Times New Roman" w:cs="Times New Roman"/>
          <w:sz w:val="24"/>
          <w:szCs w:val="24"/>
        </w:rPr>
        <w:t xml:space="preserve">pode </w:t>
      </w:r>
      <w:r w:rsidR="009E1FC5" w:rsidRPr="005D0BC5">
        <w:rPr>
          <w:rFonts w:ascii="Times New Roman" w:eastAsia="Arial Unicode MS" w:hAnsi="Times New Roman" w:cs="Times New Roman"/>
          <w:sz w:val="24"/>
          <w:szCs w:val="24"/>
        </w:rPr>
        <w:t>ser registrada por simples apostila, dispensando a celebração de termo aditivo.</w:t>
      </w:r>
    </w:p>
    <w:p w:rsidR="0036634C" w:rsidRPr="005D0BC5" w:rsidRDefault="0036634C" w:rsidP="00584E41">
      <w:pPr>
        <w:pStyle w:val="BodyText21"/>
        <w:widowControl w:val="0"/>
        <w:tabs>
          <w:tab w:val="left" w:pos="-10517"/>
        </w:tabs>
        <w:spacing w:after="0" w:line="240" w:lineRule="auto"/>
        <w:rPr>
          <w:rFonts w:ascii="Times New Roman" w:eastAsia="Arial Unicode MS" w:hAnsi="Times New Roman" w:cs="Times New Roman"/>
          <w:sz w:val="24"/>
          <w:szCs w:val="24"/>
        </w:rPr>
      </w:pPr>
      <w:r w:rsidRPr="005D0BC5">
        <w:rPr>
          <w:rFonts w:ascii="Times New Roman" w:hAnsi="Times New Roman" w:cs="Times New Roman"/>
          <w:b/>
          <w:bCs/>
          <w:sz w:val="24"/>
          <w:szCs w:val="24"/>
        </w:rPr>
        <w:t>9.3</w:t>
      </w:r>
      <w:r w:rsidRPr="005D0BC5">
        <w:rPr>
          <w:rFonts w:ascii="Times New Roman" w:eastAsia="Arial Unicode MS" w:hAnsi="Times New Roman" w:cs="Times New Roman"/>
          <w:sz w:val="24"/>
          <w:szCs w:val="24"/>
        </w:rPr>
        <w:t>Para o reajustamento será utilizado o “Índice Nacional de Custo da Construção – Disponibilidade Interna – INCC-DI”, elaborado pela Fundação Getúlio Vargas – FGV</w:t>
      </w:r>
      <w:r w:rsidR="001E2A3E" w:rsidRPr="005D0BC5">
        <w:rPr>
          <w:rFonts w:ascii="Times New Roman" w:eastAsia="Arial Unicode MS" w:hAnsi="Times New Roman" w:cs="Times New Roman"/>
          <w:sz w:val="24"/>
          <w:szCs w:val="24"/>
        </w:rPr>
        <w:t>, devendo ser aplicada a fórmula a seguir:</w:t>
      </w:r>
    </w:p>
    <w:p w:rsidR="001E2A3E" w:rsidRPr="005D0BC5" w:rsidRDefault="001E2A3E" w:rsidP="00584E41">
      <w:pPr>
        <w:pStyle w:val="BodyText21"/>
        <w:widowControl w:val="0"/>
        <w:tabs>
          <w:tab w:val="left" w:pos="-10517"/>
        </w:tabs>
        <w:spacing w:after="0" w:line="240" w:lineRule="auto"/>
        <w:rPr>
          <w:rFonts w:ascii="Times New Roman" w:eastAsia="Arial Unicode MS" w:hAnsi="Times New Roman" w:cs="Times New Roman"/>
          <w:sz w:val="24"/>
          <w:szCs w:val="24"/>
        </w:rPr>
      </w:pPr>
    </w:p>
    <w:p w:rsidR="001E2A3E" w:rsidRPr="005D0BC5" w:rsidRDefault="001E2A3E" w:rsidP="00584E41">
      <w:pPr>
        <w:jc w:val="both"/>
        <w:rPr>
          <w:sz w:val="24"/>
          <w:szCs w:val="24"/>
        </w:rPr>
      </w:pPr>
      <w:r w:rsidRPr="005D0BC5">
        <w:rPr>
          <w:sz w:val="24"/>
          <w:szCs w:val="24"/>
        </w:rPr>
        <w:t xml:space="preserve">SR = S ( I12 / I0 ) </w:t>
      </w:r>
      <w:r w:rsidRPr="005D0BC5">
        <w:rPr>
          <w:sz w:val="24"/>
          <w:szCs w:val="24"/>
        </w:rPr>
        <w:br/>
      </w:r>
      <w:r w:rsidRPr="005D0BC5">
        <w:rPr>
          <w:sz w:val="24"/>
          <w:szCs w:val="24"/>
        </w:rPr>
        <w:br/>
        <w:t xml:space="preserve">R = SR – S </w:t>
      </w:r>
      <w:r w:rsidRPr="005D0BC5">
        <w:rPr>
          <w:sz w:val="24"/>
          <w:szCs w:val="24"/>
        </w:rPr>
        <w:br/>
      </w:r>
      <w:r w:rsidRPr="005D0BC5">
        <w:rPr>
          <w:sz w:val="24"/>
          <w:szCs w:val="24"/>
        </w:rPr>
        <w:br/>
        <w:t xml:space="preserve">I12 = índice INCC-DI/FGV do 12º mês após proposta. </w:t>
      </w:r>
      <w:r w:rsidRPr="005D0BC5">
        <w:rPr>
          <w:sz w:val="24"/>
          <w:szCs w:val="24"/>
        </w:rPr>
        <w:br/>
      </w:r>
      <w:r w:rsidRPr="005D0BC5">
        <w:rPr>
          <w:sz w:val="24"/>
          <w:szCs w:val="24"/>
        </w:rPr>
        <w:br/>
        <w:t xml:space="preserve">I0 = índice INCC-DI/FGV do mês da proposta. </w:t>
      </w:r>
      <w:r w:rsidRPr="005D0BC5">
        <w:rPr>
          <w:sz w:val="24"/>
          <w:szCs w:val="24"/>
        </w:rPr>
        <w:br/>
      </w:r>
      <w:r w:rsidRPr="005D0BC5">
        <w:rPr>
          <w:sz w:val="24"/>
          <w:szCs w:val="24"/>
        </w:rPr>
        <w:br/>
        <w:t xml:space="preserve">S = saldo de contrato após medição referente ao 12º mês da proposta. </w:t>
      </w:r>
      <w:r w:rsidRPr="005D0BC5">
        <w:rPr>
          <w:sz w:val="24"/>
          <w:szCs w:val="24"/>
        </w:rPr>
        <w:br/>
      </w:r>
      <w:r w:rsidRPr="005D0BC5">
        <w:rPr>
          <w:sz w:val="24"/>
          <w:szCs w:val="24"/>
        </w:rPr>
        <w:lastRenderedPageBreak/>
        <w:br/>
        <w:t xml:space="preserve">SR = saldo reajustado </w:t>
      </w:r>
      <w:r w:rsidRPr="005D0BC5">
        <w:rPr>
          <w:sz w:val="24"/>
          <w:szCs w:val="24"/>
        </w:rPr>
        <w:br/>
      </w:r>
      <w:r w:rsidRPr="005D0BC5">
        <w:rPr>
          <w:sz w:val="24"/>
          <w:szCs w:val="24"/>
        </w:rPr>
        <w:br/>
        <w:t>R = valor do reajuste</w:t>
      </w:r>
    </w:p>
    <w:p w:rsidR="001E2A3E" w:rsidRPr="005D0BC5" w:rsidRDefault="001E2A3E" w:rsidP="00584E41">
      <w:pPr>
        <w:jc w:val="both"/>
        <w:rPr>
          <w:sz w:val="24"/>
          <w:szCs w:val="24"/>
        </w:rPr>
      </w:pPr>
    </w:p>
    <w:p w:rsidR="0036634C" w:rsidRPr="005D0BC5" w:rsidRDefault="0036634C" w:rsidP="00D50FF3">
      <w:pPr>
        <w:pStyle w:val="Standard"/>
        <w:tabs>
          <w:tab w:val="left" w:pos="2187"/>
        </w:tabs>
        <w:spacing w:after="0" w:line="240" w:lineRule="auto"/>
        <w:jc w:val="both"/>
        <w:rPr>
          <w:rFonts w:ascii="Times New Roman" w:hAnsi="Times New Roman"/>
          <w:sz w:val="24"/>
          <w:szCs w:val="24"/>
        </w:rPr>
      </w:pPr>
      <w:r w:rsidRPr="005D0BC5">
        <w:rPr>
          <w:rFonts w:ascii="Times New Roman" w:hAnsi="Times New Roman"/>
          <w:sz w:val="24"/>
          <w:szCs w:val="24"/>
        </w:rPr>
        <w:t>a) Caso o índice estabelecido para reajustamento venha a ser extinto ou de qualquer forma não possa mais ser utilizado, será adotado em substituição o que vier a ser determinado pela legislação então em vigor.</w:t>
      </w:r>
    </w:p>
    <w:p w:rsidR="009E1FC5" w:rsidRPr="005D0BC5" w:rsidRDefault="0036634C" w:rsidP="00D50FF3">
      <w:pPr>
        <w:jc w:val="both"/>
        <w:rPr>
          <w:sz w:val="24"/>
          <w:szCs w:val="24"/>
        </w:rPr>
      </w:pPr>
      <w:r w:rsidRPr="005D0BC5">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rsidR="00C95420" w:rsidRPr="005D0BC5" w:rsidRDefault="00C95420" w:rsidP="00584E41">
      <w:pPr>
        <w:jc w:val="both"/>
        <w:rPr>
          <w:sz w:val="24"/>
          <w:szCs w:val="24"/>
        </w:rPr>
      </w:pPr>
    </w:p>
    <w:p w:rsidR="00C24291" w:rsidRPr="00B225B5" w:rsidRDefault="00C24291" w:rsidP="00584E41">
      <w:pPr>
        <w:jc w:val="both"/>
        <w:rPr>
          <w:b/>
          <w:sz w:val="24"/>
          <w:szCs w:val="24"/>
        </w:rPr>
      </w:pPr>
      <w:bookmarkStart w:id="83"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rsidR="0067403D" w:rsidRPr="00B225B5" w:rsidRDefault="000F3A53" w:rsidP="00584E41">
      <w:pPr>
        <w:jc w:val="both"/>
        <w:rPr>
          <w:sz w:val="24"/>
          <w:szCs w:val="24"/>
        </w:rPr>
      </w:pPr>
      <w:r w:rsidRPr="00B225B5">
        <w:rPr>
          <w:b/>
          <w:bCs/>
          <w:sz w:val="24"/>
          <w:szCs w:val="24"/>
        </w:rPr>
        <w:t>10.</w:t>
      </w:r>
      <w:r w:rsidR="00A5585A">
        <w:rPr>
          <w:b/>
          <w:bCs/>
          <w:sz w:val="24"/>
          <w:szCs w:val="24"/>
        </w:rPr>
        <w:t>5</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rsidR="00C24291" w:rsidRPr="00B225B5" w:rsidRDefault="000F3A53" w:rsidP="00584E41">
      <w:pPr>
        <w:jc w:val="both"/>
        <w:rPr>
          <w:b/>
          <w:sz w:val="24"/>
          <w:szCs w:val="24"/>
        </w:rPr>
      </w:pPr>
      <w:r w:rsidRPr="00B225B5">
        <w:rPr>
          <w:b/>
          <w:sz w:val="24"/>
          <w:szCs w:val="24"/>
        </w:rPr>
        <w:t>10.</w:t>
      </w:r>
      <w:r w:rsidR="00A5585A">
        <w:rPr>
          <w:b/>
          <w:sz w:val="24"/>
          <w:szCs w:val="24"/>
        </w:rPr>
        <w:t>6</w:t>
      </w:r>
      <w:r w:rsidR="00C24291" w:rsidRPr="00B225B5">
        <w:rPr>
          <w:sz w:val="24"/>
          <w:szCs w:val="24"/>
        </w:rPr>
        <w:t>A devolução da garantia de execução e da garantia adicional, quando for o caso, ou o valor que dela restar, dar-se-á mediante a apresentação de:</w:t>
      </w:r>
    </w:p>
    <w:p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aReceita Federal</w:t>
      </w:r>
      <w:r w:rsidRPr="00B225B5">
        <w:rPr>
          <w:sz w:val="24"/>
          <w:szCs w:val="24"/>
        </w:rPr>
        <w:t>, referente ao objeto contratado concluído;</w:t>
      </w:r>
    </w:p>
    <w:p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rsidR="00C24291" w:rsidRPr="005D0BC5" w:rsidRDefault="000F3A53" w:rsidP="00584E41">
      <w:pPr>
        <w:jc w:val="both"/>
        <w:rPr>
          <w:b/>
          <w:sz w:val="24"/>
          <w:szCs w:val="24"/>
        </w:rPr>
      </w:pPr>
      <w:r w:rsidRPr="00B225B5">
        <w:rPr>
          <w:b/>
          <w:sz w:val="24"/>
          <w:szCs w:val="24"/>
        </w:rPr>
        <w:t>10.</w:t>
      </w:r>
      <w:r w:rsidR="00A5585A">
        <w:rPr>
          <w:b/>
          <w:sz w:val="24"/>
          <w:szCs w:val="24"/>
        </w:rPr>
        <w:t>7</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83"/>
    <w:p w:rsidR="00C24291" w:rsidRPr="005D0BC5" w:rsidRDefault="00C24291" w:rsidP="00584E41">
      <w:pPr>
        <w:jc w:val="both"/>
        <w:rPr>
          <w:b/>
          <w:sz w:val="24"/>
          <w:szCs w:val="24"/>
        </w:rPr>
      </w:pPr>
    </w:p>
    <w:p w:rsidR="00F17DD9" w:rsidRPr="005D0BC5" w:rsidRDefault="00C94054" w:rsidP="00584E41">
      <w:pPr>
        <w:jc w:val="both"/>
        <w:rPr>
          <w:b/>
          <w:sz w:val="24"/>
          <w:szCs w:val="24"/>
        </w:rPr>
      </w:pPr>
      <w:r w:rsidRPr="005D0BC5">
        <w:rPr>
          <w:b/>
          <w:sz w:val="24"/>
          <w:szCs w:val="24"/>
        </w:rPr>
        <w:lastRenderedPageBreak/>
        <w:t xml:space="preserve">CLÁUSULA DÉCIMA </w:t>
      </w:r>
      <w:r w:rsidR="000F3A53" w:rsidRPr="005D0BC5">
        <w:rPr>
          <w:b/>
          <w:sz w:val="24"/>
          <w:szCs w:val="24"/>
        </w:rPr>
        <w:t xml:space="preserve">PRIMEIRA </w:t>
      </w:r>
      <w:r w:rsidR="0067403D" w:rsidRPr="005D0BC5">
        <w:rPr>
          <w:b/>
          <w:sz w:val="24"/>
          <w:szCs w:val="24"/>
        </w:rPr>
        <w:t>–</w:t>
      </w:r>
      <w:r w:rsidR="001A02C8" w:rsidRPr="005D0BC5">
        <w:rPr>
          <w:b/>
          <w:sz w:val="24"/>
          <w:szCs w:val="24"/>
        </w:rPr>
        <w:t>DA FISCALIZAÇÃO, GESTÃO</w:t>
      </w:r>
      <w:r w:rsidR="00A2364C" w:rsidRPr="005D0BC5">
        <w:rPr>
          <w:b/>
          <w:sz w:val="24"/>
          <w:szCs w:val="24"/>
        </w:rPr>
        <w:t>,</w:t>
      </w:r>
      <w:r w:rsidR="001A02C8" w:rsidRPr="005D0BC5">
        <w:rPr>
          <w:b/>
          <w:sz w:val="24"/>
          <w:szCs w:val="24"/>
        </w:rPr>
        <w:t xml:space="preserve">SUPERVISÃO </w:t>
      </w:r>
      <w:r w:rsidR="00A2364C" w:rsidRPr="005D0BC5">
        <w:rPr>
          <w:b/>
          <w:sz w:val="24"/>
          <w:szCs w:val="24"/>
        </w:rPr>
        <w:t>E CONTROLE DE EXECUÇÃO</w:t>
      </w:r>
      <w:r w:rsidR="00EB7675" w:rsidRPr="005D0BC5">
        <w:rPr>
          <w:b/>
          <w:sz w:val="24"/>
          <w:szCs w:val="24"/>
        </w:rPr>
        <w:t xml:space="preserve"> DO CONTRATO</w:t>
      </w:r>
    </w:p>
    <w:p w:rsidR="00A2364C" w:rsidRPr="005D0BC5" w:rsidRDefault="000F3A53" w:rsidP="00584E41">
      <w:pPr>
        <w:jc w:val="both"/>
        <w:rPr>
          <w:sz w:val="24"/>
          <w:szCs w:val="24"/>
        </w:rPr>
      </w:pPr>
      <w:r w:rsidRPr="005D0BC5">
        <w:rPr>
          <w:rFonts w:eastAsia="Arial Unicode MS"/>
          <w:b/>
          <w:bCs/>
          <w:sz w:val="24"/>
          <w:szCs w:val="24"/>
        </w:rPr>
        <w:t>11.1</w:t>
      </w:r>
      <w:r w:rsidR="00A2364C" w:rsidRPr="005D0BC5">
        <w:rPr>
          <w:sz w:val="24"/>
          <w:szCs w:val="24"/>
        </w:rPr>
        <w:t>O fiscal e gestor do contrato serão indicados pelo CONTRATANTE, dentre engenheiros e/ou arquitetos e servidor, respectivamente, ambos capacitados para exercerem essas funções.</w:t>
      </w:r>
    </w:p>
    <w:p w:rsidR="00A2364C" w:rsidRPr="005D0BC5" w:rsidRDefault="000F3A53" w:rsidP="005D3890">
      <w:pPr>
        <w:jc w:val="both"/>
        <w:rPr>
          <w:sz w:val="24"/>
          <w:szCs w:val="24"/>
        </w:rPr>
      </w:pPr>
      <w:r w:rsidRPr="005D0BC5">
        <w:rPr>
          <w:b/>
          <w:bCs/>
          <w:color w:val="000000"/>
          <w:sz w:val="24"/>
          <w:szCs w:val="24"/>
          <w:shd w:val="clear" w:color="auto" w:fill="FFFFFF"/>
        </w:rPr>
        <w:t>11.1.1.</w:t>
      </w:r>
      <w:r w:rsidR="00A2364C" w:rsidRPr="005D0BC5">
        <w:rPr>
          <w:sz w:val="24"/>
          <w:szCs w:val="24"/>
        </w:rPr>
        <w:t xml:space="preserve">Caberá a gestão do contrato à/ao Sr. (a) </w:t>
      </w:r>
      <w:r w:rsidR="002C40D3" w:rsidRPr="005D0BC5">
        <w:rPr>
          <w:sz w:val="24"/>
          <w:szCs w:val="24"/>
          <w:lang w:eastAsia="pt-BR"/>
        </w:rPr>
        <w:fldChar w:fldCharType="begin">
          <w:ffData>
            <w:name w:val="Texto374"/>
            <w:enabled/>
            <w:calcOnExit w:val="0"/>
            <w:textInput/>
          </w:ffData>
        </w:fldChar>
      </w:r>
      <w:r w:rsidR="00A2364C"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000E3727" w:rsidRPr="000E3727">
        <w:rPr>
          <w:noProof/>
          <w:sz w:val="24"/>
          <w:szCs w:val="24"/>
          <w:lang w:eastAsia="pt-BR"/>
        </w:rPr>
        <w:t>Adalto Josué Skalecki, inscrito no CPF nº 089.615.449-18</w:t>
      </w:r>
      <w:r w:rsidR="002C40D3" w:rsidRPr="005D0BC5">
        <w:rPr>
          <w:sz w:val="24"/>
          <w:szCs w:val="24"/>
          <w:lang w:eastAsia="pt-BR"/>
        </w:rPr>
        <w:fldChar w:fldCharType="end"/>
      </w:r>
      <w:r w:rsidR="00A2364C" w:rsidRPr="005D0BC5">
        <w:rPr>
          <w:sz w:val="24"/>
          <w:szCs w:val="24"/>
        </w:rPr>
        <w:t>, a quem compete as ações necessárias ao fiel cumprimento das condições estipuladas neste contrato e ainda:</w:t>
      </w:r>
    </w:p>
    <w:p w:rsidR="00A2364C" w:rsidRPr="005D0BC5" w:rsidRDefault="00A2364C" w:rsidP="00D50FF3">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rsidR="00A2364C" w:rsidRPr="005D0BC5" w:rsidRDefault="00A2364C" w:rsidP="00D50FF3">
      <w:pPr>
        <w:jc w:val="both"/>
        <w:rPr>
          <w:sz w:val="24"/>
          <w:szCs w:val="24"/>
        </w:rPr>
      </w:pPr>
      <w:r w:rsidRPr="005D0BC5">
        <w:rPr>
          <w:sz w:val="24"/>
          <w:szCs w:val="24"/>
        </w:rPr>
        <w:t>b) receber do fiscal as informações e documentos pertinentes à execução do objeto contratado;</w:t>
      </w:r>
    </w:p>
    <w:p w:rsidR="00A2364C" w:rsidRPr="005D0BC5" w:rsidRDefault="00A2364C" w:rsidP="00D50FF3">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rsidR="00A2364C" w:rsidRPr="005D0BC5" w:rsidRDefault="00A2364C" w:rsidP="00D50FF3">
      <w:pPr>
        <w:jc w:val="both"/>
        <w:rPr>
          <w:sz w:val="24"/>
          <w:szCs w:val="24"/>
        </w:rPr>
      </w:pPr>
      <w:r w:rsidRPr="005D0BC5">
        <w:rPr>
          <w:sz w:val="24"/>
          <w:szCs w:val="24"/>
        </w:rPr>
        <w:t>d) propor medidas que melhorem a execução do contrato.</w:t>
      </w:r>
    </w:p>
    <w:p w:rsidR="00A2364C" w:rsidRPr="005D0BC5" w:rsidRDefault="000F3A53" w:rsidP="0087193B">
      <w:pPr>
        <w:jc w:val="both"/>
        <w:rPr>
          <w:sz w:val="24"/>
          <w:szCs w:val="24"/>
        </w:rPr>
      </w:pPr>
      <w:r w:rsidRPr="005D0BC5">
        <w:rPr>
          <w:b/>
          <w:bCs/>
          <w:color w:val="000000"/>
          <w:sz w:val="24"/>
          <w:szCs w:val="24"/>
        </w:rPr>
        <w:t xml:space="preserve">11.1.2 </w:t>
      </w:r>
      <w:r w:rsidR="00A2364C" w:rsidRPr="005D0BC5">
        <w:rPr>
          <w:sz w:val="24"/>
          <w:szCs w:val="24"/>
        </w:rPr>
        <w:t xml:space="preserve">Caberá ao fiscal do contrato, Sr. (a) </w:t>
      </w:r>
      <w:r w:rsidR="002C40D3" w:rsidRPr="005D0BC5">
        <w:rPr>
          <w:sz w:val="24"/>
          <w:szCs w:val="24"/>
        </w:rPr>
        <w:fldChar w:fldCharType="begin">
          <w:ffData>
            <w:name w:val="Texto1"/>
            <w:enabled/>
            <w:calcOnExit w:val="0"/>
            <w:textInput/>
          </w:ffData>
        </w:fldChar>
      </w:r>
      <w:r w:rsidR="00A2364C"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382B31" w:rsidRPr="00382B31">
        <w:rPr>
          <w:noProof/>
          <w:sz w:val="24"/>
          <w:szCs w:val="24"/>
        </w:rPr>
        <w:t>Josivaldo de Arruda</w:t>
      </w:r>
      <w:r w:rsidR="005F6434" w:rsidRPr="005F6434">
        <w:rPr>
          <w:noProof/>
          <w:sz w:val="24"/>
          <w:szCs w:val="24"/>
        </w:rPr>
        <w:t>, inscrit</w:t>
      </w:r>
      <w:r w:rsidR="00382B31">
        <w:rPr>
          <w:noProof/>
          <w:sz w:val="24"/>
          <w:szCs w:val="24"/>
        </w:rPr>
        <w:t>o</w:t>
      </w:r>
      <w:r w:rsidR="005F6434" w:rsidRPr="005F6434">
        <w:rPr>
          <w:noProof/>
          <w:sz w:val="24"/>
          <w:szCs w:val="24"/>
        </w:rPr>
        <w:t xml:space="preserve"> no CPF nº </w:t>
      </w:r>
      <w:r w:rsidR="00382B31" w:rsidRPr="00382B31">
        <w:rPr>
          <w:noProof/>
          <w:sz w:val="24"/>
          <w:szCs w:val="24"/>
        </w:rPr>
        <w:t>010.484.929-07</w:t>
      </w:r>
      <w:r w:rsidR="002C40D3" w:rsidRPr="005D0BC5">
        <w:rPr>
          <w:sz w:val="24"/>
          <w:szCs w:val="24"/>
        </w:rPr>
        <w:fldChar w:fldCharType="end"/>
      </w:r>
      <w:r w:rsidR="00A2364C" w:rsidRPr="005D0BC5">
        <w:rPr>
          <w:sz w:val="24"/>
          <w:szCs w:val="24"/>
        </w:rPr>
        <w:t xml:space="preserve">, e ao fiscal substituto Sr. (a) </w:t>
      </w:r>
      <w:r w:rsidR="002C40D3" w:rsidRPr="005D0BC5">
        <w:rPr>
          <w:sz w:val="24"/>
          <w:szCs w:val="24"/>
        </w:rPr>
        <w:fldChar w:fldCharType="begin">
          <w:ffData>
            <w:name w:val="Texto1"/>
            <w:enabled/>
            <w:calcOnExit w:val="0"/>
            <w:textInput/>
          </w:ffData>
        </w:fldChar>
      </w:r>
      <w:r w:rsidR="00A2364C"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5A1422" w:rsidRPr="005A1422">
        <w:rPr>
          <w:noProof/>
          <w:sz w:val="24"/>
          <w:szCs w:val="24"/>
        </w:rPr>
        <w:t>Láira Blan, inscrita no CPF nº 093.834.529-00</w:t>
      </w:r>
      <w:r w:rsidR="002C40D3" w:rsidRPr="005D0BC5">
        <w:rPr>
          <w:sz w:val="24"/>
          <w:szCs w:val="24"/>
        </w:rPr>
        <w:fldChar w:fldCharType="end"/>
      </w:r>
      <w:r w:rsidR="00A2364C"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0087193B" w:rsidRPr="0029354E">
        <w:rPr>
          <w:sz w:val="24"/>
          <w:szCs w:val="24"/>
        </w:rPr>
        <w:t>a contar da data da assinatura deste Contrato, citada no extrato do contrato publicado no Diário Oficial,</w:t>
      </w:r>
      <w:r w:rsidR="00A2364C"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A2364C" w:rsidRPr="00D50FF3" w:rsidRDefault="00A2364C" w:rsidP="00584E4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rsidR="000F3A53" w:rsidRPr="005D0BC5" w:rsidRDefault="000F3A53" w:rsidP="005D3890">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11.1.3</w:t>
      </w:r>
      <w:r w:rsidRPr="005D0BC5">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rsidR="00B546C9" w:rsidRPr="005D0BC5" w:rsidRDefault="000F3A53" w:rsidP="005D3890">
      <w:pPr>
        <w:pStyle w:val="Standard"/>
        <w:widowControl w:val="0"/>
        <w:spacing w:after="0" w:line="240" w:lineRule="auto"/>
        <w:ind w:left="27"/>
        <w:jc w:val="both"/>
        <w:rPr>
          <w:rFonts w:ascii="Times New Roman" w:hAnsi="Times New Roman"/>
          <w:sz w:val="24"/>
          <w:szCs w:val="24"/>
        </w:rPr>
      </w:pPr>
      <w:r w:rsidRPr="005D0BC5">
        <w:rPr>
          <w:rFonts w:ascii="Times New Roman" w:eastAsia="Arial Unicode MS" w:hAnsi="Times New Roman"/>
          <w:b/>
          <w:bCs/>
          <w:color w:val="000000"/>
          <w:sz w:val="24"/>
          <w:szCs w:val="24"/>
          <w:shd w:val="clear" w:color="auto" w:fill="FFFFFF"/>
        </w:rPr>
        <w:t>11.1.4.</w:t>
      </w:r>
      <w:r w:rsidRPr="005D0BC5">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0F3A53" w:rsidRPr="00703B0C" w:rsidRDefault="000F3A53" w:rsidP="00584E41">
      <w:pPr>
        <w:pStyle w:val="BodyText21"/>
        <w:widowControl w:val="0"/>
        <w:tabs>
          <w:tab w:val="left" w:pos="-7200"/>
        </w:tabs>
        <w:spacing w:after="0" w:line="240" w:lineRule="auto"/>
        <w:rPr>
          <w:rFonts w:ascii="Times New Roman" w:eastAsia="Arial Unicode MS" w:hAnsi="Times New Roman" w:cs="Times New Roman"/>
          <w:sz w:val="24"/>
          <w:szCs w:val="24"/>
        </w:rPr>
      </w:pPr>
      <w:r w:rsidRPr="00703B0C">
        <w:rPr>
          <w:rFonts w:ascii="Times New Roman" w:eastAsia="Arial Unicode MS" w:hAnsi="Times New Roman" w:cs="Times New Roman"/>
          <w:b/>
          <w:bCs/>
          <w:sz w:val="24"/>
          <w:szCs w:val="24"/>
        </w:rPr>
        <w:t>11.2.</w:t>
      </w:r>
      <w:r w:rsidRPr="00703B0C">
        <w:rPr>
          <w:rFonts w:ascii="Times New Roman" w:eastAsia="Arial Unicode MS" w:hAnsi="Times New Roman" w:cs="Times New Roman"/>
          <w:sz w:val="24"/>
          <w:szCs w:val="24"/>
        </w:rPr>
        <w:t xml:space="preserve"> Para efeito de medição e de faturamento, relativo </w:t>
      </w:r>
      <w:r w:rsidR="00B743E7" w:rsidRPr="00703B0C">
        <w:rPr>
          <w:rFonts w:ascii="Times New Roman" w:eastAsia="Arial Unicode MS" w:hAnsi="Times New Roman" w:cs="Times New Roman"/>
          <w:sz w:val="24"/>
          <w:szCs w:val="24"/>
        </w:rPr>
        <w:t>às atividades</w:t>
      </w:r>
      <w:r w:rsidRPr="00703B0C">
        <w:rPr>
          <w:rFonts w:ascii="Times New Roman" w:eastAsia="Arial Unicode MS" w:hAnsi="Times New Roman" w:cs="Times New Roman"/>
          <w:sz w:val="24"/>
          <w:szCs w:val="24"/>
        </w:rPr>
        <w:t xml:space="preserve"> executad</w:t>
      </w:r>
      <w:r w:rsidR="00B743E7" w:rsidRPr="00703B0C">
        <w:rPr>
          <w:rFonts w:ascii="Times New Roman" w:eastAsia="Arial Unicode MS" w:hAnsi="Times New Roman" w:cs="Times New Roman"/>
          <w:sz w:val="24"/>
          <w:szCs w:val="24"/>
        </w:rPr>
        <w:t>a</w:t>
      </w:r>
      <w:r w:rsidRPr="00703B0C">
        <w:rPr>
          <w:rFonts w:ascii="Times New Roman" w:eastAsia="Arial Unicode MS" w:hAnsi="Times New Roman" w:cs="Times New Roman"/>
          <w:sz w:val="24"/>
          <w:szCs w:val="24"/>
        </w:rPr>
        <w:t>s, deverá ser considerado o cumprimento do avanço das etapas construtivas definidas no cronograma físico-financeiro, que será peça integrante do contrato.</w:t>
      </w:r>
    </w:p>
    <w:p w:rsidR="00B546C9" w:rsidRDefault="00B546C9" w:rsidP="005D3890">
      <w:pPr>
        <w:jc w:val="both"/>
        <w:rPr>
          <w:rFonts w:eastAsia="Arial Unicode MS"/>
          <w:sz w:val="24"/>
          <w:szCs w:val="24"/>
        </w:rPr>
      </w:pPr>
      <w:r w:rsidRPr="00703B0C">
        <w:rPr>
          <w:rFonts w:eastAsia="Arial Unicode MS"/>
          <w:b/>
          <w:bCs/>
          <w:sz w:val="24"/>
          <w:szCs w:val="24"/>
        </w:rPr>
        <w:t>11.2.1.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r w:rsidR="00EB7675" w:rsidRPr="00CB0983">
        <w:rPr>
          <w:rFonts w:eastAsia="Arial Unicode MS"/>
          <w:sz w:val="24"/>
          <w:szCs w:val="24"/>
        </w:rPr>
        <w:t>.</w:t>
      </w:r>
    </w:p>
    <w:p w:rsidR="004E6848" w:rsidRPr="008111C0" w:rsidRDefault="004E6848" w:rsidP="005D3890">
      <w:pPr>
        <w:jc w:val="both"/>
        <w:rPr>
          <w:rFonts w:eastAsia="Arial Unicode MS"/>
          <w:sz w:val="24"/>
          <w:szCs w:val="24"/>
        </w:rPr>
      </w:pPr>
      <w:bookmarkStart w:id="84" w:name="_Hlk147753275"/>
      <w:r w:rsidRPr="008111C0">
        <w:rPr>
          <w:rFonts w:eastAsia="Arial Unicode MS"/>
          <w:b/>
          <w:bCs/>
          <w:sz w:val="24"/>
          <w:szCs w:val="24"/>
        </w:rPr>
        <w:t xml:space="preserve">11.2.2.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rsidR="004E6848" w:rsidRPr="008111C0" w:rsidRDefault="004E6848" w:rsidP="005D3890">
      <w:pPr>
        <w:jc w:val="both"/>
        <w:rPr>
          <w:rFonts w:eastAsia="Arial Unicode MS"/>
          <w:sz w:val="24"/>
          <w:szCs w:val="24"/>
        </w:rPr>
      </w:pPr>
      <w:r w:rsidRPr="008111C0">
        <w:rPr>
          <w:rFonts w:eastAsia="Arial Unicode MS"/>
          <w:b/>
          <w:bCs/>
          <w:sz w:val="24"/>
          <w:szCs w:val="24"/>
        </w:rPr>
        <w:t xml:space="preserve">11.2.3. </w:t>
      </w:r>
      <w:r w:rsidRPr="008111C0">
        <w:rPr>
          <w:rFonts w:eastAsia="Arial Unicode MS"/>
          <w:sz w:val="24"/>
          <w:szCs w:val="24"/>
        </w:rPr>
        <w:t xml:space="preserve">A parte controversa deverá ser </w:t>
      </w:r>
      <w:r w:rsidR="00431A09" w:rsidRPr="008111C0">
        <w:rPr>
          <w:rFonts w:eastAsia="Arial Unicode MS"/>
          <w:sz w:val="24"/>
          <w:szCs w:val="24"/>
        </w:rPr>
        <w:t>objeto de análise e discussão pelas partes contratantes e, solucionada a controvérsia, a parcela correspondente será liberada no prazo previsto contratualmente.</w:t>
      </w:r>
    </w:p>
    <w:p w:rsidR="00431A09" w:rsidRPr="008111C0" w:rsidRDefault="00431A09" w:rsidP="005D3890">
      <w:pPr>
        <w:jc w:val="both"/>
        <w:rPr>
          <w:sz w:val="24"/>
          <w:szCs w:val="24"/>
          <w:lang w:eastAsia="zh-CN"/>
        </w:rPr>
      </w:pPr>
      <w:r w:rsidRPr="008111C0">
        <w:rPr>
          <w:rFonts w:eastAsia="Arial Unicode MS"/>
          <w:b/>
          <w:bCs/>
          <w:sz w:val="24"/>
          <w:szCs w:val="24"/>
        </w:rPr>
        <w:t xml:space="preserve">11.2.4.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84"/>
    </w:p>
    <w:p w:rsidR="0067403D" w:rsidRPr="00A5585A" w:rsidRDefault="0067403D" w:rsidP="005D3890">
      <w:pPr>
        <w:jc w:val="both"/>
        <w:rPr>
          <w:rFonts w:eastAsia="Arial Unicode MS"/>
          <w:sz w:val="24"/>
          <w:szCs w:val="24"/>
        </w:rPr>
      </w:pPr>
      <w:r w:rsidRPr="00A5585A">
        <w:rPr>
          <w:rFonts w:eastAsia="Arial Unicode MS"/>
          <w:b/>
          <w:bCs/>
          <w:sz w:val="24"/>
          <w:szCs w:val="24"/>
        </w:rPr>
        <w:lastRenderedPageBreak/>
        <w:t>11.2</w:t>
      </w:r>
      <w:r w:rsidR="00B546C9" w:rsidRPr="00A5585A">
        <w:rPr>
          <w:rFonts w:eastAsia="Arial Unicode MS"/>
          <w:b/>
          <w:bCs/>
          <w:sz w:val="24"/>
          <w:szCs w:val="24"/>
        </w:rPr>
        <w:t>.</w:t>
      </w:r>
      <w:r w:rsidR="00431A09">
        <w:rPr>
          <w:rFonts w:eastAsia="Arial Unicode MS"/>
          <w:b/>
          <w:bCs/>
          <w:sz w:val="24"/>
          <w:szCs w:val="24"/>
        </w:rPr>
        <w:t>5</w:t>
      </w:r>
      <w:r w:rsidR="00B546C9" w:rsidRPr="00A5585A">
        <w:rPr>
          <w:rFonts w:eastAsia="Arial Unicode MS"/>
          <w:sz w:val="24"/>
          <w:szCs w:val="24"/>
        </w:rPr>
        <w:t>.O CONTRATANTE poderá determinar alterações, de forma motivada, no cronograma físico-financeiro mediante autorização expressa de sua autoridade competente.</w:t>
      </w:r>
    </w:p>
    <w:p w:rsidR="00AA7FB9" w:rsidRPr="00A5585A" w:rsidRDefault="0067403D" w:rsidP="005D3890">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431A09">
        <w:rPr>
          <w:rFonts w:eastAsia="Arial Unicode MS"/>
          <w:b/>
          <w:bCs/>
          <w:sz w:val="24"/>
          <w:szCs w:val="24"/>
        </w:rPr>
        <w:t>6</w:t>
      </w:r>
      <w:r w:rsidR="00B546C9" w:rsidRPr="00A5585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rsidR="0067403D" w:rsidRPr="00A5585A" w:rsidRDefault="0067403D" w:rsidP="00584E41">
      <w:pPr>
        <w:jc w:val="both"/>
        <w:rPr>
          <w:sz w:val="24"/>
          <w:szCs w:val="24"/>
          <w:lang w:eastAsia="zh-CN"/>
        </w:rPr>
      </w:pPr>
      <w:r w:rsidRPr="00A5585A">
        <w:rPr>
          <w:rFonts w:eastAsia="Arial Unicode MS"/>
          <w:b/>
          <w:bCs/>
          <w:sz w:val="24"/>
          <w:szCs w:val="24"/>
        </w:rPr>
        <w:t>11.3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sidR="00A5585A">
        <w:rPr>
          <w:rFonts w:eastAsia="Arial Unicode MS"/>
          <w:sz w:val="24"/>
          <w:szCs w:val="24"/>
        </w:rPr>
        <w:t>.</w:t>
      </w:r>
    </w:p>
    <w:p w:rsidR="0067403D" w:rsidRPr="00A5585A" w:rsidRDefault="0067403D" w:rsidP="005D3890">
      <w:pPr>
        <w:jc w:val="both"/>
        <w:rPr>
          <w:sz w:val="24"/>
          <w:szCs w:val="24"/>
        </w:rPr>
      </w:pPr>
      <w:r w:rsidRPr="00A5585A">
        <w:rPr>
          <w:rFonts w:eastAsia="Arial Unicode MS"/>
          <w:b/>
          <w:bCs/>
          <w:sz w:val="24"/>
          <w:szCs w:val="24"/>
        </w:rPr>
        <w:t>11.3.1.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sidR="00A5585A">
        <w:rPr>
          <w:rFonts w:eastAsia="Arial Unicode MS"/>
          <w:sz w:val="24"/>
          <w:szCs w:val="24"/>
        </w:rPr>
        <w:t>.</w:t>
      </w:r>
    </w:p>
    <w:p w:rsidR="0067403D" w:rsidRPr="00A5585A" w:rsidRDefault="0067403D" w:rsidP="005D3890">
      <w:pPr>
        <w:jc w:val="both"/>
        <w:rPr>
          <w:sz w:val="24"/>
          <w:szCs w:val="24"/>
        </w:rPr>
      </w:pPr>
      <w:r w:rsidRPr="00A5585A">
        <w:rPr>
          <w:rFonts w:eastAsia="Arial Unicode MS"/>
          <w:b/>
          <w:bCs/>
          <w:sz w:val="24"/>
          <w:szCs w:val="24"/>
        </w:rPr>
        <w:t>11.3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67403D" w:rsidRPr="005D0BC5" w:rsidRDefault="0067403D" w:rsidP="00584E41">
      <w:pPr>
        <w:jc w:val="both"/>
        <w:rPr>
          <w:sz w:val="24"/>
          <w:szCs w:val="24"/>
        </w:rPr>
      </w:pPr>
      <w:r w:rsidRPr="005D0BC5">
        <w:rPr>
          <w:b/>
          <w:bCs/>
          <w:sz w:val="24"/>
          <w:szCs w:val="24"/>
        </w:rPr>
        <w:t>11.</w:t>
      </w:r>
      <w:r w:rsidR="00FC305D"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rsidR="0067403D" w:rsidRPr="005D0BC5" w:rsidRDefault="0067403D" w:rsidP="00BB2708">
      <w:pPr>
        <w:jc w:val="both"/>
        <w:rPr>
          <w:sz w:val="24"/>
          <w:szCs w:val="24"/>
        </w:rPr>
      </w:pPr>
      <w:r w:rsidRPr="005D0BC5">
        <w:rPr>
          <w:sz w:val="24"/>
          <w:szCs w:val="24"/>
        </w:rPr>
        <w:t>a) quando houver omissão no cumprimento de suas obrigações;</w:t>
      </w:r>
    </w:p>
    <w:p w:rsidR="0067403D" w:rsidRPr="005D0BC5" w:rsidRDefault="0067403D" w:rsidP="00BB2708">
      <w:pPr>
        <w:jc w:val="both"/>
        <w:rPr>
          <w:sz w:val="24"/>
          <w:szCs w:val="24"/>
        </w:rPr>
      </w:pPr>
      <w:r w:rsidRPr="005D0BC5">
        <w:rPr>
          <w:sz w:val="24"/>
          <w:szCs w:val="24"/>
        </w:rPr>
        <w:t xml:space="preserve">b) quando verificar problemas na execução </w:t>
      </w:r>
      <w:r w:rsidR="00B743E7" w:rsidRPr="005D0BC5">
        <w:rPr>
          <w:sz w:val="24"/>
          <w:szCs w:val="24"/>
        </w:rPr>
        <w:t>do objeto</w:t>
      </w:r>
      <w:r w:rsidRPr="005D0BC5">
        <w:rPr>
          <w:sz w:val="24"/>
          <w:szCs w:val="24"/>
        </w:rPr>
        <w:t xml:space="preserve"> contratad</w:t>
      </w:r>
      <w:r w:rsidR="00B743E7" w:rsidRPr="005D0BC5">
        <w:rPr>
          <w:sz w:val="24"/>
          <w:szCs w:val="24"/>
        </w:rPr>
        <w:t>o</w:t>
      </w:r>
      <w:r w:rsidRPr="005D0BC5">
        <w:rPr>
          <w:sz w:val="24"/>
          <w:szCs w:val="24"/>
        </w:rPr>
        <w:t xml:space="preserve">, sem que a fiscalização e/ou gestão tenham tomado providências; </w:t>
      </w:r>
    </w:p>
    <w:p w:rsidR="0067403D" w:rsidRPr="005D0BC5" w:rsidRDefault="0067403D" w:rsidP="00BB2708">
      <w:pPr>
        <w:jc w:val="both"/>
        <w:rPr>
          <w:sz w:val="24"/>
          <w:szCs w:val="24"/>
        </w:rPr>
      </w:pPr>
      <w:r w:rsidRPr="005D0BC5">
        <w:rPr>
          <w:sz w:val="24"/>
          <w:szCs w:val="24"/>
        </w:rPr>
        <w:t>c) quando houver alteração pela CONTRATADA do projeto executivo, sem consulta prévia e anuência da Supervisão do PARANACIDADE.</w:t>
      </w:r>
    </w:p>
    <w:p w:rsidR="00C94054" w:rsidRPr="005D0BC5" w:rsidRDefault="00FC305D" w:rsidP="00584E41">
      <w:pPr>
        <w:jc w:val="both"/>
        <w:rPr>
          <w:sz w:val="24"/>
          <w:szCs w:val="24"/>
        </w:rPr>
      </w:pPr>
      <w:r w:rsidRPr="005D0BC5">
        <w:rPr>
          <w:b/>
          <w:bCs/>
          <w:sz w:val="24"/>
          <w:szCs w:val="24"/>
        </w:rPr>
        <w:t>11.5</w:t>
      </w:r>
      <w:r w:rsidR="00C94054" w:rsidRPr="005D0BC5">
        <w:rPr>
          <w:sz w:val="24"/>
          <w:szCs w:val="24"/>
        </w:rPr>
        <w:t xml:space="preserve">A </w:t>
      </w:r>
      <w:r w:rsidR="006C2EA5" w:rsidRPr="005D0BC5">
        <w:rPr>
          <w:sz w:val="24"/>
          <w:szCs w:val="24"/>
        </w:rPr>
        <w:t xml:space="preserve">CONTRATADA </w:t>
      </w:r>
      <w:r w:rsidR="00C94054" w:rsidRPr="005D0BC5">
        <w:rPr>
          <w:sz w:val="24"/>
          <w:szCs w:val="24"/>
        </w:rPr>
        <w:t>deverá permitir e colaborar para que funcionários, especialistas e demais peritos enviados pelo CONTRATANTE:</w:t>
      </w:r>
    </w:p>
    <w:p w:rsidR="00C94054" w:rsidRPr="005D0BC5" w:rsidRDefault="00C94054" w:rsidP="00BB2708">
      <w:pPr>
        <w:jc w:val="both"/>
        <w:rPr>
          <w:sz w:val="24"/>
          <w:szCs w:val="24"/>
        </w:rPr>
      </w:pPr>
      <w:r w:rsidRPr="005D0BC5">
        <w:rPr>
          <w:sz w:val="24"/>
          <w:szCs w:val="24"/>
        </w:rPr>
        <w:t xml:space="preserve">a) inspecionem a qualquer tempo a execução do objeto </w:t>
      </w:r>
      <w:r w:rsidR="006C2EA5" w:rsidRPr="005D0BC5">
        <w:rPr>
          <w:sz w:val="24"/>
          <w:szCs w:val="24"/>
        </w:rPr>
        <w:t>contratado</w:t>
      </w:r>
      <w:r w:rsidRPr="005D0BC5">
        <w:rPr>
          <w:sz w:val="24"/>
          <w:szCs w:val="24"/>
        </w:rPr>
        <w:t>;</w:t>
      </w:r>
    </w:p>
    <w:p w:rsidR="00C94054" w:rsidRPr="005D0BC5" w:rsidRDefault="00C94054" w:rsidP="00BB2708">
      <w:pPr>
        <w:jc w:val="both"/>
        <w:rPr>
          <w:sz w:val="24"/>
          <w:szCs w:val="24"/>
        </w:rPr>
      </w:pPr>
      <w:r w:rsidRPr="005D0BC5">
        <w:rPr>
          <w:sz w:val="24"/>
          <w:szCs w:val="24"/>
        </w:rPr>
        <w:t>b) examinem os registros e documentos que considerarem necessários conferir</w:t>
      </w:r>
      <w:r w:rsidR="006C2EA5" w:rsidRPr="005D0BC5">
        <w:rPr>
          <w:sz w:val="24"/>
          <w:szCs w:val="24"/>
        </w:rPr>
        <w:t>.</w:t>
      </w:r>
    </w:p>
    <w:p w:rsidR="00C94054" w:rsidRPr="005D0BC5" w:rsidRDefault="00FC305D" w:rsidP="00584E41">
      <w:pPr>
        <w:tabs>
          <w:tab w:val="left" w:pos="1451"/>
        </w:tabs>
        <w:jc w:val="both"/>
        <w:rPr>
          <w:sz w:val="24"/>
          <w:szCs w:val="24"/>
        </w:rPr>
      </w:pPr>
      <w:r w:rsidRPr="005D0BC5">
        <w:rPr>
          <w:b/>
          <w:bCs/>
          <w:sz w:val="24"/>
          <w:szCs w:val="24"/>
        </w:rPr>
        <w:t>11.6</w:t>
      </w:r>
      <w:r w:rsidR="00C94054" w:rsidRPr="005D0BC5">
        <w:rPr>
          <w:sz w:val="24"/>
          <w:szCs w:val="24"/>
        </w:rPr>
        <w:t>A contratada deverá manter no local da obra um preposto aceito pelo CONTRATANTE para representá-la na execução do contrato.</w:t>
      </w:r>
    </w:p>
    <w:p w:rsidR="00C94054" w:rsidRPr="005D0BC5" w:rsidRDefault="00FC305D" w:rsidP="00584E41">
      <w:pPr>
        <w:jc w:val="both"/>
        <w:rPr>
          <w:sz w:val="24"/>
          <w:szCs w:val="24"/>
        </w:rPr>
      </w:pPr>
      <w:r w:rsidRPr="005D0BC5">
        <w:rPr>
          <w:b/>
          <w:bCs/>
          <w:sz w:val="24"/>
          <w:szCs w:val="24"/>
        </w:rPr>
        <w:t>11.7</w:t>
      </w:r>
      <w:r w:rsidR="00C94054" w:rsidRPr="005D0BC5">
        <w:rPr>
          <w:sz w:val="24"/>
          <w:szCs w:val="24"/>
        </w:rPr>
        <w:t xml:space="preserve">A CONTRATADA deve manter no canteiro de obra um projeto completo e cópia das especificações técnicas, memoriais, cronograma físico-financeiro, </w:t>
      </w:r>
      <w:r w:rsidR="00BE61DE">
        <w:rPr>
          <w:sz w:val="24"/>
          <w:szCs w:val="24"/>
        </w:rPr>
        <w:t xml:space="preserve">cronograma de execução, </w:t>
      </w:r>
      <w:r w:rsidR="00C94054"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rsidR="00C94054" w:rsidRPr="005D0BC5" w:rsidRDefault="00FC305D" w:rsidP="00584E41">
      <w:pPr>
        <w:jc w:val="both"/>
        <w:rPr>
          <w:sz w:val="24"/>
          <w:szCs w:val="24"/>
        </w:rPr>
      </w:pPr>
      <w:r w:rsidRPr="005D0BC5">
        <w:rPr>
          <w:b/>
          <w:sz w:val="24"/>
          <w:szCs w:val="24"/>
        </w:rPr>
        <w:t xml:space="preserve">11.8 </w:t>
      </w:r>
      <w:r w:rsidR="00C94054" w:rsidRPr="005D0BC5">
        <w:rPr>
          <w:sz w:val="24"/>
          <w:szCs w:val="24"/>
        </w:rPr>
        <w:t xml:space="preserve">A execução </w:t>
      </w:r>
      <w:r w:rsidR="00550E93" w:rsidRPr="005D0BC5">
        <w:rPr>
          <w:sz w:val="24"/>
          <w:szCs w:val="24"/>
        </w:rPr>
        <w:t>da obra</w:t>
      </w:r>
      <w:r w:rsidR="00C94054" w:rsidRPr="005D0BC5">
        <w:rPr>
          <w:sz w:val="24"/>
          <w:szCs w:val="24"/>
        </w:rPr>
        <w:t xml:space="preserve"> aos domingos e feriados somente será permitida com autorização prévia da fiscalização.</w:t>
      </w:r>
    </w:p>
    <w:p w:rsidR="00C94054" w:rsidRPr="005D0BC5" w:rsidRDefault="00FC305D" w:rsidP="00584E41">
      <w:pPr>
        <w:jc w:val="both"/>
        <w:rPr>
          <w:sz w:val="24"/>
          <w:szCs w:val="24"/>
        </w:rPr>
      </w:pPr>
      <w:r w:rsidRPr="005D0BC5">
        <w:rPr>
          <w:b/>
          <w:bCs/>
          <w:sz w:val="24"/>
          <w:szCs w:val="24"/>
        </w:rPr>
        <w:t>11.9</w:t>
      </w:r>
      <w:r w:rsidR="00C94054" w:rsidRPr="005D0BC5">
        <w:rPr>
          <w:sz w:val="24"/>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rsidR="00C94054" w:rsidRPr="005D0BC5" w:rsidRDefault="00FC305D" w:rsidP="00584E41">
      <w:pPr>
        <w:jc w:val="both"/>
        <w:rPr>
          <w:sz w:val="24"/>
          <w:szCs w:val="24"/>
        </w:rPr>
      </w:pPr>
      <w:r w:rsidRPr="005D0BC5">
        <w:rPr>
          <w:b/>
          <w:sz w:val="24"/>
          <w:szCs w:val="24"/>
        </w:rPr>
        <w:t xml:space="preserve">11.10 </w:t>
      </w:r>
      <w:r w:rsidR="00C94054"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C94054" w:rsidRPr="005D0BC5" w:rsidRDefault="00FC305D" w:rsidP="00584E41">
      <w:pPr>
        <w:jc w:val="both"/>
        <w:rPr>
          <w:sz w:val="24"/>
          <w:szCs w:val="24"/>
        </w:rPr>
      </w:pPr>
      <w:r w:rsidRPr="005D0BC5">
        <w:rPr>
          <w:b/>
          <w:sz w:val="24"/>
          <w:szCs w:val="24"/>
        </w:rPr>
        <w:t xml:space="preserve">11.11 </w:t>
      </w:r>
      <w:r w:rsidR="00413F65" w:rsidRPr="005D0BC5">
        <w:rPr>
          <w:sz w:val="24"/>
          <w:szCs w:val="24"/>
        </w:rPr>
        <w:t xml:space="preserve">Ao CONTRATANTE não caberá qualquer ônus pela rejeição </w:t>
      </w:r>
      <w:r w:rsidR="00B743E7" w:rsidRPr="005D0BC5">
        <w:rPr>
          <w:sz w:val="24"/>
          <w:szCs w:val="24"/>
        </w:rPr>
        <w:t>da execução</w:t>
      </w:r>
      <w:r w:rsidR="00413F65" w:rsidRPr="005D0BC5">
        <w:rPr>
          <w:sz w:val="24"/>
          <w:szCs w:val="24"/>
        </w:rPr>
        <w:t xml:space="preserve"> considerad</w:t>
      </w:r>
      <w:r w:rsidR="00B743E7" w:rsidRPr="005D0BC5">
        <w:rPr>
          <w:sz w:val="24"/>
          <w:szCs w:val="24"/>
        </w:rPr>
        <w:t>a</w:t>
      </w:r>
      <w:r w:rsidR="00413F65" w:rsidRPr="005D0BC5">
        <w:rPr>
          <w:sz w:val="24"/>
          <w:szCs w:val="24"/>
        </w:rPr>
        <w:t xml:space="preserve"> inadequad</w:t>
      </w:r>
      <w:r w:rsidR="00B743E7" w:rsidRPr="005D0BC5">
        <w:rPr>
          <w:sz w:val="24"/>
          <w:szCs w:val="24"/>
        </w:rPr>
        <w:t>a</w:t>
      </w:r>
      <w:r w:rsidR="00413F65" w:rsidRPr="005D0BC5">
        <w:rPr>
          <w:sz w:val="24"/>
          <w:szCs w:val="24"/>
        </w:rPr>
        <w:t xml:space="preserve"> pelo fiscal. Qualquer serviço, material e/ou componente ou parte </w:t>
      </w:r>
      <w:r w:rsidR="00CD3A29" w:rsidRPr="005D0BC5">
        <w:rPr>
          <w:sz w:val="24"/>
          <w:szCs w:val="24"/>
        </w:rPr>
        <w:t>dele</w:t>
      </w:r>
      <w:r w:rsidR="00413F65" w:rsidRPr="005D0BC5">
        <w:rPr>
          <w:sz w:val="24"/>
          <w:szCs w:val="24"/>
        </w:rPr>
        <w:t xml:space="preserve">, que </w:t>
      </w:r>
      <w:r w:rsidR="00413F65" w:rsidRPr="005D0BC5">
        <w:rPr>
          <w:sz w:val="24"/>
          <w:szCs w:val="24"/>
        </w:rPr>
        <w:lastRenderedPageBreak/>
        <w:t>apresente defeitos, vícios ou incorreções, enquanto perdurar a vigência da garantia previst</w:t>
      </w:r>
      <w:r w:rsidR="00B00BFE">
        <w:rPr>
          <w:sz w:val="24"/>
          <w:szCs w:val="24"/>
        </w:rPr>
        <w:t>a</w:t>
      </w:r>
      <w:r w:rsidR="00413F65" w:rsidRPr="005D0BC5">
        <w:rPr>
          <w:sz w:val="24"/>
          <w:szCs w:val="24"/>
        </w:rPr>
        <w:t xml:space="preserve"> no ordenamento jurídico, deverá ser prontamente refeito, corrigido, removido, reconstruído e/ou substituído pela CONTRATADA, livre de quaisquer ônus financeiro</w:t>
      </w:r>
      <w:r w:rsidR="003A133E">
        <w:rPr>
          <w:sz w:val="24"/>
          <w:szCs w:val="24"/>
        </w:rPr>
        <w:t>s</w:t>
      </w:r>
      <w:r w:rsidR="00413F65" w:rsidRPr="005D0BC5">
        <w:rPr>
          <w:sz w:val="24"/>
          <w:szCs w:val="24"/>
        </w:rPr>
        <w:t xml:space="preserve"> para o CONTRATANTE. </w:t>
      </w:r>
    </w:p>
    <w:p w:rsidR="00C94054" w:rsidRPr="005D0BC5" w:rsidRDefault="00FC305D" w:rsidP="00584E41">
      <w:pPr>
        <w:jc w:val="both"/>
        <w:rPr>
          <w:b/>
          <w:sz w:val="24"/>
          <w:szCs w:val="24"/>
        </w:rPr>
      </w:pPr>
      <w:r w:rsidRPr="005D0BC5">
        <w:rPr>
          <w:b/>
          <w:sz w:val="24"/>
          <w:szCs w:val="24"/>
        </w:rPr>
        <w:t xml:space="preserve">11.12 </w:t>
      </w:r>
      <w:r w:rsidR="00C94054"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C94054" w:rsidRPr="005D0BC5" w:rsidRDefault="00FC305D" w:rsidP="00584E41">
      <w:pPr>
        <w:jc w:val="both"/>
        <w:rPr>
          <w:sz w:val="24"/>
          <w:szCs w:val="24"/>
        </w:rPr>
      </w:pPr>
      <w:r w:rsidRPr="005D0BC5">
        <w:rPr>
          <w:b/>
          <w:sz w:val="24"/>
          <w:szCs w:val="24"/>
        </w:rPr>
        <w:t>11.1</w:t>
      </w:r>
      <w:r w:rsidR="003A133E">
        <w:rPr>
          <w:b/>
          <w:sz w:val="24"/>
          <w:szCs w:val="24"/>
        </w:rPr>
        <w:t>3</w:t>
      </w:r>
      <w:r w:rsidR="00C94054" w:rsidRPr="005D0BC5">
        <w:rPr>
          <w:sz w:val="24"/>
          <w:szCs w:val="24"/>
        </w:rPr>
        <w:t xml:space="preserve">A fiscalização e a CONTRATADA podem solicitar reuniões de gerenciamento. A finalidade </w:t>
      </w:r>
      <w:r w:rsidR="00B01804" w:rsidRPr="005D0BC5">
        <w:rPr>
          <w:sz w:val="24"/>
          <w:szCs w:val="24"/>
        </w:rPr>
        <w:t>será</w:t>
      </w:r>
      <w:r w:rsidR="00C94054" w:rsidRPr="005D0BC5">
        <w:rPr>
          <w:sz w:val="24"/>
          <w:szCs w:val="24"/>
        </w:rPr>
        <w:t xml:space="preserve"> revisar o cronograma </w:t>
      </w:r>
      <w:r w:rsidR="00B743E7" w:rsidRPr="005D0BC5">
        <w:rPr>
          <w:sz w:val="24"/>
          <w:szCs w:val="24"/>
        </w:rPr>
        <w:t>das atividades</w:t>
      </w:r>
      <w:r w:rsidR="00C94054" w:rsidRPr="005D0BC5">
        <w:rPr>
          <w:sz w:val="24"/>
          <w:szCs w:val="24"/>
        </w:rPr>
        <w:t xml:space="preserve"> remanescentes e discutir os problemas potenciais.</w:t>
      </w:r>
    </w:p>
    <w:p w:rsidR="00C24291" w:rsidRPr="005D0BC5" w:rsidRDefault="00FC305D" w:rsidP="00584E41">
      <w:pPr>
        <w:jc w:val="both"/>
        <w:rPr>
          <w:rFonts w:eastAsia="Arial Unicode MS"/>
          <w:sz w:val="24"/>
          <w:szCs w:val="24"/>
        </w:rPr>
      </w:pPr>
      <w:r w:rsidRPr="005D0BC5">
        <w:rPr>
          <w:b/>
          <w:sz w:val="24"/>
          <w:szCs w:val="24"/>
        </w:rPr>
        <w:t>11.1</w:t>
      </w:r>
      <w:r w:rsidR="003A133E">
        <w:rPr>
          <w:b/>
          <w:sz w:val="24"/>
          <w:szCs w:val="24"/>
        </w:rPr>
        <w:t>4</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w:t>
      </w:r>
      <w:r w:rsidR="00B743E7" w:rsidRPr="005D0BC5">
        <w:rPr>
          <w:rFonts w:eastAsia="Arial Unicode MS"/>
          <w:sz w:val="24"/>
          <w:szCs w:val="24"/>
        </w:rPr>
        <w:t>da obra</w:t>
      </w:r>
      <w:r w:rsidRPr="005D0BC5">
        <w:rPr>
          <w:rFonts w:eastAsia="Arial Unicode MS"/>
          <w:sz w:val="24"/>
          <w:szCs w:val="24"/>
        </w:rPr>
        <w:t xml:space="preserve"> e permitirão gerenciar as responsabilidades por tarefas específicas. As atas serão lavradas e assinadas pelos participantes.</w:t>
      </w:r>
    </w:p>
    <w:p w:rsidR="00FC305D" w:rsidRPr="005D0BC5" w:rsidRDefault="00FC305D" w:rsidP="00584E41">
      <w:pPr>
        <w:jc w:val="both"/>
        <w:rPr>
          <w:sz w:val="24"/>
          <w:szCs w:val="24"/>
        </w:rPr>
      </w:pPr>
    </w:p>
    <w:p w:rsidR="00C24291" w:rsidRPr="005D0BC5" w:rsidRDefault="00C24291" w:rsidP="00584E41">
      <w:pPr>
        <w:jc w:val="both"/>
        <w:rPr>
          <w:b/>
          <w:sz w:val="24"/>
          <w:szCs w:val="24"/>
        </w:rPr>
      </w:pPr>
      <w:r w:rsidRPr="005D0BC5">
        <w:rPr>
          <w:b/>
          <w:sz w:val="24"/>
          <w:szCs w:val="24"/>
        </w:rPr>
        <w:t xml:space="preserve">CLÁUSULA DÉCIMA </w:t>
      </w:r>
      <w:r w:rsidR="00FC305D" w:rsidRPr="005D0BC5">
        <w:rPr>
          <w:b/>
          <w:sz w:val="24"/>
          <w:szCs w:val="24"/>
        </w:rPr>
        <w:t xml:space="preserve">SEGUNDA </w:t>
      </w:r>
      <w:r w:rsidRPr="005D0BC5">
        <w:rPr>
          <w:b/>
          <w:sz w:val="24"/>
          <w:szCs w:val="24"/>
        </w:rPr>
        <w:t>- DAS OBRAS PROVISÓRIAS</w:t>
      </w:r>
      <w:r w:rsidR="00FC305D" w:rsidRPr="005D0BC5">
        <w:rPr>
          <w:b/>
          <w:sz w:val="24"/>
          <w:szCs w:val="24"/>
        </w:rPr>
        <w:t xml:space="preserve"> E DOS SERVIÇOS NÃO PREVISTOS</w:t>
      </w:r>
    </w:p>
    <w:p w:rsidR="00C24291" w:rsidRPr="005D0BC5" w:rsidRDefault="00FC305D" w:rsidP="00584E41">
      <w:pPr>
        <w:jc w:val="both"/>
        <w:rPr>
          <w:sz w:val="24"/>
          <w:szCs w:val="24"/>
        </w:rPr>
      </w:pPr>
      <w:r w:rsidRPr="005D0BC5">
        <w:rPr>
          <w:b/>
          <w:bCs/>
          <w:sz w:val="24"/>
          <w:szCs w:val="24"/>
        </w:rPr>
        <w:t>12.1</w:t>
      </w:r>
      <w:r w:rsidR="00C24291" w:rsidRPr="005D0BC5">
        <w:rPr>
          <w:sz w:val="24"/>
          <w:szCs w:val="24"/>
        </w:rPr>
        <w:t>A CONTRATADA deve submeter os desenhos, especificações técnicas e memoriais propostos para as obras provisórias que se façam necessárias</w:t>
      </w:r>
      <w:r w:rsidR="00B01804" w:rsidRPr="005D0BC5">
        <w:rPr>
          <w:sz w:val="24"/>
          <w:szCs w:val="24"/>
        </w:rPr>
        <w:t xml:space="preserve"> à fiscalização</w:t>
      </w:r>
      <w:r w:rsidR="00C24291" w:rsidRPr="005D0BC5">
        <w:rPr>
          <w:sz w:val="24"/>
          <w:szCs w:val="24"/>
        </w:rPr>
        <w:t>, que deverá aprová-los caso estejam adequados ao objeto deste Contrato.</w:t>
      </w:r>
    </w:p>
    <w:p w:rsidR="00C24291" w:rsidRPr="005D0BC5" w:rsidRDefault="00FC305D" w:rsidP="00584E41">
      <w:pPr>
        <w:jc w:val="both"/>
        <w:rPr>
          <w:sz w:val="24"/>
          <w:szCs w:val="24"/>
        </w:rPr>
      </w:pPr>
      <w:r w:rsidRPr="005D0BC5">
        <w:rPr>
          <w:b/>
          <w:bCs/>
          <w:sz w:val="24"/>
          <w:szCs w:val="24"/>
        </w:rPr>
        <w:t>12.2</w:t>
      </w:r>
      <w:r w:rsidR="00C24291" w:rsidRPr="005D0BC5">
        <w:rPr>
          <w:sz w:val="24"/>
          <w:szCs w:val="24"/>
        </w:rPr>
        <w:t>A CONTRATADA é responsável pelo projeto das obras provisórias.</w:t>
      </w:r>
    </w:p>
    <w:p w:rsidR="00C24291" w:rsidRPr="005D0BC5" w:rsidRDefault="00FC305D" w:rsidP="00584E41">
      <w:pPr>
        <w:jc w:val="both"/>
        <w:rPr>
          <w:sz w:val="24"/>
          <w:szCs w:val="24"/>
        </w:rPr>
      </w:pPr>
      <w:r w:rsidRPr="005D0BC5">
        <w:rPr>
          <w:b/>
          <w:sz w:val="24"/>
          <w:szCs w:val="24"/>
        </w:rPr>
        <w:t xml:space="preserve">12.3 </w:t>
      </w:r>
      <w:r w:rsidR="00C24291" w:rsidRPr="005D0BC5">
        <w:rPr>
          <w:sz w:val="24"/>
          <w:szCs w:val="24"/>
        </w:rPr>
        <w:t>A aprovação pela fiscalização não altera as responsabilidades da CONTRATADA pelo projeto de obras provisórias.</w:t>
      </w:r>
    </w:p>
    <w:p w:rsidR="00C24291" w:rsidRPr="005D0BC5" w:rsidRDefault="00FC305D" w:rsidP="00584E41">
      <w:pPr>
        <w:jc w:val="both"/>
        <w:rPr>
          <w:sz w:val="24"/>
          <w:szCs w:val="24"/>
        </w:rPr>
      </w:pPr>
      <w:r w:rsidRPr="005D0BC5">
        <w:rPr>
          <w:b/>
          <w:sz w:val="24"/>
          <w:szCs w:val="24"/>
        </w:rPr>
        <w:t xml:space="preserve">12.4 </w:t>
      </w:r>
      <w:r w:rsidR="00C24291" w:rsidRPr="005D0BC5">
        <w:rPr>
          <w:sz w:val="24"/>
          <w:szCs w:val="24"/>
        </w:rPr>
        <w:t>A CONTRATADA deve obter a aprovação dos órgãos competentes para o seu projeto de obras provisórias.</w:t>
      </w:r>
    </w:p>
    <w:p w:rsidR="00C24291" w:rsidRPr="005D0BC5" w:rsidRDefault="00FC305D" w:rsidP="00584E41">
      <w:pPr>
        <w:jc w:val="both"/>
        <w:rPr>
          <w:sz w:val="24"/>
          <w:szCs w:val="24"/>
        </w:rPr>
      </w:pPr>
      <w:r w:rsidRPr="005D0BC5">
        <w:rPr>
          <w:b/>
          <w:sz w:val="24"/>
          <w:szCs w:val="24"/>
        </w:rPr>
        <w:t xml:space="preserve">12.5 </w:t>
      </w:r>
      <w:r w:rsidR="00C24291" w:rsidRPr="005D0BC5">
        <w:rPr>
          <w:sz w:val="24"/>
          <w:szCs w:val="24"/>
        </w:rPr>
        <w:t>Por determinação do CONTRATANTE</w:t>
      </w:r>
      <w:r w:rsidR="00B01804" w:rsidRPr="005D0BC5">
        <w:rPr>
          <w:sz w:val="24"/>
          <w:szCs w:val="24"/>
        </w:rPr>
        <w:t>,</w:t>
      </w:r>
      <w:r w:rsidR="00C24291" w:rsidRPr="005D0BC5">
        <w:rPr>
          <w:sz w:val="24"/>
          <w:szCs w:val="24"/>
        </w:rPr>
        <w:t xml:space="preserve"> a CONTRATADA fica obrigada a aceitar, nas mesmas condições contratuais, os acréscimos ou </w:t>
      </w:r>
      <w:r w:rsidR="00B87BE6" w:rsidRPr="005D0BC5">
        <w:rPr>
          <w:sz w:val="24"/>
          <w:szCs w:val="24"/>
        </w:rPr>
        <w:t>supressões quantitativas</w:t>
      </w:r>
      <w:r w:rsidR="00C24291" w:rsidRPr="005D0BC5">
        <w:rPr>
          <w:sz w:val="24"/>
          <w:szCs w:val="24"/>
        </w:rPr>
        <w:t xml:space="preserve"> que se fizer(</w:t>
      </w:r>
      <w:r w:rsidR="00C24291" w:rsidRPr="005D0BC5">
        <w:rPr>
          <w:i/>
          <w:sz w:val="24"/>
          <w:szCs w:val="24"/>
        </w:rPr>
        <w:t>em</w:t>
      </w:r>
      <w:r w:rsidR="00C24291" w:rsidRPr="005D0BC5">
        <w:rPr>
          <w:sz w:val="24"/>
          <w:szCs w:val="24"/>
        </w:rPr>
        <w:t>) na obra, nos limites autorizados em lei.</w:t>
      </w:r>
    </w:p>
    <w:p w:rsidR="00C24291" w:rsidRPr="005D0BC5" w:rsidRDefault="00FC305D" w:rsidP="00584E41">
      <w:pPr>
        <w:jc w:val="both"/>
        <w:rPr>
          <w:sz w:val="24"/>
          <w:szCs w:val="24"/>
        </w:rPr>
      </w:pPr>
      <w:r w:rsidRPr="005D0BC5">
        <w:rPr>
          <w:b/>
          <w:sz w:val="24"/>
          <w:szCs w:val="24"/>
        </w:rPr>
        <w:t xml:space="preserve">12.6 </w:t>
      </w:r>
      <w:r w:rsidR="00C24291" w:rsidRPr="005D0BC5">
        <w:rPr>
          <w:sz w:val="24"/>
          <w:szCs w:val="24"/>
        </w:rPr>
        <w:t xml:space="preserve">A supressão de serviços resultantes de acordo celebrado expressamente entre </w:t>
      </w:r>
      <w:r w:rsidR="00DF2D84" w:rsidRPr="005D0BC5">
        <w:rPr>
          <w:sz w:val="24"/>
          <w:szCs w:val="24"/>
        </w:rPr>
        <w:t>o CONTRATANTE</w:t>
      </w:r>
      <w:r w:rsidR="00C24291" w:rsidRPr="005D0BC5">
        <w:rPr>
          <w:sz w:val="24"/>
          <w:szCs w:val="24"/>
        </w:rPr>
        <w:t xml:space="preserve"> e a CONTRATADA poderá ultrapassar o limite estabelecido no parágrafo anterior.</w:t>
      </w:r>
    </w:p>
    <w:p w:rsidR="00C24291" w:rsidRPr="005D0BC5" w:rsidRDefault="00FC305D" w:rsidP="00584E41">
      <w:pPr>
        <w:jc w:val="both"/>
        <w:rPr>
          <w:sz w:val="24"/>
          <w:szCs w:val="24"/>
        </w:rPr>
      </w:pPr>
      <w:r w:rsidRPr="005D0BC5">
        <w:rPr>
          <w:b/>
          <w:sz w:val="24"/>
          <w:szCs w:val="24"/>
        </w:rPr>
        <w:t xml:space="preserve">12.7 </w:t>
      </w:r>
      <w:r w:rsidR="00C24291" w:rsidRPr="005D0BC5">
        <w:rPr>
          <w:sz w:val="24"/>
          <w:szCs w:val="24"/>
        </w:rPr>
        <w:t xml:space="preserve">Se no Contrato não </w:t>
      </w:r>
      <w:r w:rsidR="00B01804" w:rsidRPr="005D0BC5">
        <w:rPr>
          <w:sz w:val="24"/>
          <w:szCs w:val="24"/>
        </w:rPr>
        <w:t xml:space="preserve">tiverem </w:t>
      </w:r>
      <w:r w:rsidR="00C24291" w:rsidRPr="005D0BC5">
        <w:rPr>
          <w:sz w:val="24"/>
          <w:szCs w:val="24"/>
        </w:rPr>
        <w:t>sido contemplados preços unitários</w:t>
      </w:r>
      <w:r w:rsidR="0031058A" w:rsidRPr="005D0BC5">
        <w:rPr>
          <w:sz w:val="24"/>
          <w:szCs w:val="24"/>
        </w:rPr>
        <w:t>,</w:t>
      </w:r>
      <w:r w:rsidR="00C24291" w:rsidRPr="005D0BC5">
        <w:rPr>
          <w:sz w:val="24"/>
          <w:szCs w:val="24"/>
        </w:rPr>
        <w:t xml:space="preserve"> esses serão fixados mediante acordo entre as partes, </w:t>
      </w:r>
      <w:r w:rsidR="00CD2104" w:rsidRPr="005D0BC5">
        <w:rPr>
          <w:sz w:val="24"/>
          <w:szCs w:val="24"/>
        </w:rPr>
        <w:t>utilizando</w:t>
      </w:r>
      <w:r w:rsidR="00A55B18" w:rsidRPr="005D0BC5">
        <w:rPr>
          <w:sz w:val="24"/>
          <w:szCs w:val="24"/>
        </w:rPr>
        <w:t>-se</w:t>
      </w:r>
      <w:r w:rsidR="00CD2104" w:rsidRPr="005D0BC5">
        <w:rPr>
          <w:sz w:val="24"/>
          <w:szCs w:val="24"/>
        </w:rPr>
        <w:t xml:space="preserve"> como parâmetro tabelas oficiais, </w:t>
      </w:r>
      <w:r w:rsidR="00C24291" w:rsidRPr="005D0BC5">
        <w:rPr>
          <w:sz w:val="24"/>
          <w:szCs w:val="24"/>
        </w:rPr>
        <w:t>respeitados os limites estabelecidos no caput desta Cláusula.</w:t>
      </w:r>
    </w:p>
    <w:p w:rsidR="00C24291" w:rsidRPr="005D0BC5" w:rsidRDefault="00C24291"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DÉCIMA TERCEIRA - DOS MATERIAIS, VEÍCULOS, MÁQUINAS E EQUIPAMENTOS</w:t>
      </w:r>
    </w:p>
    <w:p w:rsidR="00C24291" w:rsidRPr="005D0BC5" w:rsidRDefault="00B4599E" w:rsidP="00584E41">
      <w:pPr>
        <w:jc w:val="both"/>
        <w:rPr>
          <w:sz w:val="24"/>
          <w:szCs w:val="24"/>
        </w:rPr>
      </w:pPr>
      <w:r w:rsidRPr="005D0BC5">
        <w:rPr>
          <w:b/>
          <w:bCs/>
          <w:sz w:val="24"/>
          <w:szCs w:val="24"/>
        </w:rPr>
        <w:t>13.1</w:t>
      </w:r>
      <w:r w:rsidR="00C24291" w:rsidRPr="005D0BC5">
        <w:rPr>
          <w:sz w:val="24"/>
          <w:szCs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C24291" w:rsidRPr="005D0BC5" w:rsidRDefault="00B4599E" w:rsidP="00584E41">
      <w:pPr>
        <w:jc w:val="both"/>
        <w:rPr>
          <w:sz w:val="24"/>
          <w:szCs w:val="24"/>
        </w:rPr>
      </w:pPr>
      <w:r w:rsidRPr="005D0BC5">
        <w:rPr>
          <w:b/>
          <w:sz w:val="24"/>
          <w:szCs w:val="24"/>
        </w:rPr>
        <w:t xml:space="preserve">13.2 </w:t>
      </w:r>
      <w:r w:rsidR="00C24291" w:rsidRPr="005D0BC5">
        <w:rPr>
          <w:sz w:val="24"/>
          <w:szCs w:val="24"/>
        </w:rP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w:t>
      </w:r>
      <w:r w:rsidR="00C24291" w:rsidRPr="005D0BC5">
        <w:rPr>
          <w:sz w:val="24"/>
          <w:szCs w:val="24"/>
        </w:rPr>
        <w:lastRenderedPageBreak/>
        <w:t>especificações técnicas e/ou memoriais como “similar” a qualquer padrão especial, o CONTRATANTE decidirá sobre a questão da similaridade.</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DÉCIMA QUARTA - DA SEGURANÇA DO TRABALHO</w:t>
      </w:r>
    </w:p>
    <w:p w:rsidR="00C24291" w:rsidRPr="005D0BC5" w:rsidRDefault="00FC305D" w:rsidP="00584E41">
      <w:pPr>
        <w:jc w:val="both"/>
        <w:rPr>
          <w:sz w:val="24"/>
          <w:szCs w:val="24"/>
        </w:rPr>
      </w:pPr>
      <w:r w:rsidRPr="005D0BC5">
        <w:rPr>
          <w:b/>
          <w:bCs/>
          <w:sz w:val="24"/>
          <w:szCs w:val="24"/>
        </w:rPr>
        <w:t>14.</w:t>
      </w:r>
      <w:r w:rsidR="009F727B" w:rsidRPr="005D0BC5">
        <w:rPr>
          <w:b/>
          <w:bCs/>
          <w:sz w:val="24"/>
          <w:szCs w:val="24"/>
        </w:rPr>
        <w:t>1</w:t>
      </w:r>
      <w:r w:rsidR="00C24291" w:rsidRPr="005D0BC5">
        <w:rPr>
          <w:sz w:val="24"/>
          <w:szCs w:val="24"/>
        </w:rPr>
        <w:t xml:space="preserve">A CONTRATADA não será eximida de qualquer responsabilidade quanto à segurança individual e coletiva de seus trabalhadores, deverá fornecer a todos os trabalhadores o tipo adequado de equipamento de proteção individual – </w:t>
      </w:r>
      <w:r w:rsidR="00DF2D84" w:rsidRPr="005D0BC5">
        <w:rPr>
          <w:sz w:val="24"/>
          <w:szCs w:val="24"/>
        </w:rPr>
        <w:t>EPI, deverá</w:t>
      </w:r>
      <w:r w:rsidR="00C24291" w:rsidRPr="005D0BC5">
        <w:rPr>
          <w:sz w:val="24"/>
          <w:szCs w:val="24"/>
        </w:rPr>
        <w:t xml:space="preserve"> treinar e tornar obrigatório o uso dos EPIs.</w:t>
      </w:r>
    </w:p>
    <w:p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2 </w:t>
      </w:r>
      <w:r w:rsidR="00C24291" w:rsidRPr="005D0BC5">
        <w:rPr>
          <w:sz w:val="24"/>
          <w:szCs w:val="24"/>
        </w:rPr>
        <w:t>O equipamento de proteção individual fornecido ao empregado deverá, obrigatoriamente, conter a identificação da CONTRATADA.</w:t>
      </w:r>
    </w:p>
    <w:p w:rsidR="007A0A1D"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3 </w:t>
      </w:r>
      <w:r w:rsidR="00C24291" w:rsidRPr="005D0BC5">
        <w:rPr>
          <w:sz w:val="24"/>
          <w:szCs w:val="24"/>
        </w:rPr>
        <w:t>A CONTRATADA, em qualquer hipótese, não se eximirá da total responsabilidade quanto à negligência ou descumprimento da</w:t>
      </w:r>
      <w:r w:rsidR="007A0A1D" w:rsidRPr="005D0BC5">
        <w:rPr>
          <w:sz w:val="24"/>
          <w:szCs w:val="24"/>
        </w:rPr>
        <w:t xml:space="preserve"> Consolidação das Leis do Trabalho, especialmente do capítulo “Da Segurança e da Medicina do Trabalho”</w:t>
      </w:r>
      <w:r w:rsidR="00C24291" w:rsidRPr="005D0BC5">
        <w:rPr>
          <w:sz w:val="24"/>
          <w:szCs w:val="24"/>
        </w:rPr>
        <w:t>, Portaria</w:t>
      </w:r>
      <w:r w:rsidR="007A0A1D" w:rsidRPr="005D0BC5">
        <w:rPr>
          <w:sz w:val="24"/>
          <w:szCs w:val="24"/>
        </w:rPr>
        <w:t>s do Mini</w:t>
      </w:r>
      <w:r w:rsidR="00AC6E61" w:rsidRPr="005D0BC5">
        <w:rPr>
          <w:sz w:val="24"/>
          <w:szCs w:val="24"/>
        </w:rPr>
        <w:t>stério do Trabalho e Emprego e</w:t>
      </w:r>
      <w:r w:rsidR="00C24291" w:rsidRPr="005D0BC5">
        <w:rPr>
          <w:sz w:val="24"/>
          <w:szCs w:val="24"/>
        </w:rPr>
        <w:t>Normas Regulamenta</w:t>
      </w:r>
      <w:r w:rsidR="007A0A1D" w:rsidRPr="005D0BC5">
        <w:rPr>
          <w:sz w:val="24"/>
          <w:szCs w:val="24"/>
        </w:rPr>
        <w:t>doras relativas à segurança e medicina do trabalho.</w:t>
      </w:r>
    </w:p>
    <w:p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4 </w:t>
      </w:r>
      <w:r w:rsidR="00C24291" w:rsidRPr="005D0BC5">
        <w:rPr>
          <w:sz w:val="24"/>
          <w:szCs w:val="24"/>
        </w:rPr>
        <w:t xml:space="preserve">Deverão ser observadas pela </w:t>
      </w:r>
      <w:r w:rsidR="007A0A1D" w:rsidRPr="005D0BC5">
        <w:rPr>
          <w:sz w:val="24"/>
          <w:szCs w:val="24"/>
        </w:rPr>
        <w:t xml:space="preserve">CONTRATADA </w:t>
      </w:r>
      <w:r w:rsidR="00C24291" w:rsidRPr="005D0BC5">
        <w:rPr>
          <w:sz w:val="24"/>
          <w:szCs w:val="24"/>
        </w:rPr>
        <w:t>todas as condições de higiene e segurança necessárias à preservação da integridade física de seus empregados e a</w:t>
      </w:r>
      <w:r w:rsidR="00DF2D84" w:rsidRPr="005D0BC5">
        <w:rPr>
          <w:sz w:val="24"/>
          <w:szCs w:val="24"/>
        </w:rPr>
        <w:t>os materiais envolvidos na obra</w:t>
      </w:r>
      <w:r w:rsidR="00C24291" w:rsidRPr="005D0BC5">
        <w:rPr>
          <w:sz w:val="24"/>
          <w:szCs w:val="24"/>
        </w:rPr>
        <w:t xml:space="preserve">, de acordo com as </w:t>
      </w:r>
      <w:r w:rsidR="007A0A1D" w:rsidRPr="005D0BC5">
        <w:rPr>
          <w:sz w:val="24"/>
          <w:szCs w:val="24"/>
        </w:rPr>
        <w:t>Portarias do Ministério do Trabalho e Emprego e Normas Regulamentadoras relativas à segurança e medicina do trabalho.</w:t>
      </w:r>
    </w:p>
    <w:p w:rsidR="00C24291" w:rsidRPr="005D0BC5" w:rsidRDefault="00FC305D" w:rsidP="00584E41">
      <w:pPr>
        <w:jc w:val="both"/>
        <w:rPr>
          <w:sz w:val="24"/>
          <w:szCs w:val="24"/>
        </w:rPr>
      </w:pPr>
      <w:r w:rsidRPr="005D0BC5">
        <w:rPr>
          <w:b/>
          <w:bCs/>
          <w:sz w:val="24"/>
          <w:szCs w:val="24"/>
        </w:rPr>
        <w:t>14.</w:t>
      </w:r>
      <w:r w:rsidR="009F727B" w:rsidRPr="005D0BC5">
        <w:rPr>
          <w:b/>
          <w:bCs/>
          <w:sz w:val="24"/>
          <w:szCs w:val="24"/>
        </w:rPr>
        <w:t>5</w:t>
      </w:r>
      <w:r w:rsidR="00C24291" w:rsidRPr="005D0BC5">
        <w:rPr>
          <w:sz w:val="24"/>
          <w:szCs w:val="24"/>
        </w:rPr>
        <w:t>O CONTRATANTE atuará objetivando o total cumprimento das normas de segurança, estando autorizad</w:t>
      </w:r>
      <w:r w:rsidR="008264F7">
        <w:rPr>
          <w:sz w:val="24"/>
          <w:szCs w:val="24"/>
        </w:rPr>
        <w:t>o</w:t>
      </w:r>
      <w:r w:rsidR="00C24291" w:rsidRPr="005D0BC5">
        <w:rPr>
          <w:sz w:val="24"/>
          <w:szCs w:val="24"/>
        </w:rPr>
        <w:t xml:space="preserve"> a interditar serviços ou parte destes em caso do não </w:t>
      </w:r>
      <w:r w:rsidR="00DF2D84" w:rsidRPr="005D0BC5">
        <w:rPr>
          <w:sz w:val="24"/>
          <w:szCs w:val="24"/>
        </w:rPr>
        <w:t>cumprimento das</w:t>
      </w:r>
      <w:r w:rsidR="00C24291" w:rsidRPr="005D0BC5">
        <w:rPr>
          <w:sz w:val="24"/>
          <w:szCs w:val="24"/>
        </w:rPr>
        <w:t xml:space="preserve"> exigências de lei. Se houver paralisações, estas não serão caracterizadas como justificativa por atraso na execução da obra.</w:t>
      </w:r>
    </w:p>
    <w:p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6 </w:t>
      </w:r>
      <w:r w:rsidR="00C24291" w:rsidRPr="005D0BC5">
        <w:rPr>
          <w:sz w:val="24"/>
          <w:szCs w:val="24"/>
        </w:rPr>
        <w:t>Cabe à CONTRATADA solicitar ao CONTRATANTE a presença imediata do responsável pela fiscalização em caso de acidente(</w:t>
      </w:r>
      <w:r w:rsidR="00C24291" w:rsidRPr="005D0BC5">
        <w:rPr>
          <w:i/>
          <w:sz w:val="24"/>
          <w:szCs w:val="24"/>
        </w:rPr>
        <w:t>s</w:t>
      </w:r>
      <w:r w:rsidR="00C24291" w:rsidRPr="005D0BC5">
        <w:rPr>
          <w:sz w:val="24"/>
          <w:szCs w:val="24"/>
        </w:rPr>
        <w:t>) na obra, nos serviços e/ou nos bens de terceiros, para que seja providenciada a necessária perícia.</w:t>
      </w:r>
    </w:p>
    <w:p w:rsidR="00C24291" w:rsidRPr="005D0BC5" w:rsidRDefault="00C24291"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DÉCIMA QUINTA - DA SEGURANÇA DA OBRA E DA RESPONSABILIDADE CIVIL DA CONTRATADA</w:t>
      </w:r>
    </w:p>
    <w:p w:rsidR="00C24291" w:rsidRPr="005D0BC5" w:rsidRDefault="00FC305D" w:rsidP="00584E41">
      <w:pPr>
        <w:tabs>
          <w:tab w:val="left" w:pos="142"/>
        </w:tabs>
        <w:jc w:val="both"/>
        <w:rPr>
          <w:sz w:val="24"/>
          <w:szCs w:val="24"/>
        </w:rPr>
      </w:pPr>
      <w:r w:rsidRPr="005D0BC5">
        <w:rPr>
          <w:b/>
          <w:bCs/>
          <w:sz w:val="24"/>
          <w:szCs w:val="24"/>
        </w:rPr>
        <w:t>15.1</w:t>
      </w:r>
      <w:r w:rsidR="00C24291" w:rsidRPr="005D0BC5">
        <w:rPr>
          <w:sz w:val="24"/>
          <w:szCs w:val="24"/>
        </w:rPr>
        <w:t xml:space="preserve">A CONTRATADA responderá pela solidez do objeto deste contrato, nos termos do </w:t>
      </w:r>
      <w:r w:rsidR="007A0A1D" w:rsidRPr="005D0BC5">
        <w:rPr>
          <w:sz w:val="24"/>
          <w:szCs w:val="24"/>
        </w:rPr>
        <w:t>A</w:t>
      </w:r>
      <w:r w:rsidR="00C24291" w:rsidRPr="005D0BC5">
        <w:rPr>
          <w:sz w:val="24"/>
          <w:szCs w:val="24"/>
        </w:rPr>
        <w:t>rt. 618 do Código Civil Brasileiro, bem como pelo bom andamento dos serviços, podendo o CONTRATANTE, por intermédio da fiscalização, impugná-los quando contrariarem a boa técnica ou desobedecerem aos projetos e/ou especificações técnicas e/ou memoriais.</w:t>
      </w:r>
    </w:p>
    <w:p w:rsidR="00C24291" w:rsidRPr="005D0BC5" w:rsidRDefault="00FC305D" w:rsidP="00584E41">
      <w:pPr>
        <w:tabs>
          <w:tab w:val="left" w:pos="142"/>
        </w:tabs>
        <w:jc w:val="both"/>
        <w:rPr>
          <w:sz w:val="24"/>
          <w:szCs w:val="24"/>
        </w:rPr>
      </w:pPr>
      <w:r w:rsidRPr="005D0BC5">
        <w:rPr>
          <w:b/>
          <w:bCs/>
          <w:sz w:val="24"/>
          <w:szCs w:val="24"/>
        </w:rPr>
        <w:t xml:space="preserve">15.2 </w:t>
      </w:r>
      <w:r w:rsidR="00C24291" w:rsidRPr="005D0BC5">
        <w:rPr>
          <w:sz w:val="24"/>
          <w:szCs w:val="24"/>
        </w:rPr>
        <w:t>A CONTRATADA deverá manter um perfeito sistema de sinalização e segurança em todos os locais de serviços, principalmente nos de trabalho em vias públicas, de acordo com as normas de segurança do trabalho.</w:t>
      </w:r>
    </w:p>
    <w:p w:rsidR="00FC305D" w:rsidRPr="005D0BC5" w:rsidRDefault="00FC305D" w:rsidP="00584E41">
      <w:pPr>
        <w:jc w:val="both"/>
        <w:rPr>
          <w:sz w:val="24"/>
          <w:szCs w:val="24"/>
        </w:rPr>
      </w:pPr>
      <w:r w:rsidRPr="005D0BC5">
        <w:rPr>
          <w:b/>
          <w:bCs/>
          <w:sz w:val="24"/>
          <w:szCs w:val="24"/>
        </w:rPr>
        <w:t xml:space="preserve">15.3 </w:t>
      </w:r>
      <w:r w:rsidR="00C24291"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00C24291" w:rsidRPr="005D0BC5">
        <w:rPr>
          <w:sz w:val="24"/>
          <w:szCs w:val="24"/>
        </w:rPr>
        <w:tab/>
      </w:r>
      <w:r w:rsidR="00C24291" w:rsidRPr="005D0BC5">
        <w:rPr>
          <w:sz w:val="24"/>
          <w:szCs w:val="24"/>
        </w:rPr>
        <w:tab/>
      </w:r>
    </w:p>
    <w:p w:rsidR="00C24291" w:rsidRPr="005D0BC5" w:rsidRDefault="00FC305D" w:rsidP="00584E41">
      <w:pPr>
        <w:jc w:val="both"/>
        <w:rPr>
          <w:sz w:val="24"/>
          <w:szCs w:val="24"/>
        </w:rPr>
      </w:pPr>
      <w:r w:rsidRPr="005D0BC5">
        <w:rPr>
          <w:b/>
          <w:bCs/>
          <w:sz w:val="24"/>
          <w:szCs w:val="24"/>
        </w:rPr>
        <w:t>15.4</w:t>
      </w:r>
      <w:r w:rsidR="00C24291" w:rsidRPr="005D0BC5">
        <w:rPr>
          <w:sz w:val="24"/>
          <w:szCs w:val="24"/>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C24291" w:rsidRPr="005D0BC5" w:rsidRDefault="00FC305D" w:rsidP="00584E41">
      <w:pPr>
        <w:jc w:val="both"/>
        <w:rPr>
          <w:sz w:val="24"/>
          <w:szCs w:val="24"/>
        </w:rPr>
      </w:pPr>
      <w:r w:rsidRPr="005D0BC5">
        <w:rPr>
          <w:b/>
          <w:bCs/>
          <w:sz w:val="24"/>
          <w:szCs w:val="24"/>
        </w:rPr>
        <w:t xml:space="preserve">15.5 </w:t>
      </w:r>
      <w:r w:rsidR="00C24291" w:rsidRPr="005D0BC5">
        <w:rPr>
          <w:sz w:val="24"/>
          <w:szCs w:val="24"/>
        </w:rPr>
        <w:t xml:space="preserve">A intenção das partes, aqui manifestada expressamente, é a de que a CONTRATADA </w:t>
      </w:r>
      <w:r w:rsidR="00DF2D84" w:rsidRPr="005D0BC5">
        <w:rPr>
          <w:sz w:val="24"/>
          <w:szCs w:val="24"/>
        </w:rPr>
        <w:t>assuma e</w:t>
      </w:r>
      <w:r w:rsidR="00C24291" w:rsidRPr="005D0BC5">
        <w:rPr>
          <w:sz w:val="24"/>
          <w:szCs w:val="24"/>
        </w:rPr>
        <w:t xml:space="preserve"> se responsabilize direta e integralmente pela plena e total realização dos serviços </w:t>
      </w:r>
      <w:r w:rsidR="00C24291" w:rsidRPr="005D0BC5">
        <w:rPr>
          <w:sz w:val="24"/>
          <w:szCs w:val="24"/>
        </w:rPr>
        <w:lastRenderedPageBreak/>
        <w:t>contratados, sob pena de incorrer em descumprimento de obrigação contratual e sujeita</w:t>
      </w:r>
      <w:r w:rsidR="00D7110B">
        <w:rPr>
          <w:sz w:val="24"/>
          <w:szCs w:val="24"/>
        </w:rPr>
        <w:t>r</w:t>
      </w:r>
      <w:r w:rsidR="00C24291" w:rsidRPr="005D0BC5">
        <w:rPr>
          <w:sz w:val="24"/>
          <w:szCs w:val="24"/>
        </w:rPr>
        <w:t>-se à aplicação das penalidades cabíveis.</w:t>
      </w:r>
    </w:p>
    <w:p w:rsidR="00C24291" w:rsidRPr="005D0BC5" w:rsidRDefault="00FC305D" w:rsidP="00584E41">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 xml:space="preserve">15.6 </w:t>
      </w:r>
      <w:r w:rsidR="00C24291" w:rsidRPr="005D0BC5">
        <w:rPr>
          <w:rFonts w:ascii="Times New Roman" w:hAnsi="Times New Roman"/>
          <w:sz w:val="24"/>
          <w:szCs w:val="24"/>
        </w:rPr>
        <w:t>A CONTRATADA responde, exclusiva e diretamente, por todo e qualquer ato ilícito praticado por seus prepostos</w:t>
      </w:r>
      <w:r w:rsidR="00D7110B">
        <w:rPr>
          <w:rFonts w:ascii="Times New Roman" w:hAnsi="Times New Roman"/>
          <w:sz w:val="24"/>
          <w:szCs w:val="24"/>
        </w:rPr>
        <w:t>, bem como</w:t>
      </w:r>
      <w:r w:rsidR="00C24291" w:rsidRPr="005D0BC5">
        <w:rPr>
          <w:rFonts w:ascii="Times New Roman" w:hAnsi="Times New Roman"/>
          <w:sz w:val="24"/>
          <w:szCs w:val="24"/>
        </w:rPr>
        <w:t xml:space="preserve"> a obrigação e/ou necessidade de ressarcimento de danos materiais ou morais (</w:t>
      </w:r>
      <w:r w:rsidR="007A0A1D" w:rsidRPr="005D0BC5">
        <w:rPr>
          <w:rFonts w:ascii="Times New Roman" w:hAnsi="Times New Roman"/>
          <w:sz w:val="24"/>
          <w:szCs w:val="24"/>
        </w:rPr>
        <w:t>A</w:t>
      </w:r>
      <w:r w:rsidR="00C24291" w:rsidRPr="005D0BC5">
        <w:rPr>
          <w:rFonts w:ascii="Times New Roman" w:hAnsi="Times New Roman"/>
          <w:sz w:val="24"/>
          <w:szCs w:val="24"/>
        </w:rPr>
        <w:t>rt. 932, III, Código Civil), não podendo a CONTRATANTE ser responsabilizada por eles a nenhum título.</w:t>
      </w:r>
    </w:p>
    <w:p w:rsidR="00B743E7" w:rsidRPr="005D0BC5" w:rsidRDefault="00B743E7"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15.7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DÉCIMA SEXTA - DO RECEBIMENTO DOS SERVIÇOS</w:t>
      </w:r>
    </w:p>
    <w:p w:rsidR="00B15043" w:rsidRPr="005D0BC5" w:rsidRDefault="00FC305D" w:rsidP="00584E41">
      <w:pPr>
        <w:jc w:val="both"/>
        <w:rPr>
          <w:sz w:val="24"/>
          <w:szCs w:val="24"/>
        </w:rPr>
      </w:pPr>
      <w:r w:rsidRPr="005D0BC5">
        <w:rPr>
          <w:b/>
          <w:bCs/>
          <w:sz w:val="24"/>
          <w:szCs w:val="24"/>
        </w:rPr>
        <w:t>16.1</w:t>
      </w:r>
      <w:r w:rsidR="00C24291" w:rsidRPr="005D0BC5">
        <w:rPr>
          <w:sz w:val="24"/>
          <w:szCs w:val="24"/>
        </w:rPr>
        <w:t>O objeto deste Contrato será recebido provisoriamente, em no máximo 15 (quinze) dias</w:t>
      </w:r>
      <w:r w:rsidR="007A0A1D" w:rsidRPr="005D0BC5">
        <w:rPr>
          <w:sz w:val="24"/>
          <w:szCs w:val="24"/>
        </w:rPr>
        <w:t>,</w:t>
      </w:r>
      <w:r w:rsidR="00C24291" w:rsidRPr="005D0BC5">
        <w:rPr>
          <w:sz w:val="24"/>
          <w:szCs w:val="24"/>
        </w:rPr>
        <w:t xml:space="preserve"> após a comunicação ao CONTRATANTE da conclusão do objeto deste Contrato pela CONTRATADA, ficando esta responsável pelo bom funcionamento dos serviços executados até o seu recebimento definitivo, exceto por danos que sejam de responsabilidade </w:t>
      </w:r>
      <w:r w:rsidR="00DF2D84" w:rsidRPr="005D0BC5">
        <w:rPr>
          <w:sz w:val="24"/>
          <w:szCs w:val="24"/>
        </w:rPr>
        <w:t>do CONTRATANTE</w:t>
      </w:r>
      <w:r w:rsidR="00C24291" w:rsidRPr="005D0BC5">
        <w:rPr>
          <w:sz w:val="24"/>
          <w:szCs w:val="24"/>
        </w:rPr>
        <w:t>. A aceitação da obra pelo CONTRATANTE se dará quando não houver qualquer pendência por parte da CONTRATADA.</w:t>
      </w:r>
    </w:p>
    <w:p w:rsidR="00C24291" w:rsidRPr="005D0BC5" w:rsidRDefault="00FC305D" w:rsidP="00584E41">
      <w:pPr>
        <w:jc w:val="both"/>
        <w:rPr>
          <w:sz w:val="24"/>
          <w:szCs w:val="24"/>
        </w:rPr>
      </w:pPr>
      <w:r w:rsidRPr="005D0BC5">
        <w:rPr>
          <w:b/>
          <w:sz w:val="24"/>
          <w:szCs w:val="24"/>
        </w:rPr>
        <w:t xml:space="preserve">16.2 </w:t>
      </w:r>
      <w:r w:rsidR="00C24291" w:rsidRPr="005D0BC5">
        <w:rPr>
          <w:sz w:val="24"/>
          <w:szCs w:val="24"/>
        </w:rPr>
        <w:t xml:space="preserve">O recebimento definitivo do objeto deste Contrato deverá estar formalizado até 60 (sessenta) dias do recebimento provisório, mediante comissão especificamente designada </w:t>
      </w:r>
      <w:r w:rsidR="00DF2D84" w:rsidRPr="005D0BC5">
        <w:rPr>
          <w:sz w:val="24"/>
          <w:szCs w:val="24"/>
        </w:rPr>
        <w:t>pelo CONTRATANTE</w:t>
      </w:r>
      <w:r w:rsidR="00C24291" w:rsidRPr="005D0BC5">
        <w:rPr>
          <w:sz w:val="24"/>
          <w:szCs w:val="24"/>
        </w:rPr>
        <w:t>. Decorrido esse prazo, sem qualquer manifestação do Contratante, a(</w:t>
      </w:r>
      <w:r w:rsidR="00C24291" w:rsidRPr="005D0BC5">
        <w:rPr>
          <w:i/>
          <w:sz w:val="24"/>
          <w:szCs w:val="24"/>
        </w:rPr>
        <w:t>s</w:t>
      </w:r>
      <w:r w:rsidR="00C24291" w:rsidRPr="005D0BC5">
        <w:rPr>
          <w:sz w:val="24"/>
          <w:szCs w:val="24"/>
        </w:rPr>
        <w:t>) obra(</w:t>
      </w:r>
      <w:r w:rsidR="00C24291" w:rsidRPr="005D0BC5">
        <w:rPr>
          <w:i/>
          <w:sz w:val="24"/>
          <w:szCs w:val="24"/>
        </w:rPr>
        <w:t>s</w:t>
      </w:r>
      <w:r w:rsidR="00C24291" w:rsidRPr="005D0BC5">
        <w:rPr>
          <w:sz w:val="24"/>
          <w:szCs w:val="24"/>
        </w:rPr>
        <w:t>) será(</w:t>
      </w:r>
      <w:r w:rsidR="00C24291" w:rsidRPr="005D0BC5">
        <w:rPr>
          <w:i/>
          <w:sz w:val="24"/>
          <w:szCs w:val="24"/>
        </w:rPr>
        <w:t>ão</w:t>
      </w:r>
      <w:r w:rsidR="00C24291" w:rsidRPr="005D0BC5">
        <w:rPr>
          <w:sz w:val="24"/>
          <w:szCs w:val="24"/>
        </w:rPr>
        <w:t>) considerada(</w:t>
      </w:r>
      <w:r w:rsidR="00C24291" w:rsidRPr="005D0BC5">
        <w:rPr>
          <w:i/>
          <w:sz w:val="24"/>
          <w:szCs w:val="24"/>
        </w:rPr>
        <w:t>s</w:t>
      </w:r>
      <w:r w:rsidR="00C24291" w:rsidRPr="005D0BC5">
        <w:rPr>
          <w:sz w:val="24"/>
          <w:szCs w:val="24"/>
        </w:rPr>
        <w:t>) como recebida(</w:t>
      </w:r>
      <w:r w:rsidR="00C24291" w:rsidRPr="005D0BC5">
        <w:rPr>
          <w:i/>
          <w:sz w:val="24"/>
          <w:szCs w:val="24"/>
        </w:rPr>
        <w:t>s</w:t>
      </w:r>
      <w:r w:rsidR="00C24291" w:rsidRPr="005D0BC5">
        <w:rPr>
          <w:sz w:val="24"/>
          <w:szCs w:val="24"/>
        </w:rPr>
        <w:t>) definitivamente.</w:t>
      </w:r>
    </w:p>
    <w:p w:rsidR="00B15043" w:rsidRPr="005D0BC5" w:rsidRDefault="00FC305D" w:rsidP="00584E41">
      <w:pPr>
        <w:jc w:val="both"/>
        <w:rPr>
          <w:sz w:val="24"/>
          <w:szCs w:val="24"/>
        </w:rPr>
      </w:pPr>
      <w:r w:rsidRPr="005D0BC5">
        <w:rPr>
          <w:b/>
          <w:sz w:val="24"/>
          <w:szCs w:val="24"/>
        </w:rPr>
        <w:t xml:space="preserve">16.3 </w:t>
      </w:r>
      <w:r w:rsidR="00C24291" w:rsidRPr="005D0BC5">
        <w:rPr>
          <w:sz w:val="24"/>
          <w:szCs w:val="24"/>
        </w:rPr>
        <w:t>O recebimento provisório ou definitivo não exclui a responsabilidade civil pela qualidade da obra, nem a ético-profissional pela perfeita execução do Contrato.</w:t>
      </w:r>
    </w:p>
    <w:p w:rsidR="00312EB4" w:rsidRPr="005D0BC5" w:rsidRDefault="00B1504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16.4</w:t>
      </w:r>
      <w:r w:rsidR="00312EB4" w:rsidRPr="005D0BC5">
        <w:rPr>
          <w:rFonts w:ascii="Times New Roman" w:hAnsi="Times New Roman" w:cs="Times New Roman"/>
          <w:b/>
          <w:bCs/>
          <w:sz w:val="24"/>
          <w:szCs w:val="24"/>
          <w:shd w:val="clear" w:color="auto" w:fill="FFFFFF"/>
        </w:rPr>
        <w:t>.</w:t>
      </w:r>
      <w:r w:rsidR="00312EB4"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C24291" w:rsidRPr="005D0BC5" w:rsidRDefault="00C24291" w:rsidP="00584E41">
      <w:pPr>
        <w:jc w:val="both"/>
        <w:rPr>
          <w:sz w:val="24"/>
          <w:szCs w:val="24"/>
        </w:rPr>
      </w:pPr>
    </w:p>
    <w:p w:rsidR="00892EAF" w:rsidRDefault="00892EAF" w:rsidP="00892EAF">
      <w:pPr>
        <w:pStyle w:val="NormalWeb"/>
        <w:spacing w:before="0" w:after="0"/>
        <w:rPr>
          <w:lang w:eastAsia="pt-BR"/>
        </w:rPr>
      </w:pPr>
      <w:bookmarkStart w:id="85" w:name="_Hlk162341242"/>
      <w:bookmarkStart w:id="86" w:name="_Hlk162339201"/>
      <w:r>
        <w:rPr>
          <w:b/>
          <w:bCs/>
          <w:color w:val="000000"/>
        </w:rPr>
        <w:t>CLÁUSULA DÉCIMA SÉTIMA – DA SUBCONTRATAÇÃO</w:t>
      </w:r>
    </w:p>
    <w:p w:rsidR="00892EAF" w:rsidRDefault="00892EAF" w:rsidP="00892EAF">
      <w:pPr>
        <w:pStyle w:val="NormalWeb"/>
        <w:spacing w:before="0" w:after="0"/>
        <w:jc w:val="both"/>
        <w:rPr>
          <w:lang w:eastAsia="pt-BR"/>
        </w:rPr>
      </w:pPr>
      <w:r>
        <w:rPr>
          <w:b/>
          <w:bCs/>
          <w:color w:val="000000"/>
        </w:rPr>
        <w:t>17.1</w:t>
      </w:r>
      <w:r>
        <w:rPr>
          <w:color w:val="000000"/>
        </w:rPr>
        <w:t> A Contratada não poderá subcontratar o presente Contrato, a nenhuma pessoa física ou jurídica, sem autorização prévia, por escrito, do Contratante.</w:t>
      </w:r>
    </w:p>
    <w:p w:rsidR="00892EAF" w:rsidRDefault="00892EAF" w:rsidP="00892EAF">
      <w:pPr>
        <w:pStyle w:val="NormalWeb"/>
        <w:spacing w:before="0" w:after="0"/>
        <w:jc w:val="both"/>
      </w:pPr>
      <w:r>
        <w:rPr>
          <w:b/>
          <w:bCs/>
          <w:color w:val="000000"/>
        </w:rPr>
        <w:t>17.1.1</w:t>
      </w:r>
      <w:r>
        <w:rPr>
          <w:color w:val="000000"/>
        </w:rPr>
        <w:t> É vedada a subcontratação total do objeto licitado.</w:t>
      </w:r>
    </w:p>
    <w:p w:rsidR="00892EAF" w:rsidRDefault="00892EAF" w:rsidP="00892EAF">
      <w:pPr>
        <w:pStyle w:val="NormalWeb"/>
        <w:spacing w:before="0" w:after="0"/>
        <w:jc w:val="both"/>
      </w:pPr>
      <w:r>
        <w:rPr>
          <w:b/>
          <w:bCs/>
          <w:color w:val="000000"/>
        </w:rPr>
        <w:t xml:space="preserve">17.2 </w:t>
      </w:r>
      <w:r>
        <w:rPr>
          <w:color w:val="000000"/>
        </w:rPr>
        <w:t xml:space="preserve">A subcontratação parcial do objeto, será permitida até o limite de </w:t>
      </w:r>
      <w:r w:rsidR="002C40D3" w:rsidRPr="005D0BC5">
        <w:fldChar w:fldCharType="begin">
          <w:ffData>
            <w:name w:val="Texto1"/>
            <w:enabled/>
            <w:calcOnExit w:val="0"/>
            <w:textInput/>
          </w:ffData>
        </w:fldChar>
      </w:r>
      <w:r w:rsidRPr="005D0BC5">
        <w:instrText xml:space="preserve"> FORMTEXT </w:instrText>
      </w:r>
      <w:r w:rsidR="002C40D3" w:rsidRPr="005D0BC5">
        <w:fldChar w:fldCharType="separate"/>
      </w:r>
      <w:r w:rsidR="002C6B84">
        <w:rPr>
          <w:noProof/>
        </w:rPr>
        <w:t>0</w:t>
      </w:r>
      <w:r w:rsidR="002C40D3" w:rsidRPr="005D0BC5">
        <w:fldChar w:fldCharType="end"/>
      </w:r>
      <w:r>
        <w:rPr>
          <w:color w:val="000000"/>
        </w:rPr>
        <w:t>% (</w:t>
      </w:r>
      <w:r w:rsidR="002C40D3" w:rsidRPr="005D0BC5">
        <w:fldChar w:fldCharType="begin">
          <w:ffData>
            <w:name w:val="Texto1"/>
            <w:enabled/>
            <w:calcOnExit w:val="0"/>
            <w:textInput/>
          </w:ffData>
        </w:fldChar>
      </w:r>
      <w:r w:rsidRPr="005D0BC5">
        <w:instrText xml:space="preserve"> FORMTEXT </w:instrText>
      </w:r>
      <w:r w:rsidR="002C40D3" w:rsidRPr="005D0BC5">
        <w:fldChar w:fldCharType="separate"/>
      </w:r>
      <w:r w:rsidR="002C6B84">
        <w:rPr>
          <w:noProof/>
        </w:rPr>
        <w:t>zero</w:t>
      </w:r>
      <w:r w:rsidR="002C40D3" w:rsidRPr="005D0BC5">
        <w:fldChar w:fldCharType="end"/>
      </w:r>
      <w:r>
        <w:rPr>
          <w:color w:val="000000"/>
        </w:rPr>
        <w:t>) do valor total do contrato, respeitando o limite máximo constante no Edital de licitação, nas seguintes condições:</w:t>
      </w:r>
    </w:p>
    <w:p w:rsidR="00892EAF" w:rsidRDefault="00892EAF" w:rsidP="00892EAF">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892EAF" w:rsidRDefault="00892EAF" w:rsidP="00892EAF">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rsidR="00892EAF" w:rsidRDefault="00892EAF" w:rsidP="00892EAF">
      <w:pPr>
        <w:jc w:val="both"/>
        <w:rPr>
          <w:color w:val="000000"/>
          <w:sz w:val="24"/>
          <w:szCs w:val="24"/>
        </w:rPr>
      </w:pPr>
      <w:r>
        <w:rPr>
          <w:b/>
          <w:bCs/>
          <w:color w:val="000000"/>
          <w:sz w:val="24"/>
          <w:szCs w:val="24"/>
        </w:rPr>
        <w:t>17.3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892EAF" w:rsidRPr="00BE6D68" w:rsidRDefault="00892EAF" w:rsidP="00892EAF">
      <w:pPr>
        <w:pStyle w:val="NormalWeb"/>
        <w:spacing w:before="0" w:after="0"/>
        <w:jc w:val="both"/>
        <w:rPr>
          <w:rFonts w:ascii="Calibri" w:eastAsia="Calibri" w:hAnsi="Calibri" w:cs="Calibri"/>
          <w:sz w:val="22"/>
          <w:szCs w:val="22"/>
        </w:rPr>
      </w:pPr>
      <w:r>
        <w:rPr>
          <w:b/>
          <w:bCs/>
          <w:color w:val="000000"/>
        </w:rPr>
        <w:t xml:space="preserve">17.4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892EAF" w:rsidRDefault="00892EAF" w:rsidP="00892EAF">
      <w:pPr>
        <w:pStyle w:val="elementtoproof"/>
        <w:jc w:val="both"/>
      </w:pPr>
      <w:r>
        <w:rPr>
          <w:rFonts w:ascii="Times New Roman" w:hAnsi="Times New Roman" w:cs="Times New Roman"/>
          <w:b/>
          <w:bCs/>
          <w:color w:val="000000"/>
          <w:sz w:val="24"/>
          <w:szCs w:val="24"/>
        </w:rPr>
        <w:lastRenderedPageBreak/>
        <w:t xml:space="preserve">17.5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85"/>
    <w:p w:rsidR="00892EAF" w:rsidRDefault="00892EAF" w:rsidP="00892EAF"/>
    <w:bookmarkEnd w:id="86"/>
    <w:p w:rsidR="00892EAF" w:rsidRDefault="00892EAF" w:rsidP="00892EAF"/>
    <w:p w:rsidR="00972DF1" w:rsidRPr="005D0BC5" w:rsidRDefault="002C29C9" w:rsidP="00584E41">
      <w:pPr>
        <w:rPr>
          <w:b/>
          <w:sz w:val="24"/>
          <w:szCs w:val="24"/>
        </w:rPr>
      </w:pPr>
      <w:r w:rsidRPr="008F09F8">
        <w:rPr>
          <w:b/>
          <w:sz w:val="24"/>
          <w:szCs w:val="24"/>
        </w:rPr>
        <w:t xml:space="preserve">CLÁUSULA DÉCIMA OITAVA </w:t>
      </w:r>
      <w:r w:rsidR="00B15043" w:rsidRPr="008F09F8">
        <w:rPr>
          <w:b/>
          <w:sz w:val="24"/>
          <w:szCs w:val="24"/>
        </w:rPr>
        <w:t>– D</w:t>
      </w:r>
      <w:r w:rsidR="00D72F03" w:rsidRPr="008F09F8">
        <w:rPr>
          <w:b/>
          <w:sz w:val="24"/>
          <w:szCs w:val="24"/>
        </w:rPr>
        <w:t xml:space="preserve">A EXTINÇÃO </w:t>
      </w:r>
      <w:r w:rsidR="007B6552" w:rsidRPr="008F09F8">
        <w:rPr>
          <w:b/>
          <w:sz w:val="24"/>
          <w:szCs w:val="24"/>
        </w:rPr>
        <w:t xml:space="preserve">DO CONTRATO </w:t>
      </w:r>
      <w:r w:rsidR="00D72F03" w:rsidRPr="008F09F8">
        <w:rPr>
          <w:b/>
          <w:sz w:val="24"/>
          <w:szCs w:val="24"/>
        </w:rPr>
        <w:t>E PENALIDADES</w:t>
      </w:r>
    </w:p>
    <w:p w:rsidR="001E30EC" w:rsidRPr="005D0BC5" w:rsidRDefault="001E30EC"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rsidR="00C06DD1" w:rsidRPr="005D0BC5" w:rsidRDefault="00C06DD1" w:rsidP="00584E41">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 xml:space="preserve">18.1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sidR="00AC4D69">
        <w:rPr>
          <w:rFonts w:ascii="Times New Roman" w:hAnsi="Times New Roman"/>
          <w:color w:val="000000"/>
          <w:sz w:val="24"/>
          <w:szCs w:val="24"/>
          <w:shd w:val="clear" w:color="auto" w:fill="FFFFFF"/>
        </w:rPr>
        <w:t>:</w:t>
      </w:r>
    </w:p>
    <w:p w:rsidR="00C06DD1" w:rsidRPr="005D0BC5" w:rsidRDefault="00C06DD1" w:rsidP="005D3890">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18.1.1</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rsidR="00C06DD1" w:rsidRPr="005D0BC5" w:rsidRDefault="00C06DD1" w:rsidP="005D3890">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18.1.2</w:t>
      </w:r>
      <w:r w:rsidRPr="005D0BC5">
        <w:rPr>
          <w:rFonts w:ascii="Times New Roman" w:hAnsi="Times New Roman"/>
          <w:color w:val="000000"/>
          <w:sz w:val="24"/>
          <w:szCs w:val="24"/>
        </w:rPr>
        <w:t>de forma</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rsidR="00C06DD1" w:rsidRPr="005D0BC5" w:rsidRDefault="00C06DD1" w:rsidP="005D3890">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18.1.3</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C06DD1" w:rsidRPr="005D0BC5" w:rsidRDefault="00C06DD1"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C06DD1" w:rsidRPr="005D0BC5" w:rsidRDefault="00C06DD1" w:rsidP="00584E41">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C06DD1" w:rsidRPr="00BB2708" w:rsidRDefault="00C06DD1" w:rsidP="00584E41">
      <w:pPr>
        <w:jc w:val="both"/>
        <w:rPr>
          <w:sz w:val="23"/>
          <w:szCs w:val="23"/>
        </w:rPr>
      </w:pPr>
      <w:r w:rsidRPr="005D0BC5">
        <w:rPr>
          <w:b/>
          <w:bCs/>
          <w:color w:val="000000"/>
          <w:sz w:val="24"/>
          <w:szCs w:val="24"/>
          <w:shd w:val="clear" w:color="auto" w:fill="FFFFFF"/>
        </w:rPr>
        <w:t xml:space="preserve">18.4 </w:t>
      </w:r>
      <w:r w:rsidRPr="005D0BC5">
        <w:rPr>
          <w:sz w:val="24"/>
          <w:szCs w:val="24"/>
        </w:rPr>
        <w:t xml:space="preserve">Declarada a extinção do contrato, que vigorará a partir da data da sua assinatura, a CONTRATADA se obriga, expressamente, a entregar o percentual executado e/ou o objeto </w:t>
      </w:r>
      <w:r w:rsidRPr="00BB2708">
        <w:rPr>
          <w:sz w:val="23"/>
          <w:szCs w:val="23"/>
        </w:rPr>
        <w:t>deste contrato inteiramente desembaraçado, não criando dificuldades de qualquer natureza, devendo, obrigatoriamente, apresentar os documentos previstos para liberação da última parcela.</w:t>
      </w:r>
    </w:p>
    <w:p w:rsidR="00962415" w:rsidRPr="005D3890" w:rsidRDefault="00AC4D69" w:rsidP="00962415">
      <w:pPr>
        <w:pStyle w:val="Standard"/>
        <w:spacing w:after="0" w:line="240" w:lineRule="auto"/>
        <w:ind w:left="27"/>
        <w:jc w:val="both"/>
        <w:rPr>
          <w:rFonts w:ascii="Times New Roman" w:eastAsia="Times New Roman" w:hAnsi="Times New Roman"/>
          <w:kern w:val="0"/>
          <w:sz w:val="24"/>
          <w:szCs w:val="24"/>
          <w:lang w:eastAsia="ar-SA"/>
        </w:rPr>
      </w:pPr>
      <w:r w:rsidRPr="005D3890">
        <w:rPr>
          <w:rFonts w:ascii="Times New Roman" w:eastAsia="Times New Roman" w:hAnsi="Times New Roman"/>
          <w:b/>
          <w:bCs/>
          <w:color w:val="000000"/>
          <w:kern w:val="0"/>
          <w:sz w:val="24"/>
          <w:szCs w:val="24"/>
          <w:shd w:val="clear" w:color="auto" w:fill="FFFFFF"/>
          <w:lang w:eastAsia="ar-SA"/>
        </w:rPr>
        <w:t>18.5</w:t>
      </w:r>
      <w:r w:rsidR="00962415" w:rsidRPr="005D3890">
        <w:rPr>
          <w:rFonts w:ascii="Times New Roman" w:eastAsia="Times New Roman" w:hAnsi="Times New Roman"/>
          <w:kern w:val="0"/>
          <w:sz w:val="24"/>
          <w:szCs w:val="24"/>
          <w:lang w:eastAsia="ar-SA"/>
        </w:rPr>
        <w:t xml:space="preserve">A documentação da rescisão deverá ser inserida no Portal para análise </w:t>
      </w:r>
      <w:r w:rsidR="005D3890" w:rsidRPr="005D3890">
        <w:rPr>
          <w:rFonts w:ascii="Times New Roman" w:eastAsia="Times New Roman" w:hAnsi="Times New Roman"/>
          <w:kern w:val="0"/>
          <w:sz w:val="24"/>
          <w:szCs w:val="24"/>
          <w:lang w:eastAsia="ar-SA"/>
        </w:rPr>
        <w:t>do PARANACIDADE</w:t>
      </w:r>
      <w:r w:rsidR="00962415" w:rsidRPr="005D3890">
        <w:rPr>
          <w:rFonts w:ascii="Times New Roman" w:eastAsia="Times New Roman" w:hAnsi="Times New Roman"/>
          <w:kern w:val="0"/>
          <w:sz w:val="24"/>
          <w:szCs w:val="24"/>
          <w:lang w:eastAsia="ar-SA"/>
        </w:rPr>
        <w:t>.</w:t>
      </w:r>
    </w:p>
    <w:p w:rsidR="00AC4D69" w:rsidRPr="00AC4D69" w:rsidRDefault="00AC4D69" w:rsidP="00584E41">
      <w:pPr>
        <w:jc w:val="both"/>
        <w:rPr>
          <w:b/>
          <w:bCs/>
          <w:sz w:val="24"/>
          <w:szCs w:val="24"/>
        </w:rPr>
      </w:pPr>
    </w:p>
    <w:p w:rsidR="00C06DD1" w:rsidRPr="005D0BC5" w:rsidRDefault="001E30EC" w:rsidP="00584E41">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rsidR="00541F7E"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8A65AB" w:rsidRPr="005D0BC5">
        <w:rPr>
          <w:rFonts w:ascii="Times New Roman" w:hAnsi="Times New Roman" w:cs="Times New Roman"/>
          <w:b/>
          <w:bCs/>
          <w:color w:val="000000"/>
          <w:sz w:val="24"/>
          <w:szCs w:val="24"/>
          <w:shd w:val="clear" w:color="auto" w:fill="FFFFFF"/>
        </w:rPr>
        <w:t>5</w:t>
      </w:r>
      <w:r w:rsidR="00541F7E" w:rsidRPr="005D0BC5">
        <w:rPr>
          <w:rFonts w:ascii="Times New Roman" w:hAnsi="Times New Roman" w:cs="Times New Roman"/>
          <w:sz w:val="24"/>
          <w:szCs w:val="24"/>
        </w:rPr>
        <w:t>Comete infração administrativa, nos termos da Lei nº 14.133/2021, a CONTRATADA que:</w:t>
      </w:r>
    </w:p>
    <w:p w:rsidR="00541F7E" w:rsidRPr="00F42698" w:rsidRDefault="00541F7E"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der causa à inexecução parcial do contrato;</w:t>
      </w:r>
    </w:p>
    <w:p w:rsidR="00541F7E" w:rsidRPr="00F42698" w:rsidRDefault="00541F7E"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rsidR="00541F7E" w:rsidRPr="00F42698" w:rsidRDefault="00541F7E"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der causa à inexecução total do contrato;</w:t>
      </w:r>
    </w:p>
    <w:p w:rsidR="00F42698" w:rsidRPr="00F42698" w:rsidRDefault="00F42698"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deixar de entregar a documentação exigida para o certame;</w:t>
      </w:r>
    </w:p>
    <w:p w:rsidR="00F42698" w:rsidRPr="00F42698" w:rsidRDefault="00F42698"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não manter a proposta, salvo em decorrência de fato superveniente devidamente justificado;</w:t>
      </w:r>
    </w:p>
    <w:p w:rsidR="00F42698" w:rsidRPr="00F42698" w:rsidRDefault="00F42698"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rsidR="00541F7E" w:rsidRPr="00F42698" w:rsidRDefault="00541F7E"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 xml:space="preserve">ensejar o retardamento da execução </w:t>
      </w:r>
      <w:r w:rsidR="00F42698" w:rsidRPr="00F42698">
        <w:rPr>
          <w:rFonts w:eastAsia="Arial"/>
          <w:sz w:val="24"/>
          <w:szCs w:val="24"/>
        </w:rPr>
        <w:t xml:space="preserve">ou da entrega </w:t>
      </w:r>
      <w:r w:rsidRPr="00F42698">
        <w:rPr>
          <w:rFonts w:eastAsia="Arial"/>
          <w:sz w:val="24"/>
          <w:szCs w:val="24"/>
        </w:rPr>
        <w:t xml:space="preserve">do objeto da </w:t>
      </w:r>
      <w:r w:rsidR="00F42698" w:rsidRPr="00F42698">
        <w:rPr>
          <w:rFonts w:eastAsia="Arial"/>
          <w:sz w:val="24"/>
          <w:szCs w:val="24"/>
        </w:rPr>
        <w:t>licitação</w:t>
      </w:r>
      <w:r w:rsidRPr="00F42698">
        <w:rPr>
          <w:rFonts w:eastAsia="Arial"/>
          <w:sz w:val="24"/>
          <w:szCs w:val="24"/>
        </w:rPr>
        <w:t xml:space="preserve"> sem motivo justificado;</w:t>
      </w:r>
    </w:p>
    <w:p w:rsidR="00541F7E" w:rsidRPr="005D0BC5" w:rsidRDefault="00541F7E" w:rsidP="00DF2F05">
      <w:pPr>
        <w:numPr>
          <w:ilvl w:val="2"/>
          <w:numId w:val="18"/>
        </w:numPr>
        <w:tabs>
          <w:tab w:val="left" w:pos="284"/>
        </w:tabs>
        <w:spacing w:line="276" w:lineRule="auto"/>
        <w:ind w:left="426" w:hanging="426"/>
        <w:jc w:val="both"/>
        <w:rPr>
          <w:rFonts w:eastAsia="Arial"/>
          <w:sz w:val="24"/>
          <w:szCs w:val="24"/>
        </w:rPr>
      </w:pPr>
      <w:r w:rsidRPr="00F42698">
        <w:rPr>
          <w:rFonts w:eastAsia="Arial"/>
          <w:sz w:val="24"/>
          <w:szCs w:val="24"/>
        </w:rPr>
        <w:t xml:space="preserve">apresentar </w:t>
      </w:r>
      <w:r w:rsidR="00F42698" w:rsidRPr="00F42698">
        <w:rPr>
          <w:rFonts w:eastAsia="Arial"/>
          <w:sz w:val="24"/>
          <w:szCs w:val="24"/>
        </w:rPr>
        <w:t xml:space="preserve">declaração ou </w:t>
      </w:r>
      <w:r w:rsidRPr="00F42698">
        <w:rPr>
          <w:rFonts w:eastAsia="Arial"/>
          <w:sz w:val="24"/>
          <w:szCs w:val="24"/>
        </w:rPr>
        <w:t xml:space="preserve">documentação falsa </w:t>
      </w:r>
      <w:r w:rsidR="00F42698" w:rsidRPr="00F42698">
        <w:rPr>
          <w:rFonts w:eastAsia="Arial"/>
          <w:sz w:val="24"/>
          <w:szCs w:val="24"/>
        </w:rPr>
        <w:t xml:space="preserve">exigida para o certame </w:t>
      </w:r>
      <w:r w:rsidRPr="00F42698">
        <w:rPr>
          <w:rFonts w:eastAsia="Arial"/>
          <w:sz w:val="24"/>
          <w:szCs w:val="24"/>
        </w:rPr>
        <w:t>ou prestar declaração falsa durante a</w:t>
      </w:r>
      <w:r w:rsidR="00F42698" w:rsidRPr="00F42698">
        <w:rPr>
          <w:rFonts w:eastAsia="Arial"/>
          <w:sz w:val="24"/>
          <w:szCs w:val="24"/>
        </w:rPr>
        <w:t xml:space="preserve"> licitação ou a</w:t>
      </w:r>
      <w:r w:rsidRPr="00F42698">
        <w:rPr>
          <w:rFonts w:eastAsia="Arial"/>
          <w:sz w:val="24"/>
          <w:szCs w:val="24"/>
        </w:rPr>
        <w:t xml:space="preserve"> execução do</w:t>
      </w:r>
      <w:r w:rsidRPr="005D0BC5">
        <w:rPr>
          <w:rFonts w:eastAsia="Arial"/>
          <w:sz w:val="24"/>
          <w:szCs w:val="24"/>
        </w:rPr>
        <w:t xml:space="preserve"> contrato;</w:t>
      </w:r>
    </w:p>
    <w:p w:rsidR="00541F7E" w:rsidRPr="005D0BC5" w:rsidRDefault="00F42698" w:rsidP="00DF2F05">
      <w:pPr>
        <w:numPr>
          <w:ilvl w:val="2"/>
          <w:numId w:val="18"/>
        </w:numPr>
        <w:tabs>
          <w:tab w:val="left" w:pos="284"/>
        </w:tabs>
        <w:spacing w:line="276" w:lineRule="auto"/>
        <w:ind w:left="426" w:hanging="426"/>
        <w:jc w:val="both"/>
        <w:rPr>
          <w:rFonts w:eastAsia="Arial"/>
          <w:sz w:val="24"/>
          <w:szCs w:val="24"/>
        </w:rPr>
      </w:pPr>
      <w:r>
        <w:rPr>
          <w:rFonts w:eastAsia="Arial"/>
          <w:sz w:val="24"/>
          <w:szCs w:val="24"/>
        </w:rPr>
        <w:t xml:space="preserve">fraudar a licitação ou </w:t>
      </w:r>
      <w:r w:rsidR="00541F7E" w:rsidRPr="005D0BC5">
        <w:rPr>
          <w:rFonts w:eastAsia="Arial"/>
          <w:sz w:val="24"/>
          <w:szCs w:val="24"/>
        </w:rPr>
        <w:t>praticar ato fraudulento na execução do contrato;</w:t>
      </w:r>
    </w:p>
    <w:p w:rsidR="00541F7E" w:rsidRDefault="00541F7E" w:rsidP="00DF2F05">
      <w:pPr>
        <w:numPr>
          <w:ilvl w:val="2"/>
          <w:numId w:val="18"/>
        </w:numPr>
        <w:tabs>
          <w:tab w:val="left" w:pos="284"/>
        </w:tabs>
        <w:spacing w:line="276" w:lineRule="auto"/>
        <w:ind w:left="426" w:hanging="426"/>
        <w:jc w:val="both"/>
        <w:rPr>
          <w:rFonts w:eastAsia="Arial"/>
          <w:sz w:val="24"/>
          <w:szCs w:val="24"/>
        </w:rPr>
      </w:pPr>
      <w:r w:rsidRPr="005D0BC5">
        <w:rPr>
          <w:rFonts w:eastAsia="Arial"/>
          <w:sz w:val="24"/>
          <w:szCs w:val="24"/>
        </w:rPr>
        <w:t>comportar-se de modo inidôneo ou cometer fraude de qualquer natureza;</w:t>
      </w:r>
    </w:p>
    <w:p w:rsidR="00F42698" w:rsidRPr="005D0BC5" w:rsidRDefault="00F42698" w:rsidP="00DF2F05">
      <w:pPr>
        <w:numPr>
          <w:ilvl w:val="2"/>
          <w:numId w:val="18"/>
        </w:numPr>
        <w:tabs>
          <w:tab w:val="left" w:pos="284"/>
        </w:tabs>
        <w:spacing w:line="276" w:lineRule="auto"/>
        <w:ind w:left="426" w:hanging="426"/>
        <w:jc w:val="both"/>
        <w:rPr>
          <w:rFonts w:eastAsia="Arial"/>
          <w:sz w:val="24"/>
          <w:szCs w:val="24"/>
        </w:rPr>
      </w:pPr>
      <w:r>
        <w:rPr>
          <w:rFonts w:eastAsia="Arial"/>
          <w:sz w:val="24"/>
          <w:szCs w:val="24"/>
        </w:rPr>
        <w:lastRenderedPageBreak/>
        <w:t>praticar atos ilícitos com vistas a frustrar os objetivos da licitação;</w:t>
      </w:r>
    </w:p>
    <w:p w:rsidR="00541F7E" w:rsidRDefault="00541F7E" w:rsidP="00DF2F05">
      <w:pPr>
        <w:numPr>
          <w:ilvl w:val="2"/>
          <w:numId w:val="18"/>
        </w:numPr>
        <w:tabs>
          <w:tab w:val="left" w:pos="284"/>
        </w:tabs>
        <w:spacing w:line="276" w:lineRule="auto"/>
        <w:ind w:left="426" w:hanging="426"/>
        <w:jc w:val="both"/>
        <w:rPr>
          <w:rFonts w:eastAsia="Arial"/>
          <w:sz w:val="24"/>
          <w:szCs w:val="24"/>
        </w:rPr>
      </w:pPr>
      <w:r w:rsidRPr="005D0BC5">
        <w:rPr>
          <w:rFonts w:eastAsia="Arial"/>
          <w:sz w:val="24"/>
          <w:szCs w:val="24"/>
        </w:rPr>
        <w:t>praticar ato lesivo previsto no art. 5º da Lei nº 12.846, de 1º de agosto de 2013.</w:t>
      </w:r>
    </w:p>
    <w:p w:rsidR="00F42698" w:rsidRPr="005D0BC5" w:rsidRDefault="00F42698" w:rsidP="00BB2708">
      <w:pPr>
        <w:spacing w:line="276" w:lineRule="auto"/>
        <w:ind w:left="426" w:hanging="284"/>
        <w:jc w:val="both"/>
        <w:rPr>
          <w:rFonts w:eastAsia="Arial"/>
          <w:sz w:val="24"/>
          <w:szCs w:val="24"/>
        </w:rPr>
      </w:pPr>
    </w:p>
    <w:p w:rsidR="008A65AB" w:rsidRPr="005D0BC5" w:rsidRDefault="00541F7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rPr>
        <w:t>18.6</w:t>
      </w:r>
      <w:r w:rsidR="008A65AB" w:rsidRPr="005D0BC5">
        <w:rPr>
          <w:rFonts w:ascii="Times New Roman" w:hAnsi="Times New Roman" w:cs="Times New Roman"/>
          <w:color w:val="000000"/>
          <w:sz w:val="24"/>
          <w:szCs w:val="24"/>
          <w:shd w:val="clear" w:color="auto" w:fill="FFFFFF"/>
        </w:rPr>
        <w:t>À CONTRATADA, poderão ser aplicadas</w:t>
      </w:r>
      <w:r w:rsidRPr="005D0BC5">
        <w:rPr>
          <w:rFonts w:ascii="Times New Roman" w:hAnsi="Times New Roman" w:cs="Times New Roman"/>
          <w:color w:val="000000"/>
          <w:sz w:val="24"/>
          <w:szCs w:val="24"/>
          <w:shd w:val="clear" w:color="auto" w:fill="FFFFFF"/>
        </w:rPr>
        <w:t xml:space="preserve"> pelo CONTRATANTE</w:t>
      </w:r>
      <w:r w:rsidR="008A65AB" w:rsidRPr="005D0BC5">
        <w:rPr>
          <w:rFonts w:ascii="Times New Roman" w:hAnsi="Times New Roman" w:cs="Times New Roman"/>
          <w:color w:val="000000"/>
          <w:sz w:val="24"/>
          <w:szCs w:val="24"/>
          <w:shd w:val="clear" w:color="auto" w:fill="FFFFFF"/>
        </w:rPr>
        <w:t xml:space="preserve"> as seguintes sanções:</w:t>
      </w:r>
    </w:p>
    <w:p w:rsidR="008A65AB"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541F7E" w:rsidRPr="005D0BC5">
        <w:rPr>
          <w:rFonts w:ascii="Times New Roman" w:hAnsi="Times New Roman" w:cs="Times New Roman"/>
          <w:b/>
          <w:bCs/>
          <w:color w:val="000000"/>
          <w:sz w:val="24"/>
          <w:szCs w:val="24"/>
          <w:shd w:val="clear" w:color="auto" w:fill="FFFFFF"/>
        </w:rPr>
        <w:t>6</w:t>
      </w:r>
      <w:r w:rsidR="008A65AB" w:rsidRPr="005D0BC5">
        <w:rPr>
          <w:rFonts w:ascii="Times New Roman" w:hAnsi="Times New Roman" w:cs="Times New Roman"/>
          <w:b/>
          <w:bCs/>
          <w:color w:val="000000"/>
          <w:sz w:val="24"/>
          <w:szCs w:val="24"/>
          <w:shd w:val="clear" w:color="auto" w:fill="FFFFFF"/>
        </w:rPr>
        <w:t>.1</w:t>
      </w:r>
      <w:r w:rsidR="008A65AB" w:rsidRPr="005D0BC5">
        <w:rPr>
          <w:rFonts w:ascii="Times New Roman" w:hAnsi="Times New Roman" w:cs="Times New Roman"/>
          <w:color w:val="000000"/>
          <w:sz w:val="24"/>
          <w:szCs w:val="24"/>
          <w:shd w:val="clear" w:color="auto" w:fill="FFFFFF"/>
        </w:rPr>
        <w:t>Advertência por escrito, em caso de descumprimento de quaisquer obrigações previstas no edital e seus anexos e neste contrato</w:t>
      </w:r>
      <w:r w:rsidR="00541F7E" w:rsidRPr="005D0BC5">
        <w:rPr>
          <w:rFonts w:ascii="Times New Roman" w:hAnsi="Times New Roman" w:cs="Times New Roman"/>
          <w:color w:val="000000"/>
          <w:sz w:val="24"/>
          <w:szCs w:val="24"/>
          <w:shd w:val="clear" w:color="auto" w:fill="FFFFFF"/>
        </w:rPr>
        <w:t>,</w:t>
      </w:r>
      <w:r w:rsidR="008A65AB" w:rsidRPr="005D0BC5">
        <w:rPr>
          <w:rFonts w:ascii="Times New Roman" w:hAnsi="Times New Roman" w:cs="Times New Roman"/>
          <w:color w:val="000000"/>
          <w:sz w:val="24"/>
          <w:szCs w:val="24"/>
          <w:shd w:val="clear" w:color="auto" w:fill="FFFFFF"/>
        </w:rPr>
        <w:t xml:space="preserve"> que não configurem hipóteses de aplicação de sanções mais graves;</w:t>
      </w:r>
    </w:p>
    <w:p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.2</w:t>
      </w:r>
      <w:r w:rsidRPr="005D0BC5">
        <w:rPr>
          <w:rFonts w:ascii="Times New Roman" w:hAnsi="Times New Roman" w:cs="Times New Roman"/>
          <w:sz w:val="24"/>
          <w:szCs w:val="24"/>
        </w:rPr>
        <w:t xml:space="preserve"> Multa de mora de 0,1% (zero vírgula, um por cento) ao dia, sobre o valor da parcela recebida por dia de atraso, limitado a 90 (noventa) dias. Após este prazo, este Termo será encaminhado para abertura de Processo Administrativo;</w:t>
      </w:r>
    </w:p>
    <w:p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.5</w:t>
      </w:r>
      <w:r w:rsidR="00584E41" w:rsidRPr="005D0BC5">
        <w:rPr>
          <w:rFonts w:ascii="Times New Roman" w:hAnsi="Times New Roman" w:cs="Times New Roman"/>
          <w:sz w:val="24"/>
          <w:szCs w:val="24"/>
          <w:shd w:val="clear" w:color="auto" w:fill="FFFFFF"/>
        </w:rPr>
        <w:t xml:space="preserve"> Impedimento de </w:t>
      </w:r>
      <w:r w:rsidR="00F42698">
        <w:rPr>
          <w:rFonts w:ascii="Times New Roman" w:hAnsi="Times New Roman" w:cs="Times New Roman"/>
          <w:sz w:val="24"/>
          <w:szCs w:val="24"/>
          <w:shd w:val="clear" w:color="auto" w:fill="FFFFFF"/>
        </w:rPr>
        <w:t xml:space="preserve">licitar e </w:t>
      </w:r>
      <w:r w:rsidR="00584E41" w:rsidRPr="005D0BC5">
        <w:rPr>
          <w:rFonts w:ascii="Times New Roman" w:hAnsi="Times New Roman" w:cs="Times New Roman"/>
          <w:sz w:val="24"/>
          <w:szCs w:val="24"/>
          <w:shd w:val="clear" w:color="auto" w:fill="FFFFFF"/>
        </w:rPr>
        <w:t>contratar</w:t>
      </w:r>
      <w:r w:rsidR="00584E41" w:rsidRPr="005D0BC5">
        <w:rPr>
          <w:rFonts w:ascii="Times New Roman" w:hAnsi="Times New Roman" w:cs="Times New Roman"/>
          <w:color w:val="000000"/>
          <w:sz w:val="24"/>
          <w:szCs w:val="24"/>
        </w:rPr>
        <w:t xml:space="preserve"> no âmbito da Administração Pública direta e indireta do </w:t>
      </w:r>
      <w:r w:rsidR="002675DF" w:rsidRPr="005D0BC5">
        <w:rPr>
          <w:rFonts w:ascii="Times New Roman" w:hAnsi="Times New Roman" w:cs="Times New Roman"/>
          <w:color w:val="000000"/>
          <w:sz w:val="24"/>
          <w:szCs w:val="24"/>
        </w:rPr>
        <w:t>CONTRATANTE</w:t>
      </w:r>
      <w:r w:rsidR="00584E41" w:rsidRPr="005D0BC5">
        <w:rPr>
          <w:rFonts w:ascii="Times New Roman" w:hAnsi="Times New Roman" w:cs="Times New Roman"/>
          <w:color w:val="000000"/>
          <w:sz w:val="24"/>
          <w:szCs w:val="24"/>
          <w:shd w:val="clear" w:color="auto" w:fill="FFFFFF"/>
        </w:rPr>
        <w:t xml:space="preserve">, por prazo não superior a 3 (três) anos, nos casos </w:t>
      </w:r>
      <w:r w:rsidR="00541F7E" w:rsidRPr="005D0BC5">
        <w:rPr>
          <w:rFonts w:ascii="Times New Roman" w:hAnsi="Times New Roman" w:cs="Times New Roman"/>
          <w:color w:val="000000"/>
          <w:sz w:val="24"/>
          <w:szCs w:val="24"/>
          <w:shd w:val="clear" w:color="auto" w:fill="FFFFFF"/>
        </w:rPr>
        <w:t>previstos nas alíneas “b”, “c”</w:t>
      </w:r>
      <w:r w:rsidR="0018507B">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color w:val="000000"/>
          <w:sz w:val="24"/>
          <w:szCs w:val="24"/>
          <w:shd w:val="clear" w:color="auto" w:fill="FFFFFF"/>
        </w:rPr>
        <w:t>“d”,</w:t>
      </w:r>
      <w:r w:rsidR="0018507B">
        <w:rPr>
          <w:rFonts w:ascii="Times New Roman" w:hAnsi="Times New Roman" w:cs="Times New Roman"/>
          <w:color w:val="000000"/>
          <w:sz w:val="24"/>
          <w:szCs w:val="24"/>
          <w:shd w:val="clear" w:color="auto" w:fill="FFFFFF"/>
        </w:rPr>
        <w:t xml:space="preserve"> “e”, “f” e “g”</w:t>
      </w:r>
      <w:r w:rsidR="00541F7E" w:rsidRPr="005D0BC5">
        <w:rPr>
          <w:rFonts w:ascii="Times New Roman" w:hAnsi="Times New Roman" w:cs="Times New Roman"/>
          <w:color w:val="000000"/>
          <w:sz w:val="24"/>
          <w:szCs w:val="24"/>
          <w:shd w:val="clear" w:color="auto" w:fill="FFFFFF"/>
        </w:rPr>
        <w:t xml:space="preserve"> do item </w:t>
      </w:r>
      <w:r w:rsidR="002E73AE">
        <w:rPr>
          <w:rFonts w:ascii="Times New Roman" w:hAnsi="Times New Roman" w:cs="Times New Roman"/>
          <w:color w:val="000000"/>
          <w:sz w:val="24"/>
          <w:szCs w:val="24"/>
          <w:shd w:val="clear" w:color="auto" w:fill="FFFFFF"/>
        </w:rPr>
        <w:t>18.5</w:t>
      </w:r>
      <w:r w:rsidR="00541F7E" w:rsidRPr="005D0BC5">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color w:val="000000"/>
          <w:sz w:val="24"/>
          <w:szCs w:val="24"/>
          <w:shd w:val="clear" w:color="auto" w:fill="FFFFFF"/>
        </w:rPr>
        <w:t>na forma previst</w:t>
      </w:r>
      <w:r w:rsidR="002E73AE">
        <w:rPr>
          <w:rFonts w:ascii="Times New Roman" w:hAnsi="Times New Roman" w:cs="Times New Roman"/>
          <w:color w:val="000000"/>
          <w:sz w:val="24"/>
          <w:szCs w:val="24"/>
          <w:shd w:val="clear" w:color="auto" w:fill="FFFFFF"/>
        </w:rPr>
        <w:t>a</w:t>
      </w:r>
      <w:r w:rsidR="00584E41" w:rsidRPr="005D0BC5">
        <w:rPr>
          <w:rFonts w:ascii="Times New Roman" w:hAnsi="Times New Roman" w:cs="Times New Roman"/>
          <w:color w:val="000000"/>
          <w:sz w:val="24"/>
          <w:szCs w:val="24"/>
          <w:shd w:val="clear" w:color="auto" w:fill="FFFFFF"/>
        </w:rPr>
        <w:t xml:space="preserve"> na Lei Federal nº 14.133/2021</w:t>
      </w:r>
      <w:r w:rsidR="002E73AE">
        <w:rPr>
          <w:rFonts w:ascii="Times New Roman" w:hAnsi="Times New Roman" w:cs="Times New Roman"/>
          <w:color w:val="000000"/>
          <w:sz w:val="24"/>
          <w:szCs w:val="24"/>
          <w:shd w:val="clear" w:color="auto" w:fill="FFFFFF"/>
        </w:rPr>
        <w:t>, quando não se justificar a imposição de penalidade mais grave.</w:t>
      </w:r>
    </w:p>
    <w:p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00541F7E" w:rsidRPr="005D0BC5">
        <w:rPr>
          <w:rFonts w:ascii="Times New Roman" w:hAnsi="Times New Roman" w:cs="Times New Roman"/>
          <w:color w:val="000000"/>
          <w:sz w:val="24"/>
          <w:szCs w:val="24"/>
          <w:shd w:val="clear" w:color="auto" w:fill="FFFFFF"/>
        </w:rPr>
        <w:t xml:space="preserve">nos casos </w:t>
      </w:r>
      <w:r w:rsidR="00541F7E" w:rsidRPr="008C081F">
        <w:rPr>
          <w:rFonts w:ascii="Times New Roman" w:hAnsi="Times New Roman" w:cs="Times New Roman"/>
          <w:color w:val="000000"/>
          <w:sz w:val="24"/>
          <w:szCs w:val="24"/>
          <w:shd w:val="clear" w:color="auto" w:fill="FFFFFF"/>
        </w:rPr>
        <w:t>previstos nas alíneas “</w:t>
      </w:r>
      <w:r w:rsidR="00FD3CE2" w:rsidRPr="008C081F">
        <w:rPr>
          <w:rFonts w:ascii="Times New Roman" w:hAnsi="Times New Roman" w:cs="Times New Roman"/>
          <w:color w:val="000000"/>
          <w:sz w:val="24"/>
          <w:szCs w:val="24"/>
          <w:shd w:val="clear" w:color="auto" w:fill="FFFFFF"/>
        </w:rPr>
        <w:t>h</w:t>
      </w:r>
      <w:r w:rsidR="00541F7E" w:rsidRPr="008C081F">
        <w:rPr>
          <w:rFonts w:ascii="Times New Roman" w:hAnsi="Times New Roman" w:cs="Times New Roman"/>
          <w:color w:val="000000"/>
          <w:sz w:val="24"/>
          <w:szCs w:val="24"/>
          <w:shd w:val="clear" w:color="auto" w:fill="FFFFFF"/>
        </w:rPr>
        <w:t xml:space="preserve">”, </w:t>
      </w:r>
      <w:r w:rsidR="00FD3CE2" w:rsidRPr="008C081F">
        <w:rPr>
          <w:rFonts w:ascii="Times New Roman" w:hAnsi="Times New Roman" w:cs="Times New Roman"/>
          <w:color w:val="000000"/>
          <w:sz w:val="24"/>
          <w:szCs w:val="24"/>
          <w:shd w:val="clear" w:color="auto" w:fill="FFFFFF"/>
        </w:rPr>
        <w:t>“i”, “j”,</w:t>
      </w:r>
      <w:r w:rsidR="00541F7E" w:rsidRPr="008C081F">
        <w:rPr>
          <w:rFonts w:ascii="Times New Roman" w:hAnsi="Times New Roman" w:cs="Times New Roman"/>
          <w:color w:val="000000"/>
          <w:sz w:val="24"/>
          <w:szCs w:val="24"/>
          <w:shd w:val="clear" w:color="auto" w:fill="FFFFFF"/>
        </w:rPr>
        <w:t>“</w:t>
      </w:r>
      <w:r w:rsidR="00FD3CE2" w:rsidRPr="008C081F">
        <w:rPr>
          <w:rFonts w:ascii="Times New Roman" w:hAnsi="Times New Roman" w:cs="Times New Roman"/>
          <w:color w:val="000000"/>
          <w:sz w:val="24"/>
          <w:szCs w:val="24"/>
          <w:shd w:val="clear" w:color="auto" w:fill="FFFFFF"/>
        </w:rPr>
        <w:t xml:space="preserve">k” </w:t>
      </w:r>
      <w:r w:rsidR="00541F7E" w:rsidRPr="008C081F">
        <w:rPr>
          <w:rFonts w:ascii="Times New Roman" w:hAnsi="Times New Roman" w:cs="Times New Roman"/>
          <w:color w:val="000000"/>
          <w:sz w:val="24"/>
          <w:szCs w:val="24"/>
          <w:shd w:val="clear" w:color="auto" w:fill="FFFFFF"/>
        </w:rPr>
        <w:t>e “</w:t>
      </w:r>
      <w:r w:rsidR="00FD3CE2" w:rsidRPr="008C081F">
        <w:rPr>
          <w:rFonts w:ascii="Times New Roman" w:hAnsi="Times New Roman" w:cs="Times New Roman"/>
          <w:color w:val="000000"/>
          <w:sz w:val="24"/>
          <w:szCs w:val="24"/>
          <w:shd w:val="clear" w:color="auto" w:fill="FFFFFF"/>
        </w:rPr>
        <w:t>l</w:t>
      </w:r>
      <w:r w:rsidR="00541F7E" w:rsidRPr="008C081F">
        <w:rPr>
          <w:rFonts w:ascii="Times New Roman" w:hAnsi="Times New Roman" w:cs="Times New Roman"/>
          <w:color w:val="000000"/>
          <w:sz w:val="24"/>
          <w:szCs w:val="24"/>
          <w:shd w:val="clear" w:color="auto" w:fill="FFFFFF"/>
        </w:rPr>
        <w:t xml:space="preserve">” do item </w:t>
      </w:r>
      <w:r w:rsidR="00FD3CE2" w:rsidRPr="008C081F">
        <w:rPr>
          <w:rFonts w:ascii="Times New Roman" w:hAnsi="Times New Roman" w:cs="Times New Roman"/>
          <w:color w:val="000000"/>
          <w:sz w:val="24"/>
          <w:szCs w:val="24"/>
          <w:shd w:val="clear" w:color="auto" w:fill="FFFFFF"/>
        </w:rPr>
        <w:t>18.5</w:t>
      </w:r>
      <w:r w:rsidR="00541F7E" w:rsidRPr="008C081F">
        <w:rPr>
          <w:rFonts w:ascii="Times New Roman" w:hAnsi="Times New Roman" w:cs="Times New Roman"/>
          <w:color w:val="000000"/>
          <w:sz w:val="24"/>
          <w:szCs w:val="24"/>
          <w:shd w:val="clear" w:color="auto" w:fill="FFFFFF"/>
        </w:rPr>
        <w:t xml:space="preserve">, </w:t>
      </w:r>
      <w:r w:rsidR="00444AE0" w:rsidRPr="008C081F">
        <w:rPr>
          <w:rFonts w:ascii="Times New Roman" w:hAnsi="Times New Roman" w:cs="Times New Roman"/>
          <w:color w:val="000000"/>
          <w:sz w:val="24"/>
          <w:szCs w:val="24"/>
          <w:shd w:val="clear" w:color="auto" w:fill="FFFFFF"/>
        </w:rPr>
        <w:t>bem como nos casos previstos no item 18.6.5 que justifiquem a imposição de penalidade mais grave</w:t>
      </w:r>
      <w:r w:rsidR="002C5A57">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sz w:val="24"/>
          <w:szCs w:val="24"/>
          <w:shd w:val="clear" w:color="auto" w:fill="FFFFFF"/>
        </w:rPr>
        <w:t>na forma previst</w:t>
      </w:r>
      <w:r w:rsidR="00444AE0">
        <w:rPr>
          <w:rFonts w:ascii="Times New Roman" w:hAnsi="Times New Roman" w:cs="Times New Roman"/>
          <w:sz w:val="24"/>
          <w:szCs w:val="24"/>
          <w:shd w:val="clear" w:color="auto" w:fill="FFFFFF"/>
        </w:rPr>
        <w:t>a</w:t>
      </w:r>
      <w:r w:rsidR="00584E41" w:rsidRPr="005D0BC5">
        <w:rPr>
          <w:rFonts w:ascii="Times New Roman" w:hAnsi="Times New Roman" w:cs="Times New Roman"/>
          <w:sz w:val="24"/>
          <w:szCs w:val="24"/>
          <w:shd w:val="clear" w:color="auto" w:fill="FFFFFF"/>
        </w:rPr>
        <w:t xml:space="preserve"> na Lei Federal nº 14.133/2021.</w:t>
      </w:r>
    </w:p>
    <w:p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w:t>
      </w:r>
      <w:r w:rsidR="00584E41" w:rsidRPr="005D0BC5">
        <w:rPr>
          <w:rFonts w:ascii="Times New Roman" w:hAnsi="Times New Roman" w:cs="Times New Roman"/>
          <w:sz w:val="24"/>
          <w:szCs w:val="24"/>
          <w:shd w:val="clear" w:color="auto" w:fill="FFFFFF"/>
        </w:rPr>
        <w:t>lidade</w:t>
      </w:r>
      <w:r w:rsidRPr="005D0BC5">
        <w:rPr>
          <w:rFonts w:ascii="Times New Roman" w:hAnsi="Times New Roman" w:cs="Times New Roman"/>
          <w:sz w:val="24"/>
          <w:szCs w:val="24"/>
          <w:shd w:val="clear" w:color="auto" w:fill="FFFFFF"/>
        </w:rPr>
        <w:t xml:space="preserve"> de multa</w:t>
      </w:r>
      <w:r w:rsidR="00584E41" w:rsidRPr="005D0BC5">
        <w:rPr>
          <w:rFonts w:ascii="Times New Roman" w:hAnsi="Times New Roman" w:cs="Times New Roman"/>
          <w:sz w:val="24"/>
          <w:szCs w:val="24"/>
          <w:shd w:val="clear" w:color="auto" w:fill="FFFFFF"/>
        </w:rPr>
        <w:t>, facultada a defesa prévia do CONTRATADO.</w:t>
      </w:r>
    </w:p>
    <w:p w:rsidR="00D72F03"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 xml:space="preserve">e a multa aplicada e as indenizações cabíveis forem superiores ao valor de pagamento eventualmente devido </w:t>
      </w:r>
      <w:r w:rsidR="00584E41" w:rsidRPr="005D0BC5">
        <w:rPr>
          <w:rFonts w:ascii="Times New Roman" w:hAnsi="Times New Roman" w:cs="Times New Roman"/>
          <w:sz w:val="24"/>
          <w:szCs w:val="24"/>
        </w:rPr>
        <w:t>pelo MUNICÍPIO</w:t>
      </w:r>
      <w:r w:rsidRPr="005D0BC5">
        <w:rPr>
          <w:rFonts w:ascii="Times New Roman" w:hAnsi="Times New Roman" w:cs="Times New Roman"/>
          <w:sz w:val="24"/>
          <w:szCs w:val="24"/>
        </w:rPr>
        <w:t xml:space="preserve"> ao contratado, além da perda desse valor, a diferença será descontada da garantia prestada ou será cobrada judicialmente.</w:t>
      </w:r>
    </w:p>
    <w:p w:rsidR="00324CDE" w:rsidRPr="005D0BC5" w:rsidRDefault="00324CD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18.9</w:t>
      </w:r>
      <w:r>
        <w:rPr>
          <w:rFonts w:ascii="Times New Roman" w:hAnsi="Times New Roman" w:cs="Times New Roman"/>
          <w:sz w:val="24"/>
          <w:szCs w:val="24"/>
        </w:rPr>
        <w:t xml:space="preserve"> A sanção de multa poderá também ser aplicada ao responsável por qualquer das infrações administrativas previstas no item 18.5</w:t>
      </w:r>
      <w:r w:rsidR="00DF4C31">
        <w:rPr>
          <w:rFonts w:ascii="Times New Roman" w:hAnsi="Times New Roman" w:cs="Times New Roman"/>
          <w:sz w:val="24"/>
          <w:szCs w:val="24"/>
        </w:rPr>
        <w:t>, não podendo ser inferior a 0,5% nem superior a 30% do valor contratual.</w:t>
      </w:r>
    </w:p>
    <w:p w:rsidR="00D72F03"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18.</w:t>
      </w:r>
      <w:r w:rsidR="00324CDE">
        <w:rPr>
          <w:rFonts w:ascii="Times New Roman" w:hAnsi="Times New Roman" w:cs="Times New Roman"/>
          <w:b/>
          <w:bCs/>
          <w:color w:val="000000"/>
          <w:sz w:val="24"/>
          <w:szCs w:val="24"/>
          <w:shd w:val="clear" w:color="auto" w:fill="FFFFFF"/>
          <w:lang w:eastAsia="pt-BR"/>
        </w:rPr>
        <w:t>10</w:t>
      </w:r>
      <w:r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rsidR="00D72F03" w:rsidRPr="005D0BC5" w:rsidRDefault="00D72F03" w:rsidP="00584E41">
      <w:pPr>
        <w:jc w:val="both"/>
        <w:rPr>
          <w:sz w:val="24"/>
          <w:szCs w:val="24"/>
        </w:rPr>
      </w:pPr>
    </w:p>
    <w:p w:rsidR="00B15043" w:rsidRPr="005D0BC5" w:rsidRDefault="00B15043" w:rsidP="00584E41">
      <w:pPr>
        <w:jc w:val="both"/>
        <w:rPr>
          <w:b/>
          <w:sz w:val="24"/>
          <w:szCs w:val="24"/>
        </w:rPr>
      </w:pPr>
      <w:r w:rsidRPr="005D0BC5">
        <w:rPr>
          <w:b/>
          <w:sz w:val="24"/>
          <w:szCs w:val="24"/>
        </w:rPr>
        <w:t>CLÁUSULA DÉCIMA NONA – ANTICORRUPÇÃO</w:t>
      </w:r>
    </w:p>
    <w:p w:rsidR="00B15043" w:rsidRPr="005D0BC5" w:rsidRDefault="00B15043" w:rsidP="00584E41">
      <w:pPr>
        <w:jc w:val="both"/>
        <w:rPr>
          <w:sz w:val="24"/>
          <w:szCs w:val="24"/>
        </w:rPr>
      </w:pPr>
      <w:r w:rsidRPr="005D0BC5">
        <w:rPr>
          <w:b/>
          <w:bCs/>
          <w:sz w:val="24"/>
          <w:szCs w:val="24"/>
        </w:rPr>
        <w:t>19.1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w:t>
      </w:r>
      <w:r w:rsidR="001E30EC" w:rsidRPr="005D0BC5">
        <w:rPr>
          <w:sz w:val="24"/>
          <w:szCs w:val="24"/>
        </w:rPr>
        <w:t>-se</w:t>
      </w:r>
      <w:r w:rsidRPr="005D0BC5">
        <w:rPr>
          <w:sz w:val="24"/>
          <w:szCs w:val="24"/>
        </w:rPr>
        <w:t xml:space="preserv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2C29C9" w:rsidRPr="005D0BC5" w:rsidRDefault="002C29C9" w:rsidP="00584E41">
      <w:pPr>
        <w:jc w:val="both"/>
        <w:rPr>
          <w:b/>
          <w:bCs/>
          <w:sz w:val="24"/>
          <w:szCs w:val="24"/>
        </w:rPr>
      </w:pPr>
    </w:p>
    <w:p w:rsidR="002C29C9" w:rsidRPr="007F5DEF" w:rsidRDefault="002C29C9" w:rsidP="00584E41">
      <w:pPr>
        <w:jc w:val="both"/>
        <w:rPr>
          <w:b/>
          <w:sz w:val="24"/>
          <w:szCs w:val="24"/>
        </w:rPr>
      </w:pPr>
      <w:r w:rsidRPr="007F5DEF">
        <w:rPr>
          <w:b/>
          <w:sz w:val="24"/>
          <w:szCs w:val="24"/>
        </w:rPr>
        <w:t>CLÁUSULA VIGÉSIMA - DAS ALTERAÇÕES</w:t>
      </w:r>
      <w:r w:rsidR="00972DF1" w:rsidRPr="007F5DEF">
        <w:rPr>
          <w:b/>
          <w:sz w:val="24"/>
          <w:szCs w:val="24"/>
        </w:rPr>
        <w:t xml:space="preserve"> CONTRATUAIS</w:t>
      </w:r>
    </w:p>
    <w:p w:rsidR="00541F7E" w:rsidRPr="007F5DEF" w:rsidRDefault="009F727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87" w:name="_Hlk131069670"/>
      <w:r w:rsidRPr="007F5DEF">
        <w:rPr>
          <w:rFonts w:ascii="Times New Roman" w:hAnsi="Times New Roman" w:cs="Times New Roman"/>
          <w:b/>
          <w:bCs/>
          <w:sz w:val="24"/>
          <w:szCs w:val="24"/>
          <w:shd w:val="clear" w:color="auto" w:fill="FFFFFF"/>
        </w:rPr>
        <w:lastRenderedPageBreak/>
        <w:t>20</w:t>
      </w:r>
      <w:r w:rsidR="00D72F03" w:rsidRPr="007F5DEF">
        <w:rPr>
          <w:rFonts w:ascii="Times New Roman" w:hAnsi="Times New Roman" w:cs="Times New Roman"/>
          <w:b/>
          <w:bCs/>
          <w:sz w:val="24"/>
          <w:szCs w:val="24"/>
          <w:shd w:val="clear" w:color="auto" w:fill="FFFFFF"/>
        </w:rPr>
        <w:t>.1.</w:t>
      </w:r>
      <w:bookmarkEnd w:id="87"/>
      <w:r w:rsidR="00584E41" w:rsidRPr="007F5DEF">
        <w:rPr>
          <w:rFonts w:ascii="Times New Roman" w:hAnsi="Times New Roman" w:cs="Times New Roman"/>
          <w:sz w:val="24"/>
          <w:szCs w:val="24"/>
          <w:shd w:val="clear" w:color="auto" w:fill="FFFFFF"/>
        </w:rPr>
        <w:t xml:space="preserve">Este Contrato poderá ser alterado </w:t>
      </w:r>
      <w:r w:rsidR="00584E41"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sidR="008F09F8">
        <w:rPr>
          <w:rFonts w:ascii="Times New Roman" w:hAnsi="Times New Roman" w:cs="Times New Roman"/>
          <w:color w:val="000000"/>
          <w:sz w:val="24"/>
          <w:szCs w:val="24"/>
          <w:shd w:val="clear" w:color="auto" w:fill="FFFFFF"/>
        </w:rPr>
        <w:t>, salvo as que tratarem da prorrogação, tão somente, do prazo de vigência contratual.</w:t>
      </w:r>
    </w:p>
    <w:p w:rsidR="00584E41" w:rsidRPr="005D0BC5" w:rsidRDefault="00584E41" w:rsidP="00584E4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rsidR="00972DF1" w:rsidRPr="005D0BC5" w:rsidRDefault="002C29C9" w:rsidP="00584E41">
      <w:pPr>
        <w:jc w:val="both"/>
        <w:rPr>
          <w:b/>
          <w:sz w:val="24"/>
          <w:szCs w:val="24"/>
        </w:rPr>
      </w:pPr>
      <w:r w:rsidRPr="005D0BC5">
        <w:rPr>
          <w:b/>
          <w:sz w:val="24"/>
          <w:szCs w:val="24"/>
        </w:rPr>
        <w:t xml:space="preserve">CLÁUSULA VIGÉSIMA </w:t>
      </w:r>
      <w:r w:rsidR="00A364DE" w:rsidRPr="005D0BC5">
        <w:rPr>
          <w:b/>
          <w:sz w:val="24"/>
          <w:szCs w:val="24"/>
        </w:rPr>
        <w:t xml:space="preserve">PRIMEIRA </w:t>
      </w:r>
      <w:r w:rsidRPr="005D0BC5">
        <w:rPr>
          <w:b/>
          <w:sz w:val="24"/>
          <w:szCs w:val="24"/>
        </w:rPr>
        <w:t>- DAS DISPOSIÇÕES GERAIS</w:t>
      </w:r>
    </w:p>
    <w:p w:rsidR="005D3890" w:rsidRDefault="00A364DE" w:rsidP="00584E41">
      <w:pPr>
        <w:jc w:val="both"/>
        <w:rPr>
          <w:sz w:val="24"/>
          <w:szCs w:val="24"/>
        </w:rPr>
      </w:pPr>
      <w:r w:rsidRPr="005D0BC5">
        <w:rPr>
          <w:b/>
          <w:bCs/>
          <w:sz w:val="24"/>
          <w:szCs w:val="24"/>
        </w:rPr>
        <w:t>21</w:t>
      </w:r>
      <w:r w:rsidR="00972DF1" w:rsidRPr="005D0BC5">
        <w:rPr>
          <w:b/>
          <w:bCs/>
          <w:sz w:val="24"/>
          <w:szCs w:val="24"/>
        </w:rPr>
        <w:t>.1</w:t>
      </w:r>
      <w:r w:rsidR="00276033" w:rsidRPr="005D0BC5">
        <w:rPr>
          <w:sz w:val="24"/>
          <w:szCs w:val="24"/>
        </w:rPr>
        <w:t>Deverá a CONTRATADA notificar à fiscalização e aguardar instruções sobre os procedimentos a serem seguidos, quando vier a ser descoberto q</w:t>
      </w:r>
      <w:r w:rsidR="002C29C9" w:rsidRPr="005D0BC5">
        <w:rPr>
          <w:sz w:val="24"/>
          <w:szCs w:val="24"/>
        </w:rPr>
        <w:t>ualquer objeto de valor histórico</w:t>
      </w:r>
      <w:r w:rsidR="00276033" w:rsidRPr="005D0BC5">
        <w:rPr>
          <w:sz w:val="24"/>
          <w:szCs w:val="24"/>
        </w:rPr>
        <w:t xml:space="preserve"> ou</w:t>
      </w:r>
      <w:r w:rsidR="002C29C9" w:rsidRPr="005D0BC5">
        <w:rPr>
          <w:sz w:val="24"/>
          <w:szCs w:val="24"/>
        </w:rPr>
        <w:t xml:space="preserve"> valor significativo em qualquer parte do canteiro de obras e/ou local em que está sendo executado o objeto do presente </w:t>
      </w:r>
      <w:r w:rsidR="00276033" w:rsidRPr="005D0BC5">
        <w:rPr>
          <w:sz w:val="24"/>
          <w:szCs w:val="24"/>
        </w:rPr>
        <w:t>contrato</w:t>
      </w:r>
      <w:r w:rsidR="00AC6E61" w:rsidRPr="005D0BC5">
        <w:rPr>
          <w:sz w:val="24"/>
          <w:szCs w:val="24"/>
        </w:rPr>
        <w:t>.</w:t>
      </w:r>
    </w:p>
    <w:p w:rsidR="00A364DE" w:rsidRPr="005D0BC5" w:rsidRDefault="00A364DE" w:rsidP="00584E41">
      <w:pPr>
        <w:jc w:val="both"/>
        <w:rPr>
          <w:sz w:val="24"/>
          <w:szCs w:val="24"/>
        </w:rPr>
      </w:pPr>
      <w:r w:rsidRPr="005D0BC5">
        <w:rPr>
          <w:b/>
          <w:bCs/>
          <w:sz w:val="24"/>
          <w:szCs w:val="24"/>
        </w:rPr>
        <w:t>21.2</w:t>
      </w:r>
      <w:r w:rsidR="005F4D81" w:rsidRPr="005D0BC5">
        <w:rPr>
          <w:sz w:val="24"/>
          <w:szCs w:val="24"/>
        </w:rPr>
        <w:t>Havendo discrepância entre os valores indicados numericamente e por extenso, fica desde já acordado entre as partes contratantes que sempre prevalecerão aqueles mencionados por extenso.</w:t>
      </w:r>
    </w:p>
    <w:p w:rsidR="00312EB4" w:rsidRPr="005D0BC5" w:rsidRDefault="00A364DE" w:rsidP="00584E41">
      <w:pPr>
        <w:jc w:val="both"/>
        <w:rPr>
          <w:sz w:val="24"/>
          <w:szCs w:val="24"/>
        </w:rPr>
      </w:pPr>
      <w:r w:rsidRPr="005D0BC5">
        <w:rPr>
          <w:b/>
          <w:bCs/>
          <w:sz w:val="24"/>
          <w:szCs w:val="24"/>
        </w:rPr>
        <w:t>21.3</w:t>
      </w:r>
      <w:r w:rsidR="00312EB4" w:rsidRPr="005D0BC5">
        <w:rPr>
          <w:sz w:val="24"/>
          <w:szCs w:val="24"/>
        </w:rPr>
        <w:t>Os casos omissos serão dirimidos de comum acordo entre as partes, com base na legislação em vigor e aplicáveis a espécie.</w:t>
      </w:r>
    </w:p>
    <w:p w:rsidR="000B6154" w:rsidRPr="005D0BC5" w:rsidRDefault="00A364DE" w:rsidP="00584E41">
      <w:pPr>
        <w:jc w:val="both"/>
        <w:rPr>
          <w:sz w:val="24"/>
          <w:szCs w:val="24"/>
        </w:rPr>
      </w:pPr>
      <w:r w:rsidRPr="005D0BC5">
        <w:rPr>
          <w:b/>
          <w:bCs/>
          <w:sz w:val="24"/>
          <w:szCs w:val="24"/>
        </w:rPr>
        <w:t>21.4</w:t>
      </w:r>
      <w:r w:rsidR="000B6154" w:rsidRPr="005D0BC5">
        <w:rPr>
          <w:sz w:val="24"/>
          <w:szCs w:val="24"/>
        </w:rPr>
        <w:t xml:space="preserve"> O presente contrato </w:t>
      </w:r>
      <w:r w:rsidR="007F5DEF">
        <w:rPr>
          <w:sz w:val="24"/>
          <w:szCs w:val="24"/>
        </w:rPr>
        <w:t xml:space="preserve">e seus aditamentos </w:t>
      </w:r>
      <w:r w:rsidR="000B6154" w:rsidRPr="005D0BC5">
        <w:rPr>
          <w:sz w:val="24"/>
          <w:szCs w:val="24"/>
        </w:rPr>
        <w:t>ser</w:t>
      </w:r>
      <w:r w:rsidR="007F5DEF">
        <w:rPr>
          <w:sz w:val="24"/>
          <w:szCs w:val="24"/>
        </w:rPr>
        <w:t>ão</w:t>
      </w:r>
      <w:r w:rsidR="000B6154" w:rsidRPr="005D0BC5">
        <w:rPr>
          <w:sz w:val="24"/>
          <w:szCs w:val="24"/>
        </w:rPr>
        <w:t xml:space="preserve"> publicado</w:t>
      </w:r>
      <w:r w:rsidR="002E2C39">
        <w:rPr>
          <w:sz w:val="24"/>
          <w:szCs w:val="24"/>
        </w:rPr>
        <w:t>s</w:t>
      </w:r>
      <w:r w:rsidR="000B6154" w:rsidRPr="005D0BC5">
        <w:rPr>
          <w:sz w:val="24"/>
          <w:szCs w:val="24"/>
        </w:rPr>
        <w:t xml:space="preserve"> no Portal Nacional de Contratações Públicas</w:t>
      </w:r>
      <w:r w:rsidR="004F0D8A" w:rsidRPr="005D0BC5">
        <w:rPr>
          <w:sz w:val="24"/>
          <w:szCs w:val="24"/>
        </w:rPr>
        <w:t xml:space="preserve"> e no sítio eletrônico oficial</w:t>
      </w:r>
      <w:r w:rsidR="002E2C39">
        <w:rPr>
          <w:sz w:val="24"/>
          <w:szCs w:val="24"/>
        </w:rPr>
        <w:t xml:space="preserve"> do município </w:t>
      </w:r>
      <w:r w:rsidR="004F0D8A" w:rsidRPr="005D0BC5">
        <w:rPr>
          <w:sz w:val="24"/>
          <w:szCs w:val="24"/>
        </w:rPr>
        <w:t>m até 20 dias úteis da data da sua assinatura.</w:t>
      </w:r>
    </w:p>
    <w:p w:rsidR="002C29C9" w:rsidRPr="005D0BC5" w:rsidRDefault="002C29C9" w:rsidP="00584E41">
      <w:pPr>
        <w:jc w:val="both"/>
        <w:rPr>
          <w:sz w:val="24"/>
          <w:szCs w:val="24"/>
        </w:rPr>
      </w:pPr>
    </w:p>
    <w:p w:rsidR="00BD724C" w:rsidRPr="005D0BC5" w:rsidRDefault="00BD724C" w:rsidP="00584E41">
      <w:pPr>
        <w:jc w:val="both"/>
        <w:rPr>
          <w:b/>
          <w:bCs/>
          <w:sz w:val="24"/>
          <w:szCs w:val="24"/>
        </w:rPr>
      </w:pPr>
      <w:bookmarkStart w:id="88" w:name="_Hlk86321849"/>
      <w:r w:rsidRPr="005D0BC5">
        <w:rPr>
          <w:b/>
          <w:bCs/>
          <w:sz w:val="24"/>
          <w:szCs w:val="24"/>
        </w:rPr>
        <w:t xml:space="preserve">CLÁUSULA VIGÉSIMA </w:t>
      </w:r>
      <w:r w:rsidR="00A364DE" w:rsidRPr="005D0BC5">
        <w:rPr>
          <w:b/>
          <w:bCs/>
          <w:sz w:val="24"/>
          <w:szCs w:val="24"/>
        </w:rPr>
        <w:t xml:space="preserve">SEGUNDA </w:t>
      </w:r>
      <w:r w:rsidRPr="005D0BC5">
        <w:rPr>
          <w:b/>
          <w:bCs/>
          <w:sz w:val="24"/>
          <w:szCs w:val="24"/>
        </w:rPr>
        <w:t xml:space="preserve">- DO GERENCIAMENTO DE RESÍDUOS DA CONSTRUÇÃO CIVIL E DA UTILIZAÇÃO DE PRODUTOS E SUBPRODUTOS DE MADEIRA </w:t>
      </w:r>
    </w:p>
    <w:p w:rsidR="00984933"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.1 </w:t>
      </w:r>
      <w:r w:rsidR="00BD724C" w:rsidRPr="005D0BC5">
        <w:rPr>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00943759" w:rsidRPr="005D0BC5">
        <w:rPr>
          <w:sz w:val="24"/>
          <w:szCs w:val="24"/>
        </w:rPr>
        <w:t>realizada</w:t>
      </w:r>
      <w:r w:rsidR="00BD724C" w:rsidRPr="005D0BC5">
        <w:rPr>
          <w:sz w:val="24"/>
          <w:szCs w:val="24"/>
        </w:rPr>
        <w:t>.</w:t>
      </w:r>
    </w:p>
    <w:p w:rsidR="00BD724C"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.2 </w:t>
      </w:r>
      <w:r w:rsidR="00BD724C" w:rsidRPr="005D0BC5">
        <w:rPr>
          <w:sz w:val="24"/>
          <w:szCs w:val="24"/>
        </w:rPr>
        <w:t xml:space="preserve">A contratada somente deverá utilizar produtos ou subprodutos de madeira de origem exótica ou nativa que tenham procedência legal, conforme Decreto Estadual n.º 4.889, de 31 de maio de 2005. </w:t>
      </w:r>
    </w:p>
    <w:p w:rsidR="007B6552" w:rsidRPr="005D0BC5" w:rsidRDefault="00A364DE" w:rsidP="005D3890">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22.</w:t>
      </w:r>
      <w:r w:rsidR="007B6552" w:rsidRPr="005D0BC5">
        <w:rPr>
          <w:rFonts w:ascii="Times New Roman" w:hAnsi="Times New Roman" w:cs="Times New Roman"/>
          <w:b/>
          <w:bCs/>
          <w:sz w:val="24"/>
          <w:szCs w:val="24"/>
          <w:shd w:val="clear" w:color="auto" w:fill="FFFFFF"/>
        </w:rPr>
        <w:t>2.</w:t>
      </w:r>
      <w:r w:rsidR="00984933" w:rsidRPr="005D0BC5">
        <w:rPr>
          <w:rFonts w:ascii="Times New Roman" w:hAnsi="Times New Roman" w:cs="Times New Roman"/>
          <w:b/>
          <w:bCs/>
          <w:sz w:val="24"/>
          <w:szCs w:val="24"/>
          <w:shd w:val="clear" w:color="auto" w:fill="FFFFFF"/>
        </w:rPr>
        <w:t>1</w:t>
      </w:r>
      <w:r w:rsidR="007B6552" w:rsidRPr="005D0BC5">
        <w:rPr>
          <w:rFonts w:ascii="Times New Roman" w:hAnsi="Times New Roman" w:cs="Times New Roman"/>
          <w:b/>
          <w:bCs/>
          <w:sz w:val="24"/>
          <w:szCs w:val="24"/>
          <w:shd w:val="clear" w:color="auto" w:fill="FFFFFF"/>
        </w:rPr>
        <w:t>.</w:t>
      </w:r>
      <w:r w:rsidR="007B6552" w:rsidRPr="005D0BC5">
        <w:rPr>
          <w:rFonts w:ascii="Times New Roman" w:hAnsi="Times New Roman" w:cs="Times New Roman"/>
          <w:sz w:val="24"/>
          <w:szCs w:val="24"/>
          <w:shd w:val="clear" w:color="auto" w:fill="FFFFFF"/>
        </w:rPr>
        <w:t xml:space="preserve"> O descumprimento, pelo CONTRATADO, dos requisitos impostos no item </w:t>
      </w:r>
      <w:r w:rsidRPr="005D0BC5">
        <w:rPr>
          <w:rFonts w:ascii="Times New Roman" w:hAnsi="Times New Roman" w:cs="Times New Roman"/>
          <w:sz w:val="24"/>
          <w:szCs w:val="24"/>
          <w:shd w:val="clear" w:color="auto" w:fill="FFFFFF"/>
        </w:rPr>
        <w:t>22</w:t>
      </w:r>
      <w:r w:rsidR="007B6552" w:rsidRPr="005D0BC5">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rsidR="00BD724C" w:rsidRPr="005D0BC5" w:rsidRDefault="00BD724C" w:rsidP="00584E41">
      <w:pPr>
        <w:jc w:val="both"/>
        <w:rPr>
          <w:sz w:val="24"/>
          <w:szCs w:val="24"/>
        </w:rPr>
      </w:pPr>
    </w:p>
    <w:p w:rsidR="002C29C9" w:rsidRPr="005D0BC5" w:rsidRDefault="00BD724C" w:rsidP="00584E41">
      <w:pPr>
        <w:jc w:val="both"/>
        <w:rPr>
          <w:b/>
          <w:sz w:val="24"/>
          <w:szCs w:val="24"/>
        </w:rPr>
      </w:pPr>
      <w:r w:rsidRPr="005D0BC5">
        <w:rPr>
          <w:b/>
          <w:sz w:val="24"/>
          <w:szCs w:val="24"/>
        </w:rPr>
        <w:t xml:space="preserve">CLÁUSULA VIGÉSIMA </w:t>
      </w:r>
      <w:r w:rsidR="00A364DE" w:rsidRPr="005D0BC5">
        <w:rPr>
          <w:b/>
          <w:sz w:val="24"/>
          <w:szCs w:val="24"/>
        </w:rPr>
        <w:t xml:space="preserve">TERCEIRA </w:t>
      </w:r>
      <w:r w:rsidRPr="005D0BC5">
        <w:rPr>
          <w:b/>
          <w:sz w:val="24"/>
          <w:szCs w:val="24"/>
        </w:rPr>
        <w:t>- DO FORO</w:t>
      </w:r>
      <w:bookmarkEnd w:id="88"/>
    </w:p>
    <w:p w:rsidR="002C29C9" w:rsidRPr="005D0BC5" w:rsidRDefault="00A364DE" w:rsidP="00584E41">
      <w:pPr>
        <w:jc w:val="both"/>
        <w:rPr>
          <w:sz w:val="24"/>
          <w:szCs w:val="24"/>
        </w:rPr>
      </w:pPr>
      <w:r w:rsidRPr="005D0BC5">
        <w:rPr>
          <w:b/>
          <w:bCs/>
          <w:sz w:val="24"/>
          <w:szCs w:val="24"/>
        </w:rPr>
        <w:t>23.</w:t>
      </w:r>
      <w:r w:rsidR="00D26602" w:rsidRPr="005D0BC5">
        <w:rPr>
          <w:b/>
          <w:bCs/>
          <w:sz w:val="24"/>
          <w:szCs w:val="24"/>
        </w:rPr>
        <w:t>1</w:t>
      </w:r>
      <w:r w:rsidR="002C29C9" w:rsidRPr="005D0BC5">
        <w:rPr>
          <w:sz w:val="24"/>
          <w:szCs w:val="24"/>
        </w:rPr>
        <w:t xml:space="preserve">As partes elegem o foro da Comarca de </w:t>
      </w:r>
      <w:r w:rsidR="002C29C9" w:rsidRPr="005D0BC5">
        <w:rPr>
          <w:i/>
          <w:iCs/>
          <w:sz w:val="24"/>
          <w:szCs w:val="24"/>
        </w:rPr>
        <w:t>(</w:t>
      </w:r>
      <w:r w:rsidR="002C40D3" w:rsidRPr="005D0BC5">
        <w:rPr>
          <w:sz w:val="24"/>
          <w:szCs w:val="24"/>
        </w:rPr>
        <w:fldChar w:fldCharType="begin">
          <w:ffData>
            <w:name w:val="Texto1"/>
            <w:enabled/>
            <w:calcOnExit w:val="0"/>
            <w:textInput/>
          </w:ffData>
        </w:fldChar>
      </w:r>
      <w:r w:rsidR="003465A3"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00CF5DED">
        <w:rPr>
          <w:noProof/>
          <w:sz w:val="24"/>
          <w:szCs w:val="24"/>
        </w:rPr>
        <w:t>Cândido de Abreu</w:t>
      </w:r>
      <w:r w:rsidR="002C6B84">
        <w:rPr>
          <w:noProof/>
          <w:sz w:val="24"/>
          <w:szCs w:val="24"/>
        </w:rPr>
        <w:t>/PR</w:t>
      </w:r>
      <w:r w:rsidR="002C40D3" w:rsidRPr="005D0BC5">
        <w:rPr>
          <w:sz w:val="24"/>
          <w:szCs w:val="24"/>
        </w:rPr>
        <w:fldChar w:fldCharType="end"/>
      </w:r>
      <w:r w:rsidR="002C29C9" w:rsidRPr="005D0BC5">
        <w:rPr>
          <w:i/>
          <w:iCs/>
          <w:sz w:val="24"/>
          <w:szCs w:val="24"/>
        </w:rPr>
        <w:t>)</w:t>
      </w:r>
      <w:r w:rsidR="002C29C9" w:rsidRPr="005D0BC5">
        <w:rPr>
          <w:sz w:val="24"/>
          <w:szCs w:val="24"/>
        </w:rPr>
        <w:t>, Estado do Paraná, para dirimir quaisquer dúvidas oriundas do presente Contrato, renunciando a qualquer outro, por mais privilegiado que seja.</w:t>
      </w:r>
    </w:p>
    <w:p w:rsidR="002C29C9" w:rsidRPr="00555B65" w:rsidRDefault="00CD1367" w:rsidP="00584E41">
      <w:pPr>
        <w:jc w:val="both"/>
        <w:rPr>
          <w:b/>
          <w:bCs/>
          <w:sz w:val="24"/>
          <w:szCs w:val="24"/>
        </w:rPr>
      </w:pPr>
      <w:r w:rsidRPr="00AE0D5B">
        <w:rPr>
          <w:b/>
          <w:bCs/>
          <w:sz w:val="24"/>
          <w:szCs w:val="24"/>
        </w:rPr>
        <w:t>23.2 Fica pactuado entre as partes que este contrato adota a data</w:t>
      </w:r>
      <w:r w:rsidR="00555B65" w:rsidRPr="00AE0D5B">
        <w:rPr>
          <w:b/>
          <w:bCs/>
          <w:sz w:val="24"/>
          <w:szCs w:val="24"/>
        </w:rPr>
        <w:t xml:space="preserve"> da assinatura </w:t>
      </w:r>
      <w:r w:rsidR="00514862" w:rsidRPr="00AE0D5B">
        <w:rPr>
          <w:b/>
          <w:bCs/>
          <w:sz w:val="24"/>
          <w:szCs w:val="24"/>
        </w:rPr>
        <w:t>citada no</w:t>
      </w:r>
      <w:r w:rsidR="00555B65" w:rsidRPr="00AE0D5B">
        <w:rPr>
          <w:b/>
          <w:bCs/>
          <w:sz w:val="24"/>
          <w:szCs w:val="24"/>
        </w:rPr>
        <w:t xml:space="preserve"> extrato do contrato publicado como data do acordo firmado, estando as demais clausulas vinculadas submetidas a esta data.</w:t>
      </w:r>
    </w:p>
    <w:p w:rsidR="002C29C9" w:rsidRPr="005D0BC5" w:rsidRDefault="002C29C9" w:rsidP="00584E41">
      <w:pPr>
        <w:jc w:val="both"/>
        <w:rPr>
          <w:sz w:val="24"/>
          <w:szCs w:val="24"/>
        </w:rPr>
      </w:pPr>
      <w:r w:rsidRPr="005D0BC5">
        <w:rPr>
          <w:sz w:val="24"/>
          <w:szCs w:val="24"/>
        </w:rPr>
        <w:t>E assim, por estarem justos e contratados assinam o presente em duas vias de igual teor e forma, na presença das testemunhas abaixo.</w:t>
      </w:r>
    </w:p>
    <w:p w:rsidR="002C29C9" w:rsidRPr="005D0BC5" w:rsidRDefault="002C29C9" w:rsidP="00584E41">
      <w:pPr>
        <w:jc w:val="both"/>
        <w:rPr>
          <w:b/>
          <w:sz w:val="24"/>
          <w:szCs w:val="24"/>
        </w:rPr>
      </w:pPr>
    </w:p>
    <w:p w:rsidR="002C29C9" w:rsidRPr="005D0BC5" w:rsidRDefault="002C40D3" w:rsidP="00584E41">
      <w:pPr>
        <w:jc w:val="center"/>
        <w:rPr>
          <w:sz w:val="24"/>
          <w:szCs w:val="24"/>
        </w:rPr>
      </w:pPr>
      <w:r w:rsidRPr="005D0BC5">
        <w:rPr>
          <w:sz w:val="24"/>
          <w:szCs w:val="24"/>
          <w:lang w:eastAsia="pt-BR"/>
        </w:rPr>
        <w:fldChar w:fldCharType="begin">
          <w:ffData>
            <w:name w:val="Texto374"/>
            <w:enabled/>
            <w:calcOnExit w:val="0"/>
            <w:textInput/>
          </w:ffData>
        </w:fldChar>
      </w:r>
      <w:r w:rsidR="00F33E3E"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F5DED">
        <w:rPr>
          <w:noProof/>
          <w:sz w:val="24"/>
          <w:szCs w:val="24"/>
          <w:lang w:eastAsia="pt-BR"/>
        </w:rPr>
        <w:t>Cândido de Abreu</w:t>
      </w:r>
      <w:r w:rsidR="002C6B84">
        <w:rPr>
          <w:noProof/>
          <w:sz w:val="24"/>
          <w:szCs w:val="24"/>
          <w:lang w:eastAsia="pt-BR"/>
        </w:rPr>
        <w:t>/PR</w:t>
      </w:r>
      <w:r w:rsidRPr="005D0BC5">
        <w:rPr>
          <w:sz w:val="24"/>
          <w:szCs w:val="24"/>
          <w:lang w:eastAsia="pt-BR"/>
        </w:rPr>
        <w:fldChar w:fldCharType="end"/>
      </w:r>
      <w:r w:rsidR="002C29C9" w:rsidRPr="005D0BC5">
        <w:rPr>
          <w:sz w:val="24"/>
          <w:szCs w:val="24"/>
        </w:rPr>
        <w:t>,</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F5DED">
        <w:rPr>
          <w:noProof/>
          <w:sz w:val="24"/>
          <w:szCs w:val="24"/>
          <w:lang w:eastAsia="pt-BR"/>
        </w:rPr>
        <w:t xml:space="preserve">__ </w:t>
      </w:r>
      <w:r w:rsidRPr="005D0BC5">
        <w:rPr>
          <w:sz w:val="24"/>
          <w:szCs w:val="24"/>
          <w:lang w:eastAsia="pt-BR"/>
        </w:rPr>
        <w:fldChar w:fldCharType="end"/>
      </w:r>
      <w:r w:rsidR="002C29C9" w:rsidRPr="005D0BC5">
        <w:rPr>
          <w:sz w:val="24"/>
          <w:szCs w:val="24"/>
        </w:rPr>
        <w:t xml:space="preserve">de </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F5DED">
        <w:rPr>
          <w:noProof/>
          <w:sz w:val="24"/>
          <w:szCs w:val="24"/>
          <w:lang w:eastAsia="pt-BR"/>
        </w:rPr>
        <w:t xml:space="preserve">_____ </w:t>
      </w:r>
      <w:r w:rsidRPr="005D0BC5">
        <w:rPr>
          <w:sz w:val="24"/>
          <w:szCs w:val="24"/>
          <w:lang w:eastAsia="pt-BR"/>
        </w:rPr>
        <w:fldChar w:fldCharType="end"/>
      </w:r>
      <w:r w:rsidR="002C29C9" w:rsidRPr="005D0BC5">
        <w:rPr>
          <w:sz w:val="24"/>
          <w:szCs w:val="24"/>
        </w:rPr>
        <w:t>de 20</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F5DED">
        <w:rPr>
          <w:sz w:val="24"/>
          <w:szCs w:val="24"/>
          <w:lang w:eastAsia="pt-BR"/>
        </w:rPr>
        <w:t>24</w:t>
      </w:r>
      <w:r w:rsidRPr="005D0BC5">
        <w:rPr>
          <w:sz w:val="24"/>
          <w:szCs w:val="24"/>
          <w:lang w:eastAsia="pt-BR"/>
        </w:rPr>
        <w:fldChar w:fldCharType="end"/>
      </w:r>
      <w:r w:rsidR="002C29C9" w:rsidRPr="005D0BC5">
        <w:rPr>
          <w:sz w:val="24"/>
          <w:szCs w:val="24"/>
        </w:rPr>
        <w:t>.</w:t>
      </w:r>
    </w:p>
    <w:p w:rsidR="002C29C9" w:rsidRPr="005D0BC5" w:rsidRDefault="002C29C9" w:rsidP="00584E41">
      <w:pPr>
        <w:jc w:val="center"/>
        <w:rPr>
          <w:sz w:val="24"/>
          <w:szCs w:val="24"/>
        </w:rPr>
      </w:pPr>
    </w:p>
    <w:p w:rsidR="002C29C9" w:rsidRPr="005D0BC5" w:rsidRDefault="002C29C9" w:rsidP="00584E41">
      <w:pPr>
        <w:jc w:val="center"/>
        <w:rPr>
          <w:sz w:val="24"/>
          <w:szCs w:val="24"/>
        </w:rPr>
      </w:pPr>
      <w:r w:rsidRPr="005D0BC5">
        <w:rPr>
          <w:sz w:val="24"/>
          <w:szCs w:val="24"/>
        </w:rPr>
        <w:t>CONTRATANTE                                                    CONTRATADA</w:t>
      </w:r>
    </w:p>
    <w:p w:rsidR="002C29C9" w:rsidRPr="005D0BC5" w:rsidRDefault="002C40D3" w:rsidP="00584E41">
      <w:pPr>
        <w:tabs>
          <w:tab w:val="left" w:pos="5670"/>
        </w:tabs>
        <w:jc w:val="center"/>
        <w:rPr>
          <w:sz w:val="24"/>
          <w:szCs w:val="24"/>
        </w:rPr>
      </w:pPr>
      <w:r w:rsidRPr="005D0BC5">
        <w:rPr>
          <w:sz w:val="24"/>
          <w:szCs w:val="24"/>
          <w:lang w:eastAsia="pt-BR"/>
        </w:rPr>
        <w:lastRenderedPageBreak/>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312EC5" w:rsidRPr="00312EC5">
        <w:rPr>
          <w:noProof/>
          <w:sz w:val="24"/>
          <w:szCs w:val="24"/>
          <w:lang w:eastAsia="pt-BR"/>
        </w:rPr>
        <w:t>ADALTO JOSUE SKALECKI</w:t>
      </w:r>
      <w:r w:rsidR="00312EC5">
        <w:rPr>
          <w:noProof/>
          <w:sz w:val="24"/>
          <w:szCs w:val="24"/>
          <w:lang w:eastAsia="pt-BR"/>
        </w:rPr>
        <w:t xml:space="preserve"> - Secretário Municipal de Obras e Desenvolvimento</w:t>
      </w:r>
      <w:r w:rsidRPr="005D0BC5">
        <w:rPr>
          <w:sz w:val="24"/>
          <w:szCs w:val="24"/>
          <w:lang w:eastAsia="pt-BR"/>
        </w:rPr>
        <w:fldChar w:fldCharType="end"/>
      </w:r>
      <w:r w:rsidR="002C29C9" w:rsidRPr="005D0BC5">
        <w:rPr>
          <w:sz w:val="24"/>
          <w:szCs w:val="24"/>
          <w:lang w:eastAsia="pt-BR"/>
        </w:rPr>
        <w:tab/>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CD5B77">
        <w:rPr>
          <w:noProof/>
          <w:sz w:val="24"/>
          <w:szCs w:val="24"/>
          <w:lang w:eastAsia="pt-BR"/>
        </w:rPr>
        <w:t>_____________________________________________________________________________________________</w:t>
      </w:r>
      <w:r w:rsidRPr="005D0BC5">
        <w:rPr>
          <w:sz w:val="24"/>
          <w:szCs w:val="24"/>
          <w:lang w:eastAsia="pt-BR"/>
        </w:rPr>
        <w:fldChar w:fldCharType="end"/>
      </w:r>
    </w:p>
    <w:p w:rsidR="002C29C9" w:rsidRPr="005D0BC5" w:rsidRDefault="002C29C9" w:rsidP="008B6B47">
      <w:pPr>
        <w:rPr>
          <w:sz w:val="24"/>
          <w:szCs w:val="24"/>
        </w:rPr>
      </w:pPr>
    </w:p>
    <w:p w:rsidR="00F33E3E" w:rsidRDefault="002C29C9" w:rsidP="008B6B47">
      <w:pPr>
        <w:rPr>
          <w:sz w:val="24"/>
          <w:szCs w:val="24"/>
        </w:rPr>
      </w:pPr>
      <w:r w:rsidRPr="005D0BC5">
        <w:rPr>
          <w:sz w:val="24"/>
          <w:szCs w:val="24"/>
        </w:rPr>
        <w:t>Testemunhas:</w:t>
      </w:r>
    </w:p>
    <w:p w:rsidR="002C29C9" w:rsidRPr="005D0BC5" w:rsidRDefault="002C29C9" w:rsidP="008B6B47">
      <w:pPr>
        <w:rPr>
          <w:sz w:val="24"/>
          <w:szCs w:val="24"/>
        </w:rPr>
      </w:pPr>
      <w:r w:rsidRPr="005D0BC5">
        <w:rPr>
          <w:sz w:val="24"/>
          <w:szCs w:val="24"/>
        </w:rPr>
        <w:t>__________________________</w:t>
      </w:r>
    </w:p>
    <w:p w:rsidR="002C29C9" w:rsidRPr="005D0BC5" w:rsidRDefault="002C29C9" w:rsidP="008B6B47">
      <w:pPr>
        <w:rPr>
          <w:sz w:val="24"/>
          <w:szCs w:val="24"/>
          <w:lang w:eastAsia="pt-BR"/>
        </w:rPr>
      </w:pPr>
      <w:r w:rsidRPr="005D0BC5">
        <w:rPr>
          <w:b/>
          <w:sz w:val="24"/>
          <w:szCs w:val="24"/>
        </w:rPr>
        <w:t>RG</w:t>
      </w:r>
      <w:r w:rsidR="002C40D3"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2C40D3" w:rsidRPr="005D0BC5">
        <w:rPr>
          <w:sz w:val="24"/>
          <w:szCs w:val="24"/>
          <w:lang w:eastAsia="pt-BR"/>
        </w:rPr>
        <w:fldChar w:fldCharType="end"/>
      </w:r>
    </w:p>
    <w:p w:rsidR="00F33E3E" w:rsidRDefault="00F33E3E" w:rsidP="008B6B47">
      <w:pPr>
        <w:rPr>
          <w:sz w:val="24"/>
          <w:szCs w:val="24"/>
        </w:rPr>
      </w:pPr>
    </w:p>
    <w:p w:rsidR="002C29C9" w:rsidRPr="005D0BC5" w:rsidRDefault="002C29C9" w:rsidP="008B6B47">
      <w:pPr>
        <w:rPr>
          <w:sz w:val="24"/>
          <w:szCs w:val="24"/>
        </w:rPr>
      </w:pPr>
      <w:r w:rsidRPr="005D0BC5">
        <w:rPr>
          <w:sz w:val="24"/>
          <w:szCs w:val="24"/>
        </w:rPr>
        <w:t>________________________</w:t>
      </w:r>
    </w:p>
    <w:p w:rsidR="000B6154" w:rsidRPr="005D0BC5" w:rsidRDefault="002C29C9" w:rsidP="008B6B47">
      <w:pPr>
        <w:rPr>
          <w:sz w:val="24"/>
          <w:szCs w:val="24"/>
          <w:lang w:eastAsia="pt-BR"/>
        </w:rPr>
      </w:pPr>
      <w:r w:rsidRPr="005D0BC5">
        <w:rPr>
          <w:b/>
          <w:sz w:val="24"/>
          <w:szCs w:val="24"/>
        </w:rPr>
        <w:t>RG</w:t>
      </w:r>
      <w:r w:rsidR="002C40D3"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2C40D3" w:rsidRPr="005D0BC5">
        <w:rPr>
          <w:sz w:val="24"/>
          <w:szCs w:val="24"/>
          <w:lang w:eastAsia="pt-BR"/>
        </w:rPr>
      </w:r>
      <w:r w:rsidR="002C40D3"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2C40D3" w:rsidRPr="005D0BC5">
        <w:rPr>
          <w:sz w:val="24"/>
          <w:szCs w:val="24"/>
          <w:lang w:eastAsia="pt-BR"/>
        </w:rPr>
        <w:fldChar w:fldCharType="end"/>
      </w:r>
      <w:bookmarkStart w:id="89" w:name="_Hlk69972961"/>
    </w:p>
    <w:p w:rsidR="00F9752E" w:rsidRDefault="00F9752E" w:rsidP="00DF2F05">
      <w:pPr>
        <w:ind w:firstLine="360"/>
        <w:jc w:val="center"/>
        <w:rPr>
          <w:b/>
          <w:bCs/>
          <w:sz w:val="24"/>
          <w:szCs w:val="24"/>
        </w:rPr>
      </w:pPr>
      <w:r w:rsidRPr="005D0BC5">
        <w:rPr>
          <w:b/>
          <w:bCs/>
          <w:sz w:val="24"/>
          <w:szCs w:val="24"/>
        </w:rPr>
        <w:br w:type="page"/>
      </w:r>
      <w:r w:rsidR="00B43213" w:rsidRPr="00DF2F05">
        <w:rPr>
          <w:b/>
          <w:bCs/>
          <w:sz w:val="24"/>
          <w:szCs w:val="24"/>
        </w:rPr>
        <w:lastRenderedPageBreak/>
        <w:t>ENSAIOS E DECLARAÇÃO</w:t>
      </w:r>
      <w:r w:rsidR="00DF2F05" w:rsidRPr="00DF2F05">
        <w:rPr>
          <w:b/>
          <w:bCs/>
          <w:sz w:val="24"/>
          <w:szCs w:val="24"/>
        </w:rPr>
        <w:t xml:space="preserve"> - </w:t>
      </w:r>
      <w:r w:rsidR="00757C21" w:rsidRPr="00DF2F05">
        <w:rPr>
          <w:b/>
          <w:bCs/>
          <w:sz w:val="24"/>
          <w:szCs w:val="24"/>
        </w:rPr>
        <w:t>ANEXO 01 DO CONTRATO</w:t>
      </w:r>
    </w:p>
    <w:p w:rsidR="004A4080" w:rsidRDefault="004A4080" w:rsidP="00584E41">
      <w:pPr>
        <w:jc w:val="center"/>
        <w:rPr>
          <w:b/>
          <w:bCs/>
          <w:sz w:val="24"/>
          <w:szCs w:val="24"/>
        </w:rPr>
      </w:pPr>
    </w:p>
    <w:p w:rsidR="00DF2F05" w:rsidRPr="00DF2F05" w:rsidRDefault="00DF2F05" w:rsidP="00DF2F05">
      <w:pPr>
        <w:ind w:left="360"/>
        <w:jc w:val="center"/>
        <w:rPr>
          <w:b/>
          <w:bCs/>
          <w:sz w:val="24"/>
          <w:szCs w:val="24"/>
        </w:rPr>
      </w:pPr>
      <w:bookmarkStart w:id="90" w:name="_Hlk164243713"/>
      <w:r w:rsidRPr="00DF2F05">
        <w:rPr>
          <w:b/>
          <w:bCs/>
          <w:sz w:val="24"/>
          <w:szCs w:val="24"/>
        </w:rPr>
        <w:t>PAVIMENTAÇÕES EM CBUQ – PMF – TRATAMENTOS (TST)</w:t>
      </w:r>
    </w:p>
    <w:p w:rsidR="00DF2F05" w:rsidRPr="00DF2F05" w:rsidRDefault="00DF2F05" w:rsidP="00DF2F05">
      <w:pPr>
        <w:ind w:left="360"/>
        <w:jc w:val="both"/>
        <w:rPr>
          <w:sz w:val="24"/>
          <w:szCs w:val="24"/>
        </w:rPr>
      </w:pPr>
    </w:p>
    <w:p w:rsidR="00DF2F05" w:rsidRDefault="00DF2F05" w:rsidP="00DF2F05">
      <w:pPr>
        <w:ind w:left="360"/>
        <w:jc w:val="center"/>
        <w:rPr>
          <w:b/>
          <w:sz w:val="24"/>
          <w:szCs w:val="24"/>
        </w:rPr>
      </w:pPr>
      <w:r w:rsidRPr="00DF2F05">
        <w:rPr>
          <w:b/>
          <w:sz w:val="24"/>
          <w:szCs w:val="24"/>
        </w:rPr>
        <w:t>ENSAIOS NECESSÁRIOS</w:t>
      </w:r>
    </w:p>
    <w:p w:rsidR="00DF2F05" w:rsidRPr="00DF2F05" w:rsidRDefault="00DF2F05" w:rsidP="00DF2F05">
      <w:pPr>
        <w:ind w:left="360"/>
        <w:jc w:val="center"/>
        <w:rPr>
          <w:b/>
          <w:sz w:val="24"/>
          <w:szCs w:val="24"/>
        </w:rPr>
      </w:pPr>
    </w:p>
    <w:p w:rsidR="00DF2F05" w:rsidRPr="00DF2F05" w:rsidRDefault="00DF2F05" w:rsidP="00DF2F05">
      <w:pPr>
        <w:ind w:left="360"/>
        <w:jc w:val="center"/>
        <w:rPr>
          <w:b/>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Terraplenagem</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massa específica aparente “in situ”, com emprego do frasco de areia (Grau de Compactação) – Norma DNER-ME 092/94 - mínimo 1 ensaio a cada 100 m de pista.</w:t>
      </w:r>
    </w:p>
    <w:p w:rsid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Reforço do Subleito</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massa específica aparente “in situ”, com emprego do frasco de areia (Grau de Compactação) – Norma DNER-ME 092/94 - mínimo 1 ensaio a cada 100 m de pista.</w:t>
      </w:r>
    </w:p>
    <w:p w:rsid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Regularização e Compactação do Subleito</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massa específica aparente “in situ”, com emprego do frasco de areia (Grau de Compactação) – Norma DNER-ME 092/94 - mínimo 1 ensaio a cada 100 m de pista.</w:t>
      </w:r>
    </w:p>
    <w:p w:rsid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bookmarkStart w:id="91" w:name="_Hlk117600538"/>
      <w:bookmarkStart w:id="92" w:name="_Hlk117600363"/>
      <w:r w:rsidRPr="00DF2F05">
        <w:rPr>
          <w:sz w:val="24"/>
          <w:szCs w:val="24"/>
        </w:rPr>
        <w:t>Sub-base</w:t>
      </w:r>
    </w:p>
    <w:p w:rsidR="00DF2F05" w:rsidRPr="00DF2F05" w:rsidRDefault="00DF2F05" w:rsidP="00DF2F05">
      <w:pPr>
        <w:ind w:left="720"/>
        <w:jc w:val="both"/>
        <w:rPr>
          <w:sz w:val="24"/>
          <w:szCs w:val="24"/>
        </w:rPr>
      </w:pPr>
    </w:p>
    <w:p w:rsidR="00DF2F05" w:rsidRPr="00DF2F05" w:rsidRDefault="00DF2F05" w:rsidP="00DF2F05">
      <w:pPr>
        <w:numPr>
          <w:ilvl w:val="0"/>
          <w:numId w:val="22"/>
        </w:numPr>
        <w:suppressAutoHyphens w:val="0"/>
        <w:jc w:val="both"/>
        <w:rPr>
          <w:sz w:val="24"/>
          <w:szCs w:val="24"/>
        </w:rPr>
      </w:pPr>
      <w:r w:rsidRPr="00DF2F05">
        <w:rPr>
          <w:sz w:val="24"/>
          <w:szCs w:val="24"/>
        </w:rPr>
        <w:t>Agregado Graúdo (diâmetro maior que 3” e menor que 5”, não devendo ser maior que 2/3 da espessura da camada).</w:t>
      </w:r>
    </w:p>
    <w:p w:rsidR="00DF2F05" w:rsidRPr="00DF2F05" w:rsidRDefault="00DF2F05" w:rsidP="00DF2F05">
      <w:pPr>
        <w:ind w:left="720"/>
        <w:jc w:val="both"/>
        <w:rPr>
          <w:sz w:val="24"/>
          <w:szCs w:val="24"/>
        </w:rPr>
      </w:pPr>
    </w:p>
    <w:p w:rsidR="00DF2F05" w:rsidRPr="00DF2F05" w:rsidRDefault="00DF2F05" w:rsidP="00DF2F05">
      <w:pPr>
        <w:ind w:left="720"/>
        <w:jc w:val="both"/>
        <w:rPr>
          <w:sz w:val="24"/>
          <w:szCs w:val="24"/>
        </w:rPr>
      </w:pPr>
      <w:r w:rsidRPr="00DF2F05">
        <w:rPr>
          <w:sz w:val="24"/>
          <w:szCs w:val="24"/>
        </w:rPr>
        <w:t>- Ensaio de abrasão Los Angeles - Norma DNER-ME 035/98 - mínimo 1 ensaio a cada 300 m de pista</w:t>
      </w:r>
      <w:r>
        <w:rPr>
          <w:sz w:val="24"/>
          <w:szCs w:val="24"/>
        </w:rPr>
        <w:t>.</w:t>
      </w:r>
    </w:p>
    <w:p w:rsidR="00DF2F05" w:rsidRPr="00DF2F05" w:rsidRDefault="00DF2F05" w:rsidP="00DF2F05">
      <w:pPr>
        <w:ind w:left="720"/>
        <w:jc w:val="both"/>
        <w:rPr>
          <w:sz w:val="24"/>
          <w:szCs w:val="24"/>
        </w:rPr>
      </w:pPr>
    </w:p>
    <w:p w:rsidR="00DF2F05" w:rsidRPr="00DF2F05" w:rsidRDefault="00DF2F05" w:rsidP="00DF2F05">
      <w:pPr>
        <w:numPr>
          <w:ilvl w:val="0"/>
          <w:numId w:val="22"/>
        </w:numPr>
        <w:suppressAutoHyphens w:val="0"/>
        <w:jc w:val="both"/>
        <w:rPr>
          <w:sz w:val="24"/>
          <w:szCs w:val="24"/>
        </w:rPr>
      </w:pPr>
      <w:r w:rsidRPr="00DF2F05">
        <w:rPr>
          <w:sz w:val="24"/>
          <w:szCs w:val="24"/>
        </w:rPr>
        <w:t>Sub-base sem Agregado Graúdo (brita graduada, bica corrida, moledo e outros)</w:t>
      </w:r>
    </w:p>
    <w:p w:rsidR="00DF2F05" w:rsidRPr="00DF2F05" w:rsidRDefault="00DF2F05" w:rsidP="00DF2F05">
      <w:pPr>
        <w:jc w:val="both"/>
        <w:rPr>
          <w:sz w:val="24"/>
          <w:szCs w:val="24"/>
        </w:rPr>
      </w:pPr>
    </w:p>
    <w:p w:rsidR="00DF2F05" w:rsidRPr="00DF2F05" w:rsidRDefault="00DF2F05" w:rsidP="00DF2F05">
      <w:pPr>
        <w:ind w:left="709"/>
        <w:jc w:val="both"/>
        <w:rPr>
          <w:sz w:val="24"/>
          <w:szCs w:val="24"/>
        </w:rPr>
      </w:pPr>
      <w:r w:rsidRPr="00DF2F05">
        <w:rPr>
          <w:sz w:val="24"/>
          <w:szCs w:val="24"/>
        </w:rPr>
        <w:t>- Análise Granulométrica dos Agregados – Norma DNER-ME 083/98 – mínimo 1 ensaio a cada 100 m de pista, para cada camada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Base</w:t>
      </w:r>
    </w:p>
    <w:p w:rsidR="00DF2F05" w:rsidRPr="00DF2F05" w:rsidRDefault="00DF2F05" w:rsidP="00DF2F05">
      <w:pPr>
        <w:ind w:left="720"/>
        <w:jc w:val="both"/>
        <w:rPr>
          <w:sz w:val="24"/>
          <w:szCs w:val="24"/>
        </w:rPr>
      </w:pPr>
    </w:p>
    <w:p w:rsidR="00DF2F05" w:rsidRPr="00DF2F05" w:rsidRDefault="00DF2F05" w:rsidP="00DF2F05">
      <w:pPr>
        <w:numPr>
          <w:ilvl w:val="0"/>
          <w:numId w:val="23"/>
        </w:numPr>
        <w:suppressAutoHyphens w:val="0"/>
        <w:jc w:val="both"/>
        <w:rPr>
          <w:sz w:val="24"/>
          <w:szCs w:val="24"/>
        </w:rPr>
      </w:pPr>
      <w:r w:rsidRPr="00DF2F05">
        <w:rPr>
          <w:sz w:val="24"/>
          <w:szCs w:val="24"/>
        </w:rPr>
        <w:t>Agregado Graúdo (diâmetro maior que 3” e menor que 5”, não devendo ser maior que 2/3 da espessura da camada).</w:t>
      </w:r>
    </w:p>
    <w:p w:rsidR="00DF2F05" w:rsidRPr="00DF2F05" w:rsidRDefault="00DF2F05" w:rsidP="00DF2F05">
      <w:pPr>
        <w:ind w:left="720"/>
        <w:jc w:val="both"/>
        <w:rPr>
          <w:sz w:val="24"/>
          <w:szCs w:val="24"/>
        </w:rPr>
      </w:pPr>
    </w:p>
    <w:p w:rsidR="00DF2F05" w:rsidRPr="00DF2F05" w:rsidRDefault="00DF2F05" w:rsidP="00DF2F05">
      <w:pPr>
        <w:ind w:left="720"/>
        <w:jc w:val="both"/>
        <w:rPr>
          <w:sz w:val="24"/>
          <w:szCs w:val="24"/>
        </w:rPr>
      </w:pPr>
      <w:r w:rsidRPr="00DF2F05">
        <w:rPr>
          <w:sz w:val="24"/>
          <w:szCs w:val="24"/>
        </w:rPr>
        <w:t>- Ensaio de abrasão Los Angeles - Norma DNER-ME 035/98 - mínimo 1 ensaio a cada 300 m de pista</w:t>
      </w:r>
      <w:r>
        <w:rPr>
          <w:sz w:val="24"/>
          <w:szCs w:val="24"/>
        </w:rPr>
        <w:t>.</w:t>
      </w:r>
    </w:p>
    <w:p w:rsidR="00DF2F05" w:rsidRPr="00DF2F05" w:rsidRDefault="00DF2F05" w:rsidP="00DF2F05">
      <w:pPr>
        <w:ind w:left="720"/>
        <w:jc w:val="both"/>
        <w:rPr>
          <w:sz w:val="24"/>
          <w:szCs w:val="24"/>
        </w:rPr>
      </w:pPr>
    </w:p>
    <w:p w:rsidR="00DF2F05" w:rsidRPr="00DF2F05" w:rsidRDefault="00DF2F05" w:rsidP="00DF2F05">
      <w:pPr>
        <w:numPr>
          <w:ilvl w:val="0"/>
          <w:numId w:val="23"/>
        </w:numPr>
        <w:suppressAutoHyphens w:val="0"/>
        <w:jc w:val="both"/>
        <w:rPr>
          <w:sz w:val="24"/>
          <w:szCs w:val="24"/>
        </w:rPr>
      </w:pPr>
      <w:r w:rsidRPr="00DF2F05">
        <w:rPr>
          <w:sz w:val="24"/>
          <w:szCs w:val="24"/>
        </w:rPr>
        <w:t>Base sem Agregado Graúdo (brita graduada, bica corrida, moledo e outros)</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Análise Granulométrica dos Agregados – Norma DNER-ME 083/98 – mínimo 1 ensaio a cada 100 m de pista, para cada camada (sub-base e base)</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Imprimação da Base - Controle de Taxas de Aplicação e espalhamento – Norma DNIT 148/2012- ES:</w:t>
      </w:r>
    </w:p>
    <w:p w:rsidR="00DF2F05" w:rsidRPr="00DF2F05" w:rsidRDefault="00DF2F05" w:rsidP="00DF2F05">
      <w:pPr>
        <w:ind w:left="708"/>
        <w:jc w:val="both"/>
        <w:rPr>
          <w:sz w:val="24"/>
          <w:szCs w:val="24"/>
        </w:rPr>
      </w:pPr>
    </w:p>
    <w:p w:rsidR="00DF2F05" w:rsidRPr="00DF2F05" w:rsidRDefault="00DF2F05" w:rsidP="00DF2F05">
      <w:pPr>
        <w:ind w:left="708"/>
        <w:jc w:val="both"/>
        <w:rPr>
          <w:sz w:val="24"/>
          <w:szCs w:val="24"/>
        </w:rPr>
      </w:pPr>
      <w:r w:rsidRPr="00DF2F05">
        <w:rPr>
          <w:sz w:val="24"/>
          <w:szCs w:val="24"/>
        </w:rPr>
        <w:t>- Taxa de Ligante Asfáltico (mediante a colocação de bandejas de massa e área conhecidas na pista onde está sendo feita a aplicação) – mínimo 1 ensaio a cada 800 m</w:t>
      </w:r>
      <w:r w:rsidRPr="00DF2F05">
        <w:rPr>
          <w:sz w:val="24"/>
          <w:szCs w:val="24"/>
          <w:vertAlign w:val="superscript"/>
        </w:rPr>
        <w:t>2</w:t>
      </w:r>
      <w:r w:rsidRPr="00DF2F05">
        <w:rPr>
          <w:sz w:val="24"/>
          <w:szCs w:val="24"/>
        </w:rPr>
        <w:t xml:space="preserve"> de pista.</w:t>
      </w:r>
      <w:bookmarkEnd w:id="91"/>
    </w:p>
    <w:bookmarkEnd w:id="92"/>
    <w:p w:rsid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Revestimento com Tratamento (TSS/TSD/TST)</w:t>
      </w:r>
    </w:p>
    <w:p w:rsidR="00DF2F05" w:rsidRPr="00DF2F05" w:rsidRDefault="00DF2F05" w:rsidP="00DF2F05">
      <w:pPr>
        <w:ind w:left="720"/>
        <w:jc w:val="both"/>
        <w:rPr>
          <w:sz w:val="24"/>
          <w:szCs w:val="24"/>
        </w:rPr>
      </w:pPr>
    </w:p>
    <w:p w:rsidR="00DF2F05" w:rsidRPr="00DF2F05" w:rsidRDefault="00DF2F05" w:rsidP="00DF2F05">
      <w:pPr>
        <w:ind w:left="720"/>
        <w:jc w:val="both"/>
        <w:rPr>
          <w:sz w:val="24"/>
          <w:szCs w:val="24"/>
        </w:rPr>
      </w:pPr>
      <w:r w:rsidRPr="00DF2F05">
        <w:rPr>
          <w:sz w:val="24"/>
          <w:szCs w:val="24"/>
        </w:rPr>
        <w:t>- Pintura de Ligação: Taxa de Ligante Asfáltico (mediante a colocação de bandejas de massa e área conhecidas na pista onde está sendo feita a aplicação). Mínimo 1 ensaio a cada 800 m</w:t>
      </w:r>
      <w:r w:rsidRPr="00DF2F05">
        <w:rPr>
          <w:sz w:val="24"/>
          <w:szCs w:val="24"/>
          <w:vertAlign w:val="superscript"/>
        </w:rPr>
        <w:t>2</w:t>
      </w:r>
      <w:r w:rsidRPr="00DF2F05">
        <w:rPr>
          <w:sz w:val="24"/>
          <w:szCs w:val="24"/>
        </w:rPr>
        <w:t xml:space="preserve"> de pista.</w:t>
      </w:r>
    </w:p>
    <w:p w:rsidR="00DF2F05" w:rsidRPr="00DF2F05" w:rsidRDefault="00DF2F05" w:rsidP="00DF2F05">
      <w:pPr>
        <w:jc w:val="both"/>
        <w:rPr>
          <w:sz w:val="24"/>
          <w:szCs w:val="24"/>
        </w:rPr>
      </w:pPr>
    </w:p>
    <w:p w:rsidR="00DF2F05" w:rsidRPr="00DF2F05" w:rsidRDefault="00DF2F05" w:rsidP="00DF2F05">
      <w:pPr>
        <w:ind w:left="709"/>
        <w:jc w:val="both"/>
        <w:rPr>
          <w:sz w:val="24"/>
          <w:szCs w:val="24"/>
        </w:rPr>
      </w:pPr>
      <w:r w:rsidRPr="00DF2F05">
        <w:rPr>
          <w:sz w:val="24"/>
          <w:szCs w:val="24"/>
        </w:rPr>
        <w:t>Controle de Taxas de Aplicação e espalhamento de cada camada– Norma DNIT 148/2012- ES:</w:t>
      </w:r>
    </w:p>
    <w:p w:rsidR="00DF2F05" w:rsidRPr="00DF2F05" w:rsidRDefault="00DF2F05" w:rsidP="00DF2F05">
      <w:pPr>
        <w:ind w:left="709"/>
        <w:jc w:val="both"/>
        <w:rPr>
          <w:sz w:val="24"/>
          <w:szCs w:val="24"/>
        </w:rPr>
      </w:pPr>
    </w:p>
    <w:p w:rsidR="00DF2F05" w:rsidRPr="00DF2F05" w:rsidRDefault="00DF2F05" w:rsidP="00DF2F05">
      <w:pPr>
        <w:ind w:left="708"/>
        <w:jc w:val="both"/>
        <w:rPr>
          <w:sz w:val="24"/>
          <w:szCs w:val="24"/>
        </w:rPr>
      </w:pPr>
      <w:r w:rsidRPr="00DF2F05">
        <w:rPr>
          <w:sz w:val="24"/>
          <w:szCs w:val="24"/>
        </w:rPr>
        <w:t>- Taxa de Ligante Asfáltico (mediante a colocação de bandejas de massa e área conhecidas na pista onde está sendo feita a aplicação). Mínimo 1 ensaio a cada 800 m</w:t>
      </w:r>
      <w:r w:rsidRPr="00DF2F05">
        <w:rPr>
          <w:sz w:val="24"/>
          <w:szCs w:val="24"/>
          <w:vertAlign w:val="superscript"/>
        </w:rPr>
        <w:t>2</w:t>
      </w:r>
      <w:r w:rsidRPr="00DF2F05">
        <w:rPr>
          <w:sz w:val="24"/>
          <w:szCs w:val="24"/>
        </w:rPr>
        <w:t xml:space="preserve"> de pista (Repetir o ensaio para cada camada).</w:t>
      </w:r>
    </w:p>
    <w:p w:rsidR="00DF2F05" w:rsidRPr="00DF2F05" w:rsidRDefault="00DF2F05" w:rsidP="00DF2F05">
      <w:pPr>
        <w:ind w:left="708"/>
        <w:jc w:val="both"/>
        <w:rPr>
          <w:sz w:val="24"/>
          <w:szCs w:val="24"/>
        </w:rPr>
      </w:pPr>
    </w:p>
    <w:p w:rsidR="00DF2F05" w:rsidRPr="00DF2F05" w:rsidRDefault="00DF2F05" w:rsidP="00DF2F05">
      <w:pPr>
        <w:ind w:left="708"/>
        <w:jc w:val="both"/>
        <w:rPr>
          <w:sz w:val="24"/>
          <w:szCs w:val="24"/>
        </w:rPr>
      </w:pPr>
      <w:r w:rsidRPr="00DF2F05">
        <w:rPr>
          <w:sz w:val="24"/>
          <w:szCs w:val="24"/>
        </w:rPr>
        <w:t>-  Taxa de Agregados (mediante a colocação de bandejas de massa e área conhecidas, na pista onde estiver sendo feito o espalhamento). Mínimo 1 ensaio a cada 800 m</w:t>
      </w:r>
      <w:r w:rsidRPr="00DF2F05">
        <w:rPr>
          <w:sz w:val="24"/>
          <w:szCs w:val="24"/>
          <w:vertAlign w:val="superscript"/>
        </w:rPr>
        <w:t>2</w:t>
      </w:r>
      <w:r w:rsidRPr="00DF2F05">
        <w:rPr>
          <w:sz w:val="24"/>
          <w:szCs w:val="24"/>
        </w:rPr>
        <w:t xml:space="preserve"> de pista (Repetir o ensaio para cada camada).</w:t>
      </w:r>
    </w:p>
    <w:p w:rsidR="00DF2F05" w:rsidRDefault="00DF2F05" w:rsidP="00DF2F05">
      <w:pPr>
        <w:ind w:left="708"/>
        <w:jc w:val="both"/>
        <w:rPr>
          <w:sz w:val="24"/>
          <w:szCs w:val="24"/>
        </w:rPr>
      </w:pPr>
    </w:p>
    <w:p w:rsidR="00DF2F05" w:rsidRPr="00DF2F05" w:rsidRDefault="00DF2F05" w:rsidP="00DF2F05">
      <w:pPr>
        <w:ind w:left="708"/>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Reperfilamento com CBUQ / PMF</w:t>
      </w:r>
    </w:p>
    <w:p w:rsidR="00DF2F05" w:rsidRPr="00DF2F05" w:rsidRDefault="00DF2F05" w:rsidP="00DF2F05">
      <w:pPr>
        <w:ind w:left="720"/>
        <w:jc w:val="both"/>
        <w:rPr>
          <w:sz w:val="24"/>
          <w:szCs w:val="24"/>
        </w:rPr>
      </w:pPr>
    </w:p>
    <w:p w:rsidR="00DF2F05" w:rsidRPr="00DF2F05" w:rsidRDefault="00DF2F05" w:rsidP="00DF2F05">
      <w:pPr>
        <w:ind w:left="708"/>
        <w:jc w:val="both"/>
        <w:rPr>
          <w:sz w:val="24"/>
          <w:szCs w:val="24"/>
        </w:rPr>
      </w:pPr>
      <w:r w:rsidRPr="00DF2F05">
        <w:rPr>
          <w:sz w:val="24"/>
          <w:szCs w:val="24"/>
        </w:rPr>
        <w:t>- Pintura de Ligação/Cura: Taxa de Ligante Asfáltico (mediante a colocação de bandejas de massa e área conhecidas na pista onde está sendo feita a aplicação). Mínimo 1 ensaio a cada 800 m</w:t>
      </w:r>
      <w:r w:rsidRPr="00DF2F05">
        <w:rPr>
          <w:sz w:val="24"/>
          <w:szCs w:val="24"/>
          <w:vertAlign w:val="superscript"/>
        </w:rPr>
        <w:t>2</w:t>
      </w:r>
      <w:r w:rsidRPr="00DF2F05">
        <w:rPr>
          <w:sz w:val="24"/>
          <w:szCs w:val="24"/>
        </w:rPr>
        <w:t xml:space="preserve"> de pista.</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Percentagem de Betume – Norma DNER-ME 053/94 – mínimo 1 ensaio a cada 800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Camada Intermediária (BINDER) em CBUQ / PMF</w:t>
      </w:r>
    </w:p>
    <w:p w:rsidR="00DF2F05" w:rsidRPr="00DF2F05" w:rsidRDefault="00DF2F05" w:rsidP="00DF2F05">
      <w:pPr>
        <w:ind w:left="720"/>
        <w:jc w:val="both"/>
        <w:rPr>
          <w:sz w:val="24"/>
          <w:szCs w:val="24"/>
        </w:rPr>
      </w:pPr>
    </w:p>
    <w:p w:rsidR="00DF2F05" w:rsidRPr="00DF2F05" w:rsidRDefault="00DF2F05" w:rsidP="00DF2F05">
      <w:pPr>
        <w:ind w:left="708"/>
        <w:jc w:val="both"/>
        <w:rPr>
          <w:sz w:val="24"/>
          <w:szCs w:val="24"/>
        </w:rPr>
      </w:pPr>
      <w:r w:rsidRPr="00DF2F05">
        <w:rPr>
          <w:sz w:val="24"/>
          <w:szCs w:val="24"/>
        </w:rPr>
        <w:t>- Pintura de Ligação/Cura: Taxa de Ligante Asfáltico (mediante a colocação de bandejas de massa e área conhecidas na pista onde está sendo feita a aplicação). Mínimo 1 ensaio a cada 800 m</w:t>
      </w:r>
      <w:r w:rsidRPr="00DF2F05">
        <w:rPr>
          <w:sz w:val="24"/>
          <w:szCs w:val="24"/>
          <w:vertAlign w:val="superscript"/>
        </w:rPr>
        <w:t>2</w:t>
      </w:r>
      <w:r w:rsidRPr="00DF2F05">
        <w:rPr>
          <w:sz w:val="24"/>
          <w:szCs w:val="24"/>
        </w:rPr>
        <w:t xml:space="preserve"> de pista.</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Percentagem de Betume – Norma DNER-ME 053/94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Densidade Aparente – Norma DNER-ME 117/94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Grau de Compactação (razão entre a densidade aparente da massa asfáltica compactada na pista e a densidade máxima indicada em laboratório para a mistura – ensaio Marshall) –mínimo 1 ensaio a cada 700 m</w:t>
      </w:r>
      <w:r w:rsidRPr="00DF2F05">
        <w:rPr>
          <w:sz w:val="24"/>
          <w:szCs w:val="24"/>
          <w:vertAlign w:val="superscript"/>
        </w:rPr>
        <w:t>2</w:t>
      </w:r>
      <w:r w:rsidRPr="00DF2F05">
        <w:rPr>
          <w:sz w:val="24"/>
          <w:szCs w:val="24"/>
        </w:rPr>
        <w:t xml:space="preserve"> de pista.</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p>
    <w:p w:rsidR="00DF2F05" w:rsidRPr="00DF2F05" w:rsidRDefault="00DF2F05" w:rsidP="00DF2F05">
      <w:pPr>
        <w:numPr>
          <w:ilvl w:val="0"/>
          <w:numId w:val="2"/>
        </w:numPr>
        <w:suppressAutoHyphens w:val="0"/>
        <w:jc w:val="both"/>
        <w:rPr>
          <w:sz w:val="24"/>
          <w:szCs w:val="24"/>
        </w:rPr>
      </w:pPr>
      <w:r w:rsidRPr="00DF2F05">
        <w:rPr>
          <w:sz w:val="24"/>
          <w:szCs w:val="24"/>
        </w:rPr>
        <w:t>Revestimento em CBUQ / PMF</w:t>
      </w:r>
    </w:p>
    <w:p w:rsidR="00DF2F05" w:rsidRPr="00DF2F05" w:rsidRDefault="00DF2F05" w:rsidP="00DF2F05">
      <w:pPr>
        <w:ind w:left="720"/>
        <w:jc w:val="both"/>
        <w:rPr>
          <w:sz w:val="24"/>
          <w:szCs w:val="24"/>
        </w:rPr>
      </w:pPr>
    </w:p>
    <w:p w:rsidR="00DF2F05" w:rsidRPr="00DF2F05" w:rsidRDefault="00DF2F05" w:rsidP="00DF2F05">
      <w:pPr>
        <w:ind w:left="708"/>
        <w:jc w:val="both"/>
        <w:rPr>
          <w:sz w:val="24"/>
          <w:szCs w:val="24"/>
        </w:rPr>
      </w:pPr>
      <w:r w:rsidRPr="00DF2F05">
        <w:rPr>
          <w:sz w:val="24"/>
          <w:szCs w:val="24"/>
        </w:rPr>
        <w:t>- Pintura de Ligação/Cura: Taxa de Ligante Asfáltico (mediante a colocação de bandejas de massa e área conhecidas na pista onde está sendo feita a aplicação). Mínimo 1 ensaio a cada 800 m</w:t>
      </w:r>
      <w:r w:rsidRPr="00DF2F05">
        <w:rPr>
          <w:sz w:val="24"/>
          <w:szCs w:val="24"/>
          <w:vertAlign w:val="superscript"/>
        </w:rPr>
        <w:t>2</w:t>
      </w:r>
      <w:r w:rsidRPr="00DF2F05">
        <w:rPr>
          <w:sz w:val="24"/>
          <w:szCs w:val="24"/>
        </w:rPr>
        <w:t xml:space="preserve"> de pista.</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Percentagem de Betume – Norma DNER-ME 053/94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Determinação da Densidade Aparente – Norma DNER-ME 117/94 – mínimo 1 ensaio a cada 700 m</w:t>
      </w:r>
      <w:r w:rsidRPr="00DF2F05">
        <w:rPr>
          <w:sz w:val="24"/>
          <w:szCs w:val="24"/>
          <w:vertAlign w:val="superscript"/>
        </w:rPr>
        <w:t>2</w:t>
      </w:r>
      <w:r w:rsidRPr="00DF2F05">
        <w:rPr>
          <w:sz w:val="24"/>
          <w:szCs w:val="24"/>
        </w:rPr>
        <w:t xml:space="preserve"> de pista</w:t>
      </w:r>
      <w:r>
        <w:rPr>
          <w:sz w:val="24"/>
          <w:szCs w:val="24"/>
        </w:rPr>
        <w:t>.</w:t>
      </w:r>
    </w:p>
    <w:p w:rsidR="00DF2F05" w:rsidRPr="00DF2F05" w:rsidRDefault="00DF2F05" w:rsidP="00DF2F05">
      <w:pPr>
        <w:ind w:left="709"/>
        <w:jc w:val="both"/>
        <w:rPr>
          <w:sz w:val="24"/>
          <w:szCs w:val="24"/>
        </w:rPr>
      </w:pPr>
    </w:p>
    <w:p w:rsidR="00DF2F05" w:rsidRPr="00DF2F05" w:rsidRDefault="00DF2F05" w:rsidP="00DF2F05">
      <w:pPr>
        <w:ind w:left="709"/>
        <w:jc w:val="both"/>
        <w:rPr>
          <w:sz w:val="24"/>
          <w:szCs w:val="24"/>
        </w:rPr>
      </w:pPr>
      <w:r w:rsidRPr="00DF2F05">
        <w:rPr>
          <w:sz w:val="24"/>
          <w:szCs w:val="24"/>
        </w:rPr>
        <w:t>- Grau de Compactação (razão entre a densidade aparente da massa asfáltica compactada na pista e a densidade máxima indicada em laboratório para a mistura – ensaio Marshall) –mínimo 1 ensaio a cada 700 m</w:t>
      </w:r>
      <w:r w:rsidRPr="00DF2F05">
        <w:rPr>
          <w:sz w:val="24"/>
          <w:szCs w:val="24"/>
          <w:vertAlign w:val="superscript"/>
        </w:rPr>
        <w:t>2</w:t>
      </w:r>
      <w:r w:rsidRPr="00DF2F05">
        <w:rPr>
          <w:sz w:val="24"/>
          <w:szCs w:val="24"/>
        </w:rPr>
        <w:t xml:space="preserve"> de pista.</w:t>
      </w:r>
    </w:p>
    <w:p w:rsidR="00DF2F05" w:rsidRPr="00DF2F05" w:rsidRDefault="00DF2F05" w:rsidP="00DF2F05">
      <w:pPr>
        <w:ind w:left="709"/>
        <w:jc w:val="both"/>
        <w:rPr>
          <w:sz w:val="24"/>
          <w:szCs w:val="24"/>
        </w:rPr>
      </w:pPr>
      <w:r w:rsidRPr="00DF2F05">
        <w:rPr>
          <w:sz w:val="24"/>
          <w:szCs w:val="24"/>
        </w:rPr>
        <w:lastRenderedPageBreak/>
        <w:t>- Antes do início dos serviços deverá ser apresentada à fiscalização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p>
    <w:p w:rsidR="00DF2F05" w:rsidRPr="00DF2F05" w:rsidRDefault="00DF2F05" w:rsidP="00DF2F05">
      <w:pPr>
        <w:ind w:left="709"/>
        <w:jc w:val="both"/>
        <w:rPr>
          <w:sz w:val="24"/>
          <w:szCs w:val="24"/>
        </w:rPr>
      </w:pPr>
    </w:p>
    <w:p w:rsidR="00DF2F05" w:rsidRPr="00DF2F05" w:rsidRDefault="00DF2F05" w:rsidP="00DF2F05">
      <w:pPr>
        <w:ind w:left="708"/>
        <w:jc w:val="both"/>
        <w:rPr>
          <w:sz w:val="24"/>
          <w:szCs w:val="24"/>
        </w:rPr>
      </w:pPr>
      <w:r w:rsidRPr="00DF2F05">
        <w:rPr>
          <w:sz w:val="24"/>
          <w:szCs w:val="24"/>
        </w:rPr>
        <w:t>- Durante a execução da obra, todos os consumos de materiais das misturas serão reavaliados através de ensaios. Os serviços somente serão aceitos e medidos se forem executados dentro da margem de tolerância, conforme especificações do DER-PR e/ou DNIT.</w:t>
      </w:r>
    </w:p>
    <w:p w:rsidR="00DF2F05" w:rsidRPr="00DF2F05" w:rsidRDefault="00DF2F05" w:rsidP="00DF2F05">
      <w:pPr>
        <w:jc w:val="both"/>
        <w:rPr>
          <w:sz w:val="24"/>
          <w:szCs w:val="24"/>
        </w:rPr>
      </w:pPr>
    </w:p>
    <w:p w:rsidR="00DF2F05" w:rsidRPr="00DF2F05" w:rsidRDefault="00DF2F05" w:rsidP="00DF2F05">
      <w:pPr>
        <w:ind w:left="708"/>
        <w:jc w:val="both"/>
        <w:rPr>
          <w:sz w:val="24"/>
          <w:szCs w:val="24"/>
        </w:rPr>
      </w:pPr>
      <w:r w:rsidRPr="00DF2F05">
        <w:rPr>
          <w:sz w:val="24"/>
          <w:szCs w:val="24"/>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bookmarkEnd w:id="90"/>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p w:rsidR="004A4080" w:rsidRDefault="004A4080" w:rsidP="00584E41">
      <w:pPr>
        <w:jc w:val="center"/>
        <w:rPr>
          <w:b/>
          <w:bCs/>
          <w:sz w:val="24"/>
          <w:szCs w:val="24"/>
        </w:rPr>
      </w:pPr>
    </w:p>
    <w:tbl>
      <w:tblPr>
        <w:tblW w:w="5695" w:type="pct"/>
        <w:tblInd w:w="-781" w:type="dxa"/>
        <w:tblCellMar>
          <w:left w:w="70" w:type="dxa"/>
          <w:right w:w="70" w:type="dxa"/>
        </w:tblCellMar>
        <w:tblLook w:val="04A0"/>
      </w:tblPr>
      <w:tblGrid>
        <w:gridCol w:w="6087"/>
        <w:gridCol w:w="2723"/>
        <w:gridCol w:w="1680"/>
      </w:tblGrid>
      <w:tr w:rsidR="00F9752E" w:rsidRPr="005D0BC5"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rsidR="00F9752E" w:rsidRPr="005D0BC5" w:rsidRDefault="00F9752E" w:rsidP="003B5C66">
            <w:pPr>
              <w:autoSpaceDE w:val="0"/>
              <w:autoSpaceDN w:val="0"/>
              <w:adjustRightInd w:val="0"/>
              <w:jc w:val="center"/>
              <w:rPr>
                <w:sz w:val="24"/>
                <w:szCs w:val="24"/>
              </w:rPr>
            </w:pPr>
            <w:r w:rsidRPr="005D0BC5">
              <w:rPr>
                <w:b/>
                <w:bCs/>
                <w:sz w:val="24"/>
                <w:szCs w:val="24"/>
              </w:rPr>
              <w:lastRenderedPageBreak/>
              <w:t xml:space="preserve">PREFEITURA MUNICIPAL DE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3B5C66">
              <w:rPr>
                <w:b/>
                <w:sz w:val="24"/>
                <w:szCs w:val="24"/>
              </w:rPr>
              <w:t>CÂNDIDO DE ABREU</w:t>
            </w:r>
            <w:r w:rsidR="002C40D3" w:rsidRPr="005D0BC5">
              <w:rPr>
                <w:b/>
                <w:sz w:val="24"/>
                <w:szCs w:val="24"/>
              </w:rPr>
              <w:fldChar w:fldCharType="end"/>
            </w:r>
          </w:p>
        </w:tc>
      </w:tr>
      <w:tr w:rsidR="00F9752E" w:rsidRPr="005D0BC5"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rsidR="00F9752E" w:rsidRPr="005D0BC5" w:rsidRDefault="00F9752E" w:rsidP="00584E41">
            <w:pPr>
              <w:autoSpaceDE w:val="0"/>
              <w:autoSpaceDN w:val="0"/>
              <w:adjustRightInd w:val="0"/>
              <w:jc w:val="center"/>
              <w:rPr>
                <w:b/>
                <w:bCs/>
                <w:sz w:val="24"/>
                <w:szCs w:val="24"/>
              </w:rPr>
            </w:pPr>
            <w:r w:rsidRPr="005D0BC5">
              <w:rPr>
                <w:b/>
                <w:bCs/>
                <w:sz w:val="24"/>
                <w:szCs w:val="24"/>
              </w:rPr>
              <w:t>Declaração de Realização de Ensaios Tecnológicos</w:t>
            </w:r>
          </w:p>
          <w:p w:rsidR="00F9752E" w:rsidRPr="005D0BC5" w:rsidRDefault="00F9752E" w:rsidP="00584E41">
            <w:pPr>
              <w:autoSpaceDE w:val="0"/>
              <w:autoSpaceDN w:val="0"/>
              <w:adjustRightInd w:val="0"/>
              <w:jc w:val="center"/>
              <w:rPr>
                <w:b/>
                <w:bCs/>
                <w:sz w:val="24"/>
                <w:szCs w:val="24"/>
              </w:rPr>
            </w:pPr>
          </w:p>
        </w:tc>
      </w:tr>
      <w:tr w:rsidR="00F9752E" w:rsidRPr="005D0BC5" w:rsidTr="00886FA2">
        <w:trPr>
          <w:trHeight w:val="937"/>
        </w:trPr>
        <w:tc>
          <w:tcPr>
            <w:tcW w:w="5000" w:type="pct"/>
            <w:gridSpan w:val="3"/>
            <w:tcBorders>
              <w:top w:val="nil"/>
              <w:left w:val="single" w:sz="12" w:space="0" w:color="auto"/>
              <w:bottom w:val="nil"/>
              <w:right w:val="single" w:sz="12" w:space="0" w:color="auto"/>
            </w:tcBorders>
            <w:hideMark/>
          </w:tcPr>
          <w:p w:rsidR="00F9752E" w:rsidRPr="005D0BC5" w:rsidRDefault="00F9752E" w:rsidP="00584E41">
            <w:pPr>
              <w:autoSpaceDE w:val="0"/>
              <w:autoSpaceDN w:val="0"/>
              <w:adjustRightInd w:val="0"/>
              <w:rPr>
                <w:sz w:val="24"/>
                <w:szCs w:val="24"/>
              </w:rPr>
            </w:pPr>
            <w:r w:rsidRPr="005D0BC5">
              <w:rPr>
                <w:sz w:val="24"/>
                <w:szCs w:val="24"/>
              </w:rPr>
              <w:t xml:space="preserve">Programa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SAM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003B5C66">
              <w:rPr>
                <w:b/>
                <w:noProof/>
                <w:sz w:val="24"/>
                <w:szCs w:val="24"/>
              </w:rPr>
              <w:t xml:space="preserve"> </w:t>
            </w:r>
            <w:r w:rsidR="002C40D3" w:rsidRPr="005D0BC5">
              <w:rPr>
                <w:b/>
                <w:sz w:val="24"/>
                <w:szCs w:val="24"/>
              </w:rPr>
              <w:fldChar w:fldCharType="end"/>
            </w:r>
            <w:r w:rsidRPr="005D0BC5">
              <w:rPr>
                <w:sz w:val="24"/>
                <w:szCs w:val="24"/>
              </w:rPr>
              <w:t xml:space="preserve">Lote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r w:rsidRPr="005D0BC5">
              <w:rPr>
                <w:sz w:val="24"/>
                <w:szCs w:val="24"/>
              </w:rPr>
              <w:t xml:space="preserve">Medição nº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SIT nº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tc>
      </w:tr>
      <w:tr w:rsidR="00F9752E" w:rsidRPr="005D0BC5" w:rsidTr="00886FA2">
        <w:trPr>
          <w:trHeight w:val="670"/>
        </w:trPr>
        <w:tc>
          <w:tcPr>
            <w:tcW w:w="5000" w:type="pct"/>
            <w:gridSpan w:val="3"/>
            <w:tcBorders>
              <w:top w:val="nil"/>
              <w:left w:val="single" w:sz="12" w:space="0" w:color="auto"/>
              <w:bottom w:val="nil"/>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CNPJ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r w:rsidRPr="005D0BC5">
              <w:rPr>
                <w:sz w:val="24"/>
                <w:szCs w:val="24"/>
              </w:rPr>
              <w:t xml:space="preserve">Nº Contrato Empreitada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p>
        </w:tc>
      </w:tr>
      <w:tr w:rsidR="00F9752E" w:rsidRPr="005D0BC5" w:rsidTr="00886FA2">
        <w:trPr>
          <w:trHeight w:val="681"/>
        </w:trPr>
        <w:tc>
          <w:tcPr>
            <w:tcW w:w="5000" w:type="pct"/>
            <w:gridSpan w:val="3"/>
            <w:tcBorders>
              <w:top w:val="nil"/>
              <w:left w:val="single" w:sz="12" w:space="0" w:color="auto"/>
              <w:bottom w:val="single" w:sz="6" w:space="0" w:color="auto"/>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b/>
                <w:sz w:val="24"/>
                <w:szCs w:val="24"/>
              </w:rPr>
            </w:pPr>
          </w:p>
          <w:p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r w:rsidRPr="005D0BC5">
              <w:rPr>
                <w:sz w:val="24"/>
                <w:szCs w:val="24"/>
              </w:rPr>
              <w:t xml:space="preserve">Data de recolhimento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CREA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rPr>
                <w:sz w:val="24"/>
                <w:szCs w:val="24"/>
              </w:rPr>
            </w:pPr>
          </w:p>
        </w:tc>
      </w:tr>
      <w:tr w:rsidR="00F9752E" w:rsidRPr="005D0BC5" w:rsidTr="00886FA2">
        <w:trPr>
          <w:trHeight w:val="19"/>
        </w:trPr>
        <w:tc>
          <w:tcPr>
            <w:tcW w:w="2901" w:type="pct"/>
            <w:tcBorders>
              <w:top w:val="single" w:sz="6" w:space="0" w:color="auto"/>
              <w:left w:val="single" w:sz="12" w:space="0" w:color="auto"/>
              <w:bottom w:val="nil"/>
              <w:right w:val="nil"/>
            </w:tcBorders>
            <w:vAlign w:val="center"/>
          </w:tcPr>
          <w:p w:rsidR="00F9752E" w:rsidRPr="005D0BC5" w:rsidRDefault="00F9752E" w:rsidP="00584E41">
            <w:pPr>
              <w:autoSpaceDE w:val="0"/>
              <w:autoSpaceDN w:val="0"/>
              <w:adjustRightInd w:val="0"/>
              <w:rPr>
                <w:sz w:val="24"/>
                <w:szCs w:val="24"/>
              </w:rPr>
            </w:pPr>
            <w:r w:rsidRPr="005D0BC5">
              <w:rPr>
                <w:sz w:val="24"/>
                <w:szCs w:val="24"/>
              </w:rPr>
              <w:t>Serviços:</w:t>
            </w:r>
          </w:p>
          <w:p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rsidR="00F9752E" w:rsidRPr="005D0BC5" w:rsidRDefault="00F9752E" w:rsidP="00584E41">
            <w:pPr>
              <w:autoSpaceDE w:val="0"/>
              <w:autoSpaceDN w:val="0"/>
              <w:adjustRightInd w:val="0"/>
              <w:ind w:right="-66"/>
              <w:jc w:val="right"/>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rsidR="00F9752E" w:rsidRPr="005D0BC5" w:rsidRDefault="002C40D3"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24"/>
        </w:trPr>
        <w:tc>
          <w:tcPr>
            <w:tcW w:w="2901" w:type="pct"/>
            <w:tcBorders>
              <w:top w:val="nil"/>
              <w:left w:val="single" w:sz="12" w:space="0" w:color="auto"/>
              <w:bottom w:val="nil"/>
              <w:right w:val="nil"/>
            </w:tcBorders>
          </w:tcPr>
          <w:p w:rsidR="00F9752E" w:rsidRPr="005D0BC5" w:rsidRDefault="00F9752E" w:rsidP="00584E41">
            <w:pPr>
              <w:autoSpaceDE w:val="0"/>
              <w:autoSpaceDN w:val="0"/>
              <w:adjustRightInd w:val="0"/>
              <w:jc w:val="center"/>
              <w:rPr>
                <w:sz w:val="24"/>
                <w:szCs w:val="24"/>
              </w:rPr>
            </w:pPr>
          </w:p>
        </w:tc>
        <w:tc>
          <w:tcPr>
            <w:tcW w:w="1298" w:type="pct"/>
          </w:tcPr>
          <w:p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84"/>
        </w:trPr>
        <w:tc>
          <w:tcPr>
            <w:tcW w:w="5000" w:type="pct"/>
            <w:gridSpan w:val="3"/>
            <w:tcBorders>
              <w:top w:val="nil"/>
              <w:left w:val="single" w:sz="12" w:space="0" w:color="auto"/>
              <w:bottom w:val="nil"/>
              <w:right w:val="single" w:sz="12" w:space="0" w:color="auto"/>
            </w:tcBorders>
          </w:tcPr>
          <w:p w:rsidR="00F9752E" w:rsidRPr="005D0BC5" w:rsidRDefault="00F9752E" w:rsidP="00584E41">
            <w:pPr>
              <w:pBdr>
                <w:top w:val="single" w:sz="4" w:space="1" w:color="auto"/>
              </w:pBdr>
              <w:autoSpaceDE w:val="0"/>
              <w:autoSpaceDN w:val="0"/>
              <w:adjustRightInd w:val="0"/>
              <w:jc w:val="both"/>
              <w:rPr>
                <w:sz w:val="24"/>
                <w:szCs w:val="24"/>
              </w:rPr>
            </w:pPr>
          </w:p>
          <w:p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rsidR="00F9752E" w:rsidRPr="005D0BC5" w:rsidRDefault="00F9752E" w:rsidP="00584E41">
            <w:pPr>
              <w:autoSpaceDE w:val="0"/>
              <w:autoSpaceDN w:val="0"/>
              <w:adjustRightInd w:val="0"/>
              <w:jc w:val="both"/>
              <w:rPr>
                <w:sz w:val="24"/>
                <w:szCs w:val="24"/>
              </w:rPr>
            </w:pPr>
          </w:p>
          <w:p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rsidTr="00886FA2">
        <w:trPr>
          <w:trHeight w:val="1101"/>
        </w:trPr>
        <w:tc>
          <w:tcPr>
            <w:tcW w:w="5000" w:type="pct"/>
            <w:gridSpan w:val="3"/>
            <w:tcBorders>
              <w:top w:val="nil"/>
              <w:left w:val="single" w:sz="12" w:space="0" w:color="auto"/>
              <w:bottom w:val="nil"/>
              <w:right w:val="single" w:sz="12" w:space="0" w:color="auto"/>
            </w:tcBorders>
          </w:tcPr>
          <w:p w:rsidR="00F9752E" w:rsidRPr="005D0BC5" w:rsidRDefault="00F9752E" w:rsidP="00584E41">
            <w:pPr>
              <w:autoSpaceDE w:val="0"/>
              <w:autoSpaceDN w:val="0"/>
              <w:adjustRightInd w:val="0"/>
              <w:rPr>
                <w:sz w:val="24"/>
                <w:szCs w:val="24"/>
              </w:rPr>
            </w:pPr>
          </w:p>
        </w:tc>
      </w:tr>
      <w:tr w:rsidR="00F9752E" w:rsidRPr="005D0BC5" w:rsidTr="00886FA2">
        <w:trPr>
          <w:trHeight w:val="284"/>
        </w:trPr>
        <w:tc>
          <w:tcPr>
            <w:tcW w:w="5000" w:type="pct"/>
            <w:gridSpan w:val="3"/>
            <w:tcBorders>
              <w:top w:val="nil"/>
              <w:left w:val="single" w:sz="12" w:space="0" w:color="auto"/>
              <w:bottom w:val="nil"/>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Local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r w:rsidRPr="005D0BC5">
              <w:rPr>
                <w:sz w:val="24"/>
                <w:szCs w:val="24"/>
              </w:rPr>
              <w:t xml:space="preserve">data. </w:t>
            </w:r>
            <w:r w:rsidR="002C40D3"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2C40D3" w:rsidRPr="005D0BC5">
              <w:rPr>
                <w:b/>
                <w:sz w:val="24"/>
                <w:szCs w:val="24"/>
              </w:rPr>
            </w:r>
            <w:r w:rsidR="002C40D3"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2C40D3" w:rsidRPr="005D0BC5">
              <w:rPr>
                <w:b/>
                <w:sz w:val="24"/>
                <w:szCs w:val="24"/>
              </w:rPr>
              <w:fldChar w:fldCharType="end"/>
            </w:r>
          </w:p>
          <w:p w:rsidR="00F9752E" w:rsidRPr="005D0BC5" w:rsidRDefault="00F9752E" w:rsidP="00584E41">
            <w:pPr>
              <w:autoSpaceDE w:val="0"/>
              <w:autoSpaceDN w:val="0"/>
              <w:adjustRightInd w:val="0"/>
              <w:jc w:val="right"/>
              <w:rPr>
                <w:sz w:val="24"/>
                <w:szCs w:val="24"/>
              </w:rPr>
            </w:pPr>
          </w:p>
        </w:tc>
      </w:tr>
      <w:tr w:rsidR="00F9752E" w:rsidRPr="005D0BC5" w:rsidTr="00886FA2">
        <w:trPr>
          <w:trHeight w:val="1063"/>
        </w:trPr>
        <w:tc>
          <w:tcPr>
            <w:tcW w:w="5000" w:type="pct"/>
            <w:gridSpan w:val="3"/>
            <w:tcBorders>
              <w:top w:val="nil"/>
              <w:left w:val="single" w:sz="12" w:space="0" w:color="auto"/>
              <w:bottom w:val="nil"/>
              <w:right w:val="single" w:sz="12" w:space="0" w:color="auto"/>
            </w:tcBorders>
            <w:hideMark/>
          </w:tcPr>
          <w:p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2C40D3" w:rsidRPr="005D0BC5">
              <w:rPr>
                <w:sz w:val="24"/>
                <w:szCs w:val="24"/>
              </w:rPr>
              <w:fldChar w:fldCharType="end"/>
            </w:r>
          </w:p>
          <w:p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2C40D3" w:rsidRPr="005D0BC5">
              <w:rPr>
                <w:sz w:val="24"/>
                <w:szCs w:val="24"/>
              </w:rPr>
              <w:fldChar w:fldCharType="end"/>
            </w:r>
            <w:r w:rsidRPr="005D0BC5">
              <w:rPr>
                <w:sz w:val="24"/>
                <w:szCs w:val="24"/>
              </w:rPr>
              <w:t xml:space="preserve">  -  CREA/CAU  </w:t>
            </w:r>
            <w:r w:rsidR="002C40D3" w:rsidRPr="005D0BC5">
              <w:rPr>
                <w:sz w:val="24"/>
                <w:szCs w:val="24"/>
              </w:rPr>
              <w:fldChar w:fldCharType="begin">
                <w:ffData>
                  <w:name w:val="Texto3"/>
                  <w:enabled/>
                  <w:calcOnExit w:val="0"/>
                  <w:textInput/>
                </w:ffData>
              </w:fldChar>
            </w:r>
            <w:r w:rsidRPr="005D0BC5">
              <w:rPr>
                <w:sz w:val="24"/>
                <w:szCs w:val="24"/>
              </w:rPr>
              <w:instrText xml:space="preserve"> FORMTEXT </w:instrText>
            </w:r>
            <w:r w:rsidR="002C40D3" w:rsidRPr="005D0BC5">
              <w:rPr>
                <w:sz w:val="24"/>
                <w:szCs w:val="24"/>
              </w:rPr>
            </w:r>
            <w:r w:rsidR="002C40D3"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2C40D3" w:rsidRPr="005D0BC5">
              <w:rPr>
                <w:sz w:val="24"/>
                <w:szCs w:val="24"/>
              </w:rPr>
              <w:fldChar w:fldCharType="end"/>
            </w:r>
          </w:p>
          <w:p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rsidTr="00886FA2">
        <w:trPr>
          <w:trHeight w:val="344"/>
        </w:trPr>
        <w:tc>
          <w:tcPr>
            <w:tcW w:w="5000" w:type="pct"/>
            <w:gridSpan w:val="3"/>
            <w:tcBorders>
              <w:top w:val="nil"/>
              <w:left w:val="single" w:sz="12" w:space="0" w:color="auto"/>
              <w:bottom w:val="single" w:sz="12" w:space="0" w:color="auto"/>
              <w:right w:val="single" w:sz="12" w:space="0" w:color="auto"/>
            </w:tcBorders>
          </w:tcPr>
          <w:p w:rsidR="00F9752E" w:rsidRPr="005D0BC5" w:rsidRDefault="00F9752E" w:rsidP="00584E41">
            <w:pPr>
              <w:autoSpaceDE w:val="0"/>
              <w:autoSpaceDN w:val="0"/>
              <w:adjustRightInd w:val="0"/>
              <w:ind w:hanging="233"/>
              <w:jc w:val="right"/>
              <w:rPr>
                <w:sz w:val="24"/>
                <w:szCs w:val="24"/>
              </w:rPr>
            </w:pPr>
          </w:p>
        </w:tc>
      </w:tr>
      <w:bookmarkEnd w:id="89"/>
    </w:tbl>
    <w:p w:rsidR="00967897" w:rsidRDefault="00D724E6" w:rsidP="00584E41">
      <w:pPr>
        <w:jc w:val="center"/>
        <w:rPr>
          <w:b/>
          <w:bCs/>
          <w:sz w:val="24"/>
          <w:szCs w:val="24"/>
          <w:highlight w:val="green"/>
        </w:rPr>
      </w:pPr>
      <w:r>
        <w:rPr>
          <w:b/>
          <w:bCs/>
          <w:sz w:val="24"/>
          <w:szCs w:val="24"/>
          <w:highlight w:val="green"/>
        </w:rPr>
        <w:br w:type="page"/>
      </w:r>
    </w:p>
    <w:bookmarkEnd w:id="67"/>
    <w:p w:rsidR="00DA5DAB" w:rsidRDefault="00DA5DAB" w:rsidP="00584E41">
      <w:pPr>
        <w:pStyle w:val="Ttulo7"/>
        <w:rPr>
          <w:color w:val="auto"/>
          <w:szCs w:val="24"/>
        </w:rPr>
      </w:pPr>
    </w:p>
    <w:p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tblPr>
      <w:tblGrid>
        <w:gridCol w:w="417"/>
        <w:gridCol w:w="4127"/>
        <w:gridCol w:w="4545"/>
      </w:tblGrid>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3B5C66">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3B5C66">
              <w:rPr>
                <w:rFonts w:ascii="Times New Roman" w:hAnsi="Times New Roman" w:cs="Times New Roman"/>
                <w:noProof/>
                <w:color w:val="000000"/>
                <w:sz w:val="24"/>
                <w:szCs w:val="24"/>
              </w:rPr>
              <w:t>CÂNDIDO DE ABREU/PR</w:t>
            </w:r>
            <w:r w:rsidR="002C40D3" w:rsidRPr="005D0BC5">
              <w:rPr>
                <w:rFonts w:ascii="Times New Roman" w:hAnsi="Times New Roman" w:cs="Times New Roman"/>
                <w:color w:val="000000"/>
                <w:sz w:val="24"/>
                <w:szCs w:val="24"/>
              </w:rPr>
              <w:fldChar w:fldCharType="end"/>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jc w:val="both"/>
              <w:rPr>
                <w:sz w:val="24"/>
                <w:szCs w:val="24"/>
              </w:rPr>
            </w:pPr>
            <w:r w:rsidRPr="005D0BC5">
              <w:rPr>
                <w:sz w:val="24"/>
                <w:szCs w:val="24"/>
              </w:rPr>
              <w:t>Licitante:</w:t>
            </w:r>
          </w:p>
          <w:p w:rsidR="00F32082" w:rsidRPr="005D0BC5" w:rsidRDefault="00F32082" w:rsidP="00584E41">
            <w:pPr>
              <w:jc w:val="both"/>
              <w:rPr>
                <w:sz w:val="24"/>
                <w:szCs w:val="24"/>
              </w:rPr>
            </w:pPr>
            <w:r w:rsidRPr="005D0BC5">
              <w:rPr>
                <w:sz w:val="24"/>
                <w:szCs w:val="24"/>
              </w:rPr>
              <w:t>CNPJ/CPF:</w:t>
            </w:r>
          </w:p>
          <w:p w:rsidR="00F32082" w:rsidRPr="005D0BC5" w:rsidRDefault="00F32082" w:rsidP="00584E41">
            <w:pPr>
              <w:jc w:val="both"/>
              <w:rPr>
                <w:sz w:val="24"/>
                <w:szCs w:val="24"/>
              </w:rPr>
            </w:pPr>
            <w:r w:rsidRPr="005D0BC5">
              <w:rPr>
                <w:sz w:val="24"/>
                <w:szCs w:val="24"/>
              </w:rPr>
              <w:t>Endereço:</w:t>
            </w:r>
          </w:p>
          <w:p w:rsidR="00F32082" w:rsidRPr="005D0BC5" w:rsidRDefault="00F32082" w:rsidP="00584E41">
            <w:pPr>
              <w:jc w:val="both"/>
              <w:rPr>
                <w:sz w:val="24"/>
                <w:szCs w:val="24"/>
              </w:rPr>
            </w:pPr>
            <w:r w:rsidRPr="005D0BC5">
              <w:rPr>
                <w:sz w:val="24"/>
                <w:szCs w:val="24"/>
              </w:rPr>
              <w:t>Bairro:</w:t>
            </w:r>
          </w:p>
          <w:p w:rsidR="00F32082" w:rsidRPr="005D0BC5" w:rsidRDefault="00F32082" w:rsidP="00584E41">
            <w:pPr>
              <w:jc w:val="both"/>
              <w:rPr>
                <w:sz w:val="24"/>
                <w:szCs w:val="24"/>
              </w:rPr>
            </w:pPr>
            <w:r w:rsidRPr="005D0BC5">
              <w:rPr>
                <w:sz w:val="24"/>
                <w:szCs w:val="24"/>
              </w:rPr>
              <w:t>CEP:</w:t>
            </w:r>
          </w:p>
          <w:p w:rsidR="00F32082" w:rsidRPr="005D0BC5" w:rsidRDefault="00F32082" w:rsidP="00584E41">
            <w:pPr>
              <w:jc w:val="both"/>
              <w:rPr>
                <w:sz w:val="24"/>
                <w:szCs w:val="24"/>
              </w:rPr>
            </w:pPr>
            <w:r w:rsidRPr="005D0BC5">
              <w:rPr>
                <w:sz w:val="24"/>
                <w:szCs w:val="24"/>
              </w:rPr>
              <w:t>Telefone:                                                      Fax:                                              E-mail:</w:t>
            </w:r>
          </w:p>
          <w:p w:rsidR="00F32082" w:rsidRPr="005D0BC5" w:rsidRDefault="00F32082" w:rsidP="00584E41">
            <w:pPr>
              <w:jc w:val="both"/>
              <w:rPr>
                <w:sz w:val="24"/>
                <w:szCs w:val="24"/>
              </w:rPr>
            </w:pPr>
            <w:r w:rsidRPr="005D0BC5">
              <w:rPr>
                <w:sz w:val="24"/>
                <w:szCs w:val="24"/>
              </w:rPr>
              <w:t xml:space="preserve">Inscrição Estadual: </w:t>
            </w:r>
          </w:p>
          <w:p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rsidTr="00D27BED">
        <w:trPr>
          <w:cantSplit/>
        </w:trPr>
        <w:tc>
          <w:tcPr>
            <w:tcW w:w="9089" w:type="dxa"/>
            <w:gridSpan w:val="3"/>
            <w:tcMar>
              <w:top w:w="0" w:type="dxa"/>
              <w:left w:w="2" w:type="dxa"/>
              <w:bottom w:w="0" w:type="dxa"/>
              <w:right w:w="2" w:type="dxa"/>
            </w:tcMar>
            <w:vAlign w:val="center"/>
          </w:tcPr>
          <w:p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943759" w:rsidRPr="005D0BC5" w:rsidRDefault="00943759" w:rsidP="003B5C66">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3B5C66" w:rsidRPr="003B5C66">
              <w:rPr>
                <w:rFonts w:ascii="Times New Roman" w:hAnsi="Times New Roman" w:cs="Times New Roman"/>
                <w:noProof/>
                <w:color w:val="000000"/>
                <w:sz w:val="24"/>
                <w:szCs w:val="24"/>
              </w:rPr>
              <w:t>CÂNDIDO DE ABREU</w:t>
            </w:r>
            <w:r w:rsidR="003B5C66">
              <w:rPr>
                <w:rFonts w:ascii="Times New Roman" w:hAnsi="Times New Roman" w:cs="Times New Roman"/>
                <w:noProof/>
                <w:color w:val="000000"/>
                <w:sz w:val="24"/>
                <w:szCs w:val="24"/>
              </w:rPr>
              <w:t xml:space="preserve">/PR </w:t>
            </w:r>
            <w:r w:rsidR="002C40D3" w:rsidRPr="005D0BC5">
              <w:rPr>
                <w:rFonts w:ascii="Times New Roman" w:hAnsi="Times New Roman" w:cs="Times New Roman"/>
                <w:color w:val="000000"/>
                <w:sz w:val="24"/>
                <w:szCs w:val="24"/>
              </w:rPr>
              <w:fldChar w:fldCharType="end"/>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Height w:val="245"/>
        </w:trPr>
        <w:tc>
          <w:tcPr>
            <w:tcW w:w="417" w:type="dxa"/>
            <w:tcMar>
              <w:top w:w="0" w:type="dxa"/>
              <w:left w:w="2" w:type="dxa"/>
              <w:bottom w:w="0" w:type="dxa"/>
              <w:right w:w="2" w:type="dxa"/>
            </w:tcMar>
          </w:tcPr>
          <w:p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rsidTr="00D27BED">
        <w:trPr>
          <w:cantSplit/>
          <w:trHeight w:val="245"/>
        </w:trPr>
        <w:tc>
          <w:tcPr>
            <w:tcW w:w="417" w:type="dxa"/>
            <w:tcMar>
              <w:top w:w="0" w:type="dxa"/>
              <w:left w:w="2" w:type="dxa"/>
              <w:bottom w:w="0" w:type="dxa"/>
              <w:right w:w="2" w:type="dxa"/>
            </w:tcMar>
          </w:tcPr>
          <w:p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931C93" w:rsidRPr="005D0BC5" w:rsidRDefault="00931C93" w:rsidP="00584E41">
      <w:pPr>
        <w:pStyle w:val="Ttulo7"/>
        <w:rPr>
          <w:color w:val="auto"/>
          <w:szCs w:val="24"/>
        </w:rPr>
      </w:pPr>
    </w:p>
    <w:p w:rsidR="00931C93" w:rsidRPr="005D0BC5" w:rsidRDefault="00931C93" w:rsidP="00931C93">
      <w:pPr>
        <w:rPr>
          <w:sz w:val="24"/>
          <w:szCs w:val="24"/>
        </w:rPr>
      </w:pPr>
    </w:p>
    <w:p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rsidR="000A53C5" w:rsidRDefault="006C03FA" w:rsidP="00584E41">
      <w:pPr>
        <w:pStyle w:val="Ttulo7"/>
        <w:rPr>
          <w:color w:val="auto"/>
          <w:szCs w:val="24"/>
          <w:u w:val="single"/>
        </w:rPr>
      </w:pPr>
      <w:bookmarkStart w:id="93" w:name="_Hlk153361359"/>
      <w:bookmarkStart w:id="94" w:name="_Hlk158102845"/>
      <w:r w:rsidRPr="00A3488F">
        <w:rPr>
          <w:color w:val="auto"/>
          <w:szCs w:val="24"/>
          <w:u w:val="single"/>
        </w:rPr>
        <w:lastRenderedPageBreak/>
        <w:t>ANEXO III</w:t>
      </w:r>
    </w:p>
    <w:p w:rsidR="00292F55" w:rsidRPr="00292F55" w:rsidRDefault="00292F55" w:rsidP="00292F55"/>
    <w:p w:rsidR="00292F55" w:rsidRPr="00292F55" w:rsidRDefault="00292F55" w:rsidP="00292F55">
      <w:pPr>
        <w:jc w:val="center"/>
      </w:pPr>
      <w:bookmarkStart w:id="95" w:name="_Hlk158194312"/>
      <w:bookmarkStart w:id="96" w:name="_Hlk158194474"/>
      <w:r w:rsidRPr="00292F55">
        <w:rPr>
          <w:b/>
          <w:color w:val="000000"/>
          <w:sz w:val="24"/>
          <w:szCs w:val="24"/>
          <w:u w:val="single"/>
        </w:rPr>
        <w:t>PLANILHADE SERVIÇOS</w:t>
      </w:r>
    </w:p>
    <w:bookmarkEnd w:id="95"/>
    <w:p w:rsidR="007F39AF" w:rsidRDefault="007F39AF" w:rsidP="00A3488F">
      <w:pPr>
        <w:jc w:val="center"/>
        <w:rPr>
          <w:b/>
          <w:color w:val="000000"/>
          <w:sz w:val="24"/>
          <w:szCs w:val="24"/>
          <w:u w:val="single"/>
        </w:rPr>
      </w:pPr>
    </w:p>
    <w:p w:rsidR="00A3488F" w:rsidRDefault="007F39AF" w:rsidP="00A3488F">
      <w:pPr>
        <w:jc w:val="center"/>
        <w:rPr>
          <w:b/>
          <w:color w:val="000000"/>
          <w:sz w:val="24"/>
          <w:szCs w:val="24"/>
          <w:u w:val="single"/>
        </w:rPr>
      </w:pPr>
      <w:r>
        <w:rPr>
          <w:b/>
          <w:color w:val="000000"/>
          <w:sz w:val="24"/>
          <w:szCs w:val="24"/>
          <w:u w:val="single"/>
        </w:rPr>
        <w:t>CARTILHA GLOBAL</w:t>
      </w:r>
    </w:p>
    <w:p w:rsidR="007F39AF" w:rsidRDefault="007F39AF" w:rsidP="00A3488F">
      <w:pPr>
        <w:jc w:val="center"/>
        <w:rPr>
          <w:b/>
          <w:color w:val="000000"/>
          <w:sz w:val="24"/>
          <w:szCs w:val="24"/>
          <w:u w:val="single"/>
        </w:rPr>
      </w:pPr>
    </w:p>
    <w:p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tblPr>
      <w:tblGrid>
        <w:gridCol w:w="16160"/>
      </w:tblGrid>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97" w:name="_Hlk153361520"/>
            <w:bookmarkEnd w:id="96"/>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hAnsi="Arial"/>
                <w:sz w:val="24"/>
                <w:szCs w:val="24"/>
              </w:rPr>
            </w:pPr>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93"/>
      <w:bookmarkEnd w:id="97"/>
    </w:tbl>
    <w:p w:rsidR="00A3488F" w:rsidRDefault="00A3488F" w:rsidP="00867107">
      <w:pPr>
        <w:rPr>
          <w:b/>
          <w:color w:val="000000"/>
          <w:sz w:val="24"/>
          <w:szCs w:val="24"/>
          <w:u w:val="single"/>
        </w:rPr>
      </w:pPr>
    </w:p>
    <w:p w:rsidR="00830EB6" w:rsidRDefault="00830EB6" w:rsidP="00867107">
      <w:pPr>
        <w:rPr>
          <w:b/>
          <w:color w:val="000000"/>
          <w:sz w:val="24"/>
          <w:szCs w:val="24"/>
          <w:u w:val="single"/>
        </w:rPr>
      </w:pPr>
    </w:p>
    <w:p w:rsidR="00830EB6" w:rsidRDefault="00830EB6" w:rsidP="00867107">
      <w:pPr>
        <w:rPr>
          <w:b/>
          <w:color w:val="000000"/>
          <w:sz w:val="24"/>
          <w:szCs w:val="24"/>
          <w:u w:val="single"/>
        </w:rPr>
      </w:pPr>
    </w:p>
    <w:p w:rsidR="002947C1" w:rsidRDefault="002947C1" w:rsidP="00867107">
      <w:pPr>
        <w:rPr>
          <w:b/>
          <w:color w:val="000000"/>
          <w:sz w:val="24"/>
          <w:szCs w:val="24"/>
          <w:u w:val="single"/>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2538FF">
      <w:pPr>
        <w:ind w:left="-993"/>
        <w:jc w:val="center"/>
        <w:rPr>
          <w:b/>
          <w:bCs/>
          <w:sz w:val="24"/>
          <w:szCs w:val="24"/>
        </w:rPr>
      </w:pPr>
    </w:p>
    <w:p w:rsidR="007F39AF" w:rsidRDefault="007F39AF" w:rsidP="00830EB6">
      <w:pPr>
        <w:jc w:val="center"/>
        <w:rPr>
          <w:b/>
          <w:bCs/>
          <w:sz w:val="24"/>
          <w:szCs w:val="24"/>
        </w:rPr>
      </w:pPr>
      <w:bookmarkStart w:id="98" w:name="_Hlk153369353"/>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D724E6" w:rsidP="00830EB6">
      <w:pPr>
        <w:jc w:val="center"/>
        <w:rPr>
          <w:b/>
          <w:bCs/>
          <w:sz w:val="24"/>
          <w:szCs w:val="24"/>
        </w:rPr>
      </w:pPr>
      <w:r>
        <w:rPr>
          <w:b/>
          <w:bCs/>
          <w:sz w:val="24"/>
          <w:szCs w:val="24"/>
        </w:rPr>
        <w:br w:type="page"/>
      </w:r>
    </w:p>
    <w:p w:rsidR="00F469D1" w:rsidRDefault="00F469D1" w:rsidP="00830EB6">
      <w:pPr>
        <w:jc w:val="center"/>
        <w:rPr>
          <w:b/>
          <w:bCs/>
          <w:sz w:val="24"/>
          <w:szCs w:val="24"/>
        </w:rPr>
      </w:pPr>
    </w:p>
    <w:p w:rsidR="00F469D1" w:rsidRDefault="00F469D1" w:rsidP="00830EB6">
      <w:pPr>
        <w:jc w:val="center"/>
        <w:rPr>
          <w:b/>
          <w:bCs/>
          <w:sz w:val="24"/>
          <w:szCs w:val="24"/>
        </w:rPr>
      </w:pPr>
    </w:p>
    <w:p w:rsidR="00830EB6" w:rsidRPr="005D0BC5" w:rsidRDefault="00830EB6" w:rsidP="00830EB6">
      <w:pPr>
        <w:jc w:val="center"/>
        <w:rPr>
          <w:b/>
          <w:bCs/>
          <w:sz w:val="24"/>
          <w:szCs w:val="24"/>
        </w:rPr>
      </w:pPr>
      <w:r>
        <w:rPr>
          <w:b/>
          <w:bCs/>
          <w:sz w:val="24"/>
          <w:szCs w:val="24"/>
        </w:rPr>
        <w:t>A</w:t>
      </w:r>
      <w:r w:rsidRPr="005D0BC5">
        <w:rPr>
          <w:b/>
          <w:bCs/>
          <w:sz w:val="24"/>
          <w:szCs w:val="24"/>
        </w:rPr>
        <w:t>NEXO IV</w:t>
      </w:r>
    </w:p>
    <w:p w:rsidR="00830EB6" w:rsidRDefault="00830EB6" w:rsidP="00830EB6">
      <w:pPr>
        <w:jc w:val="center"/>
        <w:rPr>
          <w:sz w:val="24"/>
          <w:szCs w:val="24"/>
        </w:rPr>
      </w:pPr>
      <w:r w:rsidRPr="005D0BC5">
        <w:rPr>
          <w:sz w:val="24"/>
          <w:szCs w:val="24"/>
        </w:rPr>
        <w:t xml:space="preserve"> Cronograma Físico-Financeiro</w:t>
      </w:r>
    </w:p>
    <w:p w:rsidR="006632EA" w:rsidRDefault="006632EA" w:rsidP="00830EB6">
      <w:pPr>
        <w:jc w:val="center"/>
        <w:rPr>
          <w:sz w:val="24"/>
          <w:szCs w:val="24"/>
        </w:rPr>
      </w:pPr>
      <w:r w:rsidRPr="00F469D1">
        <w:rPr>
          <w:b/>
          <w:bCs/>
          <w:noProof/>
          <w:sz w:val="24"/>
          <w:szCs w:val="24"/>
        </w:rPr>
        <w:t>ARQUIVO DA DIGITAL – PROPOSTA DA EMPRESA</w:t>
      </w: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r>
        <w:rPr>
          <w:sz w:val="24"/>
          <w:szCs w:val="24"/>
        </w:rPr>
        <w:br w:type="page"/>
      </w:r>
    </w:p>
    <w:p w:rsidR="00D724E6" w:rsidRPr="005D0BC5" w:rsidRDefault="00D724E6" w:rsidP="00830EB6">
      <w:pPr>
        <w:jc w:val="center"/>
        <w:rPr>
          <w:sz w:val="24"/>
          <w:szCs w:val="24"/>
        </w:rPr>
      </w:pPr>
    </w:p>
    <w:bookmarkEnd w:id="98"/>
    <w:p w:rsidR="00830EB6" w:rsidRDefault="00830EB6" w:rsidP="00714638">
      <w:pPr>
        <w:tabs>
          <w:tab w:val="left" w:pos="360"/>
        </w:tabs>
        <w:ind w:left="-1560" w:right="-882"/>
        <w:jc w:val="center"/>
        <w:rPr>
          <w:noProof/>
          <w:sz w:val="24"/>
          <w:szCs w:val="24"/>
        </w:rPr>
      </w:pPr>
    </w:p>
    <w:p w:rsidR="007F39AF" w:rsidRPr="00F469D1" w:rsidRDefault="007F39AF" w:rsidP="00714638">
      <w:pPr>
        <w:tabs>
          <w:tab w:val="left" w:pos="360"/>
        </w:tabs>
        <w:ind w:left="-1560" w:right="-882"/>
        <w:jc w:val="center"/>
        <w:rPr>
          <w:b/>
          <w:bCs/>
          <w:noProof/>
          <w:sz w:val="24"/>
          <w:szCs w:val="24"/>
        </w:rPr>
      </w:pPr>
    </w:p>
    <w:bookmarkEnd w:id="94"/>
    <w:p w:rsidR="001603D4" w:rsidRPr="005D0BC5" w:rsidRDefault="001603D4" w:rsidP="000255E2">
      <w:pPr>
        <w:jc w:val="center"/>
        <w:rPr>
          <w:b/>
          <w:bCs/>
          <w:sz w:val="24"/>
          <w:szCs w:val="24"/>
        </w:rPr>
      </w:pPr>
      <w:r w:rsidRPr="005D0BC5">
        <w:rPr>
          <w:b/>
          <w:bCs/>
          <w:sz w:val="24"/>
          <w:szCs w:val="24"/>
        </w:rPr>
        <w:t>ANEXO V</w:t>
      </w:r>
    </w:p>
    <w:p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tblPr>
      <w:tblGrid>
        <w:gridCol w:w="1127"/>
        <w:gridCol w:w="6111"/>
        <w:gridCol w:w="1859"/>
      </w:tblGrid>
      <w:tr w:rsidR="006A250A" w:rsidRPr="005D0BC5" w:rsidTr="0015790D">
        <w:trPr>
          <w:cantSplit/>
          <w:trHeight w:val="20"/>
        </w:trPr>
        <w:tc>
          <w:tcPr>
            <w:tcW w:w="9097" w:type="dxa"/>
            <w:gridSpan w:val="3"/>
            <w:tcMar>
              <w:top w:w="0" w:type="dxa"/>
              <w:left w:w="2" w:type="dxa"/>
              <w:bottom w:w="0" w:type="dxa"/>
              <w:right w:w="2" w:type="dxa"/>
            </w:tcMar>
            <w:vAlign w:val="center"/>
          </w:tcPr>
          <w:p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A</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SeguroContraAcidentesdeTrabalho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zCs w:val="24"/>
                <w:shd w:val="clear" w:color="auto" w:fill="FFFFFF"/>
              </w:rPr>
              <w:t>B</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RepousoSemanalRemunerado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DiasdeChuva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AuxílioAcidentedeTrabalho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TotaldosEncargosSociaisquerecebemincidênciade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C</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DepósitoRescisãoSemJustaCausa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TotaldosEncargosSociaisquenãorecebemincidênciade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zCs w:val="24"/>
                <w:shd w:val="clear" w:color="auto" w:fill="FFFFFF"/>
              </w:rPr>
              <w:t>D</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w:t>
            </w:r>
            <w:r w:rsidRPr="005D0BC5">
              <w:rPr>
                <w:szCs w:val="24"/>
                <w:shd w:val="clear" w:color="auto" w:fill="FFFFFF"/>
              </w:rPr>
              <w:t>o</w:t>
            </w:r>
            <w:r w:rsidRPr="005D0BC5">
              <w:rPr>
                <w:spacing w:val="-1"/>
                <w:szCs w:val="24"/>
                <w:shd w:val="clear" w:color="auto" w:fill="FFFFFF"/>
              </w:rPr>
              <w:t>Grupo</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sobreAvisoPrévioTrabalhado</w:t>
            </w:r>
            <w:r w:rsidRPr="005D0BC5">
              <w:rPr>
                <w:szCs w:val="24"/>
                <w:shd w:val="clear" w:color="auto" w:fill="FFFFFF"/>
              </w:rPr>
              <w:t xml:space="preserve">e </w:t>
            </w:r>
            <w:r w:rsidRPr="005D0BC5">
              <w:rPr>
                <w:spacing w:val="-1"/>
                <w:szCs w:val="24"/>
                <w:shd w:val="clear" w:color="auto" w:fill="FFFFFF"/>
              </w:rPr>
              <w:t>ReincidênciadoFGTSsobreAvisoPrévioIndenizado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TotaldeReincidênciasdeumgruposobre</w:t>
            </w:r>
            <w:r w:rsidRPr="005D0BC5">
              <w:rPr>
                <w:szCs w:val="24"/>
                <w:shd w:val="clear" w:color="auto" w:fill="FFFFFF"/>
              </w:rPr>
              <w:t>o</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rsidR="006C03FA" w:rsidRPr="005D0BC5" w:rsidRDefault="00D724E6" w:rsidP="00584E41">
      <w:pPr>
        <w:tabs>
          <w:tab w:val="left" w:pos="360"/>
        </w:tabs>
        <w:jc w:val="center"/>
        <w:rPr>
          <w:sz w:val="24"/>
          <w:szCs w:val="24"/>
        </w:rPr>
      </w:pPr>
      <w:r>
        <w:rPr>
          <w:sz w:val="24"/>
          <w:szCs w:val="24"/>
        </w:rPr>
        <w:br w:type="page"/>
      </w:r>
    </w:p>
    <w:p w:rsidR="00591159" w:rsidRDefault="00591159" w:rsidP="00591159">
      <w:pPr>
        <w:jc w:val="center"/>
        <w:rPr>
          <w:b/>
          <w:bCs/>
          <w:sz w:val="24"/>
          <w:szCs w:val="24"/>
        </w:rPr>
      </w:pPr>
    </w:p>
    <w:p w:rsidR="00591159" w:rsidRDefault="00591159" w:rsidP="00591159">
      <w:pPr>
        <w:jc w:val="center"/>
        <w:rPr>
          <w:b/>
          <w:bCs/>
          <w:sz w:val="24"/>
          <w:szCs w:val="24"/>
        </w:rPr>
      </w:pPr>
    </w:p>
    <w:p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tblPr>
      <w:tblGrid>
        <w:gridCol w:w="6773"/>
        <w:gridCol w:w="1640"/>
        <w:gridCol w:w="1375"/>
        <w:gridCol w:w="551"/>
      </w:tblGrid>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6F2AD1" w:rsidRDefault="006F2AD1" w:rsidP="00A76B58">
            <w:pPr>
              <w:pStyle w:val="Standard"/>
              <w:spacing w:after="0" w:line="240" w:lineRule="auto"/>
              <w:rPr>
                <w:rFonts w:ascii="Times New Roman" w:hAnsi="Times New Roman"/>
                <w:sz w:val="24"/>
                <w:szCs w:val="24"/>
                <w:shd w:val="clear" w:color="auto" w:fill="FFFFFF"/>
              </w:rPr>
            </w:pPr>
          </w:p>
          <w:p w:rsidR="006F2AD1" w:rsidRPr="005D0BC5" w:rsidRDefault="006F2AD1" w:rsidP="006F2AD1">
            <w:pPr>
              <w:jc w:val="center"/>
              <w:rPr>
                <w:b/>
                <w:bCs/>
                <w:sz w:val="24"/>
                <w:szCs w:val="24"/>
              </w:rPr>
            </w:pPr>
            <w:r w:rsidRPr="005D0BC5">
              <w:rPr>
                <w:b/>
                <w:bCs/>
                <w:sz w:val="24"/>
                <w:szCs w:val="24"/>
              </w:rPr>
              <w:t>ANEXO V</w:t>
            </w:r>
            <w:r>
              <w:rPr>
                <w:b/>
                <w:bCs/>
                <w:sz w:val="24"/>
                <w:szCs w:val="24"/>
              </w:rPr>
              <w:t>I</w:t>
            </w:r>
          </w:p>
          <w:p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F752E7">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F752E7" w:rsidRPr="00F752E7">
              <w:rPr>
                <w:rFonts w:ascii="Times New Roman" w:hAnsi="Times New Roman" w:cs="Times New Roman"/>
                <w:noProof/>
                <w:color w:val="000000"/>
                <w:sz w:val="24"/>
                <w:szCs w:val="24"/>
              </w:rPr>
              <w:t>CÂNDIDO DE ABREU</w:t>
            </w:r>
            <w:r w:rsidR="00F752E7">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shd w:val="clear" w:color="auto" w:fill="auto"/>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shd w:val="clear" w:color="auto" w:fill="auto"/>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shd w:val="clear" w:color="auto" w:fill="auto"/>
            <w:noWrap/>
            <w:vAlign w:val="center"/>
            <w:hideMark/>
          </w:tcPr>
          <w:p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rsidTr="00714638">
        <w:tblPrEx>
          <w:tblCellMar>
            <w:left w:w="70" w:type="dxa"/>
            <w:right w:w="70" w:type="dxa"/>
          </w:tblCellMar>
        </w:tblPrEx>
        <w:trPr>
          <w:trHeight w:val="158"/>
        </w:trPr>
        <w:tc>
          <w:tcPr>
            <w:tcW w:w="6773" w:type="dxa"/>
            <w:tcBorders>
              <w:top w:val="nil"/>
              <w:left w:val="nil"/>
              <w:bottom w:val="nil"/>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shd w:val="clear" w:color="auto" w:fill="auto"/>
            <w:noWrap/>
            <w:vAlign w:val="center"/>
            <w:hideMark/>
          </w:tcPr>
          <w:p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rsidR="00F91C51" w:rsidRPr="00F26566" w:rsidRDefault="00F91C51" w:rsidP="00D20C49">
            <w:pPr>
              <w:suppressAutoHyphens w:val="0"/>
              <w:rPr>
                <w:lang w:eastAsia="pt-BR"/>
              </w:rPr>
            </w:pPr>
          </w:p>
        </w:tc>
      </w:tr>
      <w:tr w:rsidR="00F91C51" w:rsidRPr="00F26566"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rsidR="0015790D" w:rsidRPr="005D0BC5" w:rsidRDefault="0015790D" w:rsidP="00584E41">
      <w:pPr>
        <w:jc w:val="center"/>
        <w:rPr>
          <w:b/>
          <w:bCs/>
          <w:sz w:val="24"/>
          <w:szCs w:val="24"/>
        </w:rPr>
      </w:pPr>
    </w:p>
    <w:p w:rsidR="006A250A" w:rsidRPr="005D0BC5" w:rsidRDefault="006A250A" w:rsidP="00591159">
      <w:pPr>
        <w:rPr>
          <w:b/>
          <w:bCs/>
          <w:sz w:val="24"/>
          <w:szCs w:val="24"/>
        </w:rPr>
      </w:pPr>
    </w:p>
    <w:p w:rsidR="006C03FA" w:rsidRPr="005D0BC5" w:rsidRDefault="006C03FA"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E97C47" w:rsidRPr="005D0BC5" w:rsidRDefault="00E97C47" w:rsidP="00584E41">
      <w:pPr>
        <w:jc w:val="center"/>
        <w:rPr>
          <w:b/>
          <w:bCs/>
          <w:sz w:val="24"/>
          <w:szCs w:val="24"/>
        </w:rPr>
      </w:pPr>
    </w:p>
    <w:p w:rsidR="00064647" w:rsidRDefault="00064647"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591159" w:rsidRDefault="00D724E6" w:rsidP="006A4D23">
      <w:pPr>
        <w:jc w:val="center"/>
        <w:rPr>
          <w:b/>
          <w:bCs/>
          <w:sz w:val="24"/>
          <w:szCs w:val="24"/>
        </w:rPr>
      </w:pPr>
      <w:r>
        <w:rPr>
          <w:b/>
          <w:bCs/>
          <w:sz w:val="24"/>
          <w:szCs w:val="24"/>
        </w:rPr>
        <w:br w:type="page"/>
      </w:r>
    </w:p>
    <w:p w:rsidR="0015790D" w:rsidRPr="005D0BC5" w:rsidRDefault="0015790D" w:rsidP="00584E41">
      <w:pPr>
        <w:jc w:val="center"/>
        <w:rPr>
          <w:b/>
          <w:bCs/>
          <w:sz w:val="24"/>
          <w:szCs w:val="24"/>
        </w:rPr>
      </w:pPr>
      <w:r w:rsidRPr="005D0BC5">
        <w:rPr>
          <w:b/>
          <w:bCs/>
          <w:sz w:val="24"/>
          <w:szCs w:val="24"/>
        </w:rPr>
        <w:t xml:space="preserve">ANEXO VII </w:t>
      </w:r>
    </w:p>
    <w:p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rsidR="0015790D" w:rsidRPr="005D0BC5" w:rsidRDefault="0015790D" w:rsidP="00584E41">
      <w:pPr>
        <w:tabs>
          <w:tab w:val="left" w:pos="360"/>
        </w:tabs>
        <w:jc w:val="center"/>
        <w:rPr>
          <w:sz w:val="24"/>
          <w:szCs w:val="24"/>
        </w:rPr>
      </w:pPr>
    </w:p>
    <w:p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3F6413" w:rsidRPr="005D0BC5" w:rsidRDefault="003F6413"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tblPr>
      <w:tblGrid>
        <w:gridCol w:w="5142"/>
        <w:gridCol w:w="1469"/>
        <w:gridCol w:w="1683"/>
      </w:tblGrid>
      <w:tr w:rsidR="006A4D23" w:rsidRPr="006A4D23" w:rsidTr="006A4D23">
        <w:trPr>
          <w:trHeight w:val="108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4D23" w:rsidRPr="006A4D23" w:rsidRDefault="006A4D23" w:rsidP="006A4D23">
            <w:pPr>
              <w:suppressAutoHyphens w:val="0"/>
              <w:jc w:val="center"/>
              <w:rPr>
                <w:rFonts w:ascii="Arial" w:hAnsi="Arial" w:cs="Arial"/>
                <w:b/>
                <w:bCs/>
                <w:sz w:val="32"/>
                <w:szCs w:val="32"/>
                <w:lang w:eastAsia="pt-BR"/>
              </w:rPr>
            </w:pPr>
            <w:r w:rsidRPr="006A4D23">
              <w:rPr>
                <w:rFonts w:ascii="Arial" w:hAnsi="Arial" w:cs="Arial"/>
                <w:b/>
                <w:bCs/>
                <w:sz w:val="32"/>
                <w:szCs w:val="32"/>
                <w:lang w:eastAsia="pt-BR"/>
              </w:rPr>
              <w:t xml:space="preserve">BDI - ACÓRDÃO Nº 2622/2013  -  TCU  -  PREFEITURA </w:t>
            </w:r>
            <w:r w:rsidRPr="006A4D23">
              <w:rPr>
                <w:rFonts w:ascii="Arial" w:hAnsi="Arial" w:cs="Arial"/>
                <w:b/>
                <w:bCs/>
                <w:sz w:val="32"/>
                <w:szCs w:val="32"/>
                <w:lang w:eastAsia="pt-BR"/>
              </w:rPr>
              <w:br/>
              <w:t>PAVIMENTAÇÃO</w:t>
            </w:r>
          </w:p>
        </w:tc>
      </w:tr>
      <w:tr w:rsidR="006A4D23" w:rsidRPr="006A4D23" w:rsidTr="006A4D23">
        <w:trPr>
          <w:trHeight w:val="348"/>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6A4D23" w:rsidRPr="006A4D23" w:rsidRDefault="006A4D23" w:rsidP="006A4D23">
            <w:pPr>
              <w:suppressAutoHyphens w:val="0"/>
              <w:jc w:val="center"/>
              <w:rPr>
                <w:rFonts w:ascii="Arial" w:hAnsi="Arial" w:cs="Arial"/>
                <w:b/>
                <w:bCs/>
                <w:sz w:val="28"/>
                <w:szCs w:val="28"/>
                <w:lang w:eastAsia="pt-BR"/>
              </w:rPr>
            </w:pPr>
            <w:r w:rsidRPr="006A4D23">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shd w:val="clear" w:color="auto" w:fill="auto"/>
            <w:noWrap/>
            <w:vAlign w:val="center"/>
            <w:hideMark/>
          </w:tcPr>
          <w:p w:rsidR="006A4D23" w:rsidRPr="006A4D23" w:rsidRDefault="006A4D23" w:rsidP="006A4D23">
            <w:pPr>
              <w:suppressAutoHyphens w:val="0"/>
              <w:jc w:val="right"/>
              <w:rPr>
                <w:rFonts w:ascii="Arial" w:hAnsi="Arial" w:cs="Arial"/>
                <w:sz w:val="28"/>
                <w:szCs w:val="28"/>
                <w:lang w:eastAsia="pt-BR"/>
              </w:rPr>
            </w:pPr>
            <w:r w:rsidRPr="006A4D23">
              <w:rPr>
                <w:rFonts w:ascii="Arial" w:hAnsi="Arial" w:cs="Arial"/>
                <w:sz w:val="28"/>
                <w:szCs w:val="28"/>
                <w:lang w:eastAsia="pt-BR"/>
              </w:rPr>
              <w:t>ISS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2,00</w:t>
            </w:r>
          </w:p>
        </w:tc>
      </w:tr>
      <w:tr w:rsidR="006A4D23" w:rsidRPr="006A4D23" w:rsidTr="006A4D23">
        <w:trPr>
          <w:trHeight w:val="348"/>
        </w:trPr>
        <w:tc>
          <w:tcPr>
            <w:tcW w:w="0" w:type="auto"/>
            <w:vMerge/>
            <w:tcBorders>
              <w:top w:val="nil"/>
              <w:left w:val="single" w:sz="8" w:space="0" w:color="auto"/>
              <w:bottom w:val="single" w:sz="8" w:space="0" w:color="000000"/>
              <w:right w:val="single" w:sz="8" w:space="0" w:color="auto"/>
            </w:tcBorders>
            <w:vAlign w:val="center"/>
            <w:hideMark/>
          </w:tcPr>
          <w:p w:rsidR="006A4D23" w:rsidRPr="006A4D23" w:rsidRDefault="006A4D23" w:rsidP="006A4D23">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rsidR="006A4D23" w:rsidRPr="006A4D23" w:rsidRDefault="006A4D23" w:rsidP="006A4D23">
            <w:pPr>
              <w:suppressAutoHyphens w:val="0"/>
              <w:jc w:val="right"/>
              <w:rPr>
                <w:rFonts w:ascii="Arial" w:hAnsi="Arial" w:cs="Arial"/>
                <w:sz w:val="28"/>
                <w:szCs w:val="28"/>
                <w:lang w:eastAsia="pt-BR"/>
              </w:rPr>
            </w:pPr>
            <w:r w:rsidRPr="006A4D23">
              <w:rPr>
                <w:rFonts w:ascii="Arial" w:hAnsi="Arial" w:cs="Arial"/>
                <w:sz w:val="28"/>
                <w:szCs w:val="28"/>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0,65</w:t>
            </w:r>
          </w:p>
        </w:tc>
      </w:tr>
      <w:tr w:rsidR="006A4D23" w:rsidRPr="006A4D23" w:rsidTr="006A4D23">
        <w:trPr>
          <w:trHeight w:val="348"/>
        </w:trPr>
        <w:tc>
          <w:tcPr>
            <w:tcW w:w="0" w:type="auto"/>
            <w:vMerge/>
            <w:tcBorders>
              <w:top w:val="nil"/>
              <w:left w:val="single" w:sz="8" w:space="0" w:color="auto"/>
              <w:bottom w:val="single" w:sz="8" w:space="0" w:color="000000"/>
              <w:right w:val="single" w:sz="8" w:space="0" w:color="auto"/>
            </w:tcBorders>
            <w:vAlign w:val="center"/>
            <w:hideMark/>
          </w:tcPr>
          <w:p w:rsidR="006A4D23" w:rsidRPr="006A4D23" w:rsidRDefault="006A4D23" w:rsidP="006A4D23">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rsidR="006A4D23" w:rsidRPr="006A4D23" w:rsidRDefault="006A4D23" w:rsidP="006A4D23">
            <w:pPr>
              <w:suppressAutoHyphens w:val="0"/>
              <w:jc w:val="right"/>
              <w:rPr>
                <w:rFonts w:ascii="Arial" w:hAnsi="Arial" w:cs="Arial"/>
                <w:sz w:val="28"/>
                <w:szCs w:val="28"/>
                <w:lang w:eastAsia="pt-BR"/>
              </w:rPr>
            </w:pPr>
            <w:r w:rsidRPr="006A4D23">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3,00</w:t>
            </w:r>
          </w:p>
        </w:tc>
      </w:tr>
      <w:tr w:rsidR="006A4D23" w:rsidRPr="006A4D23" w:rsidTr="006A4D23">
        <w:trPr>
          <w:trHeight w:val="360"/>
        </w:trPr>
        <w:tc>
          <w:tcPr>
            <w:tcW w:w="0" w:type="auto"/>
            <w:vMerge/>
            <w:tcBorders>
              <w:top w:val="nil"/>
              <w:left w:val="single" w:sz="8" w:space="0" w:color="auto"/>
              <w:bottom w:val="single" w:sz="8" w:space="0" w:color="000000"/>
              <w:right w:val="single" w:sz="8" w:space="0" w:color="auto"/>
            </w:tcBorders>
            <w:vAlign w:val="center"/>
            <w:hideMark/>
          </w:tcPr>
          <w:p w:rsidR="006A4D23" w:rsidRPr="006A4D23" w:rsidRDefault="006A4D23" w:rsidP="006A4D23">
            <w:pPr>
              <w:suppressAutoHyphens w:val="0"/>
              <w:rPr>
                <w:rFonts w:ascii="Arial" w:hAnsi="Arial" w:cs="Arial"/>
                <w:b/>
                <w:bCs/>
                <w:sz w:val="28"/>
                <w:szCs w:val="28"/>
                <w:lang w:eastAsia="pt-BR"/>
              </w:rPr>
            </w:pPr>
          </w:p>
        </w:tc>
        <w:tc>
          <w:tcPr>
            <w:tcW w:w="0" w:type="auto"/>
            <w:tcBorders>
              <w:top w:val="nil"/>
              <w:left w:val="nil"/>
              <w:bottom w:val="nil"/>
              <w:right w:val="nil"/>
            </w:tcBorders>
            <w:shd w:val="clear" w:color="auto" w:fill="auto"/>
            <w:noWrap/>
            <w:vAlign w:val="center"/>
            <w:hideMark/>
          </w:tcPr>
          <w:p w:rsidR="006A4D23" w:rsidRPr="006A4D23" w:rsidRDefault="006A4D23" w:rsidP="006A4D23">
            <w:pPr>
              <w:suppressAutoHyphens w:val="0"/>
              <w:jc w:val="right"/>
              <w:rPr>
                <w:rFonts w:ascii="Arial" w:hAnsi="Arial" w:cs="Arial"/>
                <w:sz w:val="28"/>
                <w:szCs w:val="28"/>
                <w:lang w:eastAsia="pt-BR"/>
              </w:rPr>
            </w:pPr>
            <w:r w:rsidRPr="006A4D23">
              <w:rPr>
                <w:rFonts w:ascii="Arial" w:hAnsi="Arial" w:cs="Arial"/>
                <w:sz w:val="28"/>
                <w:szCs w:val="28"/>
                <w:lang w:eastAsia="pt-BR"/>
              </w:rPr>
              <w:t>CPRB =</w:t>
            </w:r>
          </w:p>
        </w:tc>
        <w:tc>
          <w:tcPr>
            <w:tcW w:w="0" w:type="auto"/>
            <w:tcBorders>
              <w:top w:val="nil"/>
              <w:left w:val="nil"/>
              <w:bottom w:val="nil"/>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0,00</w:t>
            </w:r>
          </w:p>
        </w:tc>
      </w:tr>
      <w:tr w:rsidR="006A4D23" w:rsidRPr="006A4D23" w:rsidTr="006A4D23">
        <w:trPr>
          <w:trHeight w:val="360"/>
        </w:trPr>
        <w:tc>
          <w:tcPr>
            <w:tcW w:w="0" w:type="auto"/>
            <w:vMerge/>
            <w:tcBorders>
              <w:top w:val="nil"/>
              <w:left w:val="single" w:sz="8" w:space="0" w:color="auto"/>
              <w:bottom w:val="single" w:sz="8" w:space="0" w:color="000000"/>
              <w:right w:val="single" w:sz="8" w:space="0" w:color="auto"/>
            </w:tcBorders>
            <w:vAlign w:val="center"/>
            <w:hideMark/>
          </w:tcPr>
          <w:p w:rsidR="006A4D23" w:rsidRPr="006A4D23" w:rsidRDefault="006A4D23" w:rsidP="006A4D23">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rsidR="006A4D23" w:rsidRPr="006A4D23" w:rsidRDefault="006A4D23" w:rsidP="006A4D23">
            <w:pPr>
              <w:suppressAutoHyphens w:val="0"/>
              <w:jc w:val="right"/>
              <w:rPr>
                <w:rFonts w:ascii="Arial" w:hAnsi="Arial" w:cs="Arial"/>
                <w:b/>
                <w:bCs/>
                <w:sz w:val="28"/>
                <w:szCs w:val="28"/>
                <w:lang w:eastAsia="pt-BR"/>
              </w:rPr>
            </w:pPr>
            <w:r w:rsidRPr="006A4D23">
              <w:rPr>
                <w:rFonts w:ascii="Arial" w:hAnsi="Arial" w:cs="Arial"/>
                <w:b/>
                <w:bCs/>
                <w:sz w:val="28"/>
                <w:szCs w:val="28"/>
                <w:lang w:eastAsia="pt-BR"/>
              </w:rPr>
              <w:t>TOTAL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b/>
                <w:bCs/>
                <w:sz w:val="28"/>
                <w:szCs w:val="28"/>
                <w:lang w:eastAsia="pt-BR"/>
              </w:rPr>
            </w:pPr>
            <w:r w:rsidRPr="006A4D23">
              <w:rPr>
                <w:rFonts w:ascii="Arial" w:hAnsi="Arial" w:cs="Arial"/>
                <w:b/>
                <w:bCs/>
                <w:sz w:val="28"/>
                <w:szCs w:val="28"/>
                <w:lang w:eastAsia="pt-BR"/>
              </w:rPr>
              <w:t>5,65</w:t>
            </w:r>
          </w:p>
        </w:tc>
      </w:tr>
      <w:tr w:rsidR="006A4D23" w:rsidRPr="006A4D23" w:rsidTr="006A4D23">
        <w:trPr>
          <w:trHeight w:val="360"/>
        </w:trPr>
        <w:tc>
          <w:tcPr>
            <w:tcW w:w="0" w:type="auto"/>
            <w:tcBorders>
              <w:top w:val="nil"/>
              <w:left w:val="single" w:sz="8" w:space="0" w:color="auto"/>
              <w:bottom w:val="single" w:sz="4"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OBRAS</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MATERIAIS</w:t>
            </w:r>
          </w:p>
        </w:tc>
      </w:tr>
      <w:tr w:rsidR="006A4D23" w:rsidRPr="006A4D23" w:rsidTr="006A4D23">
        <w:trPr>
          <w:trHeight w:val="360"/>
        </w:trPr>
        <w:tc>
          <w:tcPr>
            <w:tcW w:w="0" w:type="auto"/>
            <w:tcBorders>
              <w:top w:val="nil"/>
              <w:left w:val="single" w:sz="8" w:space="0" w:color="auto"/>
              <w:bottom w:val="single" w:sz="4"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4,01</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3,45</w:t>
            </w:r>
          </w:p>
        </w:tc>
      </w:tr>
      <w:tr w:rsidR="006A4D23" w:rsidRPr="006A4D23" w:rsidTr="006A4D23">
        <w:trPr>
          <w:trHeight w:val="348"/>
        </w:trPr>
        <w:tc>
          <w:tcPr>
            <w:tcW w:w="0" w:type="auto"/>
            <w:tcBorders>
              <w:top w:val="nil"/>
              <w:left w:val="single" w:sz="8" w:space="0" w:color="auto"/>
              <w:bottom w:val="single" w:sz="4"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0,56</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0,85</w:t>
            </w:r>
          </w:p>
        </w:tc>
      </w:tr>
      <w:tr w:rsidR="006A4D23" w:rsidRPr="006A4D23" w:rsidTr="006A4D23">
        <w:trPr>
          <w:trHeight w:val="348"/>
        </w:trPr>
        <w:tc>
          <w:tcPr>
            <w:tcW w:w="0" w:type="auto"/>
            <w:tcBorders>
              <w:top w:val="nil"/>
              <w:left w:val="single" w:sz="8" w:space="0" w:color="auto"/>
              <w:bottom w:val="single" w:sz="4"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0,40</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0,48</w:t>
            </w:r>
          </w:p>
        </w:tc>
      </w:tr>
      <w:tr w:rsidR="006A4D23" w:rsidRPr="006A4D23" w:rsidTr="006A4D23">
        <w:trPr>
          <w:trHeight w:val="348"/>
        </w:trPr>
        <w:tc>
          <w:tcPr>
            <w:tcW w:w="0" w:type="auto"/>
            <w:tcBorders>
              <w:top w:val="nil"/>
              <w:left w:val="single" w:sz="8" w:space="0" w:color="auto"/>
              <w:bottom w:val="single" w:sz="4"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1,11</w:t>
            </w:r>
          </w:p>
        </w:tc>
        <w:tc>
          <w:tcPr>
            <w:tcW w:w="0" w:type="auto"/>
            <w:tcBorders>
              <w:top w:val="nil"/>
              <w:left w:val="nil"/>
              <w:bottom w:val="single" w:sz="4"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0,85</w:t>
            </w:r>
          </w:p>
        </w:tc>
      </w:tr>
      <w:tr w:rsidR="006A4D23" w:rsidRPr="006A4D23" w:rsidTr="006A4D23">
        <w:trPr>
          <w:trHeight w:val="360"/>
        </w:trPr>
        <w:tc>
          <w:tcPr>
            <w:tcW w:w="0" w:type="auto"/>
            <w:tcBorders>
              <w:top w:val="nil"/>
              <w:left w:val="single" w:sz="8" w:space="0" w:color="auto"/>
              <w:bottom w:val="single" w:sz="8" w:space="0" w:color="auto"/>
              <w:right w:val="nil"/>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7,30</w:t>
            </w:r>
          </w:p>
        </w:tc>
        <w:tc>
          <w:tcPr>
            <w:tcW w:w="0" w:type="auto"/>
            <w:tcBorders>
              <w:top w:val="nil"/>
              <w:left w:val="nil"/>
              <w:bottom w:val="single" w:sz="8"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sz w:val="28"/>
                <w:szCs w:val="28"/>
                <w:lang w:eastAsia="pt-BR"/>
              </w:rPr>
            </w:pPr>
            <w:r w:rsidRPr="006A4D23">
              <w:rPr>
                <w:rFonts w:ascii="Arial" w:hAnsi="Arial" w:cs="Arial"/>
                <w:sz w:val="28"/>
                <w:szCs w:val="28"/>
                <w:lang w:eastAsia="pt-BR"/>
              </w:rPr>
              <w:t>5,11</w:t>
            </w:r>
          </w:p>
        </w:tc>
      </w:tr>
      <w:tr w:rsidR="006A4D23" w:rsidRPr="006A4D23" w:rsidTr="006A4D23">
        <w:trPr>
          <w:trHeight w:val="36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A4D23" w:rsidRPr="006A4D23" w:rsidRDefault="006A4D23" w:rsidP="006A4D23">
            <w:pPr>
              <w:suppressAutoHyphens w:val="0"/>
              <w:rPr>
                <w:rFonts w:ascii="Arial" w:hAnsi="Arial" w:cs="Arial"/>
                <w:b/>
                <w:bCs/>
                <w:sz w:val="28"/>
                <w:szCs w:val="28"/>
                <w:lang w:eastAsia="pt-BR"/>
              </w:rPr>
            </w:pPr>
            <w:r w:rsidRPr="006A4D23">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rsidR="006A4D23" w:rsidRPr="006A4D23" w:rsidRDefault="006A4D23" w:rsidP="006A4D23">
            <w:pPr>
              <w:suppressAutoHyphens w:val="0"/>
              <w:jc w:val="center"/>
              <w:rPr>
                <w:rFonts w:ascii="Arial" w:hAnsi="Arial" w:cs="Arial"/>
                <w:b/>
                <w:bCs/>
                <w:sz w:val="28"/>
                <w:szCs w:val="28"/>
                <w:lang w:eastAsia="pt-BR"/>
              </w:rPr>
            </w:pPr>
            <w:r w:rsidRPr="006A4D23">
              <w:rPr>
                <w:rFonts w:ascii="Arial" w:hAnsi="Arial" w:cs="Arial"/>
                <w:b/>
                <w:bCs/>
                <w:sz w:val="28"/>
                <w:szCs w:val="28"/>
                <w:lang w:eastAsia="pt-BR"/>
              </w:rPr>
              <w:t>20,70</w:t>
            </w:r>
          </w:p>
        </w:tc>
        <w:tc>
          <w:tcPr>
            <w:tcW w:w="0" w:type="auto"/>
            <w:tcBorders>
              <w:top w:val="nil"/>
              <w:left w:val="nil"/>
              <w:bottom w:val="single" w:sz="8" w:space="0" w:color="auto"/>
              <w:right w:val="single" w:sz="8" w:space="0" w:color="auto"/>
            </w:tcBorders>
            <w:shd w:val="clear" w:color="auto" w:fill="auto"/>
            <w:noWrap/>
            <w:vAlign w:val="center"/>
            <w:hideMark/>
          </w:tcPr>
          <w:p w:rsidR="006A4D23" w:rsidRPr="006A4D23" w:rsidRDefault="006A4D23" w:rsidP="006A4D23">
            <w:pPr>
              <w:suppressAutoHyphens w:val="0"/>
              <w:jc w:val="center"/>
              <w:rPr>
                <w:rFonts w:ascii="Arial" w:hAnsi="Arial" w:cs="Arial"/>
                <w:b/>
                <w:bCs/>
                <w:sz w:val="28"/>
                <w:szCs w:val="28"/>
                <w:lang w:eastAsia="pt-BR"/>
              </w:rPr>
            </w:pPr>
            <w:r w:rsidRPr="006A4D23">
              <w:rPr>
                <w:rFonts w:ascii="Arial" w:hAnsi="Arial" w:cs="Arial"/>
                <w:b/>
                <w:bCs/>
                <w:sz w:val="28"/>
                <w:szCs w:val="28"/>
                <w:lang w:eastAsia="pt-BR"/>
              </w:rPr>
              <w:t>15,28</w:t>
            </w:r>
          </w:p>
        </w:tc>
      </w:tr>
      <w:tr w:rsidR="006A4D23" w:rsidRPr="006A4D23" w:rsidTr="006A4D23">
        <w:trPr>
          <w:trHeight w:val="30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A4D23" w:rsidRPr="006A4D23" w:rsidRDefault="006A4D23" w:rsidP="006A4D23">
            <w:pPr>
              <w:suppressAutoHyphens w:val="0"/>
              <w:rPr>
                <w:rFonts w:ascii="Arial" w:hAnsi="Arial" w:cs="Arial"/>
                <w:b/>
                <w:bCs/>
                <w:lang w:eastAsia="pt-BR"/>
              </w:rPr>
            </w:pPr>
            <w:r w:rsidRPr="006A4D23">
              <w:rPr>
                <w:rFonts w:ascii="Arial" w:hAnsi="Arial" w:cs="Arial"/>
                <w:b/>
                <w:bCs/>
                <w:lang w:eastAsia="pt-BR"/>
              </w:rPr>
              <w:t>BDI=(((((1+(C8+C9+C10)/100)*(1+C11/100)*(1+C12/100))/(1-C6/100))-1)*100)</w:t>
            </w:r>
          </w:p>
        </w:tc>
      </w:tr>
      <w:tr w:rsidR="006A4D23" w:rsidRPr="006A4D23" w:rsidTr="006A4D23">
        <w:trPr>
          <w:trHeight w:val="360"/>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6A4D23" w:rsidRPr="006A4D23" w:rsidRDefault="006A4D23" w:rsidP="006A4D23">
            <w:pPr>
              <w:suppressAutoHyphens w:val="0"/>
              <w:rPr>
                <w:rFonts w:ascii="Arial" w:hAnsi="Arial" w:cs="Arial"/>
                <w:b/>
                <w:bCs/>
                <w:color w:val="0000FF"/>
                <w:sz w:val="28"/>
                <w:szCs w:val="28"/>
                <w:lang w:eastAsia="pt-BR"/>
              </w:rPr>
            </w:pPr>
            <w:r w:rsidRPr="006A4D23">
              <w:rPr>
                <w:rFonts w:ascii="Arial" w:hAnsi="Arial" w:cs="Arial"/>
                <w:b/>
                <w:bCs/>
                <w:color w:val="0000FF"/>
                <w:sz w:val="28"/>
                <w:szCs w:val="28"/>
                <w:lang w:eastAsia="pt-BR"/>
              </w:rPr>
              <w:t>BDI (OBRA)</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A4D23" w:rsidRPr="006A4D23" w:rsidRDefault="006A4D23" w:rsidP="006A4D23">
            <w:pPr>
              <w:suppressAutoHyphens w:val="0"/>
              <w:jc w:val="center"/>
              <w:rPr>
                <w:rFonts w:ascii="Arial" w:hAnsi="Arial" w:cs="Arial"/>
                <w:b/>
                <w:bCs/>
                <w:color w:val="0000FF"/>
                <w:sz w:val="28"/>
                <w:szCs w:val="28"/>
                <w:lang w:eastAsia="pt-BR"/>
              </w:rPr>
            </w:pPr>
            <w:r w:rsidRPr="006A4D23">
              <w:rPr>
                <w:rFonts w:ascii="Arial" w:hAnsi="Arial" w:cs="Arial"/>
                <w:b/>
                <w:bCs/>
                <w:color w:val="0000FF"/>
                <w:sz w:val="28"/>
                <w:szCs w:val="28"/>
                <w:lang w:eastAsia="pt-BR"/>
              </w:rPr>
              <w:t>20,70%</w:t>
            </w:r>
          </w:p>
        </w:tc>
      </w:tr>
      <w:tr w:rsidR="006A4D23" w:rsidRPr="006A4D23" w:rsidTr="006A4D23">
        <w:trPr>
          <w:trHeight w:val="159"/>
        </w:trPr>
        <w:tc>
          <w:tcPr>
            <w:tcW w:w="0" w:type="auto"/>
            <w:tcBorders>
              <w:top w:val="nil"/>
              <w:left w:val="nil"/>
              <w:bottom w:val="nil"/>
              <w:right w:val="nil"/>
            </w:tcBorders>
            <w:shd w:val="clear" w:color="auto" w:fill="auto"/>
            <w:noWrap/>
            <w:vAlign w:val="center"/>
            <w:hideMark/>
          </w:tcPr>
          <w:p w:rsidR="006A4D23" w:rsidRPr="006A4D23" w:rsidRDefault="006A4D23" w:rsidP="006A4D23">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rsidR="006A4D23" w:rsidRPr="006A4D23" w:rsidRDefault="006A4D23" w:rsidP="006A4D23">
            <w:pPr>
              <w:suppressAutoHyphens w:val="0"/>
              <w:rPr>
                <w:lang w:eastAsia="pt-BR"/>
              </w:rPr>
            </w:pPr>
          </w:p>
        </w:tc>
        <w:tc>
          <w:tcPr>
            <w:tcW w:w="0" w:type="auto"/>
            <w:tcBorders>
              <w:top w:val="nil"/>
              <w:left w:val="nil"/>
              <w:bottom w:val="nil"/>
              <w:right w:val="nil"/>
            </w:tcBorders>
            <w:shd w:val="clear" w:color="auto" w:fill="auto"/>
            <w:noWrap/>
            <w:vAlign w:val="center"/>
            <w:hideMark/>
          </w:tcPr>
          <w:p w:rsidR="006A4D23" w:rsidRPr="006A4D23" w:rsidRDefault="006A4D23" w:rsidP="006A4D23">
            <w:pPr>
              <w:suppressAutoHyphens w:val="0"/>
              <w:rPr>
                <w:lang w:eastAsia="pt-BR"/>
              </w:rPr>
            </w:pPr>
          </w:p>
        </w:tc>
      </w:tr>
      <w:tr w:rsidR="006A4D23" w:rsidRPr="006A4D23" w:rsidTr="006A4D23">
        <w:trPr>
          <w:trHeight w:val="360"/>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rsidR="006A4D23" w:rsidRPr="006A4D23" w:rsidRDefault="006A4D23" w:rsidP="006A4D23">
            <w:pPr>
              <w:suppressAutoHyphens w:val="0"/>
              <w:rPr>
                <w:rFonts w:ascii="Arial" w:hAnsi="Arial" w:cs="Arial"/>
                <w:b/>
                <w:bCs/>
                <w:color w:val="0000FF"/>
                <w:sz w:val="28"/>
                <w:szCs w:val="28"/>
                <w:lang w:eastAsia="pt-BR"/>
              </w:rPr>
            </w:pPr>
            <w:r w:rsidRPr="006A4D23">
              <w:rPr>
                <w:rFonts w:ascii="Arial" w:hAnsi="Arial" w:cs="Arial"/>
                <w:b/>
                <w:bCs/>
                <w:color w:val="0000FF"/>
                <w:sz w:val="28"/>
                <w:szCs w:val="28"/>
                <w:lang w:eastAsia="pt-BR"/>
              </w:rPr>
              <w:t>BDI (MATERIAIS E EQUIPAMENTOS)</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A4D23" w:rsidRPr="006A4D23" w:rsidRDefault="006A4D23" w:rsidP="006A4D23">
            <w:pPr>
              <w:suppressAutoHyphens w:val="0"/>
              <w:jc w:val="center"/>
              <w:rPr>
                <w:rFonts w:ascii="Arial" w:hAnsi="Arial" w:cs="Arial"/>
                <w:b/>
                <w:bCs/>
                <w:color w:val="0000FF"/>
                <w:sz w:val="28"/>
                <w:szCs w:val="28"/>
                <w:lang w:eastAsia="pt-BR"/>
              </w:rPr>
            </w:pPr>
            <w:r w:rsidRPr="006A4D23">
              <w:rPr>
                <w:rFonts w:ascii="Arial" w:hAnsi="Arial" w:cs="Arial"/>
                <w:b/>
                <w:bCs/>
                <w:color w:val="0000FF"/>
                <w:sz w:val="28"/>
                <w:szCs w:val="28"/>
                <w:lang w:eastAsia="pt-BR"/>
              </w:rPr>
              <w:t>15,28%</w:t>
            </w:r>
          </w:p>
        </w:tc>
      </w:tr>
    </w:tbl>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D145A" w:rsidRDefault="003D145A" w:rsidP="00584E41">
      <w:pPr>
        <w:tabs>
          <w:tab w:val="left" w:pos="360"/>
        </w:tabs>
        <w:jc w:val="center"/>
        <w:rPr>
          <w:b/>
          <w:bCs/>
          <w:sz w:val="24"/>
          <w:szCs w:val="24"/>
        </w:rPr>
      </w:pPr>
    </w:p>
    <w:p w:rsidR="003F6413" w:rsidRPr="005D0BC5" w:rsidRDefault="003F6413" w:rsidP="00584E41">
      <w:pPr>
        <w:tabs>
          <w:tab w:val="left" w:pos="360"/>
        </w:tabs>
        <w:jc w:val="center"/>
        <w:rPr>
          <w:b/>
          <w:bCs/>
          <w:sz w:val="24"/>
          <w:szCs w:val="24"/>
        </w:rPr>
      </w:pPr>
      <w:r w:rsidRPr="005D0BC5">
        <w:rPr>
          <w:b/>
          <w:bCs/>
          <w:sz w:val="24"/>
          <w:szCs w:val="24"/>
        </w:rPr>
        <w:t>ANEXO VIII</w:t>
      </w:r>
    </w:p>
    <w:p w:rsidR="003F6413" w:rsidRPr="005D0BC5" w:rsidRDefault="003F6413" w:rsidP="00584E41">
      <w:pPr>
        <w:tabs>
          <w:tab w:val="left" w:pos="360"/>
        </w:tabs>
        <w:jc w:val="center"/>
        <w:rPr>
          <w:b/>
          <w:bCs/>
          <w:sz w:val="24"/>
          <w:szCs w:val="24"/>
        </w:rPr>
      </w:pPr>
      <w:r w:rsidRPr="005D0BC5">
        <w:rPr>
          <w:b/>
          <w:bCs/>
          <w:sz w:val="24"/>
          <w:szCs w:val="24"/>
        </w:rPr>
        <w:t>Atestado de Visita Técnica</w:t>
      </w:r>
    </w:p>
    <w:p w:rsidR="003F6413" w:rsidRPr="005D0BC5" w:rsidRDefault="003F6413" w:rsidP="00584E41">
      <w:pPr>
        <w:tabs>
          <w:tab w:val="left" w:pos="360"/>
        </w:tabs>
        <w:jc w:val="center"/>
        <w:rPr>
          <w:sz w:val="24"/>
          <w:szCs w:val="24"/>
        </w:rPr>
      </w:pPr>
    </w:p>
    <w:p w:rsidR="003F6413" w:rsidRPr="005D0BC5" w:rsidRDefault="003F6413" w:rsidP="00584E41">
      <w:pPr>
        <w:jc w:val="center"/>
        <w:rPr>
          <w:color w:val="000000"/>
          <w:sz w:val="24"/>
          <w:szCs w:val="24"/>
        </w:rPr>
      </w:pPr>
    </w:p>
    <w:p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rsidR="003F6413" w:rsidRPr="005D0BC5" w:rsidRDefault="003F6413" w:rsidP="00584E41">
      <w:pPr>
        <w:ind w:left="20"/>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doresponsável pelo</w:t>
      </w:r>
      <w:r w:rsidR="00A226BC" w:rsidRPr="005D0BC5">
        <w:rPr>
          <w:i/>
          <w:color w:val="000000"/>
          <w:sz w:val="24"/>
          <w:szCs w:val="24"/>
        </w:rPr>
        <w:t>Município</w:t>
      </w:r>
      <w:r w:rsidRPr="005D0BC5">
        <w:rPr>
          <w:color w:val="000000"/>
          <w:sz w:val="24"/>
          <w:szCs w:val="24"/>
        </w:rPr>
        <w:t>).</w:t>
      </w: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D724E6" w:rsidP="00D724E6">
      <w:pPr>
        <w:tabs>
          <w:tab w:val="left" w:pos="360"/>
        </w:tabs>
        <w:jc w:val="center"/>
        <w:rPr>
          <w:sz w:val="24"/>
          <w:szCs w:val="24"/>
        </w:rPr>
      </w:pPr>
      <w:r>
        <w:rPr>
          <w:sz w:val="24"/>
          <w:szCs w:val="24"/>
        </w:rPr>
        <w:br w:type="page"/>
      </w:r>
    </w:p>
    <w:p w:rsidR="00A226BC" w:rsidRPr="005D0BC5" w:rsidRDefault="00A226BC" w:rsidP="00584E41">
      <w:pPr>
        <w:tabs>
          <w:tab w:val="left" w:pos="360"/>
        </w:tabs>
        <w:jc w:val="center"/>
        <w:rPr>
          <w:sz w:val="24"/>
          <w:szCs w:val="24"/>
        </w:rPr>
      </w:pPr>
    </w:p>
    <w:p w:rsidR="00064647" w:rsidRPr="005D0BC5" w:rsidRDefault="00064647" w:rsidP="00584E41">
      <w:pPr>
        <w:tabs>
          <w:tab w:val="left" w:pos="360"/>
        </w:tabs>
        <w:jc w:val="center"/>
        <w:rPr>
          <w:sz w:val="24"/>
          <w:szCs w:val="24"/>
        </w:rPr>
      </w:pPr>
    </w:p>
    <w:p w:rsidR="00A76B58" w:rsidRDefault="00A76B58" w:rsidP="00584E41">
      <w:pPr>
        <w:tabs>
          <w:tab w:val="left" w:pos="360"/>
        </w:tabs>
        <w:jc w:val="center"/>
        <w:rPr>
          <w:b/>
          <w:bCs/>
          <w:sz w:val="24"/>
          <w:szCs w:val="24"/>
        </w:rPr>
      </w:pPr>
    </w:p>
    <w:p w:rsidR="003F6413" w:rsidRDefault="003F6413" w:rsidP="00584E41">
      <w:pPr>
        <w:tabs>
          <w:tab w:val="left" w:pos="360"/>
        </w:tabs>
        <w:jc w:val="center"/>
        <w:rPr>
          <w:b/>
          <w:bCs/>
          <w:sz w:val="24"/>
          <w:szCs w:val="24"/>
        </w:rPr>
      </w:pPr>
      <w:r w:rsidRPr="005D0BC5">
        <w:rPr>
          <w:b/>
          <w:bCs/>
          <w:sz w:val="24"/>
          <w:szCs w:val="24"/>
        </w:rPr>
        <w:t xml:space="preserve">ANEXO VIII.1 </w:t>
      </w:r>
    </w:p>
    <w:p w:rsidR="00D65106" w:rsidRPr="005D0BC5" w:rsidRDefault="00D65106" w:rsidP="00584E41">
      <w:pPr>
        <w:tabs>
          <w:tab w:val="left" w:pos="360"/>
        </w:tabs>
        <w:jc w:val="center"/>
        <w:rPr>
          <w:b/>
          <w:bCs/>
          <w:sz w:val="24"/>
          <w:szCs w:val="24"/>
        </w:rPr>
      </w:pPr>
    </w:p>
    <w:p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A76B58" w:rsidRDefault="00D724E6" w:rsidP="00584E41">
      <w:pPr>
        <w:jc w:val="center"/>
        <w:rPr>
          <w:b/>
          <w:bCs/>
          <w:sz w:val="24"/>
          <w:szCs w:val="24"/>
        </w:rPr>
      </w:pPr>
      <w:r>
        <w:rPr>
          <w:sz w:val="24"/>
          <w:szCs w:val="24"/>
        </w:rPr>
        <w:br w:type="page"/>
      </w:r>
    </w:p>
    <w:p w:rsidR="00A76B58" w:rsidRDefault="00A76B58" w:rsidP="00584E41">
      <w:pPr>
        <w:jc w:val="center"/>
        <w:rPr>
          <w:b/>
          <w:bCs/>
          <w:sz w:val="24"/>
          <w:szCs w:val="24"/>
        </w:rPr>
      </w:pPr>
    </w:p>
    <w:p w:rsidR="00A76B58" w:rsidRDefault="00A76B58" w:rsidP="00584E41">
      <w:pPr>
        <w:jc w:val="center"/>
        <w:rPr>
          <w:b/>
          <w:bCs/>
          <w:sz w:val="24"/>
          <w:szCs w:val="24"/>
        </w:rPr>
      </w:pPr>
    </w:p>
    <w:p w:rsidR="00A76B58" w:rsidRDefault="00A76B58" w:rsidP="00584E41">
      <w:pPr>
        <w:jc w:val="center"/>
        <w:rPr>
          <w:b/>
          <w:bCs/>
          <w:sz w:val="24"/>
          <w:szCs w:val="24"/>
        </w:rPr>
      </w:pPr>
    </w:p>
    <w:p w:rsidR="003F6413" w:rsidRDefault="003F6413" w:rsidP="00584E41">
      <w:pPr>
        <w:jc w:val="center"/>
        <w:rPr>
          <w:b/>
          <w:bCs/>
          <w:sz w:val="24"/>
          <w:szCs w:val="24"/>
        </w:rPr>
      </w:pPr>
      <w:r w:rsidRPr="006810E5">
        <w:rPr>
          <w:b/>
          <w:bCs/>
          <w:sz w:val="24"/>
          <w:szCs w:val="24"/>
        </w:rPr>
        <w:t>ANEXO IX</w:t>
      </w:r>
    </w:p>
    <w:p w:rsidR="00D65106" w:rsidRPr="006810E5" w:rsidRDefault="00D65106" w:rsidP="00584E41">
      <w:pPr>
        <w:jc w:val="center"/>
        <w:rPr>
          <w:b/>
          <w:bCs/>
          <w:sz w:val="24"/>
          <w:szCs w:val="24"/>
        </w:rPr>
      </w:pPr>
    </w:p>
    <w:p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D724E6" w:rsidRDefault="00D724E6" w:rsidP="00584E41">
      <w:pPr>
        <w:tabs>
          <w:tab w:val="left" w:pos="360"/>
        </w:tabs>
        <w:jc w:val="center"/>
        <w:rPr>
          <w:sz w:val="24"/>
          <w:szCs w:val="24"/>
        </w:rPr>
      </w:pPr>
    </w:p>
    <w:p w:rsidR="003F6413" w:rsidRPr="005D0BC5" w:rsidRDefault="00D724E6" w:rsidP="00584E41">
      <w:pPr>
        <w:tabs>
          <w:tab w:val="left" w:pos="360"/>
        </w:tabs>
        <w:jc w:val="center"/>
        <w:rPr>
          <w:sz w:val="24"/>
          <w:szCs w:val="24"/>
        </w:rPr>
      </w:pPr>
      <w:r>
        <w:rPr>
          <w:sz w:val="24"/>
          <w:szCs w:val="24"/>
        </w:rPr>
        <w:br w:type="page"/>
      </w: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3F6413" w:rsidRPr="005D0BC5" w:rsidTr="003F6413">
        <w:trPr>
          <w:cantSplit/>
        </w:trPr>
        <w:tc>
          <w:tcPr>
            <w:tcW w:w="9045" w:type="dxa"/>
            <w:gridSpan w:val="9"/>
            <w:tcMar>
              <w:top w:w="0" w:type="dxa"/>
              <w:left w:w="2" w:type="dxa"/>
              <w:bottom w:w="0" w:type="dxa"/>
              <w:right w:w="2" w:type="dxa"/>
            </w:tcMar>
          </w:tcPr>
          <w:p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DF2F05">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1232"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DF2F05">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CÁLCULO DA DISPONIBILIDADE FINANCEIRA OPERACIONAL: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D65106" w:rsidRDefault="00D65106" w:rsidP="00584E41">
            <w:pPr>
              <w:ind w:firstLine="560"/>
              <w:jc w:val="both"/>
              <w:rPr>
                <w:sz w:val="24"/>
                <w:szCs w:val="24"/>
              </w:rPr>
            </w:pPr>
          </w:p>
          <w:p w:rsidR="00D65106" w:rsidRDefault="00D65106" w:rsidP="00584E41">
            <w:pPr>
              <w:ind w:firstLine="560"/>
              <w:jc w:val="both"/>
              <w:rPr>
                <w:sz w:val="24"/>
                <w:szCs w:val="24"/>
              </w:rPr>
            </w:pPr>
          </w:p>
          <w:p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943124" w:rsidRPr="005D0BC5" w:rsidRDefault="00943124" w:rsidP="00584E41">
            <w:pPr>
              <w:jc w:val="both"/>
              <w:rPr>
                <w:sz w:val="24"/>
                <w:szCs w:val="24"/>
              </w:rPr>
            </w:pPr>
          </w:p>
          <w:p w:rsidR="00943124" w:rsidRPr="005D0BC5" w:rsidRDefault="00943124" w:rsidP="00584E41">
            <w:pPr>
              <w:rPr>
                <w:sz w:val="24"/>
                <w:szCs w:val="24"/>
              </w:rPr>
            </w:pPr>
            <w:r w:rsidRPr="005D0BC5">
              <w:rPr>
                <w:sz w:val="24"/>
                <w:szCs w:val="24"/>
              </w:rPr>
              <w:t xml:space="preserve">SÃO AS DEMONSTRAÇÕES:  </w:t>
            </w:r>
          </w:p>
          <w:p w:rsidR="00943124" w:rsidRPr="005D0BC5" w:rsidRDefault="00943124" w:rsidP="00584E41">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943124" w:rsidRPr="005D0BC5" w:rsidTr="00943124">
              <w:trPr>
                <w:trHeight w:val="472"/>
              </w:trPr>
              <w:tc>
                <w:tcPr>
                  <w:tcW w:w="3984"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Tipo de índice</w:t>
                  </w:r>
                </w:p>
                <w:p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943124" w:rsidRPr="005D0BC5" w:rsidRDefault="00943124" w:rsidP="00584E41">
                  <w:pPr>
                    <w:snapToGrid w:val="0"/>
                    <w:jc w:val="center"/>
                    <w:rPr>
                      <w:sz w:val="24"/>
                      <w:szCs w:val="24"/>
                    </w:rPr>
                  </w:pPr>
                  <w:r w:rsidRPr="005D0BC5">
                    <w:rPr>
                      <w:sz w:val="24"/>
                      <w:szCs w:val="24"/>
                    </w:rPr>
                    <w:t>Índice</w:t>
                  </w: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LC = AC / PC</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Solvência Geral (SG)</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SG = (AC + AP + RLP) / (PC + ELP)</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bl>
          <w:p w:rsidR="00943124" w:rsidRPr="005D0BC5" w:rsidRDefault="002C40D3" w:rsidP="00584E41">
            <w:pPr>
              <w:jc w:val="both"/>
              <w:rPr>
                <w:sz w:val="24"/>
                <w:szCs w:val="24"/>
              </w:rPr>
            </w:pPr>
            <w:r>
              <w:rPr>
                <w:noProof/>
                <w:sz w:val="24"/>
                <w:szCs w:val="24"/>
              </w:rPr>
              <w:pict>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rsidR="00943124" w:rsidRPr="005D0BC5" w:rsidRDefault="002C40D3" w:rsidP="00584E41">
            <w:pPr>
              <w:jc w:val="both"/>
              <w:rPr>
                <w:sz w:val="24"/>
                <w:szCs w:val="24"/>
              </w:rPr>
            </w:pPr>
            <w:r>
              <w:rPr>
                <w:noProof/>
                <w:sz w:val="24"/>
                <w:szCs w:val="24"/>
              </w:rPr>
              <w:pict>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20"/>
              <w:jc w:val="both"/>
              <w:rPr>
                <w:sz w:val="24"/>
                <w:szCs w:val="24"/>
              </w:rPr>
            </w:pPr>
            <w:r w:rsidRPr="005D0BC5">
              <w:rPr>
                <w:sz w:val="24"/>
                <w:szCs w:val="24"/>
              </w:rPr>
              <w:t>Local, __ de ___ de 20__.</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D724E6" w:rsidP="00584E41">
      <w:pPr>
        <w:tabs>
          <w:tab w:val="left" w:pos="360"/>
        </w:tabs>
        <w:jc w:val="center"/>
        <w:rPr>
          <w:sz w:val="24"/>
          <w:szCs w:val="24"/>
        </w:rPr>
      </w:pPr>
      <w:r>
        <w:rPr>
          <w:sz w:val="24"/>
          <w:szCs w:val="24"/>
        </w:rPr>
        <w:br w:type="page"/>
      </w: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rPr>
          <w:sz w:val="24"/>
          <w:szCs w:val="24"/>
        </w:rPr>
      </w:pPr>
    </w:p>
    <w:p w:rsidR="00064647" w:rsidRPr="005D0BC5" w:rsidRDefault="00064647" w:rsidP="00584E41">
      <w:pPr>
        <w:tabs>
          <w:tab w:val="left" w:pos="360"/>
        </w:tabs>
        <w:rPr>
          <w:sz w:val="24"/>
          <w:szCs w:val="24"/>
        </w:rPr>
      </w:pPr>
    </w:p>
    <w:p w:rsidR="00064647" w:rsidRPr="005D0BC5" w:rsidRDefault="00064647" w:rsidP="00584E41">
      <w:pPr>
        <w:tabs>
          <w:tab w:val="left" w:pos="360"/>
        </w:tabs>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3F6413" w:rsidRPr="005D0BC5" w:rsidTr="00D27BED">
        <w:trPr>
          <w:cantSplit/>
        </w:trPr>
        <w:tc>
          <w:tcPr>
            <w:tcW w:w="9089" w:type="dxa"/>
            <w:gridSpan w:val="3"/>
            <w:tcMar>
              <w:top w:w="0" w:type="dxa"/>
              <w:left w:w="2" w:type="dxa"/>
              <w:bottom w:w="0" w:type="dxa"/>
              <w:right w:w="2" w:type="dxa"/>
            </w:tcMar>
            <w:vAlign w:val="center"/>
          </w:tcPr>
          <w:p w:rsidR="00943124" w:rsidRDefault="003F6413" w:rsidP="00584E41">
            <w:pPr>
              <w:ind w:firstLine="20"/>
              <w:jc w:val="center"/>
              <w:rPr>
                <w:b/>
                <w:bCs/>
                <w:sz w:val="24"/>
                <w:szCs w:val="24"/>
              </w:rPr>
            </w:pPr>
            <w:r w:rsidRPr="005D0BC5">
              <w:rPr>
                <w:b/>
                <w:bCs/>
                <w:sz w:val="24"/>
                <w:szCs w:val="24"/>
              </w:rPr>
              <w:t>ANEXO XI</w:t>
            </w:r>
          </w:p>
          <w:p w:rsidR="00D65106" w:rsidRPr="005D0BC5" w:rsidRDefault="00D65106" w:rsidP="00584E41">
            <w:pPr>
              <w:ind w:firstLine="20"/>
              <w:jc w:val="center"/>
              <w:rPr>
                <w:b/>
                <w:bCs/>
                <w:sz w:val="24"/>
                <w:szCs w:val="24"/>
              </w:rPr>
            </w:pPr>
          </w:p>
          <w:p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064647" w:rsidRPr="005D0BC5" w:rsidRDefault="00D724E6" w:rsidP="00D724E6">
      <w:pPr>
        <w:tabs>
          <w:tab w:val="left" w:pos="360"/>
        </w:tabs>
        <w:jc w:val="center"/>
        <w:rPr>
          <w:sz w:val="24"/>
          <w:szCs w:val="24"/>
        </w:rPr>
      </w:pPr>
      <w:r>
        <w:rPr>
          <w:sz w:val="24"/>
          <w:szCs w:val="24"/>
        </w:rPr>
        <w:br w:type="page"/>
      </w:r>
    </w:p>
    <w:p w:rsidR="00E97C47" w:rsidRPr="005D0BC5" w:rsidRDefault="00E97C47" w:rsidP="00584E41">
      <w:pPr>
        <w:tabs>
          <w:tab w:val="left" w:pos="360"/>
        </w:tabs>
        <w:rPr>
          <w:sz w:val="24"/>
          <w:szCs w:val="24"/>
        </w:rPr>
      </w:pPr>
    </w:p>
    <w:p w:rsidR="002833E0" w:rsidRPr="005D0BC5" w:rsidRDefault="003F6413" w:rsidP="00584E41">
      <w:pPr>
        <w:jc w:val="center"/>
        <w:rPr>
          <w:b/>
          <w:bCs/>
          <w:sz w:val="24"/>
          <w:szCs w:val="24"/>
        </w:rPr>
      </w:pPr>
      <w:r w:rsidRPr="005D0BC5">
        <w:rPr>
          <w:b/>
          <w:bCs/>
          <w:sz w:val="24"/>
          <w:szCs w:val="24"/>
        </w:rPr>
        <w:t>ANEXO XII</w:t>
      </w:r>
    </w:p>
    <w:p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D724E6" w:rsidP="00584E41">
      <w:pPr>
        <w:tabs>
          <w:tab w:val="left" w:pos="360"/>
        </w:tabs>
        <w:jc w:val="center"/>
        <w:rPr>
          <w:sz w:val="24"/>
          <w:szCs w:val="24"/>
        </w:rPr>
      </w:pPr>
      <w:r>
        <w:rPr>
          <w:sz w:val="24"/>
          <w:szCs w:val="24"/>
        </w:rPr>
        <w:br w:type="page"/>
      </w:r>
    </w:p>
    <w:p w:rsidR="003F6413" w:rsidRPr="005D0BC5" w:rsidRDefault="003F6413" w:rsidP="00584E41">
      <w:pPr>
        <w:tabs>
          <w:tab w:val="left" w:pos="360"/>
        </w:tabs>
        <w:jc w:val="center"/>
        <w:rPr>
          <w:sz w:val="24"/>
          <w:szCs w:val="24"/>
        </w:rPr>
      </w:pPr>
    </w:p>
    <w:tbl>
      <w:tblPr>
        <w:tblW w:w="9094" w:type="dxa"/>
        <w:tblInd w:w="-15" w:type="dxa"/>
        <w:tblLayout w:type="fixed"/>
        <w:tblCellMar>
          <w:left w:w="10" w:type="dxa"/>
          <w:right w:w="10" w:type="dxa"/>
        </w:tblCellMar>
        <w:tblLook w:val="04A0"/>
      </w:tblPr>
      <w:tblGrid>
        <w:gridCol w:w="415"/>
        <w:gridCol w:w="3555"/>
        <w:gridCol w:w="563"/>
        <w:gridCol w:w="4561"/>
      </w:tblGrid>
      <w:tr w:rsidR="003F6413" w:rsidRPr="005D0BC5" w:rsidTr="00D27BED">
        <w:trPr>
          <w:cantSplit/>
        </w:trPr>
        <w:tc>
          <w:tcPr>
            <w:tcW w:w="9094" w:type="dxa"/>
            <w:gridSpan w:val="4"/>
            <w:tcMar>
              <w:top w:w="0" w:type="dxa"/>
              <w:left w:w="2" w:type="dxa"/>
              <w:bottom w:w="0" w:type="dxa"/>
              <w:right w:w="2" w:type="dxa"/>
            </w:tcMar>
            <w:vAlign w:val="center"/>
          </w:tcPr>
          <w:p w:rsidR="002833E0" w:rsidRPr="005D0BC5" w:rsidRDefault="003C7731" w:rsidP="00584E41">
            <w:pPr>
              <w:jc w:val="center"/>
              <w:rPr>
                <w:b/>
                <w:bCs/>
                <w:sz w:val="24"/>
                <w:szCs w:val="24"/>
              </w:rPr>
            </w:pPr>
            <w:r w:rsidRPr="005D0BC5">
              <w:rPr>
                <w:b/>
                <w:bCs/>
                <w:sz w:val="24"/>
                <w:szCs w:val="24"/>
              </w:rPr>
              <w:t>ANEXO XIII</w:t>
            </w:r>
          </w:p>
          <w:p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8957F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2C40D3"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2C40D3" w:rsidRPr="005D0BC5">
              <w:rPr>
                <w:rFonts w:ascii="Times New Roman" w:hAnsi="Times New Roman" w:cs="Times New Roman"/>
                <w:color w:val="000000"/>
                <w:sz w:val="24"/>
                <w:szCs w:val="24"/>
              </w:rPr>
            </w:r>
            <w:r w:rsidR="002C40D3" w:rsidRPr="005D0BC5">
              <w:rPr>
                <w:rFonts w:ascii="Times New Roman" w:hAnsi="Times New Roman" w:cs="Times New Roman"/>
                <w:color w:val="000000"/>
                <w:sz w:val="24"/>
                <w:szCs w:val="24"/>
              </w:rPr>
              <w:fldChar w:fldCharType="separate"/>
            </w:r>
            <w:r w:rsidR="008957FA" w:rsidRPr="008957FA">
              <w:rPr>
                <w:rFonts w:ascii="Times New Roman" w:hAnsi="Times New Roman" w:cs="Times New Roman"/>
                <w:noProof/>
                <w:color w:val="000000"/>
                <w:sz w:val="24"/>
                <w:szCs w:val="24"/>
              </w:rPr>
              <w:t>CÂNDIDO DE ABREU</w:t>
            </w:r>
            <w:r w:rsidR="008957FA">
              <w:rPr>
                <w:rFonts w:ascii="Times New Roman" w:hAnsi="Times New Roman" w:cs="Times New Roman"/>
                <w:noProof/>
                <w:color w:val="000000"/>
                <w:sz w:val="24"/>
                <w:szCs w:val="24"/>
              </w:rPr>
              <w:t>/PR</w:t>
            </w:r>
            <w:r w:rsidR="002C40D3" w:rsidRPr="005D0BC5">
              <w:rPr>
                <w:rFonts w:ascii="Times New Roman" w:hAnsi="Times New Roman" w:cs="Times New Roman"/>
                <w:color w:val="000000"/>
                <w:sz w:val="24"/>
                <w:szCs w:val="24"/>
              </w:rPr>
              <w:fldChar w:fldCharType="end"/>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1E5053">
        <w:trPr>
          <w:cantSplit/>
          <w:trHeight w:val="60"/>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1E5053" w:rsidRPr="005D0BC5" w:rsidRDefault="001E5053" w:rsidP="00584E41">
      <w:pPr>
        <w:rPr>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D724E6" w:rsidP="00584E41">
      <w:pPr>
        <w:jc w:val="center"/>
        <w:rPr>
          <w:b/>
          <w:bCs/>
          <w:sz w:val="24"/>
          <w:szCs w:val="24"/>
        </w:rPr>
      </w:pPr>
      <w:r>
        <w:rPr>
          <w:b/>
          <w:bCs/>
          <w:sz w:val="24"/>
          <w:szCs w:val="24"/>
        </w:rPr>
        <w:br w:type="page"/>
      </w: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43124" w:rsidRPr="005D0BC5" w:rsidRDefault="003C7731" w:rsidP="00584E41">
      <w:pPr>
        <w:jc w:val="center"/>
        <w:rPr>
          <w:b/>
          <w:bCs/>
          <w:sz w:val="24"/>
          <w:szCs w:val="24"/>
        </w:rPr>
      </w:pPr>
      <w:r w:rsidRPr="005D0BC5">
        <w:rPr>
          <w:b/>
          <w:bCs/>
          <w:sz w:val="24"/>
          <w:szCs w:val="24"/>
        </w:rPr>
        <w:t xml:space="preserve">ANEXO XIV </w:t>
      </w:r>
    </w:p>
    <w:p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rsidR="00943124" w:rsidRPr="005D0BC5" w:rsidRDefault="00943124"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2C40D3" w:rsidRPr="002C40D3">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rsidR="00F55CF0" w:rsidRPr="005D0BC5" w:rsidRDefault="00F55CF0" w:rsidP="00584E41">
      <w:pPr>
        <w:jc w:val="both"/>
        <w:rPr>
          <w:sz w:val="24"/>
          <w:szCs w:val="24"/>
        </w:rPr>
      </w:pPr>
    </w:p>
    <w:p w:rsidR="00705205" w:rsidRDefault="00D724E6" w:rsidP="00D724E6">
      <w:pPr>
        <w:rPr>
          <w:b/>
          <w:bCs/>
          <w:sz w:val="24"/>
          <w:szCs w:val="24"/>
        </w:rPr>
      </w:pPr>
      <w:r>
        <w:rPr>
          <w:b/>
          <w:bCs/>
          <w:sz w:val="24"/>
          <w:szCs w:val="24"/>
        </w:rPr>
        <w:br w:type="page"/>
      </w:r>
    </w:p>
    <w:p w:rsidR="00705205" w:rsidRDefault="00705205" w:rsidP="00584E41">
      <w:pPr>
        <w:jc w:val="center"/>
        <w:rPr>
          <w:b/>
          <w:bCs/>
          <w:sz w:val="24"/>
          <w:szCs w:val="24"/>
        </w:rPr>
      </w:pPr>
    </w:p>
    <w:p w:rsidR="00F55CF0" w:rsidRDefault="003C7731" w:rsidP="00584E41">
      <w:pPr>
        <w:jc w:val="center"/>
        <w:rPr>
          <w:b/>
          <w:bCs/>
          <w:sz w:val="24"/>
          <w:szCs w:val="24"/>
        </w:rPr>
      </w:pPr>
      <w:r w:rsidRPr="005D0BC5">
        <w:rPr>
          <w:b/>
          <w:bCs/>
          <w:sz w:val="24"/>
          <w:szCs w:val="24"/>
        </w:rPr>
        <w:t>ANEXO XVI</w:t>
      </w:r>
    </w:p>
    <w:p w:rsidR="00F21C5A" w:rsidRPr="005D0BC5" w:rsidRDefault="00F21C5A" w:rsidP="00584E41">
      <w:pPr>
        <w:jc w:val="center"/>
        <w:rPr>
          <w:b/>
          <w:bCs/>
          <w:sz w:val="24"/>
          <w:szCs w:val="24"/>
        </w:rPr>
      </w:pPr>
    </w:p>
    <w:p w:rsidR="00705205" w:rsidRDefault="00705205" w:rsidP="00584E41">
      <w:pPr>
        <w:jc w:val="center"/>
        <w:rPr>
          <w:b/>
          <w:bCs/>
          <w:sz w:val="24"/>
          <w:szCs w:val="24"/>
        </w:rPr>
      </w:pPr>
    </w:p>
    <w:p w:rsidR="003C7731" w:rsidRDefault="003C7731" w:rsidP="00584E41">
      <w:pPr>
        <w:jc w:val="center"/>
        <w:rPr>
          <w:b/>
          <w:bCs/>
          <w:sz w:val="24"/>
          <w:szCs w:val="24"/>
        </w:rPr>
      </w:pPr>
      <w:r w:rsidRPr="005D0BC5">
        <w:rPr>
          <w:b/>
          <w:bCs/>
          <w:sz w:val="24"/>
          <w:szCs w:val="24"/>
        </w:rPr>
        <w:t>Elementos Técnicos Instrutores</w:t>
      </w:r>
    </w:p>
    <w:p w:rsidR="00F21C5A" w:rsidRPr="005D0BC5" w:rsidRDefault="00F21C5A" w:rsidP="00584E41">
      <w:pPr>
        <w:jc w:val="center"/>
        <w:rPr>
          <w:b/>
          <w:bCs/>
          <w:sz w:val="24"/>
          <w:szCs w:val="24"/>
        </w:rPr>
      </w:pPr>
    </w:p>
    <w:p w:rsidR="003C7731" w:rsidRPr="005D0BC5" w:rsidRDefault="003C7731" w:rsidP="00584E41">
      <w:pPr>
        <w:tabs>
          <w:tab w:val="left" w:pos="360"/>
        </w:tabs>
        <w:jc w:val="center"/>
        <w:rPr>
          <w:sz w:val="24"/>
          <w:szCs w:val="24"/>
        </w:rPr>
      </w:pPr>
    </w:p>
    <w:p w:rsidR="007040E5" w:rsidRPr="005D0BC5" w:rsidRDefault="007040E5" w:rsidP="00DF2F05">
      <w:pPr>
        <w:numPr>
          <w:ilvl w:val="0"/>
          <w:numId w:val="20"/>
        </w:numPr>
        <w:jc w:val="both"/>
        <w:rPr>
          <w:color w:val="000000"/>
          <w:sz w:val="24"/>
          <w:szCs w:val="24"/>
        </w:rPr>
      </w:pPr>
      <w:r w:rsidRPr="005D0BC5">
        <w:rPr>
          <w:color w:val="000000"/>
          <w:sz w:val="24"/>
          <w:szCs w:val="24"/>
        </w:rPr>
        <w:t xml:space="preserve">Elementos gráficos (plantas e documentos gráficos) – disponível em: </w:t>
      </w:r>
      <w:r w:rsidR="002C40D3"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2C40D3" w:rsidRPr="005D0BC5">
        <w:rPr>
          <w:color w:val="000000"/>
          <w:sz w:val="24"/>
          <w:szCs w:val="24"/>
        </w:rPr>
      </w:r>
      <w:r w:rsidR="002C40D3" w:rsidRPr="005D0BC5">
        <w:rPr>
          <w:color w:val="000000"/>
          <w:sz w:val="24"/>
          <w:szCs w:val="24"/>
        </w:rPr>
        <w:fldChar w:fldCharType="separate"/>
      </w:r>
      <w:r w:rsidR="002C6B84" w:rsidRPr="002C6B84">
        <w:rPr>
          <w:noProof/>
          <w:color w:val="000000"/>
          <w:sz w:val="24"/>
          <w:szCs w:val="24"/>
        </w:rPr>
        <w:t>https://bnc.org.br</w:t>
      </w:r>
      <w:r w:rsidR="002C40D3"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DF2F05">
      <w:pPr>
        <w:numPr>
          <w:ilvl w:val="0"/>
          <w:numId w:val="20"/>
        </w:numPr>
        <w:jc w:val="both"/>
        <w:rPr>
          <w:color w:val="000000"/>
          <w:sz w:val="24"/>
          <w:szCs w:val="24"/>
        </w:rPr>
      </w:pPr>
      <w:r w:rsidRPr="005D0BC5">
        <w:rPr>
          <w:color w:val="000000"/>
          <w:sz w:val="24"/>
          <w:szCs w:val="24"/>
        </w:rPr>
        <w:t xml:space="preserve">Especificações técnicas e memoriais – disponível em: </w:t>
      </w:r>
      <w:r w:rsidR="002C40D3"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2C40D3" w:rsidRPr="005D0BC5">
        <w:rPr>
          <w:color w:val="000000"/>
          <w:sz w:val="24"/>
          <w:szCs w:val="24"/>
        </w:rPr>
      </w:r>
      <w:r w:rsidR="002C40D3" w:rsidRPr="005D0BC5">
        <w:rPr>
          <w:color w:val="000000"/>
          <w:sz w:val="24"/>
          <w:szCs w:val="24"/>
        </w:rPr>
        <w:fldChar w:fldCharType="separate"/>
      </w:r>
      <w:r w:rsidR="002C6B84" w:rsidRPr="002C6B84">
        <w:rPr>
          <w:noProof/>
          <w:color w:val="000000"/>
          <w:sz w:val="24"/>
          <w:szCs w:val="24"/>
        </w:rPr>
        <w:t>https://bnc.org.br</w:t>
      </w:r>
      <w:r w:rsidR="002C40D3"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DF2F05">
      <w:pPr>
        <w:numPr>
          <w:ilvl w:val="0"/>
          <w:numId w:val="20"/>
        </w:numPr>
        <w:jc w:val="both"/>
        <w:rPr>
          <w:color w:val="000000"/>
          <w:sz w:val="24"/>
          <w:szCs w:val="24"/>
        </w:rPr>
      </w:pPr>
      <w:r w:rsidRPr="005D0BC5">
        <w:rPr>
          <w:color w:val="000000"/>
          <w:sz w:val="24"/>
          <w:szCs w:val="24"/>
        </w:rPr>
        <w:t>Relação de serviços e quantidades</w:t>
      </w:r>
      <w:r>
        <w:rPr>
          <w:color w:val="000000"/>
          <w:sz w:val="24"/>
          <w:szCs w:val="24"/>
        </w:rPr>
        <w:t xml:space="preserve"> e </w:t>
      </w:r>
      <w:r w:rsidRPr="007040E5">
        <w:rPr>
          <w:color w:val="000000"/>
          <w:sz w:val="24"/>
          <w:szCs w:val="24"/>
        </w:rPr>
        <w:t>Planilha Orçamentária Referencial –</w:t>
      </w:r>
      <w:r w:rsidRPr="005D0BC5">
        <w:rPr>
          <w:color w:val="000000"/>
          <w:sz w:val="24"/>
          <w:szCs w:val="24"/>
        </w:rPr>
        <w:t xml:space="preserve"> disponível em: </w:t>
      </w:r>
      <w:r w:rsidR="002C40D3"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002C40D3" w:rsidRPr="005D0BC5">
        <w:rPr>
          <w:color w:val="000000"/>
          <w:sz w:val="24"/>
          <w:szCs w:val="24"/>
        </w:rPr>
      </w:r>
      <w:r w:rsidR="002C40D3" w:rsidRPr="005D0BC5">
        <w:rPr>
          <w:color w:val="000000"/>
          <w:sz w:val="24"/>
          <w:szCs w:val="24"/>
        </w:rPr>
        <w:fldChar w:fldCharType="separate"/>
      </w:r>
      <w:r w:rsidR="003253AE" w:rsidRPr="003253AE">
        <w:rPr>
          <w:noProof/>
          <w:color w:val="000000"/>
          <w:sz w:val="24"/>
          <w:szCs w:val="24"/>
        </w:rPr>
        <w:t>https://bnc.org.br</w:t>
      </w:r>
      <w:r w:rsidR="002C40D3" w:rsidRPr="005D0BC5">
        <w:rPr>
          <w:color w:val="000000"/>
          <w:sz w:val="24"/>
          <w:szCs w:val="24"/>
        </w:rPr>
        <w:fldChar w:fldCharType="end"/>
      </w:r>
    </w:p>
    <w:p w:rsidR="007040E5" w:rsidRPr="005D0BC5" w:rsidRDefault="007040E5" w:rsidP="007040E5">
      <w:pPr>
        <w:jc w:val="both"/>
        <w:rPr>
          <w:color w:val="000000"/>
          <w:sz w:val="24"/>
          <w:szCs w:val="24"/>
        </w:rPr>
      </w:pPr>
    </w:p>
    <w:p w:rsidR="007040E5" w:rsidRDefault="007040E5" w:rsidP="00DF2F05">
      <w:pPr>
        <w:numPr>
          <w:ilvl w:val="0"/>
          <w:numId w:val="2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rsidR="007040E5" w:rsidRPr="005D0BC5" w:rsidRDefault="007040E5" w:rsidP="007040E5">
      <w:pPr>
        <w:jc w:val="both"/>
        <w:rPr>
          <w:sz w:val="24"/>
          <w:szCs w:val="24"/>
        </w:rPr>
      </w:pPr>
    </w:p>
    <w:p w:rsidR="007040E5" w:rsidRDefault="007040E5" w:rsidP="007040E5">
      <w:pPr>
        <w:jc w:val="both"/>
        <w:rPr>
          <w:color w:val="000000"/>
          <w:sz w:val="24"/>
          <w:szCs w:val="24"/>
        </w:rPr>
      </w:pPr>
    </w:p>
    <w:p w:rsidR="003C7731" w:rsidRPr="005D0BC5" w:rsidRDefault="003C7731" w:rsidP="00A64E40">
      <w:pPr>
        <w:jc w:val="both"/>
        <w:rPr>
          <w:sz w:val="24"/>
          <w:szCs w:val="24"/>
        </w:rPr>
      </w:pPr>
    </w:p>
    <w:p w:rsidR="003C7731" w:rsidRDefault="003C7731"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A328C7">
      <w:pPr>
        <w:tabs>
          <w:tab w:val="left" w:pos="360"/>
        </w:tabs>
        <w:rPr>
          <w:rFonts w:ascii="Nunito Sans" w:hAnsi="Nunito Sans"/>
        </w:rPr>
      </w:pPr>
    </w:p>
    <w:p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42A" w:rsidRDefault="00F0142A">
      <w:r>
        <w:separator/>
      </w:r>
    </w:p>
  </w:endnote>
  <w:endnote w:type="continuationSeparator" w:id="1">
    <w:p w:rsidR="00F0142A" w:rsidRDefault="00F014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Segoe UI Symbol"/>
    <w:charset w:val="02"/>
    <w:family w:val="auto"/>
    <w:pitch w:val="default"/>
    <w:sig w:usb0="00000000" w:usb1="00000000" w:usb2="00000000" w:usb3="00000000" w:csb0="0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sans-serif">
    <w:altName w:val="Arial"/>
    <w:charset w:val="00"/>
    <w:family w:val="swiss"/>
    <w:pitch w:val="default"/>
    <w:sig w:usb0="00000000" w:usb1="00000000" w:usb2="00000000" w:usb3="00000000" w:csb0="00000000" w:csb1="00000000"/>
  </w:font>
  <w:font w:name="Bitstream Vera Sans">
    <w:charset w:val="00"/>
    <w:family w:val="auto"/>
    <w:pitch w:val="variable"/>
    <w:sig w:usb0="00000000" w:usb1="00000000" w:usb2="00000000" w:usb3="00000000" w:csb0="00000000" w:csb1="00000000"/>
  </w:font>
  <w:font w:name="Myriad Pro">
    <w:altName w:val="Segoe U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Calibri Light">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2C40D3">
    <w:pPr>
      <w:pStyle w:val="Rodap"/>
      <w:framePr w:wrap="around" w:vAnchor="text" w:hAnchor="margin" w:xAlign="right" w:y="1"/>
      <w:rPr>
        <w:rStyle w:val="Nmerodepgina"/>
      </w:rPr>
    </w:pPr>
    <w:r>
      <w:rPr>
        <w:rStyle w:val="Nmerodepgina"/>
      </w:rPr>
      <w:fldChar w:fldCharType="begin"/>
    </w:r>
    <w:r w:rsidR="00367018">
      <w:rPr>
        <w:rStyle w:val="Nmerodepgina"/>
      </w:rPr>
      <w:instrText xml:space="preserve">PAGE  </w:instrText>
    </w:r>
    <w:r>
      <w:rPr>
        <w:rStyle w:val="Nmerodepgina"/>
      </w:rPr>
      <w:fldChar w:fldCharType="end"/>
    </w:r>
  </w:p>
  <w:p w:rsidR="00367018" w:rsidRDefault="0036701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367018">
    <w:pPr>
      <w:pStyle w:val="Rodap"/>
      <w:framePr w:wrap="around" w:vAnchor="text" w:hAnchor="margin" w:xAlign="right" w:y="1"/>
      <w:ind w:right="360"/>
      <w:rPr>
        <w:rStyle w:val="Nmerodepgina"/>
      </w:rPr>
    </w:pPr>
  </w:p>
  <w:p w:rsidR="00367018" w:rsidRDefault="002C40D3">
    <w:pPr>
      <w:pStyle w:val="Rodap"/>
      <w:framePr w:wrap="around" w:vAnchor="text" w:hAnchor="margin" w:xAlign="right" w:y="1"/>
      <w:ind w:right="360"/>
      <w:jc w:val="right"/>
      <w:rPr>
        <w:rStyle w:val="Nmerodepgina"/>
      </w:rPr>
    </w:pPr>
    <w:r>
      <w:rPr>
        <w:rStyle w:val="Nmerodepgina"/>
      </w:rPr>
      <w:fldChar w:fldCharType="begin"/>
    </w:r>
    <w:r w:rsidR="00367018">
      <w:rPr>
        <w:rStyle w:val="Nmerodepgina"/>
      </w:rPr>
      <w:instrText xml:space="preserve">PAGE  </w:instrText>
    </w:r>
    <w:r>
      <w:rPr>
        <w:rStyle w:val="Nmerodepgina"/>
      </w:rPr>
      <w:fldChar w:fldCharType="separate"/>
    </w:r>
    <w:r w:rsidR="001476F6">
      <w:rPr>
        <w:rStyle w:val="Nmerodepgina"/>
        <w:noProof/>
      </w:rPr>
      <w:t>1</w:t>
    </w:r>
    <w:r>
      <w:rPr>
        <w:rStyle w:val="Nmerodepgina"/>
      </w:rPr>
      <w:fldChar w:fldCharType="end"/>
    </w:r>
  </w:p>
  <w:p w:rsidR="00367018" w:rsidRDefault="00367018">
    <w:pPr>
      <w:pStyle w:val="Rodap"/>
      <w:framePr w:wrap="around" w:vAnchor="text" w:hAnchor="margin" w:xAlign="right" w:y="1"/>
      <w:ind w:right="360"/>
      <w:jc w:val="right"/>
      <w:rPr>
        <w:rStyle w:val="Nmerodepgina"/>
      </w:rPr>
    </w:pPr>
  </w:p>
  <w:p w:rsidR="00367018" w:rsidRDefault="00367018">
    <w:pPr>
      <w:pStyle w:val="Rodap"/>
      <w:framePr w:wrap="around" w:vAnchor="text" w:hAnchor="margin" w:xAlign="right" w:y="1"/>
      <w:ind w:right="360"/>
      <w:rPr>
        <w:rStyle w:val="Nmerodepgina"/>
      </w:rPr>
    </w:pPr>
  </w:p>
  <w:p w:rsidR="00367018" w:rsidRDefault="00367018">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2C40D3">
    <w:pPr>
      <w:pStyle w:val="Rodap"/>
      <w:framePr w:wrap="around" w:vAnchor="text" w:hAnchor="margin" w:xAlign="right" w:y="1"/>
      <w:rPr>
        <w:rStyle w:val="Nmerodepgina"/>
      </w:rPr>
    </w:pPr>
    <w:r>
      <w:rPr>
        <w:rStyle w:val="Nmerodepgina"/>
      </w:rPr>
      <w:fldChar w:fldCharType="begin"/>
    </w:r>
    <w:r w:rsidR="00367018">
      <w:rPr>
        <w:rStyle w:val="Nmerodepgina"/>
      </w:rPr>
      <w:instrText xml:space="preserve">PAGE  </w:instrText>
    </w:r>
    <w:r>
      <w:rPr>
        <w:rStyle w:val="Nmerodepgina"/>
      </w:rPr>
      <w:fldChar w:fldCharType="separate"/>
    </w:r>
    <w:r w:rsidR="00367018">
      <w:rPr>
        <w:rStyle w:val="Nmerodepgina"/>
        <w:noProof/>
      </w:rPr>
      <w:t>1</w:t>
    </w:r>
    <w:r>
      <w:rPr>
        <w:rStyle w:val="Nmerodepgina"/>
      </w:rPr>
      <w:fldChar w:fldCharType="end"/>
    </w:r>
  </w:p>
  <w:p w:rsidR="00367018" w:rsidRDefault="00367018">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42A" w:rsidRDefault="00F0142A">
      <w:r>
        <w:separator/>
      </w:r>
    </w:p>
  </w:footnote>
  <w:footnote w:type="continuationSeparator" w:id="1">
    <w:p w:rsidR="00F0142A" w:rsidRDefault="00F014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2C40D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2C40D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18" w:rsidRDefault="002C40D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3"/>
  </w:num>
  <w:num w:numId="3">
    <w:abstractNumId w:val="15"/>
  </w:num>
  <w:num w:numId="4">
    <w:abstractNumId w:val="26"/>
  </w:num>
  <w:num w:numId="5">
    <w:abstractNumId w:val="11"/>
  </w:num>
  <w:num w:numId="6">
    <w:abstractNumId w:val="10"/>
  </w:num>
  <w:num w:numId="7">
    <w:abstractNumId w:val="20"/>
  </w:num>
  <w:num w:numId="8">
    <w:abstractNumId w:val="17"/>
  </w:num>
  <w:num w:numId="9">
    <w:abstractNumId w:val="8"/>
  </w:num>
  <w:num w:numId="10">
    <w:abstractNumId w:val="14"/>
  </w:num>
  <w:num w:numId="11">
    <w:abstractNumId w:val="19"/>
  </w:num>
  <w:num w:numId="12">
    <w:abstractNumId w:val="18"/>
  </w:num>
  <w:num w:numId="13">
    <w:abstractNumId w:val="23"/>
  </w:num>
  <w:num w:numId="14">
    <w:abstractNumId w:val="18"/>
    <w:lvlOverride w:ilvl="0">
      <w:startOverride w:val="1"/>
    </w:lvlOverride>
  </w:num>
  <w:num w:numId="15">
    <w:abstractNumId w:val="12"/>
  </w:num>
  <w:num w:numId="16">
    <w:abstractNumId w:val="25"/>
  </w:num>
  <w:num w:numId="17">
    <w:abstractNumId w:val="21"/>
  </w:num>
  <w:num w:numId="18">
    <w:abstractNumId w:val="27"/>
  </w:num>
  <w:num w:numId="19">
    <w:abstractNumId w:val="22"/>
  </w:num>
  <w:num w:numId="20">
    <w:abstractNumId w:val="9"/>
  </w:num>
  <w:num w:numId="21">
    <w:abstractNumId w:val="0"/>
  </w:num>
  <w:num w:numId="22">
    <w:abstractNumId w:val="16"/>
  </w:num>
  <w:num w:numId="23">
    <w:abstractNumId w:val="2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ocumentProtection w:edit="forms" w:enforcement="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6386"/>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67CD"/>
    <w:rsid w:val="00000402"/>
    <w:rsid w:val="000018E8"/>
    <w:rsid w:val="00004C84"/>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40BA"/>
    <w:rsid w:val="00035174"/>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6BEB"/>
    <w:rsid w:val="000704B7"/>
    <w:rsid w:val="00071DFC"/>
    <w:rsid w:val="000743A3"/>
    <w:rsid w:val="000761DD"/>
    <w:rsid w:val="00077571"/>
    <w:rsid w:val="00077768"/>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3BF5"/>
    <w:rsid w:val="000B6154"/>
    <w:rsid w:val="000B644A"/>
    <w:rsid w:val="000B6BCE"/>
    <w:rsid w:val="000B7C5C"/>
    <w:rsid w:val="000C11E2"/>
    <w:rsid w:val="000C4F3A"/>
    <w:rsid w:val="000C7B6A"/>
    <w:rsid w:val="000D268A"/>
    <w:rsid w:val="000D32F1"/>
    <w:rsid w:val="000D6E98"/>
    <w:rsid w:val="000D7964"/>
    <w:rsid w:val="000D7EC9"/>
    <w:rsid w:val="000E0E5A"/>
    <w:rsid w:val="000E2EDA"/>
    <w:rsid w:val="000E3727"/>
    <w:rsid w:val="000E4DA5"/>
    <w:rsid w:val="000E588C"/>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37C8"/>
    <w:rsid w:val="00115E79"/>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5B37"/>
    <w:rsid w:val="001476F6"/>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5053"/>
    <w:rsid w:val="001F3C5E"/>
    <w:rsid w:val="001F466A"/>
    <w:rsid w:val="001F4DB5"/>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6033"/>
    <w:rsid w:val="00277199"/>
    <w:rsid w:val="00281CB6"/>
    <w:rsid w:val="0028245A"/>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4DA3"/>
    <w:rsid w:val="002A55BB"/>
    <w:rsid w:val="002A7770"/>
    <w:rsid w:val="002B0F5B"/>
    <w:rsid w:val="002B1A99"/>
    <w:rsid w:val="002B6483"/>
    <w:rsid w:val="002B71ED"/>
    <w:rsid w:val="002C04FC"/>
    <w:rsid w:val="002C10B5"/>
    <w:rsid w:val="002C1F44"/>
    <w:rsid w:val="002C29C9"/>
    <w:rsid w:val="002C3FE1"/>
    <w:rsid w:val="002C40D3"/>
    <w:rsid w:val="002C43FD"/>
    <w:rsid w:val="002C4405"/>
    <w:rsid w:val="002C4E68"/>
    <w:rsid w:val="002C5A57"/>
    <w:rsid w:val="002C65AA"/>
    <w:rsid w:val="002C6B84"/>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2EC5"/>
    <w:rsid w:val="00313237"/>
    <w:rsid w:val="003147A4"/>
    <w:rsid w:val="00316FEF"/>
    <w:rsid w:val="00320A76"/>
    <w:rsid w:val="003216B3"/>
    <w:rsid w:val="00322E8D"/>
    <w:rsid w:val="00324CDE"/>
    <w:rsid w:val="00324FC3"/>
    <w:rsid w:val="003253AE"/>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136A"/>
    <w:rsid w:val="0035613F"/>
    <w:rsid w:val="0036342B"/>
    <w:rsid w:val="00365F58"/>
    <w:rsid w:val="0036634C"/>
    <w:rsid w:val="00367018"/>
    <w:rsid w:val="003706B8"/>
    <w:rsid w:val="0037213B"/>
    <w:rsid w:val="00375CAA"/>
    <w:rsid w:val="0038058E"/>
    <w:rsid w:val="003810FF"/>
    <w:rsid w:val="00381C57"/>
    <w:rsid w:val="00382317"/>
    <w:rsid w:val="00382B31"/>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A7968"/>
    <w:rsid w:val="003B1A4E"/>
    <w:rsid w:val="003B1AD1"/>
    <w:rsid w:val="003B2183"/>
    <w:rsid w:val="003B3188"/>
    <w:rsid w:val="003B386B"/>
    <w:rsid w:val="003B5C66"/>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40AE"/>
    <w:rsid w:val="00436259"/>
    <w:rsid w:val="00436C76"/>
    <w:rsid w:val="00437CBD"/>
    <w:rsid w:val="00440F0B"/>
    <w:rsid w:val="00442805"/>
    <w:rsid w:val="00443CE9"/>
    <w:rsid w:val="0044434E"/>
    <w:rsid w:val="00444AE0"/>
    <w:rsid w:val="00445D5A"/>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4825"/>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48DA"/>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857"/>
    <w:rsid w:val="004B5EFA"/>
    <w:rsid w:val="004B68FE"/>
    <w:rsid w:val="004B6B91"/>
    <w:rsid w:val="004B70A7"/>
    <w:rsid w:val="004C24F0"/>
    <w:rsid w:val="004C27E8"/>
    <w:rsid w:val="004C2F20"/>
    <w:rsid w:val="004C3FB5"/>
    <w:rsid w:val="004C7095"/>
    <w:rsid w:val="004C7CB4"/>
    <w:rsid w:val="004D05DD"/>
    <w:rsid w:val="004D0683"/>
    <w:rsid w:val="004D0867"/>
    <w:rsid w:val="004D25B8"/>
    <w:rsid w:val="004D5A5C"/>
    <w:rsid w:val="004D6816"/>
    <w:rsid w:val="004E2642"/>
    <w:rsid w:val="004E368C"/>
    <w:rsid w:val="004E6848"/>
    <w:rsid w:val="004F0D8A"/>
    <w:rsid w:val="004F1924"/>
    <w:rsid w:val="004F1CB3"/>
    <w:rsid w:val="004F2130"/>
    <w:rsid w:val="004F221F"/>
    <w:rsid w:val="004F44A9"/>
    <w:rsid w:val="004F7200"/>
    <w:rsid w:val="005003D3"/>
    <w:rsid w:val="00502C7A"/>
    <w:rsid w:val="0050384C"/>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D3A"/>
    <w:rsid w:val="00563CDB"/>
    <w:rsid w:val="00563F7F"/>
    <w:rsid w:val="0056756F"/>
    <w:rsid w:val="00571267"/>
    <w:rsid w:val="00573D3D"/>
    <w:rsid w:val="005740D0"/>
    <w:rsid w:val="005747B0"/>
    <w:rsid w:val="00576786"/>
    <w:rsid w:val="005804EE"/>
    <w:rsid w:val="00580AB0"/>
    <w:rsid w:val="00582199"/>
    <w:rsid w:val="0058323A"/>
    <w:rsid w:val="00584B75"/>
    <w:rsid w:val="00584E41"/>
    <w:rsid w:val="00587E2B"/>
    <w:rsid w:val="00591159"/>
    <w:rsid w:val="00591A28"/>
    <w:rsid w:val="00592102"/>
    <w:rsid w:val="00592B9F"/>
    <w:rsid w:val="00594142"/>
    <w:rsid w:val="00594748"/>
    <w:rsid w:val="0059691B"/>
    <w:rsid w:val="005A096F"/>
    <w:rsid w:val="005A0A7D"/>
    <w:rsid w:val="005A1422"/>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1DF4"/>
    <w:rsid w:val="005D2004"/>
    <w:rsid w:val="005D2741"/>
    <w:rsid w:val="005D29DF"/>
    <w:rsid w:val="005D35DE"/>
    <w:rsid w:val="005D3890"/>
    <w:rsid w:val="005D68C1"/>
    <w:rsid w:val="005D7AE2"/>
    <w:rsid w:val="005E03B8"/>
    <w:rsid w:val="005E1345"/>
    <w:rsid w:val="005E1A27"/>
    <w:rsid w:val="005E1F94"/>
    <w:rsid w:val="005E348D"/>
    <w:rsid w:val="005E619D"/>
    <w:rsid w:val="005E7040"/>
    <w:rsid w:val="005F047E"/>
    <w:rsid w:val="005F2158"/>
    <w:rsid w:val="005F2C48"/>
    <w:rsid w:val="005F4D81"/>
    <w:rsid w:val="005F6434"/>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208B8"/>
    <w:rsid w:val="00620C28"/>
    <w:rsid w:val="006217A9"/>
    <w:rsid w:val="00621BFB"/>
    <w:rsid w:val="006221AE"/>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4953"/>
    <w:rsid w:val="006A4D23"/>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470E"/>
    <w:rsid w:val="006D651F"/>
    <w:rsid w:val="006D67E1"/>
    <w:rsid w:val="006E26A5"/>
    <w:rsid w:val="006E3D1A"/>
    <w:rsid w:val="006F218B"/>
    <w:rsid w:val="006F2798"/>
    <w:rsid w:val="006F2AD1"/>
    <w:rsid w:val="006F2B20"/>
    <w:rsid w:val="006F2EFC"/>
    <w:rsid w:val="006F4B73"/>
    <w:rsid w:val="0070153B"/>
    <w:rsid w:val="00702CFD"/>
    <w:rsid w:val="007036C7"/>
    <w:rsid w:val="00703B0C"/>
    <w:rsid w:val="007040E5"/>
    <w:rsid w:val="00704F78"/>
    <w:rsid w:val="00705205"/>
    <w:rsid w:val="00706EDC"/>
    <w:rsid w:val="0071019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47FF2"/>
    <w:rsid w:val="00751902"/>
    <w:rsid w:val="00752702"/>
    <w:rsid w:val="0075561C"/>
    <w:rsid w:val="0075721E"/>
    <w:rsid w:val="007579EA"/>
    <w:rsid w:val="00757C21"/>
    <w:rsid w:val="00757F63"/>
    <w:rsid w:val="00762AED"/>
    <w:rsid w:val="00763F68"/>
    <w:rsid w:val="00764B36"/>
    <w:rsid w:val="00764BD2"/>
    <w:rsid w:val="00767B52"/>
    <w:rsid w:val="0077094E"/>
    <w:rsid w:val="00771775"/>
    <w:rsid w:val="0077372B"/>
    <w:rsid w:val="00775FC4"/>
    <w:rsid w:val="00777297"/>
    <w:rsid w:val="0077749C"/>
    <w:rsid w:val="00777695"/>
    <w:rsid w:val="0078171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2DA7"/>
    <w:rsid w:val="007E5A09"/>
    <w:rsid w:val="007E68A9"/>
    <w:rsid w:val="007E7A38"/>
    <w:rsid w:val="007F1C17"/>
    <w:rsid w:val="007F2307"/>
    <w:rsid w:val="007F28E4"/>
    <w:rsid w:val="007F39AF"/>
    <w:rsid w:val="007F579C"/>
    <w:rsid w:val="007F5AEA"/>
    <w:rsid w:val="007F5DEF"/>
    <w:rsid w:val="008012E7"/>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786"/>
    <w:rsid w:val="00861938"/>
    <w:rsid w:val="0086272A"/>
    <w:rsid w:val="00862BEE"/>
    <w:rsid w:val="00864F0A"/>
    <w:rsid w:val="00867107"/>
    <w:rsid w:val="0087193B"/>
    <w:rsid w:val="008720A2"/>
    <w:rsid w:val="00874643"/>
    <w:rsid w:val="00880366"/>
    <w:rsid w:val="00882799"/>
    <w:rsid w:val="0088338F"/>
    <w:rsid w:val="00884239"/>
    <w:rsid w:val="00886FA2"/>
    <w:rsid w:val="0088715B"/>
    <w:rsid w:val="00891C5B"/>
    <w:rsid w:val="00892EAF"/>
    <w:rsid w:val="00893290"/>
    <w:rsid w:val="00893A08"/>
    <w:rsid w:val="00894444"/>
    <w:rsid w:val="008957FA"/>
    <w:rsid w:val="00897808"/>
    <w:rsid w:val="00897A10"/>
    <w:rsid w:val="008A3A65"/>
    <w:rsid w:val="008A4C7D"/>
    <w:rsid w:val="008A4E45"/>
    <w:rsid w:val="008A57E6"/>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58B1"/>
    <w:rsid w:val="009067AC"/>
    <w:rsid w:val="00907EB6"/>
    <w:rsid w:val="00907F6F"/>
    <w:rsid w:val="009123B5"/>
    <w:rsid w:val="00913BBA"/>
    <w:rsid w:val="00915397"/>
    <w:rsid w:val="0091539A"/>
    <w:rsid w:val="00915952"/>
    <w:rsid w:val="009208CC"/>
    <w:rsid w:val="00923169"/>
    <w:rsid w:val="00926AEA"/>
    <w:rsid w:val="009272D9"/>
    <w:rsid w:val="00931048"/>
    <w:rsid w:val="00931C93"/>
    <w:rsid w:val="009326B2"/>
    <w:rsid w:val="009343CA"/>
    <w:rsid w:val="009364D4"/>
    <w:rsid w:val="00936DC6"/>
    <w:rsid w:val="009370DB"/>
    <w:rsid w:val="009375C5"/>
    <w:rsid w:val="0094001B"/>
    <w:rsid w:val="00940A75"/>
    <w:rsid w:val="00940E11"/>
    <w:rsid w:val="00941E43"/>
    <w:rsid w:val="00941E70"/>
    <w:rsid w:val="00942907"/>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6DC8"/>
    <w:rsid w:val="00957012"/>
    <w:rsid w:val="0096157C"/>
    <w:rsid w:val="00962415"/>
    <w:rsid w:val="00962771"/>
    <w:rsid w:val="009649F0"/>
    <w:rsid w:val="009652B8"/>
    <w:rsid w:val="009660C7"/>
    <w:rsid w:val="00967897"/>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16BA"/>
    <w:rsid w:val="009A34B6"/>
    <w:rsid w:val="009A5034"/>
    <w:rsid w:val="009A76A0"/>
    <w:rsid w:val="009B2D8C"/>
    <w:rsid w:val="009B6A2E"/>
    <w:rsid w:val="009B6F66"/>
    <w:rsid w:val="009C2097"/>
    <w:rsid w:val="009C6EAA"/>
    <w:rsid w:val="009C7127"/>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E04"/>
    <w:rsid w:val="009F50F4"/>
    <w:rsid w:val="009F727B"/>
    <w:rsid w:val="009F7564"/>
    <w:rsid w:val="009F7C41"/>
    <w:rsid w:val="00A03226"/>
    <w:rsid w:val="00A035F5"/>
    <w:rsid w:val="00A06DC3"/>
    <w:rsid w:val="00A110CE"/>
    <w:rsid w:val="00A12F7C"/>
    <w:rsid w:val="00A13216"/>
    <w:rsid w:val="00A1341E"/>
    <w:rsid w:val="00A15F5E"/>
    <w:rsid w:val="00A17930"/>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157"/>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DA1"/>
    <w:rsid w:val="00A85569"/>
    <w:rsid w:val="00A86374"/>
    <w:rsid w:val="00A9305A"/>
    <w:rsid w:val="00A93E5E"/>
    <w:rsid w:val="00A94F3A"/>
    <w:rsid w:val="00A9540B"/>
    <w:rsid w:val="00A96DD3"/>
    <w:rsid w:val="00AA051E"/>
    <w:rsid w:val="00AA1AAC"/>
    <w:rsid w:val="00AA2737"/>
    <w:rsid w:val="00AA6DF7"/>
    <w:rsid w:val="00AA7FB9"/>
    <w:rsid w:val="00AB0884"/>
    <w:rsid w:val="00AB1B15"/>
    <w:rsid w:val="00AB449E"/>
    <w:rsid w:val="00AB56E2"/>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F67"/>
    <w:rsid w:val="00B15043"/>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2A4"/>
    <w:rsid w:val="00B41CF3"/>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C1787"/>
    <w:rsid w:val="00BC252B"/>
    <w:rsid w:val="00BC29D3"/>
    <w:rsid w:val="00BC3043"/>
    <w:rsid w:val="00BC4B56"/>
    <w:rsid w:val="00BC529C"/>
    <w:rsid w:val="00BC5854"/>
    <w:rsid w:val="00BC6AEE"/>
    <w:rsid w:val="00BC726C"/>
    <w:rsid w:val="00BD0CA1"/>
    <w:rsid w:val="00BD724C"/>
    <w:rsid w:val="00BD73B6"/>
    <w:rsid w:val="00BD7B57"/>
    <w:rsid w:val="00BE083C"/>
    <w:rsid w:val="00BE0FAC"/>
    <w:rsid w:val="00BE438B"/>
    <w:rsid w:val="00BE601D"/>
    <w:rsid w:val="00BE61DE"/>
    <w:rsid w:val="00BE6D96"/>
    <w:rsid w:val="00BF466E"/>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3239"/>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5A17"/>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5B77"/>
    <w:rsid w:val="00CD750C"/>
    <w:rsid w:val="00CE09D5"/>
    <w:rsid w:val="00CE3EFB"/>
    <w:rsid w:val="00CE5B44"/>
    <w:rsid w:val="00CE5D0C"/>
    <w:rsid w:val="00CE7195"/>
    <w:rsid w:val="00CF042D"/>
    <w:rsid w:val="00CF30E7"/>
    <w:rsid w:val="00CF43E0"/>
    <w:rsid w:val="00CF5A80"/>
    <w:rsid w:val="00CF5DED"/>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27F56"/>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195C"/>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35F1"/>
    <w:rsid w:val="00DA4D7A"/>
    <w:rsid w:val="00DA4DE9"/>
    <w:rsid w:val="00DA544C"/>
    <w:rsid w:val="00DA5DAB"/>
    <w:rsid w:val="00DA5E9C"/>
    <w:rsid w:val="00DA6DD3"/>
    <w:rsid w:val="00DA7294"/>
    <w:rsid w:val="00DA7AC1"/>
    <w:rsid w:val="00DA7D34"/>
    <w:rsid w:val="00DB058D"/>
    <w:rsid w:val="00DB100F"/>
    <w:rsid w:val="00DB2235"/>
    <w:rsid w:val="00DB2B5F"/>
    <w:rsid w:val="00DB44E3"/>
    <w:rsid w:val="00DB48E2"/>
    <w:rsid w:val="00DB6BB4"/>
    <w:rsid w:val="00DC0204"/>
    <w:rsid w:val="00DC0805"/>
    <w:rsid w:val="00DC089E"/>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2F05"/>
    <w:rsid w:val="00DF42AC"/>
    <w:rsid w:val="00DF4C31"/>
    <w:rsid w:val="00E00582"/>
    <w:rsid w:val="00E044C9"/>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2DF8"/>
    <w:rsid w:val="00EA537C"/>
    <w:rsid w:val="00EA56A9"/>
    <w:rsid w:val="00EA7873"/>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142A"/>
    <w:rsid w:val="00F02C1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2E7"/>
    <w:rsid w:val="00F75B4B"/>
    <w:rsid w:val="00F76E1B"/>
    <w:rsid w:val="00F80685"/>
    <w:rsid w:val="00F8213B"/>
    <w:rsid w:val="00F8249F"/>
    <w:rsid w:val="00F82CC3"/>
    <w:rsid w:val="00F82E08"/>
    <w:rsid w:val="00F85728"/>
    <w:rsid w:val="00F8595A"/>
    <w:rsid w:val="00F87FA8"/>
    <w:rsid w:val="00F90263"/>
    <w:rsid w:val="00F910D0"/>
    <w:rsid w:val="00F91536"/>
    <w:rsid w:val="00F9188B"/>
    <w:rsid w:val="00F91C51"/>
    <w:rsid w:val="00F93F90"/>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6DEA"/>
    <w:rsid w:val="00FD0646"/>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C93239"/>
    <w:pPr>
      <w:keepNext/>
      <w:outlineLvl w:val="0"/>
    </w:pPr>
    <w:rPr>
      <w:sz w:val="28"/>
    </w:rPr>
  </w:style>
  <w:style w:type="paragraph" w:styleId="Ttulo2">
    <w:name w:val="heading 2"/>
    <w:basedOn w:val="Normal"/>
    <w:next w:val="Normal"/>
    <w:qFormat/>
    <w:rsid w:val="00C93239"/>
    <w:pPr>
      <w:keepNext/>
      <w:tabs>
        <w:tab w:val="left" w:pos="1418"/>
      </w:tabs>
      <w:ind w:left="2127"/>
      <w:jc w:val="both"/>
      <w:outlineLvl w:val="1"/>
    </w:pPr>
    <w:rPr>
      <w:color w:val="000000"/>
      <w:sz w:val="24"/>
    </w:rPr>
  </w:style>
  <w:style w:type="paragraph" w:styleId="Ttulo3">
    <w:name w:val="heading 3"/>
    <w:basedOn w:val="Normal"/>
    <w:next w:val="Normal"/>
    <w:qFormat/>
    <w:rsid w:val="00C93239"/>
    <w:pPr>
      <w:keepNext/>
      <w:ind w:right="176" w:hanging="108"/>
      <w:jc w:val="center"/>
      <w:outlineLvl w:val="2"/>
    </w:pPr>
    <w:rPr>
      <w:sz w:val="22"/>
      <w:u w:val="single"/>
    </w:rPr>
  </w:style>
  <w:style w:type="paragraph" w:styleId="Ttulo4">
    <w:name w:val="heading 4"/>
    <w:basedOn w:val="Normal"/>
    <w:next w:val="Normal"/>
    <w:qFormat/>
    <w:rsid w:val="00C93239"/>
    <w:pPr>
      <w:keepNext/>
      <w:jc w:val="center"/>
      <w:outlineLvl w:val="3"/>
    </w:pPr>
    <w:rPr>
      <w:color w:val="000000"/>
      <w:sz w:val="18"/>
    </w:rPr>
  </w:style>
  <w:style w:type="paragraph" w:styleId="Ttulo5">
    <w:name w:val="heading 5"/>
    <w:basedOn w:val="Normal"/>
    <w:next w:val="Normal"/>
    <w:qFormat/>
    <w:rsid w:val="00C93239"/>
    <w:pPr>
      <w:keepNext/>
      <w:jc w:val="both"/>
      <w:outlineLvl w:val="4"/>
    </w:pPr>
    <w:rPr>
      <w:color w:val="000000"/>
      <w:sz w:val="24"/>
    </w:rPr>
  </w:style>
  <w:style w:type="paragraph" w:styleId="Ttulo6">
    <w:name w:val="heading 6"/>
    <w:basedOn w:val="Normal"/>
    <w:next w:val="Normal"/>
    <w:qFormat/>
    <w:rsid w:val="00C93239"/>
    <w:pPr>
      <w:keepNext/>
      <w:jc w:val="both"/>
      <w:outlineLvl w:val="5"/>
    </w:pPr>
    <w:rPr>
      <w:color w:val="000000"/>
      <w:sz w:val="24"/>
      <w:u w:val="single"/>
    </w:rPr>
  </w:style>
  <w:style w:type="paragraph" w:styleId="Ttulo7">
    <w:name w:val="heading 7"/>
    <w:basedOn w:val="Normal"/>
    <w:next w:val="Normal"/>
    <w:link w:val="Ttulo7Char"/>
    <w:qFormat/>
    <w:rsid w:val="00C93239"/>
    <w:pPr>
      <w:keepNext/>
      <w:jc w:val="center"/>
      <w:outlineLvl w:val="6"/>
    </w:pPr>
    <w:rPr>
      <w:b/>
      <w:color w:val="000000"/>
      <w:sz w:val="24"/>
    </w:rPr>
  </w:style>
  <w:style w:type="paragraph" w:styleId="Ttulo8">
    <w:name w:val="heading 8"/>
    <w:basedOn w:val="Normal"/>
    <w:next w:val="Normal"/>
    <w:qFormat/>
    <w:rsid w:val="00C93239"/>
    <w:pPr>
      <w:keepNext/>
      <w:ind w:firstLine="1418"/>
      <w:jc w:val="both"/>
      <w:outlineLvl w:val="7"/>
    </w:pPr>
    <w:rPr>
      <w:b/>
      <w:color w:val="000000"/>
    </w:rPr>
  </w:style>
  <w:style w:type="paragraph" w:styleId="Ttulo9">
    <w:name w:val="heading 9"/>
    <w:basedOn w:val="Normal"/>
    <w:next w:val="Normal"/>
    <w:qFormat/>
    <w:rsid w:val="00C93239"/>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C93239"/>
    <w:rPr>
      <w:rFonts w:ascii="Symbol" w:hAnsi="Symbol"/>
    </w:rPr>
  </w:style>
  <w:style w:type="character" w:customStyle="1" w:styleId="WW8Num3z0">
    <w:name w:val="WW8Num3z0"/>
    <w:rsid w:val="00C93239"/>
    <w:rPr>
      <w:rFonts w:ascii="StarSymbol" w:hAnsi="StarSymbol"/>
      <w:b w:val="0"/>
      <w:i w:val="0"/>
      <w:color w:val="000000"/>
      <w:sz w:val="24"/>
      <w:u w:val="none"/>
    </w:rPr>
  </w:style>
  <w:style w:type="character" w:customStyle="1" w:styleId="WW8Num4z0">
    <w:name w:val="WW8Num4z0"/>
    <w:rsid w:val="00C93239"/>
    <w:rPr>
      <w:rFonts w:ascii="Symbol" w:hAnsi="Symbol"/>
    </w:rPr>
  </w:style>
  <w:style w:type="character" w:customStyle="1" w:styleId="WW8Num5z0">
    <w:name w:val="WW8Num5z0"/>
    <w:rsid w:val="00C93239"/>
    <w:rPr>
      <w:rFonts w:ascii="Symbol" w:hAnsi="Symbol"/>
      <w:b w:val="0"/>
      <w:i w:val="0"/>
    </w:rPr>
  </w:style>
  <w:style w:type="character" w:customStyle="1" w:styleId="WW8Num6z0">
    <w:name w:val="WW8Num6z0"/>
    <w:rsid w:val="00C93239"/>
    <w:rPr>
      <w:rFonts w:ascii="Times New Roman" w:hAnsi="Times New Roman"/>
      <w:b w:val="0"/>
      <w:i w:val="0"/>
      <w:color w:val="000000"/>
      <w:sz w:val="24"/>
      <w:u w:val="none"/>
    </w:rPr>
  </w:style>
  <w:style w:type="character" w:customStyle="1" w:styleId="WW8Num7z0">
    <w:name w:val="WW8Num7z0"/>
    <w:rsid w:val="00C93239"/>
    <w:rPr>
      <w:rFonts w:ascii="StarSymbol" w:hAnsi="StarSymbol" w:cs="StarSymbol"/>
      <w:sz w:val="18"/>
      <w:szCs w:val="18"/>
    </w:rPr>
  </w:style>
  <w:style w:type="character" w:customStyle="1" w:styleId="Absatz-Standardschriftart">
    <w:name w:val="Absatz-Standardschriftart"/>
    <w:rsid w:val="00C93239"/>
  </w:style>
  <w:style w:type="character" w:customStyle="1" w:styleId="WW-Absatz-Standardschriftart">
    <w:name w:val="WW-Absatz-Standardschriftart"/>
    <w:rsid w:val="00C93239"/>
  </w:style>
  <w:style w:type="character" w:customStyle="1" w:styleId="WW-Absatz-Standardschriftart1">
    <w:name w:val="WW-Absatz-Standardschriftart1"/>
    <w:rsid w:val="00C93239"/>
  </w:style>
  <w:style w:type="character" w:customStyle="1" w:styleId="WW-Absatz-Standardschriftart11">
    <w:name w:val="WW-Absatz-Standardschriftart11"/>
    <w:rsid w:val="00C93239"/>
  </w:style>
  <w:style w:type="character" w:customStyle="1" w:styleId="WW-Absatz-Standardschriftart111">
    <w:name w:val="WW-Absatz-Standardschriftart111"/>
    <w:rsid w:val="00C93239"/>
  </w:style>
  <w:style w:type="character" w:customStyle="1" w:styleId="WW-Absatz-Standardschriftart1111">
    <w:name w:val="WW-Absatz-Standardschriftart1111"/>
    <w:rsid w:val="00C93239"/>
  </w:style>
  <w:style w:type="character" w:customStyle="1" w:styleId="WW-Absatz-Standardschriftart11111">
    <w:name w:val="WW-Absatz-Standardschriftart11111"/>
    <w:rsid w:val="00C93239"/>
  </w:style>
  <w:style w:type="character" w:customStyle="1" w:styleId="WW-Absatz-Standardschriftart111111">
    <w:name w:val="WW-Absatz-Standardschriftart111111"/>
    <w:rsid w:val="00C93239"/>
  </w:style>
  <w:style w:type="character" w:customStyle="1" w:styleId="WW-Absatz-Standardschriftart1111111">
    <w:name w:val="WW-Absatz-Standardschriftart1111111"/>
    <w:rsid w:val="00C93239"/>
  </w:style>
  <w:style w:type="character" w:customStyle="1" w:styleId="WW-Absatz-Standardschriftart11111111">
    <w:name w:val="WW-Absatz-Standardschriftart11111111"/>
    <w:rsid w:val="00C93239"/>
  </w:style>
  <w:style w:type="character" w:customStyle="1" w:styleId="WW-Absatz-Standardschriftart111111111">
    <w:name w:val="WW-Absatz-Standardschriftart111111111"/>
    <w:rsid w:val="00C93239"/>
  </w:style>
  <w:style w:type="character" w:customStyle="1" w:styleId="WW-Absatz-Standardschriftart1111111111">
    <w:name w:val="WW-Absatz-Standardschriftart1111111111"/>
    <w:rsid w:val="00C93239"/>
  </w:style>
  <w:style w:type="character" w:customStyle="1" w:styleId="WW-Absatz-Standardschriftart11111111111">
    <w:name w:val="WW-Absatz-Standardschriftart11111111111"/>
    <w:rsid w:val="00C93239"/>
  </w:style>
  <w:style w:type="character" w:customStyle="1" w:styleId="WW-Absatz-Standardschriftart111111111111">
    <w:name w:val="WW-Absatz-Standardschriftart111111111111"/>
    <w:rsid w:val="00C93239"/>
  </w:style>
  <w:style w:type="character" w:customStyle="1" w:styleId="WW-Absatz-Standardschriftart1111111111111">
    <w:name w:val="WW-Absatz-Standardschriftart1111111111111"/>
    <w:rsid w:val="00C93239"/>
  </w:style>
  <w:style w:type="character" w:customStyle="1" w:styleId="WW-Absatz-Standardschriftart11111111111111">
    <w:name w:val="WW-Absatz-Standardschriftart11111111111111"/>
    <w:rsid w:val="00C93239"/>
  </w:style>
  <w:style w:type="character" w:customStyle="1" w:styleId="WW-Absatz-Standardschriftart111111111111111">
    <w:name w:val="WW-Absatz-Standardschriftart111111111111111"/>
    <w:rsid w:val="00C93239"/>
  </w:style>
  <w:style w:type="character" w:customStyle="1" w:styleId="WW-Absatz-Standardschriftart1111111111111111">
    <w:name w:val="WW-Absatz-Standardschriftart1111111111111111"/>
    <w:rsid w:val="00C93239"/>
  </w:style>
  <w:style w:type="character" w:customStyle="1" w:styleId="WW8Num13z0">
    <w:name w:val="WW8Num13z0"/>
    <w:rsid w:val="00C93239"/>
    <w:rPr>
      <w:rFonts w:ascii="StarSymbol" w:hAnsi="StarSymbol" w:cs="StarSymbol"/>
      <w:sz w:val="18"/>
      <w:szCs w:val="18"/>
    </w:rPr>
  </w:style>
  <w:style w:type="character" w:customStyle="1" w:styleId="WW8Num15z0">
    <w:name w:val="WW8Num15z0"/>
    <w:rsid w:val="00C93239"/>
    <w:rPr>
      <w:rFonts w:ascii="Times New Roman" w:hAnsi="Times New Roman"/>
      <w:b w:val="0"/>
      <w:i w:val="0"/>
      <w:color w:val="000000"/>
      <w:sz w:val="24"/>
      <w:u w:val="none"/>
    </w:rPr>
  </w:style>
  <w:style w:type="character" w:customStyle="1" w:styleId="WW8Num16z0">
    <w:name w:val="WW8Num16z0"/>
    <w:rsid w:val="00C93239"/>
    <w:rPr>
      <w:rFonts w:ascii="StarSymbol" w:hAnsi="StarSymbol" w:cs="StarSymbol"/>
      <w:sz w:val="18"/>
      <w:szCs w:val="18"/>
    </w:rPr>
  </w:style>
  <w:style w:type="character" w:customStyle="1" w:styleId="WW-Absatz-Standardschriftart11111111111111111">
    <w:name w:val="WW-Absatz-Standardschriftart11111111111111111"/>
    <w:rsid w:val="00C93239"/>
  </w:style>
  <w:style w:type="character" w:customStyle="1" w:styleId="WW8Num14z0">
    <w:name w:val="WW8Num14z0"/>
    <w:rsid w:val="00C93239"/>
    <w:rPr>
      <w:rFonts w:ascii="Symbol" w:hAnsi="Symbol"/>
      <w:b w:val="0"/>
      <w:i w:val="0"/>
    </w:rPr>
  </w:style>
  <w:style w:type="character" w:customStyle="1" w:styleId="WW8Num31z0">
    <w:name w:val="WW8Num31z0"/>
    <w:rsid w:val="00C93239"/>
    <w:rPr>
      <w:rFonts w:ascii="StarSymbol" w:hAnsi="StarSymbol" w:cs="StarSymbol"/>
      <w:sz w:val="18"/>
      <w:szCs w:val="18"/>
    </w:rPr>
  </w:style>
  <w:style w:type="character" w:customStyle="1" w:styleId="WW-Absatz-Standardschriftart111111111111111111">
    <w:name w:val="WW-Absatz-Standardschriftart111111111111111111"/>
    <w:rsid w:val="00C93239"/>
  </w:style>
  <w:style w:type="character" w:customStyle="1" w:styleId="WW8Num2z1">
    <w:name w:val="WW8Num2z1"/>
    <w:rsid w:val="00C93239"/>
    <w:rPr>
      <w:rFonts w:ascii="Courier New" w:hAnsi="Courier New"/>
    </w:rPr>
  </w:style>
  <w:style w:type="character" w:customStyle="1" w:styleId="WW8Num2z2">
    <w:name w:val="WW8Num2z2"/>
    <w:rsid w:val="00C93239"/>
    <w:rPr>
      <w:rFonts w:ascii="Wingdings" w:hAnsi="Wingdings"/>
    </w:rPr>
  </w:style>
  <w:style w:type="character" w:customStyle="1" w:styleId="WW8Num17z0">
    <w:name w:val="WW8Num17z0"/>
    <w:rsid w:val="00C93239"/>
    <w:rPr>
      <w:color w:val="000000"/>
    </w:rPr>
  </w:style>
  <w:style w:type="character" w:customStyle="1" w:styleId="WW8Num20z0">
    <w:name w:val="WW8Num20z0"/>
    <w:rsid w:val="00C93239"/>
    <w:rPr>
      <w:rFonts w:ascii="Symbol" w:hAnsi="Symbol"/>
      <w:b w:val="0"/>
      <w:i w:val="0"/>
    </w:rPr>
  </w:style>
  <w:style w:type="character" w:customStyle="1" w:styleId="WW8Num21z0">
    <w:name w:val="WW8Num21z0"/>
    <w:rsid w:val="00C93239"/>
    <w:rPr>
      <w:color w:val="000000"/>
    </w:rPr>
  </w:style>
  <w:style w:type="character" w:customStyle="1" w:styleId="WW8Num24z0">
    <w:name w:val="WW8Num24z0"/>
    <w:rsid w:val="00C93239"/>
    <w:rPr>
      <w:rFonts w:ascii="Symbol" w:hAnsi="Symbol"/>
      <w:b w:val="0"/>
      <w:i w:val="0"/>
    </w:rPr>
  </w:style>
  <w:style w:type="character" w:customStyle="1" w:styleId="WW8Num32z0">
    <w:name w:val="WW8Num32z0"/>
    <w:rsid w:val="00C93239"/>
    <w:rPr>
      <w:rFonts w:ascii="Times New Roman" w:hAnsi="Times New Roman"/>
      <w:b w:val="0"/>
      <w:i w:val="0"/>
      <w:color w:val="000000"/>
      <w:sz w:val="24"/>
      <w:u w:val="none"/>
    </w:rPr>
  </w:style>
  <w:style w:type="character" w:customStyle="1" w:styleId="WW8Num37z0">
    <w:name w:val="WW8Num37z0"/>
    <w:rsid w:val="00C93239"/>
    <w:rPr>
      <w:rFonts w:ascii="Symbol" w:hAnsi="Symbol"/>
    </w:rPr>
  </w:style>
  <w:style w:type="character" w:customStyle="1" w:styleId="WW8Num56z0">
    <w:name w:val="WW8Num56z0"/>
    <w:rsid w:val="00C93239"/>
    <w:rPr>
      <w:rFonts w:ascii="Times New Roman" w:hAnsi="Times New Roman"/>
      <w:b w:val="0"/>
      <w:i w:val="0"/>
      <w:color w:val="000000"/>
      <w:sz w:val="24"/>
      <w:u w:val="none"/>
    </w:rPr>
  </w:style>
  <w:style w:type="character" w:customStyle="1" w:styleId="WW8Num65z0">
    <w:name w:val="WW8Num65z0"/>
    <w:rsid w:val="00C93239"/>
    <w:rPr>
      <w:b w:val="0"/>
    </w:rPr>
  </w:style>
  <w:style w:type="character" w:customStyle="1" w:styleId="WW8Num68z0">
    <w:name w:val="WW8Num68z0"/>
    <w:rsid w:val="00C93239"/>
    <w:rPr>
      <w:rFonts w:ascii="Symbol" w:hAnsi="Symbol"/>
    </w:rPr>
  </w:style>
  <w:style w:type="character" w:customStyle="1" w:styleId="WW8Num69z0">
    <w:name w:val="WW8Num69z0"/>
    <w:rsid w:val="00C93239"/>
    <w:rPr>
      <w:rFonts w:ascii="Symbol" w:hAnsi="Symbol"/>
    </w:rPr>
  </w:style>
  <w:style w:type="character" w:customStyle="1" w:styleId="WW8Num70z0">
    <w:name w:val="WW8Num70z0"/>
    <w:rsid w:val="00C93239"/>
    <w:rPr>
      <w:rFonts w:ascii="Symbol" w:hAnsi="Symbol"/>
      <w:b w:val="0"/>
      <w:i w:val="0"/>
    </w:rPr>
  </w:style>
  <w:style w:type="character" w:customStyle="1" w:styleId="WW8Num79z0">
    <w:name w:val="WW8Num79z0"/>
    <w:rsid w:val="00C93239"/>
    <w:rPr>
      <w:rFonts w:ascii="Symbol" w:hAnsi="Symbol"/>
    </w:rPr>
  </w:style>
  <w:style w:type="character" w:customStyle="1" w:styleId="WW8Num87z0">
    <w:name w:val="WW8Num87z0"/>
    <w:rsid w:val="00C93239"/>
    <w:rPr>
      <w:rFonts w:ascii="Times New Roman" w:hAnsi="Times New Roman"/>
      <w:b w:val="0"/>
      <w:i w:val="0"/>
      <w:color w:val="000000"/>
      <w:sz w:val="20"/>
      <w:u w:val="none"/>
    </w:rPr>
  </w:style>
  <w:style w:type="character" w:customStyle="1" w:styleId="WW8Num89z0">
    <w:name w:val="WW8Num89z0"/>
    <w:rsid w:val="00C93239"/>
    <w:rPr>
      <w:rFonts w:ascii="Symbol" w:hAnsi="Symbol"/>
    </w:rPr>
  </w:style>
  <w:style w:type="character" w:customStyle="1" w:styleId="WW8Num91z0">
    <w:name w:val="WW8Num91z0"/>
    <w:rsid w:val="00C93239"/>
    <w:rPr>
      <w:rFonts w:ascii="Times New Roman" w:hAnsi="Times New Roman"/>
      <w:b w:val="0"/>
      <w:i w:val="0"/>
      <w:color w:val="000000"/>
      <w:sz w:val="24"/>
      <w:u w:val="none"/>
    </w:rPr>
  </w:style>
  <w:style w:type="character" w:customStyle="1" w:styleId="WW8Num93z0">
    <w:name w:val="WW8Num93z0"/>
    <w:rsid w:val="00C93239"/>
    <w:rPr>
      <w:rFonts w:ascii="Symbol" w:hAnsi="Symbol"/>
      <w:b w:val="0"/>
      <w:i w:val="0"/>
    </w:rPr>
  </w:style>
  <w:style w:type="character" w:customStyle="1" w:styleId="WW8Num96z0">
    <w:name w:val="WW8Num96z0"/>
    <w:rsid w:val="00C93239"/>
    <w:rPr>
      <w:rFonts w:ascii="Symbol" w:hAnsi="Symbol"/>
      <w:b w:val="0"/>
      <w:i w:val="0"/>
    </w:rPr>
  </w:style>
  <w:style w:type="character" w:customStyle="1" w:styleId="WW8Num98z0">
    <w:name w:val="WW8Num98z0"/>
    <w:rsid w:val="00C93239"/>
    <w:rPr>
      <w:rFonts w:ascii="Times New Roman" w:hAnsi="Times New Roman"/>
      <w:b w:val="0"/>
      <w:i w:val="0"/>
      <w:color w:val="000000"/>
      <w:sz w:val="24"/>
      <w:u w:val="none"/>
    </w:rPr>
  </w:style>
  <w:style w:type="character" w:customStyle="1" w:styleId="WW8Num99z0">
    <w:name w:val="WW8Num99z0"/>
    <w:rsid w:val="00C93239"/>
    <w:rPr>
      <w:rFonts w:ascii="Times New Roman" w:hAnsi="Times New Roman"/>
      <w:b w:val="0"/>
      <w:i w:val="0"/>
      <w:color w:val="000000"/>
      <w:sz w:val="24"/>
      <w:u w:val="none"/>
    </w:rPr>
  </w:style>
  <w:style w:type="character" w:customStyle="1" w:styleId="WW8Num102z0">
    <w:name w:val="WW8Num102z0"/>
    <w:rsid w:val="00C93239"/>
    <w:rPr>
      <w:b w:val="0"/>
    </w:rPr>
  </w:style>
  <w:style w:type="character" w:customStyle="1" w:styleId="WW8Num103z0">
    <w:name w:val="WW8Num103z0"/>
    <w:rsid w:val="00C93239"/>
    <w:rPr>
      <w:color w:val="000000"/>
    </w:rPr>
  </w:style>
  <w:style w:type="character" w:customStyle="1" w:styleId="WW8Num109z0">
    <w:name w:val="WW8Num109z0"/>
    <w:rsid w:val="00C93239"/>
    <w:rPr>
      <w:rFonts w:ascii="Symbol" w:hAnsi="Symbol"/>
    </w:rPr>
  </w:style>
  <w:style w:type="character" w:customStyle="1" w:styleId="WW8Num119z0">
    <w:name w:val="WW8Num119z0"/>
    <w:rsid w:val="00C93239"/>
    <w:rPr>
      <w:rFonts w:ascii="Symbol" w:hAnsi="Symbol"/>
    </w:rPr>
  </w:style>
  <w:style w:type="character" w:customStyle="1" w:styleId="WW8Num124z0">
    <w:name w:val="WW8Num124z0"/>
    <w:rsid w:val="00C93239"/>
    <w:rPr>
      <w:rFonts w:ascii="Symbol" w:hAnsi="Symbol"/>
    </w:rPr>
  </w:style>
  <w:style w:type="character" w:customStyle="1" w:styleId="WW8Num124z1">
    <w:name w:val="WW8Num124z1"/>
    <w:rsid w:val="00C93239"/>
    <w:rPr>
      <w:rFonts w:ascii="Courier New" w:hAnsi="Courier New"/>
    </w:rPr>
  </w:style>
  <w:style w:type="character" w:customStyle="1" w:styleId="WW8Num124z2">
    <w:name w:val="WW8Num124z2"/>
    <w:rsid w:val="00C93239"/>
    <w:rPr>
      <w:rFonts w:ascii="Wingdings" w:hAnsi="Wingdings"/>
    </w:rPr>
  </w:style>
  <w:style w:type="character" w:customStyle="1" w:styleId="WW8Num130z0">
    <w:name w:val="WW8Num130z0"/>
    <w:rsid w:val="00C93239"/>
    <w:rPr>
      <w:rFonts w:ascii="Times New Roman" w:hAnsi="Times New Roman"/>
      <w:b w:val="0"/>
      <w:i w:val="0"/>
      <w:color w:val="000000"/>
      <w:sz w:val="20"/>
      <w:u w:val="none"/>
    </w:rPr>
  </w:style>
  <w:style w:type="character" w:customStyle="1" w:styleId="WW8Num131z0">
    <w:name w:val="WW8Num131z0"/>
    <w:rsid w:val="00C93239"/>
    <w:rPr>
      <w:i w:val="0"/>
    </w:rPr>
  </w:style>
  <w:style w:type="character" w:customStyle="1" w:styleId="WW8Num139z0">
    <w:name w:val="WW8Num139z0"/>
    <w:rsid w:val="00C93239"/>
    <w:rPr>
      <w:color w:val="000000"/>
    </w:rPr>
  </w:style>
  <w:style w:type="character" w:customStyle="1" w:styleId="WW8Num151z0">
    <w:name w:val="WW8Num151z0"/>
    <w:rsid w:val="00C93239"/>
    <w:rPr>
      <w:rFonts w:ascii="Times New Roman" w:hAnsi="Times New Roman"/>
      <w:b w:val="0"/>
      <w:i w:val="0"/>
      <w:color w:val="000000"/>
      <w:sz w:val="24"/>
      <w:u w:val="none"/>
    </w:rPr>
  </w:style>
  <w:style w:type="character" w:customStyle="1" w:styleId="WW8Num155z0">
    <w:name w:val="WW8Num155z0"/>
    <w:rsid w:val="00C93239"/>
    <w:rPr>
      <w:rFonts w:ascii="Symbol" w:hAnsi="Symbol"/>
      <w:b w:val="0"/>
      <w:i w:val="0"/>
    </w:rPr>
  </w:style>
  <w:style w:type="character" w:customStyle="1" w:styleId="WW8Num156z0">
    <w:name w:val="WW8Num156z0"/>
    <w:rsid w:val="00C93239"/>
    <w:rPr>
      <w:rFonts w:ascii="Symbol" w:hAnsi="Symbol"/>
    </w:rPr>
  </w:style>
  <w:style w:type="character" w:customStyle="1" w:styleId="WW8Num164z0">
    <w:name w:val="WW8Num164z0"/>
    <w:rsid w:val="00C93239"/>
    <w:rPr>
      <w:rFonts w:ascii="Times New Roman" w:hAnsi="Times New Roman" w:cs="Times New Roman"/>
      <w:sz w:val="23"/>
    </w:rPr>
  </w:style>
  <w:style w:type="character" w:customStyle="1" w:styleId="WW8Num166z0">
    <w:name w:val="WW8Num166z0"/>
    <w:rsid w:val="00C93239"/>
    <w:rPr>
      <w:rFonts w:ascii="Times New Roman" w:hAnsi="Times New Roman"/>
      <w:b w:val="0"/>
      <w:i w:val="0"/>
      <w:color w:val="000000"/>
      <w:sz w:val="24"/>
      <w:u w:val="none"/>
    </w:rPr>
  </w:style>
  <w:style w:type="character" w:customStyle="1" w:styleId="WW8Num168z0">
    <w:name w:val="WW8Num168z0"/>
    <w:rsid w:val="00C93239"/>
    <w:rPr>
      <w:color w:val="000000"/>
    </w:rPr>
  </w:style>
  <w:style w:type="character" w:customStyle="1" w:styleId="WW8Num172z0">
    <w:name w:val="WW8Num172z0"/>
    <w:rsid w:val="00C93239"/>
    <w:rPr>
      <w:rFonts w:ascii="Times New Roman" w:hAnsi="Times New Roman"/>
      <w:b w:val="0"/>
      <w:i w:val="0"/>
      <w:color w:val="000000"/>
      <w:sz w:val="24"/>
      <w:u w:val="none"/>
    </w:rPr>
  </w:style>
  <w:style w:type="character" w:customStyle="1" w:styleId="WW8Num174z0">
    <w:name w:val="WW8Num174z0"/>
    <w:rsid w:val="00C93239"/>
    <w:rPr>
      <w:rFonts w:ascii="Times New Roman" w:hAnsi="Times New Roman"/>
      <w:b w:val="0"/>
      <w:i w:val="0"/>
      <w:color w:val="000000"/>
      <w:sz w:val="24"/>
      <w:u w:val="none"/>
    </w:rPr>
  </w:style>
  <w:style w:type="character" w:customStyle="1" w:styleId="WW8Num180z0">
    <w:name w:val="WW8Num180z0"/>
    <w:rsid w:val="00C93239"/>
    <w:rPr>
      <w:rFonts w:ascii="Symbol" w:hAnsi="Symbol"/>
      <w:b w:val="0"/>
      <w:i w:val="0"/>
    </w:rPr>
  </w:style>
  <w:style w:type="character" w:customStyle="1" w:styleId="WW8Num182z0">
    <w:name w:val="WW8Num182z0"/>
    <w:rsid w:val="00C93239"/>
    <w:rPr>
      <w:rFonts w:ascii="Times New Roman" w:hAnsi="Times New Roman"/>
      <w:b w:val="0"/>
      <w:i w:val="0"/>
      <w:color w:val="000000"/>
      <w:sz w:val="24"/>
      <w:u w:val="none"/>
    </w:rPr>
  </w:style>
  <w:style w:type="character" w:customStyle="1" w:styleId="WW8Num185z0">
    <w:name w:val="WW8Num185z0"/>
    <w:rsid w:val="00C93239"/>
    <w:rPr>
      <w:rFonts w:ascii="Times New Roman" w:hAnsi="Times New Roman"/>
      <w:b w:val="0"/>
      <w:i w:val="0"/>
      <w:color w:val="000000"/>
      <w:sz w:val="24"/>
      <w:u w:val="none"/>
    </w:rPr>
  </w:style>
  <w:style w:type="character" w:customStyle="1" w:styleId="WW8Num192z0">
    <w:name w:val="WW8Num192z0"/>
    <w:rsid w:val="00C93239"/>
    <w:rPr>
      <w:rFonts w:ascii="Symbol" w:hAnsi="Symbol"/>
    </w:rPr>
  </w:style>
  <w:style w:type="character" w:customStyle="1" w:styleId="WW8Num193z0">
    <w:name w:val="WW8Num193z0"/>
    <w:rsid w:val="00C93239"/>
    <w:rPr>
      <w:color w:val="auto"/>
    </w:rPr>
  </w:style>
  <w:style w:type="character" w:customStyle="1" w:styleId="WW8Num196z0">
    <w:name w:val="WW8Num196z0"/>
    <w:rsid w:val="00C93239"/>
    <w:rPr>
      <w:rFonts w:ascii="Symbol" w:hAnsi="Symbol"/>
    </w:rPr>
  </w:style>
  <w:style w:type="character" w:styleId="Nmerodepgina">
    <w:name w:val="page number"/>
    <w:basedOn w:val="Fontepargpadro"/>
    <w:semiHidden/>
    <w:rsid w:val="00C93239"/>
  </w:style>
  <w:style w:type="character" w:customStyle="1" w:styleId="Smbolosdenumerao">
    <w:name w:val="Símbolos de numeração"/>
    <w:rsid w:val="00C93239"/>
  </w:style>
  <w:style w:type="character" w:customStyle="1" w:styleId="Marcadores">
    <w:name w:val="Marcadores"/>
    <w:rsid w:val="00C93239"/>
    <w:rPr>
      <w:rFonts w:ascii="StarSymbol" w:eastAsia="StarSymbol" w:hAnsi="StarSymbol" w:cs="StarSymbol"/>
      <w:sz w:val="18"/>
      <w:szCs w:val="18"/>
    </w:rPr>
  </w:style>
  <w:style w:type="paragraph" w:customStyle="1" w:styleId="Captulo">
    <w:name w:val="Capítulo"/>
    <w:basedOn w:val="Normal"/>
    <w:next w:val="Corpodetexto"/>
    <w:rsid w:val="00C93239"/>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C93239"/>
    <w:pPr>
      <w:jc w:val="both"/>
    </w:pPr>
    <w:rPr>
      <w:color w:val="000000"/>
      <w:sz w:val="18"/>
    </w:rPr>
  </w:style>
  <w:style w:type="paragraph" w:styleId="Lista">
    <w:name w:val="List"/>
    <w:basedOn w:val="Corpodetexto"/>
    <w:semiHidden/>
    <w:rsid w:val="00C93239"/>
    <w:rPr>
      <w:rFonts w:cs="Tahoma"/>
    </w:rPr>
  </w:style>
  <w:style w:type="paragraph" w:styleId="Legenda">
    <w:name w:val="caption"/>
    <w:basedOn w:val="Normal"/>
    <w:next w:val="Normal"/>
    <w:qFormat/>
    <w:rsid w:val="00C93239"/>
    <w:pPr>
      <w:tabs>
        <w:tab w:val="left" w:pos="709"/>
        <w:tab w:val="left" w:pos="1560"/>
        <w:tab w:val="left" w:pos="2694"/>
      </w:tabs>
      <w:spacing w:before="240"/>
      <w:jc w:val="center"/>
    </w:pPr>
    <w:rPr>
      <w:b/>
      <w:color w:val="000000"/>
      <w:sz w:val="24"/>
    </w:rPr>
  </w:style>
  <w:style w:type="paragraph" w:customStyle="1" w:styleId="ndice">
    <w:name w:val="Índice"/>
    <w:basedOn w:val="Normal"/>
    <w:rsid w:val="00C93239"/>
    <w:pPr>
      <w:suppressLineNumbers/>
    </w:pPr>
    <w:rPr>
      <w:rFonts w:cs="Tahoma"/>
    </w:rPr>
  </w:style>
  <w:style w:type="paragraph" w:styleId="Ttulo">
    <w:name w:val="Title"/>
    <w:basedOn w:val="Normal"/>
    <w:next w:val="Corpodetexto"/>
    <w:qFormat/>
    <w:rsid w:val="00C93239"/>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C93239"/>
    <w:pPr>
      <w:jc w:val="center"/>
    </w:pPr>
    <w:rPr>
      <w:i/>
      <w:iCs/>
    </w:rPr>
  </w:style>
  <w:style w:type="paragraph" w:styleId="Rodap">
    <w:name w:val="footer"/>
    <w:basedOn w:val="Normal"/>
    <w:semiHidden/>
    <w:rsid w:val="00C93239"/>
    <w:pPr>
      <w:tabs>
        <w:tab w:val="center" w:pos="4419"/>
        <w:tab w:val="right" w:pos="8838"/>
      </w:tabs>
    </w:pPr>
  </w:style>
  <w:style w:type="paragraph" w:styleId="Cabealho">
    <w:name w:val="header"/>
    <w:basedOn w:val="Normal"/>
    <w:semiHidden/>
    <w:rsid w:val="00C93239"/>
    <w:pPr>
      <w:tabs>
        <w:tab w:val="center" w:pos="4419"/>
        <w:tab w:val="right" w:pos="8838"/>
      </w:tabs>
    </w:pPr>
  </w:style>
  <w:style w:type="paragraph" w:styleId="Recuodecorpodetexto">
    <w:name w:val="Body Text Indent"/>
    <w:basedOn w:val="Normal"/>
    <w:semiHidden/>
    <w:rsid w:val="00C93239"/>
    <w:pPr>
      <w:ind w:left="1418"/>
      <w:jc w:val="both"/>
    </w:pPr>
    <w:rPr>
      <w:color w:val="000000"/>
      <w:sz w:val="24"/>
    </w:rPr>
  </w:style>
  <w:style w:type="paragraph" w:styleId="Recuodecorpodetexto2">
    <w:name w:val="Body Text Indent 2"/>
    <w:basedOn w:val="Normal"/>
    <w:link w:val="Recuodecorpodetexto2Char"/>
    <w:semiHidden/>
    <w:rsid w:val="00C93239"/>
    <w:pPr>
      <w:ind w:left="1418" w:hanging="709"/>
      <w:jc w:val="both"/>
    </w:pPr>
    <w:rPr>
      <w:color w:val="000000"/>
      <w:sz w:val="24"/>
    </w:rPr>
  </w:style>
  <w:style w:type="paragraph" w:styleId="Recuodecorpodetexto3">
    <w:name w:val="Body Text Indent 3"/>
    <w:basedOn w:val="Normal"/>
    <w:semiHidden/>
    <w:rsid w:val="00C93239"/>
    <w:pPr>
      <w:ind w:left="2268" w:hanging="850"/>
      <w:jc w:val="both"/>
    </w:pPr>
    <w:rPr>
      <w:color w:val="000000"/>
      <w:sz w:val="24"/>
    </w:rPr>
  </w:style>
  <w:style w:type="paragraph" w:styleId="Corpodetexto2">
    <w:name w:val="Body Text 2"/>
    <w:basedOn w:val="Normal"/>
    <w:semiHidden/>
    <w:rsid w:val="00C93239"/>
    <w:pPr>
      <w:jc w:val="both"/>
    </w:pPr>
    <w:rPr>
      <w:color w:val="000000"/>
      <w:sz w:val="24"/>
    </w:rPr>
  </w:style>
  <w:style w:type="paragraph" w:styleId="Corpodetexto3">
    <w:name w:val="Body Text 3"/>
    <w:basedOn w:val="Normal"/>
    <w:semiHidden/>
    <w:rsid w:val="00C93239"/>
    <w:pPr>
      <w:tabs>
        <w:tab w:val="left" w:pos="-142"/>
        <w:tab w:val="left" w:pos="0"/>
      </w:tabs>
      <w:jc w:val="center"/>
    </w:pPr>
    <w:rPr>
      <w:color w:val="000000"/>
      <w:sz w:val="24"/>
    </w:rPr>
  </w:style>
  <w:style w:type="paragraph" w:styleId="MapadoDocumento">
    <w:name w:val="Document Map"/>
    <w:basedOn w:val="Normal"/>
    <w:semiHidden/>
    <w:rsid w:val="00C93239"/>
    <w:pPr>
      <w:shd w:val="clear" w:color="auto" w:fill="000080"/>
    </w:pPr>
    <w:rPr>
      <w:rFonts w:ascii="Tahoma" w:hAnsi="Tahoma"/>
    </w:rPr>
  </w:style>
  <w:style w:type="paragraph" w:styleId="NormalWeb">
    <w:name w:val="Normal (Web)"/>
    <w:basedOn w:val="Normal"/>
    <w:uiPriority w:val="99"/>
    <w:rsid w:val="00C93239"/>
    <w:pPr>
      <w:spacing w:before="100" w:after="100"/>
    </w:pPr>
    <w:rPr>
      <w:sz w:val="24"/>
      <w:szCs w:val="24"/>
    </w:rPr>
  </w:style>
  <w:style w:type="paragraph" w:customStyle="1" w:styleId="Contedodatabela">
    <w:name w:val="Conteúdo da tabela"/>
    <w:basedOn w:val="Normal"/>
    <w:rsid w:val="00C93239"/>
    <w:pPr>
      <w:suppressLineNumbers/>
    </w:pPr>
  </w:style>
  <w:style w:type="paragraph" w:customStyle="1" w:styleId="Ttulodatabela">
    <w:name w:val="Título da tabela"/>
    <w:basedOn w:val="Contedodatabela"/>
    <w:rsid w:val="00C93239"/>
    <w:pPr>
      <w:jc w:val="center"/>
    </w:pPr>
    <w:rPr>
      <w:b/>
      <w:bCs/>
      <w:i/>
      <w:iCs/>
    </w:rPr>
  </w:style>
  <w:style w:type="paragraph" w:customStyle="1" w:styleId="Contedodoquadro">
    <w:name w:val="Conteúdo do quadro"/>
    <w:basedOn w:val="Corpodetexto"/>
    <w:rsid w:val="00C93239"/>
  </w:style>
  <w:style w:type="paragraph" w:customStyle="1" w:styleId="Ttulo11">
    <w:name w:val="Título 11"/>
    <w:basedOn w:val="Normal"/>
    <w:next w:val="Normal"/>
    <w:rsid w:val="00C93239"/>
    <w:pPr>
      <w:keepNext/>
      <w:numPr>
        <w:numId w:val="1"/>
      </w:numPr>
      <w:ind w:left="1418"/>
      <w:jc w:val="both"/>
      <w:outlineLvl w:val="0"/>
    </w:pPr>
    <w:rPr>
      <w:b/>
      <w:bCs/>
      <w:color w:val="000000"/>
    </w:rPr>
  </w:style>
  <w:style w:type="paragraph" w:customStyle="1" w:styleId="Textopr-formatado">
    <w:name w:val="Texto pré-formatado"/>
    <w:basedOn w:val="Normal"/>
    <w:rsid w:val="00C93239"/>
    <w:rPr>
      <w:rFonts w:ascii="Courier New" w:eastAsia="Courier New" w:hAnsi="Courier New" w:cs="Courier New"/>
    </w:rPr>
  </w:style>
  <w:style w:type="paragraph" w:styleId="PargrafodaLista">
    <w:name w:val="List Paragraph"/>
    <w:basedOn w:val="Normal"/>
    <w:link w:val="PargrafodaListaChar"/>
    <w:qFormat/>
    <w:rsid w:val="00C93239"/>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C93239"/>
  </w:style>
  <w:style w:type="character" w:styleId="nfase">
    <w:name w:val="Emphasis"/>
    <w:uiPriority w:val="20"/>
    <w:qFormat/>
    <w:rsid w:val="00C93239"/>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5"/>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5"/>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5"/>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9"/>
      </w:numPr>
    </w:pPr>
  </w:style>
  <w:style w:type="numbering" w:customStyle="1" w:styleId="WW8Num10">
    <w:name w:val="WW8Num10"/>
    <w:rsid w:val="0046364B"/>
    <w:pPr>
      <w:numPr>
        <w:numId w:val="10"/>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2"/>
      </w:numPr>
    </w:pPr>
  </w:style>
  <w:style w:type="numbering" w:customStyle="1" w:styleId="WW8Num16">
    <w:name w:val="WW8Num16"/>
    <w:basedOn w:val="Semlista"/>
    <w:rsid w:val="003F6413"/>
    <w:pPr>
      <w:numPr>
        <w:numId w:val="13"/>
      </w:numPr>
    </w:pPr>
  </w:style>
  <w:style w:type="numbering" w:customStyle="1" w:styleId="WWNum2">
    <w:name w:val="WWNum2"/>
    <w:basedOn w:val="Semlista"/>
    <w:rsid w:val="00550E93"/>
    <w:pPr>
      <w:numPr>
        <w:numId w:val="15"/>
      </w:numPr>
    </w:pPr>
  </w:style>
  <w:style w:type="numbering" w:customStyle="1" w:styleId="WW8Num3">
    <w:name w:val="WW8Num3"/>
    <w:basedOn w:val="Semlista"/>
    <w:rsid w:val="00CA1D86"/>
    <w:pPr>
      <w:numPr>
        <w:numId w:val="16"/>
      </w:numPr>
    </w:pPr>
  </w:style>
  <w:style w:type="numbering" w:customStyle="1" w:styleId="WW8Num6">
    <w:name w:val="WW8Num6"/>
    <w:basedOn w:val="Semlista"/>
    <w:rsid w:val="00CA1D86"/>
    <w:pPr>
      <w:numPr>
        <w:numId w:val="17"/>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1"/>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r="http://schemas.openxmlformats.org/officeDocument/2006/relationships" xmlns:w="http://schemas.openxmlformats.org/wordprocessingml/2006/main">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8899710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62</Pages>
  <Words>22787</Words>
  <Characters>123050</Characters>
  <Application>Microsoft Office Word</Application>
  <DocSecurity>0</DocSecurity>
  <Lines>1025</Lines>
  <Paragraphs>291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145546</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u180124</cp:lastModifiedBy>
  <cp:revision>46</cp:revision>
  <cp:lastPrinted>2023-10-09T15:21:00Z</cp:lastPrinted>
  <dcterms:created xsi:type="dcterms:W3CDTF">2024-04-22T13:56:00Z</dcterms:created>
  <dcterms:modified xsi:type="dcterms:W3CDTF">2024-04-25T19:44:00Z</dcterms:modified>
</cp:coreProperties>
</file>