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docProps/app.xml" Type="http://schemas.openxmlformats.org/officeDocument/2006/relationships/extended-properties" Id="rId3"/>
    <Relationship Target="docProps/core.xml" Type="http://schemas.openxmlformats.org/package/2006/relationships/metadata/core-properties" Id="rId2"/>
    <Relationship Target="word/document.xml" Type="http://schemas.openxmlformats.org/officeDocument/2006/relationships/officeDocument" Id="rId1"/>
    <Relationship Target="docProps/custom.xml" Type="http://schemas.openxmlformats.org/officeDocument/2006/relationships/custom-properties" Id="rId4"/>
</Relationships>

</file>

<file path=word/document.xml><?xml version="1.0" encoding="utf-8"?>
<w:document xmlns:w="http://schemas.openxmlformats.org/wordprocessingml/2006/main" xmlns:mc="http://schemas.openxmlformats.org/markup-compatibility/2006" xmlns:a="http://schemas.openxmlformats.org/drawingml/2006/main" xmlns:a13cmd="http://schemas.microsoft.com/office/drawing/2013/main/command" xmlns:a14="http://schemas.microsoft.com/office/drawing/2010/main" xmlns:a15="http://schemas.microsoft.com/office/drawing/2012/main" xmlns:a16="http://schemas.microsoft.com/office/drawing/2014/main" xmlns:a1611="http://schemas.microsoft.com/office/drawing/2016/11/main" xmlns:a16svg="http://schemas.microsoft.com/office/drawing/2016/SVG/main" xmlns:a18hc="http://schemas.microsoft.com/office/drawing/2018/hyperlinkcolor" xmlns:adec="http://schemas.microsoft.com/office/drawing/2017/decorative" xmlns:am3d="http://schemas.microsoft.com/office/drawing/2017/model3d" xmlns:an18="http://schemas.microsoft.com/office/drawing/2018/animation" xmlns:anam3d="http://schemas.microsoft.com/office/drawing/2018/animation/model3d" xmlns:b="http://schemas.openxmlformats.org/officeDocument/2006/bibliography" xmlns:c="http://schemas.openxmlformats.org/drawingml/2006/chart" xmlns:c14="http://schemas.microsoft.com/office/drawing/2007/8/2/chart" xmlns:c15="http://schemas.microsoft.com/office/drawing/2012/chart" xmlns:c16="http://schemas.microsoft.com/office/drawing/2014/chart" xmlns:c16ac="http://schemas.microsoft.com/office/drawing/2014/chart/ac" xmlns:c173="http://schemas.microsoft.com/office/drawing/2017/03/chart" xmlns:cdr="http://schemas.openxmlformats.org/drawingml/2006/chartDrawing" xmlns:cdr14="http://schemas.microsoft.com/office/drawing/2010/chartDrawing" xmlns:comp="http://schemas.openxmlformats.org/drawingml/2006/compatibility" xmlns:cppr="http://schemas.microsoft.com/office/2006/coverPageProps" xmlns:cs="http://schemas.microsoft.com/office/drawing/2012/chartStyle" xmlns:cx="http://schemas.microsoft.com/office/drawing/2014/chartex" xmlns:dgm="http://schemas.openxmlformats.org/drawingml/2006/diagram" xmlns:dgm14="http://schemas.microsoft.com/office/drawing/2010/diagram" xmlns:dgm1611="http://schemas.microsoft.com/office/drawing/2016/11/diagram" xmlns:dgm1612="http://schemas.microsoft.com/office/drawing/2016/12/diagram" xmlns:dsp="http://schemas.microsoft.com/office/drawing/2008/diagram" xmlns:iact="http://schemas.microsoft.com/office/powerpoint/2014/inkAction" xmlns:lc="http://schemas.openxmlformats.org/drawingml/2006/lockedCanvas" xmlns:m="http://schemas.openxmlformats.org/officeDocument/2006/math" xmlns:msink="http://schemas.microsoft.com/ink/2010/main" xmlns:ns38="http://www.w3.org/1998/Math/MathML" xmlns:ns39="http://www.w3.org/2003/InkML" xmlns:o="urn:schemas-microsoft-com:office:office" xmlns:oda="http://opendope.org/answers" xmlns:odc="http://opendope.org/conditions" xmlns:odgm="http://opendope.org/SmartArt/DataHierarchy" xmlns:odi="http://opendope.org/components" xmlns:odq="http://opendope.org/questions" xmlns:odx="http://opendope.org/xpaths" xmlns:pic="http://schemas.openxmlformats.org/drawingml/2006/picture" xmlns:pic14="http://schemas.microsoft.com/office/drawing/2010/picture" xmlns:pvml="urn:schemas-microsoft-com:office:powerpoint" xmlns:r="http://schemas.openxmlformats.org/officeDocument/2006/relationships" xmlns:sl="http://schemas.openxmlformats.org/schemaLibrary/2006/main" xmlns:thm15="http://schemas.microsoft.com/office/thememl/2012/main" xmlns:v="urn:schemas-microsoft-com:vml" xmlns:w10="urn:schemas-microsoft-com:office:word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e="http://schemas.microsoft.com/office/webextensions/webextension/2010/11" xmlns:wetp="http://schemas.microsoft.com/office/webextensions/taskpanes/2010/11" xmlns:wne="http://schemas.microsoft.com/office/word/2006/wordml" xmlns:wp="http://schemas.openxmlformats.org/drawingml/2006/wordprocessingDrawing" xmlns:wp14="http://schemas.microsoft.com/office/word/2010/wordprocessingDrawing" xmlns:wp15="http://schemas.microsoft.com/office/word/2012/wordprocessingDrawing" xmlns:wpc="http://schemas.microsoft.com/office/word/2010/wordprocessingCanvas" xmlns:wpg="http://schemas.microsoft.com/office/word/2010/wordprocessingGroup" xmlns:wps="http://schemas.microsoft.com/office/word/2010/wordprocessingShape" xmlns:xdr="http://schemas.openxmlformats.org/drawingml/2006/spreadsheetDrawing" xmlns:xvml="urn:schemas-microsoft-com:office:excel" mc:Ignorable="w14 w15 w16se w16cid wp14">
  <w:body>
    <!-- Modified by docx4j 11.1.0 (Apache licensed) using REFERENCE JAXB in Azul Systems, Inc. Java 11.0.23 on Linux -->
    <w:p w14:paraId="75E9745D" w14:textId="77777777" w:rsidR="007F2485" w:rsidRDefault="000874DF">
      <w:pPr>
        <w:pStyle w:val="Normal0"/>
        <w:jc w:val="center"/>
      </w:pPr>
      <w:r>
        <w:rPr>
          <w:rFonts w:ascii="Times New Roman" w:cs="Rockwell" w:hAnsi="Times New Roman"/>
          <w:b/>
          <w:bCs/>
          <w:sz w:val="22"/>
          <w:szCs w:val="22"/>
        </w:rPr>
        <w:t>PARECER CONTÁBIL</w:t>
      </w:r>
    </w:p>
    <w:p w14:paraId="1822157D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E9F2011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color w:val="000000"/>
          <w:sz w:val="22"/>
          <w:szCs w:val="22"/>
        </w:rPr>
        <w:t xml:space="preserve">Em atenção à solicitação do Sr. 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VOLMAR DUARTE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Prefeito do Município de 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Salgado Filho</w:t>
      </w:r>
      <w:r>
        <w:rPr>
          <w:rFonts w:ascii="Times New Roman" w:cs="Rockwell" w:hAnsi="Times New Roman"/>
          <w:color w:val="000000"/>
          <w:sz w:val="22"/>
          <w:szCs w:val="22"/>
        </w:rPr>
        <w:t xml:space="preserve">, para verificar a existência de recursos orçamentários para assegurar o pagamento das obrigações decorrentes do objeto especificado abaixo, certifico que há recursos orçamentários para pagamento das obrigações conforme especificação abaixo:</w:t>
      </w:r>
    </w:p>
    <w:p w14:paraId="699E2D33" w14:textId="77777777" w:rsidR="007F2485" w:rsidRDefault="007F2485">
      <w:pPr>
        <w:pStyle w:val="Normal0"/>
        <w:rPr>
          <w:rFonts w:ascii="Times New Roman" w:cs="Rockwell" w:hAnsi="Times New Roman"/>
          <w:color w:val="000000"/>
          <w:sz w:val="22"/>
          <w:szCs w:val="22"/>
        </w:rPr>
      </w:pPr>
    </w:p>
    <w:p w14:paraId="7438F5A2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/>
          <w:bCs/>
          <w:color w:val="000000"/>
          <w:sz w:val="22"/>
          <w:szCs w:val="22"/>
        </w:rPr>
        <w:t>RECURSOS ORÇAMENTÁRIOS:</w:t>
      </w:r>
    </w:p>
    <w:p w14:paraId="48344E93" w14:textId="77777777" w:rsidR="007F2485" w:rsidRDefault="007F2485">
      <w:pPr>
        <w:pStyle w:val="Normal0"/>
        <w:jc w:val="both"/>
        <w:rPr>
          <w:rFonts w:ascii="Times New Roman" w:cs="Rockwell" w:hAnsi="Times New Roman"/>
          <w:b/>
          <w:bCs/>
          <w:color w:val="000000"/>
          <w:sz w:val="22"/>
          <w:szCs w:val="22"/>
        </w:rPr>
      </w:pPr>
    </w:p>
    <w:p w14:paraId="19B727A9" w14:textId="77777777" w:rsidR="007F2485" w:rsidRDefault="000874DF">
      <w:pPr>
        <w:pStyle w:val="Normal0"/>
        <w:jc w:val="both"/>
      </w:pPr>
      <w:r>
        <w:rPr>
          <w:rFonts w:ascii="Times New Roman" w:cs="Rockwell" w:hAnsi="Times New Roman"/>
          <w:bCs/>
          <w:color w:val="000000"/>
          <w:sz w:val="22"/>
          <w:szCs w:val="22"/>
        </w:rPr>
        <w:t xml:space="preserve">995 - 1 . 15001 . 22 . 661 . 18 . 1.1 . 0 . 449051 Obras e Instalações</w:t>
      </w:r>
    </w:p>
    <w:p w14:paraId="22793219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1E83A94C" w14:textId="53C5D4CE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color w:val="000000"/>
          <w:sz w:val="22"/>
          <w:szCs w:val="22"/>
        </w:rPr>
        <w:t xml:space="preserve">Concorrência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: </w:t>
      </w: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BARRACÃO INDUSTRIAL</w:t>
      </w:r>
    </w:p>
    <w:p w14:paraId="3C0295A3" w14:textId="77777777" w:rsidR="007F2485" w:rsidRDefault="007F2485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Arial Narrow"/>
        </w:rPr>
      </w:pPr>
    </w:p>
    <w:p w14:paraId="4A335D90" w14:textId="77777777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Arial Narrow" w:hAnsi="Times New Roman"/>
          <w:sz w:val="22"/>
          <w:szCs w:val="22"/>
        </w:rPr>
        <w:t xml:space="preserve">Forma de julgamento: </w:t>
      </w:r>
      <w:r>
        <w:rPr>
          <w:rFonts w:ascii="Times New Roman" w:cs="Arial Narrow" w:hAnsi="Times New Roman"/>
          <w:b/>
          <w:bCs/>
          <w:sz w:val="22"/>
          <w:szCs w:val="22"/>
        </w:rPr>
        <w:t xml:space="preserve">Global</w:t>
      </w:r>
    </w:p>
    <w:p w14:paraId="2F9944D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</w:pPr>
      <w:r>
        <w:rPr>
          <w:rFonts w:ascii="Times New Roman" w:cs="Times New Roman" w:hAnsi="Times New Roman"/>
          <w:sz w:val="22"/>
          <w:szCs w:val="22"/>
        </w:rPr>
        <w:t xml:space="preserve">Tipo da licitação: </w:t>
      </w:r>
      <w:r>
        <w:rPr>
          <w:rFonts w:ascii="Times New Roman" w:cs="Times New Roman" w:hAnsi="Times New Roman"/>
          <w:b/>
          <w:bCs/>
          <w:sz w:val="22"/>
          <w:szCs w:val="22"/>
        </w:rPr>
        <w:t xml:space="preserve">Menor preço</w:t>
      </w:r>
    </w:p>
    <w:p w14:paraId="25F3AD2D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sz w:val="22"/>
          <w:szCs w:val="22"/>
        </w:rPr>
        <w:t xml:space="preserve">Objeto da licitação: </w:t>
      </w:r>
      <w:r>
        <w:rPr>
          <w:rFonts w:ascii="Times New Roman" w:cs="Times New Roman" w:hAnsi="Times New Roman"/>
          <w:b/>
          <w:sz w:val="22"/>
          <w:szCs w:val="22"/>
        </w:rPr>
        <w:t xml:space="preserve">CONTRATAÇÃO DE EMPRESA PARA EXECUÇÃO DE PROJETO EXECUTIVO, FABRICAÇÃO, FORNECIMENTO E MONTAGEM DE BARRACÃO PRÉ-FABRICADO EM CONCRETO ARMADO 21 X 25 METROS COM 5 METROS DE PÉ DIREITO</w:t>
      </w:r>
    </w:p>
    <w:p w14:paraId="1047577D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rPr>
          <w:rFonts w:ascii="Times New Roman" w:cs="Times New Roman" w:hAnsi="Times New Roman"/>
          <w:sz w:val="22"/>
          <w:szCs w:val="22"/>
        </w:rPr>
      </w:pPr>
    </w:p>
    <w:tbl>
      <w:tblPr>
        <w:tblStyle w:val="TableGrid"/>
        <w:tblW w:type="auto" w:w="0"/>
        <w:tblLook w:val="04A0"/>
      </w:tblPr>
      <w:tblGrid>
        <w:gridCol w:w="953"/>
        <w:gridCol w:w="4872"/>
        <w:gridCol w:w="953"/>
        <w:gridCol w:w="953"/>
        <w:gridCol w:w="953"/>
        <w:gridCol w:w="953"/>
      </w:tblGrid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Item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Material/Serviço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Unid. medida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Qtd licitada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unitário (R$)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Valor total (R$)</w:t>
            </w:r>
          </w:p>
        </w:tc>
      </w:tr>
      <w:tr>
        <w:trPr/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4872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34377 - Contratação de Empresa para Ampliação de Barração Industrial no município de Salgado Filho/PR. Área: 62,32 m² 
Contratação de Empresa para Ampliação de Barração Industrial no município de Salgado Filho/PR. Área: 62,32 m² 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</w:pPr>
            <w:r>
              <w:rPr>
                <w:rFonts w:ascii="Times New Roman" w:cs="Times New Roman" w:hAnsi="Times New Roman"/>
                <w:sz w:val="22"/>
              </w:rPr>
              <w:t xml:space="preserve">UN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1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653.538,48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sz w:val="22"/>
              </w:rPr>
              <w:t xml:space="preserve"> 653.538,48</w:t>
            </w:r>
          </w:p>
        </w:tc>
      </w:tr>
      <w:tr>
        <w:trPr/>
        <w:tc>
          <w:tcPr>
            <w:tcW w:type="dxa" w:w="953"/>
            <w:gridSpan w:val="5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Total Geral</w:t>
            </w:r>
          </w:p>
        </w:tc>
        <w:tc>
          <w:tcPr>
            <w:tcW w:type="dxa" w:w="953"/>
            <w:tcBorders>
              <w:top w:color="auto" w:space="0" w:sz="4" w:val="single"/>
              <w:left w:color="auto" w:space="0" w:sz="4" w:val="single"/>
              <w:bottom w:color="auto" w:space="0" w:sz="4" w:val="single"/>
              <w:right w:color="auto" w:space="0" w:sz="4" w:val="single"/>
            </w:tcBorders>
          </w:tcPr>
          <w:p>
            <w:pPr>
              <w:spacing w:after="0"/>
              <w:jc w:val="right"/>
            </w:pPr>
            <w:r>
              <w:rPr>
                <w:rFonts w:ascii="Times New Roman" w:cs="Times New Roman" w:hAnsi="Times New Roman"/>
                <w:b/>
                <w:sz w:val="22"/>
              </w:rPr>
              <w:t xml:space="preserve"> 653.538,48</w:t>
            </w:r>
          </w:p>
        </w:tc>
      </w:tr>
    </w:tbl>
    <w:p w14:paraId="7EF4FB0F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cs="Rockwell"/>
          <w:color w:val="000000"/>
        </w:rPr>
      </w:pPr>
    </w:p>
    <w:p w14:paraId="17507BFE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  <w:rPr>
          <w:rFonts w:ascii="Times New Roman" w:cs="Times New Roman" w:hAnsi="Times New Roman"/>
          <w:sz w:val="22"/>
          <w:szCs w:val="22"/>
        </w:rPr>
      </w:pPr>
    </w:p>
    <w:p w14:paraId="05B17766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both"/>
      </w:pPr>
      <w:r>
        <w:rPr>
          <w:rFonts w:ascii="Times New Roman" w:cs="Times New Roman" w:hAnsi="Times New Roman"/>
          <w:b/>
          <w:bCs/>
          <w:color w:val="000000"/>
          <w:sz w:val="22"/>
          <w:szCs w:val="22"/>
        </w:rPr>
        <w:t xml:space="preserve">Local de Entrega: </w:t>
      </w:r>
      <w:r>
        <w:rPr>
          <w:rFonts w:ascii="Times New Roman" w:cs="Times New Roman" w:hAnsi="Times New Roman"/>
          <w:color w:val="000000"/>
          <w:sz w:val="22"/>
          <w:szCs w:val="22"/>
        </w:rPr>
        <w:t xml:space="preserve">PREFEITURA MUNICIPAL</w:t>
      </w:r>
    </w:p>
    <w:p w14:paraId="043E3968" w14:textId="77777777" w:rsidR="007F2485" w:rsidRDefault="007F2485">
      <w:pPr>
        <w:pStyle w:val="Normal0"/>
        <w:jc w:val="both"/>
        <w:rPr>
          <w:rFonts w:ascii="Times New Roman" w:cs="Rockwell" w:hAnsi="Times New Roman"/>
          <w:color w:val="000000"/>
          <w:sz w:val="22"/>
          <w:szCs w:val="22"/>
        </w:rPr>
      </w:pPr>
    </w:p>
    <w:p w14:paraId="622D0AD8" w14:textId="77777777" w:rsidR="007F2485" w:rsidRDefault="000874DF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</w:pPr>
      <w:r>
        <w:rPr>
          <w:rFonts w:ascii="Times New Roman" w:cs="Times New Roman" w:hAnsi="Times New Roman"/>
          <w:sz w:val="22"/>
          <w:szCs w:val="22"/>
        </w:rPr>
        <w:t xml:space="preserve">Salgado Filho</w:t>
      </w:r>
      <w:r>
        <w:rPr>
          <w:rFonts w:ascii="Times New Roman" w:cs="Times New Roman" w:hAnsi="Times New Roman"/>
          <w:sz w:val="22"/>
          <w:szCs w:val="22"/>
        </w:rPr>
        <w:t xml:space="preserve">-</w:t>
      </w:r>
      <w:r>
        <w:rPr>
          <w:rFonts w:ascii="Times New Roman" w:cs="Times New Roman" w:hAnsi="Times New Roman"/>
          <w:sz w:val="22"/>
          <w:szCs w:val="22"/>
        </w:rPr>
        <w:t xml:space="preserve">PR</w:t>
      </w:r>
      <w:r>
        <w:rPr>
          <w:rFonts w:ascii="Times New Roman" w:cs="Times New Roman" w:hAnsi="Times New Roman"/>
          <w:sz w:val="22"/>
          <w:szCs w:val="22"/>
        </w:rPr>
        <w:t xml:space="preserve">, </w:t>
      </w:r>
      <w:r>
        <w:rPr>
          <w:rFonts w:ascii="Times New Roman" w:cs="Times New Roman" w:hAnsi="Times New Roman"/>
          <w:sz w:val="22"/>
          <w:szCs w:val="22"/>
        </w:rPr>
        <w:t xml:space="preserve">22 de dezembro de 2025</w:t>
      </w:r>
    </w:p>
    <w:p w14:paraId="7505E5EB" w14:textId="77777777" w:rsidR="007F2485" w:rsidRDefault="007F2485">
      <w:pPr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right"/>
        <w:rPr>
          <w:rFonts w:ascii="Times New Roman" w:cs="Rockwell" w:hAnsi="Times New Roman"/>
          <w:color w:val="000000"/>
          <w:sz w:val="22"/>
          <w:szCs w:val="22"/>
        </w:rPr>
      </w:pPr>
    </w:p>
    <w:p w14:paraId="7E526652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3A2C6508" w14:textId="77777777" w:rsidR="007F2485" w:rsidRDefault="007F2485">
      <w:pPr>
        <w:pStyle w:val="Normal0"/>
        <w:jc w:val="center"/>
        <w:rPr>
          <w:rFonts w:ascii="Times New Roman" w:cs="Rockwell" w:hAnsi="Times New Roman"/>
          <w:color w:val="000000"/>
          <w:sz w:val="22"/>
          <w:szCs w:val="22"/>
        </w:rPr>
      </w:pPr>
    </w:p>
    <w:p w14:paraId="2D051233" w14:textId="179AA9D2" w:rsidR="00A4261E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  <w:rPr>
          <w:rFonts w:ascii="Times New Roman" w:cs="Arial Narrow" w:hAnsi="Times New Roman"/>
          <w:b/>
          <w:bCs/>
          <w:color w:val="000000"/>
          <w:sz w:val="22"/>
          <w:szCs w:val="22"/>
        </w:rPr>
      </w:pPr>
      <w:bookmarkStart w:id="0" w:name="__DdeLink__417_133988040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 xml:space="preserve">Cleber Diego </w:t>
      </w:r>
      <w:proofErr w:type="spellStart"/>
      <w:r>
        <w:rPr>
          <w:rFonts w:ascii="Times New Roman" w:cs="Arial Narrow" w:hAnsi="Times New Roman"/>
          <w:b/>
          <w:bCs/>
          <w:color w:val="000000"/>
          <w:sz w:val="22"/>
          <w:szCs w:val="22"/>
        </w:rPr>
        <w:t>Toigo</w:t>
      </w:r>
      <w:proofErr w:type="spellEnd"/>
    </w:p>
    <w:p w14:paraId="4FFD0226" w14:textId="4E65A8AF" w:rsidR="007F2485" w:rsidRDefault="000874DF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Rockwell" w:hAnsi="Times New Roman"/>
          <w:color w:val="000000"/>
          <w:sz w:val="22"/>
          <w:szCs w:val="22"/>
        </w:rPr>
        <w:t>Contador</w:t>
      </w:r>
      <w:bookmarkEnd w:id="0"/>
    </w:p>
    <w:p w14:paraId="384850BC" w14:textId="2621BD98" w:rsidP="00A4261E" w:rsidR="007F2485" w:rsidRDefault="0058725C">
      <w:pPr>
        <w:pStyle w:val="Normal0"/>
        <w:tabs>
          <w:tab w:pos="708" w:val="left"/>
          <w:tab w:pos="1416" w:val="left"/>
          <w:tab w:pos="2124" w:val="left"/>
          <w:tab w:pos="2832" w:val="left"/>
          <w:tab w:pos="3540" w:val="left"/>
          <w:tab w:pos="4248" w:val="left"/>
          <w:tab w:pos="4956" w:val="left"/>
          <w:tab w:pos="5664" w:val="left"/>
          <w:tab w:pos="6372" w:val="left"/>
          <w:tab w:pos="7080" w:val="left"/>
          <w:tab w:pos="7788" w:val="left"/>
          <w:tab w:pos="8496" w:val="left"/>
          <w:tab w:pos="9204" w:val="left"/>
          <w:tab w:pos="9912" w:val="left"/>
        </w:tabs>
        <w:jc w:val="center"/>
      </w:pPr>
      <w:r>
        <w:rPr>
          <w:rFonts w:ascii="Times New Roman" w:cs="Arial Narrow" w:hAnsi="Times New Roman"/>
          <w:color w:val="000000"/>
          <w:sz w:val="22"/>
          <w:szCs w:val="22"/>
        </w:rPr>
        <w:t>SC – 036652/O-5 T-PR</w:t>
      </w:r>
    </w:p>
    <w:sectPr w:rsidR="007F2485">
      <w:headerReference r:id="rId6" w:type="even"/>
      <w:headerReference r:id="rId7" w:type="default"/>
      <w:footerReference r:id="rId8" w:type="even"/>
      <w:footerReference r:id="rId9" w:type="default"/>
      <w:headerReference r:id="rId10" w:type="first"/>
      <w:footerReference r:id="rId11" w:type="first"/>
      <w:pgSz w:h="16838" w:w="11906"/>
      <w:pgMar w:bottom="1134" w:footer="0" w:gutter="0" w:header="283" w:left="1134" w:right="1134" w:top="1757"/>
      <w:cols w:space="720"/>
      <w:formProt w:val="false"/>
      <w:docGrid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4536A1" w14:textId="77777777" w:rsidR="00303E09" w:rsidRDefault="00303E09">
      <w:r>
        <w:separator/>
      </w:r>
    </w:p>
  </w:endnote>
  <w:endnote w:type="continuationSeparator" w:id="0">
    <w:p w14:paraId="5F88A147" w14:textId="77777777" w:rsidR="00303E09" w:rsidRDefault="00303E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Rockwell">
    <w:charset w:val="00"/>
    <w:family w:val="roman"/>
    <w:pitch w:val="variable"/>
    <w:sig w:usb0="00000003" w:usb1="00000000" w:usb2="00000000" w:usb3="00000000" w:csb0="0000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4EE7EF76" w14:textId="77777777">
    <w:pPr>
      <w:pStyle w:val="Rodap"/>
    </w:pPr>
  </w:p>
</w:ftr>
</file>

<file path=word/footer2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7F2485" w:rsidRDefault="007F2485" w14:paraId="0166D91D" w14:textId="77777777">
    <w:pPr>
      <w:pStyle w:val="Rodap"/>
    </w:pPr>
  </w:p>
</w:ftr>
</file>

<file path=word/footer3.xml><?xml version="1.0" encoding="utf-8"?>
<w:ft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12090758" w14:textId="77777777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1F71CB" w14:textId="77777777" w:rsidR="00303E09" w:rsidRDefault="00303E09">
      <w:r>
        <w:separator/>
      </w:r>
    </w:p>
  </w:footnote>
  <w:footnote w:type="continuationSeparator" w:id="0">
    <w:p w14:paraId="588FE032" w14:textId="77777777" w:rsidR="00303E09" w:rsidRDefault="00303E09">
      <w:r>
        <w:continuationSeparator/>
      </w:r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521209B2" w14:textId="77777777">
    <w:pPr>
      <w:pStyle w:val="Cabealho"/>
    </w:pPr>
  </w:p>
</w:hdr>
</file>

<file path=word/header2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tbl>
    <w:tblPr>
      <w:tblW w:w="11339" w:type="dxa"/>
      <w:tblInd w:w="-843" w:type="dxa"/>
      <w:tblBorders>
        <w:top w:val="single" w:color="000001" w:sz="2" w:space="0"/>
        <w:left w:val="single" w:color="000001" w:sz="2" w:space="0"/>
        <w:bottom w:val="single" w:color="000001" w:sz="2" w:space="0"/>
        <w:insideH w:val="single" w:color="000001" w:sz="2" w:space="0"/>
      </w:tblBorders>
      <w:tblCellMar>
        <w:top w:w="55" w:type="dxa"/>
        <w:left w:w="0" w:type="dxa"/>
        <w:bottom w:w="55" w:type="dxa"/>
        <w:right w:w="55" w:type="dxa"/>
      </w:tblCellMar>
      <w:tblLook w:firstRow="1" w:lastRow="0" w:firstColumn="1" w:lastColumn="0" w:noHBand="0" w:noVBand="1" w:val="04A0"/>
    </w:tblPr>
    <w:tblGrid>
      <w:gridCol w:w="1696"/>
      <w:gridCol w:w="7942"/>
      <w:gridCol w:w="1701"/>
    </w:tblGrid>
    <w:tr w:rsidR="00774490" w14:paraId="01114773" w14:textId="77777777">
      <w:tc>
        <w:tcPr>
          <w:tcW w:w="1696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774490" w14:paraId="503BEDDE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28700" cy="1306286"/>
                <wp:effectExtent l="0" t="0" r="0" b="0"/>
                <wp:docPr id="1" name="Imagem 1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1" name="Logo SF.jpg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50822" cy="1334377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42" w:type="dxa"/>
          <w:tcBorders>
            <w:top w:val="single" w:color="000001" w:sz="2" w:space="0"/>
            <w:left w:val="single" w:color="000001" w:sz="2" w:space="0"/>
            <w:bottom w:val="single" w:color="000001" w:sz="2" w:space="0"/>
          </w:tcBorders>
        </w:tcPr>
        <w:p w:rsidR="007F2485" w:rsidRDefault="000874DF" w14:paraId="26214427" w14:textId="77777777">
          <w:pPr>
            <w:rPr>
              <w:b/>
              <w:bCs/>
              <w:sz w:val="30"/>
              <w:szCs w:val="30"/>
            </w:rPr>
          </w:pPr>
          <w:r>
            <w:rPr>
              <w:b/>
              <w:bCs/>
              <w:sz w:val="30"/>
              <w:szCs w:val="30"/>
            </w:rPr>
            <w:t xml:space="preserve">Município de Salgado Filho</w:t>
          </w:r>
        </w:p>
        <w:p w:rsidR="007F2485" w:rsidRDefault="000874DF" w14:paraId="65405239" w14:textId="77777777">
          <w:pPr>
            <w:tabs>
              <w:tab w:val="left" w:pos="3969"/>
            </w:tabs>
          </w:pPr>
          <w:r>
            <w:t xml:space="preserve">Rua Floriano Francisco Anater </w:t>
          </w:r>
          <w:r>
            <w:t xml:space="preserve">, </w:t>
          </w:r>
          <w:r>
            <w:t xml:space="preserve">50</w:t>
          </w:r>
          <w:r>
            <w:t xml:space="preserve"> - </w:t>
          </w:r>
          <w:r>
            <w:t xml:space="preserve">Centro</w:t>
          </w:r>
        </w:p>
        <w:p w:rsidR="007F2485" w:rsidRDefault="000874DF" w14:paraId="6F9F4E8A" w14:textId="77777777">
          <w:pPr>
            <w:tabs>
              <w:tab w:val="left" w:pos="3969"/>
            </w:tabs>
          </w:pPr>
          <w:r>
            <w:t xml:space="preserve">85.620-000</w:t>
          </w:r>
          <w:r>
            <w:t xml:space="preserve"> - </w:t>
          </w:r>
          <w:r>
            <w:t xml:space="preserve">Salgado Filho</w:t>
          </w:r>
          <w:r>
            <w:t xml:space="preserve"> - </w:t>
          </w:r>
          <w:r>
            <w:t xml:space="preserve">Paraná</w:t>
          </w:r>
        </w:p>
        <w:p w:rsidR="007F2485" w:rsidRDefault="000874DF" w14:paraId="4D94EB4F" w14:textId="77777777">
          <w:pPr>
            <w:tabs>
              <w:tab w:val="left" w:pos="3969"/>
            </w:tabs>
          </w:pPr>
          <w:r>
            <w:t xml:space="preserve">76.205.699/0001-98</w:t>
          </w:r>
          <w:r>
            <w:t xml:space="preserve">          </w:t>
          </w:r>
          <w:r>
            <w:t xml:space="preserve">4635641202</w:t>
          </w:r>
        </w:p>
        <w:p w:rsidR="007F2485" w:rsidRDefault="000874DF" w14:paraId="6514142F" w14:textId="77777777">
          <w:pPr>
            <w:tabs>
              <w:tab w:val="left" w:pos="3969"/>
            </w:tabs>
          </w:pPr>
          <w:r>
            <w:t xml:space="preserve">prefeitura@salgadofilho.pr.gov.br</w:t>
          </w:r>
          <w:r>
            <w:t xml:space="preserve">          </w:t>
          </w:r>
          <w:r>
            <w:t xml:space="preserve">http://www.salgadofilho.pr.gov.br</w:t>
          </w:r>
        </w:p>
      </w:tc>
      <w:tc>
        <w:tcPr>
          <w:tcW w:w="1701" w:type="dxa"/>
          <w:tcBorders>
            <w:top w:val="single" w:color="000001" w:sz="2" w:space="0"/>
            <w:left w:val="single" w:color="000001" w:sz="2" w:space="0"/>
            <w:bottom w:val="single" w:color="000001" w:sz="2" w:space="0"/>
            <w:right w:val="single" w:color="000001" w:sz="2" w:space="0"/>
          </w:tcBorders>
        </w:tcPr>
        <w:p w:rsidR="007F2485" w:rsidRDefault="00774490" w14:paraId="4E572AC9" w14:textId="77777777">
          <w:pPr>
            <w:pStyle w:val="Contedodatabela"/>
          </w:pPr>
          <w:r>
            <w:rPr>
              <w:rFonts w:hint="eastAsia"/>
              <w:noProof/>
              <w:lang w:eastAsia="pt-BR" w:bidi="ar-SA"/>
            </w:rPr>
            <w:drawing>
              <wp:inline distT="0" distB="0" distL="0" distR="0">
                <wp:extent cx="1038225" cy="728307"/>
                <wp:effectExtent l="0" t="0" r="0" b="0"/>
                <wp:docPr id="2" name="Imagem 2"/>
                <wp:cNvGraphicFramePr>
                  <a:graphicFrameLocks noChangeAspect="true"/>
                </wp:cNvGraphicFramePr>
                <a:graphic>
                  <a:graphicData uri="http://schemas.openxmlformats.org/drawingml/2006/picture">
                    <pic:pic>
                      <pic:nvPicPr>
                        <pic:cNvPr id="2" name="BANDEIRA PR.pn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val="false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98549" cy="77062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7F2485" w:rsidRDefault="007F2485" w14:paraId="0EEEC5DF" w14:textId="77777777"/>
</w:hdr>
</file>

<file path=word/header3.xml><?xml version="1.0" encoding="utf-8"?>
<w:hdr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 w16se w16cid w16 w16cex w16sdtdh wp14">
  <w:p w:rsidR="000D16FD" w:rsidRDefault="000D16FD" w14:paraId="68E4ABC6" w14:textId="77777777">
    <w:pPr>
      <w:pStyle w:val="Cabealho"/>
    </w:pPr>
  </w:p>
</w:hdr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w14 w15">
  <w:zoom w:percent="100"/>
  <w:proofState w:spelling="clean" w:grammar="clean"/>
  <w:defaultTabStop w:val="709"/>
  <w:hyphenationZone w:val="425"/>
  <w:characterSpacingControl w:val="doNotCompress"/>
  <w:hdrShapeDefaults>
    <o:shapedefaults spidmax="2049" v:ext="edit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F2485"/>
    <w:rsid w:val="00043FAF"/>
    <w:rsid w:val="000874DF"/>
    <w:rsid w:val="000D16FD"/>
    <w:rsid w:val="002318B0"/>
    <w:rsid w:val="00303E09"/>
    <w:rsid w:val="0058725C"/>
    <w:rsid w:val="005B6DFB"/>
    <w:rsid w:val="00772FB6"/>
    <w:rsid w:val="00774490"/>
    <w:rsid w:val="007B1394"/>
    <w:rsid w:val="007C2128"/>
    <w:rsid w:val="007F2485"/>
    <w:rsid w:val="008419BC"/>
    <w:rsid w:val="00877B64"/>
    <w:rsid w:val="00A4261E"/>
    <w:rsid w:val="00CD1B8E"/>
    <w:rsid w:val="00FF61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49" v:ext="edit"/>
    <o:shapelayout v:ext="edit">
      <o:idmap data="1" v:ext="edit"/>
    </o:shapelayout>
  </w:shapeDefaults>
  <w:decimalSymbol w:val=","/>
  <w:listSeparator w:val=";"/>
  <w14:docId w14:val="0FC95971"/>
  <w15:docId w15:val="{DA7D8E35-E17C-4F39-BE73-C7BE1652F8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SimSun" w:hAnsi="Liberation Serif" w:cs="Arial"/>
        <w:kern w:val="2"/>
        <w:szCs w:val="24"/>
        <w:lang w:val="pt-BR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74AF4"/>
    <w:pPr>
      <w:widowControl w:val="0"/>
      <w:suppressAutoHyphens/>
      <w:overflowPunct w:val="0"/>
    </w:pPr>
    <w:rPr>
      <w:rFonts w:cs="Mangal"/>
      <w:color w:val="00000A"/>
      <w:kern w:val="0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LinkdaInternet">
    <w:name w:val="Link da Internet"/>
    <w:rsid w:val="00074AF4"/>
    <w:rPr>
      <w:color w:val="000080"/>
      <w:u w:val="single"/>
    </w:rPr>
  </w:style>
  <w:style w:type="character" w:customStyle="1" w:styleId="RodapChar">
    <w:name w:val="Rodapé Char"/>
    <w:basedOn w:val="Fontepargpadro"/>
    <w:link w:val="Rodap"/>
    <w:uiPriority w:val="99"/>
    <w:qFormat/>
    <w:rsid w:val="003021EB"/>
    <w:rPr>
      <w:color w:val="00000A"/>
      <w:sz w:val="24"/>
      <w:szCs w:val="21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8B46FC"/>
    <w:rPr>
      <w:rFonts w:ascii="Tahoma" w:hAnsi="Tahoma"/>
      <w:color w:val="00000A"/>
      <w:sz w:val="16"/>
      <w:szCs w:val="14"/>
    </w:rPr>
  </w:style>
  <w:style w:type="paragraph" w:styleId="Ttulo">
    <w:name w:val="Title"/>
    <w:basedOn w:val="Normal"/>
    <w:next w:val="Corpodetexto"/>
    <w:qFormat/>
    <w:rsid w:val="00074AF4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styleId="Corpodetexto">
    <w:name w:val="Body Text"/>
    <w:basedOn w:val="Normal"/>
    <w:pPr>
      <w:spacing w:after="140" w:line="276" w:lineRule="auto"/>
    </w:pPr>
  </w:style>
  <w:style w:type="paragraph" w:styleId="Lista">
    <w:name w:val="List"/>
    <w:basedOn w:val="Normal"/>
    <w:rsid w:val="00074AF4"/>
  </w:style>
  <w:style w:type="paragraph" w:styleId="Legenda">
    <w:name w:val="caption"/>
    <w:basedOn w:val="Normal"/>
    <w:qFormat/>
    <w:rsid w:val="00074AF4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qFormat/>
    <w:rsid w:val="00074AF4"/>
    <w:pPr>
      <w:suppressLineNumbers/>
    </w:pPr>
  </w:style>
  <w:style w:type="paragraph" w:customStyle="1" w:styleId="Corpodotexto">
    <w:name w:val="Corpo do texto"/>
    <w:basedOn w:val="Normal"/>
    <w:qFormat/>
    <w:rsid w:val="00074AF4"/>
    <w:pPr>
      <w:spacing w:after="140" w:line="288" w:lineRule="auto"/>
    </w:pPr>
  </w:style>
  <w:style w:type="paragraph" w:styleId="Cabealho">
    <w:name w:val="header"/>
    <w:basedOn w:val="Normal"/>
    <w:rsid w:val="00074AF4"/>
    <w:pPr>
      <w:suppressLineNumbers/>
      <w:tabs>
        <w:tab w:val="center" w:pos="4819"/>
        <w:tab w:val="right" w:pos="9638"/>
      </w:tabs>
    </w:pPr>
  </w:style>
  <w:style w:type="paragraph" w:customStyle="1" w:styleId="Contedodatabela">
    <w:name w:val="Conteúdo da tabela"/>
    <w:basedOn w:val="Normal"/>
    <w:qFormat/>
    <w:rsid w:val="00074AF4"/>
    <w:pPr>
      <w:suppressLineNumbers/>
    </w:pPr>
  </w:style>
  <w:style w:type="paragraph" w:customStyle="1" w:styleId="Ttulodetabela">
    <w:name w:val="Título de tabela"/>
    <w:basedOn w:val="Contedodatabela"/>
    <w:qFormat/>
    <w:rsid w:val="00074AF4"/>
    <w:pPr>
      <w:jc w:val="center"/>
    </w:pPr>
    <w:rPr>
      <w:b/>
      <w:bCs/>
    </w:rPr>
  </w:style>
  <w:style w:type="paragraph" w:customStyle="1" w:styleId="Normal0">
    <w:name w:val="[Normal]"/>
    <w:qFormat/>
    <w:rsid w:val="00074AF4"/>
    <w:pPr>
      <w:widowControl w:val="0"/>
      <w:suppressAutoHyphens/>
      <w:overflowPunct w:val="0"/>
    </w:pPr>
    <w:rPr>
      <w:rFonts w:ascii="Arial" w:eastAsiaTheme="minorHAnsi" w:hAnsi="Arial"/>
      <w:color w:val="00000A"/>
      <w:kern w:val="0"/>
      <w:sz w:val="24"/>
      <w:lang w:eastAsia="en-US" w:bidi="ar-SA"/>
    </w:rPr>
  </w:style>
  <w:style w:type="paragraph" w:styleId="Rodap">
    <w:name w:val="footer"/>
    <w:basedOn w:val="Normal"/>
    <w:link w:val="RodapChar"/>
    <w:uiPriority w:val="99"/>
    <w:unhideWhenUsed/>
    <w:rsid w:val="003021EB"/>
    <w:pPr>
      <w:tabs>
        <w:tab w:val="center" w:pos="4252"/>
        <w:tab w:val="right" w:pos="8504"/>
      </w:tabs>
    </w:pPr>
    <w:rPr>
      <w:szCs w:val="21"/>
    </w:r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8B46FC"/>
    <w:rPr>
      <w:rFonts w:ascii="Tahoma" w:hAnsi="Tahoma"/>
      <w:sz w:val="16"/>
      <w:szCs w:val="1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
<Relationships xmlns="http://schemas.openxmlformats.org/package/2006/relationships">
    <Relationship Target="footer1.xml" Type="http://schemas.openxmlformats.org/officeDocument/2006/relationships/footer" Id="rId8"/>
    <Relationship Target="theme/theme1.xml" Type="http://schemas.openxmlformats.org/officeDocument/2006/relationships/theme" Id="rId13"/>
    <Relationship Target="webSettings.xml" Type="http://schemas.openxmlformats.org/officeDocument/2006/relationships/webSettings" Id="rId3"/>
    <Relationship Target="header2.xml" Type="http://schemas.openxmlformats.org/officeDocument/2006/relationships/header" Id="rId7"/>
    <Relationship Target="fontTable.xml" Type="http://schemas.openxmlformats.org/officeDocument/2006/relationships/fontTable" Id="rId12"/>
    <Relationship Target="settings.xml" Type="http://schemas.openxmlformats.org/officeDocument/2006/relationships/settings" Id="rId2"/>
    <Relationship Target="styles.xml" Type="http://schemas.openxmlformats.org/officeDocument/2006/relationships/styles" Id="rId1"/>
    <Relationship Target="header1.xml" Type="http://schemas.openxmlformats.org/officeDocument/2006/relationships/header" Id="rId6"/>
    <Relationship Target="footer3.xml" Type="http://schemas.openxmlformats.org/officeDocument/2006/relationships/footer" Id="rId11"/>
    <Relationship Target="endnotes.xml" Type="http://schemas.openxmlformats.org/officeDocument/2006/relationships/endnotes" Id="rId5"/>
    <Relationship Target="header3.xml" Type="http://schemas.openxmlformats.org/officeDocument/2006/relationships/header" Id="rId10"/>
    <Relationship Target="footnotes.xml" Type="http://schemas.openxmlformats.org/officeDocument/2006/relationships/footnotes" Id="rId4"/>
    <Relationship Target="footer2.xml" Type="http://schemas.openxmlformats.org/officeDocument/2006/relationships/footer" Id="rId9"/>
</Relationships>

</file>

<file path=word/_rels/header2.xml.rels><?xml version="1.0" encoding="UTF-8" standalone="yes"?>
<Relationships xmlns="http://schemas.openxmlformats.org/package/2006/relationships">
    <Relationship Target="media/image2.png" Type="http://schemas.openxmlformats.org/officeDocument/2006/relationships/image" Id="rId2"/>
    <Relationship Target="media/image1.jpg" Type="http://schemas.openxmlformats.org/officeDocument/2006/relationships/image" Id="rId1"/>
</Relationships>
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136</Words>
  <Characters>736</Characters>
  <Application>Microsoft Office Word</Application>
  <DocSecurity>0</DocSecurity>
  <Lines>6</Lines>
  <Paragraphs>1</Paragraphs>
  <ScaleCrop>false</ScaleCrop>
  <Company/>
  <LinksUpToDate>false</LinksUpToDate>
  <CharactersWithSpaces>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Gustavo Krause</dc:creator>
  <dc:description/>
  <cp:lastModifiedBy>Gustavo Krause</cp:lastModifiedBy>
  <cp:revision>2</cp:revision>
  <dcterms:created xsi:type="dcterms:W3CDTF">2025-10-06T14:10:00Z</dcterms:created>
  <dcterms:modified xsi:type="dcterms:W3CDTF">2025-10-06T14:10:00Z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