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03/2026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Execução de Pavimentação Asfáltica (CBUQ) sobre Leito Natural, na Estrada de Acesso à Linha Rommel, no município de Salgado Filho/PR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36415 - CONTRATAÇÃO		DE EMPRESA	PARA EXECUÇÃO DE PAVIMENTAÇÃO ASFÁLTICA (CBUQ) SOBRE LEITO NATURAL, NA ESTRADA DE ACESSO À LINHA ROMMEL, NO MUNICÍPIO DE SALGADO FILHO/PR, conforme projetos em anexo.  Extensão
CONTRATAÇÃO		DE EMPRESA	PARA
EXECUÇÃO DE PAVIMENTAÇÃO ASFÁLTICA (CBUQ) SOBRE LEITO NATURAL, NA ESTRADA DE ACESSO À LINHA ROMMEL, NO MUNICÍPIO DE SALGADO FILHO/PR, conforme projetos em anexo. 
Extensão: 800,00 m
Área: 4.000,00 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651.677,67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651.677,67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651.677,67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13/05/2026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08:59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Câmara Municipal de Vereadores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13/05/2026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09:00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Câmara Municipal de Vereadores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23 de abril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