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247 - 1 . 8004 . 26 . 782 . 11 . 2.29 . 0 . 339039 Outros Serviços de Terceiros - Pessoa Jurídica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ASFALTO TIRADENTES (REABERTURA)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execução de Pavimentação Asfáltica (CBUQ) sobre Pedras Irregulares na estrada de acesso à Comunidade da Linha Tiradentes, município de Salgado Filho/PR(REABERTURA)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34920 - Contratação de  empresa para execução de pavimentação asfáltica (CBUQ) sobre pedras irregulares na estrada de acesso à Comunidade da Linha Tiradentes, no município de Salgado Filho/PR,
Contratação de  empresa para execução de pavimentação asfáltica (CBUQ) sobre pedras irregulares na estrada de acesso à Comunidade da Linha Tiradentes, no município de Salgado Filho/PR, conforme projetos em anexo. 
Extensão: 6.400 m
Área: 32.500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5.604.026,90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5.604.026,90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5.604.026,90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SALGADO FILHO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