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REALIZAÇÃO DE OBRA DE ENGENHARIA DE REFORMA DO CENTRO DE EVENTOS MUNICIPAL DE SALGADO FILHO/PR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36797 - REFORMA DO CENTRO DE EVENTOS
Contratação de empresa especializada para realização de obra de engenharia de reforma do Centro de Eventos Municipal de Salgado Filho/PR, conforme projetos, memoriais e demais documentos técnicos.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354.923,70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354.923,70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354.923,70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17/06/2026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17/06/2026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11 de maio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