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c="http://schemas.openxmlformats.org/markup-compatibility/2006"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w:body>
    <!-- Modified by docx4j 11.1.0 (Apache licensed) using REFERENCE JAXB in Azul Systems, Inc. Java 11.0.23 on Linux -->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rPr>
          <w:rFonts w:ascii="Times New Roman" w:cs="Arial Narrow" w:hAnsi="Times New Roman"/>
          <w:sz w:val="22"/>
          <w:szCs w:val="22"/>
        </w:rPr>
      </w:pPr>
    </w:p>
    <w:p w:rsidR="00C035C3" w:rsidRDefault="0062067F">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pPr>
      <w:r>
        <w:rPr>
          <w:rFonts w:ascii="Times New Roman" w:cs="Arial Narrow" w:hAnsi="Times New Roman"/>
          <w:b/>
          <w:bCs/>
          <w:sz w:val="22"/>
          <w:szCs w:val="22"/>
        </w:rPr>
        <w:t>SOLICITAÇÃO DE ABERTURA DE LICITAÇÃO</w:t>
      </w:r>
    </w:p>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Excelentíssimo Prefeito Municipal</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Pregão</w:t>
      </w:r>
      <w:r>
        <w:rPr>
          <w:rFonts w:ascii="Times New Roman" w:cs="Times New Roman" w:hAnsi="Times New Roman"/>
          <w:sz w:val="22"/>
          <w:szCs w:val="22"/>
        </w:rPr>
        <w:t xml:space="preserve"> </w:t>
      </w:r>
      <w:r>
        <w:rPr>
          <w:rFonts w:ascii="Times New Roman" w:cs="Times New Roman" w:hAnsi="Times New Roman"/>
          <w:sz w:val="22"/>
          <w:szCs w:val="22"/>
        </w:rPr>
        <w:t xml:space="preserve">Eletrônico</w:t>
      </w:r>
      <w:r>
        <w:rPr>
          <w:rFonts w:ascii="Times New Roman" w:cs="Times New Roman" w:hAnsi="Times New Roman"/>
          <w:sz w:val="22"/>
          <w:szCs w:val="22"/>
        </w:rPr>
        <w:t xml:space="preserve"> </w:t>
      </w:r>
      <w:r>
        <w:rPr>
          <w:rFonts w:ascii="Times New Roman" w:cs="Times New Roman" w:hAnsi="Times New Roman"/>
          <w:b/>
          <w:bCs/>
          <w:sz w:val="22"/>
          <w:szCs w:val="22"/>
        </w:rPr>
        <w:t xml:space="preserve">011 BATERIAS</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b/>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sz w:val="22"/>
          <w:szCs w:val="22"/>
        </w:rPr>
        <w:t xml:space="preserve">"Registro de Preços de futura e eventual aquisição baterias automotivas de diversas amperagens (à base de troca), para manutenção da frota municipal de Salgado Filho/PR”</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 xml:space="preserve">Forma de julgamento: </w:t>
      </w:r>
      <w:r>
        <w:rPr>
          <w:rFonts w:ascii="Times New Roman" w:cs="Arial Narrow" w:hAnsi="Times New Roman"/>
          <w:sz w:val="22"/>
          <w:szCs w:val="22"/>
        </w:rPr>
        <w:t xml:space="preserve">Por item</w:t>
      </w:r>
    </w:p>
    <w:p w:rsidR="00C035C3" w:rsidRDefault="00C035C3">
      <w:pPr>
        <w:pStyle w:val="Normal0"/>
        <w:jc w:val="both"/>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Tipo da licitação: </w:t>
      </w:r>
      <w:r>
        <w:rPr>
          <w:rFonts w:ascii="Times New Roman" w:cs="Times New Roman" w:hAnsi="Times New Roman"/>
          <w:sz w:val="22"/>
          <w:szCs w:val="22"/>
        </w:rPr>
        <w:t xml:space="preserve">Menor preço</w:t>
      </w:r>
    </w:p>
    <w:p w:rsidR="00C035C3" w:rsidRDefault="00C035C3">
      <w:pPr>
        <w:pStyle w:val="Normal0"/>
        <w:jc w:val="both"/>
        <w:rPr>
          <w:rFonts w:ascii="Times New Roman" w:cs="Arial Narrow"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36852 - BATERIA AUTOMOTIVA 200 AH
Bateria automotiva, tensão nominal de 12V, capacidade mínima de 200 Ah ou superior, tipo chumbo-ácido, selada, livre de manutenção, com corrente de partida mínima de 1060 CCA ou superior,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48.588,90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36853 - BATERIA AUTOMOTIVA 18AH
Bateria automotiva, tensão nominal de 12V, capacidade mínima de 180 Ah ou superior, tipo chumbo-ácido, selada, livre de manutenção, com corrente de partida mínima de 1000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32.258,00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36854 - BATERIA AUTOMOTIVA 105AH
Bateria automotiva, tensão nominal de 12V, capacidade mínima de 105 Ah, tipo chumbo-ácido, selada, livre de manutenção, com corrente de partida mínima de 720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41.929,60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36855 - BATERIA AUTOMOTIVA 75AH
Bateria Automotiva 12V 75 AH Categoria M e N, com manutenção, garantia mínima de 12 meses, com selo de certificação de conformidade do produto, conforme portaria Inmetro nº 299 de 14 de junho de 2012, selo do Inmetro, mínimo 530 CCA.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845,43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8.454,30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36856 - BATERIAS AUTOMOTIVA 60AH
Bateria automotiva, tensão nominal de 12V, capacidade mínima de 60 Ah, tipo chumbo-ácido, selada, livre de manutenção, com corrente de partida mínima de 460 CCA, com polos padrão automotivo e com boa resistência a vibração e altas temperaturas, adequada ao uso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601,03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30.051,50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36857 - BATERIA AUTOMOTIVA
Bateria automotiva, tensão nominal de 12V, capacidade mínima de 45 Ah, tipo chumbo-ácido, selada, livre de manutenção, com corrente de partida mínima de 340 CCA, compatível com veículos das categorias M e N,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36858 - BATERIA AUTOMOTIVA 100AH
Bateria automotiva, tensão nominal de 12V, capacidade mínima de 100 Ah, tipo chumbo-ácido, selada, livre de manutenção, com polos padrão automotivo, garantia mínima de 12 meses, certificada pelo INMETRO conforme Portaria nº 299, de 14 de junho de 2012, ou norma que a substitua.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1.057,95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12.695,40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188.979,20</w:t>
            </w:r>
          </w:p>
        </w:tc>
      </w:tr>
    </w:tbl>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Condições de Pagamento:</w:t>
      </w:r>
      <w:r>
        <w:rPr>
          <w:rFonts w:ascii="Times New Roman" w:cs="Times New Roman" w:hAnsi="Times New Roman"/>
          <w:sz w:val="22"/>
          <w:szCs w:val="22"/>
        </w:rPr>
        <w:t xml:space="preserve">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b/>
          <w:bCs/>
          <w:sz w:val="22"/>
          <w:szCs w:val="22"/>
        </w:rPr>
        <w:t xml:space="preserve">CONFORME  TR</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Local de Entrega: </w:t>
      </w:r>
      <w:r>
        <w:rPr>
          <w:rFonts w:ascii="Times New Roman" w:cs="Times New Roman" w:hAnsi="Times New Roman"/>
          <w:b/>
          <w:bCs/>
          <w:sz w:val="22"/>
          <w:szCs w:val="22"/>
        </w:rPr>
        <w:t xml:space="preserve">PREFEITURA MUNICIPAL</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maio de 2026</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62067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hAnsi="Times New Roman"/>
          <w:b/>
          <w:bCs/>
        </w:rPr>
      </w:pPr>
      <w:r>
        <w:rPr>
          <w:rFonts w:ascii="Times New Roman" w:cs="Times New Roman" w:hAnsi="Times New Roman"/>
          <w:b/>
          <w:bCs/>
          <w:color w:val="000000"/>
          <w:sz w:val="22"/>
          <w:szCs w:val="22"/>
        </w:rPr>
        <w:t>________________________________________</w:t>
      </w:r>
    </w:p>
    <w:p w:rsidR="00C035C3" w:rsidRDefault="0054340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sidRPr="00543405">
        <w:rPr>
          <w:rFonts w:ascii="Times New Roman" w:hAnsi="Times New Roman" w:hint="eastAsia"/>
          <w:b/>
          <w:bCs/>
        </w:rPr>
        <w:t xml:space="preserve">CRISTIANO CARBONERA CARVALHO</w:t>
      </w:r>
    </w:p>
    <w:sectPr w:rsidR="00C035C3" w:rsidSect="005E737F">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