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C04FE" w14:textId="77777777" w:rsidR="003C7A23" w:rsidRDefault="007B65CF" w:rsidP="00D95385">
      <w:pPr>
        <w:jc w:val="center"/>
        <w:rPr>
          <w:rFonts w:ascii="Times New Roman" w:hAnsi="Times New Roman" w:cs="Times New Roman"/>
          <w:b/>
          <w:bCs/>
          <w:sz w:val="22"/>
          <w:szCs w:val="22"/>
        </w:rPr>
      </w:pPr>
      <w:r w:rsidRPr="00D95385">
        <w:rPr>
          <w:rFonts w:ascii="Times New Roman" w:hAnsi="Times New Roman" w:cs="Times New Roman"/>
          <w:b/>
          <w:bCs/>
          <w:sz w:val="22"/>
          <w:szCs w:val="22"/>
        </w:rPr>
        <w:t>MUNICÍPIO DE TOLEDO</w:t>
      </w:r>
    </w:p>
    <w:p w14:paraId="1978531A" w14:textId="77777777" w:rsidR="00D95385" w:rsidRPr="00D95385" w:rsidRDefault="00D95385" w:rsidP="00D95385">
      <w:pPr>
        <w:jc w:val="center"/>
        <w:rPr>
          <w:rFonts w:ascii="Times New Roman" w:hAnsi="Times New Roman" w:cs="Times New Roman"/>
          <w:b/>
          <w:bCs/>
          <w:sz w:val="22"/>
          <w:szCs w:val="22"/>
        </w:rPr>
      </w:pPr>
    </w:p>
    <w:p w14:paraId="3818C338" w14:textId="491B5AE3" w:rsidR="008F330B" w:rsidRPr="00D95385" w:rsidRDefault="003C7A23" w:rsidP="00D95385">
      <w:pPr>
        <w:jc w:val="center"/>
        <w:rPr>
          <w:rFonts w:ascii="Times New Roman" w:hAnsi="Times New Roman" w:cs="Times New Roman"/>
          <w:b/>
          <w:bCs/>
          <w:sz w:val="22"/>
          <w:szCs w:val="22"/>
        </w:rPr>
      </w:pPr>
      <w:r w:rsidRPr="00D95385">
        <w:rPr>
          <w:rFonts w:ascii="Times New Roman" w:hAnsi="Times New Roman" w:cs="Times New Roman"/>
          <w:b/>
          <w:bCs/>
          <w:sz w:val="22"/>
          <w:szCs w:val="22"/>
        </w:rPr>
        <w:t xml:space="preserve">PREGÃO ELETRÔNICO Nº </w:t>
      </w:r>
      <w:r w:rsidR="006D0D3C">
        <w:rPr>
          <w:rFonts w:ascii="Times New Roman" w:hAnsi="Times New Roman" w:cs="Times New Roman"/>
          <w:b/>
          <w:bCs/>
          <w:sz w:val="22"/>
          <w:szCs w:val="22"/>
        </w:rPr>
        <w:t>022</w:t>
      </w:r>
      <w:r w:rsidRPr="00D95385">
        <w:rPr>
          <w:rFonts w:ascii="Times New Roman" w:hAnsi="Times New Roman" w:cs="Times New Roman"/>
          <w:b/>
          <w:bCs/>
          <w:sz w:val="22"/>
          <w:szCs w:val="22"/>
        </w:rPr>
        <w:t>/20</w:t>
      </w:r>
      <w:r w:rsidR="00D95385">
        <w:rPr>
          <w:rFonts w:ascii="Times New Roman" w:hAnsi="Times New Roman" w:cs="Times New Roman"/>
          <w:b/>
          <w:bCs/>
          <w:sz w:val="22"/>
          <w:szCs w:val="22"/>
        </w:rPr>
        <w:t>2</w:t>
      </w:r>
      <w:r w:rsidR="002B0A60">
        <w:rPr>
          <w:rFonts w:ascii="Times New Roman" w:hAnsi="Times New Roman" w:cs="Times New Roman"/>
          <w:b/>
          <w:bCs/>
          <w:sz w:val="22"/>
          <w:szCs w:val="22"/>
        </w:rPr>
        <w:t>4</w:t>
      </w:r>
    </w:p>
    <w:p w14:paraId="29060CB8" w14:textId="77777777" w:rsidR="007B65CF" w:rsidRPr="00D95385" w:rsidRDefault="007B65CF" w:rsidP="00D95385">
      <w:pPr>
        <w:widowControl w:val="0"/>
        <w:tabs>
          <w:tab w:val="left" w:pos="5414"/>
        </w:tabs>
        <w:jc w:val="both"/>
        <w:rPr>
          <w:rFonts w:ascii="Times New Roman" w:hAnsi="Times New Roman" w:cs="Times New Roman"/>
          <w:b/>
          <w:sz w:val="22"/>
          <w:szCs w:val="22"/>
        </w:rPr>
      </w:pPr>
    </w:p>
    <w:p w14:paraId="762069DD" w14:textId="01B9E9E6" w:rsidR="00C22346" w:rsidRPr="003E2E28" w:rsidRDefault="00C22346" w:rsidP="00BB64EB">
      <w:pPr>
        <w:widowControl w:val="0"/>
        <w:tabs>
          <w:tab w:val="left" w:pos="5414"/>
        </w:tabs>
        <w:jc w:val="both"/>
        <w:rPr>
          <w:rFonts w:ascii="Times New Roman" w:hAnsi="Times New Roman" w:cs="Times New Roman"/>
          <w:b/>
          <w:sz w:val="22"/>
          <w:szCs w:val="22"/>
        </w:rPr>
      </w:pPr>
      <w:bookmarkStart w:id="0" w:name="data_licitacao"/>
      <w:r w:rsidRPr="003E2E28">
        <w:rPr>
          <w:rFonts w:ascii="Times New Roman" w:hAnsi="Times New Roman" w:cs="Times New Roman"/>
          <w:b/>
          <w:sz w:val="22"/>
          <w:szCs w:val="22"/>
        </w:rPr>
        <w:t xml:space="preserve">OBJETO: </w:t>
      </w:r>
      <w:r w:rsidR="003E2E28" w:rsidRPr="003E2E28">
        <w:rPr>
          <w:rStyle w:val="fontstyle01"/>
          <w:rFonts w:ascii="Times New Roman" w:hAnsi="Times New Roman" w:cs="Times New Roman"/>
        </w:rPr>
        <w:t>Contratação de Grupo Musical para animação de eventos programados para o Centro de Revitalização da Terceira Idade - CERTI Dr. Ernesto Dall'Oglio e CERTI Dr. Wilson Carlos Kuhn, pertencente</w:t>
      </w:r>
      <w:r w:rsidR="007A0A54">
        <w:rPr>
          <w:rStyle w:val="fontstyle01"/>
          <w:rFonts w:ascii="Times New Roman" w:hAnsi="Times New Roman" w:cs="Times New Roman"/>
        </w:rPr>
        <w:t>s</w:t>
      </w:r>
      <w:r w:rsidR="003E2E28" w:rsidRPr="003E2E28">
        <w:rPr>
          <w:rStyle w:val="fontstyle01"/>
          <w:rFonts w:ascii="Times New Roman" w:hAnsi="Times New Roman" w:cs="Times New Roman"/>
        </w:rPr>
        <w:t xml:space="preserve"> a Secretaria de Assistência Social</w:t>
      </w:r>
      <w:r w:rsidR="003E2E28" w:rsidRPr="003E2E28">
        <w:rPr>
          <w:rStyle w:val="fontstyle21"/>
          <w:rFonts w:ascii="Times New Roman" w:hAnsi="Times New Roman" w:cs="Times New Roman"/>
          <w:b w:val="0"/>
        </w:rPr>
        <w:t>,</w:t>
      </w:r>
      <w:r w:rsidR="003E2E28">
        <w:rPr>
          <w:rStyle w:val="fontstyle01"/>
          <w:rFonts w:ascii="Times New Roman" w:hAnsi="Times New Roman" w:cs="Times New Roman"/>
        </w:rPr>
        <w:t xml:space="preserve"> </w:t>
      </w:r>
      <w:r w:rsidR="003E2E28" w:rsidRPr="00470BB6">
        <w:rPr>
          <w:rFonts w:ascii="Times New Roman" w:hAnsi="Times New Roman" w:cs="Times New Roman"/>
          <w:sz w:val="22"/>
          <w:szCs w:val="22"/>
        </w:rPr>
        <w:t>conforme condições e exigências estabelecidas</w:t>
      </w:r>
      <w:r w:rsidR="003E2E28">
        <w:rPr>
          <w:rFonts w:ascii="Times New Roman" w:hAnsi="Times New Roman" w:cs="Times New Roman"/>
          <w:sz w:val="22"/>
          <w:szCs w:val="22"/>
        </w:rPr>
        <w:t xml:space="preserve"> no Edital e no Termo de </w:t>
      </w:r>
      <w:r w:rsidR="003E2E28" w:rsidRPr="000F3B17">
        <w:rPr>
          <w:rFonts w:ascii="Times New Roman" w:hAnsi="Times New Roman" w:cs="Times New Roman"/>
          <w:sz w:val="22"/>
          <w:szCs w:val="22"/>
        </w:rPr>
        <w:t>Referência</w:t>
      </w:r>
      <w:r w:rsidR="00BB64EB">
        <w:rPr>
          <w:rStyle w:val="fontstyle01"/>
          <w:rFonts w:ascii="Times New Roman" w:hAnsi="Times New Roman" w:cs="Times New Roman"/>
        </w:rPr>
        <w:t>, sendo que s</w:t>
      </w:r>
      <w:r w:rsidR="00BB64EB" w:rsidRPr="00BB64EB">
        <w:rPr>
          <w:rStyle w:val="fontstyle01"/>
          <w:rFonts w:ascii="Times New Roman" w:hAnsi="Times New Roman" w:cs="Times New Roman"/>
        </w:rPr>
        <w:t>erão utilizados Recursos do Ministério da Cidadania/Desenvolvimento Social conforme Plano de Ação</w:t>
      </w:r>
      <w:r w:rsidR="00BB64EB">
        <w:rPr>
          <w:rStyle w:val="fontstyle01"/>
          <w:rFonts w:ascii="Times New Roman" w:hAnsi="Times New Roman" w:cs="Times New Roman"/>
        </w:rPr>
        <w:t xml:space="preserve"> </w:t>
      </w:r>
      <w:r w:rsidR="00BB64EB" w:rsidRPr="00BB64EB">
        <w:rPr>
          <w:rStyle w:val="fontstyle01"/>
          <w:rFonts w:ascii="Times New Roman" w:hAnsi="Times New Roman" w:cs="Times New Roman"/>
        </w:rPr>
        <w:t>e Portaria nº 580/2020.</w:t>
      </w:r>
    </w:p>
    <w:p w14:paraId="548A4582" w14:textId="77777777" w:rsidR="00C22346" w:rsidRPr="00D95385" w:rsidRDefault="00C22346" w:rsidP="00C22346">
      <w:pPr>
        <w:widowControl w:val="0"/>
        <w:tabs>
          <w:tab w:val="left" w:pos="5414"/>
        </w:tabs>
        <w:jc w:val="both"/>
        <w:rPr>
          <w:rFonts w:ascii="Times New Roman" w:hAnsi="Times New Roman" w:cs="Times New Roman"/>
          <w:b/>
          <w:sz w:val="22"/>
          <w:szCs w:val="22"/>
        </w:rPr>
      </w:pPr>
    </w:p>
    <w:p w14:paraId="579980BD" w14:textId="17088B6F" w:rsidR="00C22346" w:rsidRPr="00B0542D" w:rsidRDefault="00C22346" w:rsidP="007C3A6B">
      <w:pPr>
        <w:widowControl w:val="0"/>
        <w:tabs>
          <w:tab w:val="left" w:pos="5414"/>
        </w:tabs>
        <w:jc w:val="both"/>
        <w:rPr>
          <w:rFonts w:ascii="Times New Roman" w:hAnsi="Times New Roman" w:cs="Times New Roman"/>
          <w:b/>
          <w:iCs/>
          <w:sz w:val="22"/>
          <w:szCs w:val="22"/>
        </w:rPr>
      </w:pPr>
      <w:r w:rsidRPr="00D95385">
        <w:rPr>
          <w:rFonts w:ascii="Times New Roman" w:hAnsi="Times New Roman" w:cs="Times New Roman"/>
          <w:b/>
          <w:sz w:val="22"/>
          <w:szCs w:val="22"/>
        </w:rPr>
        <w:t xml:space="preserve">VALOR TOTAL DA CONTRATAÇÃO: </w:t>
      </w:r>
      <w:r w:rsidR="007C3A6B" w:rsidRPr="007C3A6B">
        <w:rPr>
          <w:rFonts w:ascii="Times New Roman" w:hAnsi="Times New Roman" w:cs="Times New Roman"/>
          <w:b/>
          <w:iCs/>
          <w:sz w:val="22"/>
          <w:szCs w:val="22"/>
        </w:rPr>
        <w:t>R$ 9.081,06 (nove mil e oitenta e um</w:t>
      </w:r>
      <w:r w:rsidR="007C3A6B">
        <w:rPr>
          <w:rFonts w:ascii="Times New Roman" w:hAnsi="Times New Roman" w:cs="Times New Roman"/>
          <w:b/>
          <w:iCs/>
          <w:sz w:val="22"/>
          <w:szCs w:val="22"/>
        </w:rPr>
        <w:t xml:space="preserve"> </w:t>
      </w:r>
      <w:r w:rsidR="007C3A6B" w:rsidRPr="007C3A6B">
        <w:rPr>
          <w:rFonts w:ascii="Times New Roman" w:hAnsi="Times New Roman" w:cs="Times New Roman"/>
          <w:b/>
          <w:iCs/>
          <w:sz w:val="22"/>
          <w:szCs w:val="22"/>
        </w:rPr>
        <w:t>reais e seis centavos)</w:t>
      </w:r>
    </w:p>
    <w:p w14:paraId="36ECBDCF" w14:textId="77777777" w:rsidR="00C22346" w:rsidRPr="00D95385" w:rsidRDefault="00C22346" w:rsidP="00C22346">
      <w:pPr>
        <w:widowControl w:val="0"/>
        <w:tabs>
          <w:tab w:val="left" w:pos="5414"/>
        </w:tabs>
        <w:jc w:val="both"/>
        <w:rPr>
          <w:rFonts w:ascii="Times New Roman" w:hAnsi="Times New Roman" w:cs="Times New Roman"/>
          <w:b/>
          <w:sz w:val="22"/>
          <w:szCs w:val="22"/>
        </w:rPr>
      </w:pPr>
    </w:p>
    <w:p w14:paraId="333A7E4C" w14:textId="05DC6936" w:rsidR="00C22346" w:rsidRDefault="00C22346" w:rsidP="00DC476E">
      <w:pPr>
        <w:rPr>
          <w:rFonts w:ascii="Times New Roman" w:hAnsi="Times New Roman" w:cs="Times New Roman"/>
          <w:b/>
          <w:sz w:val="22"/>
          <w:szCs w:val="22"/>
        </w:rPr>
      </w:pPr>
      <w:r w:rsidRPr="00D95385">
        <w:rPr>
          <w:rFonts w:ascii="Times New Roman" w:hAnsi="Times New Roman" w:cs="Times New Roman"/>
          <w:b/>
          <w:sz w:val="22"/>
          <w:szCs w:val="22"/>
        </w:rPr>
        <w:t>CRITÉRIO DE JULGAMENTO:</w:t>
      </w:r>
      <w:r w:rsidR="00DC476E">
        <w:rPr>
          <w:rFonts w:ascii="Times New Roman" w:hAnsi="Times New Roman" w:cs="Times New Roman"/>
          <w:b/>
          <w:sz w:val="22"/>
          <w:szCs w:val="22"/>
        </w:rPr>
        <w:t xml:space="preserve"> MENOR PREÇO</w:t>
      </w:r>
    </w:p>
    <w:p w14:paraId="660C0A1D" w14:textId="77777777" w:rsidR="00C22346" w:rsidRDefault="00C22346" w:rsidP="00C22346">
      <w:pPr>
        <w:widowControl w:val="0"/>
        <w:tabs>
          <w:tab w:val="left" w:pos="5414"/>
        </w:tabs>
        <w:jc w:val="both"/>
        <w:rPr>
          <w:rFonts w:ascii="Times New Roman" w:hAnsi="Times New Roman" w:cs="Times New Roman"/>
          <w:b/>
          <w:sz w:val="22"/>
          <w:szCs w:val="22"/>
        </w:rPr>
      </w:pPr>
    </w:p>
    <w:p w14:paraId="76ECF8F0" w14:textId="16D455F6" w:rsidR="00C22346" w:rsidRDefault="00C22346" w:rsidP="00C22346">
      <w:pPr>
        <w:widowControl w:val="0"/>
        <w:tabs>
          <w:tab w:val="left" w:pos="5414"/>
        </w:tabs>
        <w:jc w:val="both"/>
        <w:rPr>
          <w:rFonts w:ascii="Times New Roman" w:hAnsi="Times New Roman" w:cs="Times New Roman"/>
          <w:b/>
          <w:sz w:val="22"/>
          <w:szCs w:val="22"/>
        </w:rPr>
      </w:pPr>
      <w:r w:rsidRPr="00BB64EB">
        <w:rPr>
          <w:rFonts w:ascii="Times New Roman" w:hAnsi="Times New Roman" w:cs="Times New Roman"/>
          <w:b/>
          <w:sz w:val="22"/>
          <w:szCs w:val="22"/>
        </w:rPr>
        <w:t xml:space="preserve">MODO DE DISPUTA: “ABERTO” </w:t>
      </w:r>
    </w:p>
    <w:p w14:paraId="0357043F" w14:textId="77777777" w:rsidR="00C22346" w:rsidRPr="00C306F0" w:rsidRDefault="00C22346" w:rsidP="00C22346">
      <w:pPr>
        <w:widowControl w:val="0"/>
        <w:tabs>
          <w:tab w:val="left" w:pos="5414"/>
        </w:tabs>
        <w:jc w:val="both"/>
        <w:rPr>
          <w:rFonts w:ascii="Times New Roman" w:hAnsi="Times New Roman" w:cs="Times New Roman"/>
          <w:b/>
          <w:sz w:val="22"/>
          <w:szCs w:val="22"/>
        </w:rPr>
      </w:pPr>
    </w:p>
    <w:p w14:paraId="3C4A90CC" w14:textId="77777777" w:rsidR="00C22346" w:rsidRPr="00C306F0" w:rsidRDefault="00C22346" w:rsidP="00102E37">
      <w:pPr>
        <w:jc w:val="both"/>
        <w:rPr>
          <w:rFonts w:ascii="Times New Roman" w:hAnsi="Times New Roman" w:cs="Times New Roman"/>
          <w:b/>
          <w:color w:val="FF0000"/>
          <w:sz w:val="22"/>
          <w:szCs w:val="22"/>
        </w:rPr>
      </w:pPr>
      <w:r w:rsidRPr="00BB64EB">
        <w:rPr>
          <w:rFonts w:ascii="Times New Roman" w:hAnsi="Times New Roman" w:cs="Times New Roman"/>
          <w:b/>
          <w:color w:val="FF0000"/>
          <w:sz w:val="22"/>
          <w:szCs w:val="22"/>
        </w:rPr>
        <w:t>LICITAÇÃO EXCLUSIVA PARA A PARTICIPAÇÃO DE MICROEMPRESAS – ME e EMPRESAS DE PEQUENO PORTE - EPP, conforme Lei Complementar Nº 123, de 14 de dezembro de 2006, alterada pela Lei Complementar Nº 147 de 07 de agosto de 2014.</w:t>
      </w:r>
    </w:p>
    <w:p w14:paraId="38E7271D" w14:textId="77777777" w:rsidR="00BB64EB" w:rsidRDefault="00BB64EB" w:rsidP="00D95385">
      <w:pPr>
        <w:pStyle w:val="Textoembloco1"/>
        <w:widowControl w:val="0"/>
        <w:ind w:left="0" w:right="0"/>
        <w:rPr>
          <w:rFonts w:ascii="Times New Roman" w:hAnsi="Times New Roman" w:cs="Times New Roman"/>
          <w:color w:val="auto"/>
          <w:sz w:val="22"/>
          <w:szCs w:val="22"/>
        </w:rPr>
      </w:pPr>
    </w:p>
    <w:p w14:paraId="404C1C20" w14:textId="5213DDF0" w:rsidR="00CC239B" w:rsidRPr="00B0542D" w:rsidRDefault="003D5AF4" w:rsidP="00CC239B">
      <w:pPr>
        <w:pStyle w:val="Textoembloco1"/>
        <w:widowControl w:val="0"/>
        <w:ind w:left="0" w:right="0"/>
        <w:rPr>
          <w:rFonts w:ascii="Times New Roman" w:hAnsi="Times New Roman" w:cs="Times New Roman"/>
          <w:color w:val="auto"/>
          <w:sz w:val="22"/>
          <w:szCs w:val="22"/>
        </w:rPr>
      </w:pPr>
      <w:r w:rsidRPr="00D95385">
        <w:rPr>
          <w:rFonts w:ascii="Times New Roman" w:hAnsi="Times New Roman" w:cs="Times New Roman"/>
          <w:color w:val="auto"/>
          <w:sz w:val="22"/>
          <w:szCs w:val="22"/>
        </w:rPr>
        <w:t xml:space="preserve">RECEBIMENTO DAS PROPOSTAS: </w:t>
      </w:r>
      <w:r w:rsidRPr="00BF394A">
        <w:rPr>
          <w:rFonts w:ascii="Times New Roman" w:hAnsi="Times New Roman" w:cs="Times New Roman"/>
          <w:color w:val="auto"/>
          <w:sz w:val="22"/>
          <w:szCs w:val="22"/>
          <w:shd w:val="clear" w:color="auto" w:fill="FFFF00"/>
        </w:rPr>
        <w:t xml:space="preserve">até as </w:t>
      </w:r>
      <w:bookmarkEnd w:id="0"/>
      <w:r w:rsidR="00CC239B">
        <w:rPr>
          <w:rFonts w:ascii="Times New Roman" w:hAnsi="Times New Roman" w:cs="Times New Roman"/>
          <w:color w:val="auto"/>
          <w:sz w:val="22"/>
          <w:szCs w:val="22"/>
          <w:shd w:val="clear" w:color="auto" w:fill="FFFF00"/>
        </w:rPr>
        <w:t>08</w:t>
      </w:r>
      <w:r w:rsidR="00CC239B" w:rsidRPr="00B0542D">
        <w:rPr>
          <w:rFonts w:ascii="Times New Roman" w:hAnsi="Times New Roman" w:cs="Times New Roman"/>
          <w:color w:val="auto"/>
          <w:sz w:val="22"/>
          <w:szCs w:val="22"/>
          <w:shd w:val="clear" w:color="auto" w:fill="FFFF00"/>
        </w:rPr>
        <w:t>h</w:t>
      </w:r>
      <w:r w:rsidR="00CC239B">
        <w:rPr>
          <w:rFonts w:ascii="Times New Roman" w:hAnsi="Times New Roman" w:cs="Times New Roman"/>
          <w:color w:val="auto"/>
          <w:sz w:val="22"/>
          <w:szCs w:val="22"/>
          <w:shd w:val="clear" w:color="auto" w:fill="FFFF00"/>
        </w:rPr>
        <w:t>00</w:t>
      </w:r>
      <w:r w:rsidR="00CC239B" w:rsidRPr="00B0542D">
        <w:rPr>
          <w:rFonts w:ascii="Times New Roman" w:hAnsi="Times New Roman" w:cs="Times New Roman"/>
          <w:color w:val="auto"/>
          <w:sz w:val="22"/>
          <w:szCs w:val="22"/>
          <w:shd w:val="clear" w:color="auto" w:fill="FFFF00"/>
        </w:rPr>
        <w:t xml:space="preserve">min do dia </w:t>
      </w:r>
      <w:r w:rsidR="00CC239B">
        <w:rPr>
          <w:rFonts w:ascii="Times New Roman" w:hAnsi="Times New Roman" w:cs="Times New Roman"/>
          <w:color w:val="auto"/>
          <w:sz w:val="22"/>
          <w:szCs w:val="22"/>
          <w:shd w:val="clear" w:color="auto" w:fill="FFFF00"/>
        </w:rPr>
        <w:t>9</w:t>
      </w:r>
      <w:r w:rsidR="00CC239B" w:rsidRPr="006C54F7">
        <w:rPr>
          <w:rFonts w:ascii="Times New Roman" w:hAnsi="Times New Roman" w:cs="Times New Roman"/>
          <w:color w:val="auto"/>
          <w:sz w:val="22"/>
          <w:szCs w:val="22"/>
          <w:shd w:val="clear" w:color="auto" w:fill="FFFF00"/>
        </w:rPr>
        <w:t xml:space="preserve"> de </w:t>
      </w:r>
      <w:r w:rsidR="00CC239B">
        <w:rPr>
          <w:rFonts w:ascii="Times New Roman" w:hAnsi="Times New Roman" w:cs="Times New Roman"/>
          <w:color w:val="auto"/>
          <w:sz w:val="22"/>
          <w:szCs w:val="22"/>
          <w:shd w:val="clear" w:color="auto" w:fill="FFFF00"/>
        </w:rPr>
        <w:t>abril</w:t>
      </w:r>
      <w:r w:rsidR="00CC239B" w:rsidRPr="006C54F7">
        <w:rPr>
          <w:rFonts w:ascii="Times New Roman" w:hAnsi="Times New Roman" w:cs="Times New Roman"/>
          <w:color w:val="auto"/>
          <w:sz w:val="22"/>
          <w:szCs w:val="22"/>
          <w:shd w:val="clear" w:color="auto" w:fill="FFFF00"/>
        </w:rPr>
        <w:t xml:space="preserve"> de 2024</w:t>
      </w:r>
      <w:r w:rsidR="00CC239B" w:rsidRPr="00B0542D">
        <w:rPr>
          <w:rFonts w:ascii="Times New Roman" w:hAnsi="Times New Roman" w:cs="Times New Roman"/>
          <w:color w:val="auto"/>
          <w:sz w:val="22"/>
          <w:szCs w:val="22"/>
          <w:shd w:val="clear" w:color="auto" w:fill="FFFF00"/>
        </w:rPr>
        <w:t>.</w:t>
      </w:r>
    </w:p>
    <w:p w14:paraId="42DFD80F" w14:textId="77777777" w:rsidR="00CC239B" w:rsidRPr="00B0542D" w:rsidRDefault="00CC239B" w:rsidP="00CC239B">
      <w:pPr>
        <w:pStyle w:val="Textoembloco1"/>
        <w:widowControl w:val="0"/>
        <w:ind w:left="0" w:right="0"/>
        <w:rPr>
          <w:rFonts w:ascii="Times New Roman" w:hAnsi="Times New Roman" w:cs="Times New Roman"/>
          <w:color w:val="auto"/>
          <w:sz w:val="22"/>
          <w:szCs w:val="22"/>
        </w:rPr>
      </w:pPr>
    </w:p>
    <w:p w14:paraId="20708886" w14:textId="391895A6" w:rsidR="00CC239B" w:rsidRPr="00B0542D" w:rsidRDefault="00CC239B" w:rsidP="00CC239B">
      <w:pPr>
        <w:pStyle w:val="Textoembloco1"/>
        <w:widowControl w:val="0"/>
        <w:ind w:left="0" w:right="0"/>
        <w:rPr>
          <w:rFonts w:ascii="Times New Roman" w:hAnsi="Times New Roman" w:cs="Times New Roman"/>
          <w:color w:val="auto"/>
          <w:sz w:val="22"/>
          <w:szCs w:val="22"/>
        </w:rPr>
      </w:pPr>
      <w:r w:rsidRPr="00B0542D">
        <w:rPr>
          <w:rFonts w:ascii="Times New Roman" w:hAnsi="Times New Roman" w:cs="Times New Roman"/>
          <w:color w:val="auto"/>
          <w:sz w:val="22"/>
          <w:szCs w:val="22"/>
        </w:rPr>
        <w:t>ABERTURA DAS PROPOSTAS:</w:t>
      </w:r>
      <w:r w:rsidRPr="00B0542D">
        <w:rPr>
          <w:rFonts w:ascii="Times New Roman" w:hAnsi="Times New Roman" w:cs="Times New Roman"/>
          <w:color w:val="auto"/>
          <w:sz w:val="22"/>
          <w:szCs w:val="22"/>
          <w:shd w:val="clear" w:color="auto" w:fill="FFFF00"/>
        </w:rPr>
        <w:t xml:space="preserve"> às </w:t>
      </w:r>
      <w:r w:rsidRPr="006C54F7">
        <w:rPr>
          <w:rFonts w:ascii="Times New Roman" w:hAnsi="Times New Roman" w:cs="Times New Roman"/>
          <w:color w:val="auto"/>
          <w:sz w:val="22"/>
          <w:szCs w:val="22"/>
          <w:shd w:val="clear" w:color="auto" w:fill="FFFF00"/>
        </w:rPr>
        <w:t xml:space="preserve">08h00min do dia </w:t>
      </w:r>
      <w:r>
        <w:rPr>
          <w:rFonts w:ascii="Times New Roman" w:hAnsi="Times New Roman" w:cs="Times New Roman"/>
          <w:color w:val="auto"/>
          <w:sz w:val="22"/>
          <w:szCs w:val="22"/>
          <w:shd w:val="clear" w:color="auto" w:fill="FFFF00"/>
        </w:rPr>
        <w:t>9</w:t>
      </w:r>
      <w:r w:rsidRPr="006C54F7">
        <w:rPr>
          <w:rFonts w:ascii="Times New Roman" w:hAnsi="Times New Roman" w:cs="Times New Roman"/>
          <w:color w:val="auto"/>
          <w:sz w:val="22"/>
          <w:szCs w:val="22"/>
          <w:shd w:val="clear" w:color="auto" w:fill="FFFF00"/>
        </w:rPr>
        <w:t xml:space="preserve"> de abril de 2024</w:t>
      </w:r>
      <w:r w:rsidRPr="00B0542D">
        <w:rPr>
          <w:rFonts w:ascii="Times New Roman" w:hAnsi="Times New Roman" w:cs="Times New Roman"/>
          <w:color w:val="auto"/>
          <w:sz w:val="22"/>
          <w:szCs w:val="22"/>
          <w:shd w:val="clear" w:color="auto" w:fill="FFFF00"/>
        </w:rPr>
        <w:t>.</w:t>
      </w:r>
    </w:p>
    <w:p w14:paraId="183244B0" w14:textId="77777777" w:rsidR="00CC239B" w:rsidRPr="00B0542D" w:rsidRDefault="00CC239B" w:rsidP="00CC239B">
      <w:pPr>
        <w:pStyle w:val="Textoembloco1"/>
        <w:widowControl w:val="0"/>
        <w:ind w:left="0" w:right="0"/>
        <w:rPr>
          <w:rFonts w:ascii="Times New Roman" w:hAnsi="Times New Roman" w:cs="Times New Roman"/>
          <w:bCs w:val="0"/>
          <w:color w:val="auto"/>
          <w:sz w:val="22"/>
          <w:szCs w:val="22"/>
        </w:rPr>
      </w:pPr>
    </w:p>
    <w:p w14:paraId="20AD4C94" w14:textId="33D10D39" w:rsidR="003D5AF4" w:rsidRPr="00BF394A" w:rsidRDefault="00CC239B" w:rsidP="00CC239B">
      <w:pPr>
        <w:pStyle w:val="Textoembloco1"/>
        <w:widowControl w:val="0"/>
        <w:ind w:left="0" w:right="0"/>
        <w:rPr>
          <w:rFonts w:ascii="Times New Roman" w:hAnsi="Times New Roman" w:cs="Times New Roman"/>
          <w:color w:val="auto"/>
          <w:sz w:val="22"/>
          <w:szCs w:val="22"/>
          <w:shd w:val="clear" w:color="auto" w:fill="FFFF00"/>
        </w:rPr>
      </w:pPr>
      <w:r w:rsidRPr="00B0542D">
        <w:rPr>
          <w:rFonts w:ascii="Times New Roman" w:hAnsi="Times New Roman" w:cs="Times New Roman"/>
          <w:bCs w:val="0"/>
          <w:color w:val="auto"/>
          <w:sz w:val="22"/>
          <w:szCs w:val="22"/>
        </w:rPr>
        <w:t>INÍCIO DA DISPUTA DE PREÇOS</w:t>
      </w:r>
      <w:r w:rsidRPr="00B0542D">
        <w:rPr>
          <w:rFonts w:ascii="Times New Roman" w:hAnsi="Times New Roman" w:cs="Times New Roman"/>
          <w:b w:val="0"/>
          <w:bCs w:val="0"/>
          <w:color w:val="auto"/>
          <w:sz w:val="22"/>
          <w:szCs w:val="22"/>
        </w:rPr>
        <w:t>:</w:t>
      </w:r>
      <w:r w:rsidRPr="00B0542D">
        <w:rPr>
          <w:rFonts w:ascii="Times New Roman" w:hAnsi="Times New Roman" w:cs="Times New Roman"/>
          <w:color w:val="auto"/>
          <w:sz w:val="22"/>
          <w:szCs w:val="22"/>
        </w:rPr>
        <w:t xml:space="preserve"> </w:t>
      </w:r>
      <w:r w:rsidRPr="00B0542D">
        <w:rPr>
          <w:rFonts w:ascii="Times New Roman" w:hAnsi="Times New Roman" w:cs="Times New Roman"/>
          <w:color w:val="auto"/>
          <w:sz w:val="22"/>
          <w:szCs w:val="22"/>
          <w:shd w:val="clear" w:color="auto" w:fill="FFFF00"/>
        </w:rPr>
        <w:t xml:space="preserve">às </w:t>
      </w:r>
      <w:r w:rsidRPr="006C54F7">
        <w:rPr>
          <w:rFonts w:ascii="Times New Roman" w:hAnsi="Times New Roman" w:cs="Times New Roman"/>
          <w:color w:val="auto"/>
          <w:sz w:val="22"/>
          <w:szCs w:val="22"/>
          <w:shd w:val="clear" w:color="auto" w:fill="FFFF00"/>
        </w:rPr>
        <w:t>08h</w:t>
      </w:r>
      <w:r>
        <w:rPr>
          <w:rFonts w:ascii="Times New Roman" w:hAnsi="Times New Roman" w:cs="Times New Roman"/>
          <w:color w:val="auto"/>
          <w:sz w:val="22"/>
          <w:szCs w:val="22"/>
          <w:shd w:val="clear" w:color="auto" w:fill="FFFF00"/>
        </w:rPr>
        <w:t>15</w:t>
      </w:r>
      <w:r w:rsidRPr="006C54F7">
        <w:rPr>
          <w:rFonts w:ascii="Times New Roman" w:hAnsi="Times New Roman" w:cs="Times New Roman"/>
          <w:color w:val="auto"/>
          <w:sz w:val="22"/>
          <w:szCs w:val="22"/>
          <w:shd w:val="clear" w:color="auto" w:fill="FFFF00"/>
        </w:rPr>
        <w:t xml:space="preserve">min do dia </w:t>
      </w:r>
      <w:r>
        <w:rPr>
          <w:rFonts w:ascii="Times New Roman" w:hAnsi="Times New Roman" w:cs="Times New Roman"/>
          <w:color w:val="auto"/>
          <w:sz w:val="22"/>
          <w:szCs w:val="22"/>
          <w:shd w:val="clear" w:color="auto" w:fill="FFFF00"/>
        </w:rPr>
        <w:t>9</w:t>
      </w:r>
      <w:r w:rsidRPr="006C54F7">
        <w:rPr>
          <w:rFonts w:ascii="Times New Roman" w:hAnsi="Times New Roman" w:cs="Times New Roman"/>
          <w:color w:val="auto"/>
          <w:sz w:val="22"/>
          <w:szCs w:val="22"/>
          <w:shd w:val="clear" w:color="auto" w:fill="FFFF00"/>
        </w:rPr>
        <w:t xml:space="preserve"> de abril de 2024</w:t>
      </w:r>
      <w:r w:rsidR="003D5AF4" w:rsidRPr="00BF394A">
        <w:rPr>
          <w:rFonts w:ascii="Times New Roman" w:hAnsi="Times New Roman" w:cs="Times New Roman"/>
          <w:color w:val="auto"/>
          <w:sz w:val="22"/>
          <w:szCs w:val="22"/>
          <w:shd w:val="clear" w:color="auto" w:fill="FFFF00"/>
        </w:rPr>
        <w:t>.</w:t>
      </w:r>
    </w:p>
    <w:p w14:paraId="335F8EB3" w14:textId="77777777" w:rsidR="003D5AF4" w:rsidRPr="00D95385" w:rsidRDefault="003D5AF4" w:rsidP="00D95385">
      <w:pPr>
        <w:pStyle w:val="Textoembloco1"/>
        <w:widowControl w:val="0"/>
        <w:ind w:left="0" w:right="0"/>
        <w:rPr>
          <w:rFonts w:ascii="Times New Roman" w:hAnsi="Times New Roman" w:cs="Times New Roman"/>
          <w:color w:val="auto"/>
          <w:sz w:val="22"/>
          <w:szCs w:val="22"/>
          <w:shd w:val="clear" w:color="auto" w:fill="FFFF00"/>
        </w:rPr>
      </w:pPr>
    </w:p>
    <w:p w14:paraId="73F2470F" w14:textId="77777777" w:rsidR="00D95385" w:rsidRDefault="003D5AF4" w:rsidP="00D95385">
      <w:pPr>
        <w:widowControl w:val="0"/>
        <w:jc w:val="both"/>
        <w:rPr>
          <w:rFonts w:ascii="Times New Roman" w:hAnsi="Times New Roman" w:cs="Times New Roman"/>
          <w:b/>
          <w:bCs/>
          <w:sz w:val="22"/>
          <w:szCs w:val="22"/>
        </w:rPr>
      </w:pPr>
      <w:r w:rsidRPr="00D95385">
        <w:rPr>
          <w:rFonts w:ascii="Times New Roman" w:hAnsi="Times New Roman" w:cs="Times New Roman"/>
          <w:b/>
          <w:bCs/>
          <w:sz w:val="22"/>
          <w:szCs w:val="22"/>
        </w:rPr>
        <w:t xml:space="preserve">LOCAL: </w:t>
      </w:r>
      <w:hyperlink r:id="rId11" w:history="1">
        <w:r w:rsidRPr="00D95385">
          <w:rPr>
            <w:rStyle w:val="Hyperlink"/>
            <w:rFonts w:ascii="Times New Roman" w:hAnsi="Times New Roman" w:cs="Times New Roman"/>
            <w:b/>
            <w:bCs/>
            <w:sz w:val="22"/>
            <w:szCs w:val="22"/>
          </w:rPr>
          <w:t>www.bll.org.br</w:t>
        </w:r>
      </w:hyperlink>
    </w:p>
    <w:p w14:paraId="309D0914" w14:textId="77777777" w:rsidR="00D95385" w:rsidRPr="00D95385" w:rsidRDefault="00D95385" w:rsidP="00D95385">
      <w:pPr>
        <w:widowControl w:val="0"/>
        <w:jc w:val="both"/>
        <w:rPr>
          <w:rFonts w:ascii="Times New Roman" w:hAnsi="Times New Roman" w:cs="Times New Roman"/>
          <w:b/>
          <w:bCs/>
          <w:sz w:val="22"/>
          <w:szCs w:val="22"/>
        </w:rPr>
      </w:pPr>
    </w:p>
    <w:p w14:paraId="13721D35" w14:textId="679BA9FE" w:rsidR="003C7A23" w:rsidRPr="00D95385" w:rsidRDefault="003C7A23" w:rsidP="00D95385">
      <w:pPr>
        <w:widowControl w:val="0"/>
        <w:ind w:firstLine="567"/>
        <w:jc w:val="both"/>
        <w:rPr>
          <w:rFonts w:ascii="Times New Roman" w:hAnsi="Times New Roman" w:cs="Times New Roman"/>
          <w:b/>
          <w:bCs/>
          <w:sz w:val="22"/>
          <w:szCs w:val="22"/>
        </w:rPr>
      </w:pPr>
      <w:r w:rsidRPr="007E19CC">
        <w:rPr>
          <w:rFonts w:ascii="Times New Roman" w:hAnsi="Times New Roman" w:cs="Times New Roman"/>
          <w:color w:val="000000"/>
          <w:sz w:val="22"/>
          <w:szCs w:val="22"/>
        </w:rPr>
        <w:t xml:space="preserve">Torna-se público que o </w:t>
      </w:r>
      <w:r w:rsidR="00E41EF0" w:rsidRPr="007E19CC">
        <w:rPr>
          <w:rFonts w:ascii="Times New Roman" w:hAnsi="Times New Roman" w:cs="Times New Roman"/>
          <w:b/>
          <w:bCs/>
          <w:sz w:val="22"/>
          <w:szCs w:val="22"/>
        </w:rPr>
        <w:t xml:space="preserve">MUNICÍPIO DE TOLEDO, </w:t>
      </w:r>
      <w:r w:rsidR="00E41EF0" w:rsidRPr="007E19CC">
        <w:rPr>
          <w:rFonts w:ascii="Times New Roman" w:hAnsi="Times New Roman" w:cs="Times New Roman"/>
          <w:bCs/>
          <w:sz w:val="22"/>
          <w:szCs w:val="22"/>
        </w:rPr>
        <w:t>Estado do Paraná</w:t>
      </w:r>
      <w:r w:rsidR="00E41EF0" w:rsidRPr="007E19CC">
        <w:rPr>
          <w:rFonts w:ascii="Times New Roman" w:hAnsi="Times New Roman" w:cs="Times New Roman"/>
          <w:b/>
          <w:bCs/>
          <w:sz w:val="22"/>
          <w:szCs w:val="22"/>
        </w:rPr>
        <w:t xml:space="preserve">, </w:t>
      </w:r>
      <w:r w:rsidR="00E41EF0" w:rsidRPr="007E19CC">
        <w:rPr>
          <w:rFonts w:ascii="Times New Roman" w:hAnsi="Times New Roman" w:cs="Times New Roman"/>
          <w:bCs/>
          <w:sz w:val="22"/>
          <w:szCs w:val="22"/>
        </w:rPr>
        <w:t xml:space="preserve">inscrito no CNPJ/MF sob o nº 76.205.806.0001-88, por meio de seu </w:t>
      </w:r>
      <w:r w:rsidR="00E41EF0" w:rsidRPr="007E19CC">
        <w:rPr>
          <w:rFonts w:ascii="Times New Roman" w:hAnsi="Times New Roman" w:cs="Times New Roman"/>
          <w:bCs/>
          <w:iCs/>
          <w:sz w:val="22"/>
          <w:szCs w:val="22"/>
        </w:rPr>
        <w:t xml:space="preserve">Pregoeiro </w:t>
      </w:r>
      <w:r w:rsidR="00C6347C" w:rsidRPr="007E19CC">
        <w:rPr>
          <w:rFonts w:ascii="Times New Roman" w:hAnsi="Times New Roman" w:cs="Times New Roman"/>
          <w:bCs/>
          <w:iCs/>
          <w:sz w:val="22"/>
          <w:szCs w:val="22"/>
        </w:rPr>
        <w:t>André</w:t>
      </w:r>
      <w:r w:rsidR="00BB4E9F" w:rsidRPr="007E19CC">
        <w:rPr>
          <w:rFonts w:ascii="Times New Roman" w:hAnsi="Times New Roman" w:cs="Times New Roman"/>
          <w:bCs/>
          <w:iCs/>
          <w:sz w:val="22"/>
          <w:szCs w:val="22"/>
        </w:rPr>
        <w:t xml:space="preserve"> Dalla Vecchia</w:t>
      </w:r>
      <w:r w:rsidR="00E41EF0" w:rsidRPr="007E19CC">
        <w:rPr>
          <w:rFonts w:ascii="Times New Roman" w:hAnsi="Times New Roman" w:cs="Times New Roman"/>
          <w:bCs/>
          <w:iCs/>
          <w:sz w:val="22"/>
          <w:szCs w:val="22"/>
        </w:rPr>
        <w:t xml:space="preserve">, nomeado pela Portaria nº </w:t>
      </w:r>
      <w:r w:rsidR="0085006E" w:rsidRPr="007E19CC">
        <w:rPr>
          <w:rFonts w:ascii="Times New Roman" w:hAnsi="Times New Roman" w:cs="Times New Roman"/>
          <w:bCs/>
          <w:iCs/>
          <w:sz w:val="22"/>
          <w:szCs w:val="22"/>
        </w:rPr>
        <w:t>1, de 2 de janeiro de 2024</w:t>
      </w:r>
      <w:r w:rsidRPr="007E19CC">
        <w:rPr>
          <w:rFonts w:ascii="Times New Roman" w:hAnsi="Times New Roman" w:cs="Times New Roman"/>
          <w:color w:val="000000"/>
          <w:sz w:val="22"/>
          <w:szCs w:val="22"/>
        </w:rPr>
        <w:t>, realizará licitação, na modalidade PREGÃO, na forma ELETRÔNICA,</w:t>
      </w:r>
      <w:r w:rsidRPr="007E19CC">
        <w:rPr>
          <w:rFonts w:ascii="Times New Roman" w:eastAsia="Times New Roman" w:hAnsi="Times New Roman" w:cs="Times New Roman"/>
          <w:color w:val="000000"/>
          <w:sz w:val="22"/>
          <w:szCs w:val="22"/>
        </w:rPr>
        <w:t xml:space="preserve"> </w:t>
      </w:r>
      <w:r w:rsidRPr="007E19CC">
        <w:rPr>
          <w:rFonts w:ascii="Times New Roman" w:hAnsi="Times New Roman" w:cs="Times New Roman"/>
          <w:color w:val="000000"/>
          <w:sz w:val="22"/>
          <w:szCs w:val="22"/>
        </w:rPr>
        <w:t xml:space="preserve">nos termos da </w:t>
      </w:r>
      <w:hyperlink r:id="rId12" w:history="1">
        <w:r w:rsidRPr="007E19CC">
          <w:rPr>
            <w:rStyle w:val="Hyperlink"/>
            <w:rFonts w:ascii="Times New Roman" w:hAnsi="Times New Roman" w:cs="Times New Roman"/>
            <w:sz w:val="22"/>
            <w:szCs w:val="22"/>
          </w:rPr>
          <w:t>Lei nº 14.133, de 2021</w:t>
        </w:r>
      </w:hyperlink>
      <w:r w:rsidRPr="007E19CC">
        <w:rPr>
          <w:rFonts w:ascii="Times New Roman" w:hAnsi="Times New Roman" w:cs="Times New Roman"/>
          <w:sz w:val="22"/>
          <w:szCs w:val="22"/>
        </w:rPr>
        <w:t>, e demais legislação aplicável e, ainda, de acordo com as condições estabelecidas neste Edital</w:t>
      </w:r>
      <w:r w:rsidRPr="007E19CC">
        <w:rPr>
          <w:rFonts w:ascii="Times New Roman" w:eastAsia="Times New Roman" w:hAnsi="Times New Roman" w:cs="Times New Roman"/>
          <w:sz w:val="22"/>
          <w:szCs w:val="22"/>
        </w:rPr>
        <w:t>.</w:t>
      </w:r>
    </w:p>
    <w:p w14:paraId="1BD74509" w14:textId="77777777" w:rsidR="00D95385" w:rsidRDefault="00D95385" w:rsidP="00D95385">
      <w:pPr>
        <w:jc w:val="both"/>
        <w:rPr>
          <w:lang w:eastAsia="en-US"/>
        </w:rPr>
      </w:pPr>
    </w:p>
    <w:p w14:paraId="2C802863" w14:textId="63D0BE80" w:rsidR="00D95385" w:rsidRPr="00827968" w:rsidRDefault="00975B49" w:rsidP="00872326">
      <w:pPr>
        <w:pStyle w:val="PargrafodaLista"/>
        <w:numPr>
          <w:ilvl w:val="0"/>
          <w:numId w:val="27"/>
        </w:numPr>
        <w:tabs>
          <w:tab w:val="left" w:pos="284"/>
        </w:tabs>
        <w:ind w:left="0" w:firstLine="0"/>
        <w:jc w:val="both"/>
        <w:rPr>
          <w:rFonts w:ascii="Times New Roman" w:hAnsi="Times New Roman" w:cs="Times New Roman"/>
          <w:b/>
          <w:bCs/>
          <w:sz w:val="22"/>
          <w:szCs w:val="22"/>
        </w:rPr>
      </w:pPr>
      <w:r w:rsidRPr="00827968">
        <w:rPr>
          <w:rFonts w:ascii="Times New Roman" w:hAnsi="Times New Roman" w:cs="Times New Roman"/>
          <w:b/>
          <w:bCs/>
          <w:sz w:val="22"/>
          <w:szCs w:val="22"/>
        </w:rPr>
        <w:t>DISPOSIÇÕES PRELIMINARES</w:t>
      </w:r>
    </w:p>
    <w:p w14:paraId="3D106A59" w14:textId="77777777" w:rsidR="00827968" w:rsidRDefault="00975B49"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O Pregão, na forma Eletrônica será realizado em sessão pública, por meio da INTERNET, mediante condições de segurança - criptografia e autenticação - em todas as suas fases através do Sistema de Pregão, na Forma Eletrônica (licitações) da Bolsa de Licitações e Leilões do Brasil Ltda www.bll.org.br, conforme convênio de cooperação técnica celebrado entre </w:t>
      </w:r>
      <w:r w:rsidR="00003209" w:rsidRPr="00827968">
        <w:rPr>
          <w:rFonts w:ascii="Times New Roman" w:hAnsi="Times New Roman" w:cs="Times New Roman"/>
          <w:sz w:val="22"/>
          <w:szCs w:val="22"/>
        </w:rPr>
        <w:t>o Município de Toledo</w:t>
      </w:r>
      <w:r w:rsidRPr="00827968">
        <w:rPr>
          <w:rFonts w:ascii="Times New Roman" w:hAnsi="Times New Roman" w:cs="Times New Roman"/>
          <w:sz w:val="22"/>
          <w:szCs w:val="22"/>
        </w:rPr>
        <w:t xml:space="preserve"> e a Bolsa de Licitações e Leilões do Brasil – BLL.</w:t>
      </w:r>
    </w:p>
    <w:p w14:paraId="6FD84D79" w14:textId="77777777" w:rsidR="00827968" w:rsidRDefault="00975B49"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Os trabalhos serão conduzidos por servidor do Município de </w:t>
      </w:r>
      <w:r w:rsidR="001C4527" w:rsidRPr="00827968">
        <w:rPr>
          <w:rFonts w:ascii="Times New Roman" w:hAnsi="Times New Roman" w:cs="Times New Roman"/>
          <w:sz w:val="22"/>
          <w:szCs w:val="22"/>
        </w:rPr>
        <w:t>Toledo</w:t>
      </w:r>
      <w:r w:rsidRPr="00827968">
        <w:rPr>
          <w:rFonts w:ascii="Times New Roman" w:hAnsi="Times New Roman" w:cs="Times New Roman"/>
          <w:sz w:val="22"/>
          <w:szCs w:val="22"/>
        </w:rPr>
        <w:t xml:space="preserve">, denominado Pregoeiro, mediante a inserção e monitoramento de dados gerados ou transferidos para o aplicativo “Licitações” constante da página eletrônica da Bolsa de Licitações e Leilões do Brasil Ltda </w:t>
      </w:r>
      <w:hyperlink r:id="rId13" w:history="1">
        <w:r w:rsidRPr="00827968">
          <w:rPr>
            <w:rStyle w:val="Hyperlink"/>
            <w:rFonts w:ascii="Times New Roman" w:hAnsi="Times New Roman" w:cs="Times New Roman"/>
            <w:sz w:val="22"/>
            <w:szCs w:val="22"/>
          </w:rPr>
          <w:t>www.bll.org.br</w:t>
        </w:r>
      </w:hyperlink>
      <w:r w:rsidRPr="00827968">
        <w:rPr>
          <w:rFonts w:ascii="Times New Roman" w:hAnsi="Times New Roman" w:cs="Times New Roman"/>
          <w:sz w:val="22"/>
          <w:szCs w:val="22"/>
        </w:rPr>
        <w:t>.</w:t>
      </w:r>
    </w:p>
    <w:p w14:paraId="14254D15" w14:textId="77777777" w:rsidR="00827968" w:rsidRDefault="00B0286A"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 sistema de pregão eletrônico da Bolsa Licitações e Leilões do Brasil é certificado digitalmente por autoridade certificadora credenciada no âmbito da Infraestrutura de Chaves Públicas Brasileira – ICP Brasil.</w:t>
      </w:r>
    </w:p>
    <w:p w14:paraId="51F50A5C" w14:textId="77777777" w:rsidR="00827968" w:rsidRDefault="0088403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 Licitante arcará integralmente com todos os custos de preparação e apresentação de sua proposta de preços e operacionalização e uso do sistema.</w:t>
      </w:r>
    </w:p>
    <w:p w14:paraId="72004A92" w14:textId="77777777" w:rsidR="00827968" w:rsidRDefault="00B0286A"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 Licitante deverá observar as datas e os horários limites previstos neste Edital.</w:t>
      </w:r>
    </w:p>
    <w:p w14:paraId="502C51DB" w14:textId="51EFA7AC" w:rsidR="00884036" w:rsidRPr="00827968" w:rsidRDefault="0088403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Dúvidas em relação à operacionalização do sistema, como forma de anexar documentos ou operar durante a fase de disputa, por exemplo, devem ser direcionadas diretamente ao suporte da plataforma, não havendo conhecimento técnico dos servidores para prestar tais informações.</w:t>
      </w:r>
    </w:p>
    <w:p w14:paraId="4F4D0E82" w14:textId="77777777" w:rsidR="00B0286A" w:rsidRPr="00D95385" w:rsidRDefault="00B0286A" w:rsidP="00D95385">
      <w:pPr>
        <w:jc w:val="both"/>
        <w:rPr>
          <w:rFonts w:ascii="Times New Roman" w:hAnsi="Times New Roman" w:cs="Times New Roman"/>
          <w:sz w:val="22"/>
          <w:szCs w:val="22"/>
        </w:rPr>
      </w:pPr>
    </w:p>
    <w:p w14:paraId="5A3263CC" w14:textId="3E35715F" w:rsidR="003C7A23" w:rsidRPr="00827968" w:rsidRDefault="003C7A23" w:rsidP="00872326">
      <w:pPr>
        <w:pStyle w:val="PargrafodaLista"/>
        <w:widowControl w:val="0"/>
        <w:numPr>
          <w:ilvl w:val="0"/>
          <w:numId w:val="27"/>
        </w:numPr>
        <w:tabs>
          <w:tab w:val="left" w:pos="284"/>
        </w:tabs>
        <w:ind w:left="0" w:firstLine="0"/>
        <w:jc w:val="both"/>
        <w:rPr>
          <w:rFonts w:ascii="Times New Roman" w:hAnsi="Times New Roman" w:cs="Times New Roman"/>
          <w:b/>
          <w:bCs/>
          <w:sz w:val="22"/>
          <w:szCs w:val="22"/>
        </w:rPr>
      </w:pPr>
      <w:bookmarkStart w:id="1" w:name="_Toc122606103"/>
      <w:r w:rsidRPr="00827968">
        <w:rPr>
          <w:rFonts w:ascii="Times New Roman" w:hAnsi="Times New Roman" w:cs="Times New Roman"/>
          <w:b/>
          <w:bCs/>
          <w:sz w:val="22"/>
          <w:szCs w:val="22"/>
        </w:rPr>
        <w:t>DO OBJETO</w:t>
      </w:r>
      <w:bookmarkEnd w:id="1"/>
    </w:p>
    <w:p w14:paraId="36628619" w14:textId="77777777" w:rsidR="007A0A54" w:rsidRPr="007A0A54" w:rsidRDefault="003C7A23" w:rsidP="00872326">
      <w:pPr>
        <w:pStyle w:val="PargrafodaLista"/>
        <w:widowControl w:val="0"/>
        <w:numPr>
          <w:ilvl w:val="1"/>
          <w:numId w:val="27"/>
        </w:numPr>
        <w:tabs>
          <w:tab w:val="left" w:pos="426"/>
        </w:tabs>
        <w:ind w:left="0" w:firstLine="0"/>
        <w:jc w:val="both"/>
        <w:rPr>
          <w:rStyle w:val="fontstyle01"/>
          <w:rFonts w:ascii="Times New Roman" w:hAnsi="Times New Roman" w:cs="Times New Roman"/>
          <w:color w:val="auto"/>
        </w:rPr>
      </w:pPr>
      <w:r w:rsidRPr="00827968">
        <w:rPr>
          <w:rFonts w:ascii="Times New Roman" w:hAnsi="Times New Roman" w:cs="Times New Roman"/>
          <w:sz w:val="22"/>
          <w:szCs w:val="22"/>
        </w:rPr>
        <w:t xml:space="preserve">O objeto da presente licitação é a </w:t>
      </w:r>
      <w:r w:rsidR="007A0A54">
        <w:rPr>
          <w:rStyle w:val="fontstyle01"/>
          <w:rFonts w:ascii="Times New Roman" w:hAnsi="Times New Roman" w:cs="Times New Roman"/>
        </w:rPr>
        <w:t>c</w:t>
      </w:r>
      <w:r w:rsidR="007A0A54" w:rsidRPr="003E2E28">
        <w:rPr>
          <w:rStyle w:val="fontstyle01"/>
          <w:rFonts w:ascii="Times New Roman" w:hAnsi="Times New Roman" w:cs="Times New Roman"/>
        </w:rPr>
        <w:t xml:space="preserve">ontratação de Grupo Musical para animação de eventos programados </w:t>
      </w:r>
      <w:r w:rsidR="007A0A54" w:rsidRPr="003E2E28">
        <w:rPr>
          <w:rStyle w:val="fontstyle01"/>
          <w:rFonts w:ascii="Times New Roman" w:hAnsi="Times New Roman" w:cs="Times New Roman"/>
        </w:rPr>
        <w:lastRenderedPageBreak/>
        <w:t>para o Centro de Revitalização da Terceira Idade - CERTI Dr. Ernesto Dall'Oglio e CERTI Dr. Wilson Carlos Kuhn, pertencente</w:t>
      </w:r>
      <w:r w:rsidR="007A0A54">
        <w:rPr>
          <w:rStyle w:val="fontstyle01"/>
          <w:rFonts w:ascii="Times New Roman" w:hAnsi="Times New Roman" w:cs="Times New Roman"/>
        </w:rPr>
        <w:t>s</w:t>
      </w:r>
      <w:r w:rsidR="007A0A54" w:rsidRPr="003E2E28">
        <w:rPr>
          <w:rStyle w:val="fontstyle01"/>
          <w:rFonts w:ascii="Times New Roman" w:hAnsi="Times New Roman" w:cs="Times New Roman"/>
        </w:rPr>
        <w:t xml:space="preserve"> a Secretaria de Assistência Social</w:t>
      </w:r>
      <w:r w:rsidR="007A0A54">
        <w:rPr>
          <w:rStyle w:val="fontstyle01"/>
          <w:rFonts w:ascii="Times New Roman" w:hAnsi="Times New Roman" w:cs="Times New Roman"/>
        </w:rPr>
        <w:t xml:space="preserve">, </w:t>
      </w:r>
      <w:r w:rsidR="007A0A54" w:rsidRPr="00827968">
        <w:rPr>
          <w:rFonts w:ascii="Times New Roman" w:hAnsi="Times New Roman" w:cs="Times New Roman"/>
          <w:sz w:val="22"/>
          <w:szCs w:val="22"/>
        </w:rPr>
        <w:t>conforme condições, quantidades e exigências estabelecidas neste Edital e seus anexos</w:t>
      </w:r>
      <w:r w:rsidR="007A0A54">
        <w:rPr>
          <w:rStyle w:val="fontstyle01"/>
          <w:rFonts w:ascii="Times New Roman" w:hAnsi="Times New Roman" w:cs="Times New Roman"/>
        </w:rPr>
        <w:t>, sendo que s</w:t>
      </w:r>
      <w:r w:rsidR="007A0A54" w:rsidRPr="00BB64EB">
        <w:rPr>
          <w:rStyle w:val="fontstyle01"/>
          <w:rFonts w:ascii="Times New Roman" w:hAnsi="Times New Roman" w:cs="Times New Roman"/>
        </w:rPr>
        <w:t>erão utilizados Recursos do Ministério da Cidadania/Desenvolvimento Social conforme Plano de Ação</w:t>
      </w:r>
      <w:r w:rsidR="007A0A54">
        <w:rPr>
          <w:rStyle w:val="fontstyle01"/>
          <w:rFonts w:ascii="Times New Roman" w:hAnsi="Times New Roman" w:cs="Times New Roman"/>
        </w:rPr>
        <w:t xml:space="preserve"> </w:t>
      </w:r>
      <w:r w:rsidR="007A0A54" w:rsidRPr="00BB64EB">
        <w:rPr>
          <w:rStyle w:val="fontstyle01"/>
          <w:rFonts w:ascii="Times New Roman" w:hAnsi="Times New Roman" w:cs="Times New Roman"/>
        </w:rPr>
        <w:t>e Portaria nº 580/2020.</w:t>
      </w:r>
    </w:p>
    <w:p w14:paraId="75F255E9" w14:textId="687A1AE4" w:rsidR="00883920" w:rsidRDefault="00B0286A"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7A0A54">
        <w:rPr>
          <w:rFonts w:ascii="Times New Roman" w:hAnsi="Times New Roman" w:cs="Times New Roman"/>
          <w:sz w:val="22"/>
          <w:szCs w:val="22"/>
        </w:rPr>
        <w:t>A licitaç</w:t>
      </w:r>
      <w:r w:rsidR="009A63C3">
        <w:rPr>
          <w:rFonts w:ascii="Times New Roman" w:hAnsi="Times New Roman" w:cs="Times New Roman"/>
          <w:sz w:val="22"/>
          <w:szCs w:val="22"/>
        </w:rPr>
        <w:t>ão será realizada em único LOTE, conforme justificativa do item 5 do Estudo Técnico Preliminar.</w:t>
      </w:r>
    </w:p>
    <w:p w14:paraId="3ECC5FCD" w14:textId="77777777" w:rsidR="00B0286A" w:rsidRPr="00F032ED" w:rsidRDefault="00B0286A" w:rsidP="00F032ED">
      <w:pPr>
        <w:jc w:val="both"/>
        <w:rPr>
          <w:rFonts w:ascii="Times New Roman" w:hAnsi="Times New Roman" w:cs="Times New Roman"/>
          <w:sz w:val="22"/>
          <w:szCs w:val="22"/>
        </w:rPr>
      </w:pPr>
    </w:p>
    <w:p w14:paraId="418419BC" w14:textId="34BCE7D2" w:rsidR="00114026" w:rsidRPr="00827968" w:rsidRDefault="00114026" w:rsidP="00872326">
      <w:pPr>
        <w:pStyle w:val="PargrafodaLista"/>
        <w:numPr>
          <w:ilvl w:val="0"/>
          <w:numId w:val="27"/>
        </w:numPr>
        <w:tabs>
          <w:tab w:val="left" w:pos="284"/>
        </w:tabs>
        <w:ind w:left="0" w:firstLine="0"/>
        <w:jc w:val="both"/>
        <w:rPr>
          <w:rFonts w:ascii="Times New Roman" w:hAnsi="Times New Roman" w:cs="Times New Roman"/>
          <w:b/>
          <w:bCs/>
          <w:sz w:val="22"/>
          <w:szCs w:val="22"/>
        </w:rPr>
      </w:pPr>
      <w:r w:rsidRPr="00827968">
        <w:rPr>
          <w:rFonts w:ascii="Times New Roman" w:hAnsi="Times New Roman" w:cs="Times New Roman"/>
          <w:b/>
          <w:bCs/>
          <w:sz w:val="22"/>
          <w:szCs w:val="22"/>
        </w:rPr>
        <w:t>DO CREDENCIAMENTO NO SISTEMA LICITAÇÕES BLL</w:t>
      </w:r>
    </w:p>
    <w:p w14:paraId="3D06AD1B" w14:textId="41DC7127" w:rsidR="00827968" w:rsidRDefault="00EE68AE"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As pessoas jurídicas ou firmas individuais interessadas deverão nomear operador devidamente credenciado em qualquer empresa associada à Bolsa de Licitações e Leilões, atribuindo poderes para formular lances de preços e praticar todos os demais atos e operações </w:t>
      </w:r>
      <w:r w:rsidR="000B47E9" w:rsidRPr="00827968">
        <w:rPr>
          <w:rFonts w:ascii="Times New Roman" w:hAnsi="Times New Roman" w:cs="Times New Roman"/>
          <w:sz w:val="22"/>
          <w:szCs w:val="22"/>
        </w:rPr>
        <w:t xml:space="preserve">no site: </w:t>
      </w:r>
      <w:hyperlink r:id="rId14" w:history="1">
        <w:r w:rsidR="00827968" w:rsidRPr="00303608">
          <w:rPr>
            <w:rStyle w:val="Hyperlink"/>
            <w:rFonts w:ascii="Times New Roman" w:hAnsi="Times New Roman" w:cs="Times New Roman"/>
            <w:sz w:val="22"/>
            <w:szCs w:val="22"/>
          </w:rPr>
          <w:t>https://bllcompras.com</w:t>
        </w:r>
      </w:hyperlink>
      <w:r w:rsidRPr="00827968">
        <w:rPr>
          <w:rFonts w:ascii="Times New Roman" w:hAnsi="Times New Roman" w:cs="Times New Roman"/>
          <w:sz w:val="22"/>
          <w:szCs w:val="22"/>
        </w:rPr>
        <w:t>.</w:t>
      </w:r>
    </w:p>
    <w:p w14:paraId="2F84C2A0" w14:textId="77777777" w:rsidR="00827968" w:rsidRDefault="0011402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527FC10D" w14:textId="77777777" w:rsidR="00827968" w:rsidRDefault="0011402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 acesso do operador ao pregão, para efeito de encaminhamento de proposta de preço e lances sucessivos de preços, em nome do licitante, somente se dará mediante prévia definição de senha privativa.</w:t>
      </w:r>
    </w:p>
    <w:p w14:paraId="46DD0B51" w14:textId="77777777" w:rsidR="00827968" w:rsidRDefault="0011402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A chave de identificação e a senha dos operadores poderão ser utilizadas em qualquer pregão eletrônico, salvo quando canceladas por solicitação do credenciado ou por iniciativa da BLL - Bolsa De Licitações do Brasil.</w:t>
      </w:r>
    </w:p>
    <w:p w14:paraId="0ABC39A9" w14:textId="77777777" w:rsidR="00827968" w:rsidRDefault="0011402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3CEB2221" w14:textId="77777777" w:rsidR="00827968" w:rsidRDefault="0011402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476F597" w14:textId="77777777" w:rsidR="00827968" w:rsidRDefault="0011402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7D78729" w14:textId="77777777" w:rsidR="00827968" w:rsidRDefault="0011402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D94DB9" w14:textId="77777777" w:rsidR="00827968" w:rsidRDefault="0011402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C9671D7" w14:textId="24AA7864" w:rsidR="00114026" w:rsidRDefault="0011402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Qualquer dúvida em relação ao acesso no sistema operacional poderá ser esclarecida através de empresa associada ou da Bolsa de Licitações do Brasil, por contato pelo telefone (41) 3097-4600 ou pelo e-mail </w:t>
      </w:r>
      <w:hyperlink r:id="rId15" w:history="1">
        <w:r w:rsidRPr="00827968">
          <w:rPr>
            <w:rStyle w:val="Hyperlink"/>
            <w:rFonts w:ascii="Times New Roman" w:hAnsi="Times New Roman" w:cs="Times New Roman"/>
            <w:sz w:val="22"/>
            <w:szCs w:val="22"/>
          </w:rPr>
          <w:t>contato@bll.org.br</w:t>
        </w:r>
      </w:hyperlink>
      <w:r w:rsidRPr="00827968">
        <w:rPr>
          <w:rFonts w:ascii="Times New Roman" w:hAnsi="Times New Roman" w:cs="Times New Roman"/>
          <w:sz w:val="22"/>
          <w:szCs w:val="22"/>
        </w:rPr>
        <w:t>.</w:t>
      </w:r>
    </w:p>
    <w:p w14:paraId="345CA7E7" w14:textId="77777777" w:rsidR="00572DDA" w:rsidRPr="00827968" w:rsidRDefault="00572DDA" w:rsidP="00572DDA">
      <w:pPr>
        <w:pStyle w:val="PargrafodaLista"/>
        <w:tabs>
          <w:tab w:val="left" w:pos="426"/>
        </w:tabs>
        <w:ind w:left="0"/>
        <w:jc w:val="both"/>
        <w:rPr>
          <w:rFonts w:ascii="Times New Roman" w:hAnsi="Times New Roman" w:cs="Times New Roman"/>
          <w:sz w:val="22"/>
          <w:szCs w:val="22"/>
        </w:rPr>
      </w:pPr>
    </w:p>
    <w:p w14:paraId="79D0A78E" w14:textId="68BE0029" w:rsidR="003C7A23" w:rsidRPr="00827968" w:rsidRDefault="003C7A23" w:rsidP="00872326">
      <w:pPr>
        <w:pStyle w:val="PargrafodaLista"/>
        <w:numPr>
          <w:ilvl w:val="0"/>
          <w:numId w:val="27"/>
        </w:numPr>
        <w:tabs>
          <w:tab w:val="left" w:pos="284"/>
        </w:tabs>
        <w:ind w:left="0" w:firstLine="0"/>
        <w:jc w:val="both"/>
        <w:rPr>
          <w:rFonts w:ascii="Times New Roman" w:hAnsi="Times New Roman" w:cs="Times New Roman"/>
          <w:b/>
          <w:bCs/>
          <w:sz w:val="22"/>
          <w:szCs w:val="22"/>
        </w:rPr>
      </w:pPr>
      <w:bookmarkStart w:id="2" w:name="_Toc122606104"/>
      <w:r w:rsidRPr="00827968">
        <w:rPr>
          <w:rFonts w:ascii="Times New Roman" w:hAnsi="Times New Roman" w:cs="Times New Roman"/>
          <w:b/>
          <w:bCs/>
          <w:sz w:val="22"/>
          <w:szCs w:val="22"/>
        </w:rPr>
        <w:t>DA PARTICIPAÇÃO NA LICITAÇÃO</w:t>
      </w:r>
      <w:bookmarkEnd w:id="2"/>
    </w:p>
    <w:p w14:paraId="321A909A" w14:textId="77777777" w:rsidR="00204CD9" w:rsidRDefault="009E2C18"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Poderão participar deste Pregão Eletrônico empresas brasileiras ou empresas estrangeiras em funcionamento no Brasil pertencentes ao ramo do objeto licitado, que atendam às condições deste Edital e seus Anexos, inclusive quanto à documentação exigida para habilitação, para o respectivo cadastramento junto à Bolsa de Licitações e Leilões do Brasil Ltda e que desempenhem atividade compatível com o objeto desta Licitação.</w:t>
      </w:r>
    </w:p>
    <w:p w14:paraId="55AD7426" w14:textId="77777777" w:rsidR="00204CD9" w:rsidRPr="00204CD9" w:rsidRDefault="00204CD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204CD9">
        <w:rPr>
          <w:rFonts w:ascii="Times New Roman" w:hAnsi="Times New Roman" w:cs="Times New Roman"/>
          <w:bCs/>
          <w:sz w:val="22"/>
          <w:szCs w:val="22"/>
        </w:rPr>
        <w:t>A</w:t>
      </w:r>
      <w:r w:rsidR="00756E31" w:rsidRPr="00204CD9">
        <w:rPr>
          <w:rFonts w:ascii="Times New Roman" w:hAnsi="Times New Roman" w:cs="Times New Roman"/>
          <w:sz w:val="22"/>
          <w:szCs w:val="22"/>
        </w:rPr>
        <w:t xml:space="preserve"> participação é exclusiva a microempresas e empresas de pequeno porte, nos termos do </w:t>
      </w:r>
      <w:hyperlink r:id="rId16" w:history="1">
        <w:r w:rsidR="00756E31" w:rsidRPr="00204CD9">
          <w:rPr>
            <w:rStyle w:val="Hyperlink"/>
            <w:rFonts w:ascii="Times New Roman" w:hAnsi="Times New Roman" w:cs="Times New Roman"/>
            <w:sz w:val="22"/>
            <w:szCs w:val="22"/>
          </w:rPr>
          <w:t>art. 48 da Lei Complementar nº 123, de 14 de dezembro de 2006</w:t>
        </w:r>
      </w:hyperlink>
      <w:r w:rsidR="00756E31" w:rsidRPr="00204CD9">
        <w:rPr>
          <w:rFonts w:ascii="Times New Roman" w:hAnsi="Times New Roman" w:cs="Times New Roman"/>
          <w:sz w:val="22"/>
          <w:szCs w:val="22"/>
        </w:rPr>
        <w:t>.</w:t>
      </w:r>
    </w:p>
    <w:p w14:paraId="6D7BC990" w14:textId="7A4DB52F" w:rsidR="00756E31" w:rsidRPr="00204CD9" w:rsidRDefault="00756E31" w:rsidP="00872326">
      <w:pPr>
        <w:pStyle w:val="PargrafodaLista"/>
        <w:widowControl w:val="0"/>
        <w:numPr>
          <w:ilvl w:val="2"/>
          <w:numId w:val="27"/>
        </w:numPr>
        <w:tabs>
          <w:tab w:val="left" w:pos="567"/>
        </w:tabs>
        <w:ind w:left="0" w:firstLine="0"/>
        <w:jc w:val="both"/>
        <w:rPr>
          <w:rFonts w:ascii="Times New Roman" w:hAnsi="Times New Roman" w:cs="Times New Roman"/>
          <w:sz w:val="22"/>
          <w:szCs w:val="22"/>
        </w:rPr>
      </w:pPr>
      <w:r w:rsidRPr="00204CD9">
        <w:rPr>
          <w:rFonts w:ascii="Times New Roman" w:hAnsi="Times New Roman" w:cs="Times New Roman"/>
          <w:sz w:val="22"/>
          <w:szCs w:val="22"/>
        </w:rPr>
        <w:t xml:space="preserve">A obtenção do benefício a que se refere o </w:t>
      </w:r>
      <w:r w:rsidR="0056527A" w:rsidRPr="00204CD9">
        <w:rPr>
          <w:rFonts w:ascii="Times New Roman" w:hAnsi="Times New Roman" w:cs="Times New Roman"/>
          <w:sz w:val="22"/>
          <w:szCs w:val="22"/>
        </w:rPr>
        <w:t>sub</w:t>
      </w:r>
      <w:r w:rsidRPr="00204CD9">
        <w:rPr>
          <w:rFonts w:ascii="Times New Roman" w:hAnsi="Times New Roman" w:cs="Times New Roman"/>
          <w:sz w:val="22"/>
          <w:szCs w:val="22"/>
        </w:rPr>
        <w:t>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33FC16A" w14:textId="77777777" w:rsidR="00827968" w:rsidRDefault="001C4527" w:rsidP="00872326">
      <w:pPr>
        <w:pStyle w:val="PargrafodaLista"/>
        <w:widowControl w:val="0"/>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O licitante deverá estar credenciado, de forma direta ou através de empresas associadas à Bolsa de </w:t>
      </w:r>
      <w:r w:rsidRPr="00827968">
        <w:rPr>
          <w:rFonts w:ascii="Times New Roman" w:hAnsi="Times New Roman" w:cs="Times New Roman"/>
          <w:sz w:val="22"/>
          <w:szCs w:val="22"/>
        </w:rPr>
        <w:lastRenderedPageBreak/>
        <w:t>Licitações do Brasil, até no mínimo uma hora antes do horário fixado no edital para o recebimento das propostas.</w:t>
      </w:r>
    </w:p>
    <w:p w14:paraId="5DBA3D44" w14:textId="5847CA2C" w:rsidR="00827968" w:rsidRP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Será concedido tratamento favorecido para as microempresas e empresas </w:t>
      </w:r>
      <w:r w:rsidRPr="00571B4D">
        <w:rPr>
          <w:rFonts w:ascii="Times New Roman" w:hAnsi="Times New Roman" w:cs="Times New Roman"/>
          <w:sz w:val="22"/>
          <w:szCs w:val="22"/>
        </w:rPr>
        <w:t xml:space="preserve">de pequeno porte, para as sociedades cooperativas mencionadas no </w:t>
      </w:r>
      <w:hyperlink r:id="rId17" w:anchor="art16" w:history="1">
        <w:r w:rsidRPr="00571B4D">
          <w:rPr>
            <w:rStyle w:val="Hyperlink"/>
            <w:rFonts w:ascii="Times New Roman" w:hAnsi="Times New Roman" w:cs="Times New Roman"/>
            <w:sz w:val="22"/>
            <w:szCs w:val="22"/>
          </w:rPr>
          <w:t>artigo 16 da Lei nº 14.133, de 2021</w:t>
        </w:r>
      </w:hyperlink>
      <w:r w:rsidRPr="00571B4D">
        <w:rPr>
          <w:rFonts w:ascii="Times New Roman" w:hAnsi="Times New Roman" w:cs="Times New Roman"/>
          <w:sz w:val="22"/>
          <w:szCs w:val="22"/>
        </w:rPr>
        <w:t>, para</w:t>
      </w:r>
      <w:r w:rsidRPr="00827968">
        <w:rPr>
          <w:rFonts w:ascii="Times New Roman" w:hAnsi="Times New Roman" w:cs="Times New Roman"/>
          <w:sz w:val="22"/>
          <w:szCs w:val="22"/>
        </w:rPr>
        <w:t xml:space="preserve"> o agricultor familiar, o produtor rural pessoa física e para o microempreendedor individual - MEI, nos limites previstos da </w:t>
      </w:r>
      <w:hyperlink r:id="rId18" w:history="1">
        <w:r w:rsidRPr="00827968">
          <w:rPr>
            <w:rStyle w:val="Hyperlink"/>
            <w:rFonts w:ascii="Times New Roman" w:hAnsi="Times New Roman" w:cs="Times New Roman"/>
            <w:sz w:val="22"/>
            <w:szCs w:val="22"/>
          </w:rPr>
          <w:t>Lei Complementar nº 123, de 2006</w:t>
        </w:r>
      </w:hyperlink>
      <w:r w:rsidR="00D433A0" w:rsidRPr="00827968">
        <w:rPr>
          <w:rFonts w:ascii="Times New Roman" w:hAnsi="Times New Roman" w:cs="Times New Roman"/>
          <w:sz w:val="22"/>
          <w:szCs w:val="22"/>
        </w:rPr>
        <w:t>.</w:t>
      </w:r>
      <w:bookmarkStart w:id="3" w:name="_Ref117000692"/>
    </w:p>
    <w:p w14:paraId="7EE13FE7"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Não poderão disputar esta licitação:</w:t>
      </w:r>
      <w:bookmarkStart w:id="4" w:name="_Ref113883338"/>
      <w:bookmarkEnd w:id="3"/>
    </w:p>
    <w:p w14:paraId="1D76869D" w14:textId="77777777" w:rsidR="00827968" w:rsidRDefault="00EB528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A</w:t>
      </w:r>
      <w:r w:rsidR="003C7A23" w:rsidRPr="00827968">
        <w:rPr>
          <w:rFonts w:ascii="Times New Roman" w:hAnsi="Times New Roman" w:cs="Times New Roman"/>
          <w:sz w:val="22"/>
          <w:szCs w:val="22"/>
        </w:rPr>
        <w:t>quele que não atenda às condições deste Edital e seu(s) anexo(s);</w:t>
      </w:r>
      <w:bookmarkStart w:id="5" w:name="_Ref114659912"/>
    </w:p>
    <w:p w14:paraId="1EBC3585" w14:textId="77777777" w:rsidR="00827968" w:rsidRDefault="00EB528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A</w:t>
      </w:r>
      <w:r w:rsidR="003C7A23" w:rsidRPr="00827968">
        <w:rPr>
          <w:rFonts w:ascii="Times New Roman" w:hAnsi="Times New Roman" w:cs="Times New Roman"/>
          <w:sz w:val="22"/>
          <w:szCs w:val="22"/>
        </w:rPr>
        <w:t>utor do anteprojeto, do projeto básico ou do projeto executivo, pessoa física ou jurídica, quando a licitação versar sobre serviços ou fornecimento de bens a ele relacionados;</w:t>
      </w:r>
      <w:bookmarkStart w:id="6" w:name="_Ref114659913"/>
      <w:bookmarkStart w:id="7" w:name="_Ref113883339"/>
      <w:bookmarkEnd w:id="4"/>
      <w:bookmarkEnd w:id="5"/>
    </w:p>
    <w:p w14:paraId="3F817FE4" w14:textId="77777777" w:rsidR="00827968" w:rsidRDefault="00EB528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E</w:t>
      </w:r>
      <w:r w:rsidR="003C7A23" w:rsidRPr="00827968">
        <w:rPr>
          <w:rFonts w:ascii="Times New Roman" w:hAnsi="Times New Roman" w:cs="Times New Roman"/>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003C7A23" w:rsidRPr="00827968">
        <w:rPr>
          <w:rFonts w:ascii="Times New Roman" w:hAnsi="Times New Roman" w:cs="Times New Roman"/>
          <w:sz w:val="22"/>
          <w:szCs w:val="22"/>
        </w:rPr>
        <w:t xml:space="preserve"> </w:t>
      </w:r>
      <w:bookmarkStart w:id="8" w:name="_Ref113883003"/>
      <w:bookmarkEnd w:id="7"/>
    </w:p>
    <w:p w14:paraId="37D10399" w14:textId="77777777" w:rsidR="00827968" w:rsidRDefault="00EB528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P</w:t>
      </w:r>
      <w:r w:rsidR="003C7A23" w:rsidRPr="00827968">
        <w:rPr>
          <w:rFonts w:ascii="Times New Roman" w:hAnsi="Times New Roman" w:cs="Times New Roman"/>
          <w:sz w:val="22"/>
          <w:szCs w:val="22"/>
        </w:rPr>
        <w:t>essoa física ou jurídica que se encontre, ao tempo da licitação, impossibilitada de participar da licitação em decorrência de sanção que lhe foi imposta;</w:t>
      </w:r>
      <w:bookmarkEnd w:id="8"/>
    </w:p>
    <w:p w14:paraId="2B95DA86" w14:textId="77777777" w:rsidR="00827968" w:rsidRDefault="00EB528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A</w:t>
      </w:r>
      <w:r w:rsidR="003C7A23" w:rsidRPr="00827968">
        <w:rPr>
          <w:rFonts w:ascii="Times New Roman" w:hAnsi="Times New Roman" w:cs="Times New Roman"/>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9" w:name="_Ref113883579"/>
    </w:p>
    <w:p w14:paraId="14CFD078" w14:textId="77777777" w:rsidR="00827968" w:rsidRDefault="00EB528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E</w:t>
      </w:r>
      <w:r w:rsidR="003C7A23" w:rsidRPr="00827968">
        <w:rPr>
          <w:rFonts w:ascii="Times New Roman" w:hAnsi="Times New Roman" w:cs="Times New Roman"/>
          <w:sz w:val="22"/>
          <w:szCs w:val="22"/>
        </w:rPr>
        <w:t>mpresas controladoras, controladas ou coligadas, nos termos da Lei nº 6.404, de 15 de dezembro de 1976, concorrendo entre si;</w:t>
      </w:r>
      <w:bookmarkEnd w:id="9"/>
    </w:p>
    <w:p w14:paraId="5E0A5A6E" w14:textId="77777777" w:rsidR="00827968" w:rsidRDefault="00EB528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P</w:t>
      </w:r>
      <w:r w:rsidR="003C7A23" w:rsidRPr="00827968">
        <w:rPr>
          <w:rFonts w:ascii="Times New Roman" w:hAnsi="Times New Roman" w:cs="Times New Roman"/>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0" w:name="_Ref113962336"/>
    </w:p>
    <w:p w14:paraId="232CCFF7" w14:textId="77777777" w:rsidR="00827968" w:rsidRDefault="00EB528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A</w:t>
      </w:r>
      <w:r w:rsidR="003C7A23" w:rsidRPr="00827968">
        <w:rPr>
          <w:rFonts w:ascii="Times New Roman" w:hAnsi="Times New Roman" w:cs="Times New Roman"/>
          <w:sz w:val="22"/>
          <w:szCs w:val="22"/>
        </w:rPr>
        <w:t>gente público do órgão ou entidade licitante;</w:t>
      </w:r>
      <w:bookmarkEnd w:id="10"/>
    </w:p>
    <w:p w14:paraId="050D1F14" w14:textId="77777777" w:rsidR="00827968"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Organizações da Sociedade Civil de Interesse Público - OSCIP, atuando nessa condição;</w:t>
      </w:r>
    </w:p>
    <w:p w14:paraId="6A7B6844" w14:textId="5F92D55F" w:rsidR="00EB5286" w:rsidRPr="00571B4D" w:rsidRDefault="003C7A23"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827968">
          <w:rPr>
            <w:rStyle w:val="Hyperlink"/>
            <w:rFonts w:ascii="Times New Roman" w:hAnsi="Times New Roman" w:cs="Times New Roman"/>
            <w:sz w:val="22"/>
            <w:szCs w:val="22"/>
          </w:rPr>
          <w:t>§ 1º do art. 9º da Lei nº 14.133, de 2021</w:t>
        </w:r>
      </w:hyperlink>
      <w:r w:rsidRPr="00827968">
        <w:rPr>
          <w:rFonts w:ascii="Times New Roman" w:hAnsi="Times New Roman" w:cs="Times New Roman"/>
          <w:sz w:val="22"/>
          <w:szCs w:val="22"/>
        </w:rPr>
        <w:t>.</w:t>
      </w:r>
    </w:p>
    <w:p w14:paraId="708EC458"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O impedimento de que trata o item </w:t>
      </w:r>
      <w:r w:rsidR="007D30F3" w:rsidRPr="00827968">
        <w:rPr>
          <w:rFonts w:ascii="Times New Roman" w:hAnsi="Times New Roman" w:cs="Times New Roman"/>
          <w:sz w:val="22"/>
          <w:szCs w:val="22"/>
        </w:rPr>
        <w:t>4.4.4</w:t>
      </w:r>
      <w:r w:rsidRPr="00827968">
        <w:rPr>
          <w:rFonts w:ascii="Times New Roman" w:hAnsi="Times New Roman" w:cs="Times New Roman"/>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1" w:name="art14§2"/>
      <w:bookmarkEnd w:id="11"/>
    </w:p>
    <w:p w14:paraId="2AA587BC"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A critério da Administração e exclusivamente a seu serviço, o autor dos projetos e a empresa a que se referem os itens </w:t>
      </w:r>
      <w:r w:rsidR="007D30F3" w:rsidRPr="00827968">
        <w:rPr>
          <w:rFonts w:ascii="Times New Roman" w:hAnsi="Times New Roman" w:cs="Times New Roman"/>
          <w:sz w:val="22"/>
          <w:szCs w:val="22"/>
        </w:rPr>
        <w:t>4.4.2</w:t>
      </w:r>
      <w:r w:rsidRPr="00827968">
        <w:rPr>
          <w:rFonts w:ascii="Times New Roman" w:hAnsi="Times New Roman" w:cs="Times New Roman"/>
          <w:sz w:val="22"/>
          <w:szCs w:val="22"/>
        </w:rPr>
        <w:t xml:space="preserve"> e </w:t>
      </w:r>
      <w:r w:rsidR="007D30F3" w:rsidRPr="00827968">
        <w:rPr>
          <w:rFonts w:ascii="Times New Roman" w:hAnsi="Times New Roman" w:cs="Times New Roman"/>
          <w:sz w:val="22"/>
          <w:szCs w:val="22"/>
        </w:rPr>
        <w:t>4.4.3</w:t>
      </w:r>
      <w:r w:rsidRPr="00827968">
        <w:rPr>
          <w:rFonts w:ascii="Times New Roman" w:hAnsi="Times New Roman" w:cs="Times New Roman"/>
          <w:sz w:val="22"/>
          <w:szCs w:val="22"/>
        </w:rPr>
        <w:t xml:space="preserve"> poderão participar no apoio das atividades de planejamento da contratação, de execução da licitação ou de gestão do contrato, desde que sob supervisão exclusiva de agentes públicos do órgão ou entidade.</w:t>
      </w:r>
      <w:bookmarkStart w:id="12" w:name="art14§3"/>
      <w:bookmarkEnd w:id="12"/>
    </w:p>
    <w:p w14:paraId="11EF0752"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Equiparam-se aos autores do projeto as empresas integrantes do mesmo grupo econômico.</w:t>
      </w:r>
      <w:bookmarkStart w:id="13" w:name="art14§4"/>
      <w:bookmarkEnd w:id="13"/>
    </w:p>
    <w:p w14:paraId="63751C2F"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O disposto nos itens </w:t>
      </w:r>
      <w:r w:rsidR="007D30F3" w:rsidRPr="00827968">
        <w:rPr>
          <w:rFonts w:ascii="Times New Roman" w:hAnsi="Times New Roman" w:cs="Times New Roman"/>
          <w:sz w:val="22"/>
          <w:szCs w:val="22"/>
        </w:rPr>
        <w:t>4.4.2</w:t>
      </w:r>
      <w:r w:rsidRPr="00827968">
        <w:rPr>
          <w:rFonts w:ascii="Times New Roman" w:hAnsi="Times New Roman" w:cs="Times New Roman"/>
          <w:sz w:val="22"/>
          <w:szCs w:val="22"/>
        </w:rPr>
        <w:t xml:space="preserve"> e </w:t>
      </w:r>
      <w:r w:rsidR="007D30F3" w:rsidRPr="00827968">
        <w:rPr>
          <w:rFonts w:ascii="Times New Roman" w:hAnsi="Times New Roman" w:cs="Times New Roman"/>
          <w:sz w:val="22"/>
          <w:szCs w:val="22"/>
        </w:rPr>
        <w:t>4.4.3</w:t>
      </w:r>
      <w:r w:rsidRPr="00827968">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4" w:name="art14§5"/>
      <w:bookmarkEnd w:id="14"/>
    </w:p>
    <w:p w14:paraId="27756B43"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827968">
          <w:rPr>
            <w:rStyle w:val="Hyperlink"/>
            <w:rFonts w:ascii="Times New Roman" w:hAnsi="Times New Roman" w:cs="Times New Roman"/>
            <w:sz w:val="22"/>
            <w:szCs w:val="22"/>
          </w:rPr>
          <w:t>Lei nº 14.133/2021</w:t>
        </w:r>
      </w:hyperlink>
      <w:r w:rsidRPr="00827968">
        <w:rPr>
          <w:rFonts w:ascii="Times New Roman" w:hAnsi="Times New Roman" w:cs="Times New Roman"/>
          <w:sz w:val="22"/>
          <w:szCs w:val="22"/>
        </w:rPr>
        <w:t>.</w:t>
      </w:r>
    </w:p>
    <w:p w14:paraId="055599AA" w14:textId="3D6D5C29" w:rsidR="003C7A23" w:rsidRPr="00827968"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A vedação de que trata o item </w:t>
      </w:r>
      <w:r w:rsidR="007D30F3" w:rsidRPr="00827968">
        <w:rPr>
          <w:rFonts w:ascii="Times New Roman" w:hAnsi="Times New Roman" w:cs="Times New Roman"/>
          <w:sz w:val="22"/>
          <w:szCs w:val="22"/>
        </w:rPr>
        <w:t>4.4.8</w:t>
      </w:r>
      <w:r w:rsidRPr="00827968">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3FF4D2A5" w14:textId="77777777" w:rsidR="00E402B6" w:rsidRDefault="00E402B6" w:rsidP="00E402B6">
      <w:pPr>
        <w:jc w:val="both"/>
        <w:rPr>
          <w:rFonts w:ascii="Times New Roman" w:hAnsi="Times New Roman" w:cs="Times New Roman"/>
          <w:sz w:val="22"/>
          <w:szCs w:val="22"/>
        </w:rPr>
      </w:pPr>
      <w:bookmarkStart w:id="15" w:name="_Toc122606105"/>
    </w:p>
    <w:p w14:paraId="2E41CD26" w14:textId="0C5D37DB" w:rsidR="003C7A23" w:rsidRPr="00827968" w:rsidRDefault="003C7A23" w:rsidP="00872326">
      <w:pPr>
        <w:pStyle w:val="PargrafodaLista"/>
        <w:widowControl w:val="0"/>
        <w:numPr>
          <w:ilvl w:val="0"/>
          <w:numId w:val="27"/>
        </w:numPr>
        <w:tabs>
          <w:tab w:val="left" w:pos="284"/>
        </w:tabs>
        <w:ind w:left="0" w:firstLine="0"/>
        <w:jc w:val="both"/>
        <w:rPr>
          <w:rFonts w:ascii="Times New Roman" w:hAnsi="Times New Roman" w:cs="Times New Roman"/>
          <w:b/>
          <w:bCs/>
          <w:sz w:val="22"/>
          <w:szCs w:val="22"/>
        </w:rPr>
      </w:pPr>
      <w:r w:rsidRPr="00827968">
        <w:rPr>
          <w:rFonts w:ascii="Times New Roman" w:hAnsi="Times New Roman" w:cs="Times New Roman"/>
          <w:b/>
          <w:bCs/>
          <w:sz w:val="22"/>
          <w:szCs w:val="22"/>
        </w:rPr>
        <w:t>DA APRESENTAÇÃO DA PROPOSTA E DOS DOCUMENTOS DE HABILITAÇÃO</w:t>
      </w:r>
      <w:bookmarkEnd w:id="15"/>
    </w:p>
    <w:p w14:paraId="5B726139" w14:textId="77777777" w:rsidR="00827968" w:rsidRDefault="003C7A23" w:rsidP="00872326">
      <w:pPr>
        <w:pStyle w:val="PargrafodaLista"/>
        <w:widowControl w:val="0"/>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Na presente licitação, a fase de habilitação sucederá as fases de apresentação de propostas e lances e de </w:t>
      </w:r>
      <w:r w:rsidRPr="00827968">
        <w:rPr>
          <w:rFonts w:ascii="Times New Roman" w:hAnsi="Times New Roman" w:cs="Times New Roman"/>
          <w:sz w:val="22"/>
          <w:szCs w:val="22"/>
        </w:rPr>
        <w:lastRenderedPageBreak/>
        <w:t>julgamento.</w:t>
      </w:r>
      <w:bookmarkStart w:id="16" w:name="_Ref113886867"/>
    </w:p>
    <w:p w14:paraId="573CC93F" w14:textId="77777777" w:rsidR="00827968" w:rsidRDefault="003C7A23" w:rsidP="00872326">
      <w:pPr>
        <w:pStyle w:val="PargrafodaLista"/>
        <w:widowControl w:val="0"/>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Os licitantes encaminharão, exclusivamente por meio do sistema eletrônico, a proposta com o preço ou o percentual de desconto, conforme o critério de julgamento adotado neste Edital, até a data e o horário estabelecidos para </w:t>
      </w:r>
      <w:r w:rsidR="00E15AE3" w:rsidRPr="00827968">
        <w:rPr>
          <w:rFonts w:ascii="Times New Roman" w:hAnsi="Times New Roman" w:cs="Times New Roman"/>
          <w:sz w:val="22"/>
          <w:szCs w:val="22"/>
        </w:rPr>
        <w:t>recebimento da proposta</w:t>
      </w:r>
      <w:r w:rsidRPr="00827968">
        <w:rPr>
          <w:rFonts w:ascii="Times New Roman" w:hAnsi="Times New Roman" w:cs="Times New Roman"/>
          <w:sz w:val="22"/>
          <w:szCs w:val="22"/>
        </w:rPr>
        <w:t>.</w:t>
      </w:r>
      <w:bookmarkEnd w:id="16"/>
    </w:p>
    <w:p w14:paraId="021CC3EE" w14:textId="6D7DA14A" w:rsidR="00E402B6" w:rsidRPr="00827968" w:rsidRDefault="00EA6295"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827968">
          <w:rPr>
            <w:rStyle w:val="Hyperlink"/>
            <w:rFonts w:ascii="Times New Roman" w:hAnsi="Times New Roman" w:cs="Times New Roman"/>
            <w:sz w:val="22"/>
            <w:szCs w:val="22"/>
          </w:rPr>
          <w:t>artigo 3° da Lei Complementar nº 123, de 2006</w:t>
        </w:r>
      </w:hyperlink>
      <w:r w:rsidRPr="00827968">
        <w:rPr>
          <w:rFonts w:ascii="Times New Roman" w:hAnsi="Times New Roman" w:cs="Times New Roman"/>
          <w:sz w:val="22"/>
          <w:szCs w:val="22"/>
        </w:rPr>
        <w:t xml:space="preserve">, estando apto a usufruir do tratamento favorecido estabelecido em seus </w:t>
      </w:r>
      <w:hyperlink r:id="rId22" w:anchor="art42" w:history="1">
        <w:r w:rsidRPr="00827968">
          <w:rPr>
            <w:rStyle w:val="Hyperlink"/>
            <w:rFonts w:ascii="Times New Roman" w:hAnsi="Times New Roman" w:cs="Times New Roman"/>
            <w:sz w:val="22"/>
            <w:szCs w:val="22"/>
          </w:rPr>
          <w:t>arts. 42 a 49</w:t>
        </w:r>
      </w:hyperlink>
      <w:r w:rsidRPr="00827968">
        <w:rPr>
          <w:rFonts w:ascii="Times New Roman" w:hAnsi="Times New Roman" w:cs="Times New Roman"/>
          <w:sz w:val="22"/>
          <w:szCs w:val="22"/>
        </w:rPr>
        <w:t xml:space="preserve">, observado o disposto nos </w:t>
      </w:r>
      <w:hyperlink r:id="rId23" w:anchor="art4§1" w:history="1">
        <w:r w:rsidRPr="00827968">
          <w:rPr>
            <w:rStyle w:val="Hyperlink"/>
            <w:rFonts w:ascii="Times New Roman" w:hAnsi="Times New Roman" w:cs="Times New Roman"/>
            <w:sz w:val="22"/>
            <w:szCs w:val="22"/>
          </w:rPr>
          <w:t>§§ 1º ao 3º do art. 4º, da Lei n.º 14.133, de 2021.</w:t>
        </w:r>
      </w:hyperlink>
    </w:p>
    <w:p w14:paraId="392E820C" w14:textId="77777777" w:rsidR="00827968" w:rsidRDefault="00E402B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N</w:t>
      </w:r>
      <w:r w:rsidR="00EA6295" w:rsidRPr="00827968">
        <w:rPr>
          <w:rFonts w:ascii="Times New Roman" w:hAnsi="Times New Roman" w:cs="Times New Roman"/>
          <w:sz w:val="22"/>
          <w:szCs w:val="22"/>
        </w:rPr>
        <w:t>o item exclusivo para participação de microempresas e empresas de pequeno porte, a assinalação do campo “não” impedirá o prosseguimento no certame, para aquele lote;</w:t>
      </w:r>
    </w:p>
    <w:p w14:paraId="3E62FB8A" w14:textId="5EE2ADB3" w:rsidR="00EA6295" w:rsidRPr="00827968" w:rsidRDefault="00E402B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N</w:t>
      </w:r>
      <w:r w:rsidR="00EA6295" w:rsidRPr="00827968">
        <w:rPr>
          <w:rFonts w:ascii="Times New Roman" w:hAnsi="Times New Roman" w:cs="Times New Roman"/>
          <w:sz w:val="22"/>
          <w:szCs w:val="22"/>
        </w:rPr>
        <w:t xml:space="preserve">os lotes em que a participação não for exclusiva para microempresas e empresas de pequeno porte, a assinalação do campo “não” apenas produzirá o efeito de o licitante não ter direito ao tratamento favorecido previsto na </w:t>
      </w:r>
      <w:hyperlink r:id="rId24" w:history="1">
        <w:r w:rsidR="00EA6295" w:rsidRPr="00827968">
          <w:rPr>
            <w:rStyle w:val="Hyperlink"/>
            <w:rFonts w:ascii="Times New Roman" w:hAnsi="Times New Roman" w:cs="Times New Roman"/>
            <w:sz w:val="22"/>
            <w:szCs w:val="22"/>
          </w:rPr>
          <w:t>Lei Complementar nº 123, de 2006</w:t>
        </w:r>
      </w:hyperlink>
      <w:r w:rsidR="00EA6295" w:rsidRPr="00827968">
        <w:rPr>
          <w:rFonts w:ascii="Times New Roman" w:hAnsi="Times New Roman" w:cs="Times New Roman"/>
          <w:sz w:val="22"/>
          <w:szCs w:val="22"/>
        </w:rPr>
        <w:t>, mesmo que microempresa, empresa de pequeno porte ou sociedade cooperativa.</w:t>
      </w:r>
    </w:p>
    <w:p w14:paraId="60936DCA"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Os licitantes poderão retirar ou substituir a proposta anteriormente inserid</w:t>
      </w:r>
      <w:r w:rsidR="00C0518C" w:rsidRPr="00827968">
        <w:rPr>
          <w:rFonts w:ascii="Times New Roman" w:hAnsi="Times New Roman" w:cs="Times New Roman"/>
          <w:sz w:val="22"/>
          <w:szCs w:val="22"/>
        </w:rPr>
        <w:t>a</w:t>
      </w:r>
      <w:r w:rsidRPr="00827968">
        <w:rPr>
          <w:rFonts w:ascii="Times New Roman" w:hAnsi="Times New Roman" w:cs="Times New Roman"/>
          <w:sz w:val="22"/>
          <w:szCs w:val="22"/>
        </w:rPr>
        <w:t xml:space="preserve"> no sistema, até a </w:t>
      </w:r>
      <w:r w:rsidR="005D464B" w:rsidRPr="00827968">
        <w:rPr>
          <w:rFonts w:ascii="Times New Roman" w:hAnsi="Times New Roman" w:cs="Times New Roman"/>
          <w:sz w:val="22"/>
          <w:szCs w:val="22"/>
        </w:rPr>
        <w:t>data e horário fixado para recebimento das propostas</w:t>
      </w:r>
      <w:r w:rsidRPr="00827968">
        <w:rPr>
          <w:rFonts w:ascii="Times New Roman" w:hAnsi="Times New Roman" w:cs="Times New Roman"/>
          <w:sz w:val="22"/>
          <w:szCs w:val="22"/>
        </w:rPr>
        <w:t>.</w:t>
      </w:r>
    </w:p>
    <w:p w14:paraId="4263DF57"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Não haverá ordem de classificação na etapa de apresentação da proposta, o que ocorrerá somente após os procedimentos de abertura da sessão pública e da fase de envio de lances.</w:t>
      </w:r>
    </w:p>
    <w:p w14:paraId="6FF8182A"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Serão disponibilizados para acesso público os documentos que compõem a proposta dos licitantes convocados para apresentação de propostas, após a fase de envio de lances.</w:t>
      </w:r>
      <w:bookmarkStart w:id="17" w:name="_Ref116992247"/>
    </w:p>
    <w:p w14:paraId="4D197473" w14:textId="401E92F2" w:rsidR="003C7A23" w:rsidRP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295D621" w14:textId="77777777" w:rsidR="00827968" w:rsidRDefault="00E402B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A</w:t>
      </w:r>
      <w:r w:rsidR="003C7A23" w:rsidRPr="00827968">
        <w:rPr>
          <w:rFonts w:ascii="Times New Roman" w:hAnsi="Times New Roman" w:cs="Times New Roman"/>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6AFD1B" w14:textId="47458F43" w:rsidR="003C7A23" w:rsidRPr="00827968" w:rsidRDefault="00E402B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w:t>
      </w:r>
      <w:r w:rsidR="003C7A23" w:rsidRPr="00827968">
        <w:rPr>
          <w:rFonts w:ascii="Times New Roman" w:hAnsi="Times New Roman" w:cs="Times New Roman"/>
          <w:sz w:val="22"/>
          <w:szCs w:val="22"/>
        </w:rPr>
        <w:t>s lances serão de envio automático pelo sistema, respeitado o valor final mínimo</w:t>
      </w:r>
      <w:r w:rsidR="004158AA" w:rsidRPr="00827968">
        <w:rPr>
          <w:rFonts w:ascii="Times New Roman" w:hAnsi="Times New Roman" w:cs="Times New Roman"/>
          <w:sz w:val="22"/>
          <w:szCs w:val="22"/>
        </w:rPr>
        <w:t>, caso</w:t>
      </w:r>
      <w:r w:rsidR="003C7A23" w:rsidRPr="00827968">
        <w:rPr>
          <w:rFonts w:ascii="Times New Roman" w:hAnsi="Times New Roman" w:cs="Times New Roman"/>
          <w:sz w:val="22"/>
          <w:szCs w:val="22"/>
        </w:rPr>
        <w:t xml:space="preserve"> estabelecido</w:t>
      </w:r>
      <w:r w:rsidR="004158AA" w:rsidRPr="00827968">
        <w:rPr>
          <w:rFonts w:ascii="Times New Roman" w:hAnsi="Times New Roman" w:cs="Times New Roman"/>
          <w:sz w:val="22"/>
          <w:szCs w:val="22"/>
        </w:rPr>
        <w:t>,</w:t>
      </w:r>
      <w:r w:rsidR="003C7A23" w:rsidRPr="00827968">
        <w:rPr>
          <w:rFonts w:ascii="Times New Roman" w:hAnsi="Times New Roman" w:cs="Times New Roman"/>
          <w:sz w:val="22"/>
          <w:szCs w:val="22"/>
        </w:rPr>
        <w:t xml:space="preserve"> e o intervalo de que trata o subitem acima.</w:t>
      </w:r>
    </w:p>
    <w:p w14:paraId="5402289F" w14:textId="330DE994" w:rsidR="003C7A23" w:rsidRP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1946BFD3" w14:textId="77777777" w:rsidR="00827968" w:rsidRDefault="00E402B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V</w:t>
      </w:r>
      <w:r w:rsidR="003C7A23" w:rsidRPr="00827968">
        <w:rPr>
          <w:rFonts w:ascii="Times New Roman" w:hAnsi="Times New Roman" w:cs="Times New Roman"/>
          <w:sz w:val="22"/>
          <w:szCs w:val="22"/>
        </w:rPr>
        <w:t>alor superior a lance já registrado pelo fornecedor no sistema, quando adotado o critério de julgamento por menor preço; e</w:t>
      </w:r>
    </w:p>
    <w:p w14:paraId="6C06BFB9" w14:textId="7F85EA4A" w:rsidR="00E402B6" w:rsidRPr="00827968" w:rsidRDefault="00E402B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P</w:t>
      </w:r>
      <w:r w:rsidR="003C7A23" w:rsidRPr="00827968">
        <w:rPr>
          <w:rFonts w:ascii="Times New Roman" w:hAnsi="Times New Roman" w:cs="Times New Roman"/>
          <w:sz w:val="22"/>
          <w:szCs w:val="22"/>
        </w:rPr>
        <w:t>ercentual de desconto inferior a lance já registrado pelo fornecedor no sistema, quando adotado o critério de julgamento por maior desconto.</w:t>
      </w:r>
    </w:p>
    <w:p w14:paraId="142BE271" w14:textId="77777777" w:rsidR="00827968"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 xml:space="preserve">O valor final mínimo ou o percentual de desconto final máximo parametrizado na forma do item </w:t>
      </w:r>
      <w:r w:rsidR="006B6A5F" w:rsidRPr="00827968">
        <w:rPr>
          <w:rFonts w:ascii="Times New Roman" w:hAnsi="Times New Roman" w:cs="Times New Roman"/>
          <w:sz w:val="22"/>
          <w:szCs w:val="22"/>
        </w:rPr>
        <w:t>5.7</w:t>
      </w:r>
      <w:r w:rsidRPr="00827968">
        <w:rPr>
          <w:rFonts w:ascii="Times New Roman" w:hAnsi="Times New Roman" w:cs="Times New Roman"/>
          <w:sz w:val="22"/>
          <w:szCs w:val="22"/>
        </w:rPr>
        <w:t xml:space="preserve"> possuirá caráter sigiloso para os demais fornecedores e para o órgão ou entidade promotora da licitação, podendo ser disponibilizado estrita e permanentemente aos órgãos de controle externo e interno.</w:t>
      </w:r>
    </w:p>
    <w:p w14:paraId="67C05FFB" w14:textId="77777777" w:rsidR="00827968"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A7D9FE5" w14:textId="31A02536" w:rsidR="00D7313C" w:rsidRPr="00827968"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27968">
        <w:rPr>
          <w:rFonts w:ascii="Times New Roman" w:hAnsi="Times New Roman" w:cs="Times New Roman"/>
          <w:sz w:val="22"/>
          <w:szCs w:val="22"/>
        </w:rPr>
        <w:t>O licitante deverá comunicar imediatamente ao provedor do sistema qualquer acontecimento que possa comprometer o sigilo ou a segurança, para imediato bloqueio de acess</w:t>
      </w:r>
      <w:r w:rsidR="000C4E94" w:rsidRPr="00827968">
        <w:rPr>
          <w:rFonts w:ascii="Times New Roman" w:hAnsi="Times New Roman" w:cs="Times New Roman"/>
          <w:sz w:val="22"/>
          <w:szCs w:val="22"/>
        </w:rPr>
        <w:t>o.</w:t>
      </w:r>
    </w:p>
    <w:p w14:paraId="406C107F" w14:textId="77777777" w:rsidR="00E402B6" w:rsidRDefault="00E402B6" w:rsidP="00E402B6">
      <w:pPr>
        <w:jc w:val="both"/>
        <w:rPr>
          <w:rFonts w:ascii="Times New Roman" w:hAnsi="Times New Roman" w:cs="Times New Roman"/>
          <w:sz w:val="22"/>
          <w:szCs w:val="22"/>
        </w:rPr>
      </w:pPr>
      <w:bookmarkStart w:id="18" w:name="_Toc122606106"/>
    </w:p>
    <w:p w14:paraId="0CC1BF2B" w14:textId="2995B39D" w:rsidR="003C7A23" w:rsidRPr="00DA5A39" w:rsidRDefault="003C7A23" w:rsidP="00C74560">
      <w:pPr>
        <w:pStyle w:val="PargrafodaLista"/>
        <w:numPr>
          <w:ilvl w:val="0"/>
          <w:numId w:val="27"/>
        </w:numPr>
        <w:tabs>
          <w:tab w:val="left" w:pos="284"/>
        </w:tabs>
        <w:ind w:left="0" w:firstLine="0"/>
        <w:jc w:val="both"/>
        <w:rPr>
          <w:rFonts w:ascii="Times New Roman" w:hAnsi="Times New Roman" w:cs="Times New Roman"/>
          <w:b/>
          <w:bCs/>
          <w:sz w:val="22"/>
          <w:szCs w:val="22"/>
        </w:rPr>
      </w:pPr>
      <w:r w:rsidRPr="00DA5A39">
        <w:rPr>
          <w:rFonts w:ascii="Times New Roman" w:hAnsi="Times New Roman" w:cs="Times New Roman"/>
          <w:b/>
          <w:bCs/>
          <w:sz w:val="22"/>
          <w:szCs w:val="22"/>
        </w:rPr>
        <w:t>DO PREENCHIMENTO DA PROPOSTA</w:t>
      </w:r>
      <w:bookmarkEnd w:id="18"/>
    </w:p>
    <w:p w14:paraId="7FCF7EBA" w14:textId="301A0B32" w:rsidR="003C7A23" w:rsidRP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 licitante deverá enviar sua proposta mediante o preenchimento, no sistema eletrônico, dos seguintes campos:</w:t>
      </w:r>
    </w:p>
    <w:p w14:paraId="563DA8EB" w14:textId="7AF66449" w:rsidR="003C7A23" w:rsidRPr="00114E13" w:rsidRDefault="001C5355" w:rsidP="00D16276">
      <w:pPr>
        <w:pStyle w:val="PargrafodaLista"/>
        <w:numPr>
          <w:ilvl w:val="0"/>
          <w:numId w:val="9"/>
        </w:numPr>
        <w:tabs>
          <w:tab w:val="left" w:pos="284"/>
        </w:tabs>
        <w:ind w:left="0" w:firstLine="0"/>
        <w:jc w:val="both"/>
        <w:rPr>
          <w:rFonts w:ascii="Times New Roman" w:hAnsi="Times New Roman" w:cs="Times New Roman"/>
          <w:sz w:val="22"/>
          <w:szCs w:val="22"/>
        </w:rPr>
      </w:pPr>
      <w:r w:rsidRPr="00114E13">
        <w:rPr>
          <w:rFonts w:ascii="Times New Roman" w:hAnsi="Times New Roman" w:cs="Times New Roman"/>
          <w:sz w:val="22"/>
          <w:szCs w:val="22"/>
        </w:rPr>
        <w:t xml:space="preserve">Valor unitário </w:t>
      </w:r>
      <w:r w:rsidR="003C7A23" w:rsidRPr="00114E13">
        <w:rPr>
          <w:rFonts w:ascii="Times New Roman" w:hAnsi="Times New Roman" w:cs="Times New Roman"/>
          <w:sz w:val="22"/>
          <w:szCs w:val="22"/>
        </w:rPr>
        <w:t xml:space="preserve">do </w:t>
      </w:r>
      <w:r w:rsidR="007C0D24" w:rsidRPr="00114E13">
        <w:rPr>
          <w:rFonts w:ascii="Times New Roman" w:hAnsi="Times New Roman" w:cs="Times New Roman"/>
          <w:sz w:val="22"/>
          <w:szCs w:val="22"/>
        </w:rPr>
        <w:t>lote</w:t>
      </w:r>
      <w:r w:rsidR="003C7A23" w:rsidRPr="00114E13">
        <w:rPr>
          <w:rFonts w:ascii="Times New Roman" w:hAnsi="Times New Roman" w:cs="Times New Roman"/>
          <w:sz w:val="22"/>
          <w:szCs w:val="22"/>
        </w:rPr>
        <w:t>;</w:t>
      </w:r>
    </w:p>
    <w:p w14:paraId="1686293F" w14:textId="77777777" w:rsidR="003C7A23" w:rsidRPr="001C5355" w:rsidRDefault="003C7A23" w:rsidP="00D16276">
      <w:pPr>
        <w:pStyle w:val="PargrafodaLista"/>
        <w:numPr>
          <w:ilvl w:val="0"/>
          <w:numId w:val="9"/>
        </w:numPr>
        <w:tabs>
          <w:tab w:val="left" w:pos="284"/>
        </w:tabs>
        <w:ind w:left="0" w:firstLine="0"/>
        <w:jc w:val="both"/>
        <w:rPr>
          <w:rFonts w:ascii="Times New Roman" w:hAnsi="Times New Roman" w:cs="Times New Roman"/>
          <w:sz w:val="22"/>
          <w:szCs w:val="22"/>
        </w:rPr>
      </w:pPr>
      <w:r w:rsidRPr="00114E13">
        <w:rPr>
          <w:rFonts w:ascii="Times New Roman" w:hAnsi="Times New Roman" w:cs="Times New Roman"/>
          <w:sz w:val="22"/>
          <w:szCs w:val="22"/>
        </w:rPr>
        <w:t>Marca</w:t>
      </w:r>
      <w:r w:rsidRPr="001C5355">
        <w:rPr>
          <w:rFonts w:ascii="Times New Roman" w:hAnsi="Times New Roman" w:cs="Times New Roman"/>
          <w:sz w:val="22"/>
          <w:szCs w:val="22"/>
        </w:rPr>
        <w:t>;</w:t>
      </w:r>
    </w:p>
    <w:p w14:paraId="33E9229D" w14:textId="77777777" w:rsidR="003C7A23" w:rsidRPr="001C5355" w:rsidRDefault="003C7A23" w:rsidP="00D16276">
      <w:pPr>
        <w:pStyle w:val="PargrafodaLista"/>
        <w:numPr>
          <w:ilvl w:val="0"/>
          <w:numId w:val="9"/>
        </w:numPr>
        <w:tabs>
          <w:tab w:val="left" w:pos="284"/>
        </w:tabs>
        <w:ind w:left="0" w:firstLine="0"/>
        <w:jc w:val="both"/>
        <w:rPr>
          <w:rFonts w:ascii="Times New Roman" w:hAnsi="Times New Roman" w:cs="Times New Roman"/>
          <w:sz w:val="22"/>
          <w:szCs w:val="22"/>
        </w:rPr>
      </w:pPr>
      <w:r w:rsidRPr="001C5355">
        <w:rPr>
          <w:rFonts w:ascii="Times New Roman" w:hAnsi="Times New Roman" w:cs="Times New Roman"/>
          <w:sz w:val="22"/>
          <w:szCs w:val="22"/>
        </w:rPr>
        <w:t xml:space="preserve">Fabricante; </w:t>
      </w:r>
    </w:p>
    <w:p w14:paraId="11E1BAE1" w14:textId="77777777" w:rsidR="003C7A23" w:rsidRPr="001C5355" w:rsidRDefault="003C7A23" w:rsidP="00D16276">
      <w:pPr>
        <w:pStyle w:val="PargrafodaLista"/>
        <w:numPr>
          <w:ilvl w:val="0"/>
          <w:numId w:val="9"/>
        </w:numPr>
        <w:tabs>
          <w:tab w:val="left" w:pos="284"/>
        </w:tabs>
        <w:ind w:left="0" w:firstLine="0"/>
        <w:jc w:val="both"/>
        <w:rPr>
          <w:rFonts w:ascii="Times New Roman" w:hAnsi="Times New Roman" w:cs="Times New Roman"/>
          <w:sz w:val="22"/>
          <w:szCs w:val="22"/>
        </w:rPr>
      </w:pPr>
      <w:r w:rsidRPr="001C5355">
        <w:rPr>
          <w:rFonts w:ascii="Times New Roman" w:hAnsi="Times New Roman" w:cs="Times New Roman"/>
          <w:sz w:val="22"/>
          <w:szCs w:val="22"/>
        </w:rPr>
        <w:t xml:space="preserve">Descrição do objeto, contendo as informações similares à especificação do Termo de Referência; </w:t>
      </w:r>
    </w:p>
    <w:p w14:paraId="46A44A72" w14:textId="77777777" w:rsid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Todas as especificações do objeto contidas na proposta vinculam o licitante.</w:t>
      </w:r>
    </w:p>
    <w:p w14:paraId="5B106DB9" w14:textId="77777777" w:rsidR="00DA5A39" w:rsidRDefault="003C7A23" w:rsidP="00904737">
      <w:pPr>
        <w:pStyle w:val="PargrafodaLista"/>
        <w:widowControl w:val="0"/>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14:paraId="4DC9028F" w14:textId="77777777" w:rsidR="00DA5A39" w:rsidRDefault="003C7A23" w:rsidP="00904737">
      <w:pPr>
        <w:pStyle w:val="PargrafodaLista"/>
        <w:widowControl w:val="0"/>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2F95E7A" w14:textId="77777777" w:rsidR="00DA5A39" w:rsidRDefault="003C7A23" w:rsidP="00904737">
      <w:pPr>
        <w:pStyle w:val="PargrafodaLista"/>
        <w:widowControl w:val="0"/>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0B9B90B7" w14:textId="411D7AB6" w:rsidR="003C7A23" w:rsidRP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Independentemente do percentual de tributo inserido na planilha, no pagamento serão retidos na fonte os percentuais estabelecidos na legislação vigente.</w:t>
      </w:r>
    </w:p>
    <w:p w14:paraId="278201E0" w14:textId="77777777" w:rsid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DA914B" w14:textId="5BB18F33" w:rsidR="00DA5A39" w:rsidRPr="00146510"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146510">
        <w:rPr>
          <w:rFonts w:ascii="Times New Roman" w:hAnsi="Times New Roman" w:cs="Times New Roman"/>
          <w:sz w:val="22"/>
          <w:szCs w:val="22"/>
        </w:rPr>
        <w:t>O prazo de validade da proposta não será inferior a 60 (sessenta) dias, a contar da data de sua apresentação.</w:t>
      </w:r>
    </w:p>
    <w:p w14:paraId="4D6D815A" w14:textId="71C7B794" w:rsidR="003C7A23" w:rsidRP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146510">
        <w:rPr>
          <w:rFonts w:ascii="Times New Roman" w:hAnsi="Times New Roman" w:cs="Times New Roman"/>
          <w:sz w:val="22"/>
          <w:szCs w:val="22"/>
        </w:rPr>
        <w:t>Os licitantes devem respeitar os preços máximos estabelecidos nas</w:t>
      </w:r>
      <w:r w:rsidRPr="00DA5A39">
        <w:rPr>
          <w:rFonts w:ascii="Times New Roman" w:hAnsi="Times New Roman" w:cs="Times New Roman"/>
          <w:sz w:val="22"/>
          <w:szCs w:val="22"/>
        </w:rPr>
        <w:t xml:space="preserve"> normas de regência de contratações públicas, quando participarem de licitações públicas;</w:t>
      </w:r>
    </w:p>
    <w:p w14:paraId="4E72DE0A" w14:textId="41B0BAF8" w:rsidR="002353E2" w:rsidRPr="00DA5A39"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Caso o critério de julgamento seja o de maior desconto, o preço já decorrente da aplicação do desconto ofertado deverá respeitar os preços máximos previstos no item </w:t>
      </w:r>
      <w:r w:rsidR="00FB3060" w:rsidRPr="00DA5A39">
        <w:rPr>
          <w:rFonts w:ascii="Times New Roman" w:hAnsi="Times New Roman" w:cs="Times New Roman"/>
          <w:sz w:val="22"/>
          <w:szCs w:val="22"/>
        </w:rPr>
        <w:t>6</w:t>
      </w:r>
      <w:r w:rsidRPr="00DA5A39">
        <w:rPr>
          <w:rFonts w:ascii="Times New Roman" w:hAnsi="Times New Roman" w:cs="Times New Roman"/>
          <w:sz w:val="22"/>
          <w:szCs w:val="22"/>
        </w:rPr>
        <w:t>.</w:t>
      </w:r>
      <w:r w:rsidR="00C0518C" w:rsidRPr="00DA5A39">
        <w:rPr>
          <w:rFonts w:ascii="Times New Roman" w:hAnsi="Times New Roman" w:cs="Times New Roman"/>
          <w:sz w:val="22"/>
          <w:szCs w:val="22"/>
        </w:rPr>
        <w:t>7</w:t>
      </w:r>
      <w:r w:rsidRPr="00DA5A39">
        <w:rPr>
          <w:rFonts w:ascii="Times New Roman" w:hAnsi="Times New Roman" w:cs="Times New Roman"/>
          <w:sz w:val="22"/>
          <w:szCs w:val="22"/>
        </w:rPr>
        <w:t>.</w:t>
      </w:r>
    </w:p>
    <w:p w14:paraId="27BD0518" w14:textId="252C3DD8" w:rsidR="003C7A23" w:rsidRP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 descumprimento das regras supramencionadas pode ensejar a responsabilização pelo</w:t>
      </w:r>
      <w:r w:rsidR="00767583" w:rsidRPr="00DA5A39">
        <w:rPr>
          <w:rFonts w:ascii="Times New Roman" w:hAnsi="Times New Roman" w:cs="Times New Roman"/>
          <w:sz w:val="22"/>
          <w:szCs w:val="22"/>
        </w:rPr>
        <w:t>s</w:t>
      </w:r>
      <w:r w:rsidRPr="00DA5A39">
        <w:rPr>
          <w:rFonts w:ascii="Times New Roman" w:hAnsi="Times New Roman" w:cs="Times New Roman"/>
          <w:sz w:val="22"/>
          <w:szCs w:val="22"/>
        </w:rPr>
        <w:t xml:space="preserve"> Tribuna</w:t>
      </w:r>
      <w:r w:rsidR="00767583" w:rsidRPr="00DA5A39">
        <w:rPr>
          <w:rFonts w:ascii="Times New Roman" w:hAnsi="Times New Roman" w:cs="Times New Roman"/>
          <w:sz w:val="22"/>
          <w:szCs w:val="22"/>
        </w:rPr>
        <w:t>is</w:t>
      </w:r>
      <w:r w:rsidRPr="00DA5A39">
        <w:rPr>
          <w:rFonts w:ascii="Times New Roman" w:hAnsi="Times New Roman" w:cs="Times New Roman"/>
          <w:sz w:val="22"/>
          <w:szCs w:val="22"/>
        </w:rPr>
        <w:t xml:space="preserve"> de Contas</w:t>
      </w:r>
      <w:r w:rsidR="00767583" w:rsidRPr="00DA5A39">
        <w:rPr>
          <w:rFonts w:ascii="Times New Roman" w:hAnsi="Times New Roman" w:cs="Times New Roman"/>
          <w:sz w:val="22"/>
          <w:szCs w:val="22"/>
        </w:rPr>
        <w:t xml:space="preserve"> e</w:t>
      </w:r>
      <w:r w:rsidRPr="00DA5A39">
        <w:rPr>
          <w:rFonts w:ascii="Times New Roman" w:hAnsi="Times New Roman" w:cs="Times New Roman"/>
          <w:sz w:val="22"/>
          <w:szCs w:val="22"/>
        </w:rPr>
        <w:t xml:space="preserve">, após o devido processo legal, gerar as seguintes consequências: assinatura de prazo para a adoção das medidas necessárias ao exato cumprimento da lei, nos termos do </w:t>
      </w:r>
      <w:hyperlink r:id="rId25" w:history="1">
        <w:r w:rsidRPr="00DA5A39">
          <w:rPr>
            <w:rStyle w:val="Hyperlink"/>
            <w:rFonts w:ascii="Times New Roman" w:hAnsi="Times New Roman" w:cs="Times New Roman"/>
            <w:sz w:val="22"/>
            <w:szCs w:val="22"/>
          </w:rPr>
          <w:t>art. 71, inciso IX, da Constituição</w:t>
        </w:r>
      </w:hyperlink>
      <w:r w:rsidRPr="00DA5A39">
        <w:rPr>
          <w:rFonts w:ascii="Times New Roman" w:hAnsi="Times New Roman" w:cs="Times New Roman"/>
          <w:sz w:val="22"/>
          <w:szCs w:val="22"/>
        </w:rPr>
        <w:t>; ou condenação dos agentes públicos responsáveis e da empresa contratada ao pagamento dos prejuízos ao erário, caso verificada a ocorrência de superfaturamento por sobrepreço na execução do contrato.</w:t>
      </w:r>
    </w:p>
    <w:p w14:paraId="19792CEF" w14:textId="77777777" w:rsidR="00E71D20" w:rsidRDefault="00E71D20" w:rsidP="00E71D20">
      <w:pPr>
        <w:jc w:val="both"/>
        <w:rPr>
          <w:rFonts w:ascii="Times New Roman" w:hAnsi="Times New Roman" w:cs="Times New Roman"/>
          <w:sz w:val="22"/>
          <w:szCs w:val="22"/>
        </w:rPr>
      </w:pPr>
      <w:bookmarkStart w:id="19" w:name="_Toc122606107"/>
      <w:bookmarkStart w:id="20" w:name="_Hlk114646655"/>
    </w:p>
    <w:p w14:paraId="58BD7DAD" w14:textId="06036B66" w:rsidR="003C7A23" w:rsidRPr="00DA5A39" w:rsidRDefault="003C7A23" w:rsidP="00C74560">
      <w:pPr>
        <w:pStyle w:val="PargrafodaLista"/>
        <w:numPr>
          <w:ilvl w:val="0"/>
          <w:numId w:val="27"/>
        </w:numPr>
        <w:tabs>
          <w:tab w:val="left" w:pos="284"/>
        </w:tabs>
        <w:ind w:left="0" w:firstLine="0"/>
        <w:jc w:val="both"/>
        <w:rPr>
          <w:rFonts w:ascii="Times New Roman" w:hAnsi="Times New Roman" w:cs="Times New Roman"/>
          <w:b/>
          <w:bCs/>
          <w:sz w:val="22"/>
          <w:szCs w:val="22"/>
        </w:rPr>
      </w:pPr>
      <w:r w:rsidRPr="00DA5A39">
        <w:rPr>
          <w:rFonts w:ascii="Times New Roman" w:hAnsi="Times New Roman" w:cs="Times New Roman"/>
          <w:b/>
          <w:bCs/>
          <w:sz w:val="22"/>
          <w:szCs w:val="22"/>
        </w:rPr>
        <w:t>DA ABERTURA DA SESSÃO, CLASSIFICAÇÃO DAS PROPOSTAS E FORMULAÇÃO DE LANCES</w:t>
      </w:r>
      <w:bookmarkEnd w:id="19"/>
    </w:p>
    <w:p w14:paraId="0A03368F" w14:textId="77777777" w:rsid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0624EE29" w14:textId="20A8E26D" w:rsidR="003C7A23" w:rsidRP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Os licitantes poderão retirar ou substituir a proposta anteriorme</w:t>
      </w:r>
      <w:r w:rsidR="007F4701" w:rsidRPr="00DA5A39">
        <w:rPr>
          <w:rFonts w:ascii="Times New Roman" w:hAnsi="Times New Roman" w:cs="Times New Roman"/>
          <w:sz w:val="22"/>
          <w:szCs w:val="22"/>
        </w:rPr>
        <w:t>nte inserid</w:t>
      </w:r>
      <w:r w:rsidR="00FB3060" w:rsidRPr="00DA5A39">
        <w:rPr>
          <w:rFonts w:ascii="Times New Roman" w:hAnsi="Times New Roman" w:cs="Times New Roman"/>
          <w:sz w:val="22"/>
          <w:szCs w:val="22"/>
        </w:rPr>
        <w:t>a</w:t>
      </w:r>
      <w:r w:rsidR="007F4701" w:rsidRPr="00DA5A39">
        <w:rPr>
          <w:rFonts w:ascii="Times New Roman" w:hAnsi="Times New Roman" w:cs="Times New Roman"/>
          <w:sz w:val="22"/>
          <w:szCs w:val="22"/>
        </w:rPr>
        <w:t xml:space="preserve"> no sistema, até o horário estabelecido para o seu recebimento</w:t>
      </w:r>
      <w:r w:rsidRPr="00DA5A39">
        <w:rPr>
          <w:rFonts w:ascii="Times New Roman" w:hAnsi="Times New Roman" w:cs="Times New Roman"/>
          <w:sz w:val="22"/>
          <w:szCs w:val="22"/>
        </w:rPr>
        <w:t>.</w:t>
      </w:r>
    </w:p>
    <w:p w14:paraId="08649F5C" w14:textId="77777777" w:rsidR="00DA5A39"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Será desclassificada a proposta que identifique o licitante.</w:t>
      </w:r>
    </w:p>
    <w:p w14:paraId="580BD4F4" w14:textId="77777777" w:rsidR="00DA5A39"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 desclassificação será sempre fundamentada e registrada no sistema, com acompanhamento em tempo real por todos os participantes.</w:t>
      </w:r>
    </w:p>
    <w:p w14:paraId="77FF3DF1" w14:textId="49BFA438" w:rsidR="003C7A23" w:rsidRPr="00DA5A39"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 não desclassificação da proposta não impede o seu julgamento definitivo em sentido contrário, levado a efeito na fase de aceitação.</w:t>
      </w:r>
    </w:p>
    <w:p w14:paraId="3FB4E334" w14:textId="77777777" w:rsid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 sistema ordenará automaticamente as propostas classificadas, sendo que somente estas participarão da fase de lances.</w:t>
      </w:r>
    </w:p>
    <w:p w14:paraId="4B515820" w14:textId="77777777" w:rsid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 sistema disponibilizará campo próprio para troca de mensagens entre o Pregoeiro e os licitantes.</w:t>
      </w:r>
    </w:p>
    <w:p w14:paraId="64FBE9DA" w14:textId="77777777" w:rsidR="00146510"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51015006" w14:textId="7073EAD6" w:rsidR="003C7A23" w:rsidRPr="00146510"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146510">
        <w:rPr>
          <w:rFonts w:ascii="Times New Roman" w:hAnsi="Times New Roman" w:cs="Times New Roman"/>
          <w:sz w:val="22"/>
          <w:szCs w:val="22"/>
        </w:rPr>
        <w:t xml:space="preserve">O lance deverá ser ofertado pelo valor </w:t>
      </w:r>
      <w:r w:rsidR="00C672E2" w:rsidRPr="00146510">
        <w:rPr>
          <w:rFonts w:ascii="Times New Roman" w:hAnsi="Times New Roman" w:cs="Times New Roman"/>
          <w:i/>
          <w:iCs/>
          <w:sz w:val="22"/>
          <w:szCs w:val="22"/>
        </w:rPr>
        <w:t>do lote</w:t>
      </w:r>
      <w:r w:rsidR="00146510" w:rsidRPr="00146510">
        <w:rPr>
          <w:rFonts w:ascii="Times New Roman" w:hAnsi="Times New Roman" w:cs="Times New Roman"/>
          <w:bCs/>
          <w:i/>
          <w:iCs/>
          <w:sz w:val="22"/>
          <w:szCs w:val="22"/>
        </w:rPr>
        <w:t>.</w:t>
      </w:r>
    </w:p>
    <w:p w14:paraId="798D3401" w14:textId="77777777" w:rsid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Os licitantes poderão oferecer lances sucessivos, observando o horário fixado para abertura da sessão e as regras estabelecidas no Edital.</w:t>
      </w:r>
    </w:p>
    <w:p w14:paraId="5D6A4852" w14:textId="36F58A39" w:rsid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O licitante somente poderá oferecer lance de </w:t>
      </w:r>
      <w:r w:rsidRPr="00146510">
        <w:rPr>
          <w:rFonts w:ascii="Times New Roman" w:hAnsi="Times New Roman" w:cs="Times New Roman"/>
          <w:sz w:val="22"/>
          <w:szCs w:val="22"/>
        </w:rPr>
        <w:t>valor inferior ao</w:t>
      </w:r>
      <w:r w:rsidRPr="00DA5A39">
        <w:rPr>
          <w:rFonts w:ascii="Times New Roman" w:hAnsi="Times New Roman" w:cs="Times New Roman"/>
          <w:sz w:val="22"/>
          <w:szCs w:val="22"/>
        </w:rPr>
        <w:t xml:space="preserve"> último por ele ofertado e registrado pelo sistema. </w:t>
      </w:r>
    </w:p>
    <w:p w14:paraId="15FAE0C9" w14:textId="7B69A419" w:rsidR="00DA5A39" w:rsidRPr="00DA5A39"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à proposta que cobrir a melhor oferta deverá ser </w:t>
      </w:r>
      <w:r w:rsidR="00BF6817" w:rsidRPr="00DA5A39">
        <w:rPr>
          <w:rFonts w:ascii="Times New Roman" w:hAnsi="Times New Roman" w:cs="Times New Roman"/>
          <w:sz w:val="22"/>
          <w:szCs w:val="22"/>
        </w:rPr>
        <w:t xml:space="preserve">de </w:t>
      </w:r>
      <w:r w:rsidR="00BF6817" w:rsidRPr="00DA5A39">
        <w:rPr>
          <w:rFonts w:ascii="Times New Roman" w:hAnsi="Times New Roman" w:cs="Times New Roman"/>
          <w:iCs/>
          <w:sz w:val="23"/>
          <w:szCs w:val="23"/>
        </w:rPr>
        <w:t>R</w:t>
      </w:r>
      <w:r w:rsidR="00BF6817" w:rsidRPr="00DA5A39">
        <w:rPr>
          <w:rFonts w:ascii="Times New Roman" w:hAnsi="Times New Roman" w:cs="Times New Roman"/>
          <w:iCs/>
          <w:sz w:val="22"/>
          <w:szCs w:val="22"/>
        </w:rPr>
        <w:t>$ 0,01 (um centavo).</w:t>
      </w:r>
    </w:p>
    <w:p w14:paraId="68B7A2FB" w14:textId="77777777" w:rsid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5BAB6C72" w14:textId="77777777" w:rsidR="00DA5A39" w:rsidRDefault="00141379"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 procedimento seguirá de acordo com o modo de disputa “ABERTO”.</w:t>
      </w:r>
    </w:p>
    <w:p w14:paraId="2D8A94E8" w14:textId="63EECFEC" w:rsidR="00141379" w:rsidRPr="00DA5A39" w:rsidRDefault="00141379" w:rsidP="00904737">
      <w:pPr>
        <w:pStyle w:val="PargrafodaLista"/>
        <w:widowControl w:val="0"/>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Para o envio de lances no pregão eletrônico nesse modo de disputa, os licitantes apresentarão lances públicos e sucessivos, com prorrogações.</w:t>
      </w:r>
    </w:p>
    <w:p w14:paraId="3F9F5FF4" w14:textId="77777777" w:rsidR="00DA5A39" w:rsidRDefault="00141379" w:rsidP="00904737">
      <w:pPr>
        <w:pStyle w:val="PargrafodaLista"/>
        <w:widowControl w:val="0"/>
        <w:numPr>
          <w:ilvl w:val="2"/>
          <w:numId w:val="27"/>
        </w:numPr>
        <w:tabs>
          <w:tab w:val="left" w:pos="567"/>
        </w:tabs>
        <w:ind w:left="0" w:firstLine="0"/>
        <w:jc w:val="both"/>
        <w:rPr>
          <w:rFonts w:ascii="Times New Roman" w:hAnsi="Times New Roman" w:cs="Times New Roman"/>
          <w:sz w:val="22"/>
          <w:szCs w:val="22"/>
        </w:rPr>
      </w:pPr>
      <w:bookmarkStart w:id="21" w:name="_Hlk113697816"/>
      <w:r w:rsidRPr="00DA5A39">
        <w:rPr>
          <w:rFonts w:ascii="Times New Roman" w:hAnsi="Times New Roman" w:cs="Times New Roman"/>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3F6FBE10" w14:textId="77777777" w:rsidR="00DA5A39" w:rsidRDefault="00141379" w:rsidP="00904737">
      <w:pPr>
        <w:pStyle w:val="PargrafodaLista"/>
        <w:widowControl w:val="0"/>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61C7898" w14:textId="77777777" w:rsidR="00DA5A39"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154F875D" w14:textId="77777777" w:rsidR="00DA5A39"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5B50175" w14:textId="7F6D0B18" w:rsidR="00141379" w:rsidRPr="00DA5A39"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Após o reinício previsto no item supra, os licitantes serão convocados para apresentar lances intermediários.</w:t>
      </w:r>
      <w:bookmarkStart w:id="22" w:name="_Ref116973524"/>
      <w:bookmarkEnd w:id="21"/>
    </w:p>
    <w:bookmarkEnd w:id="22"/>
    <w:p w14:paraId="4E99D8C1" w14:textId="77777777" w:rsid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Após o término dos prazos estabelecidos nos subitens anteriores, o sistema ordenará e divulgará os lances segundo a ordem crescente de valores.</w:t>
      </w:r>
    </w:p>
    <w:p w14:paraId="3640FCC4" w14:textId="77777777" w:rsid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Não serão aceitos dois ou mais lances de mesmo valor, prevalecendo aquele que for recebido e registrado em primeiro lugar. </w:t>
      </w:r>
    </w:p>
    <w:p w14:paraId="7AAA4FAB" w14:textId="77777777" w:rsid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303B8776" w14:textId="77777777" w:rsid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31BAE435" w14:textId="77777777" w:rsid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D3EFD35" w14:textId="77777777" w:rsid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Caso o licitante não apresente lances, concorrerá com o valor de sua proposta.</w:t>
      </w:r>
    </w:p>
    <w:p w14:paraId="1CA8339F" w14:textId="18750B4B" w:rsidR="003C7A23" w:rsidRP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DA5A39">
          <w:rPr>
            <w:rStyle w:val="Hyperlink"/>
            <w:rFonts w:ascii="Times New Roman" w:hAnsi="Times New Roman" w:cs="Times New Roman"/>
            <w:sz w:val="22"/>
            <w:szCs w:val="22"/>
          </w:rPr>
          <w:t>arts. 44 e 45 da Lei Complementar nº 123, de 2006</w:t>
        </w:r>
      </w:hyperlink>
      <w:r w:rsidRPr="00DA5A39">
        <w:rPr>
          <w:rFonts w:ascii="Times New Roman" w:hAnsi="Times New Roman" w:cs="Times New Roman"/>
          <w:sz w:val="22"/>
          <w:szCs w:val="22"/>
        </w:rPr>
        <w:t xml:space="preserve">, regulamentada pelo </w:t>
      </w:r>
      <w:hyperlink r:id="rId27" w:history="1">
        <w:r w:rsidRPr="00DA5A39">
          <w:rPr>
            <w:rStyle w:val="Hyperlink"/>
            <w:rFonts w:ascii="Times New Roman" w:hAnsi="Times New Roman" w:cs="Times New Roman"/>
            <w:sz w:val="22"/>
            <w:szCs w:val="22"/>
          </w:rPr>
          <w:t>Decreto nº 8.538, de 2015</w:t>
        </w:r>
      </w:hyperlink>
      <w:r w:rsidRPr="00DA5A39">
        <w:rPr>
          <w:rFonts w:ascii="Times New Roman" w:hAnsi="Times New Roman" w:cs="Times New Roman"/>
          <w:sz w:val="22"/>
          <w:szCs w:val="22"/>
        </w:rPr>
        <w:t>.</w:t>
      </w:r>
    </w:p>
    <w:p w14:paraId="2E5C32D9" w14:textId="77777777" w:rsidR="00DA5A39"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Nessas condições, as propostas de microempresas e empresas de pequeno porte que se encontrarem na faixa de até 5% (cinco por cento) acima da melhor proposta ou melhor lance serão consideradas empatadas com a primeira colocada.</w:t>
      </w:r>
    </w:p>
    <w:p w14:paraId="05E28FE3" w14:textId="77777777" w:rsidR="00DA5A39"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97BFF42" w14:textId="77777777" w:rsidR="00DA5A39"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D523DD" w14:textId="2E0AA581" w:rsidR="003C7A23" w:rsidRPr="00DA5A39"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75E8FEA" w14:textId="7B65C7D5" w:rsidR="003C7A23" w:rsidRP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70B2B00E" w14:textId="54E001E3" w:rsidR="003C7A23" w:rsidRPr="00DA5A39" w:rsidRDefault="003C7A23" w:rsidP="00872326">
      <w:pPr>
        <w:pStyle w:val="PargrafodaLista"/>
        <w:numPr>
          <w:ilvl w:val="2"/>
          <w:numId w:val="27"/>
        </w:numPr>
        <w:ind w:left="0" w:firstLine="0"/>
        <w:jc w:val="both"/>
        <w:rPr>
          <w:rFonts w:ascii="Times New Roman" w:hAnsi="Times New Roman" w:cs="Times New Roman"/>
          <w:sz w:val="22"/>
          <w:szCs w:val="22"/>
        </w:rPr>
      </w:pPr>
      <w:r w:rsidRPr="00DA5A39">
        <w:rPr>
          <w:rFonts w:ascii="Times New Roman" w:hAnsi="Times New Roman" w:cs="Times New Roman"/>
          <w:sz w:val="22"/>
          <w:szCs w:val="22"/>
        </w:rPr>
        <w:t xml:space="preserve">Havendo eventual empate entre propostas ou lances, o critério de desempate será aquele previsto no </w:t>
      </w:r>
      <w:hyperlink r:id="rId28" w:anchor="art60" w:history="1">
        <w:r w:rsidRPr="00DA5A39">
          <w:rPr>
            <w:rStyle w:val="Hyperlink"/>
            <w:rFonts w:ascii="Times New Roman" w:hAnsi="Times New Roman" w:cs="Times New Roman"/>
            <w:sz w:val="22"/>
            <w:szCs w:val="22"/>
          </w:rPr>
          <w:t>art. 60 da Lei nº 14.133, de 2021</w:t>
        </w:r>
      </w:hyperlink>
      <w:r w:rsidRPr="00DA5A39">
        <w:rPr>
          <w:rFonts w:ascii="Times New Roman" w:hAnsi="Times New Roman" w:cs="Times New Roman"/>
          <w:sz w:val="22"/>
          <w:szCs w:val="22"/>
        </w:rPr>
        <w:t>, nesta ordem:</w:t>
      </w:r>
    </w:p>
    <w:p w14:paraId="1218FF40" w14:textId="77777777" w:rsidR="003C7A23" w:rsidRPr="00B80042" w:rsidRDefault="00B80042" w:rsidP="00D16276">
      <w:pPr>
        <w:pStyle w:val="PargrafodaLista"/>
        <w:numPr>
          <w:ilvl w:val="0"/>
          <w:numId w:val="10"/>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D</w:t>
      </w:r>
      <w:r w:rsidR="003C7A23" w:rsidRPr="00B80042">
        <w:rPr>
          <w:rFonts w:ascii="Times New Roman" w:hAnsi="Times New Roman" w:cs="Times New Roman"/>
          <w:sz w:val="22"/>
          <w:szCs w:val="22"/>
        </w:rPr>
        <w:t>isputa final, hipótese em que os licitantes empatados poderão apresentar nova proposta em ato contínuo à classificação;</w:t>
      </w:r>
    </w:p>
    <w:p w14:paraId="6404FEF5" w14:textId="77777777" w:rsidR="003C7A23" w:rsidRPr="00B80042" w:rsidRDefault="00B80042" w:rsidP="00904737">
      <w:pPr>
        <w:pStyle w:val="PargrafodaLista"/>
        <w:widowControl w:val="0"/>
        <w:numPr>
          <w:ilvl w:val="0"/>
          <w:numId w:val="10"/>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A</w:t>
      </w:r>
      <w:r w:rsidR="003C7A23" w:rsidRPr="00B80042">
        <w:rPr>
          <w:rFonts w:ascii="Times New Roman" w:hAnsi="Times New Roman" w:cs="Times New Roman"/>
          <w:sz w:val="22"/>
          <w:szCs w:val="22"/>
        </w:rPr>
        <w:t>valiação do desempenho contratual prévio dos licitantes, para a qual deverão preferencialmente ser utilizados registros cadastrais para efeito de atesto de cumprimento de obrigações previstos nesta Lei;</w:t>
      </w:r>
    </w:p>
    <w:p w14:paraId="2EB5EC80" w14:textId="77777777" w:rsidR="003C7A23" w:rsidRPr="00B80042" w:rsidRDefault="00B80042" w:rsidP="00904737">
      <w:pPr>
        <w:pStyle w:val="PargrafodaLista"/>
        <w:widowControl w:val="0"/>
        <w:numPr>
          <w:ilvl w:val="0"/>
          <w:numId w:val="10"/>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D</w:t>
      </w:r>
      <w:r w:rsidR="003C7A23" w:rsidRPr="00B80042">
        <w:rPr>
          <w:rFonts w:ascii="Times New Roman" w:hAnsi="Times New Roman" w:cs="Times New Roman"/>
          <w:sz w:val="22"/>
          <w:szCs w:val="22"/>
        </w:rPr>
        <w:t>esenvolvimento pelo licitante de ações de equidade entre homens e mulheres no ambiente de trabalho, conforme regulamento;</w:t>
      </w:r>
    </w:p>
    <w:p w14:paraId="143EA8C5" w14:textId="77777777" w:rsidR="003C7A23" w:rsidRPr="00B80042" w:rsidRDefault="00B80042" w:rsidP="00904737">
      <w:pPr>
        <w:pStyle w:val="PargrafodaLista"/>
        <w:widowControl w:val="0"/>
        <w:numPr>
          <w:ilvl w:val="0"/>
          <w:numId w:val="10"/>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D</w:t>
      </w:r>
      <w:r w:rsidR="003C7A23" w:rsidRPr="00B80042">
        <w:rPr>
          <w:rFonts w:ascii="Times New Roman" w:hAnsi="Times New Roman" w:cs="Times New Roman"/>
          <w:sz w:val="22"/>
          <w:szCs w:val="22"/>
        </w:rPr>
        <w:t>esenvolvimento pelo licitante de programa de integridade, conforme orientações dos órgãos de controle.</w:t>
      </w:r>
    </w:p>
    <w:p w14:paraId="3CC1B86B" w14:textId="5022BCC8" w:rsidR="003C7A23" w:rsidRPr="00DA5A39" w:rsidRDefault="003C7A23" w:rsidP="00904737">
      <w:pPr>
        <w:pStyle w:val="PargrafodaLista"/>
        <w:widowControl w:val="0"/>
        <w:numPr>
          <w:ilvl w:val="2"/>
          <w:numId w:val="27"/>
        </w:numPr>
        <w:tabs>
          <w:tab w:val="left" w:pos="709"/>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Persistindo o empate, será assegurada preferência, sucessivamente, aos bens e serviços produzidos ou prestados por:</w:t>
      </w:r>
    </w:p>
    <w:p w14:paraId="6ECCBEAE" w14:textId="77777777" w:rsidR="003C7A23" w:rsidRPr="00B80042" w:rsidRDefault="00B80042" w:rsidP="00904737">
      <w:pPr>
        <w:pStyle w:val="PargrafodaLista"/>
        <w:widowControl w:val="0"/>
        <w:numPr>
          <w:ilvl w:val="0"/>
          <w:numId w:val="11"/>
        </w:numPr>
        <w:tabs>
          <w:tab w:val="left" w:pos="284"/>
        </w:tabs>
        <w:ind w:left="0" w:firstLine="0"/>
        <w:jc w:val="both"/>
        <w:rPr>
          <w:rFonts w:ascii="Times New Roman" w:hAnsi="Times New Roman" w:cs="Times New Roman"/>
          <w:sz w:val="22"/>
          <w:szCs w:val="22"/>
        </w:rPr>
      </w:pPr>
      <w:bookmarkStart w:id="23" w:name="art60§1i"/>
      <w:bookmarkEnd w:id="23"/>
      <w:r>
        <w:rPr>
          <w:rFonts w:ascii="Times New Roman" w:hAnsi="Times New Roman" w:cs="Times New Roman"/>
          <w:sz w:val="22"/>
          <w:szCs w:val="22"/>
        </w:rPr>
        <w:t>E</w:t>
      </w:r>
      <w:r w:rsidR="003C7A23" w:rsidRPr="00B80042">
        <w:rPr>
          <w:rFonts w:ascii="Times New Roman" w:hAnsi="Times New Roman" w:cs="Times New Roman"/>
          <w:sz w:val="22"/>
          <w:szCs w:val="22"/>
        </w:rPr>
        <w:t xml:space="preserve">mpresas estabelecidas no território do Estado </w:t>
      </w:r>
      <w:r w:rsidR="00A22465" w:rsidRPr="00B80042">
        <w:rPr>
          <w:rFonts w:ascii="Times New Roman" w:hAnsi="Times New Roman" w:cs="Times New Roman"/>
          <w:sz w:val="22"/>
          <w:szCs w:val="22"/>
        </w:rPr>
        <w:t>do Paraná</w:t>
      </w:r>
      <w:r w:rsidR="003C7A23" w:rsidRPr="00B80042">
        <w:rPr>
          <w:rFonts w:ascii="Times New Roman" w:hAnsi="Times New Roman" w:cs="Times New Roman"/>
          <w:sz w:val="22"/>
          <w:szCs w:val="22"/>
        </w:rPr>
        <w:t>;</w:t>
      </w:r>
    </w:p>
    <w:p w14:paraId="3FBC02EF" w14:textId="77777777" w:rsidR="003C7A23" w:rsidRPr="00B80042" w:rsidRDefault="00B80042" w:rsidP="00904737">
      <w:pPr>
        <w:pStyle w:val="PargrafodaLista"/>
        <w:widowControl w:val="0"/>
        <w:numPr>
          <w:ilvl w:val="0"/>
          <w:numId w:val="11"/>
        </w:numPr>
        <w:tabs>
          <w:tab w:val="left" w:pos="284"/>
        </w:tabs>
        <w:ind w:left="0" w:firstLine="0"/>
        <w:jc w:val="both"/>
        <w:rPr>
          <w:rFonts w:ascii="Times New Roman" w:hAnsi="Times New Roman" w:cs="Times New Roman"/>
          <w:sz w:val="22"/>
          <w:szCs w:val="22"/>
        </w:rPr>
      </w:pPr>
      <w:bookmarkStart w:id="24" w:name="art60§1ii"/>
      <w:bookmarkEnd w:id="24"/>
      <w:r>
        <w:rPr>
          <w:rFonts w:ascii="Times New Roman" w:hAnsi="Times New Roman" w:cs="Times New Roman"/>
          <w:sz w:val="22"/>
          <w:szCs w:val="22"/>
        </w:rPr>
        <w:t>E</w:t>
      </w:r>
      <w:r w:rsidR="003C7A23" w:rsidRPr="00B80042">
        <w:rPr>
          <w:rFonts w:ascii="Times New Roman" w:hAnsi="Times New Roman" w:cs="Times New Roman"/>
          <w:sz w:val="22"/>
          <w:szCs w:val="22"/>
        </w:rPr>
        <w:t>mpresas brasileiras;</w:t>
      </w:r>
    </w:p>
    <w:p w14:paraId="2AC9700E" w14:textId="77777777" w:rsidR="003C7A23" w:rsidRPr="00B80042" w:rsidRDefault="00B80042" w:rsidP="00D16276">
      <w:pPr>
        <w:pStyle w:val="PargrafodaLista"/>
        <w:numPr>
          <w:ilvl w:val="0"/>
          <w:numId w:val="11"/>
        </w:numPr>
        <w:tabs>
          <w:tab w:val="left" w:pos="284"/>
        </w:tabs>
        <w:ind w:left="0" w:firstLine="0"/>
        <w:jc w:val="both"/>
        <w:rPr>
          <w:rFonts w:ascii="Times New Roman" w:hAnsi="Times New Roman" w:cs="Times New Roman"/>
          <w:sz w:val="22"/>
          <w:szCs w:val="22"/>
        </w:rPr>
      </w:pPr>
      <w:bookmarkStart w:id="25" w:name="art60§1iii"/>
      <w:bookmarkEnd w:id="25"/>
      <w:r>
        <w:rPr>
          <w:rFonts w:ascii="Times New Roman" w:hAnsi="Times New Roman" w:cs="Times New Roman"/>
          <w:sz w:val="22"/>
          <w:szCs w:val="22"/>
        </w:rPr>
        <w:t>E</w:t>
      </w:r>
      <w:r w:rsidR="003C7A23" w:rsidRPr="00B80042">
        <w:rPr>
          <w:rFonts w:ascii="Times New Roman" w:hAnsi="Times New Roman" w:cs="Times New Roman"/>
          <w:sz w:val="22"/>
          <w:szCs w:val="22"/>
        </w:rPr>
        <w:t>mpresas que invistam em pesquisa e no desenvolvimento de tecnologia no País;</w:t>
      </w:r>
    </w:p>
    <w:p w14:paraId="0CDC8BC7" w14:textId="77777777" w:rsidR="003C7A23" w:rsidRPr="00B80042" w:rsidRDefault="00B80042" w:rsidP="00D16276">
      <w:pPr>
        <w:pStyle w:val="PargrafodaLista"/>
        <w:numPr>
          <w:ilvl w:val="0"/>
          <w:numId w:val="11"/>
        </w:numPr>
        <w:tabs>
          <w:tab w:val="left" w:pos="284"/>
        </w:tabs>
        <w:ind w:left="0" w:firstLine="0"/>
        <w:jc w:val="both"/>
        <w:rPr>
          <w:rFonts w:ascii="Times New Roman" w:hAnsi="Times New Roman" w:cs="Times New Roman"/>
          <w:sz w:val="22"/>
          <w:szCs w:val="22"/>
        </w:rPr>
      </w:pPr>
      <w:bookmarkStart w:id="26" w:name="art60§1iv"/>
      <w:bookmarkEnd w:id="26"/>
      <w:r>
        <w:rPr>
          <w:rFonts w:ascii="Times New Roman" w:hAnsi="Times New Roman" w:cs="Times New Roman"/>
          <w:sz w:val="22"/>
          <w:szCs w:val="22"/>
        </w:rPr>
        <w:t>E</w:t>
      </w:r>
      <w:r w:rsidR="003C7A23" w:rsidRPr="00B80042">
        <w:rPr>
          <w:rFonts w:ascii="Times New Roman" w:hAnsi="Times New Roman" w:cs="Times New Roman"/>
          <w:sz w:val="22"/>
          <w:szCs w:val="22"/>
        </w:rPr>
        <w:t>mpresas que comprovem a prática de mitigação, nos termos da </w:t>
      </w:r>
      <w:hyperlink r:id="rId29" w:anchor=":~:text=LEI%20N%C2%BA%2012.187%2C%20DE%2029%20DE%20DEZEMBRO%20DE%202009.&amp;text=Institui%20a%20Pol%C3%ADtica%20Nacional%20sobre,PNMC%20e%20d%C3%A1%20outras%20provid%C3%AAncias." w:history="1">
        <w:r w:rsidR="003C7A23" w:rsidRPr="00B80042">
          <w:rPr>
            <w:rStyle w:val="Hyperlink"/>
            <w:rFonts w:ascii="Times New Roman" w:hAnsi="Times New Roman" w:cs="Times New Roman"/>
            <w:sz w:val="22"/>
            <w:szCs w:val="22"/>
          </w:rPr>
          <w:t>Lei nº 12.187, de 29 de dezembro de 2009</w:t>
        </w:r>
      </w:hyperlink>
      <w:r w:rsidR="003C7A23" w:rsidRPr="00B80042">
        <w:rPr>
          <w:rFonts w:ascii="Times New Roman" w:hAnsi="Times New Roman" w:cs="Times New Roman"/>
          <w:sz w:val="22"/>
          <w:szCs w:val="22"/>
        </w:rPr>
        <w:t>.</w:t>
      </w:r>
    </w:p>
    <w:p w14:paraId="682EA1BD" w14:textId="3E489549" w:rsidR="003C7A23" w:rsidRP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BEF0CFB" w14:textId="77777777" w:rsidR="00DA5A39" w:rsidRDefault="003C7A23"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BA4F721" w14:textId="77777777" w:rsidR="00DA5A39" w:rsidRDefault="003C7A23"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 negociação será realizada por meio do sistema, podendo ser acompanhada pelos demais licitantes.</w:t>
      </w:r>
    </w:p>
    <w:p w14:paraId="424B62FB" w14:textId="77777777" w:rsidR="00DA5A39" w:rsidRDefault="003C7A23"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 resultado da negociação será divulgado a todos os licitantes e anexado aos autos do processo licitatório</w:t>
      </w:r>
      <w:r w:rsidR="00DC7CC8" w:rsidRPr="00DA5A39">
        <w:rPr>
          <w:rFonts w:ascii="Times New Roman" w:hAnsi="Times New Roman" w:cs="Times New Roman"/>
          <w:sz w:val="22"/>
          <w:szCs w:val="22"/>
        </w:rPr>
        <w:t>.</w:t>
      </w:r>
    </w:p>
    <w:p w14:paraId="02FBC502" w14:textId="77777777" w:rsidR="00DA5A39" w:rsidRDefault="003C7A23"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7B23E4A" w14:textId="77777777" w:rsidR="00DA5A39" w:rsidRDefault="00141379"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O licitante deverá apresentar, juntamente com a proposta final ajustada, declaração contendo informações para assinatura do contrato, conforme Anexo V do Edital.</w:t>
      </w:r>
    </w:p>
    <w:p w14:paraId="0B942937" w14:textId="1F57C890" w:rsidR="00B80042" w:rsidRPr="00DA5A39" w:rsidRDefault="003C7A23"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É facultado ao pregoeiro prorrogar o prazo estabelecido, a partir de solicitação fundamentada feita no chat pelo licitante, antes de findo o prazo.</w:t>
      </w:r>
    </w:p>
    <w:p w14:paraId="4DFDD81B" w14:textId="7BF672BA" w:rsidR="003C7A23" w:rsidRPr="00DA5A39"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A5A39">
        <w:rPr>
          <w:rFonts w:ascii="Times New Roman" w:hAnsi="Times New Roman" w:cs="Times New Roman"/>
          <w:sz w:val="22"/>
          <w:szCs w:val="22"/>
        </w:rPr>
        <w:t>Após a negociação do preço, o Pregoeiro iniciará a fase de aceitação e julgamento da proposta.</w:t>
      </w:r>
      <w:bookmarkEnd w:id="20"/>
    </w:p>
    <w:p w14:paraId="1E585555" w14:textId="77777777" w:rsidR="003E3654" w:rsidRDefault="003E3654" w:rsidP="003E3654">
      <w:pPr>
        <w:jc w:val="both"/>
        <w:rPr>
          <w:rFonts w:ascii="Times New Roman" w:hAnsi="Times New Roman" w:cs="Times New Roman"/>
          <w:sz w:val="22"/>
          <w:szCs w:val="22"/>
        </w:rPr>
      </w:pPr>
      <w:bookmarkStart w:id="27" w:name="_Toc122606108"/>
      <w:bookmarkStart w:id="28" w:name="_Hlk82473550"/>
    </w:p>
    <w:p w14:paraId="3DCE6955" w14:textId="3B42181D" w:rsidR="003C7A23" w:rsidRPr="006652CE" w:rsidRDefault="003C7A23" w:rsidP="00C74560">
      <w:pPr>
        <w:pStyle w:val="PargrafodaLista"/>
        <w:numPr>
          <w:ilvl w:val="0"/>
          <w:numId w:val="27"/>
        </w:numPr>
        <w:tabs>
          <w:tab w:val="left" w:pos="284"/>
        </w:tabs>
        <w:ind w:left="0" w:firstLine="0"/>
        <w:jc w:val="both"/>
        <w:rPr>
          <w:rFonts w:ascii="Times New Roman" w:hAnsi="Times New Roman" w:cs="Times New Roman"/>
          <w:b/>
          <w:bCs/>
          <w:sz w:val="22"/>
          <w:szCs w:val="22"/>
        </w:rPr>
      </w:pPr>
      <w:r w:rsidRPr="006652CE">
        <w:rPr>
          <w:rFonts w:ascii="Times New Roman" w:hAnsi="Times New Roman" w:cs="Times New Roman"/>
          <w:b/>
          <w:bCs/>
          <w:sz w:val="22"/>
          <w:szCs w:val="22"/>
        </w:rPr>
        <w:t>DA FASE DE JULGAMENTO</w:t>
      </w:r>
      <w:bookmarkEnd w:id="27"/>
    </w:p>
    <w:p w14:paraId="32ABB859" w14:textId="30F50800" w:rsidR="003C7A23" w:rsidRPr="006652CE"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bookmarkStart w:id="29" w:name="_Ref117019424"/>
      <w:r w:rsidRPr="006652CE">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6652CE">
          <w:rPr>
            <w:rStyle w:val="Hyperlink"/>
            <w:rFonts w:ascii="Times New Roman" w:hAnsi="Times New Roman" w:cs="Times New Roman"/>
            <w:sz w:val="22"/>
            <w:szCs w:val="22"/>
          </w:rPr>
          <w:t>art. 14 da Lei nº 14.133/2021</w:t>
        </w:r>
      </w:hyperlink>
      <w:r w:rsidRPr="006652CE">
        <w:rPr>
          <w:rFonts w:ascii="Times New Roman" w:hAnsi="Times New Roman" w:cs="Times New Roman"/>
          <w:sz w:val="22"/>
          <w:szCs w:val="22"/>
        </w:rPr>
        <w:t xml:space="preserve">, legislação correlata e no item </w:t>
      </w:r>
      <w:r w:rsidR="003E3654" w:rsidRPr="006652CE">
        <w:rPr>
          <w:rFonts w:ascii="Times New Roman" w:hAnsi="Times New Roman" w:cs="Times New Roman"/>
          <w:sz w:val="22"/>
          <w:szCs w:val="22"/>
        </w:rPr>
        <w:t>4.4</w:t>
      </w:r>
      <w:r w:rsidRPr="006652CE">
        <w:rPr>
          <w:rFonts w:ascii="Times New Roman" w:hAnsi="Times New Roman" w:cs="Times New Roman"/>
          <w:sz w:val="22"/>
          <w:szCs w:val="22"/>
        </w:rPr>
        <w:t xml:space="preserve"> do edital, </w:t>
      </w:r>
      <w:bookmarkEnd w:id="29"/>
      <w:r w:rsidRPr="006652CE">
        <w:rPr>
          <w:rFonts w:ascii="Times New Roman" w:hAnsi="Times New Roman" w:cs="Times New Roman"/>
          <w:sz w:val="22"/>
          <w:szCs w:val="22"/>
        </w:rPr>
        <w:t>especialmente quanto à existência de sanção que impeça a participação no certame ou a futura contratação, mediante a consulta aos seguintes cadastros:</w:t>
      </w:r>
    </w:p>
    <w:p w14:paraId="00CBF957" w14:textId="77777777" w:rsidR="003C7A23" w:rsidRPr="003E3654" w:rsidRDefault="00E01F07" w:rsidP="003E3654">
      <w:pPr>
        <w:jc w:val="both"/>
        <w:rPr>
          <w:rFonts w:ascii="Times New Roman" w:hAnsi="Times New Roman" w:cs="Times New Roman"/>
          <w:sz w:val="22"/>
          <w:szCs w:val="22"/>
        </w:rPr>
      </w:pPr>
      <w:r w:rsidRPr="003E3654">
        <w:rPr>
          <w:rFonts w:ascii="Times New Roman" w:hAnsi="Times New Roman" w:cs="Times New Roman"/>
          <w:b/>
          <w:bCs/>
          <w:sz w:val="22"/>
          <w:szCs w:val="22"/>
        </w:rPr>
        <w:t>a</w:t>
      </w:r>
      <w:r w:rsidR="003C7A23" w:rsidRPr="003E3654">
        <w:rPr>
          <w:rFonts w:ascii="Times New Roman" w:hAnsi="Times New Roman" w:cs="Times New Roman"/>
          <w:b/>
          <w:bCs/>
          <w:sz w:val="22"/>
          <w:szCs w:val="22"/>
        </w:rPr>
        <w:t>)</w:t>
      </w:r>
      <w:r w:rsidR="003C7A23" w:rsidRPr="003E3654">
        <w:rPr>
          <w:rFonts w:ascii="Times New Roman" w:hAnsi="Times New Roman" w:cs="Times New Roman"/>
          <w:sz w:val="22"/>
          <w:szCs w:val="22"/>
        </w:rPr>
        <w:t xml:space="preserve"> Cadastro Nacional de Empresas Inidôneas e Suspensas - CEIS, mantido pela Controladoria-Geral da União (</w:t>
      </w:r>
      <w:hyperlink r:id="rId31" w:history="1">
        <w:r w:rsidR="00611A86" w:rsidRPr="003E3654">
          <w:rPr>
            <w:rStyle w:val="Hyperlink"/>
            <w:rFonts w:ascii="Times New Roman" w:hAnsi="Times New Roman" w:cs="Times New Roman"/>
            <w:sz w:val="22"/>
            <w:szCs w:val="22"/>
          </w:rPr>
          <w:t>https://www.portaltransparencia.gov.br/sancoes/ceis</w:t>
        </w:r>
      </w:hyperlink>
      <w:r w:rsidR="003C7A23" w:rsidRPr="003E3654">
        <w:rPr>
          <w:rFonts w:ascii="Times New Roman" w:hAnsi="Times New Roman" w:cs="Times New Roman"/>
          <w:sz w:val="22"/>
          <w:szCs w:val="22"/>
        </w:rPr>
        <w:t>); e</w:t>
      </w:r>
    </w:p>
    <w:p w14:paraId="2C292B44" w14:textId="77777777" w:rsidR="003C7A23" w:rsidRPr="003E3654" w:rsidRDefault="00E01F07" w:rsidP="003E3654">
      <w:pPr>
        <w:jc w:val="both"/>
        <w:rPr>
          <w:rFonts w:ascii="Times New Roman" w:hAnsi="Times New Roman" w:cs="Times New Roman"/>
          <w:sz w:val="22"/>
          <w:szCs w:val="22"/>
        </w:rPr>
      </w:pPr>
      <w:r w:rsidRPr="003E3654">
        <w:rPr>
          <w:rFonts w:ascii="Times New Roman" w:hAnsi="Times New Roman" w:cs="Times New Roman"/>
          <w:b/>
          <w:bCs/>
          <w:sz w:val="22"/>
          <w:szCs w:val="22"/>
        </w:rPr>
        <w:t>b</w:t>
      </w:r>
      <w:r w:rsidR="003C7A23" w:rsidRPr="003E3654">
        <w:rPr>
          <w:rFonts w:ascii="Times New Roman" w:hAnsi="Times New Roman" w:cs="Times New Roman"/>
          <w:b/>
          <w:bCs/>
          <w:sz w:val="22"/>
          <w:szCs w:val="22"/>
        </w:rPr>
        <w:t>)</w:t>
      </w:r>
      <w:r w:rsidR="003C7A23" w:rsidRPr="003E3654">
        <w:rPr>
          <w:rFonts w:ascii="Times New Roman" w:hAnsi="Times New Roman" w:cs="Times New Roman"/>
          <w:sz w:val="22"/>
          <w:szCs w:val="22"/>
        </w:rPr>
        <w:t xml:space="preserve"> Cadastro Nacional de Empresas Punidas – CNEP, mantido pela Controladoria-Geral da União (</w:t>
      </w:r>
      <w:hyperlink r:id="rId32" w:history="1">
        <w:r w:rsidR="00611A86" w:rsidRPr="003E3654">
          <w:rPr>
            <w:rStyle w:val="Hyperlink"/>
            <w:rFonts w:ascii="Times New Roman" w:hAnsi="Times New Roman" w:cs="Times New Roman"/>
            <w:sz w:val="22"/>
            <w:szCs w:val="22"/>
          </w:rPr>
          <w:t>https://www.portaltransparencia.gov.br/sancoes/cnep</w:t>
        </w:r>
      </w:hyperlink>
      <w:r w:rsidR="003C7A23" w:rsidRPr="003E3654">
        <w:rPr>
          <w:rFonts w:ascii="Times New Roman" w:hAnsi="Times New Roman" w:cs="Times New Roman"/>
          <w:sz w:val="22"/>
          <w:szCs w:val="22"/>
        </w:rPr>
        <w:t>).</w:t>
      </w:r>
    </w:p>
    <w:p w14:paraId="7FC9C7CF" w14:textId="218F353A" w:rsidR="003C7A23" w:rsidRPr="006652CE"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6652CE">
          <w:rPr>
            <w:rStyle w:val="Hyperlink"/>
            <w:rFonts w:ascii="Times New Roman" w:hAnsi="Times New Roman" w:cs="Times New Roman"/>
            <w:sz w:val="22"/>
            <w:szCs w:val="22"/>
          </w:rPr>
          <w:t>artigo 12 da Lei n° 8.429, de 1992</w:t>
        </w:r>
      </w:hyperlink>
      <w:r w:rsidRPr="006652CE">
        <w:rPr>
          <w:rFonts w:ascii="Times New Roman" w:hAnsi="Times New Roman" w:cs="Times New Roman"/>
          <w:sz w:val="22"/>
          <w:szCs w:val="22"/>
        </w:rPr>
        <w:t>.</w:t>
      </w:r>
    </w:p>
    <w:p w14:paraId="6187E60C" w14:textId="77777777" w:rsidR="006652CE"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O licitante será convocado para manifestação previamente a uma eventual desclassificação.</w:t>
      </w:r>
    </w:p>
    <w:p w14:paraId="2CE08927" w14:textId="63CD9988" w:rsidR="003C7A23" w:rsidRPr="006652CE" w:rsidRDefault="003C7A23"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Constatada a existência de sanção, o licitante será reputado inabilitado, por falta de condição de participação.</w:t>
      </w:r>
    </w:p>
    <w:p w14:paraId="17F355D9" w14:textId="77777777" w:rsidR="006652CE"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Caso atendidas as condições de participação, será iniciado o procedimento de habilitação.</w:t>
      </w:r>
    </w:p>
    <w:p w14:paraId="659A5719" w14:textId="77777777" w:rsidR="006652CE"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 xml:space="preserve">Caso o licitante provisoriamente classificado em primeiro lugar tenha se utilizado de algum tratamento favorecido às ME/EPPs, o pregoeiro verificará se faz jus ao benefício, em conformidade com os itens </w:t>
      </w:r>
      <w:r w:rsidR="00141379" w:rsidRPr="006652CE">
        <w:rPr>
          <w:rFonts w:ascii="Times New Roman" w:hAnsi="Times New Roman" w:cs="Times New Roman"/>
          <w:sz w:val="22"/>
          <w:szCs w:val="22"/>
        </w:rPr>
        <w:t>4.1</w:t>
      </w:r>
      <w:r w:rsidRPr="006652CE">
        <w:rPr>
          <w:rFonts w:ascii="Times New Roman" w:hAnsi="Times New Roman" w:cs="Times New Roman"/>
          <w:sz w:val="22"/>
          <w:szCs w:val="22"/>
        </w:rPr>
        <w:t xml:space="preserve"> e </w:t>
      </w:r>
      <w:r w:rsidR="00B2175C" w:rsidRPr="006652CE">
        <w:rPr>
          <w:rFonts w:ascii="Times New Roman" w:hAnsi="Times New Roman" w:cs="Times New Roman"/>
          <w:sz w:val="22"/>
          <w:szCs w:val="22"/>
        </w:rPr>
        <w:t>5.3</w:t>
      </w:r>
      <w:r w:rsidRPr="006652CE">
        <w:rPr>
          <w:rFonts w:ascii="Times New Roman" w:hAnsi="Times New Roman" w:cs="Times New Roman"/>
          <w:sz w:val="22"/>
          <w:szCs w:val="22"/>
        </w:rPr>
        <w:t xml:space="preserve"> deste edital.</w:t>
      </w:r>
    </w:p>
    <w:p w14:paraId="5EED3742" w14:textId="77777777" w:rsidR="006652CE"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D56AE2" w:rsidRPr="006652CE">
        <w:rPr>
          <w:rFonts w:ascii="Times New Roman" w:hAnsi="Times New Roman" w:cs="Times New Roman"/>
          <w:sz w:val="22"/>
          <w:szCs w:val="22"/>
        </w:rPr>
        <w:t>.</w:t>
      </w:r>
    </w:p>
    <w:p w14:paraId="1CF55ADC" w14:textId="088E8767" w:rsidR="003C7A23" w:rsidRPr="006652CE"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 xml:space="preserve">Será desclassificada a proposta vencedora que: </w:t>
      </w:r>
    </w:p>
    <w:p w14:paraId="0BAB6AD0" w14:textId="77777777" w:rsidR="003C7A23" w:rsidRPr="00CE3128" w:rsidRDefault="00CE3128" w:rsidP="00904737">
      <w:pPr>
        <w:pStyle w:val="PargrafodaLista"/>
        <w:widowControl w:val="0"/>
        <w:numPr>
          <w:ilvl w:val="0"/>
          <w:numId w:val="12"/>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C</w:t>
      </w:r>
      <w:r w:rsidR="003C7A23" w:rsidRPr="00CE3128">
        <w:rPr>
          <w:rFonts w:ascii="Times New Roman" w:hAnsi="Times New Roman" w:cs="Times New Roman"/>
          <w:sz w:val="22"/>
          <w:szCs w:val="22"/>
        </w:rPr>
        <w:t>ontiver vícios insanáveis;</w:t>
      </w:r>
    </w:p>
    <w:p w14:paraId="4A2D6C94" w14:textId="77777777" w:rsidR="003C7A23" w:rsidRPr="00CE3128" w:rsidRDefault="00CE3128" w:rsidP="00904737">
      <w:pPr>
        <w:pStyle w:val="PargrafodaLista"/>
        <w:widowControl w:val="0"/>
        <w:numPr>
          <w:ilvl w:val="0"/>
          <w:numId w:val="12"/>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N</w:t>
      </w:r>
      <w:r w:rsidR="003C7A23" w:rsidRPr="00CE3128">
        <w:rPr>
          <w:rFonts w:ascii="Times New Roman" w:hAnsi="Times New Roman" w:cs="Times New Roman"/>
          <w:sz w:val="22"/>
          <w:szCs w:val="22"/>
        </w:rPr>
        <w:t>ão obedecer às especificações técnicas contidas no Termo de Referência;</w:t>
      </w:r>
    </w:p>
    <w:p w14:paraId="4BAB3A63" w14:textId="77777777" w:rsidR="003C7A23" w:rsidRPr="00CE3128" w:rsidRDefault="00CE3128" w:rsidP="00904737">
      <w:pPr>
        <w:pStyle w:val="PargrafodaLista"/>
        <w:widowControl w:val="0"/>
        <w:numPr>
          <w:ilvl w:val="0"/>
          <w:numId w:val="12"/>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A</w:t>
      </w:r>
      <w:r w:rsidR="003C7A23" w:rsidRPr="00CE3128">
        <w:rPr>
          <w:rFonts w:ascii="Times New Roman" w:hAnsi="Times New Roman" w:cs="Times New Roman"/>
          <w:sz w:val="22"/>
          <w:szCs w:val="22"/>
        </w:rPr>
        <w:t>presentar preços inexequíveis ou permanecerem acima do preço máximo definido para a contratação;</w:t>
      </w:r>
    </w:p>
    <w:p w14:paraId="02EBD2E4" w14:textId="77777777" w:rsidR="003C7A23" w:rsidRPr="00CE3128" w:rsidRDefault="00CE3128" w:rsidP="00904737">
      <w:pPr>
        <w:pStyle w:val="PargrafodaLista"/>
        <w:widowControl w:val="0"/>
        <w:numPr>
          <w:ilvl w:val="0"/>
          <w:numId w:val="12"/>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N</w:t>
      </w:r>
      <w:r w:rsidR="003C7A23" w:rsidRPr="00CE3128">
        <w:rPr>
          <w:rFonts w:ascii="Times New Roman" w:hAnsi="Times New Roman" w:cs="Times New Roman"/>
          <w:sz w:val="22"/>
          <w:szCs w:val="22"/>
        </w:rPr>
        <w:t>ão tiverem sua exequibilidade demonstrada, quando exigido pela Administração;</w:t>
      </w:r>
    </w:p>
    <w:p w14:paraId="2C063006" w14:textId="77777777" w:rsidR="003C7A23" w:rsidRPr="00CE3128" w:rsidRDefault="00CE3128" w:rsidP="00904737">
      <w:pPr>
        <w:pStyle w:val="PargrafodaLista"/>
        <w:widowControl w:val="0"/>
        <w:numPr>
          <w:ilvl w:val="0"/>
          <w:numId w:val="12"/>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A</w:t>
      </w:r>
      <w:r w:rsidR="003C7A23" w:rsidRPr="00CE3128">
        <w:rPr>
          <w:rFonts w:ascii="Times New Roman" w:hAnsi="Times New Roman" w:cs="Times New Roman"/>
          <w:sz w:val="22"/>
          <w:szCs w:val="22"/>
        </w:rPr>
        <w:t xml:space="preserve">presentar desconformidade com quaisquer outras exigências deste Edital ou seus anexos, desde que </w:t>
      </w:r>
      <w:r w:rsidR="003C7A23" w:rsidRPr="00CE3128">
        <w:rPr>
          <w:rFonts w:ascii="Times New Roman" w:hAnsi="Times New Roman" w:cs="Times New Roman"/>
          <w:sz w:val="22"/>
          <w:szCs w:val="22"/>
        </w:rPr>
        <w:lastRenderedPageBreak/>
        <w:t>insanável.</w:t>
      </w:r>
    </w:p>
    <w:p w14:paraId="68F279DB" w14:textId="136166FE" w:rsidR="003C7A23" w:rsidRPr="006652CE" w:rsidRDefault="003C7A23" w:rsidP="00904737">
      <w:pPr>
        <w:pStyle w:val="PargrafodaLista"/>
        <w:widowControl w:val="0"/>
        <w:numPr>
          <w:ilvl w:val="1"/>
          <w:numId w:val="27"/>
        </w:numPr>
        <w:tabs>
          <w:tab w:val="left" w:pos="426"/>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757A3BD1" w14:textId="18CBCED1" w:rsidR="003C7A23" w:rsidRPr="006652CE" w:rsidRDefault="003C7A23" w:rsidP="00904737">
      <w:pPr>
        <w:pStyle w:val="PargrafodaLista"/>
        <w:widowControl w:val="0"/>
        <w:numPr>
          <w:ilvl w:val="2"/>
          <w:numId w:val="27"/>
        </w:numPr>
        <w:tabs>
          <w:tab w:val="left" w:pos="567"/>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A inexequibilidade, na hipótese de que trata o caput, só será considerada após diligência do pregoeiro, que comprove:</w:t>
      </w:r>
    </w:p>
    <w:p w14:paraId="6D55A6D3" w14:textId="77777777" w:rsidR="003C7A23" w:rsidRPr="00CE3128" w:rsidRDefault="00CE3128" w:rsidP="00D16276">
      <w:pPr>
        <w:pStyle w:val="PargrafodaLista"/>
        <w:numPr>
          <w:ilvl w:val="0"/>
          <w:numId w:val="13"/>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Q</w:t>
      </w:r>
      <w:r w:rsidR="003C7A23" w:rsidRPr="00CE3128">
        <w:rPr>
          <w:rFonts w:ascii="Times New Roman" w:hAnsi="Times New Roman" w:cs="Times New Roman"/>
          <w:sz w:val="22"/>
          <w:szCs w:val="22"/>
        </w:rPr>
        <w:t>ue o custo do licitante ultrapassa o valor da proposta; e</w:t>
      </w:r>
    </w:p>
    <w:p w14:paraId="09EDEE0F" w14:textId="77777777" w:rsidR="003C7A23" w:rsidRPr="00CE3128" w:rsidRDefault="00CE3128" w:rsidP="00D16276">
      <w:pPr>
        <w:pStyle w:val="PargrafodaLista"/>
        <w:numPr>
          <w:ilvl w:val="0"/>
          <w:numId w:val="13"/>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I</w:t>
      </w:r>
      <w:r w:rsidR="003C7A23" w:rsidRPr="00CE3128">
        <w:rPr>
          <w:rFonts w:ascii="Times New Roman" w:hAnsi="Times New Roman" w:cs="Times New Roman"/>
          <w:sz w:val="22"/>
          <w:szCs w:val="22"/>
        </w:rPr>
        <w:t>nexistirem custos de oportunidade capazes de justificar o vulto da oferta.</w:t>
      </w:r>
    </w:p>
    <w:p w14:paraId="50DFC1A1" w14:textId="77777777" w:rsidR="006652CE"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14:paraId="4C4EEBBF" w14:textId="605C52C2" w:rsidR="003C7A23" w:rsidRPr="006652CE" w:rsidRDefault="003C7A23"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D5B00A" w14:textId="331FFD7B" w:rsidR="003C7A23" w:rsidRPr="006652CE"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6652CE">
        <w:rPr>
          <w:rFonts w:ascii="Times New Roman" w:hAnsi="Times New Roman" w:cs="Times New Roman"/>
          <w:sz w:val="22"/>
          <w:szCs w:val="22"/>
        </w:rPr>
        <w:t xml:space="preserve"> e </w:t>
      </w:r>
      <w:r w:rsidR="0018388F" w:rsidRPr="006652CE">
        <w:rPr>
          <w:rFonts w:ascii="Times New Roman" w:hAnsi="Times New Roman" w:cs="Times New Roman"/>
          <w:sz w:val="22"/>
          <w:szCs w:val="22"/>
        </w:rPr>
        <w:t xml:space="preserve">que </w:t>
      </w:r>
      <w:r w:rsidR="00D57A88" w:rsidRPr="006652CE">
        <w:rPr>
          <w:rFonts w:ascii="Times New Roman" w:hAnsi="Times New Roman" w:cs="Times New Roman"/>
          <w:sz w:val="22"/>
          <w:szCs w:val="22"/>
        </w:rPr>
        <w:t>se comprove que este é o bastante para arcar com todos os custos da contratação;</w:t>
      </w:r>
    </w:p>
    <w:p w14:paraId="1EF4F4B3" w14:textId="77777777" w:rsidR="006652CE" w:rsidRDefault="003C7A23"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O ajuste de que trata este dispositivo se limita a sanar erros ou falhas que não alterem a substância das propostas;</w:t>
      </w:r>
    </w:p>
    <w:p w14:paraId="2BCBB96B" w14:textId="1E0773DF" w:rsidR="003C7A23" w:rsidRPr="006652CE" w:rsidRDefault="003C7A23"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0B26A78F" w14:textId="1B9860CF" w:rsidR="005A7699" w:rsidRPr="006652CE" w:rsidRDefault="005A7699"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652CE">
        <w:rPr>
          <w:rFonts w:ascii="Times New Roman" w:hAnsi="Times New Roman" w:cs="Times New Roman"/>
          <w:sz w:val="22"/>
          <w:szCs w:val="22"/>
        </w:rPr>
        <w:t>Para fins de análise da proposta quanto ao cumprimento das especificações do objeto, poderá ser colhida a manifestação escrita do setor requisitante do serviço ou da área especializada no objeto.</w:t>
      </w:r>
    </w:p>
    <w:p w14:paraId="5C0F3E94" w14:textId="77777777" w:rsidR="00472633" w:rsidRDefault="00472633" w:rsidP="00472633">
      <w:pPr>
        <w:jc w:val="both"/>
        <w:rPr>
          <w:rFonts w:ascii="Times New Roman" w:hAnsi="Times New Roman" w:cs="Times New Roman"/>
          <w:sz w:val="22"/>
          <w:szCs w:val="22"/>
        </w:rPr>
      </w:pPr>
      <w:bookmarkStart w:id="30" w:name="_Toc122606109"/>
    </w:p>
    <w:p w14:paraId="4FE09B51" w14:textId="7DCC0478" w:rsidR="003C7A23" w:rsidRPr="006652CE" w:rsidRDefault="003C7A23" w:rsidP="00C74560">
      <w:pPr>
        <w:pStyle w:val="PargrafodaLista"/>
        <w:numPr>
          <w:ilvl w:val="0"/>
          <w:numId w:val="27"/>
        </w:numPr>
        <w:tabs>
          <w:tab w:val="left" w:pos="284"/>
        </w:tabs>
        <w:ind w:left="0" w:firstLine="0"/>
        <w:jc w:val="both"/>
        <w:rPr>
          <w:rFonts w:ascii="Times New Roman" w:hAnsi="Times New Roman" w:cs="Times New Roman"/>
          <w:b/>
          <w:bCs/>
          <w:sz w:val="22"/>
          <w:szCs w:val="22"/>
        </w:rPr>
      </w:pPr>
      <w:r w:rsidRPr="006652CE">
        <w:rPr>
          <w:rFonts w:ascii="Times New Roman" w:hAnsi="Times New Roman" w:cs="Times New Roman"/>
          <w:b/>
          <w:bCs/>
          <w:sz w:val="22"/>
          <w:szCs w:val="22"/>
        </w:rPr>
        <w:t>DA FASE DE HABILITAÇÃO</w:t>
      </w:r>
      <w:bookmarkEnd w:id="30"/>
    </w:p>
    <w:p w14:paraId="2D6D227F" w14:textId="77777777" w:rsidR="00DB6D03" w:rsidRDefault="00FE3A67"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 xml:space="preserve">Para fins de habilitação, nos termos dos </w:t>
      </w:r>
      <w:hyperlink r:id="rId34" w:anchor="art62" w:history="1">
        <w:r w:rsidRPr="00DB6D03">
          <w:rPr>
            <w:rStyle w:val="Hyperlink"/>
            <w:rFonts w:ascii="Times New Roman" w:hAnsi="Times New Roman" w:cs="Times New Roman"/>
            <w:sz w:val="22"/>
            <w:szCs w:val="22"/>
          </w:rPr>
          <w:t>arts. 62 a 70 da Lei nº 14.133, de 2021</w:t>
        </w:r>
      </w:hyperlink>
      <w:r w:rsidRPr="00DB6D03">
        <w:rPr>
          <w:rFonts w:ascii="Times New Roman" w:hAnsi="Times New Roman" w:cs="Times New Roman"/>
          <w:sz w:val="22"/>
          <w:szCs w:val="22"/>
        </w:rPr>
        <w:t>, deverá o licitante comprovar os seguintes requisitos:</w:t>
      </w:r>
    </w:p>
    <w:p w14:paraId="2A7F6CBC" w14:textId="136EE21C" w:rsidR="007E387C" w:rsidRPr="00DB6D03" w:rsidRDefault="00F06A39"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u w:val="single"/>
        </w:rPr>
        <w:t>Habilitação J</w:t>
      </w:r>
      <w:r w:rsidR="007E387C" w:rsidRPr="00DB6D03">
        <w:rPr>
          <w:rFonts w:ascii="Times New Roman" w:hAnsi="Times New Roman" w:cs="Times New Roman"/>
          <w:b/>
          <w:bCs/>
          <w:sz w:val="22"/>
          <w:szCs w:val="22"/>
          <w:u w:val="single"/>
        </w:rPr>
        <w:t>urídica</w:t>
      </w:r>
      <w:r w:rsidR="00F34179">
        <w:rPr>
          <w:rFonts w:ascii="Times New Roman" w:hAnsi="Times New Roman" w:cs="Times New Roman"/>
          <w:b/>
          <w:bCs/>
          <w:sz w:val="22"/>
          <w:szCs w:val="22"/>
          <w:u w:val="single"/>
        </w:rPr>
        <w:t>:</w:t>
      </w:r>
    </w:p>
    <w:p w14:paraId="746B50CE"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Empresário individual:</w:t>
      </w:r>
      <w:r w:rsidRPr="00DB6D03">
        <w:rPr>
          <w:rFonts w:ascii="Times New Roman" w:hAnsi="Times New Roman" w:cs="Times New Roman"/>
          <w:sz w:val="22"/>
          <w:szCs w:val="22"/>
        </w:rPr>
        <w:t xml:space="preserve"> inscrição no Registro Público de Empresas Mercantis, a cargo da Junta Comercial da respectiva sede; </w:t>
      </w:r>
    </w:p>
    <w:p w14:paraId="1A6BCFCB"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Microempreendedor Individual - MEI:</w:t>
      </w:r>
      <w:r w:rsidRPr="00DB6D03">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35" w:history="1">
        <w:r w:rsidRPr="00DB6D03">
          <w:rPr>
            <w:rStyle w:val="Hyperlink"/>
            <w:rFonts w:ascii="Times New Roman" w:hAnsi="Times New Roman" w:cs="Times New Roman"/>
            <w:sz w:val="22"/>
            <w:szCs w:val="22"/>
          </w:rPr>
          <w:t>https://www.gov.br/empresas-e-negocios/pt-br/empreendedor</w:t>
        </w:r>
      </w:hyperlink>
      <w:r w:rsidRPr="00DB6D03">
        <w:rPr>
          <w:rFonts w:ascii="Times New Roman" w:hAnsi="Times New Roman" w:cs="Times New Roman"/>
          <w:sz w:val="22"/>
          <w:szCs w:val="22"/>
        </w:rPr>
        <w:t xml:space="preserve">; </w:t>
      </w:r>
    </w:p>
    <w:p w14:paraId="5E8F1EFC"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Sociedade empresária, sociedade limitada unipessoal – SLU ou sociedade identificada como empresa individual de responsabilidade limitada - EIRELI:</w:t>
      </w:r>
      <w:r w:rsidRPr="00DB6D03">
        <w:rPr>
          <w:rFonts w:ascii="Times New Roman" w:hAnsi="Times New Roman" w:cs="Times New Roman"/>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1AF54ED"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Sociedade empresária estrangeira:</w:t>
      </w:r>
      <w:r w:rsidRPr="00DB6D03">
        <w:rPr>
          <w:rFonts w:ascii="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p>
    <w:p w14:paraId="616174B3"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Sociedade simples:</w:t>
      </w:r>
      <w:r w:rsidRPr="00DB6D03">
        <w:rPr>
          <w:rFonts w:ascii="Times New Roman" w:hAnsi="Times New Roman" w:cs="Times New Roman"/>
          <w:sz w:val="22"/>
          <w:szCs w:val="22"/>
        </w:rPr>
        <w:t xml:space="preserve"> inscrição do ato constitutivo no Registro Civil de Pessoas Jurídicas do local de sua sede, acompanhada de documento comprobatório de seus administradores;</w:t>
      </w:r>
    </w:p>
    <w:p w14:paraId="302D7391"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Filial, sucursal ou agência de sociedade simples ou empresária:</w:t>
      </w:r>
      <w:r w:rsidRPr="00DB6D03">
        <w:rPr>
          <w:rFonts w:ascii="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w:t>
      </w:r>
      <w:bookmarkStart w:id="31" w:name="_Int_ySfCXwr4"/>
      <w:r w:rsidRPr="00DB6D03">
        <w:rPr>
          <w:rFonts w:ascii="Times New Roman" w:hAnsi="Times New Roman" w:cs="Times New Roman"/>
          <w:sz w:val="22"/>
          <w:szCs w:val="22"/>
        </w:rPr>
        <w:t>Mercantis onde</w:t>
      </w:r>
      <w:bookmarkEnd w:id="31"/>
      <w:r w:rsidRPr="00DB6D03">
        <w:rPr>
          <w:rFonts w:ascii="Times New Roman" w:hAnsi="Times New Roman" w:cs="Times New Roman"/>
          <w:sz w:val="22"/>
          <w:szCs w:val="22"/>
        </w:rPr>
        <w:t xml:space="preserve"> opera, com averbação no Registro onde tem sede a matriz;</w:t>
      </w:r>
    </w:p>
    <w:p w14:paraId="77504B0E"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Sociedade cooperativa:</w:t>
      </w:r>
      <w:r w:rsidRPr="00DB6D03">
        <w:rPr>
          <w:rFonts w:ascii="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6" w:anchor="art107" w:history="1">
        <w:r w:rsidRPr="00DB6D03">
          <w:rPr>
            <w:rStyle w:val="Hyperlink"/>
            <w:rFonts w:ascii="Times New Roman" w:hAnsi="Times New Roman" w:cs="Times New Roman"/>
            <w:sz w:val="22"/>
            <w:szCs w:val="22"/>
          </w:rPr>
          <w:t>art. 107 da Lei nº 5.764, de 16 de dezembro 1971</w:t>
        </w:r>
      </w:hyperlink>
      <w:r w:rsidRPr="00DB6D03">
        <w:rPr>
          <w:rFonts w:ascii="Times New Roman" w:hAnsi="Times New Roman" w:cs="Times New Roman"/>
          <w:sz w:val="22"/>
          <w:szCs w:val="22"/>
        </w:rPr>
        <w:t>;</w:t>
      </w:r>
    </w:p>
    <w:p w14:paraId="602D23FA" w14:textId="77777777" w:rsidR="00DB6D03" w:rsidRDefault="00141379" w:rsidP="00904737">
      <w:pPr>
        <w:pStyle w:val="PargrafodaLista"/>
        <w:widowControl w:val="0"/>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Agricultor familiar:</w:t>
      </w:r>
      <w:r w:rsidRPr="00DB6D03">
        <w:rPr>
          <w:rFonts w:ascii="Times New Roman" w:hAnsi="Times New Roman" w:cs="Times New Roman"/>
          <w:sz w:val="22"/>
          <w:szCs w:val="22"/>
        </w:rPr>
        <w:t xml:space="preserve"> Declaração de Aptidão ao Pronaf – DAP ou DAP-P válida, ou, ainda, outros documentos definidos pela Secretaria Especial de Agricultura Familiar e do Desenvolvimento Agrário, nos termos do</w:t>
      </w:r>
      <w:hyperlink r:id="rId37" w:anchor="art4§2" w:history="1">
        <w:r w:rsidRPr="00DB6D03">
          <w:rPr>
            <w:rStyle w:val="Hyperlink"/>
            <w:rFonts w:ascii="Times New Roman" w:hAnsi="Times New Roman" w:cs="Times New Roman"/>
            <w:sz w:val="22"/>
            <w:szCs w:val="22"/>
          </w:rPr>
          <w:t xml:space="preserve"> art. 4º, §2º do Decreto nº 10.880, de 2 de dezembro de 2021</w:t>
        </w:r>
      </w:hyperlink>
      <w:r w:rsidRPr="00DB6D03">
        <w:rPr>
          <w:rFonts w:ascii="Times New Roman" w:hAnsi="Times New Roman" w:cs="Times New Roman"/>
          <w:sz w:val="22"/>
          <w:szCs w:val="22"/>
        </w:rPr>
        <w:t>;</w:t>
      </w:r>
    </w:p>
    <w:p w14:paraId="1C7AEC58" w14:textId="77777777" w:rsidR="00DB6D03" w:rsidRDefault="00141379" w:rsidP="00904737">
      <w:pPr>
        <w:pStyle w:val="PargrafodaLista"/>
        <w:widowControl w:val="0"/>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Produtor Rural:</w:t>
      </w:r>
      <w:r w:rsidRPr="00DB6D03">
        <w:rPr>
          <w:rFonts w:ascii="Times New Roman" w:hAnsi="Times New Roman" w:cs="Times New Roman"/>
          <w:sz w:val="22"/>
          <w:szCs w:val="22"/>
        </w:rPr>
        <w:t xml:space="preserve"> matrícula no Cadastro Específico do INSS – CEI, que comprove a qualificação como produtor rural pessoa física, nos termos da </w:t>
      </w:r>
      <w:hyperlink r:id="rId38" w:history="1">
        <w:r w:rsidRPr="00DB6D03">
          <w:rPr>
            <w:rStyle w:val="Hyperlink"/>
            <w:rFonts w:ascii="Times New Roman" w:hAnsi="Times New Roman" w:cs="Times New Roman"/>
            <w:sz w:val="22"/>
            <w:szCs w:val="22"/>
          </w:rPr>
          <w:t xml:space="preserve">Instrução Normativa RFB n. 971, de 13 de novembro de </w:t>
        </w:r>
        <w:r w:rsidRPr="00DB6D03">
          <w:rPr>
            <w:rStyle w:val="Hyperlink"/>
            <w:rFonts w:ascii="Times New Roman" w:hAnsi="Times New Roman" w:cs="Times New Roman"/>
            <w:sz w:val="22"/>
            <w:szCs w:val="22"/>
          </w:rPr>
          <w:lastRenderedPageBreak/>
          <w:t>2009</w:t>
        </w:r>
      </w:hyperlink>
      <w:r w:rsidRPr="00DB6D03">
        <w:rPr>
          <w:rFonts w:ascii="Times New Roman" w:hAnsi="Times New Roman" w:cs="Times New Roman"/>
          <w:sz w:val="22"/>
          <w:szCs w:val="22"/>
        </w:rPr>
        <w:t xml:space="preserve"> (arts. 17 a 19 e 165);</w:t>
      </w:r>
    </w:p>
    <w:p w14:paraId="1D93148E" w14:textId="1743BB73" w:rsidR="001620E3" w:rsidRPr="00DB6D03" w:rsidRDefault="00141379" w:rsidP="00904737">
      <w:pPr>
        <w:pStyle w:val="PargrafodaLista"/>
        <w:widowControl w:val="0"/>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Os documentos apresentados deverão estar acompanhados de todas as alterações ou da consolidação respectiva.</w:t>
      </w:r>
    </w:p>
    <w:p w14:paraId="3C89133E" w14:textId="0CB06E66" w:rsidR="001620E3" w:rsidRPr="00DB6D03" w:rsidRDefault="001620E3" w:rsidP="00872326">
      <w:pPr>
        <w:pStyle w:val="PargrafodaLista"/>
        <w:numPr>
          <w:ilvl w:val="1"/>
          <w:numId w:val="27"/>
        </w:numPr>
        <w:tabs>
          <w:tab w:val="left" w:pos="426"/>
        </w:tabs>
        <w:ind w:left="0" w:firstLine="0"/>
        <w:jc w:val="both"/>
        <w:rPr>
          <w:rFonts w:ascii="Times New Roman" w:hAnsi="Times New Roman" w:cs="Times New Roman"/>
          <w:b/>
          <w:bCs/>
          <w:sz w:val="22"/>
          <w:szCs w:val="22"/>
        </w:rPr>
      </w:pPr>
      <w:r w:rsidRPr="00DB6D03">
        <w:rPr>
          <w:rFonts w:ascii="Times New Roman" w:hAnsi="Times New Roman" w:cs="Times New Roman"/>
          <w:b/>
          <w:bCs/>
          <w:sz w:val="22"/>
          <w:szCs w:val="22"/>
          <w:u w:val="single"/>
        </w:rPr>
        <w:t>Habilitação fiscal, social e trabalhista</w:t>
      </w:r>
      <w:r w:rsidR="00187ED5" w:rsidRPr="00DB6D03">
        <w:rPr>
          <w:rFonts w:ascii="Times New Roman" w:hAnsi="Times New Roman" w:cs="Times New Roman"/>
          <w:b/>
          <w:bCs/>
          <w:sz w:val="22"/>
          <w:szCs w:val="22"/>
          <w:u w:val="single"/>
        </w:rPr>
        <w:t>:</w:t>
      </w:r>
    </w:p>
    <w:p w14:paraId="604D8553"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Prova de inscrição no Cadastro Nacional de Pessoas Jurídicas</w:t>
      </w:r>
      <w:r w:rsidRPr="00DB6D03">
        <w:rPr>
          <w:rFonts w:ascii="Times New Roman" w:hAnsi="Times New Roman" w:cs="Times New Roman"/>
          <w:sz w:val="22"/>
          <w:szCs w:val="22"/>
        </w:rPr>
        <w:t>;</w:t>
      </w:r>
    </w:p>
    <w:p w14:paraId="79694EC5"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Prova de inscrição no cadastro de contribuintes Estadual ou Municipal</w:t>
      </w:r>
      <w:r w:rsidRPr="00DB6D03">
        <w:rPr>
          <w:rFonts w:ascii="Times New Roman" w:hAnsi="Times New Roman" w:cs="Times New Roman"/>
          <w:sz w:val="22"/>
          <w:szCs w:val="22"/>
        </w:rPr>
        <w:t xml:space="preserve"> relativo ao domicílio ou sede do fornecedor, pertinente ao seu ramo de atividade e compatível com o objeto contratual;</w:t>
      </w:r>
    </w:p>
    <w:p w14:paraId="0DFD0636"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Prova de regularidade fiscal perante a Fazenda Nacional</w:t>
      </w:r>
      <w:r w:rsidRPr="00DB6D03">
        <w:rPr>
          <w:rFonts w:ascii="Times New Roman" w:hAnsi="Times New Roman" w:cs="Times New Roman"/>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9E67F3C"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Prova de regularidade com a Fazenda Estadual</w:t>
      </w:r>
      <w:r w:rsidRPr="00DB6D03">
        <w:rPr>
          <w:rFonts w:ascii="Times New Roman" w:hAnsi="Times New Roman" w:cs="Times New Roman"/>
          <w:sz w:val="22"/>
          <w:szCs w:val="22"/>
        </w:rPr>
        <w:t xml:space="preserve"> do domicílio ou sede do fornecedor, relativa à atividade em cujo exercício contrata ou concorre;</w:t>
      </w:r>
    </w:p>
    <w:p w14:paraId="77F26D0E" w14:textId="3123D6A3" w:rsidR="007B5D35" w:rsidRPr="007B5D35" w:rsidRDefault="00E11B23" w:rsidP="00872326">
      <w:pPr>
        <w:pStyle w:val="PargrafodaLista"/>
        <w:numPr>
          <w:ilvl w:val="2"/>
          <w:numId w:val="27"/>
        </w:numPr>
        <w:tabs>
          <w:tab w:val="left" w:pos="567"/>
        </w:tabs>
        <w:ind w:left="0" w:firstLine="0"/>
        <w:jc w:val="both"/>
        <w:rPr>
          <w:rFonts w:ascii="Times New Roman" w:hAnsi="Times New Roman" w:cs="Times New Roman"/>
          <w:sz w:val="22"/>
          <w:szCs w:val="22"/>
        </w:rPr>
      </w:pPr>
      <w:r>
        <w:rPr>
          <w:rFonts w:ascii="Times New Roman" w:hAnsi="Times New Roman" w:cs="Times New Roman"/>
          <w:b/>
          <w:sz w:val="22"/>
          <w:szCs w:val="22"/>
        </w:rPr>
        <w:t xml:space="preserve">Prova de regularidade com a Fazenda Municipal </w:t>
      </w:r>
      <w:r w:rsidRPr="00DB6D03">
        <w:rPr>
          <w:rFonts w:ascii="Times New Roman" w:hAnsi="Times New Roman" w:cs="Times New Roman"/>
          <w:sz w:val="22"/>
          <w:szCs w:val="22"/>
        </w:rPr>
        <w:t xml:space="preserve">do domicílio ou sede do fornecedor, relativa à atividade </w:t>
      </w:r>
      <w:r w:rsidR="00141379" w:rsidRPr="00DB6D03">
        <w:rPr>
          <w:rFonts w:ascii="Times New Roman" w:hAnsi="Times New Roman" w:cs="Times New Roman"/>
          <w:sz w:val="22"/>
          <w:szCs w:val="22"/>
        </w:rPr>
        <w:t>em cujo exercício contrata ou concorre;</w:t>
      </w:r>
    </w:p>
    <w:p w14:paraId="37112E40"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0E63032"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C5C726B"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Prova de regularidade com o Fundo de Garantia do Tempo de Serviço (FGTS)</w:t>
      </w:r>
      <w:r w:rsidRPr="00DB6D03">
        <w:rPr>
          <w:rFonts w:ascii="Times New Roman" w:hAnsi="Times New Roman" w:cs="Times New Roman"/>
          <w:sz w:val="22"/>
          <w:szCs w:val="22"/>
        </w:rPr>
        <w:t>;</w:t>
      </w:r>
    </w:p>
    <w:p w14:paraId="4E9D3F33" w14:textId="6FF6064C" w:rsidR="00141379" w:rsidRP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b/>
          <w:bCs/>
          <w:sz w:val="22"/>
          <w:szCs w:val="22"/>
        </w:rPr>
        <w:t>Prova de inexistência de débitos inadimplidos perante a Justiça do Trabalho</w:t>
      </w:r>
      <w:r w:rsidRPr="00DB6D03">
        <w:rPr>
          <w:rFonts w:ascii="Times New Roman" w:hAnsi="Times New Roman" w:cs="Times New Roman"/>
          <w:sz w:val="22"/>
          <w:szCs w:val="22"/>
        </w:rPr>
        <w:t>, mediante a apresentação de certidão negativa ou positiva com efeito de negativa, nos termos do Título VII-A da Consolidação das Leis do Trabalho, aprovada pelo Decreto-Lei nº 5.452, de 1º de maio de 1943;</w:t>
      </w:r>
    </w:p>
    <w:p w14:paraId="44746CF8" w14:textId="30640961" w:rsidR="001620E3" w:rsidRPr="00DB6D03" w:rsidRDefault="001620E3" w:rsidP="00872326">
      <w:pPr>
        <w:pStyle w:val="PargrafodaLista"/>
        <w:numPr>
          <w:ilvl w:val="1"/>
          <w:numId w:val="27"/>
        </w:numPr>
        <w:tabs>
          <w:tab w:val="left" w:pos="426"/>
        </w:tabs>
        <w:ind w:left="0" w:firstLine="0"/>
        <w:jc w:val="both"/>
        <w:rPr>
          <w:rFonts w:ascii="Times New Roman" w:hAnsi="Times New Roman" w:cs="Times New Roman"/>
          <w:b/>
          <w:bCs/>
          <w:sz w:val="22"/>
          <w:szCs w:val="22"/>
        </w:rPr>
      </w:pPr>
      <w:r w:rsidRPr="00DB6D03">
        <w:rPr>
          <w:rFonts w:ascii="Times New Roman" w:hAnsi="Times New Roman" w:cs="Times New Roman"/>
          <w:b/>
          <w:bCs/>
          <w:sz w:val="22"/>
          <w:szCs w:val="22"/>
          <w:u w:val="single"/>
        </w:rPr>
        <w:t>Qualificação Econômico-Financeira</w:t>
      </w:r>
      <w:r w:rsidR="005D66E6" w:rsidRPr="00DB6D03">
        <w:rPr>
          <w:rFonts w:ascii="Times New Roman" w:hAnsi="Times New Roman" w:cs="Times New Roman"/>
          <w:b/>
          <w:bCs/>
          <w:sz w:val="22"/>
          <w:szCs w:val="22"/>
          <w:u w:val="single"/>
        </w:rPr>
        <w:t>:</w:t>
      </w:r>
    </w:p>
    <w:p w14:paraId="53E5CAB8" w14:textId="78FC2483" w:rsidR="00141379" w:rsidRPr="00DB6D03" w:rsidRDefault="00141379" w:rsidP="00872326">
      <w:pPr>
        <w:pStyle w:val="PargrafodaLista"/>
        <w:widowControl w:val="0"/>
        <w:numPr>
          <w:ilvl w:val="2"/>
          <w:numId w:val="27"/>
        </w:numPr>
        <w:tabs>
          <w:tab w:val="left" w:pos="567"/>
        </w:tabs>
        <w:autoSpaceDE w:val="0"/>
        <w:snapToGrid w:val="0"/>
        <w:ind w:left="0" w:firstLine="0"/>
        <w:jc w:val="both"/>
        <w:rPr>
          <w:rFonts w:ascii="Times New Roman" w:hAnsi="Times New Roman" w:cs="Times New Roman"/>
          <w:bCs/>
          <w:color w:val="000000"/>
          <w:sz w:val="22"/>
          <w:szCs w:val="22"/>
        </w:rPr>
      </w:pPr>
      <w:r w:rsidRPr="00DB6D03">
        <w:rPr>
          <w:rFonts w:ascii="Times New Roman" w:hAnsi="Times New Roman" w:cs="Times New Roman"/>
          <w:sz w:val="22"/>
          <w:szCs w:val="22"/>
        </w:rPr>
        <w:t xml:space="preserve">Certidão negativa de falência expedida pelo distribuidor da sede do fornecedor - </w:t>
      </w:r>
      <w:hyperlink r:id="rId39" w:anchor="art69" w:history="1">
        <w:r w:rsidRPr="00DB6D03">
          <w:rPr>
            <w:rStyle w:val="Hyperlink"/>
            <w:rFonts w:ascii="Times New Roman" w:hAnsi="Times New Roman" w:cs="Times New Roman"/>
            <w:sz w:val="22"/>
            <w:szCs w:val="22"/>
          </w:rPr>
          <w:t>Lei nº 14.133, de 2021, art. 69, caput, inciso II</w:t>
        </w:r>
      </w:hyperlink>
      <w:r w:rsidRPr="00DB6D03">
        <w:rPr>
          <w:rFonts w:ascii="Times New Roman" w:hAnsi="Times New Roman" w:cs="Times New Roman"/>
          <w:sz w:val="22"/>
          <w:szCs w:val="22"/>
        </w:rPr>
        <w:t>);</w:t>
      </w:r>
      <w:r w:rsidR="000A20A3" w:rsidRPr="00DB6D03">
        <w:rPr>
          <w:rFonts w:ascii="Times New Roman" w:hAnsi="Times New Roman" w:cs="Times New Roman"/>
          <w:sz w:val="22"/>
          <w:szCs w:val="22"/>
        </w:rPr>
        <w:t xml:space="preserve"> </w:t>
      </w:r>
      <w:r w:rsidR="000A20A3" w:rsidRPr="00DB6D03">
        <w:rPr>
          <w:rFonts w:ascii="Times New Roman" w:hAnsi="Times New Roman" w:cs="Times New Roman"/>
          <w:bCs/>
          <w:sz w:val="22"/>
          <w:szCs w:val="22"/>
        </w:rPr>
        <w:t>(Caso não conste na Certidão o prazo de validade da mesma, será considerado o prazo de 90 (noventa) dias contados da data da sua emissão).</w:t>
      </w:r>
    </w:p>
    <w:p w14:paraId="150099FE" w14:textId="5A828CF3" w:rsidR="00957330" w:rsidRPr="00DB6D03" w:rsidRDefault="00957330" w:rsidP="00872326">
      <w:pPr>
        <w:pStyle w:val="PargrafodaLista"/>
        <w:numPr>
          <w:ilvl w:val="1"/>
          <w:numId w:val="27"/>
        </w:numPr>
        <w:tabs>
          <w:tab w:val="left" w:pos="426"/>
        </w:tabs>
        <w:ind w:left="0" w:firstLine="0"/>
        <w:jc w:val="both"/>
        <w:rPr>
          <w:rFonts w:ascii="Times New Roman" w:hAnsi="Times New Roman" w:cs="Times New Roman"/>
          <w:b/>
          <w:bCs/>
          <w:sz w:val="22"/>
          <w:szCs w:val="22"/>
        </w:rPr>
      </w:pPr>
      <w:r w:rsidRPr="00DB6D03">
        <w:rPr>
          <w:rFonts w:ascii="Times New Roman" w:hAnsi="Times New Roman" w:cs="Times New Roman"/>
          <w:b/>
          <w:bCs/>
          <w:sz w:val="22"/>
          <w:szCs w:val="22"/>
          <w:u w:val="single"/>
        </w:rPr>
        <w:t>Declarações</w:t>
      </w:r>
      <w:r w:rsidR="002A7E97" w:rsidRPr="00DB6D03">
        <w:rPr>
          <w:rFonts w:ascii="Times New Roman" w:hAnsi="Times New Roman" w:cs="Times New Roman"/>
          <w:b/>
          <w:bCs/>
          <w:sz w:val="22"/>
          <w:szCs w:val="22"/>
          <w:u w:val="single"/>
        </w:rPr>
        <w:t>:</w:t>
      </w:r>
    </w:p>
    <w:p w14:paraId="63F2BC51" w14:textId="13DE1453" w:rsidR="00141379" w:rsidRPr="00DB6D03" w:rsidRDefault="00141379" w:rsidP="00872326">
      <w:pPr>
        <w:pStyle w:val="PargrafodaLista"/>
        <w:widowControl w:val="0"/>
        <w:numPr>
          <w:ilvl w:val="2"/>
          <w:numId w:val="27"/>
        </w:numPr>
        <w:tabs>
          <w:tab w:val="left" w:pos="567"/>
        </w:tabs>
        <w:ind w:left="0" w:firstLine="0"/>
        <w:jc w:val="both"/>
        <w:rPr>
          <w:rFonts w:ascii="Times New Roman" w:hAnsi="Times New Roman" w:cs="Times New Roman"/>
          <w:b/>
          <w:color w:val="000000"/>
          <w:sz w:val="22"/>
          <w:szCs w:val="22"/>
        </w:rPr>
      </w:pPr>
      <w:r w:rsidRPr="00DB6D03">
        <w:rPr>
          <w:rFonts w:ascii="Times New Roman" w:hAnsi="Times New Roman" w:cs="Times New Roman"/>
          <w:b/>
          <w:color w:val="000000"/>
          <w:sz w:val="22"/>
          <w:szCs w:val="22"/>
        </w:rPr>
        <w:t xml:space="preserve">Declarações Unificadas (conforme Anexo IV do Edital): </w:t>
      </w:r>
      <w:r w:rsidRPr="00DB6D03">
        <w:rPr>
          <w:rFonts w:ascii="Times New Roman" w:hAnsi="Times New Roman" w:cs="Times New Roman"/>
          <w:color w:val="000000"/>
          <w:sz w:val="22"/>
          <w:szCs w:val="22"/>
        </w:rPr>
        <w:t xml:space="preserve">O licitante deverá apresentar também, para fins habilitatórios, o documento </w:t>
      </w:r>
      <w:r w:rsidRPr="00DB6D03">
        <w:rPr>
          <w:rFonts w:ascii="Times New Roman" w:hAnsi="Times New Roman" w:cs="Times New Roman"/>
          <w:b/>
          <w:color w:val="000000"/>
          <w:sz w:val="22"/>
          <w:szCs w:val="22"/>
        </w:rPr>
        <w:t>Declarações Unificadas</w:t>
      </w:r>
      <w:r w:rsidRPr="00DB6D03">
        <w:rPr>
          <w:rFonts w:ascii="Times New Roman" w:hAnsi="Times New Roman" w:cs="Times New Roman"/>
          <w:color w:val="000000"/>
          <w:sz w:val="22"/>
          <w:szCs w:val="22"/>
        </w:rPr>
        <w:t>, de acordo com o modelo constante no Anexo IV do Edital, que contém:</w:t>
      </w:r>
    </w:p>
    <w:p w14:paraId="722F54F3" w14:textId="77777777" w:rsidR="00141379" w:rsidRPr="001B1149" w:rsidRDefault="00141379" w:rsidP="00D16276">
      <w:pPr>
        <w:pStyle w:val="PargrafodaLista"/>
        <w:widowControl w:val="0"/>
        <w:numPr>
          <w:ilvl w:val="0"/>
          <w:numId w:val="21"/>
        </w:numPr>
        <w:tabs>
          <w:tab w:val="left" w:pos="284"/>
        </w:tabs>
        <w:ind w:left="0" w:firstLine="0"/>
        <w:jc w:val="both"/>
        <w:rPr>
          <w:rFonts w:ascii="Times New Roman" w:hAnsi="Times New Roman" w:cs="Times New Roman"/>
          <w:sz w:val="22"/>
          <w:szCs w:val="22"/>
        </w:rPr>
      </w:pPr>
      <w:r w:rsidRPr="001B1149">
        <w:rPr>
          <w:rFonts w:ascii="Times New Roman" w:hAnsi="Times New Roman" w:cs="Times New Roman"/>
          <w:sz w:val="22"/>
          <w:szCs w:val="22"/>
        </w:rPr>
        <w:t>Declaração do proponente de que não pesa contra si, declaração de inidoneidade que tenha sido expedida por órgão da Administração Pública de qualquer esfera de Governo;</w:t>
      </w:r>
    </w:p>
    <w:p w14:paraId="1CDAF334" w14:textId="77777777" w:rsidR="00141379" w:rsidRPr="001B1149" w:rsidRDefault="00141379" w:rsidP="00D16276">
      <w:pPr>
        <w:pStyle w:val="PargrafodaLista"/>
        <w:widowControl w:val="0"/>
        <w:numPr>
          <w:ilvl w:val="0"/>
          <w:numId w:val="21"/>
        </w:numPr>
        <w:tabs>
          <w:tab w:val="left" w:pos="284"/>
        </w:tabs>
        <w:ind w:left="0" w:firstLine="0"/>
        <w:jc w:val="both"/>
        <w:rPr>
          <w:rFonts w:ascii="Times New Roman" w:hAnsi="Times New Roman" w:cs="Times New Roman"/>
          <w:sz w:val="22"/>
          <w:szCs w:val="22"/>
        </w:rPr>
      </w:pPr>
      <w:r w:rsidRPr="001B1149">
        <w:rPr>
          <w:rFonts w:ascii="Times New Roman" w:hAnsi="Times New Roman" w:cs="Times New Roman"/>
          <w:sz w:val="22"/>
          <w:szCs w:val="22"/>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B0CE5C" w14:textId="77777777" w:rsidR="00141379" w:rsidRPr="001B1149" w:rsidRDefault="00141379" w:rsidP="00D16276">
      <w:pPr>
        <w:pStyle w:val="PargrafodaLista"/>
        <w:widowControl w:val="0"/>
        <w:numPr>
          <w:ilvl w:val="0"/>
          <w:numId w:val="21"/>
        </w:numPr>
        <w:tabs>
          <w:tab w:val="left" w:pos="284"/>
        </w:tabs>
        <w:ind w:left="0" w:firstLine="0"/>
        <w:jc w:val="both"/>
        <w:rPr>
          <w:rFonts w:ascii="Times New Roman" w:hAnsi="Times New Roman" w:cs="Times New Roman"/>
          <w:sz w:val="22"/>
          <w:szCs w:val="22"/>
        </w:rPr>
      </w:pPr>
      <w:r w:rsidRPr="001B1149">
        <w:rPr>
          <w:rFonts w:ascii="Times New Roman" w:hAnsi="Times New Roman" w:cs="Times New Roman"/>
          <w:sz w:val="22"/>
          <w:szCs w:val="22"/>
        </w:rPr>
        <w:t xml:space="preserve">Declaração de que não emprega menor de 18 anos em trabalho noturno, perigoso ou insalubre e não emprega menor de 16 anos, salvo menor, a partir de 14 anos, na condição de aprendiz, nos termos do </w:t>
      </w:r>
      <w:hyperlink r:id="rId40" w:anchor="art7" w:history="1">
        <w:r w:rsidRPr="001B1149">
          <w:rPr>
            <w:rStyle w:val="Hyperlink"/>
            <w:rFonts w:ascii="Times New Roman" w:hAnsi="Times New Roman" w:cs="Times New Roman"/>
            <w:sz w:val="22"/>
            <w:szCs w:val="22"/>
          </w:rPr>
          <w:t>artigo 7°, XXXIII, da Constituição</w:t>
        </w:r>
      </w:hyperlink>
      <w:r w:rsidRPr="001B1149">
        <w:rPr>
          <w:rFonts w:ascii="Times New Roman" w:hAnsi="Times New Roman" w:cs="Times New Roman"/>
          <w:sz w:val="22"/>
          <w:szCs w:val="22"/>
        </w:rPr>
        <w:t>;</w:t>
      </w:r>
    </w:p>
    <w:p w14:paraId="17E9694E" w14:textId="77777777" w:rsidR="00141379" w:rsidRPr="001B1149" w:rsidRDefault="00141379" w:rsidP="00D16276">
      <w:pPr>
        <w:pStyle w:val="PargrafodaLista"/>
        <w:widowControl w:val="0"/>
        <w:numPr>
          <w:ilvl w:val="0"/>
          <w:numId w:val="21"/>
        </w:numPr>
        <w:tabs>
          <w:tab w:val="left" w:pos="284"/>
        </w:tabs>
        <w:ind w:left="0" w:firstLine="0"/>
        <w:jc w:val="both"/>
        <w:rPr>
          <w:rFonts w:ascii="Times New Roman" w:hAnsi="Times New Roman" w:cs="Times New Roman"/>
          <w:sz w:val="22"/>
          <w:szCs w:val="22"/>
        </w:rPr>
      </w:pPr>
      <w:r w:rsidRPr="001B1149">
        <w:rPr>
          <w:rFonts w:ascii="Times New Roman" w:hAnsi="Times New Roman" w:cs="Times New Roman"/>
          <w:sz w:val="22"/>
          <w:szCs w:val="22"/>
        </w:rPr>
        <w:t xml:space="preserve">Declaração de que não possui empregados executando trabalho degradante ou forçado, observando o disposto nos </w:t>
      </w:r>
      <w:hyperlink r:id="rId41" w:history="1">
        <w:r w:rsidRPr="001B1149">
          <w:rPr>
            <w:rStyle w:val="Hyperlink"/>
            <w:rFonts w:ascii="Times New Roman" w:hAnsi="Times New Roman" w:cs="Times New Roman"/>
            <w:sz w:val="22"/>
            <w:szCs w:val="22"/>
          </w:rPr>
          <w:t>incisos III e IV do art. 1º e no inciso III do art. 5º da Constituição Federal</w:t>
        </w:r>
      </w:hyperlink>
      <w:r w:rsidRPr="001B1149">
        <w:rPr>
          <w:rFonts w:ascii="Times New Roman" w:hAnsi="Times New Roman" w:cs="Times New Roman"/>
          <w:sz w:val="22"/>
          <w:szCs w:val="22"/>
        </w:rPr>
        <w:t>;</w:t>
      </w:r>
    </w:p>
    <w:p w14:paraId="70798C8E" w14:textId="77777777" w:rsidR="00141379" w:rsidRPr="001B1149" w:rsidRDefault="00141379" w:rsidP="00D16276">
      <w:pPr>
        <w:pStyle w:val="PargrafodaLista"/>
        <w:widowControl w:val="0"/>
        <w:numPr>
          <w:ilvl w:val="0"/>
          <w:numId w:val="21"/>
        </w:numPr>
        <w:tabs>
          <w:tab w:val="left" w:pos="284"/>
        </w:tabs>
        <w:ind w:left="0" w:firstLine="0"/>
        <w:jc w:val="both"/>
        <w:rPr>
          <w:rFonts w:ascii="Times New Roman" w:hAnsi="Times New Roman" w:cs="Times New Roman"/>
          <w:sz w:val="22"/>
          <w:szCs w:val="22"/>
        </w:rPr>
      </w:pPr>
      <w:r w:rsidRPr="001B1149">
        <w:rPr>
          <w:rFonts w:ascii="Times New Roman" w:hAnsi="Times New Roman" w:cs="Times New Roman"/>
          <w:sz w:val="22"/>
          <w:szCs w:val="22"/>
        </w:rPr>
        <w:t>Declaração para fins do exigido pelo artigo 130, da Lei Orgânica do Município de Toledo;</w:t>
      </w:r>
    </w:p>
    <w:p w14:paraId="02121EC6" w14:textId="77777777" w:rsidR="00141379" w:rsidRPr="001B1149" w:rsidRDefault="00141379" w:rsidP="00D16276">
      <w:pPr>
        <w:pStyle w:val="PargrafodaLista"/>
        <w:widowControl w:val="0"/>
        <w:numPr>
          <w:ilvl w:val="0"/>
          <w:numId w:val="21"/>
        </w:numPr>
        <w:tabs>
          <w:tab w:val="left" w:pos="284"/>
        </w:tabs>
        <w:ind w:left="0" w:firstLine="0"/>
        <w:jc w:val="both"/>
        <w:rPr>
          <w:rFonts w:ascii="Times New Roman" w:hAnsi="Times New Roman" w:cs="Times New Roman"/>
          <w:sz w:val="22"/>
          <w:szCs w:val="22"/>
        </w:rPr>
      </w:pPr>
      <w:r w:rsidRPr="001B1149">
        <w:rPr>
          <w:rFonts w:ascii="Times New Roman" w:hAnsi="Times New Roman" w:cs="Times New Roman"/>
          <w:sz w:val="22"/>
          <w:szCs w:val="22"/>
        </w:rPr>
        <w:t>Declaração de que cumpre as exigências de reserva de cargos para pessoa com deficiência e para reabilitado da Previdência Social, previstas em lei e em outras normas específicas;</w:t>
      </w:r>
    </w:p>
    <w:p w14:paraId="0C3336B9" w14:textId="77777777" w:rsidR="00141379" w:rsidRPr="001B1149" w:rsidRDefault="00141379" w:rsidP="00D16276">
      <w:pPr>
        <w:pStyle w:val="PargrafodaLista"/>
        <w:widowControl w:val="0"/>
        <w:numPr>
          <w:ilvl w:val="0"/>
          <w:numId w:val="21"/>
        </w:numPr>
        <w:tabs>
          <w:tab w:val="left" w:pos="284"/>
        </w:tabs>
        <w:ind w:left="0" w:firstLine="0"/>
        <w:jc w:val="both"/>
        <w:rPr>
          <w:rFonts w:ascii="Times New Roman" w:hAnsi="Times New Roman" w:cs="Times New Roman"/>
          <w:bCs/>
          <w:sz w:val="22"/>
          <w:szCs w:val="22"/>
        </w:rPr>
      </w:pPr>
      <w:r w:rsidRPr="001B1149">
        <w:rPr>
          <w:rFonts w:ascii="Times New Roman" w:hAnsi="Times New Roman" w:cs="Times New Roman"/>
          <w:bCs/>
          <w:sz w:val="22"/>
          <w:szCs w:val="22"/>
        </w:rPr>
        <w:t>Declaração de enquadramento em regime de tributação de microempresa ou Empresa de Pequeno Porte (na hipótese do licitante ser um ME ou EPP).</w:t>
      </w:r>
    </w:p>
    <w:p w14:paraId="068C88A3" w14:textId="77777777" w:rsidR="00DB6D03"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 xml:space="preserve">O licitante organizado em cooperativa deverá declarar, ainda, que cumpre os requisitos estabelecidos no </w:t>
      </w:r>
      <w:hyperlink r:id="rId42" w:anchor="art16" w:history="1">
        <w:r w:rsidRPr="00DB6D03">
          <w:rPr>
            <w:rStyle w:val="Hyperlink"/>
            <w:rFonts w:ascii="Times New Roman" w:hAnsi="Times New Roman" w:cs="Times New Roman"/>
            <w:sz w:val="22"/>
            <w:szCs w:val="22"/>
          </w:rPr>
          <w:t>artigo 16 da Lei nº 14.133, de 2021</w:t>
        </w:r>
      </w:hyperlink>
      <w:r w:rsidRPr="00DB6D03">
        <w:rPr>
          <w:rFonts w:ascii="Times New Roman" w:hAnsi="Times New Roman" w:cs="Times New Roman"/>
          <w:sz w:val="22"/>
          <w:szCs w:val="22"/>
        </w:rPr>
        <w:t>.</w:t>
      </w:r>
    </w:p>
    <w:p w14:paraId="297F7513" w14:textId="77777777" w:rsidR="005600EE" w:rsidRDefault="00141379"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lastRenderedPageBreak/>
        <w:t xml:space="preserve">A falsidade das declarações tratadas neste item sujeitará o licitante às sanções previstas na </w:t>
      </w:r>
      <w:hyperlink r:id="rId43" w:history="1">
        <w:r w:rsidRPr="00DB6D03">
          <w:rPr>
            <w:rStyle w:val="Hyperlink"/>
            <w:rFonts w:ascii="Times New Roman" w:hAnsi="Times New Roman" w:cs="Times New Roman"/>
            <w:sz w:val="22"/>
            <w:szCs w:val="22"/>
          </w:rPr>
          <w:t>Lei nº 14.133, de 2021</w:t>
        </w:r>
      </w:hyperlink>
      <w:r w:rsidRPr="00DB6D03">
        <w:rPr>
          <w:rFonts w:ascii="Times New Roman" w:hAnsi="Times New Roman" w:cs="Times New Roman"/>
          <w:sz w:val="22"/>
          <w:szCs w:val="22"/>
        </w:rPr>
        <w:t>, e neste Edital.</w:t>
      </w:r>
    </w:p>
    <w:p w14:paraId="363FAEBE" w14:textId="494A4844" w:rsidR="009B27B6" w:rsidRPr="009B27B6" w:rsidRDefault="00885BDE" w:rsidP="00872326">
      <w:pPr>
        <w:pStyle w:val="PargrafodaLista"/>
        <w:numPr>
          <w:ilvl w:val="2"/>
          <w:numId w:val="27"/>
        </w:numPr>
        <w:shd w:val="clear" w:color="auto" w:fill="D9D9D9" w:themeFill="background1" w:themeFillShade="D9"/>
        <w:tabs>
          <w:tab w:val="left" w:pos="567"/>
        </w:tabs>
        <w:ind w:left="0" w:firstLine="0"/>
        <w:jc w:val="both"/>
        <w:rPr>
          <w:rFonts w:ascii="Times New Roman" w:hAnsi="Times New Roman" w:cs="Times New Roman"/>
          <w:sz w:val="22"/>
          <w:szCs w:val="22"/>
          <w:u w:val="single"/>
        </w:rPr>
      </w:pPr>
      <w:r>
        <w:rPr>
          <w:rFonts w:ascii="Times New Roman" w:hAnsi="Times New Roman" w:cs="Times New Roman"/>
          <w:b/>
          <w:sz w:val="22"/>
          <w:szCs w:val="22"/>
          <w:u w:val="single"/>
        </w:rPr>
        <w:t>Vistoria</w:t>
      </w:r>
      <w:r w:rsidR="00F34179" w:rsidRPr="00F34179">
        <w:rPr>
          <w:rFonts w:ascii="Times New Roman" w:hAnsi="Times New Roman" w:cs="Times New Roman"/>
          <w:b/>
          <w:sz w:val="22"/>
          <w:szCs w:val="22"/>
          <w:u w:val="single"/>
        </w:rPr>
        <w:t>:</w:t>
      </w:r>
    </w:p>
    <w:p w14:paraId="08082778" w14:textId="77777777" w:rsidR="008E50A5" w:rsidRPr="008E50A5" w:rsidRDefault="005600EE" w:rsidP="00872326">
      <w:pPr>
        <w:pStyle w:val="PargrafodaLista"/>
        <w:numPr>
          <w:ilvl w:val="3"/>
          <w:numId w:val="27"/>
        </w:numPr>
        <w:shd w:val="clear" w:color="auto" w:fill="D9D9D9" w:themeFill="background1" w:themeFillShade="D9"/>
        <w:tabs>
          <w:tab w:val="left" w:pos="567"/>
        </w:tabs>
        <w:ind w:left="0" w:firstLine="0"/>
        <w:jc w:val="both"/>
        <w:rPr>
          <w:rFonts w:ascii="Times New Roman" w:hAnsi="Times New Roman" w:cs="Times New Roman"/>
          <w:sz w:val="22"/>
          <w:szCs w:val="22"/>
          <w:u w:val="single"/>
        </w:rPr>
      </w:pPr>
      <w:r w:rsidRPr="009B27B6">
        <w:rPr>
          <w:rFonts w:ascii="Times New Roman" w:hAnsi="Times New Roman" w:cs="Times New Roman"/>
          <w:sz w:val="22"/>
          <w:szCs w:val="22"/>
        </w:rPr>
        <w:t>A avaliação prévia do local de execução dos serviços poderá ser realizada para o conhecimento pleno do local e das condições onde será realizado o</w:t>
      </w:r>
      <w:r w:rsidR="009B27B6">
        <w:rPr>
          <w:rFonts w:ascii="Times New Roman" w:hAnsi="Times New Roman" w:cs="Times New Roman"/>
          <w:sz w:val="22"/>
          <w:szCs w:val="22"/>
        </w:rPr>
        <w:t xml:space="preserve"> </w:t>
      </w:r>
      <w:r w:rsidR="009B27B6" w:rsidRPr="009B27B6">
        <w:rPr>
          <w:rFonts w:ascii="Times New Roman" w:hAnsi="Times New Roman" w:cs="Times New Roman"/>
          <w:sz w:val="22"/>
          <w:szCs w:val="22"/>
        </w:rPr>
        <w:t>evento, sendo assegurado ao interessado o direito de realização de vistoria</w:t>
      </w:r>
      <w:r w:rsidR="009B27B6">
        <w:rPr>
          <w:rFonts w:ascii="Times New Roman" w:hAnsi="Times New Roman" w:cs="Times New Roman"/>
          <w:sz w:val="22"/>
          <w:szCs w:val="22"/>
        </w:rPr>
        <w:t xml:space="preserve"> </w:t>
      </w:r>
      <w:r w:rsidR="009B27B6" w:rsidRPr="009B27B6">
        <w:rPr>
          <w:rFonts w:ascii="Times New Roman" w:hAnsi="Times New Roman" w:cs="Times New Roman"/>
          <w:sz w:val="22"/>
          <w:szCs w:val="22"/>
        </w:rPr>
        <w:t>prévia, acompanhado por servidor designado para esse fim, de segunda à</w:t>
      </w:r>
      <w:r w:rsidR="009B27B6">
        <w:rPr>
          <w:rFonts w:ascii="Times New Roman" w:hAnsi="Times New Roman" w:cs="Times New Roman"/>
          <w:sz w:val="22"/>
          <w:szCs w:val="22"/>
        </w:rPr>
        <w:t xml:space="preserve"> </w:t>
      </w:r>
      <w:r w:rsidR="009B27B6" w:rsidRPr="009B27B6">
        <w:rPr>
          <w:rFonts w:ascii="Times New Roman" w:hAnsi="Times New Roman" w:cs="Times New Roman"/>
          <w:sz w:val="22"/>
          <w:szCs w:val="22"/>
        </w:rPr>
        <w:t>sexta-feira, das 08:30 horas às 11:00 horas e das 13:30 horas às 16:30</w:t>
      </w:r>
      <w:r w:rsidR="009B27B6">
        <w:rPr>
          <w:rFonts w:ascii="Times New Roman" w:hAnsi="Times New Roman" w:cs="Times New Roman"/>
          <w:sz w:val="22"/>
          <w:szCs w:val="22"/>
        </w:rPr>
        <w:t xml:space="preserve"> </w:t>
      </w:r>
      <w:r w:rsidR="009B27B6" w:rsidRPr="009B27B6">
        <w:rPr>
          <w:rFonts w:ascii="Times New Roman" w:hAnsi="Times New Roman" w:cs="Times New Roman"/>
          <w:sz w:val="22"/>
          <w:szCs w:val="22"/>
        </w:rPr>
        <w:t>horas, devendo o agendamento ser efetuado previamente pelo telefone (45)</w:t>
      </w:r>
      <w:r w:rsidR="009B27B6">
        <w:rPr>
          <w:rFonts w:ascii="Times New Roman" w:hAnsi="Times New Roman" w:cs="Times New Roman"/>
          <w:sz w:val="22"/>
          <w:szCs w:val="22"/>
        </w:rPr>
        <w:t xml:space="preserve"> </w:t>
      </w:r>
      <w:r w:rsidR="009B27B6" w:rsidRPr="009B27B6">
        <w:rPr>
          <w:rFonts w:ascii="Times New Roman" w:hAnsi="Times New Roman" w:cs="Times New Roman"/>
          <w:sz w:val="22"/>
          <w:szCs w:val="22"/>
        </w:rPr>
        <w:t>3196-2430/ 3196-2435.</w:t>
      </w:r>
    </w:p>
    <w:p w14:paraId="4D090205" w14:textId="77777777" w:rsidR="008E50A5" w:rsidRPr="008E50A5" w:rsidRDefault="009B27B6" w:rsidP="00872326">
      <w:pPr>
        <w:pStyle w:val="PargrafodaLista"/>
        <w:numPr>
          <w:ilvl w:val="3"/>
          <w:numId w:val="27"/>
        </w:numPr>
        <w:shd w:val="clear" w:color="auto" w:fill="D9D9D9" w:themeFill="background1" w:themeFillShade="D9"/>
        <w:tabs>
          <w:tab w:val="left" w:pos="567"/>
        </w:tabs>
        <w:ind w:left="0" w:firstLine="0"/>
        <w:jc w:val="both"/>
        <w:rPr>
          <w:rFonts w:ascii="Times New Roman" w:hAnsi="Times New Roman" w:cs="Times New Roman"/>
          <w:sz w:val="22"/>
          <w:szCs w:val="22"/>
          <w:u w:val="single"/>
        </w:rPr>
      </w:pPr>
      <w:r w:rsidRPr="008E50A5">
        <w:rPr>
          <w:rFonts w:ascii="Times New Roman" w:hAnsi="Times New Roman" w:cs="Times New Roman"/>
          <w:sz w:val="22"/>
          <w:szCs w:val="22"/>
        </w:rPr>
        <w:t>Serão disponibilizados data e horário diferentes aos interessados em realizar a vistoria prévia.</w:t>
      </w:r>
    </w:p>
    <w:p w14:paraId="62A9C6E2" w14:textId="77777777" w:rsidR="008E50A5" w:rsidRPr="008E50A5" w:rsidRDefault="009B27B6" w:rsidP="00872326">
      <w:pPr>
        <w:pStyle w:val="PargrafodaLista"/>
        <w:numPr>
          <w:ilvl w:val="3"/>
          <w:numId w:val="27"/>
        </w:numPr>
        <w:shd w:val="clear" w:color="auto" w:fill="D9D9D9" w:themeFill="background1" w:themeFillShade="D9"/>
        <w:tabs>
          <w:tab w:val="left" w:pos="567"/>
        </w:tabs>
        <w:ind w:left="0" w:firstLine="0"/>
        <w:jc w:val="both"/>
        <w:rPr>
          <w:rFonts w:ascii="Times New Roman" w:hAnsi="Times New Roman" w:cs="Times New Roman"/>
          <w:sz w:val="22"/>
          <w:szCs w:val="22"/>
          <w:u w:val="single"/>
        </w:rPr>
      </w:pPr>
      <w:r w:rsidRPr="008E50A5">
        <w:rPr>
          <w:rFonts w:ascii="Times New Roman" w:hAnsi="Times New Roman" w:cs="Times New Roman"/>
          <w:sz w:val="22"/>
          <w:szCs w:val="22"/>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63601FAF" w14:textId="77777777" w:rsidR="008E50A5" w:rsidRPr="008E50A5" w:rsidRDefault="009B27B6" w:rsidP="00872326">
      <w:pPr>
        <w:pStyle w:val="PargrafodaLista"/>
        <w:numPr>
          <w:ilvl w:val="3"/>
          <w:numId w:val="27"/>
        </w:numPr>
        <w:shd w:val="clear" w:color="auto" w:fill="D9D9D9" w:themeFill="background1" w:themeFillShade="D9"/>
        <w:tabs>
          <w:tab w:val="left" w:pos="567"/>
        </w:tabs>
        <w:ind w:left="0" w:firstLine="0"/>
        <w:jc w:val="both"/>
        <w:rPr>
          <w:rFonts w:ascii="Times New Roman" w:hAnsi="Times New Roman" w:cs="Times New Roman"/>
          <w:sz w:val="22"/>
          <w:szCs w:val="22"/>
          <w:u w:val="single"/>
        </w:rPr>
      </w:pPr>
      <w:r w:rsidRPr="008E50A5">
        <w:rPr>
          <w:rFonts w:ascii="Times New Roman" w:hAnsi="Times New Roman" w:cs="Times New Roman"/>
          <w:sz w:val="22"/>
          <w:szCs w:val="22"/>
        </w:rPr>
        <w:t>O transporte para deslocamento ao local da Vistoria será de inteira responsabilidade das licitantes.</w:t>
      </w:r>
    </w:p>
    <w:p w14:paraId="08C9B054" w14:textId="77777777" w:rsidR="008E50A5" w:rsidRPr="008E50A5" w:rsidRDefault="009B27B6" w:rsidP="00872326">
      <w:pPr>
        <w:pStyle w:val="PargrafodaLista"/>
        <w:numPr>
          <w:ilvl w:val="3"/>
          <w:numId w:val="27"/>
        </w:numPr>
        <w:shd w:val="clear" w:color="auto" w:fill="D9D9D9" w:themeFill="background1" w:themeFillShade="D9"/>
        <w:tabs>
          <w:tab w:val="left" w:pos="567"/>
        </w:tabs>
        <w:ind w:left="0" w:firstLine="0"/>
        <w:jc w:val="both"/>
        <w:rPr>
          <w:rFonts w:ascii="Times New Roman" w:hAnsi="Times New Roman" w:cs="Times New Roman"/>
          <w:sz w:val="22"/>
          <w:szCs w:val="22"/>
          <w:u w:val="single"/>
        </w:rPr>
      </w:pPr>
      <w:r w:rsidRPr="001F3A8A">
        <w:rPr>
          <w:rFonts w:ascii="Times New Roman" w:hAnsi="Times New Roman" w:cs="Times New Roman"/>
          <w:b/>
          <w:sz w:val="22"/>
          <w:szCs w:val="22"/>
        </w:rPr>
        <w:t xml:space="preserve">Caso as empresas optem pela não realização da vistoria, deverá apresentar Declaração formal </w:t>
      </w:r>
      <w:r w:rsidRPr="008E50A5">
        <w:rPr>
          <w:rFonts w:ascii="Times New Roman" w:hAnsi="Times New Roman" w:cs="Times New Roman"/>
          <w:sz w:val="22"/>
          <w:szCs w:val="22"/>
        </w:rPr>
        <w:t>assinada pelo representante legal acerca do conhecimento pleno das condições e peculiaridades da contratação conforme § 3º do artigo 63 da Lei nº 14.133/2021.</w:t>
      </w:r>
    </w:p>
    <w:p w14:paraId="6F6D46C7" w14:textId="3C7E3D97" w:rsidR="009B27B6" w:rsidRPr="001F3A8A" w:rsidRDefault="009B27B6" w:rsidP="00872326">
      <w:pPr>
        <w:pStyle w:val="PargrafodaLista"/>
        <w:numPr>
          <w:ilvl w:val="4"/>
          <w:numId w:val="27"/>
        </w:numPr>
        <w:shd w:val="clear" w:color="auto" w:fill="D9D9D9" w:themeFill="background1" w:themeFillShade="D9"/>
        <w:tabs>
          <w:tab w:val="left" w:pos="993"/>
        </w:tabs>
        <w:ind w:left="0" w:firstLine="0"/>
        <w:jc w:val="both"/>
        <w:rPr>
          <w:rFonts w:ascii="Times New Roman" w:hAnsi="Times New Roman" w:cs="Times New Roman"/>
          <w:sz w:val="22"/>
          <w:szCs w:val="22"/>
          <w:u w:val="single"/>
        </w:rPr>
      </w:pPr>
      <w:r w:rsidRPr="001F3A8A">
        <w:rPr>
          <w:rFonts w:ascii="Times New Roman" w:hAnsi="Times New Roman" w:cs="Times New Roman"/>
          <w:b/>
          <w:sz w:val="22"/>
          <w:szCs w:val="22"/>
        </w:rPr>
        <w:t>A Declaração deverá ser apresentada juntamente com a documentação de Habilitação</w:t>
      </w:r>
      <w:r w:rsidRPr="001F3A8A">
        <w:rPr>
          <w:rFonts w:ascii="Times New Roman" w:hAnsi="Times New Roman" w:cs="Times New Roman"/>
          <w:sz w:val="22"/>
          <w:szCs w:val="22"/>
        </w:rPr>
        <w:t>.</w:t>
      </w:r>
    </w:p>
    <w:p w14:paraId="1CC95E7E" w14:textId="3EAAC218" w:rsidR="005600EE" w:rsidRPr="008E50A5" w:rsidRDefault="009B27B6" w:rsidP="00872326">
      <w:pPr>
        <w:pStyle w:val="PargrafodaLista"/>
        <w:numPr>
          <w:ilvl w:val="3"/>
          <w:numId w:val="27"/>
        </w:numPr>
        <w:tabs>
          <w:tab w:val="left" w:pos="709"/>
        </w:tabs>
        <w:ind w:left="0" w:firstLine="0"/>
        <w:jc w:val="both"/>
        <w:rPr>
          <w:rFonts w:ascii="Times New Roman" w:hAnsi="Times New Roman" w:cs="Times New Roman"/>
          <w:sz w:val="22"/>
          <w:szCs w:val="22"/>
        </w:rPr>
      </w:pPr>
      <w:r w:rsidRPr="009B27B6">
        <w:rPr>
          <w:rFonts w:ascii="Times New Roman" w:hAnsi="Times New Roman" w:cs="Times New Roman"/>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EFF1F22" w14:textId="77777777" w:rsidR="00DB6D03" w:rsidRDefault="005A1016" w:rsidP="00872326">
      <w:pPr>
        <w:pStyle w:val="PargrafodaLista"/>
        <w:widowControl w:val="0"/>
        <w:numPr>
          <w:ilvl w:val="1"/>
          <w:numId w:val="27"/>
        </w:numPr>
        <w:tabs>
          <w:tab w:val="left" w:pos="426"/>
          <w:tab w:val="left" w:pos="1440"/>
        </w:tabs>
        <w:autoSpaceDE w:val="0"/>
        <w:snapToGrid w:val="0"/>
        <w:ind w:left="0" w:firstLine="0"/>
        <w:jc w:val="both"/>
        <w:rPr>
          <w:rFonts w:ascii="Times New Roman" w:hAnsi="Times New Roman" w:cs="Times New Roman"/>
          <w:bCs/>
          <w:color w:val="000000"/>
          <w:sz w:val="22"/>
          <w:szCs w:val="22"/>
        </w:rPr>
      </w:pPr>
      <w:bookmarkStart w:id="32" w:name="_Toc122606110"/>
      <w:r w:rsidRPr="00DB6D03">
        <w:rPr>
          <w:rFonts w:ascii="Times New Roman" w:hAnsi="Times New Roman" w:cs="Times New Roman"/>
          <w:bCs/>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423D7A50" w14:textId="143BA394" w:rsidR="005A1016" w:rsidRPr="00DB6D03" w:rsidRDefault="005A1016" w:rsidP="00872326">
      <w:pPr>
        <w:pStyle w:val="PargrafodaLista"/>
        <w:widowControl w:val="0"/>
        <w:numPr>
          <w:ilvl w:val="1"/>
          <w:numId w:val="27"/>
        </w:numPr>
        <w:tabs>
          <w:tab w:val="left" w:pos="426"/>
          <w:tab w:val="left" w:pos="1440"/>
        </w:tabs>
        <w:autoSpaceDE w:val="0"/>
        <w:snapToGrid w:val="0"/>
        <w:ind w:left="0" w:firstLine="0"/>
        <w:jc w:val="both"/>
        <w:rPr>
          <w:rFonts w:ascii="Times New Roman" w:hAnsi="Times New Roman" w:cs="Times New Roman"/>
          <w:bCs/>
          <w:color w:val="000000"/>
          <w:sz w:val="22"/>
          <w:szCs w:val="22"/>
        </w:rPr>
      </w:pPr>
      <w:r w:rsidRPr="00DB6D03">
        <w:rPr>
          <w:rFonts w:ascii="Times New Roman" w:hAnsi="Times New Roman" w:cs="Times New Roman"/>
          <w:bCs/>
          <w:sz w:val="22"/>
          <w:szCs w:val="22"/>
        </w:rPr>
        <w:t xml:space="preserve">Caso a </w:t>
      </w:r>
      <w:r w:rsidRPr="00DB6D03">
        <w:rPr>
          <w:rFonts w:ascii="Times New Roman" w:hAnsi="Times New Roman" w:cs="Times New Roman"/>
          <w:bCs/>
          <w:color w:val="000000"/>
          <w:sz w:val="22"/>
          <w:szCs w:val="22"/>
        </w:rPr>
        <w:t>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7555E9" w14:textId="73B8C28B" w:rsidR="005A1016" w:rsidRPr="00DB6D03" w:rsidRDefault="005A1016" w:rsidP="00872326">
      <w:pPr>
        <w:pStyle w:val="PargrafodaLista"/>
        <w:widowControl w:val="0"/>
        <w:numPr>
          <w:ilvl w:val="2"/>
          <w:numId w:val="27"/>
        </w:numPr>
        <w:tabs>
          <w:tab w:val="left" w:pos="567"/>
        </w:tabs>
        <w:ind w:left="0" w:firstLine="0"/>
        <w:jc w:val="both"/>
        <w:rPr>
          <w:rFonts w:ascii="Times New Roman" w:hAnsi="Times New Roman" w:cs="Times New Roman"/>
          <w:color w:val="000000"/>
          <w:sz w:val="22"/>
          <w:szCs w:val="22"/>
        </w:rPr>
      </w:pPr>
      <w:r w:rsidRPr="00DB6D03">
        <w:rPr>
          <w:rFonts w:ascii="Times New Roman" w:hAnsi="Times New Roman" w:cs="Times New Roman"/>
          <w:bCs/>
          <w:color w:val="000000"/>
          <w:sz w:val="22"/>
          <w:szCs w:val="22"/>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DB6D03">
        <w:rPr>
          <w:rFonts w:ascii="Times New Roman" w:hAnsi="Times New Roman" w:cs="Times New Roman"/>
          <w:color w:val="000000"/>
          <w:sz w:val="22"/>
          <w:szCs w:val="22"/>
        </w:rPr>
        <w:t xml:space="preserve"> </w:t>
      </w:r>
    </w:p>
    <w:p w14:paraId="751992BF" w14:textId="42C10443" w:rsidR="005A1016" w:rsidRPr="00DB6D03" w:rsidRDefault="005A1016" w:rsidP="00872326">
      <w:pPr>
        <w:pStyle w:val="PargrafodaLista"/>
        <w:numPr>
          <w:ilvl w:val="1"/>
          <w:numId w:val="27"/>
        </w:numPr>
        <w:tabs>
          <w:tab w:val="left" w:pos="426"/>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Caso admitida a participação de cooperativas, será exigida a seguinte documentação complementar:</w:t>
      </w:r>
    </w:p>
    <w:p w14:paraId="40C006B7" w14:textId="77777777" w:rsidR="00DB6D03" w:rsidRDefault="005A101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4" w:anchor="art4" w:history="1">
        <w:r w:rsidRPr="00DB6D03">
          <w:rPr>
            <w:rStyle w:val="Hyperlink"/>
            <w:rFonts w:ascii="Times New Roman" w:hAnsi="Times New Roman" w:cs="Times New Roman"/>
            <w:sz w:val="22"/>
            <w:szCs w:val="22"/>
          </w:rPr>
          <w:t>arts. 4º, inciso XI, 21, inciso I</w:t>
        </w:r>
      </w:hyperlink>
      <w:r w:rsidRPr="00DB6D03">
        <w:rPr>
          <w:rFonts w:ascii="Times New Roman" w:hAnsi="Times New Roman" w:cs="Times New Roman"/>
          <w:sz w:val="22"/>
          <w:szCs w:val="22"/>
        </w:rPr>
        <w:t xml:space="preserve"> e </w:t>
      </w:r>
      <w:hyperlink r:id="rId45" w:anchor="art42" w:history="1">
        <w:r w:rsidRPr="00DB6D03">
          <w:rPr>
            <w:rStyle w:val="Hyperlink"/>
            <w:rFonts w:ascii="Times New Roman" w:hAnsi="Times New Roman" w:cs="Times New Roman"/>
            <w:sz w:val="22"/>
            <w:szCs w:val="22"/>
          </w:rPr>
          <w:t>42, §§2º a 6º da Lei n. 5.764, de 1971</w:t>
        </w:r>
      </w:hyperlink>
      <w:r w:rsidRPr="00DB6D03">
        <w:rPr>
          <w:rFonts w:ascii="Times New Roman" w:hAnsi="Times New Roman" w:cs="Times New Roman"/>
          <w:sz w:val="22"/>
          <w:szCs w:val="22"/>
        </w:rPr>
        <w:t>;</w:t>
      </w:r>
    </w:p>
    <w:p w14:paraId="59B90CDF" w14:textId="77777777" w:rsidR="00DB6D03" w:rsidRDefault="005A101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A declaração de regularidade de situação do contribuinte individual – DRSCI, para cada um dos cooperados indicados;</w:t>
      </w:r>
    </w:p>
    <w:p w14:paraId="16DEDED1" w14:textId="77777777" w:rsidR="00DB6D03" w:rsidRDefault="005A101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 xml:space="preserve">A comprovação do capital social proporcional ao número de cooperados necessários à prestação do serviço; </w:t>
      </w:r>
    </w:p>
    <w:p w14:paraId="61E8D13E" w14:textId="77777777" w:rsidR="00DB6D03" w:rsidRDefault="005A101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 xml:space="preserve">O registro previsto na </w:t>
      </w:r>
      <w:hyperlink r:id="rId46" w:anchor="art107" w:history="1">
        <w:r w:rsidRPr="00DB6D03">
          <w:rPr>
            <w:rStyle w:val="Hyperlink"/>
            <w:rFonts w:ascii="Times New Roman" w:hAnsi="Times New Roman" w:cs="Times New Roman"/>
            <w:sz w:val="22"/>
            <w:szCs w:val="22"/>
          </w:rPr>
          <w:t>Lei n. 5.764, de 1971, art. 107</w:t>
        </w:r>
      </w:hyperlink>
      <w:r w:rsidRPr="00DB6D03">
        <w:rPr>
          <w:rFonts w:ascii="Times New Roman" w:hAnsi="Times New Roman" w:cs="Times New Roman"/>
          <w:sz w:val="22"/>
          <w:szCs w:val="22"/>
        </w:rPr>
        <w:t>;</w:t>
      </w:r>
    </w:p>
    <w:p w14:paraId="41E9BACF" w14:textId="77777777" w:rsidR="00DB6D03" w:rsidRDefault="005A101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A comprovação de integração das respectivas quotas-partes por parte dos cooperados que executarão o contrato; e</w:t>
      </w:r>
    </w:p>
    <w:p w14:paraId="412677FE" w14:textId="30081A67" w:rsidR="005A1016" w:rsidRPr="00DB6D03" w:rsidRDefault="005A101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Os seguintes documentos para a comprovação da regularidade jurídica da cooperativa:</w:t>
      </w:r>
    </w:p>
    <w:p w14:paraId="7BD62389" w14:textId="77777777" w:rsidR="005A1016" w:rsidRPr="004F757D" w:rsidRDefault="005A1016" w:rsidP="00D16276">
      <w:pPr>
        <w:pStyle w:val="PargrafodaLista"/>
        <w:numPr>
          <w:ilvl w:val="0"/>
          <w:numId w:val="14"/>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A</w:t>
      </w:r>
      <w:r w:rsidRPr="004F757D">
        <w:rPr>
          <w:rFonts w:ascii="Times New Roman" w:hAnsi="Times New Roman" w:cs="Times New Roman"/>
          <w:sz w:val="22"/>
          <w:szCs w:val="22"/>
        </w:rPr>
        <w:t>ta de fundação;</w:t>
      </w:r>
    </w:p>
    <w:p w14:paraId="611E3DEC" w14:textId="77777777" w:rsidR="005A1016" w:rsidRPr="004F757D" w:rsidRDefault="005A1016" w:rsidP="00D16276">
      <w:pPr>
        <w:pStyle w:val="PargrafodaLista"/>
        <w:numPr>
          <w:ilvl w:val="0"/>
          <w:numId w:val="14"/>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E</w:t>
      </w:r>
      <w:r w:rsidRPr="004F757D">
        <w:rPr>
          <w:rFonts w:ascii="Times New Roman" w:hAnsi="Times New Roman" w:cs="Times New Roman"/>
          <w:sz w:val="22"/>
          <w:szCs w:val="22"/>
        </w:rPr>
        <w:t>statuto social com a ata da assembleia que o aprovou;</w:t>
      </w:r>
    </w:p>
    <w:p w14:paraId="603A6A03" w14:textId="77777777" w:rsidR="005A1016" w:rsidRPr="004F757D" w:rsidRDefault="005A1016" w:rsidP="00D16276">
      <w:pPr>
        <w:pStyle w:val="PargrafodaLista"/>
        <w:numPr>
          <w:ilvl w:val="0"/>
          <w:numId w:val="14"/>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R</w:t>
      </w:r>
      <w:r w:rsidRPr="004F757D">
        <w:rPr>
          <w:rFonts w:ascii="Times New Roman" w:hAnsi="Times New Roman" w:cs="Times New Roman"/>
          <w:sz w:val="22"/>
          <w:szCs w:val="22"/>
        </w:rPr>
        <w:t>egimento dos fundos instituídos pelos cooperados, com a ata da assembleia;</w:t>
      </w:r>
    </w:p>
    <w:p w14:paraId="3C01E8C8" w14:textId="77777777" w:rsidR="005A1016" w:rsidRPr="004F757D" w:rsidRDefault="005A1016" w:rsidP="00D16276">
      <w:pPr>
        <w:pStyle w:val="PargrafodaLista"/>
        <w:numPr>
          <w:ilvl w:val="0"/>
          <w:numId w:val="14"/>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E</w:t>
      </w:r>
      <w:r w:rsidRPr="004F757D">
        <w:rPr>
          <w:rFonts w:ascii="Times New Roman" w:hAnsi="Times New Roman" w:cs="Times New Roman"/>
          <w:sz w:val="22"/>
          <w:szCs w:val="22"/>
        </w:rPr>
        <w:t>ditais de convocação das três últimas assembleias gerais extraordinárias;</w:t>
      </w:r>
    </w:p>
    <w:p w14:paraId="304C0584" w14:textId="77777777" w:rsidR="005A1016" w:rsidRPr="004F757D" w:rsidRDefault="005A1016" w:rsidP="00D16276">
      <w:pPr>
        <w:pStyle w:val="PargrafodaLista"/>
        <w:numPr>
          <w:ilvl w:val="0"/>
          <w:numId w:val="14"/>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T</w:t>
      </w:r>
      <w:r w:rsidRPr="004F757D">
        <w:rPr>
          <w:rFonts w:ascii="Times New Roman" w:hAnsi="Times New Roman" w:cs="Times New Roman"/>
          <w:sz w:val="22"/>
          <w:szCs w:val="22"/>
        </w:rPr>
        <w:t>rês registros de presença dos cooperados que executarão o contrato em assembleias gerais ou nas reuniões seccionais; e</w:t>
      </w:r>
    </w:p>
    <w:p w14:paraId="13E24C35" w14:textId="5387DA48" w:rsidR="005A1016" w:rsidRPr="00DB6D03" w:rsidRDefault="005A1016" w:rsidP="005A1016">
      <w:pPr>
        <w:pStyle w:val="PargrafodaLista"/>
        <w:numPr>
          <w:ilvl w:val="0"/>
          <w:numId w:val="14"/>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A</w:t>
      </w:r>
      <w:r w:rsidRPr="004F757D">
        <w:rPr>
          <w:rFonts w:ascii="Times New Roman" w:hAnsi="Times New Roman" w:cs="Times New Roman"/>
          <w:sz w:val="22"/>
          <w:szCs w:val="22"/>
        </w:rPr>
        <w:t>ta da sessão que os cooperados autorizaram a cooperativa a contratar o objeto da licitação;</w:t>
      </w:r>
    </w:p>
    <w:p w14:paraId="6B923F61" w14:textId="309FF5F5" w:rsidR="005A1016" w:rsidRPr="00DB6D03" w:rsidRDefault="005A101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lastRenderedPageBreak/>
        <w:t xml:space="preserve">A última auditoria contábil-financeira da cooperativa, conforme dispõe o </w:t>
      </w:r>
      <w:hyperlink r:id="rId47" w:anchor="art112" w:history="1">
        <w:r w:rsidRPr="00DB6D03">
          <w:rPr>
            <w:rStyle w:val="Hyperlink"/>
            <w:rFonts w:ascii="Times New Roman" w:hAnsi="Times New Roman" w:cs="Times New Roman"/>
            <w:sz w:val="22"/>
            <w:szCs w:val="22"/>
          </w:rPr>
          <w:t>art. 112 da Lei n. 5.764, de 1971</w:t>
        </w:r>
      </w:hyperlink>
      <w:r w:rsidRPr="00DB6D03">
        <w:rPr>
          <w:rFonts w:ascii="Times New Roman" w:hAnsi="Times New Roman" w:cs="Times New Roman"/>
          <w:sz w:val="22"/>
          <w:szCs w:val="22"/>
        </w:rPr>
        <w:t>, ou uma declaração, sob as penas da lei, de que tal auditoria não foi exigida pelo órgão fiscalizador.</w:t>
      </w:r>
    </w:p>
    <w:p w14:paraId="1AAB2085" w14:textId="77777777" w:rsidR="00DB6D03"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bookmarkStart w:id="33" w:name="_Ref114663777"/>
      <w:r w:rsidRPr="00DB6D03">
        <w:rPr>
          <w:rFonts w:ascii="Times New Roman" w:hAnsi="Times New Roman" w:cs="Times New Roman"/>
          <w:sz w:val="22"/>
          <w:szCs w:val="22"/>
        </w:rPr>
        <w:t>A documentação exigida para fins de habilitação jurídica, fiscal, social e trabalhista e econômico-ﬁnanceira, poderá ser substituída pelo registro cadastral no SICAF.</w:t>
      </w:r>
      <w:bookmarkEnd w:id="33"/>
    </w:p>
    <w:p w14:paraId="3E3A418D" w14:textId="5147AC01" w:rsidR="005A1016" w:rsidRPr="00DB6D03"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Quando permitida a participação de empresas estrangeiras que não funcionem no País, as exigências de habilitação serão atendidas mediante documentos equivalentes, inicialmente apresentados em tradução livre.</w:t>
      </w:r>
    </w:p>
    <w:p w14:paraId="5BF19B82" w14:textId="4AEFDB34" w:rsidR="005A1016" w:rsidRPr="00FF0F10" w:rsidRDefault="005A1016"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DB6D03">
        <w:rPr>
          <w:rFonts w:ascii="Times New Roman" w:hAnsi="Times New Roman" w:cs="Times New Roman"/>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8" w:history="1">
        <w:r w:rsidRPr="00DB6D03">
          <w:rPr>
            <w:rStyle w:val="Hyperlink"/>
            <w:rFonts w:ascii="Times New Roman" w:hAnsi="Times New Roman" w:cs="Times New Roman"/>
            <w:sz w:val="22"/>
            <w:szCs w:val="22"/>
          </w:rPr>
          <w:t>Decreto nº 8.660, de 29 de janeiro de 2016</w:t>
        </w:r>
      </w:hyperlink>
      <w:r w:rsidRPr="00DB6D03">
        <w:rPr>
          <w:rFonts w:ascii="Times New Roman" w:hAnsi="Times New Roman" w:cs="Times New Roman"/>
          <w:sz w:val="22"/>
          <w:szCs w:val="22"/>
        </w:rPr>
        <w:t xml:space="preserve">, ou de outro que venha a substituí-lo, ou consularizados pelos respectivos consulados ou </w:t>
      </w:r>
      <w:r w:rsidRPr="00FF0F10">
        <w:rPr>
          <w:rFonts w:ascii="Times New Roman" w:hAnsi="Times New Roman" w:cs="Times New Roman"/>
          <w:sz w:val="22"/>
          <w:szCs w:val="22"/>
        </w:rPr>
        <w:t>embaixadas.</w:t>
      </w:r>
    </w:p>
    <w:p w14:paraId="785FC867" w14:textId="3FFAA420" w:rsidR="005A1016" w:rsidRPr="00FF0F10"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FF0F10">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FA696E3" w14:textId="07D15C44" w:rsidR="005A1016" w:rsidRPr="00FF0F10" w:rsidRDefault="005A1016" w:rsidP="00872326">
      <w:pPr>
        <w:pStyle w:val="PargrafodaLista"/>
        <w:numPr>
          <w:ilvl w:val="2"/>
          <w:numId w:val="27"/>
        </w:numPr>
        <w:ind w:left="0" w:firstLine="0"/>
        <w:jc w:val="both"/>
        <w:rPr>
          <w:rFonts w:ascii="Times New Roman" w:hAnsi="Times New Roman" w:cs="Times New Roman"/>
          <w:sz w:val="22"/>
          <w:szCs w:val="22"/>
        </w:rPr>
      </w:pPr>
      <w:r w:rsidRPr="00FF0F10">
        <w:rPr>
          <w:rFonts w:ascii="Times New Roman" w:hAnsi="Times New Roman" w:cs="Times New Roman"/>
          <w:sz w:val="22"/>
          <w:szCs w:val="22"/>
        </w:rPr>
        <w:t>Se o consórcio não for formado integralmente por microempresas ou empresas de pequeno porte e o termo de referência exigir requisitos de habilitação econômico-financeira, haverá um acréscimo de 20%</w:t>
      </w:r>
      <w:r w:rsidR="00FF0F10" w:rsidRPr="00FF0F10">
        <w:rPr>
          <w:rFonts w:ascii="Times New Roman" w:hAnsi="Times New Roman" w:cs="Times New Roman"/>
          <w:sz w:val="22"/>
          <w:szCs w:val="22"/>
        </w:rPr>
        <w:t xml:space="preserve"> </w:t>
      </w:r>
      <w:r w:rsidRPr="00FF0F10">
        <w:rPr>
          <w:rFonts w:ascii="Times New Roman" w:hAnsi="Times New Roman" w:cs="Times New Roman"/>
          <w:sz w:val="22"/>
          <w:szCs w:val="22"/>
        </w:rPr>
        <w:t>para o consórcio em relação ao valor exigido para os licitantes individuais.</w:t>
      </w:r>
    </w:p>
    <w:p w14:paraId="47FDECD1" w14:textId="17F361F3" w:rsidR="00614B4D" w:rsidRPr="00FF0F10"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FF0F10">
        <w:rPr>
          <w:rFonts w:ascii="Times New Roman" w:hAnsi="Times New Roman" w:cs="Times New Roman"/>
          <w:sz w:val="22"/>
          <w:szCs w:val="22"/>
        </w:rPr>
        <w:t xml:space="preserve">Os documentos exigidos para fins de habilitação poderão ser apresentados em original ou por cópia. </w:t>
      </w:r>
    </w:p>
    <w:p w14:paraId="28A6F5F5" w14:textId="77777777" w:rsidR="00614B4D" w:rsidRPr="00FF0F10"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FF0F10">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367A8823" w14:textId="77777777" w:rsidR="00614B4D" w:rsidRPr="00614B4D"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56C97F42" w14:textId="77777777" w:rsidR="00614B4D"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É de responsabilidade do licitante conferir a exatidão dos seus dados cadastrais em plataformas ou cadastros (PNCP, SICAF, BLL) e mantê-los atualizados junto aos órgãos responsáveis pela informação, devendo proceder, imediatamente, à correção ou à alteração dos registros tão logo identifique incorreção ou aqueles se tornem desatualizados.</w:t>
      </w:r>
    </w:p>
    <w:p w14:paraId="2406F71D" w14:textId="77777777" w:rsidR="00614B4D" w:rsidRDefault="005A101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A não observância do disposto no item anterior poderá ensejar desclassificação no momento da habilitação.</w:t>
      </w:r>
    </w:p>
    <w:p w14:paraId="058D74AD" w14:textId="77777777" w:rsidR="00614B4D"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39B0D084" w14:textId="0B8EEFAD" w:rsidR="005A1016" w:rsidRPr="00614B4D" w:rsidRDefault="005A1016" w:rsidP="00872326">
      <w:pPr>
        <w:pStyle w:val="PargrafodaLista"/>
        <w:numPr>
          <w:ilvl w:val="2"/>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 xml:space="preserve">Os documentos exigidos para habilitação serão enviados por meio do sistema, em formato digital, no prazo de </w:t>
      </w:r>
      <w:r w:rsidRPr="00614B4D">
        <w:rPr>
          <w:rFonts w:ascii="Times New Roman" w:hAnsi="Times New Roman" w:cs="Times New Roman"/>
          <w:sz w:val="22"/>
          <w:szCs w:val="22"/>
          <w:u w:val="single"/>
        </w:rPr>
        <w:t>no máximo, duas horas úteis</w:t>
      </w:r>
      <w:r w:rsidRPr="00614B4D">
        <w:rPr>
          <w:rFonts w:ascii="Times New Roman" w:hAnsi="Times New Roman" w:cs="Times New Roman"/>
          <w:sz w:val="22"/>
          <w:szCs w:val="22"/>
        </w:rPr>
        <w:t>, contado da solicitação do pregoeiro.</w:t>
      </w:r>
    </w:p>
    <w:p w14:paraId="536EA8FF" w14:textId="4AB69546" w:rsidR="005A1016" w:rsidRPr="00614B4D"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A verificação dos documentos de habilitação somente será feita em relação ao licitante vencedor.</w:t>
      </w:r>
    </w:p>
    <w:p w14:paraId="1BD93ECC" w14:textId="630AFF6E" w:rsidR="005A1016" w:rsidRPr="00614B4D" w:rsidRDefault="005A1016" w:rsidP="00872326">
      <w:pPr>
        <w:pStyle w:val="PargrafodaLista"/>
        <w:numPr>
          <w:ilvl w:val="2"/>
          <w:numId w:val="27"/>
        </w:numPr>
        <w:tabs>
          <w:tab w:val="left" w:pos="709"/>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Os documentos relativos à regularidade fiscal somente serão exigidos, em qualquer caso, em momento posterior ao julgamento das propostas, e apenas do licitante mais bem classificado.</w:t>
      </w:r>
    </w:p>
    <w:p w14:paraId="6C0601E8" w14:textId="09373AF5" w:rsidR="005A1016" w:rsidRPr="00614B4D"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49" w:anchor="art64" w:history="1">
        <w:r w:rsidRPr="00614B4D">
          <w:rPr>
            <w:rStyle w:val="Hyperlink"/>
            <w:rFonts w:ascii="Times New Roman" w:hAnsi="Times New Roman" w:cs="Times New Roman"/>
            <w:sz w:val="22"/>
            <w:szCs w:val="22"/>
          </w:rPr>
          <w:t>Lei 14.133/21, art. 64</w:t>
        </w:r>
      </w:hyperlink>
      <w:r w:rsidRPr="00614B4D">
        <w:rPr>
          <w:rFonts w:ascii="Times New Roman" w:hAnsi="Times New Roman" w:cs="Times New Roman"/>
          <w:sz w:val="22"/>
          <w:szCs w:val="22"/>
        </w:rPr>
        <w:t xml:space="preserve">, e </w:t>
      </w:r>
      <w:hyperlink r:id="rId50" w:history="1">
        <w:r w:rsidRPr="00614B4D">
          <w:rPr>
            <w:rStyle w:val="Hyperlink"/>
            <w:rFonts w:ascii="Times New Roman" w:hAnsi="Times New Roman" w:cs="Times New Roman"/>
            <w:sz w:val="22"/>
            <w:szCs w:val="22"/>
          </w:rPr>
          <w:t>Decreto Municipal nº 722/2023, art. 72</w:t>
        </w:r>
      </w:hyperlink>
      <w:r w:rsidRPr="00614B4D">
        <w:rPr>
          <w:rFonts w:ascii="Times New Roman" w:hAnsi="Times New Roman" w:cs="Times New Roman"/>
          <w:sz w:val="22"/>
          <w:szCs w:val="22"/>
        </w:rPr>
        <w:t>):</w:t>
      </w:r>
    </w:p>
    <w:p w14:paraId="3D8416D8" w14:textId="77777777" w:rsidR="005A1016" w:rsidRPr="005C5235" w:rsidRDefault="005A1016" w:rsidP="00D16276">
      <w:pPr>
        <w:pStyle w:val="PargrafodaLista"/>
        <w:numPr>
          <w:ilvl w:val="0"/>
          <w:numId w:val="15"/>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C</w:t>
      </w:r>
      <w:r w:rsidRPr="005C5235">
        <w:rPr>
          <w:rFonts w:ascii="Times New Roman" w:hAnsi="Times New Roman" w:cs="Times New Roman"/>
          <w:sz w:val="22"/>
          <w:szCs w:val="22"/>
        </w:rPr>
        <w:t>omplementação de informações acerca dos documentos já apresentados pelos licitantes e desde que necessária para apurar fatos existentes à época da abertura do certame; e</w:t>
      </w:r>
    </w:p>
    <w:p w14:paraId="0F6D3629" w14:textId="77777777" w:rsidR="005A1016" w:rsidRPr="005C5235" w:rsidRDefault="005A1016" w:rsidP="00D16276">
      <w:pPr>
        <w:pStyle w:val="PargrafodaLista"/>
        <w:numPr>
          <w:ilvl w:val="0"/>
          <w:numId w:val="15"/>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A</w:t>
      </w:r>
      <w:r w:rsidRPr="005C5235">
        <w:rPr>
          <w:rFonts w:ascii="Times New Roman" w:hAnsi="Times New Roman" w:cs="Times New Roman"/>
          <w:sz w:val="22"/>
          <w:szCs w:val="22"/>
        </w:rPr>
        <w:t>tualização de documentos cuja validade tenha expirado após a data de recebimento das propostas;</w:t>
      </w:r>
    </w:p>
    <w:p w14:paraId="03BD5A99" w14:textId="77777777" w:rsidR="00614B4D"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bookmarkStart w:id="34" w:name="_Ref114670319"/>
      <w:r w:rsidRPr="00614B4D">
        <w:rPr>
          <w:rFonts w:ascii="Times New Roman" w:hAnsi="Times New Roman" w:cs="Times New Roman"/>
          <w:sz w:val="22"/>
          <w:szCs w:val="22"/>
        </w:rPr>
        <w:t>Na análise dos documentos de habilitação, o Pregoeiro ou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Start w:id="35" w:name="_Ref114665528"/>
      <w:bookmarkEnd w:id="34"/>
    </w:p>
    <w:p w14:paraId="74F836A0" w14:textId="77777777" w:rsidR="00614B4D"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Start w:id="36" w:name="_Hlk139549080"/>
      <w:bookmarkEnd w:id="35"/>
      <w:r w:rsidRPr="00614B4D">
        <w:rPr>
          <w:rFonts w:ascii="Times New Roman" w:hAnsi="Times New Roman" w:cs="Times New Roman"/>
          <w:sz w:val="22"/>
          <w:szCs w:val="22"/>
        </w:rPr>
        <w:t>, observando o prazo disposto no subitem 9.17.1.</w:t>
      </w:r>
      <w:bookmarkStart w:id="37" w:name="_Ref114665515"/>
      <w:bookmarkEnd w:id="36"/>
    </w:p>
    <w:p w14:paraId="29150B8C" w14:textId="77777777" w:rsidR="00614B4D" w:rsidRDefault="005A1016"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37"/>
      <w:r w:rsidRPr="00614B4D">
        <w:rPr>
          <w:rFonts w:ascii="Times New Roman" w:hAnsi="Times New Roman" w:cs="Times New Roman"/>
          <w:sz w:val="22"/>
          <w:szCs w:val="22"/>
        </w:rPr>
        <w:t>.</w:t>
      </w:r>
    </w:p>
    <w:p w14:paraId="50AE8883" w14:textId="77777777" w:rsidR="00227DF1" w:rsidRDefault="00227DF1" w:rsidP="00132F63">
      <w:pPr>
        <w:jc w:val="both"/>
        <w:rPr>
          <w:rFonts w:ascii="Times New Roman" w:hAnsi="Times New Roman" w:cs="Times New Roman"/>
          <w:sz w:val="22"/>
          <w:szCs w:val="22"/>
        </w:rPr>
      </w:pPr>
    </w:p>
    <w:p w14:paraId="59389381" w14:textId="2B96BF40" w:rsidR="003C7A23" w:rsidRPr="00614B4D" w:rsidRDefault="003C7A23" w:rsidP="00872326">
      <w:pPr>
        <w:pStyle w:val="PargrafodaLista"/>
        <w:numPr>
          <w:ilvl w:val="0"/>
          <w:numId w:val="27"/>
        </w:numPr>
        <w:tabs>
          <w:tab w:val="left" w:pos="426"/>
        </w:tabs>
        <w:ind w:left="0" w:firstLine="0"/>
        <w:jc w:val="both"/>
        <w:rPr>
          <w:rFonts w:ascii="Times New Roman" w:hAnsi="Times New Roman" w:cs="Times New Roman"/>
          <w:b/>
          <w:bCs/>
          <w:sz w:val="22"/>
          <w:szCs w:val="22"/>
        </w:rPr>
      </w:pPr>
      <w:r w:rsidRPr="00614B4D">
        <w:rPr>
          <w:rFonts w:ascii="Times New Roman" w:hAnsi="Times New Roman" w:cs="Times New Roman"/>
          <w:b/>
          <w:bCs/>
          <w:sz w:val="22"/>
          <w:szCs w:val="22"/>
        </w:rPr>
        <w:lastRenderedPageBreak/>
        <w:t>DOS RECURSOS</w:t>
      </w:r>
      <w:bookmarkEnd w:id="32"/>
    </w:p>
    <w:p w14:paraId="45BFA501" w14:textId="77777777" w:rsidR="00614B4D" w:rsidRDefault="003C7A23"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51" w:anchor="art165" w:history="1">
        <w:r w:rsidRPr="00614B4D">
          <w:rPr>
            <w:rStyle w:val="Hyperlink"/>
            <w:rFonts w:ascii="Times New Roman" w:hAnsi="Times New Roman" w:cs="Times New Roman"/>
            <w:sz w:val="22"/>
            <w:szCs w:val="22"/>
          </w:rPr>
          <w:t>art. 165 da Lei nº 14.133, de 2021</w:t>
        </w:r>
      </w:hyperlink>
      <w:r w:rsidRPr="00614B4D">
        <w:rPr>
          <w:rFonts w:ascii="Times New Roman" w:hAnsi="Times New Roman" w:cs="Times New Roman"/>
          <w:sz w:val="22"/>
          <w:szCs w:val="22"/>
        </w:rPr>
        <w:t>.</w:t>
      </w:r>
    </w:p>
    <w:p w14:paraId="1AF9C4B5" w14:textId="77777777" w:rsidR="00614B4D" w:rsidRP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color w:val="000000"/>
          <w:sz w:val="22"/>
          <w:szCs w:val="22"/>
          <w:lang w:eastAsia="en-US"/>
        </w:rPr>
        <w:t>Declarado o vencedor e decorr</w:t>
      </w:r>
      <w:r w:rsidRPr="00614B4D">
        <w:rPr>
          <w:rFonts w:ascii="Times New Roman" w:hAnsi="Times New Roman" w:cs="Times New Roman"/>
          <w:color w:val="000000"/>
          <w:sz w:val="22"/>
          <w:szCs w:val="22"/>
        </w:rPr>
        <w:t xml:space="preserve">ida a </w:t>
      </w:r>
      <w:r w:rsidRPr="00614B4D">
        <w:rPr>
          <w:rFonts w:ascii="Times New Roman" w:hAnsi="Times New Roman" w:cs="Times New Roman"/>
          <w:color w:val="000000"/>
          <w:sz w:val="22"/>
          <w:szCs w:val="22"/>
          <w:lang w:eastAsia="en-US"/>
        </w:rPr>
        <w:t xml:space="preserve">fase de regularização fiscal e trabalhista da licitante qualificada como microempresa ou empresa de pequeno porte, se for o caso, será concedido o </w:t>
      </w:r>
      <w:r w:rsidRPr="00614B4D">
        <w:rPr>
          <w:rFonts w:ascii="Times New Roman" w:hAnsi="Times New Roman" w:cs="Times New Roman"/>
          <w:color w:val="000000"/>
          <w:sz w:val="22"/>
          <w:szCs w:val="22"/>
        </w:rPr>
        <w:t>prazo de no mínimo quinze minutos, para que qualquer licitante manifeste a intenção de recorrer, de forma motivada, isto é, indicando contra qual(is) decisão(ões) pretende recorrer e por quais motivos, em campo próprio do sistema.</w:t>
      </w:r>
    </w:p>
    <w:p w14:paraId="0706AB46" w14:textId="77777777" w:rsid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O prazo recursal é de 3 (três) dias úteis, contados da data de intimação ou de lavratura da ata.</w:t>
      </w:r>
    </w:p>
    <w:p w14:paraId="1DCB299B" w14:textId="5E5BE901" w:rsidR="00DD51F0" w:rsidRP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Quando o recurso apresentado impugnar o julgamento das propostas ou o ato de habilitação ou inabilitação do licitante:</w:t>
      </w:r>
    </w:p>
    <w:p w14:paraId="1607E0A6" w14:textId="77777777" w:rsidR="00DD51F0" w:rsidRPr="005A3BAB" w:rsidRDefault="00DD51F0" w:rsidP="00D16276">
      <w:pPr>
        <w:pStyle w:val="PargrafodaLista"/>
        <w:numPr>
          <w:ilvl w:val="0"/>
          <w:numId w:val="16"/>
        </w:numPr>
        <w:tabs>
          <w:tab w:val="left" w:pos="284"/>
        </w:tabs>
        <w:ind w:left="0" w:firstLine="0"/>
        <w:jc w:val="both"/>
        <w:rPr>
          <w:rFonts w:ascii="Times New Roman" w:hAnsi="Times New Roman" w:cs="Times New Roman"/>
          <w:sz w:val="22"/>
          <w:szCs w:val="22"/>
        </w:rPr>
      </w:pPr>
      <w:r w:rsidRPr="005A3BAB">
        <w:rPr>
          <w:rFonts w:ascii="Times New Roman" w:hAnsi="Times New Roman" w:cs="Times New Roman"/>
          <w:sz w:val="22"/>
          <w:szCs w:val="22"/>
        </w:rPr>
        <w:t>A intenção de recorrer deverá ser manifestada imediatamente, sob pena de preclusão;</w:t>
      </w:r>
    </w:p>
    <w:p w14:paraId="4A70F776" w14:textId="2BB8CDA6" w:rsidR="00DD51F0" w:rsidRPr="00614B4D" w:rsidRDefault="00DD51F0" w:rsidP="00DD51F0">
      <w:pPr>
        <w:pStyle w:val="PargrafodaLista"/>
        <w:numPr>
          <w:ilvl w:val="0"/>
          <w:numId w:val="16"/>
        </w:numPr>
        <w:tabs>
          <w:tab w:val="left" w:pos="284"/>
        </w:tabs>
        <w:ind w:left="0" w:firstLine="0"/>
        <w:jc w:val="both"/>
        <w:rPr>
          <w:rFonts w:ascii="Times New Roman" w:hAnsi="Times New Roman" w:cs="Times New Roman"/>
          <w:sz w:val="22"/>
          <w:szCs w:val="22"/>
        </w:rPr>
      </w:pPr>
      <w:r w:rsidRPr="005A3BAB">
        <w:rPr>
          <w:rFonts w:ascii="Times New Roman" w:hAnsi="Times New Roman" w:cs="Times New Roman"/>
          <w:sz w:val="22"/>
          <w:szCs w:val="22"/>
        </w:rPr>
        <w:t>O prazo para</w:t>
      </w:r>
      <w:r w:rsidRPr="00132F63">
        <w:rPr>
          <w:rFonts w:ascii="Times New Roman" w:hAnsi="Times New Roman" w:cs="Times New Roman"/>
          <w:sz w:val="22"/>
          <w:szCs w:val="22"/>
        </w:rPr>
        <w:t xml:space="preserve"> apresentação das razões recursais será iniciado na data de intimação ou de lavratura da ata de habilitação ou inabilitação;</w:t>
      </w:r>
    </w:p>
    <w:p w14:paraId="23420C18" w14:textId="77777777" w:rsid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Os recursos deverão ser encaminhados em campo próprio do sistema.</w:t>
      </w:r>
    </w:p>
    <w:p w14:paraId="3C8494A6" w14:textId="77777777" w:rsid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6603F38" w14:textId="77777777" w:rsid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 xml:space="preserve">Os recursos interpostos fora do prazo não serão conhecidos. </w:t>
      </w:r>
    </w:p>
    <w:p w14:paraId="7821F553" w14:textId="77777777" w:rsid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10267F" w14:textId="77777777" w:rsid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6B8BD512" w14:textId="77777777" w:rsid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 xml:space="preserve">O acolhimento do recurso invalida tão somente os atos insuscetíveis de aproveitamento. </w:t>
      </w:r>
    </w:p>
    <w:p w14:paraId="64024840" w14:textId="70AB0280" w:rsidR="00DD51F0" w:rsidRPr="00614B4D"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Os autos do processo permanecerão com vista franqueada aos interessados no sítio eletrônico</w:t>
      </w:r>
      <w:r>
        <w:t xml:space="preserve"> </w:t>
      </w:r>
      <w:r w:rsidRPr="00614B4D">
        <w:rPr>
          <w:rFonts w:ascii="Times New Roman" w:hAnsi="Times New Roman" w:cs="Times New Roman"/>
          <w:sz w:val="22"/>
          <w:szCs w:val="22"/>
        </w:rPr>
        <w:t>https://www.toledo.pr.gov.br/.</w:t>
      </w:r>
    </w:p>
    <w:p w14:paraId="1059D8B8" w14:textId="3E93059B" w:rsidR="0061618D" w:rsidRDefault="0061618D" w:rsidP="00DD51F0">
      <w:pPr>
        <w:tabs>
          <w:tab w:val="left" w:pos="3300"/>
        </w:tabs>
        <w:jc w:val="both"/>
        <w:rPr>
          <w:rFonts w:ascii="Times New Roman" w:hAnsi="Times New Roman" w:cs="Times New Roman"/>
          <w:sz w:val="22"/>
          <w:szCs w:val="22"/>
        </w:rPr>
      </w:pPr>
    </w:p>
    <w:p w14:paraId="7E27F7AA" w14:textId="0E6424E9" w:rsidR="00DD51F0" w:rsidRPr="000B4941" w:rsidRDefault="00DD51F0" w:rsidP="00872326">
      <w:pPr>
        <w:pStyle w:val="Nivel01"/>
        <w:widowControl w:val="0"/>
        <w:numPr>
          <w:ilvl w:val="0"/>
          <w:numId w:val="27"/>
        </w:numPr>
        <w:tabs>
          <w:tab w:val="clear" w:pos="567"/>
          <w:tab w:val="left" w:pos="426"/>
        </w:tabs>
        <w:spacing w:before="0"/>
        <w:ind w:left="0" w:firstLine="0"/>
        <w:rPr>
          <w:rFonts w:ascii="Times New Roman" w:hAnsi="Times New Roman"/>
          <w:iCs/>
          <w:sz w:val="22"/>
          <w:szCs w:val="22"/>
          <w:lang w:eastAsia="en-US"/>
        </w:rPr>
      </w:pPr>
      <w:r w:rsidRPr="000B4941">
        <w:rPr>
          <w:rFonts w:ascii="Times New Roman" w:hAnsi="Times New Roman"/>
          <w:iCs/>
          <w:sz w:val="22"/>
          <w:szCs w:val="22"/>
          <w:lang w:eastAsia="en-US"/>
        </w:rPr>
        <w:t xml:space="preserve">DO </w:t>
      </w:r>
      <w:r w:rsidRPr="000B4941">
        <w:rPr>
          <w:rFonts w:ascii="Times New Roman" w:hAnsi="Times New Roman"/>
          <w:iCs/>
          <w:sz w:val="22"/>
          <w:szCs w:val="22"/>
        </w:rPr>
        <w:t>ENCAMINHAMENTO</w:t>
      </w:r>
      <w:r w:rsidRPr="000B4941">
        <w:rPr>
          <w:rFonts w:ascii="Times New Roman" w:hAnsi="Times New Roman"/>
          <w:iCs/>
          <w:sz w:val="22"/>
          <w:szCs w:val="22"/>
          <w:lang w:eastAsia="en-US"/>
        </w:rPr>
        <w:t xml:space="preserve"> DA PROPOSTA VENCEDORA</w:t>
      </w:r>
    </w:p>
    <w:p w14:paraId="5E553BDA" w14:textId="6ED62749" w:rsidR="00DD51F0" w:rsidRPr="00614B4D" w:rsidRDefault="00DD51F0" w:rsidP="00872326">
      <w:pPr>
        <w:pStyle w:val="PargrafodaLista"/>
        <w:widowControl w:val="0"/>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 xml:space="preserve">A proposta final do licitante declarado vencedor deverá ser encaminhada, no e-mail: </w:t>
      </w:r>
      <w:hyperlink r:id="rId52" w:history="1">
        <w:r w:rsidRPr="00614B4D">
          <w:rPr>
            <w:rStyle w:val="Hyperlink"/>
            <w:rFonts w:ascii="Times New Roman" w:hAnsi="Times New Roman" w:cs="Times New Roman"/>
            <w:sz w:val="22"/>
            <w:szCs w:val="22"/>
          </w:rPr>
          <w:t>comissao.licitacao@toledo.pr.gov.br</w:t>
        </w:r>
      </w:hyperlink>
      <w:r w:rsidRPr="00614B4D">
        <w:rPr>
          <w:rFonts w:ascii="Times New Roman" w:hAnsi="Times New Roman" w:cs="Times New Roman"/>
          <w:sz w:val="22"/>
          <w:szCs w:val="22"/>
        </w:rPr>
        <w:t xml:space="preserve">, no prazo de </w:t>
      </w:r>
      <w:r w:rsidRPr="00614B4D">
        <w:rPr>
          <w:rFonts w:ascii="Times New Roman" w:hAnsi="Times New Roman" w:cs="Times New Roman"/>
          <w:bCs/>
          <w:sz w:val="22"/>
          <w:szCs w:val="22"/>
        </w:rPr>
        <w:t>02 (duas) horas</w:t>
      </w:r>
      <w:r w:rsidRPr="00614B4D">
        <w:rPr>
          <w:rFonts w:ascii="Times New Roman" w:hAnsi="Times New Roman" w:cs="Times New Roman"/>
          <w:sz w:val="22"/>
          <w:szCs w:val="22"/>
        </w:rPr>
        <w:t>,</w:t>
      </w:r>
      <w:r w:rsidRPr="00614B4D">
        <w:rPr>
          <w:rFonts w:ascii="Times New Roman" w:hAnsi="Times New Roman" w:cs="Times New Roman"/>
          <w:b/>
          <w:bCs/>
          <w:sz w:val="22"/>
          <w:szCs w:val="22"/>
        </w:rPr>
        <w:t xml:space="preserve"> </w:t>
      </w:r>
      <w:r w:rsidRPr="00614B4D">
        <w:rPr>
          <w:rFonts w:ascii="Times New Roman" w:hAnsi="Times New Roman" w:cs="Times New Roman"/>
          <w:sz w:val="22"/>
          <w:szCs w:val="22"/>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41AFADD6" w14:textId="48745C68" w:rsidR="00DD51F0" w:rsidRPr="00614B4D" w:rsidRDefault="00DD51F0" w:rsidP="00872326">
      <w:pPr>
        <w:pStyle w:val="PargrafodaLista"/>
        <w:widowControl w:val="0"/>
        <w:numPr>
          <w:ilvl w:val="1"/>
          <w:numId w:val="27"/>
        </w:numPr>
        <w:shd w:val="clear" w:color="auto" w:fill="D9D9D9" w:themeFill="background1" w:themeFillShade="D9"/>
        <w:tabs>
          <w:tab w:val="left" w:pos="567"/>
        </w:tabs>
        <w:ind w:left="0" w:firstLine="0"/>
        <w:jc w:val="both"/>
        <w:rPr>
          <w:rFonts w:ascii="Times New Roman" w:hAnsi="Times New Roman" w:cs="Times New Roman"/>
          <w:sz w:val="22"/>
          <w:szCs w:val="22"/>
        </w:rPr>
      </w:pPr>
      <w:r w:rsidRPr="00614B4D">
        <w:rPr>
          <w:rFonts w:ascii="Times New Roman" w:hAnsi="Times New Roman" w:cs="Times New Roman"/>
          <w:b/>
          <w:sz w:val="22"/>
          <w:szCs w:val="22"/>
        </w:rPr>
        <w:t xml:space="preserve">O licitante deverá apresentar, </w:t>
      </w:r>
      <w:r w:rsidRPr="00614B4D">
        <w:rPr>
          <w:rFonts w:ascii="Times New Roman" w:hAnsi="Times New Roman" w:cs="Times New Roman"/>
          <w:b/>
          <w:sz w:val="22"/>
          <w:szCs w:val="22"/>
          <w:u w:val="single"/>
        </w:rPr>
        <w:t>juntamente com a proposta final ajustada</w:t>
      </w:r>
      <w:r w:rsidRPr="00614B4D">
        <w:rPr>
          <w:rFonts w:ascii="Times New Roman" w:hAnsi="Times New Roman" w:cs="Times New Roman"/>
          <w:b/>
          <w:sz w:val="22"/>
          <w:szCs w:val="22"/>
        </w:rPr>
        <w:t>, declaração contendo informações para assinatura do contrato, conforme Anexo V do Edital.</w:t>
      </w:r>
    </w:p>
    <w:p w14:paraId="7B0D3BAE" w14:textId="267FBF56" w:rsidR="00DD51F0" w:rsidRPr="00614B4D" w:rsidRDefault="00DD51F0" w:rsidP="00872326">
      <w:pPr>
        <w:pStyle w:val="PargrafodaLista"/>
        <w:widowControl w:val="0"/>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A proposta final deverá ser documentada nos autos e será levada em consideração no decorrer da execução do contrato e aplicação de eventual sanção à CONTRATADA, se for o caso.</w:t>
      </w:r>
    </w:p>
    <w:p w14:paraId="2CD66576" w14:textId="48821AB3" w:rsidR="00DD51F0" w:rsidRPr="00614B4D" w:rsidRDefault="00DD51F0" w:rsidP="00872326">
      <w:pPr>
        <w:pStyle w:val="PargrafodaLista"/>
        <w:widowControl w:val="0"/>
        <w:numPr>
          <w:ilvl w:val="2"/>
          <w:numId w:val="27"/>
        </w:numPr>
        <w:tabs>
          <w:tab w:val="left" w:pos="709"/>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Todas as especificações do objeto contidas na proposta, tais como marca, modelo, tipo, fabricante e procedência, vinculam a CONTRATADA.</w:t>
      </w:r>
    </w:p>
    <w:p w14:paraId="548F4F59" w14:textId="0BB80E09" w:rsidR="00DD51F0" w:rsidRPr="00614B4D" w:rsidRDefault="00DD51F0" w:rsidP="00872326">
      <w:pPr>
        <w:pStyle w:val="PargrafodaLista"/>
        <w:widowControl w:val="0"/>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Os preços deverão ser expressos em moeda corrente nacional, o valor unitário em algarismos (limitada a 03 (três) casas após a vírgula) e o valor global em algarismos e por extenso.</w:t>
      </w:r>
    </w:p>
    <w:p w14:paraId="7BDC2624" w14:textId="5DD1E3BE" w:rsidR="00DD51F0" w:rsidRPr="00614B4D" w:rsidRDefault="00DD51F0" w:rsidP="00872326">
      <w:pPr>
        <w:pStyle w:val="PargrafodaLista"/>
        <w:widowControl w:val="0"/>
        <w:numPr>
          <w:ilvl w:val="2"/>
          <w:numId w:val="27"/>
        </w:numPr>
        <w:tabs>
          <w:tab w:val="left" w:pos="709"/>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Ocorrendo divergência entre os preços unitários e o preço global, prevalecerão os primeiros; no caso de divergência entre os valores numéricos e os valores expressos por extenso, prevalecerão estes últimos.</w:t>
      </w:r>
    </w:p>
    <w:p w14:paraId="7474F6F0" w14:textId="77777777" w:rsidR="00614B4D" w:rsidRDefault="00DD51F0" w:rsidP="00872326">
      <w:pPr>
        <w:pStyle w:val="PargrafodaLista"/>
        <w:widowControl w:val="0"/>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C47FBDB" w14:textId="77777777" w:rsidR="00614B4D" w:rsidRDefault="00DD51F0" w:rsidP="00872326">
      <w:pPr>
        <w:pStyle w:val="PargrafodaLista"/>
        <w:widowControl w:val="0"/>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sz w:val="22"/>
          <w:szCs w:val="22"/>
        </w:rPr>
        <w:t>A proposta deverá obedecer aos termos deste Edital e seus Anexos, não sendo considerada aquela que não corresponda às especificações ali contidas ou que estabeleça vínculo à proposta de outro licitante.</w:t>
      </w:r>
    </w:p>
    <w:p w14:paraId="028B8BFE" w14:textId="65C5B1EF" w:rsidR="00DD51F0" w:rsidRPr="00614B4D" w:rsidRDefault="00DD51F0" w:rsidP="00533D99">
      <w:pPr>
        <w:pStyle w:val="PargrafodaLista"/>
        <w:widowControl w:val="0"/>
        <w:numPr>
          <w:ilvl w:val="1"/>
          <w:numId w:val="27"/>
        </w:numPr>
        <w:tabs>
          <w:tab w:val="left" w:pos="567"/>
        </w:tabs>
        <w:ind w:left="0" w:firstLine="0"/>
        <w:jc w:val="both"/>
        <w:rPr>
          <w:rFonts w:ascii="Times New Roman" w:hAnsi="Times New Roman" w:cs="Times New Roman"/>
          <w:sz w:val="22"/>
          <w:szCs w:val="22"/>
        </w:rPr>
      </w:pPr>
      <w:r w:rsidRPr="00614B4D">
        <w:rPr>
          <w:rFonts w:ascii="Times New Roman" w:hAnsi="Times New Roman" w:cs="Times New Roman"/>
          <w:color w:val="000000"/>
          <w:sz w:val="22"/>
          <w:szCs w:val="22"/>
        </w:rPr>
        <w:t>As propostas que contenham a descrição do objeto, o valor e os documentos complementares estarão disponíveis na internet, após a homologação.</w:t>
      </w:r>
    </w:p>
    <w:p w14:paraId="3A960559" w14:textId="77777777" w:rsidR="00DD51F0" w:rsidRDefault="00DD51F0" w:rsidP="00533D99">
      <w:pPr>
        <w:widowControl w:val="0"/>
        <w:tabs>
          <w:tab w:val="left" w:pos="3300"/>
        </w:tabs>
        <w:jc w:val="both"/>
        <w:rPr>
          <w:rFonts w:ascii="Times New Roman" w:hAnsi="Times New Roman" w:cs="Times New Roman"/>
          <w:sz w:val="22"/>
          <w:szCs w:val="22"/>
        </w:rPr>
      </w:pPr>
    </w:p>
    <w:p w14:paraId="1C549BE3" w14:textId="4037ABCE" w:rsidR="00DD51F0" w:rsidRPr="00614B4D" w:rsidRDefault="00DD51F0" w:rsidP="00533D99">
      <w:pPr>
        <w:pStyle w:val="PargrafodaLista"/>
        <w:widowControl w:val="0"/>
        <w:numPr>
          <w:ilvl w:val="0"/>
          <w:numId w:val="27"/>
        </w:numPr>
        <w:tabs>
          <w:tab w:val="left" w:pos="426"/>
        </w:tabs>
        <w:ind w:left="0" w:firstLine="0"/>
        <w:jc w:val="both"/>
        <w:rPr>
          <w:rFonts w:ascii="Times New Roman" w:hAnsi="Times New Roman" w:cs="Times New Roman"/>
          <w:sz w:val="22"/>
          <w:szCs w:val="22"/>
        </w:rPr>
      </w:pPr>
      <w:r w:rsidRPr="00614B4D">
        <w:rPr>
          <w:rFonts w:ascii="Times New Roman" w:hAnsi="Times New Roman" w:cs="Times New Roman"/>
          <w:b/>
          <w:bCs/>
          <w:sz w:val="22"/>
          <w:szCs w:val="22"/>
        </w:rPr>
        <w:t>DA REABERTURA DA SESSÃO PÚBLICA</w:t>
      </w:r>
    </w:p>
    <w:p w14:paraId="74ED1254" w14:textId="293ECDB8" w:rsidR="00DD51F0" w:rsidRPr="00DE4ADC" w:rsidRDefault="00DD51F0" w:rsidP="00533D99">
      <w:pPr>
        <w:pStyle w:val="Nivel01"/>
        <w:keepNext w:val="0"/>
        <w:keepLines w:val="0"/>
        <w:widowControl w:val="0"/>
        <w:numPr>
          <w:ilvl w:val="1"/>
          <w:numId w:val="27"/>
        </w:numPr>
        <w:spacing w:before="0"/>
        <w:ind w:left="0" w:firstLine="0"/>
        <w:outlineLvl w:val="9"/>
        <w:rPr>
          <w:rFonts w:ascii="Times New Roman" w:eastAsiaTheme="minorEastAsia" w:hAnsi="Times New Roman" w:cs="Times New Roman"/>
          <w:b w:val="0"/>
          <w:bCs w:val="0"/>
          <w:sz w:val="22"/>
          <w:szCs w:val="22"/>
        </w:rPr>
      </w:pPr>
      <w:r w:rsidRPr="000B4941">
        <w:rPr>
          <w:rFonts w:ascii="Times New Roman" w:eastAsiaTheme="minorEastAsia" w:hAnsi="Times New Roman" w:cs="Times New Roman"/>
          <w:b w:val="0"/>
          <w:bCs w:val="0"/>
          <w:sz w:val="22"/>
          <w:szCs w:val="22"/>
        </w:rPr>
        <w:t>A sessão pública poderá ser reaberta:</w:t>
      </w:r>
    </w:p>
    <w:p w14:paraId="6ADF5B84" w14:textId="77777777" w:rsidR="00614B4D" w:rsidRDefault="00DD51F0" w:rsidP="00533D99">
      <w:pPr>
        <w:pStyle w:val="Nivel01"/>
        <w:keepNext w:val="0"/>
        <w:keepLines w:val="0"/>
        <w:widowControl w:val="0"/>
        <w:numPr>
          <w:ilvl w:val="2"/>
          <w:numId w:val="27"/>
        </w:numPr>
        <w:spacing w:before="0"/>
        <w:ind w:left="0" w:firstLine="0"/>
        <w:outlineLvl w:val="9"/>
        <w:rPr>
          <w:rFonts w:ascii="Times New Roman" w:eastAsiaTheme="minorEastAsia" w:hAnsi="Times New Roman" w:cs="Times New Roman"/>
          <w:b w:val="0"/>
          <w:bCs w:val="0"/>
          <w:sz w:val="22"/>
          <w:szCs w:val="22"/>
        </w:rPr>
      </w:pPr>
      <w:r w:rsidRPr="00DE4ADC">
        <w:rPr>
          <w:rFonts w:ascii="Times New Roman" w:eastAsiaTheme="minorEastAsia" w:hAnsi="Times New Roman" w:cs="Times New Roman"/>
          <w:b w:val="0"/>
          <w:bCs w:val="0"/>
          <w:sz w:val="22"/>
          <w:szCs w:val="22"/>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41226744" w14:textId="77777777" w:rsidR="00614B4D" w:rsidRDefault="00DD51F0" w:rsidP="00533D99">
      <w:pPr>
        <w:pStyle w:val="Nivel01"/>
        <w:keepNext w:val="0"/>
        <w:keepLines w:val="0"/>
        <w:widowControl w:val="0"/>
        <w:numPr>
          <w:ilvl w:val="2"/>
          <w:numId w:val="27"/>
        </w:numPr>
        <w:spacing w:before="0"/>
        <w:ind w:left="0" w:firstLine="0"/>
        <w:outlineLvl w:val="9"/>
        <w:rPr>
          <w:rFonts w:ascii="Times New Roman" w:eastAsiaTheme="minorEastAsia" w:hAnsi="Times New Roman" w:cs="Times New Roman"/>
          <w:b w:val="0"/>
          <w:bCs w:val="0"/>
          <w:sz w:val="22"/>
          <w:szCs w:val="22"/>
        </w:rPr>
      </w:pPr>
      <w:r w:rsidRPr="00614B4D">
        <w:rPr>
          <w:rFonts w:ascii="Times New Roman" w:eastAsiaTheme="minorEastAsia" w:hAnsi="Times New Roman" w:cs="Times New Roman"/>
          <w:b w:val="0"/>
          <w:bCs w:val="0"/>
          <w:sz w:val="22"/>
          <w:szCs w:val="22"/>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18ED9806" w14:textId="77777777" w:rsidR="007F3DE4" w:rsidRDefault="00DD51F0" w:rsidP="00872326">
      <w:pPr>
        <w:pStyle w:val="Nivel01"/>
        <w:keepNext w:val="0"/>
        <w:keepLines w:val="0"/>
        <w:widowControl w:val="0"/>
        <w:numPr>
          <w:ilvl w:val="1"/>
          <w:numId w:val="27"/>
        </w:numPr>
        <w:spacing w:before="0"/>
        <w:ind w:left="0" w:firstLine="0"/>
        <w:outlineLvl w:val="9"/>
        <w:rPr>
          <w:rFonts w:ascii="Times New Roman" w:eastAsiaTheme="minorEastAsia" w:hAnsi="Times New Roman" w:cs="Times New Roman"/>
          <w:b w:val="0"/>
          <w:bCs w:val="0"/>
          <w:sz w:val="22"/>
          <w:szCs w:val="22"/>
        </w:rPr>
      </w:pPr>
      <w:r w:rsidRPr="00614B4D">
        <w:rPr>
          <w:rFonts w:ascii="Times New Roman" w:eastAsiaTheme="minorEastAsia" w:hAnsi="Times New Roman" w:cs="Times New Roman"/>
          <w:b w:val="0"/>
          <w:bCs w:val="0"/>
          <w:sz w:val="22"/>
          <w:szCs w:val="22"/>
        </w:rPr>
        <w:t>Todos os licitantes remanescentes deverão ser convocados para acompanhar a sessão reaberta.</w:t>
      </w:r>
    </w:p>
    <w:p w14:paraId="4FDC0D11" w14:textId="2B3E87D4" w:rsidR="00DD51F0" w:rsidRPr="007F3DE4" w:rsidRDefault="00DD51F0" w:rsidP="00872326">
      <w:pPr>
        <w:pStyle w:val="Nivel01"/>
        <w:keepNext w:val="0"/>
        <w:keepLines w:val="0"/>
        <w:widowControl w:val="0"/>
        <w:numPr>
          <w:ilvl w:val="2"/>
          <w:numId w:val="27"/>
        </w:numPr>
        <w:spacing w:before="0"/>
        <w:ind w:left="0" w:firstLine="0"/>
        <w:outlineLvl w:val="9"/>
        <w:rPr>
          <w:rFonts w:ascii="Times New Roman" w:eastAsiaTheme="minorEastAsia" w:hAnsi="Times New Roman" w:cs="Times New Roman"/>
          <w:b w:val="0"/>
          <w:bCs w:val="0"/>
          <w:sz w:val="22"/>
          <w:szCs w:val="22"/>
        </w:rPr>
      </w:pPr>
      <w:r w:rsidRPr="007F3DE4">
        <w:rPr>
          <w:rFonts w:ascii="Times New Roman" w:hAnsi="Times New Roman" w:cs="Times New Roman"/>
          <w:b w:val="0"/>
          <w:bCs w:val="0"/>
          <w:sz w:val="22"/>
          <w:szCs w:val="22"/>
        </w:rPr>
        <w:t>A convocação se dará por meio do sistema eletrônico (“chat”), e e-mail, de acordo com a fase do procedimento licitatório.</w:t>
      </w:r>
    </w:p>
    <w:p w14:paraId="148A953E" w14:textId="77777777" w:rsidR="00DD51F0" w:rsidRDefault="00DD51F0" w:rsidP="00DD51F0">
      <w:pPr>
        <w:tabs>
          <w:tab w:val="left" w:pos="3300"/>
        </w:tabs>
        <w:jc w:val="both"/>
        <w:rPr>
          <w:rFonts w:ascii="Times New Roman" w:hAnsi="Times New Roman" w:cs="Times New Roman"/>
          <w:sz w:val="22"/>
          <w:szCs w:val="22"/>
        </w:rPr>
      </w:pPr>
    </w:p>
    <w:p w14:paraId="37A79146" w14:textId="6D37DC93" w:rsidR="00DD51F0" w:rsidRPr="007F3DE4" w:rsidRDefault="00DD51F0" w:rsidP="00872326">
      <w:pPr>
        <w:pStyle w:val="PargrafodaLista"/>
        <w:numPr>
          <w:ilvl w:val="0"/>
          <w:numId w:val="27"/>
        </w:numPr>
        <w:tabs>
          <w:tab w:val="left" w:pos="426"/>
        </w:tabs>
        <w:ind w:left="0" w:firstLine="0"/>
        <w:jc w:val="both"/>
        <w:rPr>
          <w:rFonts w:ascii="Times New Roman" w:hAnsi="Times New Roman" w:cs="Times New Roman"/>
          <w:sz w:val="22"/>
          <w:szCs w:val="22"/>
        </w:rPr>
      </w:pPr>
      <w:r w:rsidRPr="007F3DE4">
        <w:rPr>
          <w:rFonts w:ascii="Times New Roman" w:hAnsi="Times New Roman" w:cs="Times New Roman"/>
          <w:b/>
          <w:bCs/>
          <w:sz w:val="22"/>
          <w:szCs w:val="22"/>
        </w:rPr>
        <w:t>DO CONTRATO</w:t>
      </w:r>
      <w:r w:rsidRPr="007F3DE4">
        <w:rPr>
          <w:rFonts w:ascii="Times New Roman" w:hAnsi="Times New Roman" w:cs="Times New Roman"/>
          <w:sz w:val="22"/>
          <w:szCs w:val="22"/>
        </w:rPr>
        <w:t xml:space="preserve"> </w:t>
      </w:r>
    </w:p>
    <w:p w14:paraId="5E8246EC" w14:textId="77777777" w:rsidR="007F3DE4" w:rsidRDefault="00DD51F0" w:rsidP="00872326">
      <w:pPr>
        <w:pStyle w:val="Nivel01"/>
        <w:widowControl w:val="0"/>
        <w:numPr>
          <w:ilvl w:val="1"/>
          <w:numId w:val="27"/>
        </w:numPr>
        <w:spacing w:before="0"/>
        <w:ind w:left="0" w:firstLine="0"/>
        <w:outlineLvl w:val="9"/>
        <w:rPr>
          <w:rFonts w:ascii="Times New Roman" w:hAnsi="Times New Roman"/>
          <w:b w:val="0"/>
          <w:sz w:val="22"/>
          <w:szCs w:val="22"/>
        </w:rPr>
      </w:pPr>
      <w:r w:rsidRPr="003C5E95">
        <w:rPr>
          <w:rFonts w:ascii="Times New Roman" w:eastAsia="Arial" w:hAnsi="Times New Roman" w:cs="Times New Roman"/>
          <w:b w:val="0"/>
          <w:sz w:val="22"/>
          <w:szCs w:val="22"/>
        </w:rPr>
        <w:t>Após a homologação</w:t>
      </w:r>
      <w:r w:rsidRPr="003C5E95">
        <w:rPr>
          <w:rFonts w:ascii="Times New Roman" w:eastAsia="Arial" w:hAnsi="Times New Roman"/>
          <w:b w:val="0"/>
          <w:sz w:val="22"/>
          <w:szCs w:val="22"/>
        </w:rPr>
        <w:t xml:space="preserve"> da licitação, em sendo realizada a contratação, será firmado Termo de Contrato.</w:t>
      </w:r>
    </w:p>
    <w:p w14:paraId="4418B7F4" w14:textId="3DDEA0E3" w:rsidR="007F3DE4" w:rsidRPr="007F3DE4" w:rsidRDefault="00DD51F0" w:rsidP="00872326">
      <w:pPr>
        <w:pStyle w:val="Nivel01"/>
        <w:widowControl w:val="0"/>
        <w:numPr>
          <w:ilvl w:val="1"/>
          <w:numId w:val="27"/>
        </w:numPr>
        <w:spacing w:before="0"/>
        <w:ind w:left="0" w:firstLine="0"/>
        <w:outlineLvl w:val="9"/>
        <w:rPr>
          <w:rFonts w:ascii="Times New Roman" w:hAnsi="Times New Roman"/>
          <w:b w:val="0"/>
          <w:sz w:val="22"/>
          <w:szCs w:val="22"/>
        </w:rPr>
      </w:pPr>
      <w:r w:rsidRPr="007F3DE4">
        <w:rPr>
          <w:rFonts w:ascii="Times New Roman" w:eastAsia="Arial" w:hAnsi="Times New Roman"/>
          <w:b w:val="0"/>
          <w:sz w:val="22"/>
          <w:szCs w:val="22"/>
        </w:rPr>
        <w:t xml:space="preserve">O adjudicatário terá o prazo de </w:t>
      </w:r>
      <w:r w:rsidR="00FB1EA0" w:rsidRPr="001E206C">
        <w:rPr>
          <w:rFonts w:ascii="Times New Roman" w:hAnsi="Times New Roman" w:cs="Times New Roman"/>
          <w:sz w:val="22"/>
          <w:szCs w:val="22"/>
        </w:rPr>
        <w:t xml:space="preserve">02 (dois) </w:t>
      </w:r>
      <w:r w:rsidRPr="001E206C">
        <w:rPr>
          <w:rFonts w:ascii="Times New Roman" w:eastAsia="Arial" w:hAnsi="Times New Roman"/>
          <w:sz w:val="22"/>
          <w:szCs w:val="22"/>
        </w:rPr>
        <w:t>dias úteis</w:t>
      </w:r>
      <w:r w:rsidRPr="007F3DE4">
        <w:rPr>
          <w:rFonts w:ascii="Times New Roman" w:eastAsia="Arial" w:hAnsi="Times New Roman"/>
          <w:b w:val="0"/>
          <w:sz w:val="22"/>
          <w:szCs w:val="22"/>
        </w:rPr>
        <w:t xml:space="preserve">, contados a partir da data de sua convocação, para assinar o Termo de Contrato, sob pena de decair do direito à contratação, sem prejuízo das sanções previstas neste Edital. </w:t>
      </w:r>
    </w:p>
    <w:p w14:paraId="63200D2A" w14:textId="77777777" w:rsidR="007F3DE4" w:rsidRDefault="00DD51F0" w:rsidP="00872326">
      <w:pPr>
        <w:pStyle w:val="Nivel01"/>
        <w:widowControl w:val="0"/>
        <w:numPr>
          <w:ilvl w:val="1"/>
          <w:numId w:val="27"/>
        </w:numPr>
        <w:spacing w:before="0"/>
        <w:ind w:left="0" w:firstLine="0"/>
        <w:outlineLvl w:val="9"/>
        <w:rPr>
          <w:rFonts w:ascii="Times New Roman" w:hAnsi="Times New Roman"/>
          <w:b w:val="0"/>
          <w:bCs w:val="0"/>
          <w:sz w:val="22"/>
          <w:szCs w:val="22"/>
        </w:rPr>
      </w:pPr>
      <w:r w:rsidRPr="007F3DE4">
        <w:rPr>
          <w:rFonts w:ascii="Times New Roman" w:hAnsi="Times New Roman" w:cs="Times New Roman"/>
          <w:b w:val="0"/>
          <w:bCs w:val="0"/>
          <w:sz w:val="22"/>
          <w:szCs w:val="22"/>
        </w:rPr>
        <w:t xml:space="preserve">Alternativamente à convocação para comparecer perante o órgão ou entidade para a assinatura do Termo de Contrato, a Administração poderá encaminhá-lo para assinatura ou aceite da Adjudicatária, mediante correspondência postal com aviso de recebimento (AR) ou meio eletrônico, para que seja assinado ou aceito no prazo de 05 (cinco) dias, a contar da data de seu recebimento. </w:t>
      </w:r>
    </w:p>
    <w:p w14:paraId="00D09B13" w14:textId="77777777" w:rsidR="007F3DE4" w:rsidRPr="007F3DE4" w:rsidRDefault="00DD51F0" w:rsidP="00872326">
      <w:pPr>
        <w:pStyle w:val="Nivel01"/>
        <w:widowControl w:val="0"/>
        <w:numPr>
          <w:ilvl w:val="1"/>
          <w:numId w:val="27"/>
        </w:numPr>
        <w:spacing w:before="0"/>
        <w:ind w:left="0" w:firstLine="0"/>
        <w:outlineLvl w:val="9"/>
        <w:rPr>
          <w:rFonts w:ascii="Times New Roman" w:hAnsi="Times New Roman"/>
          <w:b w:val="0"/>
          <w:bCs w:val="0"/>
          <w:sz w:val="22"/>
          <w:szCs w:val="22"/>
        </w:rPr>
      </w:pPr>
      <w:r w:rsidRPr="007F3DE4">
        <w:rPr>
          <w:rFonts w:ascii="Times New Roman" w:eastAsia="Arial" w:hAnsi="Times New Roman"/>
          <w:b w:val="0"/>
          <w:sz w:val="22"/>
          <w:szCs w:val="22"/>
        </w:rPr>
        <w:t>O prazo previsto no subitem anterior poderá ser prorrogado, por igual período, por solicitação justificada do adjudicatário e aceita pela Administração.</w:t>
      </w:r>
    </w:p>
    <w:p w14:paraId="0BFA8848" w14:textId="77777777" w:rsidR="007F3DE4" w:rsidRPr="00247600" w:rsidRDefault="00DD51F0" w:rsidP="00872326">
      <w:pPr>
        <w:pStyle w:val="Nivel01"/>
        <w:widowControl w:val="0"/>
        <w:numPr>
          <w:ilvl w:val="1"/>
          <w:numId w:val="27"/>
        </w:numPr>
        <w:spacing w:before="0"/>
        <w:ind w:left="0" w:firstLine="0"/>
        <w:outlineLvl w:val="9"/>
        <w:rPr>
          <w:rFonts w:ascii="Times New Roman" w:hAnsi="Times New Roman" w:cs="Times New Roman"/>
          <w:b w:val="0"/>
          <w:bCs w:val="0"/>
          <w:sz w:val="22"/>
          <w:szCs w:val="22"/>
        </w:rPr>
      </w:pPr>
      <w:r w:rsidRPr="00533D99">
        <w:rPr>
          <w:rFonts w:ascii="Times New Roman" w:eastAsia="Arial" w:hAnsi="Times New Roman" w:cs="Times New Roman"/>
          <w:b w:val="0"/>
          <w:sz w:val="22"/>
          <w:szCs w:val="22"/>
        </w:rPr>
        <w:t>A</w:t>
      </w:r>
      <w:r w:rsidRPr="00247600">
        <w:rPr>
          <w:rFonts w:ascii="Times New Roman" w:eastAsia="Arial" w:hAnsi="Times New Roman" w:cs="Times New Roman"/>
          <w:sz w:val="22"/>
          <w:szCs w:val="22"/>
        </w:rPr>
        <w:t xml:space="preserve"> </w:t>
      </w:r>
      <w:r w:rsidRPr="00247600">
        <w:rPr>
          <w:rFonts w:ascii="Times New Roman" w:eastAsia="Arial" w:hAnsi="Times New Roman" w:cs="Times New Roman"/>
          <w:b w:val="0"/>
          <w:bCs w:val="0"/>
          <w:sz w:val="22"/>
          <w:szCs w:val="22"/>
        </w:rPr>
        <w:t>CONTRATADA reconhece que as hipóteses de rescisão são aquelas previstas no artigo 137 da Lei nº 14.133/21</w:t>
      </w:r>
      <w:r w:rsidRPr="00247600">
        <w:rPr>
          <w:rFonts w:ascii="Times New Roman" w:eastAsia="Arial" w:hAnsi="Times New Roman" w:cs="Times New Roman"/>
          <w:b w:val="0"/>
          <w:bCs w:val="0"/>
          <w:color w:val="FF0000"/>
          <w:sz w:val="22"/>
          <w:szCs w:val="22"/>
        </w:rPr>
        <w:t xml:space="preserve"> </w:t>
      </w:r>
      <w:r w:rsidRPr="00247600">
        <w:rPr>
          <w:rFonts w:ascii="Times New Roman" w:eastAsia="Arial" w:hAnsi="Times New Roman" w:cs="Times New Roman"/>
          <w:b w:val="0"/>
          <w:bCs w:val="0"/>
          <w:sz w:val="22"/>
          <w:szCs w:val="22"/>
        </w:rPr>
        <w:t>e reconhece os direitos da Administração previstos nos artigos 138 e 139 da mesma Lei.</w:t>
      </w:r>
      <w:r w:rsidRPr="00247600">
        <w:rPr>
          <w:rFonts w:ascii="Times New Roman" w:eastAsia="Arial" w:hAnsi="Times New Roman" w:cs="Times New Roman"/>
          <w:b w:val="0"/>
          <w:bCs w:val="0"/>
          <w:color w:val="FF0000"/>
          <w:sz w:val="22"/>
          <w:szCs w:val="22"/>
        </w:rPr>
        <w:t xml:space="preserve"> </w:t>
      </w:r>
    </w:p>
    <w:p w14:paraId="0800EBBC" w14:textId="3ED63B3B" w:rsidR="00DD51F0" w:rsidRPr="00247600" w:rsidRDefault="00247600" w:rsidP="00872326">
      <w:pPr>
        <w:pStyle w:val="Nivel01"/>
        <w:widowControl w:val="0"/>
        <w:numPr>
          <w:ilvl w:val="1"/>
          <w:numId w:val="27"/>
        </w:numPr>
        <w:spacing w:before="0"/>
        <w:ind w:left="0" w:firstLine="0"/>
        <w:outlineLvl w:val="9"/>
        <w:rPr>
          <w:rFonts w:ascii="Times New Roman" w:hAnsi="Times New Roman" w:cs="Times New Roman"/>
          <w:b w:val="0"/>
          <w:bCs w:val="0"/>
          <w:sz w:val="22"/>
          <w:szCs w:val="22"/>
        </w:rPr>
      </w:pPr>
      <w:r w:rsidRPr="00247600">
        <w:rPr>
          <w:rFonts w:ascii="Times New Roman" w:eastAsiaTheme="minorEastAsia" w:hAnsi="Times New Roman" w:cs="Times New Roman"/>
          <w:b w:val="0"/>
          <w:bCs w:val="0"/>
          <w:color w:val="000000"/>
          <w:sz w:val="22"/>
          <w:szCs w:val="22"/>
        </w:rPr>
        <w:t>O prazo de vigência da contratação é de 12 (doze) meses, e de execução de 11 (onze) meses, contados da assinatura do contrato, na forma do artigo 105 da Lei n° 14.133/2021</w:t>
      </w:r>
      <w:r w:rsidRPr="00247600">
        <w:rPr>
          <w:rFonts w:ascii="Times New Roman" w:eastAsiaTheme="minorEastAsia" w:hAnsi="Times New Roman" w:cs="Times New Roman"/>
          <w:b w:val="0"/>
          <w:bCs w:val="0"/>
          <w:iCs/>
          <w:sz w:val="22"/>
          <w:szCs w:val="22"/>
        </w:rPr>
        <w:t>.</w:t>
      </w:r>
    </w:p>
    <w:p w14:paraId="1BA6B665" w14:textId="77777777" w:rsidR="007F3DE4" w:rsidRDefault="00DD51F0" w:rsidP="00872326">
      <w:pPr>
        <w:pStyle w:val="Nivel01"/>
        <w:widowControl w:val="0"/>
        <w:numPr>
          <w:ilvl w:val="1"/>
          <w:numId w:val="27"/>
        </w:numPr>
        <w:spacing w:before="0"/>
        <w:ind w:left="0" w:firstLine="0"/>
        <w:outlineLvl w:val="9"/>
        <w:rPr>
          <w:rFonts w:ascii="Times New Roman" w:eastAsia="Arial" w:hAnsi="Times New Roman"/>
          <w:b w:val="0"/>
          <w:sz w:val="22"/>
          <w:szCs w:val="22"/>
        </w:rPr>
      </w:pPr>
      <w:r w:rsidRPr="003C5E95">
        <w:rPr>
          <w:rFonts w:ascii="Times New Roman" w:eastAsia="Arial" w:hAnsi="Times New Roman"/>
          <w:b w:val="0"/>
          <w:sz w:val="22"/>
          <w:szCs w:val="22"/>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03FE989" w14:textId="77777777" w:rsidR="007F3DE4" w:rsidRPr="007F3DE4" w:rsidRDefault="00DD51F0" w:rsidP="00872326">
      <w:pPr>
        <w:pStyle w:val="Nivel01"/>
        <w:widowControl w:val="0"/>
        <w:numPr>
          <w:ilvl w:val="1"/>
          <w:numId w:val="27"/>
        </w:numPr>
        <w:spacing w:before="0"/>
        <w:ind w:left="0" w:firstLine="0"/>
        <w:outlineLvl w:val="9"/>
        <w:rPr>
          <w:rFonts w:ascii="Times New Roman" w:eastAsia="Arial" w:hAnsi="Times New Roman"/>
          <w:b w:val="0"/>
          <w:bCs w:val="0"/>
          <w:sz w:val="22"/>
          <w:szCs w:val="22"/>
        </w:rPr>
      </w:pPr>
      <w:r w:rsidRPr="007F3DE4">
        <w:rPr>
          <w:rFonts w:ascii="Times New Roman" w:hAnsi="Times New Roman" w:cs="Times New Roman"/>
          <w:b w:val="0"/>
          <w:bCs w:val="0"/>
          <w:color w:val="000000"/>
          <w:sz w:val="22"/>
          <w:szCs w:val="22"/>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79A9F789" w14:textId="755F9E11" w:rsidR="00DD51F0" w:rsidRPr="007F3DE4" w:rsidRDefault="00DD51F0" w:rsidP="00872326">
      <w:pPr>
        <w:pStyle w:val="Nivel01"/>
        <w:widowControl w:val="0"/>
        <w:numPr>
          <w:ilvl w:val="1"/>
          <w:numId w:val="27"/>
        </w:numPr>
        <w:spacing w:before="0"/>
        <w:ind w:left="0" w:firstLine="0"/>
        <w:outlineLvl w:val="9"/>
        <w:rPr>
          <w:rFonts w:ascii="Times New Roman" w:eastAsia="Arial" w:hAnsi="Times New Roman"/>
          <w:b w:val="0"/>
          <w:bCs w:val="0"/>
          <w:sz w:val="22"/>
          <w:szCs w:val="22"/>
        </w:rPr>
      </w:pPr>
      <w:r w:rsidRPr="007F3DE4">
        <w:rPr>
          <w:rFonts w:ascii="Times New Roman" w:hAnsi="Times New Roman" w:cs="Times New Roman"/>
          <w:b w:val="0"/>
          <w:bCs w:val="0"/>
          <w:color w:val="000000"/>
          <w:sz w:val="22"/>
          <w:szCs w:val="22"/>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7F3DE4">
        <w:rPr>
          <w:rFonts w:ascii="Times New Roman" w:eastAsia="Arial" w:hAnsi="Times New Roman" w:cs="Times New Roman"/>
          <w:b w:val="0"/>
          <w:bCs w:val="0"/>
          <w:color w:val="000000"/>
          <w:sz w:val="22"/>
          <w:szCs w:val="22"/>
        </w:rPr>
        <w:t>.</w:t>
      </w:r>
    </w:p>
    <w:p w14:paraId="50F5BB87" w14:textId="77777777" w:rsidR="00DD51F0" w:rsidRDefault="00DD51F0" w:rsidP="00DD51F0">
      <w:pPr>
        <w:tabs>
          <w:tab w:val="left" w:pos="3300"/>
        </w:tabs>
        <w:jc w:val="both"/>
        <w:rPr>
          <w:rFonts w:ascii="Times New Roman" w:hAnsi="Times New Roman" w:cs="Times New Roman"/>
          <w:sz w:val="22"/>
          <w:szCs w:val="22"/>
        </w:rPr>
      </w:pPr>
    </w:p>
    <w:p w14:paraId="1DF33964" w14:textId="7B524195" w:rsidR="00DD51F0" w:rsidRPr="007F3DE4" w:rsidRDefault="00DD51F0" w:rsidP="00872326">
      <w:pPr>
        <w:pStyle w:val="PargrafodaLista"/>
        <w:numPr>
          <w:ilvl w:val="0"/>
          <w:numId w:val="27"/>
        </w:numPr>
        <w:tabs>
          <w:tab w:val="left" w:pos="426"/>
        </w:tabs>
        <w:ind w:left="0" w:firstLine="0"/>
        <w:jc w:val="both"/>
        <w:rPr>
          <w:rFonts w:ascii="Times New Roman" w:hAnsi="Times New Roman" w:cs="Times New Roman"/>
          <w:b/>
          <w:bCs/>
          <w:sz w:val="22"/>
          <w:szCs w:val="22"/>
        </w:rPr>
      </w:pPr>
      <w:r w:rsidRPr="007F3DE4">
        <w:rPr>
          <w:rFonts w:ascii="Times New Roman" w:hAnsi="Times New Roman" w:cs="Times New Roman"/>
          <w:b/>
          <w:bCs/>
          <w:sz w:val="22"/>
          <w:szCs w:val="22"/>
        </w:rPr>
        <w:t>DOS RECURSOS ORÇAMENTÁRIOS</w:t>
      </w:r>
    </w:p>
    <w:p w14:paraId="16ED68C7" w14:textId="3EC86F66" w:rsidR="00DD51F0" w:rsidRPr="007F3DE4"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7F3DE4">
        <w:rPr>
          <w:rFonts w:ascii="Times New Roman" w:hAnsi="Times New Roman" w:cs="Times New Roman"/>
          <w:sz w:val="22"/>
          <w:szCs w:val="22"/>
        </w:rPr>
        <w:t>Os pagamentos decorrentes do fornecimento do objeto da presente licitação ocorrerão por conta dos recursos das seguintes dotações orçamentárias:</w:t>
      </w:r>
    </w:p>
    <w:p w14:paraId="2CD95DA8" w14:textId="77777777" w:rsidR="00DD51F0" w:rsidRDefault="00DD51F0" w:rsidP="00DD51F0">
      <w:pPr>
        <w:jc w:val="both"/>
        <w:rPr>
          <w:rFonts w:ascii="Times New Roman" w:hAnsi="Times New Roman" w:cs="Times New Roman"/>
          <w:sz w:val="22"/>
          <w:szCs w:val="22"/>
          <w:highlight w:val="yellow"/>
        </w:rPr>
      </w:pPr>
    </w:p>
    <w:tbl>
      <w:tblPr>
        <w:tblW w:w="4500" w:type="pct"/>
        <w:tblInd w:w="15" w:type="dxa"/>
        <w:tblLayout w:type="fixed"/>
        <w:tblCellMar>
          <w:top w:w="15" w:type="dxa"/>
          <w:left w:w="15" w:type="dxa"/>
          <w:bottom w:w="15" w:type="dxa"/>
          <w:right w:w="15" w:type="dxa"/>
        </w:tblCellMar>
        <w:tblLook w:val="0000" w:firstRow="0" w:lastRow="0" w:firstColumn="0" w:lastColumn="0" w:noHBand="0" w:noVBand="0"/>
      </w:tblPr>
      <w:tblGrid>
        <w:gridCol w:w="994"/>
        <w:gridCol w:w="849"/>
        <w:gridCol w:w="2859"/>
        <w:gridCol w:w="870"/>
        <w:gridCol w:w="1566"/>
        <w:gridCol w:w="1563"/>
      </w:tblGrid>
      <w:tr w:rsidR="001C7D7D" w:rsidRPr="001C7D7D" w14:paraId="6E10C5D0" w14:textId="77777777" w:rsidTr="001C7D7D">
        <w:tc>
          <w:tcPr>
            <w:tcW w:w="571" w:type="pct"/>
            <w:tcBorders>
              <w:top w:val="single" w:sz="6" w:space="0" w:color="000000"/>
              <w:left w:val="single" w:sz="6" w:space="0" w:color="000000"/>
              <w:bottom w:val="single" w:sz="6" w:space="0" w:color="000000"/>
              <w:right w:val="single" w:sz="6" w:space="0" w:color="000000"/>
            </w:tcBorders>
            <w:shd w:val="clear" w:color="auto" w:fill="C0C0C0"/>
          </w:tcPr>
          <w:p w14:paraId="07D70567" w14:textId="77777777" w:rsidR="001C7D7D" w:rsidRPr="001C7D7D" w:rsidRDefault="001C7D7D" w:rsidP="001C7D7D">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Exercício da despesa</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14:paraId="5EF6FE75" w14:textId="77777777" w:rsidR="001C7D7D" w:rsidRPr="001C7D7D" w:rsidRDefault="001C7D7D" w:rsidP="001C7D7D">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Conta da despesa</w:t>
            </w:r>
          </w:p>
        </w:tc>
        <w:tc>
          <w:tcPr>
            <w:tcW w:w="1643" w:type="pct"/>
            <w:tcBorders>
              <w:top w:val="single" w:sz="6" w:space="0" w:color="000000"/>
              <w:left w:val="single" w:sz="6" w:space="0" w:color="000000"/>
              <w:bottom w:val="single" w:sz="6" w:space="0" w:color="000000"/>
              <w:right w:val="single" w:sz="6" w:space="0" w:color="000000"/>
            </w:tcBorders>
            <w:shd w:val="clear" w:color="auto" w:fill="C0C0C0"/>
          </w:tcPr>
          <w:p w14:paraId="448CB7A1" w14:textId="77777777" w:rsidR="001C7D7D" w:rsidRPr="001C7D7D" w:rsidRDefault="001C7D7D" w:rsidP="001C7D7D">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6D6F42" w14:textId="77777777" w:rsidR="001C7D7D" w:rsidRPr="001C7D7D" w:rsidRDefault="001C7D7D" w:rsidP="001C7D7D">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25213AA" w14:textId="77777777" w:rsidR="001C7D7D" w:rsidRPr="001C7D7D" w:rsidRDefault="001C7D7D" w:rsidP="001C7D7D">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Natureza da despesa</w:t>
            </w:r>
          </w:p>
        </w:tc>
        <w:tc>
          <w:tcPr>
            <w:tcW w:w="898" w:type="pct"/>
            <w:tcBorders>
              <w:top w:val="single" w:sz="6" w:space="0" w:color="000000"/>
              <w:left w:val="single" w:sz="6" w:space="0" w:color="000000"/>
              <w:bottom w:val="single" w:sz="6" w:space="0" w:color="000000"/>
              <w:right w:val="single" w:sz="6" w:space="0" w:color="000000"/>
            </w:tcBorders>
            <w:shd w:val="clear" w:color="auto" w:fill="C0C0C0"/>
          </w:tcPr>
          <w:p w14:paraId="11C92EB0" w14:textId="77777777" w:rsidR="001C7D7D" w:rsidRPr="001C7D7D" w:rsidRDefault="001C7D7D" w:rsidP="001C7D7D">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Grupo da fonte</w:t>
            </w:r>
          </w:p>
        </w:tc>
      </w:tr>
      <w:tr w:rsidR="001C7D7D" w:rsidRPr="001C7D7D" w14:paraId="2A9AEC7F" w14:textId="77777777" w:rsidTr="001C7D7D">
        <w:tc>
          <w:tcPr>
            <w:tcW w:w="571" w:type="pct"/>
            <w:tcBorders>
              <w:top w:val="single" w:sz="6" w:space="0" w:color="000000"/>
              <w:left w:val="single" w:sz="6" w:space="0" w:color="000000"/>
              <w:bottom w:val="single" w:sz="6" w:space="0" w:color="000000"/>
              <w:right w:val="single" w:sz="6" w:space="0" w:color="000000"/>
            </w:tcBorders>
          </w:tcPr>
          <w:p w14:paraId="1481BF64"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2024</w:t>
            </w:r>
          </w:p>
        </w:tc>
        <w:tc>
          <w:tcPr>
            <w:tcW w:w="488" w:type="pct"/>
            <w:tcBorders>
              <w:top w:val="single" w:sz="6" w:space="0" w:color="000000"/>
              <w:left w:val="single" w:sz="6" w:space="0" w:color="000000"/>
              <w:bottom w:val="single" w:sz="6" w:space="0" w:color="000000"/>
              <w:right w:val="single" w:sz="6" w:space="0" w:color="000000"/>
            </w:tcBorders>
          </w:tcPr>
          <w:p w14:paraId="5098187F"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19120</w:t>
            </w:r>
          </w:p>
        </w:tc>
        <w:tc>
          <w:tcPr>
            <w:tcW w:w="1643" w:type="pct"/>
            <w:tcBorders>
              <w:top w:val="single" w:sz="6" w:space="0" w:color="000000"/>
              <w:left w:val="single" w:sz="6" w:space="0" w:color="000000"/>
              <w:bottom w:val="single" w:sz="6" w:space="0" w:color="000000"/>
              <w:right w:val="single" w:sz="6" w:space="0" w:color="000000"/>
            </w:tcBorders>
          </w:tcPr>
          <w:p w14:paraId="75F0B0AD"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16.002.08.241.0048.2189</w:t>
            </w:r>
          </w:p>
        </w:tc>
        <w:tc>
          <w:tcPr>
            <w:tcW w:w="500" w:type="pct"/>
            <w:tcBorders>
              <w:top w:val="single" w:sz="6" w:space="0" w:color="000000"/>
              <w:left w:val="single" w:sz="6" w:space="0" w:color="000000"/>
              <w:bottom w:val="single" w:sz="6" w:space="0" w:color="000000"/>
              <w:right w:val="single" w:sz="6" w:space="0" w:color="000000"/>
            </w:tcBorders>
          </w:tcPr>
          <w:p w14:paraId="2DB6D64F"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Pr>
          <w:p w14:paraId="5A48591C"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3.3.90.39.23.00</w:t>
            </w:r>
          </w:p>
        </w:tc>
        <w:tc>
          <w:tcPr>
            <w:tcW w:w="898" w:type="pct"/>
            <w:tcBorders>
              <w:top w:val="single" w:sz="6" w:space="0" w:color="000000"/>
              <w:left w:val="single" w:sz="6" w:space="0" w:color="000000"/>
              <w:bottom w:val="single" w:sz="6" w:space="0" w:color="000000"/>
              <w:right w:val="single" w:sz="6" w:space="0" w:color="000000"/>
            </w:tcBorders>
          </w:tcPr>
          <w:p w14:paraId="248F5ACB"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Do Exercício</w:t>
            </w:r>
          </w:p>
        </w:tc>
      </w:tr>
      <w:tr w:rsidR="001C7D7D" w:rsidRPr="001C7D7D" w14:paraId="054437FC" w14:textId="77777777" w:rsidTr="001C7D7D">
        <w:tc>
          <w:tcPr>
            <w:tcW w:w="571" w:type="pct"/>
            <w:tcBorders>
              <w:top w:val="single" w:sz="6" w:space="0" w:color="000000"/>
              <w:left w:val="single" w:sz="6" w:space="0" w:color="000000"/>
              <w:bottom w:val="single" w:sz="6" w:space="0" w:color="000000"/>
              <w:right w:val="single" w:sz="6" w:space="0" w:color="000000"/>
            </w:tcBorders>
          </w:tcPr>
          <w:p w14:paraId="146F9A4F"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2024</w:t>
            </w:r>
          </w:p>
        </w:tc>
        <w:tc>
          <w:tcPr>
            <w:tcW w:w="488" w:type="pct"/>
            <w:tcBorders>
              <w:top w:val="single" w:sz="6" w:space="0" w:color="000000"/>
              <w:left w:val="single" w:sz="6" w:space="0" w:color="000000"/>
              <w:bottom w:val="single" w:sz="6" w:space="0" w:color="000000"/>
              <w:right w:val="single" w:sz="6" w:space="0" w:color="000000"/>
            </w:tcBorders>
          </w:tcPr>
          <w:p w14:paraId="187F77D5"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19130</w:t>
            </w:r>
          </w:p>
        </w:tc>
        <w:tc>
          <w:tcPr>
            <w:tcW w:w="1643" w:type="pct"/>
            <w:tcBorders>
              <w:top w:val="single" w:sz="6" w:space="0" w:color="000000"/>
              <w:left w:val="single" w:sz="6" w:space="0" w:color="000000"/>
              <w:bottom w:val="single" w:sz="6" w:space="0" w:color="000000"/>
              <w:right w:val="single" w:sz="6" w:space="0" w:color="000000"/>
            </w:tcBorders>
          </w:tcPr>
          <w:p w14:paraId="6D24E385"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16.002.08.241.0048.2189</w:t>
            </w:r>
          </w:p>
        </w:tc>
        <w:tc>
          <w:tcPr>
            <w:tcW w:w="500" w:type="pct"/>
            <w:tcBorders>
              <w:top w:val="single" w:sz="6" w:space="0" w:color="000000"/>
              <w:left w:val="single" w:sz="6" w:space="0" w:color="000000"/>
              <w:bottom w:val="single" w:sz="6" w:space="0" w:color="000000"/>
              <w:right w:val="single" w:sz="6" w:space="0" w:color="000000"/>
            </w:tcBorders>
          </w:tcPr>
          <w:p w14:paraId="3B39478C"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10095</w:t>
            </w:r>
          </w:p>
        </w:tc>
        <w:tc>
          <w:tcPr>
            <w:tcW w:w="900" w:type="pct"/>
            <w:tcBorders>
              <w:top w:val="single" w:sz="6" w:space="0" w:color="000000"/>
              <w:left w:val="single" w:sz="6" w:space="0" w:color="000000"/>
              <w:bottom w:val="single" w:sz="6" w:space="0" w:color="000000"/>
              <w:right w:val="single" w:sz="6" w:space="0" w:color="000000"/>
            </w:tcBorders>
          </w:tcPr>
          <w:p w14:paraId="1F7AA4CC"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3.3.90.39.23.00</w:t>
            </w:r>
          </w:p>
        </w:tc>
        <w:tc>
          <w:tcPr>
            <w:tcW w:w="898" w:type="pct"/>
            <w:tcBorders>
              <w:top w:val="single" w:sz="6" w:space="0" w:color="000000"/>
              <w:left w:val="single" w:sz="6" w:space="0" w:color="000000"/>
              <w:bottom w:val="single" w:sz="6" w:space="0" w:color="000000"/>
              <w:right w:val="single" w:sz="6" w:space="0" w:color="000000"/>
            </w:tcBorders>
          </w:tcPr>
          <w:p w14:paraId="3F10DEE8" w14:textId="77777777" w:rsidR="001C7D7D" w:rsidRPr="001C7D7D" w:rsidRDefault="001C7D7D" w:rsidP="001C7D7D">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Do Exercício</w:t>
            </w:r>
          </w:p>
        </w:tc>
      </w:tr>
    </w:tbl>
    <w:p w14:paraId="25247FE3" w14:textId="77777777" w:rsidR="001C7D7D" w:rsidRPr="001C7D7D" w:rsidRDefault="001C7D7D" w:rsidP="001C7D7D">
      <w:pPr>
        <w:autoSpaceDE w:val="0"/>
        <w:autoSpaceDN w:val="0"/>
        <w:adjustRightInd w:val="0"/>
        <w:rPr>
          <w:rFonts w:ascii="Arial" w:hAnsi="Arial" w:cs="Arial"/>
          <w:lang w:eastAsia="en-US"/>
        </w:rPr>
      </w:pPr>
    </w:p>
    <w:p w14:paraId="0BBF1370" w14:textId="180F1AD9" w:rsidR="00DD51F0" w:rsidRPr="007F3DE4" w:rsidRDefault="00DD51F0" w:rsidP="00872326">
      <w:pPr>
        <w:pStyle w:val="PargrafodaLista"/>
        <w:numPr>
          <w:ilvl w:val="0"/>
          <w:numId w:val="27"/>
        </w:numPr>
        <w:tabs>
          <w:tab w:val="left" w:pos="426"/>
          <w:tab w:val="left" w:pos="567"/>
        </w:tabs>
        <w:ind w:left="0" w:firstLine="0"/>
        <w:jc w:val="both"/>
        <w:rPr>
          <w:rFonts w:ascii="Times New Roman" w:hAnsi="Times New Roman" w:cs="Times New Roman"/>
          <w:b/>
          <w:bCs/>
          <w:sz w:val="22"/>
          <w:szCs w:val="22"/>
        </w:rPr>
      </w:pPr>
      <w:r w:rsidRPr="007F3DE4">
        <w:rPr>
          <w:rFonts w:ascii="Times New Roman" w:hAnsi="Times New Roman" w:cs="Times New Roman"/>
          <w:b/>
          <w:bCs/>
          <w:sz w:val="22"/>
          <w:szCs w:val="22"/>
        </w:rPr>
        <w:t>DA FORMALIZAÇÃO DA AQUISIÇÃO</w:t>
      </w:r>
    </w:p>
    <w:p w14:paraId="256E97FC" w14:textId="77777777" w:rsidR="007F3DE4" w:rsidRPr="00E44BFB"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7F3DE4">
        <w:rPr>
          <w:rFonts w:ascii="Times New Roman" w:hAnsi="Times New Roman" w:cs="Times New Roman"/>
          <w:sz w:val="22"/>
          <w:szCs w:val="22"/>
        </w:rPr>
        <w:t xml:space="preserve">A Prefeitura do Município de Toledo procederá à emissão do empenho, observando-se as condições estabelecidas neste Edital, seus Anexos, na legislação vigente, e na proposta do licitante vencedor, </w:t>
      </w:r>
      <w:r w:rsidRPr="007F3DE4">
        <w:rPr>
          <w:rFonts w:ascii="Times New Roman" w:hAnsi="Times New Roman" w:cs="Times New Roman"/>
          <w:sz w:val="22"/>
          <w:szCs w:val="22"/>
        </w:rPr>
        <w:lastRenderedPageBreak/>
        <w:t xml:space="preserve">relacionando-se os produtos </w:t>
      </w:r>
      <w:r w:rsidRPr="00E44BFB">
        <w:rPr>
          <w:rFonts w:ascii="Times New Roman" w:hAnsi="Times New Roman" w:cs="Times New Roman"/>
          <w:sz w:val="22"/>
          <w:szCs w:val="22"/>
        </w:rPr>
        <w:t>pretendidos e suas quantidades, devendo a entrega ser efetuada conforme o item 17 deste edital.</w:t>
      </w:r>
    </w:p>
    <w:p w14:paraId="38B3F538" w14:textId="77777777" w:rsidR="007F3DE4" w:rsidRPr="00E44BFB"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E44BFB">
        <w:rPr>
          <w:rFonts w:ascii="Times New Roman" w:hAnsi="Times New Roman" w:cs="Times New Roman"/>
          <w:sz w:val="22"/>
          <w:szCs w:val="22"/>
        </w:rPr>
        <w:t>A não entrega dos materiais de acordo com o solicitado, implicará na decadência do direito do licitante ao fornecimento, sem prejuízo das sanções previstas no art. 90 da Lei nº 14.133/21.</w:t>
      </w:r>
    </w:p>
    <w:p w14:paraId="0DBE3276" w14:textId="7B564C24" w:rsidR="00DD51F0" w:rsidRPr="007F3DE4"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E44BFB">
        <w:rPr>
          <w:rFonts w:ascii="Times New Roman" w:hAnsi="Times New Roman" w:cs="Times New Roman"/>
          <w:sz w:val="22"/>
          <w:szCs w:val="22"/>
        </w:rPr>
        <w:t>Os prazos de que tratam o item 16, poderão</w:t>
      </w:r>
      <w:r w:rsidRPr="007F3DE4">
        <w:rPr>
          <w:rFonts w:ascii="Times New Roman" w:hAnsi="Times New Roman" w:cs="Times New Roman"/>
          <w:sz w:val="22"/>
          <w:szCs w:val="22"/>
        </w:rPr>
        <w:t xml:space="preserve"> ser prorrogados uma vez, por igual período, quando solicitado pelo convocado durante o transcurso do prazo e desde que ocorra motivo justificado aceito pela Administração.  </w:t>
      </w:r>
    </w:p>
    <w:p w14:paraId="654AB32D" w14:textId="77777777" w:rsidR="00132F63" w:rsidRPr="000B1B97" w:rsidRDefault="00132F63" w:rsidP="000B1B97">
      <w:pPr>
        <w:jc w:val="both"/>
        <w:rPr>
          <w:rFonts w:ascii="Times New Roman" w:hAnsi="Times New Roman" w:cs="Times New Roman"/>
          <w:sz w:val="22"/>
          <w:szCs w:val="22"/>
        </w:rPr>
      </w:pPr>
      <w:bookmarkStart w:id="38" w:name="_Toc122606111"/>
    </w:p>
    <w:p w14:paraId="05A0F85D" w14:textId="6AD32DCC" w:rsidR="00DD51F0" w:rsidRPr="007F3DE4" w:rsidRDefault="00DD51F0" w:rsidP="00872326">
      <w:pPr>
        <w:pStyle w:val="PargrafodaLista"/>
        <w:numPr>
          <w:ilvl w:val="0"/>
          <w:numId w:val="27"/>
        </w:numPr>
        <w:tabs>
          <w:tab w:val="left" w:pos="426"/>
        </w:tabs>
        <w:ind w:left="0" w:firstLine="0"/>
        <w:jc w:val="both"/>
        <w:rPr>
          <w:rFonts w:ascii="Times New Roman" w:hAnsi="Times New Roman" w:cs="Times New Roman"/>
          <w:b/>
          <w:bCs/>
          <w:sz w:val="22"/>
          <w:szCs w:val="22"/>
        </w:rPr>
      </w:pPr>
      <w:r w:rsidRPr="007F3DE4">
        <w:rPr>
          <w:rFonts w:ascii="Times New Roman" w:hAnsi="Times New Roman" w:cs="Times New Roman"/>
          <w:b/>
          <w:bCs/>
          <w:sz w:val="22"/>
          <w:szCs w:val="22"/>
        </w:rPr>
        <w:t>DO RECEBIMENTO DO OBJETO E DA FISCALIZAÇÃO</w:t>
      </w:r>
    </w:p>
    <w:p w14:paraId="2B2D45B0" w14:textId="77777777" w:rsidR="007F3DE4"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7F3DE4">
        <w:rPr>
          <w:rFonts w:ascii="Times New Roman" w:hAnsi="Times New Roman" w:cs="Times New Roman"/>
          <w:sz w:val="22"/>
          <w:szCs w:val="22"/>
        </w:rPr>
        <w:t>Os critérios de recebimento e as rotinas de fiscalização do objeto encontram-se pormenorizadas no Termo de Referência, anexo deste edital.</w:t>
      </w:r>
    </w:p>
    <w:p w14:paraId="60EF9ACD" w14:textId="77777777" w:rsidR="007F3DE4" w:rsidRDefault="007F3DE4" w:rsidP="007F3DE4">
      <w:pPr>
        <w:pStyle w:val="PargrafodaLista"/>
        <w:tabs>
          <w:tab w:val="left" w:pos="567"/>
        </w:tabs>
        <w:ind w:left="0"/>
        <w:jc w:val="both"/>
        <w:rPr>
          <w:rFonts w:ascii="Times New Roman" w:hAnsi="Times New Roman" w:cs="Times New Roman"/>
          <w:sz w:val="22"/>
          <w:szCs w:val="22"/>
        </w:rPr>
      </w:pPr>
    </w:p>
    <w:p w14:paraId="10DB1ED0" w14:textId="77777777" w:rsidR="007F3DE4" w:rsidRPr="007F3DE4" w:rsidRDefault="00DD51F0" w:rsidP="00872326">
      <w:pPr>
        <w:pStyle w:val="PargrafodaLista"/>
        <w:numPr>
          <w:ilvl w:val="0"/>
          <w:numId w:val="27"/>
        </w:numPr>
        <w:tabs>
          <w:tab w:val="left" w:pos="426"/>
        </w:tabs>
        <w:ind w:left="0" w:firstLine="0"/>
        <w:jc w:val="both"/>
        <w:rPr>
          <w:rFonts w:ascii="Times New Roman" w:hAnsi="Times New Roman" w:cs="Times New Roman"/>
          <w:sz w:val="22"/>
          <w:szCs w:val="22"/>
        </w:rPr>
      </w:pPr>
      <w:r w:rsidRPr="007F3DE4">
        <w:rPr>
          <w:rFonts w:ascii="Times New Roman" w:hAnsi="Times New Roman" w:cs="Times New Roman"/>
          <w:b/>
          <w:bCs/>
          <w:sz w:val="22"/>
          <w:szCs w:val="22"/>
        </w:rPr>
        <w:t>DOS CRITÉRIOS DE MEDIÇÃO E PAGAMENTO</w:t>
      </w:r>
    </w:p>
    <w:p w14:paraId="41D1D6CE" w14:textId="77777777" w:rsidR="007F3DE4"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7F3DE4">
        <w:rPr>
          <w:rFonts w:ascii="Times New Roman" w:hAnsi="Times New Roman" w:cs="Times New Roman"/>
          <w:sz w:val="22"/>
          <w:szCs w:val="22"/>
        </w:rPr>
        <w:t>As regras acerca do pagamento são as estabelecidas no Termo de Referência, anexo deste edital.</w:t>
      </w:r>
    </w:p>
    <w:p w14:paraId="4BC4554F" w14:textId="77777777" w:rsidR="007F3DE4" w:rsidRDefault="007F3DE4" w:rsidP="007F3DE4">
      <w:pPr>
        <w:pStyle w:val="PargrafodaLista"/>
        <w:tabs>
          <w:tab w:val="left" w:pos="567"/>
        </w:tabs>
        <w:ind w:left="0"/>
        <w:jc w:val="both"/>
        <w:rPr>
          <w:rFonts w:ascii="Times New Roman" w:hAnsi="Times New Roman" w:cs="Times New Roman"/>
          <w:sz w:val="22"/>
          <w:szCs w:val="22"/>
        </w:rPr>
      </w:pPr>
    </w:p>
    <w:p w14:paraId="6ED18FE4" w14:textId="259D168F" w:rsidR="007F3DE4" w:rsidRPr="007F3DE4" w:rsidRDefault="00EC50D0" w:rsidP="00872326">
      <w:pPr>
        <w:pStyle w:val="PargrafodaLista"/>
        <w:numPr>
          <w:ilvl w:val="0"/>
          <w:numId w:val="27"/>
        </w:numPr>
        <w:tabs>
          <w:tab w:val="left" w:pos="426"/>
        </w:tabs>
        <w:ind w:left="0" w:firstLine="0"/>
        <w:jc w:val="both"/>
        <w:rPr>
          <w:rFonts w:ascii="Times New Roman" w:hAnsi="Times New Roman" w:cs="Times New Roman"/>
          <w:sz w:val="22"/>
          <w:szCs w:val="22"/>
        </w:rPr>
      </w:pPr>
      <w:r>
        <w:rPr>
          <w:rFonts w:ascii="Times New Roman" w:hAnsi="Times New Roman" w:cs="Times New Roman"/>
          <w:b/>
          <w:bCs/>
          <w:sz w:val="22"/>
          <w:szCs w:val="22"/>
        </w:rPr>
        <w:t>DA</w:t>
      </w:r>
      <w:r w:rsidR="00DD51F0" w:rsidRPr="007F3DE4">
        <w:rPr>
          <w:rFonts w:ascii="Times New Roman" w:hAnsi="Times New Roman" w:cs="Times New Roman"/>
          <w:b/>
          <w:bCs/>
          <w:sz w:val="22"/>
          <w:szCs w:val="22"/>
        </w:rPr>
        <w:t xml:space="preserve"> GESTÃO E EXTINÇÃO CONTRATUAL</w:t>
      </w:r>
    </w:p>
    <w:p w14:paraId="722580C7" w14:textId="77777777" w:rsidR="007F3DE4"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7F3DE4">
        <w:rPr>
          <w:rFonts w:ascii="Times New Roman" w:hAnsi="Times New Roman" w:cs="Times New Roman"/>
          <w:sz w:val="22"/>
          <w:szCs w:val="22"/>
        </w:rPr>
        <w:t>Os critérios para gestão, revisão e extinção contratual encontram-se pormenorizadas no Termo de Referência, anexo deste edital.</w:t>
      </w:r>
    </w:p>
    <w:p w14:paraId="1170FF1B" w14:textId="77777777" w:rsidR="007F3DE4" w:rsidRDefault="007F3DE4" w:rsidP="007F3DE4">
      <w:pPr>
        <w:pStyle w:val="PargrafodaLista"/>
        <w:tabs>
          <w:tab w:val="left" w:pos="567"/>
        </w:tabs>
        <w:ind w:left="0"/>
        <w:jc w:val="both"/>
        <w:rPr>
          <w:rFonts w:ascii="Times New Roman" w:hAnsi="Times New Roman" w:cs="Times New Roman"/>
          <w:sz w:val="22"/>
          <w:szCs w:val="22"/>
        </w:rPr>
      </w:pPr>
    </w:p>
    <w:p w14:paraId="0B866C54" w14:textId="77777777" w:rsidR="007F3DE4" w:rsidRPr="007F3DE4" w:rsidRDefault="00DD51F0" w:rsidP="00872326">
      <w:pPr>
        <w:pStyle w:val="PargrafodaLista"/>
        <w:numPr>
          <w:ilvl w:val="0"/>
          <w:numId w:val="27"/>
        </w:numPr>
        <w:tabs>
          <w:tab w:val="left" w:pos="426"/>
        </w:tabs>
        <w:ind w:left="0" w:firstLine="0"/>
        <w:jc w:val="both"/>
        <w:rPr>
          <w:rFonts w:ascii="Times New Roman" w:hAnsi="Times New Roman" w:cs="Times New Roman"/>
          <w:sz w:val="22"/>
          <w:szCs w:val="22"/>
        </w:rPr>
      </w:pPr>
      <w:r w:rsidRPr="007F3DE4">
        <w:rPr>
          <w:rFonts w:ascii="Times New Roman" w:hAnsi="Times New Roman" w:cs="Times New Roman"/>
          <w:b/>
          <w:bCs/>
          <w:sz w:val="22"/>
          <w:szCs w:val="22"/>
        </w:rPr>
        <w:t>DAS OBRIGAÇÕES DA CONTRATANTE E DA CONTRATADA</w:t>
      </w:r>
    </w:p>
    <w:p w14:paraId="0D5E624D" w14:textId="3791328F" w:rsidR="00943933" w:rsidRPr="00943933" w:rsidRDefault="00DD51F0"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7F3DE4">
        <w:rPr>
          <w:rFonts w:ascii="Times New Roman" w:hAnsi="Times New Roman" w:cs="Times New Roman"/>
          <w:sz w:val="22"/>
          <w:szCs w:val="22"/>
        </w:rPr>
        <w:t>As obrigações da Contratante e da Contratada encontram-se pormenorizadas no Termo de Referência, anexo deste edital.</w:t>
      </w:r>
      <w:bookmarkStart w:id="39" w:name="_Hlk152940375"/>
      <w:bookmarkEnd w:id="28"/>
      <w:bookmarkEnd w:id="38"/>
    </w:p>
    <w:p w14:paraId="2CF00F91" w14:textId="77777777" w:rsidR="007F3DE4" w:rsidRDefault="007F3DE4" w:rsidP="007F3DE4">
      <w:pPr>
        <w:pStyle w:val="PargrafodaLista"/>
        <w:tabs>
          <w:tab w:val="left" w:pos="567"/>
        </w:tabs>
        <w:ind w:left="0"/>
        <w:jc w:val="both"/>
        <w:rPr>
          <w:rFonts w:ascii="Times New Roman" w:hAnsi="Times New Roman" w:cs="Times New Roman"/>
          <w:sz w:val="22"/>
          <w:szCs w:val="22"/>
        </w:rPr>
      </w:pPr>
    </w:p>
    <w:p w14:paraId="58EB8332" w14:textId="77777777" w:rsidR="00943933" w:rsidRPr="005D6025" w:rsidRDefault="00943933" w:rsidP="00872326">
      <w:pPr>
        <w:pStyle w:val="PargrafodaLista"/>
        <w:numPr>
          <w:ilvl w:val="0"/>
          <w:numId w:val="27"/>
        </w:numPr>
        <w:tabs>
          <w:tab w:val="left" w:pos="426"/>
        </w:tabs>
        <w:ind w:left="0" w:firstLine="0"/>
        <w:jc w:val="both"/>
        <w:rPr>
          <w:rFonts w:ascii="Times New Roman" w:hAnsi="Times New Roman" w:cs="Times New Roman"/>
          <w:sz w:val="22"/>
          <w:szCs w:val="22"/>
        </w:rPr>
      </w:pPr>
      <w:r>
        <w:rPr>
          <w:rFonts w:ascii="Times New Roman" w:hAnsi="Times New Roman" w:cs="Times New Roman"/>
          <w:b/>
          <w:sz w:val="22"/>
          <w:szCs w:val="22"/>
        </w:rPr>
        <w:t>DA ESPECIFICAÇÃO DA GARANTIA CONTRATUAL EXIGIDA E CONDIÇÕES DE MANUTENÇÃO E ASSISTÊNCIA TÉCNICA</w:t>
      </w:r>
    </w:p>
    <w:p w14:paraId="5E1506FB" w14:textId="77777777" w:rsidR="00943933" w:rsidRPr="005D6025" w:rsidRDefault="00943933" w:rsidP="00872326">
      <w:pPr>
        <w:pStyle w:val="PargrafodaLista"/>
        <w:numPr>
          <w:ilvl w:val="1"/>
          <w:numId w:val="27"/>
        </w:numPr>
        <w:tabs>
          <w:tab w:val="left" w:pos="567"/>
        </w:tabs>
        <w:ind w:left="0" w:firstLine="0"/>
        <w:rPr>
          <w:rFonts w:ascii="Times New Roman" w:hAnsi="Times New Roman" w:cs="Times New Roman"/>
          <w:sz w:val="22"/>
          <w:szCs w:val="22"/>
        </w:rPr>
      </w:pPr>
      <w:r w:rsidRPr="005D6025">
        <w:rPr>
          <w:rFonts w:ascii="Times New Roman" w:hAnsi="Times New Roman" w:cs="Times New Roman"/>
          <w:sz w:val="22"/>
          <w:szCs w:val="22"/>
        </w:rPr>
        <w:t>As especificações da garantia contratual exigida e das condições de manutenção e assistência técnica são as estabelecidas no Termo de Referência, anexo deste edital.</w:t>
      </w:r>
    </w:p>
    <w:p w14:paraId="584D6400" w14:textId="77777777" w:rsidR="00943933" w:rsidRPr="00943933" w:rsidRDefault="00943933" w:rsidP="00943933">
      <w:pPr>
        <w:pStyle w:val="PargrafodaLista"/>
        <w:tabs>
          <w:tab w:val="left" w:pos="567"/>
        </w:tabs>
        <w:ind w:left="0"/>
        <w:jc w:val="both"/>
        <w:rPr>
          <w:rFonts w:ascii="Times New Roman" w:hAnsi="Times New Roman" w:cs="Times New Roman"/>
          <w:sz w:val="22"/>
          <w:szCs w:val="22"/>
        </w:rPr>
      </w:pPr>
    </w:p>
    <w:p w14:paraId="17C45643" w14:textId="2CEE5F4E" w:rsidR="00D16276" w:rsidRPr="003410DD" w:rsidRDefault="00D16276" w:rsidP="00872326">
      <w:pPr>
        <w:pStyle w:val="PargrafodaLista"/>
        <w:numPr>
          <w:ilvl w:val="0"/>
          <w:numId w:val="27"/>
        </w:numPr>
        <w:tabs>
          <w:tab w:val="left" w:pos="426"/>
        </w:tabs>
        <w:ind w:left="0" w:firstLine="0"/>
        <w:jc w:val="both"/>
        <w:rPr>
          <w:rFonts w:ascii="Times New Roman" w:hAnsi="Times New Roman" w:cs="Times New Roman"/>
          <w:sz w:val="22"/>
          <w:szCs w:val="22"/>
        </w:rPr>
      </w:pPr>
      <w:r w:rsidRPr="003410DD">
        <w:rPr>
          <w:rFonts w:ascii="Times New Roman" w:hAnsi="Times New Roman" w:cs="Times New Roman"/>
          <w:b/>
          <w:bCs/>
          <w:sz w:val="22"/>
          <w:szCs w:val="22"/>
        </w:rPr>
        <w:t>DO REAJUSTE</w:t>
      </w:r>
    </w:p>
    <w:p w14:paraId="728AA77B" w14:textId="4FCAF652" w:rsidR="00851D41" w:rsidRPr="00851D41" w:rsidRDefault="00851D41"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3410DD">
        <w:rPr>
          <w:rFonts w:ascii="Times New Roman" w:hAnsi="Times New Roman" w:cs="Times New Roman"/>
          <w:sz w:val="22"/>
          <w:szCs w:val="22"/>
        </w:rPr>
        <w:t>Os preços inicialmente contratados são fixos e irreajustáveis no prazo de um ano contado da data do orçamento</w:t>
      </w:r>
      <w:r w:rsidRPr="00851D41">
        <w:rPr>
          <w:rFonts w:ascii="Times New Roman" w:hAnsi="Times New Roman" w:cs="Times New Roman"/>
          <w:sz w:val="22"/>
          <w:szCs w:val="22"/>
        </w:rPr>
        <w:t xml:space="preserve"> estimado, em 31/01/2024.</w:t>
      </w:r>
    </w:p>
    <w:p w14:paraId="4A501D7A" w14:textId="119B17A3" w:rsidR="00851D41" w:rsidRPr="00851D41" w:rsidRDefault="00851D41"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51D41">
        <w:rPr>
          <w:rFonts w:ascii="Times New Roman" w:hAnsi="Times New Roman" w:cs="Times New Roman"/>
          <w:sz w:val="22"/>
          <w:szCs w:val="22"/>
        </w:rPr>
        <w:t>Após o interregno de um ano, e independentemente de pedido do Contratado, os preços iniciais serão reajustados, mediante a aplicação, pelo Contratante, do índice INPC (Índice Nacional de Preços ao Consumidor), exclusivamente para as obrigações iniciadas e concluídas após a ocorrência da anualidade</w:t>
      </w:r>
      <w:r>
        <w:rPr>
          <w:rFonts w:ascii="Times New Roman" w:hAnsi="Times New Roman" w:cs="Times New Roman"/>
          <w:sz w:val="22"/>
          <w:szCs w:val="22"/>
        </w:rPr>
        <w:t>.</w:t>
      </w:r>
    </w:p>
    <w:p w14:paraId="38DA51BE" w14:textId="05E693E5" w:rsidR="00851D41" w:rsidRPr="00851D41" w:rsidRDefault="00851D41"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51D41">
        <w:rPr>
          <w:rFonts w:ascii="Times New Roman" w:hAnsi="Times New Roman" w:cs="Times New Roman"/>
          <w:sz w:val="22"/>
          <w:szCs w:val="22"/>
        </w:rPr>
        <w:t>Nos reajustes subsequentes ao primeiro, o interregno mínimo de um ano será contado a partir dos efeitos financeiros do último reajuste.</w:t>
      </w:r>
    </w:p>
    <w:p w14:paraId="6EE3FD45" w14:textId="79C47D32" w:rsidR="00851D41" w:rsidRPr="00851D41" w:rsidRDefault="00851D41"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51D41">
        <w:rPr>
          <w:rFonts w:ascii="Times New Roman" w:hAnsi="Times New Roman" w:cs="Times New Roman"/>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0E85D168" w14:textId="0203F289" w:rsidR="00851D41" w:rsidRPr="00851D41" w:rsidRDefault="00851D41"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51D41">
        <w:rPr>
          <w:rFonts w:ascii="Times New Roman" w:hAnsi="Times New Roman" w:cs="Times New Roman"/>
          <w:sz w:val="22"/>
          <w:szCs w:val="22"/>
        </w:rPr>
        <w:t>Nas aferições finais, o índice utilizado para reajuste será, obrigatoriamente, o definitivo.</w:t>
      </w:r>
    </w:p>
    <w:p w14:paraId="76642C4E" w14:textId="6C7C1F8C" w:rsidR="00851D41" w:rsidRPr="00851D41" w:rsidRDefault="00851D41"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51D41">
        <w:rPr>
          <w:rFonts w:ascii="Times New Roman" w:hAnsi="Times New Roman" w:cs="Times New Roman"/>
          <w:sz w:val="22"/>
          <w:szCs w:val="22"/>
        </w:rPr>
        <w:t>Caso o índice estabelecido para reajustamento venha a ser extinto ou de qualquer forma não possa mais ser utilizado, será adotado, em substituição, o que vier a ser determinado pela legislação então em vigor.</w:t>
      </w:r>
    </w:p>
    <w:p w14:paraId="610B5C29" w14:textId="70D33D63" w:rsidR="00851D41" w:rsidRPr="00851D41" w:rsidRDefault="00851D41"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51D41">
        <w:rPr>
          <w:rFonts w:ascii="Times New Roman" w:hAnsi="Times New Roman" w:cs="Times New Roman"/>
          <w:sz w:val="22"/>
          <w:szCs w:val="22"/>
        </w:rPr>
        <w:t>Na ausência de previsão legal quanto ao índice substituto, as partes elegerão novo índice oficial, para reajustamento do preço do valor remanescente, por meio de termo aditivo.</w:t>
      </w:r>
    </w:p>
    <w:p w14:paraId="09C396FF" w14:textId="72E6F5B9" w:rsidR="00851D41" w:rsidRDefault="00851D41"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851D41">
        <w:rPr>
          <w:rFonts w:ascii="Times New Roman" w:hAnsi="Times New Roman" w:cs="Times New Roman"/>
          <w:sz w:val="22"/>
          <w:szCs w:val="22"/>
        </w:rPr>
        <w:t>O reajuste será realizado por apostilamento.</w:t>
      </w:r>
    </w:p>
    <w:bookmarkEnd w:id="39"/>
    <w:p w14:paraId="6D2F9E66" w14:textId="77777777" w:rsidR="00D16276" w:rsidRDefault="00D16276" w:rsidP="00D16276">
      <w:pPr>
        <w:jc w:val="both"/>
        <w:rPr>
          <w:rFonts w:ascii="Times New Roman" w:hAnsi="Times New Roman" w:cs="Times New Roman"/>
          <w:b/>
          <w:bCs/>
          <w:sz w:val="22"/>
          <w:szCs w:val="22"/>
          <w:highlight w:val="yellow"/>
        </w:rPr>
      </w:pPr>
    </w:p>
    <w:p w14:paraId="56DCA5AA" w14:textId="31F55CC7" w:rsidR="00D16276" w:rsidRDefault="00D16276" w:rsidP="00872326">
      <w:pPr>
        <w:pStyle w:val="PargrafodaLista"/>
        <w:numPr>
          <w:ilvl w:val="0"/>
          <w:numId w:val="27"/>
        </w:numPr>
        <w:tabs>
          <w:tab w:val="left" w:pos="426"/>
        </w:tabs>
        <w:ind w:left="0" w:firstLine="0"/>
        <w:jc w:val="both"/>
        <w:rPr>
          <w:rFonts w:ascii="Times New Roman" w:hAnsi="Times New Roman" w:cs="Times New Roman"/>
          <w:b/>
          <w:bCs/>
          <w:sz w:val="22"/>
          <w:szCs w:val="22"/>
        </w:rPr>
      </w:pPr>
      <w:r w:rsidRPr="00E44BFB">
        <w:rPr>
          <w:rFonts w:ascii="Times New Roman" w:hAnsi="Times New Roman" w:cs="Times New Roman"/>
          <w:b/>
          <w:bCs/>
          <w:sz w:val="22"/>
          <w:szCs w:val="22"/>
        </w:rPr>
        <w:t xml:space="preserve">DAS INFRAÇÕES </w:t>
      </w:r>
      <w:r w:rsidR="00E44BFB" w:rsidRPr="00E44BFB">
        <w:rPr>
          <w:rFonts w:ascii="Times New Roman" w:hAnsi="Times New Roman" w:cs="Times New Roman"/>
          <w:b/>
          <w:bCs/>
          <w:sz w:val="22"/>
          <w:szCs w:val="22"/>
        </w:rPr>
        <w:t xml:space="preserve">E </w:t>
      </w:r>
      <w:r w:rsidRPr="00E44BFB">
        <w:rPr>
          <w:rFonts w:ascii="Times New Roman" w:hAnsi="Times New Roman" w:cs="Times New Roman"/>
          <w:b/>
          <w:bCs/>
          <w:sz w:val="22"/>
          <w:szCs w:val="22"/>
        </w:rPr>
        <w:t>SANÇÕES</w:t>
      </w:r>
      <w:r w:rsidR="00E44BFB" w:rsidRPr="00E44BFB">
        <w:rPr>
          <w:rFonts w:ascii="Times New Roman" w:hAnsi="Times New Roman" w:cs="Times New Roman"/>
          <w:b/>
          <w:bCs/>
          <w:sz w:val="22"/>
          <w:szCs w:val="22"/>
        </w:rPr>
        <w:t xml:space="preserve"> ADMINISTRATIVAS</w:t>
      </w:r>
    </w:p>
    <w:p w14:paraId="00A9CA80" w14:textId="77777777" w:rsidR="00D0195D" w:rsidRPr="00E44BFB" w:rsidRDefault="00D0195D" w:rsidP="00872326">
      <w:pPr>
        <w:pStyle w:val="PargrafodaLista"/>
        <w:numPr>
          <w:ilvl w:val="1"/>
          <w:numId w:val="27"/>
        </w:numPr>
        <w:tabs>
          <w:tab w:val="left" w:pos="567"/>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Comete infração administrativa, nos termos da Lei nº 14.133, de 2021, o Contratado que:</w:t>
      </w:r>
    </w:p>
    <w:p w14:paraId="0CCA53CA"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Der causa à inexecução parcial do contrato;</w:t>
      </w:r>
    </w:p>
    <w:p w14:paraId="48FD2435"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Der causa à inexecução parcial do contrato que cause grave dano à Administração ou ao funcionamento dos serviços públicos ou ao interesse coletivo;</w:t>
      </w:r>
    </w:p>
    <w:p w14:paraId="3262D098"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Der causa à inexecução total do contrato;</w:t>
      </w:r>
    </w:p>
    <w:p w14:paraId="13E93661"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Deixar de entregar a documentação exigida para o certame;</w:t>
      </w:r>
    </w:p>
    <w:p w14:paraId="74D7F4F0"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lastRenderedPageBreak/>
        <w:t>Não mantiver a proposta, salvo em decorrência de fato superveniente devidamente justificado;</w:t>
      </w:r>
    </w:p>
    <w:p w14:paraId="1BDC82E4"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Não celebrar o contrato ou não entregar a documentação exigida para a contratação, quando convocado dentro do prazo de validade de sua proposta;</w:t>
      </w:r>
    </w:p>
    <w:p w14:paraId="75962749"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Ensejar o retardamento da execução ou da entrega do objeto da contratação sem motivo justificado;</w:t>
      </w:r>
    </w:p>
    <w:p w14:paraId="1C6E2025"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Apresentar declaração ou documentação falsa exigida para o certame ou execução do contrato;</w:t>
      </w:r>
    </w:p>
    <w:p w14:paraId="47D3F266"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Fraudar a contratação ou praticar ato fraudulento na execução do contrato;</w:t>
      </w:r>
    </w:p>
    <w:p w14:paraId="29070D6C"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Comportar-se de modo inidôneo ou cometer fraude de qualquer natureza;</w:t>
      </w:r>
    </w:p>
    <w:p w14:paraId="0E9A9DF6"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Praticar atos ilícitos com vistas a frustrar os objetivos do certame;</w:t>
      </w:r>
    </w:p>
    <w:p w14:paraId="5CAAA2E8" w14:textId="77777777" w:rsidR="00D0195D" w:rsidRPr="00E44BFB" w:rsidRDefault="00D0195D" w:rsidP="00872326">
      <w:pPr>
        <w:pStyle w:val="PargrafodaLista"/>
        <w:numPr>
          <w:ilvl w:val="0"/>
          <w:numId w:val="28"/>
        </w:numPr>
        <w:tabs>
          <w:tab w:val="left" w:pos="284"/>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Praticar ato lesivo previsto no art. 5º da Lei nº 12.846, de 1º de agosto de 2013.</w:t>
      </w:r>
    </w:p>
    <w:p w14:paraId="1938957F" w14:textId="77777777" w:rsidR="00D0195D" w:rsidRPr="00E44BFB" w:rsidRDefault="00D0195D" w:rsidP="00872326">
      <w:pPr>
        <w:pStyle w:val="PargrafodaLista"/>
        <w:numPr>
          <w:ilvl w:val="1"/>
          <w:numId w:val="27"/>
        </w:numPr>
        <w:tabs>
          <w:tab w:val="left" w:pos="567"/>
        </w:tabs>
        <w:ind w:left="0" w:firstLine="0"/>
        <w:jc w:val="both"/>
        <w:rPr>
          <w:rFonts w:ascii="Times New Roman" w:hAnsi="Times New Roman" w:cs="Times New Roman"/>
          <w:bCs/>
          <w:sz w:val="22"/>
          <w:szCs w:val="22"/>
        </w:rPr>
      </w:pPr>
      <w:r w:rsidRPr="00E44BFB">
        <w:rPr>
          <w:rFonts w:ascii="Times New Roman" w:hAnsi="Times New Roman" w:cs="Times New Roman"/>
          <w:bCs/>
          <w:sz w:val="22"/>
          <w:szCs w:val="22"/>
        </w:rPr>
        <w:t>Serão aplicadas ao responsável pelas infrações administrativas acima descritas as seguintes sanções:</w:t>
      </w:r>
    </w:p>
    <w:p w14:paraId="2ACBDC3D" w14:textId="77777777" w:rsidR="00D0195D" w:rsidRPr="00E44BFB" w:rsidRDefault="00D0195D" w:rsidP="00872326">
      <w:pPr>
        <w:pStyle w:val="PargrafodaLista"/>
        <w:numPr>
          <w:ilvl w:val="2"/>
          <w:numId w:val="27"/>
        </w:numPr>
        <w:tabs>
          <w:tab w:val="left" w:pos="567"/>
        </w:tabs>
        <w:ind w:left="0" w:firstLine="0"/>
        <w:jc w:val="both"/>
        <w:rPr>
          <w:rFonts w:ascii="Times New Roman" w:hAnsi="Times New Roman" w:cs="Times New Roman"/>
          <w:bCs/>
          <w:sz w:val="22"/>
          <w:szCs w:val="22"/>
        </w:rPr>
      </w:pPr>
      <w:r w:rsidRPr="00E44BFB">
        <w:rPr>
          <w:rFonts w:ascii="Times New Roman" w:hAnsi="Times New Roman" w:cs="Times New Roman"/>
          <w:b/>
          <w:bCs/>
          <w:sz w:val="22"/>
          <w:szCs w:val="22"/>
        </w:rPr>
        <w:t>Advertência</w:t>
      </w:r>
      <w:r w:rsidRPr="00E44BFB">
        <w:rPr>
          <w:rFonts w:ascii="Times New Roman" w:hAnsi="Times New Roman" w:cs="Times New Roman"/>
          <w:bCs/>
          <w:sz w:val="22"/>
          <w:szCs w:val="22"/>
        </w:rPr>
        <w:t>, quando o Contratado der causa à inexecução parcial do contrato, sempre que não se justificar a imposição de penalidade mais grave (art. 156, §2º, da Lei);</w:t>
      </w:r>
    </w:p>
    <w:p w14:paraId="69CCE55A" w14:textId="77777777" w:rsidR="00D0195D" w:rsidRPr="00E44BFB" w:rsidRDefault="00D0195D" w:rsidP="00872326">
      <w:pPr>
        <w:pStyle w:val="PargrafodaLista"/>
        <w:numPr>
          <w:ilvl w:val="2"/>
          <w:numId w:val="27"/>
        </w:numPr>
        <w:tabs>
          <w:tab w:val="left" w:pos="567"/>
        </w:tabs>
        <w:ind w:left="0" w:firstLine="0"/>
        <w:jc w:val="both"/>
        <w:rPr>
          <w:rFonts w:ascii="Times New Roman" w:hAnsi="Times New Roman" w:cs="Times New Roman"/>
          <w:bCs/>
          <w:sz w:val="22"/>
          <w:szCs w:val="22"/>
        </w:rPr>
      </w:pPr>
      <w:r w:rsidRPr="00E44BFB">
        <w:rPr>
          <w:rFonts w:ascii="Times New Roman" w:hAnsi="Times New Roman" w:cs="Times New Roman"/>
          <w:b/>
          <w:bCs/>
          <w:sz w:val="22"/>
          <w:szCs w:val="22"/>
        </w:rPr>
        <w:t>Impedimento de licitar e contratar</w:t>
      </w:r>
      <w:r w:rsidRPr="00E44BFB">
        <w:rPr>
          <w:rFonts w:ascii="Times New Roman" w:hAnsi="Times New Roman" w:cs="Times New Roman"/>
          <w:bCs/>
          <w:sz w:val="22"/>
          <w:szCs w:val="22"/>
        </w:rPr>
        <w:t>, quando praticadas as condutas descritas nas alíneas b, c, d, e, f e g do subitem acima deste Contrato, sempre que não se justificar a imposição de penalidade mais grave (art. 156, §4º, da Lei);</w:t>
      </w:r>
    </w:p>
    <w:p w14:paraId="74879BB0" w14:textId="77777777" w:rsidR="00D0195D" w:rsidRPr="00E44BFB" w:rsidRDefault="00D0195D" w:rsidP="00872326">
      <w:pPr>
        <w:pStyle w:val="PargrafodaLista"/>
        <w:numPr>
          <w:ilvl w:val="2"/>
          <w:numId w:val="27"/>
        </w:numPr>
        <w:tabs>
          <w:tab w:val="left" w:pos="567"/>
        </w:tabs>
        <w:ind w:left="0" w:firstLine="0"/>
        <w:jc w:val="both"/>
        <w:rPr>
          <w:rFonts w:ascii="Times New Roman" w:hAnsi="Times New Roman" w:cs="Times New Roman"/>
          <w:bCs/>
          <w:sz w:val="22"/>
          <w:szCs w:val="22"/>
        </w:rPr>
      </w:pPr>
      <w:r w:rsidRPr="00E44BFB">
        <w:rPr>
          <w:rFonts w:ascii="Times New Roman" w:hAnsi="Times New Roman" w:cs="Times New Roman"/>
          <w:b/>
          <w:bCs/>
          <w:sz w:val="22"/>
          <w:szCs w:val="22"/>
        </w:rPr>
        <w:t>Declaração de inidoneidade para licitar e contratar</w:t>
      </w:r>
      <w:r w:rsidRPr="00E44BFB">
        <w:rPr>
          <w:rFonts w:ascii="Times New Roman" w:hAnsi="Times New Roman" w:cs="Times New Roman"/>
          <w:bCs/>
          <w:sz w:val="22"/>
          <w:szCs w:val="22"/>
        </w:rPr>
        <w:t>, quando praticadas as condutas descritas nas alíneas h, i, j, k e l do subitem acima deste Contrato, bem como nas alíneas b, c, d, e, f e g, que justifiquem a imposição de penalidade mais grave (art. 156, §5º, da Lei)</w:t>
      </w:r>
    </w:p>
    <w:p w14:paraId="116CA1A8" w14:textId="77777777" w:rsidR="00D0195D" w:rsidRPr="00E44BFB" w:rsidRDefault="00D0195D" w:rsidP="00872326">
      <w:pPr>
        <w:pStyle w:val="PargrafodaLista"/>
        <w:numPr>
          <w:ilvl w:val="2"/>
          <w:numId w:val="27"/>
        </w:numPr>
        <w:tabs>
          <w:tab w:val="left" w:pos="567"/>
        </w:tabs>
        <w:ind w:left="0" w:firstLine="0"/>
        <w:jc w:val="both"/>
        <w:rPr>
          <w:rFonts w:ascii="Times New Roman" w:hAnsi="Times New Roman" w:cs="Times New Roman"/>
          <w:b/>
          <w:bCs/>
          <w:sz w:val="22"/>
          <w:szCs w:val="22"/>
        </w:rPr>
      </w:pPr>
      <w:r w:rsidRPr="00E44BFB">
        <w:rPr>
          <w:rFonts w:ascii="Times New Roman" w:hAnsi="Times New Roman" w:cs="Times New Roman"/>
          <w:b/>
          <w:bCs/>
          <w:sz w:val="22"/>
          <w:szCs w:val="22"/>
        </w:rPr>
        <w:t>Multa:</w:t>
      </w:r>
    </w:p>
    <w:p w14:paraId="0F82611B" w14:textId="77777777" w:rsidR="00D0195D" w:rsidRPr="00CF0EC2" w:rsidRDefault="00D0195D" w:rsidP="00872326">
      <w:pPr>
        <w:pStyle w:val="PargrafodaLista"/>
        <w:numPr>
          <w:ilvl w:val="3"/>
          <w:numId w:val="27"/>
        </w:numPr>
        <w:tabs>
          <w:tab w:val="left" w:pos="851"/>
        </w:tabs>
        <w:ind w:left="0" w:firstLine="0"/>
        <w:jc w:val="both"/>
        <w:rPr>
          <w:rFonts w:ascii="Times New Roman" w:hAnsi="Times New Roman" w:cs="Times New Roman"/>
          <w:bCs/>
          <w:sz w:val="22"/>
          <w:szCs w:val="22"/>
        </w:rPr>
      </w:pPr>
      <w:r w:rsidRPr="00CF0EC2">
        <w:rPr>
          <w:rFonts w:ascii="Times New Roman" w:hAnsi="Times New Roman" w:cs="Times New Roman"/>
          <w:bCs/>
          <w:sz w:val="22"/>
          <w:szCs w:val="22"/>
        </w:rPr>
        <w:t>Moratória de 1% (um por cento) por dia de atraso injustificado sobre</w:t>
      </w:r>
      <w:r>
        <w:rPr>
          <w:rFonts w:ascii="Times New Roman" w:hAnsi="Times New Roman" w:cs="Times New Roman"/>
          <w:bCs/>
          <w:sz w:val="22"/>
          <w:szCs w:val="22"/>
        </w:rPr>
        <w:t xml:space="preserve"> </w:t>
      </w:r>
      <w:r w:rsidRPr="00CF0EC2">
        <w:rPr>
          <w:rFonts w:ascii="Times New Roman" w:hAnsi="Times New Roman" w:cs="Times New Roman"/>
          <w:bCs/>
          <w:sz w:val="22"/>
          <w:szCs w:val="22"/>
        </w:rPr>
        <w:t>o valor da parcela inadimplida, até o limite de 30 (trinta) dias;</w:t>
      </w:r>
    </w:p>
    <w:p w14:paraId="17D40FB2" w14:textId="77777777" w:rsidR="00D0195D" w:rsidRPr="00CF0EC2" w:rsidRDefault="00D0195D" w:rsidP="00872326">
      <w:pPr>
        <w:pStyle w:val="PargrafodaLista"/>
        <w:numPr>
          <w:ilvl w:val="3"/>
          <w:numId w:val="27"/>
        </w:numPr>
        <w:tabs>
          <w:tab w:val="left" w:pos="851"/>
        </w:tabs>
        <w:ind w:left="0" w:firstLine="0"/>
        <w:jc w:val="both"/>
        <w:rPr>
          <w:rFonts w:ascii="Times New Roman" w:hAnsi="Times New Roman" w:cs="Times New Roman"/>
          <w:bCs/>
          <w:sz w:val="22"/>
          <w:szCs w:val="22"/>
        </w:rPr>
      </w:pPr>
      <w:r w:rsidRPr="00CF0EC2">
        <w:rPr>
          <w:rFonts w:ascii="Times New Roman" w:hAnsi="Times New Roman" w:cs="Times New Roman"/>
          <w:bCs/>
          <w:sz w:val="22"/>
          <w:szCs w:val="22"/>
        </w:rPr>
        <w:t xml:space="preserve"> Moratória de 1% (um por cento) por dia de atraso injustificado sobre o valor total do contrato, até o máximo de 30% (trinta por cento) pela inobservância do prazo fixado para apresentação, suplementação ou reposição da garantia.</w:t>
      </w:r>
    </w:p>
    <w:p w14:paraId="3D6ACCB2" w14:textId="77777777" w:rsidR="00D0195D" w:rsidRPr="00CF0EC2" w:rsidRDefault="00D0195D" w:rsidP="00872326">
      <w:pPr>
        <w:pStyle w:val="PargrafodaLista"/>
        <w:numPr>
          <w:ilvl w:val="3"/>
          <w:numId w:val="27"/>
        </w:numPr>
        <w:tabs>
          <w:tab w:val="left" w:pos="851"/>
        </w:tabs>
        <w:ind w:left="0" w:firstLine="0"/>
        <w:jc w:val="both"/>
        <w:rPr>
          <w:rFonts w:ascii="Times New Roman" w:hAnsi="Times New Roman" w:cs="Times New Roman"/>
          <w:bCs/>
          <w:sz w:val="22"/>
          <w:szCs w:val="22"/>
        </w:rPr>
      </w:pPr>
      <w:r w:rsidRPr="00CF0EC2">
        <w:rPr>
          <w:rFonts w:ascii="Times New Roman" w:hAnsi="Times New Roman" w:cs="Times New Roman"/>
          <w:bCs/>
          <w:sz w:val="22"/>
          <w:szCs w:val="22"/>
        </w:rPr>
        <w:t>O atraso superior a 30 (trinta) dias autoriza a Administração a promover a rescisão do contrato por descumprimento ou cumprimento irregular de suas cláusulas, conforme dispõe o inciso I do art. 137 da Lei n. 14.133, de 2021.</w:t>
      </w:r>
    </w:p>
    <w:p w14:paraId="453BA8DF" w14:textId="77777777" w:rsidR="00D0195D" w:rsidRPr="00CF0EC2" w:rsidRDefault="00D0195D" w:rsidP="00872326">
      <w:pPr>
        <w:pStyle w:val="PargrafodaLista"/>
        <w:numPr>
          <w:ilvl w:val="3"/>
          <w:numId w:val="27"/>
        </w:numPr>
        <w:tabs>
          <w:tab w:val="left" w:pos="851"/>
        </w:tabs>
        <w:ind w:left="0" w:firstLine="0"/>
        <w:jc w:val="both"/>
        <w:rPr>
          <w:rFonts w:ascii="Times New Roman" w:hAnsi="Times New Roman" w:cs="Times New Roman"/>
          <w:bCs/>
          <w:sz w:val="22"/>
          <w:szCs w:val="22"/>
        </w:rPr>
      </w:pPr>
      <w:r w:rsidRPr="00CF0EC2">
        <w:rPr>
          <w:rFonts w:ascii="Times New Roman" w:hAnsi="Times New Roman" w:cs="Times New Roman"/>
          <w:bCs/>
          <w:sz w:val="22"/>
          <w:szCs w:val="22"/>
        </w:rPr>
        <w:t>Compensatória de 30% (trinta por cento) sobre o valor total do contrato, no cas</w:t>
      </w:r>
      <w:r>
        <w:rPr>
          <w:rFonts w:ascii="Times New Roman" w:hAnsi="Times New Roman" w:cs="Times New Roman"/>
          <w:bCs/>
          <w:sz w:val="22"/>
          <w:szCs w:val="22"/>
        </w:rPr>
        <w:t>o de inexecução total do objeto.</w:t>
      </w:r>
    </w:p>
    <w:p w14:paraId="1CCA558B" w14:textId="77777777" w:rsidR="00D0195D" w:rsidRPr="00E07D9C" w:rsidRDefault="00D0195D" w:rsidP="00872326">
      <w:pPr>
        <w:pStyle w:val="PargrafodaLista"/>
        <w:numPr>
          <w:ilvl w:val="1"/>
          <w:numId w:val="27"/>
        </w:numPr>
        <w:tabs>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A aplicação das sanções previstas neste Contrato não exclui, em hipótese alguma, a obrigação de reparação integral do dano causado ao Contratante (art. 156, §9º)</w:t>
      </w:r>
      <w:r>
        <w:rPr>
          <w:rFonts w:ascii="Times New Roman" w:hAnsi="Times New Roman" w:cs="Times New Roman"/>
          <w:bCs/>
          <w:sz w:val="22"/>
          <w:szCs w:val="22"/>
        </w:rPr>
        <w:t>.</w:t>
      </w:r>
    </w:p>
    <w:p w14:paraId="194089DE" w14:textId="77777777" w:rsidR="00D0195D" w:rsidRPr="00E07D9C" w:rsidRDefault="00D0195D" w:rsidP="00872326">
      <w:pPr>
        <w:pStyle w:val="PargrafodaLista"/>
        <w:numPr>
          <w:ilvl w:val="1"/>
          <w:numId w:val="27"/>
        </w:numPr>
        <w:tabs>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Todas as sanções previstas neste Contrato poderão ser aplicadas cumulativamente com a multa (art. 156, §7º).</w:t>
      </w:r>
    </w:p>
    <w:p w14:paraId="5BF5D15A" w14:textId="77777777" w:rsidR="00D0195D" w:rsidRPr="00E07D9C" w:rsidRDefault="00D0195D" w:rsidP="00872326">
      <w:pPr>
        <w:pStyle w:val="PargrafodaLista"/>
        <w:numPr>
          <w:ilvl w:val="2"/>
          <w:numId w:val="27"/>
        </w:numPr>
        <w:tabs>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Antes da aplicação da multa será facultada a defesa do interessado no prazo de 15 (quinze) dias úteis, contado da data de sua intimação (art. 157)</w:t>
      </w:r>
      <w:r>
        <w:rPr>
          <w:rFonts w:ascii="Times New Roman" w:hAnsi="Times New Roman" w:cs="Times New Roman"/>
          <w:bCs/>
          <w:sz w:val="22"/>
          <w:szCs w:val="22"/>
        </w:rPr>
        <w:t>.</w:t>
      </w:r>
    </w:p>
    <w:p w14:paraId="006D6362" w14:textId="77777777" w:rsidR="00D0195D" w:rsidRPr="00E07D9C" w:rsidRDefault="00D0195D" w:rsidP="00872326">
      <w:pPr>
        <w:pStyle w:val="PargrafodaLista"/>
        <w:numPr>
          <w:ilvl w:val="2"/>
          <w:numId w:val="27"/>
        </w:numPr>
        <w:tabs>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Se a multa aplicada e as indenizações cabíveis forem superiores ao valor do pagamento eventualmente devido pelo Contratante ao Contratado, além da perda desse valor, a diferença será descontada da garantia prestada ou</w:t>
      </w:r>
      <w:r>
        <w:rPr>
          <w:rFonts w:ascii="Times New Roman" w:hAnsi="Times New Roman" w:cs="Times New Roman"/>
          <w:bCs/>
          <w:sz w:val="22"/>
          <w:szCs w:val="22"/>
        </w:rPr>
        <w:t xml:space="preserve"> </w:t>
      </w:r>
      <w:r w:rsidRPr="00E07D9C">
        <w:rPr>
          <w:rFonts w:ascii="Times New Roman" w:hAnsi="Times New Roman" w:cs="Times New Roman"/>
          <w:bCs/>
          <w:sz w:val="22"/>
          <w:szCs w:val="22"/>
        </w:rPr>
        <w:t>será cobrada judicialmente (art. 156, §8º).</w:t>
      </w:r>
    </w:p>
    <w:p w14:paraId="7F8A5979" w14:textId="77777777" w:rsidR="00D0195D" w:rsidRPr="00E07D9C" w:rsidRDefault="00D0195D" w:rsidP="00872326">
      <w:pPr>
        <w:pStyle w:val="PargrafodaLista"/>
        <w:numPr>
          <w:ilvl w:val="2"/>
          <w:numId w:val="27"/>
        </w:numPr>
        <w:tabs>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Previamente ao encaminhamento à cobrança judicial, a multa poderá ser recolhida administrativamente no prazo máximo de 30 (trinta) dias, a contar da data do recebimento da comunicação enviada pela autoridade</w:t>
      </w:r>
      <w:r>
        <w:rPr>
          <w:rFonts w:ascii="Times New Roman" w:hAnsi="Times New Roman" w:cs="Times New Roman"/>
          <w:bCs/>
          <w:sz w:val="22"/>
          <w:szCs w:val="22"/>
        </w:rPr>
        <w:t xml:space="preserve"> </w:t>
      </w:r>
      <w:r w:rsidRPr="00E07D9C">
        <w:rPr>
          <w:rFonts w:ascii="Times New Roman" w:hAnsi="Times New Roman" w:cs="Times New Roman"/>
          <w:bCs/>
          <w:sz w:val="22"/>
          <w:szCs w:val="22"/>
        </w:rPr>
        <w:t>competente.</w:t>
      </w:r>
    </w:p>
    <w:p w14:paraId="799783F8" w14:textId="77777777" w:rsidR="00D0195D" w:rsidRDefault="00D0195D" w:rsidP="00872326">
      <w:pPr>
        <w:pStyle w:val="PargrafodaLista"/>
        <w:numPr>
          <w:ilvl w:val="1"/>
          <w:numId w:val="27"/>
        </w:numPr>
        <w:tabs>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4AEC6FE" w14:textId="77777777" w:rsidR="00D0195D" w:rsidRPr="00E07D9C" w:rsidRDefault="00D0195D" w:rsidP="00872326">
      <w:pPr>
        <w:pStyle w:val="PargrafodaLista"/>
        <w:numPr>
          <w:ilvl w:val="1"/>
          <w:numId w:val="27"/>
        </w:numPr>
        <w:tabs>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Na aplicação das sanções serão considerados (art. 156, §1º):</w:t>
      </w:r>
    </w:p>
    <w:p w14:paraId="0014C888" w14:textId="77777777" w:rsidR="00D0195D" w:rsidRPr="00E07D9C" w:rsidRDefault="00D0195D" w:rsidP="00872326">
      <w:pPr>
        <w:pStyle w:val="PargrafodaLista"/>
        <w:numPr>
          <w:ilvl w:val="0"/>
          <w:numId w:val="29"/>
        </w:numPr>
        <w:tabs>
          <w:tab w:val="left" w:pos="284"/>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A natureza e a gravidade da infração cometida;</w:t>
      </w:r>
    </w:p>
    <w:p w14:paraId="385DBD1C" w14:textId="77777777" w:rsidR="00D0195D" w:rsidRPr="00E07D9C" w:rsidRDefault="00D0195D" w:rsidP="00872326">
      <w:pPr>
        <w:pStyle w:val="PargrafodaLista"/>
        <w:numPr>
          <w:ilvl w:val="0"/>
          <w:numId w:val="29"/>
        </w:numPr>
        <w:tabs>
          <w:tab w:val="left" w:pos="284"/>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As peculiaridades do caso concreto;</w:t>
      </w:r>
    </w:p>
    <w:p w14:paraId="7F2C9B62" w14:textId="77777777" w:rsidR="00D0195D" w:rsidRPr="00E07D9C" w:rsidRDefault="00D0195D" w:rsidP="00872326">
      <w:pPr>
        <w:pStyle w:val="PargrafodaLista"/>
        <w:numPr>
          <w:ilvl w:val="0"/>
          <w:numId w:val="29"/>
        </w:numPr>
        <w:tabs>
          <w:tab w:val="left" w:pos="284"/>
          <w:tab w:val="left" w:pos="567"/>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As circunstâncias agravantes ou atenuantes;</w:t>
      </w:r>
    </w:p>
    <w:p w14:paraId="6D51FFA0" w14:textId="77777777" w:rsidR="00D0195D" w:rsidRPr="00D0195D" w:rsidRDefault="00D0195D" w:rsidP="00872326">
      <w:pPr>
        <w:pStyle w:val="PargrafodaLista"/>
        <w:numPr>
          <w:ilvl w:val="0"/>
          <w:numId w:val="29"/>
        </w:numPr>
        <w:tabs>
          <w:tab w:val="left" w:pos="284"/>
          <w:tab w:val="left" w:pos="567"/>
        </w:tabs>
        <w:ind w:left="0" w:firstLine="0"/>
        <w:jc w:val="both"/>
        <w:rPr>
          <w:rFonts w:ascii="Times New Roman" w:hAnsi="Times New Roman" w:cs="Times New Roman"/>
          <w:bCs/>
          <w:sz w:val="22"/>
          <w:szCs w:val="22"/>
        </w:rPr>
      </w:pPr>
      <w:r w:rsidRPr="00D0195D">
        <w:rPr>
          <w:rFonts w:ascii="Times New Roman" w:hAnsi="Times New Roman" w:cs="Times New Roman"/>
          <w:bCs/>
          <w:sz w:val="22"/>
          <w:szCs w:val="22"/>
        </w:rPr>
        <w:t>Os danos que dela provierem para o Contratante;</w:t>
      </w:r>
    </w:p>
    <w:p w14:paraId="7DC8953B" w14:textId="77777777" w:rsidR="00D0195D" w:rsidRPr="00D0195D" w:rsidRDefault="00D0195D" w:rsidP="00872326">
      <w:pPr>
        <w:pStyle w:val="PargrafodaLista"/>
        <w:numPr>
          <w:ilvl w:val="0"/>
          <w:numId w:val="29"/>
        </w:numPr>
        <w:tabs>
          <w:tab w:val="left" w:pos="284"/>
          <w:tab w:val="left" w:pos="567"/>
        </w:tabs>
        <w:ind w:left="0" w:firstLine="0"/>
        <w:jc w:val="both"/>
        <w:rPr>
          <w:rFonts w:ascii="Times New Roman" w:hAnsi="Times New Roman" w:cs="Times New Roman"/>
          <w:bCs/>
          <w:sz w:val="22"/>
          <w:szCs w:val="22"/>
        </w:rPr>
      </w:pPr>
      <w:r w:rsidRPr="00D0195D">
        <w:rPr>
          <w:rFonts w:ascii="Times New Roman" w:hAnsi="Times New Roman" w:cs="Times New Roman"/>
          <w:bCs/>
          <w:sz w:val="22"/>
          <w:szCs w:val="22"/>
        </w:rPr>
        <w:t>A implantação ou o aperfeiçoamento de programa de integridade, conforme normas e orientações dos órgãos de controle.</w:t>
      </w:r>
    </w:p>
    <w:p w14:paraId="1311FF3C" w14:textId="77777777" w:rsidR="00D0195D" w:rsidRPr="00D0195D" w:rsidRDefault="00D0195D"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0195D">
        <w:rPr>
          <w:rFonts w:ascii="Times New Roman" w:hAnsi="Times New Roman" w:cs="Times New Roman"/>
          <w:bCs/>
          <w:sz w:val="22"/>
          <w:szCs w:val="22"/>
        </w:rPr>
        <w:t xml:space="preserve">Os atos previstos como infrações administrativas na Lei nº 14.133, de 2021, ou em outras leis de licitações e contratos da Administração Pública que também sejam tipificados como atos lesivos na Lei nº </w:t>
      </w:r>
      <w:r w:rsidRPr="00D0195D">
        <w:rPr>
          <w:rFonts w:ascii="Times New Roman" w:hAnsi="Times New Roman" w:cs="Times New Roman"/>
          <w:bCs/>
          <w:sz w:val="22"/>
          <w:szCs w:val="22"/>
        </w:rPr>
        <w:lastRenderedPageBreak/>
        <w:t>12.846, de 2013, serão apurados e julgados conjuntamente, nos mesmos autos, observados o rito procedimental e autoridade competente definidos na referida Lei (art. 159).</w:t>
      </w:r>
    </w:p>
    <w:p w14:paraId="34794B95" w14:textId="77777777" w:rsidR="00D0195D" w:rsidRPr="00D0195D" w:rsidRDefault="00D0195D"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0195D">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Pr>
          <w:rFonts w:ascii="Times New Roman" w:hAnsi="Times New Roman" w:cs="Times New Roman"/>
          <w:sz w:val="22"/>
          <w:szCs w:val="22"/>
        </w:rPr>
        <w:t>.</w:t>
      </w:r>
    </w:p>
    <w:p w14:paraId="2C55621B" w14:textId="2B1C112B" w:rsidR="00D0195D" w:rsidRPr="00D0195D" w:rsidRDefault="00D0195D" w:rsidP="00872326">
      <w:pPr>
        <w:pStyle w:val="PargrafodaLista"/>
        <w:numPr>
          <w:ilvl w:val="1"/>
          <w:numId w:val="27"/>
        </w:numPr>
        <w:tabs>
          <w:tab w:val="left" w:pos="567"/>
        </w:tabs>
        <w:ind w:left="0" w:firstLine="0"/>
        <w:jc w:val="both"/>
        <w:rPr>
          <w:rFonts w:ascii="Times New Roman" w:hAnsi="Times New Roman" w:cs="Times New Roman"/>
          <w:sz w:val="22"/>
          <w:szCs w:val="22"/>
        </w:rPr>
      </w:pPr>
      <w:r w:rsidRPr="00D0195D">
        <w:rPr>
          <w:rFonts w:ascii="Times New Roman" w:hAnsi="Times New Roman" w:cs="Times New Roman"/>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r>
        <w:rPr>
          <w:rFonts w:ascii="Times New Roman" w:hAnsi="Times New Roman" w:cs="Times New Roman"/>
          <w:sz w:val="22"/>
          <w:szCs w:val="22"/>
        </w:rPr>
        <w:t>.</w:t>
      </w:r>
    </w:p>
    <w:p w14:paraId="62A16A84" w14:textId="43E61287" w:rsidR="00D0195D" w:rsidRPr="00D0195D" w:rsidRDefault="00D0195D" w:rsidP="00872326">
      <w:pPr>
        <w:pStyle w:val="PargrafodaLista"/>
        <w:numPr>
          <w:ilvl w:val="1"/>
          <w:numId w:val="27"/>
        </w:numPr>
        <w:tabs>
          <w:tab w:val="left" w:pos="709"/>
        </w:tabs>
        <w:ind w:left="0" w:firstLine="0"/>
        <w:jc w:val="both"/>
        <w:rPr>
          <w:rFonts w:ascii="Times New Roman" w:hAnsi="Times New Roman" w:cs="Times New Roman"/>
          <w:sz w:val="22"/>
          <w:szCs w:val="22"/>
        </w:rPr>
      </w:pPr>
      <w:r w:rsidRPr="00D0195D">
        <w:rPr>
          <w:rFonts w:ascii="Times New Roman" w:hAnsi="Times New Roman" w:cs="Times New Roman"/>
          <w:sz w:val="22"/>
          <w:szCs w:val="22"/>
        </w:rPr>
        <w:t>As sanções de impedimento de licitar e contratar e declaração de inidoneidade para licitar ou contratar são passíveis de reabilitação na forma do art. 163 da Lei nº 14.133/21.</w:t>
      </w:r>
    </w:p>
    <w:p w14:paraId="65803972" w14:textId="46BFB741" w:rsidR="00D0195D" w:rsidRPr="00D0195D" w:rsidRDefault="00D0195D" w:rsidP="00872326">
      <w:pPr>
        <w:pStyle w:val="PargrafodaLista"/>
        <w:numPr>
          <w:ilvl w:val="1"/>
          <w:numId w:val="27"/>
        </w:numPr>
        <w:tabs>
          <w:tab w:val="left" w:pos="709"/>
        </w:tabs>
        <w:ind w:left="0" w:firstLine="0"/>
        <w:jc w:val="both"/>
        <w:rPr>
          <w:rFonts w:ascii="Times New Roman" w:hAnsi="Times New Roman" w:cs="Times New Roman"/>
          <w:sz w:val="22"/>
          <w:szCs w:val="22"/>
        </w:rPr>
      </w:pPr>
      <w:r w:rsidRPr="00D0195D">
        <w:rPr>
          <w:rFonts w:ascii="Times New Roman" w:hAnsi="Times New Roman" w:cs="Times New Roman"/>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1535AD6" w14:textId="77777777" w:rsidR="00D0195D" w:rsidRDefault="00D0195D" w:rsidP="00D0195D">
      <w:pPr>
        <w:pStyle w:val="PargrafodaLista"/>
        <w:tabs>
          <w:tab w:val="left" w:pos="426"/>
        </w:tabs>
        <w:ind w:left="0"/>
        <w:jc w:val="both"/>
        <w:rPr>
          <w:rFonts w:ascii="Times New Roman" w:hAnsi="Times New Roman" w:cs="Times New Roman"/>
          <w:b/>
          <w:bCs/>
          <w:sz w:val="22"/>
          <w:szCs w:val="22"/>
        </w:rPr>
      </w:pPr>
    </w:p>
    <w:p w14:paraId="3F1CD222" w14:textId="77777777" w:rsidR="00FE0FBC" w:rsidRDefault="00D16276" w:rsidP="00872326">
      <w:pPr>
        <w:pStyle w:val="PargrafodaLista"/>
        <w:numPr>
          <w:ilvl w:val="0"/>
          <w:numId w:val="27"/>
        </w:numPr>
        <w:tabs>
          <w:tab w:val="left" w:pos="426"/>
        </w:tabs>
        <w:ind w:left="0" w:firstLine="0"/>
        <w:jc w:val="both"/>
        <w:rPr>
          <w:rFonts w:ascii="Times New Roman" w:hAnsi="Times New Roman" w:cs="Times New Roman"/>
          <w:b/>
          <w:bCs/>
          <w:sz w:val="22"/>
          <w:szCs w:val="22"/>
        </w:rPr>
      </w:pPr>
      <w:r w:rsidRPr="00FE0FBC">
        <w:rPr>
          <w:rFonts w:ascii="Times New Roman" w:hAnsi="Times New Roman" w:cs="Times New Roman"/>
          <w:b/>
          <w:bCs/>
          <w:sz w:val="22"/>
          <w:szCs w:val="22"/>
        </w:rPr>
        <w:t>DA ADJUDICAÇÃO E HOMOLOGAÇÃO</w:t>
      </w:r>
    </w:p>
    <w:p w14:paraId="5D56E047" w14:textId="77777777" w:rsidR="00FE0FBC" w:rsidRDefault="00FE0FBC"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FE0FBC">
        <w:rPr>
          <w:rFonts w:ascii="Times New Roman" w:hAnsi="Times New Roman" w:cs="Times New Roman"/>
          <w:sz w:val="22"/>
          <w:szCs w:val="22"/>
        </w:rPr>
        <w:t>O objeto da licitação será adjudicado ao licitante declarado vencedor, por ato do Pregoeiro, caso não haja interposição de recurso, ou pela autoridade competente, após a regular decisão dos recursos apresentados.</w:t>
      </w:r>
    </w:p>
    <w:p w14:paraId="069A8165" w14:textId="68E6E665" w:rsidR="00FE0FBC" w:rsidRPr="00FE0FBC" w:rsidRDefault="00FE0FBC"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FE0FBC">
        <w:rPr>
          <w:rFonts w:ascii="Times New Roman" w:hAnsi="Times New Roman" w:cs="Times New Roman"/>
          <w:sz w:val="22"/>
          <w:szCs w:val="22"/>
        </w:rPr>
        <w:t>Após a fase recursal, constatada a regularidade dos atos praticados, a autoridade competente homologará o procedimento licitatório.</w:t>
      </w:r>
    </w:p>
    <w:p w14:paraId="7CB8DDE6" w14:textId="77777777" w:rsidR="00FE0FBC" w:rsidRDefault="00FE0FBC" w:rsidP="00FE0FBC">
      <w:pPr>
        <w:pStyle w:val="PargrafodaLista"/>
        <w:tabs>
          <w:tab w:val="left" w:pos="426"/>
        </w:tabs>
        <w:ind w:left="0"/>
        <w:jc w:val="both"/>
        <w:rPr>
          <w:rFonts w:ascii="Times New Roman" w:hAnsi="Times New Roman" w:cs="Times New Roman"/>
          <w:b/>
          <w:bCs/>
          <w:sz w:val="22"/>
          <w:szCs w:val="22"/>
        </w:rPr>
      </w:pPr>
    </w:p>
    <w:p w14:paraId="1DE33281" w14:textId="77777777" w:rsidR="00FE0FBC" w:rsidRDefault="00D16276" w:rsidP="00872326">
      <w:pPr>
        <w:pStyle w:val="PargrafodaLista"/>
        <w:numPr>
          <w:ilvl w:val="0"/>
          <w:numId w:val="27"/>
        </w:numPr>
        <w:tabs>
          <w:tab w:val="left" w:pos="426"/>
        </w:tabs>
        <w:ind w:left="0" w:firstLine="0"/>
        <w:jc w:val="both"/>
        <w:rPr>
          <w:rFonts w:ascii="Times New Roman" w:hAnsi="Times New Roman" w:cs="Times New Roman"/>
          <w:b/>
          <w:bCs/>
          <w:sz w:val="22"/>
          <w:szCs w:val="22"/>
        </w:rPr>
      </w:pPr>
      <w:bookmarkStart w:id="40" w:name="_Toc122606112"/>
      <w:r w:rsidRPr="00FE0FBC">
        <w:rPr>
          <w:rFonts w:ascii="Times New Roman" w:hAnsi="Times New Roman" w:cs="Times New Roman"/>
          <w:b/>
          <w:bCs/>
          <w:sz w:val="22"/>
          <w:szCs w:val="22"/>
        </w:rPr>
        <w:t>DA IMPUGNAÇÃO AO EDITAL E DO PEDIDO DE ESCLARECIMENTO</w:t>
      </w:r>
      <w:bookmarkEnd w:id="40"/>
    </w:p>
    <w:p w14:paraId="21B86DCD" w14:textId="77777777" w:rsidR="00692F08" w:rsidRDefault="00692F08"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FE0FBC">
        <w:rPr>
          <w:rFonts w:ascii="Times New Roman" w:hAnsi="Times New Roman" w:cs="Times New Roman"/>
          <w:sz w:val="22"/>
          <w:szCs w:val="22"/>
        </w:rPr>
        <w:t xml:space="preserve">Qualquer pessoa é parte legítima para impugnar este Edital por irregularidade na aplicação da </w:t>
      </w:r>
      <w:hyperlink r:id="rId53" w:history="1">
        <w:r w:rsidRPr="00FE0FBC">
          <w:rPr>
            <w:rStyle w:val="Hyperlink"/>
            <w:rFonts w:ascii="Times New Roman" w:hAnsi="Times New Roman" w:cs="Times New Roman"/>
            <w:sz w:val="22"/>
            <w:szCs w:val="22"/>
          </w:rPr>
          <w:t>Lei nº 14.133, de 2021</w:t>
        </w:r>
      </w:hyperlink>
      <w:r w:rsidRPr="00FE0FBC">
        <w:rPr>
          <w:rFonts w:ascii="Times New Roman" w:hAnsi="Times New Roman" w:cs="Times New Roman"/>
          <w:sz w:val="22"/>
          <w:szCs w:val="22"/>
        </w:rPr>
        <w:t>, devendo protocolar o pedido até 3 (três) dias úteis antes da data da abertura do certame.</w:t>
      </w:r>
    </w:p>
    <w:p w14:paraId="52BD6B63" w14:textId="77777777" w:rsidR="00692F08" w:rsidRDefault="00692F08"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3D4200C5" w14:textId="77777777" w:rsidR="00692F08" w:rsidRDefault="00692F08"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 xml:space="preserve">A impugnação e o pedido de esclarecimento poderão ser realizados por forma eletrônica, pelo e-mail </w:t>
      </w:r>
      <w:hyperlink r:id="rId54" w:history="1">
        <w:r w:rsidRPr="00692F08">
          <w:rPr>
            <w:rStyle w:val="Hyperlink"/>
            <w:rFonts w:ascii="Times New Roman" w:hAnsi="Times New Roman" w:cs="Times New Roman"/>
            <w:sz w:val="22"/>
            <w:szCs w:val="22"/>
          </w:rPr>
          <w:t>comissao.licitacao@toledo.pr.gov.br</w:t>
        </w:r>
      </w:hyperlink>
      <w:r w:rsidRPr="00692F08">
        <w:rPr>
          <w:rFonts w:ascii="Times New Roman" w:hAnsi="Times New Roman" w:cs="Times New Roman"/>
          <w:sz w:val="22"/>
          <w:szCs w:val="22"/>
        </w:rPr>
        <w:t>.</w:t>
      </w:r>
    </w:p>
    <w:p w14:paraId="57BE474B" w14:textId="77777777" w:rsidR="00692F08" w:rsidRDefault="00692F08"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As impugnações e pedidos de esclarecimentos não suspendem os prazos previstos no certame.</w:t>
      </w:r>
    </w:p>
    <w:p w14:paraId="4D2EE1FB" w14:textId="77777777" w:rsidR="00692F08" w:rsidRDefault="00692F08"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A concessão de efeito suspensivo à impugnação é medida excepcional e deverá ser motivada pelo Pregoeiro ou Agente de Contratação, nos autos do processo de licitação e devidamente publicada.</w:t>
      </w:r>
    </w:p>
    <w:p w14:paraId="47C61158" w14:textId="1AA037C6" w:rsidR="00692F08" w:rsidRPr="00692F08" w:rsidRDefault="00692F08"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Acolhida ou rejeitada a impugnação será definida e publicada nova data para realização do certame ou declarada sua nulidade.</w:t>
      </w:r>
    </w:p>
    <w:p w14:paraId="384A4481" w14:textId="77777777" w:rsidR="00FE0FBC" w:rsidRDefault="00FE0FBC" w:rsidP="00692F08">
      <w:pPr>
        <w:pStyle w:val="PargrafodaLista"/>
        <w:tabs>
          <w:tab w:val="left" w:pos="426"/>
        </w:tabs>
        <w:jc w:val="both"/>
        <w:rPr>
          <w:rFonts w:ascii="Times New Roman" w:hAnsi="Times New Roman" w:cs="Times New Roman"/>
          <w:b/>
          <w:bCs/>
          <w:sz w:val="22"/>
          <w:szCs w:val="22"/>
        </w:rPr>
      </w:pPr>
    </w:p>
    <w:p w14:paraId="17FF7CE9" w14:textId="77777777" w:rsidR="00692F08" w:rsidRDefault="00D16276" w:rsidP="00872326">
      <w:pPr>
        <w:pStyle w:val="PargrafodaLista"/>
        <w:numPr>
          <w:ilvl w:val="0"/>
          <w:numId w:val="27"/>
        </w:numPr>
        <w:tabs>
          <w:tab w:val="left" w:pos="426"/>
        </w:tabs>
        <w:ind w:left="0" w:firstLine="0"/>
        <w:jc w:val="both"/>
        <w:rPr>
          <w:rFonts w:ascii="Times New Roman" w:hAnsi="Times New Roman" w:cs="Times New Roman"/>
          <w:b/>
          <w:bCs/>
          <w:sz w:val="22"/>
          <w:szCs w:val="22"/>
        </w:rPr>
      </w:pPr>
      <w:r w:rsidRPr="00692F08">
        <w:rPr>
          <w:rFonts w:ascii="Times New Roman" w:hAnsi="Times New Roman" w:cs="Times New Roman"/>
          <w:b/>
          <w:bCs/>
          <w:sz w:val="22"/>
          <w:szCs w:val="22"/>
        </w:rPr>
        <w:t>DA CONDUTA DE PREVENÇÃO DE FRAUDE E CORRUPÇÃO</w:t>
      </w:r>
    </w:p>
    <w:p w14:paraId="65BD2A8D" w14:textId="77777777" w:rsidR="00692F08" w:rsidRPr="00692F08" w:rsidRDefault="00692F08"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 Para os propósitos desta cláusula, definem-se as seguintes práticas:</w:t>
      </w:r>
    </w:p>
    <w:p w14:paraId="25164D8C" w14:textId="77777777" w:rsidR="00692F08" w:rsidRPr="00733D30" w:rsidRDefault="00692F08" w:rsidP="00692F08">
      <w:pPr>
        <w:pStyle w:val="PargrafodaLista"/>
        <w:numPr>
          <w:ilvl w:val="0"/>
          <w:numId w:val="17"/>
        </w:numPr>
        <w:tabs>
          <w:tab w:val="left" w:pos="284"/>
        </w:tabs>
        <w:ind w:left="0" w:firstLine="0"/>
        <w:jc w:val="both"/>
        <w:rPr>
          <w:rFonts w:ascii="Times New Roman" w:hAnsi="Times New Roman" w:cs="Times New Roman"/>
          <w:sz w:val="22"/>
          <w:szCs w:val="22"/>
        </w:rPr>
      </w:pPr>
      <w:r w:rsidRPr="00733D30">
        <w:rPr>
          <w:rFonts w:ascii="Times New Roman" w:hAnsi="Times New Roman" w:cs="Times New Roman"/>
          <w:sz w:val="22"/>
          <w:szCs w:val="22"/>
        </w:rPr>
        <w:t>“</w:t>
      </w:r>
      <w:r w:rsidRPr="00733D30">
        <w:rPr>
          <w:rFonts w:ascii="Times New Roman" w:hAnsi="Times New Roman" w:cs="Times New Roman"/>
          <w:b/>
          <w:bCs/>
          <w:sz w:val="22"/>
          <w:szCs w:val="22"/>
        </w:rPr>
        <w:t>prática corrupta</w:t>
      </w:r>
      <w:r w:rsidRPr="00733D30">
        <w:rPr>
          <w:rFonts w:ascii="Times New Roman" w:hAnsi="Times New Roman" w:cs="Times New Roman"/>
          <w:sz w:val="22"/>
          <w:szCs w:val="22"/>
        </w:rPr>
        <w:t>”: oferecer, dar, receber ou solicitar, direta ou indiretamente, qualquer vantagem com o objetivo de influenciar a ação de servidor público no processo de licitação ou na execução de contrato;</w:t>
      </w:r>
    </w:p>
    <w:p w14:paraId="63A9C408" w14:textId="77777777" w:rsidR="00692F08" w:rsidRPr="00733D30" w:rsidRDefault="00692F08" w:rsidP="00692F08">
      <w:pPr>
        <w:pStyle w:val="PargrafodaLista"/>
        <w:numPr>
          <w:ilvl w:val="0"/>
          <w:numId w:val="17"/>
        </w:numPr>
        <w:tabs>
          <w:tab w:val="left" w:pos="284"/>
        </w:tabs>
        <w:ind w:left="0" w:firstLine="0"/>
        <w:jc w:val="both"/>
        <w:rPr>
          <w:rFonts w:ascii="Times New Roman" w:hAnsi="Times New Roman" w:cs="Times New Roman"/>
          <w:sz w:val="22"/>
          <w:szCs w:val="22"/>
        </w:rPr>
      </w:pPr>
      <w:r w:rsidRPr="00733D30">
        <w:rPr>
          <w:rFonts w:ascii="Times New Roman" w:hAnsi="Times New Roman" w:cs="Times New Roman"/>
          <w:sz w:val="22"/>
          <w:szCs w:val="22"/>
        </w:rPr>
        <w:t>“</w:t>
      </w:r>
      <w:r w:rsidRPr="00733D30">
        <w:rPr>
          <w:rFonts w:ascii="Times New Roman" w:hAnsi="Times New Roman" w:cs="Times New Roman"/>
          <w:b/>
          <w:bCs/>
          <w:sz w:val="22"/>
          <w:szCs w:val="22"/>
        </w:rPr>
        <w:t>prática fraudulenta</w:t>
      </w:r>
      <w:r w:rsidRPr="00733D30">
        <w:rPr>
          <w:rFonts w:ascii="Times New Roman" w:hAnsi="Times New Roman" w:cs="Times New Roman"/>
          <w:sz w:val="22"/>
          <w:szCs w:val="22"/>
        </w:rPr>
        <w:t>”: a falsificação ou omissão dos fatos, com o objetivo de influenciar o processo de licitação ou de execução de contrato;</w:t>
      </w:r>
    </w:p>
    <w:p w14:paraId="02D24E63" w14:textId="77777777" w:rsidR="00692F08" w:rsidRPr="00733D30" w:rsidRDefault="00692F08" w:rsidP="00692F08">
      <w:pPr>
        <w:pStyle w:val="PargrafodaLista"/>
        <w:numPr>
          <w:ilvl w:val="0"/>
          <w:numId w:val="17"/>
        </w:numPr>
        <w:tabs>
          <w:tab w:val="left" w:pos="284"/>
        </w:tabs>
        <w:ind w:left="0" w:firstLine="0"/>
        <w:jc w:val="both"/>
        <w:rPr>
          <w:rFonts w:ascii="Times New Roman" w:hAnsi="Times New Roman" w:cs="Times New Roman"/>
          <w:sz w:val="22"/>
          <w:szCs w:val="22"/>
        </w:rPr>
      </w:pPr>
      <w:r w:rsidRPr="00733D30">
        <w:rPr>
          <w:rFonts w:ascii="Times New Roman" w:hAnsi="Times New Roman" w:cs="Times New Roman"/>
          <w:sz w:val="22"/>
          <w:szCs w:val="22"/>
        </w:rPr>
        <w:t>“</w:t>
      </w:r>
      <w:r w:rsidRPr="00733D30">
        <w:rPr>
          <w:rFonts w:ascii="Times New Roman" w:hAnsi="Times New Roman" w:cs="Times New Roman"/>
          <w:b/>
          <w:bCs/>
          <w:sz w:val="22"/>
          <w:szCs w:val="22"/>
        </w:rPr>
        <w:t>prática colusiva</w:t>
      </w:r>
      <w:r w:rsidRPr="00733D30">
        <w:rPr>
          <w:rFonts w:ascii="Times New Roman" w:hAnsi="Times New Roman" w:cs="Times New Roman"/>
          <w:sz w:val="22"/>
          <w:szCs w:val="22"/>
        </w:rPr>
        <w:t>”: esquematizar ou estabelecer um acordo entre dois ou mais licitantes, com ou sem o conhecimento de representantes ou prepostos do órgão licitador, visando estabelecer preços em níveis artificiais e não-competitivos;</w:t>
      </w:r>
    </w:p>
    <w:p w14:paraId="5915D985" w14:textId="77777777" w:rsidR="00692F08" w:rsidRPr="00733D30" w:rsidRDefault="00692F08" w:rsidP="00692F08">
      <w:pPr>
        <w:pStyle w:val="PargrafodaLista"/>
        <w:numPr>
          <w:ilvl w:val="0"/>
          <w:numId w:val="17"/>
        </w:numPr>
        <w:tabs>
          <w:tab w:val="left" w:pos="284"/>
        </w:tabs>
        <w:ind w:left="0" w:firstLine="0"/>
        <w:jc w:val="both"/>
        <w:rPr>
          <w:rFonts w:ascii="Times New Roman" w:hAnsi="Times New Roman" w:cs="Times New Roman"/>
          <w:sz w:val="22"/>
          <w:szCs w:val="22"/>
        </w:rPr>
      </w:pPr>
      <w:r w:rsidRPr="00733D30">
        <w:rPr>
          <w:rFonts w:ascii="Times New Roman" w:hAnsi="Times New Roman" w:cs="Times New Roman"/>
          <w:sz w:val="22"/>
          <w:szCs w:val="22"/>
        </w:rPr>
        <w:lastRenderedPageBreak/>
        <w:t>“</w:t>
      </w:r>
      <w:r w:rsidRPr="00733D30">
        <w:rPr>
          <w:rFonts w:ascii="Times New Roman" w:hAnsi="Times New Roman" w:cs="Times New Roman"/>
          <w:b/>
          <w:bCs/>
          <w:sz w:val="22"/>
          <w:szCs w:val="22"/>
        </w:rPr>
        <w:t>prática coercitiva</w:t>
      </w:r>
      <w:r w:rsidRPr="00733D30">
        <w:rPr>
          <w:rFonts w:ascii="Times New Roman" w:hAnsi="Times New Roman" w:cs="Times New Roman"/>
          <w:sz w:val="22"/>
          <w:szCs w:val="22"/>
        </w:rPr>
        <w:t>”: causar dano ou ameaçar causar dano, direta ou indiretamente, às pessoas ou sua propriedade, visando influenciar sua participação em um processo licitatório ou afetar a execução do contrato.</w:t>
      </w:r>
    </w:p>
    <w:p w14:paraId="3646ADF1" w14:textId="77777777" w:rsidR="00692F08" w:rsidRPr="00733D30" w:rsidRDefault="00692F08" w:rsidP="00692F08">
      <w:pPr>
        <w:pStyle w:val="PargrafodaLista"/>
        <w:numPr>
          <w:ilvl w:val="0"/>
          <w:numId w:val="17"/>
        </w:numPr>
        <w:tabs>
          <w:tab w:val="left" w:pos="284"/>
        </w:tabs>
        <w:ind w:left="0" w:firstLine="0"/>
        <w:jc w:val="both"/>
        <w:rPr>
          <w:rFonts w:ascii="Times New Roman" w:hAnsi="Times New Roman" w:cs="Times New Roman"/>
          <w:sz w:val="22"/>
          <w:szCs w:val="22"/>
        </w:rPr>
      </w:pPr>
      <w:r w:rsidRPr="00733D30">
        <w:rPr>
          <w:rFonts w:ascii="Times New Roman" w:hAnsi="Times New Roman" w:cs="Times New Roman"/>
          <w:sz w:val="22"/>
          <w:szCs w:val="22"/>
        </w:rPr>
        <w:t>“</w:t>
      </w:r>
      <w:r w:rsidRPr="00733D30">
        <w:rPr>
          <w:rFonts w:ascii="Times New Roman" w:hAnsi="Times New Roman" w:cs="Times New Roman"/>
          <w:b/>
          <w:bCs/>
          <w:sz w:val="22"/>
          <w:szCs w:val="22"/>
        </w:rPr>
        <w:t>prática obstrutiva</w:t>
      </w:r>
      <w:r w:rsidRPr="00733D30">
        <w:rPr>
          <w:rFonts w:ascii="Times New Roman" w:hAnsi="Times New Roman" w:cs="Times New Roman"/>
          <w:sz w:val="22"/>
          <w:szCs w:val="22"/>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346FF4E" w14:textId="77777777" w:rsidR="00692F08" w:rsidRDefault="00692F08" w:rsidP="00692F08">
      <w:pPr>
        <w:pStyle w:val="PargrafodaLista"/>
        <w:tabs>
          <w:tab w:val="left" w:pos="426"/>
        </w:tabs>
        <w:ind w:left="0"/>
        <w:jc w:val="both"/>
        <w:rPr>
          <w:rFonts w:ascii="Times New Roman" w:hAnsi="Times New Roman" w:cs="Times New Roman"/>
          <w:b/>
          <w:bCs/>
          <w:sz w:val="22"/>
          <w:szCs w:val="22"/>
        </w:rPr>
      </w:pPr>
    </w:p>
    <w:p w14:paraId="12F11019" w14:textId="77777777" w:rsidR="00692F08" w:rsidRDefault="00D16276" w:rsidP="00872326">
      <w:pPr>
        <w:pStyle w:val="PargrafodaLista"/>
        <w:numPr>
          <w:ilvl w:val="0"/>
          <w:numId w:val="27"/>
        </w:numPr>
        <w:tabs>
          <w:tab w:val="left" w:pos="426"/>
        </w:tabs>
        <w:ind w:left="0" w:firstLine="0"/>
        <w:jc w:val="both"/>
        <w:rPr>
          <w:rFonts w:ascii="Times New Roman" w:hAnsi="Times New Roman" w:cs="Times New Roman"/>
          <w:b/>
          <w:bCs/>
          <w:sz w:val="22"/>
          <w:szCs w:val="22"/>
        </w:rPr>
      </w:pPr>
      <w:bookmarkStart w:id="41" w:name="_Toc122606113"/>
      <w:r w:rsidRPr="00692F08">
        <w:rPr>
          <w:rFonts w:ascii="Times New Roman" w:hAnsi="Times New Roman" w:cs="Times New Roman"/>
          <w:b/>
          <w:bCs/>
          <w:sz w:val="22"/>
          <w:szCs w:val="22"/>
        </w:rPr>
        <w:t>DAS DISPOSIÇÕES GERAIS</w:t>
      </w:r>
      <w:bookmarkEnd w:id="41"/>
      <w:r w:rsidRPr="00692F08">
        <w:rPr>
          <w:rFonts w:ascii="Times New Roman" w:hAnsi="Times New Roman" w:cs="Times New Roman"/>
          <w:b/>
          <w:bCs/>
          <w:sz w:val="22"/>
          <w:szCs w:val="22"/>
        </w:rPr>
        <w:t xml:space="preserve"> </w:t>
      </w:r>
    </w:p>
    <w:p w14:paraId="25396B36" w14:textId="77777777" w:rsidR="00692F08" w:rsidRDefault="00D16276"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Será divulgada ata da sessão pública no sistema eletrônico.</w:t>
      </w:r>
    </w:p>
    <w:p w14:paraId="0132B063" w14:textId="77777777" w:rsidR="00692F08" w:rsidRDefault="00D16276"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73485BE" w14:textId="77777777" w:rsidR="00692F08" w:rsidRDefault="00D16276"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Todas as referências de tempo no Edital, no aviso e durante a sessão pública observarão o horário de Brasília - DF.</w:t>
      </w:r>
    </w:p>
    <w:p w14:paraId="4C51257B" w14:textId="77777777" w:rsidR="00692F08" w:rsidRDefault="00D16276"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A homologação do resultado desta licitação não implicará direito à contratação.</w:t>
      </w:r>
    </w:p>
    <w:p w14:paraId="16D9F4F2" w14:textId="77777777" w:rsidR="00692F08" w:rsidRDefault="00D16276"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BC16C2" w14:textId="77777777" w:rsidR="00692F08" w:rsidRDefault="00D16276"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91DF0EF" w14:textId="77777777" w:rsidR="00692F08" w:rsidRDefault="00D16276"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4B8481E" w14:textId="77777777" w:rsidR="00692F08" w:rsidRDefault="00D16276"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05350EBB" w14:textId="77777777" w:rsidR="00692F08" w:rsidRDefault="00D16276" w:rsidP="00872326">
      <w:pPr>
        <w:pStyle w:val="PargrafodaLista"/>
        <w:numPr>
          <w:ilvl w:val="1"/>
          <w:numId w:val="27"/>
        </w:numPr>
        <w:tabs>
          <w:tab w:val="left" w:pos="567"/>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Em caso de divergência existente entre o detalhamento dos descritivos dos itens registrados na página eletrônica da Bolsa de Licitações e Leilões do Brasil Ltda www.bll.org.br e as especificações constantes no Termo de Referência, PARA EFEITO DE PROPOSTA, ENTREGA E RECEBIMENTO DO OBJETO prevalecerão às últimas.</w:t>
      </w:r>
    </w:p>
    <w:p w14:paraId="1EE8C2E0" w14:textId="77777777" w:rsidR="00692F08" w:rsidRDefault="00D16276" w:rsidP="00872326">
      <w:pPr>
        <w:pStyle w:val="PargrafodaLista"/>
        <w:numPr>
          <w:ilvl w:val="1"/>
          <w:numId w:val="27"/>
        </w:numPr>
        <w:tabs>
          <w:tab w:val="left" w:pos="709"/>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 xml:space="preserve">O Edital e seus anexos estão disponíveis, na íntegra, no Portal Nacional de Contratações Públicas (PNCP) e endereço eletrônico </w:t>
      </w:r>
      <w:hyperlink r:id="rId55" w:history="1">
        <w:r w:rsidR="00A45C9A" w:rsidRPr="00692F08">
          <w:rPr>
            <w:rStyle w:val="Hyperlink"/>
            <w:rFonts w:ascii="Times New Roman" w:hAnsi="Times New Roman" w:cs="Times New Roman"/>
            <w:sz w:val="22"/>
            <w:szCs w:val="22"/>
          </w:rPr>
          <w:t>https://www.toledo.pr.gov.br/</w:t>
        </w:r>
      </w:hyperlink>
      <w:r w:rsidRPr="00692F08">
        <w:rPr>
          <w:rFonts w:ascii="Times New Roman" w:hAnsi="Times New Roman" w:cs="Times New Roman"/>
          <w:sz w:val="22"/>
          <w:szCs w:val="22"/>
        </w:rPr>
        <w:t>.</w:t>
      </w:r>
    </w:p>
    <w:p w14:paraId="4E0AA96D" w14:textId="6288D28E" w:rsidR="004665C9" w:rsidRPr="00692F08" w:rsidRDefault="00D16276" w:rsidP="00872326">
      <w:pPr>
        <w:pStyle w:val="PargrafodaLista"/>
        <w:numPr>
          <w:ilvl w:val="1"/>
          <w:numId w:val="27"/>
        </w:numPr>
        <w:tabs>
          <w:tab w:val="left" w:pos="709"/>
        </w:tabs>
        <w:ind w:left="0" w:firstLine="0"/>
        <w:jc w:val="both"/>
        <w:rPr>
          <w:rFonts w:ascii="Times New Roman" w:hAnsi="Times New Roman" w:cs="Times New Roman"/>
          <w:b/>
          <w:bCs/>
          <w:sz w:val="22"/>
          <w:szCs w:val="22"/>
        </w:rPr>
      </w:pPr>
      <w:r w:rsidRPr="00692F08">
        <w:rPr>
          <w:rFonts w:ascii="Times New Roman" w:hAnsi="Times New Roman" w:cs="Times New Roman"/>
          <w:sz w:val="22"/>
          <w:szCs w:val="22"/>
        </w:rPr>
        <w:t>Integram este Edital, para todos os fins e efeitos, os seguintes anexos</w:t>
      </w:r>
      <w:r w:rsidR="004665C9" w:rsidRPr="00692F08">
        <w:rPr>
          <w:rFonts w:ascii="Times New Roman" w:hAnsi="Times New Roman" w:cs="Times New Roman"/>
          <w:sz w:val="22"/>
          <w:szCs w:val="22"/>
        </w:rPr>
        <w:t>:</w:t>
      </w:r>
    </w:p>
    <w:p w14:paraId="0A1294AA" w14:textId="2438B126" w:rsidR="004665C9" w:rsidRPr="000D7936" w:rsidRDefault="004665C9" w:rsidP="00D16276">
      <w:pPr>
        <w:pStyle w:val="PargrafodaLista"/>
        <w:numPr>
          <w:ilvl w:val="0"/>
          <w:numId w:val="18"/>
        </w:numPr>
        <w:tabs>
          <w:tab w:val="left" w:pos="284"/>
        </w:tabs>
        <w:ind w:left="0" w:firstLine="0"/>
        <w:jc w:val="both"/>
        <w:rPr>
          <w:rFonts w:ascii="Times New Roman" w:hAnsi="Times New Roman" w:cs="Times New Roman"/>
          <w:sz w:val="22"/>
          <w:szCs w:val="22"/>
        </w:rPr>
      </w:pPr>
      <w:r w:rsidRPr="000D7936">
        <w:rPr>
          <w:rFonts w:ascii="Times New Roman" w:hAnsi="Times New Roman" w:cs="Times New Roman"/>
          <w:sz w:val="22"/>
          <w:szCs w:val="22"/>
        </w:rPr>
        <w:t xml:space="preserve">ANEXO I - </w:t>
      </w:r>
      <w:r w:rsidR="00DC4D10">
        <w:rPr>
          <w:rFonts w:ascii="Times New Roman" w:hAnsi="Times New Roman" w:cs="Times New Roman"/>
          <w:sz w:val="22"/>
          <w:szCs w:val="22"/>
        </w:rPr>
        <w:t>Descrição Detalhada do Objeto</w:t>
      </w:r>
    </w:p>
    <w:p w14:paraId="05DDFDFA" w14:textId="77777777" w:rsidR="004665C9" w:rsidRPr="000D7936" w:rsidRDefault="004665C9" w:rsidP="00D16276">
      <w:pPr>
        <w:pStyle w:val="PargrafodaLista"/>
        <w:numPr>
          <w:ilvl w:val="0"/>
          <w:numId w:val="18"/>
        </w:numPr>
        <w:tabs>
          <w:tab w:val="left" w:pos="284"/>
        </w:tabs>
        <w:ind w:left="0" w:firstLine="0"/>
        <w:jc w:val="both"/>
        <w:rPr>
          <w:rFonts w:ascii="Times New Roman" w:hAnsi="Times New Roman" w:cs="Times New Roman"/>
          <w:sz w:val="22"/>
          <w:szCs w:val="22"/>
        </w:rPr>
      </w:pPr>
      <w:r w:rsidRPr="000D7936">
        <w:rPr>
          <w:rFonts w:ascii="Times New Roman" w:hAnsi="Times New Roman" w:cs="Times New Roman"/>
          <w:sz w:val="22"/>
          <w:szCs w:val="22"/>
        </w:rPr>
        <w:t>ANEXO II - Termo de Referência</w:t>
      </w:r>
    </w:p>
    <w:p w14:paraId="3065067C" w14:textId="77777777" w:rsidR="004665C9" w:rsidRPr="000D7936" w:rsidRDefault="004665C9" w:rsidP="004665C9">
      <w:pPr>
        <w:pStyle w:val="PargrafodaLista"/>
        <w:tabs>
          <w:tab w:val="left" w:pos="284"/>
        </w:tabs>
        <w:ind w:left="0"/>
        <w:jc w:val="both"/>
        <w:rPr>
          <w:rFonts w:ascii="Times New Roman" w:hAnsi="Times New Roman" w:cs="Times New Roman"/>
          <w:sz w:val="22"/>
          <w:szCs w:val="22"/>
        </w:rPr>
      </w:pPr>
      <w:r>
        <w:rPr>
          <w:rFonts w:ascii="Times New Roman" w:hAnsi="Times New Roman" w:cs="Times New Roman"/>
          <w:sz w:val="22"/>
          <w:szCs w:val="22"/>
        </w:rPr>
        <w:t xml:space="preserve">- </w:t>
      </w:r>
      <w:r w:rsidRPr="000D7936">
        <w:rPr>
          <w:rFonts w:ascii="Times New Roman" w:hAnsi="Times New Roman" w:cs="Times New Roman"/>
          <w:sz w:val="22"/>
          <w:szCs w:val="22"/>
        </w:rPr>
        <w:t>Apêndice do Anexo II – Estudo Técnico Preliminar</w:t>
      </w:r>
    </w:p>
    <w:p w14:paraId="2EB69266" w14:textId="77777777" w:rsidR="004665C9" w:rsidRDefault="004665C9" w:rsidP="00D16276">
      <w:pPr>
        <w:pStyle w:val="PargrafodaLista"/>
        <w:numPr>
          <w:ilvl w:val="0"/>
          <w:numId w:val="18"/>
        </w:numPr>
        <w:tabs>
          <w:tab w:val="left" w:pos="284"/>
        </w:tabs>
        <w:ind w:left="0" w:firstLine="0"/>
        <w:jc w:val="both"/>
        <w:rPr>
          <w:rFonts w:ascii="Times New Roman" w:hAnsi="Times New Roman" w:cs="Times New Roman"/>
          <w:sz w:val="22"/>
          <w:szCs w:val="22"/>
        </w:rPr>
      </w:pPr>
      <w:r w:rsidRPr="000D7936">
        <w:rPr>
          <w:rFonts w:ascii="Times New Roman" w:hAnsi="Times New Roman" w:cs="Times New Roman"/>
          <w:sz w:val="22"/>
          <w:szCs w:val="22"/>
        </w:rPr>
        <w:t xml:space="preserve">ANEXO III – </w:t>
      </w:r>
      <w:r>
        <w:rPr>
          <w:rFonts w:ascii="Times New Roman" w:hAnsi="Times New Roman" w:cs="Times New Roman"/>
          <w:sz w:val="22"/>
          <w:szCs w:val="22"/>
        </w:rPr>
        <w:t>Modelo de Proposta</w:t>
      </w:r>
    </w:p>
    <w:p w14:paraId="2D1B143E" w14:textId="77777777" w:rsidR="004665C9" w:rsidRDefault="004665C9" w:rsidP="00D16276">
      <w:pPr>
        <w:pStyle w:val="PargrafodaLista"/>
        <w:numPr>
          <w:ilvl w:val="0"/>
          <w:numId w:val="18"/>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ANEXO IV – Declarações Unificadas</w:t>
      </w:r>
    </w:p>
    <w:p w14:paraId="02E4696A" w14:textId="77777777" w:rsidR="004665C9" w:rsidRDefault="004665C9" w:rsidP="00D16276">
      <w:pPr>
        <w:pStyle w:val="PargrafodaLista"/>
        <w:numPr>
          <w:ilvl w:val="0"/>
          <w:numId w:val="18"/>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ANEXO V – Declarações para fins de assinatura do contrato</w:t>
      </w:r>
    </w:p>
    <w:p w14:paraId="0FACC7A6" w14:textId="77777777" w:rsidR="004665C9" w:rsidRPr="0032770D" w:rsidRDefault="004665C9" w:rsidP="00D16276">
      <w:pPr>
        <w:pStyle w:val="PargrafodaLista"/>
        <w:numPr>
          <w:ilvl w:val="0"/>
          <w:numId w:val="18"/>
        </w:numPr>
        <w:tabs>
          <w:tab w:val="left" w:pos="284"/>
        </w:tabs>
        <w:ind w:left="0" w:firstLine="0"/>
        <w:jc w:val="both"/>
        <w:rPr>
          <w:rFonts w:ascii="Times New Roman" w:hAnsi="Times New Roman" w:cs="Times New Roman"/>
          <w:sz w:val="22"/>
          <w:szCs w:val="22"/>
        </w:rPr>
      </w:pPr>
      <w:r>
        <w:rPr>
          <w:rFonts w:ascii="Times New Roman" w:hAnsi="Times New Roman" w:cs="Times New Roman"/>
          <w:sz w:val="22"/>
          <w:szCs w:val="22"/>
        </w:rPr>
        <w:t xml:space="preserve">ANEXO VI - </w:t>
      </w:r>
      <w:r w:rsidRPr="000D7936">
        <w:rPr>
          <w:rFonts w:ascii="Times New Roman" w:hAnsi="Times New Roman" w:cs="Times New Roman"/>
          <w:sz w:val="22"/>
          <w:szCs w:val="22"/>
        </w:rPr>
        <w:t>Minuta de Termo de Contrato</w:t>
      </w:r>
    </w:p>
    <w:p w14:paraId="7273F15D" w14:textId="77777777" w:rsidR="004665C9" w:rsidRDefault="004665C9" w:rsidP="004665C9">
      <w:pPr>
        <w:jc w:val="both"/>
        <w:rPr>
          <w:rFonts w:ascii="Times New Roman" w:hAnsi="Times New Roman" w:cs="Times New Roman"/>
          <w:sz w:val="22"/>
          <w:szCs w:val="22"/>
        </w:rPr>
      </w:pPr>
    </w:p>
    <w:p w14:paraId="64FF6742" w14:textId="77777777" w:rsidR="004665C9" w:rsidRPr="000D7936" w:rsidRDefault="004665C9" w:rsidP="004665C9">
      <w:pPr>
        <w:jc w:val="both"/>
        <w:rPr>
          <w:rFonts w:ascii="Times New Roman" w:hAnsi="Times New Roman" w:cs="Times New Roman"/>
          <w:sz w:val="22"/>
          <w:szCs w:val="22"/>
        </w:rPr>
      </w:pPr>
    </w:p>
    <w:p w14:paraId="35292D2A" w14:textId="1858D96B" w:rsidR="004665C9" w:rsidRPr="000D7936" w:rsidRDefault="004665C9" w:rsidP="004665C9">
      <w:pPr>
        <w:jc w:val="right"/>
        <w:rPr>
          <w:rFonts w:ascii="Times New Roman" w:hAnsi="Times New Roman" w:cs="Times New Roman"/>
          <w:sz w:val="22"/>
          <w:szCs w:val="22"/>
        </w:rPr>
      </w:pPr>
      <w:r>
        <w:rPr>
          <w:rFonts w:ascii="Times New Roman" w:hAnsi="Times New Roman" w:cs="Times New Roman"/>
          <w:sz w:val="22"/>
          <w:szCs w:val="22"/>
        </w:rPr>
        <w:t>Toledo</w:t>
      </w:r>
      <w:r w:rsidRPr="000D7936">
        <w:rPr>
          <w:rFonts w:ascii="Times New Roman" w:hAnsi="Times New Roman" w:cs="Times New Roman"/>
          <w:sz w:val="22"/>
          <w:szCs w:val="22"/>
        </w:rPr>
        <w:t xml:space="preserve">, </w:t>
      </w:r>
      <w:r w:rsidR="00EB14FC">
        <w:rPr>
          <w:rFonts w:ascii="Times New Roman" w:hAnsi="Times New Roman" w:cs="Times New Roman"/>
          <w:sz w:val="22"/>
          <w:szCs w:val="22"/>
        </w:rPr>
        <w:t>1</w:t>
      </w:r>
      <w:r w:rsidR="00904737">
        <w:rPr>
          <w:rFonts w:ascii="Times New Roman" w:hAnsi="Times New Roman" w:cs="Times New Roman"/>
          <w:sz w:val="22"/>
          <w:szCs w:val="22"/>
        </w:rPr>
        <w:t>8</w:t>
      </w:r>
      <w:r w:rsidR="00EB14FC">
        <w:rPr>
          <w:rFonts w:ascii="Times New Roman" w:hAnsi="Times New Roman" w:cs="Times New Roman"/>
          <w:sz w:val="22"/>
          <w:szCs w:val="22"/>
        </w:rPr>
        <w:t xml:space="preserve"> </w:t>
      </w:r>
      <w:r w:rsidRPr="000D7936">
        <w:rPr>
          <w:rFonts w:ascii="Times New Roman" w:hAnsi="Times New Roman" w:cs="Times New Roman"/>
          <w:sz w:val="22"/>
          <w:szCs w:val="22"/>
        </w:rPr>
        <w:t xml:space="preserve">de </w:t>
      </w:r>
      <w:r w:rsidR="00EB14FC">
        <w:rPr>
          <w:rFonts w:ascii="Times New Roman" w:hAnsi="Times New Roman" w:cs="Times New Roman"/>
          <w:sz w:val="22"/>
          <w:szCs w:val="22"/>
        </w:rPr>
        <w:t>março</w:t>
      </w:r>
      <w:r w:rsidRPr="000D7936">
        <w:rPr>
          <w:rFonts w:ascii="Times New Roman" w:hAnsi="Times New Roman" w:cs="Times New Roman"/>
          <w:sz w:val="22"/>
          <w:szCs w:val="22"/>
        </w:rPr>
        <w:t xml:space="preserve"> de 20</w:t>
      </w:r>
      <w:r>
        <w:rPr>
          <w:rFonts w:ascii="Times New Roman" w:hAnsi="Times New Roman" w:cs="Times New Roman"/>
          <w:sz w:val="22"/>
          <w:szCs w:val="22"/>
        </w:rPr>
        <w:t>2</w:t>
      </w:r>
      <w:r w:rsidR="00A45C9A">
        <w:rPr>
          <w:rFonts w:ascii="Times New Roman" w:hAnsi="Times New Roman" w:cs="Times New Roman"/>
          <w:sz w:val="22"/>
          <w:szCs w:val="22"/>
        </w:rPr>
        <w:t>4</w:t>
      </w:r>
      <w:r w:rsidR="00EB14FC">
        <w:rPr>
          <w:rFonts w:ascii="Times New Roman" w:hAnsi="Times New Roman" w:cs="Times New Roman"/>
          <w:sz w:val="22"/>
          <w:szCs w:val="22"/>
        </w:rPr>
        <w:t>.</w:t>
      </w:r>
    </w:p>
    <w:p w14:paraId="07B6641A" w14:textId="77777777" w:rsidR="004665C9" w:rsidRDefault="004665C9" w:rsidP="004665C9">
      <w:pPr>
        <w:jc w:val="both"/>
        <w:rPr>
          <w:rFonts w:ascii="Times New Roman" w:hAnsi="Times New Roman" w:cs="Times New Roman"/>
          <w:sz w:val="22"/>
          <w:szCs w:val="22"/>
        </w:rPr>
      </w:pPr>
    </w:p>
    <w:p w14:paraId="7B2AE3A0" w14:textId="77777777" w:rsidR="004665C9" w:rsidRDefault="004665C9" w:rsidP="004665C9">
      <w:pPr>
        <w:jc w:val="both"/>
        <w:rPr>
          <w:rFonts w:ascii="Times New Roman" w:hAnsi="Times New Roman" w:cs="Times New Roman"/>
          <w:sz w:val="22"/>
          <w:szCs w:val="22"/>
        </w:rPr>
      </w:pPr>
    </w:p>
    <w:p w14:paraId="376B7B72" w14:textId="77777777" w:rsidR="004665C9" w:rsidRPr="000D7936" w:rsidRDefault="004665C9" w:rsidP="004665C9">
      <w:pPr>
        <w:jc w:val="both"/>
        <w:rPr>
          <w:rFonts w:ascii="Times New Roman" w:hAnsi="Times New Roman" w:cs="Times New Roman"/>
          <w:sz w:val="22"/>
          <w:szCs w:val="22"/>
        </w:rPr>
      </w:pPr>
    </w:p>
    <w:p w14:paraId="316B83E1" w14:textId="3AA41626" w:rsidR="004665C9" w:rsidRPr="00EB14FC" w:rsidRDefault="004665C9" w:rsidP="004665C9">
      <w:pPr>
        <w:jc w:val="center"/>
        <w:rPr>
          <w:rFonts w:ascii="Times New Roman" w:hAnsi="Times New Roman" w:cs="Times New Roman"/>
          <w:b/>
          <w:bCs/>
          <w:sz w:val="22"/>
          <w:szCs w:val="22"/>
        </w:rPr>
      </w:pPr>
      <w:r w:rsidRPr="00EB14FC">
        <w:rPr>
          <w:rFonts w:ascii="Times New Roman" w:hAnsi="Times New Roman" w:cs="Times New Roman"/>
          <w:b/>
          <w:bCs/>
          <w:sz w:val="22"/>
          <w:szCs w:val="22"/>
        </w:rPr>
        <w:t>ANDR</w:t>
      </w:r>
      <w:r w:rsidR="00EA7647" w:rsidRPr="00EB14FC">
        <w:rPr>
          <w:rFonts w:ascii="Times New Roman" w:hAnsi="Times New Roman" w:cs="Times New Roman"/>
          <w:b/>
          <w:bCs/>
          <w:sz w:val="22"/>
          <w:szCs w:val="22"/>
        </w:rPr>
        <w:t>É</w:t>
      </w:r>
      <w:r w:rsidRPr="00EB14FC">
        <w:rPr>
          <w:rFonts w:ascii="Times New Roman" w:hAnsi="Times New Roman" w:cs="Times New Roman"/>
          <w:b/>
          <w:bCs/>
          <w:sz w:val="22"/>
          <w:szCs w:val="22"/>
        </w:rPr>
        <w:t xml:space="preserve"> DALLA VECCHIA</w:t>
      </w:r>
    </w:p>
    <w:p w14:paraId="04AF22D0" w14:textId="77777777" w:rsidR="004665C9" w:rsidRDefault="004665C9" w:rsidP="004665C9">
      <w:pPr>
        <w:jc w:val="center"/>
        <w:rPr>
          <w:rFonts w:ascii="Times New Roman" w:hAnsi="Times New Roman" w:cs="Times New Roman"/>
          <w:b/>
          <w:bCs/>
          <w:sz w:val="22"/>
          <w:szCs w:val="22"/>
        </w:rPr>
      </w:pPr>
      <w:r w:rsidRPr="00EB14FC">
        <w:rPr>
          <w:rFonts w:ascii="Times New Roman" w:hAnsi="Times New Roman" w:cs="Times New Roman"/>
          <w:b/>
          <w:bCs/>
          <w:sz w:val="22"/>
          <w:szCs w:val="22"/>
        </w:rPr>
        <w:t>PREGOEIRO</w:t>
      </w:r>
    </w:p>
    <w:p w14:paraId="18355265" w14:textId="77777777" w:rsidR="000D7936" w:rsidRDefault="000D7936" w:rsidP="000D7936">
      <w:pPr>
        <w:jc w:val="center"/>
        <w:rPr>
          <w:rFonts w:ascii="Times New Roman" w:hAnsi="Times New Roman" w:cs="Times New Roman"/>
          <w:b/>
          <w:bCs/>
          <w:sz w:val="22"/>
          <w:szCs w:val="22"/>
        </w:rPr>
        <w:sectPr w:rsidR="000D7936" w:rsidSect="002B0A60">
          <w:headerReference w:type="default" r:id="rId56"/>
          <w:footerReference w:type="default" r:id="rId57"/>
          <w:headerReference w:type="first" r:id="rId58"/>
          <w:footerReference w:type="first" r:id="rId59"/>
          <w:pgSz w:w="11906" w:h="16838" w:code="9"/>
          <w:pgMar w:top="1418" w:right="1134" w:bottom="709" w:left="1134" w:header="426" w:footer="352" w:gutter="0"/>
          <w:cols w:space="708"/>
          <w:docGrid w:linePitch="360"/>
        </w:sectPr>
      </w:pPr>
    </w:p>
    <w:p w14:paraId="50A69BE5" w14:textId="77777777" w:rsidR="000D7936" w:rsidRPr="00081CFA" w:rsidRDefault="000D7936" w:rsidP="000D7936">
      <w:pPr>
        <w:overflowPunct w:val="0"/>
        <w:autoSpaceDE w:val="0"/>
        <w:autoSpaceDN w:val="0"/>
        <w:adjustRightInd w:val="0"/>
        <w:jc w:val="center"/>
        <w:textAlignment w:val="baseline"/>
        <w:outlineLvl w:val="0"/>
        <w:rPr>
          <w:rFonts w:ascii="Times New Roman" w:hAnsi="Times New Roman" w:cs="Times New Roman"/>
          <w:b/>
          <w:bCs/>
          <w:sz w:val="22"/>
          <w:szCs w:val="22"/>
        </w:rPr>
      </w:pPr>
      <w:r w:rsidRPr="00081CFA">
        <w:rPr>
          <w:rFonts w:ascii="Times New Roman" w:hAnsi="Times New Roman" w:cs="Times New Roman"/>
          <w:b/>
          <w:bCs/>
          <w:sz w:val="22"/>
          <w:szCs w:val="22"/>
        </w:rPr>
        <w:lastRenderedPageBreak/>
        <w:t>ANEXO I</w:t>
      </w:r>
    </w:p>
    <w:p w14:paraId="22B78AAB" w14:textId="77777777" w:rsidR="000D7936" w:rsidRPr="00081CFA" w:rsidRDefault="000D7936" w:rsidP="00657B39">
      <w:pPr>
        <w:overflowPunct w:val="0"/>
        <w:autoSpaceDE w:val="0"/>
        <w:autoSpaceDN w:val="0"/>
        <w:adjustRightInd w:val="0"/>
        <w:jc w:val="both"/>
        <w:textAlignment w:val="baseline"/>
        <w:rPr>
          <w:rFonts w:ascii="Times New Roman" w:hAnsi="Times New Roman" w:cs="Times New Roman"/>
          <w:b/>
          <w:bCs/>
          <w:sz w:val="22"/>
          <w:szCs w:val="22"/>
        </w:rPr>
      </w:pPr>
    </w:p>
    <w:p w14:paraId="764F79DD" w14:textId="7D41CE93" w:rsidR="000D7936" w:rsidRPr="00081CFA" w:rsidRDefault="000D7936" w:rsidP="000D7936">
      <w:pPr>
        <w:overflowPunct w:val="0"/>
        <w:autoSpaceDE w:val="0"/>
        <w:autoSpaceDN w:val="0"/>
        <w:adjustRightInd w:val="0"/>
        <w:jc w:val="both"/>
        <w:textAlignment w:val="baseline"/>
        <w:rPr>
          <w:rFonts w:ascii="Times New Roman" w:hAnsi="Times New Roman" w:cs="Times New Roman"/>
          <w:b/>
          <w:bCs/>
          <w:sz w:val="22"/>
          <w:szCs w:val="22"/>
        </w:rPr>
      </w:pPr>
      <w:r w:rsidRPr="00081CFA">
        <w:rPr>
          <w:rFonts w:ascii="Times New Roman" w:hAnsi="Times New Roman" w:cs="Times New Roman"/>
          <w:b/>
          <w:bCs/>
          <w:sz w:val="22"/>
          <w:szCs w:val="22"/>
        </w:rPr>
        <w:t>OBJETO</w:t>
      </w:r>
      <w:r w:rsidR="0068207C">
        <w:rPr>
          <w:rFonts w:ascii="Times New Roman" w:hAnsi="Times New Roman" w:cs="Times New Roman"/>
          <w:b/>
          <w:bCs/>
          <w:sz w:val="22"/>
          <w:szCs w:val="22"/>
        </w:rPr>
        <w:t xml:space="preserve">: </w:t>
      </w:r>
      <w:r w:rsidR="0068207C" w:rsidRPr="0068207C">
        <w:rPr>
          <w:rStyle w:val="fontstyle01"/>
          <w:rFonts w:ascii="Times New Roman" w:hAnsi="Times New Roman" w:cs="Times New Roman"/>
          <w:b/>
        </w:rPr>
        <w:t>Contratação de Grupo Musical para animação de eventos programados para o Centro de Revitalização da Terceira Idade - CERTI Dr. Ernesto Dall'Oglio e CERTI Dr. Wilson Carlos Kuhn, pertencente a Secretaria de Assistência Social</w:t>
      </w:r>
      <w:r w:rsidR="0068207C" w:rsidRPr="0068207C">
        <w:rPr>
          <w:rStyle w:val="fontstyle21"/>
          <w:rFonts w:ascii="Times New Roman" w:hAnsi="Times New Roman" w:cs="Times New Roman"/>
          <w:b w:val="0"/>
        </w:rPr>
        <w:t>,</w:t>
      </w:r>
      <w:r w:rsidR="0068207C" w:rsidRPr="0068207C">
        <w:rPr>
          <w:rStyle w:val="fontstyle01"/>
          <w:rFonts w:ascii="Times New Roman" w:hAnsi="Times New Roman" w:cs="Times New Roman"/>
          <w:b/>
        </w:rPr>
        <w:t xml:space="preserve"> </w:t>
      </w:r>
      <w:r w:rsidR="0068207C" w:rsidRPr="0068207C">
        <w:rPr>
          <w:rFonts w:ascii="Times New Roman" w:hAnsi="Times New Roman" w:cs="Times New Roman"/>
          <w:b/>
          <w:sz w:val="22"/>
          <w:szCs w:val="22"/>
        </w:rPr>
        <w:t>conforme condições e exigências estabelecidas no Edital e no Termo de Referência</w:t>
      </w:r>
      <w:r w:rsidR="0068207C" w:rsidRPr="0068207C">
        <w:rPr>
          <w:rStyle w:val="fontstyle01"/>
          <w:rFonts w:ascii="Times New Roman" w:hAnsi="Times New Roman" w:cs="Times New Roman"/>
          <w:b/>
        </w:rPr>
        <w:t>, sendo que serão utilizados Recursos do Ministério da Cidadania/Desenvolvimento Social conforme Plano de Ação e Portaria nº 580/2020.</w:t>
      </w:r>
      <w:r w:rsidRPr="00081CFA">
        <w:rPr>
          <w:rFonts w:ascii="Times New Roman" w:hAnsi="Times New Roman" w:cs="Times New Roman"/>
          <w:b/>
          <w:bCs/>
          <w:sz w:val="22"/>
          <w:szCs w:val="22"/>
        </w:rPr>
        <w:t xml:space="preserve"> </w:t>
      </w:r>
    </w:p>
    <w:p w14:paraId="2BDE6AD9" w14:textId="77777777" w:rsidR="000D7936" w:rsidRPr="00081CFA" w:rsidRDefault="000D7936" w:rsidP="000D7936">
      <w:pPr>
        <w:jc w:val="both"/>
        <w:rPr>
          <w:rFonts w:ascii="Times New Roman" w:hAnsi="Times New Roman" w:cs="Times New Roman"/>
          <w:sz w:val="22"/>
          <w:szCs w:val="22"/>
        </w:rPr>
      </w:pPr>
    </w:p>
    <w:p w14:paraId="28576585" w14:textId="77777777" w:rsidR="000D7936" w:rsidRPr="00081CFA" w:rsidRDefault="000D7936" w:rsidP="000D7936">
      <w:pPr>
        <w:widowControl w:val="0"/>
        <w:tabs>
          <w:tab w:val="left" w:pos="5414"/>
        </w:tabs>
        <w:jc w:val="both"/>
        <w:rPr>
          <w:rFonts w:ascii="Times New Roman" w:hAnsi="Times New Roman" w:cs="Times New Roman"/>
          <w:b/>
          <w:color w:val="FF0000"/>
          <w:sz w:val="22"/>
          <w:szCs w:val="22"/>
        </w:rPr>
      </w:pPr>
      <w:r w:rsidRPr="00BB64EB">
        <w:rPr>
          <w:rFonts w:ascii="Times New Roman" w:hAnsi="Times New Roman" w:cs="Times New Roman"/>
          <w:b/>
          <w:color w:val="FF0000"/>
          <w:sz w:val="22"/>
          <w:szCs w:val="22"/>
        </w:rPr>
        <w:t>LICITAÇÃO EXCLUSIVA PARA A PARTICIPAÇÃO DE MICROEMPRESAS – ME e EMPRESAS DE PEQUENO PORTE - EPP, conforme Lei Complementar Nº 123, de 14 de dezembro de 2006, alterada pela Lei Complementar Nº 147 de 07 de agosto de 2014.</w:t>
      </w:r>
    </w:p>
    <w:p w14:paraId="547E78BD" w14:textId="77777777" w:rsidR="000D7936" w:rsidRDefault="000D7936" w:rsidP="000D7936">
      <w:pPr>
        <w:rPr>
          <w:rFonts w:ascii="Times New Roman" w:hAnsi="Times New Roman" w:cs="Times New Roman"/>
          <w:sz w:val="22"/>
          <w:szCs w:val="22"/>
        </w:rPr>
      </w:pP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497"/>
        <w:gridCol w:w="1561"/>
        <w:gridCol w:w="7298"/>
        <w:gridCol w:w="1134"/>
        <w:gridCol w:w="992"/>
        <w:gridCol w:w="1559"/>
        <w:gridCol w:w="1416"/>
      </w:tblGrid>
      <w:tr w:rsidR="003D6862" w:rsidRPr="003D6862" w14:paraId="034E6452" w14:textId="77777777" w:rsidTr="003D6862">
        <w:tc>
          <w:tcPr>
            <w:tcW w:w="14457" w:type="dxa"/>
            <w:gridSpan w:val="7"/>
            <w:tcBorders>
              <w:top w:val="single" w:sz="6" w:space="0" w:color="000000"/>
              <w:left w:val="single" w:sz="6" w:space="0" w:color="000000"/>
              <w:bottom w:val="single" w:sz="6" w:space="0" w:color="000000"/>
              <w:right w:val="single" w:sz="6" w:space="0" w:color="000000"/>
            </w:tcBorders>
          </w:tcPr>
          <w:p w14:paraId="2F66516C"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Lote: 1 - Lote 001</w:t>
            </w:r>
          </w:p>
        </w:tc>
      </w:tr>
      <w:tr w:rsidR="003D6862" w:rsidRPr="003D6862" w14:paraId="1CA5CF79" w14:textId="77777777" w:rsidTr="003D6862">
        <w:tc>
          <w:tcPr>
            <w:tcW w:w="497" w:type="dxa"/>
            <w:tcBorders>
              <w:top w:val="single" w:sz="6" w:space="0" w:color="000000"/>
              <w:left w:val="single" w:sz="6" w:space="0" w:color="000000"/>
              <w:bottom w:val="single" w:sz="6" w:space="0" w:color="000000"/>
              <w:right w:val="single" w:sz="6" w:space="0" w:color="000000"/>
            </w:tcBorders>
            <w:shd w:val="clear" w:color="auto" w:fill="C0C0C0"/>
          </w:tcPr>
          <w:p w14:paraId="716B4739"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Item</w:t>
            </w:r>
          </w:p>
        </w:tc>
        <w:tc>
          <w:tcPr>
            <w:tcW w:w="1561" w:type="dxa"/>
            <w:tcBorders>
              <w:top w:val="single" w:sz="6" w:space="0" w:color="000000"/>
              <w:left w:val="single" w:sz="6" w:space="0" w:color="000000"/>
              <w:bottom w:val="single" w:sz="6" w:space="0" w:color="000000"/>
              <w:right w:val="single" w:sz="6" w:space="0" w:color="000000"/>
            </w:tcBorders>
            <w:shd w:val="clear" w:color="auto" w:fill="C0C0C0"/>
          </w:tcPr>
          <w:p w14:paraId="3B9840B5"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Código do produto/serviço</w:t>
            </w:r>
          </w:p>
        </w:tc>
        <w:tc>
          <w:tcPr>
            <w:tcW w:w="7298" w:type="dxa"/>
            <w:tcBorders>
              <w:top w:val="single" w:sz="6" w:space="0" w:color="000000"/>
              <w:left w:val="single" w:sz="6" w:space="0" w:color="000000"/>
              <w:bottom w:val="single" w:sz="6" w:space="0" w:color="000000"/>
              <w:right w:val="single" w:sz="6" w:space="0" w:color="000000"/>
            </w:tcBorders>
            <w:shd w:val="clear" w:color="auto" w:fill="C0C0C0"/>
          </w:tcPr>
          <w:p w14:paraId="5AF738FE"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9524EED"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5AAAE18"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Unidade</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14:paraId="3FE599F2"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Preço máximo</w:t>
            </w:r>
          </w:p>
        </w:tc>
        <w:tc>
          <w:tcPr>
            <w:tcW w:w="1416" w:type="dxa"/>
            <w:tcBorders>
              <w:top w:val="single" w:sz="6" w:space="0" w:color="000000"/>
              <w:left w:val="single" w:sz="6" w:space="0" w:color="000000"/>
              <w:bottom w:val="single" w:sz="6" w:space="0" w:color="000000"/>
              <w:right w:val="single" w:sz="6" w:space="0" w:color="000000"/>
            </w:tcBorders>
            <w:shd w:val="clear" w:color="auto" w:fill="C0C0C0"/>
          </w:tcPr>
          <w:p w14:paraId="664FC0D6"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Preço máximo total</w:t>
            </w:r>
          </w:p>
        </w:tc>
      </w:tr>
      <w:tr w:rsidR="003D6862" w:rsidRPr="003D6862" w14:paraId="02A05E4C" w14:textId="77777777" w:rsidTr="003D6862">
        <w:tc>
          <w:tcPr>
            <w:tcW w:w="497" w:type="dxa"/>
            <w:tcBorders>
              <w:top w:val="single" w:sz="6" w:space="0" w:color="000000"/>
              <w:left w:val="single" w:sz="6" w:space="0" w:color="000000"/>
              <w:bottom w:val="single" w:sz="6" w:space="0" w:color="000000"/>
              <w:right w:val="single" w:sz="6" w:space="0" w:color="000000"/>
            </w:tcBorders>
          </w:tcPr>
          <w:p w14:paraId="201526DB"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1</w:t>
            </w:r>
          </w:p>
        </w:tc>
        <w:tc>
          <w:tcPr>
            <w:tcW w:w="1561" w:type="dxa"/>
            <w:tcBorders>
              <w:top w:val="single" w:sz="6" w:space="0" w:color="000000"/>
              <w:left w:val="single" w:sz="6" w:space="0" w:color="000000"/>
              <w:bottom w:val="single" w:sz="6" w:space="0" w:color="000000"/>
              <w:right w:val="single" w:sz="6" w:space="0" w:color="000000"/>
            </w:tcBorders>
          </w:tcPr>
          <w:p w14:paraId="6680677D"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46625</w:t>
            </w:r>
          </w:p>
        </w:tc>
        <w:tc>
          <w:tcPr>
            <w:tcW w:w="7298" w:type="dxa"/>
            <w:tcBorders>
              <w:top w:val="single" w:sz="6" w:space="0" w:color="000000"/>
              <w:left w:val="single" w:sz="6" w:space="0" w:color="000000"/>
              <w:bottom w:val="single" w:sz="6" w:space="0" w:color="000000"/>
              <w:right w:val="single" w:sz="6" w:space="0" w:color="000000"/>
            </w:tcBorders>
          </w:tcPr>
          <w:p w14:paraId="670F0EA2" w14:textId="77777777" w:rsidR="003D6862" w:rsidRPr="003D6862" w:rsidRDefault="003D6862" w:rsidP="00BB0E5E">
            <w:pPr>
              <w:autoSpaceDE w:val="0"/>
              <w:autoSpaceDN w:val="0"/>
              <w:adjustRightInd w:val="0"/>
              <w:jc w:val="both"/>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Grupo Musical para animação em eventos nos CERTI’s.  Contratação de empresa (material e mão de obra).  que compreende prestação de serviço com duração de 3 horas (com início às 14:00 horas e término às 17:00 horas) conforme especificações e cronograma anexo ao processo licitatório;</w:t>
            </w:r>
          </w:p>
        </w:tc>
        <w:tc>
          <w:tcPr>
            <w:tcW w:w="1134" w:type="dxa"/>
            <w:tcBorders>
              <w:top w:val="single" w:sz="6" w:space="0" w:color="000000"/>
              <w:left w:val="single" w:sz="6" w:space="0" w:color="000000"/>
              <w:bottom w:val="single" w:sz="6" w:space="0" w:color="000000"/>
              <w:right w:val="single" w:sz="6" w:space="0" w:color="000000"/>
            </w:tcBorders>
          </w:tcPr>
          <w:p w14:paraId="47B15017"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6,00</w:t>
            </w:r>
          </w:p>
        </w:tc>
        <w:tc>
          <w:tcPr>
            <w:tcW w:w="992" w:type="dxa"/>
            <w:tcBorders>
              <w:top w:val="single" w:sz="6" w:space="0" w:color="000000"/>
              <w:left w:val="single" w:sz="6" w:space="0" w:color="000000"/>
              <w:bottom w:val="single" w:sz="6" w:space="0" w:color="000000"/>
              <w:right w:val="single" w:sz="6" w:space="0" w:color="000000"/>
            </w:tcBorders>
          </w:tcPr>
          <w:p w14:paraId="785A6A21"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UN</w:t>
            </w:r>
          </w:p>
        </w:tc>
        <w:tc>
          <w:tcPr>
            <w:tcW w:w="1559" w:type="dxa"/>
            <w:tcBorders>
              <w:top w:val="single" w:sz="6" w:space="0" w:color="000000"/>
              <w:left w:val="single" w:sz="6" w:space="0" w:color="000000"/>
              <w:bottom w:val="single" w:sz="6" w:space="0" w:color="000000"/>
              <w:right w:val="single" w:sz="6" w:space="0" w:color="000000"/>
            </w:tcBorders>
          </w:tcPr>
          <w:p w14:paraId="3FA663C8"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1.513,51</w:t>
            </w:r>
          </w:p>
        </w:tc>
        <w:tc>
          <w:tcPr>
            <w:tcW w:w="1416" w:type="dxa"/>
            <w:tcBorders>
              <w:top w:val="single" w:sz="6" w:space="0" w:color="000000"/>
              <w:left w:val="single" w:sz="6" w:space="0" w:color="000000"/>
              <w:bottom w:val="single" w:sz="6" w:space="0" w:color="000000"/>
              <w:right w:val="single" w:sz="6" w:space="0" w:color="000000"/>
            </w:tcBorders>
          </w:tcPr>
          <w:p w14:paraId="6D4EC9CB"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9.081,06</w:t>
            </w:r>
          </w:p>
        </w:tc>
      </w:tr>
      <w:tr w:rsidR="003D6862" w:rsidRPr="003D6862" w14:paraId="773C916F" w14:textId="77777777" w:rsidTr="003D6862">
        <w:tc>
          <w:tcPr>
            <w:tcW w:w="13041" w:type="dxa"/>
            <w:gridSpan w:val="6"/>
            <w:tcBorders>
              <w:top w:val="single" w:sz="6" w:space="0" w:color="000000"/>
              <w:left w:val="single" w:sz="6" w:space="0" w:color="000000"/>
              <w:bottom w:val="single" w:sz="6" w:space="0" w:color="000000"/>
              <w:right w:val="single" w:sz="6" w:space="0" w:color="000000"/>
            </w:tcBorders>
          </w:tcPr>
          <w:p w14:paraId="1B0663A3"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TOTAL</w:t>
            </w:r>
          </w:p>
        </w:tc>
        <w:tc>
          <w:tcPr>
            <w:tcW w:w="1416" w:type="dxa"/>
            <w:tcBorders>
              <w:top w:val="single" w:sz="6" w:space="0" w:color="000000"/>
              <w:left w:val="single" w:sz="6" w:space="0" w:color="000000"/>
              <w:bottom w:val="single" w:sz="6" w:space="0" w:color="000000"/>
              <w:right w:val="single" w:sz="6" w:space="0" w:color="000000"/>
            </w:tcBorders>
          </w:tcPr>
          <w:p w14:paraId="4A3BE7E8" w14:textId="77777777" w:rsidR="003D6862" w:rsidRPr="003D6862" w:rsidRDefault="003D6862" w:rsidP="003D6862">
            <w:pPr>
              <w:autoSpaceDE w:val="0"/>
              <w:autoSpaceDN w:val="0"/>
              <w:adjustRightInd w:val="0"/>
              <w:rPr>
                <w:rFonts w:ascii="Times New Roman" w:hAnsi="Times New Roman" w:cs="Times New Roman"/>
                <w:sz w:val="20"/>
                <w:szCs w:val="20"/>
                <w:lang w:val="x-none" w:eastAsia="en-US"/>
              </w:rPr>
            </w:pPr>
            <w:r w:rsidRPr="003D6862">
              <w:rPr>
                <w:rFonts w:ascii="Times New Roman" w:hAnsi="Times New Roman" w:cs="Times New Roman"/>
                <w:sz w:val="20"/>
                <w:szCs w:val="20"/>
                <w:lang w:val="x-none" w:eastAsia="en-US"/>
              </w:rPr>
              <w:t>9.081,06</w:t>
            </w:r>
          </w:p>
        </w:tc>
      </w:tr>
    </w:tbl>
    <w:p w14:paraId="33BE4CD5" w14:textId="77777777" w:rsidR="000D7936" w:rsidRPr="00081CFA" w:rsidRDefault="000D7936" w:rsidP="003D6862">
      <w:pPr>
        <w:rPr>
          <w:rFonts w:ascii="Times New Roman" w:hAnsi="Times New Roman" w:cs="Times New Roman"/>
          <w:b/>
          <w:bCs/>
          <w:sz w:val="22"/>
          <w:szCs w:val="22"/>
        </w:rPr>
      </w:pPr>
    </w:p>
    <w:p w14:paraId="26964D37" w14:textId="77777777" w:rsidR="000D7936" w:rsidRDefault="000D7936" w:rsidP="000D7936">
      <w:pPr>
        <w:jc w:val="center"/>
        <w:rPr>
          <w:rFonts w:ascii="Times New Roman" w:hAnsi="Times New Roman" w:cs="Times New Roman"/>
          <w:b/>
          <w:bCs/>
          <w:sz w:val="22"/>
          <w:szCs w:val="22"/>
        </w:rPr>
      </w:pPr>
    </w:p>
    <w:p w14:paraId="6F1CF58B" w14:textId="77777777" w:rsidR="000D7936" w:rsidRDefault="000D7936" w:rsidP="000D7936">
      <w:pPr>
        <w:jc w:val="center"/>
        <w:rPr>
          <w:rFonts w:ascii="Times New Roman" w:hAnsi="Times New Roman" w:cs="Times New Roman"/>
          <w:b/>
          <w:bCs/>
          <w:sz w:val="22"/>
          <w:szCs w:val="22"/>
        </w:rPr>
      </w:pPr>
    </w:p>
    <w:p w14:paraId="4504C909" w14:textId="77777777" w:rsidR="000D7936" w:rsidRDefault="000D7936" w:rsidP="000D7936">
      <w:pPr>
        <w:jc w:val="center"/>
        <w:rPr>
          <w:rFonts w:ascii="Times New Roman" w:hAnsi="Times New Roman" w:cs="Times New Roman"/>
          <w:b/>
          <w:bCs/>
          <w:sz w:val="22"/>
          <w:szCs w:val="22"/>
        </w:rPr>
        <w:sectPr w:rsidR="000D7936" w:rsidSect="00081CFA">
          <w:pgSz w:w="16838" w:h="11906" w:orient="landscape" w:code="9"/>
          <w:pgMar w:top="1134" w:right="1418" w:bottom="1134" w:left="993" w:header="426" w:footer="454" w:gutter="0"/>
          <w:cols w:space="708"/>
          <w:docGrid w:linePitch="360"/>
        </w:sectPr>
      </w:pPr>
    </w:p>
    <w:p w14:paraId="63A13BB4" w14:textId="77777777" w:rsidR="00657B39" w:rsidRPr="00BD0FDE" w:rsidRDefault="00657B39" w:rsidP="00657B39">
      <w:pPr>
        <w:overflowPunct w:val="0"/>
        <w:autoSpaceDE w:val="0"/>
        <w:autoSpaceDN w:val="0"/>
        <w:adjustRightInd w:val="0"/>
        <w:jc w:val="center"/>
        <w:textAlignment w:val="baseline"/>
        <w:outlineLvl w:val="0"/>
        <w:rPr>
          <w:rFonts w:ascii="Times New Roman" w:hAnsi="Times New Roman" w:cs="Times New Roman"/>
          <w:b/>
          <w:bCs/>
          <w:iCs/>
          <w:sz w:val="22"/>
          <w:szCs w:val="22"/>
        </w:rPr>
      </w:pPr>
      <w:r w:rsidRPr="00BD0FDE">
        <w:rPr>
          <w:rFonts w:ascii="Times New Roman" w:hAnsi="Times New Roman" w:cs="Times New Roman"/>
          <w:b/>
          <w:bCs/>
          <w:iCs/>
          <w:sz w:val="22"/>
          <w:szCs w:val="22"/>
        </w:rPr>
        <w:lastRenderedPageBreak/>
        <w:t>ANEXO II</w:t>
      </w:r>
    </w:p>
    <w:p w14:paraId="3B7C55A3" w14:textId="77777777" w:rsidR="00657B39" w:rsidRPr="00BD0FDE" w:rsidRDefault="00657B39" w:rsidP="00657B39">
      <w:pPr>
        <w:overflowPunct w:val="0"/>
        <w:autoSpaceDE w:val="0"/>
        <w:autoSpaceDN w:val="0"/>
        <w:adjustRightInd w:val="0"/>
        <w:jc w:val="center"/>
        <w:textAlignment w:val="baseline"/>
        <w:rPr>
          <w:rFonts w:ascii="Times New Roman" w:hAnsi="Times New Roman" w:cs="Times New Roman"/>
          <w:b/>
          <w:sz w:val="22"/>
          <w:szCs w:val="22"/>
        </w:rPr>
      </w:pPr>
      <w:r w:rsidRPr="00BD0FDE">
        <w:rPr>
          <w:rFonts w:ascii="Times New Roman" w:hAnsi="Times New Roman" w:cs="Times New Roman"/>
          <w:b/>
          <w:sz w:val="22"/>
          <w:szCs w:val="22"/>
        </w:rPr>
        <w:t>TERMO DE REFERÊNCIA</w:t>
      </w:r>
    </w:p>
    <w:p w14:paraId="0B928FEA" w14:textId="77777777" w:rsidR="005637D1" w:rsidRPr="00BD0FDE" w:rsidRDefault="005637D1" w:rsidP="005637D1">
      <w:pPr>
        <w:jc w:val="center"/>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(Solicitação n° 416/2024)</w:t>
      </w:r>
    </w:p>
    <w:p w14:paraId="24B4BD59" w14:textId="77777777" w:rsidR="005637D1" w:rsidRPr="00BD0FDE" w:rsidRDefault="005637D1" w:rsidP="005637D1">
      <w:pPr>
        <w:jc w:val="center"/>
        <w:rPr>
          <w:rFonts w:ascii="Times New Roman" w:eastAsia="Times New Roman" w:hAnsi="Times New Roman" w:cs="Times New Roman"/>
          <w:color w:val="000000"/>
          <w:sz w:val="22"/>
          <w:szCs w:val="22"/>
        </w:rPr>
      </w:pPr>
    </w:p>
    <w:p w14:paraId="10A7B6BD" w14:textId="77777777" w:rsidR="005637D1" w:rsidRPr="00BD0FDE" w:rsidRDefault="005637D1" w:rsidP="005637D1">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 DO OBJETO E CONDIÇÕES GERAIS DA CONTRATAÇÃO </w:t>
      </w:r>
      <w:r w:rsidRPr="00BD0FDE">
        <w:rPr>
          <w:rFonts w:ascii="Times New Roman" w:eastAsia="Times New Roman" w:hAnsi="Times New Roman" w:cs="Times New Roman"/>
          <w:color w:val="000000"/>
          <w:sz w:val="22"/>
          <w:szCs w:val="22"/>
        </w:rPr>
        <w:t>(art. 6º, XXIII, “a” da Lei n. 14.133/2021)</w:t>
      </w:r>
    </w:p>
    <w:p w14:paraId="0D1A2304" w14:textId="77777777" w:rsidR="005637D1" w:rsidRPr="00BD0FDE" w:rsidRDefault="005637D1" w:rsidP="005637D1">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1.1. </w:t>
      </w:r>
      <w:r w:rsidRPr="00BD0FDE">
        <w:rPr>
          <w:rFonts w:ascii="Times New Roman" w:eastAsia="Times New Roman" w:hAnsi="Times New Roman" w:cs="Times New Roman"/>
          <w:color w:val="000000"/>
          <w:sz w:val="22"/>
          <w:szCs w:val="22"/>
        </w:rPr>
        <w:t>Contratação de Grupo Musical para animação de eventos programados para o Centro de Revitalização da Terceira Idade - CERTI Dr. Ernesto Dall'Oglio e CERTI Dr. Wilson Carlos Kuhn, pertencente a Secretaria de Assistência Social</w:t>
      </w:r>
      <w:r w:rsidRPr="00BD0FDE">
        <w:rPr>
          <w:rFonts w:ascii="Times New Roman" w:eastAsia="Times New Roman" w:hAnsi="Times New Roman" w:cs="Times New Roman"/>
          <w:b/>
          <w:bCs/>
          <w:color w:val="000000"/>
          <w:sz w:val="22"/>
          <w:szCs w:val="22"/>
        </w:rPr>
        <w:t xml:space="preserve">, </w:t>
      </w:r>
      <w:r w:rsidRPr="00BD0FDE">
        <w:rPr>
          <w:rFonts w:ascii="Times New Roman" w:eastAsia="Times New Roman" w:hAnsi="Times New Roman" w:cs="Times New Roman"/>
          <w:color w:val="000000"/>
          <w:sz w:val="22"/>
          <w:szCs w:val="22"/>
        </w:rPr>
        <w:t>nos termos da tabela abaixo, conforme condições e exigências estabelecidas neste instrumento.</w:t>
      </w:r>
    </w:p>
    <w:p w14:paraId="2BEE219D" w14:textId="3EBE0654" w:rsidR="000D7936" w:rsidRPr="00BD0FDE" w:rsidRDefault="005637D1" w:rsidP="005637D1">
      <w:pPr>
        <w:jc w:val="both"/>
        <w:rPr>
          <w:rFonts w:ascii="Times New Roman" w:hAnsi="Times New Roman" w:cs="Times New Roman"/>
          <w:b/>
          <w:bCs/>
          <w:sz w:val="22"/>
          <w:szCs w:val="22"/>
        </w:rPr>
      </w:pPr>
      <w:r w:rsidRPr="00BD0FDE">
        <w:rPr>
          <w:rFonts w:ascii="Times New Roman" w:eastAsia="Times New Roman" w:hAnsi="Times New Roman" w:cs="Times New Roman"/>
          <w:b/>
          <w:bCs/>
          <w:color w:val="000000"/>
          <w:sz w:val="22"/>
          <w:szCs w:val="22"/>
        </w:rPr>
        <w:t xml:space="preserve">1.1.1. </w:t>
      </w:r>
      <w:r w:rsidRPr="00BD0FDE">
        <w:rPr>
          <w:rFonts w:ascii="Times New Roman" w:eastAsia="Times New Roman" w:hAnsi="Times New Roman" w:cs="Times New Roman"/>
          <w:color w:val="000000"/>
          <w:sz w:val="22"/>
          <w:szCs w:val="22"/>
        </w:rPr>
        <w:t>Contratação exclusiva para Microempresa e Empresa de Pequeno Porte (ME e EPP), conforme artigo 48, inciso I, da Lei Complementar nº 123, de 14 de dezembro de 2006, e artigo 6º do Decreto nº 8.538, de 06 de outubro de 2015.</w:t>
      </w:r>
    </w:p>
    <w:p w14:paraId="698C3DE1" w14:textId="77777777" w:rsidR="00657B39" w:rsidRPr="00BD0FDE" w:rsidRDefault="00657B39" w:rsidP="00ED42C5">
      <w:pPr>
        <w:jc w:val="both"/>
        <w:rPr>
          <w:rFonts w:ascii="Times New Roman" w:hAnsi="Times New Roman" w:cs="Times New Roman"/>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3261"/>
        <w:gridCol w:w="1701"/>
        <w:gridCol w:w="1134"/>
        <w:gridCol w:w="1275"/>
        <w:gridCol w:w="1241"/>
      </w:tblGrid>
      <w:tr w:rsidR="00087630" w:rsidRPr="00BD0FDE" w14:paraId="50DB9E29" w14:textId="77777777" w:rsidTr="00D87952">
        <w:tc>
          <w:tcPr>
            <w:tcW w:w="1242" w:type="dxa"/>
            <w:vAlign w:val="center"/>
            <w:hideMark/>
          </w:tcPr>
          <w:p w14:paraId="531525BF" w14:textId="4C06BD79" w:rsidR="00087630" w:rsidRPr="00087630" w:rsidRDefault="00087630" w:rsidP="00D87952">
            <w:pPr>
              <w:jc w:val="center"/>
              <w:rPr>
                <w:rFonts w:ascii="Times New Roman" w:eastAsia="Times New Roman" w:hAnsi="Times New Roman" w:cs="Times New Roman"/>
                <w:sz w:val="18"/>
                <w:szCs w:val="18"/>
              </w:rPr>
            </w:pPr>
            <w:r w:rsidRPr="00BD0FDE">
              <w:rPr>
                <w:rFonts w:ascii="Times New Roman" w:eastAsia="Times New Roman" w:hAnsi="Times New Roman" w:cs="Times New Roman"/>
                <w:b/>
                <w:bCs/>
                <w:color w:val="000000"/>
                <w:sz w:val="18"/>
                <w:szCs w:val="18"/>
              </w:rPr>
              <w:t>CÓDIGO</w:t>
            </w:r>
          </w:p>
        </w:tc>
        <w:tc>
          <w:tcPr>
            <w:tcW w:w="3261" w:type="dxa"/>
            <w:vAlign w:val="center"/>
            <w:hideMark/>
          </w:tcPr>
          <w:p w14:paraId="6D55F743" w14:textId="399F95BC" w:rsidR="00087630" w:rsidRPr="00087630" w:rsidRDefault="00087630" w:rsidP="00D87952">
            <w:pPr>
              <w:jc w:val="center"/>
              <w:rPr>
                <w:rFonts w:ascii="Times New Roman" w:eastAsia="Times New Roman" w:hAnsi="Times New Roman" w:cs="Times New Roman"/>
                <w:sz w:val="18"/>
                <w:szCs w:val="18"/>
              </w:rPr>
            </w:pPr>
            <w:r w:rsidRPr="00BD0FDE">
              <w:rPr>
                <w:rFonts w:ascii="Times New Roman" w:eastAsia="Times New Roman" w:hAnsi="Times New Roman" w:cs="Times New Roman"/>
                <w:b/>
                <w:bCs/>
                <w:color w:val="000000"/>
                <w:sz w:val="18"/>
                <w:szCs w:val="18"/>
              </w:rPr>
              <w:t>ESPECIFICAÇÃO</w:t>
            </w:r>
          </w:p>
        </w:tc>
        <w:tc>
          <w:tcPr>
            <w:tcW w:w="1701" w:type="dxa"/>
            <w:vAlign w:val="center"/>
            <w:hideMark/>
          </w:tcPr>
          <w:p w14:paraId="15FBAE3E" w14:textId="77777777" w:rsidR="00087630" w:rsidRPr="00087630" w:rsidRDefault="00087630" w:rsidP="00D87952">
            <w:pPr>
              <w:jc w:val="center"/>
              <w:rPr>
                <w:rFonts w:ascii="Times New Roman" w:eastAsia="Times New Roman" w:hAnsi="Times New Roman" w:cs="Times New Roman"/>
                <w:sz w:val="18"/>
                <w:szCs w:val="18"/>
              </w:rPr>
            </w:pPr>
            <w:r w:rsidRPr="00BD0FDE">
              <w:rPr>
                <w:rFonts w:ascii="Times New Roman" w:eastAsia="Times New Roman" w:hAnsi="Times New Roman" w:cs="Times New Roman"/>
                <w:b/>
                <w:bCs/>
                <w:color w:val="000000"/>
                <w:sz w:val="18"/>
                <w:szCs w:val="18"/>
              </w:rPr>
              <w:t>UNIDADE DE MEDIDA</w:t>
            </w:r>
          </w:p>
        </w:tc>
        <w:tc>
          <w:tcPr>
            <w:tcW w:w="1134" w:type="dxa"/>
            <w:vAlign w:val="center"/>
            <w:hideMark/>
          </w:tcPr>
          <w:p w14:paraId="73583F63" w14:textId="3A4031C7" w:rsidR="00087630" w:rsidRPr="00087630" w:rsidRDefault="00087630" w:rsidP="00D87952">
            <w:pPr>
              <w:jc w:val="center"/>
              <w:rPr>
                <w:rFonts w:ascii="Times New Roman" w:eastAsia="Times New Roman" w:hAnsi="Times New Roman" w:cs="Times New Roman"/>
                <w:sz w:val="18"/>
                <w:szCs w:val="18"/>
              </w:rPr>
            </w:pPr>
            <w:r w:rsidRPr="00BD0FDE">
              <w:rPr>
                <w:rFonts w:ascii="Times New Roman" w:eastAsia="Times New Roman" w:hAnsi="Times New Roman" w:cs="Times New Roman"/>
                <w:b/>
                <w:bCs/>
                <w:color w:val="000000"/>
                <w:sz w:val="18"/>
                <w:szCs w:val="18"/>
              </w:rPr>
              <w:t>QUANT.</w:t>
            </w:r>
          </w:p>
        </w:tc>
        <w:tc>
          <w:tcPr>
            <w:tcW w:w="1275" w:type="dxa"/>
            <w:vAlign w:val="center"/>
            <w:hideMark/>
          </w:tcPr>
          <w:p w14:paraId="1B84A204" w14:textId="77777777" w:rsidR="00087630" w:rsidRPr="00087630" w:rsidRDefault="00087630" w:rsidP="00D87952">
            <w:pPr>
              <w:jc w:val="center"/>
              <w:rPr>
                <w:rFonts w:ascii="Times New Roman" w:eastAsia="Times New Roman" w:hAnsi="Times New Roman" w:cs="Times New Roman"/>
                <w:sz w:val="18"/>
                <w:szCs w:val="18"/>
              </w:rPr>
            </w:pPr>
            <w:r w:rsidRPr="00BD0FDE">
              <w:rPr>
                <w:rFonts w:ascii="Times New Roman" w:eastAsia="Times New Roman" w:hAnsi="Times New Roman" w:cs="Times New Roman"/>
                <w:b/>
                <w:bCs/>
                <w:color w:val="000000"/>
                <w:sz w:val="18"/>
                <w:szCs w:val="18"/>
              </w:rPr>
              <w:t>VALOR UNITÁRIO</w:t>
            </w:r>
          </w:p>
        </w:tc>
        <w:tc>
          <w:tcPr>
            <w:tcW w:w="1241" w:type="dxa"/>
            <w:vAlign w:val="center"/>
            <w:hideMark/>
          </w:tcPr>
          <w:p w14:paraId="4A484067" w14:textId="77777777" w:rsidR="00087630" w:rsidRPr="00087630" w:rsidRDefault="00087630" w:rsidP="00D87952">
            <w:pPr>
              <w:jc w:val="center"/>
              <w:rPr>
                <w:rFonts w:ascii="Times New Roman" w:eastAsia="Times New Roman" w:hAnsi="Times New Roman" w:cs="Times New Roman"/>
                <w:sz w:val="18"/>
                <w:szCs w:val="18"/>
              </w:rPr>
            </w:pPr>
            <w:r w:rsidRPr="00BD0FDE">
              <w:rPr>
                <w:rFonts w:ascii="Times New Roman" w:eastAsia="Times New Roman" w:hAnsi="Times New Roman" w:cs="Times New Roman"/>
                <w:b/>
                <w:bCs/>
                <w:color w:val="000000"/>
                <w:sz w:val="18"/>
                <w:szCs w:val="18"/>
              </w:rPr>
              <w:t>VALOR TOTAL</w:t>
            </w:r>
          </w:p>
        </w:tc>
      </w:tr>
      <w:tr w:rsidR="00087630" w:rsidRPr="00BD0FDE" w14:paraId="3C63435E" w14:textId="77777777" w:rsidTr="00D87952">
        <w:tc>
          <w:tcPr>
            <w:tcW w:w="1242" w:type="dxa"/>
            <w:vAlign w:val="center"/>
            <w:hideMark/>
          </w:tcPr>
          <w:p w14:paraId="144F7692" w14:textId="77777777" w:rsidR="00087630" w:rsidRPr="00087630" w:rsidRDefault="00087630" w:rsidP="00087630">
            <w:pPr>
              <w:rPr>
                <w:rFonts w:ascii="Times New Roman" w:eastAsia="Times New Roman" w:hAnsi="Times New Roman" w:cs="Times New Roman"/>
                <w:sz w:val="18"/>
                <w:szCs w:val="18"/>
              </w:rPr>
            </w:pPr>
            <w:r w:rsidRPr="00BD0FDE">
              <w:rPr>
                <w:rFonts w:ascii="Times New Roman" w:eastAsia="Times New Roman" w:hAnsi="Times New Roman" w:cs="Times New Roman"/>
                <w:color w:val="000000"/>
                <w:sz w:val="18"/>
                <w:szCs w:val="18"/>
              </w:rPr>
              <w:t xml:space="preserve">46625 </w:t>
            </w:r>
          </w:p>
        </w:tc>
        <w:tc>
          <w:tcPr>
            <w:tcW w:w="3261" w:type="dxa"/>
            <w:vAlign w:val="center"/>
            <w:hideMark/>
          </w:tcPr>
          <w:p w14:paraId="47847330" w14:textId="77777777" w:rsidR="00087630" w:rsidRPr="00087630" w:rsidRDefault="00087630" w:rsidP="00D87952">
            <w:pPr>
              <w:jc w:val="both"/>
              <w:rPr>
                <w:rFonts w:ascii="Times New Roman" w:eastAsia="Times New Roman" w:hAnsi="Times New Roman" w:cs="Times New Roman"/>
                <w:sz w:val="18"/>
                <w:szCs w:val="18"/>
              </w:rPr>
            </w:pPr>
            <w:r w:rsidRPr="00BD0FDE">
              <w:rPr>
                <w:rFonts w:ascii="Times New Roman" w:eastAsia="Times New Roman" w:hAnsi="Times New Roman" w:cs="Times New Roman"/>
                <w:color w:val="000000"/>
                <w:sz w:val="18"/>
                <w:szCs w:val="18"/>
              </w:rPr>
              <w:t>Grupo Musical para animação de eventos nos CERTI’S Contratação de empresa (material e mão de obra). que compreende prestação de serviço com duração de 3 horas (com início às 14:00 horas e término às 17:00 horas) conforme especificações e cronograma anexo ao processo licitatório.</w:t>
            </w:r>
          </w:p>
        </w:tc>
        <w:tc>
          <w:tcPr>
            <w:tcW w:w="1701" w:type="dxa"/>
            <w:vAlign w:val="center"/>
            <w:hideMark/>
          </w:tcPr>
          <w:p w14:paraId="3F43E276" w14:textId="77777777" w:rsidR="00087630" w:rsidRPr="00087630" w:rsidRDefault="00087630" w:rsidP="00087630">
            <w:pPr>
              <w:rPr>
                <w:rFonts w:ascii="Times New Roman" w:eastAsia="Times New Roman" w:hAnsi="Times New Roman" w:cs="Times New Roman"/>
                <w:sz w:val="18"/>
                <w:szCs w:val="18"/>
              </w:rPr>
            </w:pPr>
            <w:r w:rsidRPr="00BD0FDE">
              <w:rPr>
                <w:rFonts w:ascii="Times New Roman" w:eastAsia="Times New Roman" w:hAnsi="Times New Roman" w:cs="Times New Roman"/>
                <w:color w:val="000000"/>
                <w:sz w:val="18"/>
                <w:szCs w:val="18"/>
              </w:rPr>
              <w:t xml:space="preserve">UN </w:t>
            </w:r>
          </w:p>
        </w:tc>
        <w:tc>
          <w:tcPr>
            <w:tcW w:w="1134" w:type="dxa"/>
            <w:vAlign w:val="center"/>
            <w:hideMark/>
          </w:tcPr>
          <w:p w14:paraId="2A53A388" w14:textId="77777777" w:rsidR="00087630" w:rsidRPr="00087630" w:rsidRDefault="00087630" w:rsidP="00087630">
            <w:pPr>
              <w:rPr>
                <w:rFonts w:ascii="Times New Roman" w:eastAsia="Times New Roman" w:hAnsi="Times New Roman" w:cs="Times New Roman"/>
                <w:sz w:val="18"/>
                <w:szCs w:val="18"/>
              </w:rPr>
            </w:pPr>
            <w:r w:rsidRPr="00BD0FDE">
              <w:rPr>
                <w:rFonts w:ascii="Times New Roman" w:eastAsia="Times New Roman" w:hAnsi="Times New Roman" w:cs="Times New Roman"/>
                <w:color w:val="000000"/>
                <w:sz w:val="18"/>
                <w:szCs w:val="18"/>
              </w:rPr>
              <w:t xml:space="preserve">6 </w:t>
            </w:r>
          </w:p>
        </w:tc>
        <w:tc>
          <w:tcPr>
            <w:tcW w:w="1275" w:type="dxa"/>
            <w:vAlign w:val="center"/>
            <w:hideMark/>
          </w:tcPr>
          <w:p w14:paraId="65B56A00" w14:textId="77777777" w:rsidR="00087630" w:rsidRPr="00087630" w:rsidRDefault="00087630" w:rsidP="00087630">
            <w:pPr>
              <w:rPr>
                <w:rFonts w:ascii="Times New Roman" w:eastAsia="Times New Roman" w:hAnsi="Times New Roman" w:cs="Times New Roman"/>
                <w:sz w:val="18"/>
                <w:szCs w:val="18"/>
              </w:rPr>
            </w:pPr>
            <w:r w:rsidRPr="00BD0FDE">
              <w:rPr>
                <w:rFonts w:ascii="Times New Roman" w:eastAsia="Times New Roman" w:hAnsi="Times New Roman" w:cs="Times New Roman"/>
                <w:color w:val="000000"/>
                <w:sz w:val="18"/>
                <w:szCs w:val="18"/>
              </w:rPr>
              <w:t xml:space="preserve">1.513,51 </w:t>
            </w:r>
          </w:p>
        </w:tc>
        <w:tc>
          <w:tcPr>
            <w:tcW w:w="1241" w:type="dxa"/>
            <w:vAlign w:val="center"/>
            <w:hideMark/>
          </w:tcPr>
          <w:p w14:paraId="7BB07AC8" w14:textId="77777777" w:rsidR="00087630" w:rsidRPr="00087630" w:rsidRDefault="00087630" w:rsidP="00087630">
            <w:pPr>
              <w:rPr>
                <w:rFonts w:ascii="Times New Roman" w:eastAsia="Times New Roman" w:hAnsi="Times New Roman" w:cs="Times New Roman"/>
                <w:sz w:val="18"/>
                <w:szCs w:val="18"/>
              </w:rPr>
            </w:pPr>
            <w:r w:rsidRPr="00BD0FDE">
              <w:rPr>
                <w:rFonts w:ascii="Times New Roman" w:eastAsia="Times New Roman" w:hAnsi="Times New Roman" w:cs="Times New Roman"/>
                <w:color w:val="000000"/>
                <w:sz w:val="18"/>
                <w:szCs w:val="18"/>
              </w:rPr>
              <w:t>9.081,06</w:t>
            </w:r>
          </w:p>
        </w:tc>
      </w:tr>
      <w:tr w:rsidR="00D87952" w:rsidRPr="00BD0FDE" w14:paraId="4524694C" w14:textId="77777777" w:rsidTr="003F44B0">
        <w:tc>
          <w:tcPr>
            <w:tcW w:w="8613" w:type="dxa"/>
            <w:gridSpan w:val="5"/>
            <w:vAlign w:val="center"/>
            <w:hideMark/>
          </w:tcPr>
          <w:p w14:paraId="2C788767" w14:textId="5721B460" w:rsidR="00D87952" w:rsidRPr="00087630" w:rsidRDefault="00D87952" w:rsidP="00D87952">
            <w:pPr>
              <w:jc w:val="center"/>
              <w:rPr>
                <w:rFonts w:ascii="Times New Roman" w:eastAsia="Times New Roman" w:hAnsi="Times New Roman" w:cs="Times New Roman"/>
                <w:sz w:val="18"/>
                <w:szCs w:val="18"/>
              </w:rPr>
            </w:pPr>
            <w:r w:rsidRPr="00BD0FDE">
              <w:rPr>
                <w:rFonts w:ascii="Times New Roman" w:eastAsia="Times New Roman" w:hAnsi="Times New Roman" w:cs="Times New Roman"/>
                <w:b/>
                <w:bCs/>
                <w:color w:val="000000"/>
                <w:sz w:val="18"/>
                <w:szCs w:val="18"/>
              </w:rPr>
              <w:t>TOTAL GERAL:</w:t>
            </w:r>
          </w:p>
        </w:tc>
        <w:tc>
          <w:tcPr>
            <w:tcW w:w="1241" w:type="dxa"/>
            <w:vAlign w:val="center"/>
            <w:hideMark/>
          </w:tcPr>
          <w:p w14:paraId="26EF4B31" w14:textId="0CF91E29" w:rsidR="00D87952" w:rsidRPr="00087630" w:rsidRDefault="00D87952" w:rsidP="00087630">
            <w:pPr>
              <w:rPr>
                <w:rFonts w:ascii="Times New Roman" w:eastAsia="Times New Roman" w:hAnsi="Times New Roman" w:cs="Times New Roman"/>
                <w:sz w:val="18"/>
                <w:szCs w:val="18"/>
              </w:rPr>
            </w:pPr>
            <w:r w:rsidRPr="00BD0FDE">
              <w:rPr>
                <w:rFonts w:ascii="Times New Roman" w:eastAsia="Times New Roman" w:hAnsi="Times New Roman" w:cs="Times New Roman"/>
                <w:b/>
                <w:bCs/>
                <w:color w:val="000000"/>
                <w:sz w:val="18"/>
                <w:szCs w:val="18"/>
              </w:rPr>
              <w:t>R$ 9.081,06</w:t>
            </w:r>
          </w:p>
        </w:tc>
      </w:tr>
    </w:tbl>
    <w:p w14:paraId="442EC345" w14:textId="77777777" w:rsidR="00657B39" w:rsidRPr="00BD0FDE" w:rsidRDefault="00657B39" w:rsidP="00ED42C5">
      <w:pPr>
        <w:jc w:val="both"/>
        <w:rPr>
          <w:rFonts w:ascii="Times New Roman" w:hAnsi="Times New Roman" w:cs="Times New Roman"/>
          <w:b/>
          <w:bCs/>
          <w:sz w:val="22"/>
          <w:szCs w:val="22"/>
        </w:rPr>
      </w:pPr>
    </w:p>
    <w:p w14:paraId="7FFBEC36" w14:textId="77777777" w:rsidR="00261C86" w:rsidRPr="00BD0FDE" w:rsidRDefault="00261C86" w:rsidP="00261C86">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1.2. </w:t>
      </w:r>
      <w:r w:rsidRPr="00BD0FDE">
        <w:rPr>
          <w:rFonts w:ascii="Times New Roman" w:eastAsia="Times New Roman" w:hAnsi="Times New Roman" w:cs="Times New Roman"/>
          <w:color w:val="000000"/>
          <w:sz w:val="22"/>
          <w:szCs w:val="22"/>
        </w:rPr>
        <w:t>Os serviços objeto desta contratação são caracterizados como comuns, conforme justificativa constante do Estudo Técnico Preliminar.</w:t>
      </w:r>
    </w:p>
    <w:p w14:paraId="7EA1DC0F" w14:textId="77777777" w:rsidR="00261C86" w:rsidRPr="00BD0FDE" w:rsidRDefault="00261C86" w:rsidP="00261C86">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1.3. </w:t>
      </w:r>
      <w:r w:rsidRPr="00BD0FDE">
        <w:rPr>
          <w:rFonts w:ascii="Times New Roman" w:eastAsia="Times New Roman" w:hAnsi="Times New Roman" w:cs="Times New Roman"/>
          <w:color w:val="000000"/>
          <w:sz w:val="22"/>
          <w:szCs w:val="22"/>
        </w:rPr>
        <w:t>São anexos a este instrumento e vinculam esta contratação, independentemente de transcrição:</w:t>
      </w:r>
    </w:p>
    <w:p w14:paraId="228422D0" w14:textId="77777777" w:rsidR="00261C86" w:rsidRPr="00BD0FDE" w:rsidRDefault="00261C86" w:rsidP="00261C86">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1.3.1. </w:t>
      </w:r>
      <w:r w:rsidRPr="00BD0FDE">
        <w:rPr>
          <w:rFonts w:ascii="Times New Roman" w:eastAsia="Times New Roman" w:hAnsi="Times New Roman" w:cs="Times New Roman"/>
          <w:color w:val="000000"/>
          <w:sz w:val="22"/>
          <w:szCs w:val="22"/>
        </w:rPr>
        <w:t>O Estudo Técnico Preliminar que embasou o presente Termo de Referência;</w:t>
      </w:r>
    </w:p>
    <w:p w14:paraId="4178E658" w14:textId="77777777" w:rsidR="00207BAC" w:rsidRPr="00BD0FDE" w:rsidRDefault="00261C86" w:rsidP="00261C86">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1.3.2. </w:t>
      </w:r>
      <w:r w:rsidRPr="00BD0FDE">
        <w:rPr>
          <w:rFonts w:ascii="Times New Roman" w:eastAsia="Times New Roman" w:hAnsi="Times New Roman" w:cs="Times New Roman"/>
          <w:color w:val="000000"/>
          <w:sz w:val="22"/>
          <w:szCs w:val="22"/>
        </w:rPr>
        <w:t xml:space="preserve">Pedido de Providências; </w:t>
      </w:r>
    </w:p>
    <w:p w14:paraId="423846AD" w14:textId="56298453" w:rsidR="00261C86" w:rsidRPr="00BD0FDE" w:rsidRDefault="00261C86" w:rsidP="00261C86">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1.3.3. </w:t>
      </w:r>
      <w:r w:rsidRPr="00BD0FDE">
        <w:rPr>
          <w:rFonts w:ascii="Times New Roman" w:eastAsia="Times New Roman" w:hAnsi="Times New Roman" w:cs="Times New Roman"/>
          <w:color w:val="000000"/>
          <w:sz w:val="22"/>
          <w:szCs w:val="22"/>
        </w:rPr>
        <w:t>Solicitação;</w:t>
      </w:r>
    </w:p>
    <w:p w14:paraId="11C65380" w14:textId="77777777" w:rsidR="00207BAC" w:rsidRPr="00BD0FDE" w:rsidRDefault="00261C86" w:rsidP="00261C86">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1.3.4. </w:t>
      </w:r>
      <w:r w:rsidRPr="00BD0FDE">
        <w:rPr>
          <w:rFonts w:ascii="Times New Roman" w:eastAsia="Times New Roman" w:hAnsi="Times New Roman" w:cs="Times New Roman"/>
          <w:color w:val="000000"/>
          <w:sz w:val="22"/>
          <w:szCs w:val="22"/>
        </w:rPr>
        <w:t xml:space="preserve">Planilha Quantitativa; </w:t>
      </w:r>
    </w:p>
    <w:p w14:paraId="03FC2EC5" w14:textId="007E05D5" w:rsidR="00261C86" w:rsidRPr="00BD0FDE" w:rsidRDefault="00261C86" w:rsidP="00261C86">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1.3.5. </w:t>
      </w:r>
      <w:r w:rsidRPr="00BD0FDE">
        <w:rPr>
          <w:rFonts w:ascii="Times New Roman" w:eastAsia="Times New Roman" w:hAnsi="Times New Roman" w:cs="Times New Roman"/>
          <w:color w:val="000000"/>
          <w:sz w:val="22"/>
          <w:szCs w:val="22"/>
        </w:rPr>
        <w:t>Pesquisas de Preços;</w:t>
      </w:r>
    </w:p>
    <w:p w14:paraId="7DB275EC" w14:textId="77777777" w:rsidR="00207BAC" w:rsidRPr="00BD0FDE" w:rsidRDefault="00261C86" w:rsidP="00261C86">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1.3.6. </w:t>
      </w:r>
      <w:r w:rsidRPr="00BD0FDE">
        <w:rPr>
          <w:rFonts w:ascii="Times New Roman" w:eastAsia="Times New Roman" w:hAnsi="Times New Roman" w:cs="Times New Roman"/>
          <w:color w:val="000000"/>
          <w:sz w:val="22"/>
          <w:szCs w:val="22"/>
        </w:rPr>
        <w:t xml:space="preserve">Relatório de cotação de preços; </w:t>
      </w:r>
    </w:p>
    <w:p w14:paraId="7C9AFFD3" w14:textId="4262CBC2" w:rsidR="00261C86" w:rsidRPr="00BD0FDE" w:rsidRDefault="00261C86" w:rsidP="00261C86">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1.3.7. </w:t>
      </w:r>
      <w:r w:rsidRPr="00BD0FDE">
        <w:rPr>
          <w:rFonts w:ascii="Times New Roman" w:eastAsia="Times New Roman" w:hAnsi="Times New Roman" w:cs="Times New Roman"/>
          <w:color w:val="000000"/>
          <w:sz w:val="22"/>
          <w:szCs w:val="22"/>
        </w:rPr>
        <w:t>Ato de Indicação do Fiscal de contrato;</w:t>
      </w:r>
    </w:p>
    <w:p w14:paraId="5106026F" w14:textId="61552DB2" w:rsidR="00657B39" w:rsidRPr="00BD0FDE" w:rsidRDefault="00261C86" w:rsidP="00261C86">
      <w:pPr>
        <w:jc w:val="both"/>
        <w:rPr>
          <w:rFonts w:ascii="Times New Roman" w:hAnsi="Times New Roman" w:cs="Times New Roman"/>
          <w:b/>
          <w:bCs/>
          <w:sz w:val="22"/>
          <w:szCs w:val="22"/>
        </w:rPr>
      </w:pPr>
      <w:r w:rsidRPr="00BD0FDE">
        <w:rPr>
          <w:rFonts w:ascii="Times New Roman" w:eastAsia="Times New Roman" w:hAnsi="Times New Roman" w:cs="Times New Roman"/>
          <w:b/>
          <w:bCs/>
          <w:color w:val="000000"/>
          <w:sz w:val="22"/>
          <w:szCs w:val="22"/>
        </w:rPr>
        <w:t xml:space="preserve">1.3.8. </w:t>
      </w:r>
      <w:r w:rsidRPr="00BD0FDE">
        <w:rPr>
          <w:rFonts w:ascii="Times New Roman" w:eastAsia="Times New Roman" w:hAnsi="Times New Roman" w:cs="Times New Roman"/>
          <w:color w:val="000000"/>
          <w:sz w:val="22"/>
          <w:szCs w:val="22"/>
        </w:rPr>
        <w:t>Eventuais anexos dos documentos supracitados.</w:t>
      </w:r>
    </w:p>
    <w:p w14:paraId="6E984A64" w14:textId="77777777" w:rsidR="00657B39" w:rsidRPr="00BD0FDE" w:rsidRDefault="00657B39" w:rsidP="00ED42C5">
      <w:pPr>
        <w:jc w:val="both"/>
        <w:rPr>
          <w:rFonts w:ascii="Times New Roman" w:hAnsi="Times New Roman" w:cs="Times New Roman"/>
          <w:b/>
          <w:bCs/>
          <w:sz w:val="22"/>
          <w:szCs w:val="22"/>
        </w:rPr>
      </w:pPr>
    </w:p>
    <w:p w14:paraId="41CA9B10" w14:textId="77777777"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2. FORMA E CRITÉRIOS DE SELEÇÃO DO FORNECEDOR </w:t>
      </w:r>
      <w:r w:rsidRPr="00BD0FDE">
        <w:rPr>
          <w:rFonts w:ascii="Times New Roman" w:eastAsia="Times New Roman" w:hAnsi="Times New Roman" w:cs="Times New Roman"/>
          <w:color w:val="000000"/>
          <w:sz w:val="22"/>
          <w:szCs w:val="22"/>
        </w:rPr>
        <w:t>(art. 6º, XXIII, “h” da Lei n. 14.133/2021)</w:t>
      </w:r>
    </w:p>
    <w:p w14:paraId="14AB7B2C" w14:textId="77777777"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2.1. </w:t>
      </w:r>
      <w:r w:rsidRPr="00BD0FDE">
        <w:rPr>
          <w:rFonts w:ascii="Times New Roman" w:eastAsia="Times New Roman" w:hAnsi="Times New Roman" w:cs="Times New Roman"/>
          <w:color w:val="000000"/>
          <w:sz w:val="22"/>
          <w:szCs w:val="22"/>
        </w:rPr>
        <w:t>O fornecedor será selecionado por meio da realização de procedimento de LICITAÇÃO, na modalidade PREGÃO, sob a forma ELETRÔNICA, com adoção do critério de julgamento pelo menor preço;</w:t>
      </w:r>
    </w:p>
    <w:p w14:paraId="11A10FF8" w14:textId="77777777" w:rsidR="00207BAC" w:rsidRPr="00BD0FDE" w:rsidRDefault="00207BAC" w:rsidP="00207BAC">
      <w:pPr>
        <w:jc w:val="both"/>
        <w:rPr>
          <w:rFonts w:ascii="Times New Roman" w:eastAsia="Times New Roman" w:hAnsi="Times New Roman" w:cs="Times New Roman"/>
          <w:b/>
          <w:bCs/>
          <w:color w:val="000000"/>
          <w:sz w:val="22"/>
          <w:szCs w:val="22"/>
        </w:rPr>
      </w:pPr>
      <w:r w:rsidRPr="00BD0FDE">
        <w:rPr>
          <w:rFonts w:ascii="Times New Roman" w:eastAsia="Times New Roman" w:hAnsi="Times New Roman" w:cs="Times New Roman"/>
          <w:b/>
          <w:bCs/>
          <w:color w:val="000000"/>
          <w:sz w:val="22"/>
          <w:szCs w:val="22"/>
        </w:rPr>
        <w:t xml:space="preserve">2.2. </w:t>
      </w:r>
      <w:r w:rsidRPr="00BD0FDE">
        <w:rPr>
          <w:rFonts w:ascii="Times New Roman" w:eastAsia="Times New Roman" w:hAnsi="Times New Roman" w:cs="Times New Roman"/>
          <w:color w:val="000000"/>
          <w:sz w:val="22"/>
          <w:szCs w:val="22"/>
        </w:rPr>
        <w:t xml:space="preserve">O edital oferecerá maior detalhamento das exigências de </w:t>
      </w:r>
      <w:r w:rsidRPr="00BD0FDE">
        <w:rPr>
          <w:rFonts w:ascii="Times New Roman" w:eastAsia="Times New Roman" w:hAnsi="Times New Roman" w:cs="Times New Roman"/>
          <w:b/>
          <w:bCs/>
          <w:color w:val="000000"/>
          <w:sz w:val="22"/>
          <w:szCs w:val="22"/>
        </w:rPr>
        <w:t>habilitação jurídica, fiscal, social, trabalhista e econômico-financeira.</w:t>
      </w:r>
    </w:p>
    <w:p w14:paraId="7FAC4C82" w14:textId="77777777" w:rsidR="00207BAC" w:rsidRPr="00BD0FDE" w:rsidRDefault="00207BAC" w:rsidP="00207BAC">
      <w:pPr>
        <w:jc w:val="both"/>
        <w:rPr>
          <w:rFonts w:ascii="Times New Roman" w:eastAsia="Times New Roman" w:hAnsi="Times New Roman" w:cs="Times New Roman"/>
          <w:b/>
          <w:bCs/>
          <w:color w:val="000000"/>
          <w:sz w:val="22"/>
          <w:szCs w:val="22"/>
        </w:rPr>
      </w:pPr>
    </w:p>
    <w:p w14:paraId="531D0824" w14:textId="7083D234"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3. ESTIMATIVAS DO VALOR DA CONTRATAÇÃO </w:t>
      </w:r>
      <w:r w:rsidRPr="00BD0FDE">
        <w:rPr>
          <w:rFonts w:ascii="Times New Roman" w:eastAsia="Times New Roman" w:hAnsi="Times New Roman" w:cs="Times New Roman"/>
          <w:color w:val="000000"/>
          <w:sz w:val="22"/>
          <w:szCs w:val="22"/>
        </w:rPr>
        <w:t>(art. 6º, XXIII, “i” da Lei n. 14.133/2021)</w:t>
      </w:r>
    </w:p>
    <w:p w14:paraId="1BCE3A1A" w14:textId="77777777"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3.1. </w:t>
      </w:r>
      <w:r w:rsidRPr="00BD0FDE">
        <w:rPr>
          <w:rFonts w:ascii="Times New Roman" w:eastAsia="Times New Roman" w:hAnsi="Times New Roman" w:cs="Times New Roman"/>
          <w:color w:val="000000"/>
          <w:sz w:val="22"/>
          <w:szCs w:val="22"/>
        </w:rPr>
        <w:t>O custo estimado total da contratação é de R$ 9.081,06 (nove mil e oitenta e um reais e seis centavos), conforme custos unitários apostos na tabela descrita no item 1.1.</w:t>
      </w:r>
    </w:p>
    <w:p w14:paraId="5197B5EF" w14:textId="77777777" w:rsidR="00207BAC" w:rsidRPr="00BD0FDE" w:rsidRDefault="00207BAC" w:rsidP="00207BAC">
      <w:pPr>
        <w:jc w:val="both"/>
        <w:rPr>
          <w:rFonts w:ascii="Times New Roman" w:eastAsia="Times New Roman" w:hAnsi="Times New Roman" w:cs="Times New Roman"/>
          <w:i/>
          <w:iCs/>
          <w:color w:val="000000"/>
          <w:sz w:val="22"/>
          <w:szCs w:val="22"/>
        </w:rPr>
      </w:pPr>
      <w:r w:rsidRPr="00BD0FDE">
        <w:rPr>
          <w:rFonts w:ascii="Times New Roman" w:eastAsia="Times New Roman" w:hAnsi="Times New Roman" w:cs="Times New Roman"/>
          <w:b/>
          <w:bCs/>
          <w:color w:val="000000"/>
          <w:sz w:val="22"/>
          <w:szCs w:val="22"/>
        </w:rPr>
        <w:t xml:space="preserve">3.1.1. </w:t>
      </w:r>
      <w:r w:rsidRPr="00BD0FDE">
        <w:rPr>
          <w:rFonts w:ascii="Times New Roman" w:eastAsia="Times New Roman" w:hAnsi="Times New Roman" w:cs="Times New Roman"/>
          <w:color w:val="000000"/>
          <w:sz w:val="22"/>
          <w:szCs w:val="22"/>
        </w:rPr>
        <w:t>A definição do valor máximo da contratação foi a MÉDIA da combinação dos parâmetros previstos no art. 23 § 1º da LLCA com o art. 29 do Decreto Municipal nº 722 de 22 de fevereiro de 2023</w:t>
      </w:r>
      <w:r w:rsidRPr="00BD0FDE">
        <w:rPr>
          <w:rFonts w:ascii="Times New Roman" w:eastAsia="Times New Roman" w:hAnsi="Times New Roman" w:cs="Times New Roman"/>
          <w:i/>
          <w:iCs/>
          <w:color w:val="000000"/>
          <w:sz w:val="22"/>
          <w:szCs w:val="22"/>
        </w:rPr>
        <w:t>.</w:t>
      </w:r>
    </w:p>
    <w:p w14:paraId="442B7E65" w14:textId="77777777"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3.1.2. </w:t>
      </w:r>
      <w:r w:rsidRPr="00BD0FDE">
        <w:rPr>
          <w:rFonts w:ascii="Times New Roman" w:eastAsia="Times New Roman" w:hAnsi="Times New Roman" w:cs="Times New Roman"/>
          <w:color w:val="000000"/>
          <w:sz w:val="22"/>
          <w:szCs w:val="22"/>
        </w:rPr>
        <w:t>Para efeitos de comprovação da pesquisa de preços, encontram-se apensos a este documento, o “Relatório de Cotação de Preços n° 42” devidamente pormenorizado, além de documentos, orçamentos, relatórios e outros relacionados ao assunto. Sendo que no Relatório acima mencionado pode se observar que os parâmetros para a definição do preço máxima da contração são:</w:t>
      </w:r>
    </w:p>
    <w:p w14:paraId="41020004" w14:textId="5C4A8DEB"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3.1.2.1. Média dos preços obtidos através de ampla pesquisa de preços no Sistema Banco de Preços, sendo ela realizada com base em contratações realizadas por órgãos e entidades públicas do território nacional.</w:t>
      </w:r>
    </w:p>
    <w:p w14:paraId="05E95435" w14:textId="53D2FFA7"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lastRenderedPageBreak/>
        <w:t>3.1.2.2. Média dos preços praticados em outros municípios do território nacional, através de pesquisa no Portal Nacional de Contratações Públicas- PNCP;</w:t>
      </w:r>
    </w:p>
    <w:p w14:paraId="60A67B7D" w14:textId="02D34D85"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3.1.2.3. Média dos preços obtidos através de ampla pesquisa de preços na página do TCE- Tribunal de Conta do Estado.</w:t>
      </w:r>
    </w:p>
    <w:p w14:paraId="7F51988A" w14:textId="2EAD3647"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3.1.2.4. Cotação de preços com fornecedores nos meses de novembro de 2023 à janeiro de 2024;</w:t>
      </w:r>
    </w:p>
    <w:p w14:paraId="22C6C6D4" w14:textId="3EC66ECF"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3.1.2.5. Último preço praticado pelo Município com correção de valores através do INPC.</w:t>
      </w:r>
    </w:p>
    <w:p w14:paraId="46080873" w14:textId="50258912" w:rsidR="00207BAC" w:rsidRPr="00BD0FDE" w:rsidRDefault="00207BAC" w:rsidP="00207BAC">
      <w:pPr>
        <w:jc w:val="both"/>
        <w:rPr>
          <w:rFonts w:ascii="Times New Roman" w:eastAsia="Times New Roman" w:hAnsi="Times New Roman" w:cs="Times New Roman"/>
          <w:color w:val="000000"/>
          <w:sz w:val="22"/>
          <w:szCs w:val="22"/>
        </w:rPr>
      </w:pPr>
    </w:p>
    <w:p w14:paraId="7A6C7DCA" w14:textId="77777777"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4. FUNDAMENTAÇÃO E DESCRIÇÃO DA NECESSIDADE DA CONTRATAÇÃO </w:t>
      </w:r>
      <w:r w:rsidRPr="00BD0FDE">
        <w:rPr>
          <w:rFonts w:ascii="Times New Roman" w:eastAsia="Times New Roman" w:hAnsi="Times New Roman" w:cs="Times New Roman"/>
          <w:color w:val="000000"/>
          <w:sz w:val="22"/>
          <w:szCs w:val="22"/>
        </w:rPr>
        <w:t>(art. 6º, XXIII, “b” da Lei n. 14.133/2021)</w:t>
      </w:r>
    </w:p>
    <w:p w14:paraId="2F22A4FF" w14:textId="77777777" w:rsidR="00207BAC"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4.1. </w:t>
      </w:r>
      <w:r w:rsidRPr="00BD0FDE">
        <w:rPr>
          <w:rFonts w:ascii="Times New Roman" w:eastAsia="Times New Roman" w:hAnsi="Times New Roman" w:cs="Times New Roman"/>
          <w:color w:val="000000"/>
          <w:sz w:val="22"/>
          <w:szCs w:val="22"/>
        </w:rPr>
        <w:t>A Fundamentação da Contratação e de seus quantitativos encontra-se pormenorizada em Tópico específico dos Estudos Técnicos Preliminares, apêndice deste Termo de Referência.</w:t>
      </w:r>
    </w:p>
    <w:p w14:paraId="636AD803" w14:textId="5F2092CB" w:rsidR="00657B39" w:rsidRPr="00BD0FDE" w:rsidRDefault="00207BAC" w:rsidP="00207BA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4.2. </w:t>
      </w:r>
      <w:r w:rsidRPr="00BD0FDE">
        <w:rPr>
          <w:rFonts w:ascii="Times New Roman" w:eastAsia="Times New Roman" w:hAnsi="Times New Roman" w:cs="Times New Roman"/>
          <w:color w:val="000000"/>
          <w:sz w:val="22"/>
          <w:szCs w:val="22"/>
        </w:rPr>
        <w:t>Os bens/serviços a serem adquiridos estão contemplados no Decreto nº 1.040/2023 que estabeleceu o Plano de Contratações Anual para o Município de Toledo – Paraná, publicado no Órgão Oficial Eletrônico do Município de Toledo no dia 29 de dezembro de 2023. Estes bens/serviços enquadram-se na classificação de comuns, nos termos do disposto no inciso XIII, do artigo 6º, da Lei Federal n.º 14.133/21.</w:t>
      </w:r>
    </w:p>
    <w:p w14:paraId="3255C17F" w14:textId="77777777" w:rsidR="002C4DEB" w:rsidRPr="00BD0FDE" w:rsidRDefault="002C4DEB" w:rsidP="00207BAC">
      <w:pPr>
        <w:jc w:val="both"/>
        <w:rPr>
          <w:rFonts w:ascii="Times New Roman" w:eastAsia="Times New Roman" w:hAnsi="Times New Roman" w:cs="Times New Roman"/>
          <w:color w:val="000000"/>
          <w:sz w:val="22"/>
          <w:szCs w:val="22"/>
        </w:rPr>
      </w:pPr>
    </w:p>
    <w:p w14:paraId="5B053F67" w14:textId="77777777" w:rsidR="002C4DEB" w:rsidRPr="00BD0FDE" w:rsidRDefault="002C4DEB" w:rsidP="002C4DEB">
      <w:pPr>
        <w:jc w:val="both"/>
        <w:rPr>
          <w:rFonts w:ascii="Times New Roman" w:eastAsia="Times New Roman" w:hAnsi="Times New Roman" w:cs="Times New Roman"/>
          <w:color w:val="00000A"/>
          <w:sz w:val="22"/>
          <w:szCs w:val="22"/>
        </w:rPr>
      </w:pPr>
      <w:r w:rsidRPr="00BD0FDE">
        <w:rPr>
          <w:rFonts w:ascii="Times New Roman" w:eastAsia="Times New Roman" w:hAnsi="Times New Roman" w:cs="Times New Roman"/>
          <w:b/>
          <w:bCs/>
          <w:color w:val="00000A"/>
          <w:sz w:val="22"/>
          <w:szCs w:val="22"/>
        </w:rPr>
        <w:t xml:space="preserve">5. DESCRIÇÃO DA SOLUÇÃO COMO UM TODO CONSIDERADO O CICLO DE VIDA DO OBJETO E ESPECIFICAÇÃO DOS SERVIÇOS </w:t>
      </w:r>
      <w:r w:rsidRPr="00BD0FDE">
        <w:rPr>
          <w:rFonts w:ascii="Times New Roman" w:eastAsia="Times New Roman" w:hAnsi="Times New Roman" w:cs="Times New Roman"/>
          <w:color w:val="00000A"/>
          <w:sz w:val="22"/>
          <w:szCs w:val="22"/>
        </w:rPr>
        <w:t>(art. 6º, XXIII, “c” da Lei n. 14.133/2021)</w:t>
      </w:r>
    </w:p>
    <w:p w14:paraId="735E37B8" w14:textId="77777777" w:rsidR="002C4DEB" w:rsidRPr="00BD0FDE" w:rsidRDefault="002C4DEB" w:rsidP="002C4DEB">
      <w:pPr>
        <w:jc w:val="both"/>
        <w:rPr>
          <w:rFonts w:ascii="Times New Roman" w:eastAsia="Times New Roman" w:hAnsi="Times New Roman" w:cs="Times New Roman"/>
          <w:color w:val="00000A"/>
          <w:sz w:val="22"/>
          <w:szCs w:val="22"/>
        </w:rPr>
      </w:pPr>
      <w:r w:rsidRPr="00BD0FDE">
        <w:rPr>
          <w:rFonts w:ascii="Times New Roman" w:eastAsia="Times New Roman" w:hAnsi="Times New Roman" w:cs="Times New Roman"/>
          <w:b/>
          <w:bCs/>
          <w:color w:val="00000A"/>
          <w:sz w:val="22"/>
          <w:szCs w:val="22"/>
        </w:rPr>
        <w:t xml:space="preserve">5.1. </w:t>
      </w:r>
      <w:r w:rsidRPr="00BD0FDE">
        <w:rPr>
          <w:rFonts w:ascii="Times New Roman" w:eastAsia="Times New Roman" w:hAnsi="Times New Roman" w:cs="Times New Roman"/>
          <w:color w:val="00000A"/>
          <w:sz w:val="22"/>
          <w:szCs w:val="22"/>
        </w:rPr>
        <w:t>A descrição da solução como um todo, encontra-se pormenorizada em tópico específico dos Estudos Técnicos Preliminares, apêndice deste Termo de Referência.</w:t>
      </w:r>
    </w:p>
    <w:p w14:paraId="1EED0127" w14:textId="77777777" w:rsidR="002C4DEB" w:rsidRPr="00BD0FDE" w:rsidRDefault="002C4DEB" w:rsidP="002C4DEB">
      <w:pPr>
        <w:jc w:val="both"/>
        <w:rPr>
          <w:rFonts w:ascii="Times New Roman" w:eastAsia="Times New Roman" w:hAnsi="Times New Roman" w:cs="Times New Roman"/>
          <w:color w:val="00000A"/>
          <w:sz w:val="22"/>
          <w:szCs w:val="22"/>
        </w:rPr>
      </w:pPr>
    </w:p>
    <w:p w14:paraId="0551EABF"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 REQUISITOS DA CONTRATAÇÃO </w:t>
      </w:r>
      <w:r w:rsidRPr="00BD0FDE">
        <w:rPr>
          <w:rFonts w:ascii="Times New Roman" w:eastAsia="Times New Roman" w:hAnsi="Times New Roman" w:cs="Times New Roman"/>
          <w:color w:val="000000"/>
          <w:sz w:val="22"/>
          <w:szCs w:val="22"/>
        </w:rPr>
        <w:t xml:space="preserve">(art. 6º, XXIII, “d” da Lei n. 14.133/2021) </w:t>
      </w:r>
    </w:p>
    <w:p w14:paraId="008C7DDE" w14:textId="32A74FFE"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 </w:t>
      </w:r>
      <w:r w:rsidRPr="00BD0FDE">
        <w:rPr>
          <w:rFonts w:ascii="Times New Roman" w:eastAsia="Times New Roman" w:hAnsi="Times New Roman" w:cs="Times New Roman"/>
          <w:color w:val="000000"/>
          <w:sz w:val="22"/>
          <w:szCs w:val="22"/>
        </w:rPr>
        <w:t>A contratação deverá observar os seguintes requisitos:</w:t>
      </w:r>
    </w:p>
    <w:p w14:paraId="28C5500B"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6.1.1. </w:t>
      </w:r>
      <w:r w:rsidRPr="00BD0FDE">
        <w:rPr>
          <w:rFonts w:ascii="Times New Roman" w:eastAsia="Times New Roman" w:hAnsi="Times New Roman" w:cs="Times New Roman"/>
          <w:color w:val="000000"/>
          <w:sz w:val="22"/>
          <w:szCs w:val="22"/>
        </w:rPr>
        <w:t>A apresentação musical da contratada deverá ser pelo período de 03 (três) horas com início às 14h e término às 17h;</w:t>
      </w:r>
    </w:p>
    <w:p w14:paraId="349C77C9"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6.1.2. </w:t>
      </w:r>
      <w:r w:rsidRPr="00BD0FDE">
        <w:rPr>
          <w:rFonts w:ascii="Times New Roman" w:eastAsia="Times New Roman" w:hAnsi="Times New Roman" w:cs="Times New Roman"/>
          <w:color w:val="000000"/>
          <w:sz w:val="22"/>
          <w:szCs w:val="22"/>
        </w:rPr>
        <w:t>A quantidade de músicas a serem executadas por evento é de aproximadamente 50 (cinquenta) músicas;</w:t>
      </w:r>
    </w:p>
    <w:p w14:paraId="71AC2B6D"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6.1.3. </w:t>
      </w:r>
      <w:r w:rsidRPr="00BD0FDE">
        <w:rPr>
          <w:rFonts w:ascii="Times New Roman" w:eastAsia="Times New Roman" w:hAnsi="Times New Roman" w:cs="Times New Roman"/>
          <w:color w:val="000000"/>
          <w:sz w:val="22"/>
          <w:szCs w:val="22"/>
        </w:rPr>
        <w:t>Deverão ser apresentadas músicas com estilos: marchinha, xote, vanerão, valsa, bolero, sertaneja, gauchesca, entre outras;</w:t>
      </w:r>
    </w:p>
    <w:p w14:paraId="750AEF24"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6.1.4. </w:t>
      </w:r>
      <w:r w:rsidRPr="00BD0FDE">
        <w:rPr>
          <w:rFonts w:ascii="Times New Roman" w:eastAsia="Times New Roman" w:hAnsi="Times New Roman" w:cs="Times New Roman"/>
          <w:color w:val="000000"/>
          <w:sz w:val="22"/>
          <w:szCs w:val="22"/>
        </w:rPr>
        <w:t>Em caso de eventos temáticos, o Grupo Musical deverá desenvolver o repertório com base nestas especificações;</w:t>
      </w:r>
    </w:p>
    <w:p w14:paraId="3F8527F2"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6.1.5. </w:t>
      </w:r>
      <w:r w:rsidRPr="00BD0FDE">
        <w:rPr>
          <w:rFonts w:ascii="Times New Roman" w:eastAsia="Times New Roman" w:hAnsi="Times New Roman" w:cs="Times New Roman"/>
          <w:color w:val="000000"/>
          <w:sz w:val="22"/>
          <w:szCs w:val="22"/>
        </w:rPr>
        <w:t>O grupo musical deverá ser composto com no mínimo de 03 (três) integrantes;</w:t>
      </w:r>
    </w:p>
    <w:p w14:paraId="725A5018"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6.1.6. </w:t>
      </w:r>
      <w:r w:rsidRPr="00BD0FDE">
        <w:rPr>
          <w:rFonts w:ascii="Times New Roman" w:eastAsia="Times New Roman" w:hAnsi="Times New Roman" w:cs="Times New Roman"/>
          <w:color w:val="000000"/>
          <w:sz w:val="22"/>
          <w:szCs w:val="22"/>
        </w:rPr>
        <w:t>Os instrumentos a serem utilizados deverão ser, no mínimo: 01 teclado, 01 violão elétrico e/ou guitarra. Poderá ter outros instrumentos além dos mencionados anteriormente, como sanfona, instrumentos de sopro entre outros;</w:t>
      </w:r>
    </w:p>
    <w:p w14:paraId="0DBF991D"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6.1.7. </w:t>
      </w:r>
      <w:r w:rsidRPr="00BD0FDE">
        <w:rPr>
          <w:rFonts w:ascii="Times New Roman" w:eastAsia="Times New Roman" w:hAnsi="Times New Roman" w:cs="Times New Roman"/>
          <w:color w:val="000000"/>
          <w:sz w:val="22"/>
          <w:szCs w:val="22"/>
        </w:rPr>
        <w:t>Deverá ter no mínimo 01 (um) vocalista;</w:t>
      </w:r>
    </w:p>
    <w:p w14:paraId="0A61B2B3"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6.1.8. </w:t>
      </w:r>
      <w:r w:rsidRPr="00BD0FDE">
        <w:rPr>
          <w:rFonts w:ascii="Times New Roman" w:eastAsia="Times New Roman" w:hAnsi="Times New Roman" w:cs="Times New Roman"/>
          <w:color w:val="000000"/>
          <w:sz w:val="22"/>
          <w:szCs w:val="22"/>
        </w:rPr>
        <w:t>Responsabilizar-se, integralmente, pela execução do objeto, conforme legislação vigente;</w:t>
      </w:r>
    </w:p>
    <w:p w14:paraId="6111233D"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6.1.9. </w:t>
      </w:r>
      <w:r w:rsidRPr="00BD0FDE">
        <w:rPr>
          <w:rFonts w:ascii="Times New Roman" w:eastAsia="Times New Roman" w:hAnsi="Times New Roman" w:cs="Times New Roman"/>
          <w:color w:val="000000"/>
          <w:sz w:val="22"/>
          <w:szCs w:val="22"/>
        </w:rPr>
        <w:t>Utilizar músicos habilitados e com conhecimentos básicos dos serviços a serem executados, em conformidade com as exigências deste estudo;</w:t>
      </w:r>
    </w:p>
    <w:p w14:paraId="6981CD6C"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6.1.10. </w:t>
      </w:r>
      <w:r w:rsidRPr="00BD0FDE">
        <w:rPr>
          <w:rFonts w:ascii="Times New Roman" w:eastAsia="Times New Roman" w:hAnsi="Times New Roman" w:cs="Times New Roman"/>
          <w:color w:val="000000"/>
          <w:sz w:val="22"/>
          <w:szCs w:val="22"/>
        </w:rPr>
        <w:t>Os profissionais da banda precisam apresentar comportamentos idôneos, adequados e respeitosos com o público atendido no ambiente dos CERTIs;</w:t>
      </w:r>
    </w:p>
    <w:p w14:paraId="33B2A883"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6.1.11. </w:t>
      </w:r>
      <w:r w:rsidRPr="00BD0FDE">
        <w:rPr>
          <w:rFonts w:ascii="Times New Roman" w:eastAsia="Times New Roman" w:hAnsi="Times New Roman" w:cs="Times New Roman"/>
          <w:color w:val="000000"/>
          <w:sz w:val="22"/>
          <w:szCs w:val="22"/>
        </w:rPr>
        <w:t>Apresentar-se para ao trabalho com antecedência mínima de 30 minutos para a organização dos equipamentos de som que serão utilizados durante o evento;</w:t>
      </w:r>
    </w:p>
    <w:p w14:paraId="67F7823A"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6.1.12. </w:t>
      </w:r>
      <w:r w:rsidRPr="00BD0FDE">
        <w:rPr>
          <w:rFonts w:ascii="Times New Roman" w:eastAsia="Times New Roman" w:hAnsi="Times New Roman" w:cs="Times New Roman"/>
          <w:color w:val="000000"/>
          <w:sz w:val="22"/>
          <w:szCs w:val="22"/>
        </w:rPr>
        <w:t>Os equipamentos deverão apresentar bom estado de conservação, devendo ser substituídos em caso de defeito ou avaria, sem qualquer ônus para a Contratante.</w:t>
      </w:r>
    </w:p>
    <w:p w14:paraId="57B49C5D" w14:textId="77777777" w:rsidR="002C4DEB" w:rsidRPr="00BD0FDE" w:rsidRDefault="002C4DEB" w:rsidP="002C4DEB">
      <w:pPr>
        <w:jc w:val="both"/>
        <w:rPr>
          <w:rFonts w:ascii="Times New Roman" w:eastAsia="Times New Roman" w:hAnsi="Times New Roman" w:cs="Times New Roman"/>
          <w:color w:val="000000"/>
          <w:sz w:val="22"/>
          <w:szCs w:val="22"/>
        </w:rPr>
      </w:pPr>
    </w:p>
    <w:p w14:paraId="1D4BE6B4" w14:textId="77777777" w:rsidR="002C4DEB" w:rsidRPr="00BD0FDE" w:rsidRDefault="002C4DEB" w:rsidP="002C4DEB">
      <w:pPr>
        <w:jc w:val="both"/>
        <w:rPr>
          <w:rFonts w:ascii="Times New Roman" w:eastAsia="Times New Roman" w:hAnsi="Times New Roman" w:cs="Times New Roman"/>
          <w:b/>
          <w:bCs/>
          <w:color w:val="000000"/>
          <w:sz w:val="22"/>
          <w:szCs w:val="22"/>
        </w:rPr>
      </w:pPr>
      <w:r w:rsidRPr="00BD0FDE">
        <w:rPr>
          <w:rFonts w:ascii="Times New Roman" w:eastAsia="Times New Roman" w:hAnsi="Times New Roman" w:cs="Times New Roman"/>
          <w:b/>
          <w:bCs/>
          <w:color w:val="000000"/>
          <w:sz w:val="22"/>
          <w:szCs w:val="22"/>
        </w:rPr>
        <w:t>6.2. DA SUBCONTRATAÇÃO</w:t>
      </w:r>
    </w:p>
    <w:p w14:paraId="03DE55FF"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6.2.1. </w:t>
      </w:r>
      <w:r w:rsidRPr="00BD0FDE">
        <w:rPr>
          <w:rFonts w:ascii="Times New Roman" w:eastAsia="Times New Roman" w:hAnsi="Times New Roman" w:cs="Times New Roman"/>
          <w:color w:val="000000"/>
          <w:sz w:val="22"/>
          <w:szCs w:val="22"/>
        </w:rPr>
        <w:t>Não será admitida a subcontratação do objeto contratual.</w:t>
      </w:r>
    </w:p>
    <w:p w14:paraId="46DF7480" w14:textId="77777777" w:rsidR="002C4DEB" w:rsidRPr="00BD0FDE" w:rsidRDefault="002C4DEB" w:rsidP="002C4DEB">
      <w:pPr>
        <w:jc w:val="both"/>
        <w:rPr>
          <w:rFonts w:ascii="Times New Roman" w:eastAsia="Times New Roman" w:hAnsi="Times New Roman" w:cs="Times New Roman"/>
          <w:color w:val="000000"/>
          <w:sz w:val="22"/>
          <w:szCs w:val="22"/>
        </w:rPr>
      </w:pPr>
    </w:p>
    <w:p w14:paraId="0395B982" w14:textId="77777777" w:rsidR="002C4DEB" w:rsidRPr="00BD0FDE" w:rsidRDefault="002C4DEB" w:rsidP="002C4DEB">
      <w:pPr>
        <w:jc w:val="both"/>
        <w:rPr>
          <w:rFonts w:ascii="Times New Roman" w:eastAsia="Times New Roman" w:hAnsi="Times New Roman" w:cs="Times New Roman"/>
          <w:b/>
          <w:bCs/>
          <w:color w:val="000000"/>
          <w:sz w:val="22"/>
          <w:szCs w:val="22"/>
        </w:rPr>
      </w:pPr>
      <w:r w:rsidRPr="00BD0FDE">
        <w:rPr>
          <w:rFonts w:ascii="Times New Roman" w:eastAsia="Times New Roman" w:hAnsi="Times New Roman" w:cs="Times New Roman"/>
          <w:b/>
          <w:bCs/>
          <w:color w:val="000000"/>
          <w:sz w:val="22"/>
          <w:szCs w:val="22"/>
        </w:rPr>
        <w:t>6.3. GARANTIAS CONTRATUAIS</w:t>
      </w:r>
    </w:p>
    <w:p w14:paraId="1E653B57" w14:textId="695F6E88"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6.3.1. </w:t>
      </w:r>
      <w:r w:rsidRPr="00BD0FDE">
        <w:rPr>
          <w:rFonts w:ascii="Times New Roman" w:eastAsia="Times New Roman" w:hAnsi="Times New Roman" w:cs="Times New Roman"/>
          <w:color w:val="000000"/>
          <w:sz w:val="22"/>
          <w:szCs w:val="22"/>
        </w:rPr>
        <w:t>Não haverá exigência de garantia contratual da execução dos arts. 96 e seguintes da Lei nº 14.133/21.</w:t>
      </w:r>
    </w:p>
    <w:p w14:paraId="05852EBE" w14:textId="77777777" w:rsidR="002C4DEB" w:rsidRPr="00BD0FDE" w:rsidRDefault="002C4DEB" w:rsidP="002C4DEB">
      <w:pPr>
        <w:jc w:val="both"/>
        <w:rPr>
          <w:rFonts w:ascii="Times New Roman" w:eastAsia="Times New Roman" w:hAnsi="Times New Roman" w:cs="Times New Roman"/>
          <w:color w:val="000000"/>
          <w:sz w:val="22"/>
          <w:szCs w:val="22"/>
        </w:rPr>
      </w:pPr>
    </w:p>
    <w:p w14:paraId="2CA23B85" w14:textId="77777777" w:rsidR="002C4DEB" w:rsidRPr="00BD0FDE" w:rsidRDefault="002C4DEB" w:rsidP="00FD3770">
      <w:pPr>
        <w:widowControl w:val="0"/>
        <w:jc w:val="both"/>
        <w:rPr>
          <w:rFonts w:ascii="Times New Roman" w:eastAsia="Times New Roman" w:hAnsi="Times New Roman" w:cs="Times New Roman"/>
          <w:b/>
          <w:bCs/>
          <w:color w:val="000000"/>
          <w:sz w:val="22"/>
          <w:szCs w:val="22"/>
        </w:rPr>
      </w:pPr>
      <w:r w:rsidRPr="00BD0FDE">
        <w:rPr>
          <w:rFonts w:ascii="Times New Roman" w:eastAsia="Times New Roman" w:hAnsi="Times New Roman" w:cs="Times New Roman"/>
          <w:b/>
          <w:bCs/>
          <w:color w:val="000000"/>
          <w:sz w:val="22"/>
          <w:szCs w:val="22"/>
        </w:rPr>
        <w:t>6.4. VISTORIA</w:t>
      </w:r>
    </w:p>
    <w:p w14:paraId="278A9DC7" w14:textId="55A0B849" w:rsidR="002C4DEB" w:rsidRPr="00BD0FDE" w:rsidRDefault="002C4DEB" w:rsidP="00FD3770">
      <w:pPr>
        <w:widowControl w:val="0"/>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6.4.1. </w:t>
      </w:r>
      <w:r w:rsidRPr="00BD0FDE">
        <w:rPr>
          <w:rFonts w:ascii="Times New Roman" w:eastAsia="Times New Roman" w:hAnsi="Times New Roman" w:cs="Times New Roman"/>
          <w:color w:val="000000"/>
          <w:sz w:val="22"/>
          <w:szCs w:val="22"/>
        </w:rPr>
        <w:t xml:space="preserve">A avaliação prévia do local de execução dos serviços poderá ser realizada para o conhecimento pleno </w:t>
      </w:r>
      <w:r w:rsidRPr="00BD0FDE">
        <w:rPr>
          <w:rFonts w:ascii="Times New Roman" w:eastAsia="Times New Roman" w:hAnsi="Times New Roman" w:cs="Times New Roman"/>
          <w:color w:val="000000"/>
          <w:sz w:val="22"/>
          <w:szCs w:val="22"/>
        </w:rPr>
        <w:lastRenderedPageBreak/>
        <w:t>do local e das condições onde será realizado o evento, sendo assegurado ao interessado o direito de realização de vistoria prévia, acompanhado por servidor designado para esse fim, de segunda à sexta-feira, das 08:30 horas às 11:00 horas e das 13:30 horas às 16:30 horas, devendo o agendamento ser efetuado previamente pelo telefone (45) 3196-2430/ 3196-2435.</w:t>
      </w:r>
    </w:p>
    <w:p w14:paraId="0BD3AB52" w14:textId="77777777" w:rsidR="002C4DEB" w:rsidRPr="00BD0FDE" w:rsidRDefault="002C4DEB" w:rsidP="00FD3770">
      <w:pPr>
        <w:widowControl w:val="0"/>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6.4.2. </w:t>
      </w:r>
      <w:r w:rsidRPr="00BD0FDE">
        <w:rPr>
          <w:rFonts w:ascii="Times New Roman" w:eastAsia="Times New Roman" w:hAnsi="Times New Roman" w:cs="Times New Roman"/>
          <w:color w:val="000000"/>
          <w:sz w:val="22"/>
          <w:szCs w:val="22"/>
        </w:rPr>
        <w:t>Serão disponibilizados data e horário diferentes aos interessados em realizar a vistoria prévia.</w:t>
      </w:r>
    </w:p>
    <w:p w14:paraId="52601BF7" w14:textId="290ACF55" w:rsidR="002C4DEB" w:rsidRPr="00BD0FDE" w:rsidRDefault="002C4DEB" w:rsidP="00FD3770">
      <w:pPr>
        <w:widowControl w:val="0"/>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6.4.3. </w:t>
      </w:r>
      <w:r w:rsidRPr="00BD0FDE">
        <w:rPr>
          <w:rFonts w:ascii="Times New Roman" w:eastAsia="Times New Roman" w:hAnsi="Times New Roman" w:cs="Times New Roman"/>
          <w:color w:val="000000"/>
          <w:sz w:val="22"/>
          <w:szCs w:val="22"/>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4C1DAEE4"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6.4.4. </w:t>
      </w:r>
      <w:r w:rsidRPr="00BD0FDE">
        <w:rPr>
          <w:rFonts w:ascii="Times New Roman" w:eastAsia="Times New Roman" w:hAnsi="Times New Roman" w:cs="Times New Roman"/>
          <w:color w:val="000000"/>
          <w:sz w:val="22"/>
          <w:szCs w:val="22"/>
        </w:rPr>
        <w:t>O transporte para deslocamento ao local da Vistoria será de inteira responsabilidade das licitantes.</w:t>
      </w:r>
    </w:p>
    <w:p w14:paraId="29CB4AB4"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6.4.5. </w:t>
      </w:r>
      <w:r w:rsidRPr="00BD0FDE">
        <w:rPr>
          <w:rFonts w:ascii="Times New Roman" w:eastAsia="Times New Roman" w:hAnsi="Times New Roman" w:cs="Times New Roman"/>
          <w:color w:val="000000"/>
          <w:sz w:val="22"/>
          <w:szCs w:val="22"/>
        </w:rPr>
        <w:t>Caso as empresas optem pela não realização da vistoria, deverá apresentar Declaração formal assinada pelo representante legal acerca do conhecimento pleno das condições e peculiaridades da contratação conforme § 3º do artigo 63 da Lei nº 14.133/2021.</w:t>
      </w:r>
    </w:p>
    <w:p w14:paraId="7C2760BC" w14:textId="62D9C29A"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6.4.5.1. A Declaração deverá ser apresentada juntamente com a documentação de Habilitação.</w:t>
      </w:r>
    </w:p>
    <w:p w14:paraId="0DB70469"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6.4.6. </w:t>
      </w:r>
      <w:r w:rsidRPr="00BD0FDE">
        <w:rPr>
          <w:rFonts w:ascii="Times New Roman" w:eastAsia="Times New Roman" w:hAnsi="Times New Roman" w:cs="Times New Roman"/>
          <w:color w:val="000000"/>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70B878E" w14:textId="77777777" w:rsidR="002C4DEB" w:rsidRPr="00BD0FDE" w:rsidRDefault="002C4DEB" w:rsidP="002C4DEB">
      <w:pPr>
        <w:jc w:val="both"/>
        <w:rPr>
          <w:rFonts w:ascii="Times New Roman" w:eastAsia="Times New Roman" w:hAnsi="Times New Roman" w:cs="Times New Roman"/>
          <w:color w:val="000000"/>
          <w:sz w:val="22"/>
          <w:szCs w:val="22"/>
        </w:rPr>
      </w:pPr>
    </w:p>
    <w:p w14:paraId="4130EA37" w14:textId="77777777"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7. MODELO DE EXECUÇÃO CONTRATUAL </w:t>
      </w:r>
      <w:r w:rsidRPr="00BD0FDE">
        <w:rPr>
          <w:rFonts w:ascii="Times New Roman" w:eastAsia="Times New Roman" w:hAnsi="Times New Roman" w:cs="Times New Roman"/>
          <w:color w:val="000000"/>
          <w:sz w:val="22"/>
          <w:szCs w:val="22"/>
        </w:rPr>
        <w:t>(art. 6º, XXIII, “e” da Lei n. 14.133/2021)</w:t>
      </w:r>
    </w:p>
    <w:p w14:paraId="705C24DB" w14:textId="77777777" w:rsidR="002C4DEB" w:rsidRPr="00BD0FDE" w:rsidRDefault="002C4DEB" w:rsidP="002C4DEB">
      <w:pPr>
        <w:jc w:val="both"/>
        <w:rPr>
          <w:rFonts w:ascii="Times New Roman" w:eastAsia="Times New Roman" w:hAnsi="Times New Roman" w:cs="Times New Roman"/>
          <w:color w:val="000000"/>
          <w:sz w:val="22"/>
          <w:szCs w:val="22"/>
        </w:rPr>
      </w:pPr>
    </w:p>
    <w:p w14:paraId="0C96110E" w14:textId="77777777" w:rsidR="002C4DEB" w:rsidRPr="00BD0FDE" w:rsidRDefault="002C4DEB" w:rsidP="002C4DEB">
      <w:pPr>
        <w:jc w:val="both"/>
        <w:rPr>
          <w:rFonts w:ascii="Times New Roman" w:eastAsia="Times New Roman" w:hAnsi="Times New Roman" w:cs="Times New Roman"/>
          <w:b/>
          <w:bCs/>
          <w:color w:val="000000"/>
          <w:sz w:val="22"/>
          <w:szCs w:val="22"/>
        </w:rPr>
      </w:pPr>
      <w:r w:rsidRPr="00BD0FDE">
        <w:rPr>
          <w:rFonts w:ascii="Times New Roman" w:eastAsia="Times New Roman" w:hAnsi="Times New Roman" w:cs="Times New Roman"/>
          <w:b/>
          <w:bCs/>
          <w:color w:val="000000"/>
          <w:sz w:val="22"/>
          <w:szCs w:val="22"/>
        </w:rPr>
        <w:t>7.1. VIGÊNCIA CONTRATUAL</w:t>
      </w:r>
    </w:p>
    <w:p w14:paraId="74190E17" w14:textId="77777777" w:rsidR="002C4DEB" w:rsidRPr="00BD0FDE" w:rsidRDefault="002C4DEB" w:rsidP="002C4DEB">
      <w:pPr>
        <w:jc w:val="both"/>
        <w:rPr>
          <w:rFonts w:ascii="Times New Roman" w:eastAsia="Times New Roman" w:hAnsi="Times New Roman" w:cs="Times New Roman"/>
          <w:i/>
          <w:iCs/>
          <w:sz w:val="22"/>
          <w:szCs w:val="22"/>
        </w:rPr>
      </w:pPr>
      <w:r w:rsidRPr="00BD0FDE">
        <w:rPr>
          <w:rFonts w:ascii="Times New Roman" w:eastAsia="Times New Roman" w:hAnsi="Times New Roman" w:cs="Times New Roman"/>
          <w:b/>
          <w:bCs/>
          <w:color w:val="000000"/>
          <w:sz w:val="22"/>
          <w:szCs w:val="22"/>
        </w:rPr>
        <w:t xml:space="preserve">7.1.1. </w:t>
      </w:r>
      <w:r w:rsidRPr="00BD0FDE">
        <w:rPr>
          <w:rFonts w:ascii="Times New Roman" w:eastAsia="Times New Roman" w:hAnsi="Times New Roman" w:cs="Times New Roman"/>
          <w:color w:val="000000"/>
          <w:sz w:val="22"/>
          <w:szCs w:val="22"/>
        </w:rPr>
        <w:t>O prazo de vigência da contratação é de 12 (doze) meses, e de execução de 11 (onze) meses, contados da assinatura do contrato, na forma do artigo 105 da Lei n° 14.133/2021</w:t>
      </w:r>
      <w:r w:rsidRPr="00BD0FDE">
        <w:rPr>
          <w:rFonts w:ascii="Times New Roman" w:eastAsia="Times New Roman" w:hAnsi="Times New Roman" w:cs="Times New Roman"/>
          <w:i/>
          <w:iCs/>
          <w:sz w:val="22"/>
          <w:szCs w:val="22"/>
        </w:rPr>
        <w:t>.</w:t>
      </w:r>
    </w:p>
    <w:p w14:paraId="19FED056" w14:textId="77777777" w:rsidR="002C4DEB" w:rsidRPr="00BD0FDE" w:rsidRDefault="002C4DEB" w:rsidP="002C4DEB">
      <w:pPr>
        <w:jc w:val="both"/>
        <w:rPr>
          <w:rFonts w:ascii="Times New Roman" w:eastAsia="Times New Roman" w:hAnsi="Times New Roman" w:cs="Times New Roman"/>
          <w:i/>
          <w:iCs/>
          <w:color w:val="FF0000"/>
          <w:sz w:val="22"/>
          <w:szCs w:val="22"/>
        </w:rPr>
      </w:pPr>
    </w:p>
    <w:p w14:paraId="003E778E" w14:textId="77777777" w:rsidR="002C4DEB" w:rsidRPr="00BD0FDE" w:rsidRDefault="002C4DEB" w:rsidP="002C4DEB">
      <w:pPr>
        <w:jc w:val="both"/>
        <w:rPr>
          <w:rFonts w:ascii="Times New Roman" w:eastAsia="Times New Roman" w:hAnsi="Times New Roman" w:cs="Times New Roman"/>
          <w:b/>
          <w:bCs/>
          <w:color w:val="000000"/>
          <w:sz w:val="22"/>
          <w:szCs w:val="22"/>
        </w:rPr>
      </w:pPr>
      <w:r w:rsidRPr="00BD0FDE">
        <w:rPr>
          <w:rFonts w:ascii="Times New Roman" w:eastAsia="Times New Roman" w:hAnsi="Times New Roman" w:cs="Times New Roman"/>
          <w:b/>
          <w:bCs/>
          <w:color w:val="000000"/>
          <w:sz w:val="22"/>
          <w:szCs w:val="22"/>
        </w:rPr>
        <w:t>7.2. CONDIÇÕES E PRAZOS DE EXECUÇÃO</w:t>
      </w:r>
    </w:p>
    <w:p w14:paraId="490FB7C2" w14:textId="776D7D1E" w:rsidR="002C4DEB" w:rsidRPr="00BD0FDE" w:rsidRDefault="002C4DEB" w:rsidP="002C4DEB">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7.2.1. </w:t>
      </w:r>
      <w:r w:rsidRPr="00BD0FDE">
        <w:rPr>
          <w:rFonts w:ascii="Times New Roman" w:eastAsia="Times New Roman" w:hAnsi="Times New Roman" w:cs="Times New Roman"/>
          <w:color w:val="000000"/>
          <w:sz w:val="22"/>
          <w:szCs w:val="22"/>
        </w:rPr>
        <w:t>O início da execução do objeto se dará conforme estabelecido no cronograma abaixo:</w:t>
      </w:r>
    </w:p>
    <w:p w14:paraId="20D10775" w14:textId="77777777" w:rsidR="00FF4832" w:rsidRDefault="00FF4832" w:rsidP="002C4DEB">
      <w:pPr>
        <w:jc w:val="both"/>
        <w:rPr>
          <w:rFonts w:ascii="Times New Roman" w:hAnsi="Times New Roman" w:cs="Times New Roman"/>
          <w:b/>
          <w:bCs/>
          <w:sz w:val="22"/>
          <w:szCs w:val="22"/>
        </w:rPr>
      </w:pPr>
    </w:p>
    <w:tbl>
      <w:tblPr>
        <w:tblpPr w:leftFromText="180" w:rightFromText="180" w:topFromText="180" w:bottomFromText="180" w:vertAnchor="text" w:tblpX="-60"/>
        <w:tblW w:w="9375" w:type="dxa"/>
        <w:tblBorders>
          <w:top w:val="nil"/>
          <w:left w:val="nil"/>
          <w:bottom w:val="nil"/>
          <w:right w:val="nil"/>
          <w:insideH w:val="nil"/>
          <w:insideV w:val="nil"/>
        </w:tblBorders>
        <w:tblLayout w:type="fixed"/>
        <w:tblLook w:val="0600" w:firstRow="0" w:lastRow="0" w:firstColumn="0" w:lastColumn="0" w:noHBand="1" w:noVBand="1"/>
      </w:tblPr>
      <w:tblGrid>
        <w:gridCol w:w="1755"/>
        <w:gridCol w:w="1500"/>
        <w:gridCol w:w="2976"/>
        <w:gridCol w:w="3144"/>
      </w:tblGrid>
      <w:tr w:rsidR="00142CA3" w:rsidRPr="00142CA3" w14:paraId="5899D7E4" w14:textId="77777777" w:rsidTr="00142CA3">
        <w:trPr>
          <w:trHeight w:val="420"/>
        </w:trPr>
        <w:tc>
          <w:tcPr>
            <w:tcW w:w="1755" w:type="dxa"/>
            <w:tcBorders>
              <w:top w:val="single" w:sz="5" w:space="0" w:color="000000"/>
              <w:left w:val="single" w:sz="5" w:space="0" w:color="000000"/>
              <w:bottom w:val="single" w:sz="5" w:space="0" w:color="000000"/>
              <w:right w:val="single" w:sz="5" w:space="0" w:color="000000"/>
            </w:tcBorders>
            <w:shd w:val="clear" w:color="auto" w:fill="auto"/>
          </w:tcPr>
          <w:p w14:paraId="2C4EBB4C" w14:textId="77777777" w:rsidR="00142CA3" w:rsidRPr="00142CA3" w:rsidRDefault="00142CA3" w:rsidP="00286A52">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EVENTO</w:t>
            </w:r>
          </w:p>
        </w:tc>
        <w:tc>
          <w:tcPr>
            <w:tcW w:w="1500" w:type="dxa"/>
            <w:tcBorders>
              <w:top w:val="single" w:sz="5" w:space="0" w:color="000000"/>
              <w:left w:val="single" w:sz="5" w:space="0" w:color="000000"/>
              <w:bottom w:val="single" w:sz="5" w:space="0" w:color="000000"/>
              <w:right w:val="single" w:sz="5" w:space="0" w:color="000000"/>
            </w:tcBorders>
            <w:shd w:val="clear" w:color="auto" w:fill="auto"/>
          </w:tcPr>
          <w:p w14:paraId="63740B2E" w14:textId="77777777" w:rsidR="00142CA3" w:rsidRPr="00142CA3" w:rsidRDefault="00142CA3" w:rsidP="00286A52">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DATA</w:t>
            </w:r>
          </w:p>
        </w:tc>
        <w:tc>
          <w:tcPr>
            <w:tcW w:w="2976" w:type="dxa"/>
            <w:tcBorders>
              <w:top w:val="single" w:sz="5" w:space="0" w:color="000000"/>
              <w:left w:val="single" w:sz="5" w:space="0" w:color="000000"/>
              <w:bottom w:val="single" w:sz="5" w:space="0" w:color="000000"/>
              <w:right w:val="single" w:sz="5" w:space="0" w:color="000000"/>
            </w:tcBorders>
            <w:shd w:val="clear" w:color="auto" w:fill="auto"/>
          </w:tcPr>
          <w:p w14:paraId="75DDC2DE" w14:textId="77777777" w:rsidR="00142CA3" w:rsidRPr="00142CA3" w:rsidRDefault="00142CA3" w:rsidP="00286A52">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LOCAL</w:t>
            </w:r>
          </w:p>
        </w:tc>
        <w:tc>
          <w:tcPr>
            <w:tcW w:w="3144" w:type="dxa"/>
            <w:tcBorders>
              <w:top w:val="single" w:sz="5" w:space="0" w:color="000000"/>
              <w:left w:val="single" w:sz="5" w:space="0" w:color="000000"/>
              <w:bottom w:val="single" w:sz="5" w:space="0" w:color="000000"/>
              <w:right w:val="single" w:sz="5" w:space="0" w:color="000000"/>
            </w:tcBorders>
            <w:shd w:val="clear" w:color="auto" w:fill="auto"/>
          </w:tcPr>
          <w:p w14:paraId="5789B2B6" w14:textId="77777777" w:rsidR="00142CA3" w:rsidRPr="00142CA3" w:rsidRDefault="00142CA3" w:rsidP="00286A52">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OBSERVAÇÃO</w:t>
            </w:r>
          </w:p>
        </w:tc>
      </w:tr>
      <w:tr w:rsidR="00142CA3" w:rsidRPr="00142CA3" w14:paraId="0118F9BC" w14:textId="77777777" w:rsidTr="00286A52">
        <w:trPr>
          <w:trHeight w:val="885"/>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20FC35A0" w14:textId="77777777" w:rsidR="00142CA3" w:rsidRPr="00142CA3" w:rsidRDefault="00142CA3"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Festa Junina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06A1EEE7" w14:textId="71701823"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21/06/2024</w:t>
            </w:r>
          </w:p>
          <w:p w14:paraId="0D56DB1A"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58203D59" w14:textId="77777777" w:rsidR="00142CA3" w:rsidRPr="00142CA3" w:rsidRDefault="00142CA3"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67DE756B"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PIONEIRO</w:t>
            </w:r>
          </w:p>
          <w:p w14:paraId="5C4B6DE6"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 - Dr. Wilson Carlos Kuhn: </w:t>
            </w:r>
          </w:p>
          <w:p w14:paraId="54C3FD33"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Capitão Leônidas Marques, chácara 30, Vila Pioneiro.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7DD575E6"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42CA3" w:rsidRPr="00142CA3" w14:paraId="60693537" w14:textId="77777777" w:rsidTr="00286A52">
        <w:trPr>
          <w:trHeight w:val="930"/>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36315A78" w14:textId="77777777" w:rsidR="00142CA3" w:rsidRPr="00142CA3" w:rsidRDefault="00142CA3"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Festa Junina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1E6877C7"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27/06/2024 </w:t>
            </w:r>
          </w:p>
          <w:p w14:paraId="28C7C57E"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12F02F18" w14:textId="77777777" w:rsidR="00142CA3" w:rsidRPr="00142CA3" w:rsidRDefault="00142CA3"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234B67AA"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COOPAGRO</w:t>
            </w:r>
          </w:p>
          <w:p w14:paraId="1ED4A439" w14:textId="77777777" w:rsidR="00142CA3" w:rsidRPr="00142CA3" w:rsidRDefault="00142CA3" w:rsidP="00286A52">
            <w:pPr>
              <w:rPr>
                <w:rFonts w:ascii="Times New Roman" w:eastAsia="Arial" w:hAnsi="Times New Roman" w:cs="Times New Roman"/>
                <w:sz w:val="22"/>
                <w:szCs w:val="22"/>
              </w:rPr>
            </w:pPr>
            <w:r w:rsidRPr="00142CA3">
              <w:rPr>
                <w:rFonts w:ascii="Times New Roman" w:eastAsia="Arial" w:hAnsi="Times New Roman" w:cs="Times New Roman"/>
                <w:sz w:val="22"/>
                <w:szCs w:val="22"/>
              </w:rPr>
              <w:t>- Dr. Ernesto Dall'Oglio:</w:t>
            </w:r>
          </w:p>
          <w:p w14:paraId="5EACF2C6"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Rua Rodrigues Alves, nº 1224, Jardim Coopagro.</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2BEA8E7E"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42CA3" w:rsidRPr="00142CA3" w14:paraId="287DF110" w14:textId="77777777" w:rsidTr="00286A52">
        <w:trPr>
          <w:trHeight w:val="409"/>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3F2B56B9" w14:textId="77777777" w:rsidR="00142CA3" w:rsidRPr="00142CA3" w:rsidRDefault="00142CA3"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Baile da Primavera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7CAAC594"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27/09/2024 </w:t>
            </w:r>
          </w:p>
          <w:p w14:paraId="3E6ABED2"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2027421A" w14:textId="77777777" w:rsidR="00142CA3" w:rsidRPr="00142CA3" w:rsidRDefault="00142CA3"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1D1FA1AF"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PIONEIRO</w:t>
            </w:r>
          </w:p>
          <w:p w14:paraId="618A7FED"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 - Dr. Wilson Carlos Kuhn: </w:t>
            </w:r>
          </w:p>
          <w:p w14:paraId="195AA0A2"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Capitão Leônidas Marques, chácara 30, Vila Pioneiro.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44D13228"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42CA3" w:rsidRPr="00142CA3" w14:paraId="3D4B8E8B" w14:textId="77777777" w:rsidTr="00286A52">
        <w:trPr>
          <w:trHeight w:val="797"/>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0295C610" w14:textId="77777777" w:rsidR="00142CA3" w:rsidRPr="00142CA3" w:rsidRDefault="00142CA3"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Baile aniversário do CERTI e baile da primavera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46DBFFB8"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26/09/2024 </w:t>
            </w:r>
          </w:p>
          <w:p w14:paraId="00EE20A0"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4A663805" w14:textId="77777777" w:rsidR="00142CA3" w:rsidRPr="00142CA3" w:rsidRDefault="00142CA3"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4E8003DD"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COOPAGRO</w:t>
            </w:r>
          </w:p>
          <w:p w14:paraId="202117BE" w14:textId="77777777" w:rsidR="00142CA3" w:rsidRPr="00142CA3" w:rsidRDefault="00142CA3" w:rsidP="00286A52">
            <w:pPr>
              <w:rPr>
                <w:rFonts w:ascii="Times New Roman" w:eastAsia="Arial" w:hAnsi="Times New Roman" w:cs="Times New Roman"/>
                <w:sz w:val="22"/>
                <w:szCs w:val="22"/>
              </w:rPr>
            </w:pPr>
            <w:r w:rsidRPr="00142CA3">
              <w:rPr>
                <w:rFonts w:ascii="Times New Roman" w:eastAsia="Arial" w:hAnsi="Times New Roman" w:cs="Times New Roman"/>
                <w:sz w:val="22"/>
                <w:szCs w:val="22"/>
              </w:rPr>
              <w:t>- Dr. Ernesto Dall'Oglio:</w:t>
            </w:r>
          </w:p>
          <w:p w14:paraId="3098A16D"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Rua Rodrigues Alves, nº 1224, Jardim Coopagro.</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6A759E6C"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42CA3" w:rsidRPr="00142CA3" w14:paraId="099350A1" w14:textId="77777777" w:rsidTr="00286A52">
        <w:trPr>
          <w:trHeight w:val="960"/>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16A84743" w14:textId="77777777" w:rsidR="00142CA3" w:rsidRPr="00142CA3" w:rsidRDefault="00142CA3"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Aniversário do CERTI Pioneira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50C283DF" w14:textId="77777777" w:rsidR="00142CA3" w:rsidRPr="00142CA3" w:rsidRDefault="00142CA3" w:rsidP="00286A52">
            <w:pPr>
              <w:ind w:left="-2"/>
              <w:rPr>
                <w:rFonts w:ascii="Times New Roman" w:eastAsia="Arial" w:hAnsi="Times New Roman" w:cs="Times New Roman"/>
                <w:sz w:val="22"/>
                <w:szCs w:val="22"/>
              </w:rPr>
            </w:pPr>
            <w:bookmarkStart w:id="42" w:name="_heading=h.g7womo83otrr" w:colFirst="0" w:colLast="0"/>
            <w:bookmarkEnd w:id="42"/>
            <w:r w:rsidRPr="00142CA3">
              <w:rPr>
                <w:rFonts w:ascii="Times New Roman" w:eastAsia="Arial" w:hAnsi="Times New Roman" w:cs="Times New Roman"/>
                <w:sz w:val="22"/>
                <w:szCs w:val="22"/>
              </w:rPr>
              <w:t xml:space="preserve">29/11/2024 </w:t>
            </w:r>
          </w:p>
          <w:p w14:paraId="5149D422" w14:textId="77777777" w:rsidR="00142CA3" w:rsidRPr="00142CA3" w:rsidRDefault="00142CA3" w:rsidP="00286A52">
            <w:pPr>
              <w:ind w:left="-2"/>
              <w:rPr>
                <w:rFonts w:ascii="Times New Roman" w:eastAsia="Arial" w:hAnsi="Times New Roman" w:cs="Times New Roman"/>
                <w:sz w:val="22"/>
                <w:szCs w:val="22"/>
              </w:rPr>
            </w:pPr>
            <w:bookmarkStart w:id="43" w:name="_heading=h.k66db6n9v4tc" w:colFirst="0" w:colLast="0"/>
            <w:bookmarkEnd w:id="43"/>
            <w:r w:rsidRPr="00142CA3">
              <w:rPr>
                <w:rFonts w:ascii="Times New Roman" w:eastAsia="Arial" w:hAnsi="Times New Roman" w:cs="Times New Roman"/>
                <w:sz w:val="22"/>
                <w:szCs w:val="22"/>
              </w:rPr>
              <w:t>às 13:30h</w:t>
            </w:r>
          </w:p>
          <w:p w14:paraId="185BF931" w14:textId="77777777" w:rsidR="00142CA3" w:rsidRPr="00142CA3" w:rsidRDefault="00142CA3"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1B73824D"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PIONEIRO</w:t>
            </w:r>
          </w:p>
          <w:p w14:paraId="395A91F9"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 - Dr. Wilson Carlos Kuhn: </w:t>
            </w:r>
          </w:p>
          <w:p w14:paraId="629EDAAB"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Capitão Leônidas Marques, chácara 30, Vila Pioneiro.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0337AA77"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42CA3" w:rsidRPr="00142CA3" w14:paraId="021AA25C" w14:textId="77777777" w:rsidTr="00286A52">
        <w:trPr>
          <w:trHeight w:val="960"/>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7388E935" w14:textId="77777777" w:rsidR="00142CA3" w:rsidRPr="00142CA3" w:rsidRDefault="00142CA3"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lastRenderedPageBreak/>
              <w:t>Baile Anos 60</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66679A57"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14/11/2024</w:t>
            </w:r>
          </w:p>
          <w:p w14:paraId="2F98F584"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1A0F90BD" w14:textId="77777777" w:rsidR="00142CA3" w:rsidRPr="00142CA3" w:rsidRDefault="00142CA3"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62305695"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COOPAGRO</w:t>
            </w:r>
          </w:p>
          <w:p w14:paraId="73768D9C" w14:textId="77777777" w:rsidR="00142CA3" w:rsidRPr="00142CA3" w:rsidRDefault="00142CA3" w:rsidP="00286A52">
            <w:pPr>
              <w:rPr>
                <w:rFonts w:ascii="Times New Roman" w:eastAsia="Arial" w:hAnsi="Times New Roman" w:cs="Times New Roman"/>
                <w:sz w:val="22"/>
                <w:szCs w:val="22"/>
              </w:rPr>
            </w:pPr>
            <w:r w:rsidRPr="00142CA3">
              <w:rPr>
                <w:rFonts w:ascii="Times New Roman" w:eastAsia="Arial" w:hAnsi="Times New Roman" w:cs="Times New Roman"/>
                <w:sz w:val="22"/>
                <w:szCs w:val="22"/>
              </w:rPr>
              <w:t>- Dr. Ernesto Dall'Oglio:</w:t>
            </w:r>
          </w:p>
          <w:p w14:paraId="262380B3"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Rodrigues Alves, nº 1224, Jardim Coopagro.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3B0D2393" w14:textId="77777777" w:rsidR="00142CA3" w:rsidRPr="00142CA3" w:rsidRDefault="00142CA3"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bl>
    <w:p w14:paraId="3939D90B" w14:textId="77777777" w:rsidR="00142CA3" w:rsidRDefault="00142CA3" w:rsidP="002C4DEB">
      <w:pPr>
        <w:jc w:val="both"/>
        <w:rPr>
          <w:rFonts w:ascii="Times New Roman" w:hAnsi="Times New Roman" w:cs="Times New Roman"/>
          <w:b/>
          <w:bCs/>
          <w:sz w:val="22"/>
          <w:szCs w:val="22"/>
        </w:rPr>
      </w:pPr>
    </w:p>
    <w:p w14:paraId="203D5675" w14:textId="77777777" w:rsidR="008F5521" w:rsidRPr="00BD0FDE" w:rsidRDefault="008F5521" w:rsidP="008F5521">
      <w:pPr>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7.2.2. </w:t>
      </w:r>
      <w:r w:rsidRPr="00BD0FDE">
        <w:rPr>
          <w:rFonts w:ascii="Times New Roman" w:eastAsia="Times New Roman" w:hAnsi="Times New Roman" w:cs="Times New Roman"/>
          <w:color w:val="000000"/>
          <w:sz w:val="22"/>
          <w:szCs w:val="22"/>
        </w:rPr>
        <w:t>A administração Municipal poderá alterar a programação e datas, em caso fortuito ou de força maior, sendo que informará a contratada com antecedência mínima de 10 (dez) dias;</w:t>
      </w:r>
    </w:p>
    <w:p w14:paraId="3F70CE51" w14:textId="77777777" w:rsidR="008F5521" w:rsidRPr="00BD0FDE" w:rsidRDefault="008F5521" w:rsidP="008F5521">
      <w:pPr>
        <w:rPr>
          <w:rFonts w:ascii="Times New Roman" w:eastAsia="Times New Roman" w:hAnsi="Times New Roman" w:cs="Times New Roman"/>
          <w:color w:val="000000"/>
          <w:sz w:val="22"/>
          <w:szCs w:val="22"/>
        </w:rPr>
      </w:pPr>
    </w:p>
    <w:p w14:paraId="6C2A7FBF" w14:textId="77777777" w:rsidR="008F5521" w:rsidRPr="00BD0FDE" w:rsidRDefault="008F5521" w:rsidP="008F5521">
      <w:pPr>
        <w:rPr>
          <w:rFonts w:ascii="Times New Roman" w:eastAsia="Times New Roman" w:hAnsi="Times New Roman" w:cs="Times New Roman"/>
          <w:b/>
          <w:bCs/>
          <w:color w:val="000000"/>
          <w:sz w:val="22"/>
          <w:szCs w:val="22"/>
        </w:rPr>
      </w:pPr>
      <w:r w:rsidRPr="00BD0FDE">
        <w:rPr>
          <w:rFonts w:ascii="Times New Roman" w:eastAsia="Times New Roman" w:hAnsi="Times New Roman" w:cs="Times New Roman"/>
          <w:b/>
          <w:bCs/>
          <w:color w:val="000000"/>
          <w:sz w:val="22"/>
          <w:szCs w:val="22"/>
        </w:rPr>
        <w:t>7.3. MATERIAIS A SEREM DISPONIBILIZADOS</w:t>
      </w:r>
    </w:p>
    <w:p w14:paraId="3573B9E6" w14:textId="77777777" w:rsidR="008F5521" w:rsidRPr="00BD0FDE" w:rsidRDefault="008F5521" w:rsidP="008F5521">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7.3.1. </w:t>
      </w:r>
      <w:r w:rsidRPr="00BD0FDE">
        <w:rPr>
          <w:rFonts w:ascii="Times New Roman" w:eastAsia="Times New Roman" w:hAnsi="Times New Roman" w:cs="Times New Roman"/>
          <w:color w:val="000000"/>
          <w:sz w:val="22"/>
          <w:szCs w:val="22"/>
        </w:rPr>
        <w:t>Para a perfeita execução dos serviços, a Contratada deverá disponibilizar os materiais, equipamentos, ferramentas e utensílios necessários, nas quantidades e qualidades conveniente, promovendo sua substituição quando necessário:</w:t>
      </w:r>
    </w:p>
    <w:p w14:paraId="0C68B098" w14:textId="062BA41B" w:rsidR="008F5521" w:rsidRPr="00BD0FDE" w:rsidRDefault="008F5521" w:rsidP="008F5521">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7.3.1.1. Deverá ter número suficiente de microfones, instrumentos, caixas de som e demais itens e equipamentos para a realização do serviço de forma adequada e com qualidade;</w:t>
      </w:r>
    </w:p>
    <w:p w14:paraId="66494FA3" w14:textId="258112DB" w:rsidR="008F5521" w:rsidRPr="00BD0FDE" w:rsidRDefault="008F5521" w:rsidP="008F5521">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7.3.1.2. Os instrumentos a serem utilizados deverão ser, no mínimo: 01 teclado, 01 violão elétrico e/ou guitarra. Poderá ter outros instrumentos além dos mencionados anteriormente, como sanfona, instrumentos de sopro entre outros.</w:t>
      </w:r>
    </w:p>
    <w:p w14:paraId="750E60D1" w14:textId="05E09A34" w:rsidR="008F5521" w:rsidRPr="00BD0FDE" w:rsidRDefault="008F5521" w:rsidP="008F5521">
      <w:pPr>
        <w:jc w:val="both"/>
        <w:rPr>
          <w:rFonts w:ascii="Times New Roman" w:eastAsia="Times New Roman" w:hAnsi="Times New Roman" w:cs="Times New Roman"/>
          <w:color w:val="000000"/>
          <w:sz w:val="22"/>
          <w:szCs w:val="22"/>
        </w:rPr>
      </w:pPr>
    </w:p>
    <w:p w14:paraId="03F45128" w14:textId="43F7698E" w:rsidR="008F5521" w:rsidRPr="00BD0FDE" w:rsidRDefault="008F5521"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8. CRITÉRIOS DE MEDIÇÃO E DE PAGAMENTO </w:t>
      </w:r>
      <w:r w:rsidRPr="00BD0FDE">
        <w:rPr>
          <w:rFonts w:ascii="Times New Roman" w:eastAsia="Times New Roman" w:hAnsi="Times New Roman" w:cs="Times New Roman"/>
          <w:color w:val="000000"/>
          <w:sz w:val="22"/>
          <w:szCs w:val="22"/>
        </w:rPr>
        <w:t>(art. 6º, XXIII, “g” da Lei n. 14.133/2021)</w:t>
      </w:r>
    </w:p>
    <w:p w14:paraId="4EDA3064" w14:textId="77777777" w:rsidR="008F5521" w:rsidRPr="00BD0FDE" w:rsidRDefault="008F5521"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8.1. </w:t>
      </w:r>
      <w:r w:rsidRPr="00BD0FDE">
        <w:rPr>
          <w:rFonts w:ascii="Times New Roman" w:eastAsia="Times New Roman" w:hAnsi="Times New Roman" w:cs="Times New Roman"/>
          <w:color w:val="000000"/>
          <w:sz w:val="22"/>
          <w:szCs w:val="22"/>
        </w:rPr>
        <w:t>A avaliação da execução do objeto utilizará a metodologia de Medição para aferição da qualidade da prestação dos serviços, devendo haver o redimensionamento no pagamento com base nos indicadores estabelecidos, sempre que a CONTRATADA:</w:t>
      </w:r>
    </w:p>
    <w:p w14:paraId="237F4366" w14:textId="77777777" w:rsidR="008F5521" w:rsidRPr="00BD0FDE" w:rsidRDefault="008F5521"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a) não produzir os resultados acordados;</w:t>
      </w:r>
    </w:p>
    <w:p w14:paraId="6C7815AE" w14:textId="6149F6A2" w:rsidR="008F5521" w:rsidRPr="00BD0FDE" w:rsidRDefault="008F5521"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b) deixar de executar, ou não executar com a qualidade mínima exigida as atividades contratadas; ou</w:t>
      </w:r>
    </w:p>
    <w:p w14:paraId="572CB325" w14:textId="300685CC" w:rsidR="008F5521" w:rsidRPr="00BD0FDE" w:rsidRDefault="008F5521"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c) deixar de utilizar materiais e recursos humanos exigidos para a execução do serviço, ou utilizá-los com qualidade ou quantidade inferior à demandada.</w:t>
      </w:r>
    </w:p>
    <w:p w14:paraId="1EDAE26C" w14:textId="61D95ED9" w:rsidR="00BD0FDE" w:rsidRPr="00BD0FDE" w:rsidRDefault="008F5521"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8.1.1. </w:t>
      </w:r>
      <w:r w:rsidRPr="00BD0FDE">
        <w:rPr>
          <w:rFonts w:ascii="Times New Roman" w:eastAsia="Times New Roman" w:hAnsi="Times New Roman" w:cs="Times New Roman"/>
          <w:color w:val="000000"/>
          <w:sz w:val="22"/>
          <w:szCs w:val="22"/>
        </w:rPr>
        <w:t>A fiscalização técnica dos contratos avaliará constantemente a execução do objeto e utilizará o “Instrumento de Medição de Resultado” (anexo A</w:t>
      </w:r>
      <w:r w:rsidR="003B09E0">
        <w:rPr>
          <w:rFonts w:ascii="Times New Roman" w:eastAsia="Times New Roman" w:hAnsi="Times New Roman" w:cs="Times New Roman"/>
          <w:color w:val="000000"/>
          <w:sz w:val="22"/>
          <w:szCs w:val="22"/>
        </w:rPr>
        <w:t xml:space="preserve"> do Termo de Referência</w:t>
      </w:r>
      <w:r w:rsidRPr="00BD0FDE">
        <w:rPr>
          <w:rFonts w:ascii="Times New Roman" w:eastAsia="Times New Roman" w:hAnsi="Times New Roman" w:cs="Times New Roman"/>
          <w:color w:val="000000"/>
          <w:sz w:val="22"/>
          <w:szCs w:val="22"/>
        </w:rPr>
        <w:t>), que</w:t>
      </w:r>
      <w:r w:rsidR="00BD0FDE">
        <w:rPr>
          <w:rFonts w:ascii="Times New Roman" w:eastAsia="Times New Roman" w:hAnsi="Times New Roman" w:cs="Times New Roman"/>
          <w:color w:val="000000"/>
          <w:sz w:val="22"/>
          <w:szCs w:val="22"/>
        </w:rPr>
        <w:t xml:space="preserve"> </w:t>
      </w:r>
      <w:r w:rsidR="00BD0FDE" w:rsidRPr="00BD0FDE">
        <w:rPr>
          <w:rFonts w:ascii="Times New Roman" w:eastAsia="Times New Roman" w:hAnsi="Times New Roman" w:cs="Times New Roman"/>
          <w:color w:val="000000"/>
          <w:sz w:val="22"/>
          <w:szCs w:val="22"/>
        </w:rPr>
        <w:t>servirá como base para realização do pagamento, de acordo com os indicadores estabelecidos</w:t>
      </w:r>
    </w:p>
    <w:p w14:paraId="4E2D1895" w14:textId="77777777" w:rsidR="00BD0FDE" w:rsidRDefault="00BD0FDE"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8.1.2. </w:t>
      </w:r>
      <w:r w:rsidRPr="00BD0FDE">
        <w:rPr>
          <w:rFonts w:ascii="Times New Roman" w:eastAsia="Times New Roman" w:hAnsi="Times New Roman" w:cs="Times New Roman"/>
          <w:color w:val="000000"/>
          <w:sz w:val="22"/>
          <w:szCs w:val="22"/>
        </w:rPr>
        <w:t>A aferição da execução contratual para fins de pagamento considerará os seguintes critérios:</w:t>
      </w:r>
    </w:p>
    <w:p w14:paraId="39737985" w14:textId="257864BE" w:rsidR="00BD0FDE" w:rsidRDefault="00BD0FDE"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8.1.2.1. Pontualidade;</w:t>
      </w:r>
    </w:p>
    <w:p w14:paraId="16BD9A81" w14:textId="59646344" w:rsidR="00BD0FDE" w:rsidRDefault="00BD0FDE"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8.1.2.2. Tempo de duração do evento (se teve tempo de duração mínima conforme contratado);</w:t>
      </w:r>
    </w:p>
    <w:p w14:paraId="7B41080F" w14:textId="25276704" w:rsidR="00BD0FDE" w:rsidRDefault="00BD0FDE"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8.1.2.3.</w:t>
      </w:r>
      <w:r>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Quantidade mínima de profissionais e instrumentos (cantores e músicos);</w:t>
      </w:r>
    </w:p>
    <w:p w14:paraId="0B431AC0" w14:textId="7F519D8D" w:rsidR="0077648C" w:rsidRDefault="0077648C"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8.1.2.4.</w:t>
      </w:r>
      <w:r w:rsidRPr="0077648C">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Portifólio de musicas (quantidade, qualidade e estilo musical);</w:t>
      </w:r>
    </w:p>
    <w:p w14:paraId="79162C5F" w14:textId="68501AFA" w:rsidR="0077648C" w:rsidRDefault="0077648C"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8.1.2.5.</w:t>
      </w:r>
      <w:r w:rsidRPr="0077648C">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Vestimentas se adequado para o evento;</w:t>
      </w:r>
    </w:p>
    <w:p w14:paraId="6427E520" w14:textId="3A4FE0CC" w:rsidR="0077648C" w:rsidRDefault="0077648C"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8.1.2.6.</w:t>
      </w:r>
      <w:r w:rsidRPr="0077648C">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Interação com o público;</w:t>
      </w:r>
    </w:p>
    <w:p w14:paraId="256FC548" w14:textId="3416FBE3" w:rsidR="0077648C" w:rsidRDefault="0077648C"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8.1.2.7.</w:t>
      </w:r>
      <w:r w:rsidRPr="0077648C">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Respeito e cordialidade com o público e servidores;</w:t>
      </w:r>
    </w:p>
    <w:p w14:paraId="3A6CBD01" w14:textId="789BAFCB" w:rsidR="00D777DC" w:rsidRDefault="00D777DC"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8.1.3. </w:t>
      </w:r>
      <w:r w:rsidRPr="00BD0FDE">
        <w:rPr>
          <w:rFonts w:ascii="Times New Roman" w:eastAsia="Times New Roman" w:hAnsi="Times New Roman" w:cs="Times New Roman"/>
          <w:color w:val="000000"/>
          <w:sz w:val="22"/>
          <w:szCs w:val="22"/>
        </w:rPr>
        <w:t>Será indicada a retenção ou glosa no pagamento, proporcional à irregularidade verificada, sem prejuízo das sanções cabíveis, caso se constate que a Contratada:</w:t>
      </w:r>
    </w:p>
    <w:p w14:paraId="08DF17EC" w14:textId="16C6E0A4" w:rsidR="00BD0FDE" w:rsidRDefault="00D777DC"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8.1.3.1.</w:t>
      </w:r>
      <w:r>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não produziu os resultados acordados;</w:t>
      </w:r>
    </w:p>
    <w:p w14:paraId="66A4C180" w14:textId="1F75DB26" w:rsidR="00D777DC" w:rsidRDefault="00D777DC"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8.1.3.2.</w:t>
      </w:r>
      <w:r w:rsidRPr="00D777DC">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deixou de executar as atividades contratadas, ou não as executou</w:t>
      </w:r>
      <w:r w:rsidRPr="00D777DC">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com a qualidade mínima exigida;</w:t>
      </w:r>
    </w:p>
    <w:p w14:paraId="0A3ADFBF" w14:textId="0FA6527F" w:rsidR="00D777DC" w:rsidRPr="00BD0FDE" w:rsidRDefault="00D777DC" w:rsidP="00D777DC">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8.1.3.3.</w:t>
      </w:r>
      <w:r w:rsidRPr="00D777DC">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deixou de utilizar os materiais e recursos humanos exigidos para a</w:t>
      </w:r>
      <w:r w:rsidRPr="00D777DC">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execução do serviço, ou utilizou-os com qualidade ou quantidade inferior à demandada.</w:t>
      </w:r>
    </w:p>
    <w:p w14:paraId="07650F09" w14:textId="7D5CD1D4" w:rsidR="00D777DC" w:rsidRDefault="00D777DC" w:rsidP="00BD0FDE">
      <w:pPr>
        <w:rPr>
          <w:rFonts w:ascii="Times New Roman" w:eastAsia="Times New Roman" w:hAnsi="Times New Roman" w:cs="Times New Roman"/>
          <w:color w:val="000000"/>
          <w:sz w:val="22"/>
          <w:szCs w:val="22"/>
        </w:rPr>
      </w:pPr>
    </w:p>
    <w:p w14:paraId="2D43F1EE" w14:textId="77777777" w:rsidR="00BD0FDE" w:rsidRPr="00BD0FDE" w:rsidRDefault="00BD0FDE" w:rsidP="00D777DC">
      <w:pPr>
        <w:jc w:val="both"/>
        <w:rPr>
          <w:rFonts w:ascii="Times New Roman" w:eastAsia="Times New Roman" w:hAnsi="Times New Roman" w:cs="Times New Roman"/>
          <w:b/>
          <w:bCs/>
          <w:color w:val="000000"/>
          <w:sz w:val="22"/>
          <w:szCs w:val="22"/>
        </w:rPr>
      </w:pPr>
      <w:r w:rsidRPr="00BD0FDE">
        <w:rPr>
          <w:rFonts w:ascii="Times New Roman" w:eastAsia="Times New Roman" w:hAnsi="Times New Roman" w:cs="Times New Roman"/>
          <w:b/>
          <w:bCs/>
          <w:color w:val="000000"/>
          <w:sz w:val="22"/>
          <w:szCs w:val="22"/>
        </w:rPr>
        <w:t>8.2. CRITÉRIOS DE RECEBIMENTO.</w:t>
      </w:r>
    </w:p>
    <w:p w14:paraId="22A50337" w14:textId="5AE894D6" w:rsidR="00BD0FDE" w:rsidRDefault="00BD0FDE" w:rsidP="00592A20">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8.2.1. </w:t>
      </w:r>
      <w:r w:rsidRPr="00BD0FDE">
        <w:rPr>
          <w:rFonts w:ascii="Times New Roman" w:eastAsia="Times New Roman" w:hAnsi="Times New Roman" w:cs="Times New Roman"/>
          <w:color w:val="000000"/>
          <w:sz w:val="22"/>
          <w:szCs w:val="22"/>
        </w:rPr>
        <w:t>Os serviços serão recebidos provisoriamente ao finalizar o evento, pelo(a) responsável pelo</w:t>
      </w:r>
      <w:r w:rsidR="00D777DC">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acompanhamento e fiscalização do contrato, mediante termo detalhado, quando verificado o cumprimento das exigências de caráter técnico.</w:t>
      </w:r>
    </w:p>
    <w:p w14:paraId="0D1C0125" w14:textId="5C23780E" w:rsidR="00D777DC" w:rsidRDefault="00D777DC" w:rsidP="00592A20">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8.2.1.1.</w:t>
      </w:r>
      <w:r w:rsidR="00592A20" w:rsidRPr="00592A20">
        <w:rPr>
          <w:rFonts w:ascii="Times New Roman" w:eastAsia="Times New Roman" w:hAnsi="Times New Roman" w:cs="Times New Roman"/>
          <w:color w:val="000000"/>
          <w:sz w:val="22"/>
          <w:szCs w:val="22"/>
        </w:rPr>
        <w:t xml:space="preserve"> </w:t>
      </w:r>
      <w:r w:rsidR="00592A20" w:rsidRPr="00BD0FDE">
        <w:rPr>
          <w:rFonts w:ascii="Times New Roman" w:eastAsia="Times New Roman" w:hAnsi="Times New Roman" w:cs="Times New Roman"/>
          <w:color w:val="000000"/>
          <w:sz w:val="22"/>
          <w:szCs w:val="22"/>
        </w:rPr>
        <w:t>O contratante realizará inspeção minuciosa de todos os serviços</w:t>
      </w:r>
      <w:r w:rsidR="00592A20">
        <w:rPr>
          <w:rFonts w:ascii="Times New Roman" w:eastAsia="Times New Roman" w:hAnsi="Times New Roman" w:cs="Times New Roman"/>
          <w:color w:val="000000"/>
          <w:sz w:val="22"/>
          <w:szCs w:val="22"/>
        </w:rPr>
        <w:t xml:space="preserve"> executados, por meio de profissionais técnicos competentes, acompanhados dos </w:t>
      </w:r>
      <w:r w:rsidR="00592A20" w:rsidRPr="00BD0FDE">
        <w:rPr>
          <w:rFonts w:ascii="Times New Roman" w:eastAsia="Times New Roman" w:hAnsi="Times New Roman" w:cs="Times New Roman"/>
          <w:color w:val="000000"/>
          <w:sz w:val="22"/>
          <w:szCs w:val="22"/>
        </w:rPr>
        <w:t>profissionais encarregados pelo serviço, com a finalidade de verificar a adequação dos serviços e constatar e relacionar os arremates, retoques e revisões finais que se fizerem necessários.</w:t>
      </w:r>
    </w:p>
    <w:p w14:paraId="212027B0" w14:textId="6BCF687A" w:rsidR="00BD0FDE" w:rsidRPr="00BD0FDE" w:rsidRDefault="00592A20" w:rsidP="00592A20">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8.2.1.2.</w:t>
      </w:r>
      <w:r w:rsidRPr="00592A20">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Para efeito de recebimento provisório, ao final de cada período de</w:t>
      </w:r>
      <w:r>
        <w:rPr>
          <w:rFonts w:ascii="Times New Roman" w:eastAsia="Times New Roman" w:hAnsi="Times New Roman" w:cs="Times New Roman"/>
          <w:color w:val="000000"/>
          <w:sz w:val="22"/>
          <w:szCs w:val="22"/>
        </w:rPr>
        <w:t xml:space="preserve"> </w:t>
      </w:r>
      <w:r w:rsidR="00BD0FDE" w:rsidRPr="00BD0FDE">
        <w:rPr>
          <w:rFonts w:ascii="Times New Roman" w:eastAsia="Times New Roman" w:hAnsi="Times New Roman" w:cs="Times New Roman"/>
          <w:color w:val="000000"/>
          <w:sz w:val="22"/>
          <w:szCs w:val="22"/>
        </w:rPr>
        <w:t xml:space="preserve">faturamento, o fiscal técnico do contrato irá apurar o resultado das avaliações da execução do objeto e, se for o caso, a análise do </w:t>
      </w:r>
      <w:r w:rsidR="00BD0FDE" w:rsidRPr="00BD0FDE">
        <w:rPr>
          <w:rFonts w:ascii="Times New Roman" w:eastAsia="Times New Roman" w:hAnsi="Times New Roman" w:cs="Times New Roman"/>
          <w:color w:val="000000"/>
          <w:sz w:val="22"/>
          <w:szCs w:val="22"/>
        </w:rPr>
        <w:lastRenderedPageBreak/>
        <w:t>desempenho e qualidade da prestação dos serviços realizados em consonância com os indicadores previstos, que poderá resultar no redimensionamento de valores a serem pagos à contratada, registrando em relatório a ser encaminhado ao gestor do contrato.</w:t>
      </w:r>
    </w:p>
    <w:p w14:paraId="20775429" w14:textId="2AF6B01C" w:rsidR="00BD0FDE" w:rsidRPr="00BD0FDE" w:rsidRDefault="00BD0FDE" w:rsidP="00592A20">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8.2.1.3. Os serviços poderão ser rejeitados, no todo ou em parte, quando</w:t>
      </w:r>
      <w:r w:rsidR="00592A20">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em desacordo com as especificações constantes neste Termo de Referência e na proposta, devendo ser corrigidos/refeitos/substituídos</w:t>
      </w:r>
      <w:r w:rsidR="00592A20">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imediatamente a contar da notificação da contratada, às suas custas, sem prejuízo da aplicação das penalidades.</w:t>
      </w:r>
    </w:p>
    <w:p w14:paraId="1CE46BF5" w14:textId="20AD1309" w:rsidR="00BD0FDE" w:rsidRDefault="00BD0FDE" w:rsidP="003B09E0">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b/>
          <w:bCs/>
          <w:color w:val="000000"/>
          <w:sz w:val="22"/>
          <w:szCs w:val="22"/>
        </w:rPr>
        <w:t xml:space="preserve">8.2.2. </w:t>
      </w:r>
      <w:r w:rsidRPr="00BD0FDE">
        <w:rPr>
          <w:rFonts w:ascii="Times New Roman" w:eastAsia="Times New Roman" w:hAnsi="Times New Roman" w:cs="Times New Roman"/>
          <w:color w:val="000000"/>
          <w:sz w:val="22"/>
          <w:szCs w:val="22"/>
        </w:rPr>
        <w:t>Os serviços serão recebidos definitivamente ao finalizar o evento e remoção de todos os itens e</w:t>
      </w:r>
      <w:r w:rsidR="00592A20">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equipamentos pertencentes a contratada, após a verificação da qualidade e quantidade do serviço e consequente aceitação mediante termo detalhado, obedecendo as seguintes diretrizes:</w:t>
      </w:r>
    </w:p>
    <w:p w14:paraId="07630D80" w14:textId="2969AC58" w:rsidR="003B09E0" w:rsidRPr="003B09E0" w:rsidRDefault="003B09E0" w:rsidP="00E0505F">
      <w:pPr>
        <w:jc w:val="both"/>
        <w:rPr>
          <w:rFonts w:ascii="Times New Roman" w:eastAsia="Times New Roman" w:hAnsi="Times New Roman" w:cs="Times New Roman"/>
          <w:color w:val="000000"/>
          <w:sz w:val="22"/>
          <w:szCs w:val="22"/>
        </w:rPr>
      </w:pPr>
      <w:r w:rsidRPr="00BD0FDE">
        <w:rPr>
          <w:rFonts w:ascii="Times New Roman" w:eastAsia="Times New Roman" w:hAnsi="Times New Roman" w:cs="Times New Roman"/>
          <w:color w:val="000000"/>
          <w:sz w:val="22"/>
          <w:szCs w:val="22"/>
        </w:rPr>
        <w:t>8.2.2.1.</w:t>
      </w:r>
      <w:r w:rsidRPr="003B09E0">
        <w:rPr>
          <w:rFonts w:ascii="Times New Roman" w:eastAsia="Times New Roman" w:hAnsi="Times New Roman" w:cs="Times New Roman"/>
          <w:color w:val="000000"/>
          <w:sz w:val="22"/>
          <w:szCs w:val="22"/>
        </w:rPr>
        <w:t xml:space="preserve"> </w:t>
      </w:r>
      <w:r w:rsidRPr="00BD0FDE">
        <w:rPr>
          <w:rFonts w:ascii="Times New Roman" w:eastAsia="Times New Roman" w:hAnsi="Times New Roman" w:cs="Times New Roman"/>
          <w:color w:val="000000"/>
          <w:sz w:val="22"/>
          <w:szCs w:val="22"/>
        </w:rPr>
        <w:t>Emitir documento comprobatório da avaliação realizada pelos</w:t>
      </w:r>
      <w:r w:rsidRPr="003B09E0">
        <w:t xml:space="preserve"> </w:t>
      </w:r>
      <w:r w:rsidRPr="003B09E0">
        <w:rPr>
          <w:rFonts w:ascii="Times New Roman" w:eastAsia="Times New Roman" w:hAnsi="Times New Roman" w:cs="Times New Roman"/>
          <w:color w:val="000000"/>
          <w:sz w:val="22"/>
          <w:szCs w:val="22"/>
        </w:rPr>
        <w:t>fiscais técnico, administrativo e setorial, quando houver, no</w:t>
      </w:r>
      <w:r>
        <w:rPr>
          <w:rFonts w:ascii="Times New Roman" w:eastAsia="Times New Roman" w:hAnsi="Times New Roman" w:cs="Times New Roman"/>
          <w:color w:val="000000"/>
          <w:sz w:val="22"/>
          <w:szCs w:val="22"/>
        </w:rPr>
        <w:t xml:space="preserve"> </w:t>
      </w:r>
      <w:r w:rsidRPr="003B09E0">
        <w:rPr>
          <w:rFonts w:ascii="ArialMT" w:eastAsia="Times New Roman" w:hAnsi="ArialMT" w:cs="Times New Roman"/>
          <w:color w:val="000000"/>
          <w:sz w:val="22"/>
          <w:szCs w:val="22"/>
        </w:rPr>
        <w:t>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5220B3C4" w14:textId="6FA96339" w:rsidR="003B09E0" w:rsidRDefault="003B09E0" w:rsidP="00E0505F">
      <w:pPr>
        <w:jc w:val="both"/>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8.2.2.2. Realizar a análise dos relatórios e de toda a documentação</w:t>
      </w:r>
      <w:r>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apresentada pela fiscalização e, caso haja irregularidades que impeçam a liquidação e o pagamento da despesa, indicar as cláusulas contratuais</w:t>
      </w:r>
      <w:r>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pertinentes, solicitando à CONTRATADA, por escrito, as respectivas correções;</w:t>
      </w:r>
    </w:p>
    <w:p w14:paraId="3BFF103A" w14:textId="3609D022" w:rsidR="00BD7863" w:rsidRDefault="00BD7863" w:rsidP="00E0505F">
      <w:pPr>
        <w:jc w:val="both"/>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8.2.2.3.</w:t>
      </w:r>
      <w:r w:rsidRPr="00BD7863">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Emitir Termo Circunstanciado para efeito de recebimento definitivo</w:t>
      </w:r>
      <w:r w:rsidRPr="00BD7863">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dos serviços prestados, com base nos relatórios e documentações apresentadas; e</w:t>
      </w:r>
    </w:p>
    <w:p w14:paraId="6CB2687E" w14:textId="5674FFB7" w:rsidR="00E0505F" w:rsidRPr="003B09E0" w:rsidRDefault="00BD7863" w:rsidP="00E0505F">
      <w:pPr>
        <w:jc w:val="both"/>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8.2.2.4.</w:t>
      </w:r>
      <w:r w:rsidRPr="00BD7863">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Comunicar a empresa para que emita a Nota Fiscal ou Fatura, com</w:t>
      </w:r>
      <w:r w:rsidR="00E0505F" w:rsidRPr="00E0505F">
        <w:rPr>
          <w:rFonts w:ascii="ArialMT" w:eastAsia="Times New Roman" w:hAnsi="ArialMT" w:cs="Times New Roman"/>
          <w:color w:val="000000"/>
          <w:sz w:val="22"/>
          <w:szCs w:val="22"/>
        </w:rPr>
        <w:t xml:space="preserve"> </w:t>
      </w:r>
      <w:r w:rsidR="00E0505F" w:rsidRPr="003B09E0">
        <w:rPr>
          <w:rFonts w:ascii="ArialMT" w:eastAsia="Times New Roman" w:hAnsi="ArialMT" w:cs="Times New Roman"/>
          <w:color w:val="000000"/>
          <w:sz w:val="22"/>
          <w:szCs w:val="22"/>
        </w:rPr>
        <w:t>o valor exato dimensionado pela fiscalização, com base no Instrumento</w:t>
      </w:r>
      <w:r w:rsidR="00E0505F">
        <w:rPr>
          <w:rFonts w:ascii="ArialMT" w:eastAsia="Times New Roman" w:hAnsi="ArialMT" w:cs="Times New Roman"/>
          <w:color w:val="000000"/>
          <w:sz w:val="22"/>
          <w:szCs w:val="22"/>
        </w:rPr>
        <w:t xml:space="preserve"> </w:t>
      </w:r>
      <w:r w:rsidR="00E0505F" w:rsidRPr="003B09E0">
        <w:rPr>
          <w:rFonts w:ascii="ArialMT" w:eastAsia="Times New Roman" w:hAnsi="ArialMT" w:cs="Times New Roman"/>
          <w:color w:val="000000"/>
          <w:sz w:val="22"/>
          <w:szCs w:val="22"/>
        </w:rPr>
        <w:t>de Medição.</w:t>
      </w:r>
    </w:p>
    <w:p w14:paraId="483FDC78" w14:textId="77777777" w:rsidR="003B09E0" w:rsidRPr="003B09E0" w:rsidRDefault="003B09E0" w:rsidP="00E0505F">
      <w:pPr>
        <w:jc w:val="both"/>
        <w:rPr>
          <w:rFonts w:ascii="ArialMT" w:eastAsia="Times New Roman" w:hAnsi="ArialMT" w:cs="Times New Roman"/>
          <w:color w:val="000000"/>
          <w:sz w:val="22"/>
          <w:szCs w:val="22"/>
        </w:rPr>
      </w:pPr>
      <w:r w:rsidRPr="003B09E0">
        <w:rPr>
          <w:rFonts w:ascii="Arial-BoldMT" w:eastAsia="Times New Roman" w:hAnsi="Arial-BoldMT" w:cs="Times New Roman"/>
          <w:b/>
          <w:bCs/>
          <w:color w:val="000000"/>
          <w:sz w:val="22"/>
          <w:szCs w:val="22"/>
        </w:rPr>
        <w:t xml:space="preserve">8.2.3. </w:t>
      </w:r>
      <w:r w:rsidRPr="003B09E0">
        <w:rPr>
          <w:rFonts w:ascii="ArialMT" w:eastAsia="Times New Roman" w:hAnsi="ArialMT" w:cs="Times New Roman"/>
          <w:color w:val="000000"/>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54F9BBAA" w14:textId="77777777" w:rsidR="003B09E0" w:rsidRDefault="003B09E0" w:rsidP="00E0505F">
      <w:pPr>
        <w:jc w:val="both"/>
        <w:rPr>
          <w:rFonts w:ascii="ArialMT" w:eastAsia="Times New Roman" w:hAnsi="ArialMT" w:cs="Times New Roman"/>
          <w:color w:val="000000"/>
          <w:sz w:val="22"/>
          <w:szCs w:val="22"/>
        </w:rPr>
      </w:pPr>
      <w:r w:rsidRPr="003B09E0">
        <w:rPr>
          <w:rFonts w:ascii="Arial-BoldMT" w:eastAsia="Times New Roman" w:hAnsi="Arial-BoldMT" w:cs="Times New Roman"/>
          <w:b/>
          <w:bCs/>
          <w:color w:val="000000"/>
          <w:sz w:val="22"/>
          <w:szCs w:val="22"/>
        </w:rPr>
        <w:t xml:space="preserve">8.2.4. </w:t>
      </w:r>
      <w:r w:rsidRPr="003B09E0">
        <w:rPr>
          <w:rFonts w:ascii="ArialMT" w:eastAsia="Times New Roman" w:hAnsi="ArialMT" w:cs="Times New Roman"/>
          <w:color w:val="000000"/>
          <w:sz w:val="22"/>
          <w:szCs w:val="22"/>
        </w:rPr>
        <w:t>O recebimento provisório ou definitivo não excluirá a responsabilidade civil pela solidez e pela segurança do serviço nem a responsabilidade éticoprofissional pela perfeita execução do contrato.</w:t>
      </w:r>
    </w:p>
    <w:p w14:paraId="043B493E" w14:textId="77777777" w:rsidR="001A288A" w:rsidRPr="003B09E0" w:rsidRDefault="001A288A" w:rsidP="00E0505F">
      <w:pPr>
        <w:jc w:val="both"/>
        <w:rPr>
          <w:rFonts w:ascii="ArialMT" w:eastAsia="Times New Roman" w:hAnsi="ArialMT" w:cs="Times New Roman"/>
          <w:color w:val="000000"/>
          <w:sz w:val="22"/>
          <w:szCs w:val="22"/>
        </w:rPr>
      </w:pPr>
    </w:p>
    <w:p w14:paraId="435F8672" w14:textId="654D99DD" w:rsidR="003B09E0" w:rsidRPr="003B09E0" w:rsidRDefault="003B09E0" w:rsidP="00E0505F">
      <w:pPr>
        <w:jc w:val="both"/>
        <w:rPr>
          <w:rFonts w:ascii="ArialMT" w:eastAsia="Times New Roman" w:hAnsi="ArialMT" w:cs="Times New Roman"/>
          <w:color w:val="000000"/>
          <w:sz w:val="22"/>
          <w:szCs w:val="22"/>
        </w:rPr>
      </w:pPr>
      <w:r w:rsidRPr="003B09E0">
        <w:rPr>
          <w:rFonts w:ascii="Arial-BoldMT" w:eastAsia="Times New Roman" w:hAnsi="Arial-BoldMT" w:cs="Times New Roman"/>
          <w:b/>
          <w:bCs/>
          <w:color w:val="000000"/>
          <w:sz w:val="22"/>
          <w:szCs w:val="22"/>
        </w:rPr>
        <w:t xml:space="preserve">8.3. DA FORMA, CONDIÇÕES E PRAZOS DE PAGAMENTO </w:t>
      </w:r>
      <w:r w:rsidRPr="003B09E0">
        <w:rPr>
          <w:rFonts w:ascii="ArialMT" w:eastAsia="Times New Roman" w:hAnsi="ArialMT" w:cs="Times New Roman"/>
          <w:color w:val="000000"/>
          <w:sz w:val="22"/>
          <w:szCs w:val="22"/>
        </w:rPr>
        <w:t>(art. 6º, XXIII, “g” da</w:t>
      </w:r>
      <w:r w:rsidR="00E0505F">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Lei n. 14.133/2021)</w:t>
      </w:r>
    </w:p>
    <w:p w14:paraId="4C0E1BE8" w14:textId="4AA31338" w:rsidR="003B09E0" w:rsidRPr="003B09E0" w:rsidRDefault="003B09E0" w:rsidP="00E0505F">
      <w:pPr>
        <w:jc w:val="both"/>
        <w:rPr>
          <w:rFonts w:ascii="ArialMT" w:eastAsia="Times New Roman" w:hAnsi="ArialMT" w:cs="Times New Roman"/>
          <w:color w:val="000000"/>
          <w:sz w:val="22"/>
          <w:szCs w:val="22"/>
        </w:rPr>
      </w:pPr>
      <w:r w:rsidRPr="003B09E0">
        <w:rPr>
          <w:rFonts w:ascii="Arial-BoldMT" w:eastAsia="Times New Roman" w:hAnsi="Arial-BoldMT" w:cs="Times New Roman"/>
          <w:b/>
          <w:bCs/>
          <w:color w:val="000000"/>
          <w:sz w:val="22"/>
          <w:szCs w:val="22"/>
        </w:rPr>
        <w:t xml:space="preserve">8.3.1. </w:t>
      </w:r>
      <w:r w:rsidRPr="003B09E0">
        <w:rPr>
          <w:rFonts w:ascii="ArialMT" w:eastAsia="Times New Roman" w:hAnsi="ArialMT" w:cs="Times New Roman"/>
          <w:color w:val="000000"/>
          <w:sz w:val="22"/>
          <w:szCs w:val="22"/>
        </w:rPr>
        <w:t>O pagamento será efetuado em até 30 (trinta) dias, contados do</w:t>
      </w:r>
      <w:r w:rsidR="00E0505F">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recebimento da Nota Fiscal/Fatura.</w:t>
      </w:r>
    </w:p>
    <w:p w14:paraId="06ABC227" w14:textId="13E6B420" w:rsidR="00E0505F" w:rsidRDefault="003B09E0" w:rsidP="00E0505F">
      <w:pPr>
        <w:jc w:val="both"/>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8.3.1.1. Considera-se ocorrido o recebimento da nota fiscal ou fatura</w:t>
      </w:r>
      <w:r w:rsidR="00E0505F">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 xml:space="preserve">quando o órgão contratante atestar a execução do objeto do contrato. </w:t>
      </w:r>
    </w:p>
    <w:p w14:paraId="4FE7496F" w14:textId="1D52376F" w:rsidR="003B09E0" w:rsidRDefault="003B09E0" w:rsidP="00E0505F">
      <w:pPr>
        <w:jc w:val="both"/>
        <w:rPr>
          <w:rFonts w:ascii="ArialMT" w:eastAsia="Times New Roman" w:hAnsi="ArialMT" w:cs="Times New Roman"/>
          <w:color w:val="000000"/>
          <w:sz w:val="22"/>
          <w:szCs w:val="22"/>
        </w:rPr>
      </w:pPr>
      <w:r w:rsidRPr="003B09E0">
        <w:rPr>
          <w:rFonts w:ascii="Arial-BoldMT" w:eastAsia="Times New Roman" w:hAnsi="Arial-BoldMT" w:cs="Times New Roman"/>
          <w:b/>
          <w:bCs/>
          <w:color w:val="000000"/>
          <w:sz w:val="22"/>
          <w:szCs w:val="22"/>
        </w:rPr>
        <w:t xml:space="preserve">8.3.2. </w:t>
      </w:r>
      <w:r w:rsidRPr="003B09E0">
        <w:rPr>
          <w:rFonts w:ascii="ArialMT" w:eastAsia="Times New Roman" w:hAnsi="ArialMT" w:cs="Times New Roman"/>
          <w:color w:val="000000"/>
          <w:sz w:val="22"/>
          <w:szCs w:val="22"/>
        </w:rPr>
        <w:t>O pagamento será realizado através de ordem bancária, para crédito em</w:t>
      </w:r>
      <w:r w:rsidR="00E0505F">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banco, agência e conta corrente indicados pelo contratado.</w:t>
      </w:r>
    </w:p>
    <w:p w14:paraId="0AF85E51" w14:textId="6B2664AD" w:rsidR="007F6EC2" w:rsidRDefault="007F6EC2" w:rsidP="00E0505F">
      <w:pPr>
        <w:jc w:val="both"/>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8.3.2.1.</w:t>
      </w:r>
      <w:r w:rsidRPr="007F6EC2">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Será considerada data do pagamento o dia em que constar como</w:t>
      </w:r>
      <w:r>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emitida a ordem bancária para pagamento.</w:t>
      </w:r>
    </w:p>
    <w:p w14:paraId="19B89009" w14:textId="20A48C00" w:rsidR="003B09E0" w:rsidRPr="003B09E0" w:rsidRDefault="007F6EC2" w:rsidP="007F6EC2">
      <w:pPr>
        <w:jc w:val="both"/>
        <w:rPr>
          <w:rFonts w:ascii="ArialMT" w:eastAsia="Times New Roman" w:hAnsi="ArialMT" w:cs="Times New Roman"/>
          <w:color w:val="000000"/>
          <w:sz w:val="22"/>
          <w:szCs w:val="22"/>
        </w:rPr>
      </w:pPr>
      <w:r w:rsidRPr="003B09E0">
        <w:rPr>
          <w:rFonts w:ascii="Arial-BoldMT" w:eastAsia="Times New Roman" w:hAnsi="Arial-BoldMT" w:cs="Times New Roman"/>
          <w:b/>
          <w:bCs/>
          <w:color w:val="000000"/>
          <w:sz w:val="22"/>
          <w:szCs w:val="22"/>
        </w:rPr>
        <w:t xml:space="preserve">8.3.3. </w:t>
      </w:r>
      <w:r w:rsidRPr="003B09E0">
        <w:rPr>
          <w:rFonts w:ascii="ArialMT" w:eastAsia="Times New Roman" w:hAnsi="ArialMT" w:cs="Times New Roman"/>
          <w:color w:val="000000"/>
          <w:sz w:val="22"/>
          <w:szCs w:val="22"/>
        </w:rPr>
        <w:t>Em caso de atraso de</w:t>
      </w:r>
      <w:r>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pagamento motivado exclusivamente pelo</w:t>
      </w:r>
      <w:r>
        <w:rPr>
          <w:rFonts w:ascii="ArialMT" w:eastAsia="Times New Roman" w:hAnsi="ArialMT" w:cs="Times New Roman"/>
          <w:color w:val="000000"/>
          <w:sz w:val="22"/>
          <w:szCs w:val="22"/>
        </w:rPr>
        <w:t xml:space="preserve"> </w:t>
      </w:r>
      <w:r w:rsidR="003B09E0" w:rsidRPr="003B09E0">
        <w:rPr>
          <w:rFonts w:ascii="ArialMT" w:eastAsia="Times New Roman" w:hAnsi="ArialMT" w:cs="Times New Roman"/>
          <w:color w:val="000000"/>
          <w:sz w:val="22"/>
          <w:szCs w:val="22"/>
        </w:rPr>
        <w:t>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587A6DC1" w14:textId="77777777" w:rsidR="003B09E0" w:rsidRPr="003B09E0" w:rsidRDefault="003B09E0" w:rsidP="003B09E0">
      <w:pPr>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I = (TX / 100) / 365</w:t>
      </w:r>
    </w:p>
    <w:p w14:paraId="6BD15FB3" w14:textId="77777777" w:rsidR="003B09E0" w:rsidRPr="003B09E0" w:rsidRDefault="003B09E0" w:rsidP="003B09E0">
      <w:pPr>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EM = I x N x VP, em que:</w:t>
      </w:r>
    </w:p>
    <w:p w14:paraId="5A514705" w14:textId="77777777" w:rsidR="003B09E0" w:rsidRPr="003B09E0" w:rsidRDefault="003B09E0" w:rsidP="003B09E0">
      <w:pPr>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I = índice de atualização financeira;</w:t>
      </w:r>
    </w:p>
    <w:p w14:paraId="639BA474" w14:textId="77777777" w:rsidR="007F6EC2" w:rsidRDefault="003B09E0" w:rsidP="003B09E0">
      <w:pPr>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 xml:space="preserve">TX = percentual da taxa de juros de mora anual; </w:t>
      </w:r>
    </w:p>
    <w:p w14:paraId="7B1E615B" w14:textId="6500E8C7" w:rsidR="003B09E0" w:rsidRPr="003B09E0" w:rsidRDefault="003B09E0" w:rsidP="003B09E0">
      <w:pPr>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EM = encargos moratórios;</w:t>
      </w:r>
    </w:p>
    <w:p w14:paraId="5789D864" w14:textId="77777777" w:rsidR="003B09E0" w:rsidRPr="003B09E0" w:rsidRDefault="003B09E0" w:rsidP="003B09E0">
      <w:pPr>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N = número de dias entre a data prevista para pagamento e a do efetivo pagamento; e</w:t>
      </w:r>
    </w:p>
    <w:p w14:paraId="5E3F69BD" w14:textId="77777777" w:rsidR="003B09E0" w:rsidRPr="003B09E0" w:rsidRDefault="003B09E0" w:rsidP="003B09E0">
      <w:pPr>
        <w:rPr>
          <w:rFonts w:ascii="ArialMT" w:eastAsia="Times New Roman" w:hAnsi="ArialMT" w:cs="Times New Roman"/>
          <w:color w:val="000000"/>
          <w:sz w:val="22"/>
          <w:szCs w:val="22"/>
        </w:rPr>
      </w:pPr>
      <w:r w:rsidRPr="003B09E0">
        <w:rPr>
          <w:rFonts w:ascii="ArialMT" w:eastAsia="Times New Roman" w:hAnsi="ArialMT" w:cs="Times New Roman"/>
          <w:color w:val="000000"/>
          <w:sz w:val="22"/>
          <w:szCs w:val="22"/>
        </w:rPr>
        <w:t>VP = Valor da parcela em atraso.</w:t>
      </w:r>
    </w:p>
    <w:p w14:paraId="5E7382A0" w14:textId="655411C1" w:rsidR="00657B39" w:rsidRDefault="003B09E0" w:rsidP="007F6EC2">
      <w:pPr>
        <w:rPr>
          <w:rFonts w:ascii="ArialMT" w:eastAsia="Times New Roman" w:hAnsi="ArialMT" w:cs="Times New Roman"/>
          <w:color w:val="000000"/>
          <w:sz w:val="22"/>
          <w:szCs w:val="22"/>
        </w:rPr>
      </w:pPr>
      <w:r w:rsidRPr="003B09E0">
        <w:rPr>
          <w:rFonts w:ascii="Arial-BoldMT" w:eastAsia="Times New Roman" w:hAnsi="Arial-BoldMT" w:cs="Times New Roman"/>
          <w:b/>
          <w:bCs/>
          <w:color w:val="000000"/>
          <w:sz w:val="22"/>
          <w:szCs w:val="22"/>
        </w:rPr>
        <w:t xml:space="preserve">8.3.4. </w:t>
      </w:r>
      <w:r w:rsidRPr="003B09E0">
        <w:rPr>
          <w:rFonts w:ascii="ArialMT" w:eastAsia="Times New Roman" w:hAnsi="ArialMT" w:cs="Times New Roman"/>
          <w:color w:val="000000"/>
          <w:sz w:val="22"/>
          <w:szCs w:val="22"/>
        </w:rPr>
        <w:t>A contratada deverá atender a Instrução Normativa 001/2022 e 002/2022 -</w:t>
      </w:r>
      <w:r w:rsidR="007F6EC2">
        <w:rPr>
          <w:rFonts w:ascii="ArialMT" w:eastAsia="Times New Roman" w:hAnsi="ArialMT" w:cs="Times New Roman"/>
          <w:color w:val="000000"/>
          <w:sz w:val="22"/>
          <w:szCs w:val="22"/>
        </w:rPr>
        <w:t xml:space="preserve"> </w:t>
      </w:r>
      <w:r w:rsidRPr="003B09E0">
        <w:rPr>
          <w:rFonts w:ascii="ArialMT" w:eastAsia="Times New Roman" w:hAnsi="ArialMT" w:cs="Times New Roman"/>
          <w:color w:val="000000"/>
          <w:sz w:val="22"/>
          <w:szCs w:val="22"/>
        </w:rPr>
        <w:t>SEFA e suas alterações.</w:t>
      </w:r>
    </w:p>
    <w:p w14:paraId="717572BD" w14:textId="77777777" w:rsidR="001A288A" w:rsidRPr="00BD0FDE" w:rsidRDefault="001A288A" w:rsidP="007F6EC2">
      <w:pPr>
        <w:rPr>
          <w:rFonts w:ascii="Times New Roman" w:hAnsi="Times New Roman" w:cs="Times New Roman"/>
          <w:b/>
          <w:bCs/>
          <w:sz w:val="22"/>
          <w:szCs w:val="22"/>
        </w:rPr>
      </w:pPr>
    </w:p>
    <w:p w14:paraId="330710B9" w14:textId="77777777" w:rsidR="00AA671D" w:rsidRPr="00AA671D" w:rsidRDefault="00AA671D" w:rsidP="00AA671D">
      <w:pPr>
        <w:jc w:val="both"/>
        <w:rPr>
          <w:rFonts w:ascii="Times New Roman" w:hAnsi="Times New Roman" w:cs="Times New Roman"/>
          <w:b/>
          <w:bCs/>
          <w:sz w:val="22"/>
          <w:szCs w:val="22"/>
        </w:rPr>
      </w:pPr>
      <w:r w:rsidRPr="00AA671D">
        <w:rPr>
          <w:rFonts w:ascii="Times New Roman" w:hAnsi="Times New Roman" w:cs="Times New Roman"/>
          <w:b/>
          <w:bCs/>
          <w:sz w:val="22"/>
          <w:szCs w:val="22"/>
        </w:rPr>
        <w:t>8.4. CONDIÇÕES DE PAGAMENTO</w:t>
      </w:r>
    </w:p>
    <w:p w14:paraId="09BD85BD" w14:textId="34D4520D"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8.4.1.</w:t>
      </w:r>
      <w:r w:rsidRPr="00AA671D">
        <w:rPr>
          <w:rFonts w:ascii="Times New Roman" w:hAnsi="Times New Roman" w:cs="Times New Roman"/>
          <w:bCs/>
          <w:sz w:val="22"/>
          <w:szCs w:val="22"/>
        </w:rPr>
        <w:t xml:space="preserve"> A emissão da Nota Fiscal/Fatura será precedida do recebimento definitivo</w:t>
      </w:r>
      <w:r>
        <w:rPr>
          <w:rFonts w:ascii="Times New Roman" w:hAnsi="Times New Roman" w:cs="Times New Roman"/>
          <w:bCs/>
          <w:sz w:val="22"/>
          <w:szCs w:val="22"/>
        </w:rPr>
        <w:t xml:space="preserve"> </w:t>
      </w:r>
      <w:r w:rsidRPr="00AA671D">
        <w:rPr>
          <w:rFonts w:ascii="Times New Roman" w:hAnsi="Times New Roman" w:cs="Times New Roman"/>
          <w:bCs/>
          <w:sz w:val="22"/>
          <w:szCs w:val="22"/>
        </w:rPr>
        <w:t>do objeto da contratação, conforme disposto neste instrumento e/ou no</w:t>
      </w:r>
      <w:r>
        <w:rPr>
          <w:rFonts w:ascii="Times New Roman" w:hAnsi="Times New Roman" w:cs="Times New Roman"/>
          <w:bCs/>
          <w:sz w:val="22"/>
          <w:szCs w:val="22"/>
        </w:rPr>
        <w:t xml:space="preserve"> </w:t>
      </w:r>
      <w:r w:rsidRPr="00AA671D">
        <w:rPr>
          <w:rFonts w:ascii="Times New Roman" w:hAnsi="Times New Roman" w:cs="Times New Roman"/>
          <w:bCs/>
          <w:sz w:val="22"/>
          <w:szCs w:val="22"/>
        </w:rPr>
        <w:t>Termo de Referência.</w:t>
      </w:r>
    </w:p>
    <w:p w14:paraId="7C574DB2" w14:textId="531B6A0B"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lastRenderedPageBreak/>
        <w:t>8.4.1.1. O pagamento será condicionado ao atendimento do disposto na IN</w:t>
      </w:r>
      <w:r>
        <w:rPr>
          <w:rFonts w:ascii="Times New Roman" w:hAnsi="Times New Roman" w:cs="Times New Roman"/>
          <w:bCs/>
          <w:sz w:val="22"/>
          <w:szCs w:val="22"/>
        </w:rPr>
        <w:t xml:space="preserve"> </w:t>
      </w:r>
      <w:r w:rsidRPr="00AA671D">
        <w:rPr>
          <w:rFonts w:ascii="Times New Roman" w:hAnsi="Times New Roman" w:cs="Times New Roman"/>
          <w:bCs/>
          <w:sz w:val="22"/>
          <w:szCs w:val="22"/>
        </w:rPr>
        <w:t>nº 001/2022, 02/2022 e 01/2023 da Secretaria da Fazenda (disponível</w:t>
      </w:r>
      <w:r>
        <w:rPr>
          <w:rFonts w:ascii="Times New Roman" w:hAnsi="Times New Roman" w:cs="Times New Roman"/>
          <w:bCs/>
          <w:sz w:val="22"/>
          <w:szCs w:val="22"/>
        </w:rPr>
        <w:t xml:space="preserve"> </w:t>
      </w:r>
      <w:r w:rsidRPr="00AA671D">
        <w:rPr>
          <w:rFonts w:ascii="Times New Roman" w:hAnsi="Times New Roman" w:cs="Times New Roman"/>
          <w:bCs/>
          <w:sz w:val="22"/>
          <w:szCs w:val="22"/>
        </w:rPr>
        <w:t>no link:</w:t>
      </w:r>
      <w:r>
        <w:rPr>
          <w:rFonts w:ascii="Times New Roman" w:hAnsi="Times New Roman" w:cs="Times New Roman"/>
          <w:bCs/>
          <w:sz w:val="22"/>
          <w:szCs w:val="22"/>
        </w:rPr>
        <w:t xml:space="preserve"> </w:t>
      </w:r>
      <w:hyperlink r:id="rId60" w:history="1">
        <w:r w:rsidRPr="00094C89">
          <w:rPr>
            <w:rStyle w:val="Hyperlink"/>
            <w:rFonts w:ascii="Times New Roman" w:hAnsi="Times New Roman" w:cs="Times New Roman"/>
            <w:bCs/>
            <w:sz w:val="22"/>
            <w:szCs w:val="22"/>
          </w:rPr>
          <w:t>https://www.toledo.pr.gov.br/secretarias/secretaria_fazenda_captacao_recursos/fazenda</w:t>
        </w:r>
      </w:hyperlink>
      <w:r w:rsidRPr="00AA671D">
        <w:rPr>
          <w:rFonts w:ascii="Times New Roman" w:hAnsi="Times New Roman" w:cs="Times New Roman"/>
          <w:bCs/>
          <w:sz w:val="22"/>
          <w:szCs w:val="22"/>
        </w:rPr>
        <w:t>).</w:t>
      </w:r>
    </w:p>
    <w:p w14:paraId="708C407C" w14:textId="680A8866"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8.4.1.2. É obrigatória a observância da retenção do Imposto de Renda na</w:t>
      </w:r>
      <w:r>
        <w:rPr>
          <w:rFonts w:ascii="Times New Roman" w:hAnsi="Times New Roman" w:cs="Times New Roman"/>
          <w:bCs/>
          <w:sz w:val="22"/>
          <w:szCs w:val="22"/>
        </w:rPr>
        <w:t xml:space="preserve"> </w:t>
      </w:r>
      <w:r w:rsidRPr="00AA671D">
        <w:rPr>
          <w:rFonts w:ascii="Times New Roman" w:hAnsi="Times New Roman" w:cs="Times New Roman"/>
          <w:bCs/>
          <w:sz w:val="22"/>
          <w:szCs w:val="22"/>
        </w:rPr>
        <w:t>fonte conforme IN RFB nº 2.145, de 26 de junho de 2023, que alterou a</w:t>
      </w:r>
      <w:r>
        <w:rPr>
          <w:rFonts w:ascii="Times New Roman" w:hAnsi="Times New Roman" w:cs="Times New Roman"/>
          <w:bCs/>
          <w:sz w:val="22"/>
          <w:szCs w:val="22"/>
        </w:rPr>
        <w:t xml:space="preserve"> </w:t>
      </w:r>
      <w:r w:rsidRPr="00AA671D">
        <w:rPr>
          <w:rFonts w:ascii="Times New Roman" w:hAnsi="Times New Roman" w:cs="Times New Roman"/>
          <w:bCs/>
          <w:sz w:val="22"/>
          <w:szCs w:val="22"/>
        </w:rPr>
        <w:t>IN RFB nº 1.234/2012, e consequentemente influenciou a promulgação</w:t>
      </w:r>
      <w:r>
        <w:rPr>
          <w:rFonts w:ascii="Times New Roman" w:hAnsi="Times New Roman" w:cs="Times New Roman"/>
          <w:bCs/>
          <w:sz w:val="22"/>
          <w:szCs w:val="22"/>
        </w:rPr>
        <w:t xml:space="preserve"> </w:t>
      </w:r>
      <w:r w:rsidRPr="00AA671D">
        <w:rPr>
          <w:rFonts w:ascii="Times New Roman" w:hAnsi="Times New Roman" w:cs="Times New Roman"/>
          <w:bCs/>
          <w:sz w:val="22"/>
          <w:szCs w:val="22"/>
        </w:rPr>
        <w:t>do Decreto Municipal nº 891, de 15 de agosto de 2023, que dispõe</w:t>
      </w:r>
      <w:r>
        <w:rPr>
          <w:rFonts w:ascii="Times New Roman" w:hAnsi="Times New Roman" w:cs="Times New Roman"/>
          <w:bCs/>
          <w:sz w:val="22"/>
          <w:szCs w:val="22"/>
        </w:rPr>
        <w:t xml:space="preserve"> </w:t>
      </w:r>
      <w:r w:rsidRPr="00AA671D">
        <w:rPr>
          <w:rFonts w:ascii="Times New Roman" w:hAnsi="Times New Roman" w:cs="Times New Roman"/>
          <w:bCs/>
          <w:sz w:val="22"/>
          <w:szCs w:val="22"/>
        </w:rPr>
        <w:t>sobre a retenção na fonte do Imposto de Renda incidente sobre</w:t>
      </w:r>
      <w:r>
        <w:rPr>
          <w:rFonts w:ascii="Times New Roman" w:hAnsi="Times New Roman" w:cs="Times New Roman"/>
          <w:bCs/>
          <w:sz w:val="22"/>
          <w:szCs w:val="22"/>
        </w:rPr>
        <w:t xml:space="preserve"> </w:t>
      </w:r>
      <w:r w:rsidRPr="00AA671D">
        <w:rPr>
          <w:rFonts w:ascii="Times New Roman" w:hAnsi="Times New Roman" w:cs="Times New Roman"/>
          <w:bCs/>
          <w:sz w:val="22"/>
          <w:szCs w:val="22"/>
        </w:rPr>
        <w:t>pagamentos a fornecedores do Município de Toledo, quando couber.</w:t>
      </w:r>
    </w:p>
    <w:p w14:paraId="793D0FB6" w14:textId="6F0EBFAD"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8.4.2.</w:t>
      </w:r>
      <w:r w:rsidRPr="00AA671D">
        <w:rPr>
          <w:rFonts w:ascii="Times New Roman" w:hAnsi="Times New Roman" w:cs="Times New Roman"/>
          <w:bCs/>
          <w:sz w:val="22"/>
          <w:szCs w:val="22"/>
        </w:rPr>
        <w:t xml:space="preserve"> Quando houver glosa parcial do objeto, o contratante deverá comunicar a</w:t>
      </w:r>
      <w:r>
        <w:rPr>
          <w:rFonts w:ascii="Times New Roman" w:hAnsi="Times New Roman" w:cs="Times New Roman"/>
          <w:bCs/>
          <w:sz w:val="22"/>
          <w:szCs w:val="22"/>
        </w:rPr>
        <w:t xml:space="preserve"> </w:t>
      </w:r>
      <w:r w:rsidRPr="00AA671D">
        <w:rPr>
          <w:rFonts w:ascii="Times New Roman" w:hAnsi="Times New Roman" w:cs="Times New Roman"/>
          <w:bCs/>
          <w:sz w:val="22"/>
          <w:szCs w:val="22"/>
        </w:rPr>
        <w:t>empresa para que emita a nota fiscal ou fatura com o valor exato</w:t>
      </w:r>
      <w:r>
        <w:rPr>
          <w:rFonts w:ascii="Times New Roman" w:hAnsi="Times New Roman" w:cs="Times New Roman"/>
          <w:bCs/>
          <w:sz w:val="22"/>
          <w:szCs w:val="22"/>
        </w:rPr>
        <w:t xml:space="preserve"> </w:t>
      </w:r>
      <w:r w:rsidRPr="00AA671D">
        <w:rPr>
          <w:rFonts w:ascii="Times New Roman" w:hAnsi="Times New Roman" w:cs="Times New Roman"/>
          <w:bCs/>
          <w:sz w:val="22"/>
          <w:szCs w:val="22"/>
        </w:rPr>
        <w:t>dimensionado.</w:t>
      </w:r>
    </w:p>
    <w:p w14:paraId="669D9667" w14:textId="64C9EA9C"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8.4.3.</w:t>
      </w:r>
      <w:r w:rsidRPr="00AA671D">
        <w:rPr>
          <w:rFonts w:ascii="Times New Roman" w:hAnsi="Times New Roman" w:cs="Times New Roman"/>
          <w:bCs/>
          <w:sz w:val="22"/>
          <w:szCs w:val="22"/>
        </w:rPr>
        <w:t xml:space="preserve"> O setor competente para proceder o pagamento deve verificar se a Nota</w:t>
      </w:r>
      <w:r>
        <w:rPr>
          <w:rFonts w:ascii="Times New Roman" w:hAnsi="Times New Roman" w:cs="Times New Roman"/>
          <w:bCs/>
          <w:sz w:val="22"/>
          <w:szCs w:val="22"/>
        </w:rPr>
        <w:t xml:space="preserve"> </w:t>
      </w:r>
      <w:r w:rsidRPr="00AA671D">
        <w:rPr>
          <w:rFonts w:ascii="Times New Roman" w:hAnsi="Times New Roman" w:cs="Times New Roman"/>
          <w:bCs/>
          <w:sz w:val="22"/>
          <w:szCs w:val="22"/>
        </w:rPr>
        <w:t>Fiscal ou Fatura apresentada expressa os elementos necessários e</w:t>
      </w:r>
      <w:r>
        <w:rPr>
          <w:rFonts w:ascii="Times New Roman" w:hAnsi="Times New Roman" w:cs="Times New Roman"/>
          <w:bCs/>
          <w:sz w:val="22"/>
          <w:szCs w:val="22"/>
        </w:rPr>
        <w:t xml:space="preserve"> </w:t>
      </w:r>
      <w:r w:rsidRPr="00AA671D">
        <w:rPr>
          <w:rFonts w:ascii="Times New Roman" w:hAnsi="Times New Roman" w:cs="Times New Roman"/>
          <w:bCs/>
          <w:sz w:val="22"/>
          <w:szCs w:val="22"/>
        </w:rPr>
        <w:t>essenciais do documento, tais como:</w:t>
      </w:r>
    </w:p>
    <w:p w14:paraId="469FE108" w14:textId="77777777"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a) o prazo de validade;</w:t>
      </w:r>
    </w:p>
    <w:p w14:paraId="7E88D428" w14:textId="77777777"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b) a data da emissão;</w:t>
      </w:r>
    </w:p>
    <w:p w14:paraId="62400415" w14:textId="77777777"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c) os dados do contrato e do órgão contratante;</w:t>
      </w:r>
    </w:p>
    <w:p w14:paraId="4CE975B7" w14:textId="77777777"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d) o período respectivo de execução do contrato;</w:t>
      </w:r>
    </w:p>
    <w:p w14:paraId="3355D063" w14:textId="77777777"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e) o valor a pagar; e</w:t>
      </w:r>
    </w:p>
    <w:p w14:paraId="7E2836CF" w14:textId="77777777"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f) eventual destaque do valor de retenções tributárias cabíveis.</w:t>
      </w:r>
    </w:p>
    <w:p w14:paraId="7A27926B" w14:textId="2087A431"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8.4.4.</w:t>
      </w:r>
      <w:r w:rsidRPr="00AA671D">
        <w:rPr>
          <w:rFonts w:ascii="Times New Roman" w:hAnsi="Times New Roman" w:cs="Times New Roman"/>
          <w:bCs/>
          <w:sz w:val="22"/>
          <w:szCs w:val="22"/>
        </w:rPr>
        <w:t xml:space="preserve"> Havendo erro na apresentação da Nota Fiscal/Fatura, ou circunstância que</w:t>
      </w:r>
      <w:r>
        <w:rPr>
          <w:rFonts w:ascii="Times New Roman" w:hAnsi="Times New Roman" w:cs="Times New Roman"/>
          <w:bCs/>
          <w:sz w:val="22"/>
          <w:szCs w:val="22"/>
        </w:rPr>
        <w:t xml:space="preserve"> </w:t>
      </w:r>
      <w:r w:rsidRPr="00AA671D">
        <w:rPr>
          <w:rFonts w:ascii="Times New Roman" w:hAnsi="Times New Roman" w:cs="Times New Roman"/>
          <w:bCs/>
          <w:sz w:val="22"/>
          <w:szCs w:val="22"/>
        </w:rPr>
        <w:t>impeça a liquidação da despesa, o pagamento ficará sobrestado até que o</w:t>
      </w:r>
      <w:r>
        <w:rPr>
          <w:rFonts w:ascii="Times New Roman" w:hAnsi="Times New Roman" w:cs="Times New Roman"/>
          <w:bCs/>
          <w:sz w:val="22"/>
          <w:szCs w:val="22"/>
        </w:rPr>
        <w:t xml:space="preserve"> </w:t>
      </w:r>
      <w:r w:rsidRPr="00AA671D">
        <w:rPr>
          <w:rFonts w:ascii="Times New Roman" w:hAnsi="Times New Roman" w:cs="Times New Roman"/>
          <w:bCs/>
          <w:sz w:val="22"/>
          <w:szCs w:val="22"/>
        </w:rPr>
        <w:t>contratado providencie as medidas saneadoras. Nessa hipótese, o prazo</w:t>
      </w:r>
      <w:r>
        <w:rPr>
          <w:rFonts w:ascii="Times New Roman" w:hAnsi="Times New Roman" w:cs="Times New Roman"/>
          <w:bCs/>
          <w:sz w:val="22"/>
          <w:szCs w:val="22"/>
        </w:rPr>
        <w:t xml:space="preserve"> </w:t>
      </w:r>
      <w:r w:rsidRPr="00AA671D">
        <w:rPr>
          <w:rFonts w:ascii="Times New Roman" w:hAnsi="Times New Roman" w:cs="Times New Roman"/>
          <w:bCs/>
          <w:sz w:val="22"/>
          <w:szCs w:val="22"/>
        </w:rPr>
        <w:t>para pagamento iniciar-se-á após a comprovação da regularização da</w:t>
      </w:r>
      <w:r>
        <w:rPr>
          <w:rFonts w:ascii="Times New Roman" w:hAnsi="Times New Roman" w:cs="Times New Roman"/>
          <w:bCs/>
          <w:sz w:val="22"/>
          <w:szCs w:val="22"/>
        </w:rPr>
        <w:t xml:space="preserve"> </w:t>
      </w:r>
      <w:r w:rsidRPr="00AA671D">
        <w:rPr>
          <w:rFonts w:ascii="Times New Roman" w:hAnsi="Times New Roman" w:cs="Times New Roman"/>
          <w:bCs/>
          <w:sz w:val="22"/>
          <w:szCs w:val="22"/>
        </w:rPr>
        <w:t>situação, não acarretando qualquer ônus para o contratante;</w:t>
      </w:r>
    </w:p>
    <w:p w14:paraId="53A7DC3C" w14:textId="762D919C"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8.4.5.</w:t>
      </w:r>
      <w:r w:rsidRPr="00AA671D">
        <w:rPr>
          <w:rFonts w:ascii="Times New Roman" w:hAnsi="Times New Roman" w:cs="Times New Roman"/>
          <w:bCs/>
          <w:sz w:val="22"/>
          <w:szCs w:val="22"/>
        </w:rPr>
        <w:t xml:space="preserve"> A Nota Fiscal ou Fatura deverá ser obrigatoriamente acompanhada da</w:t>
      </w:r>
      <w:r>
        <w:rPr>
          <w:rFonts w:ascii="Times New Roman" w:hAnsi="Times New Roman" w:cs="Times New Roman"/>
          <w:bCs/>
          <w:sz w:val="22"/>
          <w:szCs w:val="22"/>
        </w:rPr>
        <w:t xml:space="preserve"> </w:t>
      </w:r>
      <w:r w:rsidRPr="00AA671D">
        <w:rPr>
          <w:rFonts w:ascii="Times New Roman" w:hAnsi="Times New Roman" w:cs="Times New Roman"/>
          <w:bCs/>
          <w:sz w:val="22"/>
          <w:szCs w:val="22"/>
        </w:rPr>
        <w:t>comprovação da regularidade fiscal.</w:t>
      </w:r>
    </w:p>
    <w:p w14:paraId="71BA246D" w14:textId="766B6AE1"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8.4.6.</w:t>
      </w:r>
      <w:r w:rsidRPr="00AA671D">
        <w:rPr>
          <w:rFonts w:ascii="Times New Roman" w:hAnsi="Times New Roman" w:cs="Times New Roman"/>
          <w:bCs/>
          <w:sz w:val="22"/>
          <w:szCs w:val="22"/>
        </w:rPr>
        <w:t xml:space="preserve"> Previamente à emissão de nota de empenho e a cada pagamento, a</w:t>
      </w:r>
      <w:r>
        <w:rPr>
          <w:rFonts w:ascii="Times New Roman" w:hAnsi="Times New Roman" w:cs="Times New Roman"/>
          <w:bCs/>
          <w:sz w:val="22"/>
          <w:szCs w:val="22"/>
        </w:rPr>
        <w:t xml:space="preserve"> </w:t>
      </w:r>
      <w:r w:rsidRPr="00AA671D">
        <w:rPr>
          <w:rFonts w:ascii="Times New Roman" w:hAnsi="Times New Roman" w:cs="Times New Roman"/>
          <w:bCs/>
          <w:sz w:val="22"/>
          <w:szCs w:val="22"/>
        </w:rPr>
        <w:t>Administração deverá realizar consulta para:</w:t>
      </w:r>
    </w:p>
    <w:p w14:paraId="6037B128" w14:textId="48AC3BB5"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a) verificar a manutenção das condições de habilitação exigidas no</w:t>
      </w:r>
      <w:r>
        <w:rPr>
          <w:rFonts w:ascii="Times New Roman" w:hAnsi="Times New Roman" w:cs="Times New Roman"/>
          <w:bCs/>
          <w:sz w:val="22"/>
          <w:szCs w:val="22"/>
        </w:rPr>
        <w:t xml:space="preserve"> </w:t>
      </w:r>
      <w:r w:rsidRPr="00AA671D">
        <w:rPr>
          <w:rFonts w:ascii="Times New Roman" w:hAnsi="Times New Roman" w:cs="Times New Roman"/>
          <w:bCs/>
          <w:sz w:val="22"/>
          <w:szCs w:val="22"/>
        </w:rPr>
        <w:t>edital;</w:t>
      </w:r>
    </w:p>
    <w:p w14:paraId="0D72E805" w14:textId="7621C696"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b) identificar possível razão que impeça a participação em licitação, no</w:t>
      </w:r>
      <w:r>
        <w:rPr>
          <w:rFonts w:ascii="Times New Roman" w:hAnsi="Times New Roman" w:cs="Times New Roman"/>
          <w:bCs/>
          <w:sz w:val="22"/>
          <w:szCs w:val="22"/>
        </w:rPr>
        <w:t xml:space="preserve"> </w:t>
      </w:r>
      <w:r w:rsidRPr="00AA671D">
        <w:rPr>
          <w:rFonts w:ascii="Times New Roman" w:hAnsi="Times New Roman" w:cs="Times New Roman"/>
          <w:bCs/>
          <w:sz w:val="22"/>
          <w:szCs w:val="22"/>
        </w:rPr>
        <w:t>âmbito do órgão ou entidade, proibição de contratar com o Poder</w:t>
      </w:r>
      <w:r>
        <w:rPr>
          <w:rFonts w:ascii="Times New Roman" w:hAnsi="Times New Roman" w:cs="Times New Roman"/>
          <w:bCs/>
          <w:sz w:val="22"/>
          <w:szCs w:val="22"/>
        </w:rPr>
        <w:t xml:space="preserve"> </w:t>
      </w:r>
      <w:r w:rsidRPr="00AA671D">
        <w:rPr>
          <w:rFonts w:ascii="Times New Roman" w:hAnsi="Times New Roman" w:cs="Times New Roman"/>
          <w:bCs/>
          <w:sz w:val="22"/>
          <w:szCs w:val="22"/>
        </w:rPr>
        <w:t>Público, bem como ocorrências impeditivas indiretas.</w:t>
      </w:r>
    </w:p>
    <w:p w14:paraId="57A87772" w14:textId="32BFC0E5"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8.4.7.</w:t>
      </w:r>
      <w:r w:rsidRPr="00AA671D">
        <w:rPr>
          <w:rFonts w:ascii="Times New Roman" w:hAnsi="Times New Roman" w:cs="Times New Roman"/>
          <w:bCs/>
          <w:sz w:val="22"/>
          <w:szCs w:val="22"/>
        </w:rPr>
        <w:t xml:space="preserve"> Constatando-se situação de irregularidade do contratado, será</w:t>
      </w:r>
      <w:r>
        <w:rPr>
          <w:rFonts w:ascii="Times New Roman" w:hAnsi="Times New Roman" w:cs="Times New Roman"/>
          <w:bCs/>
          <w:sz w:val="22"/>
          <w:szCs w:val="22"/>
        </w:rPr>
        <w:t xml:space="preserve"> </w:t>
      </w:r>
      <w:r w:rsidRPr="00AA671D">
        <w:rPr>
          <w:rFonts w:ascii="Times New Roman" w:hAnsi="Times New Roman" w:cs="Times New Roman"/>
          <w:bCs/>
          <w:sz w:val="22"/>
          <w:szCs w:val="22"/>
        </w:rPr>
        <w:t>providenciada sua notificação, por escrito, para que, no prazo de 5 (cinco)</w:t>
      </w:r>
      <w:r>
        <w:rPr>
          <w:rFonts w:ascii="Times New Roman" w:hAnsi="Times New Roman" w:cs="Times New Roman"/>
          <w:bCs/>
          <w:sz w:val="22"/>
          <w:szCs w:val="22"/>
        </w:rPr>
        <w:t xml:space="preserve"> </w:t>
      </w:r>
      <w:r w:rsidRPr="00AA671D">
        <w:rPr>
          <w:rFonts w:ascii="Times New Roman" w:hAnsi="Times New Roman" w:cs="Times New Roman"/>
          <w:bCs/>
          <w:sz w:val="22"/>
          <w:szCs w:val="22"/>
        </w:rPr>
        <w:t>dias úteis, regularize sua situação ou, no mesmo prazo, apresente sua</w:t>
      </w:r>
    </w:p>
    <w:p w14:paraId="63A7A4BD" w14:textId="22DDDABB"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defesa. O prazo poderá ser prorrogado uma vez, por igual período, a critério</w:t>
      </w:r>
      <w:r>
        <w:rPr>
          <w:rFonts w:ascii="Times New Roman" w:hAnsi="Times New Roman" w:cs="Times New Roman"/>
          <w:bCs/>
          <w:sz w:val="22"/>
          <w:szCs w:val="22"/>
        </w:rPr>
        <w:t xml:space="preserve"> </w:t>
      </w:r>
      <w:r w:rsidRPr="00AA671D">
        <w:rPr>
          <w:rFonts w:ascii="Times New Roman" w:hAnsi="Times New Roman" w:cs="Times New Roman"/>
          <w:bCs/>
          <w:sz w:val="22"/>
          <w:szCs w:val="22"/>
        </w:rPr>
        <w:t>do contratante.</w:t>
      </w:r>
    </w:p>
    <w:p w14:paraId="53D8A1C3" w14:textId="562DC60B"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8.4.8.</w:t>
      </w:r>
      <w:r w:rsidRPr="00AA671D">
        <w:rPr>
          <w:rFonts w:ascii="Times New Roman" w:hAnsi="Times New Roman" w:cs="Times New Roman"/>
          <w:bCs/>
          <w:sz w:val="22"/>
          <w:szCs w:val="22"/>
        </w:rPr>
        <w:t xml:space="preserve"> Não havendo regularização ou sendo a defesa considerada improcedente,</w:t>
      </w:r>
      <w:r>
        <w:rPr>
          <w:rFonts w:ascii="Times New Roman" w:hAnsi="Times New Roman" w:cs="Times New Roman"/>
          <w:bCs/>
          <w:sz w:val="22"/>
          <w:szCs w:val="22"/>
        </w:rPr>
        <w:t xml:space="preserve"> </w:t>
      </w:r>
      <w:r w:rsidRPr="00AA671D">
        <w:rPr>
          <w:rFonts w:ascii="Times New Roman" w:hAnsi="Times New Roman" w:cs="Times New Roman"/>
          <w:bCs/>
          <w:sz w:val="22"/>
          <w:szCs w:val="22"/>
        </w:rPr>
        <w:t>o contratante deverá comunicar aos órgãos responsáveis pela fiscalização</w:t>
      </w:r>
      <w:r>
        <w:rPr>
          <w:rFonts w:ascii="Times New Roman" w:hAnsi="Times New Roman" w:cs="Times New Roman"/>
          <w:bCs/>
          <w:sz w:val="22"/>
          <w:szCs w:val="22"/>
        </w:rPr>
        <w:t xml:space="preserve"> </w:t>
      </w:r>
      <w:r w:rsidRPr="00AA671D">
        <w:rPr>
          <w:rFonts w:ascii="Times New Roman" w:hAnsi="Times New Roman" w:cs="Times New Roman"/>
          <w:bCs/>
          <w:sz w:val="22"/>
          <w:szCs w:val="22"/>
        </w:rPr>
        <w:t>da regularidade fiscal quanto à inadimplência do contratado, bem como</w:t>
      </w:r>
      <w:r>
        <w:rPr>
          <w:rFonts w:ascii="Times New Roman" w:hAnsi="Times New Roman" w:cs="Times New Roman"/>
          <w:bCs/>
          <w:sz w:val="22"/>
          <w:szCs w:val="22"/>
        </w:rPr>
        <w:t xml:space="preserve"> </w:t>
      </w:r>
      <w:r w:rsidRPr="00AA671D">
        <w:rPr>
          <w:rFonts w:ascii="Times New Roman" w:hAnsi="Times New Roman" w:cs="Times New Roman"/>
          <w:bCs/>
          <w:sz w:val="22"/>
          <w:szCs w:val="22"/>
        </w:rPr>
        <w:t>quanto à existência de pagamento a ser efetuado, para que sejam acionados</w:t>
      </w:r>
      <w:r>
        <w:rPr>
          <w:rFonts w:ascii="Times New Roman" w:hAnsi="Times New Roman" w:cs="Times New Roman"/>
          <w:bCs/>
          <w:sz w:val="22"/>
          <w:szCs w:val="22"/>
        </w:rPr>
        <w:t xml:space="preserve"> </w:t>
      </w:r>
      <w:r w:rsidRPr="00AA671D">
        <w:rPr>
          <w:rFonts w:ascii="Times New Roman" w:hAnsi="Times New Roman" w:cs="Times New Roman"/>
          <w:bCs/>
          <w:sz w:val="22"/>
          <w:szCs w:val="22"/>
        </w:rPr>
        <w:t>os meios pertinentes e necessários para garantir o recebimento de seus</w:t>
      </w:r>
      <w:r>
        <w:rPr>
          <w:rFonts w:ascii="Times New Roman" w:hAnsi="Times New Roman" w:cs="Times New Roman"/>
          <w:bCs/>
          <w:sz w:val="22"/>
          <w:szCs w:val="22"/>
        </w:rPr>
        <w:t xml:space="preserve"> </w:t>
      </w:r>
      <w:r w:rsidRPr="00AA671D">
        <w:rPr>
          <w:rFonts w:ascii="Times New Roman" w:hAnsi="Times New Roman" w:cs="Times New Roman"/>
          <w:bCs/>
          <w:sz w:val="22"/>
          <w:szCs w:val="22"/>
        </w:rPr>
        <w:t>créditos.</w:t>
      </w:r>
    </w:p>
    <w:p w14:paraId="30CD0EF0" w14:textId="10CEBFCA"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8.4.9.</w:t>
      </w:r>
      <w:r w:rsidRPr="00AA671D">
        <w:rPr>
          <w:rFonts w:ascii="Times New Roman" w:hAnsi="Times New Roman" w:cs="Times New Roman"/>
          <w:bCs/>
          <w:sz w:val="22"/>
          <w:szCs w:val="22"/>
        </w:rPr>
        <w:t xml:space="preserve"> Persistindo a irregularidade, o contratante deverá adotar as medidas</w:t>
      </w:r>
      <w:r>
        <w:rPr>
          <w:rFonts w:ascii="Times New Roman" w:hAnsi="Times New Roman" w:cs="Times New Roman"/>
          <w:bCs/>
          <w:sz w:val="22"/>
          <w:szCs w:val="22"/>
        </w:rPr>
        <w:t xml:space="preserve"> </w:t>
      </w:r>
      <w:r w:rsidRPr="00AA671D">
        <w:rPr>
          <w:rFonts w:ascii="Times New Roman" w:hAnsi="Times New Roman" w:cs="Times New Roman"/>
          <w:bCs/>
          <w:sz w:val="22"/>
          <w:szCs w:val="22"/>
        </w:rPr>
        <w:t>necessárias à rescisão contratual nos autos do processo administrativo</w:t>
      </w:r>
      <w:r>
        <w:rPr>
          <w:rFonts w:ascii="Times New Roman" w:hAnsi="Times New Roman" w:cs="Times New Roman"/>
          <w:bCs/>
          <w:sz w:val="22"/>
          <w:szCs w:val="22"/>
        </w:rPr>
        <w:t xml:space="preserve"> </w:t>
      </w:r>
      <w:r w:rsidRPr="00AA671D">
        <w:rPr>
          <w:rFonts w:ascii="Times New Roman" w:hAnsi="Times New Roman" w:cs="Times New Roman"/>
          <w:bCs/>
          <w:sz w:val="22"/>
          <w:szCs w:val="22"/>
        </w:rPr>
        <w:t>correspondente, assegurada ao contratado a ampla defesa.</w:t>
      </w:r>
    </w:p>
    <w:p w14:paraId="65EC9D83" w14:textId="16F53646"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8.4.10.</w:t>
      </w:r>
      <w:r w:rsidRPr="00AA671D">
        <w:rPr>
          <w:rFonts w:ascii="Times New Roman" w:hAnsi="Times New Roman" w:cs="Times New Roman"/>
          <w:bCs/>
          <w:sz w:val="22"/>
          <w:szCs w:val="22"/>
        </w:rPr>
        <w:t xml:space="preserve"> Havendo a efetiva execução do objeto, os pagamentos serão realizados</w:t>
      </w:r>
      <w:r>
        <w:rPr>
          <w:rFonts w:ascii="Times New Roman" w:hAnsi="Times New Roman" w:cs="Times New Roman"/>
          <w:bCs/>
          <w:sz w:val="22"/>
          <w:szCs w:val="22"/>
        </w:rPr>
        <w:t xml:space="preserve"> </w:t>
      </w:r>
      <w:r w:rsidRPr="00AA671D">
        <w:rPr>
          <w:rFonts w:ascii="Times New Roman" w:hAnsi="Times New Roman" w:cs="Times New Roman"/>
          <w:bCs/>
          <w:sz w:val="22"/>
          <w:szCs w:val="22"/>
        </w:rPr>
        <w:t>normalmente, até que se decida pela rescisão do contrato, caso o contratado</w:t>
      </w:r>
      <w:r>
        <w:rPr>
          <w:rFonts w:ascii="Times New Roman" w:hAnsi="Times New Roman" w:cs="Times New Roman"/>
          <w:bCs/>
          <w:sz w:val="22"/>
          <w:szCs w:val="22"/>
        </w:rPr>
        <w:t xml:space="preserve"> </w:t>
      </w:r>
      <w:r w:rsidRPr="00AA671D">
        <w:rPr>
          <w:rFonts w:ascii="Times New Roman" w:hAnsi="Times New Roman" w:cs="Times New Roman"/>
          <w:bCs/>
          <w:sz w:val="22"/>
          <w:szCs w:val="22"/>
        </w:rPr>
        <w:t>não regularize sua situação.</w:t>
      </w:r>
    </w:p>
    <w:p w14:paraId="24AAE14E" w14:textId="3E0D2159"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8.4.11.</w:t>
      </w:r>
      <w:r w:rsidRPr="00AA671D">
        <w:rPr>
          <w:rFonts w:ascii="Times New Roman" w:hAnsi="Times New Roman" w:cs="Times New Roman"/>
          <w:bCs/>
          <w:sz w:val="22"/>
          <w:szCs w:val="22"/>
        </w:rPr>
        <w:t xml:space="preserve"> Quando do pagamento, será efetuada a retenção tributária prevista na</w:t>
      </w:r>
      <w:r>
        <w:rPr>
          <w:rFonts w:ascii="Times New Roman" w:hAnsi="Times New Roman" w:cs="Times New Roman"/>
          <w:bCs/>
          <w:sz w:val="22"/>
          <w:szCs w:val="22"/>
        </w:rPr>
        <w:t xml:space="preserve"> </w:t>
      </w:r>
      <w:r w:rsidRPr="00AA671D">
        <w:rPr>
          <w:rFonts w:ascii="Times New Roman" w:hAnsi="Times New Roman" w:cs="Times New Roman"/>
          <w:bCs/>
          <w:sz w:val="22"/>
          <w:szCs w:val="22"/>
        </w:rPr>
        <w:t>legislação aplicável.</w:t>
      </w:r>
    </w:p>
    <w:p w14:paraId="1AAE00C1" w14:textId="5802501D" w:rsidR="00AA671D" w:rsidRPr="00AA671D" w:rsidRDefault="00AA671D" w:rsidP="00AA671D">
      <w:pPr>
        <w:jc w:val="both"/>
        <w:rPr>
          <w:rFonts w:ascii="Times New Roman" w:hAnsi="Times New Roman" w:cs="Times New Roman"/>
          <w:bCs/>
          <w:sz w:val="22"/>
          <w:szCs w:val="22"/>
        </w:rPr>
      </w:pPr>
      <w:r w:rsidRPr="00AA671D">
        <w:rPr>
          <w:rFonts w:ascii="Times New Roman" w:hAnsi="Times New Roman" w:cs="Times New Roman"/>
          <w:bCs/>
          <w:sz w:val="22"/>
          <w:szCs w:val="22"/>
        </w:rPr>
        <w:t>8.4.11.1. Independentemente do percentual de tributo inserido na planilha, no</w:t>
      </w:r>
      <w:r>
        <w:rPr>
          <w:rFonts w:ascii="Times New Roman" w:hAnsi="Times New Roman" w:cs="Times New Roman"/>
          <w:bCs/>
          <w:sz w:val="22"/>
          <w:szCs w:val="22"/>
        </w:rPr>
        <w:t xml:space="preserve"> </w:t>
      </w:r>
      <w:r w:rsidRPr="00AA671D">
        <w:rPr>
          <w:rFonts w:ascii="Times New Roman" w:hAnsi="Times New Roman" w:cs="Times New Roman"/>
          <w:bCs/>
          <w:sz w:val="22"/>
          <w:szCs w:val="22"/>
        </w:rPr>
        <w:t>pagamento serão retidos na fonte os percentuais estabelecidos na</w:t>
      </w:r>
      <w:r>
        <w:rPr>
          <w:rFonts w:ascii="Times New Roman" w:hAnsi="Times New Roman" w:cs="Times New Roman"/>
          <w:bCs/>
          <w:sz w:val="22"/>
          <w:szCs w:val="22"/>
        </w:rPr>
        <w:t xml:space="preserve"> </w:t>
      </w:r>
      <w:r w:rsidRPr="00AA671D">
        <w:rPr>
          <w:rFonts w:ascii="Times New Roman" w:hAnsi="Times New Roman" w:cs="Times New Roman"/>
          <w:bCs/>
          <w:sz w:val="22"/>
          <w:szCs w:val="22"/>
        </w:rPr>
        <w:t>legislação vigente.</w:t>
      </w:r>
    </w:p>
    <w:p w14:paraId="309DF17E" w14:textId="3C108531" w:rsidR="00AA671D" w:rsidRDefault="00AA671D" w:rsidP="00AA671D">
      <w:pPr>
        <w:jc w:val="both"/>
        <w:rPr>
          <w:rFonts w:ascii="Times New Roman" w:hAnsi="Times New Roman" w:cs="Times New Roman"/>
          <w:bCs/>
          <w:sz w:val="22"/>
          <w:szCs w:val="22"/>
        </w:rPr>
      </w:pPr>
      <w:r w:rsidRPr="00AA671D">
        <w:rPr>
          <w:rFonts w:ascii="Times New Roman" w:hAnsi="Times New Roman" w:cs="Times New Roman"/>
          <w:b/>
          <w:bCs/>
          <w:sz w:val="22"/>
          <w:szCs w:val="22"/>
        </w:rPr>
        <w:t>8.4.12.</w:t>
      </w:r>
      <w:r w:rsidRPr="00AA671D">
        <w:rPr>
          <w:rFonts w:ascii="Times New Roman" w:hAnsi="Times New Roman" w:cs="Times New Roman"/>
          <w:bCs/>
          <w:sz w:val="22"/>
          <w:szCs w:val="22"/>
        </w:rPr>
        <w:t xml:space="preserve"> O contratado regularmente optante pelo Simples Nacional, nos termos da</w:t>
      </w:r>
      <w:r>
        <w:rPr>
          <w:rFonts w:ascii="Times New Roman" w:hAnsi="Times New Roman" w:cs="Times New Roman"/>
          <w:bCs/>
          <w:sz w:val="22"/>
          <w:szCs w:val="22"/>
        </w:rPr>
        <w:t xml:space="preserve"> </w:t>
      </w:r>
      <w:r w:rsidRPr="00AA671D">
        <w:rPr>
          <w:rFonts w:ascii="Times New Roman" w:hAnsi="Times New Roman" w:cs="Times New Roman"/>
          <w:bCs/>
          <w:sz w:val="22"/>
          <w:szCs w:val="22"/>
        </w:rPr>
        <w:t>Lei Complementar nº 123, de 2006, não sofrerá a retenção tributária quanto</w:t>
      </w:r>
      <w:r>
        <w:rPr>
          <w:rFonts w:ascii="Times New Roman" w:hAnsi="Times New Roman" w:cs="Times New Roman"/>
          <w:bCs/>
          <w:sz w:val="22"/>
          <w:szCs w:val="22"/>
        </w:rPr>
        <w:t xml:space="preserve"> </w:t>
      </w:r>
      <w:r w:rsidRPr="00AA671D">
        <w:rPr>
          <w:rFonts w:ascii="Times New Roman" w:hAnsi="Times New Roman" w:cs="Times New Roman"/>
          <w:bCs/>
          <w:sz w:val="22"/>
          <w:szCs w:val="22"/>
        </w:rPr>
        <w:t>aos impostos e contribuições abrangidos por aquele regime. No entanto, o</w:t>
      </w:r>
      <w:r>
        <w:rPr>
          <w:rFonts w:ascii="Times New Roman" w:hAnsi="Times New Roman" w:cs="Times New Roman"/>
          <w:bCs/>
          <w:sz w:val="22"/>
          <w:szCs w:val="22"/>
        </w:rPr>
        <w:t xml:space="preserve"> </w:t>
      </w:r>
      <w:r w:rsidRPr="00AA671D">
        <w:rPr>
          <w:rFonts w:ascii="Times New Roman" w:hAnsi="Times New Roman" w:cs="Times New Roman"/>
          <w:bCs/>
          <w:sz w:val="22"/>
          <w:szCs w:val="22"/>
        </w:rPr>
        <w:t>pagamento ficará condicionado à apresentação de comprovação, por meio</w:t>
      </w:r>
      <w:r>
        <w:rPr>
          <w:rFonts w:ascii="Times New Roman" w:hAnsi="Times New Roman" w:cs="Times New Roman"/>
          <w:bCs/>
          <w:sz w:val="22"/>
          <w:szCs w:val="22"/>
        </w:rPr>
        <w:t xml:space="preserve"> </w:t>
      </w:r>
      <w:r w:rsidRPr="00AA671D">
        <w:rPr>
          <w:rFonts w:ascii="Times New Roman" w:hAnsi="Times New Roman" w:cs="Times New Roman"/>
          <w:bCs/>
          <w:sz w:val="22"/>
          <w:szCs w:val="22"/>
        </w:rPr>
        <w:t>de documento oficial, de que faz jus ao tratamento tributário favorecido</w:t>
      </w:r>
      <w:r>
        <w:rPr>
          <w:rFonts w:ascii="Times New Roman" w:hAnsi="Times New Roman" w:cs="Times New Roman"/>
          <w:bCs/>
          <w:sz w:val="22"/>
          <w:szCs w:val="22"/>
        </w:rPr>
        <w:t xml:space="preserve"> </w:t>
      </w:r>
      <w:r w:rsidRPr="00AA671D">
        <w:rPr>
          <w:rFonts w:ascii="Times New Roman" w:hAnsi="Times New Roman" w:cs="Times New Roman"/>
          <w:bCs/>
          <w:sz w:val="22"/>
          <w:szCs w:val="22"/>
        </w:rPr>
        <w:t>previsto na referida Lei Complementar.</w:t>
      </w:r>
    </w:p>
    <w:p w14:paraId="127152C7" w14:textId="77777777" w:rsidR="006455E2" w:rsidRPr="00AA671D" w:rsidRDefault="006455E2" w:rsidP="00AA671D">
      <w:pPr>
        <w:jc w:val="both"/>
        <w:rPr>
          <w:rFonts w:ascii="Times New Roman" w:hAnsi="Times New Roman" w:cs="Times New Roman"/>
          <w:bCs/>
          <w:sz w:val="22"/>
          <w:szCs w:val="22"/>
        </w:rPr>
      </w:pPr>
    </w:p>
    <w:p w14:paraId="36462A91" w14:textId="77777777" w:rsidR="00AA671D" w:rsidRPr="00AA671D" w:rsidRDefault="00AA671D" w:rsidP="00AA671D">
      <w:pPr>
        <w:jc w:val="both"/>
        <w:rPr>
          <w:rFonts w:ascii="Times New Roman" w:hAnsi="Times New Roman" w:cs="Times New Roman"/>
          <w:b/>
          <w:bCs/>
          <w:sz w:val="22"/>
          <w:szCs w:val="22"/>
        </w:rPr>
      </w:pPr>
      <w:r w:rsidRPr="00AA671D">
        <w:rPr>
          <w:rFonts w:ascii="Times New Roman" w:hAnsi="Times New Roman" w:cs="Times New Roman"/>
          <w:b/>
          <w:bCs/>
          <w:sz w:val="22"/>
          <w:szCs w:val="22"/>
        </w:rPr>
        <w:t>8.5. ANTECIPAÇÃO DE PAGAMENTO</w:t>
      </w:r>
    </w:p>
    <w:p w14:paraId="3CDBD491" w14:textId="77777777" w:rsidR="00AA671D" w:rsidRPr="00AA671D"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t>8.5.1.</w:t>
      </w:r>
      <w:r w:rsidRPr="00AA671D">
        <w:rPr>
          <w:rFonts w:ascii="Times New Roman" w:hAnsi="Times New Roman" w:cs="Times New Roman"/>
          <w:bCs/>
          <w:sz w:val="22"/>
          <w:szCs w:val="22"/>
        </w:rPr>
        <w:t xml:space="preserve"> Não se aplica</w:t>
      </w:r>
    </w:p>
    <w:p w14:paraId="2081565D" w14:textId="77777777" w:rsidR="006455E2" w:rsidRDefault="006455E2" w:rsidP="00AA671D">
      <w:pPr>
        <w:jc w:val="both"/>
        <w:rPr>
          <w:rFonts w:ascii="Times New Roman" w:hAnsi="Times New Roman" w:cs="Times New Roman"/>
          <w:bCs/>
          <w:sz w:val="22"/>
          <w:szCs w:val="22"/>
        </w:rPr>
      </w:pPr>
    </w:p>
    <w:p w14:paraId="58769AFC" w14:textId="77777777" w:rsidR="00AA671D" w:rsidRPr="006455E2" w:rsidRDefault="00AA671D" w:rsidP="00AA671D">
      <w:pPr>
        <w:jc w:val="both"/>
        <w:rPr>
          <w:rFonts w:ascii="Times New Roman" w:hAnsi="Times New Roman" w:cs="Times New Roman"/>
          <w:b/>
          <w:bCs/>
          <w:sz w:val="22"/>
          <w:szCs w:val="22"/>
        </w:rPr>
      </w:pPr>
      <w:r w:rsidRPr="006455E2">
        <w:rPr>
          <w:rFonts w:ascii="Times New Roman" w:hAnsi="Times New Roman" w:cs="Times New Roman"/>
          <w:b/>
          <w:bCs/>
          <w:sz w:val="22"/>
          <w:szCs w:val="22"/>
        </w:rPr>
        <w:t>9. DO REAJUSTE</w:t>
      </w:r>
    </w:p>
    <w:p w14:paraId="6F1B66E7" w14:textId="187005EE" w:rsidR="00AA671D" w:rsidRPr="00AA671D"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t>9.1.</w:t>
      </w:r>
      <w:r w:rsidRPr="00AA671D">
        <w:rPr>
          <w:rFonts w:ascii="Times New Roman" w:hAnsi="Times New Roman" w:cs="Times New Roman"/>
          <w:bCs/>
          <w:sz w:val="22"/>
          <w:szCs w:val="22"/>
        </w:rPr>
        <w:t xml:space="preserve"> Os preços inicialmente contratados são fixos e irreajustáveis no prazo de um ano</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contado da data do orçamento estimado, em 31/01/2024.</w:t>
      </w:r>
    </w:p>
    <w:p w14:paraId="63DA5C1F" w14:textId="466489B4" w:rsidR="00AA671D" w:rsidRPr="00AA671D"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lastRenderedPageBreak/>
        <w:t>9.2.</w:t>
      </w:r>
      <w:r w:rsidRPr="00AA671D">
        <w:rPr>
          <w:rFonts w:ascii="Times New Roman" w:hAnsi="Times New Roman" w:cs="Times New Roman"/>
          <w:bCs/>
          <w:sz w:val="22"/>
          <w:szCs w:val="22"/>
        </w:rPr>
        <w:t xml:space="preserve"> Após o interregno de um ano, e independentemente de pedido do Contratado, os</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preços iniciais serão reajustados, mediante a aplicação, pelo Contratante, do</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índice INPC (Indice Nacional de Preços ao Consumidor), exclusivamente para as</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obrigações iniciadas e concluídas após a ocorrência da anualidade</w:t>
      </w:r>
      <w:r w:rsidR="006455E2">
        <w:rPr>
          <w:rFonts w:ascii="Times New Roman" w:hAnsi="Times New Roman" w:cs="Times New Roman"/>
          <w:bCs/>
          <w:sz w:val="22"/>
          <w:szCs w:val="22"/>
        </w:rPr>
        <w:t>.</w:t>
      </w:r>
    </w:p>
    <w:p w14:paraId="4DCE8623" w14:textId="32C8DA55" w:rsidR="00AA671D" w:rsidRPr="00AA671D"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t>9.3.</w:t>
      </w:r>
      <w:r w:rsidRPr="00AA671D">
        <w:rPr>
          <w:rFonts w:ascii="Times New Roman" w:hAnsi="Times New Roman" w:cs="Times New Roman"/>
          <w:bCs/>
          <w:sz w:val="22"/>
          <w:szCs w:val="22"/>
        </w:rPr>
        <w:t xml:space="preserve"> Nos reajustes subsequentes ao primeiro, o interregno mínimo de um ano será</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contado a partir dos efeitos financeiros do último reajuste.</w:t>
      </w:r>
    </w:p>
    <w:p w14:paraId="13CFD2D3" w14:textId="4E8EC869" w:rsidR="00AA671D" w:rsidRPr="00AA671D"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t>9.4.</w:t>
      </w:r>
      <w:r w:rsidRPr="00AA671D">
        <w:rPr>
          <w:rFonts w:ascii="Times New Roman" w:hAnsi="Times New Roman" w:cs="Times New Roman"/>
          <w:bCs/>
          <w:sz w:val="22"/>
          <w:szCs w:val="22"/>
        </w:rPr>
        <w:t xml:space="preserve"> No caso de atraso ou não divulgação do índice de reajustamento, o Contratante</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pagará ao Contratado a importância calculada pela última variação conhecida,</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liquidando a diferença correspondente tão logo seja divulgado o índice definitivo.</w:t>
      </w:r>
    </w:p>
    <w:p w14:paraId="3AAF9717" w14:textId="02EE78CB" w:rsidR="00AA671D" w:rsidRPr="00AA671D"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t>9.5.</w:t>
      </w:r>
      <w:r w:rsidRPr="00AA671D">
        <w:rPr>
          <w:rFonts w:ascii="Times New Roman" w:hAnsi="Times New Roman" w:cs="Times New Roman"/>
          <w:bCs/>
          <w:sz w:val="22"/>
          <w:szCs w:val="22"/>
        </w:rPr>
        <w:t xml:space="preserve"> Nas aferições finais, o índice utilizado para reajuste será, obrigatoriamente, o</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definitivo.</w:t>
      </w:r>
    </w:p>
    <w:p w14:paraId="2E2BE4E6" w14:textId="5CEAD9AB" w:rsidR="00AA671D" w:rsidRPr="00AA671D"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t>9.6.</w:t>
      </w:r>
      <w:r w:rsidRPr="00AA671D">
        <w:rPr>
          <w:rFonts w:ascii="Times New Roman" w:hAnsi="Times New Roman" w:cs="Times New Roman"/>
          <w:bCs/>
          <w:sz w:val="22"/>
          <w:szCs w:val="22"/>
        </w:rPr>
        <w:t xml:space="preserve"> Caso o índice estabelecido para reajustamento venha a ser extinto ou de</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qualquer forma não possa mais ser utilizado, será adotado, em substituição, o</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que vier a ser determinado pela legislação então em vigor.</w:t>
      </w:r>
    </w:p>
    <w:p w14:paraId="288922E9" w14:textId="240F00F8" w:rsidR="00AA671D" w:rsidRPr="00AA671D"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t>9.7.</w:t>
      </w:r>
      <w:r w:rsidRPr="00AA671D">
        <w:rPr>
          <w:rFonts w:ascii="Times New Roman" w:hAnsi="Times New Roman" w:cs="Times New Roman"/>
          <w:bCs/>
          <w:sz w:val="22"/>
          <w:szCs w:val="22"/>
        </w:rPr>
        <w:t xml:space="preserve"> Na ausência de previsão legal quanto ao índice substituto, as partes elegerão</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novo índice oficial, para reajustamento do preço do valor remanescente, por meio</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de termo aditivo.</w:t>
      </w:r>
    </w:p>
    <w:p w14:paraId="300D0981" w14:textId="77777777" w:rsidR="00AA671D" w:rsidRPr="00AA671D"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t>9.8.</w:t>
      </w:r>
      <w:r w:rsidRPr="00AA671D">
        <w:rPr>
          <w:rFonts w:ascii="Times New Roman" w:hAnsi="Times New Roman" w:cs="Times New Roman"/>
          <w:bCs/>
          <w:sz w:val="22"/>
          <w:szCs w:val="22"/>
        </w:rPr>
        <w:t xml:space="preserve"> O reajuste será realizado por apostilamento.</w:t>
      </w:r>
    </w:p>
    <w:p w14:paraId="1A039A55" w14:textId="77777777" w:rsidR="006455E2" w:rsidRDefault="006455E2" w:rsidP="00AA671D">
      <w:pPr>
        <w:jc w:val="both"/>
        <w:rPr>
          <w:rFonts w:ascii="Times New Roman" w:hAnsi="Times New Roman" w:cs="Times New Roman"/>
          <w:bCs/>
          <w:sz w:val="22"/>
          <w:szCs w:val="22"/>
        </w:rPr>
      </w:pPr>
    </w:p>
    <w:p w14:paraId="4D2336D9" w14:textId="34C33723" w:rsidR="00AA671D" w:rsidRPr="006455E2" w:rsidRDefault="00AA671D" w:rsidP="00AA671D">
      <w:pPr>
        <w:jc w:val="both"/>
        <w:rPr>
          <w:rFonts w:ascii="Times New Roman" w:hAnsi="Times New Roman" w:cs="Times New Roman"/>
          <w:b/>
          <w:bCs/>
          <w:sz w:val="22"/>
          <w:szCs w:val="22"/>
        </w:rPr>
      </w:pPr>
      <w:r w:rsidRPr="006455E2">
        <w:rPr>
          <w:rFonts w:ascii="Times New Roman" w:hAnsi="Times New Roman" w:cs="Times New Roman"/>
          <w:b/>
          <w:bCs/>
          <w:sz w:val="22"/>
          <w:szCs w:val="22"/>
        </w:rPr>
        <w:t>10. ESPECIFICAÇÃO DA GARANTIA CONTRATUAL EXIGIDA E DAS CONDIÇÕES</w:t>
      </w:r>
      <w:r w:rsidR="006455E2" w:rsidRPr="006455E2">
        <w:rPr>
          <w:rFonts w:ascii="Times New Roman" w:hAnsi="Times New Roman" w:cs="Times New Roman"/>
          <w:b/>
          <w:bCs/>
          <w:sz w:val="22"/>
          <w:szCs w:val="22"/>
        </w:rPr>
        <w:t xml:space="preserve"> </w:t>
      </w:r>
      <w:r w:rsidRPr="006455E2">
        <w:rPr>
          <w:rFonts w:ascii="Times New Roman" w:hAnsi="Times New Roman" w:cs="Times New Roman"/>
          <w:b/>
          <w:bCs/>
          <w:sz w:val="22"/>
          <w:szCs w:val="22"/>
        </w:rPr>
        <w:t>DE MANUTENÇÃO E ASSISTÊNCIA TÉCNICA</w:t>
      </w:r>
    </w:p>
    <w:p w14:paraId="5C68556A" w14:textId="35FAE233" w:rsidR="00657B39" w:rsidRDefault="00AA671D" w:rsidP="00AA671D">
      <w:pPr>
        <w:jc w:val="both"/>
        <w:rPr>
          <w:rFonts w:ascii="Times New Roman" w:hAnsi="Times New Roman" w:cs="Times New Roman"/>
          <w:bCs/>
          <w:sz w:val="22"/>
          <w:szCs w:val="22"/>
        </w:rPr>
      </w:pPr>
      <w:r w:rsidRPr="006455E2">
        <w:rPr>
          <w:rFonts w:ascii="Times New Roman" w:hAnsi="Times New Roman" w:cs="Times New Roman"/>
          <w:b/>
          <w:bCs/>
          <w:sz w:val="22"/>
          <w:szCs w:val="22"/>
        </w:rPr>
        <w:t>10.1.</w:t>
      </w:r>
      <w:r w:rsidRPr="00AA671D">
        <w:rPr>
          <w:rFonts w:ascii="Times New Roman" w:hAnsi="Times New Roman" w:cs="Times New Roman"/>
          <w:bCs/>
          <w:sz w:val="22"/>
          <w:szCs w:val="22"/>
        </w:rPr>
        <w:t xml:space="preserve"> O prazo de garantia é aquele estabelecido na Lei nº 8.078, de 11 de</w:t>
      </w:r>
      <w:r w:rsidR="006455E2">
        <w:rPr>
          <w:rFonts w:ascii="Times New Roman" w:hAnsi="Times New Roman" w:cs="Times New Roman"/>
          <w:bCs/>
          <w:sz w:val="22"/>
          <w:szCs w:val="22"/>
        </w:rPr>
        <w:t xml:space="preserve"> </w:t>
      </w:r>
      <w:r w:rsidRPr="00AA671D">
        <w:rPr>
          <w:rFonts w:ascii="Times New Roman" w:hAnsi="Times New Roman" w:cs="Times New Roman"/>
          <w:bCs/>
          <w:sz w:val="22"/>
          <w:szCs w:val="22"/>
        </w:rPr>
        <w:t>setembro de 1990 (Código de Defesa do Consumidor).</w:t>
      </w:r>
    </w:p>
    <w:p w14:paraId="27C048F4" w14:textId="77777777" w:rsidR="00560912" w:rsidRPr="00560912" w:rsidRDefault="00560912" w:rsidP="00AA671D">
      <w:pPr>
        <w:jc w:val="both"/>
        <w:rPr>
          <w:rFonts w:ascii="Times New Roman" w:hAnsi="Times New Roman" w:cs="Times New Roman"/>
          <w:bCs/>
          <w:sz w:val="22"/>
          <w:szCs w:val="22"/>
        </w:rPr>
      </w:pPr>
    </w:p>
    <w:p w14:paraId="3677654A" w14:textId="77777777" w:rsidR="00560912" w:rsidRPr="00560912" w:rsidRDefault="00560912" w:rsidP="00560912">
      <w:pPr>
        <w:jc w:val="both"/>
        <w:rPr>
          <w:rFonts w:ascii="Times New Roman" w:hAnsi="Times New Roman" w:cs="Times New Roman"/>
          <w:b/>
          <w:bCs/>
          <w:sz w:val="22"/>
          <w:szCs w:val="22"/>
        </w:rPr>
      </w:pPr>
      <w:r w:rsidRPr="00560912">
        <w:rPr>
          <w:rFonts w:ascii="Times New Roman" w:hAnsi="Times New Roman" w:cs="Times New Roman"/>
          <w:b/>
          <w:bCs/>
          <w:sz w:val="22"/>
          <w:szCs w:val="22"/>
        </w:rPr>
        <w:t>11. MODELO DE GESTÃO DO CONTRATO (art. 6º, XXIII, “f” da Lei n. 14.133/2021)</w:t>
      </w:r>
    </w:p>
    <w:p w14:paraId="7A41F497" w14:textId="32FB8373" w:rsidR="00560912" w:rsidRPr="00560912" w:rsidRDefault="00560912" w:rsidP="00560912">
      <w:pPr>
        <w:jc w:val="both"/>
        <w:rPr>
          <w:rFonts w:ascii="Times New Roman" w:hAnsi="Times New Roman" w:cs="Times New Roman"/>
          <w:bCs/>
          <w:sz w:val="22"/>
          <w:szCs w:val="22"/>
        </w:rPr>
      </w:pPr>
      <w:r w:rsidRPr="00560912">
        <w:rPr>
          <w:rFonts w:ascii="Times New Roman" w:hAnsi="Times New Roman" w:cs="Times New Roman"/>
          <w:b/>
          <w:bCs/>
          <w:sz w:val="22"/>
          <w:szCs w:val="22"/>
        </w:rPr>
        <w:t>11.1.</w:t>
      </w:r>
      <w:r w:rsidRPr="00560912">
        <w:rPr>
          <w:rFonts w:ascii="Times New Roman" w:hAnsi="Times New Roman" w:cs="Times New Roman"/>
          <w:bCs/>
          <w:sz w:val="22"/>
          <w:szCs w:val="22"/>
        </w:rPr>
        <w:t xml:space="preserve"> O contrato deverá ser executado fielmente pelas partes, de acordo com as</w:t>
      </w:r>
      <w:r>
        <w:rPr>
          <w:rFonts w:ascii="Times New Roman" w:hAnsi="Times New Roman" w:cs="Times New Roman"/>
          <w:bCs/>
          <w:sz w:val="22"/>
          <w:szCs w:val="22"/>
        </w:rPr>
        <w:t xml:space="preserve"> </w:t>
      </w:r>
      <w:r w:rsidRPr="00560912">
        <w:rPr>
          <w:rFonts w:ascii="Times New Roman" w:hAnsi="Times New Roman" w:cs="Times New Roman"/>
          <w:bCs/>
          <w:sz w:val="22"/>
          <w:szCs w:val="22"/>
        </w:rPr>
        <w:t>cláusulas avençadas e as normas da Lei nº 14.133, de 2021, e cada parte</w:t>
      </w:r>
      <w:r>
        <w:rPr>
          <w:rFonts w:ascii="Times New Roman" w:hAnsi="Times New Roman" w:cs="Times New Roman"/>
          <w:bCs/>
          <w:sz w:val="22"/>
          <w:szCs w:val="22"/>
        </w:rPr>
        <w:t xml:space="preserve"> </w:t>
      </w:r>
      <w:r w:rsidRPr="00560912">
        <w:rPr>
          <w:rFonts w:ascii="Times New Roman" w:hAnsi="Times New Roman" w:cs="Times New Roman"/>
          <w:bCs/>
          <w:sz w:val="22"/>
          <w:szCs w:val="22"/>
        </w:rPr>
        <w:t>responderá pelas consequências de sua inexecução total ou parcial.</w:t>
      </w:r>
    </w:p>
    <w:p w14:paraId="2D407DAF" w14:textId="14F557E3" w:rsidR="00560912" w:rsidRPr="00560912" w:rsidRDefault="00560912" w:rsidP="00560912">
      <w:pPr>
        <w:jc w:val="both"/>
        <w:rPr>
          <w:rFonts w:ascii="Times New Roman" w:hAnsi="Times New Roman" w:cs="Times New Roman"/>
          <w:bCs/>
          <w:sz w:val="22"/>
          <w:szCs w:val="22"/>
        </w:rPr>
      </w:pPr>
      <w:r w:rsidRPr="00560912">
        <w:rPr>
          <w:rFonts w:ascii="Times New Roman" w:hAnsi="Times New Roman" w:cs="Times New Roman"/>
          <w:b/>
          <w:bCs/>
          <w:sz w:val="22"/>
          <w:szCs w:val="22"/>
        </w:rPr>
        <w:t>11.2.</w:t>
      </w:r>
      <w:r w:rsidRPr="00560912">
        <w:rPr>
          <w:rFonts w:ascii="Times New Roman" w:hAnsi="Times New Roman" w:cs="Times New Roman"/>
          <w:bCs/>
          <w:sz w:val="22"/>
          <w:szCs w:val="22"/>
        </w:rPr>
        <w:t xml:space="preserve"> Em caso de impedimento, ordem de paralisação ou suspensão do</w:t>
      </w:r>
      <w:r>
        <w:rPr>
          <w:rFonts w:ascii="Times New Roman" w:hAnsi="Times New Roman" w:cs="Times New Roman"/>
          <w:bCs/>
          <w:sz w:val="22"/>
          <w:szCs w:val="22"/>
        </w:rPr>
        <w:t xml:space="preserve"> </w:t>
      </w:r>
      <w:r w:rsidRPr="00560912">
        <w:rPr>
          <w:rFonts w:ascii="Times New Roman" w:hAnsi="Times New Roman" w:cs="Times New Roman"/>
          <w:bCs/>
          <w:sz w:val="22"/>
          <w:szCs w:val="22"/>
        </w:rPr>
        <w:t>contrato, o cronograma de execução será prorrogado automaticamente pelo</w:t>
      </w:r>
      <w:r>
        <w:rPr>
          <w:rFonts w:ascii="Times New Roman" w:hAnsi="Times New Roman" w:cs="Times New Roman"/>
          <w:bCs/>
          <w:sz w:val="22"/>
          <w:szCs w:val="22"/>
        </w:rPr>
        <w:t xml:space="preserve"> </w:t>
      </w:r>
      <w:r w:rsidRPr="00560912">
        <w:rPr>
          <w:rFonts w:ascii="Times New Roman" w:hAnsi="Times New Roman" w:cs="Times New Roman"/>
          <w:bCs/>
          <w:sz w:val="22"/>
          <w:szCs w:val="22"/>
        </w:rPr>
        <w:t>tempo correspondente, anotadas tais circunstâncias mediante simples apostila.</w:t>
      </w:r>
    </w:p>
    <w:p w14:paraId="663ABF56" w14:textId="6FB6D96C" w:rsidR="00560912" w:rsidRPr="00560912" w:rsidRDefault="00560912" w:rsidP="00560912">
      <w:pPr>
        <w:jc w:val="both"/>
        <w:rPr>
          <w:rFonts w:ascii="Times New Roman" w:hAnsi="Times New Roman" w:cs="Times New Roman"/>
          <w:bCs/>
          <w:sz w:val="22"/>
          <w:szCs w:val="22"/>
        </w:rPr>
      </w:pPr>
      <w:r w:rsidRPr="00560912">
        <w:rPr>
          <w:rFonts w:ascii="Times New Roman" w:hAnsi="Times New Roman" w:cs="Times New Roman"/>
          <w:b/>
          <w:bCs/>
          <w:sz w:val="22"/>
          <w:szCs w:val="22"/>
        </w:rPr>
        <w:t>11.3.</w:t>
      </w:r>
      <w:r w:rsidRPr="00560912">
        <w:rPr>
          <w:rFonts w:ascii="Times New Roman" w:hAnsi="Times New Roman" w:cs="Times New Roman"/>
          <w:bCs/>
          <w:sz w:val="22"/>
          <w:szCs w:val="22"/>
        </w:rPr>
        <w:t xml:space="preserve"> As comunicações entre o órgão ou entidade e a contratada devem ser</w:t>
      </w:r>
      <w:r>
        <w:rPr>
          <w:rFonts w:ascii="Times New Roman" w:hAnsi="Times New Roman" w:cs="Times New Roman"/>
          <w:bCs/>
          <w:sz w:val="22"/>
          <w:szCs w:val="22"/>
        </w:rPr>
        <w:t xml:space="preserve"> </w:t>
      </w:r>
      <w:r w:rsidRPr="00560912">
        <w:rPr>
          <w:rFonts w:ascii="Times New Roman" w:hAnsi="Times New Roman" w:cs="Times New Roman"/>
          <w:bCs/>
          <w:sz w:val="22"/>
          <w:szCs w:val="22"/>
        </w:rPr>
        <w:t>realizadas por escrito sempre que o ato exigir tal formalidade, admitindo-se o uso</w:t>
      </w:r>
      <w:r>
        <w:rPr>
          <w:rFonts w:ascii="Times New Roman" w:hAnsi="Times New Roman" w:cs="Times New Roman"/>
          <w:bCs/>
          <w:sz w:val="22"/>
          <w:szCs w:val="22"/>
        </w:rPr>
        <w:t xml:space="preserve"> </w:t>
      </w:r>
      <w:r w:rsidRPr="00560912">
        <w:rPr>
          <w:rFonts w:ascii="Times New Roman" w:hAnsi="Times New Roman" w:cs="Times New Roman"/>
          <w:bCs/>
          <w:sz w:val="22"/>
          <w:szCs w:val="22"/>
        </w:rPr>
        <w:t>de mensagem eletrônica para esse fim.</w:t>
      </w:r>
    </w:p>
    <w:p w14:paraId="6DCAC70F" w14:textId="60AE9C74" w:rsidR="00560912" w:rsidRPr="00560912" w:rsidRDefault="00560912" w:rsidP="00560912">
      <w:pPr>
        <w:jc w:val="both"/>
        <w:rPr>
          <w:rFonts w:ascii="Times New Roman" w:hAnsi="Times New Roman" w:cs="Times New Roman"/>
          <w:bCs/>
          <w:sz w:val="22"/>
          <w:szCs w:val="22"/>
        </w:rPr>
      </w:pPr>
      <w:r w:rsidRPr="00560912">
        <w:rPr>
          <w:rFonts w:ascii="Times New Roman" w:hAnsi="Times New Roman" w:cs="Times New Roman"/>
          <w:b/>
          <w:bCs/>
          <w:sz w:val="22"/>
          <w:szCs w:val="22"/>
        </w:rPr>
        <w:t xml:space="preserve">11.4. </w:t>
      </w:r>
      <w:r w:rsidRPr="00560912">
        <w:rPr>
          <w:rFonts w:ascii="Times New Roman" w:hAnsi="Times New Roman" w:cs="Times New Roman"/>
          <w:bCs/>
          <w:sz w:val="22"/>
          <w:szCs w:val="22"/>
        </w:rPr>
        <w:t>A secretaria ou entidade poderá convocar representante da empresa para</w:t>
      </w:r>
      <w:r>
        <w:rPr>
          <w:rFonts w:ascii="Times New Roman" w:hAnsi="Times New Roman" w:cs="Times New Roman"/>
          <w:bCs/>
          <w:sz w:val="22"/>
          <w:szCs w:val="22"/>
        </w:rPr>
        <w:t xml:space="preserve"> </w:t>
      </w:r>
      <w:r w:rsidRPr="00560912">
        <w:rPr>
          <w:rFonts w:ascii="Times New Roman" w:hAnsi="Times New Roman" w:cs="Times New Roman"/>
          <w:bCs/>
          <w:sz w:val="22"/>
          <w:szCs w:val="22"/>
        </w:rPr>
        <w:t>adoção de providências que devam ser cumpridas de imediato.</w:t>
      </w:r>
    </w:p>
    <w:p w14:paraId="71D5093D" w14:textId="433940D5" w:rsidR="00560912" w:rsidRPr="00560912" w:rsidRDefault="00560912" w:rsidP="00560912">
      <w:pPr>
        <w:jc w:val="both"/>
        <w:rPr>
          <w:rFonts w:ascii="Times New Roman" w:hAnsi="Times New Roman" w:cs="Times New Roman"/>
          <w:bCs/>
          <w:sz w:val="22"/>
          <w:szCs w:val="22"/>
        </w:rPr>
      </w:pPr>
      <w:r w:rsidRPr="00560912">
        <w:rPr>
          <w:rFonts w:ascii="Times New Roman" w:hAnsi="Times New Roman" w:cs="Times New Roman"/>
          <w:b/>
          <w:bCs/>
          <w:sz w:val="22"/>
          <w:szCs w:val="22"/>
        </w:rPr>
        <w:t>11.5.</w:t>
      </w:r>
      <w:r w:rsidRPr="00560912">
        <w:rPr>
          <w:rFonts w:ascii="Times New Roman" w:hAnsi="Times New Roman" w:cs="Times New Roman"/>
          <w:bCs/>
          <w:sz w:val="22"/>
          <w:szCs w:val="22"/>
        </w:rPr>
        <w:t xml:space="preserve"> A execução do contrato deverá ser acompanhada e fiscalizada pelo(s)</w:t>
      </w:r>
      <w:r>
        <w:rPr>
          <w:rFonts w:ascii="Times New Roman" w:hAnsi="Times New Roman" w:cs="Times New Roman"/>
          <w:bCs/>
          <w:sz w:val="22"/>
          <w:szCs w:val="22"/>
        </w:rPr>
        <w:t xml:space="preserve"> </w:t>
      </w:r>
      <w:r w:rsidRPr="00560912">
        <w:rPr>
          <w:rFonts w:ascii="Times New Roman" w:hAnsi="Times New Roman" w:cs="Times New Roman"/>
          <w:bCs/>
          <w:sz w:val="22"/>
          <w:szCs w:val="22"/>
        </w:rPr>
        <w:t>fiscal(is) do contrato, ou pelos respectivos substitutos (Lei nº 14.133, de 2021, art.</w:t>
      </w:r>
      <w:r>
        <w:rPr>
          <w:rFonts w:ascii="Times New Roman" w:hAnsi="Times New Roman" w:cs="Times New Roman"/>
          <w:bCs/>
          <w:sz w:val="22"/>
          <w:szCs w:val="22"/>
        </w:rPr>
        <w:t xml:space="preserve"> </w:t>
      </w:r>
      <w:r w:rsidRPr="00560912">
        <w:rPr>
          <w:rFonts w:ascii="Times New Roman" w:hAnsi="Times New Roman" w:cs="Times New Roman"/>
          <w:bCs/>
          <w:sz w:val="22"/>
          <w:szCs w:val="22"/>
        </w:rPr>
        <w:t>117, caput).</w:t>
      </w:r>
    </w:p>
    <w:p w14:paraId="6A44E92C" w14:textId="2F08B345" w:rsidR="00560912" w:rsidRPr="00560912" w:rsidRDefault="00560912" w:rsidP="00560912">
      <w:pPr>
        <w:jc w:val="both"/>
        <w:rPr>
          <w:rFonts w:ascii="Times New Roman" w:hAnsi="Times New Roman" w:cs="Times New Roman"/>
          <w:bCs/>
          <w:sz w:val="22"/>
          <w:szCs w:val="22"/>
        </w:rPr>
      </w:pPr>
      <w:r w:rsidRPr="00560912">
        <w:rPr>
          <w:rFonts w:ascii="Times New Roman" w:hAnsi="Times New Roman" w:cs="Times New Roman"/>
          <w:b/>
          <w:bCs/>
          <w:sz w:val="22"/>
          <w:szCs w:val="22"/>
        </w:rPr>
        <w:t>11.5.1.</w:t>
      </w:r>
      <w:r w:rsidRPr="00560912">
        <w:rPr>
          <w:rFonts w:ascii="Times New Roman" w:hAnsi="Times New Roman" w:cs="Times New Roman"/>
          <w:bCs/>
          <w:sz w:val="22"/>
          <w:szCs w:val="22"/>
        </w:rPr>
        <w:t xml:space="preserve"> A fiscal do contrato anotará em registro próprio todas as ocorrências</w:t>
      </w:r>
      <w:r>
        <w:rPr>
          <w:rFonts w:ascii="Times New Roman" w:hAnsi="Times New Roman" w:cs="Times New Roman"/>
          <w:bCs/>
          <w:sz w:val="22"/>
          <w:szCs w:val="22"/>
        </w:rPr>
        <w:t xml:space="preserve"> </w:t>
      </w:r>
      <w:r w:rsidRPr="00560912">
        <w:rPr>
          <w:rFonts w:ascii="Times New Roman" w:hAnsi="Times New Roman" w:cs="Times New Roman"/>
          <w:bCs/>
          <w:sz w:val="22"/>
          <w:szCs w:val="22"/>
        </w:rPr>
        <w:t>relacionadas à execução do contrato, determinando o que for necessário</w:t>
      </w:r>
      <w:r>
        <w:rPr>
          <w:rFonts w:ascii="Times New Roman" w:hAnsi="Times New Roman" w:cs="Times New Roman"/>
          <w:bCs/>
          <w:sz w:val="22"/>
          <w:szCs w:val="22"/>
        </w:rPr>
        <w:t xml:space="preserve"> </w:t>
      </w:r>
      <w:r w:rsidRPr="00560912">
        <w:rPr>
          <w:rFonts w:ascii="Times New Roman" w:hAnsi="Times New Roman" w:cs="Times New Roman"/>
          <w:bCs/>
          <w:sz w:val="22"/>
          <w:szCs w:val="22"/>
        </w:rPr>
        <w:t>para a regularização das faltas ou dos defeitos observados (Lei nº</w:t>
      </w:r>
      <w:r>
        <w:rPr>
          <w:rFonts w:ascii="Times New Roman" w:hAnsi="Times New Roman" w:cs="Times New Roman"/>
          <w:bCs/>
          <w:sz w:val="22"/>
          <w:szCs w:val="22"/>
        </w:rPr>
        <w:t xml:space="preserve"> </w:t>
      </w:r>
      <w:r w:rsidRPr="00560912">
        <w:rPr>
          <w:rFonts w:ascii="Times New Roman" w:hAnsi="Times New Roman" w:cs="Times New Roman"/>
          <w:bCs/>
          <w:sz w:val="22"/>
          <w:szCs w:val="22"/>
        </w:rPr>
        <w:t>14.133/2021, art. 117, §1º).</w:t>
      </w:r>
    </w:p>
    <w:p w14:paraId="370932AA" w14:textId="205F64D8" w:rsidR="00560912" w:rsidRPr="00560912" w:rsidRDefault="00560912" w:rsidP="00560912">
      <w:pPr>
        <w:jc w:val="both"/>
        <w:rPr>
          <w:rFonts w:ascii="Times New Roman" w:hAnsi="Times New Roman" w:cs="Times New Roman"/>
          <w:bCs/>
          <w:sz w:val="22"/>
          <w:szCs w:val="22"/>
        </w:rPr>
      </w:pPr>
      <w:r w:rsidRPr="00560912">
        <w:rPr>
          <w:rFonts w:ascii="Times New Roman" w:hAnsi="Times New Roman" w:cs="Times New Roman"/>
          <w:b/>
          <w:bCs/>
          <w:sz w:val="22"/>
          <w:szCs w:val="22"/>
        </w:rPr>
        <w:t>11.5.2.</w:t>
      </w:r>
      <w:r w:rsidRPr="00560912">
        <w:rPr>
          <w:rFonts w:ascii="Times New Roman" w:hAnsi="Times New Roman" w:cs="Times New Roman"/>
          <w:bCs/>
          <w:sz w:val="22"/>
          <w:szCs w:val="22"/>
        </w:rPr>
        <w:t xml:space="preserve"> A fiscal do contrato informará a seus superiores, em tempo hábil para a</w:t>
      </w:r>
      <w:r>
        <w:rPr>
          <w:rFonts w:ascii="Times New Roman" w:hAnsi="Times New Roman" w:cs="Times New Roman"/>
          <w:bCs/>
          <w:sz w:val="22"/>
          <w:szCs w:val="22"/>
        </w:rPr>
        <w:t xml:space="preserve"> </w:t>
      </w:r>
      <w:r w:rsidRPr="00560912">
        <w:rPr>
          <w:rFonts w:ascii="Times New Roman" w:hAnsi="Times New Roman" w:cs="Times New Roman"/>
          <w:bCs/>
          <w:sz w:val="22"/>
          <w:szCs w:val="22"/>
        </w:rPr>
        <w:t>adoção das medidas convenientes, a situação que demandar decisão ou</w:t>
      </w:r>
      <w:r>
        <w:rPr>
          <w:rFonts w:ascii="Times New Roman" w:hAnsi="Times New Roman" w:cs="Times New Roman"/>
          <w:bCs/>
          <w:sz w:val="22"/>
          <w:szCs w:val="22"/>
        </w:rPr>
        <w:t xml:space="preserve"> </w:t>
      </w:r>
      <w:r w:rsidRPr="00560912">
        <w:rPr>
          <w:rFonts w:ascii="Times New Roman" w:hAnsi="Times New Roman" w:cs="Times New Roman"/>
          <w:bCs/>
          <w:sz w:val="22"/>
          <w:szCs w:val="22"/>
        </w:rPr>
        <w:t>providência que ultrapasse sua competência (Lei nº 14.133/2021, art. 117,</w:t>
      </w:r>
      <w:r>
        <w:rPr>
          <w:rFonts w:ascii="Times New Roman" w:hAnsi="Times New Roman" w:cs="Times New Roman"/>
          <w:bCs/>
          <w:sz w:val="22"/>
          <w:szCs w:val="22"/>
        </w:rPr>
        <w:t xml:space="preserve"> </w:t>
      </w:r>
      <w:r w:rsidRPr="00560912">
        <w:rPr>
          <w:rFonts w:ascii="Times New Roman" w:hAnsi="Times New Roman" w:cs="Times New Roman"/>
          <w:bCs/>
          <w:sz w:val="22"/>
          <w:szCs w:val="22"/>
        </w:rPr>
        <w:t>§2º).</w:t>
      </w:r>
    </w:p>
    <w:p w14:paraId="7EE2BBF0" w14:textId="14B05A69" w:rsidR="00560912" w:rsidRPr="00560912" w:rsidRDefault="00560912" w:rsidP="00560912">
      <w:pPr>
        <w:jc w:val="both"/>
        <w:rPr>
          <w:rFonts w:ascii="Times New Roman" w:hAnsi="Times New Roman" w:cs="Times New Roman"/>
          <w:bCs/>
          <w:sz w:val="22"/>
          <w:szCs w:val="22"/>
        </w:rPr>
      </w:pPr>
      <w:r w:rsidRPr="00560912">
        <w:rPr>
          <w:rFonts w:ascii="Times New Roman" w:hAnsi="Times New Roman" w:cs="Times New Roman"/>
          <w:b/>
          <w:bCs/>
          <w:sz w:val="22"/>
          <w:szCs w:val="22"/>
        </w:rPr>
        <w:t>11.6.</w:t>
      </w:r>
      <w:r w:rsidRPr="00560912">
        <w:rPr>
          <w:rFonts w:ascii="Times New Roman" w:hAnsi="Times New Roman" w:cs="Times New Roman"/>
          <w:bCs/>
          <w:sz w:val="22"/>
          <w:szCs w:val="22"/>
        </w:rPr>
        <w:t xml:space="preserve"> </w:t>
      </w:r>
      <w:r w:rsidR="00D24767">
        <w:rPr>
          <w:rFonts w:ascii="Times New Roman" w:hAnsi="Times New Roman" w:cs="Times New Roman"/>
          <w:bCs/>
          <w:sz w:val="22"/>
          <w:szCs w:val="22"/>
        </w:rPr>
        <w:t xml:space="preserve">O </w:t>
      </w:r>
      <w:r w:rsidRPr="00560912">
        <w:rPr>
          <w:rFonts w:ascii="Times New Roman" w:hAnsi="Times New Roman" w:cs="Times New Roman"/>
          <w:bCs/>
          <w:sz w:val="22"/>
          <w:szCs w:val="22"/>
        </w:rPr>
        <w:t>contratado será obrigado a reparar, corrigir, remover, reconstruir ou</w:t>
      </w:r>
      <w:r>
        <w:rPr>
          <w:rFonts w:ascii="Times New Roman" w:hAnsi="Times New Roman" w:cs="Times New Roman"/>
          <w:bCs/>
          <w:sz w:val="22"/>
          <w:szCs w:val="22"/>
        </w:rPr>
        <w:t xml:space="preserve"> </w:t>
      </w:r>
      <w:r w:rsidRPr="00560912">
        <w:rPr>
          <w:rFonts w:ascii="Times New Roman" w:hAnsi="Times New Roman" w:cs="Times New Roman"/>
          <w:bCs/>
          <w:sz w:val="22"/>
          <w:szCs w:val="22"/>
        </w:rPr>
        <w:t>substituir, a suas expensas, no total ou em parte, o objeto do contrato em que se</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verificarem vícios, defeitos ou incorreções resultantes de sua execução ou de</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materiais nela empregados (Lei nº 14.133/2021, art. 119).</w:t>
      </w:r>
    </w:p>
    <w:p w14:paraId="17C3658D" w14:textId="68274A7C" w:rsidR="00560912" w:rsidRPr="00560912" w:rsidRDefault="00560912" w:rsidP="00560912">
      <w:pPr>
        <w:jc w:val="both"/>
        <w:rPr>
          <w:rFonts w:ascii="Times New Roman" w:hAnsi="Times New Roman" w:cs="Times New Roman"/>
          <w:bCs/>
          <w:sz w:val="22"/>
          <w:szCs w:val="22"/>
        </w:rPr>
      </w:pPr>
      <w:r w:rsidRPr="00D24767">
        <w:rPr>
          <w:rFonts w:ascii="Times New Roman" w:hAnsi="Times New Roman" w:cs="Times New Roman"/>
          <w:b/>
          <w:bCs/>
          <w:sz w:val="22"/>
          <w:szCs w:val="22"/>
        </w:rPr>
        <w:t>11.7.</w:t>
      </w:r>
      <w:r w:rsidRPr="00560912">
        <w:rPr>
          <w:rFonts w:ascii="Times New Roman" w:hAnsi="Times New Roman" w:cs="Times New Roman"/>
          <w:bCs/>
          <w:sz w:val="22"/>
          <w:szCs w:val="22"/>
        </w:rPr>
        <w:t xml:space="preserve"> </w:t>
      </w:r>
      <w:r w:rsidR="00D24767">
        <w:rPr>
          <w:rFonts w:ascii="Times New Roman" w:hAnsi="Times New Roman" w:cs="Times New Roman"/>
          <w:bCs/>
          <w:sz w:val="22"/>
          <w:szCs w:val="22"/>
        </w:rPr>
        <w:t xml:space="preserve">O </w:t>
      </w:r>
      <w:r w:rsidRPr="00560912">
        <w:rPr>
          <w:rFonts w:ascii="Times New Roman" w:hAnsi="Times New Roman" w:cs="Times New Roman"/>
          <w:bCs/>
          <w:sz w:val="22"/>
          <w:szCs w:val="22"/>
        </w:rPr>
        <w:t>contratado será responsável pelos danos causados diretamente à</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Administração ou a terceiros em razão da execução do contrato, e não excluirá</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nem reduzirá essa responsabilidade a fiscalização ou o acompanhamento pelo</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contratante (Lei nº 14.133/2021, art. 120).</w:t>
      </w:r>
    </w:p>
    <w:p w14:paraId="3E9161CE" w14:textId="109476BB" w:rsidR="00560912" w:rsidRPr="00560912" w:rsidRDefault="00560912" w:rsidP="00560912">
      <w:pPr>
        <w:jc w:val="both"/>
        <w:rPr>
          <w:rFonts w:ascii="Times New Roman" w:hAnsi="Times New Roman" w:cs="Times New Roman"/>
          <w:bCs/>
          <w:sz w:val="22"/>
          <w:szCs w:val="22"/>
        </w:rPr>
      </w:pPr>
      <w:r w:rsidRPr="00D24767">
        <w:rPr>
          <w:rFonts w:ascii="Times New Roman" w:hAnsi="Times New Roman" w:cs="Times New Roman"/>
          <w:b/>
          <w:bCs/>
          <w:sz w:val="22"/>
          <w:szCs w:val="22"/>
        </w:rPr>
        <w:t>11.8.</w:t>
      </w:r>
      <w:r w:rsidRPr="00560912">
        <w:rPr>
          <w:rFonts w:ascii="Times New Roman" w:hAnsi="Times New Roman" w:cs="Times New Roman"/>
          <w:bCs/>
          <w:sz w:val="22"/>
          <w:szCs w:val="22"/>
        </w:rPr>
        <w:t xml:space="preserve"> Somente o contratado será responsável pelos encargos trabalhistas,</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previdenciários, fiscais e comerciais resultantes da execução do contrato (Lei nº</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14.133/2021, art. 121, caput).</w:t>
      </w:r>
    </w:p>
    <w:p w14:paraId="0670380E" w14:textId="6CA09D88" w:rsidR="00560912" w:rsidRPr="00560912" w:rsidRDefault="00560912" w:rsidP="00560912">
      <w:pPr>
        <w:jc w:val="both"/>
        <w:rPr>
          <w:rFonts w:ascii="Times New Roman" w:hAnsi="Times New Roman" w:cs="Times New Roman"/>
          <w:bCs/>
          <w:sz w:val="22"/>
          <w:szCs w:val="22"/>
        </w:rPr>
      </w:pPr>
      <w:r w:rsidRPr="00D24767">
        <w:rPr>
          <w:rFonts w:ascii="Times New Roman" w:hAnsi="Times New Roman" w:cs="Times New Roman"/>
          <w:b/>
          <w:bCs/>
          <w:sz w:val="22"/>
          <w:szCs w:val="22"/>
        </w:rPr>
        <w:t>11.8.1.</w:t>
      </w:r>
      <w:r w:rsidRPr="00560912">
        <w:rPr>
          <w:rFonts w:ascii="Times New Roman" w:hAnsi="Times New Roman" w:cs="Times New Roman"/>
          <w:bCs/>
          <w:sz w:val="22"/>
          <w:szCs w:val="22"/>
        </w:rPr>
        <w:t xml:space="preserve"> A inadimplência do contratado em relação aos encargos trabalhistas,</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fiscais e comerciais não transferirá à Administração a responsabilidade pelo</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seu pagamento e não poderá onerar o objeto do contrato (Lei nº</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14.133/2021, art. 121, §1º).</w:t>
      </w:r>
    </w:p>
    <w:p w14:paraId="53EA9B34" w14:textId="67844452" w:rsidR="00560912" w:rsidRPr="00560912" w:rsidRDefault="00560912" w:rsidP="00560912">
      <w:pPr>
        <w:jc w:val="both"/>
        <w:rPr>
          <w:rFonts w:ascii="Times New Roman" w:hAnsi="Times New Roman" w:cs="Times New Roman"/>
          <w:bCs/>
          <w:sz w:val="22"/>
          <w:szCs w:val="22"/>
        </w:rPr>
      </w:pPr>
      <w:r w:rsidRPr="00D24767">
        <w:rPr>
          <w:rFonts w:ascii="Times New Roman" w:hAnsi="Times New Roman" w:cs="Times New Roman"/>
          <w:b/>
          <w:bCs/>
          <w:sz w:val="22"/>
          <w:szCs w:val="22"/>
        </w:rPr>
        <w:t>11.8.2.</w:t>
      </w:r>
      <w:r w:rsidRPr="00560912">
        <w:rPr>
          <w:rFonts w:ascii="Times New Roman" w:hAnsi="Times New Roman" w:cs="Times New Roman"/>
          <w:bCs/>
          <w:sz w:val="22"/>
          <w:szCs w:val="22"/>
        </w:rPr>
        <w:t xml:space="preserve"> Antes do pagamento da nota fiscal ou da fatura, deverá ser consultada a</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regularidade fiscal da empresa.</w:t>
      </w:r>
    </w:p>
    <w:p w14:paraId="1E435215" w14:textId="33064123" w:rsidR="00560912" w:rsidRPr="00560912" w:rsidRDefault="00560912" w:rsidP="00560912">
      <w:pPr>
        <w:jc w:val="both"/>
        <w:rPr>
          <w:rFonts w:ascii="Times New Roman" w:hAnsi="Times New Roman" w:cs="Times New Roman"/>
          <w:bCs/>
          <w:sz w:val="22"/>
          <w:szCs w:val="22"/>
        </w:rPr>
      </w:pPr>
      <w:r w:rsidRPr="00D24767">
        <w:rPr>
          <w:rFonts w:ascii="Times New Roman" w:hAnsi="Times New Roman" w:cs="Times New Roman"/>
          <w:b/>
          <w:bCs/>
          <w:sz w:val="22"/>
          <w:szCs w:val="22"/>
        </w:rPr>
        <w:t>11.9.</w:t>
      </w:r>
      <w:r w:rsidRPr="00560912">
        <w:rPr>
          <w:rFonts w:ascii="Times New Roman" w:hAnsi="Times New Roman" w:cs="Times New Roman"/>
          <w:bCs/>
          <w:sz w:val="22"/>
          <w:szCs w:val="22"/>
        </w:rPr>
        <w:t xml:space="preserve"> fiscal técnico do contrato acompanhará a execução do contrato, para que</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sejam cumpridas todas as condições estabelecidas no contrato, de modo a</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assegurar os melhores resultados para a Administração.</w:t>
      </w:r>
    </w:p>
    <w:p w14:paraId="516BE705" w14:textId="7976D119" w:rsidR="00560912" w:rsidRPr="00560912" w:rsidRDefault="00560912" w:rsidP="00560912">
      <w:pPr>
        <w:jc w:val="both"/>
        <w:rPr>
          <w:rFonts w:ascii="Times New Roman" w:hAnsi="Times New Roman" w:cs="Times New Roman"/>
          <w:bCs/>
          <w:sz w:val="22"/>
          <w:szCs w:val="22"/>
        </w:rPr>
      </w:pPr>
      <w:r w:rsidRPr="00D24767">
        <w:rPr>
          <w:rFonts w:ascii="Times New Roman" w:hAnsi="Times New Roman" w:cs="Times New Roman"/>
          <w:b/>
          <w:bCs/>
          <w:sz w:val="22"/>
          <w:szCs w:val="22"/>
        </w:rPr>
        <w:lastRenderedPageBreak/>
        <w:t>11.10.</w:t>
      </w:r>
      <w:r w:rsidRPr="00560912">
        <w:rPr>
          <w:rFonts w:ascii="Times New Roman" w:hAnsi="Times New Roman" w:cs="Times New Roman"/>
          <w:bCs/>
          <w:sz w:val="22"/>
          <w:szCs w:val="22"/>
        </w:rPr>
        <w:t xml:space="preserve"> fiscal técnico do contrato anotará no histórico de gerenciamento do</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contrato todas as ocorrências relacionadas à execução do contrato, com a</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descrição do que for necessário para a regularização das faltas ou dos defeitos</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observados.</w:t>
      </w:r>
    </w:p>
    <w:p w14:paraId="16BB878B" w14:textId="2E31528F" w:rsidR="00560912" w:rsidRDefault="00560912" w:rsidP="00560912">
      <w:pPr>
        <w:jc w:val="both"/>
        <w:rPr>
          <w:rFonts w:ascii="Times New Roman" w:hAnsi="Times New Roman" w:cs="Times New Roman"/>
          <w:bCs/>
          <w:sz w:val="22"/>
          <w:szCs w:val="22"/>
        </w:rPr>
      </w:pPr>
      <w:r w:rsidRPr="00D24767">
        <w:rPr>
          <w:rFonts w:ascii="Times New Roman" w:hAnsi="Times New Roman" w:cs="Times New Roman"/>
          <w:b/>
          <w:bCs/>
          <w:sz w:val="22"/>
          <w:szCs w:val="22"/>
        </w:rPr>
        <w:t>11.10.1.</w:t>
      </w:r>
      <w:r w:rsidRPr="00560912">
        <w:rPr>
          <w:rFonts w:ascii="Times New Roman" w:hAnsi="Times New Roman" w:cs="Times New Roman"/>
          <w:bCs/>
          <w:sz w:val="22"/>
          <w:szCs w:val="22"/>
        </w:rPr>
        <w:t xml:space="preserve"> Identificada qualquer inexatidão ou irregularidade, o fiscal técnico</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do contrato emitirá notificações para a correção da execução do contrato,</w:t>
      </w:r>
      <w:r w:rsidR="00D24767">
        <w:rPr>
          <w:rFonts w:ascii="Times New Roman" w:hAnsi="Times New Roman" w:cs="Times New Roman"/>
          <w:bCs/>
          <w:sz w:val="22"/>
          <w:szCs w:val="22"/>
        </w:rPr>
        <w:t xml:space="preserve"> </w:t>
      </w:r>
      <w:r w:rsidRPr="00560912">
        <w:rPr>
          <w:rFonts w:ascii="Times New Roman" w:hAnsi="Times New Roman" w:cs="Times New Roman"/>
          <w:bCs/>
          <w:sz w:val="22"/>
          <w:szCs w:val="22"/>
        </w:rPr>
        <w:t>determinando prazo para a correção.</w:t>
      </w:r>
    </w:p>
    <w:p w14:paraId="488B35DB" w14:textId="02979949"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11.11.</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Fiscal</w:t>
      </w:r>
      <w:r w:rsidRPr="00D9655B">
        <w:rPr>
          <w:rFonts w:ascii="Times New Roman" w:hAnsi="Times New Roman" w:cs="Times New Roman"/>
          <w:bCs/>
          <w:sz w:val="22"/>
          <w:szCs w:val="22"/>
        </w:rPr>
        <w:t xml:space="preserve"> técnico do contrato informará ao gestor do contato, em tempo hábil, a</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situação que demandar decisão ou adoção de medidas que ultrapassem sua</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competência, para que adote as medidas necessárias e saneadoras, se for o</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caso.</w:t>
      </w:r>
    </w:p>
    <w:p w14:paraId="5DBF3F24" w14:textId="777955E3"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11.11.1.</w:t>
      </w:r>
      <w:r w:rsidRPr="00D9655B">
        <w:rPr>
          <w:rFonts w:ascii="Times New Roman" w:hAnsi="Times New Roman" w:cs="Times New Roman"/>
          <w:bCs/>
          <w:sz w:val="22"/>
          <w:szCs w:val="22"/>
        </w:rPr>
        <w:t xml:space="preserve"> No caso de ocorrências que possam inviabilizar a execução do</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contrato nas datas aprazadas, o fiscal técnico do contrato comunicará o fato</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imediatamente ao gestor do contrato.</w:t>
      </w:r>
    </w:p>
    <w:p w14:paraId="54600948" w14:textId="0EC9B967"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11.12.</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Fiscal</w:t>
      </w:r>
      <w:r w:rsidRPr="00D9655B">
        <w:rPr>
          <w:rFonts w:ascii="Times New Roman" w:hAnsi="Times New Roman" w:cs="Times New Roman"/>
          <w:bCs/>
          <w:sz w:val="22"/>
          <w:szCs w:val="22"/>
        </w:rPr>
        <w:t xml:space="preserve"> técnico do contrato comunicar ao gestor do contrato, em tempo hábil,</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o término do contrato sob sua responsabilidade, com vistas à renovação</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tempestiva ou à prorrogação contratual.</w:t>
      </w:r>
    </w:p>
    <w:p w14:paraId="58FFD387" w14:textId="34DFE591"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11.13.</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Fiscal</w:t>
      </w:r>
      <w:r w:rsidRPr="00D9655B">
        <w:rPr>
          <w:rFonts w:ascii="Times New Roman" w:hAnsi="Times New Roman" w:cs="Times New Roman"/>
          <w:bCs/>
          <w:sz w:val="22"/>
          <w:szCs w:val="22"/>
        </w:rPr>
        <w:t xml:space="preserve"> administrativo do contrato verificará a manutenção das condições de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habilitação da contratada, acompanhará o empenho, o pagamento, as garantias,</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as glosas e a formalização de apostilamento e termos aditivos, solicitando</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quaisquer documentos comprobatórios pertinentes, caso necessário.</w:t>
      </w:r>
    </w:p>
    <w:p w14:paraId="03A2BF26" w14:textId="4B5D560F"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11.13.1.</w:t>
      </w:r>
      <w:r w:rsidRPr="00D9655B">
        <w:rPr>
          <w:rFonts w:ascii="Times New Roman" w:hAnsi="Times New Roman" w:cs="Times New Roman"/>
          <w:bCs/>
          <w:sz w:val="22"/>
          <w:szCs w:val="22"/>
        </w:rPr>
        <w:t xml:space="preserve"> Caso ocorram descumprimento das obrigações contratuais, o fiscal</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administrativo do contrato atuará tempestivamente na solução do problema,</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reportando ao gestor do contrato para que tome as providências cabíveis,</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quando ultrapassar a sua competência.</w:t>
      </w:r>
    </w:p>
    <w:p w14:paraId="3C444EC0" w14:textId="43842AA0"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11.14.</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Gestor</w:t>
      </w:r>
      <w:r w:rsidRPr="00D9655B">
        <w:rPr>
          <w:rFonts w:ascii="Times New Roman" w:hAnsi="Times New Roman" w:cs="Times New Roman"/>
          <w:bCs/>
          <w:sz w:val="22"/>
          <w:szCs w:val="22"/>
        </w:rPr>
        <w:t xml:space="preserve"> do contrato coordenará a atualização do processo de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acompanhamento e fiscalização do contrato contendo todos os registros formais</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da execução no histórico de gerenciamento do contrato, a exemplo da ordem de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serviço, do registro de ocorrências, das alterações e das prorrogações</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contratuais, elaborando relatório com vistas à verificação da necessidade de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adequações do contrato para fins de atendimento da finalidade da administração.</w:t>
      </w:r>
    </w:p>
    <w:p w14:paraId="39B58BBC" w14:textId="5A9A372D"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11.15.</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Gestor</w:t>
      </w:r>
      <w:r w:rsidRPr="00D9655B">
        <w:rPr>
          <w:rFonts w:ascii="Times New Roman" w:hAnsi="Times New Roman" w:cs="Times New Roman"/>
          <w:bCs/>
          <w:sz w:val="22"/>
          <w:szCs w:val="22"/>
        </w:rPr>
        <w:t xml:space="preserve"> do contrato acompanhará a manutenção das condições de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habilitação da contratada, para fins de empenho de despesa e pagamento, 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anotará os problemas que obstem o fluxo normal da liquidação e do pagamento</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da despesa no relatório de riscos eventuais.</w:t>
      </w:r>
    </w:p>
    <w:p w14:paraId="4F61D01A" w14:textId="6415C035"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11.16.</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Gestor</w:t>
      </w:r>
      <w:r w:rsidRPr="00D9655B">
        <w:rPr>
          <w:rFonts w:ascii="Times New Roman" w:hAnsi="Times New Roman" w:cs="Times New Roman"/>
          <w:bCs/>
          <w:sz w:val="22"/>
          <w:szCs w:val="22"/>
        </w:rPr>
        <w:t xml:space="preserve"> do contrato acompanhará os registros realizados pelos fiscais do</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contrato, de todas as ocorrências relacionadas à execução do contrato e as</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medidas adotadas, informando, se for o caso, à autoridade superior àquelas que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ultrapassarem a sua competência.</w:t>
      </w:r>
    </w:p>
    <w:p w14:paraId="64708411" w14:textId="6CA21D3B"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11.17.</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Gestor</w:t>
      </w:r>
      <w:r w:rsidRPr="00D9655B">
        <w:rPr>
          <w:rFonts w:ascii="Times New Roman" w:hAnsi="Times New Roman" w:cs="Times New Roman"/>
          <w:bCs/>
          <w:sz w:val="22"/>
          <w:szCs w:val="22"/>
        </w:rPr>
        <w:t xml:space="preserve"> do contrato emitirá documento comprobatório da avaliação realizada</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pelos fiscais técnico, administrativo e setorial quanto ao cumprimento de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obrigações assumidas pelo contratado, com menção ao seu desempenho na</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execução contratual, baseado nos indicadores objetivamente definidos 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aferidos, e a eventuais penalidades aplicadas, devendo constar do cadastro de</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atesto de cumprimento de obrigações.</w:t>
      </w:r>
    </w:p>
    <w:p w14:paraId="008EE69B" w14:textId="4D0F2634"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11.18.</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Gestor</w:t>
      </w:r>
      <w:r w:rsidRPr="00D9655B">
        <w:rPr>
          <w:rFonts w:ascii="Times New Roman" w:hAnsi="Times New Roman" w:cs="Times New Roman"/>
          <w:bCs/>
          <w:sz w:val="22"/>
          <w:szCs w:val="22"/>
        </w:rPr>
        <w:t xml:space="preserve"> do contrato tomará providências para a formalização de processo</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administrativo de responsabilização para fins de aplicação de sanções, a ser</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conduzido pela comissão de que trata o art. 158 da Lei nº 14.133, de 2021, ou</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pelo agente ou pelo setor com competência para tal, conforme o caso.</w:t>
      </w:r>
    </w:p>
    <w:p w14:paraId="20D324EE" w14:textId="0D045553" w:rsidR="00D9655B" w:rsidRP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11.19.</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Fiscal</w:t>
      </w:r>
      <w:r w:rsidRPr="00D9655B">
        <w:rPr>
          <w:rFonts w:ascii="Times New Roman" w:hAnsi="Times New Roman" w:cs="Times New Roman"/>
          <w:bCs/>
          <w:sz w:val="22"/>
          <w:szCs w:val="22"/>
        </w:rPr>
        <w:t xml:space="preserve"> administrativo do contrato comunicará ao gestor do contrato, em</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tempo hábil, o término do contrato sob sua responsabilidade, com vistas à</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tempestiva renovação ou prorrogação contratual.</w:t>
      </w:r>
    </w:p>
    <w:p w14:paraId="28FADEED" w14:textId="47F4227F" w:rsidR="00D9655B" w:rsidRDefault="00D9655B" w:rsidP="00D9655B">
      <w:pPr>
        <w:jc w:val="both"/>
        <w:rPr>
          <w:rFonts w:ascii="Times New Roman" w:hAnsi="Times New Roman" w:cs="Times New Roman"/>
          <w:bCs/>
          <w:sz w:val="22"/>
          <w:szCs w:val="22"/>
        </w:rPr>
      </w:pPr>
      <w:r w:rsidRPr="003F44B0">
        <w:rPr>
          <w:rFonts w:ascii="Times New Roman" w:hAnsi="Times New Roman" w:cs="Times New Roman"/>
          <w:b/>
          <w:bCs/>
          <w:sz w:val="22"/>
          <w:szCs w:val="22"/>
        </w:rPr>
        <w:t>11.20.</w:t>
      </w:r>
      <w:r w:rsidRPr="00D9655B">
        <w:rPr>
          <w:rFonts w:ascii="Times New Roman" w:hAnsi="Times New Roman" w:cs="Times New Roman"/>
          <w:bCs/>
          <w:sz w:val="22"/>
          <w:szCs w:val="22"/>
        </w:rPr>
        <w:t xml:space="preserve"> </w:t>
      </w:r>
      <w:r w:rsidR="003F44B0" w:rsidRPr="00D9655B">
        <w:rPr>
          <w:rFonts w:ascii="Times New Roman" w:hAnsi="Times New Roman" w:cs="Times New Roman"/>
          <w:bCs/>
          <w:sz w:val="22"/>
          <w:szCs w:val="22"/>
        </w:rPr>
        <w:t>Gestor</w:t>
      </w:r>
      <w:r w:rsidRPr="00D9655B">
        <w:rPr>
          <w:rFonts w:ascii="Times New Roman" w:hAnsi="Times New Roman" w:cs="Times New Roman"/>
          <w:bCs/>
          <w:sz w:val="22"/>
          <w:szCs w:val="22"/>
        </w:rPr>
        <w:t xml:space="preserve"> do contrato deverá elaborará relatório final com informações sobre a</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consecução dos objetivos que tenham justificado a contratação e eventuais</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condutas a serem adotadas para o aprimoramento das atividades da</w:t>
      </w:r>
      <w:r w:rsidR="003F44B0">
        <w:rPr>
          <w:rFonts w:ascii="Times New Roman" w:hAnsi="Times New Roman" w:cs="Times New Roman"/>
          <w:bCs/>
          <w:sz w:val="22"/>
          <w:szCs w:val="22"/>
        </w:rPr>
        <w:t xml:space="preserve"> </w:t>
      </w:r>
      <w:r w:rsidRPr="00D9655B">
        <w:rPr>
          <w:rFonts w:ascii="Times New Roman" w:hAnsi="Times New Roman" w:cs="Times New Roman"/>
          <w:bCs/>
          <w:sz w:val="22"/>
          <w:szCs w:val="22"/>
        </w:rPr>
        <w:t>Administração.</w:t>
      </w:r>
    </w:p>
    <w:p w14:paraId="41BFA4BC" w14:textId="77777777" w:rsidR="001A288A" w:rsidRDefault="001A288A" w:rsidP="00D9655B">
      <w:pPr>
        <w:jc w:val="both"/>
        <w:rPr>
          <w:rFonts w:ascii="Times New Roman" w:hAnsi="Times New Roman" w:cs="Times New Roman"/>
          <w:bCs/>
          <w:sz w:val="22"/>
          <w:szCs w:val="22"/>
        </w:rPr>
      </w:pPr>
    </w:p>
    <w:p w14:paraId="6DCC98E0" w14:textId="77777777" w:rsidR="003F44B0" w:rsidRPr="003F44B0" w:rsidRDefault="003F44B0" w:rsidP="003F44B0">
      <w:pPr>
        <w:jc w:val="both"/>
        <w:rPr>
          <w:rFonts w:ascii="Times New Roman" w:hAnsi="Times New Roman" w:cs="Times New Roman"/>
          <w:b/>
          <w:bCs/>
          <w:sz w:val="22"/>
          <w:szCs w:val="22"/>
        </w:rPr>
      </w:pPr>
      <w:r w:rsidRPr="003F44B0">
        <w:rPr>
          <w:rFonts w:ascii="Times New Roman" w:hAnsi="Times New Roman" w:cs="Times New Roman"/>
          <w:b/>
          <w:bCs/>
          <w:sz w:val="22"/>
          <w:szCs w:val="22"/>
        </w:rPr>
        <w:t>12.</w:t>
      </w:r>
      <w:r w:rsidRPr="003F44B0">
        <w:rPr>
          <w:rFonts w:ascii="Times New Roman" w:hAnsi="Times New Roman" w:cs="Times New Roman"/>
          <w:bCs/>
          <w:sz w:val="22"/>
          <w:szCs w:val="22"/>
        </w:rPr>
        <w:t xml:space="preserve"> </w:t>
      </w:r>
      <w:r w:rsidRPr="003F44B0">
        <w:rPr>
          <w:rFonts w:ascii="Times New Roman" w:hAnsi="Times New Roman" w:cs="Times New Roman"/>
          <w:b/>
          <w:bCs/>
          <w:sz w:val="22"/>
          <w:szCs w:val="22"/>
        </w:rPr>
        <w:t>OBRIGAÇÕES DO CONTRATANTE</w:t>
      </w:r>
    </w:p>
    <w:p w14:paraId="5D11B951" w14:textId="77777777" w:rsidR="003F44B0" w:rsidRPr="003F44B0" w:rsidRDefault="003F44B0" w:rsidP="003F44B0">
      <w:pPr>
        <w:jc w:val="both"/>
        <w:rPr>
          <w:rFonts w:ascii="Times New Roman" w:hAnsi="Times New Roman" w:cs="Times New Roman"/>
          <w:bCs/>
          <w:sz w:val="22"/>
          <w:szCs w:val="22"/>
        </w:rPr>
      </w:pPr>
      <w:r w:rsidRPr="003F44B0">
        <w:rPr>
          <w:rFonts w:ascii="Times New Roman" w:hAnsi="Times New Roman" w:cs="Times New Roman"/>
          <w:b/>
          <w:bCs/>
          <w:sz w:val="22"/>
          <w:szCs w:val="22"/>
        </w:rPr>
        <w:t>12.1.</w:t>
      </w:r>
      <w:r w:rsidRPr="003F44B0">
        <w:rPr>
          <w:rFonts w:ascii="Times New Roman" w:hAnsi="Times New Roman" w:cs="Times New Roman"/>
          <w:bCs/>
          <w:sz w:val="22"/>
          <w:szCs w:val="22"/>
        </w:rPr>
        <w:t xml:space="preserve"> São obrigações do Contratante:</w:t>
      </w:r>
    </w:p>
    <w:p w14:paraId="5A60138B" w14:textId="2A84D3DD"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12.1.1.</w:t>
      </w:r>
      <w:r w:rsidRPr="003F44B0">
        <w:rPr>
          <w:rFonts w:ascii="Times New Roman" w:hAnsi="Times New Roman" w:cs="Times New Roman"/>
          <w:bCs/>
          <w:sz w:val="22"/>
          <w:szCs w:val="22"/>
        </w:rPr>
        <w:t xml:space="preserve"> Exigir o cumprimento de todas as obrigações assumidas pelo Contratado,</w:t>
      </w:r>
      <w:r>
        <w:rPr>
          <w:rFonts w:ascii="Times New Roman" w:hAnsi="Times New Roman" w:cs="Times New Roman"/>
          <w:bCs/>
          <w:sz w:val="22"/>
          <w:szCs w:val="22"/>
        </w:rPr>
        <w:t xml:space="preserve"> </w:t>
      </w:r>
      <w:r w:rsidRPr="003F44B0">
        <w:rPr>
          <w:rFonts w:ascii="Times New Roman" w:hAnsi="Times New Roman" w:cs="Times New Roman"/>
          <w:bCs/>
          <w:sz w:val="22"/>
          <w:szCs w:val="22"/>
        </w:rPr>
        <w:t>de acordo com o contrato e seus anexos;</w:t>
      </w:r>
    </w:p>
    <w:p w14:paraId="08B67DDD" w14:textId="2AB6F68B"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12.1.2.</w:t>
      </w:r>
      <w:r w:rsidRPr="003F44B0">
        <w:rPr>
          <w:rFonts w:ascii="Times New Roman" w:hAnsi="Times New Roman" w:cs="Times New Roman"/>
          <w:bCs/>
          <w:sz w:val="22"/>
          <w:szCs w:val="22"/>
        </w:rPr>
        <w:t xml:space="preserve"> Receber o objeto no prazo e condições estabelecidas no Termo de</w:t>
      </w:r>
      <w:r>
        <w:rPr>
          <w:rFonts w:ascii="Times New Roman" w:hAnsi="Times New Roman" w:cs="Times New Roman"/>
          <w:bCs/>
          <w:sz w:val="22"/>
          <w:szCs w:val="22"/>
        </w:rPr>
        <w:t xml:space="preserve"> </w:t>
      </w:r>
      <w:r w:rsidRPr="003F44B0">
        <w:rPr>
          <w:rFonts w:ascii="Times New Roman" w:hAnsi="Times New Roman" w:cs="Times New Roman"/>
          <w:bCs/>
          <w:sz w:val="22"/>
          <w:szCs w:val="22"/>
        </w:rPr>
        <w:t>Referência;</w:t>
      </w:r>
    </w:p>
    <w:p w14:paraId="4D7A4E8B" w14:textId="1B95D1B9"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12.1.3.</w:t>
      </w:r>
      <w:r w:rsidRPr="003F44B0">
        <w:rPr>
          <w:rFonts w:ascii="Times New Roman" w:hAnsi="Times New Roman" w:cs="Times New Roman"/>
          <w:bCs/>
          <w:sz w:val="22"/>
          <w:szCs w:val="22"/>
        </w:rPr>
        <w:t xml:space="preserve"> Notificar o Contratado, por escrito, sobre vícios, defeitos ou incorreções</w:t>
      </w:r>
      <w:r>
        <w:rPr>
          <w:rFonts w:ascii="Times New Roman" w:hAnsi="Times New Roman" w:cs="Times New Roman"/>
          <w:bCs/>
          <w:sz w:val="22"/>
          <w:szCs w:val="22"/>
        </w:rPr>
        <w:t xml:space="preserve"> </w:t>
      </w:r>
      <w:r w:rsidRPr="003F44B0">
        <w:rPr>
          <w:rFonts w:ascii="Times New Roman" w:hAnsi="Times New Roman" w:cs="Times New Roman"/>
          <w:bCs/>
          <w:sz w:val="22"/>
          <w:szCs w:val="22"/>
        </w:rPr>
        <w:t>verificadas no objeto fornecido, para que seja por ele substituído, reparado</w:t>
      </w:r>
      <w:r>
        <w:rPr>
          <w:rFonts w:ascii="Times New Roman" w:hAnsi="Times New Roman" w:cs="Times New Roman"/>
          <w:bCs/>
          <w:sz w:val="22"/>
          <w:szCs w:val="22"/>
        </w:rPr>
        <w:t xml:space="preserve"> </w:t>
      </w:r>
      <w:r w:rsidRPr="003F44B0">
        <w:rPr>
          <w:rFonts w:ascii="Times New Roman" w:hAnsi="Times New Roman" w:cs="Times New Roman"/>
          <w:bCs/>
          <w:sz w:val="22"/>
          <w:szCs w:val="22"/>
        </w:rPr>
        <w:t>ou corrigido, no total ou em parte, às suas expensas;</w:t>
      </w:r>
    </w:p>
    <w:p w14:paraId="47431A5F" w14:textId="304FEC42"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12.1.4.</w:t>
      </w:r>
      <w:r w:rsidRPr="003F44B0">
        <w:rPr>
          <w:rFonts w:ascii="Times New Roman" w:hAnsi="Times New Roman" w:cs="Times New Roman"/>
          <w:bCs/>
          <w:sz w:val="22"/>
          <w:szCs w:val="22"/>
        </w:rPr>
        <w:t xml:space="preserve"> Acompanhar e fiscalizar a execução do contrato e o cumprimento das</w:t>
      </w:r>
      <w:r>
        <w:rPr>
          <w:rFonts w:ascii="Times New Roman" w:hAnsi="Times New Roman" w:cs="Times New Roman"/>
          <w:bCs/>
          <w:sz w:val="22"/>
          <w:szCs w:val="22"/>
        </w:rPr>
        <w:t xml:space="preserve"> </w:t>
      </w:r>
      <w:r w:rsidRPr="003F44B0">
        <w:rPr>
          <w:rFonts w:ascii="Times New Roman" w:hAnsi="Times New Roman" w:cs="Times New Roman"/>
          <w:bCs/>
          <w:sz w:val="22"/>
          <w:szCs w:val="22"/>
        </w:rPr>
        <w:t>obrigações pelo Contratado;</w:t>
      </w:r>
    </w:p>
    <w:p w14:paraId="69E069AE" w14:textId="04251E3E"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12.1.5.</w:t>
      </w:r>
      <w:r w:rsidRPr="003F44B0">
        <w:rPr>
          <w:rFonts w:ascii="Times New Roman" w:hAnsi="Times New Roman" w:cs="Times New Roman"/>
          <w:bCs/>
          <w:sz w:val="22"/>
          <w:szCs w:val="22"/>
        </w:rPr>
        <w:t xml:space="preserve"> Comunicar a empresa para emissão de Nota Fiscal no que pertine à</w:t>
      </w:r>
      <w:r>
        <w:rPr>
          <w:rFonts w:ascii="Times New Roman" w:hAnsi="Times New Roman" w:cs="Times New Roman"/>
          <w:bCs/>
          <w:sz w:val="22"/>
          <w:szCs w:val="22"/>
        </w:rPr>
        <w:t xml:space="preserve"> </w:t>
      </w:r>
      <w:r w:rsidRPr="003F44B0">
        <w:rPr>
          <w:rFonts w:ascii="Times New Roman" w:hAnsi="Times New Roman" w:cs="Times New Roman"/>
          <w:bCs/>
          <w:sz w:val="22"/>
          <w:szCs w:val="22"/>
        </w:rPr>
        <w:t>parcela incontroversa da execução do objeto, para efeito de liquidação e</w:t>
      </w:r>
      <w:r>
        <w:rPr>
          <w:rFonts w:ascii="Times New Roman" w:hAnsi="Times New Roman" w:cs="Times New Roman"/>
          <w:bCs/>
          <w:sz w:val="22"/>
          <w:szCs w:val="22"/>
        </w:rPr>
        <w:t xml:space="preserve"> </w:t>
      </w:r>
      <w:r w:rsidRPr="003F44B0">
        <w:rPr>
          <w:rFonts w:ascii="Times New Roman" w:hAnsi="Times New Roman" w:cs="Times New Roman"/>
          <w:bCs/>
          <w:sz w:val="22"/>
          <w:szCs w:val="22"/>
        </w:rPr>
        <w:t>pagamento, quando houver controvérsia sobre a execução do objeto, quanto</w:t>
      </w:r>
      <w:r>
        <w:rPr>
          <w:rFonts w:ascii="Times New Roman" w:hAnsi="Times New Roman" w:cs="Times New Roman"/>
          <w:bCs/>
          <w:sz w:val="22"/>
          <w:szCs w:val="22"/>
        </w:rPr>
        <w:t xml:space="preserve"> </w:t>
      </w:r>
      <w:r w:rsidRPr="003F44B0">
        <w:rPr>
          <w:rFonts w:ascii="Times New Roman" w:hAnsi="Times New Roman" w:cs="Times New Roman"/>
          <w:bCs/>
          <w:sz w:val="22"/>
          <w:szCs w:val="22"/>
        </w:rPr>
        <w:t>à dimensão, qualidade e quantidade, conforme o art. 143 da Lei nº 14.133,</w:t>
      </w:r>
      <w:r>
        <w:rPr>
          <w:rFonts w:ascii="Times New Roman" w:hAnsi="Times New Roman" w:cs="Times New Roman"/>
          <w:bCs/>
          <w:sz w:val="22"/>
          <w:szCs w:val="22"/>
        </w:rPr>
        <w:t xml:space="preserve"> </w:t>
      </w:r>
      <w:r w:rsidRPr="003F44B0">
        <w:rPr>
          <w:rFonts w:ascii="Times New Roman" w:hAnsi="Times New Roman" w:cs="Times New Roman"/>
          <w:bCs/>
          <w:sz w:val="22"/>
          <w:szCs w:val="22"/>
        </w:rPr>
        <w:t>de 2021;</w:t>
      </w:r>
    </w:p>
    <w:p w14:paraId="5FF6F164" w14:textId="7FB5AB7D"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lastRenderedPageBreak/>
        <w:t>12.1.6.</w:t>
      </w:r>
      <w:r w:rsidRPr="003F44B0">
        <w:rPr>
          <w:rFonts w:ascii="Times New Roman" w:hAnsi="Times New Roman" w:cs="Times New Roman"/>
          <w:bCs/>
          <w:sz w:val="22"/>
          <w:szCs w:val="22"/>
        </w:rPr>
        <w:t xml:space="preserve"> Efetuar o pagamento ao Contratado do valor correspondente ao</w:t>
      </w:r>
      <w:r>
        <w:rPr>
          <w:rFonts w:ascii="Times New Roman" w:hAnsi="Times New Roman" w:cs="Times New Roman"/>
          <w:bCs/>
          <w:sz w:val="22"/>
          <w:szCs w:val="22"/>
        </w:rPr>
        <w:t xml:space="preserve"> </w:t>
      </w:r>
      <w:r w:rsidRPr="003F44B0">
        <w:rPr>
          <w:rFonts w:ascii="Times New Roman" w:hAnsi="Times New Roman" w:cs="Times New Roman"/>
          <w:bCs/>
          <w:sz w:val="22"/>
          <w:szCs w:val="22"/>
        </w:rPr>
        <w:t>fornecimento do objeto, no prazo, forma e condições estabelecidos no</w:t>
      </w:r>
      <w:r>
        <w:rPr>
          <w:rFonts w:ascii="Times New Roman" w:hAnsi="Times New Roman" w:cs="Times New Roman"/>
          <w:bCs/>
          <w:sz w:val="22"/>
          <w:szCs w:val="22"/>
        </w:rPr>
        <w:t xml:space="preserve"> </w:t>
      </w:r>
      <w:r w:rsidRPr="003F44B0">
        <w:rPr>
          <w:rFonts w:ascii="Times New Roman" w:hAnsi="Times New Roman" w:cs="Times New Roman"/>
          <w:bCs/>
          <w:sz w:val="22"/>
          <w:szCs w:val="22"/>
        </w:rPr>
        <w:t>presente Contrato;</w:t>
      </w:r>
    </w:p>
    <w:p w14:paraId="12C080E0" w14:textId="23DF9B56"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12.1.7.</w:t>
      </w:r>
      <w:r w:rsidRPr="003F44B0">
        <w:rPr>
          <w:rFonts w:ascii="Times New Roman" w:hAnsi="Times New Roman" w:cs="Times New Roman"/>
          <w:bCs/>
          <w:sz w:val="22"/>
          <w:szCs w:val="22"/>
        </w:rPr>
        <w:t xml:space="preserve"> Aplicar ao Contratado sanções motivadas pela inexecução total ou parcial</w:t>
      </w:r>
      <w:r>
        <w:rPr>
          <w:rFonts w:ascii="Times New Roman" w:hAnsi="Times New Roman" w:cs="Times New Roman"/>
          <w:bCs/>
          <w:sz w:val="22"/>
          <w:szCs w:val="22"/>
        </w:rPr>
        <w:t xml:space="preserve"> </w:t>
      </w:r>
      <w:r w:rsidRPr="003F44B0">
        <w:rPr>
          <w:rFonts w:ascii="Times New Roman" w:hAnsi="Times New Roman" w:cs="Times New Roman"/>
          <w:bCs/>
          <w:sz w:val="22"/>
          <w:szCs w:val="22"/>
        </w:rPr>
        <w:t>do Contrato;</w:t>
      </w:r>
    </w:p>
    <w:p w14:paraId="55A819A3" w14:textId="6AB357E6"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12.1.8.</w:t>
      </w:r>
      <w:r w:rsidRPr="003F44B0">
        <w:rPr>
          <w:rFonts w:ascii="Times New Roman" w:hAnsi="Times New Roman" w:cs="Times New Roman"/>
          <w:bCs/>
          <w:sz w:val="22"/>
          <w:szCs w:val="22"/>
        </w:rPr>
        <w:t xml:space="preserve"> Cientificar o órgão de representação judicial da Procuradoria Geral do</w:t>
      </w:r>
      <w:r>
        <w:rPr>
          <w:rFonts w:ascii="Times New Roman" w:hAnsi="Times New Roman" w:cs="Times New Roman"/>
          <w:bCs/>
          <w:sz w:val="22"/>
          <w:szCs w:val="22"/>
        </w:rPr>
        <w:t xml:space="preserve"> </w:t>
      </w:r>
      <w:r w:rsidRPr="003F44B0">
        <w:rPr>
          <w:rFonts w:ascii="Times New Roman" w:hAnsi="Times New Roman" w:cs="Times New Roman"/>
          <w:bCs/>
          <w:sz w:val="22"/>
          <w:szCs w:val="22"/>
        </w:rPr>
        <w:t>Município para adoção das medidas cabíveis quando do descumprimento de</w:t>
      </w:r>
      <w:r>
        <w:rPr>
          <w:rFonts w:ascii="Times New Roman" w:hAnsi="Times New Roman" w:cs="Times New Roman"/>
          <w:bCs/>
          <w:sz w:val="22"/>
          <w:szCs w:val="22"/>
        </w:rPr>
        <w:t xml:space="preserve"> </w:t>
      </w:r>
      <w:r w:rsidRPr="003F44B0">
        <w:rPr>
          <w:rFonts w:ascii="Times New Roman" w:hAnsi="Times New Roman" w:cs="Times New Roman"/>
          <w:bCs/>
          <w:sz w:val="22"/>
          <w:szCs w:val="22"/>
        </w:rPr>
        <w:t>obrigações pelo Contratado;</w:t>
      </w:r>
    </w:p>
    <w:p w14:paraId="77FDF8B3" w14:textId="5B9630B6"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12.1.9.</w:t>
      </w:r>
      <w:r w:rsidRPr="003F44B0">
        <w:rPr>
          <w:rFonts w:ascii="Times New Roman" w:hAnsi="Times New Roman" w:cs="Times New Roman"/>
          <w:bCs/>
          <w:sz w:val="22"/>
          <w:szCs w:val="22"/>
        </w:rPr>
        <w:t xml:space="preserve"> Explicitamente emitir decisão sobre todas as solicitações e reclamações</w:t>
      </w:r>
      <w:r>
        <w:rPr>
          <w:rFonts w:ascii="Times New Roman" w:hAnsi="Times New Roman" w:cs="Times New Roman"/>
          <w:bCs/>
          <w:sz w:val="22"/>
          <w:szCs w:val="22"/>
        </w:rPr>
        <w:t xml:space="preserve"> </w:t>
      </w:r>
      <w:r w:rsidRPr="003F44B0">
        <w:rPr>
          <w:rFonts w:ascii="Times New Roman" w:hAnsi="Times New Roman" w:cs="Times New Roman"/>
          <w:bCs/>
          <w:sz w:val="22"/>
          <w:szCs w:val="22"/>
        </w:rPr>
        <w:t>relacionadas à execução do presente Contrato, ressalvados os</w:t>
      </w:r>
      <w:r>
        <w:rPr>
          <w:rFonts w:ascii="Times New Roman" w:hAnsi="Times New Roman" w:cs="Times New Roman"/>
          <w:bCs/>
          <w:sz w:val="22"/>
          <w:szCs w:val="22"/>
        </w:rPr>
        <w:t xml:space="preserve"> </w:t>
      </w:r>
      <w:r w:rsidRPr="003F44B0">
        <w:rPr>
          <w:rFonts w:ascii="Times New Roman" w:hAnsi="Times New Roman" w:cs="Times New Roman"/>
          <w:bCs/>
          <w:sz w:val="22"/>
          <w:szCs w:val="22"/>
        </w:rPr>
        <w:t>requerimentos manifestamente impertinentes, meramente protelatórios ou de</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nenhum interesse para a boa execução do ajuste.</w:t>
      </w:r>
    </w:p>
    <w:p w14:paraId="7CB9722C" w14:textId="675314B1" w:rsidR="003F44B0" w:rsidRPr="003F44B0" w:rsidRDefault="003F44B0" w:rsidP="003F44B0">
      <w:pPr>
        <w:jc w:val="both"/>
        <w:rPr>
          <w:rFonts w:ascii="Times New Roman" w:hAnsi="Times New Roman" w:cs="Times New Roman"/>
          <w:bCs/>
          <w:sz w:val="22"/>
          <w:szCs w:val="22"/>
        </w:rPr>
      </w:pPr>
      <w:r w:rsidRPr="003F44B0">
        <w:rPr>
          <w:rFonts w:ascii="Times New Roman" w:hAnsi="Times New Roman" w:cs="Times New Roman"/>
          <w:bCs/>
          <w:sz w:val="22"/>
          <w:szCs w:val="22"/>
        </w:rPr>
        <w:t>12.1.9.1. Concluída a instrução do requerimento, a Administração terá o</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prazo de 30 (trinta) dias para decidir, admitida a prorrogação motivada</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por igual período.</w:t>
      </w:r>
    </w:p>
    <w:p w14:paraId="3BF19AEE" w14:textId="3758F44E"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12.1.10.</w:t>
      </w:r>
      <w:r w:rsidRPr="003F44B0">
        <w:rPr>
          <w:rFonts w:ascii="Times New Roman" w:hAnsi="Times New Roman" w:cs="Times New Roman"/>
          <w:bCs/>
          <w:sz w:val="22"/>
          <w:szCs w:val="22"/>
        </w:rPr>
        <w:t xml:space="preserve"> Notificar os emitentes das garantias quanto ao início de processo</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administrativo para apuração de descumprimento de cláusulas contratuais.</w:t>
      </w:r>
    </w:p>
    <w:p w14:paraId="040201AB" w14:textId="431C558A"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12.1.11.</w:t>
      </w:r>
      <w:r w:rsidRPr="003F44B0">
        <w:rPr>
          <w:rFonts w:ascii="Times New Roman" w:hAnsi="Times New Roman" w:cs="Times New Roman"/>
          <w:bCs/>
          <w:sz w:val="22"/>
          <w:szCs w:val="22"/>
        </w:rPr>
        <w:t xml:space="preserve"> Comunicar o Contratado na hipótese de posterior alteração do</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projeto pelo Contratante, no caso do art. 93, §2º, da Lei nº 14.133/21.</w:t>
      </w:r>
    </w:p>
    <w:p w14:paraId="44B8D217" w14:textId="60D6439A" w:rsid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12.2.</w:t>
      </w:r>
      <w:r w:rsidRPr="003F44B0">
        <w:rPr>
          <w:rFonts w:ascii="Times New Roman" w:hAnsi="Times New Roman" w:cs="Times New Roman"/>
          <w:bCs/>
          <w:sz w:val="22"/>
          <w:szCs w:val="22"/>
        </w:rPr>
        <w:t xml:space="preserve"> A Administração não responderá por quaisquer compromissos assumidos</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pelo Contratado com terceiros, ainda que vinculados à execução do contrato,</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bem como por qualquer dano causado a terceiros em decorrência de ato do</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Contratado, de seus empregados, prepostos ou subordinados.</w:t>
      </w:r>
    </w:p>
    <w:p w14:paraId="7093674E" w14:textId="77777777" w:rsidR="00EB4F0D" w:rsidRPr="003F44B0" w:rsidRDefault="00EB4F0D" w:rsidP="003F44B0">
      <w:pPr>
        <w:jc w:val="both"/>
        <w:rPr>
          <w:rFonts w:ascii="Times New Roman" w:hAnsi="Times New Roman" w:cs="Times New Roman"/>
          <w:bCs/>
          <w:sz w:val="22"/>
          <w:szCs w:val="22"/>
        </w:rPr>
      </w:pPr>
    </w:p>
    <w:p w14:paraId="01609C31" w14:textId="77777777" w:rsidR="003F44B0" w:rsidRPr="00EB4F0D" w:rsidRDefault="003F44B0" w:rsidP="003F44B0">
      <w:pPr>
        <w:jc w:val="both"/>
        <w:rPr>
          <w:rFonts w:ascii="Times New Roman" w:hAnsi="Times New Roman" w:cs="Times New Roman"/>
          <w:b/>
          <w:bCs/>
          <w:sz w:val="22"/>
          <w:szCs w:val="22"/>
        </w:rPr>
      </w:pPr>
      <w:r w:rsidRPr="00EB4F0D">
        <w:rPr>
          <w:rFonts w:ascii="Times New Roman" w:hAnsi="Times New Roman" w:cs="Times New Roman"/>
          <w:b/>
          <w:bCs/>
          <w:sz w:val="22"/>
          <w:szCs w:val="22"/>
        </w:rPr>
        <w:t>13. OBRIGAÇÕES DA CONTRATADA</w:t>
      </w:r>
    </w:p>
    <w:p w14:paraId="3FDDE4FE" w14:textId="5455F83B"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13.1.</w:t>
      </w:r>
      <w:r w:rsidRPr="003F44B0">
        <w:rPr>
          <w:rFonts w:ascii="Times New Roman" w:hAnsi="Times New Roman" w:cs="Times New Roman"/>
          <w:bCs/>
          <w:sz w:val="22"/>
          <w:szCs w:val="22"/>
        </w:rPr>
        <w:t xml:space="preserve"> O Contratado deve cumprir todas as obrigações constantes deste Contrato</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e em seus anexos, assumindo como exclusivamente seus os riscos e as</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despesas decorrentes da boa e perfeita execução do objeto, observando, ainda,</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as obrigações a seguir dispostas:</w:t>
      </w:r>
    </w:p>
    <w:p w14:paraId="350B3155" w14:textId="4BBEC6B9" w:rsidR="003F44B0" w:rsidRPr="003F44B0" w:rsidRDefault="003F44B0" w:rsidP="003F44B0">
      <w:pPr>
        <w:jc w:val="both"/>
        <w:rPr>
          <w:rFonts w:ascii="Times New Roman" w:hAnsi="Times New Roman" w:cs="Times New Roman"/>
          <w:bCs/>
          <w:sz w:val="22"/>
          <w:szCs w:val="22"/>
        </w:rPr>
      </w:pPr>
      <w:r w:rsidRPr="00EB4F0D">
        <w:rPr>
          <w:rFonts w:ascii="Times New Roman" w:hAnsi="Times New Roman" w:cs="Times New Roman"/>
          <w:b/>
          <w:bCs/>
          <w:sz w:val="22"/>
          <w:szCs w:val="22"/>
        </w:rPr>
        <w:t>13.1.1.</w:t>
      </w:r>
      <w:r w:rsidRPr="003F44B0">
        <w:rPr>
          <w:rFonts w:ascii="Times New Roman" w:hAnsi="Times New Roman" w:cs="Times New Roman"/>
          <w:bCs/>
          <w:sz w:val="22"/>
          <w:szCs w:val="22"/>
        </w:rPr>
        <w:t xml:space="preserve"> Atender às determinações regulares emitidas pelo fiscal ou gestor do</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contrato ou autoridade superior (art. 137, II) e prestar todo esclarecimento ou</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informação por eles solicitados;</w:t>
      </w:r>
    </w:p>
    <w:p w14:paraId="5CF8B3CF" w14:textId="6B44975F" w:rsidR="008D26C3" w:rsidRPr="008D26C3" w:rsidRDefault="003F44B0"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13.1.2.</w:t>
      </w:r>
      <w:r w:rsidRPr="003F44B0">
        <w:rPr>
          <w:rFonts w:ascii="Times New Roman" w:hAnsi="Times New Roman" w:cs="Times New Roman"/>
          <w:bCs/>
          <w:sz w:val="22"/>
          <w:szCs w:val="22"/>
        </w:rPr>
        <w:t xml:space="preserve"> Alocar os empregados necessários, com habilitação e conhecimento</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adequados, ao perfeito cumprimento das cláusulas deste contrato,</w:t>
      </w:r>
      <w:r w:rsidR="005039B2">
        <w:rPr>
          <w:rFonts w:ascii="Times New Roman" w:hAnsi="Times New Roman" w:cs="Times New Roman"/>
          <w:bCs/>
          <w:sz w:val="22"/>
          <w:szCs w:val="22"/>
        </w:rPr>
        <w:t xml:space="preserve"> </w:t>
      </w:r>
      <w:r w:rsidRPr="003F44B0">
        <w:rPr>
          <w:rFonts w:ascii="Times New Roman" w:hAnsi="Times New Roman" w:cs="Times New Roman"/>
          <w:bCs/>
          <w:sz w:val="22"/>
          <w:szCs w:val="22"/>
        </w:rPr>
        <w:t>fornecendo os materiais, equipamentos, ferramentas e utensílios</w:t>
      </w:r>
      <w:r w:rsidR="008D26C3">
        <w:rPr>
          <w:rFonts w:ascii="Times New Roman" w:hAnsi="Times New Roman" w:cs="Times New Roman"/>
          <w:bCs/>
          <w:sz w:val="22"/>
          <w:szCs w:val="22"/>
        </w:rPr>
        <w:t xml:space="preserve"> </w:t>
      </w:r>
      <w:r w:rsidR="008D26C3" w:rsidRPr="008D26C3">
        <w:rPr>
          <w:rFonts w:ascii="Times New Roman" w:hAnsi="Times New Roman" w:cs="Times New Roman"/>
          <w:bCs/>
          <w:sz w:val="22"/>
          <w:szCs w:val="22"/>
        </w:rPr>
        <w:t>demandados, cuja quantidade, qualidade e tecnologia deverão atender às</w:t>
      </w:r>
      <w:r w:rsidR="008D26C3">
        <w:rPr>
          <w:rFonts w:ascii="Times New Roman" w:hAnsi="Times New Roman" w:cs="Times New Roman"/>
          <w:bCs/>
          <w:sz w:val="22"/>
          <w:szCs w:val="22"/>
        </w:rPr>
        <w:t xml:space="preserve"> </w:t>
      </w:r>
      <w:r w:rsidR="008D26C3" w:rsidRPr="008D26C3">
        <w:rPr>
          <w:rFonts w:ascii="Times New Roman" w:hAnsi="Times New Roman" w:cs="Times New Roman"/>
          <w:bCs/>
          <w:sz w:val="22"/>
          <w:szCs w:val="22"/>
        </w:rPr>
        <w:t>recomendações de boa técnica e a legislação de regência;</w:t>
      </w:r>
    </w:p>
    <w:p w14:paraId="7D5A8D09" w14:textId="531D57CD"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13.1.3.</w:t>
      </w:r>
      <w:r w:rsidRPr="008D26C3">
        <w:rPr>
          <w:rFonts w:ascii="Times New Roman" w:hAnsi="Times New Roman" w:cs="Times New Roman"/>
          <w:bCs/>
          <w:sz w:val="22"/>
          <w:szCs w:val="22"/>
        </w:rPr>
        <w:t xml:space="preserve"> Reparar, corrigir, remover, reconstruir ou substituir, às suas expensas, no</w:t>
      </w:r>
      <w:r>
        <w:rPr>
          <w:rFonts w:ascii="Times New Roman" w:hAnsi="Times New Roman" w:cs="Times New Roman"/>
          <w:bCs/>
          <w:sz w:val="22"/>
          <w:szCs w:val="22"/>
        </w:rPr>
        <w:t xml:space="preserve"> </w:t>
      </w:r>
      <w:r w:rsidRPr="008D26C3">
        <w:rPr>
          <w:rFonts w:ascii="Times New Roman" w:hAnsi="Times New Roman" w:cs="Times New Roman"/>
          <w:bCs/>
          <w:sz w:val="22"/>
          <w:szCs w:val="22"/>
        </w:rPr>
        <w:t>total ou em parte, no prazo fixado pelo fiscal do contrato, os bens nos quais</w:t>
      </w:r>
      <w:r>
        <w:rPr>
          <w:rFonts w:ascii="Times New Roman" w:hAnsi="Times New Roman" w:cs="Times New Roman"/>
          <w:bCs/>
          <w:sz w:val="22"/>
          <w:szCs w:val="22"/>
        </w:rPr>
        <w:t xml:space="preserve"> </w:t>
      </w:r>
      <w:r w:rsidRPr="008D26C3">
        <w:rPr>
          <w:rFonts w:ascii="Times New Roman" w:hAnsi="Times New Roman" w:cs="Times New Roman"/>
          <w:bCs/>
          <w:sz w:val="22"/>
          <w:szCs w:val="22"/>
        </w:rPr>
        <w:t>se verificarem vícios, defeitos ou incorreções resultantes da execução ou dos</w:t>
      </w:r>
      <w:r>
        <w:rPr>
          <w:rFonts w:ascii="Times New Roman" w:hAnsi="Times New Roman" w:cs="Times New Roman"/>
          <w:bCs/>
          <w:sz w:val="22"/>
          <w:szCs w:val="22"/>
        </w:rPr>
        <w:t xml:space="preserve"> </w:t>
      </w:r>
      <w:r w:rsidRPr="008D26C3">
        <w:rPr>
          <w:rFonts w:ascii="Times New Roman" w:hAnsi="Times New Roman" w:cs="Times New Roman"/>
          <w:bCs/>
          <w:sz w:val="22"/>
          <w:szCs w:val="22"/>
        </w:rPr>
        <w:t>materiais empregados;</w:t>
      </w:r>
    </w:p>
    <w:p w14:paraId="61788190" w14:textId="2AEB946E"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13.1.4.</w:t>
      </w:r>
      <w:r w:rsidRPr="008D26C3">
        <w:rPr>
          <w:rFonts w:ascii="Times New Roman" w:hAnsi="Times New Roman" w:cs="Times New Roman"/>
          <w:bCs/>
          <w:sz w:val="22"/>
          <w:szCs w:val="22"/>
        </w:rPr>
        <w:t xml:space="preserve"> Responsabilizar-se pelos vícios e danos decorrentes da execução do</w:t>
      </w:r>
      <w:r>
        <w:rPr>
          <w:rFonts w:ascii="Times New Roman" w:hAnsi="Times New Roman" w:cs="Times New Roman"/>
          <w:bCs/>
          <w:sz w:val="22"/>
          <w:szCs w:val="22"/>
        </w:rPr>
        <w:t xml:space="preserve"> </w:t>
      </w:r>
      <w:r w:rsidRPr="008D26C3">
        <w:rPr>
          <w:rFonts w:ascii="Times New Roman" w:hAnsi="Times New Roman" w:cs="Times New Roman"/>
          <w:bCs/>
          <w:sz w:val="22"/>
          <w:szCs w:val="22"/>
        </w:rPr>
        <w:t>objeto, bem como por todo e qualquer dano causado à Administração ou</w:t>
      </w:r>
      <w:r>
        <w:rPr>
          <w:rFonts w:ascii="Times New Roman" w:hAnsi="Times New Roman" w:cs="Times New Roman"/>
          <w:bCs/>
          <w:sz w:val="22"/>
          <w:szCs w:val="22"/>
        </w:rPr>
        <w:t xml:space="preserve"> </w:t>
      </w:r>
      <w:r w:rsidRPr="008D26C3">
        <w:rPr>
          <w:rFonts w:ascii="Times New Roman" w:hAnsi="Times New Roman" w:cs="Times New Roman"/>
          <w:bCs/>
          <w:sz w:val="22"/>
          <w:szCs w:val="22"/>
        </w:rPr>
        <w:t>terceiros, não reduzindo essa responsabilidade a fiscalização ou o</w:t>
      </w:r>
    </w:p>
    <w:p w14:paraId="562E3688" w14:textId="319528A9" w:rsidR="008D26C3" w:rsidRPr="008D26C3" w:rsidRDefault="008D26C3" w:rsidP="008D26C3">
      <w:pPr>
        <w:jc w:val="both"/>
        <w:rPr>
          <w:rFonts w:ascii="Times New Roman" w:hAnsi="Times New Roman" w:cs="Times New Roman"/>
          <w:bCs/>
          <w:sz w:val="22"/>
          <w:szCs w:val="22"/>
        </w:rPr>
      </w:pPr>
      <w:r w:rsidRPr="008D26C3">
        <w:rPr>
          <w:rFonts w:ascii="Times New Roman" w:hAnsi="Times New Roman" w:cs="Times New Roman"/>
          <w:bCs/>
          <w:sz w:val="22"/>
          <w:szCs w:val="22"/>
        </w:rPr>
        <w:t>acompanhamento da execução contratual pelo Contratante, que ficará</w:t>
      </w:r>
      <w:r>
        <w:rPr>
          <w:rFonts w:ascii="Times New Roman" w:hAnsi="Times New Roman" w:cs="Times New Roman"/>
          <w:bCs/>
          <w:sz w:val="22"/>
          <w:szCs w:val="22"/>
        </w:rPr>
        <w:t xml:space="preserve"> </w:t>
      </w:r>
      <w:r w:rsidRPr="008D26C3">
        <w:rPr>
          <w:rFonts w:ascii="Times New Roman" w:hAnsi="Times New Roman" w:cs="Times New Roman"/>
          <w:bCs/>
          <w:sz w:val="22"/>
          <w:szCs w:val="22"/>
        </w:rPr>
        <w:t>autorizado a descontar dos pagamentos devidos ou da garantia, caso</w:t>
      </w:r>
      <w:r>
        <w:rPr>
          <w:rFonts w:ascii="Times New Roman" w:hAnsi="Times New Roman" w:cs="Times New Roman"/>
          <w:bCs/>
          <w:sz w:val="22"/>
          <w:szCs w:val="22"/>
        </w:rPr>
        <w:t xml:space="preserve"> </w:t>
      </w:r>
      <w:r w:rsidRPr="008D26C3">
        <w:rPr>
          <w:rFonts w:ascii="Times New Roman" w:hAnsi="Times New Roman" w:cs="Times New Roman"/>
          <w:bCs/>
          <w:sz w:val="22"/>
          <w:szCs w:val="22"/>
        </w:rPr>
        <w:t>exigida, o valor correspondente aos danos sofridos;</w:t>
      </w:r>
    </w:p>
    <w:p w14:paraId="3FA9AF7E" w14:textId="6A399F5B"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 xml:space="preserve">13.1.5. </w:t>
      </w:r>
      <w:r w:rsidRPr="008D26C3">
        <w:rPr>
          <w:rFonts w:ascii="Times New Roman" w:hAnsi="Times New Roman" w:cs="Times New Roman"/>
          <w:bCs/>
          <w:sz w:val="22"/>
          <w:szCs w:val="22"/>
        </w:rPr>
        <w:t>Não contratar, durante a vigência do contrato, cônjuge, companheiro ou</w:t>
      </w:r>
      <w:r>
        <w:rPr>
          <w:rFonts w:ascii="Times New Roman" w:hAnsi="Times New Roman" w:cs="Times New Roman"/>
          <w:bCs/>
          <w:sz w:val="22"/>
          <w:szCs w:val="22"/>
        </w:rPr>
        <w:t xml:space="preserve"> </w:t>
      </w:r>
      <w:r w:rsidRPr="008D26C3">
        <w:rPr>
          <w:rFonts w:ascii="Times New Roman" w:hAnsi="Times New Roman" w:cs="Times New Roman"/>
          <w:bCs/>
          <w:sz w:val="22"/>
          <w:szCs w:val="22"/>
        </w:rPr>
        <w:t>parente em linha reta, colateral ou por afinidade, até o terceiro grau, de</w:t>
      </w:r>
      <w:r>
        <w:rPr>
          <w:rFonts w:ascii="Times New Roman" w:hAnsi="Times New Roman" w:cs="Times New Roman"/>
          <w:bCs/>
          <w:sz w:val="22"/>
          <w:szCs w:val="22"/>
        </w:rPr>
        <w:t xml:space="preserve"> </w:t>
      </w:r>
      <w:r w:rsidRPr="008D26C3">
        <w:rPr>
          <w:rFonts w:ascii="Times New Roman" w:hAnsi="Times New Roman" w:cs="Times New Roman"/>
          <w:bCs/>
          <w:sz w:val="22"/>
          <w:szCs w:val="22"/>
        </w:rPr>
        <w:t>dirigente do contratante ou do Fiscal ou Gestor do contrato, nos termos do</w:t>
      </w:r>
      <w:r>
        <w:rPr>
          <w:rFonts w:ascii="Times New Roman" w:hAnsi="Times New Roman" w:cs="Times New Roman"/>
          <w:bCs/>
          <w:sz w:val="22"/>
          <w:szCs w:val="22"/>
        </w:rPr>
        <w:t xml:space="preserve"> </w:t>
      </w:r>
      <w:r w:rsidRPr="008D26C3">
        <w:rPr>
          <w:rFonts w:ascii="Times New Roman" w:hAnsi="Times New Roman" w:cs="Times New Roman"/>
          <w:bCs/>
          <w:sz w:val="22"/>
          <w:szCs w:val="22"/>
        </w:rPr>
        <w:t>artigo 48, parágrafo único, da Lei nº 14.133, de 2021;</w:t>
      </w:r>
    </w:p>
    <w:p w14:paraId="32C7A2A6" w14:textId="0793456A"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13.1.6.</w:t>
      </w:r>
      <w:r w:rsidRPr="008D26C3">
        <w:rPr>
          <w:rFonts w:ascii="Times New Roman" w:hAnsi="Times New Roman" w:cs="Times New Roman"/>
          <w:bCs/>
          <w:sz w:val="22"/>
          <w:szCs w:val="22"/>
        </w:rPr>
        <w:t xml:space="preserve"> Quando não for possível a verificação da regularidade em Sistema de</w:t>
      </w:r>
      <w:r>
        <w:rPr>
          <w:rFonts w:ascii="Times New Roman" w:hAnsi="Times New Roman" w:cs="Times New Roman"/>
          <w:bCs/>
          <w:sz w:val="22"/>
          <w:szCs w:val="22"/>
        </w:rPr>
        <w:t xml:space="preserve"> </w:t>
      </w:r>
      <w:r w:rsidRPr="008D26C3">
        <w:rPr>
          <w:rFonts w:ascii="Times New Roman" w:hAnsi="Times New Roman" w:cs="Times New Roman"/>
          <w:bCs/>
          <w:sz w:val="22"/>
          <w:szCs w:val="22"/>
        </w:rPr>
        <w:t>Cadastro de Fornecedores, a empresa contratada deverá entregar ao setor</w:t>
      </w:r>
      <w:r>
        <w:rPr>
          <w:rFonts w:ascii="Times New Roman" w:hAnsi="Times New Roman" w:cs="Times New Roman"/>
          <w:bCs/>
          <w:sz w:val="22"/>
          <w:szCs w:val="22"/>
        </w:rPr>
        <w:t xml:space="preserve"> </w:t>
      </w:r>
      <w:r w:rsidRPr="008D26C3">
        <w:rPr>
          <w:rFonts w:ascii="Times New Roman" w:hAnsi="Times New Roman" w:cs="Times New Roman"/>
          <w:bCs/>
          <w:sz w:val="22"/>
          <w:szCs w:val="22"/>
        </w:rPr>
        <w:t>responsável pela fiscalização do contrato, junto com a Nota Fiscal para fins</w:t>
      </w:r>
      <w:r>
        <w:rPr>
          <w:rFonts w:ascii="Times New Roman" w:hAnsi="Times New Roman" w:cs="Times New Roman"/>
          <w:bCs/>
          <w:sz w:val="22"/>
          <w:szCs w:val="22"/>
        </w:rPr>
        <w:t xml:space="preserve"> </w:t>
      </w:r>
      <w:r w:rsidRPr="008D26C3">
        <w:rPr>
          <w:rFonts w:ascii="Times New Roman" w:hAnsi="Times New Roman" w:cs="Times New Roman"/>
          <w:bCs/>
          <w:sz w:val="22"/>
          <w:szCs w:val="22"/>
        </w:rPr>
        <w:t>de pagamento, os seguintes documentos: 1) prova de regularidade relativa à</w:t>
      </w:r>
      <w:r>
        <w:rPr>
          <w:rFonts w:ascii="Times New Roman" w:hAnsi="Times New Roman" w:cs="Times New Roman"/>
          <w:bCs/>
          <w:sz w:val="22"/>
          <w:szCs w:val="22"/>
        </w:rPr>
        <w:t xml:space="preserve"> </w:t>
      </w:r>
      <w:r w:rsidRPr="008D26C3">
        <w:rPr>
          <w:rFonts w:ascii="Times New Roman" w:hAnsi="Times New Roman" w:cs="Times New Roman"/>
          <w:bCs/>
          <w:sz w:val="22"/>
          <w:szCs w:val="22"/>
        </w:rPr>
        <w:t>Seguridade Social; 2) certidão conjunta relativa aos tributos federais e à</w:t>
      </w:r>
      <w:r>
        <w:rPr>
          <w:rFonts w:ascii="Times New Roman" w:hAnsi="Times New Roman" w:cs="Times New Roman"/>
          <w:bCs/>
          <w:sz w:val="22"/>
          <w:szCs w:val="22"/>
        </w:rPr>
        <w:t xml:space="preserve"> </w:t>
      </w:r>
      <w:r w:rsidRPr="008D26C3">
        <w:rPr>
          <w:rFonts w:ascii="Times New Roman" w:hAnsi="Times New Roman" w:cs="Times New Roman"/>
          <w:bCs/>
          <w:sz w:val="22"/>
          <w:szCs w:val="22"/>
        </w:rPr>
        <w:t>Dívida Ativa da União; 3) certidões que comprovem a regularidade perante a</w:t>
      </w:r>
      <w:r>
        <w:rPr>
          <w:rFonts w:ascii="Times New Roman" w:hAnsi="Times New Roman" w:cs="Times New Roman"/>
          <w:bCs/>
          <w:sz w:val="22"/>
          <w:szCs w:val="22"/>
        </w:rPr>
        <w:t xml:space="preserve"> </w:t>
      </w:r>
      <w:r w:rsidRPr="008D26C3">
        <w:rPr>
          <w:rFonts w:ascii="Times New Roman" w:hAnsi="Times New Roman" w:cs="Times New Roman"/>
          <w:bCs/>
          <w:sz w:val="22"/>
          <w:szCs w:val="22"/>
        </w:rPr>
        <w:t>Fazenda Estadual ou Distrital do domicílio ou sede do contratado; 4) Certidão</w:t>
      </w:r>
      <w:r>
        <w:rPr>
          <w:rFonts w:ascii="Times New Roman" w:hAnsi="Times New Roman" w:cs="Times New Roman"/>
          <w:bCs/>
          <w:sz w:val="22"/>
          <w:szCs w:val="22"/>
        </w:rPr>
        <w:t xml:space="preserve"> </w:t>
      </w:r>
      <w:r w:rsidRPr="008D26C3">
        <w:rPr>
          <w:rFonts w:ascii="Times New Roman" w:hAnsi="Times New Roman" w:cs="Times New Roman"/>
          <w:bCs/>
          <w:sz w:val="22"/>
          <w:szCs w:val="22"/>
        </w:rPr>
        <w:t>de Regularidade do FGTS – CRF; e 5) Certidão Negativa de Débitos</w:t>
      </w:r>
      <w:r>
        <w:rPr>
          <w:rFonts w:ascii="Times New Roman" w:hAnsi="Times New Roman" w:cs="Times New Roman"/>
          <w:bCs/>
          <w:sz w:val="22"/>
          <w:szCs w:val="22"/>
        </w:rPr>
        <w:t xml:space="preserve"> </w:t>
      </w:r>
      <w:r w:rsidRPr="008D26C3">
        <w:rPr>
          <w:rFonts w:ascii="Times New Roman" w:hAnsi="Times New Roman" w:cs="Times New Roman"/>
          <w:bCs/>
          <w:sz w:val="22"/>
          <w:szCs w:val="22"/>
        </w:rPr>
        <w:t>Trabalhistas – CNDT;</w:t>
      </w:r>
    </w:p>
    <w:p w14:paraId="3C25EAE6" w14:textId="03F6AE4A"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13.1.7.</w:t>
      </w:r>
      <w:r w:rsidRPr="008D26C3">
        <w:rPr>
          <w:rFonts w:ascii="Times New Roman" w:hAnsi="Times New Roman" w:cs="Times New Roman"/>
          <w:bCs/>
          <w:sz w:val="22"/>
          <w:szCs w:val="22"/>
        </w:rPr>
        <w:t xml:space="preserve"> Responsabilizar-se pelo cumprimento das obrigações previstas em Acordo,</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Convenção, Dissídio Coletivo de Trabalho ou equivalentes das categorias</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abrangidas pelo contrato, por todas as obrigações trabalhistas, sociais,</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previdenciárias, tributárias e as demais previstas em legislação específica,</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cuja inadimplência não transfere a responsabilidade ao Contratante;</w:t>
      </w:r>
    </w:p>
    <w:p w14:paraId="0F82F66A" w14:textId="0DF841D8"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13.1.8.</w:t>
      </w:r>
      <w:r w:rsidRPr="008D26C3">
        <w:rPr>
          <w:rFonts w:ascii="Times New Roman" w:hAnsi="Times New Roman" w:cs="Times New Roman"/>
          <w:bCs/>
          <w:sz w:val="22"/>
          <w:szCs w:val="22"/>
        </w:rPr>
        <w:t xml:space="preserve"> Comunicar ao Fiscal do contrato, no prazo de 24 (vinte e quatro) horas,</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qualquer ocorrência anormal ou acidente que se verifique no local da</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execução do objeto contratual.</w:t>
      </w:r>
    </w:p>
    <w:p w14:paraId="50208813" w14:textId="173D9A81"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13.1.9.</w:t>
      </w:r>
      <w:r w:rsidRPr="008D26C3">
        <w:rPr>
          <w:rFonts w:ascii="Times New Roman" w:hAnsi="Times New Roman" w:cs="Times New Roman"/>
          <w:bCs/>
          <w:sz w:val="22"/>
          <w:szCs w:val="22"/>
        </w:rPr>
        <w:t xml:space="preserve"> Prestar todo esclarecimento ou informação solicitada pelo Contratante ou</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por seus prepostos, garantindo-lhes o acesso, a qualquer tempo, ao local</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dos trabalhos, bem como aos documentos relativos à execução do</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empreendimento.</w:t>
      </w:r>
    </w:p>
    <w:p w14:paraId="1F44BAC0" w14:textId="2441A43E"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lastRenderedPageBreak/>
        <w:t>13.1.10.</w:t>
      </w:r>
      <w:r w:rsidRPr="008D26C3">
        <w:rPr>
          <w:rFonts w:ascii="Times New Roman" w:hAnsi="Times New Roman" w:cs="Times New Roman"/>
          <w:bCs/>
          <w:sz w:val="22"/>
          <w:szCs w:val="22"/>
        </w:rPr>
        <w:t xml:space="preserve"> Paralisar, por determinação do Contratante, qualquer atividade que</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não esteja sendo executada de acordo com a boa técnica ou que ponha em</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risco a segurança de pessoas ou bens de terceiros.</w:t>
      </w:r>
    </w:p>
    <w:p w14:paraId="2EE5D5CE" w14:textId="229010C6"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13.1.11.</w:t>
      </w:r>
      <w:r w:rsidRPr="008D26C3">
        <w:rPr>
          <w:rFonts w:ascii="Times New Roman" w:hAnsi="Times New Roman" w:cs="Times New Roman"/>
          <w:bCs/>
          <w:sz w:val="22"/>
          <w:szCs w:val="22"/>
        </w:rPr>
        <w:t xml:space="preserve"> Promover a guarda, manutenção e vigilância de materiais,</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ferramentas, e tudo o que for necessário à execução do objeto, durante a</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vigência do contrato.</w:t>
      </w:r>
    </w:p>
    <w:p w14:paraId="5C370601" w14:textId="786EA310" w:rsidR="008D26C3" w:rsidRPr="008D26C3"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13.1.12.</w:t>
      </w:r>
      <w:r w:rsidRPr="008D26C3">
        <w:rPr>
          <w:rFonts w:ascii="Times New Roman" w:hAnsi="Times New Roman" w:cs="Times New Roman"/>
          <w:bCs/>
          <w:sz w:val="22"/>
          <w:szCs w:val="22"/>
        </w:rPr>
        <w:t xml:space="preserve"> Conduzir os trabalhos com estrita observância às normas da</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legislação pertinente, cumprindo as determinações dos Poderes Públicos,</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mantendo sempre limpo o local dos serviços e nas melhores condições de</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segurança, higiene e disciplina.</w:t>
      </w:r>
    </w:p>
    <w:p w14:paraId="49668548" w14:textId="694E3EDC" w:rsidR="008D26C3" w:rsidRPr="00560912" w:rsidRDefault="008D26C3" w:rsidP="008D26C3">
      <w:pPr>
        <w:jc w:val="both"/>
        <w:rPr>
          <w:rFonts w:ascii="Times New Roman" w:hAnsi="Times New Roman" w:cs="Times New Roman"/>
          <w:bCs/>
          <w:sz w:val="22"/>
          <w:szCs w:val="22"/>
        </w:rPr>
      </w:pPr>
      <w:r w:rsidRPr="00EB4F0D">
        <w:rPr>
          <w:rFonts w:ascii="Times New Roman" w:hAnsi="Times New Roman" w:cs="Times New Roman"/>
          <w:b/>
          <w:bCs/>
          <w:sz w:val="22"/>
          <w:szCs w:val="22"/>
        </w:rPr>
        <w:t>13.1.13.</w:t>
      </w:r>
      <w:r w:rsidRPr="008D26C3">
        <w:rPr>
          <w:rFonts w:ascii="Times New Roman" w:hAnsi="Times New Roman" w:cs="Times New Roman"/>
          <w:bCs/>
          <w:sz w:val="22"/>
          <w:szCs w:val="22"/>
        </w:rPr>
        <w:t xml:space="preserve"> Não permitir a utilização de qualquer trabalho do menor de</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dezesseis anos, exceto na condição de aprendiz para os maiores de</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quatorze anos, nem permitir a utilização do trabalho do menor de dezoito</w:t>
      </w:r>
      <w:r w:rsidR="00271A22">
        <w:rPr>
          <w:rFonts w:ascii="Times New Roman" w:hAnsi="Times New Roman" w:cs="Times New Roman"/>
          <w:bCs/>
          <w:sz w:val="22"/>
          <w:szCs w:val="22"/>
        </w:rPr>
        <w:t xml:space="preserve"> </w:t>
      </w:r>
      <w:r w:rsidRPr="008D26C3">
        <w:rPr>
          <w:rFonts w:ascii="Times New Roman" w:hAnsi="Times New Roman" w:cs="Times New Roman"/>
          <w:bCs/>
          <w:sz w:val="22"/>
          <w:szCs w:val="22"/>
        </w:rPr>
        <w:t>anos em trabalho noturno, perigoso ou insalubre;</w:t>
      </w:r>
    </w:p>
    <w:p w14:paraId="40839F5A" w14:textId="3C42D05F" w:rsidR="00EB4F0D" w:rsidRPr="00EB4F0D" w:rsidRDefault="00EB4F0D" w:rsidP="00EB4F0D">
      <w:pPr>
        <w:jc w:val="both"/>
        <w:rPr>
          <w:rFonts w:ascii="Times New Roman" w:hAnsi="Times New Roman" w:cs="Times New Roman"/>
          <w:bCs/>
          <w:sz w:val="22"/>
          <w:szCs w:val="22"/>
        </w:rPr>
      </w:pPr>
      <w:r w:rsidRPr="00EB4F0D">
        <w:rPr>
          <w:rFonts w:ascii="Times New Roman" w:hAnsi="Times New Roman" w:cs="Times New Roman"/>
          <w:b/>
          <w:bCs/>
          <w:sz w:val="22"/>
          <w:szCs w:val="22"/>
        </w:rPr>
        <w:t>13.1.14.</w:t>
      </w:r>
      <w:r w:rsidRPr="00EB4F0D">
        <w:rPr>
          <w:rFonts w:ascii="Times New Roman" w:hAnsi="Times New Roman" w:cs="Times New Roman"/>
          <w:bCs/>
          <w:sz w:val="22"/>
          <w:szCs w:val="22"/>
        </w:rPr>
        <w:t xml:space="preserve"> Manter durante toda a vigência do contrato, em compatibilidade</w:t>
      </w:r>
      <w:r>
        <w:rPr>
          <w:rFonts w:ascii="Times New Roman" w:hAnsi="Times New Roman" w:cs="Times New Roman"/>
          <w:bCs/>
          <w:sz w:val="22"/>
          <w:szCs w:val="22"/>
        </w:rPr>
        <w:t xml:space="preserve"> </w:t>
      </w:r>
      <w:r w:rsidRPr="00EB4F0D">
        <w:rPr>
          <w:rFonts w:ascii="Times New Roman" w:hAnsi="Times New Roman" w:cs="Times New Roman"/>
          <w:bCs/>
          <w:sz w:val="22"/>
          <w:szCs w:val="22"/>
        </w:rPr>
        <w:t>com as obrigações assumidas, todas as condições exigidas para habilitação</w:t>
      </w:r>
      <w:r>
        <w:rPr>
          <w:rFonts w:ascii="Times New Roman" w:hAnsi="Times New Roman" w:cs="Times New Roman"/>
          <w:bCs/>
          <w:sz w:val="22"/>
          <w:szCs w:val="22"/>
        </w:rPr>
        <w:t xml:space="preserve"> </w:t>
      </w:r>
      <w:r w:rsidRPr="00EB4F0D">
        <w:rPr>
          <w:rFonts w:ascii="Times New Roman" w:hAnsi="Times New Roman" w:cs="Times New Roman"/>
          <w:bCs/>
          <w:sz w:val="22"/>
          <w:szCs w:val="22"/>
        </w:rPr>
        <w:t>na licitação, ou para qualificação, na contratação direta;</w:t>
      </w:r>
    </w:p>
    <w:p w14:paraId="66D56EFF" w14:textId="4A2D6B90" w:rsidR="00EB4F0D" w:rsidRPr="00EB4F0D" w:rsidRDefault="00EB4F0D" w:rsidP="00EB4F0D">
      <w:pPr>
        <w:jc w:val="both"/>
        <w:rPr>
          <w:rFonts w:ascii="Times New Roman" w:hAnsi="Times New Roman" w:cs="Times New Roman"/>
          <w:bCs/>
          <w:sz w:val="22"/>
          <w:szCs w:val="22"/>
        </w:rPr>
      </w:pPr>
      <w:r w:rsidRPr="00EB4F0D">
        <w:rPr>
          <w:rFonts w:ascii="Times New Roman" w:hAnsi="Times New Roman" w:cs="Times New Roman"/>
          <w:b/>
          <w:bCs/>
          <w:sz w:val="22"/>
          <w:szCs w:val="22"/>
        </w:rPr>
        <w:t>13.1.15.</w:t>
      </w:r>
      <w:r w:rsidRPr="00EB4F0D">
        <w:rPr>
          <w:rFonts w:ascii="Times New Roman" w:hAnsi="Times New Roman" w:cs="Times New Roman"/>
          <w:bCs/>
          <w:sz w:val="22"/>
          <w:szCs w:val="22"/>
        </w:rPr>
        <w:t xml:space="preserve"> Cumprir, durante todo o período de execução do contrato, a reserva</w:t>
      </w:r>
      <w:r>
        <w:rPr>
          <w:rFonts w:ascii="Times New Roman" w:hAnsi="Times New Roman" w:cs="Times New Roman"/>
          <w:bCs/>
          <w:sz w:val="22"/>
          <w:szCs w:val="22"/>
        </w:rPr>
        <w:t xml:space="preserve"> </w:t>
      </w:r>
      <w:r w:rsidRPr="00EB4F0D">
        <w:rPr>
          <w:rFonts w:ascii="Times New Roman" w:hAnsi="Times New Roman" w:cs="Times New Roman"/>
          <w:bCs/>
          <w:sz w:val="22"/>
          <w:szCs w:val="22"/>
        </w:rPr>
        <w:t>de cargos prevista em lei para pessoa com deficiência, para reabilitado da</w:t>
      </w:r>
      <w:r>
        <w:rPr>
          <w:rFonts w:ascii="Times New Roman" w:hAnsi="Times New Roman" w:cs="Times New Roman"/>
          <w:bCs/>
          <w:sz w:val="22"/>
          <w:szCs w:val="22"/>
        </w:rPr>
        <w:t xml:space="preserve"> </w:t>
      </w:r>
      <w:r w:rsidRPr="00EB4F0D">
        <w:rPr>
          <w:rFonts w:ascii="Times New Roman" w:hAnsi="Times New Roman" w:cs="Times New Roman"/>
          <w:bCs/>
          <w:sz w:val="22"/>
          <w:szCs w:val="22"/>
        </w:rPr>
        <w:t>Previdência Social ou para aprendiz, bem como as reservas de cargos</w:t>
      </w:r>
      <w:r>
        <w:rPr>
          <w:rFonts w:ascii="Times New Roman" w:hAnsi="Times New Roman" w:cs="Times New Roman"/>
          <w:bCs/>
          <w:sz w:val="22"/>
          <w:szCs w:val="22"/>
        </w:rPr>
        <w:t xml:space="preserve"> </w:t>
      </w:r>
      <w:r w:rsidRPr="00EB4F0D">
        <w:rPr>
          <w:rFonts w:ascii="Times New Roman" w:hAnsi="Times New Roman" w:cs="Times New Roman"/>
          <w:bCs/>
          <w:sz w:val="22"/>
          <w:szCs w:val="22"/>
        </w:rPr>
        <w:t>previstas na legislação (art. 116);</w:t>
      </w:r>
    </w:p>
    <w:p w14:paraId="2DA3C72E" w14:textId="0DBE4400" w:rsidR="00EB4F0D" w:rsidRPr="00EB4F0D" w:rsidRDefault="00EB4F0D" w:rsidP="00EB4F0D">
      <w:pPr>
        <w:jc w:val="both"/>
        <w:rPr>
          <w:rFonts w:ascii="Times New Roman" w:hAnsi="Times New Roman" w:cs="Times New Roman"/>
          <w:bCs/>
          <w:sz w:val="22"/>
          <w:szCs w:val="22"/>
        </w:rPr>
      </w:pPr>
      <w:r w:rsidRPr="00EB4F0D">
        <w:rPr>
          <w:rFonts w:ascii="Times New Roman" w:hAnsi="Times New Roman" w:cs="Times New Roman"/>
          <w:b/>
          <w:bCs/>
          <w:sz w:val="22"/>
          <w:szCs w:val="22"/>
        </w:rPr>
        <w:t>13.1.16.</w:t>
      </w:r>
      <w:r w:rsidRPr="00EB4F0D">
        <w:rPr>
          <w:rFonts w:ascii="Times New Roman" w:hAnsi="Times New Roman" w:cs="Times New Roman"/>
          <w:bCs/>
          <w:sz w:val="22"/>
          <w:szCs w:val="22"/>
        </w:rPr>
        <w:t xml:space="preserve"> Comprovar a reserva de cargos a que se refere a cláusula acima,</w:t>
      </w:r>
      <w:r>
        <w:rPr>
          <w:rFonts w:ascii="Times New Roman" w:hAnsi="Times New Roman" w:cs="Times New Roman"/>
          <w:bCs/>
          <w:sz w:val="22"/>
          <w:szCs w:val="22"/>
        </w:rPr>
        <w:t xml:space="preserve"> </w:t>
      </w:r>
      <w:r w:rsidRPr="00EB4F0D">
        <w:rPr>
          <w:rFonts w:ascii="Times New Roman" w:hAnsi="Times New Roman" w:cs="Times New Roman"/>
          <w:bCs/>
          <w:sz w:val="22"/>
          <w:szCs w:val="22"/>
        </w:rPr>
        <w:t>no prazo fixado pelo fiscal do contrato, com a indicação dos empregados que</w:t>
      </w:r>
      <w:r>
        <w:rPr>
          <w:rFonts w:ascii="Times New Roman" w:hAnsi="Times New Roman" w:cs="Times New Roman"/>
          <w:bCs/>
          <w:sz w:val="22"/>
          <w:szCs w:val="22"/>
        </w:rPr>
        <w:t xml:space="preserve"> </w:t>
      </w:r>
      <w:r w:rsidRPr="00EB4F0D">
        <w:rPr>
          <w:rFonts w:ascii="Times New Roman" w:hAnsi="Times New Roman" w:cs="Times New Roman"/>
          <w:bCs/>
          <w:sz w:val="22"/>
          <w:szCs w:val="22"/>
        </w:rPr>
        <w:t>preencheram as referidas vagas (art. 116, parágrafo único);</w:t>
      </w:r>
    </w:p>
    <w:p w14:paraId="16A587AD" w14:textId="52E22297" w:rsidR="00EB4F0D" w:rsidRPr="00EB4F0D" w:rsidRDefault="00EB4F0D" w:rsidP="00EB4F0D">
      <w:pPr>
        <w:jc w:val="both"/>
        <w:rPr>
          <w:rFonts w:ascii="Times New Roman" w:hAnsi="Times New Roman" w:cs="Times New Roman"/>
          <w:bCs/>
          <w:sz w:val="22"/>
          <w:szCs w:val="22"/>
        </w:rPr>
      </w:pPr>
      <w:r w:rsidRPr="00EB4F0D">
        <w:rPr>
          <w:rFonts w:ascii="Times New Roman" w:hAnsi="Times New Roman" w:cs="Times New Roman"/>
          <w:b/>
          <w:bCs/>
          <w:sz w:val="22"/>
          <w:szCs w:val="22"/>
        </w:rPr>
        <w:t>13.1.17.</w:t>
      </w:r>
      <w:r w:rsidRPr="00EB4F0D">
        <w:rPr>
          <w:rFonts w:ascii="Times New Roman" w:hAnsi="Times New Roman" w:cs="Times New Roman"/>
          <w:bCs/>
          <w:sz w:val="22"/>
          <w:szCs w:val="22"/>
        </w:rPr>
        <w:t xml:space="preserve"> Guardar sigilo sobre todas as informações obtidas em decorrência</w:t>
      </w:r>
      <w:r>
        <w:rPr>
          <w:rFonts w:ascii="Times New Roman" w:hAnsi="Times New Roman" w:cs="Times New Roman"/>
          <w:bCs/>
          <w:sz w:val="22"/>
          <w:szCs w:val="22"/>
        </w:rPr>
        <w:t xml:space="preserve"> </w:t>
      </w:r>
      <w:r w:rsidRPr="00EB4F0D">
        <w:rPr>
          <w:rFonts w:ascii="Times New Roman" w:hAnsi="Times New Roman" w:cs="Times New Roman"/>
          <w:bCs/>
          <w:sz w:val="22"/>
          <w:szCs w:val="22"/>
        </w:rPr>
        <w:t>do cumprimento do contrato;</w:t>
      </w:r>
    </w:p>
    <w:p w14:paraId="281C3AC4" w14:textId="3417AA64" w:rsidR="00EB4F0D" w:rsidRPr="00EB4F0D" w:rsidRDefault="00EB4F0D" w:rsidP="00EB4F0D">
      <w:pPr>
        <w:jc w:val="both"/>
        <w:rPr>
          <w:rFonts w:ascii="Times New Roman" w:hAnsi="Times New Roman" w:cs="Times New Roman"/>
          <w:bCs/>
          <w:sz w:val="22"/>
          <w:szCs w:val="22"/>
        </w:rPr>
      </w:pPr>
      <w:r w:rsidRPr="00EB4F0D">
        <w:rPr>
          <w:rFonts w:ascii="Times New Roman" w:hAnsi="Times New Roman" w:cs="Times New Roman"/>
          <w:b/>
          <w:bCs/>
          <w:sz w:val="22"/>
          <w:szCs w:val="22"/>
        </w:rPr>
        <w:t>13.1.18.</w:t>
      </w:r>
      <w:r w:rsidRPr="00EB4F0D">
        <w:rPr>
          <w:rFonts w:ascii="Times New Roman" w:hAnsi="Times New Roman" w:cs="Times New Roman"/>
          <w:bCs/>
          <w:sz w:val="22"/>
          <w:szCs w:val="22"/>
        </w:rPr>
        <w:t xml:space="preserve"> Arcar com o ônus decorrente de eventual equívoco no</w:t>
      </w:r>
      <w:r>
        <w:rPr>
          <w:rFonts w:ascii="Times New Roman" w:hAnsi="Times New Roman" w:cs="Times New Roman"/>
          <w:bCs/>
          <w:sz w:val="22"/>
          <w:szCs w:val="22"/>
        </w:rPr>
        <w:t xml:space="preserve"> </w:t>
      </w:r>
      <w:r w:rsidRPr="00EB4F0D">
        <w:rPr>
          <w:rFonts w:ascii="Times New Roman" w:hAnsi="Times New Roman" w:cs="Times New Roman"/>
          <w:bCs/>
          <w:sz w:val="22"/>
          <w:szCs w:val="22"/>
        </w:rPr>
        <w:t>dimensionamento dos quantitativos de sua proposta, inclusive quanto aos</w:t>
      </w:r>
      <w:r>
        <w:rPr>
          <w:rFonts w:ascii="Times New Roman" w:hAnsi="Times New Roman" w:cs="Times New Roman"/>
          <w:bCs/>
          <w:sz w:val="22"/>
          <w:szCs w:val="22"/>
        </w:rPr>
        <w:t xml:space="preserve"> </w:t>
      </w:r>
      <w:r w:rsidRPr="00EB4F0D">
        <w:rPr>
          <w:rFonts w:ascii="Times New Roman" w:hAnsi="Times New Roman" w:cs="Times New Roman"/>
          <w:bCs/>
          <w:sz w:val="22"/>
          <w:szCs w:val="22"/>
        </w:rPr>
        <w:t>custos variáveis decorrentes de fatores futuros e incertos, devendo</w:t>
      </w:r>
      <w:r>
        <w:rPr>
          <w:rFonts w:ascii="Times New Roman" w:hAnsi="Times New Roman" w:cs="Times New Roman"/>
          <w:bCs/>
          <w:sz w:val="22"/>
          <w:szCs w:val="22"/>
        </w:rPr>
        <w:t xml:space="preserve"> </w:t>
      </w:r>
      <w:r w:rsidRPr="00EB4F0D">
        <w:rPr>
          <w:rFonts w:ascii="Times New Roman" w:hAnsi="Times New Roman" w:cs="Times New Roman"/>
          <w:bCs/>
          <w:sz w:val="22"/>
          <w:szCs w:val="22"/>
        </w:rPr>
        <w:t>complementá-los, caso o previsto inicialmente em sua proposta não seja</w:t>
      </w:r>
      <w:r>
        <w:rPr>
          <w:rFonts w:ascii="Times New Roman" w:hAnsi="Times New Roman" w:cs="Times New Roman"/>
          <w:bCs/>
          <w:sz w:val="22"/>
          <w:szCs w:val="22"/>
        </w:rPr>
        <w:t xml:space="preserve"> </w:t>
      </w:r>
      <w:r w:rsidRPr="00EB4F0D">
        <w:rPr>
          <w:rFonts w:ascii="Times New Roman" w:hAnsi="Times New Roman" w:cs="Times New Roman"/>
          <w:bCs/>
          <w:sz w:val="22"/>
          <w:szCs w:val="22"/>
        </w:rPr>
        <w:t>satisfatório para o atendimento do objeto da contratação, exceto quando</w:t>
      </w:r>
      <w:r>
        <w:rPr>
          <w:rFonts w:ascii="Times New Roman" w:hAnsi="Times New Roman" w:cs="Times New Roman"/>
          <w:bCs/>
          <w:sz w:val="22"/>
          <w:szCs w:val="22"/>
        </w:rPr>
        <w:t xml:space="preserve"> </w:t>
      </w:r>
      <w:r w:rsidRPr="00EB4F0D">
        <w:rPr>
          <w:rFonts w:ascii="Times New Roman" w:hAnsi="Times New Roman" w:cs="Times New Roman"/>
          <w:bCs/>
          <w:sz w:val="22"/>
          <w:szCs w:val="22"/>
        </w:rPr>
        <w:t>ocorrer algum dos eventos arrolados no art. 124, II, d, da Lei nº 14.133, de</w:t>
      </w:r>
      <w:r>
        <w:rPr>
          <w:rFonts w:ascii="Times New Roman" w:hAnsi="Times New Roman" w:cs="Times New Roman"/>
          <w:bCs/>
          <w:sz w:val="22"/>
          <w:szCs w:val="22"/>
        </w:rPr>
        <w:t xml:space="preserve"> </w:t>
      </w:r>
      <w:r w:rsidRPr="00EB4F0D">
        <w:rPr>
          <w:rFonts w:ascii="Times New Roman" w:hAnsi="Times New Roman" w:cs="Times New Roman"/>
          <w:bCs/>
          <w:sz w:val="22"/>
          <w:szCs w:val="22"/>
        </w:rPr>
        <w:t>2021.</w:t>
      </w:r>
    </w:p>
    <w:p w14:paraId="57DCA1EB" w14:textId="79F77DFF" w:rsidR="00EB4F0D" w:rsidRDefault="00EB4F0D" w:rsidP="00EB4F0D">
      <w:pPr>
        <w:jc w:val="both"/>
        <w:rPr>
          <w:rFonts w:ascii="Times New Roman" w:hAnsi="Times New Roman" w:cs="Times New Roman"/>
          <w:bCs/>
          <w:sz w:val="22"/>
          <w:szCs w:val="22"/>
        </w:rPr>
      </w:pPr>
      <w:r w:rsidRPr="00EB4F0D">
        <w:rPr>
          <w:rFonts w:ascii="Times New Roman" w:hAnsi="Times New Roman" w:cs="Times New Roman"/>
          <w:b/>
          <w:bCs/>
          <w:sz w:val="22"/>
          <w:szCs w:val="22"/>
        </w:rPr>
        <w:t>13.1.19.</w:t>
      </w:r>
      <w:r w:rsidRPr="00EB4F0D">
        <w:rPr>
          <w:rFonts w:ascii="Times New Roman" w:hAnsi="Times New Roman" w:cs="Times New Roman"/>
          <w:bCs/>
          <w:sz w:val="22"/>
          <w:szCs w:val="22"/>
        </w:rPr>
        <w:t xml:space="preserve"> Cumprir, além dos postulados legais vigentes de âmbito federal,</w:t>
      </w:r>
      <w:r>
        <w:rPr>
          <w:rFonts w:ascii="Times New Roman" w:hAnsi="Times New Roman" w:cs="Times New Roman"/>
          <w:bCs/>
          <w:sz w:val="22"/>
          <w:szCs w:val="22"/>
        </w:rPr>
        <w:t xml:space="preserve"> </w:t>
      </w:r>
      <w:r w:rsidRPr="00EB4F0D">
        <w:rPr>
          <w:rFonts w:ascii="Times New Roman" w:hAnsi="Times New Roman" w:cs="Times New Roman"/>
          <w:bCs/>
          <w:sz w:val="22"/>
          <w:szCs w:val="22"/>
        </w:rPr>
        <w:t>estadual ou municipal, as normas de segurança do Contratante;</w:t>
      </w:r>
      <w:r>
        <w:rPr>
          <w:rFonts w:ascii="Times New Roman" w:hAnsi="Times New Roman" w:cs="Times New Roman"/>
          <w:bCs/>
          <w:sz w:val="22"/>
          <w:szCs w:val="22"/>
        </w:rPr>
        <w:t xml:space="preserve"> </w:t>
      </w:r>
    </w:p>
    <w:p w14:paraId="26A3A640" w14:textId="77777777" w:rsidR="00EB4F0D" w:rsidRPr="00EB4F0D" w:rsidRDefault="00EB4F0D" w:rsidP="00EB4F0D">
      <w:pPr>
        <w:jc w:val="both"/>
        <w:rPr>
          <w:rFonts w:ascii="Times New Roman" w:hAnsi="Times New Roman" w:cs="Times New Roman"/>
          <w:bCs/>
          <w:sz w:val="22"/>
          <w:szCs w:val="22"/>
        </w:rPr>
      </w:pPr>
    </w:p>
    <w:p w14:paraId="463C9B06" w14:textId="77777777" w:rsidR="00EB4F0D" w:rsidRPr="005534BA" w:rsidRDefault="00EB4F0D" w:rsidP="00EB4F0D">
      <w:pPr>
        <w:jc w:val="both"/>
        <w:rPr>
          <w:rFonts w:ascii="Times New Roman" w:hAnsi="Times New Roman" w:cs="Times New Roman"/>
          <w:b/>
          <w:bCs/>
          <w:sz w:val="22"/>
          <w:szCs w:val="22"/>
        </w:rPr>
      </w:pPr>
      <w:r w:rsidRPr="005534BA">
        <w:rPr>
          <w:rFonts w:ascii="Times New Roman" w:hAnsi="Times New Roman" w:cs="Times New Roman"/>
          <w:b/>
          <w:bCs/>
          <w:sz w:val="22"/>
          <w:szCs w:val="22"/>
        </w:rPr>
        <w:t>14. OBRIGAÇÕES PERTINENTES À LGPD</w:t>
      </w:r>
    </w:p>
    <w:p w14:paraId="16DE0D14" w14:textId="7DB04197" w:rsidR="00EB4F0D" w:rsidRPr="00EB4F0D" w:rsidRDefault="00EB4F0D" w:rsidP="00EB4F0D">
      <w:pPr>
        <w:jc w:val="both"/>
        <w:rPr>
          <w:rFonts w:ascii="Times New Roman" w:hAnsi="Times New Roman" w:cs="Times New Roman"/>
          <w:bCs/>
          <w:sz w:val="22"/>
          <w:szCs w:val="22"/>
        </w:rPr>
      </w:pPr>
      <w:r w:rsidRPr="005534BA">
        <w:rPr>
          <w:rFonts w:ascii="Times New Roman" w:hAnsi="Times New Roman" w:cs="Times New Roman"/>
          <w:b/>
          <w:bCs/>
          <w:sz w:val="22"/>
          <w:szCs w:val="22"/>
        </w:rPr>
        <w:t>14.1.</w:t>
      </w:r>
      <w:r w:rsidRPr="00EB4F0D">
        <w:rPr>
          <w:rFonts w:ascii="Times New Roman" w:hAnsi="Times New Roman" w:cs="Times New Roman"/>
          <w:bCs/>
          <w:sz w:val="22"/>
          <w:szCs w:val="22"/>
        </w:rPr>
        <w:t xml:space="preserve"> As partes deverão cumprir a Lei nº 13.709, de 14 de agosto de 2018</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(LGPD), quanto a todos os dados pessoais a que tenham acesso em razão do</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certame ou do contrato administrativo que eventualmente venha a ser firmado, a</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partir da apresentação da proposta no procedimento de contratação,</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independentemente de declaração ou de aceitação expressa.</w:t>
      </w:r>
    </w:p>
    <w:p w14:paraId="6AC1C244" w14:textId="2C1F7FBF" w:rsidR="00EB4F0D" w:rsidRPr="00EB4F0D" w:rsidRDefault="00EB4F0D" w:rsidP="00EB4F0D">
      <w:pPr>
        <w:jc w:val="both"/>
        <w:rPr>
          <w:rFonts w:ascii="Times New Roman" w:hAnsi="Times New Roman" w:cs="Times New Roman"/>
          <w:bCs/>
          <w:sz w:val="22"/>
          <w:szCs w:val="22"/>
        </w:rPr>
      </w:pPr>
      <w:r w:rsidRPr="005534BA">
        <w:rPr>
          <w:rFonts w:ascii="Times New Roman" w:hAnsi="Times New Roman" w:cs="Times New Roman"/>
          <w:b/>
          <w:bCs/>
          <w:sz w:val="22"/>
          <w:szCs w:val="22"/>
        </w:rPr>
        <w:t>14.2.</w:t>
      </w:r>
      <w:r w:rsidRPr="00EB4F0D">
        <w:rPr>
          <w:rFonts w:ascii="Times New Roman" w:hAnsi="Times New Roman" w:cs="Times New Roman"/>
          <w:bCs/>
          <w:sz w:val="22"/>
          <w:szCs w:val="22"/>
        </w:rPr>
        <w:t xml:space="preserve"> Os dados obtidos somente poderão ser utilizados para as finalidades que</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justificaram seu acesso e de acordo com a boa-fé e com os princípios do art. 6º</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da LGPD.</w:t>
      </w:r>
    </w:p>
    <w:p w14:paraId="7ADBD437" w14:textId="4760B154" w:rsidR="00EB4F0D" w:rsidRPr="00EB4F0D" w:rsidRDefault="00EB4F0D" w:rsidP="00EB4F0D">
      <w:pPr>
        <w:jc w:val="both"/>
        <w:rPr>
          <w:rFonts w:ascii="Times New Roman" w:hAnsi="Times New Roman" w:cs="Times New Roman"/>
          <w:bCs/>
          <w:sz w:val="22"/>
          <w:szCs w:val="22"/>
        </w:rPr>
      </w:pPr>
      <w:r w:rsidRPr="005534BA">
        <w:rPr>
          <w:rFonts w:ascii="Times New Roman" w:hAnsi="Times New Roman" w:cs="Times New Roman"/>
          <w:b/>
          <w:bCs/>
          <w:sz w:val="22"/>
          <w:szCs w:val="22"/>
        </w:rPr>
        <w:t>14.3.</w:t>
      </w:r>
      <w:r w:rsidRPr="00EB4F0D">
        <w:rPr>
          <w:rFonts w:ascii="Times New Roman" w:hAnsi="Times New Roman" w:cs="Times New Roman"/>
          <w:bCs/>
          <w:sz w:val="22"/>
          <w:szCs w:val="22"/>
        </w:rPr>
        <w:t xml:space="preserve"> É vedado o compartilhamento com terceiros dos dados obtidos fora das</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hipóteses permitidas em Lei.</w:t>
      </w:r>
    </w:p>
    <w:p w14:paraId="4F040406" w14:textId="5079F492" w:rsidR="00EB4F0D" w:rsidRPr="00EB4F0D" w:rsidRDefault="00EB4F0D" w:rsidP="00EB4F0D">
      <w:pPr>
        <w:jc w:val="both"/>
        <w:rPr>
          <w:rFonts w:ascii="Times New Roman" w:hAnsi="Times New Roman" w:cs="Times New Roman"/>
          <w:bCs/>
          <w:sz w:val="22"/>
          <w:szCs w:val="22"/>
        </w:rPr>
      </w:pPr>
      <w:r w:rsidRPr="005534BA">
        <w:rPr>
          <w:rFonts w:ascii="Times New Roman" w:hAnsi="Times New Roman" w:cs="Times New Roman"/>
          <w:b/>
          <w:bCs/>
          <w:sz w:val="22"/>
          <w:szCs w:val="22"/>
        </w:rPr>
        <w:t>14.4.</w:t>
      </w:r>
      <w:r w:rsidRPr="00EB4F0D">
        <w:rPr>
          <w:rFonts w:ascii="Times New Roman" w:hAnsi="Times New Roman" w:cs="Times New Roman"/>
          <w:bCs/>
          <w:sz w:val="22"/>
          <w:szCs w:val="22"/>
        </w:rPr>
        <w:t xml:space="preserve"> A Administração deverá ser informada no prazo de 5 (cinco) dias úteis</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sobre todos os contratos de suboperação firmados ou que venham a ser</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celebrados pelo Contratado.</w:t>
      </w:r>
    </w:p>
    <w:p w14:paraId="370EF271" w14:textId="56F0DE72" w:rsidR="00EB4F0D" w:rsidRPr="00EB4F0D" w:rsidRDefault="00EB4F0D" w:rsidP="00EB4F0D">
      <w:pPr>
        <w:jc w:val="both"/>
        <w:rPr>
          <w:rFonts w:ascii="Times New Roman" w:hAnsi="Times New Roman" w:cs="Times New Roman"/>
          <w:bCs/>
          <w:sz w:val="22"/>
          <w:szCs w:val="22"/>
        </w:rPr>
      </w:pPr>
      <w:r w:rsidRPr="005534BA">
        <w:rPr>
          <w:rFonts w:ascii="Times New Roman" w:hAnsi="Times New Roman" w:cs="Times New Roman"/>
          <w:b/>
          <w:bCs/>
          <w:sz w:val="22"/>
          <w:szCs w:val="22"/>
        </w:rPr>
        <w:t xml:space="preserve">14.5. </w:t>
      </w:r>
      <w:r w:rsidRPr="00EB4F0D">
        <w:rPr>
          <w:rFonts w:ascii="Times New Roman" w:hAnsi="Times New Roman" w:cs="Times New Roman"/>
          <w:bCs/>
          <w:sz w:val="22"/>
          <w:szCs w:val="22"/>
        </w:rPr>
        <w:t>Terminado o tratamento dos dados nos termos do art. 15 da LGPD, é</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dever do contratado eliminá-los, com exceção das hipóteses do art. 16 da LGPD,</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incluindo aquelas em que houver necessidade de guarda de documentação para</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fins de comprovação do cumprimento de obrigações legais ou contratuais e</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somente enquanto não prescritas essas obrigações.</w:t>
      </w:r>
    </w:p>
    <w:p w14:paraId="3158EF09" w14:textId="2035479F" w:rsidR="00EB4F0D" w:rsidRPr="00EB4F0D" w:rsidRDefault="00EB4F0D" w:rsidP="00EB4F0D">
      <w:pPr>
        <w:jc w:val="both"/>
        <w:rPr>
          <w:rFonts w:ascii="Times New Roman" w:hAnsi="Times New Roman" w:cs="Times New Roman"/>
          <w:bCs/>
          <w:sz w:val="22"/>
          <w:szCs w:val="22"/>
        </w:rPr>
      </w:pPr>
      <w:r w:rsidRPr="005534BA">
        <w:rPr>
          <w:rFonts w:ascii="Times New Roman" w:hAnsi="Times New Roman" w:cs="Times New Roman"/>
          <w:b/>
          <w:bCs/>
          <w:sz w:val="22"/>
          <w:szCs w:val="22"/>
        </w:rPr>
        <w:t>14.6.</w:t>
      </w:r>
      <w:r w:rsidRPr="00EB4F0D">
        <w:rPr>
          <w:rFonts w:ascii="Times New Roman" w:hAnsi="Times New Roman" w:cs="Times New Roman"/>
          <w:bCs/>
          <w:sz w:val="22"/>
          <w:szCs w:val="22"/>
        </w:rPr>
        <w:t xml:space="preserve"> É dever do contratado orientar e treinar seus empregados sobre os</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deveres, requisitos e responsabilidades decorrentes da LGPD.</w:t>
      </w:r>
    </w:p>
    <w:p w14:paraId="670F907C" w14:textId="10E9B11F" w:rsidR="00EB4F0D" w:rsidRPr="00EB4F0D" w:rsidRDefault="00EB4F0D" w:rsidP="00EB4F0D">
      <w:pPr>
        <w:jc w:val="both"/>
        <w:rPr>
          <w:rFonts w:ascii="Times New Roman" w:hAnsi="Times New Roman" w:cs="Times New Roman"/>
          <w:bCs/>
          <w:sz w:val="22"/>
          <w:szCs w:val="22"/>
        </w:rPr>
      </w:pPr>
      <w:r w:rsidRPr="005534BA">
        <w:rPr>
          <w:rFonts w:ascii="Times New Roman" w:hAnsi="Times New Roman" w:cs="Times New Roman"/>
          <w:b/>
          <w:bCs/>
          <w:sz w:val="22"/>
          <w:szCs w:val="22"/>
        </w:rPr>
        <w:t>14.7.</w:t>
      </w:r>
      <w:r w:rsidRPr="00EB4F0D">
        <w:rPr>
          <w:rFonts w:ascii="Times New Roman" w:hAnsi="Times New Roman" w:cs="Times New Roman"/>
          <w:bCs/>
          <w:sz w:val="22"/>
          <w:szCs w:val="22"/>
        </w:rPr>
        <w:t xml:space="preserve"> O Contratado deverá exigir de suboperadores e subcontratados o</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cumprimento dos deveres da presente cláusula, permanecendo integralmente</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responsável por garantir sua observância.</w:t>
      </w:r>
    </w:p>
    <w:p w14:paraId="29A19EC6" w14:textId="25AD251F" w:rsidR="00657B39" w:rsidRDefault="00EB4F0D" w:rsidP="00EB4F0D">
      <w:pPr>
        <w:jc w:val="both"/>
        <w:rPr>
          <w:rFonts w:ascii="Times New Roman" w:hAnsi="Times New Roman" w:cs="Times New Roman"/>
          <w:bCs/>
          <w:sz w:val="22"/>
          <w:szCs w:val="22"/>
        </w:rPr>
      </w:pPr>
      <w:r w:rsidRPr="005534BA">
        <w:rPr>
          <w:rFonts w:ascii="Times New Roman" w:hAnsi="Times New Roman" w:cs="Times New Roman"/>
          <w:b/>
          <w:bCs/>
          <w:sz w:val="22"/>
          <w:szCs w:val="22"/>
        </w:rPr>
        <w:t xml:space="preserve">14.8. </w:t>
      </w:r>
      <w:r w:rsidRPr="00EB4F0D">
        <w:rPr>
          <w:rFonts w:ascii="Times New Roman" w:hAnsi="Times New Roman" w:cs="Times New Roman"/>
          <w:bCs/>
          <w:sz w:val="22"/>
          <w:szCs w:val="22"/>
        </w:rPr>
        <w:t>O Contratante poderá realizar diligência para aferir o cumprimento dessa</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cláusula, devendo o Contratado atender prontamente eventuais pedidos de</w:t>
      </w:r>
      <w:r w:rsidR="005534BA">
        <w:rPr>
          <w:rFonts w:ascii="Times New Roman" w:hAnsi="Times New Roman" w:cs="Times New Roman"/>
          <w:bCs/>
          <w:sz w:val="22"/>
          <w:szCs w:val="22"/>
        </w:rPr>
        <w:t xml:space="preserve"> </w:t>
      </w:r>
      <w:r w:rsidRPr="00EB4F0D">
        <w:rPr>
          <w:rFonts w:ascii="Times New Roman" w:hAnsi="Times New Roman" w:cs="Times New Roman"/>
          <w:bCs/>
          <w:sz w:val="22"/>
          <w:szCs w:val="22"/>
        </w:rPr>
        <w:t>comprovação formulados.</w:t>
      </w:r>
    </w:p>
    <w:p w14:paraId="1B087CCB" w14:textId="33B98F5D"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
          <w:bCs/>
          <w:sz w:val="22"/>
          <w:szCs w:val="22"/>
        </w:rPr>
        <w:t>14.9.</w:t>
      </w:r>
      <w:r w:rsidRPr="005534BA">
        <w:rPr>
          <w:rFonts w:ascii="Times New Roman" w:hAnsi="Times New Roman" w:cs="Times New Roman"/>
          <w:bCs/>
          <w:sz w:val="22"/>
          <w:szCs w:val="22"/>
        </w:rPr>
        <w:t xml:space="preserve"> O Contratado deverá prestar, no prazo fixado pelo Contratante, prorrogável</w:t>
      </w:r>
      <w:r>
        <w:rPr>
          <w:rFonts w:ascii="Times New Roman" w:hAnsi="Times New Roman" w:cs="Times New Roman"/>
          <w:bCs/>
          <w:sz w:val="22"/>
          <w:szCs w:val="22"/>
        </w:rPr>
        <w:t xml:space="preserve"> </w:t>
      </w:r>
      <w:r w:rsidRPr="005534BA">
        <w:rPr>
          <w:rFonts w:ascii="Times New Roman" w:hAnsi="Times New Roman" w:cs="Times New Roman"/>
          <w:bCs/>
          <w:sz w:val="22"/>
          <w:szCs w:val="22"/>
        </w:rPr>
        <w:t>justificadamente, quaisquer informações acerca dos dados pessoais para</w:t>
      </w:r>
      <w:r>
        <w:rPr>
          <w:rFonts w:ascii="Times New Roman" w:hAnsi="Times New Roman" w:cs="Times New Roman"/>
          <w:bCs/>
          <w:sz w:val="22"/>
          <w:szCs w:val="22"/>
        </w:rPr>
        <w:t xml:space="preserve"> </w:t>
      </w:r>
      <w:r w:rsidRPr="005534BA">
        <w:rPr>
          <w:rFonts w:ascii="Times New Roman" w:hAnsi="Times New Roman" w:cs="Times New Roman"/>
          <w:bCs/>
          <w:sz w:val="22"/>
          <w:szCs w:val="22"/>
        </w:rPr>
        <w:t>cumprimento da LGPD, inclusive quanto a eventual descarte realizado.</w:t>
      </w:r>
    </w:p>
    <w:p w14:paraId="607FB0CE" w14:textId="28AA21B8"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
          <w:bCs/>
          <w:sz w:val="22"/>
          <w:szCs w:val="22"/>
        </w:rPr>
        <w:t>14.10.</w:t>
      </w:r>
      <w:r w:rsidRPr="005534BA">
        <w:rPr>
          <w:rFonts w:ascii="Times New Roman" w:hAnsi="Times New Roman" w:cs="Times New Roman"/>
          <w:bCs/>
          <w:sz w:val="22"/>
          <w:szCs w:val="22"/>
        </w:rPr>
        <w:t xml:space="preserve"> Bancos de dados formados a partir de contratos administrativos,</w:t>
      </w:r>
      <w:r>
        <w:rPr>
          <w:rFonts w:ascii="Times New Roman" w:hAnsi="Times New Roman" w:cs="Times New Roman"/>
          <w:bCs/>
          <w:sz w:val="22"/>
          <w:szCs w:val="22"/>
        </w:rPr>
        <w:t xml:space="preserve"> </w:t>
      </w:r>
      <w:r w:rsidRPr="005534BA">
        <w:rPr>
          <w:rFonts w:ascii="Times New Roman" w:hAnsi="Times New Roman" w:cs="Times New Roman"/>
          <w:bCs/>
          <w:sz w:val="22"/>
          <w:szCs w:val="22"/>
        </w:rPr>
        <w:t>notadamente aqueles que se proponham a armazenar dados pessoais, devem</w:t>
      </w:r>
      <w:r>
        <w:rPr>
          <w:rFonts w:ascii="Times New Roman" w:hAnsi="Times New Roman" w:cs="Times New Roman"/>
          <w:bCs/>
          <w:sz w:val="22"/>
          <w:szCs w:val="22"/>
        </w:rPr>
        <w:t xml:space="preserve"> </w:t>
      </w:r>
      <w:r w:rsidRPr="005534BA">
        <w:rPr>
          <w:rFonts w:ascii="Times New Roman" w:hAnsi="Times New Roman" w:cs="Times New Roman"/>
          <w:bCs/>
          <w:sz w:val="22"/>
          <w:szCs w:val="22"/>
        </w:rPr>
        <w:t>ser mantidos em ambiente virtual controlado, com registro individual rastreável de</w:t>
      </w:r>
      <w:r>
        <w:rPr>
          <w:rFonts w:ascii="Times New Roman" w:hAnsi="Times New Roman" w:cs="Times New Roman"/>
          <w:bCs/>
          <w:sz w:val="22"/>
          <w:szCs w:val="22"/>
        </w:rPr>
        <w:t xml:space="preserve"> </w:t>
      </w:r>
      <w:r w:rsidRPr="005534BA">
        <w:rPr>
          <w:rFonts w:ascii="Times New Roman" w:hAnsi="Times New Roman" w:cs="Times New Roman"/>
          <w:bCs/>
          <w:sz w:val="22"/>
          <w:szCs w:val="22"/>
        </w:rPr>
        <w:t>tratamentos realizados (LGPD, art. 37), com cada acesso, data, horário e registro</w:t>
      </w:r>
      <w:r>
        <w:rPr>
          <w:rFonts w:ascii="Times New Roman" w:hAnsi="Times New Roman" w:cs="Times New Roman"/>
          <w:bCs/>
          <w:sz w:val="22"/>
          <w:szCs w:val="22"/>
        </w:rPr>
        <w:t xml:space="preserve"> </w:t>
      </w:r>
      <w:r w:rsidRPr="005534BA">
        <w:rPr>
          <w:rFonts w:ascii="Times New Roman" w:hAnsi="Times New Roman" w:cs="Times New Roman"/>
          <w:bCs/>
          <w:sz w:val="22"/>
          <w:szCs w:val="22"/>
        </w:rPr>
        <w:t>da finalidade, para efeito de responsabilização, em caso de eventuais omissões,</w:t>
      </w:r>
      <w:r>
        <w:rPr>
          <w:rFonts w:ascii="Times New Roman" w:hAnsi="Times New Roman" w:cs="Times New Roman"/>
          <w:bCs/>
          <w:sz w:val="22"/>
          <w:szCs w:val="22"/>
        </w:rPr>
        <w:t xml:space="preserve"> </w:t>
      </w:r>
      <w:r w:rsidRPr="005534BA">
        <w:rPr>
          <w:rFonts w:ascii="Times New Roman" w:hAnsi="Times New Roman" w:cs="Times New Roman"/>
          <w:bCs/>
          <w:sz w:val="22"/>
          <w:szCs w:val="22"/>
        </w:rPr>
        <w:t>desvios ou abusos.</w:t>
      </w:r>
    </w:p>
    <w:p w14:paraId="77B38CF1" w14:textId="0E7A44D5"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
          <w:bCs/>
          <w:sz w:val="22"/>
          <w:szCs w:val="22"/>
        </w:rPr>
        <w:lastRenderedPageBreak/>
        <w:t>14.10.1.</w:t>
      </w:r>
      <w:r w:rsidRPr="005534BA">
        <w:rPr>
          <w:rFonts w:ascii="Times New Roman" w:hAnsi="Times New Roman" w:cs="Times New Roman"/>
          <w:bCs/>
          <w:sz w:val="22"/>
          <w:szCs w:val="22"/>
        </w:rPr>
        <w:t xml:space="preserve"> Os referidos bancos de dados devem ser desenvolvidos em formato</w:t>
      </w:r>
      <w:r>
        <w:rPr>
          <w:rFonts w:ascii="Times New Roman" w:hAnsi="Times New Roman" w:cs="Times New Roman"/>
          <w:bCs/>
          <w:sz w:val="22"/>
          <w:szCs w:val="22"/>
        </w:rPr>
        <w:t xml:space="preserve"> </w:t>
      </w:r>
      <w:r w:rsidRPr="005534BA">
        <w:rPr>
          <w:rFonts w:ascii="Times New Roman" w:hAnsi="Times New Roman" w:cs="Times New Roman"/>
          <w:bCs/>
          <w:sz w:val="22"/>
          <w:szCs w:val="22"/>
        </w:rPr>
        <w:t>interoperável, a fim de garantir a reutilização desses dados pela</w:t>
      </w:r>
      <w:r>
        <w:rPr>
          <w:rFonts w:ascii="Times New Roman" w:hAnsi="Times New Roman" w:cs="Times New Roman"/>
          <w:bCs/>
          <w:sz w:val="22"/>
          <w:szCs w:val="22"/>
        </w:rPr>
        <w:t xml:space="preserve"> </w:t>
      </w:r>
      <w:r w:rsidRPr="005534BA">
        <w:rPr>
          <w:rFonts w:ascii="Times New Roman" w:hAnsi="Times New Roman" w:cs="Times New Roman"/>
          <w:bCs/>
          <w:sz w:val="22"/>
          <w:szCs w:val="22"/>
        </w:rPr>
        <w:t>Administração nas hipóteses previstas na LGPD.</w:t>
      </w:r>
    </w:p>
    <w:p w14:paraId="4F06CFE2" w14:textId="57F872EB"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
          <w:bCs/>
          <w:sz w:val="22"/>
          <w:szCs w:val="22"/>
        </w:rPr>
        <w:t>14.11.</w:t>
      </w:r>
      <w:r w:rsidRPr="005534BA">
        <w:rPr>
          <w:rFonts w:ascii="Times New Roman" w:hAnsi="Times New Roman" w:cs="Times New Roman"/>
          <w:bCs/>
          <w:sz w:val="22"/>
          <w:szCs w:val="22"/>
        </w:rPr>
        <w:t xml:space="preserve"> O contrato está sujeito a ser alterado nos procedimentos pertinentes ao</w:t>
      </w:r>
      <w:r>
        <w:rPr>
          <w:rFonts w:ascii="Times New Roman" w:hAnsi="Times New Roman" w:cs="Times New Roman"/>
          <w:bCs/>
          <w:sz w:val="22"/>
          <w:szCs w:val="22"/>
        </w:rPr>
        <w:t xml:space="preserve"> </w:t>
      </w:r>
      <w:r w:rsidRPr="005534BA">
        <w:rPr>
          <w:rFonts w:ascii="Times New Roman" w:hAnsi="Times New Roman" w:cs="Times New Roman"/>
          <w:bCs/>
          <w:sz w:val="22"/>
          <w:szCs w:val="22"/>
        </w:rPr>
        <w:t>tratamento de dados pessoais, quando indicado pela autoridade competente, em</w:t>
      </w:r>
      <w:r>
        <w:rPr>
          <w:rFonts w:ascii="Times New Roman" w:hAnsi="Times New Roman" w:cs="Times New Roman"/>
          <w:bCs/>
          <w:sz w:val="22"/>
          <w:szCs w:val="22"/>
        </w:rPr>
        <w:t xml:space="preserve"> </w:t>
      </w:r>
      <w:r w:rsidRPr="005534BA">
        <w:rPr>
          <w:rFonts w:ascii="Times New Roman" w:hAnsi="Times New Roman" w:cs="Times New Roman"/>
          <w:bCs/>
          <w:sz w:val="22"/>
          <w:szCs w:val="22"/>
        </w:rPr>
        <w:t>especial a ANPD por meio de opiniões técnicas ou recomendações, editadas na</w:t>
      </w:r>
      <w:r>
        <w:rPr>
          <w:rFonts w:ascii="Times New Roman" w:hAnsi="Times New Roman" w:cs="Times New Roman"/>
          <w:bCs/>
          <w:sz w:val="22"/>
          <w:szCs w:val="22"/>
        </w:rPr>
        <w:t xml:space="preserve"> </w:t>
      </w:r>
      <w:r w:rsidRPr="005534BA">
        <w:rPr>
          <w:rFonts w:ascii="Times New Roman" w:hAnsi="Times New Roman" w:cs="Times New Roman"/>
          <w:bCs/>
          <w:sz w:val="22"/>
          <w:szCs w:val="22"/>
        </w:rPr>
        <w:t>forma da LGPD.</w:t>
      </w:r>
    </w:p>
    <w:p w14:paraId="6DF7D74C" w14:textId="29585A49" w:rsidR="005534BA" w:rsidRDefault="005534BA" w:rsidP="005534BA">
      <w:pPr>
        <w:jc w:val="both"/>
        <w:rPr>
          <w:rFonts w:ascii="Times New Roman" w:hAnsi="Times New Roman" w:cs="Times New Roman"/>
          <w:bCs/>
          <w:sz w:val="22"/>
          <w:szCs w:val="22"/>
        </w:rPr>
      </w:pPr>
      <w:r w:rsidRPr="005534BA">
        <w:rPr>
          <w:rFonts w:ascii="Times New Roman" w:hAnsi="Times New Roman" w:cs="Times New Roman"/>
          <w:b/>
          <w:bCs/>
          <w:sz w:val="22"/>
          <w:szCs w:val="22"/>
        </w:rPr>
        <w:t>14.12.</w:t>
      </w:r>
      <w:r w:rsidRPr="005534BA">
        <w:rPr>
          <w:rFonts w:ascii="Times New Roman" w:hAnsi="Times New Roman" w:cs="Times New Roman"/>
          <w:bCs/>
          <w:sz w:val="22"/>
          <w:szCs w:val="22"/>
        </w:rPr>
        <w:t xml:space="preserve"> Os contratos e convênios de que trata o § 1º do art. 26 da LGPD deverão</w:t>
      </w:r>
      <w:r>
        <w:rPr>
          <w:rFonts w:ascii="Times New Roman" w:hAnsi="Times New Roman" w:cs="Times New Roman"/>
          <w:bCs/>
          <w:sz w:val="22"/>
          <w:szCs w:val="22"/>
        </w:rPr>
        <w:t xml:space="preserve"> </w:t>
      </w:r>
      <w:r w:rsidRPr="005534BA">
        <w:rPr>
          <w:rFonts w:ascii="Times New Roman" w:hAnsi="Times New Roman" w:cs="Times New Roman"/>
          <w:bCs/>
          <w:sz w:val="22"/>
          <w:szCs w:val="22"/>
        </w:rPr>
        <w:t>ser comunicados à autoridade nacional.</w:t>
      </w:r>
    </w:p>
    <w:p w14:paraId="3D8C77DD" w14:textId="77777777" w:rsidR="005534BA" w:rsidRPr="005534BA" w:rsidRDefault="005534BA" w:rsidP="005534BA">
      <w:pPr>
        <w:jc w:val="both"/>
        <w:rPr>
          <w:rFonts w:ascii="Times New Roman" w:hAnsi="Times New Roman" w:cs="Times New Roman"/>
          <w:bCs/>
          <w:sz w:val="22"/>
          <w:szCs w:val="22"/>
        </w:rPr>
      </w:pPr>
    </w:p>
    <w:p w14:paraId="580B803C" w14:textId="77777777" w:rsidR="005534BA" w:rsidRPr="005534BA" w:rsidRDefault="005534BA" w:rsidP="005534BA">
      <w:pPr>
        <w:jc w:val="both"/>
        <w:rPr>
          <w:rFonts w:ascii="Times New Roman" w:hAnsi="Times New Roman" w:cs="Times New Roman"/>
          <w:b/>
          <w:bCs/>
          <w:sz w:val="22"/>
          <w:szCs w:val="22"/>
        </w:rPr>
      </w:pPr>
      <w:r w:rsidRPr="005534BA">
        <w:rPr>
          <w:rFonts w:ascii="Times New Roman" w:hAnsi="Times New Roman" w:cs="Times New Roman"/>
          <w:b/>
          <w:bCs/>
          <w:sz w:val="22"/>
          <w:szCs w:val="22"/>
        </w:rPr>
        <w:t>15. INFRAÇÕES E SANÇÕES ADMINISTRATIVAS</w:t>
      </w:r>
    </w:p>
    <w:p w14:paraId="4FEA49DA" w14:textId="1D154BAC" w:rsidR="005534BA" w:rsidRPr="005534BA" w:rsidRDefault="005534BA" w:rsidP="005534BA">
      <w:pPr>
        <w:jc w:val="both"/>
        <w:rPr>
          <w:rFonts w:ascii="Times New Roman" w:hAnsi="Times New Roman" w:cs="Times New Roman"/>
          <w:bCs/>
          <w:sz w:val="22"/>
          <w:szCs w:val="22"/>
        </w:rPr>
      </w:pPr>
      <w:r w:rsidRPr="00B25D32">
        <w:rPr>
          <w:rFonts w:ascii="Times New Roman" w:hAnsi="Times New Roman" w:cs="Times New Roman"/>
          <w:b/>
          <w:bCs/>
          <w:sz w:val="22"/>
          <w:szCs w:val="22"/>
        </w:rPr>
        <w:t>15.1.</w:t>
      </w:r>
      <w:r w:rsidRPr="005534BA">
        <w:rPr>
          <w:rFonts w:ascii="Times New Roman" w:hAnsi="Times New Roman" w:cs="Times New Roman"/>
          <w:bCs/>
          <w:sz w:val="22"/>
          <w:szCs w:val="22"/>
        </w:rPr>
        <w:t xml:space="preserve"> Comete infração administrativa, nos termos da Lei nº 14.133, de 2021, o</w:t>
      </w:r>
      <w:r>
        <w:rPr>
          <w:rFonts w:ascii="Times New Roman" w:hAnsi="Times New Roman" w:cs="Times New Roman"/>
          <w:bCs/>
          <w:sz w:val="22"/>
          <w:szCs w:val="22"/>
        </w:rPr>
        <w:t xml:space="preserve"> </w:t>
      </w:r>
      <w:r w:rsidRPr="005534BA">
        <w:rPr>
          <w:rFonts w:ascii="Times New Roman" w:hAnsi="Times New Roman" w:cs="Times New Roman"/>
          <w:bCs/>
          <w:sz w:val="22"/>
          <w:szCs w:val="22"/>
        </w:rPr>
        <w:t>Contratado que:</w:t>
      </w:r>
    </w:p>
    <w:p w14:paraId="6A1FFD4B" w14:textId="77777777"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a) der causa à inexecução parcial do contrato;</w:t>
      </w:r>
    </w:p>
    <w:p w14:paraId="7162334E" w14:textId="6684E3F6"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b) der causa à inexecução parcial do contrato que cause grave dano à</w:t>
      </w:r>
      <w:r>
        <w:rPr>
          <w:rFonts w:ascii="Times New Roman" w:hAnsi="Times New Roman" w:cs="Times New Roman"/>
          <w:bCs/>
          <w:sz w:val="22"/>
          <w:szCs w:val="22"/>
        </w:rPr>
        <w:t xml:space="preserve"> </w:t>
      </w:r>
      <w:r w:rsidRPr="005534BA">
        <w:rPr>
          <w:rFonts w:ascii="Times New Roman" w:hAnsi="Times New Roman" w:cs="Times New Roman"/>
          <w:bCs/>
          <w:sz w:val="22"/>
          <w:szCs w:val="22"/>
        </w:rPr>
        <w:t>Administração ou ao funcionamento dos serviços públicos ou ao interesse</w:t>
      </w:r>
      <w:r>
        <w:rPr>
          <w:rFonts w:ascii="Times New Roman" w:hAnsi="Times New Roman" w:cs="Times New Roman"/>
          <w:bCs/>
          <w:sz w:val="22"/>
          <w:szCs w:val="22"/>
        </w:rPr>
        <w:t xml:space="preserve"> </w:t>
      </w:r>
      <w:r w:rsidRPr="005534BA">
        <w:rPr>
          <w:rFonts w:ascii="Times New Roman" w:hAnsi="Times New Roman" w:cs="Times New Roman"/>
          <w:bCs/>
          <w:sz w:val="22"/>
          <w:szCs w:val="22"/>
        </w:rPr>
        <w:t>coletivo;</w:t>
      </w:r>
    </w:p>
    <w:p w14:paraId="5F571A51" w14:textId="77777777"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c) der causa à inexecução total do contrato;</w:t>
      </w:r>
    </w:p>
    <w:p w14:paraId="2B996D51" w14:textId="77777777"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d) deixar de entregar a documentação exigida para o certame;</w:t>
      </w:r>
    </w:p>
    <w:p w14:paraId="7D075C1B" w14:textId="568B9E49"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e) não mantiver a proposta, salvo em decorrência de fato superveniente</w:t>
      </w:r>
      <w:r>
        <w:rPr>
          <w:rFonts w:ascii="Times New Roman" w:hAnsi="Times New Roman" w:cs="Times New Roman"/>
          <w:bCs/>
          <w:sz w:val="22"/>
          <w:szCs w:val="22"/>
        </w:rPr>
        <w:t xml:space="preserve"> </w:t>
      </w:r>
      <w:r w:rsidRPr="005534BA">
        <w:rPr>
          <w:rFonts w:ascii="Times New Roman" w:hAnsi="Times New Roman" w:cs="Times New Roman"/>
          <w:bCs/>
          <w:sz w:val="22"/>
          <w:szCs w:val="22"/>
        </w:rPr>
        <w:t>devidamente justificado;</w:t>
      </w:r>
    </w:p>
    <w:p w14:paraId="71F8DB21" w14:textId="34A77ECD"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f) não celebrar o contrato ou não entregar a documentação exigida para a</w:t>
      </w:r>
      <w:r>
        <w:rPr>
          <w:rFonts w:ascii="Times New Roman" w:hAnsi="Times New Roman" w:cs="Times New Roman"/>
          <w:bCs/>
          <w:sz w:val="22"/>
          <w:szCs w:val="22"/>
        </w:rPr>
        <w:t xml:space="preserve"> </w:t>
      </w:r>
      <w:r w:rsidRPr="005534BA">
        <w:rPr>
          <w:rFonts w:ascii="Times New Roman" w:hAnsi="Times New Roman" w:cs="Times New Roman"/>
          <w:bCs/>
          <w:sz w:val="22"/>
          <w:szCs w:val="22"/>
        </w:rPr>
        <w:t>contratação, quando convocado dentro do prazo de validade de sua</w:t>
      </w:r>
      <w:r>
        <w:rPr>
          <w:rFonts w:ascii="Times New Roman" w:hAnsi="Times New Roman" w:cs="Times New Roman"/>
          <w:bCs/>
          <w:sz w:val="22"/>
          <w:szCs w:val="22"/>
        </w:rPr>
        <w:t xml:space="preserve"> </w:t>
      </w:r>
      <w:r w:rsidRPr="005534BA">
        <w:rPr>
          <w:rFonts w:ascii="Times New Roman" w:hAnsi="Times New Roman" w:cs="Times New Roman"/>
          <w:bCs/>
          <w:sz w:val="22"/>
          <w:szCs w:val="22"/>
        </w:rPr>
        <w:t>proposta;</w:t>
      </w:r>
    </w:p>
    <w:p w14:paraId="33DD5A77" w14:textId="6EC578E9"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g) ensejar o retardamento da execução ou da entrega do objeto da contratação</w:t>
      </w:r>
      <w:r>
        <w:rPr>
          <w:rFonts w:ascii="Times New Roman" w:hAnsi="Times New Roman" w:cs="Times New Roman"/>
          <w:bCs/>
          <w:sz w:val="22"/>
          <w:szCs w:val="22"/>
        </w:rPr>
        <w:t xml:space="preserve"> </w:t>
      </w:r>
      <w:r w:rsidRPr="005534BA">
        <w:rPr>
          <w:rFonts w:ascii="Times New Roman" w:hAnsi="Times New Roman" w:cs="Times New Roman"/>
          <w:bCs/>
          <w:sz w:val="22"/>
          <w:szCs w:val="22"/>
        </w:rPr>
        <w:t>sem motivo justificado;</w:t>
      </w:r>
    </w:p>
    <w:p w14:paraId="4BC91418" w14:textId="610BE690"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h) apresentar declaração ou documentação falsa exigida para o certame ou</w:t>
      </w:r>
      <w:r>
        <w:rPr>
          <w:rFonts w:ascii="Times New Roman" w:hAnsi="Times New Roman" w:cs="Times New Roman"/>
          <w:bCs/>
          <w:sz w:val="22"/>
          <w:szCs w:val="22"/>
        </w:rPr>
        <w:t xml:space="preserve"> </w:t>
      </w:r>
      <w:r w:rsidRPr="005534BA">
        <w:rPr>
          <w:rFonts w:ascii="Times New Roman" w:hAnsi="Times New Roman" w:cs="Times New Roman"/>
          <w:bCs/>
          <w:sz w:val="22"/>
          <w:szCs w:val="22"/>
        </w:rPr>
        <w:t>execução do contrato;</w:t>
      </w:r>
    </w:p>
    <w:p w14:paraId="7C14A9F7" w14:textId="77777777"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i) fraudar a contratação ou praticar ato fraudulento na execução do contrato;</w:t>
      </w:r>
    </w:p>
    <w:p w14:paraId="3FC97359" w14:textId="77777777"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j) comportar-se de modo inidôneo ou cometer fraude de qualquer natureza;</w:t>
      </w:r>
    </w:p>
    <w:p w14:paraId="2E5AF8AC" w14:textId="77777777"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k) praticar atos ilícitos com vistas a frustrar os objetivos do certame;</w:t>
      </w:r>
    </w:p>
    <w:p w14:paraId="4710603C" w14:textId="2A897943" w:rsidR="005534BA" w:rsidRPr="005534BA" w:rsidRDefault="005534BA" w:rsidP="005534BA">
      <w:pPr>
        <w:jc w:val="both"/>
        <w:rPr>
          <w:rFonts w:ascii="Times New Roman" w:hAnsi="Times New Roman" w:cs="Times New Roman"/>
          <w:bCs/>
          <w:sz w:val="22"/>
          <w:szCs w:val="22"/>
        </w:rPr>
      </w:pPr>
      <w:r w:rsidRPr="005534BA">
        <w:rPr>
          <w:rFonts w:ascii="Times New Roman" w:hAnsi="Times New Roman" w:cs="Times New Roman"/>
          <w:bCs/>
          <w:sz w:val="22"/>
          <w:szCs w:val="22"/>
        </w:rPr>
        <w:t>l) praticar ato lesivo previsto no art. 5º da Lei nº 12.846, de 1º de agosto de</w:t>
      </w:r>
      <w:r>
        <w:rPr>
          <w:rFonts w:ascii="Times New Roman" w:hAnsi="Times New Roman" w:cs="Times New Roman"/>
          <w:bCs/>
          <w:sz w:val="22"/>
          <w:szCs w:val="22"/>
        </w:rPr>
        <w:t xml:space="preserve"> </w:t>
      </w:r>
      <w:r w:rsidRPr="005534BA">
        <w:rPr>
          <w:rFonts w:ascii="Times New Roman" w:hAnsi="Times New Roman" w:cs="Times New Roman"/>
          <w:bCs/>
          <w:sz w:val="22"/>
          <w:szCs w:val="22"/>
        </w:rPr>
        <w:t>2013.</w:t>
      </w:r>
    </w:p>
    <w:p w14:paraId="321E80DF" w14:textId="7F2EDD2B" w:rsidR="005534BA" w:rsidRPr="005534BA" w:rsidRDefault="005534BA" w:rsidP="005534BA">
      <w:pPr>
        <w:jc w:val="both"/>
        <w:rPr>
          <w:rFonts w:ascii="Times New Roman" w:hAnsi="Times New Roman" w:cs="Times New Roman"/>
          <w:bCs/>
          <w:sz w:val="22"/>
          <w:szCs w:val="22"/>
        </w:rPr>
      </w:pPr>
      <w:r w:rsidRPr="00B25D32">
        <w:rPr>
          <w:rFonts w:ascii="Times New Roman" w:hAnsi="Times New Roman" w:cs="Times New Roman"/>
          <w:b/>
          <w:bCs/>
          <w:sz w:val="22"/>
          <w:szCs w:val="22"/>
        </w:rPr>
        <w:t>15.2.</w:t>
      </w:r>
      <w:r w:rsidRPr="005534BA">
        <w:rPr>
          <w:rFonts w:ascii="Times New Roman" w:hAnsi="Times New Roman" w:cs="Times New Roman"/>
          <w:bCs/>
          <w:sz w:val="22"/>
          <w:szCs w:val="22"/>
        </w:rPr>
        <w:t xml:space="preserve"> Serão aplicadas ao responsável pelas infrações administrativas acima</w:t>
      </w:r>
      <w:r>
        <w:rPr>
          <w:rFonts w:ascii="Times New Roman" w:hAnsi="Times New Roman" w:cs="Times New Roman"/>
          <w:bCs/>
          <w:sz w:val="22"/>
          <w:szCs w:val="22"/>
        </w:rPr>
        <w:t xml:space="preserve"> </w:t>
      </w:r>
      <w:r w:rsidRPr="005534BA">
        <w:rPr>
          <w:rFonts w:ascii="Times New Roman" w:hAnsi="Times New Roman" w:cs="Times New Roman"/>
          <w:bCs/>
          <w:sz w:val="22"/>
          <w:szCs w:val="22"/>
        </w:rPr>
        <w:t>descritas as seguintes sanções:</w:t>
      </w:r>
    </w:p>
    <w:p w14:paraId="3F8761D9" w14:textId="4CE7E7B4" w:rsidR="005534BA" w:rsidRPr="005534BA" w:rsidRDefault="005534BA" w:rsidP="005534BA">
      <w:pPr>
        <w:jc w:val="both"/>
        <w:rPr>
          <w:rFonts w:ascii="Times New Roman" w:hAnsi="Times New Roman" w:cs="Times New Roman"/>
          <w:bCs/>
          <w:sz w:val="22"/>
          <w:szCs w:val="22"/>
        </w:rPr>
      </w:pPr>
      <w:r w:rsidRPr="00B25D32">
        <w:rPr>
          <w:rFonts w:ascii="Times New Roman" w:hAnsi="Times New Roman" w:cs="Times New Roman"/>
          <w:b/>
          <w:bCs/>
          <w:sz w:val="22"/>
          <w:szCs w:val="22"/>
        </w:rPr>
        <w:t>15.2.1. Advertência</w:t>
      </w:r>
      <w:r w:rsidRPr="005534BA">
        <w:rPr>
          <w:rFonts w:ascii="Times New Roman" w:hAnsi="Times New Roman" w:cs="Times New Roman"/>
          <w:bCs/>
          <w:sz w:val="22"/>
          <w:szCs w:val="22"/>
        </w:rPr>
        <w:t>, quando o Contratado der causa à inexecução parcial do</w:t>
      </w:r>
      <w:r>
        <w:rPr>
          <w:rFonts w:ascii="Times New Roman" w:hAnsi="Times New Roman" w:cs="Times New Roman"/>
          <w:bCs/>
          <w:sz w:val="22"/>
          <w:szCs w:val="22"/>
        </w:rPr>
        <w:t xml:space="preserve"> </w:t>
      </w:r>
      <w:r w:rsidRPr="005534BA">
        <w:rPr>
          <w:rFonts w:ascii="Times New Roman" w:hAnsi="Times New Roman" w:cs="Times New Roman"/>
          <w:bCs/>
          <w:sz w:val="22"/>
          <w:szCs w:val="22"/>
        </w:rPr>
        <w:t>contrato, sempre que não se justificar a imposição de penalidade mais grave</w:t>
      </w:r>
      <w:r>
        <w:rPr>
          <w:rFonts w:ascii="Times New Roman" w:hAnsi="Times New Roman" w:cs="Times New Roman"/>
          <w:bCs/>
          <w:sz w:val="22"/>
          <w:szCs w:val="22"/>
        </w:rPr>
        <w:t xml:space="preserve"> </w:t>
      </w:r>
      <w:r w:rsidRPr="005534BA">
        <w:rPr>
          <w:rFonts w:ascii="Times New Roman" w:hAnsi="Times New Roman" w:cs="Times New Roman"/>
          <w:bCs/>
          <w:sz w:val="22"/>
          <w:szCs w:val="22"/>
        </w:rPr>
        <w:t>(art. 156, §2º, da Lei);</w:t>
      </w:r>
    </w:p>
    <w:p w14:paraId="042E509B" w14:textId="03913152" w:rsidR="00366CBE" w:rsidRPr="00366CBE" w:rsidRDefault="005534BA" w:rsidP="00366CBE">
      <w:pPr>
        <w:jc w:val="both"/>
        <w:rPr>
          <w:rFonts w:ascii="Times New Roman" w:hAnsi="Times New Roman" w:cs="Times New Roman"/>
          <w:bCs/>
          <w:sz w:val="22"/>
          <w:szCs w:val="22"/>
        </w:rPr>
      </w:pPr>
      <w:r w:rsidRPr="00B25D32">
        <w:rPr>
          <w:rFonts w:ascii="Times New Roman" w:hAnsi="Times New Roman" w:cs="Times New Roman"/>
          <w:b/>
          <w:bCs/>
          <w:sz w:val="22"/>
          <w:szCs w:val="22"/>
        </w:rPr>
        <w:t>15.2.2. Impedimento de licitar e contratar</w:t>
      </w:r>
      <w:r w:rsidRPr="005534BA">
        <w:rPr>
          <w:rFonts w:ascii="Times New Roman" w:hAnsi="Times New Roman" w:cs="Times New Roman"/>
          <w:bCs/>
          <w:sz w:val="22"/>
          <w:szCs w:val="22"/>
        </w:rPr>
        <w:t>, quando praticadas as condutas</w:t>
      </w:r>
      <w:r>
        <w:rPr>
          <w:rFonts w:ascii="Times New Roman" w:hAnsi="Times New Roman" w:cs="Times New Roman"/>
          <w:bCs/>
          <w:sz w:val="22"/>
          <w:szCs w:val="22"/>
        </w:rPr>
        <w:t xml:space="preserve"> </w:t>
      </w:r>
      <w:r w:rsidRPr="005534BA">
        <w:rPr>
          <w:rFonts w:ascii="Times New Roman" w:hAnsi="Times New Roman" w:cs="Times New Roman"/>
          <w:bCs/>
          <w:sz w:val="22"/>
          <w:szCs w:val="22"/>
        </w:rPr>
        <w:t>descritas nas alíneas b, c, d, e, f e g do subitem acima deste Contrato,</w:t>
      </w:r>
      <w:r>
        <w:rPr>
          <w:rFonts w:ascii="Times New Roman" w:hAnsi="Times New Roman" w:cs="Times New Roman"/>
          <w:bCs/>
          <w:sz w:val="22"/>
          <w:szCs w:val="22"/>
        </w:rPr>
        <w:t xml:space="preserve"> </w:t>
      </w:r>
      <w:r w:rsidR="00366CBE" w:rsidRPr="00366CBE">
        <w:rPr>
          <w:rFonts w:ascii="Times New Roman" w:hAnsi="Times New Roman" w:cs="Times New Roman"/>
          <w:bCs/>
          <w:sz w:val="22"/>
          <w:szCs w:val="22"/>
        </w:rPr>
        <w:t>sempre que não se justificar a imposição de penalidade mais grave (art. 156,</w:t>
      </w:r>
      <w:r w:rsidR="00366CBE">
        <w:rPr>
          <w:rFonts w:ascii="Times New Roman" w:hAnsi="Times New Roman" w:cs="Times New Roman"/>
          <w:bCs/>
          <w:sz w:val="22"/>
          <w:szCs w:val="22"/>
        </w:rPr>
        <w:t xml:space="preserve"> </w:t>
      </w:r>
      <w:r w:rsidR="00366CBE" w:rsidRPr="00366CBE">
        <w:rPr>
          <w:rFonts w:ascii="Times New Roman" w:hAnsi="Times New Roman" w:cs="Times New Roman"/>
          <w:bCs/>
          <w:sz w:val="22"/>
          <w:szCs w:val="22"/>
        </w:rPr>
        <w:t>§4º, da Lei);</w:t>
      </w:r>
    </w:p>
    <w:p w14:paraId="38329605" w14:textId="5F39F590"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
          <w:bCs/>
          <w:sz w:val="22"/>
          <w:szCs w:val="22"/>
        </w:rPr>
        <w:t>15.2.3. Declaração de inidoneidade para licitar e contratar</w:t>
      </w:r>
      <w:r w:rsidRPr="00366CBE">
        <w:rPr>
          <w:rFonts w:ascii="Times New Roman" w:hAnsi="Times New Roman" w:cs="Times New Roman"/>
          <w:bCs/>
          <w:sz w:val="22"/>
          <w:szCs w:val="22"/>
        </w:rPr>
        <w:t>, quando praticadas</w:t>
      </w:r>
      <w:r>
        <w:rPr>
          <w:rFonts w:ascii="Times New Roman" w:hAnsi="Times New Roman" w:cs="Times New Roman"/>
          <w:bCs/>
          <w:sz w:val="22"/>
          <w:szCs w:val="22"/>
        </w:rPr>
        <w:t xml:space="preserve"> </w:t>
      </w:r>
      <w:r w:rsidRPr="00366CBE">
        <w:rPr>
          <w:rFonts w:ascii="Times New Roman" w:hAnsi="Times New Roman" w:cs="Times New Roman"/>
          <w:bCs/>
          <w:sz w:val="22"/>
          <w:szCs w:val="22"/>
        </w:rPr>
        <w:t>as condutas descritas nas alíneas h, i, j, k e l do subitem acima deste</w:t>
      </w:r>
      <w:r>
        <w:rPr>
          <w:rFonts w:ascii="Times New Roman" w:hAnsi="Times New Roman" w:cs="Times New Roman"/>
          <w:bCs/>
          <w:sz w:val="22"/>
          <w:szCs w:val="22"/>
        </w:rPr>
        <w:t xml:space="preserve"> </w:t>
      </w:r>
      <w:r w:rsidRPr="00366CBE">
        <w:rPr>
          <w:rFonts w:ascii="Times New Roman" w:hAnsi="Times New Roman" w:cs="Times New Roman"/>
          <w:bCs/>
          <w:sz w:val="22"/>
          <w:szCs w:val="22"/>
        </w:rPr>
        <w:t>Contrato, bem como nas alíneas b, c, d, e, f e g, que justifiquem a imposição</w:t>
      </w:r>
      <w:r>
        <w:rPr>
          <w:rFonts w:ascii="Times New Roman" w:hAnsi="Times New Roman" w:cs="Times New Roman"/>
          <w:bCs/>
          <w:sz w:val="22"/>
          <w:szCs w:val="22"/>
        </w:rPr>
        <w:t xml:space="preserve"> </w:t>
      </w:r>
      <w:r w:rsidRPr="00366CBE">
        <w:rPr>
          <w:rFonts w:ascii="Times New Roman" w:hAnsi="Times New Roman" w:cs="Times New Roman"/>
          <w:bCs/>
          <w:sz w:val="22"/>
          <w:szCs w:val="22"/>
        </w:rPr>
        <w:t>de penalidade mais grave (art. 156, §5º, da Lei)</w:t>
      </w:r>
    </w:p>
    <w:p w14:paraId="07B219FC" w14:textId="77777777" w:rsidR="00366CBE" w:rsidRPr="00366CBE" w:rsidRDefault="00366CBE" w:rsidP="00366CBE">
      <w:pPr>
        <w:jc w:val="both"/>
        <w:rPr>
          <w:rFonts w:ascii="Times New Roman" w:hAnsi="Times New Roman" w:cs="Times New Roman"/>
          <w:b/>
          <w:bCs/>
          <w:sz w:val="22"/>
          <w:szCs w:val="22"/>
        </w:rPr>
      </w:pPr>
      <w:r w:rsidRPr="00366CBE">
        <w:rPr>
          <w:rFonts w:ascii="Times New Roman" w:hAnsi="Times New Roman" w:cs="Times New Roman"/>
          <w:b/>
          <w:bCs/>
          <w:sz w:val="22"/>
          <w:szCs w:val="22"/>
        </w:rPr>
        <w:t>15.2.4. Multa:</w:t>
      </w:r>
    </w:p>
    <w:p w14:paraId="287172B0" w14:textId="013F3BA4"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Cs/>
          <w:sz w:val="22"/>
          <w:szCs w:val="22"/>
        </w:rPr>
        <w:t>15.2.4.1. moratória de 1% (um por cento) por dia de atraso injustificado sobre</w:t>
      </w:r>
      <w:r>
        <w:rPr>
          <w:rFonts w:ascii="Times New Roman" w:hAnsi="Times New Roman" w:cs="Times New Roman"/>
          <w:bCs/>
          <w:sz w:val="22"/>
          <w:szCs w:val="22"/>
        </w:rPr>
        <w:t xml:space="preserve"> </w:t>
      </w:r>
      <w:r w:rsidRPr="00366CBE">
        <w:rPr>
          <w:rFonts w:ascii="Times New Roman" w:hAnsi="Times New Roman" w:cs="Times New Roman"/>
          <w:bCs/>
          <w:sz w:val="22"/>
          <w:szCs w:val="22"/>
        </w:rPr>
        <w:t>o valor da parcela inadimplida, até o limite de 30 (trinta) dias;</w:t>
      </w:r>
      <w:r>
        <w:rPr>
          <w:rFonts w:ascii="Times New Roman" w:hAnsi="Times New Roman" w:cs="Times New Roman"/>
          <w:bCs/>
          <w:sz w:val="22"/>
          <w:szCs w:val="22"/>
        </w:rPr>
        <w:t xml:space="preserve"> </w:t>
      </w:r>
    </w:p>
    <w:p w14:paraId="03DD58B9" w14:textId="40FFAF3F"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Cs/>
          <w:sz w:val="22"/>
          <w:szCs w:val="22"/>
        </w:rPr>
        <w:t>15.2.4.2. moratória de 1% (um por cento) por dia de atraso injustificado sobre</w:t>
      </w:r>
      <w:r>
        <w:rPr>
          <w:rFonts w:ascii="Times New Roman" w:hAnsi="Times New Roman" w:cs="Times New Roman"/>
          <w:bCs/>
          <w:sz w:val="22"/>
          <w:szCs w:val="22"/>
        </w:rPr>
        <w:t xml:space="preserve"> </w:t>
      </w:r>
      <w:r w:rsidRPr="00366CBE">
        <w:rPr>
          <w:rFonts w:ascii="Times New Roman" w:hAnsi="Times New Roman" w:cs="Times New Roman"/>
          <w:bCs/>
          <w:sz w:val="22"/>
          <w:szCs w:val="22"/>
        </w:rPr>
        <w:t>o valor total do contrato, até o máximo de 30% (trinta por cento) pela</w:t>
      </w:r>
      <w:r>
        <w:rPr>
          <w:rFonts w:ascii="Times New Roman" w:hAnsi="Times New Roman" w:cs="Times New Roman"/>
          <w:bCs/>
          <w:sz w:val="22"/>
          <w:szCs w:val="22"/>
        </w:rPr>
        <w:t xml:space="preserve"> </w:t>
      </w:r>
      <w:r w:rsidRPr="00366CBE">
        <w:rPr>
          <w:rFonts w:ascii="Times New Roman" w:hAnsi="Times New Roman" w:cs="Times New Roman"/>
          <w:bCs/>
          <w:sz w:val="22"/>
          <w:szCs w:val="22"/>
        </w:rPr>
        <w:t>inobservância do prazo fixado para apresentação, suplementação ou</w:t>
      </w:r>
      <w:r>
        <w:rPr>
          <w:rFonts w:ascii="Times New Roman" w:hAnsi="Times New Roman" w:cs="Times New Roman"/>
          <w:bCs/>
          <w:sz w:val="22"/>
          <w:szCs w:val="22"/>
        </w:rPr>
        <w:t xml:space="preserve"> </w:t>
      </w:r>
      <w:r w:rsidRPr="00366CBE">
        <w:rPr>
          <w:rFonts w:ascii="Times New Roman" w:hAnsi="Times New Roman" w:cs="Times New Roman"/>
          <w:bCs/>
          <w:sz w:val="22"/>
          <w:szCs w:val="22"/>
        </w:rPr>
        <w:t>reposição da garantia.</w:t>
      </w:r>
    </w:p>
    <w:p w14:paraId="74B173E2" w14:textId="71A8AF52"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Cs/>
          <w:sz w:val="22"/>
          <w:szCs w:val="22"/>
        </w:rPr>
        <w:t>15.2.4.3. O atraso superior a 30 (trinta) dias autoriza a Administração a</w:t>
      </w:r>
      <w:r>
        <w:rPr>
          <w:rFonts w:ascii="Times New Roman" w:hAnsi="Times New Roman" w:cs="Times New Roman"/>
          <w:bCs/>
          <w:sz w:val="22"/>
          <w:szCs w:val="22"/>
        </w:rPr>
        <w:t xml:space="preserve"> </w:t>
      </w:r>
      <w:r w:rsidRPr="00366CBE">
        <w:rPr>
          <w:rFonts w:ascii="Times New Roman" w:hAnsi="Times New Roman" w:cs="Times New Roman"/>
          <w:bCs/>
          <w:sz w:val="22"/>
          <w:szCs w:val="22"/>
        </w:rPr>
        <w:t>promover a rescisão do contrato por descumprimento ou cumprimento</w:t>
      </w:r>
      <w:r>
        <w:rPr>
          <w:rFonts w:ascii="Times New Roman" w:hAnsi="Times New Roman" w:cs="Times New Roman"/>
          <w:bCs/>
          <w:sz w:val="22"/>
          <w:szCs w:val="22"/>
        </w:rPr>
        <w:t xml:space="preserve"> </w:t>
      </w:r>
      <w:r w:rsidRPr="00366CBE">
        <w:rPr>
          <w:rFonts w:ascii="Times New Roman" w:hAnsi="Times New Roman" w:cs="Times New Roman"/>
          <w:bCs/>
          <w:sz w:val="22"/>
          <w:szCs w:val="22"/>
        </w:rPr>
        <w:t>irregular de suas cláusulas, conforme dispõe o inciso I do art. 137 da</w:t>
      </w:r>
      <w:r>
        <w:rPr>
          <w:rFonts w:ascii="Times New Roman" w:hAnsi="Times New Roman" w:cs="Times New Roman"/>
          <w:bCs/>
          <w:sz w:val="22"/>
          <w:szCs w:val="22"/>
        </w:rPr>
        <w:t xml:space="preserve"> </w:t>
      </w:r>
      <w:r w:rsidRPr="00366CBE">
        <w:rPr>
          <w:rFonts w:ascii="Times New Roman" w:hAnsi="Times New Roman" w:cs="Times New Roman"/>
          <w:bCs/>
          <w:sz w:val="22"/>
          <w:szCs w:val="22"/>
        </w:rPr>
        <w:t>Lei n. 14.133, de 2021.</w:t>
      </w:r>
    </w:p>
    <w:p w14:paraId="5A903E39" w14:textId="09926868"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Cs/>
          <w:sz w:val="22"/>
          <w:szCs w:val="22"/>
        </w:rPr>
        <w:t>15.2.4.4. compensatória de 30% (trinta por cento) sobre o valor total do</w:t>
      </w:r>
      <w:r>
        <w:rPr>
          <w:rFonts w:ascii="Times New Roman" w:hAnsi="Times New Roman" w:cs="Times New Roman"/>
          <w:bCs/>
          <w:sz w:val="22"/>
          <w:szCs w:val="22"/>
        </w:rPr>
        <w:t xml:space="preserve"> </w:t>
      </w:r>
      <w:r w:rsidRPr="00366CBE">
        <w:rPr>
          <w:rFonts w:ascii="Times New Roman" w:hAnsi="Times New Roman" w:cs="Times New Roman"/>
          <w:bCs/>
          <w:sz w:val="22"/>
          <w:szCs w:val="22"/>
        </w:rPr>
        <w:t>contrato, no caso de inexecução total do objeto;</w:t>
      </w:r>
    </w:p>
    <w:p w14:paraId="57E51FE8" w14:textId="51B4F7D1" w:rsidR="00366CBE" w:rsidRPr="00366CBE" w:rsidRDefault="00366CBE" w:rsidP="00366CBE">
      <w:pPr>
        <w:jc w:val="both"/>
        <w:rPr>
          <w:rFonts w:ascii="Times New Roman" w:hAnsi="Times New Roman" w:cs="Times New Roman"/>
          <w:bCs/>
          <w:sz w:val="22"/>
          <w:szCs w:val="22"/>
        </w:rPr>
      </w:pPr>
      <w:r w:rsidRPr="006210CA">
        <w:rPr>
          <w:rFonts w:ascii="Times New Roman" w:hAnsi="Times New Roman" w:cs="Times New Roman"/>
          <w:b/>
          <w:bCs/>
          <w:sz w:val="22"/>
          <w:szCs w:val="22"/>
        </w:rPr>
        <w:t>15.3.</w:t>
      </w:r>
      <w:r w:rsidRPr="00366CBE">
        <w:rPr>
          <w:rFonts w:ascii="Times New Roman" w:hAnsi="Times New Roman" w:cs="Times New Roman"/>
          <w:bCs/>
          <w:sz w:val="22"/>
          <w:szCs w:val="22"/>
        </w:rPr>
        <w:t xml:space="preserve"> A aplicação das sanções previstas neste Contrato não exclui, em hipótese</w:t>
      </w:r>
      <w:r>
        <w:rPr>
          <w:rFonts w:ascii="Times New Roman" w:hAnsi="Times New Roman" w:cs="Times New Roman"/>
          <w:bCs/>
          <w:sz w:val="22"/>
          <w:szCs w:val="22"/>
        </w:rPr>
        <w:t xml:space="preserve"> </w:t>
      </w:r>
      <w:r w:rsidRPr="00366CBE">
        <w:rPr>
          <w:rFonts w:ascii="Times New Roman" w:hAnsi="Times New Roman" w:cs="Times New Roman"/>
          <w:bCs/>
          <w:sz w:val="22"/>
          <w:szCs w:val="22"/>
        </w:rPr>
        <w:t>alguma, a obrigação de reparação integral do dano causado ao Contratante (art.</w:t>
      </w:r>
      <w:r>
        <w:rPr>
          <w:rFonts w:ascii="Times New Roman" w:hAnsi="Times New Roman" w:cs="Times New Roman"/>
          <w:bCs/>
          <w:sz w:val="22"/>
          <w:szCs w:val="22"/>
        </w:rPr>
        <w:t xml:space="preserve"> </w:t>
      </w:r>
      <w:r w:rsidRPr="00366CBE">
        <w:rPr>
          <w:rFonts w:ascii="Times New Roman" w:hAnsi="Times New Roman" w:cs="Times New Roman"/>
          <w:bCs/>
          <w:sz w:val="22"/>
          <w:szCs w:val="22"/>
        </w:rPr>
        <w:t>156, §9º)</w:t>
      </w:r>
      <w:r>
        <w:rPr>
          <w:rFonts w:ascii="Times New Roman" w:hAnsi="Times New Roman" w:cs="Times New Roman"/>
          <w:bCs/>
          <w:sz w:val="22"/>
          <w:szCs w:val="22"/>
        </w:rPr>
        <w:t>.</w:t>
      </w:r>
    </w:p>
    <w:p w14:paraId="5A661F3D" w14:textId="282B512E" w:rsidR="00366CBE" w:rsidRPr="00366CBE" w:rsidRDefault="00366CBE" w:rsidP="00366CBE">
      <w:pPr>
        <w:jc w:val="both"/>
        <w:rPr>
          <w:rFonts w:ascii="Times New Roman" w:hAnsi="Times New Roman" w:cs="Times New Roman"/>
          <w:bCs/>
          <w:sz w:val="22"/>
          <w:szCs w:val="22"/>
        </w:rPr>
      </w:pPr>
      <w:r w:rsidRPr="006210CA">
        <w:rPr>
          <w:rFonts w:ascii="Times New Roman" w:hAnsi="Times New Roman" w:cs="Times New Roman"/>
          <w:b/>
          <w:bCs/>
          <w:sz w:val="22"/>
          <w:szCs w:val="22"/>
        </w:rPr>
        <w:t>15.4.</w:t>
      </w:r>
      <w:r w:rsidRPr="00366CBE">
        <w:rPr>
          <w:rFonts w:ascii="Times New Roman" w:hAnsi="Times New Roman" w:cs="Times New Roman"/>
          <w:bCs/>
          <w:sz w:val="22"/>
          <w:szCs w:val="22"/>
        </w:rPr>
        <w:t xml:space="preserve"> Todas as sanções previstas neste Contrato poderão ser aplicadas</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cumulativamente com a multa (art. 156, §7º).</w:t>
      </w:r>
    </w:p>
    <w:p w14:paraId="2953083F" w14:textId="6C71927F" w:rsidR="006210CA" w:rsidRDefault="00366CBE" w:rsidP="00366CBE">
      <w:pPr>
        <w:jc w:val="both"/>
        <w:rPr>
          <w:rFonts w:ascii="Times New Roman" w:hAnsi="Times New Roman" w:cs="Times New Roman"/>
          <w:bCs/>
          <w:sz w:val="22"/>
          <w:szCs w:val="22"/>
        </w:rPr>
      </w:pPr>
      <w:r w:rsidRPr="006210CA">
        <w:rPr>
          <w:rFonts w:ascii="Times New Roman" w:hAnsi="Times New Roman" w:cs="Times New Roman"/>
          <w:b/>
          <w:bCs/>
          <w:sz w:val="22"/>
          <w:szCs w:val="22"/>
        </w:rPr>
        <w:t>15.4.1.</w:t>
      </w:r>
      <w:r w:rsidRPr="00366CBE">
        <w:rPr>
          <w:rFonts w:ascii="Times New Roman" w:hAnsi="Times New Roman" w:cs="Times New Roman"/>
          <w:bCs/>
          <w:sz w:val="22"/>
          <w:szCs w:val="22"/>
        </w:rPr>
        <w:t xml:space="preserve"> Antes da aplicação da multa será facultada a defesa do interessado no</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prazo de 15 (quinze) dias úteis, contado da data de sua intimação (art. 157)</w:t>
      </w:r>
      <w:r w:rsidR="006210CA">
        <w:rPr>
          <w:rFonts w:ascii="Times New Roman" w:hAnsi="Times New Roman" w:cs="Times New Roman"/>
          <w:bCs/>
          <w:sz w:val="22"/>
          <w:szCs w:val="22"/>
        </w:rPr>
        <w:t>.</w:t>
      </w:r>
    </w:p>
    <w:p w14:paraId="173049B9" w14:textId="65952BBB" w:rsidR="00366CBE" w:rsidRPr="00366CBE" w:rsidRDefault="00366CBE" w:rsidP="00366CBE">
      <w:pPr>
        <w:jc w:val="both"/>
        <w:rPr>
          <w:rFonts w:ascii="Times New Roman" w:hAnsi="Times New Roman" w:cs="Times New Roman"/>
          <w:bCs/>
          <w:sz w:val="22"/>
          <w:szCs w:val="22"/>
        </w:rPr>
      </w:pPr>
      <w:r w:rsidRPr="006210CA">
        <w:rPr>
          <w:rFonts w:ascii="Times New Roman" w:hAnsi="Times New Roman" w:cs="Times New Roman"/>
          <w:b/>
          <w:bCs/>
          <w:sz w:val="22"/>
          <w:szCs w:val="22"/>
        </w:rPr>
        <w:t>15.4.2.</w:t>
      </w:r>
      <w:r w:rsidRPr="00366CBE">
        <w:rPr>
          <w:rFonts w:ascii="Times New Roman" w:hAnsi="Times New Roman" w:cs="Times New Roman"/>
          <w:bCs/>
          <w:sz w:val="22"/>
          <w:szCs w:val="22"/>
        </w:rPr>
        <w:t xml:space="preserve"> Se a multa aplicada e as indenizações cabíveis forem superiores ao valor</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do pagamento eventualmente devido pelo Contratante ao Contratado, além</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da perda desse valor, a diferença será descontada da garantia prestada ou</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será cobrada judicialmente (art. 156, §8º).</w:t>
      </w:r>
    </w:p>
    <w:p w14:paraId="40A163F7" w14:textId="4ED90236" w:rsidR="00366CBE" w:rsidRPr="00366CBE" w:rsidRDefault="00366CBE" w:rsidP="00366CBE">
      <w:pPr>
        <w:jc w:val="both"/>
        <w:rPr>
          <w:rFonts w:ascii="Times New Roman" w:hAnsi="Times New Roman" w:cs="Times New Roman"/>
          <w:bCs/>
          <w:sz w:val="22"/>
          <w:szCs w:val="22"/>
        </w:rPr>
      </w:pPr>
      <w:r w:rsidRPr="006210CA">
        <w:rPr>
          <w:rFonts w:ascii="Times New Roman" w:hAnsi="Times New Roman" w:cs="Times New Roman"/>
          <w:b/>
          <w:bCs/>
          <w:sz w:val="22"/>
          <w:szCs w:val="22"/>
        </w:rPr>
        <w:lastRenderedPageBreak/>
        <w:t>15.4.3.</w:t>
      </w:r>
      <w:r w:rsidRPr="00366CBE">
        <w:rPr>
          <w:rFonts w:ascii="Times New Roman" w:hAnsi="Times New Roman" w:cs="Times New Roman"/>
          <w:bCs/>
          <w:sz w:val="22"/>
          <w:szCs w:val="22"/>
        </w:rPr>
        <w:t xml:space="preserve"> Previamente ao encaminhamento à cobrança judicial, a multa poderá ser</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recolhida administrativamente no prazo máximo de 30 (trinta) dias, a contar</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da data do recebimento da comunicação enviada pela autoridade</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competente.</w:t>
      </w:r>
    </w:p>
    <w:p w14:paraId="386A41A8" w14:textId="15CE4661" w:rsidR="00366CBE" w:rsidRPr="00366CBE" w:rsidRDefault="00366CBE" w:rsidP="00366CBE">
      <w:pPr>
        <w:jc w:val="both"/>
        <w:rPr>
          <w:rFonts w:ascii="Times New Roman" w:hAnsi="Times New Roman" w:cs="Times New Roman"/>
          <w:bCs/>
          <w:sz w:val="22"/>
          <w:szCs w:val="22"/>
        </w:rPr>
      </w:pPr>
      <w:r w:rsidRPr="006210CA">
        <w:rPr>
          <w:rFonts w:ascii="Times New Roman" w:hAnsi="Times New Roman" w:cs="Times New Roman"/>
          <w:b/>
          <w:bCs/>
          <w:sz w:val="22"/>
          <w:szCs w:val="22"/>
        </w:rPr>
        <w:t>15.5.</w:t>
      </w:r>
      <w:r w:rsidRPr="00366CBE">
        <w:rPr>
          <w:rFonts w:ascii="Times New Roman" w:hAnsi="Times New Roman" w:cs="Times New Roman"/>
          <w:bCs/>
          <w:sz w:val="22"/>
          <w:szCs w:val="22"/>
        </w:rPr>
        <w:t xml:space="preserve"> A aplicação das sanções realizar-se-á em processo administrativo que</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assegure o contraditório e a ampla defesa ao Contratado, observando-se o</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procedimento previsto no caput e parágrafos do art. 158 da Lei nº 14.133, de</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2021, para as penalidades de impedimento de licitar e contratar e de declaração</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de inidoneidade para licitar ou contratar.</w:t>
      </w:r>
    </w:p>
    <w:p w14:paraId="5F6598C7" w14:textId="77777777" w:rsidR="00366CBE" w:rsidRPr="00366CBE" w:rsidRDefault="00366CBE" w:rsidP="00366CBE">
      <w:pPr>
        <w:jc w:val="both"/>
        <w:rPr>
          <w:rFonts w:ascii="Times New Roman" w:hAnsi="Times New Roman" w:cs="Times New Roman"/>
          <w:bCs/>
          <w:sz w:val="22"/>
          <w:szCs w:val="22"/>
        </w:rPr>
      </w:pPr>
      <w:r w:rsidRPr="006210CA">
        <w:rPr>
          <w:rFonts w:ascii="Times New Roman" w:hAnsi="Times New Roman" w:cs="Times New Roman"/>
          <w:b/>
          <w:bCs/>
          <w:sz w:val="22"/>
          <w:szCs w:val="22"/>
        </w:rPr>
        <w:t>15.6.</w:t>
      </w:r>
      <w:r w:rsidRPr="00366CBE">
        <w:rPr>
          <w:rFonts w:ascii="Times New Roman" w:hAnsi="Times New Roman" w:cs="Times New Roman"/>
          <w:bCs/>
          <w:sz w:val="22"/>
          <w:szCs w:val="22"/>
        </w:rPr>
        <w:t xml:space="preserve"> Na aplicação das sanções serão considerados (art. 156, §1º) :</w:t>
      </w:r>
    </w:p>
    <w:p w14:paraId="57A306D3" w14:textId="77777777"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Cs/>
          <w:sz w:val="22"/>
          <w:szCs w:val="22"/>
        </w:rPr>
        <w:t>a) a natureza e a gravidade da infração cometida;</w:t>
      </w:r>
    </w:p>
    <w:p w14:paraId="2449A226" w14:textId="77777777"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Cs/>
          <w:sz w:val="22"/>
          <w:szCs w:val="22"/>
        </w:rPr>
        <w:t>b) as peculiaridades do caso concreto;</w:t>
      </w:r>
    </w:p>
    <w:p w14:paraId="37DE48F2" w14:textId="77777777"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Cs/>
          <w:sz w:val="22"/>
          <w:szCs w:val="22"/>
        </w:rPr>
        <w:t>c) as circunstâncias agravantes ou atenuantes;</w:t>
      </w:r>
    </w:p>
    <w:p w14:paraId="65A14E25" w14:textId="77777777"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Cs/>
          <w:sz w:val="22"/>
          <w:szCs w:val="22"/>
        </w:rPr>
        <w:t>d) os danos que dela provierem para o Contratante;</w:t>
      </w:r>
    </w:p>
    <w:p w14:paraId="40C1222A" w14:textId="23BA2795" w:rsidR="00366CBE" w:rsidRPr="00366CBE" w:rsidRDefault="00366CBE" w:rsidP="00366CBE">
      <w:pPr>
        <w:jc w:val="both"/>
        <w:rPr>
          <w:rFonts w:ascii="Times New Roman" w:hAnsi="Times New Roman" w:cs="Times New Roman"/>
          <w:bCs/>
          <w:sz w:val="22"/>
          <w:szCs w:val="22"/>
        </w:rPr>
      </w:pPr>
      <w:r w:rsidRPr="00366CBE">
        <w:rPr>
          <w:rFonts w:ascii="Times New Roman" w:hAnsi="Times New Roman" w:cs="Times New Roman"/>
          <w:bCs/>
          <w:sz w:val="22"/>
          <w:szCs w:val="22"/>
        </w:rPr>
        <w:t>e) a implantação ou o aperfeiçoamento de programa de integridade, conforme</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normas e orientações dos órgãos de controle.</w:t>
      </w:r>
    </w:p>
    <w:p w14:paraId="7E75ED8D" w14:textId="08D9F403" w:rsidR="005534BA" w:rsidRDefault="00366CBE" w:rsidP="00366CBE">
      <w:pPr>
        <w:jc w:val="both"/>
        <w:rPr>
          <w:rFonts w:ascii="Times New Roman" w:hAnsi="Times New Roman" w:cs="Times New Roman"/>
          <w:bCs/>
          <w:sz w:val="22"/>
          <w:szCs w:val="22"/>
        </w:rPr>
      </w:pPr>
      <w:r w:rsidRPr="006210CA">
        <w:rPr>
          <w:rFonts w:ascii="Times New Roman" w:hAnsi="Times New Roman" w:cs="Times New Roman"/>
          <w:b/>
          <w:bCs/>
          <w:sz w:val="22"/>
          <w:szCs w:val="22"/>
        </w:rPr>
        <w:t>15.7.</w:t>
      </w:r>
      <w:r w:rsidRPr="00366CBE">
        <w:rPr>
          <w:rFonts w:ascii="Times New Roman" w:hAnsi="Times New Roman" w:cs="Times New Roman"/>
          <w:bCs/>
          <w:sz w:val="22"/>
          <w:szCs w:val="22"/>
        </w:rPr>
        <w:t xml:space="preserve"> Os atos previstos como infrações administrativas na Lei nº 14.133, de</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2021, ou em outras leis de licitações e contratos da Administração Pública que</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também sejam tipificados como atos lesivos na Lei nº 12.846, de 2013, serão</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apurados e julgados conjuntamente, nos mesmos autos, observados o rito</w:t>
      </w:r>
      <w:r w:rsidR="006210CA">
        <w:rPr>
          <w:rFonts w:ascii="Times New Roman" w:hAnsi="Times New Roman" w:cs="Times New Roman"/>
          <w:bCs/>
          <w:sz w:val="22"/>
          <w:szCs w:val="22"/>
        </w:rPr>
        <w:t xml:space="preserve"> </w:t>
      </w:r>
      <w:r w:rsidRPr="00366CBE">
        <w:rPr>
          <w:rFonts w:ascii="Times New Roman" w:hAnsi="Times New Roman" w:cs="Times New Roman"/>
          <w:bCs/>
          <w:sz w:val="22"/>
          <w:szCs w:val="22"/>
        </w:rPr>
        <w:t>procedimental e autoridade competente definidos na referida Lei (art. 159)</w:t>
      </w:r>
      <w:r w:rsidR="006210CA">
        <w:rPr>
          <w:rFonts w:ascii="Times New Roman" w:hAnsi="Times New Roman" w:cs="Times New Roman"/>
          <w:bCs/>
          <w:sz w:val="22"/>
          <w:szCs w:val="22"/>
        </w:rPr>
        <w:t>.</w:t>
      </w:r>
    </w:p>
    <w:p w14:paraId="06A61346" w14:textId="143EE353" w:rsidR="006210CA" w:rsidRPr="006210CA" w:rsidRDefault="006210CA" w:rsidP="006210CA">
      <w:pPr>
        <w:jc w:val="both"/>
        <w:rPr>
          <w:rFonts w:ascii="Times New Roman" w:hAnsi="Times New Roman" w:cs="Times New Roman"/>
          <w:bCs/>
          <w:sz w:val="22"/>
          <w:szCs w:val="22"/>
        </w:rPr>
      </w:pPr>
      <w:r w:rsidRPr="006210CA">
        <w:rPr>
          <w:rFonts w:ascii="Times New Roman" w:hAnsi="Times New Roman" w:cs="Times New Roman"/>
          <w:b/>
          <w:bCs/>
          <w:sz w:val="22"/>
          <w:szCs w:val="22"/>
        </w:rPr>
        <w:t>15.8.</w:t>
      </w:r>
      <w:r w:rsidRPr="006210CA">
        <w:rPr>
          <w:rFonts w:ascii="Times New Roman" w:hAnsi="Times New Roman" w:cs="Times New Roman"/>
          <w:bCs/>
          <w:sz w:val="22"/>
          <w:szCs w:val="22"/>
        </w:rPr>
        <w:t xml:space="preserve"> A personalidade jurídica do Contratado poderá ser desconsiderada sempre</w:t>
      </w:r>
      <w:r>
        <w:rPr>
          <w:rFonts w:ascii="Times New Roman" w:hAnsi="Times New Roman" w:cs="Times New Roman"/>
          <w:bCs/>
          <w:sz w:val="22"/>
          <w:szCs w:val="22"/>
        </w:rPr>
        <w:t xml:space="preserve"> </w:t>
      </w:r>
      <w:r w:rsidRPr="006210CA">
        <w:rPr>
          <w:rFonts w:ascii="Times New Roman" w:hAnsi="Times New Roman" w:cs="Times New Roman"/>
          <w:bCs/>
          <w:sz w:val="22"/>
          <w:szCs w:val="22"/>
        </w:rPr>
        <w:t>que utilizada com abuso do direito para facilitar, encobrir ou dissimular a prática</w:t>
      </w:r>
      <w:r>
        <w:rPr>
          <w:rFonts w:ascii="Times New Roman" w:hAnsi="Times New Roman" w:cs="Times New Roman"/>
          <w:bCs/>
          <w:sz w:val="22"/>
          <w:szCs w:val="22"/>
        </w:rPr>
        <w:t xml:space="preserve"> </w:t>
      </w:r>
      <w:r w:rsidRPr="006210CA">
        <w:rPr>
          <w:rFonts w:ascii="Times New Roman" w:hAnsi="Times New Roman" w:cs="Times New Roman"/>
          <w:bCs/>
          <w:sz w:val="22"/>
          <w:szCs w:val="22"/>
        </w:rPr>
        <w:t>dos atos ilícitos previstos neste Contrato ou para provocar confusão patrimonial,</w:t>
      </w:r>
      <w:r>
        <w:rPr>
          <w:rFonts w:ascii="Times New Roman" w:hAnsi="Times New Roman" w:cs="Times New Roman"/>
          <w:bCs/>
          <w:sz w:val="22"/>
          <w:szCs w:val="22"/>
        </w:rPr>
        <w:t xml:space="preserve"> </w:t>
      </w:r>
      <w:r w:rsidRPr="006210CA">
        <w:rPr>
          <w:rFonts w:ascii="Times New Roman" w:hAnsi="Times New Roman" w:cs="Times New Roman"/>
          <w:bCs/>
          <w:sz w:val="22"/>
          <w:szCs w:val="22"/>
        </w:rPr>
        <w:t>e, nesse caso, todos os efeitos das sanções aplicadas à pessoa jurídica serão</w:t>
      </w:r>
      <w:r>
        <w:rPr>
          <w:rFonts w:ascii="Times New Roman" w:hAnsi="Times New Roman" w:cs="Times New Roman"/>
          <w:bCs/>
          <w:sz w:val="22"/>
          <w:szCs w:val="22"/>
        </w:rPr>
        <w:t xml:space="preserve"> </w:t>
      </w:r>
      <w:r w:rsidRPr="006210CA">
        <w:rPr>
          <w:rFonts w:ascii="Times New Roman" w:hAnsi="Times New Roman" w:cs="Times New Roman"/>
          <w:bCs/>
          <w:sz w:val="22"/>
          <w:szCs w:val="22"/>
        </w:rPr>
        <w:t>estendidos aos seus administradores e sócios com poderes de administração, à</w:t>
      </w:r>
      <w:r>
        <w:rPr>
          <w:rFonts w:ascii="Times New Roman" w:hAnsi="Times New Roman" w:cs="Times New Roman"/>
          <w:bCs/>
          <w:sz w:val="22"/>
          <w:szCs w:val="22"/>
        </w:rPr>
        <w:t xml:space="preserve"> </w:t>
      </w:r>
      <w:r w:rsidRPr="006210CA">
        <w:rPr>
          <w:rFonts w:ascii="Times New Roman" w:hAnsi="Times New Roman" w:cs="Times New Roman"/>
          <w:bCs/>
          <w:sz w:val="22"/>
          <w:szCs w:val="22"/>
        </w:rPr>
        <w:t>pessoa jurídica sucessora ou à empresa do mesmo ramo com relação de</w:t>
      </w:r>
      <w:r>
        <w:rPr>
          <w:rFonts w:ascii="Times New Roman" w:hAnsi="Times New Roman" w:cs="Times New Roman"/>
          <w:bCs/>
          <w:sz w:val="22"/>
          <w:szCs w:val="22"/>
        </w:rPr>
        <w:t xml:space="preserve"> </w:t>
      </w:r>
      <w:r w:rsidRPr="006210CA">
        <w:rPr>
          <w:rFonts w:ascii="Times New Roman" w:hAnsi="Times New Roman" w:cs="Times New Roman"/>
          <w:bCs/>
          <w:sz w:val="22"/>
          <w:szCs w:val="22"/>
        </w:rPr>
        <w:t>coligação ou controle, de fato ou de direito, com o Contratado, observados, em</w:t>
      </w:r>
      <w:r>
        <w:rPr>
          <w:rFonts w:ascii="Times New Roman" w:hAnsi="Times New Roman" w:cs="Times New Roman"/>
          <w:bCs/>
          <w:sz w:val="22"/>
          <w:szCs w:val="22"/>
        </w:rPr>
        <w:t xml:space="preserve"> </w:t>
      </w:r>
      <w:r w:rsidRPr="006210CA">
        <w:rPr>
          <w:rFonts w:ascii="Times New Roman" w:hAnsi="Times New Roman" w:cs="Times New Roman"/>
          <w:bCs/>
          <w:sz w:val="22"/>
          <w:szCs w:val="22"/>
        </w:rPr>
        <w:t>todos os casos, o contraditório, a ampla defesa e a obrigatoriedade de análise</w:t>
      </w:r>
      <w:r>
        <w:rPr>
          <w:rFonts w:ascii="Times New Roman" w:hAnsi="Times New Roman" w:cs="Times New Roman"/>
          <w:bCs/>
          <w:sz w:val="22"/>
          <w:szCs w:val="22"/>
        </w:rPr>
        <w:t xml:space="preserve"> </w:t>
      </w:r>
      <w:r w:rsidRPr="006210CA">
        <w:rPr>
          <w:rFonts w:ascii="Times New Roman" w:hAnsi="Times New Roman" w:cs="Times New Roman"/>
          <w:bCs/>
          <w:sz w:val="22"/>
          <w:szCs w:val="22"/>
        </w:rPr>
        <w:t>jurídica prévia (art. 160)</w:t>
      </w:r>
      <w:r>
        <w:rPr>
          <w:rFonts w:ascii="Times New Roman" w:hAnsi="Times New Roman" w:cs="Times New Roman"/>
          <w:bCs/>
          <w:sz w:val="22"/>
          <w:szCs w:val="22"/>
        </w:rPr>
        <w:t>.</w:t>
      </w:r>
    </w:p>
    <w:p w14:paraId="48E0BDAC" w14:textId="7436025C" w:rsidR="006210CA" w:rsidRPr="006210CA" w:rsidRDefault="006210CA" w:rsidP="006210CA">
      <w:pPr>
        <w:jc w:val="both"/>
        <w:rPr>
          <w:rFonts w:ascii="Times New Roman" w:hAnsi="Times New Roman" w:cs="Times New Roman"/>
          <w:bCs/>
          <w:sz w:val="22"/>
          <w:szCs w:val="22"/>
        </w:rPr>
      </w:pPr>
      <w:r w:rsidRPr="006210CA">
        <w:rPr>
          <w:rFonts w:ascii="Times New Roman" w:hAnsi="Times New Roman" w:cs="Times New Roman"/>
          <w:b/>
          <w:bCs/>
          <w:sz w:val="22"/>
          <w:szCs w:val="22"/>
        </w:rPr>
        <w:t>15.9.</w:t>
      </w:r>
      <w:r w:rsidRPr="006210CA">
        <w:rPr>
          <w:rFonts w:ascii="Times New Roman" w:hAnsi="Times New Roman" w:cs="Times New Roman"/>
          <w:bCs/>
          <w:sz w:val="22"/>
          <w:szCs w:val="22"/>
        </w:rPr>
        <w:t xml:space="preserve"> O Contratante deverá, no prazo máximo 15 (quinze) dias úteis, contado da</w:t>
      </w:r>
      <w:r>
        <w:rPr>
          <w:rFonts w:ascii="Times New Roman" w:hAnsi="Times New Roman" w:cs="Times New Roman"/>
          <w:bCs/>
          <w:sz w:val="22"/>
          <w:szCs w:val="22"/>
        </w:rPr>
        <w:t xml:space="preserve"> </w:t>
      </w:r>
      <w:r w:rsidRPr="006210CA">
        <w:rPr>
          <w:rFonts w:ascii="Times New Roman" w:hAnsi="Times New Roman" w:cs="Times New Roman"/>
          <w:bCs/>
          <w:sz w:val="22"/>
          <w:szCs w:val="22"/>
        </w:rPr>
        <w:t>data de aplicação da sanção, informar e manter atualizados os dados relativos às</w:t>
      </w:r>
      <w:r>
        <w:rPr>
          <w:rFonts w:ascii="Times New Roman" w:hAnsi="Times New Roman" w:cs="Times New Roman"/>
          <w:bCs/>
          <w:sz w:val="22"/>
          <w:szCs w:val="22"/>
        </w:rPr>
        <w:t xml:space="preserve"> </w:t>
      </w:r>
      <w:r w:rsidRPr="006210CA">
        <w:rPr>
          <w:rFonts w:ascii="Times New Roman" w:hAnsi="Times New Roman" w:cs="Times New Roman"/>
          <w:bCs/>
          <w:sz w:val="22"/>
          <w:szCs w:val="22"/>
        </w:rPr>
        <w:t>sanções por ela aplicadas, para fins de publicidade no Cadastro Nacional de</w:t>
      </w:r>
      <w:r>
        <w:rPr>
          <w:rFonts w:ascii="Times New Roman" w:hAnsi="Times New Roman" w:cs="Times New Roman"/>
          <w:bCs/>
          <w:sz w:val="22"/>
          <w:szCs w:val="22"/>
        </w:rPr>
        <w:t xml:space="preserve"> </w:t>
      </w:r>
      <w:r w:rsidRPr="006210CA">
        <w:rPr>
          <w:rFonts w:ascii="Times New Roman" w:hAnsi="Times New Roman" w:cs="Times New Roman"/>
          <w:bCs/>
          <w:sz w:val="22"/>
          <w:szCs w:val="22"/>
        </w:rPr>
        <w:t>Empresas Inidôneas e Suspensas (Ceis) e no Cadastro Nacional de Empresas</w:t>
      </w:r>
      <w:r>
        <w:rPr>
          <w:rFonts w:ascii="Times New Roman" w:hAnsi="Times New Roman" w:cs="Times New Roman"/>
          <w:bCs/>
          <w:sz w:val="22"/>
          <w:szCs w:val="22"/>
        </w:rPr>
        <w:t xml:space="preserve"> </w:t>
      </w:r>
      <w:r w:rsidRPr="006210CA">
        <w:rPr>
          <w:rFonts w:ascii="Times New Roman" w:hAnsi="Times New Roman" w:cs="Times New Roman"/>
          <w:bCs/>
          <w:sz w:val="22"/>
          <w:szCs w:val="22"/>
        </w:rPr>
        <w:t>Punidas (Cnep), instituídos no âm</w:t>
      </w:r>
      <w:r>
        <w:rPr>
          <w:rFonts w:ascii="Times New Roman" w:hAnsi="Times New Roman" w:cs="Times New Roman"/>
          <w:bCs/>
          <w:sz w:val="22"/>
          <w:szCs w:val="22"/>
        </w:rPr>
        <w:t>bito do Poder Executivo Federal</w:t>
      </w:r>
      <w:r w:rsidRPr="006210CA">
        <w:rPr>
          <w:rFonts w:ascii="Times New Roman" w:hAnsi="Times New Roman" w:cs="Times New Roman"/>
          <w:bCs/>
          <w:sz w:val="22"/>
          <w:szCs w:val="22"/>
        </w:rPr>
        <w:t xml:space="preserve"> (Art. 161)</w:t>
      </w:r>
      <w:r>
        <w:rPr>
          <w:rFonts w:ascii="Times New Roman" w:hAnsi="Times New Roman" w:cs="Times New Roman"/>
          <w:bCs/>
          <w:sz w:val="22"/>
          <w:szCs w:val="22"/>
        </w:rPr>
        <w:t>.</w:t>
      </w:r>
    </w:p>
    <w:p w14:paraId="5CD15DF9" w14:textId="2F4AB304" w:rsidR="006210CA" w:rsidRPr="006210CA" w:rsidRDefault="006210CA" w:rsidP="006210CA">
      <w:pPr>
        <w:jc w:val="both"/>
        <w:rPr>
          <w:rFonts w:ascii="Times New Roman" w:hAnsi="Times New Roman" w:cs="Times New Roman"/>
          <w:bCs/>
          <w:sz w:val="22"/>
          <w:szCs w:val="22"/>
        </w:rPr>
      </w:pPr>
      <w:r w:rsidRPr="006210CA">
        <w:rPr>
          <w:rFonts w:ascii="Times New Roman" w:hAnsi="Times New Roman" w:cs="Times New Roman"/>
          <w:b/>
          <w:bCs/>
          <w:sz w:val="22"/>
          <w:szCs w:val="22"/>
        </w:rPr>
        <w:t>15.10.</w:t>
      </w:r>
      <w:r w:rsidRPr="006210CA">
        <w:rPr>
          <w:rFonts w:ascii="Times New Roman" w:hAnsi="Times New Roman" w:cs="Times New Roman"/>
          <w:bCs/>
          <w:sz w:val="22"/>
          <w:szCs w:val="22"/>
        </w:rPr>
        <w:t xml:space="preserve"> As sanções de impedimento de licitar e contratar e declaração de</w:t>
      </w:r>
      <w:r>
        <w:rPr>
          <w:rFonts w:ascii="Times New Roman" w:hAnsi="Times New Roman" w:cs="Times New Roman"/>
          <w:bCs/>
          <w:sz w:val="22"/>
          <w:szCs w:val="22"/>
        </w:rPr>
        <w:t xml:space="preserve"> </w:t>
      </w:r>
      <w:r w:rsidRPr="006210CA">
        <w:rPr>
          <w:rFonts w:ascii="Times New Roman" w:hAnsi="Times New Roman" w:cs="Times New Roman"/>
          <w:bCs/>
          <w:sz w:val="22"/>
          <w:szCs w:val="22"/>
        </w:rPr>
        <w:t>inidoneidade para licitar ou contratar são passíveis de reabilitação na forma do</w:t>
      </w:r>
      <w:r>
        <w:rPr>
          <w:rFonts w:ascii="Times New Roman" w:hAnsi="Times New Roman" w:cs="Times New Roman"/>
          <w:bCs/>
          <w:sz w:val="22"/>
          <w:szCs w:val="22"/>
        </w:rPr>
        <w:t xml:space="preserve"> </w:t>
      </w:r>
      <w:r w:rsidRPr="006210CA">
        <w:rPr>
          <w:rFonts w:ascii="Times New Roman" w:hAnsi="Times New Roman" w:cs="Times New Roman"/>
          <w:bCs/>
          <w:sz w:val="22"/>
          <w:szCs w:val="22"/>
        </w:rPr>
        <w:t>art. 163 da Lei nº 14.133/21.</w:t>
      </w:r>
    </w:p>
    <w:p w14:paraId="6A3F956D" w14:textId="7FF533A8" w:rsidR="006210CA" w:rsidRDefault="006210CA" w:rsidP="006210CA">
      <w:pPr>
        <w:jc w:val="both"/>
        <w:rPr>
          <w:rFonts w:ascii="Times New Roman" w:hAnsi="Times New Roman" w:cs="Times New Roman"/>
          <w:bCs/>
          <w:sz w:val="22"/>
          <w:szCs w:val="22"/>
        </w:rPr>
      </w:pPr>
      <w:r w:rsidRPr="006210CA">
        <w:rPr>
          <w:rFonts w:ascii="Times New Roman" w:hAnsi="Times New Roman" w:cs="Times New Roman"/>
          <w:b/>
          <w:bCs/>
          <w:sz w:val="22"/>
          <w:szCs w:val="22"/>
        </w:rPr>
        <w:t>15.11.</w:t>
      </w:r>
      <w:r w:rsidRPr="006210CA">
        <w:rPr>
          <w:rFonts w:ascii="Times New Roman" w:hAnsi="Times New Roman" w:cs="Times New Roman"/>
          <w:bCs/>
          <w:sz w:val="22"/>
          <w:szCs w:val="22"/>
        </w:rPr>
        <w:t xml:space="preserve"> Os débitos do contratado para com a Administração contratante,</w:t>
      </w:r>
      <w:r>
        <w:rPr>
          <w:rFonts w:ascii="Times New Roman" w:hAnsi="Times New Roman" w:cs="Times New Roman"/>
          <w:bCs/>
          <w:sz w:val="22"/>
          <w:szCs w:val="22"/>
        </w:rPr>
        <w:t xml:space="preserve"> </w:t>
      </w:r>
      <w:r w:rsidRPr="006210CA">
        <w:rPr>
          <w:rFonts w:ascii="Times New Roman" w:hAnsi="Times New Roman" w:cs="Times New Roman"/>
          <w:bCs/>
          <w:sz w:val="22"/>
          <w:szCs w:val="22"/>
        </w:rPr>
        <w:t>resultantes de multa administrativa e/ou indenizações, não inscritos em dívida</w:t>
      </w:r>
      <w:r>
        <w:rPr>
          <w:rFonts w:ascii="Times New Roman" w:hAnsi="Times New Roman" w:cs="Times New Roman"/>
          <w:bCs/>
          <w:sz w:val="22"/>
          <w:szCs w:val="22"/>
        </w:rPr>
        <w:t xml:space="preserve"> </w:t>
      </w:r>
      <w:r w:rsidRPr="006210CA">
        <w:rPr>
          <w:rFonts w:ascii="Times New Roman" w:hAnsi="Times New Roman" w:cs="Times New Roman"/>
          <w:bCs/>
          <w:sz w:val="22"/>
          <w:szCs w:val="22"/>
        </w:rPr>
        <w:t>ativa, poderão ser compensados, total ou parcialmente, com os créditos devidos</w:t>
      </w:r>
      <w:r>
        <w:rPr>
          <w:rFonts w:ascii="Times New Roman" w:hAnsi="Times New Roman" w:cs="Times New Roman"/>
          <w:bCs/>
          <w:sz w:val="22"/>
          <w:szCs w:val="22"/>
        </w:rPr>
        <w:t xml:space="preserve"> </w:t>
      </w:r>
      <w:r w:rsidRPr="006210CA">
        <w:rPr>
          <w:rFonts w:ascii="Times New Roman" w:hAnsi="Times New Roman" w:cs="Times New Roman"/>
          <w:bCs/>
          <w:sz w:val="22"/>
          <w:szCs w:val="22"/>
        </w:rPr>
        <w:t>pelo referido órgão decorrentes deste mesmo contrato ou de outros contratos</w:t>
      </w:r>
      <w:r>
        <w:rPr>
          <w:rFonts w:ascii="Times New Roman" w:hAnsi="Times New Roman" w:cs="Times New Roman"/>
          <w:bCs/>
          <w:sz w:val="22"/>
          <w:szCs w:val="22"/>
        </w:rPr>
        <w:t xml:space="preserve"> </w:t>
      </w:r>
      <w:r w:rsidRPr="006210CA">
        <w:rPr>
          <w:rFonts w:ascii="Times New Roman" w:hAnsi="Times New Roman" w:cs="Times New Roman"/>
          <w:bCs/>
          <w:sz w:val="22"/>
          <w:szCs w:val="22"/>
        </w:rPr>
        <w:t>administrativos que o contratado possua com o mesmo órgão ora contratante.</w:t>
      </w:r>
    </w:p>
    <w:p w14:paraId="7CCBAE16" w14:textId="77777777" w:rsidR="006210CA" w:rsidRPr="006210CA" w:rsidRDefault="006210CA" w:rsidP="006210CA">
      <w:pPr>
        <w:jc w:val="both"/>
        <w:rPr>
          <w:rFonts w:ascii="Times New Roman" w:hAnsi="Times New Roman" w:cs="Times New Roman"/>
          <w:bCs/>
          <w:sz w:val="22"/>
          <w:szCs w:val="22"/>
        </w:rPr>
      </w:pPr>
    </w:p>
    <w:p w14:paraId="24546738" w14:textId="77777777" w:rsidR="006210CA" w:rsidRPr="00410FB4" w:rsidRDefault="006210CA" w:rsidP="006210CA">
      <w:pPr>
        <w:jc w:val="both"/>
        <w:rPr>
          <w:rFonts w:ascii="Times New Roman" w:hAnsi="Times New Roman" w:cs="Times New Roman"/>
          <w:b/>
          <w:bCs/>
          <w:sz w:val="22"/>
          <w:szCs w:val="22"/>
        </w:rPr>
      </w:pPr>
      <w:r w:rsidRPr="00410FB4">
        <w:rPr>
          <w:rFonts w:ascii="Times New Roman" w:hAnsi="Times New Roman" w:cs="Times New Roman"/>
          <w:b/>
          <w:bCs/>
          <w:sz w:val="22"/>
          <w:szCs w:val="22"/>
        </w:rPr>
        <w:t>16. EXTINÇÃO CONTRATUAL</w:t>
      </w:r>
    </w:p>
    <w:p w14:paraId="61998B6D" w14:textId="2F788FD1" w:rsidR="006210CA" w:rsidRPr="006210CA" w:rsidRDefault="006210CA" w:rsidP="006210CA">
      <w:pPr>
        <w:jc w:val="both"/>
        <w:rPr>
          <w:rFonts w:ascii="Times New Roman" w:hAnsi="Times New Roman" w:cs="Times New Roman"/>
          <w:bCs/>
          <w:sz w:val="22"/>
          <w:szCs w:val="22"/>
        </w:rPr>
      </w:pPr>
      <w:r w:rsidRPr="00410FB4">
        <w:rPr>
          <w:rFonts w:ascii="Times New Roman" w:hAnsi="Times New Roman" w:cs="Times New Roman"/>
          <w:b/>
          <w:bCs/>
          <w:sz w:val="22"/>
          <w:szCs w:val="22"/>
        </w:rPr>
        <w:t>16.1.</w:t>
      </w:r>
      <w:r w:rsidRPr="006210CA">
        <w:rPr>
          <w:rFonts w:ascii="Times New Roman" w:hAnsi="Times New Roman" w:cs="Times New Roman"/>
          <w:bCs/>
          <w:sz w:val="22"/>
          <w:szCs w:val="22"/>
        </w:rPr>
        <w:t xml:space="preserve"> O contrato se extingue quando vencido o prazo nele estipulado,</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independentemente de terem sido cumpridas ou não as obrigações de ambas as</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partes contraentes.</w:t>
      </w:r>
    </w:p>
    <w:p w14:paraId="244AAF38" w14:textId="6252EFBF" w:rsidR="006210CA" w:rsidRPr="006210CA" w:rsidRDefault="006210CA" w:rsidP="006210CA">
      <w:pPr>
        <w:jc w:val="both"/>
        <w:rPr>
          <w:rFonts w:ascii="Times New Roman" w:hAnsi="Times New Roman" w:cs="Times New Roman"/>
          <w:bCs/>
          <w:sz w:val="22"/>
          <w:szCs w:val="22"/>
        </w:rPr>
      </w:pPr>
      <w:r w:rsidRPr="00410FB4">
        <w:rPr>
          <w:rFonts w:ascii="Times New Roman" w:hAnsi="Times New Roman" w:cs="Times New Roman"/>
          <w:b/>
          <w:bCs/>
          <w:sz w:val="22"/>
          <w:szCs w:val="22"/>
        </w:rPr>
        <w:t>16.2.</w:t>
      </w:r>
      <w:r w:rsidRPr="006210CA">
        <w:rPr>
          <w:rFonts w:ascii="Times New Roman" w:hAnsi="Times New Roman" w:cs="Times New Roman"/>
          <w:bCs/>
          <w:sz w:val="22"/>
          <w:szCs w:val="22"/>
        </w:rPr>
        <w:t xml:space="preserve"> O contrato pode ser extinto antes de cumpridas as obrigações nele</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estipuladas, ou antes do prazo nele fixado, por algum dos motivos previstos no</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artigo 137 da Lei nº 14.133/21, bem como amigavelmente, assegurados o</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contraditório e a ampla defesa.</w:t>
      </w:r>
    </w:p>
    <w:p w14:paraId="6030CB30" w14:textId="77777777" w:rsidR="006210CA" w:rsidRPr="006210CA" w:rsidRDefault="006210CA" w:rsidP="006210CA">
      <w:pPr>
        <w:jc w:val="both"/>
        <w:rPr>
          <w:rFonts w:ascii="Times New Roman" w:hAnsi="Times New Roman" w:cs="Times New Roman"/>
          <w:bCs/>
          <w:sz w:val="22"/>
          <w:szCs w:val="22"/>
        </w:rPr>
      </w:pPr>
      <w:r w:rsidRPr="00410FB4">
        <w:rPr>
          <w:rFonts w:ascii="Times New Roman" w:hAnsi="Times New Roman" w:cs="Times New Roman"/>
          <w:b/>
          <w:bCs/>
          <w:sz w:val="22"/>
          <w:szCs w:val="22"/>
        </w:rPr>
        <w:t>16.2.1.</w:t>
      </w:r>
      <w:r w:rsidRPr="006210CA">
        <w:rPr>
          <w:rFonts w:ascii="Times New Roman" w:hAnsi="Times New Roman" w:cs="Times New Roman"/>
          <w:bCs/>
          <w:sz w:val="22"/>
          <w:szCs w:val="22"/>
        </w:rPr>
        <w:t xml:space="preserve"> Nesta hipótese, aplicam-se também os artigos 138 e 139 da mesma Lei.</w:t>
      </w:r>
    </w:p>
    <w:p w14:paraId="7071F94B" w14:textId="790448C9" w:rsidR="006210CA" w:rsidRPr="006210CA" w:rsidRDefault="006210CA" w:rsidP="006210CA">
      <w:pPr>
        <w:jc w:val="both"/>
        <w:rPr>
          <w:rFonts w:ascii="Times New Roman" w:hAnsi="Times New Roman" w:cs="Times New Roman"/>
          <w:bCs/>
          <w:sz w:val="22"/>
          <w:szCs w:val="22"/>
        </w:rPr>
      </w:pPr>
      <w:r w:rsidRPr="00410FB4">
        <w:rPr>
          <w:rFonts w:ascii="Times New Roman" w:hAnsi="Times New Roman" w:cs="Times New Roman"/>
          <w:b/>
          <w:bCs/>
          <w:sz w:val="22"/>
          <w:szCs w:val="22"/>
        </w:rPr>
        <w:t>16.2.2.</w:t>
      </w:r>
      <w:r w:rsidRPr="006210CA">
        <w:rPr>
          <w:rFonts w:ascii="Times New Roman" w:hAnsi="Times New Roman" w:cs="Times New Roman"/>
          <w:bCs/>
          <w:sz w:val="22"/>
          <w:szCs w:val="22"/>
        </w:rPr>
        <w:t xml:space="preserve"> A alteração social ou a modificação da finalidade ou da estrutura da</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empresa não ensejará a rescisão se não restringir sua capacidade de</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concluir o contrato.</w:t>
      </w:r>
    </w:p>
    <w:p w14:paraId="41293914" w14:textId="45290F87" w:rsidR="006210CA" w:rsidRPr="006210CA" w:rsidRDefault="006210CA" w:rsidP="006210CA">
      <w:pPr>
        <w:jc w:val="both"/>
        <w:rPr>
          <w:rFonts w:ascii="Times New Roman" w:hAnsi="Times New Roman" w:cs="Times New Roman"/>
          <w:bCs/>
          <w:sz w:val="22"/>
          <w:szCs w:val="22"/>
        </w:rPr>
      </w:pPr>
      <w:r w:rsidRPr="006210CA">
        <w:rPr>
          <w:rFonts w:ascii="Times New Roman" w:hAnsi="Times New Roman" w:cs="Times New Roman"/>
          <w:bCs/>
          <w:sz w:val="22"/>
          <w:szCs w:val="22"/>
        </w:rPr>
        <w:t>16.2.2.1. Se a operação implicar mudança da pessoa jurídica contratada,</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deverá ser formalizado termo aditivo para alteração subjetiva.</w:t>
      </w:r>
    </w:p>
    <w:p w14:paraId="657F7959" w14:textId="77777777" w:rsidR="006210CA" w:rsidRPr="006210CA" w:rsidRDefault="006210CA" w:rsidP="006210CA">
      <w:pPr>
        <w:jc w:val="both"/>
        <w:rPr>
          <w:rFonts w:ascii="Times New Roman" w:hAnsi="Times New Roman" w:cs="Times New Roman"/>
          <w:bCs/>
          <w:sz w:val="22"/>
          <w:szCs w:val="22"/>
        </w:rPr>
      </w:pPr>
      <w:r w:rsidRPr="00410FB4">
        <w:rPr>
          <w:rFonts w:ascii="Times New Roman" w:hAnsi="Times New Roman" w:cs="Times New Roman"/>
          <w:b/>
          <w:bCs/>
          <w:sz w:val="22"/>
          <w:szCs w:val="22"/>
        </w:rPr>
        <w:t>16.2.3.</w:t>
      </w:r>
      <w:r w:rsidRPr="006210CA">
        <w:rPr>
          <w:rFonts w:ascii="Times New Roman" w:hAnsi="Times New Roman" w:cs="Times New Roman"/>
          <w:bCs/>
          <w:sz w:val="22"/>
          <w:szCs w:val="22"/>
        </w:rPr>
        <w:t xml:space="preserve"> O termo de rescisão, sempre que possível, será precedido:</w:t>
      </w:r>
    </w:p>
    <w:p w14:paraId="665F374D" w14:textId="77777777" w:rsidR="006210CA" w:rsidRPr="006210CA" w:rsidRDefault="006210CA" w:rsidP="006210CA">
      <w:pPr>
        <w:jc w:val="both"/>
        <w:rPr>
          <w:rFonts w:ascii="Times New Roman" w:hAnsi="Times New Roman" w:cs="Times New Roman"/>
          <w:bCs/>
          <w:sz w:val="22"/>
          <w:szCs w:val="22"/>
        </w:rPr>
      </w:pPr>
      <w:r w:rsidRPr="00410FB4">
        <w:rPr>
          <w:rFonts w:ascii="Times New Roman" w:hAnsi="Times New Roman" w:cs="Times New Roman"/>
          <w:b/>
          <w:bCs/>
          <w:sz w:val="22"/>
          <w:szCs w:val="22"/>
        </w:rPr>
        <w:t>16.2.4.</w:t>
      </w:r>
      <w:r w:rsidRPr="006210CA">
        <w:rPr>
          <w:rFonts w:ascii="Times New Roman" w:hAnsi="Times New Roman" w:cs="Times New Roman"/>
          <w:bCs/>
          <w:sz w:val="22"/>
          <w:szCs w:val="22"/>
        </w:rPr>
        <w:t xml:space="preserve"> Balanço dos eventos contratuais já cumpridos ou parcialmente cumpridos;</w:t>
      </w:r>
    </w:p>
    <w:p w14:paraId="6DD97B5B" w14:textId="77777777" w:rsidR="006210CA" w:rsidRPr="006210CA" w:rsidRDefault="006210CA" w:rsidP="006210CA">
      <w:pPr>
        <w:jc w:val="both"/>
        <w:rPr>
          <w:rFonts w:ascii="Times New Roman" w:hAnsi="Times New Roman" w:cs="Times New Roman"/>
          <w:bCs/>
          <w:sz w:val="22"/>
          <w:szCs w:val="22"/>
        </w:rPr>
      </w:pPr>
      <w:r w:rsidRPr="00410FB4">
        <w:rPr>
          <w:rFonts w:ascii="Times New Roman" w:hAnsi="Times New Roman" w:cs="Times New Roman"/>
          <w:b/>
          <w:bCs/>
          <w:sz w:val="22"/>
          <w:szCs w:val="22"/>
        </w:rPr>
        <w:t>16.2.5.</w:t>
      </w:r>
      <w:r w:rsidRPr="006210CA">
        <w:rPr>
          <w:rFonts w:ascii="Times New Roman" w:hAnsi="Times New Roman" w:cs="Times New Roman"/>
          <w:bCs/>
          <w:sz w:val="22"/>
          <w:szCs w:val="22"/>
        </w:rPr>
        <w:t xml:space="preserve"> Relação dos pagamentos já efetuados e ainda devidos;</w:t>
      </w:r>
    </w:p>
    <w:p w14:paraId="4B5E51F6" w14:textId="77777777" w:rsidR="006210CA" w:rsidRPr="006210CA" w:rsidRDefault="006210CA" w:rsidP="006210CA">
      <w:pPr>
        <w:jc w:val="both"/>
        <w:rPr>
          <w:rFonts w:ascii="Times New Roman" w:hAnsi="Times New Roman" w:cs="Times New Roman"/>
          <w:bCs/>
          <w:sz w:val="22"/>
          <w:szCs w:val="22"/>
        </w:rPr>
      </w:pPr>
      <w:r w:rsidRPr="00410FB4">
        <w:rPr>
          <w:rFonts w:ascii="Times New Roman" w:hAnsi="Times New Roman" w:cs="Times New Roman"/>
          <w:b/>
          <w:bCs/>
          <w:sz w:val="22"/>
          <w:szCs w:val="22"/>
        </w:rPr>
        <w:t>16.2.6.</w:t>
      </w:r>
      <w:r w:rsidRPr="006210CA">
        <w:rPr>
          <w:rFonts w:ascii="Times New Roman" w:hAnsi="Times New Roman" w:cs="Times New Roman"/>
          <w:bCs/>
          <w:sz w:val="22"/>
          <w:szCs w:val="22"/>
        </w:rPr>
        <w:t xml:space="preserve"> Indenizações e multas.</w:t>
      </w:r>
    </w:p>
    <w:p w14:paraId="53457E84" w14:textId="77777777" w:rsidR="00410FB4" w:rsidRDefault="00410FB4" w:rsidP="006210CA">
      <w:pPr>
        <w:jc w:val="both"/>
        <w:rPr>
          <w:rFonts w:ascii="Times New Roman" w:hAnsi="Times New Roman" w:cs="Times New Roman"/>
          <w:bCs/>
          <w:sz w:val="22"/>
          <w:szCs w:val="22"/>
        </w:rPr>
      </w:pPr>
    </w:p>
    <w:p w14:paraId="7C7B269A" w14:textId="77777777" w:rsidR="006210CA" w:rsidRPr="00410FB4" w:rsidRDefault="006210CA" w:rsidP="001A288A">
      <w:pPr>
        <w:widowControl w:val="0"/>
        <w:jc w:val="both"/>
        <w:rPr>
          <w:rFonts w:ascii="Times New Roman" w:hAnsi="Times New Roman" w:cs="Times New Roman"/>
          <w:b/>
          <w:bCs/>
          <w:sz w:val="22"/>
          <w:szCs w:val="22"/>
        </w:rPr>
      </w:pPr>
      <w:r w:rsidRPr="00410FB4">
        <w:rPr>
          <w:rFonts w:ascii="Times New Roman" w:hAnsi="Times New Roman" w:cs="Times New Roman"/>
          <w:b/>
          <w:bCs/>
          <w:sz w:val="22"/>
          <w:szCs w:val="22"/>
        </w:rPr>
        <w:t>17. DA CONDUTA DE PREVENÇÃO DE FRAUDE E CORRUPÇÃO</w:t>
      </w:r>
    </w:p>
    <w:p w14:paraId="2E5A637C" w14:textId="10CF5FFB" w:rsidR="006210CA" w:rsidRPr="006210CA" w:rsidRDefault="006210CA" w:rsidP="001A288A">
      <w:pPr>
        <w:widowControl w:val="0"/>
        <w:jc w:val="both"/>
        <w:rPr>
          <w:rFonts w:ascii="Times New Roman" w:hAnsi="Times New Roman" w:cs="Times New Roman"/>
          <w:bCs/>
          <w:sz w:val="22"/>
          <w:szCs w:val="22"/>
        </w:rPr>
      </w:pPr>
      <w:r w:rsidRPr="00410FB4">
        <w:rPr>
          <w:rFonts w:ascii="Times New Roman" w:hAnsi="Times New Roman" w:cs="Times New Roman"/>
          <w:b/>
          <w:bCs/>
          <w:sz w:val="22"/>
          <w:szCs w:val="22"/>
        </w:rPr>
        <w:t>17.1.</w:t>
      </w:r>
      <w:r w:rsidRPr="006210CA">
        <w:rPr>
          <w:rFonts w:ascii="Times New Roman" w:hAnsi="Times New Roman" w:cs="Times New Roman"/>
          <w:bCs/>
          <w:sz w:val="22"/>
          <w:szCs w:val="22"/>
        </w:rPr>
        <w:t xml:space="preserve"> O licitante/contratante deve observar e o contratado deve observar e fazer</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 xml:space="preserve">observar o mais alto padrão </w:t>
      </w:r>
      <w:r w:rsidRPr="006210CA">
        <w:rPr>
          <w:rFonts w:ascii="Times New Roman" w:hAnsi="Times New Roman" w:cs="Times New Roman"/>
          <w:bCs/>
          <w:sz w:val="22"/>
          <w:szCs w:val="22"/>
        </w:rPr>
        <w:lastRenderedPageBreak/>
        <w:t>de ética durante todo o processo de licitação, de</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contratação e de execução do objeto contratual, cabendo-lhes a obrigação de</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afastar, reprimir e denunciar toda e qualquer prática que possa caracterizar</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fraude ou corrupção, em especial, dentre outras:</w:t>
      </w:r>
    </w:p>
    <w:p w14:paraId="2C72C8D8" w14:textId="708951FE" w:rsidR="006210CA" w:rsidRDefault="006210CA" w:rsidP="006210CA">
      <w:pPr>
        <w:jc w:val="both"/>
        <w:rPr>
          <w:rFonts w:ascii="Times New Roman" w:hAnsi="Times New Roman" w:cs="Times New Roman"/>
          <w:bCs/>
          <w:sz w:val="22"/>
          <w:szCs w:val="22"/>
        </w:rPr>
      </w:pPr>
      <w:r w:rsidRPr="006210CA">
        <w:rPr>
          <w:rFonts w:ascii="Times New Roman" w:hAnsi="Times New Roman" w:cs="Times New Roman"/>
          <w:bCs/>
          <w:sz w:val="22"/>
          <w:szCs w:val="22"/>
        </w:rPr>
        <w:t xml:space="preserve">a) </w:t>
      </w:r>
      <w:r w:rsidRPr="00410FB4">
        <w:rPr>
          <w:rFonts w:ascii="Times New Roman" w:hAnsi="Times New Roman" w:cs="Times New Roman"/>
          <w:bCs/>
          <w:sz w:val="22"/>
          <w:szCs w:val="22"/>
          <w:u w:val="single"/>
        </w:rPr>
        <w:t>prática corrupta</w:t>
      </w:r>
      <w:r w:rsidRPr="006210CA">
        <w:rPr>
          <w:rFonts w:ascii="Times New Roman" w:hAnsi="Times New Roman" w:cs="Times New Roman"/>
          <w:bCs/>
          <w:sz w:val="22"/>
          <w:szCs w:val="22"/>
        </w:rPr>
        <w:t>: oferecer, dar, receber ou solicitar, direta ou indiretamente,</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qualquer vantagem com o objetivo de influenciar a ação de servidor público</w:t>
      </w:r>
      <w:r w:rsidR="00410FB4">
        <w:rPr>
          <w:rFonts w:ascii="Times New Roman" w:hAnsi="Times New Roman" w:cs="Times New Roman"/>
          <w:bCs/>
          <w:sz w:val="22"/>
          <w:szCs w:val="22"/>
        </w:rPr>
        <w:t xml:space="preserve"> </w:t>
      </w:r>
      <w:r w:rsidRPr="006210CA">
        <w:rPr>
          <w:rFonts w:ascii="Times New Roman" w:hAnsi="Times New Roman" w:cs="Times New Roman"/>
          <w:bCs/>
          <w:sz w:val="22"/>
          <w:szCs w:val="22"/>
        </w:rPr>
        <w:t>no processo de licitação ou na execução do contrato;</w:t>
      </w:r>
    </w:p>
    <w:p w14:paraId="6F22F166" w14:textId="48E987ED" w:rsidR="00E36B4F" w:rsidRPr="00E36B4F" w:rsidRDefault="00E36B4F" w:rsidP="00E36B4F">
      <w:pPr>
        <w:jc w:val="both"/>
        <w:rPr>
          <w:rFonts w:ascii="Times New Roman" w:hAnsi="Times New Roman" w:cs="Times New Roman"/>
          <w:bCs/>
          <w:sz w:val="22"/>
          <w:szCs w:val="22"/>
        </w:rPr>
      </w:pPr>
      <w:r w:rsidRPr="00E36B4F">
        <w:rPr>
          <w:rFonts w:ascii="Times New Roman" w:hAnsi="Times New Roman" w:cs="Times New Roman"/>
          <w:bCs/>
          <w:sz w:val="22"/>
          <w:szCs w:val="22"/>
        </w:rPr>
        <w:t xml:space="preserve">b) </w:t>
      </w:r>
      <w:r w:rsidRPr="00E36B4F">
        <w:rPr>
          <w:rFonts w:ascii="Times New Roman" w:hAnsi="Times New Roman" w:cs="Times New Roman"/>
          <w:bCs/>
          <w:sz w:val="22"/>
          <w:szCs w:val="22"/>
          <w:u w:val="single"/>
        </w:rPr>
        <w:t>prática fraudulenta</w:t>
      </w:r>
      <w:r w:rsidRPr="00E36B4F">
        <w:rPr>
          <w:rFonts w:ascii="Times New Roman" w:hAnsi="Times New Roman" w:cs="Times New Roman"/>
          <w:bCs/>
          <w:sz w:val="22"/>
          <w:szCs w:val="22"/>
        </w:rPr>
        <w:t>: falsificar ou omitir fatos, com o objetivo de influenciar o</w:t>
      </w:r>
      <w:r>
        <w:rPr>
          <w:rFonts w:ascii="Times New Roman" w:hAnsi="Times New Roman" w:cs="Times New Roman"/>
          <w:bCs/>
          <w:sz w:val="22"/>
          <w:szCs w:val="22"/>
        </w:rPr>
        <w:t xml:space="preserve"> </w:t>
      </w:r>
      <w:r w:rsidRPr="00E36B4F">
        <w:rPr>
          <w:rFonts w:ascii="Times New Roman" w:hAnsi="Times New Roman" w:cs="Times New Roman"/>
          <w:bCs/>
          <w:sz w:val="22"/>
          <w:szCs w:val="22"/>
        </w:rPr>
        <w:t>processo de licitação ou de execução do contrato;</w:t>
      </w:r>
    </w:p>
    <w:p w14:paraId="74CBE7FD" w14:textId="63CD7A85" w:rsidR="00E36B4F" w:rsidRPr="00E36B4F" w:rsidRDefault="00E36B4F" w:rsidP="00E36B4F">
      <w:pPr>
        <w:jc w:val="both"/>
        <w:rPr>
          <w:rFonts w:ascii="Times New Roman" w:hAnsi="Times New Roman" w:cs="Times New Roman"/>
          <w:bCs/>
          <w:sz w:val="22"/>
          <w:szCs w:val="22"/>
        </w:rPr>
      </w:pPr>
      <w:r w:rsidRPr="00E36B4F">
        <w:rPr>
          <w:rFonts w:ascii="Times New Roman" w:hAnsi="Times New Roman" w:cs="Times New Roman"/>
          <w:bCs/>
          <w:sz w:val="22"/>
          <w:szCs w:val="22"/>
        </w:rPr>
        <w:t xml:space="preserve">c) </w:t>
      </w:r>
      <w:r w:rsidRPr="00E36B4F">
        <w:rPr>
          <w:rFonts w:ascii="Times New Roman" w:hAnsi="Times New Roman" w:cs="Times New Roman"/>
          <w:bCs/>
          <w:sz w:val="22"/>
          <w:szCs w:val="22"/>
          <w:u w:val="single"/>
        </w:rPr>
        <w:t>prática colusiva</w:t>
      </w:r>
      <w:r w:rsidRPr="00E36B4F">
        <w:rPr>
          <w:rFonts w:ascii="Times New Roman" w:hAnsi="Times New Roman" w:cs="Times New Roman"/>
          <w:bCs/>
          <w:sz w:val="22"/>
          <w:szCs w:val="22"/>
        </w:rPr>
        <w:t>: esquematizar ou estabelecer acordo entre dois ou mais</w:t>
      </w:r>
      <w:r>
        <w:rPr>
          <w:rFonts w:ascii="Times New Roman" w:hAnsi="Times New Roman" w:cs="Times New Roman"/>
          <w:bCs/>
          <w:sz w:val="22"/>
          <w:szCs w:val="22"/>
        </w:rPr>
        <w:t xml:space="preserve"> </w:t>
      </w:r>
      <w:r w:rsidRPr="00E36B4F">
        <w:rPr>
          <w:rFonts w:ascii="Times New Roman" w:hAnsi="Times New Roman" w:cs="Times New Roman"/>
          <w:bCs/>
          <w:sz w:val="22"/>
          <w:szCs w:val="22"/>
        </w:rPr>
        <w:t>licitantes, com ou sem o conhecimento de representantes ou prepostos do</w:t>
      </w:r>
      <w:r>
        <w:rPr>
          <w:rFonts w:ascii="Times New Roman" w:hAnsi="Times New Roman" w:cs="Times New Roman"/>
          <w:bCs/>
          <w:sz w:val="22"/>
          <w:szCs w:val="22"/>
        </w:rPr>
        <w:t xml:space="preserve"> </w:t>
      </w:r>
      <w:r w:rsidRPr="00E36B4F">
        <w:rPr>
          <w:rFonts w:ascii="Times New Roman" w:hAnsi="Times New Roman" w:cs="Times New Roman"/>
          <w:bCs/>
          <w:sz w:val="22"/>
          <w:szCs w:val="22"/>
        </w:rPr>
        <w:t>órgão licitante, visando a estabelecer preços em níveis artificiais e não</w:t>
      </w:r>
      <w:r>
        <w:rPr>
          <w:rFonts w:ascii="Times New Roman" w:hAnsi="Times New Roman" w:cs="Times New Roman"/>
          <w:bCs/>
          <w:sz w:val="22"/>
          <w:szCs w:val="22"/>
        </w:rPr>
        <w:t xml:space="preserve"> </w:t>
      </w:r>
      <w:r w:rsidRPr="00E36B4F">
        <w:rPr>
          <w:rFonts w:ascii="Times New Roman" w:hAnsi="Times New Roman" w:cs="Times New Roman"/>
          <w:bCs/>
          <w:sz w:val="22"/>
          <w:szCs w:val="22"/>
        </w:rPr>
        <w:t>competitivos;</w:t>
      </w:r>
    </w:p>
    <w:p w14:paraId="1BFA1DF9" w14:textId="44F92624" w:rsidR="00E36B4F" w:rsidRPr="00E36B4F" w:rsidRDefault="00E36B4F" w:rsidP="00E36B4F">
      <w:pPr>
        <w:jc w:val="both"/>
        <w:rPr>
          <w:rFonts w:ascii="Times New Roman" w:hAnsi="Times New Roman" w:cs="Times New Roman"/>
          <w:bCs/>
          <w:sz w:val="22"/>
          <w:szCs w:val="22"/>
        </w:rPr>
      </w:pPr>
      <w:r w:rsidRPr="00E36B4F">
        <w:rPr>
          <w:rFonts w:ascii="Times New Roman" w:hAnsi="Times New Roman" w:cs="Times New Roman"/>
          <w:bCs/>
          <w:sz w:val="22"/>
          <w:szCs w:val="22"/>
        </w:rPr>
        <w:t xml:space="preserve">d) </w:t>
      </w:r>
      <w:r w:rsidRPr="00E36B4F">
        <w:rPr>
          <w:rFonts w:ascii="Times New Roman" w:hAnsi="Times New Roman" w:cs="Times New Roman"/>
          <w:bCs/>
          <w:sz w:val="22"/>
          <w:szCs w:val="22"/>
          <w:u w:val="single"/>
        </w:rPr>
        <w:t>prática coercitiva</w:t>
      </w:r>
      <w:r w:rsidRPr="00E36B4F">
        <w:rPr>
          <w:rFonts w:ascii="Times New Roman" w:hAnsi="Times New Roman" w:cs="Times New Roman"/>
          <w:bCs/>
          <w:sz w:val="22"/>
          <w:szCs w:val="22"/>
        </w:rPr>
        <w:t>: causar dano ou ameaçar causar dano, direta o</w:t>
      </w:r>
      <w:r>
        <w:rPr>
          <w:rFonts w:ascii="Times New Roman" w:hAnsi="Times New Roman" w:cs="Times New Roman"/>
          <w:bCs/>
          <w:sz w:val="22"/>
          <w:szCs w:val="22"/>
        </w:rPr>
        <w:t xml:space="preserve"> </w:t>
      </w:r>
      <w:r w:rsidRPr="00E36B4F">
        <w:rPr>
          <w:rFonts w:ascii="Times New Roman" w:hAnsi="Times New Roman" w:cs="Times New Roman"/>
          <w:bCs/>
          <w:sz w:val="22"/>
          <w:szCs w:val="22"/>
        </w:rPr>
        <w:t>indiretamente, às pessoas ou sua propriedade, visando a influenciar sua</w:t>
      </w:r>
      <w:r>
        <w:rPr>
          <w:rFonts w:ascii="Times New Roman" w:hAnsi="Times New Roman" w:cs="Times New Roman"/>
          <w:bCs/>
          <w:sz w:val="22"/>
          <w:szCs w:val="22"/>
        </w:rPr>
        <w:t xml:space="preserve"> </w:t>
      </w:r>
      <w:r w:rsidRPr="00E36B4F">
        <w:rPr>
          <w:rFonts w:ascii="Times New Roman" w:hAnsi="Times New Roman" w:cs="Times New Roman"/>
          <w:bCs/>
          <w:sz w:val="22"/>
          <w:szCs w:val="22"/>
        </w:rPr>
        <w:t>participação em processo licitatório ou afetar a execução do contrato;</w:t>
      </w:r>
    </w:p>
    <w:p w14:paraId="4B6D6E64" w14:textId="3F59DA4E" w:rsidR="00E36B4F" w:rsidRDefault="00E36B4F" w:rsidP="00E36B4F">
      <w:pPr>
        <w:jc w:val="both"/>
        <w:rPr>
          <w:rFonts w:ascii="Times New Roman" w:hAnsi="Times New Roman" w:cs="Times New Roman"/>
          <w:bCs/>
          <w:sz w:val="22"/>
          <w:szCs w:val="22"/>
        </w:rPr>
      </w:pPr>
      <w:r w:rsidRPr="00E36B4F">
        <w:rPr>
          <w:rFonts w:ascii="Times New Roman" w:hAnsi="Times New Roman" w:cs="Times New Roman"/>
          <w:bCs/>
          <w:sz w:val="22"/>
          <w:szCs w:val="22"/>
        </w:rPr>
        <w:t xml:space="preserve">e) </w:t>
      </w:r>
      <w:r w:rsidRPr="00E36B4F">
        <w:rPr>
          <w:rFonts w:ascii="Times New Roman" w:hAnsi="Times New Roman" w:cs="Times New Roman"/>
          <w:bCs/>
          <w:sz w:val="22"/>
          <w:szCs w:val="22"/>
          <w:u w:val="single"/>
        </w:rPr>
        <w:t>prática obstrutiva</w:t>
      </w:r>
      <w:r w:rsidRPr="00E36B4F">
        <w:rPr>
          <w:rFonts w:ascii="Times New Roman" w:hAnsi="Times New Roman" w:cs="Times New Roman"/>
          <w:bCs/>
          <w:sz w:val="22"/>
          <w:szCs w:val="22"/>
        </w:rPr>
        <w:t>: destruir, falsificar, alterar ou ocultar provas em inspeções</w:t>
      </w:r>
      <w:r>
        <w:rPr>
          <w:rFonts w:ascii="Times New Roman" w:hAnsi="Times New Roman" w:cs="Times New Roman"/>
          <w:bCs/>
          <w:sz w:val="22"/>
          <w:szCs w:val="22"/>
        </w:rPr>
        <w:t xml:space="preserve"> </w:t>
      </w:r>
      <w:r w:rsidRPr="00E36B4F">
        <w:rPr>
          <w:rFonts w:ascii="Times New Roman" w:hAnsi="Times New Roman" w:cs="Times New Roman"/>
          <w:bCs/>
          <w:sz w:val="22"/>
          <w:szCs w:val="22"/>
        </w:rPr>
        <w:t>ou fazer declarações falsas, com o objetivo de impedir materialmente a</w:t>
      </w:r>
      <w:r>
        <w:rPr>
          <w:rFonts w:ascii="Times New Roman" w:hAnsi="Times New Roman" w:cs="Times New Roman"/>
          <w:bCs/>
          <w:sz w:val="22"/>
          <w:szCs w:val="22"/>
        </w:rPr>
        <w:t xml:space="preserve"> </w:t>
      </w:r>
      <w:r w:rsidRPr="00E36B4F">
        <w:rPr>
          <w:rFonts w:ascii="Times New Roman" w:hAnsi="Times New Roman" w:cs="Times New Roman"/>
          <w:bCs/>
          <w:sz w:val="22"/>
          <w:szCs w:val="22"/>
        </w:rPr>
        <w:t>apuração de alegações de qualquer das práticas acima; e praticar atos com</w:t>
      </w:r>
      <w:r>
        <w:rPr>
          <w:rFonts w:ascii="Times New Roman" w:hAnsi="Times New Roman" w:cs="Times New Roman"/>
          <w:bCs/>
          <w:sz w:val="22"/>
          <w:szCs w:val="22"/>
        </w:rPr>
        <w:t xml:space="preserve"> </w:t>
      </w:r>
      <w:r w:rsidRPr="00E36B4F">
        <w:rPr>
          <w:rFonts w:ascii="Times New Roman" w:hAnsi="Times New Roman" w:cs="Times New Roman"/>
          <w:bCs/>
          <w:sz w:val="22"/>
          <w:szCs w:val="22"/>
        </w:rPr>
        <w:t>a intenção de impedir materialmente o exercício do direito de inspeção para</w:t>
      </w:r>
      <w:r>
        <w:rPr>
          <w:rFonts w:ascii="Times New Roman" w:hAnsi="Times New Roman" w:cs="Times New Roman"/>
          <w:bCs/>
          <w:sz w:val="22"/>
          <w:szCs w:val="22"/>
        </w:rPr>
        <w:t xml:space="preserve"> </w:t>
      </w:r>
      <w:r w:rsidRPr="00E36B4F">
        <w:rPr>
          <w:rFonts w:ascii="Times New Roman" w:hAnsi="Times New Roman" w:cs="Times New Roman"/>
          <w:bCs/>
          <w:sz w:val="22"/>
          <w:szCs w:val="22"/>
        </w:rPr>
        <w:t>apuração de qualquer das práticas acima.</w:t>
      </w:r>
    </w:p>
    <w:p w14:paraId="7518B3C8" w14:textId="77777777" w:rsidR="00E36B4F" w:rsidRPr="00E36B4F" w:rsidRDefault="00E36B4F" w:rsidP="00E36B4F">
      <w:pPr>
        <w:jc w:val="both"/>
        <w:rPr>
          <w:rFonts w:ascii="Times New Roman" w:hAnsi="Times New Roman" w:cs="Times New Roman"/>
          <w:bCs/>
          <w:sz w:val="22"/>
          <w:szCs w:val="22"/>
        </w:rPr>
      </w:pPr>
    </w:p>
    <w:p w14:paraId="4030CF64" w14:textId="77777777" w:rsidR="00E36B4F" w:rsidRPr="00E36B4F" w:rsidRDefault="00E36B4F" w:rsidP="00E36B4F">
      <w:pPr>
        <w:jc w:val="both"/>
        <w:rPr>
          <w:rFonts w:ascii="Times New Roman" w:hAnsi="Times New Roman" w:cs="Times New Roman"/>
          <w:b/>
          <w:bCs/>
          <w:sz w:val="22"/>
          <w:szCs w:val="22"/>
        </w:rPr>
      </w:pPr>
      <w:r w:rsidRPr="00E36B4F">
        <w:rPr>
          <w:rFonts w:ascii="Times New Roman" w:hAnsi="Times New Roman" w:cs="Times New Roman"/>
          <w:b/>
          <w:bCs/>
          <w:sz w:val="22"/>
          <w:szCs w:val="22"/>
        </w:rPr>
        <w:t>18. DA ADEQUAÇÃO ORCAMENTÁRIA (art. 6º, XXIII, “j” da Lei n. 14.133/2021)</w:t>
      </w:r>
    </w:p>
    <w:p w14:paraId="0FE5492A" w14:textId="778AA4E3" w:rsidR="00E36B4F" w:rsidRPr="00E36B4F" w:rsidRDefault="00E36B4F" w:rsidP="00E36B4F">
      <w:pPr>
        <w:jc w:val="both"/>
        <w:rPr>
          <w:rFonts w:ascii="Times New Roman" w:hAnsi="Times New Roman" w:cs="Times New Roman"/>
          <w:bCs/>
          <w:sz w:val="22"/>
          <w:szCs w:val="22"/>
        </w:rPr>
      </w:pPr>
      <w:r w:rsidRPr="00E36B4F">
        <w:rPr>
          <w:rFonts w:ascii="Times New Roman" w:hAnsi="Times New Roman" w:cs="Times New Roman"/>
          <w:b/>
          <w:bCs/>
          <w:sz w:val="22"/>
          <w:szCs w:val="22"/>
        </w:rPr>
        <w:t>18.1.</w:t>
      </w:r>
      <w:r w:rsidRPr="00E36B4F">
        <w:rPr>
          <w:rFonts w:ascii="Times New Roman" w:hAnsi="Times New Roman" w:cs="Times New Roman"/>
          <w:bCs/>
          <w:sz w:val="22"/>
          <w:szCs w:val="22"/>
        </w:rPr>
        <w:t xml:space="preserve"> As despesas decorrentes da presente contratação correrão à conta de</w:t>
      </w:r>
      <w:r>
        <w:rPr>
          <w:rFonts w:ascii="Times New Roman" w:hAnsi="Times New Roman" w:cs="Times New Roman"/>
          <w:bCs/>
          <w:sz w:val="22"/>
          <w:szCs w:val="22"/>
        </w:rPr>
        <w:t xml:space="preserve"> </w:t>
      </w:r>
      <w:r w:rsidRPr="00E36B4F">
        <w:rPr>
          <w:rFonts w:ascii="Times New Roman" w:hAnsi="Times New Roman" w:cs="Times New Roman"/>
          <w:bCs/>
          <w:sz w:val="22"/>
          <w:szCs w:val="22"/>
        </w:rPr>
        <w:t>recursos específicos consignados no Orçamento da Secretaria de Assistência</w:t>
      </w:r>
      <w:r>
        <w:rPr>
          <w:rFonts w:ascii="Times New Roman" w:hAnsi="Times New Roman" w:cs="Times New Roman"/>
          <w:bCs/>
          <w:sz w:val="22"/>
          <w:szCs w:val="22"/>
        </w:rPr>
        <w:t xml:space="preserve"> </w:t>
      </w:r>
      <w:r w:rsidRPr="00E36B4F">
        <w:rPr>
          <w:rFonts w:ascii="Times New Roman" w:hAnsi="Times New Roman" w:cs="Times New Roman"/>
          <w:bCs/>
          <w:sz w:val="22"/>
          <w:szCs w:val="22"/>
        </w:rPr>
        <w:t>Social.</w:t>
      </w:r>
    </w:p>
    <w:p w14:paraId="079398FB" w14:textId="1D890BAE" w:rsidR="00E36B4F" w:rsidRPr="00E36B4F" w:rsidRDefault="00E36B4F" w:rsidP="00E36B4F">
      <w:pPr>
        <w:jc w:val="both"/>
        <w:rPr>
          <w:rFonts w:ascii="Times New Roman" w:hAnsi="Times New Roman" w:cs="Times New Roman"/>
          <w:bCs/>
          <w:sz w:val="22"/>
          <w:szCs w:val="22"/>
        </w:rPr>
      </w:pPr>
      <w:r w:rsidRPr="00E36B4F">
        <w:rPr>
          <w:rFonts w:ascii="Times New Roman" w:hAnsi="Times New Roman" w:cs="Times New Roman"/>
          <w:b/>
          <w:bCs/>
          <w:sz w:val="22"/>
          <w:szCs w:val="22"/>
        </w:rPr>
        <w:t>18.2.</w:t>
      </w:r>
      <w:r w:rsidRPr="00E36B4F">
        <w:rPr>
          <w:rFonts w:ascii="Times New Roman" w:hAnsi="Times New Roman" w:cs="Times New Roman"/>
          <w:bCs/>
          <w:sz w:val="22"/>
          <w:szCs w:val="22"/>
        </w:rPr>
        <w:t xml:space="preserve"> A contratação será atendida conforme “Indicação de Recursos</w:t>
      </w:r>
      <w:r>
        <w:rPr>
          <w:rFonts w:ascii="Times New Roman" w:hAnsi="Times New Roman" w:cs="Times New Roman"/>
          <w:bCs/>
          <w:sz w:val="22"/>
          <w:szCs w:val="22"/>
        </w:rPr>
        <w:t xml:space="preserve"> </w:t>
      </w:r>
      <w:r w:rsidRPr="00E36B4F">
        <w:rPr>
          <w:rFonts w:ascii="Times New Roman" w:hAnsi="Times New Roman" w:cs="Times New Roman"/>
          <w:bCs/>
          <w:sz w:val="22"/>
          <w:szCs w:val="22"/>
        </w:rPr>
        <w:t>Orçamentários” detalhada no(s) documentos(s) “Solicitação(ões)” apêndice deste</w:t>
      </w:r>
      <w:r>
        <w:rPr>
          <w:rFonts w:ascii="Times New Roman" w:hAnsi="Times New Roman" w:cs="Times New Roman"/>
          <w:bCs/>
          <w:sz w:val="22"/>
          <w:szCs w:val="22"/>
        </w:rPr>
        <w:t xml:space="preserve"> </w:t>
      </w:r>
      <w:r w:rsidRPr="00E36B4F">
        <w:rPr>
          <w:rFonts w:ascii="Times New Roman" w:hAnsi="Times New Roman" w:cs="Times New Roman"/>
          <w:bCs/>
          <w:sz w:val="22"/>
          <w:szCs w:val="22"/>
        </w:rPr>
        <w:t>termo de referência.</w:t>
      </w:r>
    </w:p>
    <w:p w14:paraId="2D91D340" w14:textId="77777777" w:rsidR="00E36B4F" w:rsidRDefault="00E36B4F" w:rsidP="00E36B4F">
      <w:pPr>
        <w:jc w:val="both"/>
        <w:rPr>
          <w:rFonts w:ascii="Times New Roman" w:hAnsi="Times New Roman" w:cs="Times New Roman"/>
          <w:bCs/>
          <w:sz w:val="22"/>
          <w:szCs w:val="22"/>
        </w:rPr>
      </w:pPr>
    </w:p>
    <w:p w14:paraId="4E620B33" w14:textId="77777777" w:rsidR="00E36B4F" w:rsidRDefault="00E36B4F" w:rsidP="00E36B4F">
      <w:pPr>
        <w:jc w:val="both"/>
        <w:rPr>
          <w:rFonts w:ascii="Times New Roman" w:hAnsi="Times New Roman" w:cs="Times New Roman"/>
          <w:bCs/>
          <w:sz w:val="22"/>
          <w:szCs w:val="22"/>
        </w:rPr>
      </w:pPr>
    </w:p>
    <w:p w14:paraId="44608DE8" w14:textId="77777777" w:rsidR="00E36B4F" w:rsidRPr="00E36B4F" w:rsidRDefault="00E36B4F" w:rsidP="00E36B4F">
      <w:pPr>
        <w:jc w:val="right"/>
        <w:rPr>
          <w:rFonts w:ascii="Times New Roman" w:hAnsi="Times New Roman" w:cs="Times New Roman"/>
          <w:bCs/>
          <w:sz w:val="22"/>
          <w:szCs w:val="22"/>
        </w:rPr>
      </w:pPr>
      <w:r w:rsidRPr="00E36B4F">
        <w:rPr>
          <w:rFonts w:ascii="Times New Roman" w:hAnsi="Times New Roman" w:cs="Times New Roman"/>
          <w:bCs/>
          <w:sz w:val="22"/>
          <w:szCs w:val="22"/>
        </w:rPr>
        <w:t>Toledo, 29 de janeiro de 2024.</w:t>
      </w:r>
    </w:p>
    <w:p w14:paraId="22549246" w14:textId="77777777" w:rsidR="00E36B4F" w:rsidRDefault="00E36B4F" w:rsidP="00E36B4F">
      <w:pPr>
        <w:jc w:val="both"/>
        <w:rPr>
          <w:rFonts w:ascii="Times New Roman" w:hAnsi="Times New Roman" w:cs="Times New Roman"/>
          <w:bCs/>
          <w:sz w:val="22"/>
          <w:szCs w:val="22"/>
        </w:rPr>
      </w:pPr>
    </w:p>
    <w:p w14:paraId="217C4CBE" w14:textId="77777777" w:rsidR="00E36B4F" w:rsidRDefault="00E36B4F" w:rsidP="00E36B4F">
      <w:pPr>
        <w:jc w:val="both"/>
        <w:rPr>
          <w:rFonts w:ascii="Times New Roman" w:hAnsi="Times New Roman" w:cs="Times New Roman"/>
          <w:bCs/>
          <w:sz w:val="22"/>
          <w:szCs w:val="22"/>
        </w:rPr>
      </w:pPr>
    </w:p>
    <w:p w14:paraId="47FE6B74" w14:textId="77777777" w:rsidR="00E36B4F" w:rsidRDefault="00E36B4F" w:rsidP="00E36B4F">
      <w:pPr>
        <w:jc w:val="both"/>
        <w:rPr>
          <w:rFonts w:ascii="Times New Roman" w:hAnsi="Times New Roman" w:cs="Times New Roman"/>
          <w:bCs/>
          <w:sz w:val="22"/>
          <w:szCs w:val="22"/>
        </w:rPr>
      </w:pPr>
    </w:p>
    <w:p w14:paraId="3898C92D" w14:textId="77777777" w:rsidR="00E36B4F"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Assinado eletronicamente</w:t>
      </w:r>
    </w:p>
    <w:p w14:paraId="4730C403" w14:textId="586A8702" w:rsidR="00E36B4F" w:rsidRPr="00E36B4F" w:rsidRDefault="00E36B4F" w:rsidP="00E36B4F">
      <w:pPr>
        <w:jc w:val="center"/>
        <w:rPr>
          <w:rFonts w:ascii="Times New Roman" w:hAnsi="Times New Roman" w:cs="Times New Roman"/>
          <w:b/>
          <w:bCs/>
          <w:sz w:val="22"/>
          <w:szCs w:val="22"/>
        </w:rPr>
      </w:pPr>
      <w:r w:rsidRPr="00E36B4F">
        <w:rPr>
          <w:rFonts w:ascii="Times New Roman" w:hAnsi="Times New Roman" w:cs="Times New Roman"/>
          <w:b/>
          <w:bCs/>
          <w:sz w:val="22"/>
          <w:szCs w:val="22"/>
        </w:rPr>
        <w:t>DEBORA CRISTINA GAFFURI DE LARA</w:t>
      </w:r>
    </w:p>
    <w:p w14:paraId="34DC92EA" w14:textId="77777777" w:rsidR="00E36B4F" w:rsidRPr="00E36B4F"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Analista em Administração e Planejamento I</w:t>
      </w:r>
    </w:p>
    <w:p w14:paraId="0CFCDD19" w14:textId="77777777" w:rsidR="00E36B4F" w:rsidRPr="00E36B4F"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Matrícula nº883331</w:t>
      </w:r>
    </w:p>
    <w:p w14:paraId="5BBAC380" w14:textId="77777777" w:rsidR="00E36B4F"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Responsável pela elaboração</w:t>
      </w:r>
    </w:p>
    <w:p w14:paraId="09CA3265" w14:textId="77777777" w:rsidR="00E36B4F" w:rsidRDefault="00E36B4F" w:rsidP="00E36B4F">
      <w:pPr>
        <w:jc w:val="center"/>
        <w:rPr>
          <w:rFonts w:ascii="Times New Roman" w:hAnsi="Times New Roman" w:cs="Times New Roman"/>
          <w:bCs/>
          <w:sz w:val="22"/>
          <w:szCs w:val="22"/>
        </w:rPr>
      </w:pPr>
    </w:p>
    <w:p w14:paraId="7F10F11A" w14:textId="77777777" w:rsidR="00E36B4F" w:rsidRPr="00E36B4F" w:rsidRDefault="00E36B4F" w:rsidP="00E36B4F">
      <w:pPr>
        <w:jc w:val="center"/>
        <w:rPr>
          <w:rFonts w:ascii="Times New Roman" w:hAnsi="Times New Roman" w:cs="Times New Roman"/>
          <w:bCs/>
          <w:sz w:val="22"/>
          <w:szCs w:val="22"/>
        </w:rPr>
      </w:pPr>
    </w:p>
    <w:p w14:paraId="2CFBF7ED" w14:textId="77777777" w:rsidR="00E36B4F"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-Assinado eletronicamente</w:t>
      </w:r>
    </w:p>
    <w:p w14:paraId="26EAE0EA" w14:textId="59631184" w:rsidR="00E36B4F" w:rsidRPr="00E36B4F" w:rsidRDefault="00E36B4F" w:rsidP="00E36B4F">
      <w:pPr>
        <w:jc w:val="center"/>
        <w:rPr>
          <w:rFonts w:ascii="Times New Roman" w:hAnsi="Times New Roman" w:cs="Times New Roman"/>
          <w:b/>
          <w:bCs/>
          <w:sz w:val="22"/>
          <w:szCs w:val="22"/>
        </w:rPr>
      </w:pPr>
      <w:r w:rsidRPr="00E36B4F">
        <w:rPr>
          <w:rFonts w:ascii="Times New Roman" w:hAnsi="Times New Roman" w:cs="Times New Roman"/>
          <w:b/>
          <w:bCs/>
          <w:sz w:val="22"/>
          <w:szCs w:val="22"/>
        </w:rPr>
        <w:t>JEAN MICHELL FAGUNDES BISPO</w:t>
      </w:r>
    </w:p>
    <w:p w14:paraId="1BC33B90" w14:textId="77777777" w:rsidR="00E36B4F" w:rsidRPr="00E36B4F"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Diretor de Gestão Financeira e Orçamentária do SUAS</w:t>
      </w:r>
    </w:p>
    <w:p w14:paraId="2BD0D2E3" w14:textId="77777777" w:rsidR="00E36B4F" w:rsidRPr="00E36B4F"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Responsável pela revisão</w:t>
      </w:r>
    </w:p>
    <w:p w14:paraId="48A3EDAA" w14:textId="77777777" w:rsidR="00E36B4F" w:rsidRDefault="00E36B4F" w:rsidP="00E36B4F">
      <w:pPr>
        <w:jc w:val="center"/>
        <w:rPr>
          <w:rFonts w:ascii="Times New Roman" w:hAnsi="Times New Roman" w:cs="Times New Roman"/>
          <w:bCs/>
          <w:sz w:val="22"/>
          <w:szCs w:val="22"/>
        </w:rPr>
      </w:pPr>
    </w:p>
    <w:p w14:paraId="066D2878" w14:textId="77777777" w:rsidR="00E36B4F" w:rsidRDefault="00E36B4F" w:rsidP="00E36B4F">
      <w:pPr>
        <w:jc w:val="center"/>
        <w:rPr>
          <w:rFonts w:ascii="Times New Roman" w:hAnsi="Times New Roman" w:cs="Times New Roman"/>
          <w:bCs/>
          <w:sz w:val="22"/>
          <w:szCs w:val="22"/>
        </w:rPr>
      </w:pPr>
    </w:p>
    <w:p w14:paraId="53E15E23" w14:textId="77777777" w:rsidR="00E36B4F"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-Assinado eletronicamente</w:t>
      </w:r>
    </w:p>
    <w:p w14:paraId="05372490" w14:textId="07E53438" w:rsidR="00E36B4F" w:rsidRPr="00E36B4F" w:rsidRDefault="00E36B4F" w:rsidP="00E36B4F">
      <w:pPr>
        <w:jc w:val="center"/>
        <w:rPr>
          <w:rFonts w:ascii="Times New Roman" w:hAnsi="Times New Roman" w:cs="Times New Roman"/>
          <w:b/>
          <w:bCs/>
          <w:sz w:val="22"/>
          <w:szCs w:val="22"/>
        </w:rPr>
      </w:pPr>
      <w:r w:rsidRPr="00E36B4F">
        <w:rPr>
          <w:rFonts w:ascii="Times New Roman" w:hAnsi="Times New Roman" w:cs="Times New Roman"/>
          <w:b/>
          <w:bCs/>
          <w:sz w:val="22"/>
          <w:szCs w:val="22"/>
        </w:rPr>
        <w:t>SOLANGE SILVA DOS SANTOS FIDELIS</w:t>
      </w:r>
    </w:p>
    <w:p w14:paraId="2F82507A" w14:textId="77777777" w:rsidR="00E36B4F" w:rsidRPr="00E36B4F"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ORDENADORA DE DESPESA</w:t>
      </w:r>
    </w:p>
    <w:p w14:paraId="5F1B6127" w14:textId="35561995" w:rsidR="00410FB4" w:rsidRPr="00EB4F0D" w:rsidRDefault="00E36B4F" w:rsidP="00E36B4F">
      <w:pPr>
        <w:jc w:val="center"/>
        <w:rPr>
          <w:rFonts w:ascii="Times New Roman" w:hAnsi="Times New Roman" w:cs="Times New Roman"/>
          <w:bCs/>
          <w:sz w:val="22"/>
          <w:szCs w:val="22"/>
        </w:rPr>
      </w:pPr>
      <w:r w:rsidRPr="00E36B4F">
        <w:rPr>
          <w:rFonts w:ascii="Times New Roman" w:hAnsi="Times New Roman" w:cs="Times New Roman"/>
          <w:bCs/>
          <w:sz w:val="22"/>
          <w:szCs w:val="22"/>
        </w:rPr>
        <w:t>Secretária de Assistência Social</w:t>
      </w:r>
    </w:p>
    <w:p w14:paraId="3854CE8C" w14:textId="77777777" w:rsidR="00657B39" w:rsidRDefault="00657B39">
      <w:pPr>
        <w:rPr>
          <w:rFonts w:ascii="Times New Roman" w:hAnsi="Times New Roman" w:cs="Times New Roman"/>
          <w:b/>
          <w:bCs/>
          <w:sz w:val="22"/>
          <w:szCs w:val="22"/>
        </w:rPr>
      </w:pPr>
      <w:r>
        <w:rPr>
          <w:rFonts w:ascii="Times New Roman" w:hAnsi="Times New Roman" w:cs="Times New Roman"/>
          <w:b/>
          <w:bCs/>
          <w:sz w:val="22"/>
          <w:szCs w:val="22"/>
        </w:rPr>
        <w:br w:type="page"/>
      </w:r>
    </w:p>
    <w:p w14:paraId="078C13CA" w14:textId="77777777" w:rsidR="00EC5339" w:rsidRDefault="00EC5339" w:rsidP="00657B39">
      <w:pPr>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A DO TERMO DE REFERÊNCIA</w:t>
      </w:r>
    </w:p>
    <w:p w14:paraId="5F658AEC" w14:textId="436C240C" w:rsidR="00F26243" w:rsidRDefault="00F26243" w:rsidP="00657B39">
      <w:pPr>
        <w:jc w:val="center"/>
        <w:rPr>
          <w:rFonts w:ascii="Times New Roman" w:hAnsi="Times New Roman" w:cs="Times New Roman"/>
          <w:b/>
          <w:bCs/>
          <w:sz w:val="22"/>
          <w:szCs w:val="22"/>
        </w:rPr>
      </w:pPr>
      <w:r>
        <w:rPr>
          <w:rFonts w:ascii="Times New Roman" w:hAnsi="Times New Roman" w:cs="Times New Roman"/>
          <w:b/>
          <w:bCs/>
          <w:sz w:val="22"/>
          <w:szCs w:val="22"/>
        </w:rPr>
        <w:t>INSTRUMENTO DE AVALIAÇÃO E MEDIÇÃO DE RESULTADO – IMR</w:t>
      </w:r>
    </w:p>
    <w:p w14:paraId="22631365" w14:textId="77777777" w:rsidR="00F26243" w:rsidRDefault="00F26243" w:rsidP="00657B39">
      <w:pPr>
        <w:jc w:val="center"/>
        <w:rPr>
          <w:rFonts w:ascii="Times New Roman" w:hAnsi="Times New Roman" w:cs="Times New Roman"/>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7"/>
        <w:gridCol w:w="3118"/>
      </w:tblGrid>
      <w:tr w:rsidR="00A718A9" w:rsidRPr="00A718A9" w14:paraId="3545934C" w14:textId="5978D507" w:rsidTr="00A718A9">
        <w:tc>
          <w:tcPr>
            <w:tcW w:w="8755" w:type="dxa"/>
            <w:gridSpan w:val="2"/>
            <w:shd w:val="clear" w:color="auto" w:fill="D9D9D9" w:themeFill="background1" w:themeFillShade="D9"/>
            <w:vAlign w:val="center"/>
            <w:hideMark/>
          </w:tcPr>
          <w:p w14:paraId="0B9147FC" w14:textId="6D1519FB" w:rsidR="00A718A9" w:rsidRPr="00A718A9" w:rsidRDefault="00A718A9" w:rsidP="00A718A9">
            <w:pPr>
              <w:jc w:val="center"/>
              <w:rPr>
                <w:rFonts w:ascii="Times New Roman" w:eastAsia="Times New Roman" w:hAnsi="Times New Roman" w:cs="Times New Roman"/>
                <w:b/>
                <w:bCs/>
                <w:color w:val="000000"/>
                <w:sz w:val="20"/>
                <w:szCs w:val="20"/>
              </w:rPr>
            </w:pPr>
            <w:r w:rsidRPr="00A718A9">
              <w:rPr>
                <w:rFonts w:ascii="Times New Roman" w:eastAsia="Times New Roman" w:hAnsi="Times New Roman" w:cs="Times New Roman"/>
                <w:b/>
                <w:bCs/>
                <w:color w:val="000000"/>
                <w:sz w:val="20"/>
                <w:szCs w:val="20"/>
              </w:rPr>
              <w:t>INSTRUMENTO DE MEDIÇÃO DE RESULTADO (IMR)</w:t>
            </w:r>
          </w:p>
        </w:tc>
      </w:tr>
      <w:tr w:rsidR="00A718A9" w:rsidRPr="00A718A9" w14:paraId="73D696CB" w14:textId="77777777" w:rsidTr="00A718A9">
        <w:tc>
          <w:tcPr>
            <w:tcW w:w="5637" w:type="dxa"/>
            <w:vAlign w:val="center"/>
            <w:hideMark/>
          </w:tcPr>
          <w:p w14:paraId="4930AC3E" w14:textId="77777777" w:rsidR="00A718A9" w:rsidRPr="00A718A9" w:rsidRDefault="00A718A9" w:rsidP="00A718A9">
            <w:pPr>
              <w:rPr>
                <w:rFonts w:ascii="Times New Roman" w:eastAsia="Times New Roman" w:hAnsi="Times New Roman" w:cs="Times New Roman"/>
              </w:rPr>
            </w:pPr>
            <w:r w:rsidRPr="00A718A9">
              <w:rPr>
                <w:rFonts w:ascii="Times New Roman" w:eastAsia="Times New Roman" w:hAnsi="Times New Roman" w:cs="Times New Roman"/>
                <w:b/>
                <w:bCs/>
                <w:color w:val="000000"/>
                <w:sz w:val="20"/>
                <w:szCs w:val="20"/>
              </w:rPr>
              <w:t xml:space="preserve">UNIDADE: </w:t>
            </w:r>
          </w:p>
        </w:tc>
        <w:tc>
          <w:tcPr>
            <w:tcW w:w="3118" w:type="dxa"/>
            <w:vAlign w:val="center"/>
            <w:hideMark/>
          </w:tcPr>
          <w:p w14:paraId="6B4C93FF" w14:textId="77777777" w:rsidR="00A718A9" w:rsidRPr="00A718A9" w:rsidRDefault="00A718A9" w:rsidP="00A718A9">
            <w:pPr>
              <w:rPr>
                <w:rFonts w:ascii="Times New Roman" w:eastAsia="Times New Roman" w:hAnsi="Times New Roman" w:cs="Times New Roman"/>
                <w:b/>
                <w:bCs/>
                <w:color w:val="000000"/>
                <w:sz w:val="20"/>
                <w:szCs w:val="20"/>
              </w:rPr>
            </w:pPr>
            <w:r w:rsidRPr="00A718A9">
              <w:rPr>
                <w:rFonts w:ascii="Times New Roman" w:eastAsia="Times New Roman" w:hAnsi="Times New Roman" w:cs="Times New Roman"/>
                <w:b/>
                <w:bCs/>
                <w:color w:val="000000"/>
                <w:sz w:val="20"/>
                <w:szCs w:val="20"/>
              </w:rPr>
              <w:t>DATA:</w:t>
            </w:r>
          </w:p>
        </w:tc>
      </w:tr>
      <w:tr w:rsidR="00A718A9" w:rsidRPr="00A718A9" w14:paraId="29271F81" w14:textId="77777777" w:rsidTr="00A718A9">
        <w:tc>
          <w:tcPr>
            <w:tcW w:w="8755" w:type="dxa"/>
            <w:gridSpan w:val="2"/>
            <w:vAlign w:val="center"/>
            <w:hideMark/>
          </w:tcPr>
          <w:p w14:paraId="346F33E8" w14:textId="2F12B049" w:rsidR="00A718A9" w:rsidRPr="00A718A9" w:rsidRDefault="00A718A9" w:rsidP="00A718A9">
            <w:pPr>
              <w:rPr>
                <w:rFonts w:ascii="Times New Roman" w:eastAsia="Times New Roman" w:hAnsi="Times New Roman" w:cs="Times New Roman"/>
                <w:sz w:val="20"/>
                <w:szCs w:val="20"/>
              </w:rPr>
            </w:pPr>
            <w:r w:rsidRPr="00A718A9">
              <w:rPr>
                <w:rFonts w:ascii="Times New Roman" w:eastAsia="Times New Roman" w:hAnsi="Times New Roman" w:cs="Times New Roman"/>
                <w:b/>
                <w:bCs/>
                <w:color w:val="000000"/>
                <w:sz w:val="20"/>
                <w:szCs w:val="20"/>
              </w:rPr>
              <w:t>CONTRATADA:</w:t>
            </w:r>
          </w:p>
        </w:tc>
      </w:tr>
      <w:tr w:rsidR="00A718A9" w:rsidRPr="00A718A9" w14:paraId="2379FD55" w14:textId="77777777" w:rsidTr="00A718A9">
        <w:tc>
          <w:tcPr>
            <w:tcW w:w="8755" w:type="dxa"/>
            <w:gridSpan w:val="2"/>
            <w:vAlign w:val="center"/>
            <w:hideMark/>
          </w:tcPr>
          <w:p w14:paraId="4E22ADFF" w14:textId="5A333754" w:rsidR="00A718A9" w:rsidRPr="00A718A9" w:rsidRDefault="00A718A9" w:rsidP="00A718A9">
            <w:pPr>
              <w:jc w:val="center"/>
              <w:rPr>
                <w:rFonts w:ascii="Times New Roman" w:eastAsia="Times New Roman" w:hAnsi="Times New Roman" w:cs="Times New Roman"/>
                <w:sz w:val="20"/>
                <w:szCs w:val="20"/>
              </w:rPr>
            </w:pPr>
            <w:r w:rsidRPr="00A718A9">
              <w:rPr>
                <w:rFonts w:ascii="Times New Roman" w:eastAsia="Times New Roman" w:hAnsi="Times New Roman" w:cs="Times New Roman"/>
                <w:color w:val="000000"/>
                <w:sz w:val="20"/>
                <w:szCs w:val="20"/>
              </w:rPr>
              <w:t xml:space="preserve">Para cada tarefa descrita assinale em uma das colunas considerando </w:t>
            </w:r>
            <w:r w:rsidRPr="00A718A9">
              <w:rPr>
                <w:rFonts w:ascii="Times New Roman" w:eastAsia="Times New Roman" w:hAnsi="Times New Roman" w:cs="Times New Roman"/>
                <w:b/>
                <w:bCs/>
                <w:color w:val="000000"/>
                <w:sz w:val="20"/>
                <w:szCs w:val="20"/>
              </w:rPr>
              <w:t xml:space="preserve">SIM </w:t>
            </w:r>
            <w:r w:rsidRPr="00A718A9">
              <w:rPr>
                <w:rFonts w:ascii="Times New Roman" w:eastAsia="Times New Roman" w:hAnsi="Times New Roman" w:cs="Times New Roman"/>
                <w:color w:val="000000"/>
                <w:sz w:val="20"/>
                <w:szCs w:val="20"/>
              </w:rPr>
              <w:t xml:space="preserve">para critério atendido, </w:t>
            </w:r>
            <w:r w:rsidRPr="00A718A9">
              <w:rPr>
                <w:rFonts w:ascii="Times New Roman" w:eastAsia="Times New Roman" w:hAnsi="Times New Roman" w:cs="Times New Roman"/>
                <w:b/>
                <w:bCs/>
                <w:color w:val="000000"/>
                <w:sz w:val="20"/>
                <w:szCs w:val="20"/>
              </w:rPr>
              <w:t>NÃO</w:t>
            </w:r>
            <w:r>
              <w:rPr>
                <w:rFonts w:ascii="Times New Roman" w:eastAsia="Times New Roman" w:hAnsi="Times New Roman" w:cs="Times New Roman"/>
                <w:b/>
                <w:bCs/>
                <w:color w:val="000000"/>
                <w:sz w:val="20"/>
                <w:szCs w:val="20"/>
              </w:rPr>
              <w:t xml:space="preserve"> </w:t>
            </w:r>
            <w:r w:rsidRPr="00A718A9">
              <w:rPr>
                <w:rFonts w:ascii="Times New Roman" w:eastAsia="Times New Roman" w:hAnsi="Times New Roman" w:cs="Times New Roman"/>
                <w:color w:val="000000"/>
                <w:sz w:val="20"/>
                <w:szCs w:val="20"/>
              </w:rPr>
              <w:t xml:space="preserve">para critério não atendido e indique </w:t>
            </w:r>
            <w:r w:rsidRPr="00A718A9">
              <w:rPr>
                <w:rFonts w:ascii="Times New Roman" w:eastAsia="Times New Roman" w:hAnsi="Times New Roman" w:cs="Times New Roman"/>
                <w:b/>
                <w:bCs/>
                <w:color w:val="000000"/>
                <w:sz w:val="20"/>
                <w:szCs w:val="20"/>
              </w:rPr>
              <w:t xml:space="preserve">PARCIAL </w:t>
            </w:r>
            <w:r w:rsidRPr="00A718A9">
              <w:rPr>
                <w:rFonts w:ascii="Times New Roman" w:eastAsia="Times New Roman" w:hAnsi="Times New Roman" w:cs="Times New Roman"/>
                <w:color w:val="000000"/>
                <w:sz w:val="20"/>
                <w:szCs w:val="20"/>
              </w:rPr>
              <w:t>quando o critério foi parcialmente cumprido.</w:t>
            </w:r>
          </w:p>
        </w:tc>
      </w:tr>
    </w:tbl>
    <w:p w14:paraId="5FDDBE1C" w14:textId="77777777" w:rsidR="00EC5339" w:rsidRDefault="00EC5339" w:rsidP="00657B39">
      <w:pPr>
        <w:jc w:val="center"/>
        <w:rPr>
          <w:rFonts w:ascii="Times New Roman" w:hAnsi="Times New Roman" w:cs="Times New Roman"/>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0"/>
        <w:gridCol w:w="5755"/>
      </w:tblGrid>
      <w:tr w:rsidR="00DA1589" w:rsidRPr="00FD3770" w14:paraId="6E4685CD" w14:textId="77777777" w:rsidTr="00E042EE">
        <w:tc>
          <w:tcPr>
            <w:tcW w:w="8755" w:type="dxa"/>
            <w:gridSpan w:val="2"/>
          </w:tcPr>
          <w:p w14:paraId="2350CFF4" w14:textId="1F353C2A" w:rsidR="00DA1589" w:rsidRPr="00FD3770" w:rsidRDefault="00DA1589" w:rsidP="00E042EE">
            <w:pPr>
              <w:jc w:val="center"/>
              <w:rPr>
                <w:rStyle w:val="fontstyle01"/>
                <w:rFonts w:ascii="Times New Roman" w:hAnsi="Times New Roman" w:cs="Times New Roman"/>
                <w:b/>
                <w:sz w:val="20"/>
                <w:szCs w:val="20"/>
              </w:rPr>
            </w:pPr>
            <w:r w:rsidRPr="00FD3770">
              <w:rPr>
                <w:rStyle w:val="fontstyle01"/>
                <w:rFonts w:ascii="Times New Roman" w:hAnsi="Times New Roman" w:cs="Times New Roman"/>
                <w:b/>
                <w:sz w:val="20"/>
                <w:szCs w:val="20"/>
              </w:rPr>
              <w:t>INSTRUMENTO DE MEDIÇÃO DE RESULTADO (IMR)</w:t>
            </w:r>
          </w:p>
        </w:tc>
      </w:tr>
      <w:tr w:rsidR="00DA1589" w:rsidRPr="00FD3770" w14:paraId="4537D730" w14:textId="77777777" w:rsidTr="00E042EE">
        <w:tc>
          <w:tcPr>
            <w:tcW w:w="3000" w:type="dxa"/>
            <w:vAlign w:val="center"/>
            <w:hideMark/>
          </w:tcPr>
          <w:p w14:paraId="343A584C" w14:textId="3A9B2FA1" w:rsidR="00DA1589" w:rsidRPr="00FD3770" w:rsidRDefault="00DA1589" w:rsidP="00E042EE">
            <w:pPr>
              <w:jc w:val="center"/>
              <w:rPr>
                <w:rFonts w:ascii="Times New Roman" w:hAnsi="Times New Roman" w:cs="Times New Roman"/>
                <w:b/>
                <w:sz w:val="20"/>
                <w:szCs w:val="20"/>
              </w:rPr>
            </w:pPr>
            <w:r w:rsidRPr="00FD3770">
              <w:rPr>
                <w:rStyle w:val="fontstyle01"/>
                <w:rFonts w:ascii="Times New Roman" w:hAnsi="Times New Roman" w:cs="Times New Roman"/>
                <w:b/>
                <w:sz w:val="20"/>
                <w:szCs w:val="20"/>
              </w:rPr>
              <w:t>Item</w:t>
            </w:r>
          </w:p>
        </w:tc>
        <w:tc>
          <w:tcPr>
            <w:tcW w:w="5755" w:type="dxa"/>
            <w:vAlign w:val="center"/>
            <w:hideMark/>
          </w:tcPr>
          <w:p w14:paraId="3D5A1DD9" w14:textId="77777777" w:rsidR="00DA1589" w:rsidRPr="00FD3770" w:rsidRDefault="00DA1589" w:rsidP="00E042EE">
            <w:pPr>
              <w:jc w:val="center"/>
              <w:rPr>
                <w:rStyle w:val="fontstyle01"/>
                <w:rFonts w:ascii="Times New Roman" w:hAnsi="Times New Roman" w:cs="Times New Roman"/>
                <w:b/>
                <w:sz w:val="20"/>
                <w:szCs w:val="20"/>
              </w:rPr>
            </w:pPr>
            <w:r w:rsidRPr="00FD3770">
              <w:rPr>
                <w:rStyle w:val="fontstyle01"/>
                <w:rFonts w:ascii="Times New Roman" w:hAnsi="Times New Roman" w:cs="Times New Roman"/>
                <w:b/>
                <w:sz w:val="20"/>
                <w:szCs w:val="20"/>
              </w:rPr>
              <w:t>Descrição</w:t>
            </w:r>
          </w:p>
        </w:tc>
      </w:tr>
      <w:tr w:rsidR="00DA1589" w:rsidRPr="00FD3770" w14:paraId="288BA782" w14:textId="77777777" w:rsidTr="00E042EE">
        <w:tc>
          <w:tcPr>
            <w:tcW w:w="3000" w:type="dxa"/>
            <w:hideMark/>
          </w:tcPr>
          <w:p w14:paraId="0A471F9D" w14:textId="7C951CAE" w:rsidR="00DA1589" w:rsidRPr="00FD3770" w:rsidRDefault="00DA1589" w:rsidP="00E042EE">
            <w:pPr>
              <w:rPr>
                <w:rFonts w:ascii="Times New Roman" w:hAnsi="Times New Roman" w:cs="Times New Roman"/>
                <w:b/>
                <w:sz w:val="20"/>
                <w:szCs w:val="20"/>
              </w:rPr>
            </w:pPr>
            <w:r w:rsidRPr="00FD3770">
              <w:rPr>
                <w:rStyle w:val="fontstyle01"/>
                <w:rFonts w:ascii="Times New Roman" w:hAnsi="Times New Roman" w:cs="Times New Roman"/>
                <w:b/>
                <w:sz w:val="20"/>
                <w:szCs w:val="20"/>
              </w:rPr>
              <w:t>Finalidade</w:t>
            </w:r>
          </w:p>
        </w:tc>
        <w:tc>
          <w:tcPr>
            <w:tcW w:w="5755" w:type="dxa"/>
            <w:vAlign w:val="center"/>
            <w:hideMark/>
          </w:tcPr>
          <w:p w14:paraId="010B4611" w14:textId="0DB9872B" w:rsidR="00DA1589" w:rsidRPr="00FD3770" w:rsidRDefault="00DA1589" w:rsidP="00E042EE">
            <w:pPr>
              <w:jc w:val="both"/>
              <w:rPr>
                <w:rStyle w:val="fontstyle21"/>
                <w:rFonts w:ascii="Times New Roman" w:hAnsi="Times New Roman" w:cs="Times New Roman"/>
                <w:b w:val="0"/>
                <w:sz w:val="20"/>
                <w:szCs w:val="20"/>
              </w:rPr>
            </w:pPr>
            <w:r w:rsidRPr="00FD3770">
              <w:rPr>
                <w:rStyle w:val="fontstyle21"/>
                <w:rFonts w:ascii="Times New Roman" w:hAnsi="Times New Roman" w:cs="Times New Roman"/>
                <w:b w:val="0"/>
                <w:sz w:val="20"/>
                <w:szCs w:val="20"/>
              </w:rPr>
              <w:t>Realizar o cumprimento integral dos serviços relacionados no Termo</w:t>
            </w:r>
            <w:r w:rsidR="00E042EE" w:rsidRPr="00FD3770">
              <w:rPr>
                <w:rStyle w:val="fontstyle21"/>
                <w:rFonts w:ascii="Times New Roman" w:hAnsi="Times New Roman" w:cs="Times New Roman"/>
                <w:b w:val="0"/>
                <w:sz w:val="20"/>
                <w:szCs w:val="20"/>
              </w:rPr>
              <w:t xml:space="preserve"> </w:t>
            </w:r>
            <w:r w:rsidRPr="00FD3770">
              <w:rPr>
                <w:rStyle w:val="fontstyle21"/>
                <w:rFonts w:ascii="Times New Roman" w:hAnsi="Times New Roman" w:cs="Times New Roman"/>
                <w:b w:val="0"/>
                <w:sz w:val="20"/>
                <w:szCs w:val="20"/>
              </w:rPr>
              <w:t>de Referência e dos resultados esperados para as apresentações</w:t>
            </w:r>
            <w:r w:rsidR="00E042EE" w:rsidRPr="00FD3770">
              <w:rPr>
                <w:rStyle w:val="fontstyle21"/>
                <w:rFonts w:ascii="Times New Roman" w:hAnsi="Times New Roman" w:cs="Times New Roman"/>
                <w:b w:val="0"/>
                <w:sz w:val="20"/>
                <w:szCs w:val="20"/>
              </w:rPr>
              <w:t xml:space="preserve"> </w:t>
            </w:r>
            <w:r w:rsidRPr="00FD3770">
              <w:rPr>
                <w:rStyle w:val="fontstyle21"/>
                <w:rFonts w:ascii="Times New Roman" w:hAnsi="Times New Roman" w:cs="Times New Roman"/>
                <w:b w:val="0"/>
                <w:sz w:val="20"/>
                <w:szCs w:val="20"/>
              </w:rPr>
              <w:t>musicais, nos aspectos da pontualidade, duração e animação</w:t>
            </w:r>
            <w:r w:rsidR="00E042EE" w:rsidRPr="00FD3770">
              <w:rPr>
                <w:rStyle w:val="fontstyle21"/>
                <w:rFonts w:ascii="Times New Roman" w:hAnsi="Times New Roman" w:cs="Times New Roman"/>
                <w:b w:val="0"/>
                <w:sz w:val="20"/>
                <w:szCs w:val="20"/>
              </w:rPr>
              <w:t xml:space="preserve"> </w:t>
            </w:r>
            <w:r w:rsidRPr="00FD3770">
              <w:rPr>
                <w:rStyle w:val="fontstyle21"/>
                <w:rFonts w:ascii="Times New Roman" w:hAnsi="Times New Roman" w:cs="Times New Roman"/>
                <w:b w:val="0"/>
                <w:sz w:val="20"/>
                <w:szCs w:val="20"/>
              </w:rPr>
              <w:t>estabelecida pela Fiscalização, garantindo a excelência e qualidade</w:t>
            </w:r>
            <w:r w:rsidR="00E042EE" w:rsidRPr="00FD3770">
              <w:rPr>
                <w:rStyle w:val="fontstyle21"/>
                <w:rFonts w:ascii="Times New Roman" w:hAnsi="Times New Roman" w:cs="Times New Roman"/>
                <w:b w:val="0"/>
                <w:sz w:val="20"/>
                <w:szCs w:val="20"/>
              </w:rPr>
              <w:t xml:space="preserve"> </w:t>
            </w:r>
            <w:r w:rsidRPr="00FD3770">
              <w:rPr>
                <w:rStyle w:val="fontstyle21"/>
                <w:rFonts w:ascii="Times New Roman" w:hAnsi="Times New Roman" w:cs="Times New Roman"/>
                <w:b w:val="0"/>
                <w:sz w:val="20"/>
                <w:szCs w:val="20"/>
              </w:rPr>
              <w:t>dos serviços prestados e objetivos propostos no Termo de Referência.</w:t>
            </w:r>
          </w:p>
        </w:tc>
      </w:tr>
      <w:tr w:rsidR="00DA1589" w:rsidRPr="00FD3770" w14:paraId="72339578" w14:textId="77777777" w:rsidTr="00E042EE">
        <w:tc>
          <w:tcPr>
            <w:tcW w:w="3000" w:type="dxa"/>
            <w:hideMark/>
          </w:tcPr>
          <w:p w14:paraId="10A5FBF3" w14:textId="7F7A3033" w:rsidR="00DA1589" w:rsidRPr="00FD3770" w:rsidRDefault="00DA1589" w:rsidP="00E042EE">
            <w:pPr>
              <w:rPr>
                <w:rFonts w:ascii="Times New Roman" w:hAnsi="Times New Roman" w:cs="Times New Roman"/>
                <w:b/>
                <w:sz w:val="20"/>
                <w:szCs w:val="20"/>
              </w:rPr>
            </w:pPr>
            <w:r w:rsidRPr="00FD3770">
              <w:rPr>
                <w:rStyle w:val="fontstyle01"/>
                <w:rFonts w:ascii="Times New Roman" w:hAnsi="Times New Roman" w:cs="Times New Roman"/>
                <w:b/>
                <w:sz w:val="20"/>
                <w:szCs w:val="20"/>
              </w:rPr>
              <w:t>Meta a cumprir</w:t>
            </w:r>
          </w:p>
        </w:tc>
        <w:tc>
          <w:tcPr>
            <w:tcW w:w="5755" w:type="dxa"/>
            <w:vAlign w:val="center"/>
            <w:hideMark/>
          </w:tcPr>
          <w:p w14:paraId="1D4EC6F6" w14:textId="640F4325" w:rsidR="00DA1589" w:rsidRPr="00FD3770" w:rsidRDefault="00DA1589" w:rsidP="00E042EE">
            <w:pPr>
              <w:jc w:val="both"/>
              <w:rPr>
                <w:rStyle w:val="fontstyle21"/>
                <w:rFonts w:ascii="Times New Roman" w:hAnsi="Times New Roman" w:cs="Times New Roman"/>
                <w:b w:val="0"/>
                <w:sz w:val="20"/>
                <w:szCs w:val="20"/>
              </w:rPr>
            </w:pPr>
            <w:r w:rsidRPr="00FD3770">
              <w:rPr>
                <w:rStyle w:val="fontstyle21"/>
                <w:rFonts w:ascii="Times New Roman" w:hAnsi="Times New Roman" w:cs="Times New Roman"/>
                <w:b w:val="0"/>
                <w:sz w:val="20"/>
                <w:szCs w:val="20"/>
              </w:rPr>
              <w:t>Atender ao cronograma e especificações estabelecidas, utilizando os</w:t>
            </w:r>
            <w:r w:rsidR="00E042EE" w:rsidRPr="00FD3770">
              <w:rPr>
                <w:rStyle w:val="fontstyle21"/>
                <w:rFonts w:ascii="Times New Roman" w:hAnsi="Times New Roman" w:cs="Times New Roman"/>
                <w:b w:val="0"/>
                <w:sz w:val="20"/>
                <w:szCs w:val="20"/>
              </w:rPr>
              <w:t xml:space="preserve"> </w:t>
            </w:r>
            <w:r w:rsidRPr="00FD3770">
              <w:rPr>
                <w:rStyle w:val="fontstyle21"/>
                <w:rFonts w:ascii="Times New Roman" w:hAnsi="Times New Roman" w:cs="Times New Roman"/>
                <w:b w:val="0"/>
                <w:sz w:val="20"/>
                <w:szCs w:val="20"/>
              </w:rPr>
              <w:t>aparatos necessários para animar o evento de forma a agradar ao</w:t>
            </w:r>
            <w:r w:rsidR="00E042EE" w:rsidRPr="00FD3770">
              <w:rPr>
                <w:rStyle w:val="fontstyle21"/>
                <w:rFonts w:ascii="Times New Roman" w:hAnsi="Times New Roman" w:cs="Times New Roman"/>
                <w:b w:val="0"/>
                <w:sz w:val="20"/>
                <w:szCs w:val="20"/>
              </w:rPr>
              <w:t xml:space="preserve"> </w:t>
            </w:r>
            <w:r w:rsidRPr="00FD3770">
              <w:rPr>
                <w:rStyle w:val="fontstyle21"/>
                <w:rFonts w:ascii="Times New Roman" w:hAnsi="Times New Roman" w:cs="Times New Roman"/>
                <w:b w:val="0"/>
                <w:sz w:val="20"/>
                <w:szCs w:val="20"/>
              </w:rPr>
              <w:t>público alvo.</w:t>
            </w:r>
          </w:p>
        </w:tc>
      </w:tr>
      <w:tr w:rsidR="00DA1589" w:rsidRPr="00FD3770" w14:paraId="6D25D6A0" w14:textId="77777777" w:rsidTr="00E042EE">
        <w:tc>
          <w:tcPr>
            <w:tcW w:w="3000" w:type="dxa"/>
            <w:hideMark/>
          </w:tcPr>
          <w:p w14:paraId="3FFA0F16" w14:textId="0D981170" w:rsidR="00DA1589" w:rsidRPr="00FD3770" w:rsidRDefault="00DA1589" w:rsidP="00E042EE">
            <w:pPr>
              <w:rPr>
                <w:rFonts w:ascii="Times New Roman" w:hAnsi="Times New Roman" w:cs="Times New Roman"/>
                <w:b/>
                <w:sz w:val="20"/>
                <w:szCs w:val="20"/>
              </w:rPr>
            </w:pPr>
            <w:r w:rsidRPr="00FD3770">
              <w:rPr>
                <w:rStyle w:val="fontstyle01"/>
                <w:rFonts w:ascii="Times New Roman" w:hAnsi="Times New Roman" w:cs="Times New Roman"/>
                <w:b/>
                <w:sz w:val="20"/>
                <w:szCs w:val="20"/>
              </w:rPr>
              <w:t>Instrumento de medição</w:t>
            </w:r>
          </w:p>
        </w:tc>
        <w:tc>
          <w:tcPr>
            <w:tcW w:w="5755" w:type="dxa"/>
            <w:vAlign w:val="center"/>
            <w:hideMark/>
          </w:tcPr>
          <w:p w14:paraId="5C56130E" w14:textId="7F05B301" w:rsidR="00DA1589" w:rsidRPr="00FD3770" w:rsidRDefault="00DA1589" w:rsidP="00E042EE">
            <w:pPr>
              <w:jc w:val="both"/>
              <w:rPr>
                <w:rStyle w:val="fontstyle21"/>
                <w:rFonts w:ascii="Times New Roman" w:hAnsi="Times New Roman" w:cs="Times New Roman"/>
                <w:b w:val="0"/>
                <w:sz w:val="20"/>
                <w:szCs w:val="20"/>
              </w:rPr>
            </w:pPr>
            <w:r w:rsidRPr="00FD3770">
              <w:rPr>
                <w:rStyle w:val="fontstyle21"/>
                <w:rFonts w:ascii="Times New Roman" w:hAnsi="Times New Roman" w:cs="Times New Roman"/>
                <w:b w:val="0"/>
                <w:sz w:val="20"/>
                <w:szCs w:val="20"/>
              </w:rPr>
              <w:t>Ordens de Serviço/Empenho entregue à CONTRATADA e fiscalização</w:t>
            </w:r>
            <w:r w:rsidR="00E042EE" w:rsidRPr="00FD3770">
              <w:rPr>
                <w:rStyle w:val="fontstyle21"/>
                <w:rFonts w:ascii="Times New Roman" w:hAnsi="Times New Roman" w:cs="Times New Roman"/>
                <w:b w:val="0"/>
                <w:sz w:val="20"/>
                <w:szCs w:val="20"/>
              </w:rPr>
              <w:t xml:space="preserve"> </w:t>
            </w:r>
            <w:r w:rsidRPr="00FD3770">
              <w:rPr>
                <w:rStyle w:val="fontstyle21"/>
                <w:rFonts w:ascii="Times New Roman" w:hAnsi="Times New Roman" w:cs="Times New Roman"/>
                <w:b w:val="0"/>
                <w:sz w:val="20"/>
                <w:szCs w:val="20"/>
              </w:rPr>
              <w:t>do objeto contratual;</w:t>
            </w:r>
          </w:p>
        </w:tc>
      </w:tr>
      <w:tr w:rsidR="00DA1589" w:rsidRPr="00FD3770" w14:paraId="168BE1F1" w14:textId="77777777" w:rsidTr="00E042EE">
        <w:tc>
          <w:tcPr>
            <w:tcW w:w="3000" w:type="dxa"/>
            <w:hideMark/>
          </w:tcPr>
          <w:p w14:paraId="5FA7B075" w14:textId="77777777" w:rsidR="00DA1589" w:rsidRPr="00FD3770" w:rsidRDefault="00DA1589" w:rsidP="00E042EE">
            <w:pPr>
              <w:rPr>
                <w:rStyle w:val="fontstyle01"/>
                <w:rFonts w:ascii="Times New Roman" w:hAnsi="Times New Roman" w:cs="Times New Roman"/>
                <w:b/>
                <w:sz w:val="20"/>
                <w:szCs w:val="20"/>
              </w:rPr>
            </w:pPr>
            <w:r w:rsidRPr="00FD3770">
              <w:rPr>
                <w:rStyle w:val="fontstyle01"/>
                <w:rFonts w:ascii="Times New Roman" w:hAnsi="Times New Roman" w:cs="Times New Roman"/>
                <w:b/>
                <w:sz w:val="20"/>
                <w:szCs w:val="20"/>
              </w:rPr>
              <w:t>Forma de</w:t>
            </w:r>
          </w:p>
          <w:p w14:paraId="3F296DEB" w14:textId="77777777" w:rsidR="00DA1589" w:rsidRPr="00FD3770" w:rsidRDefault="00DA1589" w:rsidP="00E042EE">
            <w:pPr>
              <w:rPr>
                <w:rStyle w:val="fontstyle01"/>
                <w:rFonts w:ascii="Times New Roman" w:hAnsi="Times New Roman" w:cs="Times New Roman"/>
                <w:b/>
                <w:sz w:val="20"/>
                <w:szCs w:val="20"/>
              </w:rPr>
            </w:pPr>
            <w:r w:rsidRPr="00FD3770">
              <w:rPr>
                <w:rStyle w:val="fontstyle01"/>
                <w:rFonts w:ascii="Times New Roman" w:hAnsi="Times New Roman" w:cs="Times New Roman"/>
                <w:b/>
                <w:sz w:val="20"/>
                <w:szCs w:val="20"/>
              </w:rPr>
              <w:t>acompanhamento</w:t>
            </w:r>
          </w:p>
        </w:tc>
        <w:tc>
          <w:tcPr>
            <w:tcW w:w="5755" w:type="dxa"/>
            <w:vAlign w:val="center"/>
            <w:hideMark/>
          </w:tcPr>
          <w:p w14:paraId="336A9C0D" w14:textId="77777777" w:rsidR="00DA1589" w:rsidRPr="00FD3770" w:rsidRDefault="00DA1589" w:rsidP="00E042EE">
            <w:pPr>
              <w:jc w:val="both"/>
              <w:rPr>
                <w:rStyle w:val="fontstyle21"/>
                <w:rFonts w:ascii="Times New Roman" w:hAnsi="Times New Roman" w:cs="Times New Roman"/>
                <w:b w:val="0"/>
                <w:sz w:val="20"/>
                <w:szCs w:val="20"/>
              </w:rPr>
            </w:pPr>
            <w:r w:rsidRPr="00FD3770">
              <w:rPr>
                <w:rStyle w:val="fontstyle21"/>
                <w:rFonts w:ascii="Times New Roman" w:hAnsi="Times New Roman" w:cs="Times New Roman"/>
                <w:b w:val="0"/>
                <w:sz w:val="20"/>
                <w:szCs w:val="20"/>
              </w:rPr>
              <w:t>Check-list específico, feito pelos fiscais setoriais nos locais de</w:t>
            </w:r>
          </w:p>
          <w:p w14:paraId="1BF163BC" w14:textId="77777777" w:rsidR="00DA1589" w:rsidRPr="00FD3770" w:rsidRDefault="00DA1589" w:rsidP="00E042EE">
            <w:pPr>
              <w:jc w:val="both"/>
              <w:rPr>
                <w:rStyle w:val="fontstyle21"/>
                <w:rFonts w:ascii="Times New Roman" w:hAnsi="Times New Roman" w:cs="Times New Roman"/>
                <w:b w:val="0"/>
                <w:sz w:val="20"/>
                <w:szCs w:val="20"/>
              </w:rPr>
            </w:pPr>
            <w:r w:rsidRPr="00FD3770">
              <w:rPr>
                <w:rStyle w:val="fontstyle21"/>
                <w:rFonts w:ascii="Times New Roman" w:hAnsi="Times New Roman" w:cs="Times New Roman"/>
                <w:b w:val="0"/>
                <w:sz w:val="20"/>
                <w:szCs w:val="20"/>
              </w:rPr>
              <w:t>prestação do serviço.</w:t>
            </w:r>
          </w:p>
        </w:tc>
      </w:tr>
      <w:tr w:rsidR="00DA1589" w:rsidRPr="00FD3770" w14:paraId="3F4FCBAE" w14:textId="77777777" w:rsidTr="00E042EE">
        <w:tc>
          <w:tcPr>
            <w:tcW w:w="3000" w:type="dxa"/>
            <w:hideMark/>
          </w:tcPr>
          <w:p w14:paraId="0F678856" w14:textId="1DE1A160" w:rsidR="00DA1589" w:rsidRPr="00FD3770" w:rsidRDefault="00DA1589" w:rsidP="00E042EE">
            <w:pPr>
              <w:rPr>
                <w:rFonts w:ascii="Times New Roman" w:hAnsi="Times New Roman" w:cs="Times New Roman"/>
                <w:b/>
                <w:sz w:val="20"/>
                <w:szCs w:val="20"/>
              </w:rPr>
            </w:pPr>
            <w:r w:rsidRPr="00FD3770">
              <w:rPr>
                <w:rStyle w:val="fontstyle01"/>
                <w:rFonts w:ascii="Times New Roman" w:hAnsi="Times New Roman" w:cs="Times New Roman"/>
                <w:b/>
                <w:sz w:val="20"/>
                <w:szCs w:val="20"/>
              </w:rPr>
              <w:t>Periodicidade</w:t>
            </w:r>
          </w:p>
        </w:tc>
        <w:tc>
          <w:tcPr>
            <w:tcW w:w="5755" w:type="dxa"/>
            <w:vAlign w:val="center"/>
            <w:hideMark/>
          </w:tcPr>
          <w:p w14:paraId="11E5FE0C" w14:textId="77777777" w:rsidR="00DA1589" w:rsidRPr="00FD3770" w:rsidRDefault="00DA1589" w:rsidP="00E042EE">
            <w:pPr>
              <w:jc w:val="both"/>
              <w:rPr>
                <w:rStyle w:val="fontstyle21"/>
                <w:rFonts w:ascii="Times New Roman" w:hAnsi="Times New Roman" w:cs="Times New Roman"/>
                <w:b w:val="0"/>
                <w:sz w:val="20"/>
                <w:szCs w:val="20"/>
              </w:rPr>
            </w:pPr>
            <w:r w:rsidRPr="00FD3770">
              <w:rPr>
                <w:rStyle w:val="fontstyle21"/>
                <w:rFonts w:ascii="Times New Roman" w:hAnsi="Times New Roman" w:cs="Times New Roman"/>
                <w:b w:val="0"/>
                <w:sz w:val="20"/>
                <w:szCs w:val="20"/>
              </w:rPr>
              <w:t>Por apresentação/evento</w:t>
            </w:r>
          </w:p>
        </w:tc>
      </w:tr>
      <w:tr w:rsidR="00DA1589" w:rsidRPr="00FD3770" w14:paraId="7DEDB8AB" w14:textId="77777777" w:rsidTr="00E042EE">
        <w:tc>
          <w:tcPr>
            <w:tcW w:w="3000" w:type="dxa"/>
            <w:hideMark/>
          </w:tcPr>
          <w:p w14:paraId="7345AA53" w14:textId="73F88F60" w:rsidR="00DA1589" w:rsidRPr="00FD3770" w:rsidRDefault="00DA1589" w:rsidP="00E042EE">
            <w:pPr>
              <w:rPr>
                <w:rFonts w:ascii="Times New Roman" w:hAnsi="Times New Roman" w:cs="Times New Roman"/>
                <w:b/>
                <w:sz w:val="20"/>
                <w:szCs w:val="20"/>
              </w:rPr>
            </w:pPr>
            <w:r w:rsidRPr="00FD3770">
              <w:rPr>
                <w:rStyle w:val="fontstyle01"/>
                <w:rFonts w:ascii="Times New Roman" w:hAnsi="Times New Roman" w:cs="Times New Roman"/>
                <w:b/>
                <w:sz w:val="20"/>
                <w:szCs w:val="20"/>
              </w:rPr>
              <w:t>Início de vigência</w:t>
            </w:r>
          </w:p>
        </w:tc>
        <w:tc>
          <w:tcPr>
            <w:tcW w:w="5755" w:type="dxa"/>
            <w:vAlign w:val="center"/>
            <w:hideMark/>
          </w:tcPr>
          <w:p w14:paraId="52A4235E" w14:textId="77777777" w:rsidR="00DA1589" w:rsidRPr="00FD3770" w:rsidRDefault="00DA1589" w:rsidP="00E042EE">
            <w:pPr>
              <w:jc w:val="both"/>
              <w:rPr>
                <w:rStyle w:val="fontstyle21"/>
                <w:rFonts w:ascii="Times New Roman" w:hAnsi="Times New Roman" w:cs="Times New Roman"/>
                <w:b w:val="0"/>
                <w:sz w:val="20"/>
                <w:szCs w:val="20"/>
              </w:rPr>
            </w:pPr>
            <w:r w:rsidRPr="00FD3770">
              <w:rPr>
                <w:rStyle w:val="fontstyle21"/>
                <w:rFonts w:ascii="Times New Roman" w:hAnsi="Times New Roman" w:cs="Times New Roman"/>
                <w:b w:val="0"/>
                <w:sz w:val="20"/>
                <w:szCs w:val="20"/>
              </w:rPr>
              <w:t>Conforme cronograma de execução</w:t>
            </w:r>
          </w:p>
        </w:tc>
      </w:tr>
      <w:tr w:rsidR="00DA1589" w:rsidRPr="00FD3770" w14:paraId="718C9A03" w14:textId="77777777" w:rsidTr="00E042EE">
        <w:tc>
          <w:tcPr>
            <w:tcW w:w="3000" w:type="dxa"/>
            <w:hideMark/>
          </w:tcPr>
          <w:p w14:paraId="23D26B10" w14:textId="77777777" w:rsidR="00DA1589" w:rsidRPr="00FD3770" w:rsidRDefault="00DA1589" w:rsidP="00E042EE">
            <w:pPr>
              <w:rPr>
                <w:rStyle w:val="fontstyle01"/>
                <w:rFonts w:ascii="Times New Roman" w:hAnsi="Times New Roman" w:cs="Times New Roman"/>
                <w:b/>
                <w:sz w:val="20"/>
                <w:szCs w:val="20"/>
              </w:rPr>
            </w:pPr>
            <w:r w:rsidRPr="00FD3770">
              <w:rPr>
                <w:rStyle w:val="fontstyle01"/>
                <w:rFonts w:ascii="Times New Roman" w:hAnsi="Times New Roman" w:cs="Times New Roman"/>
                <w:b/>
                <w:sz w:val="20"/>
                <w:szCs w:val="20"/>
              </w:rPr>
              <w:t>Faixa/Número de</w:t>
            </w:r>
          </w:p>
          <w:p w14:paraId="5A6210DD" w14:textId="77777777" w:rsidR="00DA1589" w:rsidRPr="00FD3770" w:rsidRDefault="00DA1589" w:rsidP="00E042EE">
            <w:pPr>
              <w:rPr>
                <w:rStyle w:val="fontstyle01"/>
                <w:rFonts w:ascii="Times New Roman" w:hAnsi="Times New Roman" w:cs="Times New Roman"/>
                <w:b/>
                <w:sz w:val="20"/>
                <w:szCs w:val="20"/>
              </w:rPr>
            </w:pPr>
            <w:r w:rsidRPr="00FD3770">
              <w:rPr>
                <w:rStyle w:val="fontstyle01"/>
                <w:rFonts w:ascii="Times New Roman" w:hAnsi="Times New Roman" w:cs="Times New Roman"/>
                <w:b/>
                <w:sz w:val="20"/>
                <w:szCs w:val="20"/>
              </w:rPr>
              <w:t>Ocorrências/Ajuste no</w:t>
            </w:r>
          </w:p>
          <w:p w14:paraId="7F2DD622" w14:textId="77777777" w:rsidR="00DA1589" w:rsidRPr="00FD3770" w:rsidRDefault="00DA1589" w:rsidP="00E042EE">
            <w:pPr>
              <w:rPr>
                <w:rStyle w:val="fontstyle01"/>
                <w:rFonts w:ascii="Times New Roman" w:hAnsi="Times New Roman" w:cs="Times New Roman"/>
                <w:b/>
                <w:sz w:val="20"/>
                <w:szCs w:val="20"/>
              </w:rPr>
            </w:pPr>
            <w:r w:rsidRPr="00FD3770">
              <w:rPr>
                <w:rStyle w:val="fontstyle01"/>
                <w:rFonts w:ascii="Times New Roman" w:hAnsi="Times New Roman" w:cs="Times New Roman"/>
                <w:b/>
                <w:sz w:val="20"/>
                <w:szCs w:val="20"/>
              </w:rPr>
              <w:t>Pagamento/Sanções</w:t>
            </w:r>
          </w:p>
        </w:tc>
        <w:tc>
          <w:tcPr>
            <w:tcW w:w="5755" w:type="dxa"/>
            <w:vAlign w:val="center"/>
            <w:hideMark/>
          </w:tcPr>
          <w:p w14:paraId="1C7CCD1E" w14:textId="77777777" w:rsidR="00DA1589" w:rsidRPr="00FD3770" w:rsidRDefault="00DA1589" w:rsidP="00E042EE">
            <w:pPr>
              <w:jc w:val="both"/>
              <w:rPr>
                <w:rStyle w:val="fontstyle21"/>
                <w:rFonts w:ascii="Times New Roman" w:hAnsi="Times New Roman" w:cs="Times New Roman"/>
                <w:b w:val="0"/>
                <w:sz w:val="20"/>
                <w:szCs w:val="20"/>
              </w:rPr>
            </w:pPr>
            <w:r w:rsidRPr="00FD3770">
              <w:rPr>
                <w:rStyle w:val="fontstyle21"/>
                <w:rFonts w:ascii="Times New Roman" w:hAnsi="Times New Roman" w:cs="Times New Roman"/>
                <w:b w:val="0"/>
                <w:sz w:val="20"/>
                <w:szCs w:val="20"/>
              </w:rPr>
              <w:t>1,5% sobre a parcela mensal, por ocorrência parcialmente cumprida.</w:t>
            </w:r>
          </w:p>
          <w:p w14:paraId="7AD5A7A0" w14:textId="77777777" w:rsidR="00DA1589" w:rsidRPr="00FD3770" w:rsidRDefault="00DA1589" w:rsidP="00E042EE">
            <w:pPr>
              <w:jc w:val="both"/>
              <w:rPr>
                <w:rStyle w:val="fontstyle21"/>
                <w:rFonts w:ascii="Times New Roman" w:hAnsi="Times New Roman" w:cs="Times New Roman"/>
                <w:b w:val="0"/>
                <w:sz w:val="20"/>
                <w:szCs w:val="20"/>
              </w:rPr>
            </w:pPr>
            <w:r w:rsidRPr="00FD3770">
              <w:rPr>
                <w:rStyle w:val="fontstyle21"/>
                <w:rFonts w:ascii="Times New Roman" w:hAnsi="Times New Roman" w:cs="Times New Roman"/>
                <w:b w:val="0"/>
                <w:sz w:val="20"/>
                <w:szCs w:val="20"/>
              </w:rPr>
              <w:t>3,0% sobre a parcela mensal, por ocorrência não cumprida.</w:t>
            </w:r>
          </w:p>
        </w:tc>
      </w:tr>
      <w:tr w:rsidR="00DA1589" w:rsidRPr="00FD3770" w14:paraId="24937573" w14:textId="77777777" w:rsidTr="00E042EE">
        <w:trPr>
          <w:trHeight w:val="105"/>
        </w:trPr>
        <w:tc>
          <w:tcPr>
            <w:tcW w:w="3000" w:type="dxa"/>
            <w:hideMark/>
          </w:tcPr>
          <w:p w14:paraId="39FD4CB7" w14:textId="21A15C39" w:rsidR="00DA1589" w:rsidRPr="00FD3770" w:rsidRDefault="00DA1589" w:rsidP="00E042EE">
            <w:pPr>
              <w:rPr>
                <w:rFonts w:ascii="Times New Roman" w:hAnsi="Times New Roman" w:cs="Times New Roman"/>
                <w:b/>
                <w:sz w:val="20"/>
                <w:szCs w:val="20"/>
              </w:rPr>
            </w:pPr>
            <w:r w:rsidRPr="00FD3770">
              <w:rPr>
                <w:rStyle w:val="fontstyle01"/>
                <w:rFonts w:ascii="Times New Roman" w:hAnsi="Times New Roman" w:cs="Times New Roman"/>
                <w:b/>
                <w:sz w:val="20"/>
                <w:szCs w:val="20"/>
              </w:rPr>
              <w:t>Observações</w:t>
            </w:r>
          </w:p>
        </w:tc>
        <w:tc>
          <w:tcPr>
            <w:tcW w:w="5755" w:type="dxa"/>
            <w:vAlign w:val="center"/>
            <w:hideMark/>
          </w:tcPr>
          <w:p w14:paraId="3151A77F" w14:textId="5E6A99CD" w:rsidR="00DA1589" w:rsidRPr="00FD3770" w:rsidRDefault="00DA1589" w:rsidP="00E042EE">
            <w:pPr>
              <w:jc w:val="both"/>
              <w:rPr>
                <w:rFonts w:ascii="Times New Roman" w:hAnsi="Times New Roman" w:cs="Times New Roman"/>
                <w:b/>
                <w:sz w:val="20"/>
                <w:szCs w:val="20"/>
              </w:rPr>
            </w:pPr>
            <w:r w:rsidRPr="00FD3770">
              <w:rPr>
                <w:rStyle w:val="fontstyle21"/>
                <w:rFonts w:ascii="Times New Roman" w:hAnsi="Times New Roman" w:cs="Times New Roman"/>
                <w:b w:val="0"/>
                <w:sz w:val="20"/>
                <w:szCs w:val="20"/>
              </w:rPr>
              <w:t>Os serviços serão avaliados de acordo com a quantidade e qualidade</w:t>
            </w:r>
            <w:r w:rsidR="00E042EE" w:rsidRPr="00FD3770">
              <w:rPr>
                <w:rStyle w:val="fontstyle21"/>
                <w:rFonts w:ascii="Times New Roman" w:hAnsi="Times New Roman" w:cs="Times New Roman"/>
                <w:b w:val="0"/>
                <w:sz w:val="20"/>
                <w:szCs w:val="20"/>
              </w:rPr>
              <w:t xml:space="preserve"> </w:t>
            </w:r>
            <w:r w:rsidRPr="00FD3770">
              <w:rPr>
                <w:rStyle w:val="fontstyle21"/>
                <w:rFonts w:ascii="Times New Roman" w:hAnsi="Times New Roman" w:cs="Times New Roman"/>
                <w:b w:val="0"/>
                <w:sz w:val="20"/>
                <w:szCs w:val="20"/>
              </w:rPr>
              <w:t>de execução.</w:t>
            </w:r>
          </w:p>
        </w:tc>
      </w:tr>
    </w:tbl>
    <w:p w14:paraId="68C7A482" w14:textId="77777777" w:rsidR="00E042EE" w:rsidRDefault="00DA1589">
      <w:pPr>
        <w:rPr>
          <w:rFonts w:ascii="Times New Roman" w:hAnsi="Times New Roman" w:cs="Times New Roman"/>
          <w:b/>
          <w:bCs/>
          <w:sz w:val="22"/>
          <w:szCs w:val="22"/>
        </w:rPr>
      </w:pPr>
      <w:r>
        <w:rPr>
          <w:rFonts w:ascii="Times New Roman" w:hAnsi="Times New Roman" w:cs="Times New Roman"/>
          <w:b/>
          <w:bCs/>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5387"/>
        <w:gridCol w:w="708"/>
        <w:gridCol w:w="709"/>
        <w:gridCol w:w="1134"/>
      </w:tblGrid>
      <w:tr w:rsidR="00FD3770" w:rsidRPr="00FD3770" w14:paraId="610EA71B" w14:textId="73FB26E9" w:rsidTr="00FD3770">
        <w:tc>
          <w:tcPr>
            <w:tcW w:w="6204" w:type="dxa"/>
            <w:gridSpan w:val="2"/>
            <w:shd w:val="clear" w:color="auto" w:fill="D9D9D9" w:themeFill="background1" w:themeFillShade="D9"/>
            <w:vAlign w:val="center"/>
            <w:hideMark/>
          </w:tcPr>
          <w:p w14:paraId="598F1467" w14:textId="6423FB73" w:rsidR="00FD3770" w:rsidRPr="00FD3770" w:rsidRDefault="00FD3770" w:rsidP="00FD3770">
            <w:pPr>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FATORES DE AVA</w:t>
            </w:r>
            <w:r w:rsidRPr="00FD3770">
              <w:rPr>
                <w:rFonts w:ascii="Times New Roman" w:eastAsia="Times New Roman" w:hAnsi="Times New Roman" w:cs="Times New Roman"/>
                <w:b/>
                <w:bCs/>
                <w:color w:val="000000"/>
                <w:sz w:val="20"/>
                <w:szCs w:val="20"/>
              </w:rPr>
              <w:t>LIAÇÃO (CHECK-LIST)</w:t>
            </w:r>
          </w:p>
        </w:tc>
        <w:tc>
          <w:tcPr>
            <w:tcW w:w="2551" w:type="dxa"/>
            <w:gridSpan w:val="3"/>
            <w:shd w:val="clear" w:color="auto" w:fill="D9D9D9" w:themeFill="background1" w:themeFillShade="D9"/>
          </w:tcPr>
          <w:p w14:paraId="0510AE83" w14:textId="65A77C6F" w:rsidR="00FD3770" w:rsidRPr="00FD3770" w:rsidRDefault="00FD3770" w:rsidP="00FD3770">
            <w:pPr>
              <w:jc w:val="center"/>
              <w:rPr>
                <w:rFonts w:ascii="Times New Roman" w:eastAsia="Times New Roman" w:hAnsi="Times New Roman" w:cs="Times New Roman"/>
                <w:b/>
                <w:bCs/>
                <w:color w:val="000000"/>
                <w:sz w:val="20"/>
                <w:szCs w:val="20"/>
              </w:rPr>
            </w:pPr>
            <w:r w:rsidRPr="00FD3770">
              <w:rPr>
                <w:rFonts w:ascii="Times New Roman" w:eastAsia="Times New Roman" w:hAnsi="Times New Roman" w:cs="Times New Roman"/>
                <w:b/>
                <w:bCs/>
                <w:color w:val="000000"/>
                <w:sz w:val="20"/>
                <w:szCs w:val="20"/>
              </w:rPr>
              <w:t>Ocorrências</w:t>
            </w:r>
          </w:p>
        </w:tc>
      </w:tr>
      <w:tr w:rsidR="00FD3770" w:rsidRPr="00FD3770" w14:paraId="534568FA" w14:textId="77777777" w:rsidTr="00FD3770">
        <w:tc>
          <w:tcPr>
            <w:tcW w:w="817" w:type="dxa"/>
            <w:vAlign w:val="center"/>
            <w:hideMark/>
          </w:tcPr>
          <w:p w14:paraId="0A2DA209" w14:textId="7A6F7F0D" w:rsidR="00FD3770" w:rsidRPr="00FD3770" w:rsidRDefault="00FD3770" w:rsidP="00FD3770">
            <w:pPr>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I</w:t>
            </w:r>
            <w:r w:rsidRPr="00FD3770">
              <w:rPr>
                <w:rFonts w:ascii="Times New Roman" w:eastAsia="Times New Roman" w:hAnsi="Times New Roman" w:cs="Times New Roman"/>
                <w:b/>
                <w:bCs/>
                <w:color w:val="000000"/>
                <w:sz w:val="20"/>
                <w:szCs w:val="20"/>
              </w:rPr>
              <w:t xml:space="preserve">TEM </w:t>
            </w:r>
          </w:p>
        </w:tc>
        <w:tc>
          <w:tcPr>
            <w:tcW w:w="5387" w:type="dxa"/>
            <w:vAlign w:val="center"/>
            <w:hideMark/>
          </w:tcPr>
          <w:p w14:paraId="13ADE3FA"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DESCRIÇÃO </w:t>
            </w:r>
          </w:p>
        </w:tc>
        <w:tc>
          <w:tcPr>
            <w:tcW w:w="708" w:type="dxa"/>
            <w:vAlign w:val="center"/>
            <w:hideMark/>
          </w:tcPr>
          <w:p w14:paraId="110FA3D9"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SIM </w:t>
            </w:r>
          </w:p>
        </w:tc>
        <w:tc>
          <w:tcPr>
            <w:tcW w:w="709" w:type="dxa"/>
            <w:vAlign w:val="center"/>
            <w:hideMark/>
          </w:tcPr>
          <w:p w14:paraId="200D6DE3"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NÃO </w:t>
            </w:r>
          </w:p>
        </w:tc>
        <w:tc>
          <w:tcPr>
            <w:tcW w:w="1134" w:type="dxa"/>
            <w:vAlign w:val="center"/>
            <w:hideMark/>
          </w:tcPr>
          <w:p w14:paraId="3E3D5DD4" w14:textId="77777777" w:rsidR="00FD3770" w:rsidRPr="00FD3770" w:rsidRDefault="00FD3770" w:rsidP="00FD3770">
            <w:pPr>
              <w:rPr>
                <w:rFonts w:ascii="Times New Roman" w:eastAsia="Times New Roman" w:hAnsi="Times New Roman" w:cs="Times New Roman"/>
                <w:b/>
                <w:bCs/>
                <w:color w:val="000000"/>
                <w:sz w:val="20"/>
                <w:szCs w:val="20"/>
              </w:rPr>
            </w:pPr>
            <w:r w:rsidRPr="00FD3770">
              <w:rPr>
                <w:rFonts w:ascii="Times New Roman" w:eastAsia="Times New Roman" w:hAnsi="Times New Roman" w:cs="Times New Roman"/>
                <w:b/>
                <w:bCs/>
                <w:color w:val="000000"/>
                <w:sz w:val="20"/>
                <w:szCs w:val="20"/>
              </w:rPr>
              <w:t>PARCIAL</w:t>
            </w:r>
          </w:p>
        </w:tc>
      </w:tr>
      <w:tr w:rsidR="00FD3770" w:rsidRPr="00FD3770" w14:paraId="60FA5EF3" w14:textId="77777777" w:rsidTr="00FD3770">
        <w:tc>
          <w:tcPr>
            <w:tcW w:w="817" w:type="dxa"/>
            <w:vAlign w:val="center"/>
            <w:hideMark/>
          </w:tcPr>
          <w:p w14:paraId="28D92C4B"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1 </w:t>
            </w:r>
          </w:p>
        </w:tc>
        <w:tc>
          <w:tcPr>
            <w:tcW w:w="5387" w:type="dxa"/>
            <w:vAlign w:val="center"/>
            <w:hideMark/>
          </w:tcPr>
          <w:p w14:paraId="2E84FB2F"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A contratada se apresentou com pontualidade;</w:t>
            </w:r>
          </w:p>
        </w:tc>
        <w:tc>
          <w:tcPr>
            <w:tcW w:w="708" w:type="dxa"/>
            <w:vAlign w:val="center"/>
            <w:hideMark/>
          </w:tcPr>
          <w:p w14:paraId="3EA50DEB" w14:textId="77777777" w:rsidR="00FD3770" w:rsidRPr="00FD3770" w:rsidRDefault="00FD3770" w:rsidP="00FD3770">
            <w:pPr>
              <w:rPr>
                <w:rFonts w:ascii="Times New Roman" w:eastAsia="Times New Roman" w:hAnsi="Times New Roman" w:cs="Times New Roman"/>
                <w:sz w:val="20"/>
                <w:szCs w:val="20"/>
              </w:rPr>
            </w:pPr>
          </w:p>
        </w:tc>
        <w:tc>
          <w:tcPr>
            <w:tcW w:w="709" w:type="dxa"/>
            <w:vAlign w:val="center"/>
            <w:hideMark/>
          </w:tcPr>
          <w:p w14:paraId="5D13D406" w14:textId="77777777" w:rsidR="00FD3770" w:rsidRPr="00FD3770" w:rsidRDefault="00FD3770" w:rsidP="00FD3770">
            <w:pPr>
              <w:rPr>
                <w:rFonts w:ascii="Times New Roman" w:eastAsia="Times New Roman" w:hAnsi="Times New Roman" w:cs="Times New Roman"/>
                <w:sz w:val="20"/>
                <w:szCs w:val="20"/>
              </w:rPr>
            </w:pPr>
          </w:p>
        </w:tc>
        <w:tc>
          <w:tcPr>
            <w:tcW w:w="1134" w:type="dxa"/>
            <w:vAlign w:val="center"/>
            <w:hideMark/>
          </w:tcPr>
          <w:p w14:paraId="5CB9DA59" w14:textId="77777777" w:rsidR="00FD3770" w:rsidRPr="00FD3770" w:rsidRDefault="00FD3770" w:rsidP="00FD3770">
            <w:pPr>
              <w:rPr>
                <w:rFonts w:ascii="Times New Roman" w:eastAsia="Times New Roman" w:hAnsi="Times New Roman" w:cs="Times New Roman"/>
                <w:sz w:val="20"/>
                <w:szCs w:val="20"/>
              </w:rPr>
            </w:pPr>
          </w:p>
        </w:tc>
      </w:tr>
      <w:tr w:rsidR="00FD3770" w:rsidRPr="00FD3770" w14:paraId="7164C839" w14:textId="77777777" w:rsidTr="00FD3770">
        <w:tc>
          <w:tcPr>
            <w:tcW w:w="817" w:type="dxa"/>
            <w:vAlign w:val="center"/>
            <w:hideMark/>
          </w:tcPr>
          <w:p w14:paraId="00196939"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2 </w:t>
            </w:r>
          </w:p>
        </w:tc>
        <w:tc>
          <w:tcPr>
            <w:tcW w:w="5387" w:type="dxa"/>
            <w:vAlign w:val="center"/>
            <w:hideMark/>
          </w:tcPr>
          <w:p w14:paraId="69E6541F"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Tempo de duração do evento: a contratada se apresentou pelo</w:t>
            </w:r>
          </w:p>
          <w:p w14:paraId="44360DBE"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período mínimo conforme contratado;</w:t>
            </w:r>
          </w:p>
        </w:tc>
        <w:tc>
          <w:tcPr>
            <w:tcW w:w="708" w:type="dxa"/>
            <w:vAlign w:val="center"/>
            <w:hideMark/>
          </w:tcPr>
          <w:p w14:paraId="68BA0963" w14:textId="77777777" w:rsidR="00FD3770" w:rsidRPr="00FD3770" w:rsidRDefault="00FD3770" w:rsidP="00FD3770">
            <w:pPr>
              <w:rPr>
                <w:rFonts w:ascii="Times New Roman" w:eastAsia="Times New Roman" w:hAnsi="Times New Roman" w:cs="Times New Roman"/>
                <w:sz w:val="20"/>
                <w:szCs w:val="20"/>
              </w:rPr>
            </w:pPr>
          </w:p>
        </w:tc>
        <w:tc>
          <w:tcPr>
            <w:tcW w:w="709" w:type="dxa"/>
            <w:vAlign w:val="center"/>
            <w:hideMark/>
          </w:tcPr>
          <w:p w14:paraId="4407133A" w14:textId="77777777" w:rsidR="00FD3770" w:rsidRPr="00FD3770" w:rsidRDefault="00FD3770" w:rsidP="00FD3770">
            <w:pPr>
              <w:rPr>
                <w:rFonts w:ascii="Times New Roman" w:eastAsia="Times New Roman" w:hAnsi="Times New Roman" w:cs="Times New Roman"/>
                <w:sz w:val="20"/>
                <w:szCs w:val="20"/>
              </w:rPr>
            </w:pPr>
          </w:p>
        </w:tc>
        <w:tc>
          <w:tcPr>
            <w:tcW w:w="1134" w:type="dxa"/>
            <w:vAlign w:val="center"/>
            <w:hideMark/>
          </w:tcPr>
          <w:p w14:paraId="5E796000" w14:textId="77777777" w:rsidR="00FD3770" w:rsidRPr="00FD3770" w:rsidRDefault="00FD3770" w:rsidP="00FD3770">
            <w:pPr>
              <w:rPr>
                <w:rFonts w:ascii="Times New Roman" w:eastAsia="Times New Roman" w:hAnsi="Times New Roman" w:cs="Times New Roman"/>
                <w:sz w:val="20"/>
                <w:szCs w:val="20"/>
              </w:rPr>
            </w:pPr>
          </w:p>
        </w:tc>
      </w:tr>
      <w:tr w:rsidR="00FD3770" w:rsidRPr="00FD3770" w14:paraId="61E165FB" w14:textId="77777777" w:rsidTr="00FD3770">
        <w:tc>
          <w:tcPr>
            <w:tcW w:w="817" w:type="dxa"/>
            <w:vAlign w:val="center"/>
            <w:hideMark/>
          </w:tcPr>
          <w:p w14:paraId="426225F2"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3 </w:t>
            </w:r>
          </w:p>
        </w:tc>
        <w:tc>
          <w:tcPr>
            <w:tcW w:w="5387" w:type="dxa"/>
            <w:vAlign w:val="center"/>
            <w:hideMark/>
          </w:tcPr>
          <w:p w14:paraId="4A569CD7"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Estavam presentes a quantidade mínima de profissionais e</w:t>
            </w:r>
          </w:p>
          <w:p w14:paraId="77CBBB78"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instrumentos (cantores e músicos);</w:t>
            </w:r>
          </w:p>
        </w:tc>
        <w:tc>
          <w:tcPr>
            <w:tcW w:w="708" w:type="dxa"/>
            <w:vAlign w:val="center"/>
            <w:hideMark/>
          </w:tcPr>
          <w:p w14:paraId="5DE3E2DA" w14:textId="77777777" w:rsidR="00FD3770" w:rsidRPr="00FD3770" w:rsidRDefault="00FD3770" w:rsidP="00FD3770">
            <w:pPr>
              <w:rPr>
                <w:rFonts w:ascii="Times New Roman" w:eastAsia="Times New Roman" w:hAnsi="Times New Roman" w:cs="Times New Roman"/>
                <w:sz w:val="20"/>
                <w:szCs w:val="20"/>
              </w:rPr>
            </w:pPr>
          </w:p>
        </w:tc>
        <w:tc>
          <w:tcPr>
            <w:tcW w:w="709" w:type="dxa"/>
            <w:vAlign w:val="center"/>
            <w:hideMark/>
          </w:tcPr>
          <w:p w14:paraId="0A82B391" w14:textId="77777777" w:rsidR="00FD3770" w:rsidRPr="00FD3770" w:rsidRDefault="00FD3770" w:rsidP="00FD3770">
            <w:pPr>
              <w:rPr>
                <w:rFonts w:ascii="Times New Roman" w:eastAsia="Times New Roman" w:hAnsi="Times New Roman" w:cs="Times New Roman"/>
                <w:sz w:val="20"/>
                <w:szCs w:val="20"/>
              </w:rPr>
            </w:pPr>
          </w:p>
        </w:tc>
        <w:tc>
          <w:tcPr>
            <w:tcW w:w="1134" w:type="dxa"/>
            <w:vAlign w:val="center"/>
            <w:hideMark/>
          </w:tcPr>
          <w:p w14:paraId="532F8A81" w14:textId="77777777" w:rsidR="00FD3770" w:rsidRPr="00FD3770" w:rsidRDefault="00FD3770" w:rsidP="00FD3770">
            <w:pPr>
              <w:rPr>
                <w:rFonts w:ascii="Times New Roman" w:eastAsia="Times New Roman" w:hAnsi="Times New Roman" w:cs="Times New Roman"/>
                <w:sz w:val="20"/>
                <w:szCs w:val="20"/>
              </w:rPr>
            </w:pPr>
          </w:p>
        </w:tc>
      </w:tr>
      <w:tr w:rsidR="00FD3770" w:rsidRPr="00FD3770" w14:paraId="7A795435" w14:textId="77777777" w:rsidTr="00FD3770">
        <w:tc>
          <w:tcPr>
            <w:tcW w:w="817" w:type="dxa"/>
            <w:vAlign w:val="center"/>
            <w:hideMark/>
          </w:tcPr>
          <w:p w14:paraId="1F123656"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4 </w:t>
            </w:r>
          </w:p>
        </w:tc>
        <w:tc>
          <w:tcPr>
            <w:tcW w:w="5387" w:type="dxa"/>
            <w:vAlign w:val="center"/>
            <w:hideMark/>
          </w:tcPr>
          <w:p w14:paraId="18BB4727"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Portifólio de músicas estava agradável ao público: quantidade</w:t>
            </w:r>
          </w:p>
          <w:p w14:paraId="63A568B3"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(aproximadamente 50 músicas diferentes evitando repetições),</w:t>
            </w:r>
          </w:p>
          <w:p w14:paraId="5BAE8A72"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qualidade e estilo musical;</w:t>
            </w:r>
          </w:p>
        </w:tc>
        <w:tc>
          <w:tcPr>
            <w:tcW w:w="708" w:type="dxa"/>
            <w:vAlign w:val="center"/>
            <w:hideMark/>
          </w:tcPr>
          <w:p w14:paraId="52021513" w14:textId="77777777" w:rsidR="00FD3770" w:rsidRPr="00FD3770" w:rsidRDefault="00FD3770" w:rsidP="00FD3770">
            <w:pPr>
              <w:rPr>
                <w:rFonts w:ascii="Times New Roman" w:eastAsia="Times New Roman" w:hAnsi="Times New Roman" w:cs="Times New Roman"/>
                <w:sz w:val="20"/>
                <w:szCs w:val="20"/>
              </w:rPr>
            </w:pPr>
          </w:p>
        </w:tc>
        <w:tc>
          <w:tcPr>
            <w:tcW w:w="709" w:type="dxa"/>
            <w:vAlign w:val="center"/>
            <w:hideMark/>
          </w:tcPr>
          <w:p w14:paraId="34EF55B1" w14:textId="77777777" w:rsidR="00FD3770" w:rsidRPr="00FD3770" w:rsidRDefault="00FD3770" w:rsidP="00FD3770">
            <w:pPr>
              <w:rPr>
                <w:rFonts w:ascii="Times New Roman" w:eastAsia="Times New Roman" w:hAnsi="Times New Roman" w:cs="Times New Roman"/>
                <w:sz w:val="20"/>
                <w:szCs w:val="20"/>
              </w:rPr>
            </w:pPr>
          </w:p>
        </w:tc>
        <w:tc>
          <w:tcPr>
            <w:tcW w:w="1134" w:type="dxa"/>
            <w:vAlign w:val="center"/>
            <w:hideMark/>
          </w:tcPr>
          <w:p w14:paraId="5CB72E55" w14:textId="77777777" w:rsidR="00FD3770" w:rsidRPr="00FD3770" w:rsidRDefault="00FD3770" w:rsidP="00FD3770">
            <w:pPr>
              <w:rPr>
                <w:rFonts w:ascii="Times New Roman" w:eastAsia="Times New Roman" w:hAnsi="Times New Roman" w:cs="Times New Roman"/>
                <w:sz w:val="20"/>
                <w:szCs w:val="20"/>
              </w:rPr>
            </w:pPr>
          </w:p>
        </w:tc>
      </w:tr>
      <w:tr w:rsidR="00FD3770" w:rsidRPr="00FD3770" w14:paraId="2982982E" w14:textId="77777777" w:rsidTr="00FD3770">
        <w:tc>
          <w:tcPr>
            <w:tcW w:w="817" w:type="dxa"/>
            <w:vAlign w:val="center"/>
            <w:hideMark/>
          </w:tcPr>
          <w:p w14:paraId="1BA07396"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5 </w:t>
            </w:r>
          </w:p>
        </w:tc>
        <w:tc>
          <w:tcPr>
            <w:tcW w:w="5387" w:type="dxa"/>
            <w:vAlign w:val="center"/>
            <w:hideMark/>
          </w:tcPr>
          <w:p w14:paraId="757EFE8E"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Vestimenta da contratada estava adequada ao público alvo;</w:t>
            </w:r>
          </w:p>
        </w:tc>
        <w:tc>
          <w:tcPr>
            <w:tcW w:w="708" w:type="dxa"/>
            <w:vAlign w:val="center"/>
            <w:hideMark/>
          </w:tcPr>
          <w:p w14:paraId="23F88F37" w14:textId="77777777" w:rsidR="00FD3770" w:rsidRPr="00FD3770" w:rsidRDefault="00FD3770" w:rsidP="00FD3770">
            <w:pPr>
              <w:rPr>
                <w:rFonts w:ascii="Times New Roman" w:eastAsia="Times New Roman" w:hAnsi="Times New Roman" w:cs="Times New Roman"/>
                <w:sz w:val="20"/>
                <w:szCs w:val="20"/>
              </w:rPr>
            </w:pPr>
          </w:p>
        </w:tc>
        <w:tc>
          <w:tcPr>
            <w:tcW w:w="709" w:type="dxa"/>
            <w:vAlign w:val="center"/>
            <w:hideMark/>
          </w:tcPr>
          <w:p w14:paraId="119AEDC0" w14:textId="77777777" w:rsidR="00FD3770" w:rsidRPr="00FD3770" w:rsidRDefault="00FD3770" w:rsidP="00FD3770">
            <w:pPr>
              <w:rPr>
                <w:rFonts w:ascii="Times New Roman" w:eastAsia="Times New Roman" w:hAnsi="Times New Roman" w:cs="Times New Roman"/>
                <w:sz w:val="20"/>
                <w:szCs w:val="20"/>
              </w:rPr>
            </w:pPr>
          </w:p>
        </w:tc>
        <w:tc>
          <w:tcPr>
            <w:tcW w:w="1134" w:type="dxa"/>
            <w:vAlign w:val="center"/>
            <w:hideMark/>
          </w:tcPr>
          <w:p w14:paraId="7F9F9E23" w14:textId="77777777" w:rsidR="00FD3770" w:rsidRPr="00FD3770" w:rsidRDefault="00FD3770" w:rsidP="00FD3770">
            <w:pPr>
              <w:rPr>
                <w:rFonts w:ascii="Times New Roman" w:eastAsia="Times New Roman" w:hAnsi="Times New Roman" w:cs="Times New Roman"/>
                <w:sz w:val="20"/>
                <w:szCs w:val="20"/>
              </w:rPr>
            </w:pPr>
          </w:p>
        </w:tc>
      </w:tr>
      <w:tr w:rsidR="00FD3770" w:rsidRPr="00FD3770" w14:paraId="5E49BBD8" w14:textId="77777777" w:rsidTr="00FD3770">
        <w:tc>
          <w:tcPr>
            <w:tcW w:w="817" w:type="dxa"/>
            <w:vAlign w:val="center"/>
            <w:hideMark/>
          </w:tcPr>
          <w:p w14:paraId="1214F31B"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6 </w:t>
            </w:r>
          </w:p>
        </w:tc>
        <w:tc>
          <w:tcPr>
            <w:tcW w:w="5387" w:type="dxa"/>
            <w:vAlign w:val="center"/>
            <w:hideMark/>
          </w:tcPr>
          <w:p w14:paraId="48BF16D8" w14:textId="77777777" w:rsidR="00FD3770" w:rsidRPr="00FD3770" w:rsidRDefault="00FD3770" w:rsidP="00FD3770">
            <w:pPr>
              <w:rPr>
                <w:rFonts w:ascii="Times New Roman" w:eastAsia="Times New Roman" w:hAnsi="Times New Roman" w:cs="Times New Roman"/>
                <w:color w:val="000000"/>
                <w:sz w:val="20"/>
                <w:szCs w:val="20"/>
              </w:rPr>
            </w:pPr>
            <w:r w:rsidRPr="00FD3770">
              <w:rPr>
                <w:rFonts w:ascii="Times New Roman" w:eastAsia="Times New Roman" w:hAnsi="Times New Roman" w:cs="Times New Roman"/>
                <w:color w:val="000000"/>
                <w:sz w:val="20"/>
                <w:szCs w:val="20"/>
              </w:rPr>
              <w:t>Houve interação com o público;</w:t>
            </w:r>
          </w:p>
        </w:tc>
        <w:tc>
          <w:tcPr>
            <w:tcW w:w="708" w:type="dxa"/>
            <w:vAlign w:val="center"/>
            <w:hideMark/>
          </w:tcPr>
          <w:p w14:paraId="65DC339C" w14:textId="77777777" w:rsidR="00FD3770" w:rsidRPr="00FD3770" w:rsidRDefault="00FD3770" w:rsidP="00FD3770">
            <w:pPr>
              <w:rPr>
                <w:rFonts w:ascii="Times New Roman" w:eastAsia="Times New Roman" w:hAnsi="Times New Roman" w:cs="Times New Roman"/>
                <w:sz w:val="20"/>
                <w:szCs w:val="20"/>
              </w:rPr>
            </w:pPr>
          </w:p>
        </w:tc>
        <w:tc>
          <w:tcPr>
            <w:tcW w:w="709" w:type="dxa"/>
            <w:vAlign w:val="center"/>
            <w:hideMark/>
          </w:tcPr>
          <w:p w14:paraId="4BB4CB07" w14:textId="77777777" w:rsidR="00FD3770" w:rsidRPr="00FD3770" w:rsidRDefault="00FD3770" w:rsidP="00FD3770">
            <w:pPr>
              <w:rPr>
                <w:rFonts w:ascii="Times New Roman" w:eastAsia="Times New Roman" w:hAnsi="Times New Roman" w:cs="Times New Roman"/>
                <w:sz w:val="20"/>
                <w:szCs w:val="20"/>
              </w:rPr>
            </w:pPr>
          </w:p>
        </w:tc>
        <w:tc>
          <w:tcPr>
            <w:tcW w:w="1134" w:type="dxa"/>
            <w:vAlign w:val="center"/>
            <w:hideMark/>
          </w:tcPr>
          <w:p w14:paraId="71DD9FD6" w14:textId="77777777" w:rsidR="00FD3770" w:rsidRPr="00FD3770" w:rsidRDefault="00FD3770" w:rsidP="00FD3770">
            <w:pPr>
              <w:rPr>
                <w:rFonts w:ascii="Times New Roman" w:eastAsia="Times New Roman" w:hAnsi="Times New Roman" w:cs="Times New Roman"/>
                <w:sz w:val="20"/>
                <w:szCs w:val="20"/>
              </w:rPr>
            </w:pPr>
          </w:p>
        </w:tc>
      </w:tr>
      <w:tr w:rsidR="00FD3770" w:rsidRPr="00FD3770" w14:paraId="47A00023" w14:textId="77777777" w:rsidTr="00FD3770">
        <w:tc>
          <w:tcPr>
            <w:tcW w:w="817" w:type="dxa"/>
            <w:vAlign w:val="center"/>
            <w:hideMark/>
          </w:tcPr>
          <w:p w14:paraId="4DB824E9"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b/>
                <w:bCs/>
                <w:color w:val="000000"/>
                <w:sz w:val="20"/>
                <w:szCs w:val="20"/>
              </w:rPr>
              <w:t xml:space="preserve">7 </w:t>
            </w:r>
          </w:p>
        </w:tc>
        <w:tc>
          <w:tcPr>
            <w:tcW w:w="5387" w:type="dxa"/>
            <w:vAlign w:val="center"/>
            <w:hideMark/>
          </w:tcPr>
          <w:p w14:paraId="2C6CD783" w14:textId="77777777" w:rsidR="00FD3770" w:rsidRPr="00FD3770" w:rsidRDefault="00FD3770" w:rsidP="00FD3770">
            <w:pPr>
              <w:rPr>
                <w:rFonts w:ascii="Times New Roman" w:eastAsia="Times New Roman" w:hAnsi="Times New Roman" w:cs="Times New Roman"/>
                <w:sz w:val="20"/>
                <w:szCs w:val="20"/>
              </w:rPr>
            </w:pPr>
            <w:r w:rsidRPr="00FD3770">
              <w:rPr>
                <w:rFonts w:ascii="Times New Roman" w:eastAsia="Times New Roman" w:hAnsi="Times New Roman" w:cs="Times New Roman"/>
                <w:color w:val="000000"/>
                <w:sz w:val="20"/>
                <w:szCs w:val="20"/>
              </w:rPr>
              <w:t>A contratada tratou com respeito e cordialidade o público e servidores;</w:t>
            </w:r>
          </w:p>
        </w:tc>
        <w:tc>
          <w:tcPr>
            <w:tcW w:w="708" w:type="dxa"/>
            <w:vAlign w:val="center"/>
            <w:hideMark/>
          </w:tcPr>
          <w:p w14:paraId="66948066" w14:textId="77777777" w:rsidR="00FD3770" w:rsidRPr="00FD3770" w:rsidRDefault="00FD3770" w:rsidP="00FD3770">
            <w:pPr>
              <w:rPr>
                <w:rFonts w:ascii="Times New Roman" w:eastAsia="Times New Roman" w:hAnsi="Times New Roman" w:cs="Times New Roman"/>
                <w:sz w:val="20"/>
                <w:szCs w:val="20"/>
              </w:rPr>
            </w:pPr>
          </w:p>
        </w:tc>
        <w:tc>
          <w:tcPr>
            <w:tcW w:w="709" w:type="dxa"/>
            <w:vAlign w:val="center"/>
            <w:hideMark/>
          </w:tcPr>
          <w:p w14:paraId="6A0EB1A7" w14:textId="77777777" w:rsidR="00FD3770" w:rsidRPr="00FD3770" w:rsidRDefault="00FD3770" w:rsidP="00FD3770">
            <w:pPr>
              <w:rPr>
                <w:rFonts w:ascii="Times New Roman" w:eastAsia="Times New Roman" w:hAnsi="Times New Roman" w:cs="Times New Roman"/>
                <w:sz w:val="20"/>
                <w:szCs w:val="20"/>
              </w:rPr>
            </w:pPr>
          </w:p>
        </w:tc>
        <w:tc>
          <w:tcPr>
            <w:tcW w:w="1134" w:type="dxa"/>
            <w:vAlign w:val="center"/>
            <w:hideMark/>
          </w:tcPr>
          <w:p w14:paraId="50C24363" w14:textId="77777777" w:rsidR="00FD3770" w:rsidRPr="00FD3770" w:rsidRDefault="00FD3770" w:rsidP="00FD3770">
            <w:pPr>
              <w:rPr>
                <w:rFonts w:ascii="Times New Roman" w:eastAsia="Times New Roman" w:hAnsi="Times New Roman" w:cs="Times New Roman"/>
                <w:sz w:val="20"/>
                <w:szCs w:val="20"/>
              </w:rPr>
            </w:pPr>
          </w:p>
        </w:tc>
      </w:tr>
    </w:tbl>
    <w:p w14:paraId="5E5A5325" w14:textId="77777777" w:rsidR="00FD3770" w:rsidRDefault="00FD3770">
      <w:pPr>
        <w:rPr>
          <w:rFonts w:ascii="Times New Roman" w:hAnsi="Times New Roman" w:cs="Times New Roman"/>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993"/>
        <w:gridCol w:w="708"/>
        <w:gridCol w:w="993"/>
        <w:gridCol w:w="850"/>
      </w:tblGrid>
      <w:tr w:rsidR="00AD6477" w:rsidRPr="00AD6477" w14:paraId="44A15667" w14:textId="77777777" w:rsidTr="00D02420">
        <w:tc>
          <w:tcPr>
            <w:tcW w:w="5211" w:type="dxa"/>
            <w:shd w:val="clear" w:color="auto" w:fill="D9D9D9" w:themeFill="background1" w:themeFillShade="D9"/>
            <w:vAlign w:val="center"/>
            <w:hideMark/>
          </w:tcPr>
          <w:p w14:paraId="4FD75559" w14:textId="77777777" w:rsidR="00FD3770" w:rsidRPr="00AD6477" w:rsidRDefault="00FD3770">
            <w:pPr>
              <w:rPr>
                <w:rFonts w:ascii="Times New Roman" w:hAnsi="Times New Roman" w:cs="Times New Roman"/>
                <w:b/>
                <w:sz w:val="20"/>
                <w:szCs w:val="20"/>
              </w:rPr>
            </w:pPr>
            <w:r w:rsidRPr="00AD6477">
              <w:rPr>
                <w:rStyle w:val="fontstyle01"/>
                <w:rFonts w:ascii="Times New Roman" w:hAnsi="Times New Roman" w:cs="Times New Roman"/>
                <w:b/>
                <w:sz w:val="20"/>
                <w:szCs w:val="20"/>
              </w:rPr>
              <w:t xml:space="preserve">AVALIAÇÃO GERAL DO SERVIÇO CONTRATADO </w:t>
            </w:r>
          </w:p>
        </w:tc>
        <w:tc>
          <w:tcPr>
            <w:tcW w:w="993" w:type="dxa"/>
            <w:shd w:val="clear" w:color="auto" w:fill="D9D9D9" w:themeFill="background1" w:themeFillShade="D9"/>
            <w:vAlign w:val="center"/>
            <w:hideMark/>
          </w:tcPr>
          <w:p w14:paraId="12F2281A" w14:textId="77777777" w:rsidR="00FD3770" w:rsidRPr="00AD6477" w:rsidRDefault="00FD3770">
            <w:pPr>
              <w:rPr>
                <w:rFonts w:ascii="Times New Roman" w:hAnsi="Times New Roman" w:cs="Times New Roman"/>
                <w:b/>
                <w:sz w:val="20"/>
                <w:szCs w:val="20"/>
              </w:rPr>
            </w:pPr>
            <w:r w:rsidRPr="00AD6477">
              <w:rPr>
                <w:rStyle w:val="fontstyle01"/>
                <w:rFonts w:ascii="Times New Roman" w:hAnsi="Times New Roman" w:cs="Times New Roman"/>
                <w:b/>
                <w:sz w:val="20"/>
                <w:szCs w:val="20"/>
              </w:rPr>
              <w:t xml:space="preserve">ÓTIMA </w:t>
            </w:r>
          </w:p>
        </w:tc>
        <w:tc>
          <w:tcPr>
            <w:tcW w:w="708" w:type="dxa"/>
            <w:shd w:val="clear" w:color="auto" w:fill="D9D9D9" w:themeFill="background1" w:themeFillShade="D9"/>
            <w:vAlign w:val="center"/>
            <w:hideMark/>
          </w:tcPr>
          <w:p w14:paraId="6EF92F14" w14:textId="77777777" w:rsidR="00FD3770" w:rsidRPr="00AD6477" w:rsidRDefault="00FD3770">
            <w:pPr>
              <w:rPr>
                <w:rFonts w:ascii="Times New Roman" w:hAnsi="Times New Roman" w:cs="Times New Roman"/>
                <w:b/>
                <w:sz w:val="20"/>
                <w:szCs w:val="20"/>
              </w:rPr>
            </w:pPr>
            <w:r w:rsidRPr="00AD6477">
              <w:rPr>
                <w:rStyle w:val="fontstyle01"/>
                <w:rFonts w:ascii="Times New Roman" w:hAnsi="Times New Roman" w:cs="Times New Roman"/>
                <w:b/>
                <w:sz w:val="20"/>
                <w:szCs w:val="20"/>
              </w:rPr>
              <w:t xml:space="preserve">BOA </w:t>
            </w:r>
          </w:p>
        </w:tc>
        <w:tc>
          <w:tcPr>
            <w:tcW w:w="993" w:type="dxa"/>
            <w:shd w:val="clear" w:color="auto" w:fill="D9D9D9" w:themeFill="background1" w:themeFillShade="D9"/>
            <w:vAlign w:val="center"/>
            <w:hideMark/>
          </w:tcPr>
          <w:p w14:paraId="689016F6" w14:textId="724BF807" w:rsidR="00FD3770" w:rsidRPr="00AD6477" w:rsidRDefault="00FD3770">
            <w:pPr>
              <w:rPr>
                <w:rFonts w:ascii="Times New Roman" w:hAnsi="Times New Roman" w:cs="Times New Roman"/>
                <w:b/>
                <w:sz w:val="20"/>
                <w:szCs w:val="20"/>
              </w:rPr>
            </w:pPr>
            <w:r w:rsidRPr="00AD6477">
              <w:rPr>
                <w:rStyle w:val="fontstyle01"/>
                <w:rFonts w:ascii="Times New Roman" w:hAnsi="Times New Roman" w:cs="Times New Roman"/>
                <w:b/>
                <w:sz w:val="20"/>
                <w:szCs w:val="20"/>
              </w:rPr>
              <w:t>REGUL</w:t>
            </w:r>
          </w:p>
        </w:tc>
        <w:tc>
          <w:tcPr>
            <w:tcW w:w="850" w:type="dxa"/>
            <w:shd w:val="clear" w:color="auto" w:fill="D9D9D9" w:themeFill="background1" w:themeFillShade="D9"/>
            <w:vAlign w:val="center"/>
            <w:hideMark/>
          </w:tcPr>
          <w:p w14:paraId="7ACDCF94" w14:textId="77777777" w:rsidR="00FD3770" w:rsidRPr="00AD6477" w:rsidRDefault="00FD3770">
            <w:pPr>
              <w:rPr>
                <w:rFonts w:ascii="Times New Roman" w:hAnsi="Times New Roman" w:cs="Times New Roman"/>
                <w:b/>
                <w:sz w:val="20"/>
                <w:szCs w:val="20"/>
              </w:rPr>
            </w:pPr>
            <w:r w:rsidRPr="00AD6477">
              <w:rPr>
                <w:rStyle w:val="fontstyle01"/>
                <w:rFonts w:ascii="Times New Roman" w:hAnsi="Times New Roman" w:cs="Times New Roman"/>
                <w:b/>
                <w:sz w:val="20"/>
                <w:szCs w:val="20"/>
              </w:rPr>
              <w:t>RUIM</w:t>
            </w:r>
          </w:p>
        </w:tc>
      </w:tr>
      <w:tr w:rsidR="00AD6477" w:rsidRPr="00AD6477" w14:paraId="4C2E50E7" w14:textId="77777777" w:rsidTr="00D02420">
        <w:tc>
          <w:tcPr>
            <w:tcW w:w="5211" w:type="dxa"/>
            <w:vAlign w:val="center"/>
            <w:hideMark/>
          </w:tcPr>
          <w:p w14:paraId="7C7C8E26" w14:textId="77777777" w:rsidR="00FD3770" w:rsidRPr="00AD6477" w:rsidRDefault="00FD3770">
            <w:pPr>
              <w:rPr>
                <w:rFonts w:ascii="Times New Roman" w:hAnsi="Times New Roman" w:cs="Times New Roman"/>
                <w:b/>
                <w:sz w:val="20"/>
                <w:szCs w:val="20"/>
              </w:rPr>
            </w:pPr>
            <w:r w:rsidRPr="00AD6477">
              <w:rPr>
                <w:rStyle w:val="fontstyle21"/>
                <w:rFonts w:ascii="Times New Roman" w:hAnsi="Times New Roman" w:cs="Times New Roman"/>
                <w:b w:val="0"/>
                <w:sz w:val="20"/>
                <w:szCs w:val="20"/>
              </w:rPr>
              <w:t>A execução global do serviço:</w:t>
            </w:r>
          </w:p>
        </w:tc>
        <w:tc>
          <w:tcPr>
            <w:tcW w:w="993" w:type="dxa"/>
            <w:vAlign w:val="center"/>
            <w:hideMark/>
          </w:tcPr>
          <w:p w14:paraId="516634C0" w14:textId="77777777" w:rsidR="00FD3770" w:rsidRPr="00AD6477" w:rsidRDefault="00FD3770">
            <w:pPr>
              <w:rPr>
                <w:rFonts w:ascii="Times New Roman" w:hAnsi="Times New Roman" w:cs="Times New Roman"/>
                <w:sz w:val="20"/>
                <w:szCs w:val="20"/>
              </w:rPr>
            </w:pPr>
          </w:p>
        </w:tc>
        <w:tc>
          <w:tcPr>
            <w:tcW w:w="708" w:type="dxa"/>
            <w:vAlign w:val="center"/>
            <w:hideMark/>
          </w:tcPr>
          <w:p w14:paraId="590287C9" w14:textId="77777777" w:rsidR="00FD3770" w:rsidRPr="00AD6477" w:rsidRDefault="00FD3770">
            <w:pPr>
              <w:rPr>
                <w:rFonts w:ascii="Times New Roman" w:hAnsi="Times New Roman" w:cs="Times New Roman"/>
                <w:sz w:val="20"/>
                <w:szCs w:val="20"/>
              </w:rPr>
            </w:pPr>
          </w:p>
        </w:tc>
        <w:tc>
          <w:tcPr>
            <w:tcW w:w="993" w:type="dxa"/>
            <w:vAlign w:val="center"/>
            <w:hideMark/>
          </w:tcPr>
          <w:p w14:paraId="51200249" w14:textId="77777777" w:rsidR="00FD3770" w:rsidRPr="00AD6477" w:rsidRDefault="00FD3770">
            <w:pPr>
              <w:rPr>
                <w:rFonts w:ascii="Times New Roman" w:hAnsi="Times New Roman" w:cs="Times New Roman"/>
                <w:sz w:val="20"/>
                <w:szCs w:val="20"/>
              </w:rPr>
            </w:pPr>
          </w:p>
        </w:tc>
        <w:tc>
          <w:tcPr>
            <w:tcW w:w="850" w:type="dxa"/>
            <w:vAlign w:val="center"/>
            <w:hideMark/>
          </w:tcPr>
          <w:p w14:paraId="5404834F" w14:textId="77777777" w:rsidR="00FD3770" w:rsidRPr="00AD6477" w:rsidRDefault="00FD3770">
            <w:pPr>
              <w:rPr>
                <w:rFonts w:ascii="Times New Roman" w:hAnsi="Times New Roman" w:cs="Times New Roman"/>
                <w:sz w:val="20"/>
                <w:szCs w:val="20"/>
              </w:rPr>
            </w:pPr>
          </w:p>
        </w:tc>
      </w:tr>
    </w:tbl>
    <w:p w14:paraId="54A445AB" w14:textId="77777777" w:rsidR="00AD6477" w:rsidRDefault="00FD3770">
      <w:pPr>
        <w:rPr>
          <w:rFonts w:ascii="Times New Roman" w:hAnsi="Times New Roman" w:cs="Times New Roman"/>
          <w:b/>
          <w:bCs/>
          <w:sz w:val="22"/>
          <w:szCs w:val="22"/>
        </w:rPr>
      </w:pPr>
      <w:r>
        <w:rPr>
          <w:rFonts w:ascii="Times New Roman" w:hAnsi="Times New Roman" w:cs="Times New Roman"/>
          <w:b/>
          <w:bCs/>
          <w:sz w:val="22"/>
          <w:szCs w:val="22"/>
        </w:rPr>
        <w:t xml:space="preserve"> </w:t>
      </w:r>
    </w:p>
    <w:p w14:paraId="27C1BCE9" w14:textId="77777777" w:rsidR="00AD6477" w:rsidRDefault="00AD6477">
      <w:pPr>
        <w:rPr>
          <w:rFonts w:ascii="Times New Roman" w:hAnsi="Times New Roman" w:cs="Times New Roman"/>
          <w:b/>
          <w:bCs/>
          <w:sz w:val="22"/>
          <w:szCs w:val="22"/>
        </w:rPr>
      </w:pPr>
    </w:p>
    <w:p w14:paraId="5AAB83AF" w14:textId="77777777" w:rsidR="00D02420" w:rsidRDefault="00D0242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2551"/>
      </w:tblGrid>
      <w:tr w:rsidR="00AD6477" w:rsidRPr="00AD6477" w14:paraId="5B51CE43" w14:textId="77777777" w:rsidTr="00AD6477">
        <w:tc>
          <w:tcPr>
            <w:tcW w:w="8755" w:type="dxa"/>
            <w:gridSpan w:val="2"/>
            <w:shd w:val="clear" w:color="auto" w:fill="D9D9D9" w:themeFill="background1" w:themeFillShade="D9"/>
          </w:tcPr>
          <w:p w14:paraId="0B4E7100" w14:textId="397F1092" w:rsidR="00AD6477" w:rsidRPr="00AD6477" w:rsidRDefault="00AD6477">
            <w:pPr>
              <w:rPr>
                <w:rFonts w:ascii="Times New Roman" w:hAnsi="Times New Roman" w:cs="Times New Roman"/>
                <w:b/>
                <w:sz w:val="20"/>
                <w:szCs w:val="20"/>
              </w:rPr>
            </w:pPr>
            <w:r w:rsidRPr="00AD6477">
              <w:rPr>
                <w:rStyle w:val="fontstyle01"/>
                <w:rFonts w:ascii="Times New Roman" w:hAnsi="Times New Roman" w:cs="Times New Roman"/>
                <w:b/>
                <w:sz w:val="20"/>
                <w:szCs w:val="20"/>
              </w:rPr>
              <w:lastRenderedPageBreak/>
              <w:t xml:space="preserve">COMENTÁRIOS, OBSERVAÇÕES E PARECER DO </w:t>
            </w:r>
            <w:r w:rsidRPr="00AD6477">
              <w:rPr>
                <w:rStyle w:val="fontstyle01"/>
                <w:rFonts w:ascii="Times New Roman" w:hAnsi="Times New Roman" w:cs="Times New Roman"/>
                <w:b/>
                <w:sz w:val="20"/>
                <w:szCs w:val="20"/>
                <w:u w:val="single"/>
              </w:rPr>
              <w:t>FISCAL SETORIAL</w:t>
            </w:r>
          </w:p>
        </w:tc>
      </w:tr>
      <w:tr w:rsidR="00AD6477" w:rsidRPr="00AD6477" w14:paraId="33002615" w14:textId="77777777" w:rsidTr="00AD6477">
        <w:tc>
          <w:tcPr>
            <w:tcW w:w="8755" w:type="dxa"/>
            <w:gridSpan w:val="2"/>
          </w:tcPr>
          <w:p w14:paraId="015E691F" w14:textId="77777777" w:rsidR="00AD6477" w:rsidRPr="00AD6477" w:rsidRDefault="00AD6477">
            <w:pPr>
              <w:rPr>
                <w:rStyle w:val="fontstyle01"/>
                <w:rFonts w:ascii="Times New Roman" w:hAnsi="Times New Roman" w:cs="Times New Roman"/>
                <w:sz w:val="20"/>
                <w:szCs w:val="20"/>
              </w:rPr>
            </w:pPr>
          </w:p>
          <w:p w14:paraId="1DF38AC7" w14:textId="77777777" w:rsidR="00AD6477" w:rsidRPr="00AD6477" w:rsidRDefault="00AD6477">
            <w:pPr>
              <w:rPr>
                <w:rStyle w:val="fontstyle01"/>
                <w:rFonts w:ascii="Times New Roman" w:hAnsi="Times New Roman" w:cs="Times New Roman"/>
                <w:sz w:val="20"/>
                <w:szCs w:val="20"/>
              </w:rPr>
            </w:pPr>
          </w:p>
          <w:p w14:paraId="231FB6D5" w14:textId="77777777" w:rsidR="00AD6477" w:rsidRPr="00AD6477" w:rsidRDefault="00AD6477">
            <w:pPr>
              <w:rPr>
                <w:rStyle w:val="fontstyle01"/>
                <w:rFonts w:ascii="Times New Roman" w:hAnsi="Times New Roman" w:cs="Times New Roman"/>
                <w:sz w:val="20"/>
                <w:szCs w:val="20"/>
              </w:rPr>
            </w:pPr>
          </w:p>
          <w:p w14:paraId="12B5D3C0" w14:textId="77777777" w:rsidR="00AD6477" w:rsidRPr="00AD6477" w:rsidRDefault="00AD6477">
            <w:pPr>
              <w:rPr>
                <w:rStyle w:val="fontstyle01"/>
                <w:rFonts w:ascii="Times New Roman" w:hAnsi="Times New Roman" w:cs="Times New Roman"/>
                <w:sz w:val="20"/>
                <w:szCs w:val="20"/>
              </w:rPr>
            </w:pPr>
          </w:p>
          <w:p w14:paraId="2ECE14C9" w14:textId="77777777" w:rsidR="00AD6477" w:rsidRPr="00AD6477" w:rsidRDefault="00AD6477">
            <w:pPr>
              <w:rPr>
                <w:rStyle w:val="fontstyle01"/>
                <w:rFonts w:ascii="Times New Roman" w:hAnsi="Times New Roman" w:cs="Times New Roman"/>
                <w:sz w:val="20"/>
                <w:szCs w:val="20"/>
              </w:rPr>
            </w:pPr>
          </w:p>
        </w:tc>
      </w:tr>
      <w:tr w:rsidR="00AD6477" w:rsidRPr="00AD6477" w14:paraId="388CF35E" w14:textId="77777777" w:rsidTr="00AD6477">
        <w:tc>
          <w:tcPr>
            <w:tcW w:w="6204" w:type="dxa"/>
            <w:vAlign w:val="center"/>
            <w:hideMark/>
          </w:tcPr>
          <w:p w14:paraId="5196B204" w14:textId="77777777" w:rsidR="00AD6477" w:rsidRPr="00AD6477" w:rsidRDefault="00AD6477">
            <w:pPr>
              <w:rPr>
                <w:rStyle w:val="fontstyle21"/>
                <w:rFonts w:ascii="Times New Roman" w:hAnsi="Times New Roman" w:cs="Times New Roman"/>
                <w:b w:val="0"/>
                <w:sz w:val="20"/>
                <w:szCs w:val="20"/>
              </w:rPr>
            </w:pPr>
          </w:p>
          <w:p w14:paraId="1D38338C" w14:textId="77777777" w:rsidR="00AD6477" w:rsidRPr="00AD6477" w:rsidRDefault="00AD6477">
            <w:pPr>
              <w:rPr>
                <w:rStyle w:val="fontstyle21"/>
                <w:rFonts w:ascii="Times New Roman" w:hAnsi="Times New Roman" w:cs="Times New Roman"/>
                <w:b w:val="0"/>
                <w:sz w:val="20"/>
                <w:szCs w:val="20"/>
              </w:rPr>
            </w:pPr>
          </w:p>
          <w:p w14:paraId="101E5183" w14:textId="77777777" w:rsidR="00AD6477" w:rsidRPr="00AD6477" w:rsidRDefault="00AD6477">
            <w:pPr>
              <w:rPr>
                <w:rStyle w:val="fontstyle21"/>
                <w:rFonts w:ascii="Times New Roman" w:hAnsi="Times New Roman" w:cs="Times New Roman"/>
                <w:b w:val="0"/>
                <w:sz w:val="20"/>
                <w:szCs w:val="20"/>
              </w:rPr>
            </w:pPr>
          </w:p>
          <w:p w14:paraId="6C62C232" w14:textId="7629C549" w:rsidR="00AD6477" w:rsidRPr="00AD6477" w:rsidRDefault="00AD6477" w:rsidP="00AD6477">
            <w:pPr>
              <w:jc w:val="center"/>
              <w:rPr>
                <w:rFonts w:ascii="Times New Roman" w:hAnsi="Times New Roman" w:cs="Times New Roman"/>
                <w:b/>
                <w:sz w:val="20"/>
                <w:szCs w:val="20"/>
              </w:rPr>
            </w:pPr>
            <w:r w:rsidRPr="00AD6477">
              <w:rPr>
                <w:rStyle w:val="fontstyle21"/>
                <w:rFonts w:ascii="Times New Roman" w:hAnsi="Times New Roman" w:cs="Times New Roman"/>
                <w:b w:val="0"/>
                <w:sz w:val="20"/>
                <w:szCs w:val="20"/>
              </w:rPr>
              <w:t>____________________________________________________ Assinatura do Fiscal Setorial</w:t>
            </w:r>
          </w:p>
        </w:tc>
        <w:tc>
          <w:tcPr>
            <w:tcW w:w="2551" w:type="dxa"/>
            <w:vAlign w:val="center"/>
            <w:hideMark/>
          </w:tcPr>
          <w:p w14:paraId="648917B8" w14:textId="77777777" w:rsidR="00AD6477" w:rsidRPr="00AD6477" w:rsidRDefault="00AD6477">
            <w:pPr>
              <w:rPr>
                <w:rStyle w:val="fontstyle21"/>
                <w:rFonts w:ascii="Times New Roman" w:hAnsi="Times New Roman" w:cs="Times New Roman"/>
                <w:b w:val="0"/>
                <w:sz w:val="20"/>
                <w:szCs w:val="20"/>
              </w:rPr>
            </w:pPr>
          </w:p>
          <w:p w14:paraId="7A5FE16B" w14:textId="77777777" w:rsidR="00AD6477" w:rsidRPr="00AD6477" w:rsidRDefault="00AD6477">
            <w:pPr>
              <w:rPr>
                <w:rStyle w:val="fontstyle21"/>
                <w:rFonts w:ascii="Times New Roman" w:hAnsi="Times New Roman" w:cs="Times New Roman"/>
                <w:b w:val="0"/>
                <w:sz w:val="20"/>
                <w:szCs w:val="20"/>
              </w:rPr>
            </w:pPr>
          </w:p>
          <w:p w14:paraId="4B57B9DC" w14:textId="77777777" w:rsidR="00AD6477" w:rsidRPr="00AD6477" w:rsidRDefault="00AD6477">
            <w:pPr>
              <w:rPr>
                <w:rStyle w:val="fontstyle21"/>
                <w:rFonts w:ascii="Times New Roman" w:hAnsi="Times New Roman" w:cs="Times New Roman"/>
                <w:b w:val="0"/>
                <w:sz w:val="20"/>
                <w:szCs w:val="20"/>
              </w:rPr>
            </w:pPr>
          </w:p>
          <w:p w14:paraId="7F820DA7" w14:textId="77777777" w:rsidR="00AD6477" w:rsidRPr="00AD6477" w:rsidRDefault="00AD6477">
            <w:pPr>
              <w:rPr>
                <w:rStyle w:val="fontstyle21"/>
                <w:rFonts w:ascii="Times New Roman" w:hAnsi="Times New Roman" w:cs="Times New Roman"/>
                <w:b w:val="0"/>
                <w:sz w:val="20"/>
                <w:szCs w:val="20"/>
              </w:rPr>
            </w:pPr>
          </w:p>
          <w:p w14:paraId="23C0DA8C" w14:textId="77777777" w:rsidR="00AD6477" w:rsidRPr="00AD6477" w:rsidRDefault="00AD6477">
            <w:pPr>
              <w:rPr>
                <w:rFonts w:ascii="Times New Roman" w:hAnsi="Times New Roman" w:cs="Times New Roman"/>
                <w:b/>
                <w:sz w:val="20"/>
                <w:szCs w:val="20"/>
              </w:rPr>
            </w:pPr>
            <w:r w:rsidRPr="00AD6477">
              <w:rPr>
                <w:rStyle w:val="fontstyle21"/>
                <w:rFonts w:ascii="Times New Roman" w:hAnsi="Times New Roman" w:cs="Times New Roman"/>
                <w:b w:val="0"/>
                <w:sz w:val="20"/>
                <w:szCs w:val="20"/>
              </w:rPr>
              <w:t>Data: ____/_____/______</w:t>
            </w:r>
          </w:p>
        </w:tc>
      </w:tr>
    </w:tbl>
    <w:p w14:paraId="12613412" w14:textId="77777777" w:rsidR="00AD6477" w:rsidRDefault="00AD6477" w:rsidP="00AD6477">
      <w:pPr>
        <w:rPr>
          <w:vanish/>
        </w:rPr>
      </w:pPr>
    </w:p>
    <w:p w14:paraId="78960420" w14:textId="77777777" w:rsidR="00AD6477" w:rsidRDefault="00AD6477">
      <w:pPr>
        <w:rPr>
          <w:rFonts w:ascii="Times New Roman" w:hAnsi="Times New Roman" w:cs="Times New Roman"/>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2551"/>
      </w:tblGrid>
      <w:tr w:rsidR="00AD6477" w:rsidRPr="00AD6477" w14:paraId="7E4C07BA" w14:textId="77777777" w:rsidTr="00AD6477">
        <w:tc>
          <w:tcPr>
            <w:tcW w:w="8755" w:type="dxa"/>
            <w:gridSpan w:val="2"/>
            <w:shd w:val="clear" w:color="auto" w:fill="D9D9D9" w:themeFill="background1" w:themeFillShade="D9"/>
          </w:tcPr>
          <w:p w14:paraId="2E2937BD" w14:textId="38C4C19F" w:rsidR="00AD6477" w:rsidRPr="00AD6477" w:rsidRDefault="00AD6477" w:rsidP="00AD6477">
            <w:pPr>
              <w:rPr>
                <w:rFonts w:ascii="Times New Roman" w:hAnsi="Times New Roman" w:cs="Times New Roman"/>
                <w:b/>
                <w:sz w:val="20"/>
                <w:szCs w:val="20"/>
              </w:rPr>
            </w:pPr>
            <w:r w:rsidRPr="00AD6477">
              <w:rPr>
                <w:rStyle w:val="fontstyle01"/>
                <w:rFonts w:ascii="Times New Roman" w:hAnsi="Times New Roman" w:cs="Times New Roman"/>
                <w:b/>
                <w:sz w:val="20"/>
                <w:szCs w:val="20"/>
              </w:rPr>
              <w:t>COMENTÁRIOS, OBSERVAÇÕES E PARECER DO FISCAL DO CONTRATO:</w:t>
            </w:r>
          </w:p>
        </w:tc>
      </w:tr>
      <w:tr w:rsidR="00F44144" w:rsidRPr="00AD6477" w14:paraId="0E96096F" w14:textId="77777777" w:rsidTr="00095C9E">
        <w:tc>
          <w:tcPr>
            <w:tcW w:w="8755" w:type="dxa"/>
            <w:gridSpan w:val="2"/>
            <w:vAlign w:val="center"/>
          </w:tcPr>
          <w:p w14:paraId="032CD704" w14:textId="77777777" w:rsidR="00F44144" w:rsidRDefault="00F44144" w:rsidP="00AD6477">
            <w:pPr>
              <w:rPr>
                <w:rStyle w:val="fontstyle21"/>
                <w:rFonts w:ascii="Times New Roman" w:hAnsi="Times New Roman" w:cs="Times New Roman"/>
                <w:sz w:val="20"/>
                <w:szCs w:val="20"/>
              </w:rPr>
            </w:pPr>
          </w:p>
          <w:p w14:paraId="6A4156EB" w14:textId="77777777" w:rsidR="00F44144" w:rsidRDefault="00F44144" w:rsidP="00AD6477">
            <w:pPr>
              <w:rPr>
                <w:rStyle w:val="fontstyle21"/>
                <w:rFonts w:ascii="Times New Roman" w:hAnsi="Times New Roman" w:cs="Times New Roman"/>
                <w:sz w:val="20"/>
                <w:szCs w:val="20"/>
              </w:rPr>
            </w:pPr>
          </w:p>
          <w:p w14:paraId="67B0647D" w14:textId="77777777" w:rsidR="00F44144" w:rsidRDefault="00F44144" w:rsidP="00AD6477">
            <w:pPr>
              <w:rPr>
                <w:rStyle w:val="fontstyle21"/>
                <w:rFonts w:ascii="Times New Roman" w:hAnsi="Times New Roman" w:cs="Times New Roman"/>
                <w:sz w:val="20"/>
                <w:szCs w:val="20"/>
              </w:rPr>
            </w:pPr>
          </w:p>
          <w:p w14:paraId="60AE022B" w14:textId="77777777" w:rsidR="00F44144" w:rsidRPr="00AD6477" w:rsidRDefault="00F44144" w:rsidP="00AD6477">
            <w:pPr>
              <w:rPr>
                <w:rStyle w:val="fontstyle21"/>
                <w:rFonts w:ascii="Times New Roman" w:hAnsi="Times New Roman" w:cs="Times New Roman"/>
                <w:sz w:val="20"/>
                <w:szCs w:val="20"/>
              </w:rPr>
            </w:pPr>
          </w:p>
        </w:tc>
      </w:tr>
      <w:tr w:rsidR="00AD6477" w:rsidRPr="00AD6477" w14:paraId="64A6EADE" w14:textId="77777777" w:rsidTr="00AD6477">
        <w:tc>
          <w:tcPr>
            <w:tcW w:w="6204" w:type="dxa"/>
            <w:vAlign w:val="center"/>
            <w:hideMark/>
          </w:tcPr>
          <w:p w14:paraId="26C971B6" w14:textId="77777777" w:rsidR="00F44144" w:rsidRDefault="00F44144" w:rsidP="00AD6477">
            <w:pPr>
              <w:rPr>
                <w:rStyle w:val="fontstyle21"/>
                <w:rFonts w:ascii="Times New Roman" w:hAnsi="Times New Roman" w:cs="Times New Roman"/>
                <w:b w:val="0"/>
                <w:sz w:val="20"/>
                <w:szCs w:val="20"/>
              </w:rPr>
            </w:pPr>
          </w:p>
          <w:p w14:paraId="191C0CAA" w14:textId="77777777" w:rsidR="00F44144" w:rsidRDefault="00F44144" w:rsidP="00AD6477">
            <w:pPr>
              <w:rPr>
                <w:rStyle w:val="fontstyle21"/>
                <w:rFonts w:ascii="Times New Roman" w:hAnsi="Times New Roman" w:cs="Times New Roman"/>
                <w:b w:val="0"/>
                <w:sz w:val="20"/>
                <w:szCs w:val="20"/>
              </w:rPr>
            </w:pPr>
          </w:p>
          <w:p w14:paraId="641E9C6A" w14:textId="77777777" w:rsidR="00F44144" w:rsidRDefault="00F44144" w:rsidP="00AD6477">
            <w:pPr>
              <w:rPr>
                <w:rStyle w:val="fontstyle21"/>
                <w:rFonts w:ascii="Times New Roman" w:hAnsi="Times New Roman" w:cs="Times New Roman"/>
                <w:b w:val="0"/>
                <w:sz w:val="20"/>
                <w:szCs w:val="20"/>
              </w:rPr>
            </w:pPr>
          </w:p>
          <w:p w14:paraId="45D16202" w14:textId="0563735D" w:rsidR="00AD6477" w:rsidRPr="00F44144" w:rsidRDefault="00AD6477" w:rsidP="00F44144">
            <w:pPr>
              <w:jc w:val="center"/>
              <w:rPr>
                <w:rFonts w:ascii="Times New Roman" w:hAnsi="Times New Roman" w:cs="Times New Roman"/>
                <w:b/>
                <w:sz w:val="20"/>
                <w:szCs w:val="20"/>
              </w:rPr>
            </w:pPr>
            <w:r w:rsidRPr="00F44144">
              <w:rPr>
                <w:rStyle w:val="fontstyle21"/>
                <w:rFonts w:ascii="Times New Roman" w:hAnsi="Times New Roman" w:cs="Times New Roman"/>
                <w:b w:val="0"/>
                <w:sz w:val="20"/>
                <w:szCs w:val="20"/>
              </w:rPr>
              <w:t>___________________________________________________ Assinatura do Fiscal de contrato</w:t>
            </w:r>
          </w:p>
        </w:tc>
        <w:tc>
          <w:tcPr>
            <w:tcW w:w="2551" w:type="dxa"/>
            <w:vAlign w:val="center"/>
            <w:hideMark/>
          </w:tcPr>
          <w:p w14:paraId="750C0E90" w14:textId="77777777" w:rsidR="00F44144" w:rsidRDefault="00F44144" w:rsidP="00AD6477">
            <w:pPr>
              <w:rPr>
                <w:rStyle w:val="fontstyle21"/>
                <w:rFonts w:ascii="Times New Roman" w:hAnsi="Times New Roman" w:cs="Times New Roman"/>
                <w:b w:val="0"/>
                <w:sz w:val="20"/>
                <w:szCs w:val="20"/>
              </w:rPr>
            </w:pPr>
          </w:p>
          <w:p w14:paraId="17D6CED5" w14:textId="77777777" w:rsidR="00F44144" w:rsidRDefault="00F44144" w:rsidP="00AD6477">
            <w:pPr>
              <w:rPr>
                <w:rStyle w:val="fontstyle21"/>
                <w:rFonts w:ascii="Times New Roman" w:hAnsi="Times New Roman" w:cs="Times New Roman"/>
                <w:b w:val="0"/>
                <w:sz w:val="20"/>
                <w:szCs w:val="20"/>
              </w:rPr>
            </w:pPr>
          </w:p>
          <w:p w14:paraId="6A978D84" w14:textId="77777777" w:rsidR="00F44144" w:rsidRDefault="00F44144" w:rsidP="00AD6477">
            <w:pPr>
              <w:rPr>
                <w:rStyle w:val="fontstyle21"/>
                <w:rFonts w:ascii="Times New Roman" w:hAnsi="Times New Roman" w:cs="Times New Roman"/>
                <w:b w:val="0"/>
                <w:sz w:val="20"/>
                <w:szCs w:val="20"/>
              </w:rPr>
            </w:pPr>
          </w:p>
          <w:p w14:paraId="531CEDAC" w14:textId="77777777" w:rsidR="00F44144" w:rsidRDefault="00F44144" w:rsidP="00AD6477">
            <w:pPr>
              <w:rPr>
                <w:rStyle w:val="fontstyle21"/>
                <w:rFonts w:ascii="Times New Roman" w:hAnsi="Times New Roman" w:cs="Times New Roman"/>
                <w:b w:val="0"/>
                <w:sz w:val="20"/>
                <w:szCs w:val="20"/>
              </w:rPr>
            </w:pPr>
          </w:p>
          <w:p w14:paraId="0CA9AEE3" w14:textId="77777777" w:rsidR="00AD6477" w:rsidRPr="00F44144" w:rsidRDefault="00AD6477" w:rsidP="00AD6477">
            <w:pPr>
              <w:rPr>
                <w:rFonts w:ascii="Times New Roman" w:hAnsi="Times New Roman" w:cs="Times New Roman"/>
                <w:b/>
                <w:sz w:val="20"/>
                <w:szCs w:val="20"/>
              </w:rPr>
            </w:pPr>
            <w:r w:rsidRPr="00F44144">
              <w:rPr>
                <w:rStyle w:val="fontstyle21"/>
                <w:rFonts w:ascii="Times New Roman" w:hAnsi="Times New Roman" w:cs="Times New Roman"/>
                <w:b w:val="0"/>
                <w:sz w:val="20"/>
                <w:szCs w:val="20"/>
              </w:rPr>
              <w:t>Data: ____/_____/______</w:t>
            </w:r>
          </w:p>
        </w:tc>
      </w:tr>
    </w:tbl>
    <w:p w14:paraId="728D2D86" w14:textId="77777777" w:rsidR="00AD6477" w:rsidRDefault="00AD6477" w:rsidP="00AD6477">
      <w:pPr>
        <w:rPr>
          <w:vanish/>
        </w:rPr>
      </w:pPr>
    </w:p>
    <w:p w14:paraId="7FCB7F66" w14:textId="77777777" w:rsidR="00F44144" w:rsidRDefault="00F44144">
      <w:pPr>
        <w:rPr>
          <w:rFonts w:ascii="Times New Roman" w:hAnsi="Times New Roman" w:cs="Times New Roman"/>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5"/>
      </w:tblGrid>
      <w:tr w:rsidR="00F44144" w:rsidRPr="00F44144" w14:paraId="7C668A2A" w14:textId="77777777" w:rsidTr="00F44144">
        <w:tc>
          <w:tcPr>
            <w:tcW w:w="8755" w:type="dxa"/>
            <w:shd w:val="clear" w:color="auto" w:fill="D9D9D9" w:themeFill="background1" w:themeFillShade="D9"/>
            <w:vAlign w:val="center"/>
            <w:hideMark/>
          </w:tcPr>
          <w:p w14:paraId="3CE370AE" w14:textId="77777777" w:rsidR="00F44144" w:rsidRPr="00F44144" w:rsidRDefault="00F44144" w:rsidP="00095C9E">
            <w:pPr>
              <w:rPr>
                <w:rFonts w:ascii="Times New Roman" w:hAnsi="Times New Roman" w:cs="Times New Roman"/>
                <w:b/>
                <w:sz w:val="20"/>
                <w:szCs w:val="20"/>
              </w:rPr>
            </w:pPr>
            <w:r w:rsidRPr="00F44144">
              <w:rPr>
                <w:rStyle w:val="fontstyle01"/>
                <w:rFonts w:ascii="Times New Roman" w:hAnsi="Times New Roman" w:cs="Times New Roman"/>
                <w:b/>
                <w:sz w:val="20"/>
                <w:szCs w:val="20"/>
              </w:rPr>
              <w:t>CONSIDERAÇÕES FINAIS DO ORDENADOR (A) DA DESPESA:</w:t>
            </w:r>
          </w:p>
        </w:tc>
      </w:tr>
      <w:tr w:rsidR="00F44144" w:rsidRPr="00F44144" w14:paraId="24BB38C9" w14:textId="77777777" w:rsidTr="00F44144">
        <w:trPr>
          <w:trHeight w:val="430"/>
        </w:trPr>
        <w:tc>
          <w:tcPr>
            <w:tcW w:w="8755" w:type="dxa"/>
            <w:vAlign w:val="center"/>
            <w:hideMark/>
          </w:tcPr>
          <w:p w14:paraId="04CF6DFD" w14:textId="3175AA06" w:rsidR="00F44144" w:rsidRPr="00F44144" w:rsidRDefault="00F44144" w:rsidP="00095C9E">
            <w:pPr>
              <w:rPr>
                <w:rFonts w:ascii="Times New Roman" w:hAnsi="Times New Roman" w:cs="Times New Roman"/>
                <w:b/>
                <w:sz w:val="20"/>
                <w:szCs w:val="20"/>
              </w:rPr>
            </w:pPr>
            <w:r w:rsidRPr="00F44144">
              <w:rPr>
                <w:rStyle w:val="fontstyle21"/>
                <w:rFonts w:ascii="Times New Roman" w:hAnsi="Times New Roman" w:cs="Times New Roman"/>
                <w:b w:val="0"/>
                <w:sz w:val="20"/>
                <w:szCs w:val="20"/>
              </w:rPr>
              <w:t xml:space="preserve">( ) autorizo o pagamento conforme informações apresentadas; </w:t>
            </w:r>
            <w:r>
              <w:rPr>
                <w:rStyle w:val="fontstyle21"/>
                <w:rFonts w:ascii="Times New Roman" w:hAnsi="Times New Roman" w:cs="Times New Roman"/>
                <w:b w:val="0"/>
                <w:sz w:val="20"/>
                <w:szCs w:val="20"/>
              </w:rPr>
              <w:t xml:space="preserve">                       </w:t>
            </w:r>
            <w:r w:rsidRPr="00F44144">
              <w:rPr>
                <w:rStyle w:val="fontstyle21"/>
                <w:rFonts w:ascii="Times New Roman" w:hAnsi="Times New Roman" w:cs="Times New Roman"/>
                <w:b w:val="0"/>
                <w:sz w:val="20"/>
                <w:szCs w:val="20"/>
              </w:rPr>
              <w:t>( ) não autorizo o pagamento;</w:t>
            </w:r>
          </w:p>
        </w:tc>
      </w:tr>
      <w:tr w:rsidR="00F44144" w:rsidRPr="00F44144" w14:paraId="2FA3941B" w14:textId="77777777" w:rsidTr="00F44144">
        <w:tc>
          <w:tcPr>
            <w:tcW w:w="8755" w:type="dxa"/>
            <w:vAlign w:val="center"/>
            <w:hideMark/>
          </w:tcPr>
          <w:p w14:paraId="0A087655" w14:textId="77777777" w:rsidR="00F44144" w:rsidRDefault="00F44144" w:rsidP="00F44144">
            <w:pPr>
              <w:jc w:val="right"/>
              <w:rPr>
                <w:rStyle w:val="fontstyle21"/>
                <w:rFonts w:ascii="Times New Roman" w:hAnsi="Times New Roman" w:cs="Times New Roman"/>
                <w:b w:val="0"/>
                <w:sz w:val="20"/>
                <w:szCs w:val="20"/>
              </w:rPr>
            </w:pPr>
            <w:r w:rsidRPr="00F44144">
              <w:rPr>
                <w:rStyle w:val="fontstyle21"/>
                <w:rFonts w:ascii="Times New Roman" w:hAnsi="Times New Roman" w:cs="Times New Roman"/>
                <w:b w:val="0"/>
                <w:sz w:val="20"/>
                <w:szCs w:val="20"/>
              </w:rPr>
              <w:t>Toledo, ____/____/________</w:t>
            </w:r>
          </w:p>
          <w:p w14:paraId="6652CCDB" w14:textId="77777777" w:rsidR="00F44144" w:rsidRDefault="00F44144" w:rsidP="00F44144">
            <w:pPr>
              <w:jc w:val="right"/>
              <w:rPr>
                <w:rStyle w:val="fontstyle21"/>
                <w:rFonts w:ascii="Times New Roman" w:hAnsi="Times New Roman" w:cs="Times New Roman"/>
                <w:b w:val="0"/>
                <w:sz w:val="20"/>
                <w:szCs w:val="20"/>
              </w:rPr>
            </w:pPr>
          </w:p>
          <w:p w14:paraId="1189CE12" w14:textId="77777777" w:rsidR="00F44144" w:rsidRDefault="00F44144" w:rsidP="00F44144">
            <w:pPr>
              <w:jc w:val="right"/>
              <w:rPr>
                <w:rStyle w:val="fontstyle21"/>
                <w:rFonts w:ascii="Times New Roman" w:hAnsi="Times New Roman" w:cs="Times New Roman"/>
                <w:b w:val="0"/>
                <w:sz w:val="20"/>
                <w:szCs w:val="20"/>
              </w:rPr>
            </w:pPr>
          </w:p>
          <w:p w14:paraId="6EB35138" w14:textId="77777777" w:rsidR="00F44144" w:rsidRDefault="00F44144" w:rsidP="00F44144">
            <w:pPr>
              <w:jc w:val="right"/>
              <w:rPr>
                <w:rStyle w:val="fontstyle21"/>
                <w:rFonts w:ascii="Times New Roman" w:hAnsi="Times New Roman" w:cs="Times New Roman"/>
                <w:b w:val="0"/>
                <w:sz w:val="20"/>
                <w:szCs w:val="20"/>
              </w:rPr>
            </w:pPr>
          </w:p>
          <w:p w14:paraId="703FB286" w14:textId="77777777" w:rsidR="00F44144" w:rsidRDefault="00F44144" w:rsidP="00F44144">
            <w:pPr>
              <w:jc w:val="right"/>
              <w:rPr>
                <w:rStyle w:val="fontstyle21"/>
                <w:rFonts w:ascii="Times New Roman" w:hAnsi="Times New Roman" w:cs="Times New Roman"/>
                <w:b w:val="0"/>
                <w:sz w:val="20"/>
                <w:szCs w:val="20"/>
              </w:rPr>
            </w:pPr>
          </w:p>
          <w:p w14:paraId="56B0AF25" w14:textId="77777777" w:rsidR="00F44144" w:rsidRDefault="00F44144" w:rsidP="00095C9E">
            <w:pPr>
              <w:rPr>
                <w:rStyle w:val="fontstyle21"/>
                <w:rFonts w:ascii="Times New Roman" w:hAnsi="Times New Roman" w:cs="Times New Roman"/>
                <w:b w:val="0"/>
                <w:sz w:val="20"/>
                <w:szCs w:val="20"/>
              </w:rPr>
            </w:pPr>
            <w:r w:rsidRPr="00F44144">
              <w:rPr>
                <w:rStyle w:val="fontstyle21"/>
                <w:rFonts w:ascii="Times New Roman" w:hAnsi="Times New Roman" w:cs="Times New Roman"/>
                <w:b w:val="0"/>
                <w:sz w:val="20"/>
                <w:szCs w:val="20"/>
              </w:rPr>
              <w:t xml:space="preserve">____________________________________________________ </w:t>
            </w:r>
          </w:p>
          <w:p w14:paraId="3D7E4180" w14:textId="533C1102" w:rsidR="00F44144" w:rsidRPr="00F44144" w:rsidRDefault="00F44144" w:rsidP="00095C9E">
            <w:pPr>
              <w:rPr>
                <w:rFonts w:ascii="Times New Roman" w:hAnsi="Times New Roman" w:cs="Times New Roman"/>
                <w:b/>
                <w:sz w:val="20"/>
                <w:szCs w:val="20"/>
              </w:rPr>
            </w:pPr>
            <w:r w:rsidRPr="00F44144">
              <w:rPr>
                <w:rStyle w:val="fontstyle21"/>
                <w:rFonts w:ascii="Times New Roman" w:hAnsi="Times New Roman" w:cs="Times New Roman"/>
                <w:b w:val="0"/>
                <w:sz w:val="20"/>
                <w:szCs w:val="20"/>
              </w:rPr>
              <w:t>Assinatura do Ordenador de Despesa/Gestor do Contrato</w:t>
            </w:r>
          </w:p>
        </w:tc>
      </w:tr>
    </w:tbl>
    <w:p w14:paraId="103EE4B9" w14:textId="77777777" w:rsidR="00082D84" w:rsidRDefault="00082D84" w:rsidP="00082D84">
      <w:pPr>
        <w:rPr>
          <w:rFonts w:ascii="Times New Roman" w:hAnsi="Times New Roman" w:cs="Times New Roman"/>
          <w:b/>
          <w:bCs/>
          <w:sz w:val="22"/>
          <w:szCs w:val="22"/>
        </w:rPr>
      </w:pPr>
    </w:p>
    <w:p w14:paraId="42BBE075" w14:textId="77777777" w:rsidR="00082D84" w:rsidRDefault="00082D84">
      <w:pPr>
        <w:rPr>
          <w:rFonts w:ascii="Times New Roman" w:hAnsi="Times New Roman" w:cs="Times New Roman"/>
          <w:b/>
          <w:bCs/>
          <w:sz w:val="22"/>
          <w:szCs w:val="22"/>
        </w:rPr>
      </w:pPr>
      <w:r>
        <w:rPr>
          <w:rFonts w:ascii="Times New Roman" w:hAnsi="Times New Roman" w:cs="Times New Roman"/>
          <w:b/>
          <w:bCs/>
          <w:sz w:val="22"/>
          <w:szCs w:val="22"/>
        </w:rPr>
        <w:br w:type="page"/>
      </w:r>
    </w:p>
    <w:p w14:paraId="2884A8AD" w14:textId="57D93465" w:rsidR="00657B39" w:rsidRPr="00657B39" w:rsidRDefault="00657B39" w:rsidP="00082D84">
      <w:pPr>
        <w:jc w:val="center"/>
        <w:rPr>
          <w:rFonts w:ascii="Times New Roman" w:hAnsi="Times New Roman" w:cs="Times New Roman"/>
          <w:b/>
          <w:bCs/>
          <w:sz w:val="22"/>
          <w:szCs w:val="22"/>
        </w:rPr>
      </w:pPr>
      <w:r w:rsidRPr="00657B39">
        <w:rPr>
          <w:rFonts w:ascii="Times New Roman" w:hAnsi="Times New Roman" w:cs="Times New Roman"/>
          <w:b/>
          <w:bCs/>
          <w:sz w:val="22"/>
          <w:szCs w:val="22"/>
        </w:rPr>
        <w:lastRenderedPageBreak/>
        <w:t>Apêndice do Anexo II – Estudo Técnico Preliminar</w:t>
      </w:r>
    </w:p>
    <w:p w14:paraId="075E7BB2" w14:textId="77777777" w:rsidR="000D416B" w:rsidRDefault="000D416B" w:rsidP="000D416B">
      <w:pPr>
        <w:jc w:val="center"/>
        <w:rPr>
          <w:rFonts w:ascii="Times New Roman" w:hAnsi="Times New Roman" w:cs="Times New Roman"/>
          <w:b/>
          <w:bCs/>
          <w:sz w:val="22"/>
          <w:szCs w:val="22"/>
        </w:rPr>
      </w:pPr>
      <w:r w:rsidRPr="000D416B">
        <w:rPr>
          <w:rFonts w:ascii="Times New Roman" w:hAnsi="Times New Roman" w:cs="Times New Roman"/>
          <w:b/>
          <w:bCs/>
          <w:sz w:val="22"/>
          <w:szCs w:val="22"/>
        </w:rPr>
        <w:t>“ANIMAÇÃO MUSICAL DE EVENTOS NOS CERTIs”</w:t>
      </w:r>
    </w:p>
    <w:p w14:paraId="68827D83" w14:textId="77777777" w:rsidR="000D416B" w:rsidRPr="000D416B" w:rsidRDefault="000D416B" w:rsidP="000D416B">
      <w:pPr>
        <w:jc w:val="center"/>
        <w:rPr>
          <w:rFonts w:ascii="Times New Roman" w:hAnsi="Times New Roman" w:cs="Times New Roman"/>
          <w:b/>
          <w:bCs/>
          <w:sz w:val="22"/>
          <w:szCs w:val="22"/>
        </w:rPr>
      </w:pPr>
    </w:p>
    <w:p w14:paraId="4EBC13C9" w14:textId="77777777" w:rsidR="000D416B" w:rsidRPr="000D416B" w:rsidRDefault="000D416B" w:rsidP="000D416B">
      <w:pPr>
        <w:jc w:val="both"/>
        <w:rPr>
          <w:rFonts w:ascii="Times New Roman" w:hAnsi="Times New Roman" w:cs="Times New Roman"/>
          <w:b/>
          <w:bCs/>
          <w:sz w:val="22"/>
          <w:szCs w:val="22"/>
        </w:rPr>
      </w:pPr>
      <w:r w:rsidRPr="000D416B">
        <w:rPr>
          <w:rFonts w:ascii="Times New Roman" w:hAnsi="Times New Roman" w:cs="Times New Roman"/>
          <w:b/>
          <w:bCs/>
          <w:sz w:val="22"/>
          <w:szCs w:val="22"/>
        </w:rPr>
        <w:t>1. Informações Gerais</w:t>
      </w:r>
    </w:p>
    <w:p w14:paraId="05384C57" w14:textId="3CCC5E69" w:rsidR="000D416B" w:rsidRPr="000D416B" w:rsidRDefault="000D416B" w:rsidP="000D416B">
      <w:pPr>
        <w:ind w:firstLine="284"/>
        <w:jc w:val="both"/>
        <w:rPr>
          <w:rFonts w:ascii="Times New Roman" w:hAnsi="Times New Roman" w:cs="Times New Roman"/>
          <w:bCs/>
          <w:sz w:val="22"/>
          <w:szCs w:val="22"/>
        </w:rPr>
      </w:pPr>
      <w:r w:rsidRPr="000D416B">
        <w:rPr>
          <w:rFonts w:ascii="Times New Roman" w:hAnsi="Times New Roman" w:cs="Times New Roman"/>
          <w:bCs/>
          <w:sz w:val="22"/>
          <w:szCs w:val="22"/>
        </w:rPr>
        <w:t>A Secretaria de Assistência Social, através do presente documento</w:t>
      </w:r>
      <w:r>
        <w:rPr>
          <w:rFonts w:ascii="Times New Roman" w:hAnsi="Times New Roman" w:cs="Times New Roman"/>
          <w:bCs/>
          <w:sz w:val="22"/>
          <w:szCs w:val="22"/>
        </w:rPr>
        <w:t xml:space="preserve"> </w:t>
      </w:r>
      <w:r w:rsidRPr="000D416B">
        <w:rPr>
          <w:rFonts w:ascii="Times New Roman" w:hAnsi="Times New Roman" w:cs="Times New Roman"/>
          <w:bCs/>
          <w:sz w:val="22"/>
          <w:szCs w:val="22"/>
        </w:rPr>
        <w:t>caracteriza a primeira etapa da fase de planejamento e apresenta os devidos</w:t>
      </w:r>
      <w:r>
        <w:rPr>
          <w:rFonts w:ascii="Times New Roman" w:hAnsi="Times New Roman" w:cs="Times New Roman"/>
          <w:bCs/>
          <w:sz w:val="22"/>
          <w:szCs w:val="22"/>
        </w:rPr>
        <w:t xml:space="preserve"> </w:t>
      </w:r>
      <w:r w:rsidRPr="000D416B">
        <w:rPr>
          <w:rFonts w:ascii="Times New Roman" w:hAnsi="Times New Roman" w:cs="Times New Roman"/>
          <w:bCs/>
          <w:sz w:val="22"/>
          <w:szCs w:val="22"/>
        </w:rPr>
        <w:t>estudos para a contratação de solução que atenderá a necessidade abaixo</w:t>
      </w:r>
      <w:r>
        <w:rPr>
          <w:rFonts w:ascii="Times New Roman" w:hAnsi="Times New Roman" w:cs="Times New Roman"/>
          <w:bCs/>
          <w:sz w:val="22"/>
          <w:szCs w:val="22"/>
        </w:rPr>
        <w:t xml:space="preserve"> </w:t>
      </w:r>
      <w:r w:rsidRPr="000D416B">
        <w:rPr>
          <w:rFonts w:ascii="Times New Roman" w:hAnsi="Times New Roman" w:cs="Times New Roman"/>
          <w:bCs/>
          <w:sz w:val="22"/>
          <w:szCs w:val="22"/>
        </w:rPr>
        <w:t>especificada. O objetivo principal é estudar detalhadamente a necessidade de</w:t>
      </w:r>
      <w:r>
        <w:rPr>
          <w:rFonts w:ascii="Times New Roman" w:hAnsi="Times New Roman" w:cs="Times New Roman"/>
          <w:bCs/>
          <w:sz w:val="22"/>
          <w:szCs w:val="22"/>
        </w:rPr>
        <w:t xml:space="preserve"> </w:t>
      </w:r>
      <w:r w:rsidRPr="000D416B">
        <w:rPr>
          <w:rFonts w:ascii="Times New Roman" w:hAnsi="Times New Roman" w:cs="Times New Roman"/>
          <w:bCs/>
          <w:sz w:val="22"/>
          <w:szCs w:val="22"/>
        </w:rPr>
        <w:t>identificar no mercado a melhor solução para supri-la, em observância às normas</w:t>
      </w:r>
      <w:r>
        <w:rPr>
          <w:rFonts w:ascii="Times New Roman" w:hAnsi="Times New Roman" w:cs="Times New Roman"/>
          <w:bCs/>
          <w:sz w:val="22"/>
          <w:szCs w:val="22"/>
        </w:rPr>
        <w:t xml:space="preserve"> </w:t>
      </w:r>
      <w:r w:rsidRPr="000D416B">
        <w:rPr>
          <w:rFonts w:ascii="Times New Roman" w:hAnsi="Times New Roman" w:cs="Times New Roman"/>
          <w:bCs/>
          <w:sz w:val="22"/>
          <w:szCs w:val="22"/>
        </w:rPr>
        <w:t>vigentes e aos princípios que regem a Administração Pública.</w:t>
      </w:r>
    </w:p>
    <w:p w14:paraId="711600D3" w14:textId="77777777" w:rsidR="000D416B" w:rsidRDefault="000D416B" w:rsidP="000D416B">
      <w:pPr>
        <w:jc w:val="both"/>
        <w:rPr>
          <w:rFonts w:ascii="Times New Roman" w:hAnsi="Times New Roman" w:cs="Times New Roman"/>
          <w:bCs/>
          <w:sz w:val="22"/>
          <w:szCs w:val="22"/>
        </w:rPr>
      </w:pPr>
    </w:p>
    <w:p w14:paraId="5BD56897" w14:textId="77777777" w:rsidR="000D416B" w:rsidRPr="000D416B" w:rsidRDefault="000D416B" w:rsidP="000D416B">
      <w:pPr>
        <w:jc w:val="both"/>
        <w:rPr>
          <w:rFonts w:ascii="Times New Roman" w:hAnsi="Times New Roman" w:cs="Times New Roman"/>
          <w:b/>
          <w:bCs/>
          <w:sz w:val="22"/>
          <w:szCs w:val="22"/>
        </w:rPr>
      </w:pPr>
      <w:r w:rsidRPr="000D416B">
        <w:rPr>
          <w:rFonts w:ascii="Times New Roman" w:hAnsi="Times New Roman" w:cs="Times New Roman"/>
          <w:b/>
          <w:bCs/>
          <w:sz w:val="22"/>
          <w:szCs w:val="22"/>
        </w:rPr>
        <w:t>2. Descrição da Necessidade (inciso I do § 1° do art. 18 da Lei 14.133/2021)</w:t>
      </w:r>
    </w:p>
    <w:p w14:paraId="7B43D2F2" w14:textId="29AA8F84" w:rsidR="000D416B" w:rsidRDefault="000D416B" w:rsidP="000D416B">
      <w:pPr>
        <w:ind w:firstLine="284"/>
        <w:jc w:val="both"/>
        <w:rPr>
          <w:rFonts w:ascii="Times New Roman" w:hAnsi="Times New Roman" w:cs="Times New Roman"/>
          <w:bCs/>
          <w:sz w:val="22"/>
          <w:szCs w:val="22"/>
        </w:rPr>
      </w:pPr>
      <w:r w:rsidRPr="000D416B">
        <w:rPr>
          <w:rFonts w:ascii="Times New Roman" w:hAnsi="Times New Roman" w:cs="Times New Roman"/>
          <w:bCs/>
          <w:sz w:val="22"/>
          <w:szCs w:val="22"/>
        </w:rPr>
        <w:t>O presente estudo tem por necessidade garantir a animação musical de</w:t>
      </w:r>
      <w:r>
        <w:rPr>
          <w:rFonts w:ascii="Times New Roman" w:hAnsi="Times New Roman" w:cs="Times New Roman"/>
          <w:bCs/>
          <w:sz w:val="22"/>
          <w:szCs w:val="22"/>
        </w:rPr>
        <w:t xml:space="preserve"> </w:t>
      </w:r>
      <w:r w:rsidRPr="000D416B">
        <w:rPr>
          <w:rFonts w:ascii="Times New Roman" w:hAnsi="Times New Roman" w:cs="Times New Roman"/>
          <w:bCs/>
          <w:sz w:val="22"/>
          <w:szCs w:val="22"/>
        </w:rPr>
        <w:t>eventos nos dois Centros de Revitalização da Terceira Idade - CERTI de</w:t>
      </w:r>
      <w:r>
        <w:rPr>
          <w:rFonts w:ascii="Times New Roman" w:hAnsi="Times New Roman" w:cs="Times New Roman"/>
          <w:bCs/>
          <w:sz w:val="22"/>
          <w:szCs w:val="22"/>
        </w:rPr>
        <w:t xml:space="preserve"> </w:t>
      </w:r>
      <w:r w:rsidRPr="000D416B">
        <w:rPr>
          <w:rFonts w:ascii="Times New Roman" w:hAnsi="Times New Roman" w:cs="Times New Roman"/>
          <w:bCs/>
          <w:sz w:val="22"/>
          <w:szCs w:val="22"/>
        </w:rPr>
        <w:t>Toledo/PR, que executam o Serviço de Convivência e Fortalecimento de Vínculos</w:t>
      </w:r>
      <w:r>
        <w:rPr>
          <w:rFonts w:ascii="Times New Roman" w:hAnsi="Times New Roman" w:cs="Times New Roman"/>
          <w:bCs/>
          <w:sz w:val="22"/>
          <w:szCs w:val="22"/>
        </w:rPr>
        <w:t xml:space="preserve"> </w:t>
      </w:r>
      <w:r w:rsidRPr="000D416B">
        <w:rPr>
          <w:rFonts w:ascii="Times New Roman" w:hAnsi="Times New Roman" w:cs="Times New Roman"/>
          <w:bCs/>
          <w:sz w:val="22"/>
          <w:szCs w:val="22"/>
        </w:rPr>
        <w:t>para pessoas idosas, conforme a Tipificação Nacional dos Serviços</w:t>
      </w:r>
      <w:r>
        <w:rPr>
          <w:rFonts w:ascii="Times New Roman" w:hAnsi="Times New Roman" w:cs="Times New Roman"/>
          <w:bCs/>
          <w:sz w:val="22"/>
          <w:szCs w:val="22"/>
        </w:rPr>
        <w:t xml:space="preserve"> </w:t>
      </w:r>
      <w:r w:rsidRPr="000D416B">
        <w:rPr>
          <w:rFonts w:ascii="Times New Roman" w:hAnsi="Times New Roman" w:cs="Times New Roman"/>
          <w:bCs/>
          <w:sz w:val="22"/>
          <w:szCs w:val="22"/>
        </w:rPr>
        <w:t>Socioassistenciais (2009).</w:t>
      </w:r>
    </w:p>
    <w:p w14:paraId="0F509578" w14:textId="77777777" w:rsidR="000D416B" w:rsidRPr="000D416B" w:rsidRDefault="000D416B" w:rsidP="000D416B">
      <w:pPr>
        <w:jc w:val="both"/>
        <w:rPr>
          <w:rFonts w:ascii="Times New Roman" w:hAnsi="Times New Roman" w:cs="Times New Roman"/>
          <w:bCs/>
          <w:sz w:val="22"/>
          <w:szCs w:val="22"/>
        </w:rPr>
      </w:pPr>
    </w:p>
    <w:p w14:paraId="7400954E" w14:textId="77777777" w:rsidR="000D416B" w:rsidRPr="000D416B" w:rsidRDefault="000D416B" w:rsidP="000D416B">
      <w:pPr>
        <w:jc w:val="both"/>
        <w:rPr>
          <w:rFonts w:ascii="Times New Roman" w:hAnsi="Times New Roman" w:cs="Times New Roman"/>
          <w:b/>
          <w:bCs/>
          <w:sz w:val="22"/>
          <w:szCs w:val="22"/>
        </w:rPr>
      </w:pPr>
      <w:r w:rsidRPr="000D416B">
        <w:rPr>
          <w:rFonts w:ascii="Times New Roman" w:hAnsi="Times New Roman" w:cs="Times New Roman"/>
          <w:b/>
          <w:bCs/>
          <w:sz w:val="22"/>
          <w:szCs w:val="22"/>
        </w:rPr>
        <w:t>2.1 Justificativa para a contratação</w:t>
      </w:r>
    </w:p>
    <w:p w14:paraId="5032F38C" w14:textId="24163E5F" w:rsidR="000D416B" w:rsidRPr="000D416B" w:rsidRDefault="000D416B" w:rsidP="000D416B">
      <w:pPr>
        <w:ind w:firstLine="284"/>
        <w:jc w:val="both"/>
        <w:rPr>
          <w:rFonts w:ascii="Times New Roman" w:hAnsi="Times New Roman" w:cs="Times New Roman"/>
          <w:bCs/>
          <w:sz w:val="22"/>
          <w:szCs w:val="22"/>
        </w:rPr>
      </w:pPr>
      <w:r w:rsidRPr="000D416B">
        <w:rPr>
          <w:rFonts w:ascii="Times New Roman" w:hAnsi="Times New Roman" w:cs="Times New Roman"/>
          <w:bCs/>
          <w:sz w:val="22"/>
          <w:szCs w:val="22"/>
        </w:rPr>
        <w:t>No Município de Toledo é desenvolvido o Serviço de Convivência e</w:t>
      </w:r>
      <w:r>
        <w:rPr>
          <w:rFonts w:ascii="Times New Roman" w:hAnsi="Times New Roman" w:cs="Times New Roman"/>
          <w:bCs/>
          <w:sz w:val="22"/>
          <w:szCs w:val="22"/>
        </w:rPr>
        <w:t xml:space="preserve"> </w:t>
      </w:r>
      <w:r w:rsidRPr="000D416B">
        <w:rPr>
          <w:rFonts w:ascii="Times New Roman" w:hAnsi="Times New Roman" w:cs="Times New Roman"/>
          <w:bCs/>
          <w:sz w:val="22"/>
          <w:szCs w:val="22"/>
        </w:rPr>
        <w:t>Fortalecimento de Vínculos (SCFV) para pessoas idosas nos CERTIs – Centros de</w:t>
      </w:r>
      <w:r>
        <w:rPr>
          <w:rFonts w:ascii="Times New Roman" w:hAnsi="Times New Roman" w:cs="Times New Roman"/>
          <w:bCs/>
          <w:sz w:val="22"/>
          <w:szCs w:val="22"/>
        </w:rPr>
        <w:t xml:space="preserve"> </w:t>
      </w:r>
      <w:r w:rsidRPr="000D416B">
        <w:rPr>
          <w:rFonts w:ascii="Times New Roman" w:hAnsi="Times New Roman" w:cs="Times New Roman"/>
          <w:bCs/>
          <w:sz w:val="22"/>
          <w:szCs w:val="22"/>
        </w:rPr>
        <w:t>Revitalização da Terceira Idade, objetivando a constituição de espaços de</w:t>
      </w:r>
      <w:r>
        <w:rPr>
          <w:rFonts w:ascii="Times New Roman" w:hAnsi="Times New Roman" w:cs="Times New Roman"/>
          <w:bCs/>
          <w:sz w:val="22"/>
          <w:szCs w:val="22"/>
        </w:rPr>
        <w:t xml:space="preserve"> </w:t>
      </w:r>
      <w:r w:rsidRPr="000D416B">
        <w:rPr>
          <w:rFonts w:ascii="Times New Roman" w:hAnsi="Times New Roman" w:cs="Times New Roman"/>
          <w:bCs/>
          <w:sz w:val="22"/>
          <w:szCs w:val="22"/>
        </w:rPr>
        <w:t>convivência, formação para a cidadania, desenvolvimento do protagonismo e da</w:t>
      </w:r>
      <w:r>
        <w:rPr>
          <w:rFonts w:ascii="Times New Roman" w:hAnsi="Times New Roman" w:cs="Times New Roman"/>
          <w:bCs/>
          <w:sz w:val="22"/>
          <w:szCs w:val="22"/>
        </w:rPr>
        <w:t xml:space="preserve"> </w:t>
      </w:r>
      <w:r w:rsidRPr="000D416B">
        <w:rPr>
          <w:rFonts w:ascii="Times New Roman" w:hAnsi="Times New Roman" w:cs="Times New Roman"/>
          <w:bCs/>
          <w:sz w:val="22"/>
          <w:szCs w:val="22"/>
        </w:rPr>
        <w:t>autonomia, cujas intervenções de trabalho são pautadas em experiências lúdicas e</w:t>
      </w:r>
      <w:r>
        <w:rPr>
          <w:rFonts w:ascii="Times New Roman" w:hAnsi="Times New Roman" w:cs="Times New Roman"/>
          <w:bCs/>
          <w:sz w:val="22"/>
          <w:szCs w:val="22"/>
        </w:rPr>
        <w:t xml:space="preserve"> </w:t>
      </w:r>
      <w:r w:rsidRPr="000D416B">
        <w:rPr>
          <w:rFonts w:ascii="Times New Roman" w:hAnsi="Times New Roman" w:cs="Times New Roman"/>
          <w:bCs/>
          <w:sz w:val="22"/>
          <w:szCs w:val="22"/>
        </w:rPr>
        <w:t>culturais como formas de expressão, interação, aprendizagem, sociabilidade e</w:t>
      </w:r>
      <w:r>
        <w:rPr>
          <w:rFonts w:ascii="Times New Roman" w:hAnsi="Times New Roman" w:cs="Times New Roman"/>
          <w:bCs/>
          <w:sz w:val="22"/>
          <w:szCs w:val="22"/>
        </w:rPr>
        <w:t xml:space="preserve"> </w:t>
      </w:r>
      <w:r w:rsidRPr="000D416B">
        <w:rPr>
          <w:rFonts w:ascii="Times New Roman" w:hAnsi="Times New Roman" w:cs="Times New Roman"/>
          <w:bCs/>
          <w:sz w:val="22"/>
          <w:szCs w:val="22"/>
        </w:rPr>
        <w:t>proteção social (BRASIL, 2009 [2014]);</w:t>
      </w:r>
    </w:p>
    <w:p w14:paraId="0836EC1C" w14:textId="3605D8D6" w:rsidR="000D416B" w:rsidRPr="000D416B" w:rsidRDefault="000D416B" w:rsidP="000D416B">
      <w:pPr>
        <w:ind w:firstLine="284"/>
        <w:jc w:val="both"/>
        <w:rPr>
          <w:rFonts w:ascii="Times New Roman" w:hAnsi="Times New Roman" w:cs="Times New Roman"/>
          <w:bCs/>
          <w:sz w:val="22"/>
          <w:szCs w:val="22"/>
        </w:rPr>
      </w:pPr>
      <w:r w:rsidRPr="000D416B">
        <w:rPr>
          <w:rFonts w:ascii="Times New Roman" w:hAnsi="Times New Roman" w:cs="Times New Roman"/>
          <w:bCs/>
          <w:sz w:val="22"/>
          <w:szCs w:val="22"/>
        </w:rPr>
        <w:t>O SCFV para pessoas idosas tem por foco o desenvolvimento de atividades</w:t>
      </w:r>
      <w:r>
        <w:rPr>
          <w:rFonts w:ascii="Times New Roman" w:hAnsi="Times New Roman" w:cs="Times New Roman"/>
          <w:bCs/>
          <w:sz w:val="22"/>
          <w:szCs w:val="22"/>
        </w:rPr>
        <w:t xml:space="preserve"> </w:t>
      </w:r>
      <w:r w:rsidRPr="000D416B">
        <w:rPr>
          <w:rFonts w:ascii="Times New Roman" w:hAnsi="Times New Roman" w:cs="Times New Roman"/>
          <w:bCs/>
          <w:sz w:val="22"/>
          <w:szCs w:val="22"/>
        </w:rPr>
        <w:t>que contribuam no processo de envelhecimento saudável, no desenvolvimento da</w:t>
      </w:r>
      <w:r>
        <w:rPr>
          <w:rFonts w:ascii="Times New Roman" w:hAnsi="Times New Roman" w:cs="Times New Roman"/>
          <w:bCs/>
          <w:sz w:val="22"/>
          <w:szCs w:val="22"/>
        </w:rPr>
        <w:t xml:space="preserve"> </w:t>
      </w:r>
      <w:r w:rsidRPr="000D416B">
        <w:rPr>
          <w:rFonts w:ascii="Times New Roman" w:hAnsi="Times New Roman" w:cs="Times New Roman"/>
          <w:bCs/>
          <w:sz w:val="22"/>
          <w:szCs w:val="22"/>
        </w:rPr>
        <w:t>autonomia e de sociabilidades, no fortalecimento dos vínculos familiares e do</w:t>
      </w:r>
      <w:r>
        <w:rPr>
          <w:rFonts w:ascii="Times New Roman" w:hAnsi="Times New Roman" w:cs="Times New Roman"/>
          <w:bCs/>
          <w:sz w:val="22"/>
          <w:szCs w:val="22"/>
        </w:rPr>
        <w:t xml:space="preserve"> </w:t>
      </w:r>
      <w:r w:rsidRPr="000D416B">
        <w:rPr>
          <w:rFonts w:ascii="Times New Roman" w:hAnsi="Times New Roman" w:cs="Times New Roman"/>
          <w:bCs/>
          <w:sz w:val="22"/>
          <w:szCs w:val="22"/>
        </w:rPr>
        <w:t>convívio comunitário e na prevenção de situações de risco social. (BRASIL, 2009</w:t>
      </w:r>
      <w:r>
        <w:rPr>
          <w:rFonts w:ascii="Times New Roman" w:hAnsi="Times New Roman" w:cs="Times New Roman"/>
          <w:bCs/>
          <w:sz w:val="22"/>
          <w:szCs w:val="22"/>
        </w:rPr>
        <w:t xml:space="preserve"> </w:t>
      </w:r>
      <w:r w:rsidRPr="000D416B">
        <w:rPr>
          <w:rFonts w:ascii="Times New Roman" w:hAnsi="Times New Roman" w:cs="Times New Roman"/>
          <w:bCs/>
          <w:sz w:val="22"/>
          <w:szCs w:val="22"/>
        </w:rPr>
        <w:t>[2014], p. 18);</w:t>
      </w:r>
    </w:p>
    <w:p w14:paraId="46736D49" w14:textId="3BB94B52" w:rsidR="000D416B" w:rsidRPr="000D416B" w:rsidRDefault="000D416B" w:rsidP="000D416B">
      <w:pPr>
        <w:ind w:firstLine="284"/>
        <w:jc w:val="both"/>
        <w:rPr>
          <w:rFonts w:ascii="Times New Roman" w:hAnsi="Times New Roman" w:cs="Times New Roman"/>
          <w:bCs/>
          <w:sz w:val="22"/>
          <w:szCs w:val="22"/>
        </w:rPr>
      </w:pPr>
      <w:r w:rsidRPr="000D416B">
        <w:rPr>
          <w:rFonts w:ascii="Times New Roman" w:hAnsi="Times New Roman" w:cs="Times New Roman"/>
          <w:bCs/>
          <w:sz w:val="22"/>
          <w:szCs w:val="22"/>
        </w:rPr>
        <w:t>A intervenção social relacionada ao SCFV para pessoas idosas deve estar</w:t>
      </w:r>
      <w:r>
        <w:rPr>
          <w:rFonts w:ascii="Times New Roman" w:hAnsi="Times New Roman" w:cs="Times New Roman"/>
          <w:bCs/>
          <w:sz w:val="22"/>
          <w:szCs w:val="22"/>
        </w:rPr>
        <w:t xml:space="preserve"> </w:t>
      </w:r>
      <w:r w:rsidRPr="000D416B">
        <w:rPr>
          <w:rFonts w:ascii="Times New Roman" w:hAnsi="Times New Roman" w:cs="Times New Roman"/>
          <w:bCs/>
          <w:sz w:val="22"/>
          <w:szCs w:val="22"/>
        </w:rPr>
        <w:t>pautada nas características, interesses e demandas dessa faixa etária e considerar</w:t>
      </w:r>
      <w:r>
        <w:rPr>
          <w:rFonts w:ascii="Times New Roman" w:hAnsi="Times New Roman" w:cs="Times New Roman"/>
          <w:bCs/>
          <w:sz w:val="22"/>
          <w:szCs w:val="22"/>
        </w:rPr>
        <w:t xml:space="preserve"> </w:t>
      </w:r>
      <w:r w:rsidRPr="000D416B">
        <w:rPr>
          <w:rFonts w:ascii="Times New Roman" w:hAnsi="Times New Roman" w:cs="Times New Roman"/>
          <w:bCs/>
          <w:sz w:val="22"/>
          <w:szCs w:val="22"/>
        </w:rPr>
        <w:t>que a vivência em grupo, as experimentações artísticas, culturais, esportivas e de</w:t>
      </w:r>
      <w:r>
        <w:rPr>
          <w:rFonts w:ascii="Times New Roman" w:hAnsi="Times New Roman" w:cs="Times New Roman"/>
          <w:bCs/>
          <w:sz w:val="22"/>
          <w:szCs w:val="22"/>
        </w:rPr>
        <w:t xml:space="preserve"> </w:t>
      </w:r>
      <w:r w:rsidRPr="000D416B">
        <w:rPr>
          <w:rFonts w:ascii="Times New Roman" w:hAnsi="Times New Roman" w:cs="Times New Roman"/>
          <w:bCs/>
          <w:sz w:val="22"/>
          <w:szCs w:val="22"/>
        </w:rPr>
        <w:t>lazer e a valorização das experiências vividas constituem formas privilegiadas de</w:t>
      </w:r>
      <w:r>
        <w:rPr>
          <w:rFonts w:ascii="Times New Roman" w:hAnsi="Times New Roman" w:cs="Times New Roman"/>
          <w:bCs/>
          <w:sz w:val="22"/>
          <w:szCs w:val="22"/>
        </w:rPr>
        <w:t xml:space="preserve"> </w:t>
      </w:r>
      <w:r w:rsidRPr="000D416B">
        <w:rPr>
          <w:rFonts w:ascii="Times New Roman" w:hAnsi="Times New Roman" w:cs="Times New Roman"/>
          <w:bCs/>
          <w:sz w:val="22"/>
          <w:szCs w:val="22"/>
        </w:rPr>
        <w:t>expressão, interação e proteção social. Devem incluir vivências que valorizam suas</w:t>
      </w:r>
      <w:r>
        <w:rPr>
          <w:rFonts w:ascii="Times New Roman" w:hAnsi="Times New Roman" w:cs="Times New Roman"/>
          <w:bCs/>
          <w:sz w:val="22"/>
          <w:szCs w:val="22"/>
        </w:rPr>
        <w:t xml:space="preserve"> </w:t>
      </w:r>
      <w:r w:rsidRPr="000D416B">
        <w:rPr>
          <w:rFonts w:ascii="Times New Roman" w:hAnsi="Times New Roman" w:cs="Times New Roman"/>
          <w:bCs/>
          <w:sz w:val="22"/>
          <w:szCs w:val="22"/>
        </w:rPr>
        <w:t>experiências e que estimulem e potencializem a condição de escolher e decidir.</w:t>
      </w:r>
      <w:r>
        <w:rPr>
          <w:rFonts w:ascii="Times New Roman" w:hAnsi="Times New Roman" w:cs="Times New Roman"/>
          <w:bCs/>
          <w:sz w:val="22"/>
          <w:szCs w:val="22"/>
        </w:rPr>
        <w:t xml:space="preserve"> </w:t>
      </w:r>
      <w:r w:rsidRPr="000D416B">
        <w:rPr>
          <w:rFonts w:ascii="Times New Roman" w:hAnsi="Times New Roman" w:cs="Times New Roman"/>
          <w:bCs/>
          <w:sz w:val="22"/>
          <w:szCs w:val="22"/>
        </w:rPr>
        <w:t>(BRASIL, 2009 [2014], p. 18)</w:t>
      </w:r>
    </w:p>
    <w:p w14:paraId="57500106" w14:textId="53849579" w:rsidR="000D416B" w:rsidRPr="000D416B" w:rsidRDefault="000D416B" w:rsidP="000D416B">
      <w:pPr>
        <w:ind w:firstLine="284"/>
        <w:jc w:val="both"/>
        <w:rPr>
          <w:rFonts w:ascii="Times New Roman" w:hAnsi="Times New Roman" w:cs="Times New Roman"/>
          <w:bCs/>
          <w:sz w:val="22"/>
          <w:szCs w:val="22"/>
        </w:rPr>
      </w:pPr>
      <w:r w:rsidRPr="000D416B">
        <w:rPr>
          <w:rFonts w:ascii="Times New Roman" w:hAnsi="Times New Roman" w:cs="Times New Roman"/>
          <w:bCs/>
          <w:sz w:val="22"/>
          <w:szCs w:val="22"/>
        </w:rPr>
        <w:t>Além disso, os usuários participam do planejamento das atividades, através</w:t>
      </w:r>
      <w:r>
        <w:rPr>
          <w:rFonts w:ascii="Times New Roman" w:hAnsi="Times New Roman" w:cs="Times New Roman"/>
          <w:bCs/>
          <w:sz w:val="22"/>
          <w:szCs w:val="22"/>
        </w:rPr>
        <w:t xml:space="preserve"> </w:t>
      </w:r>
      <w:r w:rsidRPr="000D416B">
        <w:rPr>
          <w:rFonts w:ascii="Times New Roman" w:hAnsi="Times New Roman" w:cs="Times New Roman"/>
          <w:bCs/>
          <w:sz w:val="22"/>
          <w:szCs w:val="22"/>
        </w:rPr>
        <w:t>da manifestação de suas opiniões e interesses;</w:t>
      </w:r>
    </w:p>
    <w:p w14:paraId="248CF508" w14:textId="55B38D73" w:rsidR="00614BE5" w:rsidRPr="00614BE5" w:rsidRDefault="000D416B" w:rsidP="00614BE5">
      <w:pPr>
        <w:ind w:firstLine="284"/>
        <w:jc w:val="both"/>
        <w:rPr>
          <w:rFonts w:ascii="Times New Roman" w:hAnsi="Times New Roman" w:cs="Times New Roman"/>
          <w:bCs/>
          <w:sz w:val="22"/>
          <w:szCs w:val="22"/>
        </w:rPr>
      </w:pPr>
      <w:r w:rsidRPr="000D416B">
        <w:rPr>
          <w:rFonts w:ascii="Times New Roman" w:hAnsi="Times New Roman" w:cs="Times New Roman"/>
          <w:bCs/>
          <w:sz w:val="22"/>
          <w:szCs w:val="22"/>
        </w:rPr>
        <w:t>Dessa forma, anualmente, acontecem três eventos em cada CERTI com</w:t>
      </w:r>
      <w:r>
        <w:rPr>
          <w:rFonts w:ascii="Times New Roman" w:hAnsi="Times New Roman" w:cs="Times New Roman"/>
          <w:bCs/>
          <w:sz w:val="22"/>
          <w:szCs w:val="22"/>
        </w:rPr>
        <w:t xml:space="preserve"> </w:t>
      </w:r>
      <w:r w:rsidRPr="000D416B">
        <w:rPr>
          <w:rFonts w:ascii="Times New Roman" w:hAnsi="Times New Roman" w:cs="Times New Roman"/>
          <w:bCs/>
          <w:sz w:val="22"/>
          <w:szCs w:val="22"/>
        </w:rPr>
        <w:t>apresentações culturais e animação musical, que objetivam a interação social, a</w:t>
      </w:r>
      <w:r w:rsidR="00614BE5">
        <w:rPr>
          <w:rFonts w:ascii="Times New Roman" w:hAnsi="Times New Roman" w:cs="Times New Roman"/>
          <w:bCs/>
          <w:sz w:val="22"/>
          <w:szCs w:val="22"/>
        </w:rPr>
        <w:t xml:space="preserve"> </w:t>
      </w:r>
      <w:r w:rsidR="00614BE5" w:rsidRPr="00614BE5">
        <w:rPr>
          <w:rFonts w:ascii="Times New Roman" w:hAnsi="Times New Roman" w:cs="Times New Roman"/>
          <w:bCs/>
          <w:sz w:val="22"/>
          <w:szCs w:val="22"/>
        </w:rPr>
        <w:t>valorização das experiências de vida das pessoas idosas, a promoção de saúde</w:t>
      </w:r>
      <w:r w:rsidR="00614BE5">
        <w:rPr>
          <w:rFonts w:ascii="Times New Roman" w:hAnsi="Times New Roman" w:cs="Times New Roman"/>
          <w:bCs/>
          <w:sz w:val="22"/>
          <w:szCs w:val="22"/>
        </w:rPr>
        <w:t xml:space="preserve"> </w:t>
      </w:r>
      <w:r w:rsidR="00614BE5" w:rsidRPr="00614BE5">
        <w:rPr>
          <w:rFonts w:ascii="Times New Roman" w:hAnsi="Times New Roman" w:cs="Times New Roman"/>
          <w:bCs/>
          <w:sz w:val="22"/>
          <w:szCs w:val="22"/>
        </w:rPr>
        <w:t>física e mental, as experimentações artísticas, culturais e de lazer, dentre outros.</w:t>
      </w:r>
    </w:p>
    <w:p w14:paraId="644668D7" w14:textId="77777777" w:rsidR="00614BE5" w:rsidRDefault="00614BE5" w:rsidP="00614BE5">
      <w:pPr>
        <w:jc w:val="both"/>
        <w:rPr>
          <w:rFonts w:ascii="Times New Roman" w:hAnsi="Times New Roman" w:cs="Times New Roman"/>
          <w:bCs/>
          <w:sz w:val="22"/>
          <w:szCs w:val="22"/>
        </w:rPr>
      </w:pPr>
    </w:p>
    <w:p w14:paraId="103DB0BB" w14:textId="25352BB5" w:rsidR="00614BE5" w:rsidRPr="00B1081D" w:rsidRDefault="00614BE5" w:rsidP="00B1081D">
      <w:pPr>
        <w:jc w:val="both"/>
        <w:rPr>
          <w:rFonts w:ascii="Times New Roman" w:hAnsi="Times New Roman" w:cs="Times New Roman"/>
          <w:b/>
          <w:bCs/>
          <w:sz w:val="22"/>
          <w:szCs w:val="22"/>
        </w:rPr>
      </w:pPr>
      <w:r w:rsidRPr="00B1081D">
        <w:rPr>
          <w:rFonts w:ascii="Times New Roman" w:hAnsi="Times New Roman" w:cs="Times New Roman"/>
          <w:b/>
          <w:bCs/>
          <w:sz w:val="22"/>
          <w:szCs w:val="22"/>
        </w:rPr>
        <w:t>2.2 Previsão no plano de contratações anual ou justificativa da ausência</w:t>
      </w:r>
      <w:r w:rsidR="00B1081D" w:rsidRPr="00B1081D">
        <w:rPr>
          <w:rFonts w:ascii="Times New Roman" w:hAnsi="Times New Roman" w:cs="Times New Roman"/>
          <w:b/>
          <w:bCs/>
          <w:sz w:val="22"/>
          <w:szCs w:val="22"/>
        </w:rPr>
        <w:t xml:space="preserve"> </w:t>
      </w:r>
      <w:r w:rsidRPr="00B1081D">
        <w:rPr>
          <w:rFonts w:ascii="Times New Roman" w:hAnsi="Times New Roman" w:cs="Times New Roman"/>
          <w:b/>
          <w:bCs/>
          <w:sz w:val="22"/>
          <w:szCs w:val="22"/>
        </w:rPr>
        <w:t>de previsão (inciso II do § 1° do art. 18 da Lei 14.133/21)</w:t>
      </w:r>
    </w:p>
    <w:p w14:paraId="4B954711" w14:textId="0953A3D0" w:rsidR="00614BE5" w:rsidRPr="00614BE5" w:rsidRDefault="00614BE5" w:rsidP="00614BE5">
      <w:pPr>
        <w:ind w:firstLine="284"/>
        <w:jc w:val="both"/>
        <w:rPr>
          <w:rFonts w:ascii="Times New Roman" w:hAnsi="Times New Roman" w:cs="Times New Roman"/>
          <w:bCs/>
          <w:sz w:val="22"/>
          <w:szCs w:val="22"/>
        </w:rPr>
      </w:pPr>
      <w:r w:rsidRPr="00614BE5">
        <w:rPr>
          <w:rFonts w:ascii="Times New Roman" w:hAnsi="Times New Roman" w:cs="Times New Roman"/>
          <w:bCs/>
          <w:sz w:val="22"/>
          <w:szCs w:val="22"/>
        </w:rPr>
        <w:t>Os bens/serviços a serem adquiridos estão contemplados no Decreto nº</w:t>
      </w:r>
      <w:r w:rsidR="00B1081D">
        <w:rPr>
          <w:rFonts w:ascii="Times New Roman" w:hAnsi="Times New Roman" w:cs="Times New Roman"/>
          <w:bCs/>
          <w:sz w:val="22"/>
          <w:szCs w:val="22"/>
        </w:rPr>
        <w:t xml:space="preserve"> </w:t>
      </w:r>
      <w:r w:rsidRPr="00614BE5">
        <w:rPr>
          <w:rFonts w:ascii="Times New Roman" w:hAnsi="Times New Roman" w:cs="Times New Roman"/>
          <w:bCs/>
          <w:sz w:val="22"/>
          <w:szCs w:val="22"/>
        </w:rPr>
        <w:t>1.040/2023 que estabeleceu o Plano de Contratações Anual para o Município de</w:t>
      </w:r>
      <w:r w:rsidR="00B1081D">
        <w:rPr>
          <w:rFonts w:ascii="Times New Roman" w:hAnsi="Times New Roman" w:cs="Times New Roman"/>
          <w:bCs/>
          <w:sz w:val="22"/>
          <w:szCs w:val="22"/>
        </w:rPr>
        <w:t xml:space="preserve"> </w:t>
      </w:r>
      <w:r w:rsidRPr="00614BE5">
        <w:rPr>
          <w:rFonts w:ascii="Times New Roman" w:hAnsi="Times New Roman" w:cs="Times New Roman"/>
          <w:bCs/>
          <w:sz w:val="22"/>
          <w:szCs w:val="22"/>
        </w:rPr>
        <w:t>Toledo – Paraná, publicado no Órgão Oficial Eletrônico do Município de Toledo no</w:t>
      </w:r>
      <w:r w:rsidR="00B1081D">
        <w:rPr>
          <w:rFonts w:ascii="Times New Roman" w:hAnsi="Times New Roman" w:cs="Times New Roman"/>
          <w:bCs/>
          <w:sz w:val="22"/>
          <w:szCs w:val="22"/>
        </w:rPr>
        <w:t xml:space="preserve"> </w:t>
      </w:r>
      <w:r w:rsidRPr="00614BE5">
        <w:rPr>
          <w:rFonts w:ascii="Times New Roman" w:hAnsi="Times New Roman" w:cs="Times New Roman"/>
          <w:bCs/>
          <w:sz w:val="22"/>
          <w:szCs w:val="22"/>
        </w:rPr>
        <w:t>dia 29 de dezembro de 2023. Estes bens/serviços enquadram-se na classificação</w:t>
      </w:r>
      <w:r w:rsidR="00B1081D">
        <w:rPr>
          <w:rFonts w:ascii="Times New Roman" w:hAnsi="Times New Roman" w:cs="Times New Roman"/>
          <w:bCs/>
          <w:sz w:val="22"/>
          <w:szCs w:val="22"/>
        </w:rPr>
        <w:t xml:space="preserve"> </w:t>
      </w:r>
      <w:r w:rsidRPr="00614BE5">
        <w:rPr>
          <w:rFonts w:ascii="Times New Roman" w:hAnsi="Times New Roman" w:cs="Times New Roman"/>
          <w:bCs/>
          <w:sz w:val="22"/>
          <w:szCs w:val="22"/>
        </w:rPr>
        <w:t>de comuns, nos termos do disposto no inciso XIII, do artigo 6º, da Lei Federal n.º</w:t>
      </w:r>
      <w:r w:rsidR="00B1081D">
        <w:rPr>
          <w:rFonts w:ascii="Times New Roman" w:hAnsi="Times New Roman" w:cs="Times New Roman"/>
          <w:bCs/>
          <w:sz w:val="22"/>
          <w:szCs w:val="22"/>
        </w:rPr>
        <w:t xml:space="preserve"> </w:t>
      </w:r>
      <w:r w:rsidRPr="00614BE5">
        <w:rPr>
          <w:rFonts w:ascii="Times New Roman" w:hAnsi="Times New Roman" w:cs="Times New Roman"/>
          <w:bCs/>
          <w:sz w:val="22"/>
          <w:szCs w:val="22"/>
        </w:rPr>
        <w:t>14.133/21.</w:t>
      </w:r>
    </w:p>
    <w:p w14:paraId="68C01A3B" w14:textId="77777777" w:rsidR="00B1081D" w:rsidRDefault="00B1081D" w:rsidP="00B1081D">
      <w:pPr>
        <w:jc w:val="both"/>
        <w:rPr>
          <w:rFonts w:ascii="Times New Roman" w:hAnsi="Times New Roman" w:cs="Times New Roman"/>
          <w:b/>
          <w:bCs/>
          <w:sz w:val="22"/>
          <w:szCs w:val="22"/>
        </w:rPr>
      </w:pPr>
    </w:p>
    <w:p w14:paraId="3EA8A0CA" w14:textId="7B39B2A8" w:rsidR="00614BE5" w:rsidRPr="00614BE5" w:rsidRDefault="00614BE5" w:rsidP="00B1081D">
      <w:pPr>
        <w:jc w:val="both"/>
        <w:rPr>
          <w:rFonts w:ascii="Times New Roman" w:hAnsi="Times New Roman" w:cs="Times New Roman"/>
          <w:b/>
          <w:bCs/>
          <w:sz w:val="22"/>
          <w:szCs w:val="22"/>
        </w:rPr>
      </w:pPr>
      <w:r w:rsidRPr="00614BE5">
        <w:rPr>
          <w:rFonts w:ascii="Times New Roman" w:hAnsi="Times New Roman" w:cs="Times New Roman"/>
          <w:b/>
          <w:bCs/>
          <w:sz w:val="22"/>
          <w:szCs w:val="22"/>
        </w:rPr>
        <w:t>2.3 Referência aos instrumentos de planejamento/programas/convênios</w:t>
      </w:r>
      <w:r>
        <w:rPr>
          <w:rFonts w:ascii="Times New Roman" w:hAnsi="Times New Roman" w:cs="Times New Roman"/>
          <w:b/>
          <w:bCs/>
          <w:sz w:val="22"/>
          <w:szCs w:val="22"/>
        </w:rPr>
        <w:t xml:space="preserve"> </w:t>
      </w:r>
      <w:r w:rsidRPr="00614BE5">
        <w:rPr>
          <w:rFonts w:ascii="Times New Roman" w:hAnsi="Times New Roman" w:cs="Times New Roman"/>
          <w:b/>
          <w:bCs/>
          <w:sz w:val="22"/>
          <w:szCs w:val="22"/>
        </w:rPr>
        <w:t>da Secretaria ou Departamento (Objetivo/Iniciativa).</w:t>
      </w:r>
    </w:p>
    <w:p w14:paraId="2FC0C2FA" w14:textId="68DB1D82" w:rsidR="00614BE5" w:rsidRPr="00614BE5" w:rsidRDefault="00614BE5" w:rsidP="00614BE5">
      <w:pPr>
        <w:ind w:firstLine="284"/>
        <w:jc w:val="both"/>
        <w:rPr>
          <w:rFonts w:ascii="Times New Roman" w:hAnsi="Times New Roman" w:cs="Times New Roman"/>
          <w:bCs/>
          <w:sz w:val="22"/>
          <w:szCs w:val="22"/>
        </w:rPr>
      </w:pPr>
      <w:r w:rsidRPr="00614BE5">
        <w:rPr>
          <w:rFonts w:ascii="Times New Roman" w:hAnsi="Times New Roman" w:cs="Times New Roman"/>
          <w:bCs/>
          <w:sz w:val="22"/>
          <w:szCs w:val="22"/>
        </w:rPr>
        <w:t>A contratação proposta neste ETP está prevista nos instrumentos de</w:t>
      </w:r>
      <w:r>
        <w:rPr>
          <w:rFonts w:ascii="Times New Roman" w:hAnsi="Times New Roman" w:cs="Times New Roman"/>
          <w:bCs/>
          <w:sz w:val="22"/>
          <w:szCs w:val="22"/>
        </w:rPr>
        <w:t xml:space="preserve"> </w:t>
      </w:r>
      <w:r w:rsidRPr="00614BE5">
        <w:rPr>
          <w:rFonts w:ascii="Times New Roman" w:hAnsi="Times New Roman" w:cs="Times New Roman"/>
          <w:bCs/>
          <w:sz w:val="22"/>
          <w:szCs w:val="22"/>
        </w:rPr>
        <w:t>planejamento do Município (PPA, LDO e LOA) pois visa garantir a continuidade dos</w:t>
      </w:r>
      <w:r>
        <w:rPr>
          <w:rFonts w:ascii="Times New Roman" w:hAnsi="Times New Roman" w:cs="Times New Roman"/>
          <w:bCs/>
          <w:sz w:val="22"/>
          <w:szCs w:val="22"/>
        </w:rPr>
        <w:t xml:space="preserve"> </w:t>
      </w:r>
      <w:r w:rsidRPr="00614BE5">
        <w:rPr>
          <w:rFonts w:ascii="Times New Roman" w:hAnsi="Times New Roman" w:cs="Times New Roman"/>
          <w:bCs/>
          <w:sz w:val="22"/>
          <w:szCs w:val="22"/>
        </w:rPr>
        <w:t>serviços tipificados de Assistência Social, sendo de grande utilidade para a</w:t>
      </w:r>
      <w:r>
        <w:rPr>
          <w:rFonts w:ascii="Times New Roman" w:hAnsi="Times New Roman" w:cs="Times New Roman"/>
          <w:bCs/>
          <w:sz w:val="22"/>
          <w:szCs w:val="22"/>
        </w:rPr>
        <w:t xml:space="preserve"> </w:t>
      </w:r>
      <w:r w:rsidRPr="00614BE5">
        <w:rPr>
          <w:rFonts w:ascii="Times New Roman" w:hAnsi="Times New Roman" w:cs="Times New Roman"/>
          <w:bCs/>
          <w:sz w:val="22"/>
          <w:szCs w:val="22"/>
        </w:rPr>
        <w:t>manutenção das atividades já desenvolvidas.</w:t>
      </w:r>
    </w:p>
    <w:p w14:paraId="2CBB4810" w14:textId="77777777" w:rsidR="00B1081D" w:rsidRDefault="00B1081D" w:rsidP="00B1081D">
      <w:pPr>
        <w:jc w:val="both"/>
        <w:rPr>
          <w:rFonts w:ascii="Times New Roman" w:hAnsi="Times New Roman" w:cs="Times New Roman"/>
          <w:b/>
          <w:bCs/>
          <w:sz w:val="22"/>
          <w:szCs w:val="22"/>
        </w:rPr>
      </w:pPr>
    </w:p>
    <w:p w14:paraId="7F5E2CE2" w14:textId="00A7E3C7" w:rsidR="00614BE5" w:rsidRPr="00614BE5" w:rsidRDefault="00614BE5" w:rsidP="00B1081D">
      <w:pPr>
        <w:jc w:val="both"/>
        <w:rPr>
          <w:rFonts w:ascii="Times New Roman" w:hAnsi="Times New Roman" w:cs="Times New Roman"/>
          <w:b/>
          <w:bCs/>
          <w:sz w:val="22"/>
          <w:szCs w:val="22"/>
        </w:rPr>
      </w:pPr>
      <w:r w:rsidRPr="00614BE5">
        <w:rPr>
          <w:rFonts w:ascii="Times New Roman" w:hAnsi="Times New Roman" w:cs="Times New Roman"/>
          <w:b/>
          <w:bCs/>
          <w:sz w:val="22"/>
          <w:szCs w:val="22"/>
        </w:rPr>
        <w:t>2.4 Análise de contratações anteriores para identificar as inconsistências ocorridas.</w:t>
      </w:r>
    </w:p>
    <w:p w14:paraId="1183ECAD" w14:textId="02EBEAA4" w:rsidR="00614BE5" w:rsidRDefault="00614BE5" w:rsidP="00614BE5">
      <w:pPr>
        <w:ind w:firstLine="284"/>
        <w:jc w:val="both"/>
        <w:rPr>
          <w:rFonts w:ascii="Times New Roman" w:hAnsi="Times New Roman" w:cs="Times New Roman"/>
          <w:bCs/>
          <w:sz w:val="22"/>
          <w:szCs w:val="22"/>
        </w:rPr>
      </w:pPr>
      <w:r w:rsidRPr="00614BE5">
        <w:rPr>
          <w:rFonts w:ascii="Times New Roman" w:hAnsi="Times New Roman" w:cs="Times New Roman"/>
          <w:bCs/>
          <w:sz w:val="22"/>
          <w:szCs w:val="22"/>
        </w:rPr>
        <w:t>A solução anteriormente contratada foi a realização de um processo</w:t>
      </w:r>
      <w:r w:rsidR="00B1081D">
        <w:rPr>
          <w:rFonts w:ascii="Times New Roman" w:hAnsi="Times New Roman" w:cs="Times New Roman"/>
          <w:bCs/>
          <w:sz w:val="22"/>
          <w:szCs w:val="22"/>
        </w:rPr>
        <w:t xml:space="preserve"> </w:t>
      </w:r>
      <w:r w:rsidRPr="00614BE5">
        <w:rPr>
          <w:rFonts w:ascii="Times New Roman" w:hAnsi="Times New Roman" w:cs="Times New Roman"/>
          <w:bCs/>
          <w:sz w:val="22"/>
          <w:szCs w:val="22"/>
        </w:rPr>
        <w:t>licitatório para a contratação de Banda/Grupo Musical, sendo que não foram</w:t>
      </w:r>
      <w:r w:rsidR="00B1081D">
        <w:rPr>
          <w:rFonts w:ascii="Times New Roman" w:hAnsi="Times New Roman" w:cs="Times New Roman"/>
          <w:bCs/>
          <w:sz w:val="22"/>
          <w:szCs w:val="22"/>
        </w:rPr>
        <w:t xml:space="preserve"> </w:t>
      </w:r>
      <w:r w:rsidRPr="00614BE5">
        <w:rPr>
          <w:rFonts w:ascii="Times New Roman" w:hAnsi="Times New Roman" w:cs="Times New Roman"/>
          <w:bCs/>
          <w:sz w:val="22"/>
          <w:szCs w:val="22"/>
        </w:rPr>
        <w:t>encontradas inconsistências, mostrando-se como uma alternativa consolidada</w:t>
      </w:r>
      <w:r w:rsidR="00B1081D">
        <w:rPr>
          <w:rFonts w:ascii="Times New Roman" w:hAnsi="Times New Roman" w:cs="Times New Roman"/>
          <w:bCs/>
          <w:sz w:val="22"/>
          <w:szCs w:val="22"/>
        </w:rPr>
        <w:t xml:space="preserve"> </w:t>
      </w:r>
      <w:r w:rsidRPr="00614BE5">
        <w:rPr>
          <w:rFonts w:ascii="Times New Roman" w:hAnsi="Times New Roman" w:cs="Times New Roman"/>
          <w:bCs/>
          <w:sz w:val="22"/>
          <w:szCs w:val="22"/>
        </w:rPr>
        <w:t>frente às opções disponíveis.</w:t>
      </w:r>
    </w:p>
    <w:p w14:paraId="2F955532" w14:textId="77777777" w:rsidR="00B1081D" w:rsidRPr="00614BE5" w:rsidRDefault="00B1081D" w:rsidP="00614BE5">
      <w:pPr>
        <w:ind w:firstLine="284"/>
        <w:jc w:val="both"/>
        <w:rPr>
          <w:rFonts w:ascii="Times New Roman" w:hAnsi="Times New Roman" w:cs="Times New Roman"/>
          <w:bCs/>
          <w:sz w:val="22"/>
          <w:szCs w:val="22"/>
        </w:rPr>
      </w:pPr>
    </w:p>
    <w:p w14:paraId="6D9D8EBA" w14:textId="78FB5827" w:rsidR="00614BE5" w:rsidRPr="00B1081D" w:rsidRDefault="00614BE5" w:rsidP="00614BE5">
      <w:pPr>
        <w:ind w:firstLine="284"/>
        <w:jc w:val="both"/>
        <w:rPr>
          <w:rFonts w:ascii="Times New Roman" w:hAnsi="Times New Roman" w:cs="Times New Roman"/>
          <w:b/>
          <w:bCs/>
          <w:sz w:val="22"/>
          <w:szCs w:val="22"/>
        </w:rPr>
      </w:pPr>
      <w:r w:rsidRPr="00B1081D">
        <w:rPr>
          <w:rFonts w:ascii="Times New Roman" w:hAnsi="Times New Roman" w:cs="Times New Roman"/>
          <w:b/>
          <w:bCs/>
          <w:sz w:val="22"/>
          <w:szCs w:val="22"/>
        </w:rPr>
        <w:t>2.5 Requisitos necessários para a contratação (inciso III do § 1° do art. 18 da</w:t>
      </w:r>
      <w:r w:rsidR="00B1081D" w:rsidRPr="00B1081D">
        <w:rPr>
          <w:rFonts w:ascii="Times New Roman" w:hAnsi="Times New Roman" w:cs="Times New Roman"/>
          <w:b/>
          <w:bCs/>
          <w:sz w:val="22"/>
          <w:szCs w:val="22"/>
        </w:rPr>
        <w:t xml:space="preserve"> </w:t>
      </w:r>
      <w:r w:rsidRPr="00B1081D">
        <w:rPr>
          <w:rFonts w:ascii="Times New Roman" w:hAnsi="Times New Roman" w:cs="Times New Roman"/>
          <w:b/>
          <w:bCs/>
          <w:sz w:val="22"/>
          <w:szCs w:val="22"/>
        </w:rPr>
        <w:t>Lei 14.133/2021)</w:t>
      </w:r>
    </w:p>
    <w:p w14:paraId="50796BCE" w14:textId="77777777" w:rsidR="00614BE5" w:rsidRPr="00614BE5" w:rsidRDefault="00614BE5" w:rsidP="00614BE5">
      <w:pPr>
        <w:ind w:firstLine="284"/>
        <w:jc w:val="both"/>
        <w:rPr>
          <w:rFonts w:ascii="Times New Roman" w:hAnsi="Times New Roman" w:cs="Times New Roman"/>
          <w:bCs/>
          <w:sz w:val="22"/>
          <w:szCs w:val="22"/>
        </w:rPr>
      </w:pPr>
      <w:r w:rsidRPr="00614BE5">
        <w:rPr>
          <w:rFonts w:ascii="Times New Roman" w:hAnsi="Times New Roman" w:cs="Times New Roman"/>
          <w:bCs/>
          <w:sz w:val="22"/>
          <w:szCs w:val="22"/>
        </w:rPr>
        <w:t>Os requisitos necessários para a contratação da solução são:</w:t>
      </w:r>
    </w:p>
    <w:p w14:paraId="234FEF9F" w14:textId="16CD17A6" w:rsidR="00614BE5" w:rsidRPr="00614BE5" w:rsidRDefault="00F87D51" w:rsidP="00614BE5">
      <w:pPr>
        <w:ind w:firstLine="284"/>
        <w:jc w:val="both"/>
        <w:rPr>
          <w:rFonts w:ascii="Times New Roman" w:hAnsi="Times New Roman" w:cs="Times New Roman"/>
          <w:bCs/>
          <w:sz w:val="22"/>
          <w:szCs w:val="22"/>
        </w:rPr>
      </w:pPr>
      <w:r>
        <w:rPr>
          <w:rFonts w:ascii="Times New Roman" w:hAnsi="Times New Roman" w:cs="Times New Roman"/>
          <w:bCs/>
          <w:sz w:val="22"/>
          <w:szCs w:val="22"/>
        </w:rPr>
        <w:t xml:space="preserve">- </w:t>
      </w:r>
      <w:r w:rsidR="00614BE5" w:rsidRPr="00614BE5">
        <w:rPr>
          <w:rFonts w:ascii="Times New Roman" w:hAnsi="Times New Roman" w:cs="Times New Roman"/>
          <w:bCs/>
          <w:sz w:val="22"/>
          <w:szCs w:val="22"/>
        </w:rPr>
        <w:t>A contratada deverá garantir apresentação pelo período mínimo de 03 (três)</w:t>
      </w:r>
      <w:r>
        <w:rPr>
          <w:rFonts w:ascii="Times New Roman" w:hAnsi="Times New Roman" w:cs="Times New Roman"/>
          <w:bCs/>
          <w:sz w:val="22"/>
          <w:szCs w:val="22"/>
        </w:rPr>
        <w:t xml:space="preserve"> </w:t>
      </w:r>
      <w:r w:rsidR="00614BE5" w:rsidRPr="00614BE5">
        <w:rPr>
          <w:rFonts w:ascii="Times New Roman" w:hAnsi="Times New Roman" w:cs="Times New Roman"/>
          <w:bCs/>
          <w:sz w:val="22"/>
          <w:szCs w:val="22"/>
        </w:rPr>
        <w:t>horas com início às 14h e término às 17h;</w:t>
      </w:r>
    </w:p>
    <w:p w14:paraId="5300517D" w14:textId="77830ECB" w:rsidR="00614BE5" w:rsidRPr="00614BE5" w:rsidRDefault="00614BE5" w:rsidP="00614BE5">
      <w:pPr>
        <w:ind w:firstLine="284"/>
        <w:jc w:val="both"/>
        <w:rPr>
          <w:rFonts w:ascii="Times New Roman" w:hAnsi="Times New Roman" w:cs="Times New Roman"/>
          <w:bCs/>
          <w:sz w:val="22"/>
          <w:szCs w:val="22"/>
        </w:rPr>
      </w:pPr>
      <w:r w:rsidRPr="00614BE5">
        <w:rPr>
          <w:rFonts w:ascii="Times New Roman" w:hAnsi="Times New Roman" w:cs="Times New Roman"/>
          <w:bCs/>
          <w:sz w:val="22"/>
          <w:szCs w:val="22"/>
        </w:rPr>
        <w:t>- A contratada deverá chegar ao local do evento com no mínimo 30 (trinta)</w:t>
      </w:r>
      <w:r w:rsidR="00F87D51">
        <w:rPr>
          <w:rFonts w:ascii="Times New Roman" w:hAnsi="Times New Roman" w:cs="Times New Roman"/>
          <w:bCs/>
          <w:sz w:val="22"/>
          <w:szCs w:val="22"/>
        </w:rPr>
        <w:t xml:space="preserve"> </w:t>
      </w:r>
      <w:r w:rsidRPr="00614BE5">
        <w:rPr>
          <w:rFonts w:ascii="Times New Roman" w:hAnsi="Times New Roman" w:cs="Times New Roman"/>
          <w:bCs/>
          <w:sz w:val="22"/>
          <w:szCs w:val="22"/>
        </w:rPr>
        <w:t>minutos de antecedência para a organização dos equipamentos de som, e demais</w:t>
      </w:r>
      <w:r w:rsidR="00F87D51">
        <w:rPr>
          <w:rFonts w:ascii="Times New Roman" w:hAnsi="Times New Roman" w:cs="Times New Roman"/>
          <w:bCs/>
          <w:sz w:val="22"/>
          <w:szCs w:val="22"/>
        </w:rPr>
        <w:t xml:space="preserve"> </w:t>
      </w:r>
      <w:r w:rsidRPr="00614BE5">
        <w:rPr>
          <w:rFonts w:ascii="Times New Roman" w:hAnsi="Times New Roman" w:cs="Times New Roman"/>
          <w:bCs/>
          <w:sz w:val="22"/>
          <w:szCs w:val="22"/>
        </w:rPr>
        <w:t>estrutura necessária para a realização da apresentação;</w:t>
      </w:r>
    </w:p>
    <w:p w14:paraId="4DC54693" w14:textId="11711E44" w:rsidR="00614BE5" w:rsidRPr="00614BE5" w:rsidRDefault="00614BE5" w:rsidP="00614BE5">
      <w:pPr>
        <w:ind w:firstLine="284"/>
        <w:jc w:val="both"/>
        <w:rPr>
          <w:rFonts w:ascii="Times New Roman" w:hAnsi="Times New Roman" w:cs="Times New Roman"/>
          <w:bCs/>
          <w:sz w:val="22"/>
          <w:szCs w:val="22"/>
        </w:rPr>
      </w:pPr>
      <w:r w:rsidRPr="00614BE5">
        <w:rPr>
          <w:rFonts w:ascii="Times New Roman" w:hAnsi="Times New Roman" w:cs="Times New Roman"/>
          <w:bCs/>
          <w:sz w:val="22"/>
          <w:szCs w:val="22"/>
        </w:rPr>
        <w:t>- O portfólio de músicas para o evento deverá conter pelo menos 50</w:t>
      </w:r>
      <w:r w:rsidR="00F87D51">
        <w:rPr>
          <w:rFonts w:ascii="Times New Roman" w:hAnsi="Times New Roman" w:cs="Times New Roman"/>
          <w:bCs/>
          <w:sz w:val="22"/>
          <w:szCs w:val="22"/>
        </w:rPr>
        <w:t xml:space="preserve"> </w:t>
      </w:r>
      <w:r w:rsidRPr="00614BE5">
        <w:rPr>
          <w:rFonts w:ascii="Times New Roman" w:hAnsi="Times New Roman" w:cs="Times New Roman"/>
          <w:bCs/>
          <w:sz w:val="22"/>
          <w:szCs w:val="22"/>
        </w:rPr>
        <w:t>(cinquenta) músicas com estilos: marchinha, xote, vanerão, valsa, bolero,</w:t>
      </w:r>
      <w:r w:rsidR="00F87D51">
        <w:rPr>
          <w:rFonts w:ascii="Times New Roman" w:hAnsi="Times New Roman" w:cs="Times New Roman"/>
          <w:bCs/>
          <w:sz w:val="22"/>
          <w:szCs w:val="22"/>
        </w:rPr>
        <w:t xml:space="preserve"> </w:t>
      </w:r>
      <w:r w:rsidRPr="00614BE5">
        <w:rPr>
          <w:rFonts w:ascii="Times New Roman" w:hAnsi="Times New Roman" w:cs="Times New Roman"/>
          <w:bCs/>
          <w:sz w:val="22"/>
          <w:szCs w:val="22"/>
        </w:rPr>
        <w:t>sertaneja, gauchesca, entre outras;</w:t>
      </w:r>
    </w:p>
    <w:p w14:paraId="117D9D6D" w14:textId="6DCBC88C" w:rsidR="00614BE5" w:rsidRPr="00614BE5" w:rsidRDefault="00614BE5" w:rsidP="00614BE5">
      <w:pPr>
        <w:ind w:firstLine="284"/>
        <w:jc w:val="both"/>
        <w:rPr>
          <w:rFonts w:ascii="Times New Roman" w:hAnsi="Times New Roman" w:cs="Times New Roman"/>
          <w:bCs/>
          <w:sz w:val="22"/>
          <w:szCs w:val="22"/>
        </w:rPr>
      </w:pPr>
      <w:r w:rsidRPr="00614BE5">
        <w:rPr>
          <w:rFonts w:ascii="Times New Roman" w:hAnsi="Times New Roman" w:cs="Times New Roman"/>
          <w:bCs/>
          <w:sz w:val="22"/>
          <w:szCs w:val="22"/>
        </w:rPr>
        <w:t>- Quando o evento for temático a contratada deverá desenvolver o repertório</w:t>
      </w:r>
      <w:r w:rsidR="00F87D51">
        <w:rPr>
          <w:rFonts w:ascii="Times New Roman" w:hAnsi="Times New Roman" w:cs="Times New Roman"/>
          <w:bCs/>
          <w:sz w:val="22"/>
          <w:szCs w:val="22"/>
        </w:rPr>
        <w:t xml:space="preserve"> </w:t>
      </w:r>
      <w:r w:rsidRPr="00614BE5">
        <w:rPr>
          <w:rFonts w:ascii="Times New Roman" w:hAnsi="Times New Roman" w:cs="Times New Roman"/>
          <w:bCs/>
          <w:sz w:val="22"/>
          <w:szCs w:val="22"/>
        </w:rPr>
        <w:t>com base nas especificações do tema da festividade;</w:t>
      </w:r>
    </w:p>
    <w:p w14:paraId="2E0509A8" w14:textId="77777777" w:rsidR="00F87D51" w:rsidRDefault="00614BE5" w:rsidP="00F87D51">
      <w:pPr>
        <w:ind w:firstLine="284"/>
        <w:jc w:val="both"/>
        <w:rPr>
          <w:rFonts w:ascii="Times New Roman" w:hAnsi="Times New Roman" w:cs="Times New Roman"/>
          <w:bCs/>
          <w:sz w:val="22"/>
          <w:szCs w:val="22"/>
        </w:rPr>
      </w:pPr>
      <w:r w:rsidRPr="00614BE5">
        <w:rPr>
          <w:rFonts w:ascii="Times New Roman" w:hAnsi="Times New Roman" w:cs="Times New Roman"/>
          <w:bCs/>
          <w:sz w:val="22"/>
          <w:szCs w:val="22"/>
        </w:rPr>
        <w:t>- Oferecer condições técnicas, seriedade, qualificação e experiência para</w:t>
      </w:r>
      <w:r w:rsidR="00F87D51">
        <w:rPr>
          <w:rFonts w:ascii="Times New Roman" w:hAnsi="Times New Roman" w:cs="Times New Roman"/>
          <w:bCs/>
          <w:sz w:val="22"/>
          <w:szCs w:val="22"/>
        </w:rPr>
        <w:t xml:space="preserve"> </w:t>
      </w:r>
      <w:r w:rsidRPr="00614BE5">
        <w:rPr>
          <w:rFonts w:ascii="Times New Roman" w:hAnsi="Times New Roman" w:cs="Times New Roman"/>
          <w:bCs/>
          <w:sz w:val="22"/>
          <w:szCs w:val="22"/>
        </w:rPr>
        <w:t>execução do serviço a ser prestado;</w:t>
      </w:r>
    </w:p>
    <w:p w14:paraId="210E2D15" w14:textId="77777777" w:rsidR="00F87D51" w:rsidRDefault="00614BE5" w:rsidP="00F87D51">
      <w:pPr>
        <w:ind w:firstLine="284"/>
        <w:jc w:val="both"/>
        <w:rPr>
          <w:rFonts w:ascii="Times New Roman" w:hAnsi="Times New Roman" w:cs="Times New Roman"/>
          <w:bCs/>
          <w:sz w:val="22"/>
          <w:szCs w:val="22"/>
        </w:rPr>
      </w:pPr>
      <w:r w:rsidRPr="00614BE5">
        <w:rPr>
          <w:rFonts w:ascii="Times New Roman" w:hAnsi="Times New Roman" w:cs="Times New Roman"/>
          <w:bCs/>
          <w:sz w:val="22"/>
          <w:szCs w:val="22"/>
        </w:rPr>
        <w:t>- Deverá realizar e interação com o público e assim garantir a animação entre</w:t>
      </w:r>
      <w:r w:rsidR="00F87D51">
        <w:rPr>
          <w:rFonts w:ascii="Times New Roman" w:hAnsi="Times New Roman" w:cs="Times New Roman"/>
          <w:bCs/>
          <w:sz w:val="22"/>
          <w:szCs w:val="22"/>
        </w:rPr>
        <w:t xml:space="preserve"> </w:t>
      </w:r>
      <w:r w:rsidRPr="00614BE5">
        <w:rPr>
          <w:rFonts w:ascii="Times New Roman" w:hAnsi="Times New Roman" w:cs="Times New Roman"/>
          <w:bCs/>
          <w:sz w:val="22"/>
          <w:szCs w:val="22"/>
        </w:rPr>
        <w:t>os mesmos;</w:t>
      </w:r>
    </w:p>
    <w:p w14:paraId="3A6860A4" w14:textId="77777777" w:rsidR="00F87D51" w:rsidRDefault="00F87D51" w:rsidP="00F87D51">
      <w:pPr>
        <w:ind w:firstLine="284"/>
        <w:jc w:val="both"/>
        <w:rPr>
          <w:rFonts w:ascii="Times New Roman" w:hAnsi="Times New Roman" w:cs="Times New Roman"/>
          <w:bCs/>
          <w:sz w:val="22"/>
          <w:szCs w:val="22"/>
        </w:rPr>
      </w:pPr>
      <w:r w:rsidRPr="00F87D51">
        <w:rPr>
          <w:rFonts w:ascii="Times New Roman" w:hAnsi="Times New Roman" w:cs="Times New Roman"/>
          <w:bCs/>
          <w:sz w:val="22"/>
          <w:szCs w:val="22"/>
        </w:rPr>
        <w:t>- No caso de haver apresentações culturais e ou frente de honra durante o</w:t>
      </w:r>
      <w:r>
        <w:rPr>
          <w:rFonts w:ascii="Times New Roman" w:hAnsi="Times New Roman" w:cs="Times New Roman"/>
          <w:bCs/>
          <w:sz w:val="22"/>
          <w:szCs w:val="22"/>
        </w:rPr>
        <w:t xml:space="preserve"> </w:t>
      </w:r>
      <w:r w:rsidRPr="00F87D51">
        <w:rPr>
          <w:rFonts w:ascii="Times New Roman" w:hAnsi="Times New Roman" w:cs="Times New Roman"/>
          <w:bCs/>
          <w:sz w:val="22"/>
          <w:szCs w:val="22"/>
        </w:rPr>
        <w:t>evento, a contratada deverá disponibilizar os equipamentos como microfones,</w:t>
      </w:r>
      <w:r>
        <w:rPr>
          <w:rFonts w:ascii="Times New Roman" w:hAnsi="Times New Roman" w:cs="Times New Roman"/>
          <w:bCs/>
          <w:sz w:val="22"/>
          <w:szCs w:val="22"/>
        </w:rPr>
        <w:t xml:space="preserve"> </w:t>
      </w:r>
      <w:r w:rsidRPr="00F87D51">
        <w:rPr>
          <w:rFonts w:ascii="Times New Roman" w:hAnsi="Times New Roman" w:cs="Times New Roman"/>
          <w:bCs/>
          <w:sz w:val="22"/>
          <w:szCs w:val="22"/>
        </w:rPr>
        <w:t>caixas e equipamentos de som, e outros materiais necessários para utilização da</w:t>
      </w:r>
      <w:r>
        <w:rPr>
          <w:rFonts w:ascii="Times New Roman" w:hAnsi="Times New Roman" w:cs="Times New Roman"/>
          <w:bCs/>
          <w:sz w:val="22"/>
          <w:szCs w:val="22"/>
        </w:rPr>
        <w:t xml:space="preserve"> </w:t>
      </w:r>
      <w:r w:rsidRPr="00F87D51">
        <w:rPr>
          <w:rFonts w:ascii="Times New Roman" w:hAnsi="Times New Roman" w:cs="Times New Roman"/>
          <w:bCs/>
          <w:sz w:val="22"/>
          <w:szCs w:val="22"/>
        </w:rPr>
        <w:t>equipe organizadora no momento do evento;</w:t>
      </w:r>
    </w:p>
    <w:p w14:paraId="12DCF9CC" w14:textId="77777777" w:rsidR="00F87D51" w:rsidRDefault="00F87D51" w:rsidP="00F87D51">
      <w:pPr>
        <w:ind w:firstLine="284"/>
        <w:jc w:val="both"/>
        <w:rPr>
          <w:rFonts w:ascii="Times New Roman" w:hAnsi="Times New Roman" w:cs="Times New Roman"/>
          <w:bCs/>
          <w:sz w:val="22"/>
          <w:szCs w:val="22"/>
        </w:rPr>
      </w:pPr>
      <w:r w:rsidRPr="00F87D51">
        <w:rPr>
          <w:rFonts w:ascii="Times New Roman" w:hAnsi="Times New Roman" w:cs="Times New Roman"/>
          <w:bCs/>
          <w:sz w:val="22"/>
          <w:szCs w:val="22"/>
        </w:rPr>
        <w:t>- A contratada deverá estar com vestimentas adequadas para o evento,</w:t>
      </w:r>
      <w:r>
        <w:rPr>
          <w:rFonts w:ascii="Times New Roman" w:hAnsi="Times New Roman" w:cs="Times New Roman"/>
          <w:bCs/>
          <w:sz w:val="22"/>
          <w:szCs w:val="22"/>
        </w:rPr>
        <w:t xml:space="preserve"> </w:t>
      </w:r>
      <w:r w:rsidRPr="00F87D51">
        <w:rPr>
          <w:rFonts w:ascii="Times New Roman" w:hAnsi="Times New Roman" w:cs="Times New Roman"/>
          <w:bCs/>
          <w:sz w:val="22"/>
          <w:szCs w:val="22"/>
        </w:rPr>
        <w:t>garantindo apresentar comportamentos idôneos, adequados e respeitosos com o</w:t>
      </w:r>
      <w:r>
        <w:rPr>
          <w:rFonts w:ascii="Times New Roman" w:hAnsi="Times New Roman" w:cs="Times New Roman"/>
          <w:bCs/>
          <w:sz w:val="22"/>
          <w:szCs w:val="22"/>
        </w:rPr>
        <w:t xml:space="preserve"> </w:t>
      </w:r>
      <w:r w:rsidRPr="00F87D51">
        <w:rPr>
          <w:rFonts w:ascii="Times New Roman" w:hAnsi="Times New Roman" w:cs="Times New Roman"/>
          <w:bCs/>
          <w:sz w:val="22"/>
          <w:szCs w:val="22"/>
        </w:rPr>
        <w:t>público atendido no ambiente dos CERTIs;</w:t>
      </w:r>
    </w:p>
    <w:p w14:paraId="369E2E7D" w14:textId="77777777" w:rsidR="00F87D51" w:rsidRDefault="00F87D51" w:rsidP="00F87D51">
      <w:pPr>
        <w:ind w:firstLine="284"/>
        <w:jc w:val="both"/>
        <w:rPr>
          <w:rFonts w:ascii="Times New Roman" w:hAnsi="Times New Roman" w:cs="Times New Roman"/>
          <w:bCs/>
          <w:sz w:val="22"/>
          <w:szCs w:val="22"/>
        </w:rPr>
      </w:pPr>
      <w:r w:rsidRPr="00F87D51">
        <w:rPr>
          <w:rFonts w:ascii="Times New Roman" w:hAnsi="Times New Roman" w:cs="Times New Roman"/>
          <w:bCs/>
          <w:sz w:val="22"/>
          <w:szCs w:val="22"/>
        </w:rPr>
        <w:t>- A contratada deverá assumir quaisquer custos devidos a honorários,</w:t>
      </w:r>
      <w:r>
        <w:rPr>
          <w:rFonts w:ascii="Times New Roman" w:hAnsi="Times New Roman" w:cs="Times New Roman"/>
          <w:bCs/>
          <w:sz w:val="22"/>
          <w:szCs w:val="22"/>
        </w:rPr>
        <w:t xml:space="preserve"> </w:t>
      </w:r>
      <w:r w:rsidRPr="00F87D51">
        <w:rPr>
          <w:rFonts w:ascii="Times New Roman" w:hAnsi="Times New Roman" w:cs="Times New Roman"/>
          <w:bCs/>
          <w:sz w:val="22"/>
          <w:szCs w:val="22"/>
        </w:rPr>
        <w:t>despesas com transporte, hospedagem, alimentação de seu pessoal, tributos e</w:t>
      </w:r>
      <w:r>
        <w:rPr>
          <w:rFonts w:ascii="Times New Roman" w:hAnsi="Times New Roman" w:cs="Times New Roman"/>
          <w:bCs/>
          <w:sz w:val="22"/>
          <w:szCs w:val="22"/>
        </w:rPr>
        <w:t xml:space="preserve"> </w:t>
      </w:r>
      <w:r w:rsidRPr="00F87D51">
        <w:rPr>
          <w:rFonts w:ascii="Times New Roman" w:hAnsi="Times New Roman" w:cs="Times New Roman"/>
          <w:bCs/>
          <w:sz w:val="22"/>
          <w:szCs w:val="22"/>
        </w:rPr>
        <w:t>encargos inerentes aos serviços;</w:t>
      </w:r>
    </w:p>
    <w:p w14:paraId="5BC2536E" w14:textId="2A64EAD8" w:rsidR="00F87D51" w:rsidRDefault="00F87D51" w:rsidP="00F87D51">
      <w:pPr>
        <w:ind w:firstLine="284"/>
        <w:jc w:val="both"/>
        <w:rPr>
          <w:rFonts w:ascii="Times New Roman" w:hAnsi="Times New Roman" w:cs="Times New Roman"/>
          <w:bCs/>
          <w:sz w:val="22"/>
          <w:szCs w:val="22"/>
        </w:rPr>
      </w:pPr>
      <w:r w:rsidRPr="00F87D51">
        <w:rPr>
          <w:rFonts w:ascii="Times New Roman" w:hAnsi="Times New Roman" w:cs="Times New Roman"/>
          <w:bCs/>
          <w:sz w:val="22"/>
          <w:szCs w:val="22"/>
        </w:rPr>
        <w:t>- A contratada deverá assumir quaisquer custos decorrentes de manuseio,</w:t>
      </w:r>
      <w:r>
        <w:rPr>
          <w:rFonts w:ascii="Times New Roman" w:hAnsi="Times New Roman" w:cs="Times New Roman"/>
          <w:bCs/>
          <w:sz w:val="22"/>
          <w:szCs w:val="22"/>
        </w:rPr>
        <w:t xml:space="preserve"> </w:t>
      </w:r>
      <w:r w:rsidRPr="00F87D51">
        <w:rPr>
          <w:rFonts w:ascii="Times New Roman" w:hAnsi="Times New Roman" w:cs="Times New Roman"/>
          <w:bCs/>
          <w:sz w:val="22"/>
          <w:szCs w:val="22"/>
        </w:rPr>
        <w:t>embalagem, transportes, fretes, seguros, carga e descarga dos instrumentos para</w:t>
      </w:r>
      <w:r>
        <w:rPr>
          <w:rFonts w:ascii="Times New Roman" w:hAnsi="Times New Roman" w:cs="Times New Roman"/>
          <w:bCs/>
          <w:sz w:val="22"/>
          <w:szCs w:val="22"/>
        </w:rPr>
        <w:t xml:space="preserve"> </w:t>
      </w:r>
      <w:r w:rsidRPr="00F87D51">
        <w:rPr>
          <w:rFonts w:ascii="Times New Roman" w:hAnsi="Times New Roman" w:cs="Times New Roman"/>
          <w:bCs/>
          <w:sz w:val="22"/>
          <w:szCs w:val="22"/>
        </w:rPr>
        <w:t>prestação do serviço, desde a sua origem até o local de destino.</w:t>
      </w:r>
    </w:p>
    <w:p w14:paraId="7993EA88" w14:textId="77777777" w:rsidR="009F7E53" w:rsidRDefault="009F7E53" w:rsidP="009F7E53">
      <w:pPr>
        <w:jc w:val="both"/>
        <w:rPr>
          <w:rFonts w:ascii="Times New Roman" w:hAnsi="Times New Roman" w:cs="Times New Roman"/>
          <w:bCs/>
          <w:sz w:val="22"/>
          <w:szCs w:val="22"/>
        </w:rPr>
      </w:pPr>
    </w:p>
    <w:p w14:paraId="443D5FFE" w14:textId="7763C1CF" w:rsidR="009F7E53" w:rsidRPr="009F7E53" w:rsidRDefault="009F7E53" w:rsidP="009F7E53">
      <w:pPr>
        <w:jc w:val="both"/>
        <w:rPr>
          <w:rFonts w:ascii="Times New Roman" w:hAnsi="Times New Roman" w:cs="Times New Roman"/>
          <w:b/>
          <w:bCs/>
          <w:sz w:val="22"/>
          <w:szCs w:val="22"/>
        </w:rPr>
      </w:pPr>
      <w:r w:rsidRPr="009F7E53">
        <w:rPr>
          <w:rFonts w:ascii="Times New Roman" w:hAnsi="Times New Roman" w:cs="Times New Roman"/>
          <w:b/>
          <w:bCs/>
          <w:sz w:val="22"/>
          <w:szCs w:val="22"/>
        </w:rPr>
        <w:t>3. LEVANTAMENTO DE MERCADO (inciso V do § 1° do art. 18 da Lei 14.133/2021)</w:t>
      </w:r>
    </w:p>
    <w:p w14:paraId="6E8553DB" w14:textId="43C534EB" w:rsidR="009F7E53" w:rsidRPr="009F7E53" w:rsidRDefault="009F7E53" w:rsidP="009F7E53">
      <w:pPr>
        <w:ind w:firstLine="284"/>
        <w:jc w:val="both"/>
        <w:rPr>
          <w:rFonts w:ascii="Times New Roman" w:hAnsi="Times New Roman" w:cs="Times New Roman"/>
          <w:bCs/>
          <w:sz w:val="22"/>
          <w:szCs w:val="22"/>
        </w:rPr>
      </w:pPr>
      <w:r w:rsidRPr="009F7E53">
        <w:rPr>
          <w:rFonts w:ascii="Times New Roman" w:hAnsi="Times New Roman" w:cs="Times New Roman"/>
          <w:bCs/>
          <w:sz w:val="22"/>
          <w:szCs w:val="22"/>
        </w:rPr>
        <w:t>Para a necessidade em questão, foram verificadas contratações similares</w:t>
      </w:r>
      <w:r>
        <w:rPr>
          <w:rFonts w:ascii="Times New Roman" w:hAnsi="Times New Roman" w:cs="Times New Roman"/>
          <w:bCs/>
          <w:sz w:val="22"/>
          <w:szCs w:val="22"/>
        </w:rPr>
        <w:t xml:space="preserve"> </w:t>
      </w:r>
      <w:r w:rsidRPr="009F7E53">
        <w:rPr>
          <w:rFonts w:ascii="Times New Roman" w:hAnsi="Times New Roman" w:cs="Times New Roman"/>
          <w:bCs/>
          <w:sz w:val="22"/>
          <w:szCs w:val="22"/>
        </w:rPr>
        <w:t>feitas por outros órgãos e entidades da Administração Pública, no intuito de</w:t>
      </w:r>
      <w:r>
        <w:rPr>
          <w:rFonts w:ascii="Times New Roman" w:hAnsi="Times New Roman" w:cs="Times New Roman"/>
          <w:bCs/>
          <w:sz w:val="22"/>
          <w:szCs w:val="22"/>
        </w:rPr>
        <w:t xml:space="preserve"> </w:t>
      </w:r>
      <w:r w:rsidRPr="009F7E53">
        <w:rPr>
          <w:rFonts w:ascii="Times New Roman" w:hAnsi="Times New Roman" w:cs="Times New Roman"/>
          <w:bCs/>
          <w:sz w:val="22"/>
          <w:szCs w:val="22"/>
        </w:rPr>
        <w:t>identificar melhores práticas, metodologias de implementação de soluções que</w:t>
      </w:r>
      <w:r>
        <w:rPr>
          <w:rFonts w:ascii="Times New Roman" w:hAnsi="Times New Roman" w:cs="Times New Roman"/>
          <w:bCs/>
          <w:sz w:val="22"/>
          <w:szCs w:val="22"/>
        </w:rPr>
        <w:t xml:space="preserve"> </w:t>
      </w:r>
      <w:r w:rsidRPr="009F7E53">
        <w:rPr>
          <w:rFonts w:ascii="Times New Roman" w:hAnsi="Times New Roman" w:cs="Times New Roman"/>
          <w:bCs/>
          <w:sz w:val="22"/>
          <w:szCs w:val="22"/>
        </w:rPr>
        <w:t>melhor se adequassem à necessidade da Administração Municipal.</w:t>
      </w:r>
    </w:p>
    <w:p w14:paraId="0BEEDA7E" w14:textId="77777777" w:rsidR="009F7E53" w:rsidRPr="009F7E53" w:rsidRDefault="009F7E53" w:rsidP="009F7E53">
      <w:pPr>
        <w:ind w:firstLine="284"/>
        <w:jc w:val="both"/>
        <w:rPr>
          <w:rFonts w:ascii="Times New Roman" w:hAnsi="Times New Roman" w:cs="Times New Roman"/>
          <w:bCs/>
          <w:sz w:val="22"/>
          <w:szCs w:val="22"/>
        </w:rPr>
      </w:pPr>
      <w:r w:rsidRPr="009F7E53">
        <w:rPr>
          <w:rFonts w:ascii="Times New Roman" w:hAnsi="Times New Roman" w:cs="Times New Roman"/>
          <w:bCs/>
          <w:sz w:val="22"/>
          <w:szCs w:val="22"/>
        </w:rPr>
        <w:t>Observou-se as seguintes soluções:</w:t>
      </w:r>
    </w:p>
    <w:p w14:paraId="6540D6D5" w14:textId="77777777" w:rsidR="009F7E53" w:rsidRPr="009F7E53" w:rsidRDefault="009F7E53" w:rsidP="009F7E53">
      <w:pPr>
        <w:jc w:val="both"/>
        <w:rPr>
          <w:rFonts w:ascii="Times New Roman" w:hAnsi="Times New Roman" w:cs="Times New Roman"/>
          <w:bCs/>
          <w:sz w:val="22"/>
          <w:szCs w:val="22"/>
        </w:rPr>
      </w:pPr>
      <w:r w:rsidRPr="009F7E53">
        <w:rPr>
          <w:rFonts w:ascii="Times New Roman" w:hAnsi="Times New Roman" w:cs="Times New Roman"/>
          <w:bCs/>
          <w:sz w:val="22"/>
          <w:szCs w:val="22"/>
        </w:rPr>
        <w:t>1. Contratação de banda na modalidade de inexigibilidade de licitação;</w:t>
      </w:r>
    </w:p>
    <w:p w14:paraId="037E9907" w14:textId="77777777" w:rsidR="009F7E53" w:rsidRPr="009F7E53" w:rsidRDefault="009F7E53" w:rsidP="009F7E53">
      <w:pPr>
        <w:jc w:val="both"/>
        <w:rPr>
          <w:rFonts w:ascii="Times New Roman" w:hAnsi="Times New Roman" w:cs="Times New Roman"/>
          <w:bCs/>
          <w:sz w:val="22"/>
          <w:szCs w:val="22"/>
        </w:rPr>
      </w:pPr>
      <w:r w:rsidRPr="009F7E53">
        <w:rPr>
          <w:rFonts w:ascii="Times New Roman" w:hAnsi="Times New Roman" w:cs="Times New Roman"/>
          <w:bCs/>
          <w:sz w:val="22"/>
          <w:szCs w:val="22"/>
        </w:rPr>
        <w:t>2. Contratação de prestador de serviço (mão de obra + equipamentos);</w:t>
      </w:r>
    </w:p>
    <w:p w14:paraId="53DC4A06" w14:textId="35737F80" w:rsidR="009F7E53" w:rsidRPr="009F7E53" w:rsidRDefault="009F7E53" w:rsidP="009F7E53">
      <w:pPr>
        <w:jc w:val="both"/>
        <w:rPr>
          <w:rFonts w:ascii="Times New Roman" w:hAnsi="Times New Roman" w:cs="Times New Roman"/>
          <w:bCs/>
          <w:sz w:val="22"/>
          <w:szCs w:val="22"/>
        </w:rPr>
      </w:pPr>
      <w:r w:rsidRPr="009F7E53">
        <w:rPr>
          <w:rFonts w:ascii="Times New Roman" w:hAnsi="Times New Roman" w:cs="Times New Roman"/>
          <w:bCs/>
          <w:sz w:val="22"/>
          <w:szCs w:val="22"/>
        </w:rPr>
        <w:t>3. Locação de instrumentos musicais e contratação de prestador de</w:t>
      </w:r>
      <w:r>
        <w:rPr>
          <w:rFonts w:ascii="Times New Roman" w:hAnsi="Times New Roman" w:cs="Times New Roman"/>
          <w:bCs/>
          <w:sz w:val="22"/>
          <w:szCs w:val="22"/>
        </w:rPr>
        <w:t xml:space="preserve"> </w:t>
      </w:r>
      <w:r w:rsidRPr="009F7E53">
        <w:rPr>
          <w:rFonts w:ascii="Times New Roman" w:hAnsi="Times New Roman" w:cs="Times New Roman"/>
          <w:bCs/>
          <w:sz w:val="22"/>
          <w:szCs w:val="22"/>
        </w:rPr>
        <w:t>serviço (separados);</w:t>
      </w:r>
    </w:p>
    <w:p w14:paraId="2D3DC7CC" w14:textId="321F9425" w:rsidR="009F7E53" w:rsidRPr="009F7E53" w:rsidRDefault="009F7E53" w:rsidP="009F7E53">
      <w:pPr>
        <w:jc w:val="both"/>
        <w:rPr>
          <w:rFonts w:ascii="Times New Roman" w:hAnsi="Times New Roman" w:cs="Times New Roman"/>
          <w:bCs/>
          <w:sz w:val="22"/>
          <w:szCs w:val="22"/>
        </w:rPr>
      </w:pPr>
      <w:r w:rsidRPr="009F7E53">
        <w:rPr>
          <w:rFonts w:ascii="Times New Roman" w:hAnsi="Times New Roman" w:cs="Times New Roman"/>
          <w:bCs/>
          <w:sz w:val="22"/>
          <w:szCs w:val="22"/>
        </w:rPr>
        <w:t>4. Aquisição de instrumentos musicais e contratação de prestador de</w:t>
      </w:r>
      <w:r>
        <w:rPr>
          <w:rFonts w:ascii="Times New Roman" w:hAnsi="Times New Roman" w:cs="Times New Roman"/>
          <w:bCs/>
          <w:sz w:val="22"/>
          <w:szCs w:val="22"/>
        </w:rPr>
        <w:t xml:space="preserve"> </w:t>
      </w:r>
      <w:r w:rsidRPr="009F7E53">
        <w:rPr>
          <w:rFonts w:ascii="Times New Roman" w:hAnsi="Times New Roman" w:cs="Times New Roman"/>
          <w:bCs/>
          <w:sz w:val="22"/>
          <w:szCs w:val="22"/>
        </w:rPr>
        <w:t>serviço;</w:t>
      </w:r>
    </w:p>
    <w:p w14:paraId="36269DA0" w14:textId="77777777" w:rsidR="009F7E53" w:rsidRPr="009F7E53" w:rsidRDefault="009F7E53" w:rsidP="009F7E53">
      <w:pPr>
        <w:jc w:val="both"/>
        <w:rPr>
          <w:rFonts w:ascii="Times New Roman" w:hAnsi="Times New Roman" w:cs="Times New Roman"/>
          <w:bCs/>
          <w:sz w:val="22"/>
          <w:szCs w:val="22"/>
        </w:rPr>
      </w:pPr>
      <w:r w:rsidRPr="009F7E53">
        <w:rPr>
          <w:rFonts w:ascii="Times New Roman" w:hAnsi="Times New Roman" w:cs="Times New Roman"/>
          <w:bCs/>
          <w:sz w:val="22"/>
          <w:szCs w:val="22"/>
        </w:rPr>
        <w:t>5. Credenciamento de prestador de serviço.</w:t>
      </w:r>
    </w:p>
    <w:p w14:paraId="3A995ED0" w14:textId="0279C5AA" w:rsidR="009F7E53" w:rsidRPr="000D416B" w:rsidRDefault="009F7E53" w:rsidP="009F7E53">
      <w:pPr>
        <w:jc w:val="both"/>
        <w:rPr>
          <w:rFonts w:ascii="Times New Roman" w:hAnsi="Times New Roman" w:cs="Times New Roman"/>
          <w:bCs/>
          <w:sz w:val="22"/>
          <w:szCs w:val="22"/>
        </w:rPr>
      </w:pPr>
      <w:r w:rsidRPr="009F7E53">
        <w:rPr>
          <w:rFonts w:ascii="Times New Roman" w:hAnsi="Times New Roman" w:cs="Times New Roman"/>
          <w:bCs/>
          <w:sz w:val="22"/>
          <w:szCs w:val="22"/>
        </w:rPr>
        <w:t>A análise de cada solução está discriminada na tabela a seguir:</w:t>
      </w:r>
    </w:p>
    <w:p w14:paraId="029CF3A0" w14:textId="77777777" w:rsidR="00657B39" w:rsidRDefault="00657B39" w:rsidP="00ED42C5">
      <w:pPr>
        <w:jc w:val="both"/>
        <w:rPr>
          <w:rFonts w:ascii="Times New Roman" w:hAnsi="Times New Roman" w:cs="Times New Roman"/>
          <w:b/>
          <w:bCs/>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3402"/>
        <w:gridCol w:w="3119"/>
        <w:gridCol w:w="1275"/>
      </w:tblGrid>
      <w:tr w:rsidR="00A80432" w:rsidRPr="00315D84" w14:paraId="211B5373" w14:textId="77777777" w:rsidTr="00315D84">
        <w:tc>
          <w:tcPr>
            <w:tcW w:w="1951" w:type="dxa"/>
            <w:shd w:val="clear" w:color="auto" w:fill="D9D9D9" w:themeFill="background1" w:themeFillShade="D9"/>
            <w:vAlign w:val="center"/>
            <w:hideMark/>
          </w:tcPr>
          <w:p w14:paraId="6797F812" w14:textId="77777777" w:rsidR="00A80432" w:rsidRPr="00315D84" w:rsidRDefault="00A80432" w:rsidP="00A80432">
            <w:pPr>
              <w:rPr>
                <w:rFonts w:ascii="Times New Roman" w:eastAsia="Times New Roman" w:hAnsi="Times New Roman" w:cs="Times New Roman"/>
                <w:sz w:val="20"/>
                <w:szCs w:val="20"/>
              </w:rPr>
            </w:pPr>
            <w:r w:rsidRPr="00315D84">
              <w:rPr>
                <w:rFonts w:ascii="Times New Roman" w:eastAsia="Times New Roman" w:hAnsi="Times New Roman" w:cs="Times New Roman"/>
                <w:b/>
                <w:bCs/>
                <w:color w:val="000000"/>
                <w:sz w:val="20"/>
                <w:szCs w:val="20"/>
              </w:rPr>
              <w:t xml:space="preserve">Tipo de Contratação </w:t>
            </w:r>
          </w:p>
        </w:tc>
        <w:tc>
          <w:tcPr>
            <w:tcW w:w="3402" w:type="dxa"/>
            <w:shd w:val="clear" w:color="auto" w:fill="D9D9D9" w:themeFill="background1" w:themeFillShade="D9"/>
            <w:vAlign w:val="center"/>
            <w:hideMark/>
          </w:tcPr>
          <w:p w14:paraId="4C14ADF8" w14:textId="77777777" w:rsidR="00A80432" w:rsidRPr="00315D84" w:rsidRDefault="00A80432" w:rsidP="00A80432">
            <w:pPr>
              <w:rPr>
                <w:rFonts w:ascii="Times New Roman" w:eastAsia="Times New Roman" w:hAnsi="Times New Roman" w:cs="Times New Roman"/>
                <w:sz w:val="20"/>
                <w:szCs w:val="20"/>
              </w:rPr>
            </w:pPr>
            <w:r w:rsidRPr="00315D84">
              <w:rPr>
                <w:rFonts w:ascii="Times New Roman" w:eastAsia="Times New Roman" w:hAnsi="Times New Roman" w:cs="Times New Roman"/>
                <w:b/>
                <w:bCs/>
                <w:color w:val="000000"/>
                <w:sz w:val="20"/>
                <w:szCs w:val="20"/>
              </w:rPr>
              <w:t xml:space="preserve">Pontos Positivos </w:t>
            </w:r>
          </w:p>
        </w:tc>
        <w:tc>
          <w:tcPr>
            <w:tcW w:w="3119" w:type="dxa"/>
            <w:shd w:val="clear" w:color="auto" w:fill="D9D9D9" w:themeFill="background1" w:themeFillShade="D9"/>
            <w:vAlign w:val="center"/>
            <w:hideMark/>
          </w:tcPr>
          <w:p w14:paraId="5062DE5B" w14:textId="77777777" w:rsidR="00A80432" w:rsidRPr="00315D84" w:rsidRDefault="00A80432" w:rsidP="00A80432">
            <w:pPr>
              <w:rPr>
                <w:rFonts w:ascii="Times New Roman" w:eastAsia="Times New Roman" w:hAnsi="Times New Roman" w:cs="Times New Roman"/>
                <w:sz w:val="20"/>
                <w:szCs w:val="20"/>
              </w:rPr>
            </w:pPr>
            <w:r w:rsidRPr="00315D84">
              <w:rPr>
                <w:rFonts w:ascii="Times New Roman" w:eastAsia="Times New Roman" w:hAnsi="Times New Roman" w:cs="Times New Roman"/>
                <w:b/>
                <w:bCs/>
                <w:color w:val="000000"/>
                <w:sz w:val="20"/>
                <w:szCs w:val="20"/>
              </w:rPr>
              <w:t xml:space="preserve">Pontos Negativos </w:t>
            </w:r>
          </w:p>
        </w:tc>
        <w:tc>
          <w:tcPr>
            <w:tcW w:w="1275" w:type="dxa"/>
            <w:shd w:val="clear" w:color="auto" w:fill="D9D9D9" w:themeFill="background1" w:themeFillShade="D9"/>
            <w:vAlign w:val="center"/>
            <w:hideMark/>
          </w:tcPr>
          <w:p w14:paraId="7BF92C09" w14:textId="77777777" w:rsidR="00A80432" w:rsidRPr="00315D84" w:rsidRDefault="00A80432" w:rsidP="00A80432">
            <w:pPr>
              <w:rPr>
                <w:rFonts w:ascii="Times New Roman" w:eastAsia="Times New Roman" w:hAnsi="Times New Roman" w:cs="Times New Roman"/>
                <w:sz w:val="20"/>
                <w:szCs w:val="20"/>
              </w:rPr>
            </w:pPr>
            <w:r w:rsidRPr="00315D84">
              <w:rPr>
                <w:rFonts w:ascii="Times New Roman" w:eastAsia="Times New Roman" w:hAnsi="Times New Roman" w:cs="Times New Roman"/>
                <w:b/>
                <w:bCs/>
                <w:color w:val="000000"/>
                <w:sz w:val="20"/>
                <w:szCs w:val="20"/>
              </w:rPr>
              <w:t>Viabilidade</w:t>
            </w:r>
          </w:p>
        </w:tc>
      </w:tr>
      <w:tr w:rsidR="00A80432" w:rsidRPr="00315D84" w14:paraId="44E3FA8E" w14:textId="77777777" w:rsidTr="00315D84">
        <w:tc>
          <w:tcPr>
            <w:tcW w:w="1951" w:type="dxa"/>
            <w:hideMark/>
          </w:tcPr>
          <w:p w14:paraId="305D381F" w14:textId="146377C8" w:rsidR="00A80432" w:rsidRPr="00315D84" w:rsidRDefault="00A80432" w:rsidP="000543E0">
            <w:pPr>
              <w:rPr>
                <w:rFonts w:ascii="Times New Roman" w:eastAsia="Times New Roman" w:hAnsi="Times New Roman" w:cs="Times New Roman"/>
                <w:sz w:val="20"/>
                <w:szCs w:val="20"/>
              </w:rPr>
            </w:pPr>
            <w:r w:rsidRPr="00315D84">
              <w:rPr>
                <w:rFonts w:ascii="Times New Roman" w:eastAsia="Times New Roman" w:hAnsi="Times New Roman" w:cs="Times New Roman"/>
                <w:color w:val="000000"/>
                <w:sz w:val="20"/>
                <w:szCs w:val="20"/>
              </w:rPr>
              <w:t>1. Contratação debanda na modalidade de inexigibilidade de licitação.</w:t>
            </w:r>
          </w:p>
        </w:tc>
        <w:tc>
          <w:tcPr>
            <w:tcW w:w="3402" w:type="dxa"/>
            <w:hideMark/>
          </w:tcPr>
          <w:p w14:paraId="033ED2D5" w14:textId="507B2F0B" w:rsidR="00A80432" w:rsidRPr="00315D84" w:rsidRDefault="00A80432" w:rsidP="000543E0">
            <w:pPr>
              <w:rPr>
                <w:rFonts w:ascii="Times New Roman" w:eastAsia="Times New Roman" w:hAnsi="Times New Roman" w:cs="Times New Roman"/>
                <w:sz w:val="20"/>
                <w:szCs w:val="20"/>
              </w:rPr>
            </w:pPr>
            <w:r w:rsidRPr="00315D84">
              <w:rPr>
                <w:rFonts w:ascii="Times New Roman" w:eastAsia="Times New Roman" w:hAnsi="Times New Roman" w:cs="Times New Roman"/>
                <w:color w:val="000000"/>
                <w:sz w:val="20"/>
                <w:szCs w:val="20"/>
              </w:rPr>
              <w:t>- Possibilidade de contratação de profissional do setor artístico, reconhecido pela opinião pública ou crítica especializada;</w:t>
            </w:r>
          </w:p>
        </w:tc>
        <w:tc>
          <w:tcPr>
            <w:tcW w:w="3119" w:type="dxa"/>
            <w:hideMark/>
          </w:tcPr>
          <w:p w14:paraId="6558DC6C" w14:textId="77777777" w:rsidR="00A80432" w:rsidRPr="00315D84" w:rsidRDefault="00A80432"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Não há concorrência;</w:t>
            </w:r>
          </w:p>
          <w:p w14:paraId="198978E2" w14:textId="77777777" w:rsidR="00A80432" w:rsidRPr="00315D84" w:rsidRDefault="00A80432"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Alto custo;</w:t>
            </w:r>
          </w:p>
          <w:p w14:paraId="1C2AF97E" w14:textId="08D53EFF" w:rsidR="00A80432" w:rsidRPr="00315D84" w:rsidRDefault="00A80432" w:rsidP="000543E0">
            <w:pPr>
              <w:rPr>
                <w:rFonts w:ascii="Times New Roman" w:eastAsia="Times New Roman" w:hAnsi="Times New Roman" w:cs="Times New Roman"/>
                <w:sz w:val="20"/>
                <w:szCs w:val="20"/>
              </w:rPr>
            </w:pPr>
            <w:r w:rsidRPr="00315D84">
              <w:rPr>
                <w:rFonts w:ascii="Times New Roman" w:eastAsia="Times New Roman" w:hAnsi="Times New Roman" w:cs="Times New Roman"/>
                <w:color w:val="000000"/>
                <w:sz w:val="20"/>
                <w:szCs w:val="20"/>
              </w:rPr>
              <w:t>- Risco de rompimento de contrato e interrupção dos serviços;</w:t>
            </w:r>
          </w:p>
        </w:tc>
        <w:tc>
          <w:tcPr>
            <w:tcW w:w="1275" w:type="dxa"/>
            <w:hideMark/>
          </w:tcPr>
          <w:p w14:paraId="37B20E86" w14:textId="77777777" w:rsidR="00A80432" w:rsidRPr="00315D84" w:rsidRDefault="00A80432" w:rsidP="000543E0">
            <w:pPr>
              <w:rPr>
                <w:rFonts w:ascii="Times New Roman" w:eastAsia="Times New Roman" w:hAnsi="Times New Roman" w:cs="Times New Roman"/>
                <w:sz w:val="20"/>
                <w:szCs w:val="20"/>
              </w:rPr>
            </w:pPr>
            <w:r w:rsidRPr="00315D84">
              <w:rPr>
                <w:rFonts w:ascii="Times New Roman" w:eastAsia="Times New Roman" w:hAnsi="Times New Roman" w:cs="Times New Roman"/>
                <w:color w:val="000000"/>
                <w:sz w:val="20"/>
                <w:szCs w:val="20"/>
              </w:rPr>
              <w:t>Pouco viável</w:t>
            </w:r>
          </w:p>
        </w:tc>
      </w:tr>
      <w:tr w:rsidR="00A80432" w:rsidRPr="00315D84" w14:paraId="520DED72" w14:textId="77777777" w:rsidTr="00315D84">
        <w:tc>
          <w:tcPr>
            <w:tcW w:w="1951" w:type="dxa"/>
            <w:hideMark/>
          </w:tcPr>
          <w:p w14:paraId="790FE52F" w14:textId="164469E6" w:rsidR="00A80432" w:rsidRPr="00315D84" w:rsidRDefault="00A80432" w:rsidP="000543E0">
            <w:pPr>
              <w:rPr>
                <w:rFonts w:ascii="Times New Roman" w:eastAsia="Times New Roman" w:hAnsi="Times New Roman" w:cs="Times New Roman"/>
                <w:sz w:val="20"/>
                <w:szCs w:val="20"/>
              </w:rPr>
            </w:pPr>
            <w:r w:rsidRPr="00315D84">
              <w:rPr>
                <w:rFonts w:ascii="Times New Roman" w:eastAsia="Times New Roman" w:hAnsi="Times New Roman" w:cs="Times New Roman"/>
                <w:color w:val="000000"/>
                <w:sz w:val="20"/>
                <w:szCs w:val="20"/>
              </w:rPr>
              <w:t>2. Contratação de prestador de serviço (mão de obra +equipamento).</w:t>
            </w:r>
          </w:p>
        </w:tc>
        <w:tc>
          <w:tcPr>
            <w:tcW w:w="3402" w:type="dxa"/>
            <w:hideMark/>
          </w:tcPr>
          <w:p w14:paraId="500D51BB" w14:textId="77777777" w:rsidR="00A80432" w:rsidRPr="00315D84" w:rsidRDefault="00A80432"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Permite ampla concorrência;</w:t>
            </w:r>
          </w:p>
          <w:p w14:paraId="14114055" w14:textId="19257399" w:rsidR="00A80432" w:rsidRPr="00315D84" w:rsidRDefault="00A80432"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Não é necessário que a administração pública realize contratações interdependentes, gerando economicidade e agilidade;</w:t>
            </w:r>
          </w:p>
          <w:p w14:paraId="1DAF98E7" w14:textId="16DFC87A" w:rsidR="00A80432" w:rsidRPr="00315D84" w:rsidRDefault="00A80432"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Não há necessidade de a administração pública fornecer instrumentos e equipamentos, o que poderia aumentar o custo devido à compra e ou locação dos itens;</w:t>
            </w:r>
          </w:p>
          <w:p w14:paraId="71D846D7" w14:textId="2471E726" w:rsidR="00A80432" w:rsidRPr="00315D84" w:rsidRDefault="00A80432" w:rsidP="000543E0">
            <w:pPr>
              <w:rPr>
                <w:rFonts w:ascii="Times New Roman" w:eastAsia="Times New Roman" w:hAnsi="Times New Roman" w:cs="Times New Roman"/>
                <w:sz w:val="20"/>
                <w:szCs w:val="20"/>
              </w:rPr>
            </w:pPr>
            <w:r w:rsidRPr="00315D84">
              <w:rPr>
                <w:rFonts w:ascii="Times New Roman" w:eastAsia="Times New Roman" w:hAnsi="Times New Roman" w:cs="Times New Roman"/>
                <w:color w:val="000000"/>
                <w:sz w:val="20"/>
                <w:szCs w:val="20"/>
              </w:rPr>
              <w:t>- Modalidade já adotada</w:t>
            </w:r>
            <w:r w:rsidR="000543E0"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nas soluções</w:t>
            </w:r>
            <w:r w:rsidR="000543E0"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lastRenderedPageBreak/>
              <w:t>anteriores, sem</w:t>
            </w:r>
            <w:r w:rsidR="000543E0"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intercorrências;</w:t>
            </w:r>
          </w:p>
        </w:tc>
        <w:tc>
          <w:tcPr>
            <w:tcW w:w="3119" w:type="dxa"/>
            <w:hideMark/>
          </w:tcPr>
          <w:p w14:paraId="48EB4C8E" w14:textId="77777777" w:rsidR="000543E0" w:rsidRPr="00315D84" w:rsidRDefault="00A80432"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lastRenderedPageBreak/>
              <w:t>- Risco de rompimento</w:t>
            </w:r>
            <w:r w:rsidR="000543E0"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de contrato e</w:t>
            </w:r>
            <w:r w:rsidR="000543E0"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interrupção dos</w:t>
            </w:r>
            <w:r w:rsidR="000543E0"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serviços;</w:t>
            </w:r>
          </w:p>
          <w:p w14:paraId="11228F3C" w14:textId="3312F160" w:rsidR="00A80432" w:rsidRPr="00315D84" w:rsidRDefault="00A80432" w:rsidP="000543E0">
            <w:pPr>
              <w:rPr>
                <w:rFonts w:ascii="Times New Roman" w:eastAsia="Times New Roman" w:hAnsi="Times New Roman" w:cs="Times New Roman"/>
                <w:sz w:val="20"/>
                <w:szCs w:val="20"/>
              </w:rPr>
            </w:pPr>
            <w:r w:rsidRPr="00315D84">
              <w:rPr>
                <w:rFonts w:ascii="Times New Roman" w:eastAsia="Times New Roman" w:hAnsi="Times New Roman" w:cs="Times New Roman"/>
                <w:color w:val="000000"/>
                <w:sz w:val="20"/>
                <w:szCs w:val="20"/>
              </w:rPr>
              <w:t>- Não relação de</w:t>
            </w:r>
            <w:r w:rsidR="000543E0"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trabalho com a</w:t>
            </w:r>
            <w:r w:rsidR="000543E0" w:rsidRPr="00315D84">
              <w:rPr>
                <w:rFonts w:ascii="Times New Roman" w:eastAsia="Times New Roman" w:hAnsi="Times New Roman" w:cs="Times New Roman"/>
                <w:color w:val="000000"/>
                <w:sz w:val="20"/>
                <w:szCs w:val="20"/>
              </w:rPr>
              <w:t xml:space="preserve"> equipe das unidades;</w:t>
            </w:r>
          </w:p>
        </w:tc>
        <w:tc>
          <w:tcPr>
            <w:tcW w:w="1275" w:type="dxa"/>
            <w:hideMark/>
          </w:tcPr>
          <w:p w14:paraId="75DD9E47" w14:textId="77777777" w:rsidR="00A80432" w:rsidRPr="00315D84" w:rsidRDefault="00A80432" w:rsidP="000543E0">
            <w:pPr>
              <w:rPr>
                <w:rFonts w:ascii="Times New Roman" w:eastAsia="Times New Roman" w:hAnsi="Times New Roman" w:cs="Times New Roman"/>
                <w:sz w:val="20"/>
                <w:szCs w:val="20"/>
              </w:rPr>
            </w:pPr>
            <w:r w:rsidRPr="00315D84">
              <w:rPr>
                <w:rFonts w:ascii="Times New Roman" w:eastAsia="Times New Roman" w:hAnsi="Times New Roman" w:cs="Times New Roman"/>
                <w:color w:val="000000"/>
                <w:sz w:val="20"/>
                <w:szCs w:val="20"/>
              </w:rPr>
              <w:t>Viável</w:t>
            </w:r>
          </w:p>
        </w:tc>
      </w:tr>
      <w:tr w:rsidR="000543E0" w:rsidRPr="00315D84" w14:paraId="5994D5DA" w14:textId="77777777" w:rsidTr="00315D84">
        <w:trPr>
          <w:trHeight w:val="550"/>
        </w:trPr>
        <w:tc>
          <w:tcPr>
            <w:tcW w:w="1951" w:type="dxa"/>
          </w:tcPr>
          <w:p w14:paraId="065B249C" w14:textId="6AAD45B3"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xml:space="preserve">3. Locação de instrumentos musicais e contratação de prestador de serviço </w:t>
            </w:r>
          </w:p>
        </w:tc>
        <w:tc>
          <w:tcPr>
            <w:tcW w:w="3402" w:type="dxa"/>
          </w:tcPr>
          <w:p w14:paraId="719816FD" w14:textId="224EFF19"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Ampla concorrência;</w:t>
            </w:r>
          </w:p>
        </w:tc>
        <w:tc>
          <w:tcPr>
            <w:tcW w:w="3119" w:type="dxa"/>
          </w:tcPr>
          <w:p w14:paraId="65F7E6B2" w14:textId="77777777"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Alto custo;</w:t>
            </w:r>
          </w:p>
          <w:p w14:paraId="619B51D3" w14:textId="781A7F17"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Demanda de dois processos: um de</w:t>
            </w:r>
            <w:r w:rsidR="002C16BF"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locação e outro de prestação de serviço;</w:t>
            </w:r>
          </w:p>
          <w:p w14:paraId="37A19DDF" w14:textId="15516341"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Demanda tempo para ensaio e familiarização dos músicos para com</w:t>
            </w:r>
            <w:r w:rsidR="002C16BF"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os instrumentos locados;</w:t>
            </w:r>
          </w:p>
          <w:p w14:paraId="45DA93C1" w14:textId="7D678324"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Poderá ter custos com manutenções para devolução dos objetos locados. Devido à falta de cuidados com os itens;</w:t>
            </w:r>
          </w:p>
          <w:p w14:paraId="72B6C917" w14:textId="488BBC26" w:rsidR="000543E0" w:rsidRPr="00315D84" w:rsidRDefault="000543E0" w:rsidP="002C16BF">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Risco de rompimento de contrato e</w:t>
            </w:r>
            <w:r w:rsidR="002C16BF"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interrupção dos serviços;</w:t>
            </w:r>
          </w:p>
        </w:tc>
        <w:tc>
          <w:tcPr>
            <w:tcW w:w="1275" w:type="dxa"/>
          </w:tcPr>
          <w:p w14:paraId="694D67D2" w14:textId="1610E6B2"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Inviável</w:t>
            </w:r>
          </w:p>
        </w:tc>
      </w:tr>
      <w:tr w:rsidR="000543E0" w:rsidRPr="00315D84" w14:paraId="1DE6E194" w14:textId="77777777" w:rsidTr="00315D84">
        <w:trPr>
          <w:trHeight w:val="550"/>
        </w:trPr>
        <w:tc>
          <w:tcPr>
            <w:tcW w:w="1951" w:type="dxa"/>
          </w:tcPr>
          <w:p w14:paraId="1792801E" w14:textId="2FF4C49C"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4. Aquisição de instrumentos musicais e contratação de prestador de serviço</w:t>
            </w:r>
          </w:p>
        </w:tc>
        <w:tc>
          <w:tcPr>
            <w:tcW w:w="3402" w:type="dxa"/>
          </w:tcPr>
          <w:p w14:paraId="6A49AA48" w14:textId="4C6816ED"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Ampla concorrência;</w:t>
            </w:r>
          </w:p>
        </w:tc>
        <w:tc>
          <w:tcPr>
            <w:tcW w:w="3119" w:type="dxa"/>
          </w:tcPr>
          <w:p w14:paraId="1BE08882" w14:textId="6EAAE909"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Desgaste dos equipamentos;</w:t>
            </w:r>
          </w:p>
          <w:p w14:paraId="5D11810B" w14:textId="76A21DA7"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Necessidade de reparos e manutenção;</w:t>
            </w:r>
          </w:p>
          <w:p w14:paraId="66FCDDD8" w14:textId="645D5BDD"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Necessidade de outras licitações para atender a manutenção e reparos;</w:t>
            </w:r>
          </w:p>
          <w:p w14:paraId="52123337" w14:textId="313247EF"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Falta de profissionais na SMAS que tenham conhecimento para o manejo correto desses equipamentos;</w:t>
            </w:r>
          </w:p>
          <w:p w14:paraId="27166C84" w14:textId="0DA8E4AF" w:rsidR="000543E0" w:rsidRPr="00315D84" w:rsidRDefault="000543E0" w:rsidP="002C16BF">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Demanda tempo para ensaio e familiarização dos músicos para com</w:t>
            </w:r>
            <w:r w:rsidR="002C16BF"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os instrumentos adquiridos;</w:t>
            </w:r>
          </w:p>
        </w:tc>
        <w:tc>
          <w:tcPr>
            <w:tcW w:w="1275" w:type="dxa"/>
          </w:tcPr>
          <w:p w14:paraId="224DCE0F" w14:textId="642338AB"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Inviável</w:t>
            </w:r>
          </w:p>
        </w:tc>
      </w:tr>
      <w:tr w:rsidR="000543E0" w:rsidRPr="00315D84" w14:paraId="77F36112" w14:textId="77777777" w:rsidTr="00315D84">
        <w:trPr>
          <w:trHeight w:val="550"/>
        </w:trPr>
        <w:tc>
          <w:tcPr>
            <w:tcW w:w="1951" w:type="dxa"/>
          </w:tcPr>
          <w:p w14:paraId="35462AE7" w14:textId="40A15860"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5. Credenciamento de prestador de serviço</w:t>
            </w:r>
          </w:p>
        </w:tc>
        <w:tc>
          <w:tcPr>
            <w:tcW w:w="3402" w:type="dxa"/>
          </w:tcPr>
          <w:p w14:paraId="4C2BB88F" w14:textId="1E94B06B"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Variedade de prestadores, ou seja, cada evento poderia ter um profissional/artista que realizasse a apresentação musical;</w:t>
            </w:r>
          </w:p>
          <w:p w14:paraId="1F85103B" w14:textId="02E2F195"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Na ausência de um prestador do serviço,</w:t>
            </w:r>
            <w:r w:rsidR="002C16BF"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realizar a convocação do próximo colocado,</w:t>
            </w:r>
            <w:r w:rsidR="002C16BF"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caso haja;</w:t>
            </w:r>
          </w:p>
          <w:p w14:paraId="775B9255" w14:textId="4A1AA370" w:rsidR="000543E0" w:rsidRPr="00315D84" w:rsidRDefault="000543E0"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Contratação do</w:t>
            </w:r>
            <w:r w:rsidR="002C16BF"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prestador para atender</w:t>
            </w:r>
            <w:r w:rsidR="002C16BF"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diversas demandas da</w:t>
            </w:r>
            <w:r w:rsidR="002C16BF" w:rsidRPr="00315D84">
              <w:rPr>
                <w:rFonts w:ascii="Times New Roman" w:eastAsia="Times New Roman" w:hAnsi="Times New Roman" w:cs="Times New Roman"/>
                <w:color w:val="000000"/>
                <w:sz w:val="20"/>
                <w:szCs w:val="20"/>
              </w:rPr>
              <w:t xml:space="preserve"> </w:t>
            </w:r>
            <w:r w:rsidRPr="00315D84">
              <w:rPr>
                <w:rFonts w:ascii="Times New Roman" w:eastAsia="Times New Roman" w:hAnsi="Times New Roman" w:cs="Times New Roman"/>
                <w:color w:val="000000"/>
                <w:sz w:val="20"/>
                <w:szCs w:val="20"/>
              </w:rPr>
              <w:t>secretaria;</w:t>
            </w:r>
          </w:p>
          <w:p w14:paraId="77904FDB" w14:textId="00F6E4AE" w:rsidR="000543E0" w:rsidRPr="00315D84" w:rsidRDefault="002C16BF"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xml:space="preserve">- Proporcionar um </w:t>
            </w:r>
            <w:r w:rsidR="000543E0" w:rsidRPr="00315D84">
              <w:rPr>
                <w:rFonts w:ascii="Times New Roman" w:eastAsia="Times New Roman" w:hAnsi="Times New Roman" w:cs="Times New Roman"/>
                <w:color w:val="000000"/>
                <w:sz w:val="20"/>
                <w:szCs w:val="20"/>
              </w:rPr>
              <w:t>serviço mais atrativo e</w:t>
            </w:r>
            <w:r w:rsidRPr="00315D84">
              <w:rPr>
                <w:rFonts w:ascii="Times New Roman" w:eastAsia="Times New Roman" w:hAnsi="Times New Roman" w:cs="Times New Roman"/>
                <w:color w:val="000000"/>
                <w:sz w:val="20"/>
                <w:szCs w:val="20"/>
              </w:rPr>
              <w:t xml:space="preserve"> </w:t>
            </w:r>
            <w:r w:rsidR="000543E0" w:rsidRPr="00315D84">
              <w:rPr>
                <w:rFonts w:ascii="Times New Roman" w:eastAsia="Times New Roman" w:hAnsi="Times New Roman" w:cs="Times New Roman"/>
                <w:color w:val="000000"/>
                <w:sz w:val="20"/>
                <w:szCs w:val="20"/>
              </w:rPr>
              <w:t>variado;</w:t>
            </w:r>
          </w:p>
          <w:p w14:paraId="5FE8A9B9" w14:textId="658133F8" w:rsidR="000543E0" w:rsidRPr="00315D84" w:rsidRDefault="002C16BF" w:rsidP="002C16BF">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xml:space="preserve">- Cadastramento </w:t>
            </w:r>
            <w:r w:rsidR="000543E0" w:rsidRPr="00315D84">
              <w:rPr>
                <w:rFonts w:ascii="Times New Roman" w:eastAsia="Times New Roman" w:hAnsi="Times New Roman" w:cs="Times New Roman"/>
                <w:color w:val="000000"/>
                <w:sz w:val="20"/>
                <w:szCs w:val="20"/>
              </w:rPr>
              <w:t>permanente para</w:t>
            </w:r>
            <w:r w:rsidRPr="00315D84">
              <w:rPr>
                <w:rFonts w:ascii="Times New Roman" w:eastAsia="Times New Roman" w:hAnsi="Times New Roman" w:cs="Times New Roman"/>
                <w:color w:val="000000"/>
                <w:sz w:val="20"/>
                <w:szCs w:val="20"/>
              </w:rPr>
              <w:t xml:space="preserve"> </w:t>
            </w:r>
            <w:r w:rsidR="000543E0" w:rsidRPr="00315D84">
              <w:rPr>
                <w:rFonts w:ascii="Times New Roman" w:eastAsia="Times New Roman" w:hAnsi="Times New Roman" w:cs="Times New Roman"/>
                <w:color w:val="000000"/>
                <w:sz w:val="20"/>
                <w:szCs w:val="20"/>
              </w:rPr>
              <w:t>demandas contínuas o</w:t>
            </w:r>
            <w:r w:rsidRPr="00315D84">
              <w:rPr>
                <w:rFonts w:ascii="Times New Roman" w:eastAsia="Times New Roman" w:hAnsi="Times New Roman" w:cs="Times New Roman"/>
                <w:color w:val="000000"/>
                <w:sz w:val="20"/>
                <w:szCs w:val="20"/>
              </w:rPr>
              <w:t xml:space="preserve"> </w:t>
            </w:r>
            <w:r w:rsidR="000543E0" w:rsidRPr="00315D84">
              <w:rPr>
                <w:rFonts w:ascii="Times New Roman" w:eastAsia="Times New Roman" w:hAnsi="Times New Roman" w:cs="Times New Roman"/>
                <w:color w:val="000000"/>
                <w:sz w:val="20"/>
                <w:szCs w:val="20"/>
              </w:rPr>
              <w:t>que foge do objeto</w:t>
            </w:r>
            <w:r w:rsidRPr="00315D84">
              <w:rPr>
                <w:rFonts w:ascii="Times New Roman" w:eastAsia="Times New Roman" w:hAnsi="Times New Roman" w:cs="Times New Roman"/>
                <w:color w:val="000000"/>
                <w:sz w:val="20"/>
                <w:szCs w:val="20"/>
              </w:rPr>
              <w:t xml:space="preserve"> </w:t>
            </w:r>
            <w:r w:rsidR="000543E0" w:rsidRPr="00315D84">
              <w:rPr>
                <w:rFonts w:ascii="Times New Roman" w:eastAsia="Times New Roman" w:hAnsi="Times New Roman" w:cs="Times New Roman"/>
                <w:color w:val="000000"/>
                <w:sz w:val="20"/>
                <w:szCs w:val="20"/>
              </w:rPr>
              <w:t>deste ETP.</w:t>
            </w:r>
          </w:p>
        </w:tc>
        <w:tc>
          <w:tcPr>
            <w:tcW w:w="3119" w:type="dxa"/>
          </w:tcPr>
          <w:p w14:paraId="7598D762" w14:textId="11D2D2FD" w:rsidR="00F60205" w:rsidRPr="00315D84" w:rsidRDefault="00F60205" w:rsidP="00F60205">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Redução da economicidade tendo em vista que a contratação seria paralela e não excludente (preço padrão);</w:t>
            </w:r>
          </w:p>
          <w:p w14:paraId="697BC9CB" w14:textId="2FDEEF60" w:rsidR="00F60205" w:rsidRPr="00315D84" w:rsidRDefault="00F60205" w:rsidP="00F60205">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Possibilidade de haver baixo número de credenciados o que geraria dificuldade nas contratações;</w:t>
            </w:r>
          </w:p>
          <w:p w14:paraId="7BC3F4D2" w14:textId="7E75D565" w:rsidR="000543E0" w:rsidRPr="00315D84" w:rsidRDefault="00F60205" w:rsidP="00F60205">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 Insegurança jurídica tendo em vista que não há contrato firmado com nenhum credenciado, somente intenção;</w:t>
            </w:r>
          </w:p>
        </w:tc>
        <w:tc>
          <w:tcPr>
            <w:tcW w:w="1275" w:type="dxa"/>
          </w:tcPr>
          <w:p w14:paraId="27941B98" w14:textId="3DE1E8E9" w:rsidR="000543E0" w:rsidRPr="00315D84" w:rsidRDefault="00F60205" w:rsidP="000543E0">
            <w:pPr>
              <w:rPr>
                <w:rFonts w:ascii="Times New Roman" w:eastAsia="Times New Roman" w:hAnsi="Times New Roman" w:cs="Times New Roman"/>
                <w:color w:val="000000"/>
                <w:sz w:val="20"/>
                <w:szCs w:val="20"/>
              </w:rPr>
            </w:pPr>
            <w:r w:rsidRPr="00315D84">
              <w:rPr>
                <w:rFonts w:ascii="Times New Roman" w:eastAsia="Times New Roman" w:hAnsi="Times New Roman" w:cs="Times New Roman"/>
                <w:color w:val="000000"/>
                <w:sz w:val="20"/>
                <w:szCs w:val="20"/>
              </w:rPr>
              <w:t>Pouco viável</w:t>
            </w:r>
          </w:p>
        </w:tc>
      </w:tr>
    </w:tbl>
    <w:p w14:paraId="41359062" w14:textId="44E055AA" w:rsidR="00F60205" w:rsidRDefault="00F60205">
      <w:pPr>
        <w:rPr>
          <w:rFonts w:ascii="Times New Roman" w:hAnsi="Times New Roman" w:cs="Times New Roman"/>
          <w:b/>
          <w:bCs/>
          <w:iCs/>
          <w:sz w:val="22"/>
          <w:szCs w:val="22"/>
        </w:rPr>
      </w:pPr>
    </w:p>
    <w:p w14:paraId="2512C67D" w14:textId="77777777" w:rsidR="00470CA0" w:rsidRPr="00470CA0" w:rsidRDefault="00470CA0" w:rsidP="00007A22">
      <w:pPr>
        <w:ind w:firstLine="284"/>
        <w:jc w:val="both"/>
        <w:rPr>
          <w:rFonts w:ascii="Times New Roman" w:eastAsia="Times New Roman" w:hAnsi="Times New Roman" w:cs="Times New Roman"/>
          <w:color w:val="000000"/>
          <w:sz w:val="22"/>
          <w:szCs w:val="22"/>
        </w:rPr>
      </w:pPr>
      <w:r w:rsidRPr="00470CA0">
        <w:rPr>
          <w:rFonts w:ascii="Times New Roman" w:eastAsia="Times New Roman" w:hAnsi="Times New Roman" w:cs="Times New Roman"/>
          <w:color w:val="000000"/>
          <w:sz w:val="22"/>
          <w:szCs w:val="22"/>
        </w:rPr>
        <w:t>Como resultado da pesquisa em contratações realizadas pela Administração Pública Municipal e em outros órgãos, foram encontradas as seguintes licitações com objetos que possuem requisitos similares aos pretendidos:</w:t>
      </w:r>
    </w:p>
    <w:p w14:paraId="5C557589" w14:textId="77777777" w:rsidR="00470CA0" w:rsidRPr="00470CA0" w:rsidRDefault="00470CA0" w:rsidP="00470CA0">
      <w:pPr>
        <w:jc w:val="both"/>
        <w:rPr>
          <w:rFonts w:ascii="Times New Roman" w:eastAsia="Times New Roman" w:hAnsi="Times New Roman" w:cs="Times New Roman"/>
          <w:i/>
          <w:iCs/>
          <w:color w:val="000000"/>
          <w:sz w:val="22"/>
          <w:szCs w:val="22"/>
        </w:rPr>
      </w:pPr>
      <w:r w:rsidRPr="00470CA0">
        <w:rPr>
          <w:rFonts w:ascii="Times New Roman" w:eastAsia="Times New Roman" w:hAnsi="Times New Roman" w:cs="Times New Roman"/>
          <w:color w:val="000000"/>
          <w:sz w:val="22"/>
          <w:szCs w:val="22"/>
        </w:rPr>
        <w:t xml:space="preserve">- </w:t>
      </w:r>
      <w:r w:rsidRPr="00470CA0">
        <w:rPr>
          <w:rFonts w:ascii="Times New Roman" w:eastAsia="Times New Roman" w:hAnsi="Times New Roman" w:cs="Times New Roman"/>
          <w:i/>
          <w:iCs/>
          <w:color w:val="000000"/>
          <w:sz w:val="22"/>
          <w:szCs w:val="22"/>
        </w:rPr>
        <w:t>Secretaria Municipal da Cultura, Município de Toledo, Estado do Paraná: Processo de Inexigibilidade n° 63/2023 - Credenciamento de bandas para o evento “Semana da Farropilha”;</w:t>
      </w:r>
    </w:p>
    <w:p w14:paraId="558AF796" w14:textId="77777777" w:rsidR="00470CA0" w:rsidRPr="00470CA0" w:rsidRDefault="00470CA0" w:rsidP="00470CA0">
      <w:pPr>
        <w:jc w:val="both"/>
        <w:rPr>
          <w:rFonts w:ascii="Times New Roman" w:eastAsia="Times New Roman" w:hAnsi="Times New Roman" w:cs="Times New Roman"/>
          <w:i/>
          <w:iCs/>
          <w:color w:val="000000"/>
          <w:sz w:val="22"/>
          <w:szCs w:val="22"/>
        </w:rPr>
      </w:pPr>
      <w:r w:rsidRPr="00470CA0">
        <w:rPr>
          <w:rFonts w:ascii="Times New Roman" w:eastAsia="Times New Roman" w:hAnsi="Times New Roman" w:cs="Times New Roman"/>
          <w:color w:val="000000"/>
          <w:sz w:val="22"/>
          <w:szCs w:val="22"/>
        </w:rPr>
        <w:t xml:space="preserve">- </w:t>
      </w:r>
      <w:r w:rsidRPr="00470CA0">
        <w:rPr>
          <w:rFonts w:ascii="Times New Roman" w:eastAsia="Times New Roman" w:hAnsi="Times New Roman" w:cs="Times New Roman"/>
          <w:i/>
          <w:iCs/>
          <w:color w:val="000000"/>
          <w:sz w:val="22"/>
          <w:szCs w:val="22"/>
        </w:rPr>
        <w:t>Secretaria de Assistência Social, Município de Toledo, Estado do Paraná: Pregão n° 82/2022 - Contratação de Grupo musical para animação de festividades nos CERTIs;</w:t>
      </w:r>
    </w:p>
    <w:p w14:paraId="6ACDEE81" w14:textId="4F492822" w:rsidR="00470CA0" w:rsidRDefault="00470CA0" w:rsidP="00470CA0">
      <w:pPr>
        <w:jc w:val="both"/>
        <w:rPr>
          <w:rFonts w:ascii="Times New Roman" w:eastAsia="Times New Roman" w:hAnsi="Times New Roman" w:cs="Times New Roman"/>
          <w:i/>
          <w:iCs/>
          <w:color w:val="000000"/>
          <w:sz w:val="22"/>
          <w:szCs w:val="22"/>
        </w:rPr>
      </w:pPr>
      <w:r w:rsidRPr="00470CA0">
        <w:rPr>
          <w:rFonts w:ascii="Times New Roman" w:eastAsia="Times New Roman" w:hAnsi="Times New Roman" w:cs="Times New Roman"/>
          <w:color w:val="000000"/>
          <w:sz w:val="22"/>
          <w:szCs w:val="22"/>
        </w:rPr>
        <w:t xml:space="preserve">- </w:t>
      </w:r>
      <w:r w:rsidRPr="00470CA0">
        <w:rPr>
          <w:rFonts w:ascii="Times New Roman" w:eastAsia="Times New Roman" w:hAnsi="Times New Roman" w:cs="Times New Roman"/>
          <w:i/>
          <w:iCs/>
          <w:color w:val="000000"/>
          <w:sz w:val="22"/>
          <w:szCs w:val="22"/>
        </w:rPr>
        <w:t>Secretaria de Assistência Social, Município de Toledo, Estado do Paraná: Pregão n° 340/2022 - Contratação de Grupo musical para animação de festividades nos CERTIs;</w:t>
      </w:r>
    </w:p>
    <w:p w14:paraId="5E1FE7D2" w14:textId="77777777" w:rsidR="00470CA0" w:rsidRPr="00470CA0" w:rsidRDefault="00470CA0" w:rsidP="00470CA0">
      <w:pPr>
        <w:jc w:val="both"/>
        <w:rPr>
          <w:rFonts w:ascii="Times New Roman" w:eastAsia="Times New Roman" w:hAnsi="Times New Roman" w:cs="Times New Roman"/>
          <w:i/>
          <w:iCs/>
          <w:color w:val="000000"/>
          <w:sz w:val="22"/>
          <w:szCs w:val="22"/>
        </w:rPr>
      </w:pPr>
      <w:r w:rsidRPr="00470CA0">
        <w:rPr>
          <w:rFonts w:ascii="Times New Roman" w:eastAsia="Times New Roman" w:hAnsi="Times New Roman" w:cs="Times New Roman"/>
          <w:color w:val="000000"/>
          <w:sz w:val="22"/>
          <w:szCs w:val="22"/>
        </w:rPr>
        <w:t xml:space="preserve">- </w:t>
      </w:r>
      <w:r w:rsidRPr="00470CA0">
        <w:rPr>
          <w:rFonts w:ascii="Times New Roman" w:eastAsia="Times New Roman" w:hAnsi="Times New Roman" w:cs="Times New Roman"/>
          <w:i/>
          <w:iCs/>
          <w:color w:val="000000"/>
          <w:sz w:val="22"/>
          <w:szCs w:val="22"/>
        </w:rPr>
        <w:t>Secretaria de Assistência Social: Município de Engenheiro Beltrão, Estado do Paraná: Pregão n° 61/2022 - Contratação de Grupo musical para animação de baile da terceira idade;</w:t>
      </w:r>
    </w:p>
    <w:p w14:paraId="090D3B55" w14:textId="77777777" w:rsidR="00470CA0" w:rsidRPr="00470CA0" w:rsidRDefault="00470CA0" w:rsidP="00470CA0">
      <w:pPr>
        <w:jc w:val="both"/>
        <w:rPr>
          <w:rFonts w:ascii="Times New Roman" w:eastAsia="Times New Roman" w:hAnsi="Times New Roman" w:cs="Times New Roman"/>
          <w:i/>
          <w:iCs/>
          <w:color w:val="000000"/>
          <w:sz w:val="22"/>
          <w:szCs w:val="22"/>
        </w:rPr>
      </w:pPr>
      <w:r w:rsidRPr="00470CA0">
        <w:rPr>
          <w:rFonts w:ascii="Times New Roman" w:eastAsia="Times New Roman" w:hAnsi="Times New Roman" w:cs="Times New Roman"/>
          <w:color w:val="000000"/>
          <w:sz w:val="22"/>
          <w:szCs w:val="22"/>
        </w:rPr>
        <w:t xml:space="preserve">- </w:t>
      </w:r>
      <w:r w:rsidRPr="00470CA0">
        <w:rPr>
          <w:rFonts w:ascii="Times New Roman" w:eastAsia="Times New Roman" w:hAnsi="Times New Roman" w:cs="Times New Roman"/>
          <w:i/>
          <w:iCs/>
          <w:color w:val="000000"/>
          <w:sz w:val="22"/>
          <w:szCs w:val="22"/>
        </w:rPr>
        <w:t>Secretaria de Assistência Social, Município de Goioerê, Estado do Paraná: Pregão n° 40/2023 - Contratação de Grupo musical para animação de baile da terceira idade;</w:t>
      </w:r>
    </w:p>
    <w:p w14:paraId="5BA9EFC3" w14:textId="77777777" w:rsidR="00470CA0" w:rsidRPr="00470CA0" w:rsidRDefault="00470CA0" w:rsidP="00C97433">
      <w:pPr>
        <w:widowControl w:val="0"/>
        <w:jc w:val="both"/>
        <w:rPr>
          <w:rFonts w:ascii="Times New Roman" w:eastAsia="Times New Roman" w:hAnsi="Times New Roman" w:cs="Times New Roman"/>
          <w:i/>
          <w:iCs/>
          <w:color w:val="000000"/>
          <w:sz w:val="22"/>
          <w:szCs w:val="22"/>
        </w:rPr>
      </w:pPr>
      <w:r w:rsidRPr="00470CA0">
        <w:rPr>
          <w:rFonts w:ascii="Times New Roman" w:eastAsia="Times New Roman" w:hAnsi="Times New Roman" w:cs="Times New Roman"/>
          <w:color w:val="000000"/>
          <w:sz w:val="22"/>
          <w:szCs w:val="22"/>
        </w:rPr>
        <w:t xml:space="preserve">- </w:t>
      </w:r>
      <w:r w:rsidRPr="00470CA0">
        <w:rPr>
          <w:rFonts w:ascii="Times New Roman" w:eastAsia="Times New Roman" w:hAnsi="Times New Roman" w:cs="Times New Roman"/>
          <w:i/>
          <w:iCs/>
          <w:color w:val="000000"/>
          <w:sz w:val="22"/>
          <w:szCs w:val="22"/>
        </w:rPr>
        <w:t>Secretaria de Assistência Social, Município de Mercedes, Estado do Paraná: Pregão n° 71/2023 - Contratação de Grupo musical para animação de festividades nos CERTIs;</w:t>
      </w:r>
    </w:p>
    <w:p w14:paraId="215FFB69" w14:textId="77777777" w:rsidR="00470CA0" w:rsidRPr="00470CA0" w:rsidRDefault="00470CA0" w:rsidP="00C97433">
      <w:pPr>
        <w:widowControl w:val="0"/>
        <w:jc w:val="both"/>
        <w:rPr>
          <w:rFonts w:ascii="Times New Roman" w:eastAsia="Times New Roman" w:hAnsi="Times New Roman" w:cs="Times New Roman"/>
          <w:i/>
          <w:iCs/>
          <w:color w:val="000000"/>
          <w:sz w:val="22"/>
          <w:szCs w:val="22"/>
        </w:rPr>
      </w:pPr>
      <w:r w:rsidRPr="00470CA0">
        <w:rPr>
          <w:rFonts w:ascii="Times New Roman" w:eastAsia="Times New Roman" w:hAnsi="Times New Roman" w:cs="Times New Roman"/>
          <w:color w:val="000000"/>
          <w:sz w:val="22"/>
          <w:szCs w:val="22"/>
        </w:rPr>
        <w:lastRenderedPageBreak/>
        <w:t xml:space="preserve">- </w:t>
      </w:r>
      <w:r w:rsidRPr="00470CA0">
        <w:rPr>
          <w:rFonts w:ascii="Times New Roman" w:eastAsia="Times New Roman" w:hAnsi="Times New Roman" w:cs="Times New Roman"/>
          <w:i/>
          <w:iCs/>
          <w:color w:val="000000"/>
          <w:sz w:val="22"/>
          <w:szCs w:val="22"/>
        </w:rPr>
        <w:t>Secretaria de Assistência Social, Município de Barracão, Estado do Paraná: Pregão n° 76/2023 - Contratação de Grupo musical para animação de baile da terceira idade.</w:t>
      </w:r>
    </w:p>
    <w:p w14:paraId="7A3CB060" w14:textId="77777777" w:rsidR="00470CA0" w:rsidRPr="00470CA0" w:rsidRDefault="00470CA0" w:rsidP="00C97433">
      <w:pPr>
        <w:widowControl w:val="0"/>
        <w:ind w:firstLine="284"/>
        <w:jc w:val="both"/>
        <w:rPr>
          <w:rFonts w:ascii="Times New Roman" w:eastAsia="Times New Roman" w:hAnsi="Times New Roman" w:cs="Times New Roman"/>
          <w:color w:val="000000"/>
          <w:sz w:val="22"/>
          <w:szCs w:val="22"/>
        </w:rPr>
      </w:pPr>
      <w:r w:rsidRPr="00470CA0">
        <w:rPr>
          <w:rFonts w:ascii="Times New Roman" w:eastAsia="Times New Roman" w:hAnsi="Times New Roman" w:cs="Times New Roman"/>
          <w:color w:val="000000"/>
          <w:sz w:val="22"/>
          <w:szCs w:val="22"/>
        </w:rPr>
        <w:t>Na grande maioria das contratações analisadas, a solução utilizada foi a de aquisição através da modalidade Pregão Eletrônico, por se tratar de um objeto comum e, portanto, permitir o julgamento pelo menor preço.</w:t>
      </w:r>
    </w:p>
    <w:p w14:paraId="05474CCA" w14:textId="77777777" w:rsidR="00470CA0" w:rsidRPr="00470CA0" w:rsidRDefault="00470CA0" w:rsidP="00007A22">
      <w:pPr>
        <w:ind w:firstLine="284"/>
        <w:jc w:val="both"/>
        <w:rPr>
          <w:rFonts w:ascii="Times New Roman" w:eastAsia="Times New Roman" w:hAnsi="Times New Roman" w:cs="Times New Roman"/>
          <w:color w:val="000000"/>
          <w:sz w:val="22"/>
          <w:szCs w:val="22"/>
        </w:rPr>
      </w:pPr>
      <w:r w:rsidRPr="00470CA0">
        <w:rPr>
          <w:rFonts w:ascii="Times New Roman" w:eastAsia="Times New Roman" w:hAnsi="Times New Roman" w:cs="Times New Roman"/>
          <w:color w:val="000000"/>
          <w:sz w:val="22"/>
          <w:szCs w:val="22"/>
        </w:rPr>
        <w:t>Tomando como base as alternativas viáveis, após ampla discussão da comissão e mediante a análise das soluções observadas, constata-se que a mais aderente a necessidade é a Contratação de prestador de serviço (mão de obra + equipamentos). Ademais, considerando o público atendido nos CERTIs verifica-se que a alternativa mais condizente é o grupo musical tendo em vista o gosto musical e as experiências já realizadas.</w:t>
      </w:r>
    </w:p>
    <w:p w14:paraId="1B5982E1" w14:textId="77777777" w:rsidR="00470CA0" w:rsidRDefault="00470CA0" w:rsidP="00007A22">
      <w:pPr>
        <w:ind w:firstLine="284"/>
        <w:jc w:val="both"/>
        <w:rPr>
          <w:rFonts w:ascii="Times New Roman" w:eastAsia="Times New Roman" w:hAnsi="Times New Roman" w:cs="Times New Roman"/>
          <w:color w:val="000000"/>
          <w:sz w:val="22"/>
          <w:szCs w:val="22"/>
        </w:rPr>
      </w:pPr>
      <w:r w:rsidRPr="00470CA0">
        <w:rPr>
          <w:rFonts w:ascii="Times New Roman" w:eastAsia="Times New Roman" w:hAnsi="Times New Roman" w:cs="Times New Roman"/>
          <w:color w:val="000000"/>
          <w:sz w:val="22"/>
          <w:szCs w:val="22"/>
        </w:rPr>
        <w:t>É importante ressaltar que essas informações obtidas no levantamento de mercado servem como referência e embasamento para a elaboração do processo de contratação em questão, contribuindo para uma análise mais completa e embasada das opções disponíveis no mercado.</w:t>
      </w:r>
    </w:p>
    <w:p w14:paraId="43FBDE83" w14:textId="77777777" w:rsidR="00702931" w:rsidRPr="00470CA0" w:rsidRDefault="00702931" w:rsidP="00470CA0">
      <w:pPr>
        <w:jc w:val="both"/>
        <w:rPr>
          <w:rFonts w:ascii="Times New Roman" w:eastAsia="Times New Roman" w:hAnsi="Times New Roman" w:cs="Times New Roman"/>
          <w:color w:val="000000"/>
          <w:sz w:val="22"/>
          <w:szCs w:val="22"/>
        </w:rPr>
      </w:pPr>
    </w:p>
    <w:p w14:paraId="53FEACA2" w14:textId="77777777" w:rsidR="00470CA0" w:rsidRPr="00470CA0" w:rsidRDefault="00470CA0" w:rsidP="00470CA0">
      <w:pPr>
        <w:jc w:val="both"/>
        <w:rPr>
          <w:rFonts w:ascii="Times New Roman" w:eastAsia="Times New Roman" w:hAnsi="Times New Roman" w:cs="Times New Roman"/>
          <w:color w:val="000000"/>
          <w:sz w:val="22"/>
          <w:szCs w:val="22"/>
        </w:rPr>
      </w:pPr>
      <w:r w:rsidRPr="00470CA0">
        <w:rPr>
          <w:rFonts w:ascii="Times New Roman" w:eastAsia="Times New Roman" w:hAnsi="Times New Roman" w:cs="Times New Roman"/>
          <w:b/>
          <w:bCs/>
          <w:color w:val="000000"/>
          <w:sz w:val="22"/>
          <w:szCs w:val="22"/>
        </w:rPr>
        <w:t xml:space="preserve">4. DESCRIÇÃO DA SOLUÇÃO COMO UM TODO </w:t>
      </w:r>
      <w:r w:rsidRPr="00470CA0">
        <w:rPr>
          <w:rFonts w:ascii="Times New Roman" w:eastAsia="Times New Roman" w:hAnsi="Times New Roman" w:cs="Times New Roman"/>
          <w:color w:val="000000"/>
          <w:sz w:val="22"/>
          <w:szCs w:val="22"/>
        </w:rPr>
        <w:t>(inciso VII do § 1° do art. 18 da Lei 14.133/21)</w:t>
      </w:r>
    </w:p>
    <w:p w14:paraId="6C3193D9" w14:textId="7652A6A8" w:rsidR="00470CA0" w:rsidRPr="001B5D1B" w:rsidRDefault="00470CA0" w:rsidP="00007A22">
      <w:pPr>
        <w:ind w:firstLine="284"/>
        <w:jc w:val="both"/>
        <w:rPr>
          <w:rFonts w:ascii="Times New Roman" w:eastAsia="Times New Roman" w:hAnsi="Times New Roman" w:cs="Times New Roman"/>
          <w:color w:val="000000"/>
          <w:sz w:val="22"/>
          <w:szCs w:val="22"/>
        </w:rPr>
      </w:pPr>
      <w:r w:rsidRPr="00470CA0">
        <w:rPr>
          <w:rFonts w:ascii="Times New Roman" w:eastAsia="Times New Roman" w:hAnsi="Times New Roman" w:cs="Times New Roman"/>
          <w:color w:val="000000"/>
          <w:sz w:val="22"/>
          <w:szCs w:val="22"/>
        </w:rPr>
        <w:t xml:space="preserve">Após analisar todos os elementos necessários a gerar os resultados pretendidos, se obteve que a elaboração de um processo licitatório para contratação de banda/grupo musical se mostra mais viável, pois cumpre com a legislação e supre a demanda da Secretaria de Assistência Social, mostrando-se como a solução completa </w:t>
      </w:r>
      <w:r w:rsidRPr="001B5D1B">
        <w:rPr>
          <w:rFonts w:ascii="Times New Roman" w:eastAsia="Times New Roman" w:hAnsi="Times New Roman" w:cs="Times New Roman"/>
          <w:color w:val="000000"/>
          <w:sz w:val="22"/>
          <w:szCs w:val="22"/>
        </w:rPr>
        <w:t>para o problema, atendendo os requisitos abaixo especificado</w:t>
      </w:r>
      <w:r w:rsidR="0082285B" w:rsidRPr="001B5D1B">
        <w:rPr>
          <w:rFonts w:ascii="Times New Roman" w:eastAsia="Times New Roman" w:hAnsi="Times New Roman" w:cs="Times New Roman"/>
          <w:color w:val="000000"/>
          <w:sz w:val="22"/>
          <w:szCs w:val="22"/>
        </w:rPr>
        <w:t>s</w:t>
      </w:r>
      <w:r w:rsidRPr="001B5D1B">
        <w:rPr>
          <w:rFonts w:ascii="Times New Roman" w:eastAsia="Times New Roman" w:hAnsi="Times New Roman" w:cs="Times New Roman"/>
          <w:color w:val="000000"/>
          <w:sz w:val="22"/>
          <w:szCs w:val="22"/>
        </w:rPr>
        <w:t>:</w:t>
      </w:r>
    </w:p>
    <w:p w14:paraId="4501D33C" w14:textId="77777777" w:rsidR="00470CA0" w:rsidRPr="001B5D1B" w:rsidRDefault="00470CA0"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A apresentação musical da contratada deverá ser pelo período de 03 (três) horas com início às 14h e término às 17h;</w:t>
      </w:r>
    </w:p>
    <w:p w14:paraId="721171BF" w14:textId="77777777" w:rsidR="00470CA0" w:rsidRPr="001B5D1B" w:rsidRDefault="00470CA0"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A quantidade de músicas a serem executadas por evento é de aproximadamente 50 (cinquenta) músicas;</w:t>
      </w:r>
    </w:p>
    <w:p w14:paraId="449576BE" w14:textId="22459B22" w:rsidR="00470CA0" w:rsidRPr="001B5D1B" w:rsidRDefault="00470CA0"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Deverão ser apresentadas músicas com estilos: marchinha, xote, vanerão, valsa, bolero, sertaneja, gauchesca, entre outras;</w:t>
      </w:r>
    </w:p>
    <w:p w14:paraId="570A3932" w14:textId="77777777" w:rsidR="001B5D1B" w:rsidRPr="001B5D1B" w:rsidRDefault="001B5D1B"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No caso de eventos temáticos, o Grupo Musical deverá desenvolver o repertório com base nestas especificações;</w:t>
      </w:r>
    </w:p>
    <w:p w14:paraId="3E4104E9" w14:textId="77777777" w:rsidR="001B5D1B" w:rsidRPr="001B5D1B" w:rsidRDefault="001B5D1B"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O grupo musical deverá ser composto com no mínimo de 03 (três) integrantes;</w:t>
      </w:r>
    </w:p>
    <w:p w14:paraId="5F663F00" w14:textId="77777777" w:rsidR="001B5D1B" w:rsidRPr="001B5D1B" w:rsidRDefault="001B5D1B"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Os instrumentos a serem utilizados deverão ser, no mínimo: 01 teclado, 01 violão elétrico e/ou guitarra. Poderá ter outros instrumentos além dos mencionados anteriormente, como sanfona, instrumentos de sopro entre outros;</w:t>
      </w:r>
    </w:p>
    <w:p w14:paraId="708BD377" w14:textId="77777777" w:rsidR="001B5D1B" w:rsidRPr="001B5D1B" w:rsidRDefault="001B5D1B"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Deverá ter no mínimo 01 (um) vocalista;</w:t>
      </w:r>
    </w:p>
    <w:p w14:paraId="3F3C6EB9" w14:textId="77777777" w:rsidR="001B5D1B" w:rsidRPr="001B5D1B" w:rsidRDefault="001B5D1B"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Responsabilizar-se, integralmente, pela execução do objeto, conforme legislação vigente;</w:t>
      </w:r>
    </w:p>
    <w:p w14:paraId="0C7077AB" w14:textId="1BAB02D3" w:rsidR="001B5D1B" w:rsidRPr="001B5D1B" w:rsidRDefault="001B5D1B"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 xml:space="preserve"> </w:t>
      </w:r>
      <w:r w:rsidRPr="001B5D1B">
        <w:rPr>
          <w:rFonts w:ascii="Times New Roman" w:eastAsia="Times New Roman" w:hAnsi="Times New Roman" w:cs="Times New Roman"/>
          <w:color w:val="000000"/>
          <w:sz w:val="22"/>
          <w:szCs w:val="22"/>
        </w:rPr>
        <w:t>Utilizar músicos habilitados e com conhecimentos básicos dos serviços a serem executados, em conformidade com as exigências deste estudo;</w:t>
      </w:r>
    </w:p>
    <w:p w14:paraId="51AB8109" w14:textId="77777777" w:rsidR="001B5D1B" w:rsidRPr="001B5D1B" w:rsidRDefault="001B5D1B"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Os profissionais da banda precisam apresentar comportamentos idôneos, adequados e respeitosos com o público atendido no ambiente dos CERTIs;</w:t>
      </w:r>
    </w:p>
    <w:p w14:paraId="3B820CAA" w14:textId="77777777" w:rsidR="001B5D1B" w:rsidRPr="001B5D1B" w:rsidRDefault="001B5D1B"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Apresentar-se para ao trabalho com antecedência mínima de 30 minutos para a organização dos equipamentos de som que serão utilizados durante o evento;</w:t>
      </w:r>
    </w:p>
    <w:p w14:paraId="2310854B" w14:textId="072C99CC" w:rsidR="001B5D1B" w:rsidRDefault="001B5D1B" w:rsidP="001B5D1B">
      <w:pPr>
        <w:jc w:val="both"/>
        <w:rPr>
          <w:rFonts w:ascii="Times New Roman" w:eastAsia="Times New Roman" w:hAnsi="Times New Roman" w:cs="Times New Roman"/>
          <w:color w:val="000000"/>
          <w:sz w:val="22"/>
          <w:szCs w:val="22"/>
        </w:rPr>
      </w:pPr>
      <w:r w:rsidRPr="001B5D1B">
        <w:rPr>
          <w:rFonts w:ascii="Times New Roman" w:eastAsia="Times New Roman" w:hAnsi="Times New Roman" w:cs="Times New Roman"/>
          <w:color w:val="000000"/>
          <w:sz w:val="22"/>
          <w:szCs w:val="22"/>
        </w:rPr>
        <w:t>- Os equipamentos deverão apresentar bom estado de conservação, devendo ser substituídos em caso de defeito ou avaria, sem qualquer ônus para a Contratante.</w:t>
      </w:r>
    </w:p>
    <w:p w14:paraId="35793B56" w14:textId="77777777" w:rsidR="006E6BC2" w:rsidRDefault="006E6BC2" w:rsidP="001B5D1B">
      <w:pPr>
        <w:jc w:val="both"/>
        <w:rPr>
          <w:rFonts w:ascii="Times New Roman" w:eastAsia="Times New Roman" w:hAnsi="Times New Roman" w:cs="Times New Roman"/>
          <w:color w:val="000000"/>
          <w:sz w:val="22"/>
          <w:szCs w:val="22"/>
        </w:rPr>
      </w:pPr>
    </w:p>
    <w:p w14:paraId="6860080F" w14:textId="4CA5ACFA" w:rsidR="006E6BC2" w:rsidRPr="006E6BC2" w:rsidRDefault="006E6BC2" w:rsidP="006E6BC2">
      <w:pPr>
        <w:jc w:val="both"/>
        <w:rPr>
          <w:rFonts w:ascii="Times New Roman" w:hAnsi="Times New Roman" w:cs="Times New Roman"/>
          <w:bCs/>
          <w:iCs/>
          <w:sz w:val="22"/>
          <w:szCs w:val="22"/>
        </w:rPr>
      </w:pPr>
      <w:r w:rsidRPr="006E6BC2">
        <w:rPr>
          <w:rFonts w:ascii="Times New Roman" w:hAnsi="Times New Roman" w:cs="Times New Roman"/>
          <w:b/>
          <w:bCs/>
          <w:iCs/>
          <w:sz w:val="22"/>
          <w:szCs w:val="22"/>
        </w:rPr>
        <w:t xml:space="preserve">4.1 ESTIMATIVA DAS QUANTIDADES </w:t>
      </w:r>
      <w:r w:rsidRPr="006E6BC2">
        <w:rPr>
          <w:rFonts w:ascii="Times New Roman" w:hAnsi="Times New Roman" w:cs="Times New Roman"/>
          <w:bCs/>
          <w:iCs/>
          <w:sz w:val="22"/>
          <w:szCs w:val="22"/>
        </w:rPr>
        <w:t>(inciso IV do § 1° do art. 18 da Lei</w:t>
      </w:r>
      <w:r>
        <w:rPr>
          <w:rFonts w:ascii="Times New Roman" w:hAnsi="Times New Roman" w:cs="Times New Roman"/>
          <w:bCs/>
          <w:iCs/>
          <w:sz w:val="22"/>
          <w:szCs w:val="22"/>
        </w:rPr>
        <w:t xml:space="preserve"> </w:t>
      </w:r>
      <w:r w:rsidRPr="006E6BC2">
        <w:rPr>
          <w:rFonts w:ascii="Times New Roman" w:hAnsi="Times New Roman" w:cs="Times New Roman"/>
          <w:bCs/>
          <w:iCs/>
          <w:sz w:val="22"/>
          <w:szCs w:val="22"/>
        </w:rPr>
        <w:t>14.133/21)</w:t>
      </w:r>
    </w:p>
    <w:p w14:paraId="06E6148F" w14:textId="0B1FADE4" w:rsidR="006E6BC2" w:rsidRDefault="006E6BC2" w:rsidP="00007A22">
      <w:pPr>
        <w:ind w:firstLine="284"/>
        <w:jc w:val="both"/>
        <w:rPr>
          <w:rFonts w:ascii="Times New Roman" w:hAnsi="Times New Roman" w:cs="Times New Roman"/>
          <w:bCs/>
          <w:iCs/>
          <w:sz w:val="22"/>
          <w:szCs w:val="22"/>
        </w:rPr>
      </w:pPr>
      <w:r w:rsidRPr="006E6BC2">
        <w:rPr>
          <w:rFonts w:ascii="Times New Roman" w:hAnsi="Times New Roman" w:cs="Times New Roman"/>
          <w:bCs/>
          <w:iCs/>
          <w:sz w:val="22"/>
          <w:szCs w:val="22"/>
        </w:rPr>
        <w:t>Os quantitativos para este processo licitatório foram calculados com base</w:t>
      </w:r>
      <w:r>
        <w:rPr>
          <w:rFonts w:ascii="Times New Roman" w:hAnsi="Times New Roman" w:cs="Times New Roman"/>
          <w:bCs/>
          <w:iCs/>
          <w:sz w:val="22"/>
          <w:szCs w:val="22"/>
        </w:rPr>
        <w:t xml:space="preserve"> </w:t>
      </w:r>
      <w:r w:rsidRPr="006E6BC2">
        <w:rPr>
          <w:rFonts w:ascii="Times New Roman" w:hAnsi="Times New Roman" w:cs="Times New Roman"/>
          <w:bCs/>
          <w:iCs/>
          <w:sz w:val="22"/>
          <w:szCs w:val="22"/>
        </w:rPr>
        <w:t>no planejamento e cronograma anual dos CERTIs, sendo que serão realizados 6</w:t>
      </w:r>
      <w:r>
        <w:rPr>
          <w:rFonts w:ascii="Times New Roman" w:hAnsi="Times New Roman" w:cs="Times New Roman"/>
          <w:bCs/>
          <w:iCs/>
          <w:sz w:val="22"/>
          <w:szCs w:val="22"/>
        </w:rPr>
        <w:t xml:space="preserve"> </w:t>
      </w:r>
      <w:r w:rsidRPr="006E6BC2">
        <w:rPr>
          <w:rFonts w:ascii="Times New Roman" w:hAnsi="Times New Roman" w:cs="Times New Roman"/>
          <w:bCs/>
          <w:iCs/>
          <w:sz w:val="22"/>
          <w:szCs w:val="22"/>
        </w:rPr>
        <w:t>(seis) eventos, conforme cronograma a seguir:</w:t>
      </w:r>
    </w:p>
    <w:p w14:paraId="40B4AFD9" w14:textId="77777777" w:rsidR="0015300A" w:rsidRDefault="0015300A" w:rsidP="00007A22">
      <w:pPr>
        <w:ind w:firstLine="284"/>
        <w:jc w:val="both"/>
        <w:rPr>
          <w:rFonts w:ascii="Times New Roman" w:hAnsi="Times New Roman" w:cs="Times New Roman"/>
          <w:bCs/>
          <w:iCs/>
          <w:sz w:val="22"/>
          <w:szCs w:val="22"/>
        </w:rPr>
      </w:pPr>
    </w:p>
    <w:tbl>
      <w:tblPr>
        <w:tblpPr w:leftFromText="180" w:rightFromText="180" w:topFromText="180" w:bottomFromText="180" w:vertAnchor="text" w:tblpX="-60"/>
        <w:tblW w:w="9375" w:type="dxa"/>
        <w:tblBorders>
          <w:top w:val="nil"/>
          <w:left w:val="nil"/>
          <w:bottom w:val="nil"/>
          <w:right w:val="nil"/>
          <w:insideH w:val="nil"/>
          <w:insideV w:val="nil"/>
        </w:tblBorders>
        <w:tblLayout w:type="fixed"/>
        <w:tblLook w:val="0600" w:firstRow="0" w:lastRow="0" w:firstColumn="0" w:lastColumn="0" w:noHBand="1" w:noVBand="1"/>
      </w:tblPr>
      <w:tblGrid>
        <w:gridCol w:w="1755"/>
        <w:gridCol w:w="1500"/>
        <w:gridCol w:w="2976"/>
        <w:gridCol w:w="3144"/>
      </w:tblGrid>
      <w:tr w:rsidR="0015300A" w:rsidRPr="00142CA3" w14:paraId="173FED5B" w14:textId="77777777" w:rsidTr="00286A52">
        <w:trPr>
          <w:trHeight w:val="420"/>
        </w:trPr>
        <w:tc>
          <w:tcPr>
            <w:tcW w:w="1755" w:type="dxa"/>
            <w:tcBorders>
              <w:top w:val="single" w:sz="5" w:space="0" w:color="000000"/>
              <w:left w:val="single" w:sz="5" w:space="0" w:color="000000"/>
              <w:bottom w:val="single" w:sz="5" w:space="0" w:color="000000"/>
              <w:right w:val="single" w:sz="5" w:space="0" w:color="000000"/>
            </w:tcBorders>
            <w:shd w:val="clear" w:color="auto" w:fill="auto"/>
          </w:tcPr>
          <w:p w14:paraId="66ABE033" w14:textId="77777777" w:rsidR="0015300A" w:rsidRPr="00142CA3" w:rsidRDefault="0015300A" w:rsidP="00286A52">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EVENTO</w:t>
            </w:r>
          </w:p>
        </w:tc>
        <w:tc>
          <w:tcPr>
            <w:tcW w:w="1500" w:type="dxa"/>
            <w:tcBorders>
              <w:top w:val="single" w:sz="5" w:space="0" w:color="000000"/>
              <w:left w:val="single" w:sz="5" w:space="0" w:color="000000"/>
              <w:bottom w:val="single" w:sz="5" w:space="0" w:color="000000"/>
              <w:right w:val="single" w:sz="5" w:space="0" w:color="000000"/>
            </w:tcBorders>
            <w:shd w:val="clear" w:color="auto" w:fill="auto"/>
          </w:tcPr>
          <w:p w14:paraId="6AC4EDF3" w14:textId="77777777" w:rsidR="0015300A" w:rsidRPr="00142CA3" w:rsidRDefault="0015300A" w:rsidP="00286A52">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DATA</w:t>
            </w:r>
          </w:p>
        </w:tc>
        <w:tc>
          <w:tcPr>
            <w:tcW w:w="2976" w:type="dxa"/>
            <w:tcBorders>
              <w:top w:val="single" w:sz="5" w:space="0" w:color="000000"/>
              <w:left w:val="single" w:sz="5" w:space="0" w:color="000000"/>
              <w:bottom w:val="single" w:sz="5" w:space="0" w:color="000000"/>
              <w:right w:val="single" w:sz="5" w:space="0" w:color="000000"/>
            </w:tcBorders>
            <w:shd w:val="clear" w:color="auto" w:fill="auto"/>
          </w:tcPr>
          <w:p w14:paraId="1FE972EC" w14:textId="77777777" w:rsidR="0015300A" w:rsidRPr="00142CA3" w:rsidRDefault="0015300A" w:rsidP="00286A52">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LOCAL</w:t>
            </w:r>
          </w:p>
        </w:tc>
        <w:tc>
          <w:tcPr>
            <w:tcW w:w="3144" w:type="dxa"/>
            <w:tcBorders>
              <w:top w:val="single" w:sz="5" w:space="0" w:color="000000"/>
              <w:left w:val="single" w:sz="5" w:space="0" w:color="000000"/>
              <w:bottom w:val="single" w:sz="5" w:space="0" w:color="000000"/>
              <w:right w:val="single" w:sz="5" w:space="0" w:color="000000"/>
            </w:tcBorders>
            <w:shd w:val="clear" w:color="auto" w:fill="auto"/>
          </w:tcPr>
          <w:p w14:paraId="59EA9416" w14:textId="77777777" w:rsidR="0015300A" w:rsidRPr="00142CA3" w:rsidRDefault="0015300A" w:rsidP="00286A52">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OBSERVAÇÃO</w:t>
            </w:r>
          </w:p>
        </w:tc>
      </w:tr>
      <w:tr w:rsidR="0015300A" w:rsidRPr="00142CA3" w14:paraId="696B8406" w14:textId="77777777" w:rsidTr="00286A52">
        <w:trPr>
          <w:trHeight w:val="885"/>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0A817BFA" w14:textId="77777777" w:rsidR="0015300A" w:rsidRPr="00142CA3" w:rsidRDefault="0015300A"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Festa Junina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247DD6FA"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21/06/2024 </w:t>
            </w:r>
          </w:p>
          <w:p w14:paraId="0AACEE4B"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273E72F0" w14:textId="77777777" w:rsidR="0015300A" w:rsidRPr="00142CA3" w:rsidRDefault="0015300A"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21CC23CD"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PIONEIRO</w:t>
            </w:r>
          </w:p>
          <w:p w14:paraId="2F86354F"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 - Dr. Wilson Carlos Kuhn: </w:t>
            </w:r>
          </w:p>
          <w:p w14:paraId="4AB7D644"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Capitão Leônidas Marques, chácara 30, Vila Pioneiro.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09A3BBE2"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5300A" w:rsidRPr="00142CA3" w14:paraId="56CEBACF" w14:textId="77777777" w:rsidTr="00286A52">
        <w:trPr>
          <w:trHeight w:val="930"/>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5CB4B97D" w14:textId="77777777" w:rsidR="0015300A" w:rsidRPr="00142CA3" w:rsidRDefault="0015300A"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lastRenderedPageBreak/>
              <w:t>Festa Junina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1C3CCC0D"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27/06/2024 </w:t>
            </w:r>
          </w:p>
          <w:p w14:paraId="636CC7D1"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5F3A8680" w14:textId="77777777" w:rsidR="0015300A" w:rsidRPr="00142CA3" w:rsidRDefault="0015300A"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6346B3B7"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COOPAGRO</w:t>
            </w:r>
          </w:p>
          <w:p w14:paraId="2A695DCE" w14:textId="77777777" w:rsidR="0015300A" w:rsidRPr="00142CA3" w:rsidRDefault="0015300A" w:rsidP="00286A52">
            <w:pPr>
              <w:rPr>
                <w:rFonts w:ascii="Times New Roman" w:eastAsia="Arial" w:hAnsi="Times New Roman" w:cs="Times New Roman"/>
                <w:sz w:val="22"/>
                <w:szCs w:val="22"/>
              </w:rPr>
            </w:pPr>
            <w:r w:rsidRPr="00142CA3">
              <w:rPr>
                <w:rFonts w:ascii="Times New Roman" w:eastAsia="Arial" w:hAnsi="Times New Roman" w:cs="Times New Roman"/>
                <w:sz w:val="22"/>
                <w:szCs w:val="22"/>
              </w:rPr>
              <w:t>- Dr. Ernesto Dall'Oglio:</w:t>
            </w:r>
          </w:p>
          <w:p w14:paraId="27407803"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Rua Rodrigues Alves, nº 1224, Jardim Coopagro.</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6F48CC33"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5300A" w:rsidRPr="00142CA3" w14:paraId="39F65E6D" w14:textId="77777777" w:rsidTr="00286A52">
        <w:trPr>
          <w:trHeight w:val="409"/>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53E181D2" w14:textId="77777777" w:rsidR="0015300A" w:rsidRPr="00142CA3" w:rsidRDefault="0015300A"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Baile da Primavera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0D3E4157"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27/09/2024 </w:t>
            </w:r>
          </w:p>
          <w:p w14:paraId="285D573C"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1FE86E38" w14:textId="77777777" w:rsidR="0015300A" w:rsidRPr="00142CA3" w:rsidRDefault="0015300A"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32D91085"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PIONEIRO</w:t>
            </w:r>
          </w:p>
          <w:p w14:paraId="4C5B7E4E"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 - Dr. Wilson Carlos Kuhn: </w:t>
            </w:r>
          </w:p>
          <w:p w14:paraId="6D0954D1"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Capitão Leônidas Marques, chácara 30, Vila Pioneiro.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1A07D801"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5300A" w:rsidRPr="00142CA3" w14:paraId="08B72287" w14:textId="77777777" w:rsidTr="00286A52">
        <w:trPr>
          <w:trHeight w:val="797"/>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3B91610D" w14:textId="77777777" w:rsidR="0015300A" w:rsidRPr="00142CA3" w:rsidRDefault="0015300A"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Baile aniversário do CERTI e baile da primavera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53450750"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26/09/2024 </w:t>
            </w:r>
          </w:p>
          <w:p w14:paraId="1A366EDE"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3547F638" w14:textId="77777777" w:rsidR="0015300A" w:rsidRPr="00142CA3" w:rsidRDefault="0015300A"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24BD8555"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COOPAGRO</w:t>
            </w:r>
          </w:p>
          <w:p w14:paraId="15B0D031" w14:textId="77777777" w:rsidR="0015300A" w:rsidRPr="00142CA3" w:rsidRDefault="0015300A" w:rsidP="00286A52">
            <w:pPr>
              <w:rPr>
                <w:rFonts w:ascii="Times New Roman" w:eastAsia="Arial" w:hAnsi="Times New Roman" w:cs="Times New Roman"/>
                <w:sz w:val="22"/>
                <w:szCs w:val="22"/>
              </w:rPr>
            </w:pPr>
            <w:r w:rsidRPr="00142CA3">
              <w:rPr>
                <w:rFonts w:ascii="Times New Roman" w:eastAsia="Arial" w:hAnsi="Times New Roman" w:cs="Times New Roman"/>
                <w:sz w:val="22"/>
                <w:szCs w:val="22"/>
              </w:rPr>
              <w:t>- Dr. Ernesto Dall'Oglio:</w:t>
            </w:r>
          </w:p>
          <w:p w14:paraId="3B2FB820"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Rua Rodrigues Alves, nº 1224, Jardim Coopagro.</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30B772AD"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5300A" w:rsidRPr="00142CA3" w14:paraId="0A0FF4F8" w14:textId="77777777" w:rsidTr="00286A52">
        <w:trPr>
          <w:trHeight w:val="960"/>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74B45A0D" w14:textId="77777777" w:rsidR="0015300A" w:rsidRPr="00142CA3" w:rsidRDefault="0015300A"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Aniversário do CERTI Pioneira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45EF89BA"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29/11/2024 </w:t>
            </w:r>
          </w:p>
          <w:p w14:paraId="118378B8"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7BBADDA4" w14:textId="77777777" w:rsidR="0015300A" w:rsidRPr="00142CA3" w:rsidRDefault="0015300A"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4AD5E2A0"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PIONEIRO</w:t>
            </w:r>
          </w:p>
          <w:p w14:paraId="0A63EC52"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 - Dr. Wilson Carlos Kuhn: </w:t>
            </w:r>
          </w:p>
          <w:p w14:paraId="366DB140"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Capitão Leônidas Marques, chácara 30, Vila Pioneiro.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2935A537"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15300A" w:rsidRPr="00142CA3" w14:paraId="3F2EA962" w14:textId="77777777" w:rsidTr="00286A52">
        <w:trPr>
          <w:trHeight w:val="960"/>
        </w:trPr>
        <w:tc>
          <w:tcPr>
            <w:tcW w:w="1755" w:type="dxa"/>
            <w:tcBorders>
              <w:top w:val="single" w:sz="5" w:space="0" w:color="000000"/>
              <w:left w:val="single" w:sz="5" w:space="0" w:color="000000"/>
              <w:bottom w:val="single" w:sz="5" w:space="0" w:color="000000"/>
              <w:right w:val="single" w:sz="5" w:space="0" w:color="000000"/>
            </w:tcBorders>
            <w:shd w:val="clear" w:color="auto" w:fill="FFFFFF"/>
          </w:tcPr>
          <w:p w14:paraId="2135743C" w14:textId="77777777" w:rsidR="0015300A" w:rsidRPr="00142CA3" w:rsidRDefault="0015300A" w:rsidP="00286A52">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Baile Anos 60</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1AB8E6BC"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14/11/2024</w:t>
            </w:r>
          </w:p>
          <w:p w14:paraId="427871F8"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21B90F5D" w14:textId="77777777" w:rsidR="0015300A" w:rsidRPr="00142CA3" w:rsidRDefault="0015300A" w:rsidP="00286A52">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538F1536"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COOPAGRO</w:t>
            </w:r>
          </w:p>
          <w:p w14:paraId="332D9BD3" w14:textId="77777777" w:rsidR="0015300A" w:rsidRPr="00142CA3" w:rsidRDefault="0015300A" w:rsidP="00286A52">
            <w:pPr>
              <w:rPr>
                <w:rFonts w:ascii="Times New Roman" w:eastAsia="Arial" w:hAnsi="Times New Roman" w:cs="Times New Roman"/>
                <w:sz w:val="22"/>
                <w:szCs w:val="22"/>
              </w:rPr>
            </w:pPr>
            <w:r w:rsidRPr="00142CA3">
              <w:rPr>
                <w:rFonts w:ascii="Times New Roman" w:eastAsia="Arial" w:hAnsi="Times New Roman" w:cs="Times New Roman"/>
                <w:sz w:val="22"/>
                <w:szCs w:val="22"/>
              </w:rPr>
              <w:t>- Dr. Ernesto Dall'Oglio:</w:t>
            </w:r>
          </w:p>
          <w:p w14:paraId="77BFB402"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Rodrigues Alves, nº 1224, Jardim Coopagro.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1069A013" w14:textId="77777777" w:rsidR="0015300A" w:rsidRPr="00142CA3" w:rsidRDefault="0015300A" w:rsidP="00286A52">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bl>
    <w:p w14:paraId="7A4FE908" w14:textId="77777777" w:rsidR="0015300A" w:rsidRDefault="0015300A" w:rsidP="00007A22">
      <w:pPr>
        <w:ind w:firstLine="284"/>
        <w:jc w:val="both"/>
        <w:rPr>
          <w:rFonts w:ascii="Times New Roman" w:hAnsi="Times New Roman" w:cs="Times New Roman"/>
          <w:bCs/>
          <w:iCs/>
          <w:sz w:val="22"/>
          <w:szCs w:val="22"/>
        </w:rPr>
      </w:pPr>
    </w:p>
    <w:p w14:paraId="63E695AA" w14:textId="77777777" w:rsidR="006E6BC2" w:rsidRPr="006E6BC2" w:rsidRDefault="006E6BC2" w:rsidP="006E6BC2">
      <w:pPr>
        <w:rPr>
          <w:rFonts w:ascii="ArialMT" w:eastAsia="Times New Roman" w:hAnsi="ArialMT" w:cs="Times New Roman"/>
          <w:color w:val="000000"/>
        </w:rPr>
      </w:pPr>
      <w:r w:rsidRPr="006E6BC2">
        <w:rPr>
          <w:rFonts w:ascii="Arial-BoldMT" w:eastAsia="Times New Roman" w:hAnsi="Arial-BoldMT" w:cs="Times New Roman"/>
          <w:b/>
          <w:bCs/>
          <w:color w:val="000000"/>
          <w:sz w:val="22"/>
          <w:szCs w:val="22"/>
        </w:rPr>
        <w:t xml:space="preserve">4.2 ESTIMATIVA DO PREÇO DA CONTRATAÇÃO </w:t>
      </w:r>
      <w:r w:rsidRPr="006E6BC2">
        <w:rPr>
          <w:rFonts w:ascii="ArialMT" w:eastAsia="Times New Roman" w:hAnsi="ArialMT" w:cs="Times New Roman"/>
          <w:color w:val="000000"/>
        </w:rPr>
        <w:t>(inciso VI do § 1° da Lei 14.133/21)</w:t>
      </w:r>
    </w:p>
    <w:p w14:paraId="0C0A4BCF" w14:textId="20087A4B" w:rsidR="006E6BC2" w:rsidRDefault="006E6BC2" w:rsidP="00007A22">
      <w:pPr>
        <w:ind w:firstLine="284"/>
        <w:jc w:val="both"/>
        <w:rPr>
          <w:rFonts w:ascii="ArialMT" w:eastAsia="Times New Roman" w:hAnsi="ArialMT" w:cs="Times New Roman"/>
          <w:color w:val="000000"/>
        </w:rPr>
      </w:pPr>
      <w:r w:rsidRPr="006E6BC2">
        <w:rPr>
          <w:rFonts w:ascii="ArialMT" w:eastAsia="Times New Roman" w:hAnsi="ArialMT" w:cs="Times New Roman"/>
          <w:color w:val="000000"/>
        </w:rPr>
        <w:t>O valor estimado total para essa contratação é de R$ 9.067,56 (nove mil e sessenta e sete reais e cinquenta e seis centavos) para as quantidades totais, sendo que para cada show o valor previsto é de R$ 1.511,26 (um mil, quinhentos e onze reais e vinte e seis centavos), conforme tabela abaixo:</w:t>
      </w:r>
    </w:p>
    <w:p w14:paraId="4FBFFD8D" w14:textId="77777777" w:rsidR="00007A22" w:rsidRDefault="00007A22" w:rsidP="00007A22">
      <w:pPr>
        <w:jc w:val="both"/>
        <w:rPr>
          <w:rFonts w:ascii="ArialMT" w:eastAsia="Times New Roman" w:hAnsi="ArialMT" w:cs="Times New Roman"/>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1559"/>
        <w:gridCol w:w="1701"/>
        <w:gridCol w:w="1559"/>
      </w:tblGrid>
      <w:tr w:rsidR="00EE3B91" w:rsidRPr="00EE3B91" w14:paraId="13E0B0CF" w14:textId="77777777" w:rsidTr="00574739">
        <w:tc>
          <w:tcPr>
            <w:tcW w:w="4928" w:type="dxa"/>
            <w:shd w:val="clear" w:color="auto" w:fill="D9D9D9" w:themeFill="background1" w:themeFillShade="D9"/>
            <w:vAlign w:val="center"/>
            <w:hideMark/>
          </w:tcPr>
          <w:p w14:paraId="3F829A94" w14:textId="1975EE09" w:rsidR="00EE3B91" w:rsidRPr="00EE3B91" w:rsidRDefault="00EE3B91" w:rsidP="00EE3B91">
            <w:pPr>
              <w:jc w:val="center"/>
              <w:rPr>
                <w:rFonts w:ascii="Times New Roman" w:eastAsia="Times New Roman" w:hAnsi="Times New Roman" w:cs="Times New Roman"/>
              </w:rPr>
            </w:pPr>
            <w:r w:rsidRPr="00EE3B91">
              <w:rPr>
                <w:rFonts w:ascii="Arial-BoldMT" w:eastAsia="Times New Roman" w:hAnsi="Arial-BoldMT" w:cs="Times New Roman"/>
                <w:b/>
                <w:bCs/>
                <w:color w:val="000000"/>
                <w:sz w:val="22"/>
                <w:szCs w:val="22"/>
              </w:rPr>
              <w:t>Objeto</w:t>
            </w:r>
          </w:p>
        </w:tc>
        <w:tc>
          <w:tcPr>
            <w:tcW w:w="1559" w:type="dxa"/>
            <w:shd w:val="clear" w:color="auto" w:fill="D9D9D9" w:themeFill="background1" w:themeFillShade="D9"/>
            <w:vAlign w:val="center"/>
            <w:hideMark/>
          </w:tcPr>
          <w:p w14:paraId="1071054C" w14:textId="5C397DC3" w:rsidR="00EE3B91" w:rsidRPr="00EE3B91" w:rsidRDefault="00EE3B91" w:rsidP="00EE3B91">
            <w:pPr>
              <w:jc w:val="center"/>
              <w:rPr>
                <w:rFonts w:ascii="Times New Roman" w:eastAsia="Times New Roman" w:hAnsi="Times New Roman" w:cs="Times New Roman"/>
              </w:rPr>
            </w:pPr>
            <w:r w:rsidRPr="00EE3B91">
              <w:rPr>
                <w:rFonts w:ascii="Arial-BoldMT" w:eastAsia="Times New Roman" w:hAnsi="Arial-BoldMT" w:cs="Times New Roman"/>
                <w:b/>
                <w:bCs/>
                <w:color w:val="000000"/>
                <w:sz w:val="22"/>
                <w:szCs w:val="22"/>
              </w:rPr>
              <w:t>Quantidade</w:t>
            </w:r>
          </w:p>
        </w:tc>
        <w:tc>
          <w:tcPr>
            <w:tcW w:w="1701" w:type="dxa"/>
            <w:shd w:val="clear" w:color="auto" w:fill="D9D9D9" w:themeFill="background1" w:themeFillShade="D9"/>
            <w:vAlign w:val="center"/>
            <w:hideMark/>
          </w:tcPr>
          <w:p w14:paraId="5AE4ECCE" w14:textId="77777777" w:rsidR="00EE3B91" w:rsidRPr="00EE3B91" w:rsidRDefault="00EE3B91" w:rsidP="00EE3B91">
            <w:pPr>
              <w:jc w:val="center"/>
              <w:rPr>
                <w:rFonts w:ascii="Arial-BoldMT" w:eastAsia="Times New Roman" w:hAnsi="Arial-BoldMT" w:cs="Times New Roman"/>
                <w:b/>
                <w:bCs/>
                <w:color w:val="000000"/>
                <w:sz w:val="22"/>
                <w:szCs w:val="22"/>
              </w:rPr>
            </w:pPr>
            <w:r w:rsidRPr="00EE3B91">
              <w:rPr>
                <w:rFonts w:ascii="Arial-BoldMT" w:eastAsia="Times New Roman" w:hAnsi="Arial-BoldMT" w:cs="Times New Roman"/>
                <w:b/>
                <w:bCs/>
                <w:color w:val="000000"/>
                <w:sz w:val="22"/>
                <w:szCs w:val="22"/>
              </w:rPr>
              <w:t>Valor</w:t>
            </w:r>
          </w:p>
          <w:p w14:paraId="1B5D7D85" w14:textId="249A83A9" w:rsidR="00EE3B91" w:rsidRPr="00EE3B91" w:rsidRDefault="00EE3B91" w:rsidP="00EE3B91">
            <w:pPr>
              <w:jc w:val="center"/>
              <w:rPr>
                <w:rFonts w:ascii="Times New Roman" w:eastAsia="Times New Roman" w:hAnsi="Times New Roman" w:cs="Times New Roman"/>
              </w:rPr>
            </w:pPr>
            <w:r w:rsidRPr="00EE3B91">
              <w:rPr>
                <w:rFonts w:ascii="Arial-BoldMT" w:eastAsia="Times New Roman" w:hAnsi="Arial-BoldMT" w:cs="Times New Roman"/>
                <w:b/>
                <w:bCs/>
                <w:color w:val="000000"/>
                <w:sz w:val="22"/>
                <w:szCs w:val="22"/>
              </w:rPr>
              <w:t>Unitário</w:t>
            </w:r>
          </w:p>
        </w:tc>
        <w:tc>
          <w:tcPr>
            <w:tcW w:w="1559" w:type="dxa"/>
            <w:shd w:val="clear" w:color="auto" w:fill="D9D9D9" w:themeFill="background1" w:themeFillShade="D9"/>
            <w:vAlign w:val="center"/>
            <w:hideMark/>
          </w:tcPr>
          <w:p w14:paraId="6CA51342" w14:textId="77777777" w:rsidR="00EE3B91" w:rsidRPr="00EE3B91" w:rsidRDefault="00EE3B91" w:rsidP="00EE3B91">
            <w:pPr>
              <w:jc w:val="center"/>
              <w:rPr>
                <w:rFonts w:ascii="Arial-BoldMT" w:eastAsia="Times New Roman" w:hAnsi="Arial-BoldMT" w:cs="Times New Roman"/>
                <w:b/>
                <w:bCs/>
                <w:color w:val="000000"/>
                <w:sz w:val="22"/>
                <w:szCs w:val="22"/>
              </w:rPr>
            </w:pPr>
            <w:r w:rsidRPr="00EE3B91">
              <w:rPr>
                <w:rFonts w:ascii="Arial-BoldMT" w:eastAsia="Times New Roman" w:hAnsi="Arial-BoldMT" w:cs="Times New Roman"/>
                <w:b/>
                <w:bCs/>
                <w:color w:val="000000"/>
                <w:sz w:val="22"/>
                <w:szCs w:val="22"/>
              </w:rPr>
              <w:t>Valor Total</w:t>
            </w:r>
          </w:p>
        </w:tc>
      </w:tr>
      <w:tr w:rsidR="00EE3B91" w:rsidRPr="00EE3B91" w14:paraId="1AF6AEE5" w14:textId="77777777" w:rsidTr="00EE3B91">
        <w:tc>
          <w:tcPr>
            <w:tcW w:w="4928" w:type="dxa"/>
            <w:vAlign w:val="center"/>
            <w:hideMark/>
          </w:tcPr>
          <w:p w14:paraId="2DEBA2FB" w14:textId="13E02847" w:rsidR="00EE3B91" w:rsidRPr="00EE3B91" w:rsidRDefault="00EE3B91" w:rsidP="00EE3B91">
            <w:pPr>
              <w:jc w:val="center"/>
              <w:rPr>
                <w:rFonts w:ascii="ArialMT" w:eastAsia="Times New Roman" w:hAnsi="ArialMT" w:cs="Times New Roman"/>
                <w:color w:val="000000"/>
                <w:sz w:val="22"/>
                <w:szCs w:val="22"/>
              </w:rPr>
            </w:pPr>
            <w:r w:rsidRPr="00EE3B91">
              <w:rPr>
                <w:rFonts w:ascii="ArialMT" w:eastAsia="Times New Roman" w:hAnsi="ArialMT" w:cs="Times New Roman"/>
                <w:color w:val="000000"/>
                <w:sz w:val="22"/>
                <w:szCs w:val="22"/>
              </w:rPr>
              <w:t>Grupo / banda musical para animação de</w:t>
            </w:r>
            <w:r>
              <w:rPr>
                <w:rFonts w:ascii="ArialMT" w:eastAsia="Times New Roman" w:hAnsi="ArialMT" w:cs="Times New Roman"/>
                <w:color w:val="000000"/>
                <w:sz w:val="22"/>
                <w:szCs w:val="22"/>
              </w:rPr>
              <w:t xml:space="preserve"> </w:t>
            </w:r>
            <w:r w:rsidRPr="00EE3B91">
              <w:rPr>
                <w:rFonts w:ascii="ArialMT" w:eastAsia="Times New Roman" w:hAnsi="ArialMT" w:cs="Times New Roman"/>
                <w:color w:val="000000"/>
                <w:sz w:val="22"/>
                <w:szCs w:val="22"/>
              </w:rPr>
              <w:t>Baile nos CERTI’s</w:t>
            </w:r>
          </w:p>
        </w:tc>
        <w:tc>
          <w:tcPr>
            <w:tcW w:w="1559" w:type="dxa"/>
            <w:vAlign w:val="center"/>
            <w:hideMark/>
          </w:tcPr>
          <w:p w14:paraId="43D85059" w14:textId="77777777" w:rsidR="00EE3B91" w:rsidRPr="00EE3B91" w:rsidRDefault="00EE3B91" w:rsidP="00EE3B91">
            <w:pPr>
              <w:rPr>
                <w:rFonts w:ascii="Times New Roman" w:eastAsia="Times New Roman" w:hAnsi="Times New Roman" w:cs="Times New Roman"/>
              </w:rPr>
            </w:pPr>
            <w:r w:rsidRPr="00EE3B91">
              <w:rPr>
                <w:rFonts w:ascii="ArialMT" w:eastAsia="Times New Roman" w:hAnsi="ArialMT" w:cs="Times New Roman"/>
                <w:color w:val="000000"/>
                <w:sz w:val="22"/>
                <w:szCs w:val="22"/>
              </w:rPr>
              <w:t xml:space="preserve">6 </w:t>
            </w:r>
          </w:p>
        </w:tc>
        <w:tc>
          <w:tcPr>
            <w:tcW w:w="1701" w:type="dxa"/>
            <w:vAlign w:val="center"/>
            <w:hideMark/>
          </w:tcPr>
          <w:p w14:paraId="5C8F4604" w14:textId="77777777" w:rsidR="00EE3B91" w:rsidRPr="00EE3B91" w:rsidRDefault="00EE3B91" w:rsidP="00EE3B91">
            <w:pPr>
              <w:rPr>
                <w:rFonts w:ascii="Times New Roman" w:eastAsia="Times New Roman" w:hAnsi="Times New Roman" w:cs="Times New Roman"/>
              </w:rPr>
            </w:pPr>
            <w:r w:rsidRPr="00EE3B91">
              <w:rPr>
                <w:rFonts w:ascii="ArialMT" w:eastAsia="Times New Roman" w:hAnsi="ArialMT" w:cs="Times New Roman"/>
                <w:color w:val="000000"/>
                <w:sz w:val="22"/>
                <w:szCs w:val="22"/>
              </w:rPr>
              <w:t xml:space="preserve">R$ 1.511,26 </w:t>
            </w:r>
          </w:p>
        </w:tc>
        <w:tc>
          <w:tcPr>
            <w:tcW w:w="1559" w:type="dxa"/>
            <w:vAlign w:val="center"/>
            <w:hideMark/>
          </w:tcPr>
          <w:p w14:paraId="7F7DDF91" w14:textId="77777777" w:rsidR="00EE3B91" w:rsidRPr="00EE3B91" w:rsidRDefault="00EE3B91" w:rsidP="00EE3B91">
            <w:pPr>
              <w:rPr>
                <w:rFonts w:ascii="Times New Roman" w:eastAsia="Times New Roman" w:hAnsi="Times New Roman" w:cs="Times New Roman"/>
              </w:rPr>
            </w:pPr>
            <w:r w:rsidRPr="00EE3B91">
              <w:rPr>
                <w:rFonts w:ascii="ArialMT" w:eastAsia="Times New Roman" w:hAnsi="ArialMT" w:cs="Times New Roman"/>
                <w:color w:val="000000"/>
                <w:sz w:val="22"/>
                <w:szCs w:val="22"/>
              </w:rPr>
              <w:t>R$ 9.067,56</w:t>
            </w:r>
          </w:p>
        </w:tc>
      </w:tr>
    </w:tbl>
    <w:p w14:paraId="136EE2DE" w14:textId="77777777" w:rsidR="00007A22" w:rsidRDefault="00007A22" w:rsidP="00007A22">
      <w:pPr>
        <w:jc w:val="both"/>
        <w:rPr>
          <w:rFonts w:ascii="Times New Roman" w:hAnsi="Times New Roman" w:cs="Times New Roman"/>
          <w:bCs/>
          <w:iCs/>
          <w:sz w:val="22"/>
          <w:szCs w:val="22"/>
        </w:rPr>
      </w:pPr>
    </w:p>
    <w:p w14:paraId="7481E187" w14:textId="2926E6DE" w:rsidR="00574739" w:rsidRPr="00574739" w:rsidRDefault="00574739" w:rsidP="002900FE">
      <w:pPr>
        <w:ind w:firstLine="284"/>
        <w:jc w:val="both"/>
        <w:rPr>
          <w:rFonts w:ascii="Times New Roman" w:hAnsi="Times New Roman" w:cs="Times New Roman"/>
          <w:bCs/>
          <w:iCs/>
          <w:sz w:val="22"/>
          <w:szCs w:val="22"/>
        </w:rPr>
      </w:pPr>
      <w:r w:rsidRPr="00574739">
        <w:rPr>
          <w:rFonts w:ascii="Times New Roman" w:hAnsi="Times New Roman" w:cs="Times New Roman"/>
          <w:bCs/>
          <w:iCs/>
          <w:sz w:val="22"/>
          <w:szCs w:val="22"/>
        </w:rPr>
        <w:t>Para estimar o valor unitário foi utilizado realizada a média da combinação</w:t>
      </w:r>
      <w:r>
        <w:rPr>
          <w:rFonts w:ascii="Times New Roman" w:hAnsi="Times New Roman" w:cs="Times New Roman"/>
          <w:bCs/>
          <w:iCs/>
          <w:sz w:val="22"/>
          <w:szCs w:val="22"/>
        </w:rPr>
        <w:t xml:space="preserve"> </w:t>
      </w:r>
      <w:r w:rsidRPr="00574739">
        <w:rPr>
          <w:rFonts w:ascii="Times New Roman" w:hAnsi="Times New Roman" w:cs="Times New Roman"/>
          <w:bCs/>
          <w:iCs/>
          <w:sz w:val="22"/>
          <w:szCs w:val="22"/>
        </w:rPr>
        <w:t>dos parâmetros previstos no art. 23 § 1º da LLCA c/c art. 29, incisos I ao X e</w:t>
      </w:r>
      <w:r>
        <w:rPr>
          <w:rFonts w:ascii="Times New Roman" w:hAnsi="Times New Roman" w:cs="Times New Roman"/>
          <w:bCs/>
          <w:iCs/>
          <w:sz w:val="22"/>
          <w:szCs w:val="22"/>
        </w:rPr>
        <w:t xml:space="preserve"> </w:t>
      </w:r>
      <w:r w:rsidRPr="00574739">
        <w:rPr>
          <w:rFonts w:ascii="Times New Roman" w:hAnsi="Times New Roman" w:cs="Times New Roman"/>
          <w:bCs/>
          <w:iCs/>
          <w:sz w:val="22"/>
          <w:szCs w:val="22"/>
        </w:rPr>
        <w:t>parágrafos 1º e 2º do Dec. Mun. nº 722/2023. Os parâmetros utilizados foram:</w:t>
      </w:r>
    </w:p>
    <w:p w14:paraId="1FAB49F3" w14:textId="3C7A3B41" w:rsidR="00574739" w:rsidRPr="00574739" w:rsidRDefault="00574739" w:rsidP="00872326">
      <w:pPr>
        <w:pStyle w:val="PargrafodaLista"/>
        <w:numPr>
          <w:ilvl w:val="0"/>
          <w:numId w:val="30"/>
        </w:numPr>
        <w:tabs>
          <w:tab w:val="left" w:pos="284"/>
        </w:tabs>
        <w:ind w:left="0" w:firstLine="0"/>
        <w:jc w:val="both"/>
        <w:rPr>
          <w:rFonts w:ascii="Times New Roman" w:hAnsi="Times New Roman" w:cs="Times New Roman"/>
          <w:bCs/>
          <w:iCs/>
          <w:sz w:val="22"/>
          <w:szCs w:val="22"/>
        </w:rPr>
      </w:pPr>
      <w:r w:rsidRPr="00574739">
        <w:rPr>
          <w:rFonts w:ascii="Times New Roman" w:hAnsi="Times New Roman" w:cs="Times New Roman"/>
          <w:bCs/>
          <w:iCs/>
          <w:sz w:val="22"/>
          <w:szCs w:val="22"/>
        </w:rPr>
        <w:t>Ampla pesquisa de processos licitatórios na página do Tribunal de Contas do Estado do Paraná observando a correção de valor, conforme Anexo A</w:t>
      </w:r>
      <w:r w:rsidR="00311FDC">
        <w:rPr>
          <w:rFonts w:ascii="Times New Roman" w:hAnsi="Times New Roman" w:cs="Times New Roman"/>
          <w:bCs/>
          <w:iCs/>
          <w:sz w:val="22"/>
          <w:szCs w:val="22"/>
        </w:rPr>
        <w:t xml:space="preserve"> do ETP</w:t>
      </w:r>
      <w:r w:rsidRPr="00574739">
        <w:rPr>
          <w:rFonts w:ascii="Times New Roman" w:hAnsi="Times New Roman" w:cs="Times New Roman"/>
          <w:bCs/>
          <w:iCs/>
          <w:sz w:val="22"/>
          <w:szCs w:val="22"/>
        </w:rPr>
        <w:t>;</w:t>
      </w:r>
    </w:p>
    <w:p w14:paraId="142004B4" w14:textId="07FD0794" w:rsidR="00574739" w:rsidRPr="00574739" w:rsidRDefault="00574739" w:rsidP="00872326">
      <w:pPr>
        <w:pStyle w:val="PargrafodaLista"/>
        <w:numPr>
          <w:ilvl w:val="0"/>
          <w:numId w:val="30"/>
        </w:numPr>
        <w:tabs>
          <w:tab w:val="left" w:pos="284"/>
        </w:tabs>
        <w:ind w:left="0" w:firstLine="0"/>
        <w:jc w:val="both"/>
        <w:rPr>
          <w:rFonts w:ascii="Times New Roman" w:hAnsi="Times New Roman" w:cs="Times New Roman"/>
          <w:bCs/>
          <w:iCs/>
          <w:sz w:val="22"/>
          <w:szCs w:val="22"/>
        </w:rPr>
      </w:pPr>
      <w:r w:rsidRPr="00574739">
        <w:rPr>
          <w:rFonts w:ascii="Times New Roman" w:hAnsi="Times New Roman" w:cs="Times New Roman"/>
          <w:bCs/>
          <w:iCs/>
          <w:sz w:val="22"/>
          <w:szCs w:val="22"/>
        </w:rPr>
        <w:t>Último preço praticado com a devida correção monetária, conforme Anexo B</w:t>
      </w:r>
      <w:r w:rsidR="00311FDC">
        <w:rPr>
          <w:rFonts w:ascii="Times New Roman" w:hAnsi="Times New Roman" w:cs="Times New Roman"/>
          <w:bCs/>
          <w:iCs/>
          <w:sz w:val="22"/>
          <w:szCs w:val="22"/>
        </w:rPr>
        <w:t xml:space="preserve"> do ETP</w:t>
      </w:r>
      <w:r w:rsidRPr="00574739">
        <w:rPr>
          <w:rFonts w:ascii="Times New Roman" w:hAnsi="Times New Roman" w:cs="Times New Roman"/>
          <w:bCs/>
          <w:iCs/>
          <w:sz w:val="22"/>
          <w:szCs w:val="22"/>
        </w:rPr>
        <w:t>;</w:t>
      </w:r>
    </w:p>
    <w:p w14:paraId="2B613639" w14:textId="730880A8" w:rsidR="00574739" w:rsidRPr="00574739" w:rsidRDefault="00574739" w:rsidP="00872326">
      <w:pPr>
        <w:pStyle w:val="PargrafodaLista"/>
        <w:numPr>
          <w:ilvl w:val="0"/>
          <w:numId w:val="30"/>
        </w:numPr>
        <w:tabs>
          <w:tab w:val="left" w:pos="284"/>
        </w:tabs>
        <w:ind w:left="0" w:firstLine="0"/>
        <w:jc w:val="both"/>
        <w:rPr>
          <w:rFonts w:ascii="Times New Roman" w:hAnsi="Times New Roman" w:cs="Times New Roman"/>
          <w:bCs/>
          <w:iCs/>
          <w:sz w:val="22"/>
          <w:szCs w:val="22"/>
        </w:rPr>
      </w:pPr>
      <w:r w:rsidRPr="00574739">
        <w:rPr>
          <w:rFonts w:ascii="Times New Roman" w:hAnsi="Times New Roman" w:cs="Times New Roman"/>
          <w:bCs/>
          <w:iCs/>
          <w:sz w:val="22"/>
          <w:szCs w:val="22"/>
        </w:rPr>
        <w:t>Pesquisa no sistema Banco de Preços, conforme Anexo C</w:t>
      </w:r>
      <w:r w:rsidR="00311FDC">
        <w:rPr>
          <w:rFonts w:ascii="Times New Roman" w:hAnsi="Times New Roman" w:cs="Times New Roman"/>
          <w:bCs/>
          <w:iCs/>
          <w:sz w:val="22"/>
          <w:szCs w:val="22"/>
        </w:rPr>
        <w:t xml:space="preserve"> do ETP</w:t>
      </w:r>
      <w:r w:rsidRPr="00574739">
        <w:rPr>
          <w:rFonts w:ascii="Times New Roman" w:hAnsi="Times New Roman" w:cs="Times New Roman"/>
          <w:bCs/>
          <w:iCs/>
          <w:sz w:val="22"/>
          <w:szCs w:val="22"/>
        </w:rPr>
        <w:t>.</w:t>
      </w:r>
    </w:p>
    <w:p w14:paraId="0CB2A6F2" w14:textId="4B69F176" w:rsidR="00574739" w:rsidRDefault="00574739" w:rsidP="002900FE">
      <w:pPr>
        <w:ind w:firstLine="284"/>
        <w:jc w:val="both"/>
        <w:rPr>
          <w:rFonts w:ascii="Times New Roman" w:hAnsi="Times New Roman" w:cs="Times New Roman"/>
          <w:bCs/>
          <w:iCs/>
          <w:sz w:val="22"/>
          <w:szCs w:val="22"/>
        </w:rPr>
      </w:pPr>
      <w:r w:rsidRPr="00574739">
        <w:rPr>
          <w:rFonts w:ascii="Times New Roman" w:hAnsi="Times New Roman" w:cs="Times New Roman"/>
          <w:bCs/>
          <w:iCs/>
          <w:sz w:val="22"/>
          <w:szCs w:val="22"/>
        </w:rPr>
        <w:t>A tabela abaixo retrata o cálculo para composição do valor unitário: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2257"/>
      </w:tblGrid>
      <w:tr w:rsidR="002900FE" w:rsidRPr="002900FE" w14:paraId="678044F3" w14:textId="77777777" w:rsidTr="002900FE">
        <w:tc>
          <w:tcPr>
            <w:tcW w:w="7196" w:type="dxa"/>
            <w:shd w:val="clear" w:color="auto" w:fill="D9D9D9" w:themeFill="background1" w:themeFillShade="D9"/>
            <w:vAlign w:val="center"/>
            <w:hideMark/>
          </w:tcPr>
          <w:p w14:paraId="34F2BBD5" w14:textId="77777777" w:rsidR="002900FE" w:rsidRPr="002900FE" w:rsidRDefault="002900FE" w:rsidP="002900FE">
            <w:pPr>
              <w:rPr>
                <w:rFonts w:ascii="Times New Roman" w:eastAsia="Times New Roman" w:hAnsi="Times New Roman" w:cs="Times New Roman"/>
              </w:rPr>
            </w:pPr>
            <w:r w:rsidRPr="002900FE">
              <w:rPr>
                <w:rFonts w:ascii="Times New Roman" w:eastAsia="Times New Roman" w:hAnsi="Times New Roman" w:cs="Times New Roman"/>
                <w:b/>
                <w:bCs/>
                <w:color w:val="000000"/>
                <w:sz w:val="22"/>
                <w:szCs w:val="22"/>
              </w:rPr>
              <w:t xml:space="preserve">Parâmetro da pesquisa de preços </w:t>
            </w:r>
          </w:p>
        </w:tc>
        <w:tc>
          <w:tcPr>
            <w:tcW w:w="2257" w:type="dxa"/>
            <w:shd w:val="clear" w:color="auto" w:fill="D9D9D9" w:themeFill="background1" w:themeFillShade="D9"/>
            <w:vAlign w:val="center"/>
            <w:hideMark/>
          </w:tcPr>
          <w:p w14:paraId="5F1C9B57" w14:textId="77777777" w:rsidR="002900FE" w:rsidRPr="002900FE" w:rsidRDefault="002900FE" w:rsidP="002900FE">
            <w:pPr>
              <w:rPr>
                <w:rFonts w:ascii="Times New Roman" w:eastAsia="Times New Roman" w:hAnsi="Times New Roman" w:cs="Times New Roman"/>
                <w:b/>
                <w:bCs/>
                <w:color w:val="000000"/>
                <w:sz w:val="22"/>
                <w:szCs w:val="22"/>
              </w:rPr>
            </w:pPr>
            <w:r w:rsidRPr="002900FE">
              <w:rPr>
                <w:rFonts w:ascii="Times New Roman" w:eastAsia="Times New Roman" w:hAnsi="Times New Roman" w:cs="Times New Roman"/>
                <w:b/>
                <w:bCs/>
                <w:color w:val="000000"/>
                <w:sz w:val="22"/>
                <w:szCs w:val="22"/>
              </w:rPr>
              <w:t>Valor encontrado</w:t>
            </w:r>
          </w:p>
        </w:tc>
      </w:tr>
      <w:tr w:rsidR="002900FE" w:rsidRPr="002900FE" w14:paraId="1DAEA9EA" w14:textId="77777777" w:rsidTr="002900FE">
        <w:tc>
          <w:tcPr>
            <w:tcW w:w="7196" w:type="dxa"/>
            <w:vAlign w:val="center"/>
            <w:hideMark/>
          </w:tcPr>
          <w:p w14:paraId="3EE21125" w14:textId="77777777" w:rsidR="002900FE" w:rsidRPr="002900FE" w:rsidRDefault="002900FE" w:rsidP="002900FE">
            <w:pPr>
              <w:rPr>
                <w:rFonts w:ascii="Times New Roman" w:eastAsia="Times New Roman" w:hAnsi="Times New Roman" w:cs="Times New Roman"/>
              </w:rPr>
            </w:pPr>
            <w:r w:rsidRPr="002900FE">
              <w:rPr>
                <w:rFonts w:ascii="Times New Roman" w:eastAsia="Times New Roman" w:hAnsi="Times New Roman" w:cs="Times New Roman"/>
                <w:color w:val="000000"/>
                <w:sz w:val="22"/>
                <w:szCs w:val="22"/>
              </w:rPr>
              <w:t xml:space="preserve">Tribunal de Contas do Estado do Paraná </w:t>
            </w:r>
          </w:p>
        </w:tc>
        <w:tc>
          <w:tcPr>
            <w:tcW w:w="2257" w:type="dxa"/>
            <w:vAlign w:val="center"/>
            <w:hideMark/>
          </w:tcPr>
          <w:p w14:paraId="01B87D61" w14:textId="77777777" w:rsidR="002900FE" w:rsidRPr="002900FE" w:rsidRDefault="002900FE" w:rsidP="002900FE">
            <w:pPr>
              <w:rPr>
                <w:rFonts w:ascii="Times New Roman" w:eastAsia="Times New Roman" w:hAnsi="Times New Roman" w:cs="Times New Roman"/>
                <w:color w:val="000000"/>
                <w:sz w:val="22"/>
                <w:szCs w:val="22"/>
              </w:rPr>
            </w:pPr>
            <w:r w:rsidRPr="002900FE">
              <w:rPr>
                <w:rFonts w:ascii="Times New Roman" w:eastAsia="Times New Roman" w:hAnsi="Times New Roman" w:cs="Times New Roman"/>
                <w:color w:val="000000"/>
                <w:sz w:val="22"/>
                <w:szCs w:val="22"/>
              </w:rPr>
              <w:t>R$ 1.302,31</w:t>
            </w:r>
          </w:p>
        </w:tc>
      </w:tr>
      <w:tr w:rsidR="002900FE" w:rsidRPr="002900FE" w14:paraId="0C965333" w14:textId="77777777" w:rsidTr="002900FE">
        <w:tc>
          <w:tcPr>
            <w:tcW w:w="7196" w:type="dxa"/>
            <w:vAlign w:val="center"/>
            <w:hideMark/>
          </w:tcPr>
          <w:p w14:paraId="6A3D056F" w14:textId="7A59177E" w:rsidR="002900FE" w:rsidRPr="002900FE" w:rsidRDefault="002900FE" w:rsidP="002900FE">
            <w:pPr>
              <w:rPr>
                <w:rFonts w:ascii="Times New Roman" w:eastAsia="Times New Roman" w:hAnsi="Times New Roman" w:cs="Times New Roman"/>
              </w:rPr>
            </w:pPr>
            <w:r w:rsidRPr="002900FE">
              <w:rPr>
                <w:rFonts w:ascii="Times New Roman" w:eastAsia="Times New Roman" w:hAnsi="Times New Roman" w:cs="Times New Roman"/>
                <w:color w:val="000000"/>
                <w:sz w:val="22"/>
                <w:szCs w:val="22"/>
              </w:rPr>
              <w:t xml:space="preserve">Ultimo preço praticado – Secretaria de Assistência Social, Município de Toledo - PR </w:t>
            </w:r>
          </w:p>
        </w:tc>
        <w:tc>
          <w:tcPr>
            <w:tcW w:w="2257" w:type="dxa"/>
            <w:vAlign w:val="center"/>
            <w:hideMark/>
          </w:tcPr>
          <w:p w14:paraId="420673D4" w14:textId="77777777" w:rsidR="002900FE" w:rsidRPr="002900FE" w:rsidRDefault="002900FE" w:rsidP="002900FE">
            <w:pPr>
              <w:rPr>
                <w:rFonts w:ascii="Times New Roman" w:eastAsia="Times New Roman" w:hAnsi="Times New Roman" w:cs="Times New Roman"/>
                <w:color w:val="000000"/>
                <w:sz w:val="22"/>
                <w:szCs w:val="22"/>
              </w:rPr>
            </w:pPr>
            <w:r w:rsidRPr="002900FE">
              <w:rPr>
                <w:rFonts w:ascii="Times New Roman" w:eastAsia="Times New Roman" w:hAnsi="Times New Roman" w:cs="Times New Roman"/>
                <w:color w:val="000000"/>
                <w:sz w:val="22"/>
                <w:szCs w:val="22"/>
              </w:rPr>
              <w:t>R$ 1.293,74</w:t>
            </w:r>
          </w:p>
        </w:tc>
      </w:tr>
      <w:tr w:rsidR="002900FE" w:rsidRPr="002900FE" w14:paraId="16F74E64" w14:textId="77777777" w:rsidTr="002900FE">
        <w:tc>
          <w:tcPr>
            <w:tcW w:w="7196" w:type="dxa"/>
            <w:vAlign w:val="center"/>
            <w:hideMark/>
          </w:tcPr>
          <w:p w14:paraId="7E02946E" w14:textId="77777777" w:rsidR="002900FE" w:rsidRPr="002900FE" w:rsidRDefault="002900FE" w:rsidP="002900FE">
            <w:pPr>
              <w:rPr>
                <w:rFonts w:ascii="Times New Roman" w:eastAsia="Times New Roman" w:hAnsi="Times New Roman" w:cs="Times New Roman"/>
              </w:rPr>
            </w:pPr>
            <w:r w:rsidRPr="002900FE">
              <w:rPr>
                <w:rFonts w:ascii="Times New Roman" w:eastAsia="Times New Roman" w:hAnsi="Times New Roman" w:cs="Times New Roman"/>
                <w:color w:val="000000"/>
                <w:sz w:val="22"/>
                <w:szCs w:val="22"/>
              </w:rPr>
              <w:t xml:space="preserve">Banco de Preços </w:t>
            </w:r>
          </w:p>
        </w:tc>
        <w:tc>
          <w:tcPr>
            <w:tcW w:w="2257" w:type="dxa"/>
            <w:vAlign w:val="center"/>
            <w:hideMark/>
          </w:tcPr>
          <w:p w14:paraId="4405360C" w14:textId="77777777" w:rsidR="002900FE" w:rsidRPr="002900FE" w:rsidRDefault="002900FE" w:rsidP="002900FE">
            <w:pPr>
              <w:rPr>
                <w:rFonts w:ascii="Times New Roman" w:eastAsia="Times New Roman" w:hAnsi="Times New Roman" w:cs="Times New Roman"/>
                <w:color w:val="000000"/>
                <w:sz w:val="22"/>
                <w:szCs w:val="22"/>
              </w:rPr>
            </w:pPr>
            <w:r w:rsidRPr="002900FE">
              <w:rPr>
                <w:rFonts w:ascii="Times New Roman" w:eastAsia="Times New Roman" w:hAnsi="Times New Roman" w:cs="Times New Roman"/>
                <w:color w:val="000000"/>
                <w:sz w:val="22"/>
                <w:szCs w:val="22"/>
              </w:rPr>
              <w:t>R$ 1.937,73</w:t>
            </w:r>
          </w:p>
        </w:tc>
      </w:tr>
      <w:tr w:rsidR="002900FE" w:rsidRPr="002900FE" w14:paraId="50DD042C" w14:textId="77777777" w:rsidTr="002900FE">
        <w:tc>
          <w:tcPr>
            <w:tcW w:w="7196" w:type="dxa"/>
            <w:shd w:val="clear" w:color="auto" w:fill="D9D9D9" w:themeFill="background1" w:themeFillShade="D9"/>
            <w:vAlign w:val="center"/>
            <w:hideMark/>
          </w:tcPr>
          <w:p w14:paraId="2887189D" w14:textId="77777777" w:rsidR="002900FE" w:rsidRPr="002900FE" w:rsidRDefault="002900FE" w:rsidP="002900FE">
            <w:pPr>
              <w:rPr>
                <w:rFonts w:ascii="Times New Roman" w:eastAsia="Times New Roman" w:hAnsi="Times New Roman" w:cs="Times New Roman"/>
              </w:rPr>
            </w:pPr>
            <w:r w:rsidRPr="002900FE">
              <w:rPr>
                <w:rFonts w:ascii="Times New Roman" w:eastAsia="Times New Roman" w:hAnsi="Times New Roman" w:cs="Times New Roman"/>
                <w:b/>
                <w:bCs/>
                <w:color w:val="000000"/>
                <w:sz w:val="22"/>
                <w:szCs w:val="22"/>
              </w:rPr>
              <w:t xml:space="preserve">Média de Valores </w:t>
            </w:r>
          </w:p>
        </w:tc>
        <w:tc>
          <w:tcPr>
            <w:tcW w:w="2257" w:type="dxa"/>
            <w:shd w:val="clear" w:color="auto" w:fill="D9D9D9" w:themeFill="background1" w:themeFillShade="D9"/>
            <w:vAlign w:val="center"/>
            <w:hideMark/>
          </w:tcPr>
          <w:p w14:paraId="61C8010C" w14:textId="77777777" w:rsidR="002900FE" w:rsidRPr="002900FE" w:rsidRDefault="002900FE" w:rsidP="002900FE">
            <w:pPr>
              <w:rPr>
                <w:rFonts w:ascii="Times New Roman" w:eastAsia="Times New Roman" w:hAnsi="Times New Roman" w:cs="Times New Roman"/>
              </w:rPr>
            </w:pPr>
            <w:r w:rsidRPr="002900FE">
              <w:rPr>
                <w:rFonts w:ascii="Times New Roman" w:eastAsia="Times New Roman" w:hAnsi="Times New Roman" w:cs="Times New Roman"/>
                <w:b/>
                <w:bCs/>
                <w:color w:val="000000"/>
                <w:sz w:val="22"/>
                <w:szCs w:val="22"/>
              </w:rPr>
              <w:t>R$ 1.511,26</w:t>
            </w:r>
          </w:p>
        </w:tc>
      </w:tr>
    </w:tbl>
    <w:p w14:paraId="6B9A7FE4" w14:textId="77777777" w:rsidR="002900FE" w:rsidRPr="00324939" w:rsidRDefault="002900FE" w:rsidP="00324939">
      <w:pPr>
        <w:ind w:firstLine="284"/>
        <w:jc w:val="both"/>
        <w:rPr>
          <w:rFonts w:ascii="Times New Roman" w:hAnsi="Times New Roman" w:cs="Times New Roman"/>
          <w:bCs/>
          <w:iCs/>
          <w:sz w:val="22"/>
          <w:szCs w:val="22"/>
        </w:rPr>
      </w:pPr>
    </w:p>
    <w:p w14:paraId="1C9E59E0" w14:textId="77777777" w:rsidR="00324939" w:rsidRPr="00324939" w:rsidRDefault="00324939" w:rsidP="00324939">
      <w:pPr>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b/>
          <w:bCs/>
          <w:color w:val="000000"/>
          <w:sz w:val="22"/>
          <w:szCs w:val="22"/>
        </w:rPr>
        <w:t xml:space="preserve">5. JUSTIFICATIVA PARA PARCELAMENTO </w:t>
      </w:r>
      <w:r w:rsidRPr="00324939">
        <w:rPr>
          <w:rFonts w:ascii="Times New Roman" w:eastAsia="Times New Roman" w:hAnsi="Times New Roman" w:cs="Times New Roman"/>
          <w:color w:val="000000"/>
          <w:sz w:val="22"/>
          <w:szCs w:val="22"/>
        </w:rPr>
        <w:t>(inciso VIII do § 1° do art. 18 da Lei 14.133/21)</w:t>
      </w:r>
    </w:p>
    <w:p w14:paraId="01EAA1F2" w14:textId="77777777" w:rsidR="00324939" w:rsidRPr="00324939" w:rsidRDefault="00324939" w:rsidP="0092533E">
      <w:pPr>
        <w:ind w:firstLine="284"/>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 xml:space="preserve">Considerando a natureza específica dessa demanda, em que o objeto é a animação de festas realizadas pelas unidades dos CERTIs, o parcelamento da contratação não se mostra viável. A divisão do objeto entre </w:t>
      </w:r>
      <w:r w:rsidRPr="00324939">
        <w:rPr>
          <w:rFonts w:ascii="Times New Roman" w:eastAsia="Times New Roman" w:hAnsi="Times New Roman" w:cs="Times New Roman"/>
          <w:color w:val="000000"/>
          <w:sz w:val="22"/>
          <w:szCs w:val="22"/>
        </w:rPr>
        <w:lastRenderedPageBreak/>
        <w:t>diferentes empresas ou em múltiplas etapas não traria benefícios significativos e poderia até mesmo comprometer a eficiência e a qualidade do evento.</w:t>
      </w:r>
    </w:p>
    <w:p w14:paraId="215383E7" w14:textId="77777777" w:rsidR="00324939" w:rsidRPr="00324939" w:rsidRDefault="00324939" w:rsidP="0092533E">
      <w:pPr>
        <w:ind w:firstLine="284"/>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Ao concentrar a contratação em um único fornecedor, será possível garantir a coordenação adequada dos recursos, além de simplificar o acompanhamento e fiscalização do contrato, facilitando o controle e a gestão por parte da Administração Pública.</w:t>
      </w:r>
    </w:p>
    <w:p w14:paraId="7C4FF3D2" w14:textId="77777777" w:rsidR="00324939" w:rsidRPr="00324939" w:rsidRDefault="00324939" w:rsidP="0092533E">
      <w:pPr>
        <w:ind w:firstLine="284"/>
        <w:jc w:val="both"/>
        <w:rPr>
          <w:rFonts w:ascii="Times New Roman" w:eastAsia="Times New Roman" w:hAnsi="Times New Roman" w:cs="Times New Roman"/>
          <w:sz w:val="22"/>
          <w:szCs w:val="22"/>
        </w:rPr>
      </w:pPr>
      <w:r w:rsidRPr="00324939">
        <w:rPr>
          <w:rFonts w:ascii="Times New Roman" w:eastAsia="Times New Roman" w:hAnsi="Times New Roman" w:cs="Times New Roman"/>
          <w:color w:val="000000"/>
          <w:sz w:val="22"/>
          <w:szCs w:val="22"/>
        </w:rPr>
        <w:t>Portanto, com base na análise das características específicas da demanda e considerando os princípios de eficiência e economicidade, entende-se que o parcelamento não se mostra necessário nem vantajoso para a presente contratação. Sendo que a contratação única atenderá de forma adequada e eficiente à necessidade da Secretaria de Assistência Social, garantindo um processo mais simples e ágil.</w:t>
      </w:r>
    </w:p>
    <w:p w14:paraId="25A7F846" w14:textId="77777777" w:rsidR="0092533E" w:rsidRDefault="0092533E" w:rsidP="00324939">
      <w:pPr>
        <w:jc w:val="both"/>
        <w:rPr>
          <w:rFonts w:ascii="Times New Roman" w:eastAsia="Times New Roman" w:hAnsi="Times New Roman" w:cs="Times New Roman"/>
          <w:b/>
          <w:bCs/>
          <w:color w:val="000000"/>
          <w:sz w:val="22"/>
          <w:szCs w:val="22"/>
        </w:rPr>
      </w:pPr>
    </w:p>
    <w:p w14:paraId="3E41F787" w14:textId="77777777" w:rsidR="00324939" w:rsidRPr="00324939" w:rsidRDefault="00324939" w:rsidP="00324939">
      <w:pPr>
        <w:jc w:val="both"/>
        <w:rPr>
          <w:rFonts w:ascii="Times New Roman" w:eastAsia="Times New Roman" w:hAnsi="Times New Roman" w:cs="Times New Roman"/>
          <w:b/>
          <w:bCs/>
          <w:color w:val="000000"/>
          <w:sz w:val="22"/>
          <w:szCs w:val="22"/>
        </w:rPr>
      </w:pPr>
      <w:r w:rsidRPr="00324939">
        <w:rPr>
          <w:rFonts w:ascii="Times New Roman" w:eastAsia="Times New Roman" w:hAnsi="Times New Roman" w:cs="Times New Roman"/>
          <w:b/>
          <w:bCs/>
          <w:color w:val="000000"/>
          <w:sz w:val="22"/>
          <w:szCs w:val="22"/>
        </w:rPr>
        <w:t>5.1 A contratação será global, por lotes de itens, ou por itens</w:t>
      </w:r>
    </w:p>
    <w:p w14:paraId="03C1CB9D" w14:textId="77777777" w:rsidR="00324939" w:rsidRDefault="00324939" w:rsidP="0092533E">
      <w:pPr>
        <w:ind w:firstLine="284"/>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A contratação será por item, uma vez que se trata de um único objeto a ser contratado, não havendo necessidade de dividir em lotes.</w:t>
      </w:r>
    </w:p>
    <w:p w14:paraId="02A170B9" w14:textId="77777777" w:rsidR="00324939" w:rsidRPr="00324939" w:rsidRDefault="00324939" w:rsidP="00324939">
      <w:pPr>
        <w:jc w:val="both"/>
        <w:rPr>
          <w:rFonts w:ascii="Times New Roman" w:eastAsia="Times New Roman" w:hAnsi="Times New Roman" w:cs="Times New Roman"/>
          <w:color w:val="000000"/>
          <w:sz w:val="22"/>
          <w:szCs w:val="22"/>
        </w:rPr>
      </w:pPr>
    </w:p>
    <w:p w14:paraId="3CAD0A25" w14:textId="77777777" w:rsidR="00324939" w:rsidRPr="00324939" w:rsidRDefault="00324939" w:rsidP="00324939">
      <w:pPr>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b/>
          <w:bCs/>
          <w:color w:val="000000"/>
          <w:sz w:val="22"/>
          <w:szCs w:val="22"/>
        </w:rPr>
        <w:t xml:space="preserve">6. PROVIDÊNCIAS A SEREM ADOTADAS PREVIAMENTE À CELEBRAÇÃO DO CONTRATO </w:t>
      </w:r>
      <w:r w:rsidRPr="00324939">
        <w:rPr>
          <w:rFonts w:ascii="Times New Roman" w:eastAsia="Times New Roman" w:hAnsi="Times New Roman" w:cs="Times New Roman"/>
          <w:color w:val="000000"/>
          <w:sz w:val="22"/>
          <w:szCs w:val="22"/>
        </w:rPr>
        <w:t>(inciso X do § 1° do art. 18 da Lei 14.133/21)</w:t>
      </w:r>
    </w:p>
    <w:p w14:paraId="556B0B8D" w14:textId="77777777" w:rsidR="00324939" w:rsidRPr="00324939" w:rsidRDefault="00324939" w:rsidP="0092533E">
      <w:pPr>
        <w:ind w:firstLine="284"/>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A Secretaria Municipal de Assistência Social deverá adotar as seguintes providências antes da celebração do contrato:</w:t>
      </w:r>
    </w:p>
    <w:p w14:paraId="06A6FF76" w14:textId="77777777" w:rsidR="00324939" w:rsidRPr="00324939" w:rsidRDefault="00324939" w:rsidP="00324939">
      <w:pPr>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 Prover os recursos financeiros: A Administração Municipal deverá garantir a disponibilidade dos recursos financeiros necessários para a contratação da banda/ grupo musical. Isso inclui a alocação de verbas orçamentárias adequadas e a previsão de recursos suficientes para cobrir os custos do serviço contratado, assim como o evento como um todo.</w:t>
      </w:r>
    </w:p>
    <w:p w14:paraId="4FA3002C" w14:textId="77777777" w:rsidR="00324939" w:rsidRPr="00324939" w:rsidRDefault="00324939" w:rsidP="00324939">
      <w:pPr>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 Recursos humanos e materiais: A Secretaria deverá disponibilizar os recursos humanos e materiais necessários para a condução do processo de contratação. Isso envolve designar servidores responsáveis pela elaboração e gestão do contrato, bem como fornecer os materiais e equipamentos necessários para a organização do evento.</w:t>
      </w:r>
    </w:p>
    <w:p w14:paraId="3B4A7B91" w14:textId="77777777" w:rsidR="00324939" w:rsidRPr="00324939" w:rsidRDefault="00324939" w:rsidP="00324939">
      <w:pPr>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 Fiscalização do contrato: Será necessário designar um servidor efetivo para ser o responsável pela fiscalização do contrato. Essa pessoa terá a função de acompanhar a execução dos serviços, verificar o cumprimento das obrigações contratuais por parte da contratada e garantir a qualidade e eficiência do serviço prestado.</w:t>
      </w:r>
    </w:p>
    <w:p w14:paraId="33732C83" w14:textId="77777777" w:rsidR="00324939" w:rsidRPr="00324939" w:rsidRDefault="00324939" w:rsidP="00324939">
      <w:pPr>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 Organização do evento: A Administração Municipal será responsável por realizar um planejamento adequado do evento, realizando demais contratações de itens e serviços necessários.</w:t>
      </w:r>
    </w:p>
    <w:p w14:paraId="647F7853" w14:textId="77777777" w:rsidR="00324939" w:rsidRPr="00324939" w:rsidRDefault="00324939" w:rsidP="00311FDC">
      <w:pPr>
        <w:ind w:firstLine="284"/>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Para a realização dos eventos são necessários profissionais que façam a organização e mobilizem as pessoas idosas. Tais profissionais constam no quadro de recursos humanos dos CERTIs.</w:t>
      </w:r>
    </w:p>
    <w:p w14:paraId="09380716" w14:textId="77777777" w:rsidR="00324939" w:rsidRPr="00324939" w:rsidRDefault="00324939" w:rsidP="00311FDC">
      <w:pPr>
        <w:ind w:firstLine="284"/>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Também é necessária a manutenção do espaço físico, de maneira que esteja limpa e organizada, em condições de receber o evento. Para isso, há em vigência o serviço terceirizado de limpeza, de corte de grama, bem como, de manutenções corretivas, como: metalurgia, vidraçaria, manutenção/conserto de ar condicionado, etc.</w:t>
      </w:r>
    </w:p>
    <w:p w14:paraId="45747EEE" w14:textId="77777777" w:rsidR="00324939" w:rsidRPr="00324939" w:rsidRDefault="00324939" w:rsidP="00311FDC">
      <w:pPr>
        <w:ind w:firstLine="284"/>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Ademais, os eventos sempre contam com lanche fornecido pela Cozinha Social.</w:t>
      </w:r>
    </w:p>
    <w:p w14:paraId="2136432F" w14:textId="77777777" w:rsidR="00324939" w:rsidRPr="00324939" w:rsidRDefault="00324939" w:rsidP="00311FDC">
      <w:pPr>
        <w:ind w:firstLine="284"/>
        <w:jc w:val="both"/>
        <w:rPr>
          <w:rFonts w:ascii="Times New Roman" w:eastAsia="Times New Roman" w:hAnsi="Times New Roman" w:cs="Times New Roman"/>
          <w:color w:val="000000"/>
          <w:sz w:val="22"/>
          <w:szCs w:val="22"/>
        </w:rPr>
      </w:pPr>
      <w:r w:rsidRPr="00324939">
        <w:rPr>
          <w:rFonts w:ascii="Times New Roman" w:eastAsia="Times New Roman" w:hAnsi="Times New Roman" w:cs="Times New Roman"/>
          <w:color w:val="000000"/>
          <w:sz w:val="22"/>
          <w:szCs w:val="22"/>
        </w:rPr>
        <w:t>Além do acima exposto, é imprescindível que, no dia do evento, haja o fornecimento de energia elétrica e água, caso contrário, o evento não poderá ser realizado, em virtude dos equipamentos de som, e do atendimento ao público presente no evento. A energia elétrica é fornecida pela Copel e a água é fornecida pela Sanepar.</w:t>
      </w:r>
    </w:p>
    <w:p w14:paraId="07BAC988" w14:textId="77777777" w:rsidR="006A3B1D" w:rsidRDefault="00324939" w:rsidP="00311FDC">
      <w:pPr>
        <w:ind w:firstLine="284"/>
        <w:jc w:val="both"/>
        <w:rPr>
          <w:rFonts w:ascii="Times New Roman" w:eastAsia="Times New Roman" w:hAnsi="Times New Roman" w:cs="Times New Roman"/>
        </w:rPr>
      </w:pPr>
      <w:r w:rsidRPr="00324939">
        <w:rPr>
          <w:rFonts w:ascii="Times New Roman" w:eastAsia="Times New Roman" w:hAnsi="Times New Roman" w:cs="Times New Roman"/>
          <w:color w:val="000000"/>
          <w:sz w:val="22"/>
          <w:szCs w:val="22"/>
        </w:rPr>
        <w:t>Ao adotar essas providências, a Secretaria Municipal de Assistência Social estará assegurando que todas as etapas prévias à celebração do contrato sejam devidamente realizadas.</w:t>
      </w:r>
      <w:r w:rsidRPr="00324939">
        <w:rPr>
          <w:rFonts w:ascii="Times New Roman" w:eastAsia="Times New Roman" w:hAnsi="Times New Roman" w:cs="Times New Roman"/>
        </w:rPr>
        <w:t xml:space="preserve"> </w:t>
      </w:r>
    </w:p>
    <w:p w14:paraId="4EC77E4E" w14:textId="77777777" w:rsidR="006A3B1D" w:rsidRPr="006A3B1D" w:rsidRDefault="006A3B1D" w:rsidP="006A3B1D">
      <w:pPr>
        <w:ind w:firstLine="284"/>
        <w:jc w:val="both"/>
        <w:rPr>
          <w:rFonts w:ascii="Times New Roman" w:eastAsia="Times New Roman" w:hAnsi="Times New Roman" w:cs="Times New Roman"/>
          <w:sz w:val="22"/>
          <w:szCs w:val="22"/>
        </w:rPr>
      </w:pPr>
    </w:p>
    <w:p w14:paraId="3C94F2E7" w14:textId="77777777" w:rsidR="006A3B1D" w:rsidRPr="006A3B1D" w:rsidRDefault="006A3B1D" w:rsidP="006A3B1D">
      <w:pPr>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b/>
          <w:bCs/>
          <w:color w:val="000000"/>
          <w:sz w:val="22"/>
          <w:szCs w:val="22"/>
        </w:rPr>
        <w:t xml:space="preserve">7. CONTRATAÇÕES CORRELATAS E/OU INTERDEPENDENTES </w:t>
      </w:r>
      <w:r w:rsidRPr="006A3B1D">
        <w:rPr>
          <w:rFonts w:ascii="Times New Roman" w:eastAsia="Times New Roman" w:hAnsi="Times New Roman" w:cs="Times New Roman"/>
          <w:color w:val="000000"/>
          <w:sz w:val="22"/>
          <w:szCs w:val="22"/>
        </w:rPr>
        <w:t>(inciso XI do § 1° do art. 18 da Lei 14.133/21)</w:t>
      </w:r>
    </w:p>
    <w:p w14:paraId="39375B64" w14:textId="77777777" w:rsidR="006A3B1D" w:rsidRDefault="006A3B1D" w:rsidP="00473463">
      <w:pPr>
        <w:ind w:firstLine="284"/>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color w:val="000000"/>
          <w:sz w:val="22"/>
          <w:szCs w:val="22"/>
        </w:rPr>
        <w:t>Não verificam-se contratações correlatas e/ou interdependentes no que tange ao presente objeto da contratação, que será executado por meio de um único contrato.</w:t>
      </w:r>
    </w:p>
    <w:p w14:paraId="47BC659C" w14:textId="77777777" w:rsidR="006A3B1D" w:rsidRPr="006A3B1D" w:rsidRDefault="006A3B1D" w:rsidP="006A3B1D">
      <w:pPr>
        <w:jc w:val="both"/>
        <w:rPr>
          <w:rFonts w:ascii="Times New Roman" w:eastAsia="Times New Roman" w:hAnsi="Times New Roman" w:cs="Times New Roman"/>
          <w:color w:val="000000"/>
          <w:sz w:val="22"/>
          <w:szCs w:val="22"/>
        </w:rPr>
      </w:pPr>
    </w:p>
    <w:p w14:paraId="1BB9CC25" w14:textId="77777777" w:rsidR="006A3B1D" w:rsidRPr="006A3B1D" w:rsidRDefault="006A3B1D" w:rsidP="00C97433">
      <w:pPr>
        <w:widowControl w:val="0"/>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b/>
          <w:bCs/>
          <w:color w:val="000000"/>
          <w:sz w:val="22"/>
          <w:szCs w:val="22"/>
        </w:rPr>
        <w:t xml:space="preserve">8. DEMONSTRATIVO DOS RESULTADOS PRETENDIDOS </w:t>
      </w:r>
      <w:r w:rsidRPr="006A3B1D">
        <w:rPr>
          <w:rFonts w:ascii="Times New Roman" w:eastAsia="Times New Roman" w:hAnsi="Times New Roman" w:cs="Times New Roman"/>
          <w:color w:val="000000"/>
          <w:sz w:val="22"/>
          <w:szCs w:val="22"/>
        </w:rPr>
        <w:t>(inciso IX do § 1° do art. 18 da Lei 14.133/21)</w:t>
      </w:r>
    </w:p>
    <w:p w14:paraId="41D95F7D" w14:textId="77777777" w:rsidR="006A3B1D" w:rsidRPr="006A3B1D" w:rsidRDefault="006A3B1D" w:rsidP="00C97433">
      <w:pPr>
        <w:widowControl w:val="0"/>
        <w:ind w:firstLine="284"/>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color w:val="000000"/>
          <w:sz w:val="22"/>
          <w:szCs w:val="22"/>
        </w:rPr>
        <w:t xml:space="preserve">Pretende-se, com a contratação acima exposta, garantir a qualidade dos eventos do SCFV - Serviço de </w:t>
      </w:r>
      <w:r w:rsidRPr="006A3B1D">
        <w:rPr>
          <w:rFonts w:ascii="Times New Roman" w:eastAsia="Times New Roman" w:hAnsi="Times New Roman" w:cs="Times New Roman"/>
          <w:color w:val="000000"/>
          <w:sz w:val="22"/>
          <w:szCs w:val="22"/>
        </w:rPr>
        <w:lastRenderedPageBreak/>
        <w:t>Convivência e Fortalecimento de Vínculos direcionados à população idosa, contribuindo no atingimento dos objetivos do Serviço, quais sejam:</w:t>
      </w:r>
    </w:p>
    <w:p w14:paraId="4B311327" w14:textId="77777777" w:rsidR="006A3B1D" w:rsidRPr="006A3B1D" w:rsidRDefault="006A3B1D" w:rsidP="00C97433">
      <w:pPr>
        <w:widowControl w:val="0"/>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color w:val="000000"/>
          <w:sz w:val="22"/>
          <w:szCs w:val="22"/>
        </w:rPr>
        <w:t>- Contribuir para um processo de envelhecimento ativo, saudável e autônomo;</w:t>
      </w:r>
    </w:p>
    <w:p w14:paraId="34B8A9B8" w14:textId="77777777" w:rsidR="006A3B1D" w:rsidRPr="006A3B1D" w:rsidRDefault="006A3B1D" w:rsidP="00C97433">
      <w:pPr>
        <w:widowControl w:val="0"/>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color w:val="000000"/>
          <w:sz w:val="22"/>
          <w:szCs w:val="22"/>
        </w:rPr>
        <w:t>- Assegurar espaço de encontro para os idosos e encontros intergeracionais de modo a promover a sua convivência familiar e comunitária;</w:t>
      </w:r>
    </w:p>
    <w:p w14:paraId="2B53B68F" w14:textId="77777777" w:rsidR="006A3B1D" w:rsidRPr="006A3B1D" w:rsidRDefault="006A3B1D" w:rsidP="006A3B1D">
      <w:pPr>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color w:val="000000"/>
          <w:sz w:val="22"/>
          <w:szCs w:val="22"/>
        </w:rPr>
        <w:t>- Detectar necessidades e motivações e desenvolver potencialidades e capacidades para novos projetos de vida;</w:t>
      </w:r>
    </w:p>
    <w:p w14:paraId="458F6710" w14:textId="77777777" w:rsidR="006A3B1D" w:rsidRPr="006A3B1D" w:rsidRDefault="006A3B1D" w:rsidP="006A3B1D">
      <w:pPr>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color w:val="000000"/>
          <w:sz w:val="22"/>
          <w:szCs w:val="22"/>
        </w:rPr>
        <w:t>- Propiciar vivências que valorizam as experiências e que estimulem e potencializem a condição de escolher e decidir, contribuindo para o desenvolvimento da autonomia e protagonismo social dos usuários.</w:t>
      </w:r>
    </w:p>
    <w:p w14:paraId="00167703" w14:textId="77777777" w:rsidR="00473463" w:rsidRDefault="00473463" w:rsidP="006A3B1D">
      <w:pPr>
        <w:jc w:val="both"/>
        <w:rPr>
          <w:rFonts w:ascii="Times New Roman" w:eastAsia="Times New Roman" w:hAnsi="Times New Roman" w:cs="Times New Roman"/>
          <w:b/>
          <w:bCs/>
          <w:color w:val="000000"/>
          <w:sz w:val="22"/>
          <w:szCs w:val="22"/>
        </w:rPr>
      </w:pPr>
    </w:p>
    <w:p w14:paraId="2971A5DC" w14:textId="77777777" w:rsidR="006A3B1D" w:rsidRPr="006A3B1D" w:rsidRDefault="006A3B1D" w:rsidP="006A3B1D">
      <w:pPr>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b/>
          <w:bCs/>
          <w:color w:val="000000"/>
          <w:sz w:val="22"/>
          <w:szCs w:val="22"/>
        </w:rPr>
        <w:t xml:space="preserve">9. POSSÍVEIS IMPACTOS AMBIENTAIS E TRATAMENTOS </w:t>
      </w:r>
      <w:r w:rsidRPr="006A3B1D">
        <w:rPr>
          <w:rFonts w:ascii="Times New Roman" w:eastAsia="Times New Roman" w:hAnsi="Times New Roman" w:cs="Times New Roman"/>
          <w:color w:val="000000"/>
          <w:sz w:val="22"/>
          <w:szCs w:val="22"/>
        </w:rPr>
        <w:t>(inciso XII do § 1° do art. 18 da Lei 14.133/21).</w:t>
      </w:r>
    </w:p>
    <w:p w14:paraId="07F4A29F" w14:textId="77777777" w:rsidR="006A3B1D" w:rsidRPr="00835716" w:rsidRDefault="006A3B1D" w:rsidP="00835716">
      <w:pPr>
        <w:ind w:firstLine="284"/>
        <w:jc w:val="both"/>
        <w:rPr>
          <w:rFonts w:ascii="Times New Roman" w:eastAsia="Times New Roman" w:hAnsi="Times New Roman" w:cs="Times New Roman"/>
          <w:color w:val="000000"/>
          <w:sz w:val="22"/>
          <w:szCs w:val="22"/>
        </w:rPr>
      </w:pPr>
      <w:r w:rsidRPr="006A3B1D">
        <w:rPr>
          <w:rFonts w:ascii="Times New Roman" w:eastAsia="Times New Roman" w:hAnsi="Times New Roman" w:cs="Times New Roman"/>
          <w:color w:val="000000"/>
          <w:sz w:val="22"/>
          <w:szCs w:val="22"/>
        </w:rPr>
        <w:t xml:space="preserve">Considerando a realização das festividades nos Centros de Revitalização da Terceira Idade (CERTI) e a contratação do serviço de animação da mesma, é importante analisar os possíveis impactos ambientais </w:t>
      </w:r>
      <w:r w:rsidRPr="00835716">
        <w:rPr>
          <w:rFonts w:ascii="Times New Roman" w:eastAsia="Times New Roman" w:hAnsi="Times New Roman" w:cs="Times New Roman"/>
          <w:color w:val="000000"/>
          <w:sz w:val="22"/>
          <w:szCs w:val="22"/>
        </w:rPr>
        <w:t>decorrentes e estabelecer medidas de tratamento adequadas. Segue abaixo a descrição dos possíveis impactos e as ações planejadas para mitigá-los:</w:t>
      </w:r>
    </w:p>
    <w:p w14:paraId="4F0F5BFE" w14:textId="77777777" w:rsidR="006A3B1D" w:rsidRPr="00835716" w:rsidRDefault="006A3B1D" w:rsidP="006A3B1D">
      <w:pPr>
        <w:jc w:val="both"/>
        <w:rPr>
          <w:rFonts w:ascii="Times New Roman" w:eastAsia="Times New Roman" w:hAnsi="Times New Roman" w:cs="Times New Roman"/>
          <w:color w:val="000000"/>
          <w:sz w:val="22"/>
          <w:szCs w:val="22"/>
        </w:rPr>
      </w:pPr>
      <w:r w:rsidRPr="00835716">
        <w:rPr>
          <w:rFonts w:ascii="Times New Roman" w:eastAsia="Times New Roman" w:hAnsi="Times New Roman" w:cs="Times New Roman"/>
          <w:color w:val="000000"/>
          <w:sz w:val="22"/>
          <w:szCs w:val="22"/>
        </w:rPr>
        <w:t>- Resíduos sólidos recicláveis e orgânicos: Durante as festividades, podem ser gerados resíduos sólidos como: copos plásticos, guardanapos, entre outros. Além de também resíduos orgânicos. Pensando em mitigar os impactos ambientais deverá ser disponibilizado lixeiras distintas para lixo reciclável e orgânico em locais estratégicos para seu devido descarte.</w:t>
      </w:r>
    </w:p>
    <w:p w14:paraId="1B48FBE3" w14:textId="77777777" w:rsidR="006A3B1D" w:rsidRPr="00835716" w:rsidRDefault="006A3B1D" w:rsidP="006A3B1D">
      <w:pPr>
        <w:jc w:val="both"/>
        <w:rPr>
          <w:rFonts w:ascii="Times New Roman" w:eastAsia="Times New Roman" w:hAnsi="Times New Roman" w:cs="Times New Roman"/>
          <w:color w:val="000000"/>
          <w:sz w:val="22"/>
          <w:szCs w:val="22"/>
        </w:rPr>
      </w:pPr>
      <w:r w:rsidRPr="00835716">
        <w:rPr>
          <w:rFonts w:ascii="Times New Roman" w:eastAsia="Times New Roman" w:hAnsi="Times New Roman" w:cs="Times New Roman"/>
          <w:color w:val="000000"/>
          <w:sz w:val="22"/>
          <w:szCs w:val="22"/>
        </w:rPr>
        <w:t>- Poluição Sonora: devido ao som da musicalização e festividades haverá a emissão de som em volume mais alto que o habitual no local podendo ser sentido também na região ao redor. Por isso deverá ser respeitado as normas de regulamentação vigentes da ABNT. Sendo que, dessa forma irá evitar perturbação de sossego para com a vizinhança do local, sem contar na própria saúde do público que estará no evento, tendo em vista que o volume em nível muito alto pode afetar a audição entre outros problemas de saúde.</w:t>
      </w:r>
    </w:p>
    <w:p w14:paraId="6EC8B546" w14:textId="46BA08E7" w:rsidR="00835716" w:rsidRPr="00835716" w:rsidRDefault="006A3B1D" w:rsidP="00835716">
      <w:pPr>
        <w:jc w:val="both"/>
        <w:rPr>
          <w:rFonts w:ascii="Times New Roman" w:eastAsia="Times New Roman" w:hAnsi="Times New Roman" w:cs="Times New Roman"/>
          <w:sz w:val="22"/>
          <w:szCs w:val="22"/>
        </w:rPr>
      </w:pPr>
      <w:r w:rsidRPr="00835716">
        <w:rPr>
          <w:rFonts w:ascii="Times New Roman" w:eastAsia="Times New Roman" w:hAnsi="Times New Roman" w:cs="Times New Roman"/>
          <w:color w:val="000000"/>
          <w:sz w:val="22"/>
          <w:szCs w:val="22"/>
        </w:rPr>
        <w:t>- Consumo de recursos naturais: Durante as festividades como um todo, é importante considerar o consumo de recursos naturais, como água e energia. Serão recomendadas medidas de conscientização e racionalização do uso desses</w:t>
      </w:r>
      <w:r w:rsidRPr="00835716">
        <w:rPr>
          <w:rFonts w:ascii="Times New Roman" w:eastAsia="Times New Roman" w:hAnsi="Times New Roman" w:cs="Times New Roman"/>
          <w:sz w:val="22"/>
          <w:szCs w:val="22"/>
        </w:rPr>
        <w:t xml:space="preserve"> </w:t>
      </w:r>
      <w:r w:rsidR="00835716" w:rsidRPr="00835716">
        <w:rPr>
          <w:rFonts w:ascii="Times New Roman" w:eastAsia="Times New Roman" w:hAnsi="Times New Roman" w:cs="Times New Roman"/>
          <w:sz w:val="22"/>
          <w:szCs w:val="22"/>
        </w:rPr>
        <w:t>recursos, orientando os envolvidos sobre práticas sustentáveis. Além disso, serão</w:t>
      </w:r>
      <w:r w:rsidR="00835716">
        <w:rPr>
          <w:rFonts w:ascii="Times New Roman" w:eastAsia="Times New Roman" w:hAnsi="Times New Roman" w:cs="Times New Roman"/>
          <w:sz w:val="22"/>
          <w:szCs w:val="22"/>
        </w:rPr>
        <w:t xml:space="preserve"> </w:t>
      </w:r>
      <w:r w:rsidR="00835716" w:rsidRPr="00835716">
        <w:rPr>
          <w:rFonts w:ascii="Times New Roman" w:eastAsia="Times New Roman" w:hAnsi="Times New Roman" w:cs="Times New Roman"/>
          <w:sz w:val="22"/>
          <w:szCs w:val="22"/>
        </w:rPr>
        <w:t>priorizadas embalagens e materiais descartáveis que sejam sustentáveis e de baixo</w:t>
      </w:r>
      <w:r w:rsidR="00835716">
        <w:rPr>
          <w:rFonts w:ascii="Times New Roman" w:eastAsia="Times New Roman" w:hAnsi="Times New Roman" w:cs="Times New Roman"/>
          <w:sz w:val="22"/>
          <w:szCs w:val="22"/>
        </w:rPr>
        <w:t xml:space="preserve"> </w:t>
      </w:r>
      <w:r w:rsidR="00835716" w:rsidRPr="00835716">
        <w:rPr>
          <w:rFonts w:ascii="Times New Roman" w:eastAsia="Times New Roman" w:hAnsi="Times New Roman" w:cs="Times New Roman"/>
          <w:sz w:val="22"/>
          <w:szCs w:val="22"/>
        </w:rPr>
        <w:t>impacto ambiental, sempre que possível.</w:t>
      </w:r>
    </w:p>
    <w:p w14:paraId="14C7004A" w14:textId="6D9680D3" w:rsidR="00835716" w:rsidRDefault="00835716" w:rsidP="00835716">
      <w:pPr>
        <w:ind w:firstLine="284"/>
        <w:jc w:val="both"/>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Com base nessas ações planejadas, fica evidente o compromisso da</w:t>
      </w:r>
      <w:r>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Administração Municipal em minimizar os possíveis impactos ambientais</w:t>
      </w:r>
      <w:r>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decorrentes das festividades. Ao recomendar medidas de tratamento adequadas,</w:t>
      </w:r>
      <w:r>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promover a conscientização e o uso sustentável dos recursos naturais, a</w:t>
      </w:r>
      <w:r>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Administração demonstra sua preocupação com a preservação do meio ambiente</w:t>
      </w:r>
      <w:r>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e seu comprometimento com o desenvolvimento sustentável.</w:t>
      </w:r>
    </w:p>
    <w:p w14:paraId="41D9224D" w14:textId="77777777" w:rsidR="00835716" w:rsidRPr="00835716" w:rsidRDefault="00835716" w:rsidP="00835716">
      <w:pPr>
        <w:ind w:firstLine="284"/>
        <w:jc w:val="both"/>
        <w:rPr>
          <w:rFonts w:ascii="Times New Roman" w:eastAsia="Times New Roman" w:hAnsi="Times New Roman" w:cs="Times New Roman"/>
          <w:sz w:val="22"/>
          <w:szCs w:val="22"/>
        </w:rPr>
      </w:pPr>
    </w:p>
    <w:p w14:paraId="38EDFB15" w14:textId="72245CA9" w:rsidR="00835716" w:rsidRPr="00835716" w:rsidRDefault="00835716" w:rsidP="00835716">
      <w:pPr>
        <w:jc w:val="both"/>
        <w:rPr>
          <w:rFonts w:ascii="Times New Roman" w:eastAsia="Times New Roman" w:hAnsi="Times New Roman" w:cs="Times New Roman"/>
          <w:b/>
          <w:sz w:val="22"/>
          <w:szCs w:val="22"/>
        </w:rPr>
      </w:pPr>
      <w:r w:rsidRPr="00835716">
        <w:rPr>
          <w:rFonts w:ascii="Times New Roman" w:eastAsia="Times New Roman" w:hAnsi="Times New Roman" w:cs="Times New Roman"/>
          <w:b/>
          <w:sz w:val="22"/>
          <w:szCs w:val="22"/>
        </w:rPr>
        <w:t xml:space="preserve">10. POSICIONAMENTO CONCLUSIVO E VIABILIDADE DA CONTRATAÇÃO </w:t>
      </w:r>
      <w:r w:rsidRPr="00E36349">
        <w:rPr>
          <w:rFonts w:ascii="Times New Roman" w:eastAsia="Times New Roman" w:hAnsi="Times New Roman" w:cs="Times New Roman"/>
          <w:sz w:val="22"/>
          <w:szCs w:val="22"/>
        </w:rPr>
        <w:t>(inciso XIII do § 1° do art. 18 da Lei 14.133/21)</w:t>
      </w:r>
    </w:p>
    <w:p w14:paraId="6A0398B8" w14:textId="0DD52342" w:rsidR="00835716" w:rsidRPr="00835716" w:rsidRDefault="00835716" w:rsidP="00FF4893">
      <w:pPr>
        <w:ind w:firstLine="284"/>
        <w:jc w:val="both"/>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Este Estudo Técnico Preliminar evidencia que a contratação da solução</w:t>
      </w:r>
      <w:r w:rsidR="00FF4893">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 xml:space="preserve">mostra-se tecnicamente </w:t>
      </w:r>
      <w:r w:rsidRPr="00FF4893">
        <w:rPr>
          <w:rFonts w:ascii="Times New Roman" w:eastAsia="Times New Roman" w:hAnsi="Times New Roman" w:cs="Times New Roman"/>
          <w:sz w:val="22"/>
          <w:szCs w:val="22"/>
          <w:u w:val="single"/>
        </w:rPr>
        <w:t>VIÁVEL e necessária</w:t>
      </w:r>
      <w:r w:rsidRPr="00835716">
        <w:rPr>
          <w:rFonts w:ascii="Times New Roman" w:eastAsia="Times New Roman" w:hAnsi="Times New Roman" w:cs="Times New Roman"/>
          <w:sz w:val="22"/>
          <w:szCs w:val="22"/>
        </w:rPr>
        <w:t>. Os serviços podem ser</w:t>
      </w:r>
      <w:r w:rsidR="00FF4893">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adquiridos/contratados por meio de processo de Licitação, na modalidade de</w:t>
      </w:r>
      <w:r w:rsidR="00FF4893">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 xml:space="preserve">Pregão, pelo que </w:t>
      </w:r>
      <w:r w:rsidRPr="00FF4893">
        <w:rPr>
          <w:rFonts w:ascii="Times New Roman" w:eastAsia="Times New Roman" w:hAnsi="Times New Roman" w:cs="Times New Roman"/>
          <w:sz w:val="22"/>
          <w:szCs w:val="22"/>
          <w:u w:val="single"/>
        </w:rPr>
        <w:t>RECOMENDAMOS</w:t>
      </w:r>
      <w:r w:rsidRPr="00835716">
        <w:rPr>
          <w:rFonts w:ascii="Times New Roman" w:eastAsia="Times New Roman" w:hAnsi="Times New Roman" w:cs="Times New Roman"/>
          <w:sz w:val="22"/>
          <w:szCs w:val="22"/>
        </w:rPr>
        <w:t xml:space="preserve"> o prosseguimento da pretensão contratual.</w:t>
      </w:r>
    </w:p>
    <w:p w14:paraId="04E2F167" w14:textId="4CE23575" w:rsidR="00835716" w:rsidRDefault="00835716" w:rsidP="00FF4893">
      <w:pPr>
        <w:ind w:firstLine="284"/>
        <w:jc w:val="both"/>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Este documento servirá como base para o desenvolvimento do termo de</w:t>
      </w:r>
      <w:r w:rsidR="00FF4893">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referência e demais documentos necessários para a realização do processo de</w:t>
      </w:r>
      <w:r w:rsidR="00FF4893">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contratação da empresa responsável pela animação e musicalização das</w:t>
      </w:r>
      <w:r w:rsidR="00FF4893">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festividades nos Centros de Revitalização da Terceira Idade (CERTI). É importante</w:t>
      </w:r>
      <w:r w:rsidR="00FF4893">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ressaltar que este é apenas o início do processo e que análises mais aprofundadas</w:t>
      </w:r>
      <w:r w:rsidR="00FF4893">
        <w:rPr>
          <w:rFonts w:ascii="Times New Roman" w:eastAsia="Times New Roman" w:hAnsi="Times New Roman" w:cs="Times New Roman"/>
          <w:sz w:val="22"/>
          <w:szCs w:val="22"/>
        </w:rPr>
        <w:t xml:space="preserve"> </w:t>
      </w:r>
      <w:r w:rsidRPr="00835716">
        <w:rPr>
          <w:rFonts w:ascii="Times New Roman" w:eastAsia="Times New Roman" w:hAnsi="Times New Roman" w:cs="Times New Roman"/>
          <w:sz w:val="22"/>
          <w:szCs w:val="22"/>
        </w:rPr>
        <w:t>e detalhadas devem ser realizadas posteriormente.</w:t>
      </w:r>
    </w:p>
    <w:p w14:paraId="1153AC13" w14:textId="77777777" w:rsidR="00835716" w:rsidRDefault="00835716" w:rsidP="00FF4893">
      <w:pPr>
        <w:jc w:val="right"/>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Toledo, 8 de novembro de 2023.</w:t>
      </w:r>
    </w:p>
    <w:p w14:paraId="742DA786" w14:textId="77777777" w:rsidR="00FF4893" w:rsidRPr="00835716" w:rsidRDefault="00FF4893" w:rsidP="00FF4893">
      <w:pPr>
        <w:jc w:val="right"/>
        <w:rPr>
          <w:rFonts w:ascii="Times New Roman" w:eastAsia="Times New Roman" w:hAnsi="Times New Roman" w:cs="Times New Roman"/>
          <w:sz w:val="22"/>
          <w:szCs w:val="22"/>
        </w:rPr>
      </w:pPr>
    </w:p>
    <w:p w14:paraId="51FD1C75" w14:textId="77777777" w:rsidR="00835716" w:rsidRDefault="00835716" w:rsidP="00835716">
      <w:pPr>
        <w:jc w:val="both"/>
        <w:rPr>
          <w:rFonts w:ascii="Times New Roman" w:eastAsia="Times New Roman" w:hAnsi="Times New Roman" w:cs="Times New Roman"/>
          <w:b/>
          <w:sz w:val="22"/>
          <w:szCs w:val="22"/>
        </w:rPr>
      </w:pPr>
      <w:r w:rsidRPr="00FF4893">
        <w:rPr>
          <w:rFonts w:ascii="Times New Roman" w:eastAsia="Times New Roman" w:hAnsi="Times New Roman" w:cs="Times New Roman"/>
          <w:b/>
          <w:sz w:val="22"/>
          <w:szCs w:val="22"/>
        </w:rPr>
        <w:t>Equipe responsável pela elaboração:</w:t>
      </w:r>
    </w:p>
    <w:p w14:paraId="3E4742BF" w14:textId="77777777" w:rsidR="00FF4893" w:rsidRDefault="00FF4893" w:rsidP="00835716">
      <w:pPr>
        <w:jc w:val="both"/>
        <w:rPr>
          <w:rFonts w:ascii="Times New Roman" w:eastAsia="Times New Roman" w:hAnsi="Times New Roman" w:cs="Times New Roman"/>
          <w:sz w:val="22"/>
          <w:szCs w:val="22"/>
        </w:rPr>
      </w:pPr>
    </w:p>
    <w:p w14:paraId="7639A03F" w14:textId="77777777" w:rsidR="00835716" w:rsidRPr="00835716" w:rsidRDefault="00835716" w:rsidP="00FF4893">
      <w:pPr>
        <w:jc w:val="center"/>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Assinado eletronicamente</w:t>
      </w:r>
    </w:p>
    <w:p w14:paraId="1BC598BC" w14:textId="77777777" w:rsidR="00835716" w:rsidRPr="00FF4893" w:rsidRDefault="00835716" w:rsidP="00FF4893">
      <w:pPr>
        <w:jc w:val="center"/>
        <w:rPr>
          <w:rFonts w:ascii="Times New Roman" w:eastAsia="Times New Roman" w:hAnsi="Times New Roman" w:cs="Times New Roman"/>
          <w:b/>
          <w:sz w:val="22"/>
          <w:szCs w:val="22"/>
        </w:rPr>
      </w:pPr>
      <w:r w:rsidRPr="00FF4893">
        <w:rPr>
          <w:rFonts w:ascii="Times New Roman" w:eastAsia="Times New Roman" w:hAnsi="Times New Roman" w:cs="Times New Roman"/>
          <w:b/>
          <w:sz w:val="22"/>
          <w:szCs w:val="22"/>
        </w:rPr>
        <w:t>CAMILA TAIARA PERACHI</w:t>
      </w:r>
    </w:p>
    <w:p w14:paraId="068123EA" w14:textId="77777777" w:rsidR="00835716" w:rsidRPr="00835716" w:rsidRDefault="00835716" w:rsidP="00FF4893">
      <w:pPr>
        <w:jc w:val="center"/>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Psicóloga</w:t>
      </w:r>
    </w:p>
    <w:p w14:paraId="234B83A7" w14:textId="77777777" w:rsidR="00835716" w:rsidRDefault="00835716" w:rsidP="00FF4893">
      <w:pPr>
        <w:jc w:val="center"/>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Matrícula nº929401</w:t>
      </w:r>
    </w:p>
    <w:p w14:paraId="1680B94B" w14:textId="77777777" w:rsidR="00FF4893" w:rsidRDefault="00FF4893" w:rsidP="00835716">
      <w:pPr>
        <w:jc w:val="both"/>
        <w:rPr>
          <w:rFonts w:ascii="Times New Roman" w:eastAsia="Times New Roman" w:hAnsi="Times New Roman" w:cs="Times New Roman"/>
          <w:sz w:val="22"/>
          <w:szCs w:val="22"/>
        </w:rPr>
      </w:pPr>
    </w:p>
    <w:p w14:paraId="6AD9BD7D" w14:textId="77777777" w:rsidR="00FF4893" w:rsidRDefault="00FF4893" w:rsidP="00835716">
      <w:pPr>
        <w:jc w:val="both"/>
        <w:rPr>
          <w:rFonts w:ascii="Times New Roman" w:eastAsia="Times New Roman" w:hAnsi="Times New Roman" w:cs="Times New Roman"/>
          <w:sz w:val="22"/>
          <w:szCs w:val="22"/>
        </w:rPr>
      </w:pPr>
    </w:p>
    <w:p w14:paraId="230667A0" w14:textId="77777777" w:rsidR="00835716" w:rsidRPr="00835716" w:rsidRDefault="00835716" w:rsidP="00FF4893">
      <w:pPr>
        <w:jc w:val="center"/>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Assinado eletronicamente</w:t>
      </w:r>
    </w:p>
    <w:p w14:paraId="47C22351" w14:textId="77777777" w:rsidR="00835716" w:rsidRPr="00FF4893" w:rsidRDefault="00835716" w:rsidP="00FF4893">
      <w:pPr>
        <w:jc w:val="center"/>
        <w:rPr>
          <w:rFonts w:ascii="Times New Roman" w:eastAsia="Times New Roman" w:hAnsi="Times New Roman" w:cs="Times New Roman"/>
          <w:b/>
          <w:sz w:val="22"/>
          <w:szCs w:val="22"/>
        </w:rPr>
      </w:pPr>
      <w:r w:rsidRPr="00FF4893">
        <w:rPr>
          <w:rFonts w:ascii="Times New Roman" w:eastAsia="Times New Roman" w:hAnsi="Times New Roman" w:cs="Times New Roman"/>
          <w:b/>
          <w:sz w:val="22"/>
          <w:szCs w:val="22"/>
        </w:rPr>
        <w:t>ELIS FRANCINI SOUZA COELHO</w:t>
      </w:r>
    </w:p>
    <w:p w14:paraId="7DD1AB1F" w14:textId="77777777" w:rsidR="00835716" w:rsidRPr="00835716" w:rsidRDefault="00835716" w:rsidP="00FF4893">
      <w:pPr>
        <w:jc w:val="center"/>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Psicóloga</w:t>
      </w:r>
    </w:p>
    <w:p w14:paraId="6F9EB626" w14:textId="77777777" w:rsidR="00835716" w:rsidRDefault="00835716" w:rsidP="00FF4893">
      <w:pPr>
        <w:jc w:val="center"/>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Matrícula nº884161</w:t>
      </w:r>
    </w:p>
    <w:p w14:paraId="315E8CFC" w14:textId="77777777" w:rsidR="00FF4893" w:rsidRDefault="00FF4893" w:rsidP="00FF4893">
      <w:pPr>
        <w:jc w:val="center"/>
        <w:rPr>
          <w:rFonts w:ascii="Times New Roman" w:eastAsia="Times New Roman" w:hAnsi="Times New Roman" w:cs="Times New Roman"/>
          <w:sz w:val="22"/>
          <w:szCs w:val="22"/>
        </w:rPr>
      </w:pPr>
    </w:p>
    <w:p w14:paraId="5D3239A1" w14:textId="77777777" w:rsidR="00FF4893" w:rsidRPr="00835716" w:rsidRDefault="00FF4893" w:rsidP="00FF4893">
      <w:pPr>
        <w:jc w:val="center"/>
        <w:rPr>
          <w:rFonts w:ascii="Times New Roman" w:eastAsia="Times New Roman" w:hAnsi="Times New Roman" w:cs="Times New Roman"/>
          <w:sz w:val="22"/>
          <w:szCs w:val="22"/>
        </w:rPr>
      </w:pPr>
    </w:p>
    <w:p w14:paraId="36BED39B" w14:textId="77777777" w:rsidR="00835716" w:rsidRDefault="00835716" w:rsidP="00FF4893">
      <w:pPr>
        <w:jc w:val="center"/>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Assinado eletronicamente</w:t>
      </w:r>
    </w:p>
    <w:p w14:paraId="51C8A844" w14:textId="77777777" w:rsidR="00835716" w:rsidRPr="00FF4893" w:rsidRDefault="00835716" w:rsidP="00FF4893">
      <w:pPr>
        <w:jc w:val="center"/>
        <w:rPr>
          <w:rFonts w:ascii="Times New Roman" w:eastAsia="Times New Roman" w:hAnsi="Times New Roman" w:cs="Times New Roman"/>
          <w:b/>
          <w:sz w:val="22"/>
          <w:szCs w:val="22"/>
        </w:rPr>
      </w:pPr>
      <w:r w:rsidRPr="00FF4893">
        <w:rPr>
          <w:rFonts w:ascii="Times New Roman" w:eastAsia="Times New Roman" w:hAnsi="Times New Roman" w:cs="Times New Roman"/>
          <w:b/>
          <w:sz w:val="22"/>
          <w:szCs w:val="22"/>
        </w:rPr>
        <w:t>DEBORA CRISTINA GAFFURI DE LARA</w:t>
      </w:r>
    </w:p>
    <w:p w14:paraId="19EC1312" w14:textId="77777777" w:rsidR="00835716" w:rsidRPr="00835716" w:rsidRDefault="00835716" w:rsidP="00FF4893">
      <w:pPr>
        <w:jc w:val="center"/>
        <w:rPr>
          <w:rFonts w:ascii="Times New Roman" w:eastAsia="Times New Roman" w:hAnsi="Times New Roman" w:cs="Times New Roman"/>
          <w:sz w:val="22"/>
          <w:szCs w:val="22"/>
        </w:rPr>
      </w:pPr>
      <w:r w:rsidRPr="00835716">
        <w:rPr>
          <w:rFonts w:ascii="Times New Roman" w:eastAsia="Times New Roman" w:hAnsi="Times New Roman" w:cs="Times New Roman"/>
          <w:sz w:val="22"/>
          <w:szCs w:val="22"/>
        </w:rPr>
        <w:t>Analista em Administração e Planejamento I</w:t>
      </w:r>
    </w:p>
    <w:p w14:paraId="04F4562D" w14:textId="77777777" w:rsidR="00FF4893" w:rsidRDefault="00835716" w:rsidP="00FF4893">
      <w:pPr>
        <w:jc w:val="center"/>
        <w:rPr>
          <w:rFonts w:ascii="Times New Roman" w:eastAsia="Times New Roman" w:hAnsi="Times New Roman" w:cs="Times New Roman"/>
          <w:b/>
          <w:bCs/>
          <w:iCs/>
          <w:sz w:val="22"/>
          <w:szCs w:val="22"/>
        </w:rPr>
      </w:pPr>
      <w:r w:rsidRPr="00835716">
        <w:rPr>
          <w:rFonts w:ascii="Times New Roman" w:eastAsia="Times New Roman" w:hAnsi="Times New Roman" w:cs="Times New Roman"/>
          <w:sz w:val="22"/>
          <w:szCs w:val="22"/>
        </w:rPr>
        <w:t>Matrícula nº883331</w:t>
      </w:r>
    </w:p>
    <w:p w14:paraId="43249CAC" w14:textId="77777777" w:rsidR="00FF4893" w:rsidRDefault="00FF4893" w:rsidP="00FF4893">
      <w:pPr>
        <w:jc w:val="center"/>
        <w:rPr>
          <w:rFonts w:ascii="Times New Roman" w:eastAsia="Times New Roman" w:hAnsi="Times New Roman" w:cs="Times New Roman"/>
          <w:b/>
          <w:bCs/>
          <w:iCs/>
          <w:sz w:val="22"/>
          <w:szCs w:val="22"/>
        </w:rPr>
      </w:pPr>
    </w:p>
    <w:p w14:paraId="2ED28482" w14:textId="77777777" w:rsidR="00FF4893" w:rsidRDefault="00FF4893" w:rsidP="00FF4893">
      <w:pPr>
        <w:jc w:val="center"/>
        <w:rPr>
          <w:rFonts w:ascii="Times New Roman" w:eastAsia="Times New Roman" w:hAnsi="Times New Roman" w:cs="Times New Roman"/>
          <w:b/>
          <w:bCs/>
          <w:iCs/>
          <w:sz w:val="22"/>
          <w:szCs w:val="22"/>
        </w:rPr>
      </w:pPr>
    </w:p>
    <w:p w14:paraId="5E0FE97F" w14:textId="77777777" w:rsidR="00FF4893" w:rsidRPr="00FF4893" w:rsidRDefault="00FF4893" w:rsidP="00FF4893">
      <w:pPr>
        <w:jc w:val="center"/>
        <w:rPr>
          <w:rFonts w:ascii="Times New Roman" w:hAnsi="Times New Roman" w:cs="Times New Roman"/>
          <w:bCs/>
          <w:iCs/>
          <w:sz w:val="22"/>
          <w:szCs w:val="22"/>
        </w:rPr>
      </w:pPr>
      <w:r w:rsidRPr="00FF4893">
        <w:rPr>
          <w:rFonts w:ascii="Times New Roman" w:hAnsi="Times New Roman" w:cs="Times New Roman"/>
          <w:bCs/>
          <w:iCs/>
          <w:sz w:val="22"/>
          <w:szCs w:val="22"/>
        </w:rPr>
        <w:t>Assinado eletronicamente</w:t>
      </w:r>
    </w:p>
    <w:p w14:paraId="237DA865" w14:textId="77777777" w:rsidR="00FF4893" w:rsidRPr="00FF4893" w:rsidRDefault="00FF4893" w:rsidP="00FF4893">
      <w:pPr>
        <w:jc w:val="center"/>
        <w:rPr>
          <w:rFonts w:ascii="Times New Roman" w:hAnsi="Times New Roman" w:cs="Times New Roman"/>
          <w:b/>
          <w:bCs/>
          <w:iCs/>
          <w:sz w:val="22"/>
          <w:szCs w:val="22"/>
        </w:rPr>
      </w:pPr>
      <w:r w:rsidRPr="00FF4893">
        <w:rPr>
          <w:rFonts w:ascii="Times New Roman" w:hAnsi="Times New Roman" w:cs="Times New Roman"/>
          <w:b/>
          <w:bCs/>
          <w:iCs/>
          <w:sz w:val="22"/>
          <w:szCs w:val="22"/>
        </w:rPr>
        <w:t>JEAN MICHELL FAGUNDES BISPO</w:t>
      </w:r>
    </w:p>
    <w:p w14:paraId="26B1FCD1" w14:textId="77777777" w:rsidR="00FF4893" w:rsidRPr="00FF4893" w:rsidRDefault="00FF4893" w:rsidP="00FF4893">
      <w:pPr>
        <w:jc w:val="center"/>
        <w:rPr>
          <w:rFonts w:ascii="Times New Roman" w:hAnsi="Times New Roman" w:cs="Times New Roman"/>
          <w:bCs/>
          <w:iCs/>
          <w:sz w:val="22"/>
          <w:szCs w:val="22"/>
        </w:rPr>
      </w:pPr>
      <w:r w:rsidRPr="00FF4893">
        <w:rPr>
          <w:rFonts w:ascii="Times New Roman" w:hAnsi="Times New Roman" w:cs="Times New Roman"/>
          <w:bCs/>
          <w:iCs/>
          <w:sz w:val="22"/>
          <w:szCs w:val="22"/>
        </w:rPr>
        <w:t>Assistente em Administração I</w:t>
      </w:r>
    </w:p>
    <w:p w14:paraId="153C9467" w14:textId="77777777" w:rsidR="00FF4893" w:rsidRDefault="00FF4893" w:rsidP="00FF4893">
      <w:pPr>
        <w:jc w:val="center"/>
        <w:rPr>
          <w:rFonts w:ascii="Times New Roman" w:hAnsi="Times New Roman" w:cs="Times New Roman"/>
          <w:bCs/>
          <w:iCs/>
          <w:sz w:val="22"/>
          <w:szCs w:val="22"/>
        </w:rPr>
      </w:pPr>
      <w:r w:rsidRPr="00FF4893">
        <w:rPr>
          <w:rFonts w:ascii="Times New Roman" w:hAnsi="Times New Roman" w:cs="Times New Roman"/>
          <w:bCs/>
          <w:iCs/>
          <w:sz w:val="22"/>
          <w:szCs w:val="22"/>
        </w:rPr>
        <w:t>Matrícula nº780931</w:t>
      </w:r>
    </w:p>
    <w:p w14:paraId="590B6EFC" w14:textId="77777777" w:rsidR="00FF4893" w:rsidRDefault="00FF4893" w:rsidP="00FF4893">
      <w:pPr>
        <w:jc w:val="center"/>
        <w:rPr>
          <w:rFonts w:ascii="Times New Roman" w:hAnsi="Times New Roman" w:cs="Times New Roman"/>
          <w:bCs/>
          <w:iCs/>
          <w:sz w:val="22"/>
          <w:szCs w:val="22"/>
        </w:rPr>
      </w:pPr>
    </w:p>
    <w:p w14:paraId="4ED8673D" w14:textId="77777777" w:rsidR="00FF4893" w:rsidRPr="00FF4893" w:rsidRDefault="00FF4893" w:rsidP="00FF4893">
      <w:pPr>
        <w:jc w:val="center"/>
        <w:rPr>
          <w:rFonts w:ascii="Times New Roman" w:hAnsi="Times New Roman" w:cs="Times New Roman"/>
          <w:bCs/>
          <w:iCs/>
          <w:sz w:val="22"/>
          <w:szCs w:val="22"/>
        </w:rPr>
      </w:pPr>
    </w:p>
    <w:p w14:paraId="5015E8EB" w14:textId="77777777" w:rsidR="00FF4893" w:rsidRPr="00FF4893" w:rsidRDefault="00FF4893" w:rsidP="00FF4893">
      <w:pPr>
        <w:jc w:val="both"/>
        <w:rPr>
          <w:rFonts w:ascii="Times New Roman" w:hAnsi="Times New Roman" w:cs="Times New Roman"/>
          <w:b/>
          <w:bCs/>
          <w:iCs/>
          <w:sz w:val="22"/>
          <w:szCs w:val="22"/>
        </w:rPr>
      </w:pPr>
      <w:r w:rsidRPr="00FF4893">
        <w:rPr>
          <w:rFonts w:ascii="Times New Roman" w:hAnsi="Times New Roman" w:cs="Times New Roman"/>
          <w:b/>
          <w:bCs/>
          <w:iCs/>
          <w:sz w:val="22"/>
          <w:szCs w:val="22"/>
        </w:rPr>
        <w:t>Aprovação</w:t>
      </w:r>
    </w:p>
    <w:p w14:paraId="41C612B9" w14:textId="6D2CC0ED" w:rsidR="00FF4893" w:rsidRDefault="00FF4893" w:rsidP="00FF4893">
      <w:pPr>
        <w:jc w:val="both"/>
        <w:rPr>
          <w:rFonts w:ascii="Times New Roman" w:hAnsi="Times New Roman" w:cs="Times New Roman"/>
          <w:b/>
          <w:bCs/>
          <w:iCs/>
          <w:sz w:val="22"/>
          <w:szCs w:val="22"/>
        </w:rPr>
      </w:pPr>
      <w:r w:rsidRPr="00FF4893">
        <w:rPr>
          <w:rFonts w:ascii="Times New Roman" w:hAnsi="Times New Roman" w:cs="Times New Roman"/>
          <w:b/>
          <w:bCs/>
          <w:iCs/>
          <w:sz w:val="22"/>
          <w:szCs w:val="22"/>
        </w:rPr>
        <w:t>O presente Estudo Técnico Preliminar já assinado pelos responsáveis por sua elaboração, fica devidamente aprovado pela autoridade competente.</w:t>
      </w:r>
    </w:p>
    <w:p w14:paraId="68F23503" w14:textId="77777777" w:rsidR="00FF4893" w:rsidRDefault="00FF4893" w:rsidP="00FF4893">
      <w:pPr>
        <w:jc w:val="both"/>
        <w:rPr>
          <w:rFonts w:ascii="Times New Roman" w:hAnsi="Times New Roman" w:cs="Times New Roman"/>
          <w:b/>
          <w:bCs/>
          <w:iCs/>
          <w:sz w:val="22"/>
          <w:szCs w:val="22"/>
        </w:rPr>
      </w:pPr>
    </w:p>
    <w:p w14:paraId="2EE8AA1A" w14:textId="77777777" w:rsidR="00FF4893" w:rsidRPr="00FF4893" w:rsidRDefault="00FF4893" w:rsidP="00FF4893">
      <w:pPr>
        <w:jc w:val="both"/>
        <w:rPr>
          <w:rFonts w:ascii="Times New Roman" w:hAnsi="Times New Roman" w:cs="Times New Roman"/>
          <w:b/>
          <w:bCs/>
          <w:iCs/>
          <w:sz w:val="22"/>
          <w:szCs w:val="22"/>
        </w:rPr>
      </w:pPr>
    </w:p>
    <w:p w14:paraId="66C91B8C" w14:textId="77777777" w:rsidR="00FF4893" w:rsidRPr="00FF4893" w:rsidRDefault="00FF4893" w:rsidP="00FF4893">
      <w:pPr>
        <w:jc w:val="center"/>
        <w:rPr>
          <w:rFonts w:ascii="Times New Roman" w:hAnsi="Times New Roman" w:cs="Times New Roman"/>
          <w:bCs/>
          <w:iCs/>
          <w:sz w:val="22"/>
          <w:szCs w:val="22"/>
        </w:rPr>
      </w:pPr>
      <w:r w:rsidRPr="00FF4893">
        <w:rPr>
          <w:rFonts w:ascii="Times New Roman" w:hAnsi="Times New Roman" w:cs="Times New Roman"/>
          <w:bCs/>
          <w:iCs/>
          <w:sz w:val="22"/>
          <w:szCs w:val="22"/>
        </w:rPr>
        <w:t>Assinado eletronicamente</w:t>
      </w:r>
    </w:p>
    <w:p w14:paraId="4C32A99E" w14:textId="77777777" w:rsidR="00FF4893" w:rsidRPr="00FF4893" w:rsidRDefault="00FF4893" w:rsidP="00FF4893">
      <w:pPr>
        <w:jc w:val="center"/>
        <w:rPr>
          <w:rFonts w:ascii="Times New Roman" w:hAnsi="Times New Roman" w:cs="Times New Roman"/>
          <w:b/>
          <w:bCs/>
          <w:iCs/>
          <w:sz w:val="22"/>
          <w:szCs w:val="22"/>
        </w:rPr>
      </w:pPr>
      <w:r w:rsidRPr="00FF4893">
        <w:rPr>
          <w:rFonts w:ascii="Times New Roman" w:hAnsi="Times New Roman" w:cs="Times New Roman"/>
          <w:b/>
          <w:bCs/>
          <w:iCs/>
          <w:sz w:val="22"/>
          <w:szCs w:val="22"/>
        </w:rPr>
        <w:t>SOLANGE SILVA DOS SANTOS FIDELIS</w:t>
      </w:r>
    </w:p>
    <w:p w14:paraId="4EA1F17B" w14:textId="77777777" w:rsidR="00FF4893" w:rsidRPr="00FF4893" w:rsidRDefault="00FF4893" w:rsidP="00FF4893">
      <w:pPr>
        <w:jc w:val="center"/>
        <w:rPr>
          <w:rFonts w:ascii="Times New Roman" w:hAnsi="Times New Roman" w:cs="Times New Roman"/>
          <w:bCs/>
          <w:iCs/>
          <w:sz w:val="22"/>
          <w:szCs w:val="22"/>
        </w:rPr>
      </w:pPr>
      <w:r w:rsidRPr="00FF4893">
        <w:rPr>
          <w:rFonts w:ascii="Times New Roman" w:hAnsi="Times New Roman" w:cs="Times New Roman"/>
          <w:bCs/>
          <w:iCs/>
          <w:sz w:val="22"/>
          <w:szCs w:val="22"/>
        </w:rPr>
        <w:t>ORDENADORA DE DESPESA</w:t>
      </w:r>
    </w:p>
    <w:p w14:paraId="69D5C0FF" w14:textId="3824061E" w:rsidR="00470CA0" w:rsidRPr="00835716" w:rsidRDefault="00FF4893" w:rsidP="00FF4893">
      <w:pPr>
        <w:jc w:val="center"/>
        <w:rPr>
          <w:rFonts w:ascii="Times New Roman" w:hAnsi="Times New Roman" w:cs="Times New Roman"/>
          <w:b/>
          <w:bCs/>
          <w:iCs/>
          <w:sz w:val="22"/>
          <w:szCs w:val="22"/>
        </w:rPr>
      </w:pPr>
      <w:r w:rsidRPr="00FF4893">
        <w:rPr>
          <w:rFonts w:ascii="Times New Roman" w:hAnsi="Times New Roman" w:cs="Times New Roman"/>
          <w:bCs/>
          <w:iCs/>
          <w:sz w:val="22"/>
          <w:szCs w:val="22"/>
        </w:rPr>
        <w:t>Secretária de Assistência Social</w:t>
      </w:r>
      <w:r w:rsidRPr="00FF4893">
        <w:rPr>
          <w:rFonts w:ascii="Times New Roman" w:hAnsi="Times New Roman" w:cs="Times New Roman"/>
          <w:b/>
          <w:bCs/>
          <w:iCs/>
          <w:sz w:val="22"/>
          <w:szCs w:val="22"/>
        </w:rPr>
        <w:t xml:space="preserve"> </w:t>
      </w:r>
      <w:r w:rsidR="00470CA0" w:rsidRPr="00835716">
        <w:rPr>
          <w:rFonts w:ascii="Times New Roman" w:hAnsi="Times New Roman" w:cs="Times New Roman"/>
          <w:b/>
          <w:bCs/>
          <w:iCs/>
          <w:sz w:val="22"/>
          <w:szCs w:val="22"/>
        </w:rPr>
        <w:br w:type="page"/>
      </w:r>
    </w:p>
    <w:p w14:paraId="405A5304" w14:textId="2F909C71" w:rsidR="00114138" w:rsidRDefault="00114138" w:rsidP="00657B39">
      <w:pPr>
        <w:overflowPunct w:val="0"/>
        <w:autoSpaceDE w:val="0"/>
        <w:autoSpaceDN w:val="0"/>
        <w:adjustRightInd w:val="0"/>
        <w:jc w:val="center"/>
        <w:textAlignment w:val="baseline"/>
        <w:outlineLvl w:val="0"/>
        <w:rPr>
          <w:rFonts w:ascii="Times New Roman" w:hAnsi="Times New Roman" w:cs="Times New Roman"/>
          <w:b/>
          <w:bCs/>
          <w:iCs/>
          <w:sz w:val="22"/>
          <w:szCs w:val="22"/>
        </w:rPr>
      </w:pPr>
      <w:r>
        <w:rPr>
          <w:rFonts w:ascii="Times New Roman" w:hAnsi="Times New Roman" w:cs="Times New Roman"/>
          <w:b/>
          <w:bCs/>
          <w:iCs/>
          <w:sz w:val="22"/>
          <w:szCs w:val="22"/>
        </w:rPr>
        <w:lastRenderedPageBreak/>
        <w:t>ANEXO A DO ESTUDO TÉCNICO PRELIMINAR</w:t>
      </w:r>
    </w:p>
    <w:p w14:paraId="4ADE0567" w14:textId="77777777" w:rsidR="00EF31EB" w:rsidRPr="00EF31EB" w:rsidRDefault="00EF31EB" w:rsidP="00EF31EB">
      <w:pPr>
        <w:ind w:hanging="2"/>
        <w:jc w:val="center"/>
        <w:rPr>
          <w:rFonts w:ascii="Times New Roman" w:hAnsi="Times New Roman" w:cs="Times New Roman"/>
          <w:b/>
          <w:bCs/>
          <w:sz w:val="22"/>
          <w:szCs w:val="22"/>
        </w:rPr>
      </w:pPr>
      <w:r w:rsidRPr="00EF31EB">
        <w:rPr>
          <w:rFonts w:ascii="Times New Roman" w:hAnsi="Times New Roman" w:cs="Times New Roman"/>
          <w:b/>
          <w:bCs/>
          <w:sz w:val="22"/>
          <w:szCs w:val="22"/>
        </w:rPr>
        <w:t>PESQUISA DE PREÇOS – TRIBUNAL DE CONTAS DO ESTADO DO PARANÁ</w:t>
      </w:r>
    </w:p>
    <w:p w14:paraId="42821623" w14:textId="77777777" w:rsidR="00EF31EB" w:rsidRPr="002171E3" w:rsidRDefault="00EF31EB" w:rsidP="00EF31EB">
      <w:pPr>
        <w:jc w:val="center"/>
        <w:rPr>
          <w:rFonts w:ascii="Arial" w:hAnsi="Arial" w:cs="Arial"/>
          <w:b/>
          <w:bCs/>
          <w:sz w:val="12"/>
          <w:szCs w:val="12"/>
        </w:rPr>
      </w:pPr>
    </w:p>
    <w:tbl>
      <w:tblPr>
        <w:tblStyle w:val="Tabelacomgrade"/>
        <w:tblW w:w="0" w:type="auto"/>
        <w:tblLook w:val="04A0" w:firstRow="1" w:lastRow="0" w:firstColumn="1" w:lastColumn="0" w:noHBand="0" w:noVBand="1"/>
      </w:tblPr>
      <w:tblGrid>
        <w:gridCol w:w="1271"/>
        <w:gridCol w:w="3117"/>
        <w:gridCol w:w="2194"/>
        <w:gridCol w:w="2195"/>
      </w:tblGrid>
      <w:tr w:rsidR="00EF31EB" w:rsidRPr="00EF31EB" w14:paraId="07FA5C41" w14:textId="77777777" w:rsidTr="00C24837">
        <w:tc>
          <w:tcPr>
            <w:tcW w:w="1271" w:type="dxa"/>
          </w:tcPr>
          <w:p w14:paraId="13980EC4" w14:textId="77777777" w:rsidR="00EF31EB" w:rsidRPr="00EF31EB" w:rsidRDefault="00EF31EB" w:rsidP="00C24837">
            <w:pPr>
              <w:ind w:hanging="2"/>
              <w:jc w:val="center"/>
              <w:rPr>
                <w:rFonts w:ascii="Times New Roman" w:hAnsi="Times New Roman" w:cs="Times New Roman"/>
                <w:b/>
                <w:bCs/>
                <w:sz w:val="22"/>
                <w:szCs w:val="22"/>
              </w:rPr>
            </w:pPr>
            <w:r w:rsidRPr="00EF31EB">
              <w:rPr>
                <w:rFonts w:ascii="Times New Roman" w:hAnsi="Times New Roman" w:cs="Times New Roman"/>
                <w:b/>
                <w:bCs/>
                <w:sz w:val="22"/>
                <w:szCs w:val="22"/>
              </w:rPr>
              <w:t>Amostra</w:t>
            </w:r>
          </w:p>
        </w:tc>
        <w:tc>
          <w:tcPr>
            <w:tcW w:w="3117" w:type="dxa"/>
          </w:tcPr>
          <w:p w14:paraId="4B7B24B5" w14:textId="77777777" w:rsidR="00EF31EB" w:rsidRPr="00EF31EB" w:rsidRDefault="00EF31EB" w:rsidP="00C24837">
            <w:pPr>
              <w:ind w:hanging="2"/>
              <w:jc w:val="center"/>
              <w:rPr>
                <w:rFonts w:ascii="Times New Roman" w:hAnsi="Times New Roman" w:cs="Times New Roman"/>
                <w:b/>
                <w:bCs/>
                <w:sz w:val="22"/>
                <w:szCs w:val="22"/>
              </w:rPr>
            </w:pPr>
            <w:r w:rsidRPr="00EF31EB">
              <w:rPr>
                <w:rFonts w:ascii="Times New Roman" w:hAnsi="Times New Roman" w:cs="Times New Roman"/>
                <w:b/>
                <w:bCs/>
                <w:sz w:val="22"/>
                <w:szCs w:val="22"/>
              </w:rPr>
              <w:t>Cidade</w:t>
            </w:r>
          </w:p>
        </w:tc>
        <w:tc>
          <w:tcPr>
            <w:tcW w:w="2194" w:type="dxa"/>
          </w:tcPr>
          <w:p w14:paraId="4E3C13BD" w14:textId="77777777" w:rsidR="00EF31EB" w:rsidRPr="00EF31EB" w:rsidRDefault="00EF31EB" w:rsidP="00C24837">
            <w:pPr>
              <w:ind w:hanging="2"/>
              <w:jc w:val="center"/>
              <w:rPr>
                <w:rFonts w:ascii="Times New Roman" w:hAnsi="Times New Roman" w:cs="Times New Roman"/>
                <w:b/>
                <w:bCs/>
                <w:sz w:val="22"/>
                <w:szCs w:val="22"/>
              </w:rPr>
            </w:pPr>
            <w:r w:rsidRPr="00EF31EB">
              <w:rPr>
                <w:rFonts w:ascii="Times New Roman" w:hAnsi="Times New Roman" w:cs="Times New Roman"/>
                <w:b/>
                <w:bCs/>
                <w:sz w:val="22"/>
                <w:szCs w:val="22"/>
              </w:rPr>
              <w:t>Pregão</w:t>
            </w:r>
          </w:p>
        </w:tc>
        <w:tc>
          <w:tcPr>
            <w:tcW w:w="2195" w:type="dxa"/>
          </w:tcPr>
          <w:p w14:paraId="71CE0748" w14:textId="77777777" w:rsidR="00EF31EB" w:rsidRPr="00EF31EB" w:rsidRDefault="00EF31EB" w:rsidP="00C24837">
            <w:pPr>
              <w:ind w:hanging="2"/>
              <w:jc w:val="center"/>
              <w:rPr>
                <w:rFonts w:ascii="Times New Roman" w:hAnsi="Times New Roman" w:cs="Times New Roman"/>
                <w:b/>
                <w:bCs/>
                <w:sz w:val="22"/>
                <w:szCs w:val="22"/>
              </w:rPr>
            </w:pPr>
            <w:r w:rsidRPr="00EF31EB">
              <w:rPr>
                <w:rFonts w:ascii="Times New Roman" w:hAnsi="Times New Roman" w:cs="Times New Roman"/>
                <w:b/>
                <w:bCs/>
                <w:sz w:val="22"/>
                <w:szCs w:val="22"/>
              </w:rPr>
              <w:t>Valor corrigido</w:t>
            </w:r>
          </w:p>
        </w:tc>
      </w:tr>
      <w:tr w:rsidR="00EF31EB" w:rsidRPr="00EF31EB" w14:paraId="02B56DF1" w14:textId="77777777" w:rsidTr="00C24837">
        <w:tc>
          <w:tcPr>
            <w:tcW w:w="1271" w:type="dxa"/>
          </w:tcPr>
          <w:p w14:paraId="2AB1F046"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01</w:t>
            </w:r>
          </w:p>
        </w:tc>
        <w:tc>
          <w:tcPr>
            <w:tcW w:w="3117" w:type="dxa"/>
          </w:tcPr>
          <w:p w14:paraId="075B6BEC"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Engenheiro Beltrão</w:t>
            </w:r>
          </w:p>
        </w:tc>
        <w:tc>
          <w:tcPr>
            <w:tcW w:w="2194" w:type="dxa"/>
          </w:tcPr>
          <w:p w14:paraId="594802F1"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PE 61/2022</w:t>
            </w:r>
          </w:p>
        </w:tc>
        <w:tc>
          <w:tcPr>
            <w:tcW w:w="2195" w:type="dxa"/>
          </w:tcPr>
          <w:p w14:paraId="3AA5B8F5"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610,34</w:t>
            </w:r>
          </w:p>
        </w:tc>
      </w:tr>
      <w:tr w:rsidR="00EF31EB" w:rsidRPr="00EF31EB" w14:paraId="1EEEF5CB" w14:textId="77777777" w:rsidTr="00C24837">
        <w:tc>
          <w:tcPr>
            <w:tcW w:w="1271" w:type="dxa"/>
          </w:tcPr>
          <w:p w14:paraId="05476F5A"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02</w:t>
            </w:r>
          </w:p>
        </w:tc>
        <w:tc>
          <w:tcPr>
            <w:tcW w:w="3117" w:type="dxa"/>
          </w:tcPr>
          <w:p w14:paraId="2087770A"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Goioerê</w:t>
            </w:r>
          </w:p>
        </w:tc>
        <w:tc>
          <w:tcPr>
            <w:tcW w:w="2194" w:type="dxa"/>
          </w:tcPr>
          <w:p w14:paraId="07EE6C9B"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PE 40/2023</w:t>
            </w:r>
          </w:p>
        </w:tc>
        <w:tc>
          <w:tcPr>
            <w:tcW w:w="2195" w:type="dxa"/>
          </w:tcPr>
          <w:p w14:paraId="60C92074"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2.513,27</w:t>
            </w:r>
          </w:p>
        </w:tc>
      </w:tr>
      <w:tr w:rsidR="00EF31EB" w:rsidRPr="00EF31EB" w14:paraId="13F08DF7" w14:textId="77777777" w:rsidTr="00C24837">
        <w:tc>
          <w:tcPr>
            <w:tcW w:w="1271" w:type="dxa"/>
          </w:tcPr>
          <w:p w14:paraId="50584144"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03</w:t>
            </w:r>
          </w:p>
        </w:tc>
        <w:tc>
          <w:tcPr>
            <w:tcW w:w="3117" w:type="dxa"/>
          </w:tcPr>
          <w:p w14:paraId="64CCA358"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Mercedes</w:t>
            </w:r>
          </w:p>
        </w:tc>
        <w:tc>
          <w:tcPr>
            <w:tcW w:w="2194" w:type="dxa"/>
          </w:tcPr>
          <w:p w14:paraId="19A3586A"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PE 71/2023</w:t>
            </w:r>
          </w:p>
        </w:tc>
        <w:tc>
          <w:tcPr>
            <w:tcW w:w="2195" w:type="dxa"/>
          </w:tcPr>
          <w:p w14:paraId="2A838E23" w14:textId="77777777" w:rsidR="00EF31EB" w:rsidRPr="00EF31EB" w:rsidRDefault="00EF31EB" w:rsidP="00C24837">
            <w:pPr>
              <w:ind w:hanging="2"/>
              <w:jc w:val="center"/>
              <w:rPr>
                <w:rFonts w:ascii="Times New Roman" w:hAnsi="Times New Roman" w:cs="Times New Roman"/>
                <w:sz w:val="22"/>
                <w:szCs w:val="22"/>
              </w:rPr>
            </w:pPr>
            <w:r w:rsidRPr="00EF31EB">
              <w:rPr>
                <w:rFonts w:ascii="Times New Roman" w:hAnsi="Times New Roman" w:cs="Times New Roman"/>
                <w:sz w:val="22"/>
                <w:szCs w:val="22"/>
              </w:rPr>
              <w:t>783,33</w:t>
            </w:r>
          </w:p>
        </w:tc>
      </w:tr>
      <w:tr w:rsidR="00EF31EB" w:rsidRPr="00EF31EB" w14:paraId="2E9D4C2C" w14:textId="77777777" w:rsidTr="00C24837">
        <w:tc>
          <w:tcPr>
            <w:tcW w:w="6582" w:type="dxa"/>
            <w:gridSpan w:val="3"/>
          </w:tcPr>
          <w:p w14:paraId="0E82E785" w14:textId="77777777" w:rsidR="00EF31EB" w:rsidRPr="00EF31EB" w:rsidRDefault="00EF31EB" w:rsidP="00C24837">
            <w:pPr>
              <w:ind w:hanging="2"/>
              <w:jc w:val="center"/>
              <w:rPr>
                <w:rFonts w:ascii="Times New Roman" w:hAnsi="Times New Roman" w:cs="Times New Roman"/>
                <w:b/>
                <w:bCs/>
                <w:sz w:val="22"/>
                <w:szCs w:val="22"/>
              </w:rPr>
            </w:pPr>
            <w:r w:rsidRPr="00EF31EB">
              <w:rPr>
                <w:rFonts w:ascii="Times New Roman" w:hAnsi="Times New Roman" w:cs="Times New Roman"/>
                <w:b/>
                <w:bCs/>
                <w:sz w:val="22"/>
                <w:szCs w:val="22"/>
              </w:rPr>
              <w:t>Média de Valores</w:t>
            </w:r>
          </w:p>
        </w:tc>
        <w:tc>
          <w:tcPr>
            <w:tcW w:w="2195" w:type="dxa"/>
          </w:tcPr>
          <w:p w14:paraId="4EF881ED" w14:textId="77777777" w:rsidR="00EF31EB" w:rsidRPr="00EF31EB" w:rsidRDefault="00EF31EB" w:rsidP="00C24837">
            <w:pPr>
              <w:ind w:hanging="2"/>
              <w:jc w:val="center"/>
              <w:rPr>
                <w:rFonts w:ascii="Times New Roman" w:hAnsi="Times New Roman" w:cs="Times New Roman"/>
                <w:b/>
                <w:bCs/>
                <w:sz w:val="22"/>
                <w:szCs w:val="22"/>
              </w:rPr>
            </w:pPr>
            <w:r w:rsidRPr="00EF31EB">
              <w:rPr>
                <w:rFonts w:ascii="Times New Roman" w:hAnsi="Times New Roman" w:cs="Times New Roman"/>
                <w:b/>
                <w:bCs/>
                <w:sz w:val="22"/>
                <w:szCs w:val="22"/>
              </w:rPr>
              <w:t>R$ 1.302,31</w:t>
            </w:r>
          </w:p>
        </w:tc>
      </w:tr>
    </w:tbl>
    <w:p w14:paraId="637FFD1D" w14:textId="77777777" w:rsidR="00EF31EB" w:rsidRPr="002171E3" w:rsidRDefault="00EF31EB" w:rsidP="00EF31EB">
      <w:pPr>
        <w:jc w:val="center"/>
        <w:rPr>
          <w:rFonts w:ascii="Arial" w:hAnsi="Arial" w:cs="Arial"/>
          <w:b/>
          <w:bCs/>
          <w:sz w:val="12"/>
          <w:szCs w:val="12"/>
        </w:rPr>
      </w:pPr>
    </w:p>
    <w:p w14:paraId="401E262A" w14:textId="77777777" w:rsidR="00EF31EB" w:rsidRPr="00EF31EB" w:rsidRDefault="00EF31EB" w:rsidP="00EF31EB">
      <w:pPr>
        <w:pStyle w:val="PargrafodaLista"/>
        <w:pBdr>
          <w:top w:val="nil"/>
          <w:left w:val="nil"/>
          <w:bottom w:val="nil"/>
          <w:right w:val="nil"/>
          <w:between w:val="nil"/>
        </w:pBdr>
        <w:spacing w:before="120"/>
        <w:ind w:left="0"/>
        <w:jc w:val="both"/>
        <w:rPr>
          <w:rFonts w:ascii="Times New Roman" w:hAnsi="Times New Roman" w:cs="Times New Roman"/>
          <w:sz w:val="22"/>
          <w:szCs w:val="22"/>
        </w:rPr>
      </w:pPr>
      <w:r w:rsidRPr="00EF31EB">
        <w:rPr>
          <w:rFonts w:ascii="Times New Roman" w:hAnsi="Times New Roman" w:cs="Times New Roman"/>
          <w:b/>
          <w:bCs/>
          <w:sz w:val="22"/>
          <w:szCs w:val="22"/>
        </w:rPr>
        <w:t>AMOSTRA 01</w:t>
      </w:r>
      <w:r w:rsidRPr="00EF31EB">
        <w:rPr>
          <w:rFonts w:ascii="Times New Roman" w:hAnsi="Times New Roman" w:cs="Times New Roman"/>
          <w:sz w:val="22"/>
          <w:szCs w:val="22"/>
        </w:rPr>
        <w:t xml:space="preserve"> - </w:t>
      </w:r>
      <w:r w:rsidRPr="00EF31EB">
        <w:rPr>
          <w:rFonts w:ascii="Times New Roman" w:eastAsia="Arial" w:hAnsi="Times New Roman" w:cs="Times New Roman"/>
          <w:sz w:val="22"/>
          <w:szCs w:val="22"/>
          <w:highlight w:val="white"/>
        </w:rPr>
        <w:t>Secretaria de Assistência Social: Município de Engenheiro Beltrão, Estado do Paraná: Pregão n° 61/2022</w:t>
      </w:r>
      <w:r w:rsidRPr="00EF31EB">
        <w:rPr>
          <w:rFonts w:ascii="Times New Roman" w:eastAsia="Arial" w:hAnsi="Times New Roman" w:cs="Times New Roman"/>
          <w:sz w:val="22"/>
          <w:szCs w:val="22"/>
        </w:rPr>
        <w:t>.</w:t>
      </w:r>
    </w:p>
    <w:p w14:paraId="5FAAF0EC" w14:textId="77777777" w:rsidR="00EF31EB" w:rsidRPr="00EF31EB" w:rsidRDefault="00EF31EB" w:rsidP="00EF31EB">
      <w:pPr>
        <w:pStyle w:val="PargrafodaLista"/>
        <w:pBdr>
          <w:top w:val="nil"/>
          <w:left w:val="nil"/>
          <w:bottom w:val="nil"/>
          <w:right w:val="nil"/>
          <w:between w:val="nil"/>
        </w:pBdr>
        <w:spacing w:before="120"/>
        <w:ind w:left="0"/>
        <w:jc w:val="both"/>
        <w:rPr>
          <w:rFonts w:ascii="Times New Roman" w:hAnsi="Times New Roman" w:cs="Times New Roman"/>
          <w:sz w:val="22"/>
          <w:szCs w:val="22"/>
        </w:rPr>
      </w:pPr>
      <w:r w:rsidRPr="00EF31EB">
        <w:rPr>
          <w:rFonts w:ascii="Times New Roman" w:hAnsi="Times New Roman" w:cs="Times New Roman"/>
          <w:sz w:val="22"/>
          <w:szCs w:val="22"/>
        </w:rPr>
        <w:t>Valor R$ 610,34 (R$ 580,00 + correção)</w:t>
      </w:r>
    </w:p>
    <w:p w14:paraId="3BE97B81" w14:textId="77777777" w:rsidR="00EF31EB" w:rsidRDefault="00EF31EB" w:rsidP="00EF31EB">
      <w:pPr>
        <w:spacing w:line="276" w:lineRule="auto"/>
        <w:ind w:hanging="2"/>
        <w:jc w:val="center"/>
        <w:rPr>
          <w:rFonts w:ascii="Arial" w:eastAsia="Arial" w:hAnsi="Arial" w:cs="Arial"/>
        </w:rPr>
      </w:pPr>
      <w:r w:rsidRPr="001778B9">
        <w:rPr>
          <w:noProof/>
        </w:rPr>
        <w:drawing>
          <wp:inline distT="0" distB="0" distL="0" distR="0" wp14:anchorId="5D411277" wp14:editId="246E576B">
            <wp:extent cx="5518434" cy="2879767"/>
            <wp:effectExtent l="0" t="0" r="6350" b="0"/>
            <wp:docPr id="6110226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22635" name=""/>
                    <pic:cNvPicPr/>
                  </pic:nvPicPr>
                  <pic:blipFill rotWithShape="1">
                    <a:blip r:embed="rId61"/>
                    <a:srcRect l="7474" t="13809"/>
                    <a:stretch/>
                  </pic:blipFill>
                  <pic:spPr bwMode="auto">
                    <a:xfrm>
                      <a:off x="0" y="0"/>
                      <a:ext cx="5539450" cy="2890734"/>
                    </a:xfrm>
                    <a:prstGeom prst="rect">
                      <a:avLst/>
                    </a:prstGeom>
                    <a:ln>
                      <a:noFill/>
                    </a:ln>
                    <a:extLst>
                      <a:ext uri="{53640926-AAD7-44D8-BBD7-CCE9431645EC}">
                        <a14:shadowObscured xmlns:a14="http://schemas.microsoft.com/office/drawing/2010/main"/>
                      </a:ext>
                    </a:extLst>
                  </pic:spPr>
                </pic:pic>
              </a:graphicData>
            </a:graphic>
          </wp:inline>
        </w:drawing>
      </w:r>
    </w:p>
    <w:p w14:paraId="0733E1AD" w14:textId="77777777" w:rsidR="00EF31EB" w:rsidRDefault="00EF31EB" w:rsidP="00EF31EB">
      <w:pPr>
        <w:ind w:hanging="2"/>
        <w:jc w:val="right"/>
        <w:rPr>
          <w:rFonts w:ascii="Arial" w:hAnsi="Arial" w:cs="Arial"/>
          <w:sz w:val="18"/>
          <w:szCs w:val="18"/>
        </w:rPr>
      </w:pPr>
      <w:r w:rsidRPr="00360239">
        <w:rPr>
          <w:rFonts w:ascii="Arial" w:hAnsi="Arial" w:cs="Arial"/>
          <w:sz w:val="18"/>
          <w:szCs w:val="18"/>
        </w:rPr>
        <w:t>Fonte: Tribunal de contas do Estado do Paraná</w:t>
      </w:r>
      <w:r>
        <w:rPr>
          <w:rFonts w:ascii="Arial" w:hAnsi="Arial" w:cs="Arial"/>
          <w:sz w:val="18"/>
          <w:szCs w:val="18"/>
        </w:rPr>
        <w:t>,</w:t>
      </w:r>
      <w:r w:rsidRPr="00360239">
        <w:rPr>
          <w:rFonts w:ascii="Arial" w:hAnsi="Arial" w:cs="Arial"/>
          <w:sz w:val="18"/>
          <w:szCs w:val="18"/>
        </w:rPr>
        <w:t xml:space="preserve"> novembro de 2023.</w:t>
      </w:r>
    </w:p>
    <w:p w14:paraId="6C656D35" w14:textId="77777777" w:rsidR="00EF31EB" w:rsidRDefault="00EF31EB" w:rsidP="00EF31EB">
      <w:pPr>
        <w:spacing w:line="276" w:lineRule="auto"/>
        <w:ind w:hanging="2"/>
        <w:jc w:val="center"/>
        <w:rPr>
          <w:rFonts w:ascii="Arial" w:eastAsia="Arial" w:hAnsi="Arial" w:cs="Arial"/>
        </w:rPr>
      </w:pPr>
    </w:p>
    <w:p w14:paraId="0A1B6F69" w14:textId="77777777" w:rsidR="00EF31EB" w:rsidRPr="00527F22" w:rsidRDefault="00EF31EB" w:rsidP="00EF31EB">
      <w:pPr>
        <w:ind w:hanging="2"/>
        <w:rPr>
          <w:rFonts w:ascii="Times New Roman" w:hAnsi="Times New Roman" w:cs="Times New Roman"/>
          <w:sz w:val="22"/>
          <w:szCs w:val="22"/>
        </w:rPr>
      </w:pPr>
      <w:r w:rsidRPr="00527F22">
        <w:rPr>
          <w:rFonts w:ascii="Times New Roman" w:hAnsi="Times New Roman" w:cs="Times New Roman"/>
          <w:b/>
          <w:bCs/>
          <w:sz w:val="22"/>
          <w:szCs w:val="22"/>
        </w:rPr>
        <w:t>AMOSTRA 01</w:t>
      </w:r>
      <w:r w:rsidRPr="00527F22">
        <w:rPr>
          <w:rFonts w:ascii="Times New Roman" w:hAnsi="Times New Roman" w:cs="Times New Roman"/>
          <w:sz w:val="22"/>
          <w:szCs w:val="22"/>
        </w:rPr>
        <w:t xml:space="preserve"> – Cálculo da correção de valor </w:t>
      </w:r>
    </w:p>
    <w:p w14:paraId="598DCB03" w14:textId="77777777" w:rsidR="00EF31EB" w:rsidRDefault="00EF31EB" w:rsidP="00EF31EB">
      <w:pPr>
        <w:spacing w:line="276" w:lineRule="auto"/>
        <w:ind w:hanging="2"/>
        <w:rPr>
          <w:rFonts w:ascii="Arial" w:eastAsia="Arial" w:hAnsi="Arial" w:cs="Arial"/>
        </w:rPr>
      </w:pPr>
      <w:r w:rsidRPr="004A4ED0">
        <w:rPr>
          <w:rFonts w:ascii="Arial" w:eastAsia="Arial" w:hAnsi="Arial" w:cs="Arial"/>
          <w:noProof/>
        </w:rPr>
        <w:drawing>
          <wp:inline distT="0" distB="0" distL="0" distR="0" wp14:anchorId="381C64D6" wp14:editId="34552BBA">
            <wp:extent cx="2341734" cy="2208810"/>
            <wp:effectExtent l="0" t="0" r="1905" b="1270"/>
            <wp:docPr id="10120552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55253" name=""/>
                    <pic:cNvPicPr/>
                  </pic:nvPicPr>
                  <pic:blipFill rotWithShape="1">
                    <a:blip r:embed="rId62"/>
                    <a:srcRect b="11936"/>
                    <a:stretch/>
                  </pic:blipFill>
                  <pic:spPr bwMode="auto">
                    <a:xfrm>
                      <a:off x="0" y="0"/>
                      <a:ext cx="2356733" cy="2222958"/>
                    </a:xfrm>
                    <a:prstGeom prst="rect">
                      <a:avLst/>
                    </a:prstGeom>
                    <a:ln>
                      <a:noFill/>
                    </a:ln>
                    <a:extLst>
                      <a:ext uri="{53640926-AAD7-44D8-BBD7-CCE9431645EC}">
                        <a14:shadowObscured xmlns:a14="http://schemas.microsoft.com/office/drawing/2010/main"/>
                      </a:ext>
                    </a:extLst>
                  </pic:spPr>
                </pic:pic>
              </a:graphicData>
            </a:graphic>
          </wp:inline>
        </w:drawing>
      </w:r>
    </w:p>
    <w:p w14:paraId="2FB210F3" w14:textId="77777777" w:rsidR="00EF31EB" w:rsidRPr="00527F22" w:rsidRDefault="00EF31EB" w:rsidP="00EF31EB">
      <w:pPr>
        <w:ind w:hanging="2"/>
        <w:rPr>
          <w:rFonts w:ascii="Times New Roman" w:hAnsi="Times New Roman" w:cs="Times New Roman"/>
          <w:sz w:val="18"/>
          <w:szCs w:val="18"/>
        </w:rPr>
      </w:pPr>
      <w:r w:rsidRPr="00527F22">
        <w:rPr>
          <w:rFonts w:ascii="Times New Roman" w:hAnsi="Times New Roman" w:cs="Times New Roman"/>
          <w:sz w:val="18"/>
          <w:szCs w:val="18"/>
        </w:rPr>
        <w:t>Fonte: Banco Central do Brasil, Calculadora do cidadão, novembro de 2023.</w:t>
      </w:r>
    </w:p>
    <w:p w14:paraId="0F399833" w14:textId="77777777" w:rsidR="00114138" w:rsidRDefault="00114138" w:rsidP="00657B39">
      <w:pPr>
        <w:overflowPunct w:val="0"/>
        <w:autoSpaceDE w:val="0"/>
        <w:autoSpaceDN w:val="0"/>
        <w:adjustRightInd w:val="0"/>
        <w:jc w:val="center"/>
        <w:textAlignment w:val="baseline"/>
        <w:outlineLvl w:val="0"/>
        <w:rPr>
          <w:rFonts w:ascii="Times New Roman" w:hAnsi="Times New Roman" w:cs="Times New Roman"/>
          <w:b/>
          <w:bCs/>
          <w:iCs/>
          <w:sz w:val="22"/>
          <w:szCs w:val="22"/>
        </w:rPr>
      </w:pPr>
    </w:p>
    <w:p w14:paraId="6B6456B7" w14:textId="77777777" w:rsidR="006227CF" w:rsidRDefault="006227CF">
      <w:pPr>
        <w:rPr>
          <w:rFonts w:ascii="Times New Roman" w:hAnsi="Times New Roman" w:cs="Times New Roman"/>
          <w:b/>
          <w:bCs/>
          <w:sz w:val="22"/>
          <w:szCs w:val="22"/>
        </w:rPr>
      </w:pPr>
      <w:r>
        <w:rPr>
          <w:rFonts w:ascii="Times New Roman" w:hAnsi="Times New Roman" w:cs="Times New Roman"/>
          <w:b/>
          <w:bCs/>
          <w:sz w:val="22"/>
          <w:szCs w:val="22"/>
        </w:rPr>
        <w:br w:type="page"/>
      </w:r>
    </w:p>
    <w:p w14:paraId="13FCF723" w14:textId="3F8EFBF2" w:rsidR="006227CF" w:rsidRPr="006227CF" w:rsidRDefault="006227CF" w:rsidP="006227CF">
      <w:pPr>
        <w:pBdr>
          <w:top w:val="nil"/>
          <w:left w:val="nil"/>
          <w:bottom w:val="nil"/>
          <w:right w:val="nil"/>
          <w:between w:val="nil"/>
        </w:pBdr>
        <w:spacing w:before="120"/>
        <w:ind w:left="66"/>
        <w:jc w:val="both"/>
        <w:rPr>
          <w:rFonts w:ascii="Times New Roman" w:eastAsia="Arial" w:hAnsi="Times New Roman" w:cs="Times New Roman"/>
          <w:sz w:val="22"/>
          <w:szCs w:val="22"/>
          <w:highlight w:val="white"/>
        </w:rPr>
      </w:pPr>
      <w:r w:rsidRPr="006227CF">
        <w:rPr>
          <w:rFonts w:ascii="Times New Roman" w:hAnsi="Times New Roman" w:cs="Times New Roman"/>
          <w:b/>
          <w:bCs/>
          <w:sz w:val="22"/>
          <w:szCs w:val="22"/>
        </w:rPr>
        <w:lastRenderedPageBreak/>
        <w:t xml:space="preserve">AMOSTRA 02 - </w:t>
      </w:r>
      <w:r w:rsidRPr="006227CF">
        <w:rPr>
          <w:rFonts w:ascii="Times New Roman" w:eastAsia="Arial" w:hAnsi="Times New Roman" w:cs="Times New Roman"/>
          <w:sz w:val="22"/>
          <w:szCs w:val="22"/>
          <w:highlight w:val="white"/>
        </w:rPr>
        <w:t>Secretaria de Assistência Social, Município de Goioerê, Estado do Paraná: Pregão n° 40/2023.</w:t>
      </w:r>
    </w:p>
    <w:p w14:paraId="6AA1ACD0" w14:textId="77777777" w:rsidR="006227CF" w:rsidRDefault="006227CF" w:rsidP="006227CF">
      <w:pPr>
        <w:pBdr>
          <w:top w:val="nil"/>
          <w:left w:val="nil"/>
          <w:bottom w:val="nil"/>
          <w:right w:val="nil"/>
          <w:between w:val="nil"/>
        </w:pBdr>
        <w:spacing w:before="120"/>
        <w:ind w:left="66"/>
        <w:jc w:val="both"/>
        <w:rPr>
          <w:rFonts w:ascii="Arial" w:eastAsia="Arial" w:hAnsi="Arial" w:cs="Arial"/>
          <w:i/>
          <w:highlight w:val="white"/>
        </w:rPr>
      </w:pPr>
      <w:r w:rsidRPr="001778B9">
        <w:rPr>
          <w:noProof/>
        </w:rPr>
        <w:drawing>
          <wp:inline distT="0" distB="0" distL="0" distR="0" wp14:anchorId="7640368C" wp14:editId="1879A25B">
            <wp:extent cx="5917997" cy="2886535"/>
            <wp:effectExtent l="0" t="0" r="6985" b="9525"/>
            <wp:docPr id="1769315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1529" name=""/>
                    <pic:cNvPicPr/>
                  </pic:nvPicPr>
                  <pic:blipFill rotWithShape="1">
                    <a:blip r:embed="rId63"/>
                    <a:srcRect l="6425" t="16543"/>
                    <a:stretch/>
                  </pic:blipFill>
                  <pic:spPr bwMode="auto">
                    <a:xfrm>
                      <a:off x="0" y="0"/>
                      <a:ext cx="5927528" cy="2891184"/>
                    </a:xfrm>
                    <a:prstGeom prst="rect">
                      <a:avLst/>
                    </a:prstGeom>
                    <a:ln>
                      <a:noFill/>
                    </a:ln>
                    <a:extLst>
                      <a:ext uri="{53640926-AAD7-44D8-BBD7-CCE9431645EC}">
                        <a14:shadowObscured xmlns:a14="http://schemas.microsoft.com/office/drawing/2010/main"/>
                      </a:ext>
                    </a:extLst>
                  </pic:spPr>
                </pic:pic>
              </a:graphicData>
            </a:graphic>
          </wp:inline>
        </w:drawing>
      </w:r>
    </w:p>
    <w:p w14:paraId="576FA31E" w14:textId="77777777" w:rsidR="006227CF" w:rsidRPr="006227CF" w:rsidRDefault="006227CF" w:rsidP="006227CF">
      <w:pPr>
        <w:ind w:hanging="2"/>
        <w:jc w:val="right"/>
        <w:rPr>
          <w:rFonts w:ascii="Times New Roman" w:hAnsi="Times New Roman" w:cs="Times New Roman"/>
          <w:sz w:val="18"/>
          <w:szCs w:val="18"/>
        </w:rPr>
      </w:pPr>
      <w:r w:rsidRPr="006227CF">
        <w:rPr>
          <w:rFonts w:ascii="Times New Roman" w:hAnsi="Times New Roman" w:cs="Times New Roman"/>
          <w:sz w:val="18"/>
          <w:szCs w:val="18"/>
        </w:rPr>
        <w:t>Fonte: Tribunal de contas do Estado do Paraná, novembro de 2023.</w:t>
      </w:r>
    </w:p>
    <w:p w14:paraId="70D1A3E4" w14:textId="77777777" w:rsidR="006227CF" w:rsidRPr="006227CF" w:rsidRDefault="006227CF" w:rsidP="006227CF">
      <w:pPr>
        <w:pBdr>
          <w:top w:val="nil"/>
          <w:left w:val="nil"/>
          <w:bottom w:val="nil"/>
          <w:right w:val="nil"/>
          <w:between w:val="nil"/>
        </w:pBdr>
        <w:spacing w:before="120"/>
        <w:ind w:left="66"/>
        <w:jc w:val="both"/>
        <w:rPr>
          <w:rFonts w:ascii="Times New Roman" w:eastAsia="Arial" w:hAnsi="Times New Roman" w:cs="Times New Roman"/>
          <w:i/>
          <w:highlight w:val="white"/>
        </w:rPr>
      </w:pPr>
    </w:p>
    <w:p w14:paraId="3589548B" w14:textId="77777777" w:rsidR="006227CF" w:rsidRPr="006227CF" w:rsidRDefault="006227CF" w:rsidP="006227CF">
      <w:pPr>
        <w:pBdr>
          <w:top w:val="nil"/>
          <w:left w:val="nil"/>
          <w:bottom w:val="nil"/>
          <w:right w:val="nil"/>
          <w:between w:val="nil"/>
        </w:pBdr>
        <w:spacing w:before="120"/>
        <w:ind w:left="66"/>
        <w:jc w:val="both"/>
        <w:rPr>
          <w:rFonts w:ascii="Times New Roman" w:eastAsia="Arial" w:hAnsi="Times New Roman" w:cs="Times New Roman"/>
          <w:i/>
          <w:highlight w:val="white"/>
        </w:rPr>
      </w:pPr>
    </w:p>
    <w:p w14:paraId="707D35EE" w14:textId="77777777" w:rsidR="006227CF" w:rsidRPr="006227CF" w:rsidRDefault="006227CF" w:rsidP="006227CF">
      <w:pPr>
        <w:pBdr>
          <w:top w:val="nil"/>
          <w:left w:val="nil"/>
          <w:bottom w:val="nil"/>
          <w:right w:val="nil"/>
          <w:between w:val="nil"/>
        </w:pBdr>
        <w:spacing w:before="120"/>
        <w:ind w:left="66"/>
        <w:jc w:val="both"/>
        <w:rPr>
          <w:rFonts w:ascii="Times New Roman" w:eastAsia="Arial" w:hAnsi="Times New Roman" w:cs="Times New Roman"/>
          <w:highlight w:val="white"/>
        </w:rPr>
      </w:pPr>
      <w:r w:rsidRPr="006227CF">
        <w:rPr>
          <w:rFonts w:ascii="Times New Roman" w:hAnsi="Times New Roman" w:cs="Times New Roman"/>
          <w:b/>
          <w:bCs/>
        </w:rPr>
        <w:t xml:space="preserve">AMOSTRA 03 - </w:t>
      </w:r>
      <w:r w:rsidRPr="006227CF">
        <w:rPr>
          <w:rFonts w:ascii="Times New Roman" w:eastAsia="Arial" w:hAnsi="Times New Roman" w:cs="Times New Roman"/>
          <w:highlight w:val="white"/>
        </w:rPr>
        <w:t>Secretaria de Assistência Social, Município de Mercedes, Estado do Paraná: Pregão n° 71/2023.</w:t>
      </w:r>
    </w:p>
    <w:p w14:paraId="0E8AD8B6" w14:textId="77777777" w:rsidR="006227CF" w:rsidRPr="004A4ED0" w:rsidRDefault="006227CF" w:rsidP="006227CF">
      <w:pPr>
        <w:pBdr>
          <w:top w:val="nil"/>
          <w:left w:val="nil"/>
          <w:bottom w:val="nil"/>
          <w:right w:val="nil"/>
          <w:between w:val="nil"/>
        </w:pBdr>
        <w:spacing w:before="120"/>
        <w:ind w:left="66"/>
        <w:jc w:val="both"/>
        <w:rPr>
          <w:rFonts w:ascii="Arial" w:eastAsia="Arial" w:hAnsi="Arial" w:cs="Arial"/>
          <w:i/>
          <w:highlight w:val="white"/>
        </w:rPr>
      </w:pPr>
      <w:r w:rsidRPr="00A9078D">
        <w:rPr>
          <w:noProof/>
        </w:rPr>
        <w:drawing>
          <wp:inline distT="0" distB="0" distL="0" distR="0" wp14:anchorId="0D563C87" wp14:editId="405CB4C0">
            <wp:extent cx="5903406" cy="2582883"/>
            <wp:effectExtent l="0" t="0" r="2540" b="8255"/>
            <wp:docPr id="6514702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70210" name=""/>
                    <pic:cNvPicPr/>
                  </pic:nvPicPr>
                  <pic:blipFill>
                    <a:blip r:embed="rId64"/>
                    <a:stretch>
                      <a:fillRect/>
                    </a:stretch>
                  </pic:blipFill>
                  <pic:spPr>
                    <a:xfrm>
                      <a:off x="0" y="0"/>
                      <a:ext cx="5920470" cy="2590349"/>
                    </a:xfrm>
                    <a:prstGeom prst="rect">
                      <a:avLst/>
                    </a:prstGeom>
                  </pic:spPr>
                </pic:pic>
              </a:graphicData>
            </a:graphic>
          </wp:inline>
        </w:drawing>
      </w:r>
    </w:p>
    <w:p w14:paraId="7FA86B4C" w14:textId="77777777" w:rsidR="006227CF" w:rsidRPr="006227CF" w:rsidRDefault="006227CF" w:rsidP="006227CF">
      <w:pPr>
        <w:ind w:hanging="2"/>
        <w:jc w:val="right"/>
        <w:rPr>
          <w:rFonts w:ascii="Times New Roman" w:hAnsi="Times New Roman" w:cs="Times New Roman"/>
          <w:sz w:val="18"/>
          <w:szCs w:val="18"/>
        </w:rPr>
      </w:pPr>
      <w:r w:rsidRPr="006227CF">
        <w:rPr>
          <w:rFonts w:ascii="Times New Roman" w:hAnsi="Times New Roman" w:cs="Times New Roman"/>
          <w:sz w:val="18"/>
          <w:szCs w:val="18"/>
        </w:rPr>
        <w:t>Fonte: Tribunal de contas do Estado do Paraná, novembro de 2023.</w:t>
      </w:r>
    </w:p>
    <w:p w14:paraId="7B2930C0" w14:textId="6DF64F10" w:rsidR="006227CF" w:rsidRDefault="006227CF">
      <w:pPr>
        <w:rPr>
          <w:rFonts w:ascii="Arial" w:eastAsia="Arial" w:hAnsi="Arial" w:cs="Arial"/>
          <w:highlight w:val="white"/>
        </w:rPr>
      </w:pPr>
      <w:r>
        <w:rPr>
          <w:rFonts w:ascii="Arial" w:eastAsia="Arial" w:hAnsi="Arial" w:cs="Arial"/>
          <w:highlight w:val="white"/>
        </w:rPr>
        <w:br w:type="page"/>
      </w:r>
    </w:p>
    <w:p w14:paraId="78D6B06E" w14:textId="7A1DAC81" w:rsidR="006227CF" w:rsidRDefault="006227CF" w:rsidP="006227CF">
      <w:pPr>
        <w:ind w:hanging="2"/>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B DO ESTUDO TÉCNICO PRELIMINAR</w:t>
      </w:r>
    </w:p>
    <w:p w14:paraId="590A79FE" w14:textId="5F3B5F33" w:rsidR="006227CF" w:rsidRPr="006227CF" w:rsidRDefault="006227CF" w:rsidP="006227CF">
      <w:pPr>
        <w:ind w:hanging="2"/>
        <w:jc w:val="center"/>
        <w:rPr>
          <w:rFonts w:ascii="Times New Roman" w:hAnsi="Times New Roman" w:cs="Times New Roman"/>
          <w:b/>
          <w:bCs/>
          <w:sz w:val="22"/>
          <w:szCs w:val="22"/>
        </w:rPr>
      </w:pPr>
      <w:r>
        <w:rPr>
          <w:rFonts w:ascii="Times New Roman" w:hAnsi="Times New Roman" w:cs="Times New Roman"/>
          <w:b/>
          <w:bCs/>
          <w:sz w:val="22"/>
          <w:szCs w:val="22"/>
        </w:rPr>
        <w:t>Ú</w:t>
      </w:r>
      <w:r w:rsidRPr="006227CF">
        <w:rPr>
          <w:rFonts w:ascii="Times New Roman" w:hAnsi="Times New Roman" w:cs="Times New Roman"/>
          <w:b/>
          <w:bCs/>
          <w:sz w:val="22"/>
          <w:szCs w:val="22"/>
        </w:rPr>
        <w:t>LTIMO PREÇO PRATICADO – PREFEITURA MUNICIPAL DE TOLEDO PR</w:t>
      </w:r>
    </w:p>
    <w:p w14:paraId="01F6DFA4" w14:textId="77777777" w:rsidR="006227CF" w:rsidRPr="006227CF" w:rsidRDefault="006227CF" w:rsidP="006227CF">
      <w:pPr>
        <w:rPr>
          <w:rFonts w:ascii="Times New Roman" w:hAnsi="Times New Roman" w:cs="Times New Roman"/>
          <w:sz w:val="22"/>
          <w:szCs w:val="22"/>
        </w:rPr>
      </w:pPr>
    </w:p>
    <w:p w14:paraId="76EE4C4C" w14:textId="77777777" w:rsidR="006227CF" w:rsidRPr="006227CF" w:rsidRDefault="006227CF" w:rsidP="006227CF">
      <w:pPr>
        <w:ind w:hanging="2"/>
        <w:rPr>
          <w:rFonts w:ascii="Times New Roman" w:hAnsi="Times New Roman" w:cs="Times New Roman"/>
          <w:sz w:val="22"/>
          <w:szCs w:val="22"/>
        </w:rPr>
      </w:pPr>
      <w:r w:rsidRPr="006227CF">
        <w:rPr>
          <w:rFonts w:ascii="Times New Roman" w:hAnsi="Times New Roman" w:cs="Times New Roman"/>
          <w:sz w:val="22"/>
          <w:szCs w:val="22"/>
        </w:rPr>
        <w:t xml:space="preserve">Secretaria Municipal de Assistência Social; PE n° 340/2022 </w:t>
      </w:r>
    </w:p>
    <w:p w14:paraId="2EF208E2" w14:textId="77777777" w:rsidR="006227CF" w:rsidRPr="006227CF" w:rsidRDefault="006227CF" w:rsidP="006227CF">
      <w:pPr>
        <w:ind w:hanging="2"/>
        <w:rPr>
          <w:rFonts w:ascii="Times New Roman" w:hAnsi="Times New Roman" w:cs="Times New Roman"/>
          <w:sz w:val="22"/>
          <w:szCs w:val="22"/>
        </w:rPr>
      </w:pPr>
      <w:r w:rsidRPr="006227CF">
        <w:rPr>
          <w:rFonts w:ascii="Times New Roman" w:hAnsi="Times New Roman" w:cs="Times New Roman"/>
          <w:sz w:val="22"/>
          <w:szCs w:val="22"/>
        </w:rPr>
        <w:t>Valor corrigido R$ 1.293,74 (R$ 1.247,00 + correção)</w:t>
      </w:r>
    </w:p>
    <w:p w14:paraId="164B87AB" w14:textId="77777777" w:rsidR="006227CF" w:rsidRPr="009D7CBF" w:rsidRDefault="006227CF" w:rsidP="006227CF">
      <w:pPr>
        <w:spacing w:line="276" w:lineRule="auto"/>
        <w:jc w:val="center"/>
        <w:rPr>
          <w:rFonts w:ascii="Arial" w:eastAsia="Arial" w:hAnsi="Arial" w:cs="Arial"/>
          <w:sz w:val="12"/>
          <w:szCs w:val="12"/>
        </w:rPr>
      </w:pPr>
    </w:p>
    <w:p w14:paraId="6AA05C1F" w14:textId="77777777" w:rsidR="006227CF" w:rsidRDefault="006227CF" w:rsidP="006227CF">
      <w:pPr>
        <w:spacing w:line="276" w:lineRule="auto"/>
        <w:ind w:hanging="2"/>
        <w:jc w:val="center"/>
        <w:rPr>
          <w:rFonts w:ascii="Arial" w:eastAsia="Arial" w:hAnsi="Arial" w:cs="Arial"/>
        </w:rPr>
      </w:pPr>
      <w:r>
        <w:rPr>
          <w:rFonts w:ascii="Arial" w:eastAsia="Arial" w:hAnsi="Arial" w:cs="Arial"/>
          <w:noProof/>
        </w:rPr>
        <w:drawing>
          <wp:inline distT="0" distB="0" distL="0" distR="0" wp14:anchorId="24FB0986" wp14:editId="4DA9219C">
            <wp:extent cx="5102181" cy="6976753"/>
            <wp:effectExtent l="0" t="0" r="3810" b="0"/>
            <wp:docPr id="14478984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98417" name="Imagem 1447898417"/>
                    <pic:cNvPicPr/>
                  </pic:nvPicPr>
                  <pic:blipFill rotWithShape="1">
                    <a:blip r:embed="rId65" cstate="print">
                      <a:extLst>
                        <a:ext uri="{28A0092B-C50C-407E-A947-70E740481C1C}">
                          <a14:useLocalDpi xmlns:a14="http://schemas.microsoft.com/office/drawing/2010/main" val="0"/>
                        </a:ext>
                      </a:extLst>
                    </a:blip>
                    <a:srcRect t="1757" b="1571"/>
                    <a:stretch/>
                  </pic:blipFill>
                  <pic:spPr bwMode="auto">
                    <a:xfrm>
                      <a:off x="0" y="0"/>
                      <a:ext cx="5121076" cy="7002590"/>
                    </a:xfrm>
                    <a:prstGeom prst="rect">
                      <a:avLst/>
                    </a:prstGeom>
                    <a:ln>
                      <a:noFill/>
                    </a:ln>
                    <a:extLst>
                      <a:ext uri="{53640926-AAD7-44D8-BBD7-CCE9431645EC}">
                        <a14:shadowObscured xmlns:a14="http://schemas.microsoft.com/office/drawing/2010/main"/>
                      </a:ext>
                    </a:extLst>
                  </pic:spPr>
                </pic:pic>
              </a:graphicData>
            </a:graphic>
          </wp:inline>
        </w:drawing>
      </w:r>
    </w:p>
    <w:p w14:paraId="1D441C9D" w14:textId="5B04094F" w:rsidR="00823C61" w:rsidRDefault="00823C61">
      <w:pPr>
        <w:rPr>
          <w:rFonts w:ascii="Arial" w:eastAsia="Arial" w:hAnsi="Arial" w:cs="Arial"/>
          <w:highlight w:val="white"/>
        </w:rPr>
      </w:pPr>
      <w:r>
        <w:rPr>
          <w:rFonts w:ascii="Arial" w:eastAsia="Arial" w:hAnsi="Arial" w:cs="Arial"/>
          <w:highlight w:val="white"/>
        </w:rPr>
        <w:br w:type="page"/>
      </w:r>
    </w:p>
    <w:p w14:paraId="44E5F5D7" w14:textId="32CD2357" w:rsidR="00823C61" w:rsidRDefault="00823C61" w:rsidP="006227CF">
      <w:pPr>
        <w:pStyle w:val="PargrafodaLista"/>
        <w:spacing w:before="120"/>
        <w:ind w:left="426"/>
        <w:jc w:val="both"/>
        <w:rPr>
          <w:rFonts w:ascii="Arial" w:eastAsia="Arial" w:hAnsi="Arial" w:cs="Arial"/>
          <w:highlight w:val="white"/>
        </w:rPr>
      </w:pPr>
      <w:r>
        <w:rPr>
          <w:rFonts w:ascii="Arial" w:eastAsia="Arial" w:hAnsi="Arial" w:cs="Arial"/>
          <w:noProof/>
        </w:rPr>
        <w:lastRenderedPageBreak/>
        <w:drawing>
          <wp:inline distT="0" distB="0" distL="0" distR="0" wp14:anchorId="51B8DFCA" wp14:editId="3C6E181B">
            <wp:extent cx="5664530" cy="8012341"/>
            <wp:effectExtent l="0" t="0" r="0" b="8255"/>
            <wp:docPr id="97081836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818361" name="Imagem 970818361"/>
                    <pic:cNvPicPr/>
                  </pic:nvPicPr>
                  <pic:blipFill>
                    <a:blip r:embed="rId66">
                      <a:extLst>
                        <a:ext uri="{28A0092B-C50C-407E-A947-70E740481C1C}">
                          <a14:useLocalDpi xmlns:a14="http://schemas.microsoft.com/office/drawing/2010/main" val="0"/>
                        </a:ext>
                      </a:extLst>
                    </a:blip>
                    <a:stretch>
                      <a:fillRect/>
                    </a:stretch>
                  </pic:blipFill>
                  <pic:spPr>
                    <a:xfrm>
                      <a:off x="0" y="0"/>
                      <a:ext cx="5670958" cy="8021434"/>
                    </a:xfrm>
                    <a:prstGeom prst="rect">
                      <a:avLst/>
                    </a:prstGeom>
                  </pic:spPr>
                </pic:pic>
              </a:graphicData>
            </a:graphic>
          </wp:inline>
        </w:drawing>
      </w:r>
    </w:p>
    <w:p w14:paraId="02D19B6C" w14:textId="77777777" w:rsidR="00823C61" w:rsidRDefault="00823C61">
      <w:pPr>
        <w:rPr>
          <w:rFonts w:ascii="Arial" w:eastAsia="Arial" w:hAnsi="Arial" w:cs="Arial"/>
          <w:highlight w:val="white"/>
        </w:rPr>
      </w:pPr>
      <w:r>
        <w:rPr>
          <w:rFonts w:ascii="Arial" w:eastAsia="Arial" w:hAnsi="Arial" w:cs="Arial"/>
          <w:highlight w:val="white"/>
        </w:rPr>
        <w:br w:type="page"/>
      </w:r>
    </w:p>
    <w:p w14:paraId="4115D0E7" w14:textId="44CD29F0" w:rsidR="00823C61" w:rsidRDefault="00823C61" w:rsidP="00823C61">
      <w:pPr>
        <w:ind w:hanging="2"/>
        <w:jc w:val="center"/>
        <w:rPr>
          <w:rFonts w:ascii="Times New Roman" w:hAnsi="Times New Roman" w:cs="Times New Roman"/>
          <w:b/>
          <w:bCs/>
          <w:sz w:val="22"/>
          <w:szCs w:val="22"/>
        </w:rPr>
      </w:pPr>
      <w:r w:rsidRPr="00823C61">
        <w:rPr>
          <w:rFonts w:ascii="Times New Roman" w:hAnsi="Times New Roman" w:cs="Times New Roman"/>
          <w:b/>
          <w:bCs/>
          <w:sz w:val="22"/>
          <w:szCs w:val="22"/>
        </w:rPr>
        <w:lastRenderedPageBreak/>
        <w:t>ANEXO B</w:t>
      </w:r>
      <w:r>
        <w:rPr>
          <w:rFonts w:ascii="Times New Roman" w:hAnsi="Times New Roman" w:cs="Times New Roman"/>
          <w:b/>
          <w:bCs/>
          <w:sz w:val="22"/>
          <w:szCs w:val="22"/>
        </w:rPr>
        <w:t xml:space="preserve"> DO ESTUDO TÉCNICO PRELIMINAR</w:t>
      </w:r>
    </w:p>
    <w:p w14:paraId="45ECD733" w14:textId="7CFBFE63" w:rsidR="00823C61" w:rsidRPr="00823C61" w:rsidRDefault="00823C61" w:rsidP="00823C61">
      <w:pPr>
        <w:ind w:hanging="2"/>
        <w:jc w:val="center"/>
        <w:rPr>
          <w:rFonts w:ascii="Times New Roman" w:hAnsi="Times New Roman" w:cs="Times New Roman"/>
          <w:b/>
          <w:bCs/>
          <w:sz w:val="22"/>
          <w:szCs w:val="22"/>
        </w:rPr>
      </w:pPr>
      <w:r w:rsidRPr="00823C61">
        <w:rPr>
          <w:rFonts w:ascii="Times New Roman" w:hAnsi="Times New Roman" w:cs="Times New Roman"/>
          <w:b/>
          <w:bCs/>
          <w:sz w:val="22"/>
          <w:szCs w:val="22"/>
        </w:rPr>
        <w:t>CORREÇÃO DE VALOR COM ÍNDICE IPCA</w:t>
      </w:r>
    </w:p>
    <w:p w14:paraId="2A08A296" w14:textId="77777777" w:rsidR="00823C61" w:rsidRPr="002D6FE1" w:rsidRDefault="00823C61" w:rsidP="00823C61">
      <w:pPr>
        <w:ind w:hanging="2"/>
        <w:jc w:val="center"/>
        <w:rPr>
          <w:rFonts w:ascii="Times New Roman" w:hAnsi="Times New Roman" w:cs="Times New Roman"/>
          <w:sz w:val="22"/>
          <w:szCs w:val="22"/>
        </w:rPr>
      </w:pPr>
      <w:r w:rsidRPr="002D6FE1">
        <w:rPr>
          <w:rFonts w:ascii="Times New Roman" w:hAnsi="Times New Roman" w:cs="Times New Roman"/>
          <w:sz w:val="22"/>
          <w:szCs w:val="22"/>
        </w:rPr>
        <w:t>ULTIMO PREÇO PRATICADO – PREFEITURA MUNICIPAL DE TOLEDO PR</w:t>
      </w:r>
    </w:p>
    <w:p w14:paraId="0DCEA8EB" w14:textId="77777777" w:rsidR="00823C61" w:rsidRDefault="00823C61" w:rsidP="00823C61">
      <w:pPr>
        <w:ind w:hanging="2"/>
        <w:jc w:val="center"/>
        <w:rPr>
          <w:rFonts w:ascii="Times New Roman" w:hAnsi="Times New Roman" w:cs="Times New Roman"/>
          <w:sz w:val="22"/>
          <w:szCs w:val="22"/>
        </w:rPr>
      </w:pPr>
    </w:p>
    <w:p w14:paraId="18DCEF63" w14:textId="77777777" w:rsidR="00823C61" w:rsidRDefault="00823C61" w:rsidP="00823C61">
      <w:pPr>
        <w:spacing w:line="276" w:lineRule="auto"/>
        <w:rPr>
          <w:rFonts w:ascii="Arial" w:eastAsia="Arial" w:hAnsi="Arial" w:cs="Arial"/>
        </w:rPr>
      </w:pPr>
      <w:r w:rsidRPr="009D7CBF">
        <w:rPr>
          <w:rFonts w:ascii="Arial" w:eastAsia="Arial" w:hAnsi="Arial" w:cs="Arial"/>
          <w:noProof/>
        </w:rPr>
        <w:drawing>
          <wp:inline distT="0" distB="0" distL="0" distR="0" wp14:anchorId="7E76523E" wp14:editId="1C3E0B23">
            <wp:extent cx="4629796" cy="4143953"/>
            <wp:effectExtent l="0" t="0" r="0" b="9525"/>
            <wp:docPr id="11226039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03965" name=""/>
                    <pic:cNvPicPr/>
                  </pic:nvPicPr>
                  <pic:blipFill>
                    <a:blip r:embed="rId67"/>
                    <a:stretch>
                      <a:fillRect/>
                    </a:stretch>
                  </pic:blipFill>
                  <pic:spPr>
                    <a:xfrm>
                      <a:off x="0" y="0"/>
                      <a:ext cx="4629796" cy="4143953"/>
                    </a:xfrm>
                    <a:prstGeom prst="rect">
                      <a:avLst/>
                    </a:prstGeom>
                  </pic:spPr>
                </pic:pic>
              </a:graphicData>
            </a:graphic>
          </wp:inline>
        </w:drawing>
      </w:r>
    </w:p>
    <w:p w14:paraId="6ED85A0A" w14:textId="77777777" w:rsidR="00823C61" w:rsidRPr="00823C61" w:rsidRDefault="00823C61" w:rsidP="00823C61">
      <w:pPr>
        <w:ind w:hanging="2"/>
        <w:rPr>
          <w:rFonts w:ascii="Times New Roman" w:eastAsia="Yu Gothic" w:hAnsi="Times New Roman" w:cs="Times New Roman"/>
        </w:rPr>
      </w:pPr>
      <w:r w:rsidRPr="00823C61">
        <w:rPr>
          <w:rFonts w:ascii="Times New Roman" w:eastAsia="Yu Gothic" w:hAnsi="Times New Roman" w:cs="Times New Roman"/>
          <w:sz w:val="18"/>
          <w:szCs w:val="18"/>
        </w:rPr>
        <w:t>Fonte: Banco Central do Brasil- Calculadora do cidadão, novembro de 2023.</w:t>
      </w:r>
    </w:p>
    <w:p w14:paraId="4D7412C7" w14:textId="77777777" w:rsidR="00823C61" w:rsidRDefault="00823C61">
      <w:pPr>
        <w:rPr>
          <w:rFonts w:ascii="Arial" w:eastAsia="Arial" w:hAnsi="Arial" w:cs="Arial"/>
        </w:rPr>
      </w:pPr>
      <w:r>
        <w:rPr>
          <w:rFonts w:ascii="Arial" w:eastAsia="Arial" w:hAnsi="Arial" w:cs="Arial"/>
        </w:rPr>
        <w:br w:type="page"/>
      </w:r>
    </w:p>
    <w:p w14:paraId="0C70B0A2" w14:textId="4E86D178" w:rsidR="00823C61" w:rsidRDefault="00823C61" w:rsidP="00823C61">
      <w:pPr>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C DO ESTUDO TÉCNICO PRELIMINAR</w:t>
      </w:r>
    </w:p>
    <w:p w14:paraId="407AB185" w14:textId="5A34EDFF" w:rsidR="00823C61" w:rsidRPr="00823C61" w:rsidRDefault="00823C61" w:rsidP="00823C61">
      <w:pPr>
        <w:spacing w:line="276" w:lineRule="auto"/>
        <w:jc w:val="center"/>
        <w:rPr>
          <w:rFonts w:ascii="Times New Roman" w:eastAsia="Arial" w:hAnsi="Times New Roman" w:cs="Times New Roman"/>
          <w:b/>
          <w:bCs/>
          <w:sz w:val="22"/>
          <w:szCs w:val="22"/>
        </w:rPr>
      </w:pPr>
      <w:r w:rsidRPr="00823C61">
        <w:rPr>
          <w:rFonts w:ascii="Times New Roman" w:hAnsi="Times New Roman" w:cs="Times New Roman"/>
          <w:b/>
          <w:bCs/>
          <w:sz w:val="22"/>
          <w:szCs w:val="22"/>
        </w:rPr>
        <w:t xml:space="preserve">PESQUISA DE PREÇOS – </w:t>
      </w:r>
      <w:r w:rsidRPr="00823C61">
        <w:rPr>
          <w:rFonts w:ascii="Times New Roman" w:eastAsia="Arial" w:hAnsi="Times New Roman" w:cs="Times New Roman"/>
          <w:b/>
          <w:bCs/>
          <w:sz w:val="22"/>
          <w:szCs w:val="22"/>
        </w:rPr>
        <w:t>BANCO DE PREÇOS</w:t>
      </w:r>
    </w:p>
    <w:p w14:paraId="7D0330DC" w14:textId="251EC92E" w:rsidR="00823C61" w:rsidRDefault="00823C61" w:rsidP="00823C61">
      <w:pPr>
        <w:rPr>
          <w:rFonts w:ascii="Arial" w:eastAsia="Arial" w:hAnsi="Arial" w:cs="Arial"/>
        </w:rPr>
      </w:pPr>
    </w:p>
    <w:p w14:paraId="600E0482" w14:textId="580B0A8C" w:rsidR="00114138" w:rsidRDefault="00823C61">
      <w:pPr>
        <w:rPr>
          <w:rFonts w:ascii="Times New Roman" w:hAnsi="Times New Roman" w:cs="Times New Roman"/>
          <w:b/>
          <w:bCs/>
          <w:iCs/>
          <w:sz w:val="22"/>
          <w:szCs w:val="22"/>
        </w:rPr>
      </w:pPr>
      <w:r w:rsidRPr="00896531">
        <w:rPr>
          <w:rFonts w:ascii="Arial" w:eastAsia="Arial" w:hAnsi="Arial" w:cs="Arial"/>
          <w:noProof/>
        </w:rPr>
        <w:drawing>
          <wp:inline distT="0" distB="0" distL="0" distR="0" wp14:anchorId="06C4C2FE" wp14:editId="45792C97">
            <wp:extent cx="5579745" cy="7724140"/>
            <wp:effectExtent l="0" t="0" r="1905" b="0"/>
            <wp:docPr id="442373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7372" name=""/>
                    <pic:cNvPicPr/>
                  </pic:nvPicPr>
                  <pic:blipFill>
                    <a:blip r:embed="rId68"/>
                    <a:stretch>
                      <a:fillRect/>
                    </a:stretch>
                  </pic:blipFill>
                  <pic:spPr>
                    <a:xfrm>
                      <a:off x="0" y="0"/>
                      <a:ext cx="5579745" cy="7724140"/>
                    </a:xfrm>
                    <a:prstGeom prst="rect">
                      <a:avLst/>
                    </a:prstGeom>
                  </pic:spPr>
                </pic:pic>
              </a:graphicData>
            </a:graphic>
          </wp:inline>
        </w:drawing>
      </w:r>
    </w:p>
    <w:p w14:paraId="385589F1" w14:textId="77777777" w:rsidR="00C44A46" w:rsidRDefault="00C44A46">
      <w:pPr>
        <w:rPr>
          <w:rFonts w:ascii="Times New Roman" w:hAnsi="Times New Roman" w:cs="Times New Roman"/>
          <w:b/>
          <w:bCs/>
          <w:iCs/>
          <w:sz w:val="22"/>
          <w:szCs w:val="22"/>
        </w:rPr>
      </w:pPr>
      <w:r>
        <w:rPr>
          <w:rFonts w:ascii="Times New Roman" w:hAnsi="Times New Roman" w:cs="Times New Roman"/>
          <w:b/>
          <w:bCs/>
          <w:iCs/>
          <w:sz w:val="22"/>
          <w:szCs w:val="22"/>
        </w:rPr>
        <w:br w:type="page"/>
      </w:r>
    </w:p>
    <w:p w14:paraId="7DFE1A6F" w14:textId="3AA07281" w:rsidR="00657B39" w:rsidRPr="000B202D" w:rsidRDefault="00657B39" w:rsidP="00657B39">
      <w:pPr>
        <w:overflowPunct w:val="0"/>
        <w:autoSpaceDE w:val="0"/>
        <w:autoSpaceDN w:val="0"/>
        <w:adjustRightInd w:val="0"/>
        <w:jc w:val="center"/>
        <w:textAlignment w:val="baseline"/>
        <w:outlineLvl w:val="0"/>
        <w:rPr>
          <w:rFonts w:ascii="Times New Roman" w:hAnsi="Times New Roman" w:cs="Times New Roman"/>
          <w:b/>
          <w:bCs/>
          <w:iCs/>
          <w:sz w:val="22"/>
          <w:szCs w:val="22"/>
        </w:rPr>
      </w:pPr>
      <w:r w:rsidRPr="000B202D">
        <w:rPr>
          <w:rFonts w:ascii="Times New Roman" w:hAnsi="Times New Roman" w:cs="Times New Roman"/>
          <w:b/>
          <w:bCs/>
          <w:iCs/>
          <w:sz w:val="22"/>
          <w:szCs w:val="22"/>
        </w:rPr>
        <w:lastRenderedPageBreak/>
        <w:t>ANEXO III</w:t>
      </w:r>
    </w:p>
    <w:p w14:paraId="18491128" w14:textId="1E74513B" w:rsidR="00657B39" w:rsidRPr="000B202D" w:rsidRDefault="00657B39" w:rsidP="00657B39">
      <w:pPr>
        <w:overflowPunct w:val="0"/>
        <w:autoSpaceDE w:val="0"/>
        <w:autoSpaceDN w:val="0"/>
        <w:adjustRightInd w:val="0"/>
        <w:jc w:val="center"/>
        <w:textAlignment w:val="baseline"/>
        <w:rPr>
          <w:rFonts w:ascii="Times New Roman" w:hAnsi="Times New Roman" w:cs="Times New Roman"/>
          <w:b/>
          <w:bCs/>
          <w:sz w:val="22"/>
          <w:szCs w:val="22"/>
        </w:rPr>
      </w:pPr>
      <w:r w:rsidRPr="000B202D">
        <w:rPr>
          <w:rFonts w:ascii="Times New Roman" w:hAnsi="Times New Roman" w:cs="Times New Roman"/>
          <w:b/>
          <w:bCs/>
          <w:sz w:val="22"/>
          <w:szCs w:val="22"/>
        </w:rPr>
        <w:t xml:space="preserve">PREGÃO, NA FORMA ELETRÔNICA, Nº </w:t>
      </w:r>
      <w:r w:rsidR="00677704">
        <w:rPr>
          <w:rFonts w:ascii="Times New Roman" w:hAnsi="Times New Roman" w:cs="Times New Roman"/>
          <w:b/>
          <w:bCs/>
          <w:sz w:val="22"/>
          <w:szCs w:val="22"/>
        </w:rPr>
        <w:t>022</w:t>
      </w:r>
      <w:r w:rsidRPr="000B202D">
        <w:rPr>
          <w:rFonts w:ascii="Times New Roman" w:hAnsi="Times New Roman" w:cs="Times New Roman"/>
          <w:b/>
          <w:bCs/>
          <w:sz w:val="22"/>
          <w:szCs w:val="22"/>
        </w:rPr>
        <w:t>/202</w:t>
      </w:r>
      <w:r w:rsidR="00AF657E">
        <w:rPr>
          <w:rFonts w:ascii="Times New Roman" w:hAnsi="Times New Roman" w:cs="Times New Roman"/>
          <w:b/>
          <w:bCs/>
          <w:sz w:val="22"/>
          <w:szCs w:val="22"/>
        </w:rPr>
        <w:t>4</w:t>
      </w:r>
    </w:p>
    <w:p w14:paraId="4623F6AF" w14:textId="77777777" w:rsidR="00657B39" w:rsidRDefault="00657B39" w:rsidP="00657B39">
      <w:pPr>
        <w:overflowPunct w:val="0"/>
        <w:autoSpaceDE w:val="0"/>
        <w:autoSpaceDN w:val="0"/>
        <w:adjustRightInd w:val="0"/>
        <w:jc w:val="both"/>
        <w:textAlignment w:val="baseline"/>
        <w:rPr>
          <w:rFonts w:ascii="Times New Roman" w:hAnsi="Times New Roman" w:cs="Times New Roman"/>
          <w:b/>
          <w:bCs/>
          <w:sz w:val="22"/>
          <w:szCs w:val="22"/>
        </w:rPr>
      </w:pPr>
    </w:p>
    <w:p w14:paraId="6CBB7887" w14:textId="77777777" w:rsidR="000B202D" w:rsidRPr="000B202D" w:rsidRDefault="000B202D" w:rsidP="00657B39">
      <w:pPr>
        <w:overflowPunct w:val="0"/>
        <w:autoSpaceDE w:val="0"/>
        <w:autoSpaceDN w:val="0"/>
        <w:adjustRightInd w:val="0"/>
        <w:jc w:val="both"/>
        <w:textAlignment w:val="baseline"/>
        <w:rPr>
          <w:rFonts w:ascii="Times New Roman" w:hAnsi="Times New Roman" w:cs="Times New Roman"/>
          <w:b/>
          <w:bCs/>
          <w:sz w:val="22"/>
          <w:szCs w:val="22"/>
        </w:rPr>
      </w:pPr>
    </w:p>
    <w:p w14:paraId="6F0BD4E4"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sz w:val="22"/>
          <w:szCs w:val="22"/>
        </w:rPr>
      </w:pPr>
      <w:r w:rsidRPr="000B202D">
        <w:rPr>
          <w:rFonts w:ascii="Times New Roman" w:hAnsi="Times New Roman" w:cs="Times New Roman"/>
          <w:b/>
          <w:bCs/>
          <w:sz w:val="22"/>
          <w:szCs w:val="22"/>
        </w:rPr>
        <w:t>MODELO DE PROPOSTA COMERCIAL FINAL (licitante vencedor)</w:t>
      </w:r>
    </w:p>
    <w:p w14:paraId="33F326CA" w14:textId="292A6D94"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0B202D">
        <w:rPr>
          <w:rFonts w:ascii="Times New Roman" w:hAnsi="Times New Roman" w:cs="Times New Roman"/>
          <w:sz w:val="22"/>
          <w:szCs w:val="22"/>
        </w:rPr>
        <w:t xml:space="preserve">Apresentamos nossa proposta para prestação dos serviços objeto da presente licitação Pregão, na Forma Eletrônica </w:t>
      </w:r>
      <w:r w:rsidRPr="000B202D">
        <w:rPr>
          <w:rFonts w:ascii="Times New Roman" w:hAnsi="Times New Roman" w:cs="Times New Roman"/>
          <w:b/>
          <w:sz w:val="22"/>
          <w:szCs w:val="22"/>
        </w:rPr>
        <w:t>n</w:t>
      </w:r>
      <w:r w:rsidRPr="000B202D">
        <w:rPr>
          <w:rFonts w:ascii="Times New Roman" w:hAnsi="Times New Roman" w:cs="Times New Roman"/>
          <w:b/>
          <w:bCs/>
          <w:sz w:val="22"/>
          <w:szCs w:val="22"/>
        </w:rPr>
        <w:t xml:space="preserve">º </w:t>
      </w:r>
      <w:r w:rsidR="00677704">
        <w:rPr>
          <w:rFonts w:ascii="Times New Roman" w:hAnsi="Times New Roman" w:cs="Times New Roman"/>
          <w:b/>
          <w:bCs/>
          <w:sz w:val="22"/>
          <w:szCs w:val="22"/>
        </w:rPr>
        <w:t>022</w:t>
      </w:r>
      <w:r w:rsidRPr="000B202D">
        <w:rPr>
          <w:rFonts w:ascii="Times New Roman" w:hAnsi="Times New Roman" w:cs="Times New Roman"/>
          <w:b/>
          <w:bCs/>
          <w:sz w:val="22"/>
          <w:szCs w:val="22"/>
        </w:rPr>
        <w:t>/202</w:t>
      </w:r>
      <w:r w:rsidR="00AF657E">
        <w:rPr>
          <w:rFonts w:ascii="Times New Roman" w:hAnsi="Times New Roman" w:cs="Times New Roman"/>
          <w:b/>
          <w:bCs/>
          <w:sz w:val="22"/>
          <w:szCs w:val="22"/>
        </w:rPr>
        <w:t>4</w:t>
      </w:r>
      <w:r w:rsidRPr="000B202D">
        <w:rPr>
          <w:rFonts w:ascii="Times New Roman" w:hAnsi="Times New Roman" w:cs="Times New Roman"/>
          <w:b/>
          <w:bCs/>
          <w:sz w:val="22"/>
          <w:szCs w:val="22"/>
        </w:rPr>
        <w:t xml:space="preserve"> </w:t>
      </w:r>
      <w:r w:rsidRPr="000B202D">
        <w:rPr>
          <w:rFonts w:ascii="Times New Roman" w:hAnsi="Times New Roman" w:cs="Times New Roman"/>
          <w:sz w:val="22"/>
          <w:szCs w:val="22"/>
        </w:rPr>
        <w:t>acatando todas as estipulações consignadas no respectivo Edital e seus anexos.</w:t>
      </w:r>
    </w:p>
    <w:p w14:paraId="1223E5E2"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sz w:val="22"/>
          <w:szCs w:val="22"/>
        </w:rPr>
      </w:pPr>
    </w:p>
    <w:p w14:paraId="0636C20F"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sz w:val="22"/>
          <w:szCs w:val="22"/>
        </w:rPr>
      </w:pPr>
      <w:r w:rsidRPr="000B202D">
        <w:rPr>
          <w:rFonts w:ascii="Times New Roman" w:hAnsi="Times New Roman" w:cs="Times New Roman"/>
          <w:b/>
          <w:bCs/>
          <w:sz w:val="22"/>
          <w:szCs w:val="22"/>
        </w:rPr>
        <w:t>IDENTIFICAÇÃO DO CONCORRENTE</w:t>
      </w:r>
    </w:p>
    <w:p w14:paraId="7DBF5A57"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0B202D">
        <w:rPr>
          <w:rFonts w:ascii="Times New Roman" w:hAnsi="Times New Roman" w:cs="Times New Roman"/>
          <w:sz w:val="22"/>
          <w:szCs w:val="22"/>
        </w:rPr>
        <w:t>NOME DA EMPRESA:</w:t>
      </w:r>
      <w:r w:rsidRPr="000B202D">
        <w:rPr>
          <w:rFonts w:ascii="Times New Roman" w:hAnsi="Times New Roman" w:cs="Times New Roman"/>
          <w:sz w:val="22"/>
          <w:szCs w:val="22"/>
        </w:rPr>
        <w:tab/>
      </w:r>
      <w:r w:rsidRPr="000B202D">
        <w:rPr>
          <w:rFonts w:ascii="Times New Roman" w:hAnsi="Times New Roman" w:cs="Times New Roman"/>
          <w:sz w:val="22"/>
          <w:szCs w:val="22"/>
        </w:rPr>
        <w:tab/>
      </w:r>
      <w:r w:rsidRPr="000B202D">
        <w:rPr>
          <w:rFonts w:ascii="Times New Roman" w:hAnsi="Times New Roman" w:cs="Times New Roman"/>
          <w:sz w:val="22"/>
          <w:szCs w:val="22"/>
        </w:rPr>
        <w:tab/>
      </w:r>
      <w:r w:rsidRPr="000B202D">
        <w:rPr>
          <w:rFonts w:ascii="Times New Roman" w:hAnsi="Times New Roman" w:cs="Times New Roman"/>
          <w:sz w:val="22"/>
          <w:szCs w:val="22"/>
        </w:rPr>
        <w:tab/>
        <w:t>CNPJ e INSCRIÇÃO ESTADUAL:</w:t>
      </w:r>
    </w:p>
    <w:p w14:paraId="30F9B1D8"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0B202D">
        <w:rPr>
          <w:rFonts w:ascii="Times New Roman" w:hAnsi="Times New Roman" w:cs="Times New Roman"/>
          <w:sz w:val="22"/>
          <w:szCs w:val="22"/>
        </w:rPr>
        <w:t>REPRESENTANTE e CARGO:</w:t>
      </w:r>
      <w:r w:rsidRPr="000B202D">
        <w:rPr>
          <w:rFonts w:ascii="Times New Roman" w:hAnsi="Times New Roman" w:cs="Times New Roman"/>
          <w:sz w:val="22"/>
          <w:szCs w:val="22"/>
        </w:rPr>
        <w:tab/>
      </w:r>
      <w:r w:rsidRPr="000B202D">
        <w:rPr>
          <w:rFonts w:ascii="Times New Roman" w:hAnsi="Times New Roman" w:cs="Times New Roman"/>
          <w:sz w:val="22"/>
          <w:szCs w:val="22"/>
        </w:rPr>
        <w:tab/>
      </w:r>
      <w:r w:rsidRPr="000B202D">
        <w:rPr>
          <w:rFonts w:ascii="Times New Roman" w:hAnsi="Times New Roman" w:cs="Times New Roman"/>
          <w:sz w:val="22"/>
          <w:szCs w:val="22"/>
        </w:rPr>
        <w:tab/>
        <w:t xml:space="preserve">CARTEIRA DE IDENTIDADE e CPF: </w:t>
      </w:r>
    </w:p>
    <w:p w14:paraId="76287738"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0B202D">
        <w:rPr>
          <w:rFonts w:ascii="Times New Roman" w:hAnsi="Times New Roman" w:cs="Times New Roman"/>
          <w:sz w:val="22"/>
          <w:szCs w:val="22"/>
        </w:rPr>
        <w:t>ENDEREÇO e TELEFONE:</w:t>
      </w:r>
      <w:r w:rsidRPr="000B202D">
        <w:rPr>
          <w:rFonts w:ascii="Times New Roman" w:hAnsi="Times New Roman" w:cs="Times New Roman"/>
          <w:sz w:val="22"/>
          <w:szCs w:val="22"/>
        </w:rPr>
        <w:tab/>
      </w:r>
      <w:r w:rsidRPr="000B202D">
        <w:rPr>
          <w:rFonts w:ascii="Times New Roman" w:hAnsi="Times New Roman" w:cs="Times New Roman"/>
          <w:sz w:val="22"/>
          <w:szCs w:val="22"/>
        </w:rPr>
        <w:tab/>
      </w:r>
      <w:r w:rsidRPr="000B202D">
        <w:rPr>
          <w:rFonts w:ascii="Times New Roman" w:hAnsi="Times New Roman" w:cs="Times New Roman"/>
          <w:sz w:val="22"/>
          <w:szCs w:val="22"/>
        </w:rPr>
        <w:tab/>
        <w:t xml:space="preserve">            AGÊNCIA e Nº DA CONTA BANCÁRIA:</w:t>
      </w:r>
    </w:p>
    <w:p w14:paraId="097291B0"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sz w:val="22"/>
          <w:szCs w:val="22"/>
        </w:rPr>
      </w:pPr>
    </w:p>
    <w:p w14:paraId="0B4BC79C"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sz w:val="22"/>
          <w:szCs w:val="22"/>
        </w:rPr>
      </w:pPr>
      <w:r w:rsidRPr="000B202D">
        <w:rPr>
          <w:rFonts w:ascii="Times New Roman" w:hAnsi="Times New Roman" w:cs="Times New Roman"/>
          <w:b/>
          <w:bCs/>
          <w:sz w:val="22"/>
          <w:szCs w:val="22"/>
        </w:rPr>
        <w:t>PREÇO (READEQUADO AO LANCE VENCEDOR)</w:t>
      </w:r>
    </w:p>
    <w:p w14:paraId="753567C3"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0B202D">
        <w:rPr>
          <w:rFonts w:ascii="Times New Roman" w:hAnsi="Times New Roman" w:cs="Times New Roman"/>
          <w:sz w:val="22"/>
          <w:szCs w:val="22"/>
        </w:rPr>
        <w:t>Deverá ser cotado, preço unitário e total por item, de acordo com o Termo de Referência.</w:t>
      </w:r>
    </w:p>
    <w:p w14:paraId="1CDA979B"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0B202D">
        <w:rPr>
          <w:rFonts w:ascii="Times New Roman" w:hAnsi="Times New Roman" w:cs="Times New Roman"/>
          <w:sz w:val="22"/>
          <w:szCs w:val="22"/>
        </w:rPr>
        <w:t>PROPOSTA: R$ (Por extenso)</w:t>
      </w:r>
    </w:p>
    <w:p w14:paraId="08F6E137" w14:textId="77777777" w:rsidR="00657B39" w:rsidRPr="000B202D" w:rsidRDefault="00657B39" w:rsidP="00657B39">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sz w:val="22"/>
          <w:szCs w:val="22"/>
        </w:rPr>
      </w:pPr>
    </w:p>
    <w:p w14:paraId="022AAE89" w14:textId="77777777" w:rsidR="00657B39" w:rsidRPr="000B202D" w:rsidRDefault="00657B39" w:rsidP="00657B39">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sz w:val="22"/>
          <w:szCs w:val="22"/>
        </w:rPr>
      </w:pPr>
      <w:r w:rsidRPr="000B202D">
        <w:rPr>
          <w:rFonts w:ascii="Times New Roman" w:hAnsi="Times New Roman" w:cs="Times New Roman"/>
          <w:b/>
          <w:snapToGrid w:val="0"/>
          <w:sz w:val="22"/>
          <w:szCs w:val="22"/>
        </w:rPr>
        <w:t>CONDIÇÕES GERAIS</w:t>
      </w:r>
    </w:p>
    <w:p w14:paraId="3A76700C" w14:textId="77777777" w:rsidR="00657B39" w:rsidRPr="000B202D" w:rsidRDefault="00657B39" w:rsidP="00657B39">
      <w:pPr>
        <w:widowControl w:val="0"/>
        <w:tabs>
          <w:tab w:val="left" w:pos="567"/>
        </w:tabs>
        <w:overflowPunct w:val="0"/>
        <w:autoSpaceDE w:val="0"/>
        <w:autoSpaceDN w:val="0"/>
        <w:adjustRightInd w:val="0"/>
        <w:jc w:val="both"/>
        <w:textAlignment w:val="baseline"/>
        <w:rPr>
          <w:rFonts w:ascii="Times New Roman" w:hAnsi="Times New Roman" w:cs="Times New Roman"/>
          <w:snapToGrid w:val="0"/>
          <w:sz w:val="22"/>
          <w:szCs w:val="22"/>
        </w:rPr>
      </w:pPr>
      <w:r w:rsidRPr="000B202D">
        <w:rPr>
          <w:rFonts w:ascii="Times New Roman" w:hAnsi="Times New Roman" w:cs="Times New Roman"/>
          <w:snapToGrid w:val="0"/>
          <w:sz w:val="22"/>
          <w:szCs w:val="22"/>
        </w:rPr>
        <w:t>A proponente declara conhecer os termos do instrumento convocatório que rege a presente licitação.</w:t>
      </w:r>
    </w:p>
    <w:p w14:paraId="6CB551A1"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sz w:val="22"/>
          <w:szCs w:val="22"/>
        </w:rPr>
      </w:pPr>
    </w:p>
    <w:p w14:paraId="03097318"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sz w:val="22"/>
          <w:szCs w:val="22"/>
        </w:rPr>
      </w:pPr>
      <w:r w:rsidRPr="000B202D">
        <w:rPr>
          <w:rFonts w:ascii="Times New Roman" w:hAnsi="Times New Roman" w:cs="Times New Roman"/>
          <w:b/>
          <w:bCs/>
          <w:iCs/>
          <w:sz w:val="22"/>
          <w:szCs w:val="22"/>
        </w:rPr>
        <w:t>PRAZO DE GARANTIA (SE HOUVER)</w:t>
      </w:r>
    </w:p>
    <w:p w14:paraId="1C911EE3"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0B202D">
        <w:rPr>
          <w:rFonts w:ascii="Times New Roman" w:hAnsi="Times New Roman" w:cs="Times New Roman"/>
          <w:sz w:val="22"/>
          <w:szCs w:val="22"/>
        </w:rPr>
        <w:t xml:space="preserve">A garantia deverá ser da seguinte forma: para todos os </w:t>
      </w:r>
      <w:r w:rsidRPr="000B202D">
        <w:rPr>
          <w:rFonts w:ascii="Times New Roman" w:hAnsi="Times New Roman" w:cs="Times New Roman"/>
          <w:b/>
          <w:sz w:val="22"/>
          <w:szCs w:val="22"/>
        </w:rPr>
        <w:t>Lotes</w:t>
      </w:r>
      <w:r w:rsidRPr="000B202D">
        <w:rPr>
          <w:rFonts w:ascii="Times New Roman" w:hAnsi="Times New Roman" w:cs="Times New Roman"/>
          <w:sz w:val="22"/>
          <w:szCs w:val="22"/>
        </w:rPr>
        <w:t xml:space="preserve"> de no mínimo _____,</w:t>
      </w:r>
      <w:r w:rsidRPr="000B202D">
        <w:rPr>
          <w:rFonts w:ascii="Times New Roman" w:hAnsi="Times New Roman" w:cs="Times New Roman"/>
          <w:b/>
          <w:sz w:val="22"/>
          <w:szCs w:val="22"/>
        </w:rPr>
        <w:t xml:space="preserve"> </w:t>
      </w:r>
      <w:r w:rsidRPr="000B202D">
        <w:rPr>
          <w:rFonts w:ascii="Times New Roman" w:hAnsi="Times New Roman" w:cs="Times New Roman"/>
          <w:sz w:val="22"/>
          <w:szCs w:val="22"/>
        </w:rPr>
        <w:t xml:space="preserve">a contar do recebimento definitivo do objeto pela CONTRATANTE. </w:t>
      </w:r>
    </w:p>
    <w:p w14:paraId="065AA2AB"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sz w:val="22"/>
          <w:szCs w:val="22"/>
        </w:rPr>
      </w:pPr>
    </w:p>
    <w:p w14:paraId="5E1F2714"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sz w:val="22"/>
          <w:szCs w:val="22"/>
        </w:rPr>
      </w:pPr>
      <w:r w:rsidRPr="000B202D">
        <w:rPr>
          <w:rFonts w:ascii="Times New Roman" w:hAnsi="Times New Roman" w:cs="Times New Roman"/>
          <w:b/>
          <w:bCs/>
          <w:iCs/>
          <w:sz w:val="22"/>
          <w:szCs w:val="22"/>
        </w:rPr>
        <w:t>LOCAL E PRAZO DE ENTREGA</w:t>
      </w:r>
    </w:p>
    <w:p w14:paraId="6C2B0381"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0B202D">
        <w:rPr>
          <w:rFonts w:ascii="Times New Roman" w:hAnsi="Times New Roman" w:cs="Times New Roman"/>
          <w:sz w:val="22"/>
          <w:szCs w:val="22"/>
        </w:rPr>
        <w:t>De acordo com o especificado no Termo de Referência, deste Edital.</w:t>
      </w:r>
    </w:p>
    <w:p w14:paraId="49325284"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0B202D">
        <w:rPr>
          <w:rFonts w:ascii="Times New Roman" w:hAnsi="Times New Roman" w:cs="Times New Roman"/>
          <w:b/>
          <w:sz w:val="22"/>
          <w:szCs w:val="22"/>
        </w:rPr>
        <w:t>Obs.:</w:t>
      </w:r>
      <w:r w:rsidRPr="000B202D">
        <w:rPr>
          <w:rFonts w:ascii="Times New Roman" w:hAnsi="Times New Roman" w:cs="Times New Roman"/>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A946619"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sz w:val="22"/>
          <w:szCs w:val="22"/>
        </w:rPr>
      </w:pPr>
    </w:p>
    <w:p w14:paraId="1A1DA640"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sz w:val="22"/>
          <w:szCs w:val="22"/>
        </w:rPr>
      </w:pPr>
      <w:r w:rsidRPr="000B202D">
        <w:rPr>
          <w:rFonts w:ascii="Times New Roman" w:hAnsi="Times New Roman" w:cs="Times New Roman"/>
          <w:b/>
          <w:bCs/>
          <w:iCs/>
          <w:sz w:val="22"/>
          <w:szCs w:val="22"/>
        </w:rPr>
        <w:t>VALIDADE DA PROPOSTA COMERCIAL</w:t>
      </w:r>
    </w:p>
    <w:p w14:paraId="7E7F9E91"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sz w:val="22"/>
          <w:szCs w:val="22"/>
        </w:rPr>
      </w:pPr>
      <w:r w:rsidRPr="00677704">
        <w:rPr>
          <w:rFonts w:ascii="Times New Roman" w:hAnsi="Times New Roman" w:cs="Times New Roman"/>
          <w:sz w:val="22"/>
          <w:szCs w:val="22"/>
        </w:rPr>
        <w:t>No mínimo 60 (sessenta) dias, contados a partir da data da sessão pública do Pregão.</w:t>
      </w:r>
    </w:p>
    <w:p w14:paraId="00F31F29"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caps/>
          <w:sz w:val="22"/>
          <w:szCs w:val="22"/>
        </w:rPr>
      </w:pPr>
    </w:p>
    <w:p w14:paraId="09FF0C63"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caps/>
          <w:sz w:val="22"/>
          <w:szCs w:val="22"/>
        </w:rPr>
      </w:pPr>
    </w:p>
    <w:p w14:paraId="188AF70D"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caps/>
          <w:sz w:val="22"/>
          <w:szCs w:val="22"/>
        </w:rPr>
      </w:pPr>
    </w:p>
    <w:p w14:paraId="26347ED6" w14:textId="77777777" w:rsidR="00657B39" w:rsidRPr="000B202D" w:rsidRDefault="00657B39" w:rsidP="00657B39">
      <w:pPr>
        <w:overflowPunct w:val="0"/>
        <w:autoSpaceDE w:val="0"/>
        <w:autoSpaceDN w:val="0"/>
        <w:adjustRightInd w:val="0"/>
        <w:jc w:val="center"/>
        <w:textAlignment w:val="baseline"/>
        <w:rPr>
          <w:rFonts w:ascii="Times New Roman" w:hAnsi="Times New Roman" w:cs="Times New Roman"/>
          <w:b/>
          <w:bCs/>
          <w:iCs/>
          <w:caps/>
          <w:sz w:val="22"/>
          <w:szCs w:val="22"/>
        </w:rPr>
      </w:pPr>
      <w:r w:rsidRPr="000B202D">
        <w:rPr>
          <w:rFonts w:ascii="Times New Roman" w:hAnsi="Times New Roman" w:cs="Times New Roman"/>
          <w:b/>
          <w:bCs/>
          <w:iCs/>
          <w:caps/>
          <w:sz w:val="22"/>
          <w:szCs w:val="22"/>
        </w:rPr>
        <w:t>local e data</w:t>
      </w:r>
    </w:p>
    <w:p w14:paraId="46F2900D" w14:textId="77777777" w:rsidR="00657B39" w:rsidRPr="000B202D" w:rsidRDefault="00657B39" w:rsidP="00657B39">
      <w:pPr>
        <w:overflowPunct w:val="0"/>
        <w:autoSpaceDE w:val="0"/>
        <w:autoSpaceDN w:val="0"/>
        <w:adjustRightInd w:val="0"/>
        <w:jc w:val="center"/>
        <w:textAlignment w:val="baseline"/>
        <w:rPr>
          <w:rFonts w:ascii="Times New Roman" w:hAnsi="Times New Roman" w:cs="Times New Roman"/>
          <w:b/>
          <w:bCs/>
          <w:iCs/>
          <w:caps/>
          <w:sz w:val="22"/>
          <w:szCs w:val="22"/>
        </w:rPr>
      </w:pPr>
    </w:p>
    <w:p w14:paraId="628D1CAC" w14:textId="77777777" w:rsidR="00657B39" w:rsidRPr="000B202D" w:rsidRDefault="00657B39" w:rsidP="00657B39">
      <w:pPr>
        <w:overflowPunct w:val="0"/>
        <w:autoSpaceDE w:val="0"/>
        <w:autoSpaceDN w:val="0"/>
        <w:adjustRightInd w:val="0"/>
        <w:jc w:val="center"/>
        <w:textAlignment w:val="baseline"/>
        <w:rPr>
          <w:rFonts w:ascii="Times New Roman" w:hAnsi="Times New Roman" w:cs="Times New Roman"/>
          <w:b/>
          <w:bCs/>
          <w:iCs/>
          <w:caps/>
          <w:sz w:val="22"/>
          <w:szCs w:val="22"/>
        </w:rPr>
      </w:pPr>
    </w:p>
    <w:p w14:paraId="5A91E1D4" w14:textId="77777777" w:rsidR="00657B39" w:rsidRPr="000B202D" w:rsidRDefault="00657B39" w:rsidP="00657B39">
      <w:pPr>
        <w:overflowPunct w:val="0"/>
        <w:autoSpaceDE w:val="0"/>
        <w:autoSpaceDN w:val="0"/>
        <w:adjustRightInd w:val="0"/>
        <w:jc w:val="center"/>
        <w:textAlignment w:val="baseline"/>
        <w:rPr>
          <w:rFonts w:ascii="Times New Roman" w:hAnsi="Times New Roman" w:cs="Times New Roman"/>
          <w:bCs/>
          <w:caps/>
          <w:sz w:val="22"/>
          <w:szCs w:val="22"/>
        </w:rPr>
      </w:pPr>
      <w:r w:rsidRPr="000B202D">
        <w:rPr>
          <w:rFonts w:ascii="Times New Roman" w:hAnsi="Times New Roman" w:cs="Times New Roman"/>
          <w:bCs/>
          <w:caps/>
          <w:sz w:val="22"/>
          <w:szCs w:val="22"/>
        </w:rPr>
        <w:t>NOME E assinatura DO REPRESENTANTE DA EMPRESA</w:t>
      </w:r>
    </w:p>
    <w:p w14:paraId="299158B6"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caps/>
          <w:sz w:val="22"/>
          <w:szCs w:val="22"/>
        </w:rPr>
      </w:pPr>
    </w:p>
    <w:p w14:paraId="4804F7A9" w14:textId="77777777" w:rsidR="00657B39" w:rsidRPr="000B202D" w:rsidRDefault="00657B39" w:rsidP="00657B39">
      <w:pPr>
        <w:overflowPunct w:val="0"/>
        <w:autoSpaceDE w:val="0"/>
        <w:autoSpaceDN w:val="0"/>
        <w:adjustRightInd w:val="0"/>
        <w:jc w:val="both"/>
        <w:textAlignment w:val="baseline"/>
        <w:rPr>
          <w:rFonts w:ascii="Times New Roman" w:hAnsi="Times New Roman" w:cs="Times New Roman"/>
          <w:b/>
          <w:bCs/>
          <w:iCs/>
          <w:caps/>
          <w:sz w:val="22"/>
          <w:szCs w:val="22"/>
        </w:rPr>
      </w:pPr>
      <w:r w:rsidRPr="000B202D">
        <w:rPr>
          <w:rFonts w:ascii="Times New Roman" w:hAnsi="Times New Roman" w:cs="Times New Roman"/>
          <w:b/>
          <w:bCs/>
          <w:iCs/>
          <w:caps/>
          <w:sz w:val="22"/>
          <w:szCs w:val="22"/>
        </w:rPr>
        <w:t xml:space="preserve">Obs: a interposição de recurso SUSPENDE o prazo de validade da proposta até decisão. </w:t>
      </w:r>
    </w:p>
    <w:p w14:paraId="019DFB6B" w14:textId="77777777" w:rsidR="00657B39" w:rsidRPr="00DE36EC" w:rsidRDefault="00657B39" w:rsidP="00657B39">
      <w:pPr>
        <w:spacing w:after="200" w:line="276" w:lineRule="auto"/>
        <w:rPr>
          <w:rFonts w:ascii="Times New Roman" w:hAnsi="Times New Roman" w:cs="Times New Roman"/>
          <w:b/>
          <w:bCs/>
          <w:iCs/>
          <w:caps/>
          <w:sz w:val="23"/>
          <w:szCs w:val="23"/>
        </w:rPr>
      </w:pPr>
      <w:r w:rsidRPr="00DE36EC">
        <w:rPr>
          <w:rFonts w:ascii="Times New Roman" w:hAnsi="Times New Roman" w:cs="Times New Roman"/>
          <w:b/>
          <w:bCs/>
          <w:iCs/>
          <w:caps/>
          <w:sz w:val="23"/>
          <w:szCs w:val="23"/>
        </w:rPr>
        <w:br w:type="page"/>
      </w:r>
    </w:p>
    <w:p w14:paraId="24C2F65D" w14:textId="77777777" w:rsidR="00657B39" w:rsidRPr="000B202D" w:rsidRDefault="00657B39" w:rsidP="00657B39">
      <w:pPr>
        <w:overflowPunct w:val="0"/>
        <w:autoSpaceDE w:val="0"/>
        <w:autoSpaceDN w:val="0"/>
        <w:adjustRightInd w:val="0"/>
        <w:jc w:val="center"/>
        <w:textAlignment w:val="baseline"/>
        <w:outlineLvl w:val="0"/>
        <w:rPr>
          <w:rFonts w:ascii="Times New Roman" w:hAnsi="Times New Roman" w:cs="Times New Roman"/>
          <w:b/>
          <w:bCs/>
          <w:sz w:val="22"/>
          <w:szCs w:val="22"/>
        </w:rPr>
      </w:pPr>
      <w:r w:rsidRPr="000B202D">
        <w:rPr>
          <w:rFonts w:ascii="Times New Roman" w:hAnsi="Times New Roman" w:cs="Times New Roman"/>
          <w:b/>
          <w:bCs/>
          <w:sz w:val="22"/>
          <w:szCs w:val="22"/>
        </w:rPr>
        <w:lastRenderedPageBreak/>
        <w:t>ANEXO IV</w:t>
      </w:r>
    </w:p>
    <w:p w14:paraId="69F3B23A" w14:textId="77777777" w:rsidR="00ED42C5" w:rsidRPr="000B202D" w:rsidRDefault="00ED42C5" w:rsidP="00ED42C5">
      <w:pPr>
        <w:pStyle w:val="Commarcadores2"/>
      </w:pPr>
      <w:r w:rsidRPr="000B202D">
        <w:t>DECLARAÇÕES UNIFICADAS</w:t>
      </w:r>
    </w:p>
    <w:p w14:paraId="45094A30" w14:textId="77777777" w:rsidR="00ED42C5" w:rsidRPr="000B202D" w:rsidRDefault="00ED42C5" w:rsidP="00ED42C5">
      <w:pPr>
        <w:pStyle w:val="Commarcadores2"/>
        <w:jc w:val="left"/>
      </w:pPr>
    </w:p>
    <w:p w14:paraId="106FFB97" w14:textId="77777777" w:rsidR="00ED42C5" w:rsidRPr="000B202D" w:rsidRDefault="00ED42C5" w:rsidP="00ED42C5">
      <w:pPr>
        <w:pStyle w:val="Commarcadores2"/>
      </w:pPr>
    </w:p>
    <w:p w14:paraId="331395C4" w14:textId="77777777" w:rsidR="00ED42C5" w:rsidRPr="000B202D" w:rsidRDefault="00ED42C5" w:rsidP="00ED42C5">
      <w:pPr>
        <w:jc w:val="both"/>
        <w:rPr>
          <w:rFonts w:ascii="Times New Roman" w:hAnsi="Times New Roman" w:cs="Times New Roman"/>
          <w:sz w:val="22"/>
          <w:szCs w:val="22"/>
        </w:rPr>
      </w:pPr>
      <w:r w:rsidRPr="000B202D">
        <w:rPr>
          <w:rFonts w:ascii="Times New Roman" w:hAnsi="Times New Roman" w:cs="Times New Roman"/>
          <w:sz w:val="22"/>
          <w:szCs w:val="22"/>
        </w:rPr>
        <w:t>PROPONENTE........................................................................................................................</w:t>
      </w:r>
    </w:p>
    <w:p w14:paraId="116545BD" w14:textId="77777777" w:rsidR="00ED42C5" w:rsidRPr="000B202D" w:rsidRDefault="00ED42C5" w:rsidP="00ED42C5">
      <w:pPr>
        <w:jc w:val="both"/>
        <w:rPr>
          <w:rFonts w:ascii="Times New Roman" w:hAnsi="Times New Roman" w:cs="Times New Roman"/>
          <w:sz w:val="22"/>
          <w:szCs w:val="22"/>
        </w:rPr>
      </w:pPr>
    </w:p>
    <w:p w14:paraId="75312CB6" w14:textId="77777777" w:rsidR="00ED42C5" w:rsidRPr="000B202D" w:rsidRDefault="00ED42C5" w:rsidP="00ED42C5">
      <w:pPr>
        <w:jc w:val="both"/>
        <w:rPr>
          <w:rFonts w:ascii="Times New Roman" w:hAnsi="Times New Roman" w:cs="Times New Roman"/>
          <w:sz w:val="22"/>
          <w:szCs w:val="22"/>
        </w:rPr>
      </w:pPr>
      <w:r w:rsidRPr="000B202D">
        <w:rPr>
          <w:rFonts w:ascii="Times New Roman" w:hAnsi="Times New Roman" w:cs="Times New Roman"/>
          <w:sz w:val="22"/>
          <w:szCs w:val="22"/>
        </w:rPr>
        <w:t>ENDEREÇO:............................................................................................................................</w:t>
      </w:r>
    </w:p>
    <w:p w14:paraId="7A8D4623" w14:textId="77777777" w:rsidR="00ED42C5" w:rsidRPr="000B202D" w:rsidRDefault="00ED42C5" w:rsidP="00ED42C5">
      <w:pPr>
        <w:jc w:val="both"/>
        <w:rPr>
          <w:rFonts w:ascii="Times New Roman" w:hAnsi="Times New Roman" w:cs="Times New Roman"/>
          <w:sz w:val="22"/>
          <w:szCs w:val="22"/>
        </w:rPr>
      </w:pPr>
    </w:p>
    <w:p w14:paraId="18C8AF05" w14:textId="77777777" w:rsidR="00ED42C5" w:rsidRPr="000B202D" w:rsidRDefault="00ED42C5" w:rsidP="00ED42C5">
      <w:pPr>
        <w:pStyle w:val="EDITAL"/>
        <w:keepNext w:val="0"/>
        <w:widowControl/>
        <w:spacing w:before="0" w:after="0" w:line="240" w:lineRule="auto"/>
        <w:ind w:firstLine="0"/>
        <w:rPr>
          <w:rFonts w:ascii="Times New Roman" w:hAnsi="Times New Roman" w:cs="Times New Roman"/>
        </w:rPr>
      </w:pPr>
      <w:r w:rsidRPr="000B202D">
        <w:rPr>
          <w:rFonts w:ascii="Times New Roman" w:hAnsi="Times New Roman" w:cs="Times New Roman"/>
        </w:rPr>
        <w:t xml:space="preserve">CNPJ/MF: ................................................ FONE: (0xx..........) </w:t>
      </w:r>
      <w:r w:rsidRPr="000B202D">
        <w:rPr>
          <w:rFonts w:ascii="Times New Roman" w:hAnsi="Times New Roman" w:cs="Times New Roman"/>
          <w:b/>
        </w:rPr>
        <w:tab/>
      </w:r>
      <w:r w:rsidRPr="000B202D">
        <w:rPr>
          <w:rFonts w:ascii="Times New Roman" w:hAnsi="Times New Roman" w:cs="Times New Roman"/>
          <w:b/>
        </w:rPr>
        <w:tab/>
      </w:r>
      <w:r w:rsidRPr="000B202D">
        <w:rPr>
          <w:rFonts w:ascii="Times New Roman" w:hAnsi="Times New Roman" w:cs="Times New Roman"/>
          <w:b/>
        </w:rPr>
        <w:tab/>
        <w:t xml:space="preserve"> </w:t>
      </w:r>
    </w:p>
    <w:p w14:paraId="65EF017F" w14:textId="77777777" w:rsidR="00ED42C5" w:rsidRPr="000B202D" w:rsidRDefault="00ED42C5" w:rsidP="00ED42C5">
      <w:pPr>
        <w:pStyle w:val="EDITAL"/>
        <w:keepNext w:val="0"/>
        <w:widowControl/>
        <w:spacing w:before="0" w:after="0" w:line="240" w:lineRule="auto"/>
        <w:ind w:firstLine="0"/>
        <w:rPr>
          <w:rFonts w:ascii="Times New Roman" w:hAnsi="Times New Roman" w:cs="Times New Roman"/>
          <w:b/>
        </w:rPr>
      </w:pPr>
    </w:p>
    <w:p w14:paraId="1D194532" w14:textId="77777777" w:rsidR="00ED42C5" w:rsidRPr="000B202D" w:rsidRDefault="00ED42C5" w:rsidP="00ED42C5">
      <w:pPr>
        <w:pStyle w:val="EDITAL"/>
        <w:keepNext w:val="0"/>
        <w:widowControl/>
        <w:spacing w:before="0" w:after="0" w:line="240" w:lineRule="auto"/>
        <w:ind w:firstLine="2268"/>
        <w:rPr>
          <w:rFonts w:ascii="Times New Roman" w:hAnsi="Times New Roman" w:cs="Times New Roman"/>
          <w:b/>
        </w:rPr>
      </w:pPr>
    </w:p>
    <w:p w14:paraId="6D8063C1" w14:textId="77777777" w:rsidR="00ED42C5" w:rsidRPr="000279F2" w:rsidRDefault="00ED42C5" w:rsidP="00ED42C5">
      <w:pPr>
        <w:pStyle w:val="EDITAL"/>
        <w:keepNext w:val="0"/>
        <w:widowControl/>
        <w:spacing w:before="0" w:after="0" w:line="360" w:lineRule="auto"/>
        <w:ind w:firstLine="2268"/>
        <w:rPr>
          <w:rFonts w:ascii="Times New Roman" w:hAnsi="Times New Roman" w:cs="Times New Roman"/>
        </w:rPr>
      </w:pPr>
      <w:r w:rsidRPr="000279F2">
        <w:rPr>
          <w:rFonts w:ascii="Times New Roman" w:hAnsi="Times New Roman" w:cs="Times New Roman"/>
        </w:rPr>
        <w:t>Declaramos para os fins de direito, na qualidade de proponente do procedimento licitatório instaurado pela Prefeitura do Município de Toledo, que:</w:t>
      </w:r>
    </w:p>
    <w:p w14:paraId="717FE616" w14:textId="77777777" w:rsidR="00ED42C5" w:rsidRPr="000279F2" w:rsidRDefault="00ED42C5" w:rsidP="00ED42C5">
      <w:pPr>
        <w:pStyle w:val="EDITAL"/>
        <w:keepNext w:val="0"/>
        <w:widowControl/>
        <w:spacing w:before="0" w:after="0" w:line="360" w:lineRule="auto"/>
        <w:ind w:firstLine="0"/>
        <w:rPr>
          <w:rFonts w:ascii="Times New Roman" w:hAnsi="Times New Roman" w:cs="Times New Roman"/>
        </w:rPr>
      </w:pPr>
      <w:r w:rsidRPr="000279F2">
        <w:rPr>
          <w:rFonts w:ascii="Times New Roman" w:hAnsi="Times New Roman" w:cs="Times New Roman"/>
          <w:b/>
          <w:bCs/>
        </w:rPr>
        <w:t>a)</w:t>
      </w:r>
      <w:r w:rsidRPr="000279F2">
        <w:rPr>
          <w:rFonts w:ascii="Times New Roman" w:hAnsi="Times New Roman" w:cs="Times New Roman"/>
        </w:rPr>
        <w:t xml:space="preserve"> </w:t>
      </w:r>
      <w:r w:rsidRPr="000279F2">
        <w:rPr>
          <w:rFonts w:ascii="Times New Roman" w:hAnsi="Times New Roman" w:cs="Times New Roman"/>
          <w:b/>
          <w:bCs/>
        </w:rPr>
        <w:t>Não fomos declarados inidôneos</w:t>
      </w:r>
      <w:r w:rsidRPr="000279F2">
        <w:rPr>
          <w:rFonts w:ascii="Times New Roman" w:hAnsi="Times New Roman" w:cs="Times New Roman"/>
        </w:rPr>
        <w:t xml:space="preserve"> para licitar ou contratar com o Poder Público, em qualquer de suas esferas.</w:t>
      </w:r>
      <w:bookmarkStart w:id="44" w:name="_Hlk41482428"/>
    </w:p>
    <w:p w14:paraId="52AAC750" w14:textId="77777777" w:rsidR="00ED42C5" w:rsidRPr="000279F2" w:rsidRDefault="00ED42C5" w:rsidP="00ED42C5">
      <w:pPr>
        <w:pStyle w:val="EDITAL"/>
        <w:keepNext w:val="0"/>
        <w:widowControl/>
        <w:spacing w:before="0" w:after="0" w:line="360" w:lineRule="auto"/>
        <w:ind w:firstLine="0"/>
        <w:rPr>
          <w:rFonts w:ascii="Times New Roman" w:hAnsi="Times New Roman" w:cs="Times New Roman"/>
        </w:rPr>
      </w:pPr>
      <w:r w:rsidRPr="000279F2">
        <w:rPr>
          <w:rFonts w:ascii="Times New Roman" w:hAnsi="Times New Roman" w:cs="Times New Roman"/>
          <w:b/>
          <w:bCs/>
        </w:rPr>
        <w:t>b)</w:t>
      </w:r>
      <w:r w:rsidRPr="000279F2">
        <w:rPr>
          <w:rFonts w:ascii="Times New Roman" w:hAnsi="Times New Roman" w:cs="Times New Roman"/>
        </w:rPr>
        <w:t xml:space="preserve"> </w:t>
      </w:r>
      <w:bookmarkEnd w:id="44"/>
      <w:r w:rsidRPr="000279F2">
        <w:rPr>
          <w:rFonts w:ascii="Times New Roman" w:hAnsi="Times New Roman" w:cs="Times New Roman"/>
          <w:bCs/>
        </w:rPr>
        <w:t>Estamos</w:t>
      </w:r>
      <w:r w:rsidRPr="000279F2">
        <w:rPr>
          <w:rFonts w:ascii="Times New Roman" w:hAnsi="Times New Roman" w:cs="Times New Roman"/>
          <w:b/>
          <w:bCs/>
        </w:rPr>
        <w:t xml:space="preserve"> </w:t>
      </w:r>
      <w:r w:rsidRPr="000279F2">
        <w:rPr>
          <w:rFonts w:ascii="Times New Roman" w:hAnsi="Times New Roman" w:cs="Times New Roman"/>
        </w:rPr>
        <w:t>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AD227F" w14:textId="77777777" w:rsidR="00ED42C5" w:rsidRPr="000279F2" w:rsidRDefault="00ED42C5" w:rsidP="00ED42C5">
      <w:pPr>
        <w:pStyle w:val="EDITAL"/>
        <w:keepNext w:val="0"/>
        <w:widowControl/>
        <w:spacing w:before="0" w:after="0" w:line="360" w:lineRule="auto"/>
        <w:ind w:firstLine="0"/>
        <w:rPr>
          <w:rFonts w:ascii="Times New Roman" w:hAnsi="Times New Roman" w:cs="Times New Roman"/>
        </w:rPr>
      </w:pPr>
      <w:r w:rsidRPr="000279F2">
        <w:rPr>
          <w:rFonts w:ascii="Times New Roman" w:hAnsi="Times New Roman" w:cs="Times New Roman"/>
          <w:b/>
          <w:bCs/>
        </w:rPr>
        <w:t>c)</w:t>
      </w:r>
      <w:r w:rsidRPr="000279F2">
        <w:rPr>
          <w:rFonts w:ascii="Times New Roman" w:hAnsi="Times New Roman" w:cs="Times New Roman"/>
        </w:rPr>
        <w:t xml:space="preserve"> Não empregamos menor de 18 anos em trabalho noturno, perigoso ou insalubre e não emprega menor de 16 anos, salvo menor, a partir de 14 anos, na condição de aprendiz, nos termos do </w:t>
      </w:r>
      <w:hyperlink r:id="rId69" w:anchor="art7" w:history="1">
        <w:r w:rsidRPr="000279F2">
          <w:rPr>
            <w:rStyle w:val="Hyperlink"/>
            <w:rFonts w:ascii="Times New Roman" w:hAnsi="Times New Roman" w:cs="Times New Roman"/>
          </w:rPr>
          <w:t>artigo 7°, XXXIII, da Constituição</w:t>
        </w:r>
      </w:hyperlink>
      <w:r w:rsidRPr="000279F2">
        <w:rPr>
          <w:rFonts w:ascii="Times New Roman" w:hAnsi="Times New Roman" w:cs="Times New Roman"/>
          <w:u w:val="single"/>
        </w:rPr>
        <w:t xml:space="preserve"> </w:t>
      </w:r>
      <w:r w:rsidRPr="000279F2">
        <w:rPr>
          <w:rStyle w:val="Hyperlink"/>
          <w:rFonts w:ascii="Times New Roman" w:hAnsi="Times New Roman" w:cs="Times New Roman"/>
        </w:rPr>
        <w:t>Federal</w:t>
      </w:r>
      <w:r w:rsidRPr="000279F2">
        <w:rPr>
          <w:rFonts w:ascii="Times New Roman" w:hAnsi="Times New Roman" w:cs="Times New Roman"/>
        </w:rPr>
        <w:t>.</w:t>
      </w:r>
    </w:p>
    <w:p w14:paraId="19116B8F" w14:textId="77777777" w:rsidR="00ED42C5" w:rsidRPr="000279F2" w:rsidRDefault="00ED42C5" w:rsidP="00ED42C5">
      <w:pPr>
        <w:tabs>
          <w:tab w:val="left" w:pos="2880"/>
        </w:tabs>
        <w:spacing w:line="360" w:lineRule="auto"/>
        <w:jc w:val="both"/>
        <w:rPr>
          <w:rFonts w:ascii="Times New Roman" w:hAnsi="Times New Roman" w:cs="Times New Roman"/>
          <w:b/>
          <w:sz w:val="22"/>
          <w:szCs w:val="22"/>
        </w:rPr>
      </w:pPr>
      <w:r w:rsidRPr="000279F2">
        <w:rPr>
          <w:rFonts w:ascii="Times New Roman" w:hAnsi="Times New Roman" w:cs="Times New Roman"/>
          <w:b/>
          <w:sz w:val="22"/>
          <w:szCs w:val="22"/>
        </w:rPr>
        <w:t xml:space="preserve">d) </w:t>
      </w:r>
      <w:r w:rsidRPr="000279F2">
        <w:rPr>
          <w:rFonts w:ascii="Times New Roman" w:hAnsi="Times New Roman" w:cs="Times New Roman"/>
          <w:sz w:val="22"/>
          <w:szCs w:val="22"/>
        </w:rPr>
        <w:t xml:space="preserve">Não possuímos empregados executando trabalho degradante ou forçado, observando o disposto nos </w:t>
      </w:r>
      <w:hyperlink r:id="rId70" w:history="1">
        <w:r w:rsidRPr="000279F2">
          <w:rPr>
            <w:rStyle w:val="Hyperlink"/>
            <w:rFonts w:ascii="Times New Roman" w:hAnsi="Times New Roman" w:cs="Times New Roman"/>
            <w:sz w:val="22"/>
            <w:szCs w:val="22"/>
          </w:rPr>
          <w:t>incisos III e IV do art. 1º e no inciso III do art. 5º da Constituição Federal</w:t>
        </w:r>
      </w:hyperlink>
      <w:r w:rsidRPr="000279F2">
        <w:rPr>
          <w:rFonts w:ascii="Times New Roman" w:hAnsi="Times New Roman" w:cs="Times New Roman"/>
          <w:sz w:val="22"/>
          <w:szCs w:val="22"/>
        </w:rPr>
        <w:t>.</w:t>
      </w:r>
    </w:p>
    <w:p w14:paraId="4C580585" w14:textId="77777777" w:rsidR="00ED42C5" w:rsidRPr="000279F2" w:rsidRDefault="00ED42C5" w:rsidP="00ED42C5">
      <w:pPr>
        <w:tabs>
          <w:tab w:val="left" w:pos="2880"/>
        </w:tabs>
        <w:spacing w:line="360" w:lineRule="auto"/>
        <w:jc w:val="both"/>
        <w:rPr>
          <w:rFonts w:ascii="Times New Roman" w:hAnsi="Times New Roman" w:cs="Times New Roman"/>
          <w:sz w:val="22"/>
          <w:szCs w:val="22"/>
        </w:rPr>
      </w:pPr>
      <w:r w:rsidRPr="000279F2">
        <w:rPr>
          <w:rFonts w:ascii="Times New Roman" w:hAnsi="Times New Roman" w:cs="Times New Roman"/>
          <w:b/>
          <w:bCs/>
          <w:sz w:val="22"/>
          <w:szCs w:val="22"/>
        </w:rPr>
        <w:t>e) Não possuímos pessoas em nosso quadro societário (contrato social, estatuto social), impedidas de contratar com o Município de Toledo-PR</w:t>
      </w:r>
      <w:r w:rsidRPr="000279F2">
        <w:rPr>
          <w:rFonts w:ascii="Times New Roman" w:hAnsi="Times New Roman" w:cs="Times New Roman"/>
          <w:sz w:val="22"/>
          <w:szCs w:val="22"/>
        </w:rPr>
        <w:t xml:space="preserve"> nos termos do artigo 130 da Lei Orgânica c/c com o artigo 14 da Lei 14.133/21</w:t>
      </w:r>
      <w:r w:rsidRPr="000279F2">
        <w:rPr>
          <w:rFonts w:ascii="Times New Roman" w:hAnsi="Times New Roman" w:cs="Times New Roman"/>
          <w:color w:val="FF0000"/>
          <w:sz w:val="22"/>
          <w:szCs w:val="22"/>
        </w:rPr>
        <w:t xml:space="preserve"> </w:t>
      </w:r>
      <w:r w:rsidRPr="000279F2">
        <w:rPr>
          <w:rFonts w:ascii="Times New Roman" w:hAnsi="Times New Roman" w:cs="Times New Roman"/>
          <w:sz w:val="22"/>
          <w:szCs w:val="22"/>
        </w:rPr>
        <w:t>e PREJULGADO nº 9 do Tribunal de Contas do Estado do Paraná.</w:t>
      </w:r>
    </w:p>
    <w:p w14:paraId="67D89E79" w14:textId="77777777" w:rsidR="00ED42C5" w:rsidRPr="000279F2" w:rsidRDefault="00ED42C5" w:rsidP="00ED42C5">
      <w:pPr>
        <w:tabs>
          <w:tab w:val="left" w:pos="2880"/>
        </w:tabs>
        <w:spacing w:line="360" w:lineRule="auto"/>
        <w:jc w:val="both"/>
        <w:rPr>
          <w:rFonts w:ascii="Times New Roman" w:hAnsi="Times New Roman" w:cs="Times New Roman"/>
          <w:sz w:val="22"/>
          <w:szCs w:val="22"/>
        </w:rPr>
      </w:pPr>
      <w:r w:rsidRPr="000279F2">
        <w:rPr>
          <w:rFonts w:ascii="Times New Roman" w:hAnsi="Times New Roman" w:cs="Times New Roman"/>
          <w:b/>
          <w:sz w:val="22"/>
          <w:szCs w:val="22"/>
        </w:rPr>
        <w:t xml:space="preserve">f) </w:t>
      </w:r>
      <w:r w:rsidRPr="000279F2">
        <w:rPr>
          <w:rFonts w:ascii="Times New Roman" w:hAnsi="Times New Roman" w:cs="Times New Roman"/>
          <w:sz w:val="22"/>
          <w:szCs w:val="22"/>
        </w:rPr>
        <w:t>Cumprimos as exigências de reserva de cargos para pessoa com deficiência e para reabilitado da Previdência Social, previstas em lei e em outras normas específicas.</w:t>
      </w:r>
    </w:p>
    <w:p w14:paraId="7C447C05" w14:textId="77777777" w:rsidR="00ED42C5" w:rsidRPr="000279F2" w:rsidRDefault="00ED42C5" w:rsidP="00ED42C5">
      <w:pPr>
        <w:tabs>
          <w:tab w:val="left" w:pos="2880"/>
        </w:tabs>
        <w:spacing w:line="360" w:lineRule="auto"/>
        <w:jc w:val="both"/>
        <w:rPr>
          <w:rFonts w:ascii="Times New Roman" w:hAnsi="Times New Roman" w:cs="Times New Roman"/>
          <w:b/>
          <w:bCs/>
          <w:sz w:val="22"/>
          <w:szCs w:val="22"/>
        </w:rPr>
      </w:pPr>
      <w:r w:rsidRPr="000279F2">
        <w:rPr>
          <w:rFonts w:ascii="Times New Roman" w:hAnsi="Times New Roman" w:cs="Times New Roman"/>
          <w:b/>
          <w:bCs/>
          <w:sz w:val="22"/>
          <w:szCs w:val="22"/>
        </w:rPr>
        <w:t>g)</w:t>
      </w:r>
      <w:r w:rsidRPr="000279F2">
        <w:rPr>
          <w:rFonts w:ascii="Times New Roman" w:hAnsi="Times New Roman" w:cs="Times New Roman"/>
          <w:sz w:val="22"/>
          <w:szCs w:val="22"/>
        </w:rPr>
        <w:t xml:space="preserve"> Estamos sob o </w:t>
      </w:r>
      <w:r w:rsidRPr="000279F2">
        <w:rPr>
          <w:rFonts w:ascii="Times New Roman" w:hAnsi="Times New Roman" w:cs="Times New Roman"/>
          <w:b/>
          <w:bCs/>
          <w:sz w:val="22"/>
          <w:szCs w:val="22"/>
        </w:rPr>
        <w:t>regime de microempresa ou empresa de pequeno porte</w:t>
      </w:r>
      <w:r w:rsidRPr="000279F2">
        <w:rPr>
          <w:rFonts w:ascii="Times New Roman" w:hAnsi="Times New Roman" w:cs="Times New Roman"/>
          <w:sz w:val="22"/>
          <w:szCs w:val="22"/>
        </w:rPr>
        <w:t xml:space="preserve">, para efeito do disposto na Lei Complementar 123, de 14 de dezembro de 2006. </w:t>
      </w:r>
      <w:r w:rsidRPr="000279F2">
        <w:rPr>
          <w:rFonts w:ascii="Times New Roman" w:hAnsi="Times New Roman" w:cs="Times New Roman"/>
          <w:b/>
          <w:bCs/>
          <w:sz w:val="22"/>
          <w:szCs w:val="22"/>
        </w:rPr>
        <w:t>SIM (   )  NÃO (   ).</w:t>
      </w:r>
    </w:p>
    <w:p w14:paraId="6BEFDF81" w14:textId="77777777" w:rsidR="00657B39" w:rsidRPr="000B202D" w:rsidRDefault="00657B39" w:rsidP="00657B39">
      <w:pPr>
        <w:pStyle w:val="EDITAL"/>
        <w:keepNext w:val="0"/>
        <w:widowControl/>
        <w:spacing w:before="0" w:after="0" w:line="240" w:lineRule="auto"/>
        <w:ind w:firstLine="2268"/>
        <w:rPr>
          <w:rFonts w:ascii="Times New Roman" w:hAnsi="Times New Roman" w:cs="Times New Roman"/>
        </w:rPr>
      </w:pPr>
    </w:p>
    <w:p w14:paraId="6C5E5956" w14:textId="77777777" w:rsidR="00657B39" w:rsidRPr="000B202D" w:rsidRDefault="00657B39" w:rsidP="00657B39">
      <w:pPr>
        <w:pStyle w:val="EDITAL"/>
        <w:keepNext w:val="0"/>
        <w:widowControl/>
        <w:spacing w:before="0" w:after="0" w:line="240" w:lineRule="auto"/>
        <w:ind w:firstLine="0"/>
        <w:rPr>
          <w:rFonts w:ascii="Times New Roman" w:hAnsi="Times New Roman" w:cs="Times New Roman"/>
        </w:rPr>
      </w:pPr>
    </w:p>
    <w:p w14:paraId="7A9633A5" w14:textId="419EAC74" w:rsidR="00657B39" w:rsidRPr="000B202D" w:rsidRDefault="00657B39" w:rsidP="00657B39">
      <w:pPr>
        <w:ind w:left="2835"/>
        <w:jc w:val="right"/>
        <w:rPr>
          <w:rFonts w:ascii="Times New Roman" w:hAnsi="Times New Roman" w:cs="Times New Roman"/>
          <w:sz w:val="22"/>
          <w:szCs w:val="22"/>
        </w:rPr>
      </w:pPr>
      <w:r w:rsidRPr="000B202D">
        <w:rPr>
          <w:rFonts w:ascii="Times New Roman" w:hAnsi="Times New Roman" w:cs="Times New Roman"/>
          <w:sz w:val="22"/>
          <w:szCs w:val="22"/>
        </w:rPr>
        <w:t>............................., ....... de ............................ de 202</w:t>
      </w:r>
      <w:r w:rsidR="006B4118">
        <w:rPr>
          <w:rFonts w:ascii="Times New Roman" w:hAnsi="Times New Roman" w:cs="Times New Roman"/>
          <w:sz w:val="22"/>
          <w:szCs w:val="22"/>
        </w:rPr>
        <w:t>4</w:t>
      </w:r>
      <w:r w:rsidRPr="000B202D">
        <w:rPr>
          <w:rFonts w:ascii="Times New Roman" w:hAnsi="Times New Roman" w:cs="Times New Roman"/>
          <w:sz w:val="22"/>
          <w:szCs w:val="22"/>
        </w:rPr>
        <w:t>.</w:t>
      </w:r>
    </w:p>
    <w:p w14:paraId="6F48476F" w14:textId="77777777" w:rsidR="00657B39" w:rsidRPr="000B202D" w:rsidRDefault="00657B39" w:rsidP="00657B39">
      <w:pPr>
        <w:ind w:firstLine="2835"/>
        <w:jc w:val="both"/>
        <w:rPr>
          <w:rFonts w:ascii="Times New Roman" w:hAnsi="Times New Roman" w:cs="Times New Roman"/>
          <w:sz w:val="22"/>
          <w:szCs w:val="22"/>
        </w:rPr>
      </w:pPr>
    </w:p>
    <w:p w14:paraId="42E96F53" w14:textId="77777777" w:rsidR="00657B39" w:rsidRPr="000B202D" w:rsidRDefault="00657B39" w:rsidP="00657B39">
      <w:pPr>
        <w:ind w:firstLine="2835"/>
        <w:jc w:val="both"/>
        <w:rPr>
          <w:rFonts w:ascii="Times New Roman" w:hAnsi="Times New Roman" w:cs="Times New Roman"/>
          <w:sz w:val="22"/>
          <w:szCs w:val="22"/>
        </w:rPr>
      </w:pPr>
    </w:p>
    <w:p w14:paraId="1060A2B0" w14:textId="77777777" w:rsidR="00657B39" w:rsidRPr="000B202D" w:rsidRDefault="00657B39" w:rsidP="00657B39">
      <w:pPr>
        <w:ind w:firstLine="2835"/>
        <w:jc w:val="both"/>
        <w:rPr>
          <w:rFonts w:ascii="Times New Roman" w:hAnsi="Times New Roman" w:cs="Times New Roman"/>
          <w:sz w:val="22"/>
          <w:szCs w:val="22"/>
        </w:rPr>
      </w:pPr>
    </w:p>
    <w:p w14:paraId="664E041D" w14:textId="77777777" w:rsidR="00657B39" w:rsidRPr="000B202D" w:rsidRDefault="00657B39" w:rsidP="00657B39">
      <w:pPr>
        <w:ind w:firstLine="2835"/>
        <w:jc w:val="both"/>
        <w:rPr>
          <w:rFonts w:ascii="Times New Roman" w:hAnsi="Times New Roman" w:cs="Times New Roman"/>
          <w:sz w:val="22"/>
          <w:szCs w:val="22"/>
        </w:rPr>
      </w:pPr>
    </w:p>
    <w:p w14:paraId="5A00C5FE" w14:textId="77777777" w:rsidR="00657B39" w:rsidRPr="000B202D" w:rsidRDefault="00657B39" w:rsidP="00E549B1">
      <w:pPr>
        <w:jc w:val="center"/>
        <w:rPr>
          <w:rFonts w:ascii="Times New Roman" w:hAnsi="Times New Roman" w:cs="Times New Roman"/>
          <w:sz w:val="22"/>
          <w:szCs w:val="22"/>
        </w:rPr>
      </w:pPr>
      <w:r w:rsidRPr="000B202D">
        <w:rPr>
          <w:rFonts w:ascii="Times New Roman" w:hAnsi="Times New Roman" w:cs="Times New Roman"/>
          <w:sz w:val="22"/>
          <w:szCs w:val="22"/>
        </w:rPr>
        <w:t>-------------------------------------------------------------------------</w:t>
      </w:r>
    </w:p>
    <w:p w14:paraId="6AB88BF8" w14:textId="77777777" w:rsidR="00657B39" w:rsidRPr="000B202D" w:rsidRDefault="00657B39" w:rsidP="00E549B1">
      <w:pPr>
        <w:pStyle w:val="TextosemFormatao1"/>
        <w:jc w:val="center"/>
        <w:rPr>
          <w:rFonts w:ascii="Times New Roman" w:hAnsi="Times New Roman" w:cs="Times New Roman"/>
          <w:bCs/>
          <w:sz w:val="22"/>
          <w:szCs w:val="22"/>
        </w:rPr>
      </w:pPr>
      <w:r w:rsidRPr="000B202D">
        <w:rPr>
          <w:rFonts w:ascii="Times New Roman" w:hAnsi="Times New Roman" w:cs="Times New Roman"/>
          <w:bCs/>
          <w:sz w:val="22"/>
          <w:szCs w:val="22"/>
        </w:rPr>
        <w:t>Assinatura e Identificação do Responsável Legal e da Empresa</w:t>
      </w:r>
    </w:p>
    <w:p w14:paraId="2B17B10B" w14:textId="1B14B60E" w:rsidR="00657B39" w:rsidRDefault="00657B39" w:rsidP="00E549B1">
      <w:pPr>
        <w:pStyle w:val="Corpodetexto"/>
        <w:spacing w:before="0" w:after="0"/>
        <w:jc w:val="center"/>
        <w:rPr>
          <w:b/>
          <w:bCs/>
          <w:sz w:val="22"/>
          <w:szCs w:val="22"/>
        </w:rPr>
      </w:pPr>
      <w:r w:rsidRPr="000B202D">
        <w:rPr>
          <w:bCs/>
          <w:sz w:val="22"/>
          <w:szCs w:val="22"/>
        </w:rPr>
        <w:t>RG/CPF:</w:t>
      </w:r>
      <w:r>
        <w:rPr>
          <w:b/>
          <w:bCs/>
          <w:sz w:val="22"/>
          <w:szCs w:val="22"/>
        </w:rPr>
        <w:br w:type="page"/>
      </w:r>
    </w:p>
    <w:p w14:paraId="46EFC8CA" w14:textId="77777777" w:rsidR="00657B39" w:rsidRPr="000B202D" w:rsidRDefault="00657B39" w:rsidP="00657B39">
      <w:pPr>
        <w:pStyle w:val="Corpodetexto"/>
        <w:spacing w:before="0" w:beforeAutospacing="0" w:after="0" w:afterAutospacing="0"/>
        <w:jc w:val="center"/>
        <w:outlineLvl w:val="0"/>
        <w:rPr>
          <w:b/>
          <w:sz w:val="22"/>
          <w:szCs w:val="22"/>
        </w:rPr>
      </w:pPr>
      <w:r w:rsidRPr="000B202D">
        <w:rPr>
          <w:b/>
          <w:sz w:val="22"/>
          <w:szCs w:val="22"/>
        </w:rPr>
        <w:lastRenderedPageBreak/>
        <w:t>ANEXO V</w:t>
      </w:r>
    </w:p>
    <w:p w14:paraId="77F6C665" w14:textId="77777777" w:rsidR="00657B39" w:rsidRPr="000B202D" w:rsidRDefault="00657B39" w:rsidP="00657B39">
      <w:pPr>
        <w:tabs>
          <w:tab w:val="center" w:pos="4703"/>
        </w:tabs>
        <w:jc w:val="center"/>
        <w:rPr>
          <w:rFonts w:ascii="Times New Roman" w:hAnsi="Times New Roman" w:cs="Times New Roman"/>
          <w:sz w:val="22"/>
          <w:szCs w:val="22"/>
        </w:rPr>
      </w:pPr>
      <w:r w:rsidRPr="000B202D">
        <w:rPr>
          <w:rFonts w:ascii="Times New Roman" w:hAnsi="Times New Roman" w:cs="Times New Roman"/>
          <w:b/>
          <w:sz w:val="22"/>
          <w:szCs w:val="22"/>
        </w:rPr>
        <w:t>DECLARAÇÃO CONTENDO INFORMAÇÕES PARA FINS DE ASSINATURA DO CONTRATO</w:t>
      </w:r>
    </w:p>
    <w:p w14:paraId="512608CD" w14:textId="77777777" w:rsidR="00657B39" w:rsidRDefault="00657B39" w:rsidP="00657B39">
      <w:pPr>
        <w:tabs>
          <w:tab w:val="center" w:pos="4703"/>
        </w:tabs>
        <w:jc w:val="center"/>
        <w:rPr>
          <w:rFonts w:ascii="Times New Roman" w:hAnsi="Times New Roman" w:cs="Times New Roman"/>
          <w:b/>
          <w:sz w:val="22"/>
          <w:szCs w:val="22"/>
        </w:rPr>
      </w:pPr>
    </w:p>
    <w:p w14:paraId="3B2C80E8" w14:textId="77777777" w:rsidR="000B202D" w:rsidRPr="000B202D" w:rsidRDefault="000B202D" w:rsidP="00657B39">
      <w:pPr>
        <w:tabs>
          <w:tab w:val="center" w:pos="4703"/>
        </w:tabs>
        <w:jc w:val="center"/>
        <w:rPr>
          <w:rFonts w:ascii="Times New Roman" w:hAnsi="Times New Roman" w:cs="Times New Roman"/>
          <w:b/>
          <w:sz w:val="22"/>
          <w:szCs w:val="22"/>
        </w:rPr>
      </w:pPr>
    </w:p>
    <w:p w14:paraId="355A155B" w14:textId="77777777" w:rsidR="00657B39" w:rsidRPr="000B202D" w:rsidRDefault="00657B39" w:rsidP="00657B39">
      <w:pPr>
        <w:tabs>
          <w:tab w:val="center" w:pos="4703"/>
        </w:tabs>
        <w:jc w:val="both"/>
        <w:rPr>
          <w:rFonts w:ascii="Times New Roman" w:hAnsi="Times New Roman" w:cs="Times New Roman"/>
          <w:sz w:val="22"/>
          <w:szCs w:val="22"/>
        </w:rPr>
      </w:pPr>
      <w:r w:rsidRPr="000B202D">
        <w:rPr>
          <w:rFonts w:ascii="Times New Roman" w:hAnsi="Times New Roman" w:cs="Times New Roman"/>
          <w:b/>
          <w:sz w:val="22"/>
          <w:szCs w:val="22"/>
        </w:rPr>
        <w:t>1 – DA EMPRESA PROPONENTE:</w:t>
      </w:r>
    </w:p>
    <w:p w14:paraId="5BF20C10" w14:textId="77777777" w:rsidR="00657B39" w:rsidRPr="000B202D" w:rsidRDefault="00657B39" w:rsidP="00657B39">
      <w:pPr>
        <w:tabs>
          <w:tab w:val="center" w:pos="4703"/>
        </w:tabs>
        <w:jc w:val="both"/>
        <w:rPr>
          <w:rFonts w:ascii="Times New Roman" w:hAnsi="Times New Roman" w:cs="Times New Roman"/>
          <w:b/>
          <w:sz w:val="22"/>
          <w:szCs w:val="22"/>
        </w:rPr>
      </w:pPr>
    </w:p>
    <w:p w14:paraId="6FC5B101"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Nome empresarial _____________________________________________________________</w:t>
      </w:r>
    </w:p>
    <w:p w14:paraId="0E24627C" w14:textId="77777777" w:rsidR="00657B39" w:rsidRPr="000B202D" w:rsidRDefault="00657B39" w:rsidP="00657B39">
      <w:pPr>
        <w:jc w:val="both"/>
        <w:rPr>
          <w:rFonts w:ascii="Times New Roman" w:hAnsi="Times New Roman" w:cs="Times New Roman"/>
          <w:sz w:val="22"/>
          <w:szCs w:val="22"/>
        </w:rPr>
      </w:pPr>
    </w:p>
    <w:p w14:paraId="24E2F0E9"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Rua ________________________________________________________ nº ____________</w:t>
      </w:r>
    </w:p>
    <w:p w14:paraId="3140E786" w14:textId="77777777" w:rsidR="00657B39" w:rsidRPr="000B202D" w:rsidRDefault="00657B39" w:rsidP="00657B39">
      <w:pPr>
        <w:jc w:val="both"/>
        <w:rPr>
          <w:rFonts w:ascii="Times New Roman" w:hAnsi="Times New Roman" w:cs="Times New Roman"/>
          <w:sz w:val="22"/>
          <w:szCs w:val="22"/>
        </w:rPr>
      </w:pPr>
    </w:p>
    <w:p w14:paraId="21FEC118"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Bairro ________________________________________________ CEP  ________________</w:t>
      </w:r>
    </w:p>
    <w:p w14:paraId="45427F26" w14:textId="77777777" w:rsidR="00657B39" w:rsidRPr="000B202D" w:rsidRDefault="00657B39" w:rsidP="00657B39">
      <w:pPr>
        <w:jc w:val="both"/>
        <w:rPr>
          <w:rFonts w:ascii="Times New Roman" w:hAnsi="Times New Roman" w:cs="Times New Roman"/>
          <w:sz w:val="22"/>
          <w:szCs w:val="22"/>
        </w:rPr>
      </w:pPr>
    </w:p>
    <w:p w14:paraId="2314AEF2"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Cidade ________________________________ Estado ______________________________</w:t>
      </w:r>
    </w:p>
    <w:p w14:paraId="6B884118" w14:textId="77777777" w:rsidR="00657B39" w:rsidRPr="000B202D" w:rsidRDefault="00657B39" w:rsidP="00657B39">
      <w:pPr>
        <w:jc w:val="both"/>
        <w:rPr>
          <w:rFonts w:ascii="Times New Roman" w:hAnsi="Times New Roman" w:cs="Times New Roman"/>
          <w:sz w:val="22"/>
          <w:szCs w:val="22"/>
        </w:rPr>
      </w:pPr>
    </w:p>
    <w:p w14:paraId="653624FC"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CNPJ nº ___________________________________________________________________</w:t>
      </w:r>
    </w:p>
    <w:p w14:paraId="6935CDB5" w14:textId="77777777" w:rsidR="00657B39" w:rsidRPr="000B202D" w:rsidRDefault="00657B39" w:rsidP="00657B39">
      <w:pPr>
        <w:jc w:val="both"/>
        <w:rPr>
          <w:rFonts w:ascii="Times New Roman" w:hAnsi="Times New Roman" w:cs="Times New Roman"/>
          <w:sz w:val="22"/>
          <w:szCs w:val="22"/>
        </w:rPr>
      </w:pPr>
    </w:p>
    <w:p w14:paraId="502183C0"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Conta Corrente nº ___________________ Agência __________ Banco ________________</w:t>
      </w:r>
    </w:p>
    <w:p w14:paraId="30C84547" w14:textId="77777777" w:rsidR="00657B39" w:rsidRPr="000B202D" w:rsidRDefault="00657B39" w:rsidP="00657B39">
      <w:pPr>
        <w:jc w:val="both"/>
        <w:rPr>
          <w:rFonts w:ascii="Times New Roman" w:hAnsi="Times New Roman" w:cs="Times New Roman"/>
          <w:sz w:val="22"/>
          <w:szCs w:val="22"/>
        </w:rPr>
      </w:pPr>
    </w:p>
    <w:p w14:paraId="0E16772F"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Inscrição Estadual nº _________________ Inscrição Municipal/ISS (alvará) nº ___________</w:t>
      </w:r>
    </w:p>
    <w:p w14:paraId="0EE6F701" w14:textId="77777777" w:rsidR="00657B39" w:rsidRPr="000B202D" w:rsidRDefault="00657B39" w:rsidP="00657B39">
      <w:pPr>
        <w:jc w:val="both"/>
        <w:rPr>
          <w:rFonts w:ascii="Times New Roman" w:hAnsi="Times New Roman" w:cs="Times New Roman"/>
          <w:sz w:val="22"/>
          <w:szCs w:val="22"/>
        </w:rPr>
      </w:pPr>
    </w:p>
    <w:p w14:paraId="4D9EAC4B"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Telefone ______________________________ Fax __________________________________</w:t>
      </w:r>
    </w:p>
    <w:p w14:paraId="5B44854C" w14:textId="77777777" w:rsidR="00657B39" w:rsidRPr="000B202D" w:rsidRDefault="00657B39" w:rsidP="00657B39">
      <w:pPr>
        <w:jc w:val="both"/>
        <w:rPr>
          <w:rFonts w:ascii="Times New Roman" w:hAnsi="Times New Roman" w:cs="Times New Roman"/>
          <w:sz w:val="22"/>
          <w:szCs w:val="22"/>
        </w:rPr>
      </w:pPr>
    </w:p>
    <w:p w14:paraId="6EBA9C75"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Contador da empresa _____________________________ Telefone _______________________</w:t>
      </w:r>
    </w:p>
    <w:p w14:paraId="08112B45" w14:textId="77777777" w:rsidR="00657B39" w:rsidRPr="000B202D" w:rsidRDefault="00657B39" w:rsidP="00657B39">
      <w:pPr>
        <w:jc w:val="both"/>
        <w:rPr>
          <w:rFonts w:ascii="Times New Roman" w:hAnsi="Times New Roman" w:cs="Times New Roman"/>
          <w:sz w:val="22"/>
          <w:szCs w:val="22"/>
        </w:rPr>
      </w:pPr>
    </w:p>
    <w:p w14:paraId="15B5A5CC"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b/>
          <w:sz w:val="22"/>
          <w:szCs w:val="22"/>
        </w:rPr>
        <w:t>2 - DO REPRESENTANTE LEGAL AUTORIZADO PARA ASSINATURA DO CONTRATO:</w:t>
      </w:r>
    </w:p>
    <w:p w14:paraId="74A651A2" w14:textId="77777777" w:rsidR="00657B39" w:rsidRPr="000B202D" w:rsidRDefault="00657B39" w:rsidP="00657B39">
      <w:pPr>
        <w:jc w:val="both"/>
        <w:rPr>
          <w:rFonts w:ascii="Times New Roman" w:hAnsi="Times New Roman" w:cs="Times New Roman"/>
          <w:sz w:val="22"/>
          <w:szCs w:val="22"/>
        </w:rPr>
      </w:pPr>
    </w:p>
    <w:p w14:paraId="2B969B7B"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Nome ______________________________________________________________________</w:t>
      </w:r>
    </w:p>
    <w:p w14:paraId="4BD77940" w14:textId="77777777" w:rsidR="00657B39" w:rsidRPr="000B202D" w:rsidRDefault="00657B39" w:rsidP="00657B39">
      <w:pPr>
        <w:jc w:val="both"/>
        <w:rPr>
          <w:rFonts w:ascii="Times New Roman" w:hAnsi="Times New Roman" w:cs="Times New Roman"/>
          <w:sz w:val="22"/>
          <w:szCs w:val="22"/>
        </w:rPr>
      </w:pPr>
    </w:p>
    <w:p w14:paraId="2453759A"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Função _____________________________________________________________________</w:t>
      </w:r>
    </w:p>
    <w:p w14:paraId="30D35742" w14:textId="77777777" w:rsidR="00657B39" w:rsidRPr="000B202D" w:rsidRDefault="00657B39" w:rsidP="00657B39">
      <w:pPr>
        <w:jc w:val="both"/>
        <w:rPr>
          <w:rFonts w:ascii="Times New Roman" w:hAnsi="Times New Roman" w:cs="Times New Roman"/>
          <w:sz w:val="22"/>
          <w:szCs w:val="22"/>
        </w:rPr>
      </w:pPr>
    </w:p>
    <w:p w14:paraId="36C74F4D"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Data de Nascimento _________________________ Estado Civil ______________________</w:t>
      </w:r>
    </w:p>
    <w:p w14:paraId="173A0C06" w14:textId="77777777" w:rsidR="00657B39" w:rsidRPr="000B202D" w:rsidRDefault="00657B39" w:rsidP="00657B39">
      <w:pPr>
        <w:jc w:val="both"/>
        <w:rPr>
          <w:rFonts w:ascii="Times New Roman" w:hAnsi="Times New Roman" w:cs="Times New Roman"/>
          <w:sz w:val="22"/>
          <w:szCs w:val="22"/>
        </w:rPr>
      </w:pPr>
    </w:p>
    <w:p w14:paraId="28EC0DDC"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Escolaridade _________________ RG nº ___________________ Órgão emissor _________</w:t>
      </w:r>
    </w:p>
    <w:p w14:paraId="02DC75EF" w14:textId="77777777" w:rsidR="00657B39" w:rsidRPr="000B202D" w:rsidRDefault="00657B39" w:rsidP="00657B39">
      <w:pPr>
        <w:jc w:val="both"/>
        <w:rPr>
          <w:rFonts w:ascii="Times New Roman" w:hAnsi="Times New Roman" w:cs="Times New Roman"/>
          <w:sz w:val="22"/>
          <w:szCs w:val="22"/>
        </w:rPr>
      </w:pPr>
    </w:p>
    <w:p w14:paraId="5EA51076"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CPF _______________________________________________________________________</w:t>
      </w:r>
    </w:p>
    <w:p w14:paraId="7D757960" w14:textId="77777777" w:rsidR="00657B39" w:rsidRPr="000B202D" w:rsidRDefault="00657B39" w:rsidP="00657B39">
      <w:pPr>
        <w:jc w:val="both"/>
        <w:rPr>
          <w:rFonts w:ascii="Times New Roman" w:hAnsi="Times New Roman" w:cs="Times New Roman"/>
          <w:sz w:val="22"/>
          <w:szCs w:val="22"/>
        </w:rPr>
      </w:pPr>
    </w:p>
    <w:p w14:paraId="1EBE480C"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Rua _____________________________________________________________ nº ________</w:t>
      </w:r>
    </w:p>
    <w:p w14:paraId="04DEA4B1" w14:textId="77777777" w:rsidR="00657B39" w:rsidRPr="000B202D" w:rsidRDefault="00657B39" w:rsidP="00657B39">
      <w:pPr>
        <w:jc w:val="both"/>
        <w:rPr>
          <w:rFonts w:ascii="Times New Roman" w:hAnsi="Times New Roman" w:cs="Times New Roman"/>
          <w:sz w:val="22"/>
          <w:szCs w:val="22"/>
        </w:rPr>
      </w:pPr>
    </w:p>
    <w:p w14:paraId="6C60D3D8"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Bairro _________________ Complemento ___________________ Cidade ______________</w:t>
      </w:r>
    </w:p>
    <w:p w14:paraId="59ABF27D" w14:textId="77777777" w:rsidR="00657B39" w:rsidRPr="000B202D" w:rsidRDefault="00657B39" w:rsidP="00657B39">
      <w:pPr>
        <w:jc w:val="both"/>
        <w:rPr>
          <w:rFonts w:ascii="Times New Roman" w:hAnsi="Times New Roman" w:cs="Times New Roman"/>
          <w:sz w:val="22"/>
          <w:szCs w:val="22"/>
        </w:rPr>
      </w:pPr>
    </w:p>
    <w:p w14:paraId="34828A57"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Estado __________________ CEP ______________ Telefone ________________________</w:t>
      </w:r>
    </w:p>
    <w:p w14:paraId="0F01F8C9" w14:textId="77777777" w:rsidR="00657B39" w:rsidRPr="000B202D" w:rsidRDefault="00657B39" w:rsidP="00657B39">
      <w:pPr>
        <w:jc w:val="both"/>
        <w:rPr>
          <w:rFonts w:ascii="Times New Roman" w:hAnsi="Times New Roman" w:cs="Times New Roman"/>
          <w:sz w:val="22"/>
          <w:szCs w:val="22"/>
        </w:rPr>
      </w:pPr>
    </w:p>
    <w:p w14:paraId="59B1EDF1" w14:textId="77777777" w:rsidR="00657B39" w:rsidRPr="000B202D" w:rsidRDefault="00657B39" w:rsidP="00657B39">
      <w:pPr>
        <w:jc w:val="both"/>
        <w:rPr>
          <w:rFonts w:ascii="Times New Roman" w:hAnsi="Times New Roman" w:cs="Times New Roman"/>
          <w:sz w:val="22"/>
          <w:szCs w:val="22"/>
        </w:rPr>
      </w:pPr>
      <w:r w:rsidRPr="000B202D">
        <w:rPr>
          <w:rFonts w:ascii="Times New Roman" w:hAnsi="Times New Roman" w:cs="Times New Roman"/>
          <w:sz w:val="22"/>
          <w:szCs w:val="22"/>
        </w:rPr>
        <w:t>Fax _________________ Celular ______________ E-mail____________________________</w:t>
      </w:r>
    </w:p>
    <w:p w14:paraId="1A0215DD" w14:textId="77777777" w:rsidR="00657B39" w:rsidRDefault="00657B39" w:rsidP="00657B39">
      <w:pPr>
        <w:jc w:val="both"/>
        <w:rPr>
          <w:rFonts w:ascii="Times New Roman" w:hAnsi="Times New Roman" w:cs="Times New Roman"/>
          <w:sz w:val="22"/>
          <w:szCs w:val="22"/>
        </w:rPr>
      </w:pPr>
    </w:p>
    <w:p w14:paraId="5D0D748F" w14:textId="77777777" w:rsidR="00151D39" w:rsidRPr="000B202D" w:rsidRDefault="00151D39" w:rsidP="00657B39">
      <w:pPr>
        <w:jc w:val="both"/>
        <w:rPr>
          <w:rFonts w:ascii="Times New Roman" w:hAnsi="Times New Roman" w:cs="Times New Roman"/>
          <w:sz w:val="22"/>
          <w:szCs w:val="22"/>
        </w:rPr>
      </w:pPr>
    </w:p>
    <w:p w14:paraId="683D7168" w14:textId="768F40DE" w:rsidR="00657B39" w:rsidRPr="000B202D" w:rsidRDefault="00657B39" w:rsidP="00657B39">
      <w:pPr>
        <w:jc w:val="right"/>
        <w:rPr>
          <w:rFonts w:ascii="Times New Roman" w:hAnsi="Times New Roman" w:cs="Times New Roman"/>
          <w:sz w:val="22"/>
          <w:szCs w:val="22"/>
        </w:rPr>
      </w:pPr>
      <w:r w:rsidRPr="000B202D">
        <w:rPr>
          <w:rFonts w:ascii="Times New Roman" w:hAnsi="Times New Roman" w:cs="Times New Roman"/>
          <w:iCs/>
          <w:sz w:val="22"/>
          <w:szCs w:val="22"/>
        </w:rPr>
        <w:t>Local e data: _____/______/202</w:t>
      </w:r>
      <w:r w:rsidR="00521D5C">
        <w:rPr>
          <w:rFonts w:ascii="Times New Roman" w:hAnsi="Times New Roman" w:cs="Times New Roman"/>
          <w:iCs/>
          <w:sz w:val="22"/>
          <w:szCs w:val="22"/>
        </w:rPr>
        <w:t>4</w:t>
      </w:r>
      <w:r w:rsidRPr="000B202D">
        <w:rPr>
          <w:rFonts w:ascii="Times New Roman" w:hAnsi="Times New Roman" w:cs="Times New Roman"/>
          <w:iCs/>
          <w:sz w:val="22"/>
          <w:szCs w:val="22"/>
        </w:rPr>
        <w:t>.</w:t>
      </w:r>
    </w:p>
    <w:p w14:paraId="18348C5C" w14:textId="77777777" w:rsidR="00657B39" w:rsidRDefault="00657B39" w:rsidP="00657B39">
      <w:pPr>
        <w:tabs>
          <w:tab w:val="center" w:pos="4703"/>
        </w:tabs>
        <w:jc w:val="center"/>
        <w:rPr>
          <w:rFonts w:ascii="Times New Roman" w:hAnsi="Times New Roman" w:cs="Times New Roman"/>
          <w:sz w:val="22"/>
          <w:szCs w:val="22"/>
        </w:rPr>
      </w:pPr>
    </w:p>
    <w:p w14:paraId="32F95647" w14:textId="77777777" w:rsidR="000B202D" w:rsidRPr="000B202D" w:rsidRDefault="000B202D" w:rsidP="00657B39">
      <w:pPr>
        <w:tabs>
          <w:tab w:val="center" w:pos="4703"/>
        </w:tabs>
        <w:jc w:val="center"/>
        <w:rPr>
          <w:rFonts w:ascii="Times New Roman" w:hAnsi="Times New Roman" w:cs="Times New Roman"/>
          <w:sz w:val="22"/>
          <w:szCs w:val="22"/>
        </w:rPr>
      </w:pPr>
    </w:p>
    <w:p w14:paraId="226FA5C1" w14:textId="77777777" w:rsidR="00657B39" w:rsidRPr="000B202D" w:rsidRDefault="00657B39" w:rsidP="00657B39">
      <w:pPr>
        <w:tabs>
          <w:tab w:val="center" w:pos="4703"/>
        </w:tabs>
        <w:jc w:val="center"/>
        <w:rPr>
          <w:rFonts w:ascii="Times New Roman" w:hAnsi="Times New Roman" w:cs="Times New Roman"/>
          <w:sz w:val="22"/>
          <w:szCs w:val="22"/>
        </w:rPr>
      </w:pPr>
    </w:p>
    <w:p w14:paraId="3036AD4A" w14:textId="77777777" w:rsidR="00657B39" w:rsidRPr="000B202D" w:rsidRDefault="00657B39" w:rsidP="00657B39">
      <w:pPr>
        <w:pStyle w:val="TextosemFormatao1"/>
        <w:jc w:val="center"/>
        <w:rPr>
          <w:rFonts w:ascii="Times New Roman" w:hAnsi="Times New Roman" w:cs="Times New Roman"/>
          <w:sz w:val="22"/>
          <w:szCs w:val="22"/>
        </w:rPr>
      </w:pPr>
      <w:r w:rsidRPr="000B202D">
        <w:rPr>
          <w:rFonts w:ascii="Times New Roman" w:hAnsi="Times New Roman" w:cs="Times New Roman"/>
          <w:b/>
          <w:sz w:val="22"/>
          <w:szCs w:val="22"/>
        </w:rPr>
        <w:t>Assinatura e Identificação do</w:t>
      </w:r>
    </w:p>
    <w:p w14:paraId="3CA2B0FF" w14:textId="77777777" w:rsidR="00657B39" w:rsidRPr="000B202D" w:rsidRDefault="00657B39" w:rsidP="00657B39">
      <w:pPr>
        <w:pStyle w:val="TextosemFormatao1"/>
        <w:jc w:val="center"/>
        <w:rPr>
          <w:rFonts w:ascii="Times New Roman" w:hAnsi="Times New Roman" w:cs="Times New Roman"/>
          <w:b/>
          <w:sz w:val="22"/>
          <w:szCs w:val="22"/>
        </w:rPr>
      </w:pPr>
      <w:r w:rsidRPr="000B202D">
        <w:rPr>
          <w:rFonts w:ascii="Times New Roman" w:hAnsi="Times New Roman" w:cs="Times New Roman"/>
          <w:b/>
          <w:sz w:val="22"/>
          <w:szCs w:val="22"/>
        </w:rPr>
        <w:t>Responsável Legal e da Empresa</w:t>
      </w:r>
    </w:p>
    <w:p w14:paraId="486CFA8E" w14:textId="77777777" w:rsidR="00657B39" w:rsidRDefault="00657B39">
      <w:pPr>
        <w:rPr>
          <w:rFonts w:ascii="Times New Roman" w:eastAsia="Times New Roman" w:hAnsi="Times New Roman" w:cs="Times New Roman"/>
          <w:b/>
          <w:sz w:val="23"/>
          <w:szCs w:val="23"/>
          <w:lang w:eastAsia="zh-CN"/>
        </w:rPr>
      </w:pPr>
      <w:r>
        <w:rPr>
          <w:rFonts w:ascii="Times New Roman" w:hAnsi="Times New Roman" w:cs="Times New Roman"/>
          <w:b/>
          <w:sz w:val="23"/>
          <w:szCs w:val="23"/>
        </w:rPr>
        <w:br w:type="page"/>
      </w:r>
    </w:p>
    <w:p w14:paraId="17D50436" w14:textId="77777777" w:rsidR="00657B39" w:rsidRPr="000B202D" w:rsidRDefault="000B202D" w:rsidP="00657B39">
      <w:pPr>
        <w:pStyle w:val="TextosemFormatao1"/>
        <w:jc w:val="center"/>
        <w:rPr>
          <w:rFonts w:ascii="Times New Roman" w:hAnsi="Times New Roman" w:cs="Times New Roman"/>
          <w:b/>
          <w:bCs/>
          <w:sz w:val="22"/>
          <w:szCs w:val="22"/>
        </w:rPr>
      </w:pPr>
      <w:r w:rsidRPr="000B202D">
        <w:rPr>
          <w:rFonts w:ascii="Times New Roman" w:hAnsi="Times New Roman" w:cs="Times New Roman"/>
          <w:b/>
          <w:bCs/>
          <w:sz w:val="22"/>
          <w:szCs w:val="22"/>
        </w:rPr>
        <w:lastRenderedPageBreak/>
        <w:t>ANEXO VI</w:t>
      </w:r>
    </w:p>
    <w:p w14:paraId="620F514C" w14:textId="77777777" w:rsidR="000B202D" w:rsidRPr="000B202D" w:rsidRDefault="000B202D" w:rsidP="000B202D">
      <w:pPr>
        <w:widowControl w:val="0"/>
        <w:tabs>
          <w:tab w:val="left" w:pos="2437"/>
          <w:tab w:val="left" w:pos="2552"/>
        </w:tabs>
        <w:ind w:left="2835"/>
        <w:jc w:val="both"/>
        <w:rPr>
          <w:rFonts w:ascii="Times New Roman" w:hAnsi="Times New Roman" w:cs="Times New Roman"/>
          <w:b/>
          <w:bCs/>
          <w:sz w:val="22"/>
          <w:szCs w:val="22"/>
        </w:rPr>
      </w:pPr>
    </w:p>
    <w:p w14:paraId="00AECDF8" w14:textId="728B2867" w:rsidR="000B202D" w:rsidRPr="000B202D" w:rsidRDefault="000B202D" w:rsidP="000B202D">
      <w:pPr>
        <w:widowControl w:val="0"/>
        <w:tabs>
          <w:tab w:val="left" w:pos="2437"/>
          <w:tab w:val="left" w:pos="2552"/>
        </w:tabs>
        <w:ind w:left="2835"/>
        <w:jc w:val="both"/>
        <w:rPr>
          <w:rFonts w:ascii="Times New Roman" w:hAnsi="Times New Roman" w:cs="Times New Roman"/>
          <w:b/>
          <w:bCs/>
          <w:sz w:val="22"/>
          <w:szCs w:val="22"/>
        </w:rPr>
      </w:pPr>
      <w:r w:rsidRPr="000B202D">
        <w:rPr>
          <w:rFonts w:ascii="Times New Roman" w:hAnsi="Times New Roman" w:cs="Times New Roman"/>
          <w:b/>
          <w:bCs/>
          <w:sz w:val="22"/>
          <w:szCs w:val="22"/>
        </w:rPr>
        <w:t>MINUTA DE CONTRATO Nº ___/202</w:t>
      </w:r>
      <w:r w:rsidR="00521D5C">
        <w:rPr>
          <w:rFonts w:ascii="Times New Roman" w:hAnsi="Times New Roman" w:cs="Times New Roman"/>
          <w:b/>
          <w:bCs/>
          <w:sz w:val="22"/>
          <w:szCs w:val="22"/>
        </w:rPr>
        <w:t>4</w:t>
      </w:r>
    </w:p>
    <w:p w14:paraId="4D205226" w14:textId="77777777" w:rsidR="000B202D" w:rsidRPr="000B202D" w:rsidRDefault="000B202D" w:rsidP="000B202D">
      <w:pPr>
        <w:widowControl w:val="0"/>
        <w:tabs>
          <w:tab w:val="left" w:pos="2437"/>
          <w:tab w:val="left" w:pos="2552"/>
        </w:tabs>
        <w:ind w:left="2835"/>
        <w:jc w:val="both"/>
        <w:rPr>
          <w:rFonts w:ascii="Times New Roman" w:hAnsi="Times New Roman" w:cs="Times New Roman"/>
          <w:sz w:val="22"/>
          <w:szCs w:val="22"/>
        </w:rPr>
      </w:pPr>
      <w:r w:rsidRPr="000B202D">
        <w:rPr>
          <w:rFonts w:ascii="Times New Roman" w:hAnsi="Times New Roman" w:cs="Times New Roman"/>
          <w:sz w:val="22"/>
          <w:szCs w:val="22"/>
        </w:rPr>
        <w:t xml:space="preserve">Contrato de compra e venda, que entre si celebram o </w:t>
      </w:r>
      <w:r w:rsidRPr="000B202D">
        <w:rPr>
          <w:rFonts w:ascii="Times New Roman" w:hAnsi="Times New Roman" w:cs="Times New Roman"/>
          <w:b/>
          <w:sz w:val="22"/>
          <w:szCs w:val="22"/>
        </w:rPr>
        <w:t>MUNICÍPIO DE TOLEDO</w:t>
      </w:r>
      <w:r w:rsidRPr="000B202D">
        <w:rPr>
          <w:rFonts w:ascii="Times New Roman" w:hAnsi="Times New Roman" w:cs="Times New Roman"/>
          <w:sz w:val="22"/>
          <w:szCs w:val="22"/>
        </w:rPr>
        <w:t xml:space="preserve"> e a empresa ________________</w:t>
      </w:r>
      <w:r w:rsidRPr="000B202D">
        <w:rPr>
          <w:rFonts w:ascii="Times New Roman" w:hAnsi="Times New Roman" w:cs="Times New Roman"/>
          <w:b/>
          <w:sz w:val="22"/>
          <w:szCs w:val="22"/>
        </w:rPr>
        <w:t>,</w:t>
      </w:r>
      <w:r w:rsidRPr="000B202D">
        <w:rPr>
          <w:rFonts w:ascii="Times New Roman" w:hAnsi="Times New Roman" w:cs="Times New Roman"/>
          <w:sz w:val="22"/>
          <w:szCs w:val="22"/>
        </w:rPr>
        <w:t xml:space="preserve"> na forma abaixo.</w:t>
      </w:r>
    </w:p>
    <w:p w14:paraId="6BFC5857" w14:textId="77777777" w:rsidR="000B202D" w:rsidRPr="000B202D" w:rsidRDefault="000B202D" w:rsidP="000B202D">
      <w:pPr>
        <w:widowControl w:val="0"/>
        <w:tabs>
          <w:tab w:val="left" w:pos="2437"/>
          <w:tab w:val="left" w:pos="2552"/>
        </w:tabs>
        <w:ind w:left="2835"/>
        <w:jc w:val="both"/>
        <w:rPr>
          <w:rFonts w:ascii="Times New Roman" w:hAnsi="Times New Roman" w:cs="Times New Roman"/>
          <w:sz w:val="22"/>
          <w:szCs w:val="22"/>
        </w:rPr>
      </w:pPr>
    </w:p>
    <w:p w14:paraId="4AD5F36C" w14:textId="77777777" w:rsidR="000B202D" w:rsidRPr="000B202D" w:rsidRDefault="000B202D" w:rsidP="000B202D">
      <w:pPr>
        <w:ind w:left="2835"/>
        <w:jc w:val="both"/>
        <w:rPr>
          <w:rFonts w:ascii="Times New Roman" w:hAnsi="Times New Roman" w:cs="Times New Roman"/>
          <w:sz w:val="22"/>
          <w:szCs w:val="22"/>
        </w:rPr>
      </w:pPr>
      <w:r w:rsidRPr="000B202D">
        <w:rPr>
          <w:rFonts w:ascii="Times New Roman" w:hAnsi="Times New Roman" w:cs="Times New Roman"/>
          <w:b/>
          <w:sz w:val="22"/>
          <w:szCs w:val="22"/>
        </w:rPr>
        <w:t xml:space="preserve">CONTRATANTE: MUNICÍPIO DE TOLEDO, </w:t>
      </w:r>
      <w:r w:rsidRPr="000B202D">
        <w:rPr>
          <w:rFonts w:ascii="Times New Roman" w:hAnsi="Times New Roman" w:cs="Times New Roman"/>
          <w:sz w:val="22"/>
          <w:szCs w:val="22"/>
        </w:rPr>
        <w:t xml:space="preserve">Estado do Paraná, pessoa jurídica de direito público interno, com sede à Rua Raimundo Leonardi nº 1586, inscrito no CNPJ/MF sob nº 76.205.806/0001-88, neste ato devidamente representado pelo </w:t>
      </w:r>
      <w:r w:rsidRPr="000B202D">
        <w:rPr>
          <w:rFonts w:ascii="Times New Roman" w:hAnsi="Times New Roman" w:cs="Times New Roman"/>
          <w:sz w:val="22"/>
          <w:szCs w:val="22"/>
          <w:u w:val="single"/>
        </w:rPr>
        <w:t>Prefeito Municipal</w:t>
      </w:r>
      <w:r w:rsidRPr="000B202D">
        <w:rPr>
          <w:rFonts w:ascii="Times New Roman" w:hAnsi="Times New Roman" w:cs="Times New Roman"/>
          <w:sz w:val="22"/>
          <w:szCs w:val="22"/>
        </w:rPr>
        <w:t xml:space="preserve">, </w:t>
      </w:r>
      <w:r w:rsidRPr="000B202D">
        <w:rPr>
          <w:rFonts w:ascii="Times New Roman" w:hAnsi="Times New Roman" w:cs="Times New Roman"/>
          <w:b/>
          <w:sz w:val="22"/>
          <w:szCs w:val="22"/>
        </w:rPr>
        <w:t>Sr. LUIS ADALBERTO BETO LUNITTI PAGNUSSATT</w:t>
      </w:r>
      <w:r w:rsidRPr="000B202D">
        <w:rPr>
          <w:rFonts w:ascii="Times New Roman" w:hAnsi="Times New Roman" w:cs="Times New Roman"/>
          <w:bCs/>
          <w:sz w:val="22"/>
          <w:szCs w:val="22"/>
        </w:rPr>
        <w:t>,</w:t>
      </w:r>
      <w:r w:rsidRPr="000B202D">
        <w:rPr>
          <w:rFonts w:ascii="Times New Roman" w:hAnsi="Times New Roman" w:cs="Times New Roman"/>
          <w:b/>
          <w:sz w:val="22"/>
          <w:szCs w:val="22"/>
        </w:rPr>
        <w:t xml:space="preserve"> </w:t>
      </w:r>
      <w:r w:rsidRPr="000B202D">
        <w:rPr>
          <w:rFonts w:ascii="Times New Roman" w:hAnsi="Times New Roman" w:cs="Times New Roman"/>
          <w:sz w:val="22"/>
          <w:szCs w:val="22"/>
        </w:rPr>
        <w:t>residente e domiciliado nesta cidade, portador da CI/RG nº 3.484.856-4 SSP/PR, e inscrito no CPF/MF sob nº 483.580.029-04, e ..................................</w:t>
      </w:r>
    </w:p>
    <w:p w14:paraId="0CE84CC8" w14:textId="77777777" w:rsidR="000B202D" w:rsidRPr="000B202D" w:rsidRDefault="000B202D" w:rsidP="000B202D">
      <w:pPr>
        <w:widowControl w:val="0"/>
        <w:tabs>
          <w:tab w:val="left" w:pos="2437"/>
          <w:tab w:val="left" w:pos="2552"/>
        </w:tabs>
        <w:ind w:left="2835"/>
        <w:jc w:val="both"/>
        <w:rPr>
          <w:rFonts w:ascii="Times New Roman" w:hAnsi="Times New Roman" w:cs="Times New Roman"/>
          <w:sz w:val="22"/>
          <w:szCs w:val="22"/>
        </w:rPr>
      </w:pPr>
    </w:p>
    <w:p w14:paraId="46D64044" w14:textId="77777777" w:rsidR="000B202D" w:rsidRPr="000B202D" w:rsidRDefault="000B202D" w:rsidP="000B202D">
      <w:pPr>
        <w:widowControl w:val="0"/>
        <w:ind w:left="2835"/>
        <w:jc w:val="both"/>
        <w:rPr>
          <w:rFonts w:ascii="Times New Roman" w:hAnsi="Times New Roman" w:cs="Times New Roman"/>
          <w:sz w:val="22"/>
          <w:szCs w:val="22"/>
        </w:rPr>
      </w:pPr>
      <w:r w:rsidRPr="000B202D">
        <w:rPr>
          <w:rFonts w:ascii="Times New Roman" w:hAnsi="Times New Roman" w:cs="Times New Roman"/>
          <w:b/>
          <w:sz w:val="22"/>
          <w:szCs w:val="22"/>
        </w:rPr>
        <w:t xml:space="preserve">CONTRATADA: _______________, </w:t>
      </w:r>
      <w:r w:rsidRPr="000B202D">
        <w:rPr>
          <w:rFonts w:ascii="Times New Roman" w:hAnsi="Times New Roman" w:cs="Times New Roman"/>
          <w:sz w:val="22"/>
          <w:szCs w:val="22"/>
        </w:rPr>
        <w:t xml:space="preserve">pessoa jurídica de direto privado, com sede à Rua ______ nº ______, Bairro ______, CEP: ________, na cidade de __________, Estado ________, inscrito no CNPJ/MF sob nº _________, Inscrição Estadual nº _______, Inscrição Municipal/ISS nº __________, neste ato representada pelo </w:t>
      </w:r>
      <w:r w:rsidRPr="000B202D">
        <w:rPr>
          <w:rFonts w:ascii="Times New Roman" w:hAnsi="Times New Roman" w:cs="Times New Roman"/>
          <w:b/>
          <w:sz w:val="22"/>
          <w:szCs w:val="22"/>
        </w:rPr>
        <w:t xml:space="preserve">Sr. </w:t>
      </w:r>
      <w:r w:rsidRPr="000B202D">
        <w:rPr>
          <w:rFonts w:ascii="Times New Roman" w:hAnsi="Times New Roman" w:cs="Times New Roman"/>
          <w:sz w:val="22"/>
          <w:szCs w:val="22"/>
        </w:rPr>
        <w:t>_____, residente e domiciliado a rua _____, na Cidade de _____, Estado do _______, portador da CI/RG nº _______ e do CPF/MF nº ______.</w:t>
      </w:r>
    </w:p>
    <w:p w14:paraId="501FD5E5" w14:textId="77777777" w:rsidR="00835D8A" w:rsidRPr="000B202D" w:rsidRDefault="00835D8A" w:rsidP="00835D8A">
      <w:pPr>
        <w:widowControl w:val="0"/>
        <w:ind w:left="2835"/>
        <w:jc w:val="both"/>
        <w:rPr>
          <w:rFonts w:ascii="Times New Roman" w:hAnsi="Times New Roman" w:cs="Times New Roman"/>
          <w:iCs/>
          <w:sz w:val="22"/>
          <w:szCs w:val="22"/>
        </w:rPr>
      </w:pPr>
    </w:p>
    <w:p w14:paraId="705D9445" w14:textId="77777777" w:rsidR="00835D8A" w:rsidRPr="00234AD6" w:rsidRDefault="00835D8A" w:rsidP="00872326">
      <w:pPr>
        <w:pStyle w:val="PargrafodaLista"/>
        <w:widowControl w:val="0"/>
        <w:numPr>
          <w:ilvl w:val="0"/>
          <w:numId w:val="22"/>
        </w:numPr>
        <w:tabs>
          <w:tab w:val="left" w:pos="284"/>
        </w:tabs>
        <w:ind w:left="0" w:firstLine="0"/>
        <w:jc w:val="both"/>
        <w:outlineLvl w:val="0"/>
        <w:rPr>
          <w:rFonts w:ascii="Times New Roman" w:hAnsi="Times New Roman" w:cs="Times New Roman"/>
          <w:b/>
          <w:sz w:val="22"/>
          <w:szCs w:val="22"/>
        </w:rPr>
      </w:pPr>
      <w:r w:rsidRPr="00234AD6">
        <w:rPr>
          <w:rFonts w:ascii="Times New Roman" w:hAnsi="Times New Roman" w:cs="Times New Roman"/>
          <w:b/>
          <w:iCs/>
          <w:sz w:val="22"/>
          <w:szCs w:val="22"/>
        </w:rPr>
        <w:t>DO OBJETO</w:t>
      </w:r>
    </w:p>
    <w:p w14:paraId="510E125A" w14:textId="6A300FD5" w:rsidR="00835D8A" w:rsidRDefault="00D70922" w:rsidP="00872326">
      <w:pPr>
        <w:pStyle w:val="PargrafodaLista"/>
        <w:widowControl w:val="0"/>
        <w:numPr>
          <w:ilvl w:val="1"/>
          <w:numId w:val="22"/>
        </w:numPr>
        <w:tabs>
          <w:tab w:val="left" w:pos="426"/>
        </w:tabs>
        <w:ind w:left="0" w:firstLine="0"/>
        <w:jc w:val="both"/>
        <w:outlineLvl w:val="0"/>
        <w:rPr>
          <w:rFonts w:ascii="Times New Roman" w:hAnsi="Times New Roman" w:cs="Times New Roman"/>
          <w:sz w:val="22"/>
          <w:szCs w:val="22"/>
        </w:rPr>
      </w:pPr>
      <w:r w:rsidRPr="003E2E28">
        <w:rPr>
          <w:rStyle w:val="fontstyle01"/>
          <w:rFonts w:ascii="Times New Roman" w:hAnsi="Times New Roman" w:cs="Times New Roman"/>
        </w:rPr>
        <w:t>Contratação de Grupo Musical para animação de eventos programados para o Centro de Revitalização da Terceira Idade - CERTI Dr. Ernesto Dall'Oglio e CERTI Dr. Wilson Carlos Kuhn, pertencente</w:t>
      </w:r>
      <w:r>
        <w:rPr>
          <w:rStyle w:val="fontstyle01"/>
          <w:rFonts w:ascii="Times New Roman" w:hAnsi="Times New Roman" w:cs="Times New Roman"/>
        </w:rPr>
        <w:t>s</w:t>
      </w:r>
      <w:r w:rsidRPr="003E2E28">
        <w:rPr>
          <w:rStyle w:val="fontstyle01"/>
          <w:rFonts w:ascii="Times New Roman" w:hAnsi="Times New Roman" w:cs="Times New Roman"/>
        </w:rPr>
        <w:t xml:space="preserve"> a Secretaria de Assistência Social</w:t>
      </w:r>
      <w:r>
        <w:rPr>
          <w:rStyle w:val="fontstyle01"/>
          <w:rFonts w:ascii="Times New Roman" w:hAnsi="Times New Roman" w:cs="Times New Roman"/>
        </w:rPr>
        <w:t>, sendo que s</w:t>
      </w:r>
      <w:r w:rsidRPr="00BB64EB">
        <w:rPr>
          <w:rStyle w:val="fontstyle01"/>
          <w:rFonts w:ascii="Times New Roman" w:hAnsi="Times New Roman" w:cs="Times New Roman"/>
        </w:rPr>
        <w:t xml:space="preserve">erão utilizados </w:t>
      </w:r>
      <w:r w:rsidRPr="00D70922">
        <w:rPr>
          <w:rStyle w:val="fontstyle01"/>
          <w:rFonts w:ascii="Times New Roman" w:hAnsi="Times New Roman" w:cs="Times New Roman"/>
        </w:rPr>
        <w:t>Recursos do Ministério da Cidadania/Desenvolvimento Social conforme Plano de Ação e Portaria nº 580/2020</w:t>
      </w:r>
      <w:r w:rsidR="00835D8A" w:rsidRPr="00D70922">
        <w:rPr>
          <w:rFonts w:ascii="Times New Roman" w:hAnsi="Times New Roman" w:cs="Times New Roman"/>
          <w:bCs/>
          <w:sz w:val="22"/>
          <w:szCs w:val="22"/>
        </w:rPr>
        <w:t>,</w:t>
      </w:r>
      <w:r w:rsidR="00835D8A" w:rsidRPr="00D70922">
        <w:rPr>
          <w:rFonts w:ascii="Times New Roman" w:hAnsi="Times New Roman" w:cs="Times New Roman"/>
          <w:sz w:val="22"/>
          <w:szCs w:val="22"/>
        </w:rPr>
        <w:t xml:space="preserve"> conforme a seguir:</w:t>
      </w:r>
    </w:p>
    <w:p w14:paraId="23E2E721" w14:textId="77777777" w:rsidR="00835D8A" w:rsidRPr="000B202D" w:rsidRDefault="00835D8A" w:rsidP="00835D8A">
      <w:pPr>
        <w:widowControl w:val="0"/>
        <w:jc w:val="both"/>
        <w:rPr>
          <w:rFonts w:ascii="Times New Roman" w:hAnsi="Times New Roman" w:cs="Times New Roman"/>
          <w:sz w:val="22"/>
          <w:szCs w:val="22"/>
        </w:rPr>
      </w:pPr>
    </w:p>
    <w:tbl>
      <w:tblPr>
        <w:tblW w:w="9629" w:type="dxa"/>
        <w:tblLayout w:type="fixed"/>
        <w:tblCellMar>
          <w:left w:w="70" w:type="dxa"/>
          <w:right w:w="70" w:type="dxa"/>
        </w:tblCellMar>
        <w:tblLook w:val="0000" w:firstRow="0" w:lastRow="0" w:firstColumn="0" w:lastColumn="0" w:noHBand="0" w:noVBand="0"/>
      </w:tblPr>
      <w:tblGrid>
        <w:gridCol w:w="709"/>
        <w:gridCol w:w="1030"/>
        <w:gridCol w:w="2594"/>
        <w:gridCol w:w="731"/>
        <w:gridCol w:w="709"/>
        <w:gridCol w:w="1134"/>
        <w:gridCol w:w="1305"/>
        <w:gridCol w:w="1417"/>
      </w:tblGrid>
      <w:tr w:rsidR="00835D8A" w:rsidRPr="00BE4E7D" w14:paraId="38AF034C" w14:textId="77777777" w:rsidTr="00FE0FBC">
        <w:trPr>
          <w:trHeight w:val="465"/>
        </w:trPr>
        <w:tc>
          <w:tcPr>
            <w:tcW w:w="709" w:type="dxa"/>
            <w:tcBorders>
              <w:top w:val="single" w:sz="8" w:space="0" w:color="000000"/>
              <w:left w:val="single" w:sz="8" w:space="0" w:color="000000"/>
            </w:tcBorders>
            <w:shd w:val="clear" w:color="auto" w:fill="C0C0C0"/>
            <w:vAlign w:val="center"/>
          </w:tcPr>
          <w:p w14:paraId="52C9AE0F"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b/>
                <w:bCs/>
                <w:sz w:val="20"/>
                <w:szCs w:val="20"/>
              </w:rPr>
              <w:t>ITEM</w:t>
            </w:r>
          </w:p>
        </w:tc>
        <w:tc>
          <w:tcPr>
            <w:tcW w:w="1030" w:type="dxa"/>
            <w:tcBorders>
              <w:top w:val="single" w:sz="8" w:space="0" w:color="000000"/>
              <w:left w:val="single" w:sz="4" w:space="0" w:color="000000"/>
            </w:tcBorders>
            <w:shd w:val="clear" w:color="auto" w:fill="C0C0C0"/>
            <w:vAlign w:val="center"/>
          </w:tcPr>
          <w:p w14:paraId="1E2763D2"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b/>
                <w:bCs/>
                <w:sz w:val="20"/>
                <w:szCs w:val="20"/>
              </w:rPr>
              <w:t>CÓDIGO</w:t>
            </w:r>
          </w:p>
        </w:tc>
        <w:tc>
          <w:tcPr>
            <w:tcW w:w="2594" w:type="dxa"/>
            <w:tcBorders>
              <w:top w:val="single" w:sz="8" w:space="0" w:color="000000"/>
              <w:left w:val="single" w:sz="4" w:space="0" w:color="000000"/>
            </w:tcBorders>
            <w:shd w:val="clear" w:color="auto" w:fill="C0C0C0"/>
            <w:vAlign w:val="center"/>
          </w:tcPr>
          <w:p w14:paraId="682D381E"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b/>
                <w:bCs/>
                <w:sz w:val="20"/>
                <w:szCs w:val="20"/>
              </w:rPr>
              <w:t>DESCRIÇÃO</w:t>
            </w:r>
          </w:p>
        </w:tc>
        <w:tc>
          <w:tcPr>
            <w:tcW w:w="731" w:type="dxa"/>
            <w:tcBorders>
              <w:top w:val="single" w:sz="8" w:space="0" w:color="000000"/>
              <w:left w:val="single" w:sz="4" w:space="0" w:color="000000"/>
            </w:tcBorders>
            <w:shd w:val="clear" w:color="auto" w:fill="C0C0C0"/>
            <w:vAlign w:val="center"/>
          </w:tcPr>
          <w:p w14:paraId="29CEC605"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b/>
                <w:bCs/>
                <w:sz w:val="20"/>
                <w:szCs w:val="20"/>
              </w:rPr>
              <w:t>QTDE</w:t>
            </w:r>
          </w:p>
        </w:tc>
        <w:tc>
          <w:tcPr>
            <w:tcW w:w="709" w:type="dxa"/>
            <w:tcBorders>
              <w:top w:val="single" w:sz="8" w:space="0" w:color="000000"/>
              <w:left w:val="single" w:sz="4" w:space="0" w:color="000000"/>
            </w:tcBorders>
            <w:shd w:val="clear" w:color="auto" w:fill="C0C0C0"/>
            <w:vAlign w:val="center"/>
          </w:tcPr>
          <w:p w14:paraId="7C8F6F9A"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b/>
                <w:bCs/>
                <w:sz w:val="20"/>
                <w:szCs w:val="20"/>
              </w:rPr>
              <w:t>UNID.</w:t>
            </w:r>
          </w:p>
        </w:tc>
        <w:tc>
          <w:tcPr>
            <w:tcW w:w="1134" w:type="dxa"/>
            <w:tcBorders>
              <w:top w:val="single" w:sz="8" w:space="0" w:color="000000"/>
              <w:left w:val="single" w:sz="4" w:space="0" w:color="000000"/>
              <w:bottom w:val="single" w:sz="8" w:space="0" w:color="000000"/>
            </w:tcBorders>
            <w:shd w:val="clear" w:color="auto" w:fill="C0C0C0"/>
            <w:vAlign w:val="center"/>
          </w:tcPr>
          <w:p w14:paraId="25B95338"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b/>
                <w:bCs/>
                <w:sz w:val="20"/>
                <w:szCs w:val="20"/>
              </w:rPr>
              <w:t>MARCA</w:t>
            </w:r>
          </w:p>
        </w:tc>
        <w:tc>
          <w:tcPr>
            <w:tcW w:w="1305" w:type="dxa"/>
            <w:tcBorders>
              <w:top w:val="single" w:sz="8" w:space="0" w:color="000000"/>
              <w:left w:val="single" w:sz="4" w:space="0" w:color="000000"/>
              <w:bottom w:val="single" w:sz="8" w:space="0" w:color="000000"/>
            </w:tcBorders>
            <w:shd w:val="clear" w:color="auto" w:fill="C0C0C0"/>
            <w:vAlign w:val="center"/>
          </w:tcPr>
          <w:p w14:paraId="51BA50F4"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b/>
                <w:bCs/>
                <w:sz w:val="20"/>
                <w:szCs w:val="20"/>
              </w:rPr>
              <w:t>VALOR POR ITEM</w:t>
            </w:r>
          </w:p>
        </w:tc>
        <w:tc>
          <w:tcPr>
            <w:tcW w:w="1417" w:type="dxa"/>
            <w:tcBorders>
              <w:top w:val="single" w:sz="8" w:space="0" w:color="000000"/>
              <w:left w:val="single" w:sz="4" w:space="0" w:color="000000"/>
              <w:bottom w:val="single" w:sz="8" w:space="0" w:color="000000"/>
              <w:right w:val="single" w:sz="8" w:space="0" w:color="000000"/>
            </w:tcBorders>
            <w:shd w:val="clear" w:color="auto" w:fill="C0C0C0"/>
            <w:vAlign w:val="center"/>
          </w:tcPr>
          <w:p w14:paraId="73C070A9"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b/>
                <w:bCs/>
                <w:sz w:val="20"/>
                <w:szCs w:val="20"/>
              </w:rPr>
              <w:t>VALOR TOTAL</w:t>
            </w:r>
          </w:p>
        </w:tc>
      </w:tr>
      <w:tr w:rsidR="00835D8A" w:rsidRPr="00BE4E7D" w14:paraId="0262A4EE" w14:textId="77777777" w:rsidTr="00FE0FBC">
        <w:trPr>
          <w:trHeight w:val="184"/>
        </w:trPr>
        <w:tc>
          <w:tcPr>
            <w:tcW w:w="709" w:type="dxa"/>
            <w:tcBorders>
              <w:top w:val="single" w:sz="8" w:space="0" w:color="000000"/>
              <w:left w:val="single" w:sz="8" w:space="0" w:color="000000"/>
              <w:bottom w:val="single" w:sz="4" w:space="0" w:color="000000"/>
            </w:tcBorders>
            <w:shd w:val="clear" w:color="auto" w:fill="auto"/>
            <w:vAlign w:val="center"/>
          </w:tcPr>
          <w:p w14:paraId="2D1E56D9"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sz w:val="20"/>
                <w:szCs w:val="20"/>
              </w:rPr>
              <w:t>1</w:t>
            </w:r>
          </w:p>
        </w:tc>
        <w:tc>
          <w:tcPr>
            <w:tcW w:w="1030" w:type="dxa"/>
            <w:tcBorders>
              <w:top w:val="single" w:sz="8" w:space="0" w:color="000000"/>
              <w:left w:val="single" w:sz="4" w:space="0" w:color="000000"/>
              <w:bottom w:val="single" w:sz="4" w:space="0" w:color="000000"/>
            </w:tcBorders>
            <w:shd w:val="clear" w:color="auto" w:fill="auto"/>
            <w:vAlign w:val="center"/>
          </w:tcPr>
          <w:p w14:paraId="7FF68D4F" w14:textId="77777777" w:rsidR="00835D8A" w:rsidRPr="00BE4E7D" w:rsidRDefault="00835D8A" w:rsidP="00FE0FBC">
            <w:pPr>
              <w:widowControl w:val="0"/>
              <w:snapToGrid w:val="0"/>
              <w:jc w:val="center"/>
              <w:rPr>
                <w:rFonts w:ascii="Times New Roman" w:hAnsi="Times New Roman" w:cs="Times New Roman"/>
                <w:sz w:val="20"/>
                <w:szCs w:val="20"/>
              </w:rPr>
            </w:pPr>
          </w:p>
        </w:tc>
        <w:tc>
          <w:tcPr>
            <w:tcW w:w="2594" w:type="dxa"/>
            <w:tcBorders>
              <w:top w:val="single" w:sz="8" w:space="0" w:color="000000"/>
              <w:left w:val="single" w:sz="4" w:space="0" w:color="000000"/>
              <w:bottom w:val="single" w:sz="4" w:space="0" w:color="000000"/>
            </w:tcBorders>
            <w:shd w:val="clear" w:color="auto" w:fill="auto"/>
            <w:vAlign w:val="center"/>
          </w:tcPr>
          <w:p w14:paraId="3097FEAB" w14:textId="77777777" w:rsidR="00835D8A" w:rsidRPr="00BE4E7D" w:rsidRDefault="00835D8A" w:rsidP="00FE0FBC">
            <w:pPr>
              <w:widowControl w:val="0"/>
              <w:snapToGrid w:val="0"/>
              <w:jc w:val="both"/>
              <w:rPr>
                <w:rFonts w:ascii="Times New Roman" w:hAnsi="Times New Roman" w:cs="Times New Roman"/>
                <w:sz w:val="20"/>
                <w:szCs w:val="20"/>
              </w:rPr>
            </w:pPr>
          </w:p>
        </w:tc>
        <w:tc>
          <w:tcPr>
            <w:tcW w:w="731" w:type="dxa"/>
            <w:tcBorders>
              <w:top w:val="single" w:sz="8" w:space="0" w:color="000000"/>
              <w:left w:val="single" w:sz="4" w:space="0" w:color="000000"/>
              <w:bottom w:val="single" w:sz="4" w:space="0" w:color="000000"/>
            </w:tcBorders>
            <w:shd w:val="clear" w:color="auto" w:fill="auto"/>
            <w:vAlign w:val="center"/>
          </w:tcPr>
          <w:p w14:paraId="5211C069" w14:textId="77777777" w:rsidR="00835D8A" w:rsidRPr="00BE4E7D" w:rsidRDefault="00835D8A" w:rsidP="00FE0FBC">
            <w:pPr>
              <w:widowControl w:val="0"/>
              <w:snapToGrid w:val="0"/>
              <w:jc w:val="center"/>
              <w:rPr>
                <w:rFonts w:ascii="Times New Roman" w:hAnsi="Times New Roman" w:cs="Times New Roman"/>
                <w:sz w:val="20"/>
                <w:szCs w:val="20"/>
              </w:rPr>
            </w:pPr>
          </w:p>
        </w:tc>
        <w:tc>
          <w:tcPr>
            <w:tcW w:w="709" w:type="dxa"/>
            <w:tcBorders>
              <w:top w:val="single" w:sz="8" w:space="0" w:color="000000"/>
              <w:left w:val="single" w:sz="4" w:space="0" w:color="000000"/>
              <w:bottom w:val="single" w:sz="4" w:space="0" w:color="000000"/>
            </w:tcBorders>
            <w:shd w:val="clear" w:color="auto" w:fill="auto"/>
            <w:vAlign w:val="center"/>
          </w:tcPr>
          <w:p w14:paraId="0E0F5144" w14:textId="77777777" w:rsidR="00835D8A" w:rsidRPr="00BE4E7D" w:rsidRDefault="00835D8A" w:rsidP="00FE0FBC">
            <w:pPr>
              <w:widowControl w:val="0"/>
              <w:snapToGrid w:val="0"/>
              <w:jc w:val="center"/>
              <w:rPr>
                <w:rFonts w:ascii="Times New Roman" w:hAnsi="Times New Roman" w:cs="Times New Roman"/>
                <w:sz w:val="20"/>
                <w:szCs w:val="20"/>
              </w:rPr>
            </w:pPr>
          </w:p>
        </w:tc>
        <w:tc>
          <w:tcPr>
            <w:tcW w:w="1134" w:type="dxa"/>
            <w:tcBorders>
              <w:top w:val="none" w:sz="0" w:space="0" w:color="000000"/>
              <w:left w:val="single" w:sz="4" w:space="0" w:color="000000"/>
              <w:bottom w:val="single" w:sz="4" w:space="0" w:color="000000"/>
            </w:tcBorders>
            <w:shd w:val="clear" w:color="auto" w:fill="auto"/>
            <w:vAlign w:val="center"/>
          </w:tcPr>
          <w:p w14:paraId="7CAD5E5D" w14:textId="77777777" w:rsidR="00835D8A" w:rsidRPr="00BE4E7D" w:rsidRDefault="00835D8A" w:rsidP="00FE0FBC">
            <w:pPr>
              <w:widowControl w:val="0"/>
              <w:snapToGrid w:val="0"/>
              <w:jc w:val="center"/>
              <w:rPr>
                <w:rFonts w:ascii="Times New Roman" w:hAnsi="Times New Roman" w:cs="Times New Roman"/>
                <w:sz w:val="20"/>
                <w:szCs w:val="20"/>
              </w:rPr>
            </w:pPr>
          </w:p>
        </w:tc>
        <w:tc>
          <w:tcPr>
            <w:tcW w:w="1305" w:type="dxa"/>
            <w:tcBorders>
              <w:top w:val="none" w:sz="0" w:space="0" w:color="000000"/>
              <w:left w:val="single" w:sz="4" w:space="0" w:color="000000"/>
              <w:bottom w:val="single" w:sz="4" w:space="0" w:color="000000"/>
            </w:tcBorders>
            <w:shd w:val="clear" w:color="auto" w:fill="auto"/>
            <w:vAlign w:val="center"/>
          </w:tcPr>
          <w:p w14:paraId="220A0CA0" w14:textId="77777777" w:rsidR="00835D8A" w:rsidRPr="00BE4E7D" w:rsidRDefault="00835D8A" w:rsidP="00FE0FBC">
            <w:pPr>
              <w:widowControl w:val="0"/>
              <w:snapToGrid w:val="0"/>
              <w:jc w:val="center"/>
              <w:rPr>
                <w:rFonts w:ascii="Times New Roman" w:hAnsi="Times New Roman" w:cs="Times New Roman"/>
                <w:b/>
                <w:bCs/>
                <w:sz w:val="20"/>
                <w:szCs w:val="20"/>
              </w:rPr>
            </w:pPr>
          </w:p>
        </w:tc>
        <w:tc>
          <w:tcPr>
            <w:tcW w:w="1417" w:type="dxa"/>
            <w:tcBorders>
              <w:top w:val="none" w:sz="0" w:space="0" w:color="000000"/>
              <w:left w:val="single" w:sz="4" w:space="0" w:color="000000"/>
              <w:bottom w:val="single" w:sz="4" w:space="0" w:color="000000"/>
              <w:right w:val="single" w:sz="8" w:space="0" w:color="000000"/>
            </w:tcBorders>
            <w:shd w:val="clear" w:color="auto" w:fill="auto"/>
            <w:vAlign w:val="center"/>
          </w:tcPr>
          <w:p w14:paraId="76930CE5" w14:textId="77777777" w:rsidR="00835D8A" w:rsidRPr="00BE4E7D" w:rsidRDefault="00835D8A" w:rsidP="00FE0FBC">
            <w:pPr>
              <w:widowControl w:val="0"/>
              <w:snapToGrid w:val="0"/>
              <w:jc w:val="center"/>
              <w:rPr>
                <w:rFonts w:ascii="Times New Roman" w:hAnsi="Times New Roman" w:cs="Times New Roman"/>
                <w:b/>
                <w:bCs/>
                <w:sz w:val="20"/>
                <w:szCs w:val="20"/>
              </w:rPr>
            </w:pPr>
          </w:p>
        </w:tc>
      </w:tr>
      <w:tr w:rsidR="00835D8A" w:rsidRPr="00BE4E7D" w14:paraId="61EEF048" w14:textId="77777777" w:rsidTr="00FE0FBC">
        <w:trPr>
          <w:trHeight w:val="92"/>
        </w:trPr>
        <w:tc>
          <w:tcPr>
            <w:tcW w:w="709" w:type="dxa"/>
            <w:tcBorders>
              <w:top w:val="none" w:sz="0" w:space="0" w:color="000000"/>
              <w:left w:val="single" w:sz="8" w:space="0" w:color="000000"/>
              <w:bottom w:val="single" w:sz="4" w:space="0" w:color="000000"/>
            </w:tcBorders>
            <w:shd w:val="clear" w:color="auto" w:fill="auto"/>
            <w:vAlign w:val="center"/>
          </w:tcPr>
          <w:p w14:paraId="1D5DFC21" w14:textId="77777777" w:rsidR="00835D8A" w:rsidRPr="00BE4E7D" w:rsidRDefault="00835D8A" w:rsidP="00FE0FBC">
            <w:pPr>
              <w:widowControl w:val="0"/>
              <w:jc w:val="center"/>
              <w:rPr>
                <w:rFonts w:ascii="Times New Roman" w:hAnsi="Times New Roman" w:cs="Times New Roman"/>
                <w:sz w:val="20"/>
                <w:szCs w:val="20"/>
              </w:rPr>
            </w:pPr>
            <w:r w:rsidRPr="00BE4E7D">
              <w:rPr>
                <w:rFonts w:ascii="Times New Roman" w:hAnsi="Times New Roman" w:cs="Times New Roman"/>
                <w:sz w:val="20"/>
                <w:szCs w:val="20"/>
              </w:rPr>
              <w:t>2</w:t>
            </w:r>
          </w:p>
        </w:tc>
        <w:tc>
          <w:tcPr>
            <w:tcW w:w="1030" w:type="dxa"/>
            <w:tcBorders>
              <w:top w:val="none" w:sz="0" w:space="0" w:color="000000"/>
              <w:left w:val="single" w:sz="4" w:space="0" w:color="000000"/>
              <w:bottom w:val="single" w:sz="4" w:space="0" w:color="000000"/>
            </w:tcBorders>
            <w:shd w:val="clear" w:color="auto" w:fill="auto"/>
            <w:vAlign w:val="center"/>
          </w:tcPr>
          <w:p w14:paraId="399E4446" w14:textId="77777777" w:rsidR="00835D8A" w:rsidRPr="00BE4E7D" w:rsidRDefault="00835D8A" w:rsidP="00FE0FBC">
            <w:pPr>
              <w:widowControl w:val="0"/>
              <w:snapToGrid w:val="0"/>
              <w:jc w:val="center"/>
              <w:rPr>
                <w:rFonts w:ascii="Times New Roman" w:hAnsi="Times New Roman" w:cs="Times New Roman"/>
                <w:sz w:val="20"/>
                <w:szCs w:val="20"/>
              </w:rPr>
            </w:pPr>
          </w:p>
        </w:tc>
        <w:tc>
          <w:tcPr>
            <w:tcW w:w="2594" w:type="dxa"/>
            <w:tcBorders>
              <w:top w:val="none" w:sz="0" w:space="0" w:color="000000"/>
              <w:left w:val="single" w:sz="4" w:space="0" w:color="000000"/>
              <w:bottom w:val="single" w:sz="4" w:space="0" w:color="000000"/>
            </w:tcBorders>
            <w:shd w:val="clear" w:color="auto" w:fill="auto"/>
            <w:vAlign w:val="center"/>
          </w:tcPr>
          <w:p w14:paraId="07AE0A73" w14:textId="77777777" w:rsidR="00835D8A" w:rsidRPr="00BE4E7D" w:rsidRDefault="00835D8A" w:rsidP="00FE0FBC">
            <w:pPr>
              <w:widowControl w:val="0"/>
              <w:snapToGrid w:val="0"/>
              <w:jc w:val="both"/>
              <w:rPr>
                <w:rFonts w:ascii="Times New Roman" w:hAnsi="Times New Roman" w:cs="Times New Roman"/>
                <w:sz w:val="20"/>
                <w:szCs w:val="20"/>
              </w:rPr>
            </w:pPr>
          </w:p>
        </w:tc>
        <w:tc>
          <w:tcPr>
            <w:tcW w:w="731" w:type="dxa"/>
            <w:tcBorders>
              <w:top w:val="none" w:sz="0" w:space="0" w:color="000000"/>
              <w:left w:val="single" w:sz="4" w:space="0" w:color="000000"/>
              <w:bottom w:val="single" w:sz="4" w:space="0" w:color="000000"/>
            </w:tcBorders>
            <w:shd w:val="clear" w:color="auto" w:fill="auto"/>
            <w:vAlign w:val="center"/>
          </w:tcPr>
          <w:p w14:paraId="3AD38929" w14:textId="77777777" w:rsidR="00835D8A" w:rsidRPr="00BE4E7D" w:rsidRDefault="00835D8A" w:rsidP="00FE0FBC">
            <w:pPr>
              <w:widowControl w:val="0"/>
              <w:snapToGrid w:val="0"/>
              <w:jc w:val="center"/>
              <w:rPr>
                <w:rFonts w:ascii="Times New Roman" w:hAnsi="Times New Roman" w:cs="Times New Roman"/>
                <w:sz w:val="20"/>
                <w:szCs w:val="20"/>
              </w:rPr>
            </w:pPr>
          </w:p>
        </w:tc>
        <w:tc>
          <w:tcPr>
            <w:tcW w:w="709" w:type="dxa"/>
            <w:tcBorders>
              <w:top w:val="none" w:sz="0" w:space="0" w:color="000000"/>
              <w:left w:val="single" w:sz="4" w:space="0" w:color="000000"/>
              <w:bottom w:val="single" w:sz="4" w:space="0" w:color="000000"/>
            </w:tcBorders>
            <w:shd w:val="clear" w:color="auto" w:fill="auto"/>
            <w:vAlign w:val="center"/>
          </w:tcPr>
          <w:p w14:paraId="6041CA40" w14:textId="77777777" w:rsidR="00835D8A" w:rsidRPr="00BE4E7D" w:rsidRDefault="00835D8A" w:rsidP="00FE0FBC">
            <w:pPr>
              <w:widowControl w:val="0"/>
              <w:snapToGrid w:val="0"/>
              <w:jc w:val="center"/>
              <w:rPr>
                <w:rFonts w:ascii="Times New Roman" w:hAnsi="Times New Roman" w:cs="Times New Roman"/>
                <w:sz w:val="20"/>
                <w:szCs w:val="20"/>
              </w:rPr>
            </w:pPr>
          </w:p>
        </w:tc>
        <w:tc>
          <w:tcPr>
            <w:tcW w:w="1134" w:type="dxa"/>
            <w:tcBorders>
              <w:top w:val="none" w:sz="0" w:space="0" w:color="000000"/>
              <w:left w:val="single" w:sz="4" w:space="0" w:color="000000"/>
              <w:bottom w:val="single" w:sz="4" w:space="0" w:color="000000"/>
            </w:tcBorders>
            <w:shd w:val="clear" w:color="auto" w:fill="auto"/>
            <w:vAlign w:val="center"/>
          </w:tcPr>
          <w:p w14:paraId="56F8E9B7" w14:textId="77777777" w:rsidR="00835D8A" w:rsidRPr="00BE4E7D" w:rsidRDefault="00835D8A" w:rsidP="00FE0FBC">
            <w:pPr>
              <w:widowControl w:val="0"/>
              <w:snapToGrid w:val="0"/>
              <w:jc w:val="center"/>
              <w:rPr>
                <w:rFonts w:ascii="Times New Roman" w:hAnsi="Times New Roman" w:cs="Times New Roman"/>
                <w:sz w:val="20"/>
                <w:szCs w:val="20"/>
              </w:rPr>
            </w:pPr>
          </w:p>
        </w:tc>
        <w:tc>
          <w:tcPr>
            <w:tcW w:w="1305" w:type="dxa"/>
            <w:tcBorders>
              <w:top w:val="none" w:sz="0" w:space="0" w:color="000000"/>
              <w:left w:val="single" w:sz="4" w:space="0" w:color="000000"/>
              <w:bottom w:val="single" w:sz="4" w:space="0" w:color="000000"/>
            </w:tcBorders>
            <w:shd w:val="clear" w:color="auto" w:fill="auto"/>
            <w:vAlign w:val="center"/>
          </w:tcPr>
          <w:p w14:paraId="262B03F9" w14:textId="77777777" w:rsidR="00835D8A" w:rsidRPr="00BE4E7D" w:rsidRDefault="00835D8A" w:rsidP="00FE0FBC">
            <w:pPr>
              <w:widowControl w:val="0"/>
              <w:snapToGrid w:val="0"/>
              <w:jc w:val="center"/>
              <w:rPr>
                <w:rFonts w:ascii="Times New Roman" w:hAnsi="Times New Roman" w:cs="Times New Roman"/>
                <w:b/>
                <w:bCs/>
                <w:sz w:val="20"/>
                <w:szCs w:val="20"/>
              </w:rPr>
            </w:pPr>
          </w:p>
        </w:tc>
        <w:tc>
          <w:tcPr>
            <w:tcW w:w="1417" w:type="dxa"/>
            <w:tcBorders>
              <w:top w:val="none" w:sz="0" w:space="0" w:color="000000"/>
              <w:left w:val="single" w:sz="4" w:space="0" w:color="000000"/>
              <w:bottom w:val="single" w:sz="4" w:space="0" w:color="000000"/>
              <w:right w:val="single" w:sz="8" w:space="0" w:color="000000"/>
            </w:tcBorders>
            <w:shd w:val="clear" w:color="auto" w:fill="auto"/>
            <w:vAlign w:val="center"/>
          </w:tcPr>
          <w:p w14:paraId="5B442FE9" w14:textId="77777777" w:rsidR="00835D8A" w:rsidRPr="00BE4E7D" w:rsidRDefault="00835D8A" w:rsidP="00FE0FBC">
            <w:pPr>
              <w:widowControl w:val="0"/>
              <w:snapToGrid w:val="0"/>
              <w:jc w:val="center"/>
              <w:rPr>
                <w:rFonts w:ascii="Times New Roman" w:hAnsi="Times New Roman" w:cs="Times New Roman"/>
                <w:b/>
                <w:bCs/>
                <w:sz w:val="20"/>
                <w:szCs w:val="20"/>
              </w:rPr>
            </w:pPr>
          </w:p>
        </w:tc>
      </w:tr>
    </w:tbl>
    <w:p w14:paraId="2684F6EA" w14:textId="77777777" w:rsidR="00835D8A" w:rsidRPr="000B202D" w:rsidRDefault="00835D8A" w:rsidP="00835D8A">
      <w:pPr>
        <w:widowControl w:val="0"/>
        <w:jc w:val="both"/>
        <w:rPr>
          <w:rFonts w:ascii="Times New Roman" w:hAnsi="Times New Roman" w:cs="Times New Roman"/>
          <w:bCs/>
          <w:sz w:val="22"/>
          <w:szCs w:val="22"/>
        </w:rPr>
      </w:pPr>
    </w:p>
    <w:p w14:paraId="5601330B" w14:textId="77777777" w:rsidR="00835D8A" w:rsidRPr="00234AD6" w:rsidRDefault="00835D8A" w:rsidP="00052B65">
      <w:pPr>
        <w:pStyle w:val="PargrafodaLista"/>
        <w:widowControl w:val="0"/>
        <w:numPr>
          <w:ilvl w:val="0"/>
          <w:numId w:val="22"/>
        </w:numPr>
        <w:tabs>
          <w:tab w:val="left" w:pos="284"/>
          <w:tab w:val="left" w:pos="2835"/>
        </w:tabs>
        <w:ind w:left="0" w:firstLine="0"/>
        <w:jc w:val="both"/>
        <w:outlineLvl w:val="0"/>
        <w:rPr>
          <w:rFonts w:ascii="Times New Roman" w:hAnsi="Times New Roman" w:cs="Times New Roman"/>
          <w:sz w:val="22"/>
          <w:szCs w:val="22"/>
        </w:rPr>
      </w:pPr>
      <w:r w:rsidRPr="00234AD6">
        <w:rPr>
          <w:rFonts w:ascii="Times New Roman" w:hAnsi="Times New Roman" w:cs="Times New Roman"/>
          <w:b/>
          <w:sz w:val="22"/>
          <w:szCs w:val="22"/>
        </w:rPr>
        <w:t>FUNDAMENTAÇÃO LEGAL</w:t>
      </w:r>
    </w:p>
    <w:p w14:paraId="07100424" w14:textId="08E91931" w:rsidR="00835D8A" w:rsidRPr="00234AD6" w:rsidRDefault="00835D8A" w:rsidP="00872326">
      <w:pPr>
        <w:pStyle w:val="PargrafodaLista"/>
        <w:widowControl w:val="0"/>
        <w:numPr>
          <w:ilvl w:val="1"/>
          <w:numId w:val="22"/>
        </w:numPr>
        <w:tabs>
          <w:tab w:val="left" w:pos="426"/>
        </w:tabs>
        <w:ind w:left="0" w:firstLine="0"/>
        <w:jc w:val="both"/>
        <w:outlineLvl w:val="0"/>
        <w:rPr>
          <w:rFonts w:ascii="Times New Roman" w:hAnsi="Times New Roman" w:cs="Times New Roman"/>
          <w:sz w:val="22"/>
          <w:szCs w:val="22"/>
        </w:rPr>
      </w:pPr>
      <w:r w:rsidRPr="00234AD6">
        <w:rPr>
          <w:rFonts w:ascii="Times New Roman" w:hAnsi="Times New Roman" w:cs="Times New Roman"/>
          <w:b/>
          <w:sz w:val="22"/>
          <w:szCs w:val="22"/>
        </w:rPr>
        <w:t xml:space="preserve"> </w:t>
      </w:r>
      <w:r w:rsidRPr="00234AD6">
        <w:rPr>
          <w:rFonts w:ascii="Times New Roman" w:hAnsi="Times New Roman" w:cs="Times New Roman"/>
          <w:sz w:val="22"/>
          <w:szCs w:val="22"/>
        </w:rPr>
        <w:t xml:space="preserve">O presente contrato está sendo firmado com fundamento na Lei nº 14.133/21, e de acordo com as conclusões do </w:t>
      </w:r>
      <w:r w:rsidRPr="00234AD6">
        <w:rPr>
          <w:rFonts w:ascii="Times New Roman" w:hAnsi="Times New Roman" w:cs="Times New Roman"/>
          <w:b/>
          <w:sz w:val="22"/>
          <w:szCs w:val="22"/>
        </w:rPr>
        <w:t xml:space="preserve">Pregão Eletrônico n.º </w:t>
      </w:r>
      <w:r w:rsidR="00677704">
        <w:rPr>
          <w:rFonts w:ascii="Times New Roman" w:hAnsi="Times New Roman" w:cs="Times New Roman"/>
          <w:b/>
          <w:sz w:val="22"/>
          <w:szCs w:val="22"/>
        </w:rPr>
        <w:t>022</w:t>
      </w:r>
      <w:r w:rsidRPr="00234AD6">
        <w:rPr>
          <w:rFonts w:ascii="Times New Roman" w:hAnsi="Times New Roman" w:cs="Times New Roman"/>
          <w:b/>
          <w:sz w:val="22"/>
          <w:szCs w:val="22"/>
        </w:rPr>
        <w:t>/202</w:t>
      </w:r>
      <w:r w:rsidR="00E52F15">
        <w:rPr>
          <w:rFonts w:ascii="Times New Roman" w:hAnsi="Times New Roman" w:cs="Times New Roman"/>
          <w:b/>
          <w:sz w:val="22"/>
          <w:szCs w:val="22"/>
        </w:rPr>
        <w:t>4</w:t>
      </w:r>
      <w:r w:rsidRPr="00234AD6">
        <w:rPr>
          <w:rFonts w:ascii="Times New Roman" w:hAnsi="Times New Roman" w:cs="Times New Roman"/>
          <w:sz w:val="22"/>
          <w:szCs w:val="22"/>
        </w:rPr>
        <w:t>, aplicando-se ainda, os princípios inerentes aos contratos administrativos.</w:t>
      </w:r>
    </w:p>
    <w:p w14:paraId="0C7B9613" w14:textId="77777777" w:rsidR="00835D8A" w:rsidRPr="000B202D" w:rsidRDefault="00835D8A" w:rsidP="00835D8A">
      <w:pPr>
        <w:widowControl w:val="0"/>
        <w:tabs>
          <w:tab w:val="left" w:pos="2835"/>
        </w:tabs>
        <w:ind w:firstLine="2835"/>
        <w:jc w:val="both"/>
        <w:rPr>
          <w:rFonts w:ascii="Times New Roman" w:hAnsi="Times New Roman" w:cs="Times New Roman"/>
          <w:sz w:val="22"/>
          <w:szCs w:val="22"/>
        </w:rPr>
      </w:pPr>
    </w:p>
    <w:p w14:paraId="7C3904D4" w14:textId="77777777" w:rsidR="00835D8A" w:rsidRPr="00234AD6" w:rsidRDefault="00835D8A" w:rsidP="00052B65">
      <w:pPr>
        <w:pStyle w:val="PargrafodaLista"/>
        <w:widowControl w:val="0"/>
        <w:numPr>
          <w:ilvl w:val="0"/>
          <w:numId w:val="22"/>
        </w:numPr>
        <w:tabs>
          <w:tab w:val="left" w:pos="284"/>
          <w:tab w:val="left" w:pos="2437"/>
        </w:tabs>
        <w:ind w:left="0" w:firstLine="0"/>
        <w:jc w:val="both"/>
        <w:outlineLvl w:val="0"/>
        <w:rPr>
          <w:rFonts w:ascii="Times New Roman" w:hAnsi="Times New Roman" w:cs="Times New Roman"/>
          <w:sz w:val="22"/>
          <w:szCs w:val="22"/>
        </w:rPr>
      </w:pPr>
      <w:r>
        <w:rPr>
          <w:rFonts w:ascii="Times New Roman" w:hAnsi="Times New Roman" w:cs="Times New Roman"/>
          <w:b/>
          <w:sz w:val="22"/>
          <w:szCs w:val="22"/>
        </w:rPr>
        <w:t>DO</w:t>
      </w:r>
      <w:r w:rsidRPr="00234AD6">
        <w:rPr>
          <w:rFonts w:ascii="Times New Roman" w:hAnsi="Times New Roman" w:cs="Times New Roman"/>
          <w:b/>
          <w:sz w:val="22"/>
          <w:szCs w:val="22"/>
        </w:rPr>
        <w:t xml:space="preserve"> VALOR</w:t>
      </w:r>
    </w:p>
    <w:p w14:paraId="327B467B" w14:textId="77777777" w:rsidR="00835D8A" w:rsidRPr="00234AD6" w:rsidRDefault="00835D8A" w:rsidP="00872326">
      <w:pPr>
        <w:pStyle w:val="PargrafodaLista"/>
        <w:widowControl w:val="0"/>
        <w:numPr>
          <w:ilvl w:val="1"/>
          <w:numId w:val="22"/>
        </w:numPr>
        <w:tabs>
          <w:tab w:val="left" w:pos="426"/>
        </w:tabs>
        <w:ind w:left="0" w:firstLine="0"/>
        <w:jc w:val="both"/>
        <w:outlineLvl w:val="0"/>
        <w:rPr>
          <w:rFonts w:ascii="Times New Roman" w:hAnsi="Times New Roman" w:cs="Times New Roman"/>
          <w:sz w:val="22"/>
          <w:szCs w:val="22"/>
        </w:rPr>
      </w:pPr>
      <w:r w:rsidRPr="00234AD6">
        <w:rPr>
          <w:rFonts w:ascii="Times New Roman" w:hAnsi="Times New Roman" w:cs="Times New Roman"/>
          <w:sz w:val="22"/>
          <w:szCs w:val="22"/>
        </w:rPr>
        <w:t xml:space="preserve">O valor aprovado para o objeto é de </w:t>
      </w:r>
      <w:r w:rsidRPr="00234AD6">
        <w:rPr>
          <w:rFonts w:ascii="Times New Roman" w:hAnsi="Times New Roman" w:cs="Times New Roman"/>
          <w:b/>
          <w:sz w:val="22"/>
          <w:szCs w:val="22"/>
        </w:rPr>
        <w:t>R$ ......................... (....................)</w:t>
      </w:r>
      <w:r w:rsidRPr="00234AD6">
        <w:rPr>
          <w:rFonts w:ascii="Times New Roman" w:hAnsi="Times New Roman" w:cs="Times New Roman"/>
          <w:sz w:val="22"/>
          <w:szCs w:val="22"/>
        </w:rPr>
        <w:t xml:space="preserve">, denominado </w:t>
      </w:r>
      <w:r w:rsidRPr="00234AD6">
        <w:rPr>
          <w:rFonts w:ascii="Times New Roman" w:hAnsi="Times New Roman" w:cs="Times New Roman"/>
          <w:sz w:val="22"/>
          <w:szCs w:val="22"/>
          <w:u w:val="single"/>
        </w:rPr>
        <w:t>valor contratual</w:t>
      </w:r>
      <w:r w:rsidRPr="00234AD6">
        <w:rPr>
          <w:rFonts w:ascii="Times New Roman" w:hAnsi="Times New Roman" w:cs="Times New Roman"/>
          <w:sz w:val="22"/>
          <w:szCs w:val="22"/>
        </w:rPr>
        <w:t>.</w:t>
      </w:r>
    </w:p>
    <w:p w14:paraId="3E4BB420" w14:textId="77777777" w:rsidR="00835D8A" w:rsidRDefault="00835D8A" w:rsidP="00872326">
      <w:pPr>
        <w:pStyle w:val="PargrafodaLista"/>
        <w:widowControl w:val="0"/>
        <w:numPr>
          <w:ilvl w:val="1"/>
          <w:numId w:val="22"/>
        </w:numPr>
        <w:tabs>
          <w:tab w:val="left" w:pos="426"/>
          <w:tab w:val="left" w:pos="2835"/>
        </w:tabs>
        <w:ind w:left="0" w:firstLine="0"/>
        <w:jc w:val="both"/>
        <w:outlineLvl w:val="0"/>
        <w:rPr>
          <w:rFonts w:ascii="Times New Roman" w:hAnsi="Times New Roman" w:cs="Times New Roman"/>
          <w:sz w:val="22"/>
          <w:szCs w:val="22"/>
        </w:rPr>
      </w:pPr>
      <w:r w:rsidRPr="00234AD6">
        <w:rPr>
          <w:rFonts w:ascii="Times New Roman" w:hAnsi="Times New Roman" w:cs="Times New Roman"/>
          <w:sz w:val="22"/>
          <w:szCs w:val="22"/>
        </w:rPr>
        <w:t>Os pagamentos decorrentes da aquisição dos objetos contratuais correrão através das seguintes dotações orçamentárias:</w:t>
      </w:r>
    </w:p>
    <w:p w14:paraId="226A9510" w14:textId="77777777" w:rsidR="000F3AF0" w:rsidRDefault="000F3AF0" w:rsidP="000F3AF0">
      <w:pPr>
        <w:pStyle w:val="PargrafodaLista"/>
        <w:widowControl w:val="0"/>
        <w:tabs>
          <w:tab w:val="left" w:pos="426"/>
          <w:tab w:val="left" w:pos="2835"/>
        </w:tabs>
        <w:ind w:left="0"/>
        <w:jc w:val="both"/>
        <w:outlineLvl w:val="0"/>
        <w:rPr>
          <w:rFonts w:ascii="Times New Roman" w:hAnsi="Times New Roman" w:cs="Times New Roman"/>
          <w:sz w:val="22"/>
          <w:szCs w:val="22"/>
        </w:rPr>
      </w:pPr>
    </w:p>
    <w:tbl>
      <w:tblPr>
        <w:tblW w:w="4500" w:type="pct"/>
        <w:tblInd w:w="15" w:type="dxa"/>
        <w:tblLayout w:type="fixed"/>
        <w:tblCellMar>
          <w:top w:w="15" w:type="dxa"/>
          <w:left w:w="15" w:type="dxa"/>
          <w:bottom w:w="15" w:type="dxa"/>
          <w:right w:w="15" w:type="dxa"/>
        </w:tblCellMar>
        <w:tblLook w:val="0000" w:firstRow="0" w:lastRow="0" w:firstColumn="0" w:lastColumn="0" w:noHBand="0" w:noVBand="0"/>
      </w:tblPr>
      <w:tblGrid>
        <w:gridCol w:w="994"/>
        <w:gridCol w:w="849"/>
        <w:gridCol w:w="2859"/>
        <w:gridCol w:w="870"/>
        <w:gridCol w:w="1566"/>
        <w:gridCol w:w="1563"/>
      </w:tblGrid>
      <w:tr w:rsidR="000F3AF0" w:rsidRPr="001C7D7D" w14:paraId="715F8124" w14:textId="77777777" w:rsidTr="00FE0FBC">
        <w:tc>
          <w:tcPr>
            <w:tcW w:w="571" w:type="pct"/>
            <w:tcBorders>
              <w:top w:val="single" w:sz="6" w:space="0" w:color="000000"/>
              <w:left w:val="single" w:sz="6" w:space="0" w:color="000000"/>
              <w:bottom w:val="single" w:sz="6" w:space="0" w:color="000000"/>
              <w:right w:val="single" w:sz="6" w:space="0" w:color="000000"/>
            </w:tcBorders>
            <w:shd w:val="clear" w:color="auto" w:fill="C0C0C0"/>
          </w:tcPr>
          <w:p w14:paraId="0F390C34" w14:textId="77777777" w:rsidR="000F3AF0" w:rsidRPr="001C7D7D" w:rsidRDefault="000F3AF0" w:rsidP="00FE0FBC">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Exercício da despesa</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14:paraId="1A95DCEB" w14:textId="77777777" w:rsidR="000F3AF0" w:rsidRPr="001C7D7D" w:rsidRDefault="000F3AF0" w:rsidP="00FE0FBC">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Conta da despesa</w:t>
            </w:r>
          </w:p>
        </w:tc>
        <w:tc>
          <w:tcPr>
            <w:tcW w:w="1643" w:type="pct"/>
            <w:tcBorders>
              <w:top w:val="single" w:sz="6" w:space="0" w:color="000000"/>
              <w:left w:val="single" w:sz="6" w:space="0" w:color="000000"/>
              <w:bottom w:val="single" w:sz="6" w:space="0" w:color="000000"/>
              <w:right w:val="single" w:sz="6" w:space="0" w:color="000000"/>
            </w:tcBorders>
            <w:shd w:val="clear" w:color="auto" w:fill="C0C0C0"/>
          </w:tcPr>
          <w:p w14:paraId="0248D56D" w14:textId="77777777" w:rsidR="000F3AF0" w:rsidRPr="001C7D7D" w:rsidRDefault="000F3AF0" w:rsidP="00FE0FBC">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3076F6" w14:textId="77777777" w:rsidR="000F3AF0" w:rsidRPr="001C7D7D" w:rsidRDefault="000F3AF0" w:rsidP="00FE0FBC">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1509655" w14:textId="77777777" w:rsidR="000F3AF0" w:rsidRPr="001C7D7D" w:rsidRDefault="000F3AF0" w:rsidP="00FE0FBC">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Natureza da despesa</w:t>
            </w:r>
          </w:p>
        </w:tc>
        <w:tc>
          <w:tcPr>
            <w:tcW w:w="898" w:type="pct"/>
            <w:tcBorders>
              <w:top w:val="single" w:sz="6" w:space="0" w:color="000000"/>
              <w:left w:val="single" w:sz="6" w:space="0" w:color="000000"/>
              <w:bottom w:val="single" w:sz="6" w:space="0" w:color="000000"/>
              <w:right w:val="single" w:sz="6" w:space="0" w:color="000000"/>
            </w:tcBorders>
            <w:shd w:val="clear" w:color="auto" w:fill="C0C0C0"/>
          </w:tcPr>
          <w:p w14:paraId="4BA418FD" w14:textId="77777777" w:rsidR="000F3AF0" w:rsidRPr="001C7D7D" w:rsidRDefault="000F3AF0" w:rsidP="00FE0FBC">
            <w:pPr>
              <w:autoSpaceDE w:val="0"/>
              <w:autoSpaceDN w:val="0"/>
              <w:adjustRightInd w:val="0"/>
              <w:rPr>
                <w:rFonts w:ascii="Times New Roman" w:hAnsi="Times New Roman" w:cs="Times New Roman"/>
                <w:b/>
                <w:sz w:val="20"/>
                <w:szCs w:val="20"/>
                <w:lang w:val="x-none" w:eastAsia="en-US"/>
              </w:rPr>
            </w:pPr>
            <w:r w:rsidRPr="001C7D7D">
              <w:rPr>
                <w:rFonts w:ascii="Times New Roman" w:hAnsi="Times New Roman" w:cs="Times New Roman"/>
                <w:b/>
                <w:sz w:val="20"/>
                <w:szCs w:val="20"/>
                <w:lang w:val="x-none" w:eastAsia="en-US"/>
              </w:rPr>
              <w:t>Grupo da fonte</w:t>
            </w:r>
          </w:p>
        </w:tc>
      </w:tr>
      <w:tr w:rsidR="000F3AF0" w:rsidRPr="001C7D7D" w14:paraId="7517E400" w14:textId="77777777" w:rsidTr="00FE0FBC">
        <w:tc>
          <w:tcPr>
            <w:tcW w:w="571" w:type="pct"/>
            <w:tcBorders>
              <w:top w:val="single" w:sz="6" w:space="0" w:color="000000"/>
              <w:left w:val="single" w:sz="6" w:space="0" w:color="000000"/>
              <w:bottom w:val="single" w:sz="6" w:space="0" w:color="000000"/>
              <w:right w:val="single" w:sz="6" w:space="0" w:color="000000"/>
            </w:tcBorders>
          </w:tcPr>
          <w:p w14:paraId="77EA3D1B"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2024</w:t>
            </w:r>
          </w:p>
        </w:tc>
        <w:tc>
          <w:tcPr>
            <w:tcW w:w="488" w:type="pct"/>
            <w:tcBorders>
              <w:top w:val="single" w:sz="6" w:space="0" w:color="000000"/>
              <w:left w:val="single" w:sz="6" w:space="0" w:color="000000"/>
              <w:bottom w:val="single" w:sz="6" w:space="0" w:color="000000"/>
              <w:right w:val="single" w:sz="6" w:space="0" w:color="000000"/>
            </w:tcBorders>
          </w:tcPr>
          <w:p w14:paraId="70373EE6"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19120</w:t>
            </w:r>
          </w:p>
        </w:tc>
        <w:tc>
          <w:tcPr>
            <w:tcW w:w="1643" w:type="pct"/>
            <w:tcBorders>
              <w:top w:val="single" w:sz="6" w:space="0" w:color="000000"/>
              <w:left w:val="single" w:sz="6" w:space="0" w:color="000000"/>
              <w:bottom w:val="single" w:sz="6" w:space="0" w:color="000000"/>
              <w:right w:val="single" w:sz="6" w:space="0" w:color="000000"/>
            </w:tcBorders>
          </w:tcPr>
          <w:p w14:paraId="1274F4C5"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16.002.08.241.0048.2189</w:t>
            </w:r>
          </w:p>
        </w:tc>
        <w:tc>
          <w:tcPr>
            <w:tcW w:w="500" w:type="pct"/>
            <w:tcBorders>
              <w:top w:val="single" w:sz="6" w:space="0" w:color="000000"/>
              <w:left w:val="single" w:sz="6" w:space="0" w:color="000000"/>
              <w:bottom w:val="single" w:sz="6" w:space="0" w:color="000000"/>
              <w:right w:val="single" w:sz="6" w:space="0" w:color="000000"/>
            </w:tcBorders>
          </w:tcPr>
          <w:p w14:paraId="2BDEDCBE"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Pr>
          <w:p w14:paraId="1FC74130"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3.3.90.39.23.00</w:t>
            </w:r>
          </w:p>
        </w:tc>
        <w:tc>
          <w:tcPr>
            <w:tcW w:w="898" w:type="pct"/>
            <w:tcBorders>
              <w:top w:val="single" w:sz="6" w:space="0" w:color="000000"/>
              <w:left w:val="single" w:sz="6" w:space="0" w:color="000000"/>
              <w:bottom w:val="single" w:sz="6" w:space="0" w:color="000000"/>
              <w:right w:val="single" w:sz="6" w:space="0" w:color="000000"/>
            </w:tcBorders>
          </w:tcPr>
          <w:p w14:paraId="3A1C91F3"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Do Exercício</w:t>
            </w:r>
          </w:p>
        </w:tc>
      </w:tr>
      <w:tr w:rsidR="000F3AF0" w:rsidRPr="001C7D7D" w14:paraId="2DFE443B" w14:textId="77777777" w:rsidTr="00FE0FBC">
        <w:tc>
          <w:tcPr>
            <w:tcW w:w="571" w:type="pct"/>
            <w:tcBorders>
              <w:top w:val="single" w:sz="6" w:space="0" w:color="000000"/>
              <w:left w:val="single" w:sz="6" w:space="0" w:color="000000"/>
              <w:bottom w:val="single" w:sz="6" w:space="0" w:color="000000"/>
              <w:right w:val="single" w:sz="6" w:space="0" w:color="000000"/>
            </w:tcBorders>
          </w:tcPr>
          <w:p w14:paraId="3092D434"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2024</w:t>
            </w:r>
          </w:p>
        </w:tc>
        <w:tc>
          <w:tcPr>
            <w:tcW w:w="488" w:type="pct"/>
            <w:tcBorders>
              <w:top w:val="single" w:sz="6" w:space="0" w:color="000000"/>
              <w:left w:val="single" w:sz="6" w:space="0" w:color="000000"/>
              <w:bottom w:val="single" w:sz="6" w:space="0" w:color="000000"/>
              <w:right w:val="single" w:sz="6" w:space="0" w:color="000000"/>
            </w:tcBorders>
          </w:tcPr>
          <w:p w14:paraId="0BE3A0A4"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19130</w:t>
            </w:r>
          </w:p>
        </w:tc>
        <w:tc>
          <w:tcPr>
            <w:tcW w:w="1643" w:type="pct"/>
            <w:tcBorders>
              <w:top w:val="single" w:sz="6" w:space="0" w:color="000000"/>
              <w:left w:val="single" w:sz="6" w:space="0" w:color="000000"/>
              <w:bottom w:val="single" w:sz="6" w:space="0" w:color="000000"/>
              <w:right w:val="single" w:sz="6" w:space="0" w:color="000000"/>
            </w:tcBorders>
          </w:tcPr>
          <w:p w14:paraId="36966D93"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16.002.08.241.0048.2189</w:t>
            </w:r>
          </w:p>
        </w:tc>
        <w:tc>
          <w:tcPr>
            <w:tcW w:w="500" w:type="pct"/>
            <w:tcBorders>
              <w:top w:val="single" w:sz="6" w:space="0" w:color="000000"/>
              <w:left w:val="single" w:sz="6" w:space="0" w:color="000000"/>
              <w:bottom w:val="single" w:sz="6" w:space="0" w:color="000000"/>
              <w:right w:val="single" w:sz="6" w:space="0" w:color="000000"/>
            </w:tcBorders>
          </w:tcPr>
          <w:p w14:paraId="43F66A82"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10095</w:t>
            </w:r>
          </w:p>
        </w:tc>
        <w:tc>
          <w:tcPr>
            <w:tcW w:w="900" w:type="pct"/>
            <w:tcBorders>
              <w:top w:val="single" w:sz="6" w:space="0" w:color="000000"/>
              <w:left w:val="single" w:sz="6" w:space="0" w:color="000000"/>
              <w:bottom w:val="single" w:sz="6" w:space="0" w:color="000000"/>
              <w:right w:val="single" w:sz="6" w:space="0" w:color="000000"/>
            </w:tcBorders>
          </w:tcPr>
          <w:p w14:paraId="5F60C95A"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3.3.90.39.23.00</w:t>
            </w:r>
          </w:p>
        </w:tc>
        <w:tc>
          <w:tcPr>
            <w:tcW w:w="898" w:type="pct"/>
            <w:tcBorders>
              <w:top w:val="single" w:sz="6" w:space="0" w:color="000000"/>
              <w:left w:val="single" w:sz="6" w:space="0" w:color="000000"/>
              <w:bottom w:val="single" w:sz="6" w:space="0" w:color="000000"/>
              <w:right w:val="single" w:sz="6" w:space="0" w:color="000000"/>
            </w:tcBorders>
          </w:tcPr>
          <w:p w14:paraId="1F197084" w14:textId="77777777" w:rsidR="000F3AF0" w:rsidRPr="001C7D7D" w:rsidRDefault="000F3AF0" w:rsidP="00FE0FBC">
            <w:pPr>
              <w:autoSpaceDE w:val="0"/>
              <w:autoSpaceDN w:val="0"/>
              <w:adjustRightInd w:val="0"/>
              <w:rPr>
                <w:rFonts w:ascii="Times New Roman" w:hAnsi="Times New Roman" w:cs="Times New Roman"/>
                <w:sz w:val="20"/>
                <w:szCs w:val="20"/>
                <w:lang w:val="x-none" w:eastAsia="en-US"/>
              </w:rPr>
            </w:pPr>
            <w:r w:rsidRPr="001C7D7D">
              <w:rPr>
                <w:rFonts w:ascii="Times New Roman" w:hAnsi="Times New Roman" w:cs="Times New Roman"/>
                <w:sz w:val="20"/>
                <w:szCs w:val="20"/>
                <w:lang w:val="x-none" w:eastAsia="en-US"/>
              </w:rPr>
              <w:t>Do Exercício</w:t>
            </w:r>
          </w:p>
        </w:tc>
      </w:tr>
    </w:tbl>
    <w:p w14:paraId="6DE5429A" w14:textId="77777777" w:rsidR="000F3AF0" w:rsidRPr="00234AD6" w:rsidRDefault="000F3AF0" w:rsidP="000F3AF0">
      <w:pPr>
        <w:pStyle w:val="PargrafodaLista"/>
        <w:widowControl w:val="0"/>
        <w:tabs>
          <w:tab w:val="left" w:pos="426"/>
          <w:tab w:val="left" w:pos="2835"/>
        </w:tabs>
        <w:ind w:left="0"/>
        <w:jc w:val="both"/>
        <w:outlineLvl w:val="0"/>
        <w:rPr>
          <w:rFonts w:ascii="Times New Roman" w:hAnsi="Times New Roman" w:cs="Times New Roman"/>
          <w:sz w:val="22"/>
          <w:szCs w:val="22"/>
        </w:rPr>
      </w:pPr>
    </w:p>
    <w:p w14:paraId="310B172B" w14:textId="39303BCA" w:rsidR="00D13501" w:rsidRPr="00F536EA" w:rsidRDefault="00D13501" w:rsidP="00052B65">
      <w:pPr>
        <w:pStyle w:val="PargrafodaLista"/>
        <w:widowControl w:val="0"/>
        <w:numPr>
          <w:ilvl w:val="0"/>
          <w:numId w:val="22"/>
        </w:numPr>
        <w:tabs>
          <w:tab w:val="left" w:pos="284"/>
          <w:tab w:val="left" w:pos="2835"/>
        </w:tabs>
        <w:ind w:left="0" w:firstLine="0"/>
        <w:jc w:val="both"/>
        <w:outlineLvl w:val="0"/>
        <w:rPr>
          <w:rFonts w:ascii="Times New Roman" w:hAnsi="Times New Roman" w:cs="Times New Roman"/>
          <w:sz w:val="22"/>
          <w:szCs w:val="22"/>
        </w:rPr>
      </w:pPr>
      <w:r w:rsidRPr="00F536EA">
        <w:rPr>
          <w:rFonts w:ascii="Times New Roman" w:hAnsi="Times New Roman" w:cs="Times New Roman"/>
          <w:b/>
          <w:sz w:val="22"/>
          <w:szCs w:val="22"/>
        </w:rPr>
        <w:t>REQUISITOS DA CONTRATAÇÃO</w:t>
      </w:r>
    </w:p>
    <w:p w14:paraId="093C17E1" w14:textId="638F4366" w:rsidR="00D34E4E" w:rsidRPr="00F72315" w:rsidRDefault="00D34E4E" w:rsidP="00872326">
      <w:pPr>
        <w:pStyle w:val="PargrafodaLista"/>
        <w:widowControl w:val="0"/>
        <w:numPr>
          <w:ilvl w:val="1"/>
          <w:numId w:val="22"/>
        </w:numPr>
        <w:tabs>
          <w:tab w:val="left" w:pos="426"/>
          <w:tab w:val="left" w:pos="2835"/>
        </w:tabs>
        <w:ind w:left="0" w:firstLine="0"/>
        <w:jc w:val="both"/>
        <w:outlineLvl w:val="0"/>
        <w:rPr>
          <w:rFonts w:ascii="Times New Roman" w:hAnsi="Times New Roman" w:cs="Times New Roman"/>
          <w:sz w:val="22"/>
          <w:szCs w:val="22"/>
        </w:rPr>
      </w:pPr>
      <w:r w:rsidRPr="00D34E4E">
        <w:rPr>
          <w:rFonts w:ascii="ArialMT" w:hAnsi="ArialMT"/>
          <w:color w:val="000000"/>
          <w:sz w:val="22"/>
          <w:szCs w:val="22"/>
        </w:rPr>
        <w:t>A contratação deverá observar os seguintes requisitos:</w:t>
      </w:r>
    </w:p>
    <w:p w14:paraId="4E2E9F54"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A apresentação musical da contratada deverá ser pelo período de 03 (três) horas com início às 14h e término às 17h;</w:t>
      </w:r>
    </w:p>
    <w:p w14:paraId="6DA33560"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A quantidade de músicas a serem executadas por evento é de aproximadamente 50 (cinquenta) músicas;</w:t>
      </w:r>
    </w:p>
    <w:p w14:paraId="2943983E"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 xml:space="preserve">Deverão ser apresentadas músicas com estilos: marchinha, xote, vanerão, valsa, bolero, sertaneja, </w:t>
      </w:r>
      <w:r w:rsidRPr="00D34E4E">
        <w:rPr>
          <w:rFonts w:ascii="Times New Roman" w:hAnsi="Times New Roman" w:cs="Times New Roman"/>
          <w:sz w:val="22"/>
          <w:szCs w:val="22"/>
        </w:rPr>
        <w:lastRenderedPageBreak/>
        <w:t>gauchesca, entre outras;</w:t>
      </w:r>
    </w:p>
    <w:p w14:paraId="21343973"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Em caso de eventos temáticos, o Grupo Musical deverá desenvolver o repertório com base nestas especificações;</w:t>
      </w:r>
    </w:p>
    <w:p w14:paraId="6B8CA9B8"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O grupo musical deverá ser composto com no mínimo de 03 (três) integrantes;</w:t>
      </w:r>
    </w:p>
    <w:p w14:paraId="0E57F9D9"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Os instrumentos a serem utilizados deverão ser, no mínimo: 01 teclado, 01 violão elétrico e/ou guitarra. Poderá ter outros instrumentos além dos mencionados anteriormente, como sanfona, instrumentos de sopro entre outros;</w:t>
      </w:r>
    </w:p>
    <w:p w14:paraId="6018B300"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Deverá ter no mínimo 01 (um) vocalista;</w:t>
      </w:r>
    </w:p>
    <w:p w14:paraId="2E97F78B"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Responsabilizar-se, integralmente, pela execução do objeto, conforme legislação vigente;</w:t>
      </w:r>
    </w:p>
    <w:p w14:paraId="17006298"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 xml:space="preserve">Utilizar músicos habilitados e com conhecimentos básicos dos serviços a serem executados, em conformidade com as exigências deste </w:t>
      </w:r>
      <w:r>
        <w:rPr>
          <w:rFonts w:ascii="Times New Roman" w:hAnsi="Times New Roman" w:cs="Times New Roman"/>
          <w:sz w:val="22"/>
          <w:szCs w:val="22"/>
        </w:rPr>
        <w:t>instrumento</w:t>
      </w:r>
      <w:r w:rsidRPr="00D34E4E">
        <w:rPr>
          <w:rFonts w:ascii="Times New Roman" w:hAnsi="Times New Roman" w:cs="Times New Roman"/>
          <w:sz w:val="22"/>
          <w:szCs w:val="22"/>
        </w:rPr>
        <w:t>;</w:t>
      </w:r>
    </w:p>
    <w:p w14:paraId="04D3258F"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Os profissionais da banda precisam apresentar comportamentos idôneos, adequados e respeitosos com o público atendido no ambiente dos CERTIs;</w:t>
      </w:r>
    </w:p>
    <w:p w14:paraId="3354853D"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Apresentar-se para ao trabalho com antecedência mínima de 30 minutos para a organização dos equipamentos de som que serão utilizados durante o evento;</w:t>
      </w:r>
    </w:p>
    <w:p w14:paraId="4C884808" w14:textId="77777777" w:rsidR="00F72315" w:rsidRPr="00D34E4E" w:rsidRDefault="00F72315" w:rsidP="00872326">
      <w:pPr>
        <w:pStyle w:val="PargrafodaLista"/>
        <w:widowControl w:val="0"/>
        <w:numPr>
          <w:ilvl w:val="0"/>
          <w:numId w:val="31"/>
        </w:numPr>
        <w:tabs>
          <w:tab w:val="left" w:pos="284"/>
          <w:tab w:val="left" w:pos="2835"/>
        </w:tabs>
        <w:ind w:left="0" w:firstLine="0"/>
        <w:jc w:val="both"/>
        <w:outlineLvl w:val="0"/>
        <w:rPr>
          <w:rFonts w:ascii="Times New Roman" w:hAnsi="Times New Roman" w:cs="Times New Roman"/>
          <w:sz w:val="22"/>
          <w:szCs w:val="22"/>
        </w:rPr>
      </w:pPr>
      <w:r w:rsidRPr="00D34E4E">
        <w:rPr>
          <w:rFonts w:ascii="Times New Roman" w:hAnsi="Times New Roman" w:cs="Times New Roman"/>
          <w:sz w:val="22"/>
          <w:szCs w:val="22"/>
        </w:rPr>
        <w:t>Os equipamentos deverão apresentar bom estado de conservação, devendo ser substituídos em caso de defeito ou avaria, sem qualquer ônus para a Contratante.</w:t>
      </w:r>
    </w:p>
    <w:p w14:paraId="62C36EE3" w14:textId="77777777" w:rsidR="00F72315" w:rsidRPr="00F72315" w:rsidRDefault="00F72315" w:rsidP="00872326">
      <w:pPr>
        <w:pStyle w:val="PargrafodaLista"/>
        <w:widowControl w:val="0"/>
        <w:numPr>
          <w:ilvl w:val="1"/>
          <w:numId w:val="22"/>
        </w:numPr>
        <w:tabs>
          <w:tab w:val="left" w:pos="426"/>
          <w:tab w:val="left" w:pos="2835"/>
        </w:tabs>
        <w:ind w:left="0" w:firstLine="0"/>
        <w:jc w:val="both"/>
        <w:outlineLvl w:val="0"/>
        <w:rPr>
          <w:rFonts w:ascii="Times New Roman" w:hAnsi="Times New Roman" w:cs="Times New Roman"/>
          <w:sz w:val="22"/>
          <w:szCs w:val="22"/>
        </w:rPr>
      </w:pPr>
      <w:r>
        <w:rPr>
          <w:rFonts w:ascii="Times New Roman" w:hAnsi="Times New Roman" w:cs="Times New Roman"/>
          <w:sz w:val="22"/>
          <w:szCs w:val="22"/>
          <w:u w:val="single"/>
        </w:rPr>
        <w:t>Da Subcontratação</w:t>
      </w:r>
      <w:r>
        <w:rPr>
          <w:rFonts w:ascii="Times New Roman" w:hAnsi="Times New Roman" w:cs="Times New Roman"/>
          <w:sz w:val="22"/>
          <w:szCs w:val="22"/>
        </w:rPr>
        <w:t xml:space="preserve">: </w:t>
      </w:r>
      <w:r w:rsidRPr="00F72315">
        <w:rPr>
          <w:rFonts w:ascii="ArialMT" w:hAnsi="ArialMT"/>
          <w:color w:val="000000"/>
          <w:sz w:val="22"/>
          <w:szCs w:val="22"/>
        </w:rPr>
        <w:t>Não será admitida a subcontratação do objeto contratual.</w:t>
      </w:r>
    </w:p>
    <w:p w14:paraId="168D5E6D" w14:textId="7E81F45F" w:rsidR="00F72315" w:rsidRPr="00F72315" w:rsidRDefault="00F72315" w:rsidP="00872326">
      <w:pPr>
        <w:pStyle w:val="PargrafodaLista"/>
        <w:widowControl w:val="0"/>
        <w:numPr>
          <w:ilvl w:val="1"/>
          <w:numId w:val="22"/>
        </w:numPr>
        <w:tabs>
          <w:tab w:val="left" w:pos="426"/>
          <w:tab w:val="left" w:pos="2835"/>
        </w:tabs>
        <w:ind w:left="0" w:firstLine="0"/>
        <w:jc w:val="both"/>
        <w:outlineLvl w:val="0"/>
        <w:rPr>
          <w:rFonts w:ascii="Times New Roman" w:hAnsi="Times New Roman" w:cs="Times New Roman"/>
          <w:sz w:val="22"/>
          <w:szCs w:val="22"/>
        </w:rPr>
      </w:pPr>
      <w:r w:rsidRPr="00F72315">
        <w:rPr>
          <w:rFonts w:ascii="Times New Roman" w:hAnsi="Times New Roman" w:cs="Times New Roman"/>
          <w:sz w:val="22"/>
          <w:szCs w:val="22"/>
          <w:u w:val="single"/>
        </w:rPr>
        <w:t>Garantias Contratuais</w:t>
      </w:r>
      <w:r w:rsidRPr="00F72315">
        <w:rPr>
          <w:rFonts w:ascii="Times New Roman" w:hAnsi="Times New Roman" w:cs="Times New Roman"/>
          <w:sz w:val="22"/>
          <w:szCs w:val="22"/>
        </w:rPr>
        <w:t>: Não haverá exigência de garantia contratual da execução dos arts. 96 e seguintes da Lei nº 14.133/21.</w:t>
      </w:r>
    </w:p>
    <w:p w14:paraId="54064A99" w14:textId="77777777" w:rsidR="00D34E4E" w:rsidRPr="00D13501" w:rsidRDefault="00D34E4E" w:rsidP="00D34E4E">
      <w:pPr>
        <w:widowControl w:val="0"/>
        <w:tabs>
          <w:tab w:val="left" w:pos="2835"/>
        </w:tabs>
        <w:jc w:val="both"/>
        <w:outlineLvl w:val="0"/>
        <w:rPr>
          <w:rFonts w:ascii="Times New Roman" w:hAnsi="Times New Roman" w:cs="Times New Roman"/>
          <w:sz w:val="22"/>
          <w:szCs w:val="22"/>
        </w:rPr>
      </w:pPr>
    </w:p>
    <w:p w14:paraId="032875CF" w14:textId="478E16BC" w:rsidR="00835D8A" w:rsidRPr="00234AD6" w:rsidRDefault="00835D8A" w:rsidP="00052B65">
      <w:pPr>
        <w:pStyle w:val="PargrafodaLista"/>
        <w:widowControl w:val="0"/>
        <w:numPr>
          <w:ilvl w:val="0"/>
          <w:numId w:val="22"/>
        </w:numPr>
        <w:tabs>
          <w:tab w:val="left" w:pos="284"/>
          <w:tab w:val="left" w:pos="2835"/>
        </w:tabs>
        <w:ind w:left="0" w:firstLine="0"/>
        <w:jc w:val="both"/>
        <w:outlineLvl w:val="0"/>
        <w:rPr>
          <w:rFonts w:ascii="Times New Roman" w:hAnsi="Times New Roman" w:cs="Times New Roman"/>
          <w:sz w:val="22"/>
          <w:szCs w:val="22"/>
        </w:rPr>
      </w:pPr>
      <w:r w:rsidRPr="00234AD6">
        <w:rPr>
          <w:rFonts w:ascii="Times New Roman" w:hAnsi="Times New Roman" w:cs="Times New Roman"/>
          <w:b/>
          <w:sz w:val="22"/>
          <w:szCs w:val="22"/>
        </w:rPr>
        <w:t>EXECUÇÃO</w:t>
      </w:r>
      <w:r w:rsidR="00D13501">
        <w:rPr>
          <w:rFonts w:ascii="Times New Roman" w:hAnsi="Times New Roman" w:cs="Times New Roman"/>
          <w:b/>
          <w:sz w:val="22"/>
          <w:szCs w:val="22"/>
        </w:rPr>
        <w:t xml:space="preserve"> CONTRATUAL</w:t>
      </w:r>
    </w:p>
    <w:p w14:paraId="29A8F0DD" w14:textId="0BDE0B84" w:rsidR="005058FD" w:rsidRPr="00BE6CDE" w:rsidRDefault="005058FD" w:rsidP="00872326">
      <w:pPr>
        <w:pStyle w:val="PargrafodaLista"/>
        <w:widowControl w:val="0"/>
        <w:numPr>
          <w:ilvl w:val="1"/>
          <w:numId w:val="22"/>
        </w:numPr>
        <w:tabs>
          <w:tab w:val="left" w:pos="426"/>
        </w:tabs>
        <w:ind w:left="0" w:firstLine="0"/>
        <w:jc w:val="both"/>
        <w:outlineLvl w:val="0"/>
        <w:rPr>
          <w:rFonts w:ascii="Times New Roman" w:hAnsi="Times New Roman" w:cs="Times New Roman"/>
          <w:sz w:val="22"/>
          <w:szCs w:val="22"/>
        </w:rPr>
      </w:pPr>
      <w:r>
        <w:rPr>
          <w:rFonts w:ascii="Times New Roman" w:hAnsi="Times New Roman" w:cs="Times New Roman"/>
          <w:b/>
          <w:sz w:val="22"/>
          <w:szCs w:val="22"/>
        </w:rPr>
        <w:t>Vigência contratual</w:t>
      </w:r>
    </w:p>
    <w:p w14:paraId="51304C83" w14:textId="29F34AD1" w:rsidR="00BE6CDE" w:rsidRPr="00BE6CDE" w:rsidRDefault="00BE6CDE" w:rsidP="00872326">
      <w:pPr>
        <w:pStyle w:val="PargrafodaLista"/>
        <w:widowControl w:val="0"/>
        <w:numPr>
          <w:ilvl w:val="2"/>
          <w:numId w:val="22"/>
        </w:numPr>
        <w:tabs>
          <w:tab w:val="left" w:pos="426"/>
        </w:tabs>
        <w:ind w:left="0" w:firstLine="0"/>
        <w:jc w:val="both"/>
        <w:outlineLvl w:val="0"/>
        <w:rPr>
          <w:rFonts w:ascii="Times New Roman" w:hAnsi="Times New Roman" w:cs="Times New Roman"/>
          <w:sz w:val="22"/>
          <w:szCs w:val="22"/>
        </w:rPr>
      </w:pPr>
      <w:r w:rsidRPr="00BE6CDE">
        <w:rPr>
          <w:rFonts w:ascii="Times New Roman" w:hAnsi="Times New Roman" w:cs="Times New Roman"/>
          <w:sz w:val="22"/>
          <w:szCs w:val="22"/>
        </w:rPr>
        <w:t>O prazo de vigência da contratação é de 12 (doze) meses, e de execução de 11 (onze) meses, contados da assinatura do contrato, na forma do artigo 105 da Lei n° 14.133/2021.</w:t>
      </w:r>
    </w:p>
    <w:p w14:paraId="423C3029" w14:textId="29B70FEC" w:rsidR="00835D8A" w:rsidRPr="00BE6CDE" w:rsidRDefault="00BE6CDE" w:rsidP="00872326">
      <w:pPr>
        <w:pStyle w:val="PargrafodaLista"/>
        <w:widowControl w:val="0"/>
        <w:numPr>
          <w:ilvl w:val="1"/>
          <w:numId w:val="22"/>
        </w:numPr>
        <w:tabs>
          <w:tab w:val="left" w:pos="426"/>
        </w:tabs>
        <w:ind w:left="0" w:firstLine="0"/>
        <w:jc w:val="both"/>
        <w:outlineLvl w:val="0"/>
        <w:rPr>
          <w:rFonts w:ascii="Times New Roman" w:hAnsi="Times New Roman" w:cs="Times New Roman"/>
          <w:sz w:val="22"/>
          <w:szCs w:val="22"/>
        </w:rPr>
      </w:pPr>
      <w:r>
        <w:rPr>
          <w:rFonts w:ascii="Times New Roman" w:hAnsi="Times New Roman" w:cs="Times New Roman"/>
          <w:b/>
          <w:sz w:val="22"/>
          <w:szCs w:val="22"/>
        </w:rPr>
        <w:t>Condições e Prazos de Execução</w:t>
      </w:r>
    </w:p>
    <w:p w14:paraId="0B23E1BC" w14:textId="1E318F4E" w:rsidR="00BE6CDE" w:rsidRDefault="00BE6CDE" w:rsidP="00872326">
      <w:pPr>
        <w:pStyle w:val="PargrafodaLista"/>
        <w:widowControl w:val="0"/>
        <w:numPr>
          <w:ilvl w:val="2"/>
          <w:numId w:val="22"/>
        </w:numPr>
        <w:tabs>
          <w:tab w:val="left" w:pos="426"/>
        </w:tabs>
        <w:ind w:left="0" w:firstLine="0"/>
        <w:jc w:val="both"/>
        <w:outlineLvl w:val="0"/>
        <w:rPr>
          <w:rFonts w:ascii="Times New Roman" w:hAnsi="Times New Roman" w:cs="Times New Roman"/>
          <w:sz w:val="22"/>
          <w:szCs w:val="22"/>
        </w:rPr>
      </w:pPr>
      <w:r w:rsidRPr="00BE6CDE">
        <w:rPr>
          <w:rFonts w:ascii="Times New Roman" w:hAnsi="Times New Roman" w:cs="Times New Roman"/>
          <w:sz w:val="22"/>
          <w:szCs w:val="22"/>
        </w:rPr>
        <w:t>O início da execução do objeto se dará conforme estabelecido no cronograma a</w:t>
      </w:r>
      <w:r w:rsidR="007520BD">
        <w:rPr>
          <w:rFonts w:ascii="Times New Roman" w:hAnsi="Times New Roman" w:cs="Times New Roman"/>
          <w:sz w:val="22"/>
          <w:szCs w:val="22"/>
        </w:rPr>
        <w:t xml:space="preserve"> seguir</w:t>
      </w:r>
      <w:r w:rsidRPr="00BE6CDE">
        <w:rPr>
          <w:rFonts w:ascii="Times New Roman" w:hAnsi="Times New Roman" w:cs="Times New Roman"/>
          <w:sz w:val="22"/>
          <w:szCs w:val="22"/>
        </w:rPr>
        <w:t>:</w:t>
      </w:r>
    </w:p>
    <w:p w14:paraId="0D6016DC" w14:textId="77777777" w:rsidR="007520BD" w:rsidRDefault="007520BD" w:rsidP="007520BD">
      <w:pPr>
        <w:pStyle w:val="PargrafodaLista"/>
        <w:widowControl w:val="0"/>
        <w:tabs>
          <w:tab w:val="left" w:pos="426"/>
        </w:tabs>
        <w:ind w:left="0"/>
        <w:jc w:val="both"/>
        <w:outlineLvl w:val="0"/>
        <w:rPr>
          <w:rFonts w:ascii="Times New Roman" w:hAnsi="Times New Roman" w:cs="Times New Roman"/>
          <w:sz w:val="22"/>
          <w:szCs w:val="22"/>
        </w:rPr>
      </w:pPr>
    </w:p>
    <w:tbl>
      <w:tblPr>
        <w:tblpPr w:leftFromText="180" w:rightFromText="180" w:topFromText="180" w:bottomFromText="180" w:vertAnchor="text" w:tblpX="156"/>
        <w:tblW w:w="9159" w:type="dxa"/>
        <w:tblBorders>
          <w:top w:val="nil"/>
          <w:left w:val="nil"/>
          <w:bottom w:val="nil"/>
          <w:right w:val="nil"/>
          <w:insideH w:val="nil"/>
          <w:insideV w:val="nil"/>
        </w:tblBorders>
        <w:tblLayout w:type="fixed"/>
        <w:tblLook w:val="0600" w:firstRow="0" w:lastRow="0" w:firstColumn="0" w:lastColumn="0" w:noHBand="1" w:noVBand="1"/>
      </w:tblPr>
      <w:tblGrid>
        <w:gridCol w:w="1539"/>
        <w:gridCol w:w="1500"/>
        <w:gridCol w:w="2976"/>
        <w:gridCol w:w="3144"/>
      </w:tblGrid>
      <w:tr w:rsidR="007520BD" w:rsidRPr="00142CA3" w14:paraId="0D3A1009" w14:textId="77777777" w:rsidTr="00003B8B">
        <w:trPr>
          <w:trHeight w:val="420"/>
        </w:trPr>
        <w:tc>
          <w:tcPr>
            <w:tcW w:w="1539" w:type="dxa"/>
            <w:tcBorders>
              <w:top w:val="single" w:sz="5" w:space="0" w:color="000000"/>
              <w:left w:val="single" w:sz="5" w:space="0" w:color="000000"/>
              <w:bottom w:val="single" w:sz="5" w:space="0" w:color="000000"/>
              <w:right w:val="single" w:sz="5" w:space="0" w:color="000000"/>
            </w:tcBorders>
            <w:shd w:val="clear" w:color="auto" w:fill="auto"/>
          </w:tcPr>
          <w:p w14:paraId="1DE43598" w14:textId="77777777" w:rsidR="007520BD" w:rsidRPr="00142CA3" w:rsidRDefault="007520BD" w:rsidP="00003B8B">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EVENTO</w:t>
            </w:r>
          </w:p>
        </w:tc>
        <w:tc>
          <w:tcPr>
            <w:tcW w:w="1500" w:type="dxa"/>
            <w:tcBorders>
              <w:top w:val="single" w:sz="5" w:space="0" w:color="000000"/>
              <w:left w:val="single" w:sz="5" w:space="0" w:color="000000"/>
              <w:bottom w:val="single" w:sz="5" w:space="0" w:color="000000"/>
              <w:right w:val="single" w:sz="5" w:space="0" w:color="000000"/>
            </w:tcBorders>
            <w:shd w:val="clear" w:color="auto" w:fill="auto"/>
          </w:tcPr>
          <w:p w14:paraId="56E8C549" w14:textId="77777777" w:rsidR="007520BD" w:rsidRPr="00142CA3" w:rsidRDefault="007520BD" w:rsidP="00003B8B">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DATA</w:t>
            </w:r>
          </w:p>
        </w:tc>
        <w:tc>
          <w:tcPr>
            <w:tcW w:w="2976" w:type="dxa"/>
            <w:tcBorders>
              <w:top w:val="single" w:sz="5" w:space="0" w:color="000000"/>
              <w:left w:val="single" w:sz="5" w:space="0" w:color="000000"/>
              <w:bottom w:val="single" w:sz="5" w:space="0" w:color="000000"/>
              <w:right w:val="single" w:sz="5" w:space="0" w:color="000000"/>
            </w:tcBorders>
            <w:shd w:val="clear" w:color="auto" w:fill="auto"/>
          </w:tcPr>
          <w:p w14:paraId="3AE55CC8" w14:textId="77777777" w:rsidR="007520BD" w:rsidRPr="00142CA3" w:rsidRDefault="007520BD" w:rsidP="00003B8B">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LOCAL</w:t>
            </w:r>
          </w:p>
        </w:tc>
        <w:tc>
          <w:tcPr>
            <w:tcW w:w="3144" w:type="dxa"/>
            <w:tcBorders>
              <w:top w:val="single" w:sz="5" w:space="0" w:color="000000"/>
              <w:left w:val="single" w:sz="5" w:space="0" w:color="000000"/>
              <w:bottom w:val="single" w:sz="5" w:space="0" w:color="000000"/>
              <w:right w:val="single" w:sz="5" w:space="0" w:color="000000"/>
            </w:tcBorders>
            <w:shd w:val="clear" w:color="auto" w:fill="auto"/>
          </w:tcPr>
          <w:p w14:paraId="0C2547A4" w14:textId="77777777" w:rsidR="007520BD" w:rsidRPr="00142CA3" w:rsidRDefault="007520BD" w:rsidP="00003B8B">
            <w:pPr>
              <w:ind w:left="-2"/>
              <w:jc w:val="center"/>
              <w:rPr>
                <w:rFonts w:ascii="Times New Roman" w:eastAsia="Arial" w:hAnsi="Times New Roman" w:cs="Times New Roman"/>
                <w:b/>
                <w:bCs/>
                <w:sz w:val="22"/>
                <w:szCs w:val="22"/>
              </w:rPr>
            </w:pPr>
            <w:r w:rsidRPr="00142CA3">
              <w:rPr>
                <w:rFonts w:ascii="Times New Roman" w:eastAsia="Arial" w:hAnsi="Times New Roman" w:cs="Times New Roman"/>
                <w:b/>
                <w:bCs/>
                <w:sz w:val="22"/>
                <w:szCs w:val="22"/>
              </w:rPr>
              <w:t>OBSERVAÇÃO</w:t>
            </w:r>
          </w:p>
        </w:tc>
      </w:tr>
      <w:tr w:rsidR="007520BD" w:rsidRPr="00142CA3" w14:paraId="21A9B876" w14:textId="77777777" w:rsidTr="00003B8B">
        <w:trPr>
          <w:trHeight w:val="885"/>
        </w:trPr>
        <w:tc>
          <w:tcPr>
            <w:tcW w:w="1539" w:type="dxa"/>
            <w:tcBorders>
              <w:top w:val="single" w:sz="5" w:space="0" w:color="000000"/>
              <w:left w:val="single" w:sz="5" w:space="0" w:color="000000"/>
              <w:bottom w:val="single" w:sz="5" w:space="0" w:color="000000"/>
              <w:right w:val="single" w:sz="5" w:space="0" w:color="000000"/>
            </w:tcBorders>
            <w:shd w:val="clear" w:color="auto" w:fill="FFFFFF"/>
          </w:tcPr>
          <w:p w14:paraId="0785D841" w14:textId="77777777" w:rsidR="007520BD" w:rsidRPr="00142CA3" w:rsidRDefault="007520BD" w:rsidP="00003B8B">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Festa Junina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34C5E4D2"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21/06/2024 </w:t>
            </w:r>
          </w:p>
          <w:p w14:paraId="26E81067"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2FC9F72A" w14:textId="77777777" w:rsidR="007520BD" w:rsidRPr="00142CA3" w:rsidRDefault="007520BD" w:rsidP="00003B8B">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721BE57D"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PIONEIRO</w:t>
            </w:r>
          </w:p>
          <w:p w14:paraId="333FE772"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 - Dr. Wilson Carlos Kuhn: </w:t>
            </w:r>
          </w:p>
          <w:p w14:paraId="359EBDC8"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Capitão Leônidas Marques, chácara 30, Vila Pioneiro.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25E3726E" w14:textId="77777777" w:rsidR="007520BD" w:rsidRPr="00142CA3" w:rsidRDefault="007520BD" w:rsidP="00003B8B">
            <w:pPr>
              <w:ind w:left="-2"/>
              <w:jc w:val="both"/>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7520BD" w:rsidRPr="00142CA3" w14:paraId="01B29368" w14:textId="77777777" w:rsidTr="00003B8B">
        <w:trPr>
          <w:trHeight w:val="930"/>
        </w:trPr>
        <w:tc>
          <w:tcPr>
            <w:tcW w:w="1539" w:type="dxa"/>
            <w:tcBorders>
              <w:top w:val="single" w:sz="5" w:space="0" w:color="000000"/>
              <w:left w:val="single" w:sz="5" w:space="0" w:color="000000"/>
              <w:bottom w:val="single" w:sz="5" w:space="0" w:color="000000"/>
              <w:right w:val="single" w:sz="5" w:space="0" w:color="000000"/>
            </w:tcBorders>
            <w:shd w:val="clear" w:color="auto" w:fill="FFFFFF"/>
          </w:tcPr>
          <w:p w14:paraId="071639D2" w14:textId="77777777" w:rsidR="007520BD" w:rsidRPr="00142CA3" w:rsidRDefault="007520BD" w:rsidP="00003B8B">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Festa Junina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7AB4F48B"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27/06/2024 </w:t>
            </w:r>
          </w:p>
          <w:p w14:paraId="0B166EBD"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76A2EE0C" w14:textId="77777777" w:rsidR="007520BD" w:rsidRPr="00142CA3" w:rsidRDefault="007520BD" w:rsidP="00003B8B">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639334B3"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COOPAGRO</w:t>
            </w:r>
          </w:p>
          <w:p w14:paraId="21599810" w14:textId="77777777" w:rsidR="007520BD" w:rsidRPr="00142CA3" w:rsidRDefault="007520BD" w:rsidP="00003B8B">
            <w:pPr>
              <w:rPr>
                <w:rFonts w:ascii="Times New Roman" w:eastAsia="Arial" w:hAnsi="Times New Roman" w:cs="Times New Roman"/>
                <w:sz w:val="22"/>
                <w:szCs w:val="22"/>
              </w:rPr>
            </w:pPr>
            <w:r w:rsidRPr="00142CA3">
              <w:rPr>
                <w:rFonts w:ascii="Times New Roman" w:eastAsia="Arial" w:hAnsi="Times New Roman" w:cs="Times New Roman"/>
                <w:sz w:val="22"/>
                <w:szCs w:val="22"/>
              </w:rPr>
              <w:t>- Dr. Ernesto Dall'Oglio:</w:t>
            </w:r>
          </w:p>
          <w:p w14:paraId="052B59E9"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Rua Rodrigues Alves, nº 1224, Jardim Coopagro.</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6B24E6AE" w14:textId="77777777" w:rsidR="007520BD" w:rsidRPr="00142CA3" w:rsidRDefault="007520BD" w:rsidP="00003B8B">
            <w:pPr>
              <w:ind w:left="-2"/>
              <w:jc w:val="both"/>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7520BD" w:rsidRPr="00142CA3" w14:paraId="13902807" w14:textId="77777777" w:rsidTr="00003B8B">
        <w:trPr>
          <w:trHeight w:val="409"/>
        </w:trPr>
        <w:tc>
          <w:tcPr>
            <w:tcW w:w="1539" w:type="dxa"/>
            <w:tcBorders>
              <w:top w:val="single" w:sz="5" w:space="0" w:color="000000"/>
              <w:left w:val="single" w:sz="5" w:space="0" w:color="000000"/>
              <w:bottom w:val="single" w:sz="5" w:space="0" w:color="000000"/>
              <w:right w:val="single" w:sz="5" w:space="0" w:color="000000"/>
            </w:tcBorders>
            <w:shd w:val="clear" w:color="auto" w:fill="FFFFFF"/>
          </w:tcPr>
          <w:p w14:paraId="3ACDA95D" w14:textId="77777777" w:rsidR="007520BD" w:rsidRPr="00142CA3" w:rsidRDefault="007520BD" w:rsidP="00003B8B">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Baile da Primavera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7EE7318C"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27/09/2024 </w:t>
            </w:r>
          </w:p>
          <w:p w14:paraId="0664B3C3"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6050E288" w14:textId="77777777" w:rsidR="007520BD" w:rsidRPr="00142CA3" w:rsidRDefault="007520BD" w:rsidP="00003B8B">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1A0F5912"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PIONEIRO</w:t>
            </w:r>
          </w:p>
          <w:p w14:paraId="59D8BCF6"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 - Dr. Wilson Carlos Kuhn: </w:t>
            </w:r>
          </w:p>
          <w:p w14:paraId="6AD616C3"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Capitão Leônidas Marques, chácara 30, Vila Pioneiro.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3234182C" w14:textId="77777777" w:rsidR="007520BD" w:rsidRPr="00142CA3" w:rsidRDefault="007520BD" w:rsidP="00003B8B">
            <w:pPr>
              <w:ind w:left="-2"/>
              <w:jc w:val="both"/>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7520BD" w:rsidRPr="00142CA3" w14:paraId="1D0DDD4C" w14:textId="77777777" w:rsidTr="00003B8B">
        <w:trPr>
          <w:trHeight w:val="797"/>
        </w:trPr>
        <w:tc>
          <w:tcPr>
            <w:tcW w:w="1539" w:type="dxa"/>
            <w:tcBorders>
              <w:top w:val="single" w:sz="5" w:space="0" w:color="000000"/>
              <w:left w:val="single" w:sz="5" w:space="0" w:color="000000"/>
              <w:bottom w:val="single" w:sz="5" w:space="0" w:color="000000"/>
              <w:right w:val="single" w:sz="5" w:space="0" w:color="000000"/>
            </w:tcBorders>
            <w:shd w:val="clear" w:color="auto" w:fill="FFFFFF"/>
          </w:tcPr>
          <w:p w14:paraId="1C5C586E" w14:textId="77777777" w:rsidR="007520BD" w:rsidRPr="00142CA3" w:rsidRDefault="007520BD" w:rsidP="00003B8B">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Baile aniversário do CERTI e baile da primavera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1DB93D2B"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26/09/2024 </w:t>
            </w:r>
          </w:p>
          <w:p w14:paraId="666C5FDA"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66A6281A" w14:textId="77777777" w:rsidR="007520BD" w:rsidRPr="00142CA3" w:rsidRDefault="007520BD" w:rsidP="00003B8B">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0F5D5B98"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COOPAGRO</w:t>
            </w:r>
          </w:p>
          <w:p w14:paraId="0B8F8A26" w14:textId="77777777" w:rsidR="007520BD" w:rsidRPr="00142CA3" w:rsidRDefault="007520BD" w:rsidP="00003B8B">
            <w:pPr>
              <w:rPr>
                <w:rFonts w:ascii="Times New Roman" w:eastAsia="Arial" w:hAnsi="Times New Roman" w:cs="Times New Roman"/>
                <w:sz w:val="22"/>
                <w:szCs w:val="22"/>
              </w:rPr>
            </w:pPr>
            <w:r w:rsidRPr="00142CA3">
              <w:rPr>
                <w:rFonts w:ascii="Times New Roman" w:eastAsia="Arial" w:hAnsi="Times New Roman" w:cs="Times New Roman"/>
                <w:sz w:val="22"/>
                <w:szCs w:val="22"/>
              </w:rPr>
              <w:t>- Dr. Ernesto Dall'Oglio:</w:t>
            </w:r>
          </w:p>
          <w:p w14:paraId="1CB38290"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Rua Rodrigues Alves, nº 1224, Jardim Coopagro.</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2DA48EFA" w14:textId="77777777" w:rsidR="007520BD" w:rsidRPr="00142CA3" w:rsidRDefault="007520BD" w:rsidP="00003B8B">
            <w:pPr>
              <w:ind w:left="-2"/>
              <w:jc w:val="both"/>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7520BD" w:rsidRPr="00142CA3" w14:paraId="6DF2B8AC" w14:textId="77777777" w:rsidTr="00003B8B">
        <w:trPr>
          <w:trHeight w:val="960"/>
        </w:trPr>
        <w:tc>
          <w:tcPr>
            <w:tcW w:w="1539" w:type="dxa"/>
            <w:tcBorders>
              <w:top w:val="single" w:sz="5" w:space="0" w:color="000000"/>
              <w:left w:val="single" w:sz="5" w:space="0" w:color="000000"/>
              <w:bottom w:val="single" w:sz="5" w:space="0" w:color="000000"/>
              <w:right w:val="single" w:sz="5" w:space="0" w:color="000000"/>
            </w:tcBorders>
            <w:shd w:val="clear" w:color="auto" w:fill="FFFFFF"/>
          </w:tcPr>
          <w:p w14:paraId="37EF633C" w14:textId="77777777" w:rsidR="007520BD" w:rsidRPr="00142CA3" w:rsidRDefault="007520BD" w:rsidP="00003B8B">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t>Aniversário do CERTI Pioneira</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75BEB83B"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29/11/2024 </w:t>
            </w:r>
          </w:p>
          <w:p w14:paraId="30AE9B8E"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3592749F" w14:textId="77777777" w:rsidR="007520BD" w:rsidRPr="00142CA3" w:rsidRDefault="007520BD" w:rsidP="00003B8B">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4E90D007"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PIONEIRO</w:t>
            </w:r>
          </w:p>
          <w:p w14:paraId="24897556"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 - Dr. Wilson Carlos Kuhn: </w:t>
            </w:r>
          </w:p>
          <w:p w14:paraId="48672115"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Capitão Leônidas Marques, chácara 30, Vila Pioneiro.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376D0F5A" w14:textId="77777777" w:rsidR="007520BD" w:rsidRPr="00142CA3" w:rsidRDefault="007520BD" w:rsidP="00003B8B">
            <w:pPr>
              <w:ind w:left="-2"/>
              <w:jc w:val="both"/>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r w:rsidR="007520BD" w:rsidRPr="00142CA3" w14:paraId="2370AAEF" w14:textId="77777777" w:rsidTr="00003B8B">
        <w:trPr>
          <w:trHeight w:val="960"/>
        </w:trPr>
        <w:tc>
          <w:tcPr>
            <w:tcW w:w="1539" w:type="dxa"/>
            <w:tcBorders>
              <w:top w:val="single" w:sz="5" w:space="0" w:color="000000"/>
              <w:left w:val="single" w:sz="5" w:space="0" w:color="000000"/>
              <w:bottom w:val="single" w:sz="5" w:space="0" w:color="000000"/>
              <w:right w:val="single" w:sz="5" w:space="0" w:color="000000"/>
            </w:tcBorders>
            <w:shd w:val="clear" w:color="auto" w:fill="FFFFFF"/>
          </w:tcPr>
          <w:p w14:paraId="13A39B8B" w14:textId="77777777" w:rsidR="007520BD" w:rsidRPr="00142CA3" w:rsidRDefault="007520BD" w:rsidP="00003B8B">
            <w:pPr>
              <w:ind w:left="-2"/>
              <w:jc w:val="center"/>
              <w:rPr>
                <w:rFonts w:ascii="Times New Roman" w:eastAsia="Arial" w:hAnsi="Times New Roman" w:cs="Times New Roman"/>
                <w:sz w:val="22"/>
                <w:szCs w:val="22"/>
              </w:rPr>
            </w:pPr>
            <w:r w:rsidRPr="00142CA3">
              <w:rPr>
                <w:rFonts w:ascii="Times New Roman" w:eastAsia="Arial" w:hAnsi="Times New Roman" w:cs="Times New Roman"/>
                <w:sz w:val="22"/>
                <w:szCs w:val="22"/>
              </w:rPr>
              <w:lastRenderedPageBreak/>
              <w:t>Baile Anos 60</w:t>
            </w:r>
          </w:p>
        </w:tc>
        <w:tc>
          <w:tcPr>
            <w:tcW w:w="1500" w:type="dxa"/>
            <w:tcBorders>
              <w:top w:val="single" w:sz="5" w:space="0" w:color="000000"/>
              <w:left w:val="single" w:sz="5" w:space="0" w:color="000000"/>
              <w:bottom w:val="single" w:sz="5" w:space="0" w:color="000000"/>
              <w:right w:val="single" w:sz="5" w:space="0" w:color="000000"/>
            </w:tcBorders>
            <w:shd w:val="clear" w:color="auto" w:fill="FFFFFF"/>
          </w:tcPr>
          <w:p w14:paraId="0692DD1F"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14/11/2024</w:t>
            </w:r>
          </w:p>
          <w:p w14:paraId="4B399586"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às 13:30h</w:t>
            </w:r>
          </w:p>
          <w:p w14:paraId="7B2A1669" w14:textId="77777777" w:rsidR="007520BD" w:rsidRPr="00142CA3" w:rsidRDefault="007520BD" w:rsidP="00003B8B">
            <w:pPr>
              <w:ind w:left="-2"/>
              <w:rPr>
                <w:rFonts w:ascii="Times New Roman" w:eastAsia="Arial" w:hAnsi="Times New Roman" w:cs="Times New Roman"/>
                <w:sz w:val="22"/>
                <w:szCs w:val="22"/>
              </w:rPr>
            </w:pPr>
          </w:p>
        </w:tc>
        <w:tc>
          <w:tcPr>
            <w:tcW w:w="2976" w:type="dxa"/>
            <w:tcBorders>
              <w:top w:val="single" w:sz="5" w:space="0" w:color="000000"/>
              <w:left w:val="single" w:sz="5" w:space="0" w:color="000000"/>
              <w:bottom w:val="single" w:sz="5" w:space="0" w:color="000000"/>
              <w:right w:val="single" w:sz="5" w:space="0" w:color="000000"/>
            </w:tcBorders>
            <w:shd w:val="clear" w:color="auto" w:fill="FFFFFF"/>
          </w:tcPr>
          <w:p w14:paraId="18AAA718"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CERTI COOPAGRO</w:t>
            </w:r>
          </w:p>
          <w:p w14:paraId="65D8FB63" w14:textId="77777777" w:rsidR="007520BD" w:rsidRPr="00142CA3" w:rsidRDefault="007520BD" w:rsidP="00003B8B">
            <w:pPr>
              <w:rPr>
                <w:rFonts w:ascii="Times New Roman" w:eastAsia="Arial" w:hAnsi="Times New Roman" w:cs="Times New Roman"/>
                <w:sz w:val="22"/>
                <w:szCs w:val="22"/>
              </w:rPr>
            </w:pPr>
            <w:r w:rsidRPr="00142CA3">
              <w:rPr>
                <w:rFonts w:ascii="Times New Roman" w:eastAsia="Arial" w:hAnsi="Times New Roman" w:cs="Times New Roman"/>
                <w:sz w:val="22"/>
                <w:szCs w:val="22"/>
              </w:rPr>
              <w:t>- Dr. Ernesto Dall'Oglio:</w:t>
            </w:r>
          </w:p>
          <w:p w14:paraId="50310398"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 xml:space="preserve">Rua Rodrigues Alves, nº 1224, Jardim Coopagro. </w:t>
            </w:r>
          </w:p>
        </w:tc>
        <w:tc>
          <w:tcPr>
            <w:tcW w:w="3144" w:type="dxa"/>
            <w:tcBorders>
              <w:top w:val="single" w:sz="5" w:space="0" w:color="000000"/>
              <w:left w:val="single" w:sz="5" w:space="0" w:color="000000"/>
              <w:bottom w:val="single" w:sz="5" w:space="0" w:color="000000"/>
              <w:right w:val="single" w:sz="5" w:space="0" w:color="000000"/>
            </w:tcBorders>
            <w:shd w:val="clear" w:color="auto" w:fill="FFFFFF"/>
          </w:tcPr>
          <w:p w14:paraId="0363B703" w14:textId="77777777" w:rsidR="007520BD" w:rsidRPr="00142CA3" w:rsidRDefault="007520BD" w:rsidP="00003B8B">
            <w:pPr>
              <w:ind w:left="-2"/>
              <w:rPr>
                <w:rFonts w:ascii="Times New Roman" w:eastAsia="Arial" w:hAnsi="Times New Roman" w:cs="Times New Roman"/>
                <w:sz w:val="22"/>
                <w:szCs w:val="22"/>
              </w:rPr>
            </w:pPr>
            <w:r w:rsidRPr="00142CA3">
              <w:rPr>
                <w:rFonts w:ascii="Times New Roman" w:eastAsia="Arial" w:hAnsi="Times New Roman" w:cs="Times New Roman"/>
                <w:sz w:val="22"/>
                <w:szCs w:val="22"/>
              </w:rPr>
              <w:t>O baile inicia-se às 14:00, entretanto a banda precisa chegar com antecedência para a organização dos equipamentos.</w:t>
            </w:r>
          </w:p>
        </w:tc>
      </w:tr>
    </w:tbl>
    <w:p w14:paraId="79DB64DF" w14:textId="77777777" w:rsidR="007520BD" w:rsidRDefault="007520BD" w:rsidP="007520BD">
      <w:pPr>
        <w:pStyle w:val="PargrafodaLista"/>
        <w:widowControl w:val="0"/>
        <w:tabs>
          <w:tab w:val="left" w:pos="426"/>
        </w:tabs>
        <w:ind w:left="0"/>
        <w:jc w:val="both"/>
        <w:outlineLvl w:val="0"/>
        <w:rPr>
          <w:rFonts w:ascii="Times New Roman" w:hAnsi="Times New Roman" w:cs="Times New Roman"/>
          <w:sz w:val="22"/>
          <w:szCs w:val="22"/>
        </w:rPr>
      </w:pPr>
    </w:p>
    <w:p w14:paraId="09F2A7F7" w14:textId="7A97943A" w:rsidR="00BE6CDE" w:rsidRPr="00BE6CDE" w:rsidRDefault="00BE6CDE" w:rsidP="00872326">
      <w:pPr>
        <w:pStyle w:val="PargrafodaLista"/>
        <w:widowControl w:val="0"/>
        <w:numPr>
          <w:ilvl w:val="2"/>
          <w:numId w:val="22"/>
        </w:numPr>
        <w:tabs>
          <w:tab w:val="left" w:pos="426"/>
        </w:tabs>
        <w:ind w:left="0" w:firstLine="0"/>
        <w:jc w:val="both"/>
        <w:outlineLvl w:val="0"/>
        <w:rPr>
          <w:rFonts w:ascii="Times New Roman" w:hAnsi="Times New Roman" w:cs="Times New Roman"/>
          <w:sz w:val="22"/>
          <w:szCs w:val="22"/>
        </w:rPr>
      </w:pPr>
      <w:r w:rsidRPr="00BE6CDE">
        <w:rPr>
          <w:rFonts w:ascii="Times New Roman" w:hAnsi="Times New Roman" w:cs="Times New Roman"/>
          <w:sz w:val="22"/>
          <w:szCs w:val="22"/>
        </w:rPr>
        <w:t>A administração Municipal poderá alterar a programação e datas, em caso fortuito ou de força maior, sendo que informará a contratada com antecedência mínima de 10 (dez) dias.</w:t>
      </w:r>
    </w:p>
    <w:p w14:paraId="49E3B4FA" w14:textId="3954E759" w:rsidR="00D34E4E" w:rsidRPr="00E76EFC" w:rsidRDefault="00D34E4E" w:rsidP="00872326">
      <w:pPr>
        <w:pStyle w:val="PargrafodaLista"/>
        <w:widowControl w:val="0"/>
        <w:numPr>
          <w:ilvl w:val="1"/>
          <w:numId w:val="22"/>
        </w:numPr>
        <w:tabs>
          <w:tab w:val="left" w:pos="426"/>
        </w:tabs>
        <w:autoSpaceDE w:val="0"/>
        <w:ind w:left="0" w:firstLine="0"/>
        <w:jc w:val="both"/>
        <w:outlineLvl w:val="0"/>
        <w:rPr>
          <w:rFonts w:ascii="Times New Roman" w:hAnsi="Times New Roman" w:cs="Times New Roman"/>
          <w:b/>
          <w:sz w:val="22"/>
          <w:szCs w:val="22"/>
        </w:rPr>
      </w:pPr>
      <w:r w:rsidRPr="00E76EFC">
        <w:rPr>
          <w:rFonts w:ascii="Times New Roman" w:hAnsi="Times New Roman" w:cs="Times New Roman"/>
          <w:b/>
          <w:sz w:val="22"/>
          <w:szCs w:val="22"/>
        </w:rPr>
        <w:t>Materiais a serem disponibilizados</w:t>
      </w:r>
    </w:p>
    <w:p w14:paraId="78F2C0B5" w14:textId="48CC9FF5" w:rsidR="00565BB4" w:rsidRPr="00E76EFC" w:rsidRDefault="00565BB4" w:rsidP="00872326">
      <w:pPr>
        <w:pStyle w:val="PargrafodaLista"/>
        <w:widowControl w:val="0"/>
        <w:numPr>
          <w:ilvl w:val="2"/>
          <w:numId w:val="22"/>
        </w:numPr>
        <w:tabs>
          <w:tab w:val="left" w:pos="426"/>
        </w:tabs>
        <w:autoSpaceDE w:val="0"/>
        <w:ind w:left="0" w:firstLine="0"/>
        <w:jc w:val="both"/>
        <w:outlineLvl w:val="0"/>
        <w:rPr>
          <w:rFonts w:ascii="Times New Roman" w:hAnsi="Times New Roman" w:cs="Times New Roman"/>
          <w:sz w:val="22"/>
          <w:szCs w:val="22"/>
        </w:rPr>
      </w:pPr>
      <w:r w:rsidRPr="00E76EFC">
        <w:rPr>
          <w:rFonts w:ascii="Times New Roman" w:hAnsi="Times New Roman" w:cs="Times New Roman"/>
          <w:sz w:val="22"/>
          <w:szCs w:val="22"/>
        </w:rPr>
        <w:t>Para a perfeita execução dos serviços, a Contratada deverá disponibilizar</w:t>
      </w:r>
      <w:r w:rsidR="00E76EFC" w:rsidRPr="00E76EFC">
        <w:rPr>
          <w:rFonts w:ascii="Times New Roman" w:hAnsi="Times New Roman" w:cs="Times New Roman"/>
          <w:sz w:val="22"/>
          <w:szCs w:val="22"/>
        </w:rPr>
        <w:t xml:space="preserve"> </w:t>
      </w:r>
      <w:r w:rsidRPr="00E76EFC">
        <w:rPr>
          <w:rFonts w:ascii="Times New Roman" w:hAnsi="Times New Roman" w:cs="Times New Roman"/>
          <w:sz w:val="22"/>
          <w:szCs w:val="22"/>
        </w:rPr>
        <w:t>os materiais, equipamentos, ferramentas e utensílios necessários, nas</w:t>
      </w:r>
      <w:r w:rsidR="00E76EFC" w:rsidRPr="00E76EFC">
        <w:rPr>
          <w:rFonts w:ascii="Times New Roman" w:hAnsi="Times New Roman" w:cs="Times New Roman"/>
          <w:sz w:val="22"/>
          <w:szCs w:val="22"/>
        </w:rPr>
        <w:t xml:space="preserve"> </w:t>
      </w:r>
      <w:r w:rsidRPr="00E76EFC">
        <w:rPr>
          <w:rFonts w:ascii="Times New Roman" w:hAnsi="Times New Roman" w:cs="Times New Roman"/>
          <w:sz w:val="22"/>
          <w:szCs w:val="22"/>
        </w:rPr>
        <w:t>quantidades e qualidades conveniente, promovendo sua substituição quando</w:t>
      </w:r>
      <w:r w:rsidR="00E76EFC" w:rsidRPr="00E76EFC">
        <w:rPr>
          <w:rFonts w:ascii="Times New Roman" w:hAnsi="Times New Roman" w:cs="Times New Roman"/>
          <w:sz w:val="22"/>
          <w:szCs w:val="22"/>
        </w:rPr>
        <w:t xml:space="preserve"> </w:t>
      </w:r>
      <w:r w:rsidRPr="00E76EFC">
        <w:rPr>
          <w:rFonts w:ascii="Times New Roman" w:hAnsi="Times New Roman" w:cs="Times New Roman"/>
          <w:sz w:val="22"/>
          <w:szCs w:val="22"/>
        </w:rPr>
        <w:t>necessário:</w:t>
      </w:r>
    </w:p>
    <w:p w14:paraId="67BFD37D" w14:textId="77777777" w:rsidR="00E76EFC" w:rsidRDefault="00565BB4" w:rsidP="00872326">
      <w:pPr>
        <w:pStyle w:val="PargrafodaLista"/>
        <w:widowControl w:val="0"/>
        <w:numPr>
          <w:ilvl w:val="3"/>
          <w:numId w:val="22"/>
        </w:numPr>
        <w:tabs>
          <w:tab w:val="left" w:pos="709"/>
        </w:tabs>
        <w:autoSpaceDE w:val="0"/>
        <w:ind w:left="0" w:firstLine="0"/>
        <w:jc w:val="both"/>
        <w:outlineLvl w:val="0"/>
        <w:rPr>
          <w:rFonts w:ascii="Times New Roman" w:hAnsi="Times New Roman" w:cs="Times New Roman"/>
          <w:sz w:val="22"/>
          <w:szCs w:val="22"/>
        </w:rPr>
      </w:pPr>
      <w:r w:rsidRPr="00E76EFC">
        <w:rPr>
          <w:rFonts w:ascii="Times New Roman" w:hAnsi="Times New Roman" w:cs="Times New Roman"/>
          <w:sz w:val="22"/>
          <w:szCs w:val="22"/>
        </w:rPr>
        <w:t>Deverá ter número suficiente de microfones, instrumentos, caixas</w:t>
      </w:r>
      <w:r w:rsidR="00E76EFC" w:rsidRPr="00E76EFC">
        <w:rPr>
          <w:rFonts w:ascii="Times New Roman" w:hAnsi="Times New Roman" w:cs="Times New Roman"/>
          <w:sz w:val="22"/>
          <w:szCs w:val="22"/>
        </w:rPr>
        <w:t xml:space="preserve"> </w:t>
      </w:r>
      <w:r w:rsidRPr="00E76EFC">
        <w:rPr>
          <w:rFonts w:ascii="Times New Roman" w:hAnsi="Times New Roman" w:cs="Times New Roman"/>
          <w:sz w:val="22"/>
          <w:szCs w:val="22"/>
        </w:rPr>
        <w:t>de som e demais itens e equipamentos para a realização do serviço de</w:t>
      </w:r>
      <w:r w:rsidR="00E76EFC" w:rsidRPr="00E76EFC">
        <w:rPr>
          <w:rFonts w:ascii="Times New Roman" w:hAnsi="Times New Roman" w:cs="Times New Roman"/>
          <w:sz w:val="22"/>
          <w:szCs w:val="22"/>
        </w:rPr>
        <w:t xml:space="preserve"> </w:t>
      </w:r>
      <w:r w:rsidRPr="00E76EFC">
        <w:rPr>
          <w:rFonts w:ascii="Times New Roman" w:hAnsi="Times New Roman" w:cs="Times New Roman"/>
          <w:sz w:val="22"/>
          <w:szCs w:val="22"/>
        </w:rPr>
        <w:t>forma adequada e com qualidade;</w:t>
      </w:r>
    </w:p>
    <w:p w14:paraId="46862550" w14:textId="45215CC5" w:rsidR="00565BB4" w:rsidRPr="00E76EFC" w:rsidRDefault="00565BB4" w:rsidP="00872326">
      <w:pPr>
        <w:pStyle w:val="PargrafodaLista"/>
        <w:widowControl w:val="0"/>
        <w:numPr>
          <w:ilvl w:val="3"/>
          <w:numId w:val="22"/>
        </w:numPr>
        <w:tabs>
          <w:tab w:val="left" w:pos="709"/>
        </w:tabs>
        <w:autoSpaceDE w:val="0"/>
        <w:ind w:left="0" w:firstLine="0"/>
        <w:jc w:val="both"/>
        <w:outlineLvl w:val="0"/>
        <w:rPr>
          <w:rFonts w:ascii="Times New Roman" w:hAnsi="Times New Roman" w:cs="Times New Roman"/>
          <w:sz w:val="22"/>
          <w:szCs w:val="22"/>
        </w:rPr>
      </w:pPr>
      <w:r w:rsidRPr="00E76EFC">
        <w:rPr>
          <w:rFonts w:ascii="Times New Roman" w:hAnsi="Times New Roman" w:cs="Times New Roman"/>
          <w:sz w:val="22"/>
          <w:szCs w:val="22"/>
        </w:rPr>
        <w:t>Os instrumentos a serem utilizados deverão ser, no mínimo: 01</w:t>
      </w:r>
      <w:r w:rsidR="00E76EFC" w:rsidRPr="00E76EFC">
        <w:rPr>
          <w:rFonts w:ascii="Times New Roman" w:hAnsi="Times New Roman" w:cs="Times New Roman"/>
          <w:sz w:val="22"/>
          <w:szCs w:val="22"/>
        </w:rPr>
        <w:t xml:space="preserve"> </w:t>
      </w:r>
      <w:r w:rsidRPr="00E76EFC">
        <w:rPr>
          <w:rFonts w:ascii="Times New Roman" w:hAnsi="Times New Roman" w:cs="Times New Roman"/>
          <w:sz w:val="22"/>
          <w:szCs w:val="22"/>
        </w:rPr>
        <w:t>teclado, 01 violão elétrico e/ou guitarra. Poderá ter outros instrumentos</w:t>
      </w:r>
      <w:r w:rsidR="00E76EFC" w:rsidRPr="00E76EFC">
        <w:rPr>
          <w:rFonts w:ascii="Times New Roman" w:hAnsi="Times New Roman" w:cs="Times New Roman"/>
          <w:sz w:val="22"/>
          <w:szCs w:val="22"/>
        </w:rPr>
        <w:t xml:space="preserve"> </w:t>
      </w:r>
      <w:r w:rsidRPr="00E76EFC">
        <w:rPr>
          <w:rFonts w:ascii="Times New Roman" w:hAnsi="Times New Roman" w:cs="Times New Roman"/>
          <w:sz w:val="22"/>
          <w:szCs w:val="22"/>
        </w:rPr>
        <w:t>além dos mencionados anteriormente, como sanfona, instrumentos de</w:t>
      </w:r>
      <w:r w:rsidR="00E76EFC" w:rsidRPr="00E76EFC">
        <w:rPr>
          <w:rFonts w:ascii="Times New Roman" w:hAnsi="Times New Roman" w:cs="Times New Roman"/>
          <w:sz w:val="22"/>
          <w:szCs w:val="22"/>
        </w:rPr>
        <w:t xml:space="preserve"> </w:t>
      </w:r>
      <w:r w:rsidRPr="00E76EFC">
        <w:rPr>
          <w:rFonts w:ascii="Times New Roman" w:hAnsi="Times New Roman" w:cs="Times New Roman"/>
          <w:sz w:val="22"/>
          <w:szCs w:val="22"/>
        </w:rPr>
        <w:t>sopro entre outros.</w:t>
      </w:r>
    </w:p>
    <w:p w14:paraId="277A2483" w14:textId="77777777" w:rsidR="00835D8A" w:rsidRDefault="00835D8A" w:rsidP="00835D8A">
      <w:pPr>
        <w:widowControl w:val="0"/>
        <w:autoSpaceDE w:val="0"/>
        <w:jc w:val="both"/>
        <w:rPr>
          <w:rFonts w:ascii="Times New Roman" w:hAnsi="Times New Roman" w:cs="Times New Roman"/>
          <w:sz w:val="22"/>
          <w:szCs w:val="22"/>
        </w:rPr>
      </w:pPr>
    </w:p>
    <w:p w14:paraId="13D77A4D" w14:textId="77777777" w:rsidR="00835D8A" w:rsidRPr="006317BC" w:rsidRDefault="00835D8A" w:rsidP="00052B65">
      <w:pPr>
        <w:pStyle w:val="Corpodetexto"/>
        <w:widowControl w:val="0"/>
        <w:numPr>
          <w:ilvl w:val="0"/>
          <w:numId w:val="22"/>
        </w:numPr>
        <w:tabs>
          <w:tab w:val="left" w:pos="284"/>
          <w:tab w:val="left" w:pos="2835"/>
        </w:tabs>
        <w:spacing w:before="0" w:beforeAutospacing="0" w:after="0" w:afterAutospacing="0"/>
        <w:ind w:left="0" w:firstLine="0"/>
        <w:jc w:val="both"/>
        <w:outlineLvl w:val="0"/>
        <w:rPr>
          <w:b/>
          <w:sz w:val="22"/>
          <w:szCs w:val="22"/>
        </w:rPr>
      </w:pPr>
      <w:r w:rsidRPr="00234AD6">
        <w:rPr>
          <w:b/>
          <w:iCs/>
          <w:sz w:val="22"/>
          <w:szCs w:val="22"/>
        </w:rPr>
        <w:t>CRITÉRIOS DE MEDIÇÃO E PAGAMENTO</w:t>
      </w:r>
    </w:p>
    <w:p w14:paraId="23B4485D" w14:textId="77777777" w:rsidR="006317BC" w:rsidRPr="00765132" w:rsidRDefault="006317BC" w:rsidP="006317BC">
      <w:pPr>
        <w:pStyle w:val="Corpodetexto"/>
        <w:widowControl w:val="0"/>
        <w:numPr>
          <w:ilvl w:val="1"/>
          <w:numId w:val="22"/>
        </w:numPr>
        <w:tabs>
          <w:tab w:val="left" w:pos="426"/>
        </w:tabs>
        <w:spacing w:before="0" w:beforeAutospacing="0" w:after="0" w:afterAutospacing="0"/>
        <w:ind w:left="0" w:firstLine="0"/>
        <w:jc w:val="both"/>
        <w:outlineLvl w:val="0"/>
        <w:rPr>
          <w:sz w:val="22"/>
          <w:szCs w:val="22"/>
        </w:rPr>
      </w:pPr>
      <w:bookmarkStart w:id="45" w:name="_Hlk152235723"/>
      <w:r w:rsidRPr="00765132">
        <w:rPr>
          <w:sz w:val="22"/>
          <w:szCs w:val="22"/>
        </w:rPr>
        <w:t>A avaliação da execução do objeto utilizará a metodologia de Medição para aferição da qualidade da prestação dos serviços, devendo haver o redimensionamento no pagamento com base nos indicadores estabelecidos, sempre que a CONTRATADA:</w:t>
      </w:r>
    </w:p>
    <w:p w14:paraId="5648CBC9" w14:textId="77777777" w:rsidR="006317BC" w:rsidRPr="003C6372" w:rsidRDefault="006317BC" w:rsidP="006317BC">
      <w:pPr>
        <w:pStyle w:val="Corpodetexto"/>
        <w:widowControl w:val="0"/>
        <w:numPr>
          <w:ilvl w:val="1"/>
          <w:numId w:val="32"/>
        </w:numPr>
        <w:tabs>
          <w:tab w:val="left" w:pos="284"/>
        </w:tabs>
        <w:spacing w:before="0" w:beforeAutospacing="0" w:after="0" w:afterAutospacing="0"/>
        <w:ind w:left="0" w:firstLine="0"/>
        <w:jc w:val="both"/>
        <w:outlineLvl w:val="0"/>
        <w:rPr>
          <w:sz w:val="22"/>
          <w:szCs w:val="22"/>
        </w:rPr>
      </w:pPr>
      <w:r w:rsidRPr="003C6372">
        <w:rPr>
          <w:sz w:val="22"/>
          <w:szCs w:val="22"/>
        </w:rPr>
        <w:t>Não produzir os resultados acordados;</w:t>
      </w:r>
    </w:p>
    <w:p w14:paraId="41BEBA1B" w14:textId="77777777" w:rsidR="006317BC" w:rsidRPr="00765132" w:rsidRDefault="006317BC" w:rsidP="006317BC">
      <w:pPr>
        <w:pStyle w:val="Corpodetexto"/>
        <w:widowControl w:val="0"/>
        <w:numPr>
          <w:ilvl w:val="1"/>
          <w:numId w:val="32"/>
        </w:numPr>
        <w:tabs>
          <w:tab w:val="left" w:pos="284"/>
        </w:tabs>
        <w:spacing w:before="0" w:beforeAutospacing="0" w:after="0" w:afterAutospacing="0"/>
        <w:ind w:left="0" w:firstLine="0"/>
        <w:jc w:val="both"/>
        <w:outlineLvl w:val="0"/>
        <w:rPr>
          <w:sz w:val="22"/>
          <w:szCs w:val="22"/>
        </w:rPr>
      </w:pPr>
      <w:r w:rsidRPr="00765132">
        <w:rPr>
          <w:sz w:val="22"/>
          <w:szCs w:val="22"/>
        </w:rPr>
        <w:t>Deixar de executar, ou não executar com a qualidade mínima exigida as atividades contratadas; ou</w:t>
      </w:r>
    </w:p>
    <w:p w14:paraId="4CF680B7" w14:textId="77777777" w:rsidR="006317BC" w:rsidRPr="00765132" w:rsidRDefault="006317BC" w:rsidP="006317BC">
      <w:pPr>
        <w:pStyle w:val="Corpodetexto"/>
        <w:widowControl w:val="0"/>
        <w:numPr>
          <w:ilvl w:val="1"/>
          <w:numId w:val="32"/>
        </w:numPr>
        <w:tabs>
          <w:tab w:val="left" w:pos="284"/>
        </w:tabs>
        <w:spacing w:before="0" w:beforeAutospacing="0" w:after="0" w:afterAutospacing="0"/>
        <w:ind w:left="0" w:firstLine="0"/>
        <w:jc w:val="both"/>
        <w:outlineLvl w:val="0"/>
        <w:rPr>
          <w:sz w:val="22"/>
          <w:szCs w:val="22"/>
        </w:rPr>
      </w:pPr>
      <w:r w:rsidRPr="00765132">
        <w:rPr>
          <w:sz w:val="22"/>
          <w:szCs w:val="22"/>
        </w:rPr>
        <w:t>Deixar de utilizar materiais e recursos humanos exigidos para a execução do serviço, ou utilizá-los com qualidade ou quantidade inferior à demandada.</w:t>
      </w:r>
    </w:p>
    <w:p w14:paraId="27B4BD54" w14:textId="77777777" w:rsidR="006317BC" w:rsidRDefault="006317BC" w:rsidP="006317BC">
      <w:pPr>
        <w:pStyle w:val="Corpodetexto"/>
        <w:widowControl w:val="0"/>
        <w:numPr>
          <w:ilvl w:val="2"/>
          <w:numId w:val="22"/>
        </w:numPr>
        <w:tabs>
          <w:tab w:val="left" w:pos="426"/>
        </w:tabs>
        <w:spacing w:before="0" w:beforeAutospacing="0" w:after="0" w:afterAutospacing="0"/>
        <w:ind w:left="0" w:firstLine="0"/>
        <w:jc w:val="both"/>
        <w:outlineLvl w:val="0"/>
        <w:rPr>
          <w:sz w:val="22"/>
          <w:szCs w:val="22"/>
        </w:rPr>
      </w:pPr>
      <w:r w:rsidRPr="00674013">
        <w:rPr>
          <w:sz w:val="22"/>
          <w:szCs w:val="22"/>
        </w:rPr>
        <w:t>A fiscalização técnica dos contratos avaliará constantemente a execução do objeto e utilizará o “Instrumento de Medição de Resultado” (anexo A do Termo de Referência), que</w:t>
      </w:r>
      <w:r>
        <w:rPr>
          <w:sz w:val="22"/>
          <w:szCs w:val="22"/>
        </w:rPr>
        <w:t xml:space="preserve"> </w:t>
      </w:r>
      <w:r w:rsidRPr="009B1959">
        <w:rPr>
          <w:sz w:val="22"/>
          <w:szCs w:val="22"/>
        </w:rPr>
        <w:t>servirá como base para realização do pagamento, de acordo com os</w:t>
      </w:r>
      <w:r>
        <w:rPr>
          <w:sz w:val="22"/>
          <w:szCs w:val="22"/>
        </w:rPr>
        <w:t xml:space="preserve"> </w:t>
      </w:r>
      <w:r w:rsidRPr="009B1959">
        <w:rPr>
          <w:sz w:val="22"/>
          <w:szCs w:val="22"/>
        </w:rPr>
        <w:t>indicadores estabelecidos</w:t>
      </w:r>
      <w:r>
        <w:rPr>
          <w:sz w:val="22"/>
          <w:szCs w:val="22"/>
        </w:rPr>
        <w:t>.</w:t>
      </w:r>
    </w:p>
    <w:p w14:paraId="5BD018FB" w14:textId="77777777" w:rsidR="006317BC" w:rsidRPr="00DA5155" w:rsidRDefault="006317BC" w:rsidP="006317BC">
      <w:pPr>
        <w:pStyle w:val="Corpodetexto"/>
        <w:widowControl w:val="0"/>
        <w:numPr>
          <w:ilvl w:val="2"/>
          <w:numId w:val="22"/>
        </w:numPr>
        <w:tabs>
          <w:tab w:val="left" w:pos="426"/>
        </w:tabs>
        <w:spacing w:before="0" w:beforeAutospacing="0" w:after="0" w:afterAutospacing="0"/>
        <w:ind w:left="0" w:firstLine="0"/>
        <w:jc w:val="both"/>
        <w:outlineLvl w:val="0"/>
        <w:rPr>
          <w:sz w:val="22"/>
          <w:szCs w:val="22"/>
        </w:rPr>
      </w:pPr>
      <w:r w:rsidRPr="00DA5155">
        <w:rPr>
          <w:sz w:val="22"/>
          <w:szCs w:val="22"/>
        </w:rPr>
        <w:t>A aferição da execução contratual para fins de pagamento considerará os</w:t>
      </w:r>
      <w:r>
        <w:rPr>
          <w:sz w:val="22"/>
          <w:szCs w:val="22"/>
        </w:rPr>
        <w:t xml:space="preserve"> </w:t>
      </w:r>
      <w:r w:rsidRPr="00DA5155">
        <w:rPr>
          <w:sz w:val="22"/>
          <w:szCs w:val="22"/>
        </w:rPr>
        <w:t>seguintes critérios:</w:t>
      </w:r>
    </w:p>
    <w:p w14:paraId="595B2A60" w14:textId="77777777" w:rsidR="006317BC" w:rsidRPr="009B1959" w:rsidRDefault="006317BC" w:rsidP="006317BC">
      <w:pPr>
        <w:pStyle w:val="Corpodetexto"/>
        <w:widowControl w:val="0"/>
        <w:numPr>
          <w:ilvl w:val="2"/>
          <w:numId w:val="33"/>
        </w:numPr>
        <w:tabs>
          <w:tab w:val="left" w:pos="284"/>
        </w:tabs>
        <w:spacing w:before="0" w:beforeAutospacing="0" w:after="0" w:afterAutospacing="0"/>
        <w:ind w:left="0" w:firstLine="0"/>
        <w:jc w:val="both"/>
        <w:outlineLvl w:val="0"/>
        <w:rPr>
          <w:sz w:val="22"/>
          <w:szCs w:val="22"/>
        </w:rPr>
      </w:pPr>
      <w:r w:rsidRPr="009B1959">
        <w:rPr>
          <w:sz w:val="22"/>
          <w:szCs w:val="22"/>
        </w:rPr>
        <w:t>Pontualidade;</w:t>
      </w:r>
    </w:p>
    <w:p w14:paraId="197592DF" w14:textId="77777777" w:rsidR="006317BC" w:rsidRPr="00C26AA4" w:rsidRDefault="006317BC" w:rsidP="006317BC">
      <w:pPr>
        <w:pStyle w:val="Corpodetexto"/>
        <w:widowControl w:val="0"/>
        <w:numPr>
          <w:ilvl w:val="2"/>
          <w:numId w:val="33"/>
        </w:numPr>
        <w:tabs>
          <w:tab w:val="left" w:pos="284"/>
        </w:tabs>
        <w:spacing w:before="0" w:beforeAutospacing="0" w:after="0" w:afterAutospacing="0"/>
        <w:ind w:left="0" w:firstLine="0"/>
        <w:jc w:val="both"/>
        <w:outlineLvl w:val="0"/>
        <w:rPr>
          <w:sz w:val="22"/>
          <w:szCs w:val="22"/>
        </w:rPr>
      </w:pPr>
      <w:r w:rsidRPr="00C26AA4">
        <w:rPr>
          <w:sz w:val="22"/>
          <w:szCs w:val="22"/>
        </w:rPr>
        <w:t>Tempo de duração do evento (se teve tempo de duração mínima conforme contratado);</w:t>
      </w:r>
    </w:p>
    <w:p w14:paraId="4E90415D" w14:textId="77777777" w:rsidR="006317BC" w:rsidRPr="00C26AA4" w:rsidRDefault="006317BC" w:rsidP="006317BC">
      <w:pPr>
        <w:pStyle w:val="Corpodetexto"/>
        <w:widowControl w:val="0"/>
        <w:numPr>
          <w:ilvl w:val="2"/>
          <w:numId w:val="33"/>
        </w:numPr>
        <w:tabs>
          <w:tab w:val="left" w:pos="284"/>
        </w:tabs>
        <w:spacing w:before="0" w:beforeAutospacing="0" w:after="0" w:afterAutospacing="0"/>
        <w:ind w:left="0" w:firstLine="0"/>
        <w:jc w:val="both"/>
        <w:outlineLvl w:val="0"/>
        <w:rPr>
          <w:sz w:val="22"/>
          <w:szCs w:val="22"/>
        </w:rPr>
      </w:pPr>
      <w:r w:rsidRPr="00C26AA4">
        <w:rPr>
          <w:sz w:val="22"/>
          <w:szCs w:val="22"/>
        </w:rPr>
        <w:t>Quantidade mínima de profissionais e instrumentos (cantores e músicos);</w:t>
      </w:r>
    </w:p>
    <w:p w14:paraId="0F286A26" w14:textId="77777777" w:rsidR="006317BC" w:rsidRPr="009B1959" w:rsidRDefault="006317BC" w:rsidP="006317BC">
      <w:pPr>
        <w:pStyle w:val="Corpodetexto"/>
        <w:widowControl w:val="0"/>
        <w:numPr>
          <w:ilvl w:val="2"/>
          <w:numId w:val="33"/>
        </w:numPr>
        <w:tabs>
          <w:tab w:val="left" w:pos="284"/>
        </w:tabs>
        <w:spacing w:before="0" w:beforeAutospacing="0" w:after="0" w:afterAutospacing="0"/>
        <w:ind w:left="0" w:firstLine="0"/>
        <w:jc w:val="both"/>
        <w:outlineLvl w:val="0"/>
        <w:rPr>
          <w:sz w:val="22"/>
          <w:szCs w:val="22"/>
        </w:rPr>
      </w:pPr>
      <w:r w:rsidRPr="009B1959">
        <w:rPr>
          <w:sz w:val="22"/>
          <w:szCs w:val="22"/>
        </w:rPr>
        <w:t>Portifólio de musicas (quantidade, qualidade e estilo musical);</w:t>
      </w:r>
    </w:p>
    <w:p w14:paraId="1C7CF3B9" w14:textId="77777777" w:rsidR="006317BC" w:rsidRPr="009B1959" w:rsidRDefault="006317BC" w:rsidP="006317BC">
      <w:pPr>
        <w:pStyle w:val="Corpodetexto"/>
        <w:widowControl w:val="0"/>
        <w:numPr>
          <w:ilvl w:val="2"/>
          <w:numId w:val="33"/>
        </w:numPr>
        <w:tabs>
          <w:tab w:val="left" w:pos="284"/>
        </w:tabs>
        <w:spacing w:before="0" w:beforeAutospacing="0" w:after="0" w:afterAutospacing="0"/>
        <w:ind w:left="0" w:firstLine="0"/>
        <w:jc w:val="both"/>
        <w:outlineLvl w:val="0"/>
        <w:rPr>
          <w:sz w:val="22"/>
          <w:szCs w:val="22"/>
        </w:rPr>
      </w:pPr>
      <w:r w:rsidRPr="009B1959">
        <w:rPr>
          <w:sz w:val="22"/>
          <w:szCs w:val="22"/>
        </w:rPr>
        <w:t>Vestimentas se adequado para o evento;</w:t>
      </w:r>
    </w:p>
    <w:p w14:paraId="009EB15D" w14:textId="77777777" w:rsidR="006317BC" w:rsidRPr="009B1959" w:rsidRDefault="006317BC" w:rsidP="006317BC">
      <w:pPr>
        <w:pStyle w:val="Corpodetexto"/>
        <w:widowControl w:val="0"/>
        <w:numPr>
          <w:ilvl w:val="2"/>
          <w:numId w:val="33"/>
        </w:numPr>
        <w:tabs>
          <w:tab w:val="left" w:pos="284"/>
        </w:tabs>
        <w:spacing w:before="0" w:beforeAutospacing="0" w:after="0" w:afterAutospacing="0"/>
        <w:ind w:left="0" w:firstLine="0"/>
        <w:jc w:val="both"/>
        <w:outlineLvl w:val="0"/>
        <w:rPr>
          <w:sz w:val="22"/>
          <w:szCs w:val="22"/>
        </w:rPr>
      </w:pPr>
      <w:r w:rsidRPr="009B1959">
        <w:rPr>
          <w:sz w:val="22"/>
          <w:szCs w:val="22"/>
        </w:rPr>
        <w:t>Interação com o público;</w:t>
      </w:r>
    </w:p>
    <w:p w14:paraId="6306F641" w14:textId="77777777" w:rsidR="006317BC" w:rsidRPr="009B1959" w:rsidRDefault="006317BC" w:rsidP="006317BC">
      <w:pPr>
        <w:pStyle w:val="Corpodetexto"/>
        <w:widowControl w:val="0"/>
        <w:numPr>
          <w:ilvl w:val="2"/>
          <w:numId w:val="33"/>
        </w:numPr>
        <w:tabs>
          <w:tab w:val="left" w:pos="284"/>
        </w:tabs>
        <w:spacing w:before="0" w:beforeAutospacing="0" w:after="0" w:afterAutospacing="0"/>
        <w:ind w:left="0" w:firstLine="0"/>
        <w:jc w:val="both"/>
        <w:outlineLvl w:val="0"/>
        <w:rPr>
          <w:sz w:val="22"/>
          <w:szCs w:val="22"/>
        </w:rPr>
      </w:pPr>
      <w:r w:rsidRPr="009B1959">
        <w:rPr>
          <w:sz w:val="22"/>
          <w:szCs w:val="22"/>
        </w:rPr>
        <w:t>Respeito e cordialidade com o público e servidores;</w:t>
      </w:r>
    </w:p>
    <w:p w14:paraId="1D2201AB" w14:textId="77777777" w:rsidR="006317BC" w:rsidRPr="006D0306" w:rsidRDefault="006317BC" w:rsidP="006317BC">
      <w:pPr>
        <w:pStyle w:val="Corpodetexto"/>
        <w:widowControl w:val="0"/>
        <w:numPr>
          <w:ilvl w:val="2"/>
          <w:numId w:val="22"/>
        </w:numPr>
        <w:tabs>
          <w:tab w:val="left" w:pos="426"/>
        </w:tabs>
        <w:spacing w:before="0" w:beforeAutospacing="0" w:after="0" w:afterAutospacing="0"/>
        <w:ind w:left="0" w:firstLine="0"/>
        <w:jc w:val="both"/>
        <w:outlineLvl w:val="0"/>
        <w:rPr>
          <w:sz w:val="22"/>
          <w:szCs w:val="22"/>
        </w:rPr>
      </w:pPr>
      <w:r w:rsidRPr="006D0306">
        <w:rPr>
          <w:sz w:val="22"/>
          <w:szCs w:val="22"/>
        </w:rPr>
        <w:t>Será indicada a retenção ou glosa no pagamento, proporcional à irregularidade verificada, sem prejuízo das sanções cabíveis, caso se constate que a Contratada:</w:t>
      </w:r>
    </w:p>
    <w:p w14:paraId="3CA6CB32" w14:textId="77777777" w:rsidR="006317BC" w:rsidRPr="009B1959" w:rsidRDefault="006317BC" w:rsidP="006317BC">
      <w:pPr>
        <w:pStyle w:val="Corpodetexto"/>
        <w:widowControl w:val="0"/>
        <w:numPr>
          <w:ilvl w:val="0"/>
          <w:numId w:val="34"/>
        </w:numPr>
        <w:tabs>
          <w:tab w:val="left" w:pos="284"/>
        </w:tabs>
        <w:spacing w:before="0" w:beforeAutospacing="0" w:after="0" w:afterAutospacing="0"/>
        <w:ind w:left="0" w:firstLine="0"/>
        <w:jc w:val="both"/>
        <w:outlineLvl w:val="0"/>
        <w:rPr>
          <w:sz w:val="22"/>
          <w:szCs w:val="22"/>
        </w:rPr>
      </w:pPr>
      <w:r w:rsidRPr="009B1959">
        <w:rPr>
          <w:sz w:val="22"/>
          <w:szCs w:val="22"/>
        </w:rPr>
        <w:t>Não produziu os resultados acordados;</w:t>
      </w:r>
    </w:p>
    <w:p w14:paraId="65CE2157" w14:textId="77777777" w:rsidR="006317BC" w:rsidRPr="006D0306" w:rsidRDefault="006317BC" w:rsidP="006317BC">
      <w:pPr>
        <w:pStyle w:val="Corpodetexto"/>
        <w:widowControl w:val="0"/>
        <w:numPr>
          <w:ilvl w:val="0"/>
          <w:numId w:val="34"/>
        </w:numPr>
        <w:tabs>
          <w:tab w:val="left" w:pos="284"/>
        </w:tabs>
        <w:spacing w:before="0" w:beforeAutospacing="0" w:after="0" w:afterAutospacing="0"/>
        <w:ind w:left="0" w:firstLine="0"/>
        <w:jc w:val="both"/>
        <w:outlineLvl w:val="0"/>
        <w:rPr>
          <w:sz w:val="22"/>
          <w:szCs w:val="22"/>
        </w:rPr>
      </w:pPr>
      <w:r w:rsidRPr="006D0306">
        <w:rPr>
          <w:sz w:val="22"/>
          <w:szCs w:val="22"/>
        </w:rPr>
        <w:t>Deixou de executar as atividades contratadas, ou não as executou com a qualidade mínima exigida;</w:t>
      </w:r>
    </w:p>
    <w:p w14:paraId="2FE20131" w14:textId="77777777" w:rsidR="006317BC" w:rsidRPr="006D0306" w:rsidRDefault="006317BC" w:rsidP="006317BC">
      <w:pPr>
        <w:pStyle w:val="Corpodetexto"/>
        <w:widowControl w:val="0"/>
        <w:numPr>
          <w:ilvl w:val="0"/>
          <w:numId w:val="34"/>
        </w:numPr>
        <w:tabs>
          <w:tab w:val="left" w:pos="284"/>
        </w:tabs>
        <w:spacing w:before="0" w:beforeAutospacing="0" w:after="0" w:afterAutospacing="0"/>
        <w:ind w:left="0" w:firstLine="0"/>
        <w:jc w:val="both"/>
        <w:outlineLvl w:val="0"/>
        <w:rPr>
          <w:sz w:val="22"/>
          <w:szCs w:val="22"/>
        </w:rPr>
      </w:pPr>
      <w:r w:rsidRPr="006D0306">
        <w:rPr>
          <w:sz w:val="22"/>
          <w:szCs w:val="22"/>
        </w:rPr>
        <w:t>Deixou de utilizar os materiais e recursos humanos exigidos para a execução do serviço, ou utilizou-os com qualidade ou quantidade inferior à demandada.</w:t>
      </w:r>
    </w:p>
    <w:p w14:paraId="0C546E93" w14:textId="77777777" w:rsidR="006317BC" w:rsidRPr="006D0306" w:rsidRDefault="006317BC" w:rsidP="006317BC">
      <w:pPr>
        <w:pStyle w:val="Corpodetexto"/>
        <w:widowControl w:val="0"/>
        <w:numPr>
          <w:ilvl w:val="1"/>
          <w:numId w:val="22"/>
        </w:numPr>
        <w:tabs>
          <w:tab w:val="left" w:pos="426"/>
        </w:tabs>
        <w:spacing w:before="0" w:beforeAutospacing="0" w:after="0" w:afterAutospacing="0"/>
        <w:ind w:left="0" w:firstLine="0"/>
        <w:jc w:val="both"/>
        <w:outlineLvl w:val="0"/>
        <w:rPr>
          <w:sz w:val="22"/>
          <w:szCs w:val="22"/>
        </w:rPr>
      </w:pPr>
      <w:r w:rsidRPr="006D0306">
        <w:rPr>
          <w:b/>
          <w:sz w:val="22"/>
          <w:szCs w:val="22"/>
        </w:rPr>
        <w:t>Critérios de Recebimento</w:t>
      </w:r>
      <w:bookmarkEnd w:id="45"/>
    </w:p>
    <w:p w14:paraId="1E22B29B" w14:textId="77777777" w:rsidR="006317BC" w:rsidRPr="00A671E3" w:rsidRDefault="006317BC" w:rsidP="006317BC">
      <w:pPr>
        <w:pStyle w:val="Corpodetexto"/>
        <w:widowControl w:val="0"/>
        <w:numPr>
          <w:ilvl w:val="2"/>
          <w:numId w:val="22"/>
        </w:numPr>
        <w:tabs>
          <w:tab w:val="left" w:pos="567"/>
        </w:tabs>
        <w:ind w:left="0" w:firstLine="0"/>
        <w:jc w:val="both"/>
        <w:outlineLvl w:val="0"/>
        <w:rPr>
          <w:sz w:val="22"/>
          <w:szCs w:val="22"/>
        </w:rPr>
      </w:pPr>
      <w:r w:rsidRPr="00A671E3">
        <w:rPr>
          <w:sz w:val="22"/>
          <w:szCs w:val="22"/>
        </w:rPr>
        <w:t>Os serviços serão recebidos provisoriamente ao finalizar o evento, pelo(a) responsável pelo acompanhamento e fiscalização do contrato, mediante termo detalhado, quando verificado o cumprimento das exigências de caráter técnico.</w:t>
      </w:r>
    </w:p>
    <w:p w14:paraId="342A9670" w14:textId="77777777" w:rsidR="006317BC" w:rsidRPr="00A671E3" w:rsidRDefault="006317BC" w:rsidP="006317BC">
      <w:pPr>
        <w:pStyle w:val="Corpodetexto"/>
        <w:widowControl w:val="0"/>
        <w:numPr>
          <w:ilvl w:val="3"/>
          <w:numId w:val="22"/>
        </w:numPr>
        <w:tabs>
          <w:tab w:val="left" w:pos="567"/>
        </w:tabs>
        <w:ind w:left="0" w:firstLine="0"/>
        <w:jc w:val="both"/>
        <w:outlineLvl w:val="0"/>
        <w:rPr>
          <w:sz w:val="22"/>
          <w:szCs w:val="22"/>
        </w:rPr>
      </w:pPr>
      <w:r w:rsidRPr="00A671E3">
        <w:rPr>
          <w:sz w:val="22"/>
          <w:szCs w:val="22"/>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60DA0E04" w14:textId="77777777" w:rsidR="006317BC" w:rsidRPr="00A671E3" w:rsidRDefault="006317BC" w:rsidP="006317BC">
      <w:pPr>
        <w:pStyle w:val="Corpodetexto"/>
        <w:widowControl w:val="0"/>
        <w:numPr>
          <w:ilvl w:val="3"/>
          <w:numId w:val="22"/>
        </w:numPr>
        <w:tabs>
          <w:tab w:val="left" w:pos="567"/>
        </w:tabs>
        <w:ind w:left="0" w:firstLine="0"/>
        <w:jc w:val="both"/>
        <w:outlineLvl w:val="0"/>
        <w:rPr>
          <w:sz w:val="22"/>
          <w:szCs w:val="22"/>
        </w:rPr>
      </w:pPr>
      <w:r w:rsidRPr="00A671E3">
        <w:rPr>
          <w:sz w:val="22"/>
          <w:szCs w:val="22"/>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w:t>
      </w:r>
      <w:r w:rsidRPr="00A671E3">
        <w:rPr>
          <w:sz w:val="22"/>
          <w:szCs w:val="22"/>
        </w:rPr>
        <w:lastRenderedPageBreak/>
        <w:t>ser encaminhado ao gestor do contrato.</w:t>
      </w:r>
    </w:p>
    <w:p w14:paraId="2858ACA9" w14:textId="77777777" w:rsidR="006317BC" w:rsidRPr="00A671E3" w:rsidRDefault="006317BC" w:rsidP="006317BC">
      <w:pPr>
        <w:pStyle w:val="Corpodetexto"/>
        <w:widowControl w:val="0"/>
        <w:numPr>
          <w:ilvl w:val="3"/>
          <w:numId w:val="22"/>
        </w:numPr>
        <w:tabs>
          <w:tab w:val="left" w:pos="567"/>
        </w:tabs>
        <w:ind w:left="0" w:firstLine="0"/>
        <w:jc w:val="both"/>
        <w:outlineLvl w:val="0"/>
        <w:rPr>
          <w:sz w:val="22"/>
          <w:szCs w:val="22"/>
        </w:rPr>
      </w:pPr>
      <w:r w:rsidRPr="00A671E3">
        <w:rPr>
          <w:sz w:val="22"/>
          <w:szCs w:val="22"/>
        </w:rPr>
        <w:t>Os serviços poderão ser rejeitados, no todo ou em parte, quando em desacordo com as especificações constantes n</w:t>
      </w:r>
      <w:r>
        <w:rPr>
          <w:sz w:val="22"/>
          <w:szCs w:val="22"/>
        </w:rPr>
        <w:t xml:space="preserve">o </w:t>
      </w:r>
      <w:r w:rsidRPr="00A671E3">
        <w:rPr>
          <w:sz w:val="22"/>
          <w:szCs w:val="22"/>
        </w:rPr>
        <w:t>Termo de Referência e na proposta, devendo ser corrigidos/refeitos/substituídos imediatamente a contar da notificação da contratada, às suas custas, sem prejuízo da aplicação das penalidades.</w:t>
      </w:r>
    </w:p>
    <w:p w14:paraId="6CE496E0" w14:textId="77777777" w:rsidR="006317BC" w:rsidRDefault="006317BC" w:rsidP="006317BC">
      <w:pPr>
        <w:pStyle w:val="Corpodetexto"/>
        <w:widowControl w:val="0"/>
        <w:numPr>
          <w:ilvl w:val="2"/>
          <w:numId w:val="22"/>
        </w:numPr>
        <w:tabs>
          <w:tab w:val="left" w:pos="567"/>
        </w:tabs>
        <w:ind w:left="0" w:firstLine="0"/>
        <w:jc w:val="both"/>
        <w:outlineLvl w:val="0"/>
        <w:rPr>
          <w:sz w:val="22"/>
          <w:szCs w:val="22"/>
        </w:rPr>
      </w:pPr>
      <w:r w:rsidRPr="00A671E3">
        <w:rPr>
          <w:sz w:val="22"/>
          <w:szCs w:val="22"/>
        </w:rPr>
        <w:t>Os serviços serão recebidos definitivamente ao finalizar o evento e remoção de todos os itens e equipamentos pertencentes à contratada, após a verificação da qualidade e quantidade do serviço e consequente aceitação mediante termo detalhado, obedecendo as seguintes diretrizes:</w:t>
      </w:r>
    </w:p>
    <w:p w14:paraId="187CF428" w14:textId="77777777" w:rsidR="006317BC" w:rsidRDefault="006317BC" w:rsidP="006317BC">
      <w:pPr>
        <w:pStyle w:val="Corpodetexto"/>
        <w:widowControl w:val="0"/>
        <w:numPr>
          <w:ilvl w:val="3"/>
          <w:numId w:val="22"/>
        </w:numPr>
        <w:tabs>
          <w:tab w:val="left" w:pos="709"/>
        </w:tabs>
        <w:ind w:left="0" w:firstLine="0"/>
        <w:jc w:val="both"/>
        <w:outlineLvl w:val="0"/>
        <w:rPr>
          <w:sz w:val="22"/>
          <w:szCs w:val="22"/>
        </w:rPr>
      </w:pPr>
      <w:r w:rsidRPr="00250EA1">
        <w:rPr>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0CAF61D9" w14:textId="77777777" w:rsidR="006317BC" w:rsidRDefault="006317BC" w:rsidP="006317BC">
      <w:pPr>
        <w:pStyle w:val="Corpodetexto"/>
        <w:widowControl w:val="0"/>
        <w:numPr>
          <w:ilvl w:val="3"/>
          <w:numId w:val="22"/>
        </w:numPr>
        <w:tabs>
          <w:tab w:val="left" w:pos="709"/>
        </w:tabs>
        <w:ind w:left="0" w:firstLine="0"/>
        <w:jc w:val="both"/>
        <w:outlineLvl w:val="0"/>
        <w:rPr>
          <w:sz w:val="22"/>
          <w:szCs w:val="22"/>
        </w:rPr>
      </w:pPr>
      <w:r w:rsidRPr="00250EA1">
        <w:rPr>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F4987F7" w14:textId="77777777" w:rsidR="006317BC" w:rsidRDefault="006317BC" w:rsidP="006317BC">
      <w:pPr>
        <w:pStyle w:val="Corpodetexto"/>
        <w:widowControl w:val="0"/>
        <w:numPr>
          <w:ilvl w:val="3"/>
          <w:numId w:val="22"/>
        </w:numPr>
        <w:tabs>
          <w:tab w:val="left" w:pos="709"/>
        </w:tabs>
        <w:ind w:left="0" w:firstLine="0"/>
        <w:jc w:val="both"/>
        <w:outlineLvl w:val="0"/>
        <w:rPr>
          <w:sz w:val="22"/>
          <w:szCs w:val="22"/>
        </w:rPr>
      </w:pPr>
      <w:r w:rsidRPr="00250EA1">
        <w:rPr>
          <w:sz w:val="22"/>
          <w:szCs w:val="22"/>
        </w:rPr>
        <w:t>Emitir Termo Circunstanciado para efeito de recebimento definitivo</w:t>
      </w:r>
      <w:r>
        <w:rPr>
          <w:sz w:val="22"/>
          <w:szCs w:val="22"/>
        </w:rPr>
        <w:t xml:space="preserve"> </w:t>
      </w:r>
      <w:r w:rsidRPr="00250EA1">
        <w:rPr>
          <w:sz w:val="22"/>
          <w:szCs w:val="22"/>
        </w:rPr>
        <w:t>dos serviços prestados, com base nos relatórios e documentações</w:t>
      </w:r>
      <w:r>
        <w:rPr>
          <w:sz w:val="22"/>
          <w:szCs w:val="22"/>
        </w:rPr>
        <w:t xml:space="preserve"> apresentadas; </w:t>
      </w:r>
    </w:p>
    <w:p w14:paraId="02F1E92C" w14:textId="77777777" w:rsidR="006317BC" w:rsidRPr="00250EA1" w:rsidRDefault="006317BC" w:rsidP="006317BC">
      <w:pPr>
        <w:pStyle w:val="Corpodetexto"/>
        <w:widowControl w:val="0"/>
        <w:numPr>
          <w:ilvl w:val="3"/>
          <w:numId w:val="22"/>
        </w:numPr>
        <w:tabs>
          <w:tab w:val="left" w:pos="709"/>
        </w:tabs>
        <w:ind w:left="0" w:firstLine="0"/>
        <w:jc w:val="both"/>
        <w:outlineLvl w:val="0"/>
        <w:rPr>
          <w:sz w:val="22"/>
          <w:szCs w:val="22"/>
        </w:rPr>
      </w:pPr>
      <w:r w:rsidRPr="00250EA1">
        <w:rPr>
          <w:sz w:val="22"/>
          <w:szCs w:val="22"/>
        </w:rPr>
        <w:t>Comunicar a empresa para que emita a Nota Fiscal ou Fatura, com</w:t>
      </w:r>
      <w:r>
        <w:rPr>
          <w:sz w:val="22"/>
          <w:szCs w:val="22"/>
        </w:rPr>
        <w:t xml:space="preserve"> </w:t>
      </w:r>
      <w:r w:rsidRPr="00250EA1">
        <w:rPr>
          <w:sz w:val="22"/>
          <w:szCs w:val="22"/>
        </w:rPr>
        <w:t>o valor exato dimensionado pela fiscalização, com base no Instrumento</w:t>
      </w:r>
      <w:r>
        <w:rPr>
          <w:sz w:val="22"/>
          <w:szCs w:val="22"/>
        </w:rPr>
        <w:t xml:space="preserve"> </w:t>
      </w:r>
      <w:r w:rsidRPr="00250EA1">
        <w:rPr>
          <w:sz w:val="22"/>
          <w:szCs w:val="22"/>
        </w:rPr>
        <w:t>de Medição.</w:t>
      </w:r>
    </w:p>
    <w:p w14:paraId="158AF9AE" w14:textId="77777777" w:rsidR="006317BC" w:rsidRDefault="006317BC" w:rsidP="006317BC">
      <w:pPr>
        <w:pStyle w:val="Corpodetexto"/>
        <w:widowControl w:val="0"/>
        <w:numPr>
          <w:ilvl w:val="2"/>
          <w:numId w:val="22"/>
        </w:numPr>
        <w:tabs>
          <w:tab w:val="left" w:pos="567"/>
        </w:tabs>
        <w:ind w:left="0" w:firstLine="0"/>
        <w:jc w:val="both"/>
        <w:outlineLvl w:val="0"/>
        <w:rPr>
          <w:sz w:val="22"/>
          <w:szCs w:val="22"/>
        </w:rPr>
      </w:pPr>
      <w:r w:rsidRPr="00CA59DB">
        <w:rPr>
          <w:sz w:val="22"/>
          <w:szCs w:val="22"/>
        </w:rPr>
        <w:t>No caso de controvérsia sobre a execução do objeto, quanto à dimensão,</w:t>
      </w:r>
      <w:r>
        <w:rPr>
          <w:sz w:val="22"/>
          <w:szCs w:val="22"/>
        </w:rPr>
        <w:t xml:space="preserve"> </w:t>
      </w:r>
      <w:r w:rsidRPr="000B7CE2">
        <w:rPr>
          <w:sz w:val="22"/>
          <w:szCs w:val="22"/>
        </w:rPr>
        <w:t>qualidade e quantidade, deverá ser observado o teor do art. 143 da Lei nº</w:t>
      </w:r>
      <w:r>
        <w:rPr>
          <w:sz w:val="22"/>
          <w:szCs w:val="22"/>
        </w:rPr>
        <w:t xml:space="preserve"> </w:t>
      </w:r>
      <w:r w:rsidRPr="000B7CE2">
        <w:rPr>
          <w:sz w:val="22"/>
          <w:szCs w:val="22"/>
        </w:rPr>
        <w:t>14.133, de 2021, comunicando-se à empresa para emissão de Nota Fiscal</w:t>
      </w:r>
      <w:r>
        <w:rPr>
          <w:sz w:val="22"/>
          <w:szCs w:val="22"/>
        </w:rPr>
        <w:t xml:space="preserve"> </w:t>
      </w:r>
      <w:r w:rsidRPr="000B7CE2">
        <w:rPr>
          <w:sz w:val="22"/>
          <w:szCs w:val="22"/>
        </w:rPr>
        <w:t>no que pertine à parcela incontroversa da execução do objeto, para efeito de</w:t>
      </w:r>
      <w:r>
        <w:rPr>
          <w:sz w:val="22"/>
          <w:szCs w:val="22"/>
        </w:rPr>
        <w:t xml:space="preserve"> </w:t>
      </w:r>
      <w:r w:rsidRPr="000B7CE2">
        <w:rPr>
          <w:sz w:val="22"/>
          <w:szCs w:val="22"/>
        </w:rPr>
        <w:t>liquidação e pagamento.</w:t>
      </w:r>
    </w:p>
    <w:p w14:paraId="0F9940A3" w14:textId="77777777" w:rsidR="006317BC" w:rsidRPr="000B7CE2" w:rsidRDefault="006317BC" w:rsidP="006317BC">
      <w:pPr>
        <w:pStyle w:val="Corpodetexto"/>
        <w:widowControl w:val="0"/>
        <w:numPr>
          <w:ilvl w:val="2"/>
          <w:numId w:val="22"/>
        </w:numPr>
        <w:tabs>
          <w:tab w:val="left" w:pos="567"/>
        </w:tabs>
        <w:ind w:left="0" w:firstLine="0"/>
        <w:jc w:val="both"/>
        <w:outlineLvl w:val="0"/>
        <w:rPr>
          <w:sz w:val="22"/>
          <w:szCs w:val="22"/>
        </w:rPr>
      </w:pPr>
      <w:r w:rsidRPr="000B7CE2">
        <w:rPr>
          <w:sz w:val="22"/>
          <w:szCs w:val="22"/>
        </w:rPr>
        <w:t>O recebimento provisório ou definitivo não excluirá a responsabilidade civil</w:t>
      </w:r>
      <w:r>
        <w:rPr>
          <w:sz w:val="22"/>
          <w:szCs w:val="22"/>
        </w:rPr>
        <w:t xml:space="preserve"> </w:t>
      </w:r>
      <w:r w:rsidRPr="000B7CE2">
        <w:rPr>
          <w:sz w:val="22"/>
          <w:szCs w:val="22"/>
        </w:rPr>
        <w:t>pela solidez e pela segurança do serviço nem a responsabilidade ético-profissional pela perfeita execução do contrato.</w:t>
      </w:r>
    </w:p>
    <w:p w14:paraId="05516F15" w14:textId="77777777" w:rsidR="006317BC" w:rsidRDefault="006317BC" w:rsidP="006317BC">
      <w:pPr>
        <w:pStyle w:val="Corpodetexto"/>
        <w:widowControl w:val="0"/>
        <w:numPr>
          <w:ilvl w:val="1"/>
          <w:numId w:val="22"/>
        </w:numPr>
        <w:tabs>
          <w:tab w:val="left" w:pos="426"/>
        </w:tabs>
        <w:spacing w:before="0" w:beforeAutospacing="0" w:after="0" w:afterAutospacing="0"/>
        <w:ind w:left="0" w:firstLine="0"/>
        <w:jc w:val="both"/>
        <w:outlineLvl w:val="0"/>
        <w:rPr>
          <w:b/>
          <w:sz w:val="22"/>
          <w:szCs w:val="22"/>
        </w:rPr>
      </w:pPr>
      <w:r>
        <w:rPr>
          <w:b/>
          <w:sz w:val="22"/>
          <w:szCs w:val="22"/>
        </w:rPr>
        <w:t>Da Forma e Prazos de Pagamento</w:t>
      </w:r>
    </w:p>
    <w:p w14:paraId="201F1F25" w14:textId="77777777" w:rsidR="006317BC" w:rsidRPr="00F67718" w:rsidRDefault="006317BC" w:rsidP="006317BC">
      <w:pPr>
        <w:pStyle w:val="Corpodetexto"/>
        <w:widowControl w:val="0"/>
        <w:numPr>
          <w:ilvl w:val="2"/>
          <w:numId w:val="22"/>
        </w:numPr>
        <w:tabs>
          <w:tab w:val="left" w:pos="567"/>
        </w:tabs>
        <w:ind w:left="0" w:firstLine="0"/>
        <w:jc w:val="both"/>
        <w:outlineLvl w:val="0"/>
        <w:rPr>
          <w:sz w:val="22"/>
          <w:szCs w:val="22"/>
        </w:rPr>
      </w:pPr>
      <w:r w:rsidRPr="00F67718">
        <w:rPr>
          <w:sz w:val="22"/>
          <w:szCs w:val="22"/>
        </w:rPr>
        <w:t>O pagamento será efetuado em até 30 (trinta) dias, contados do recebimento da Nota Fiscal/Fatura.</w:t>
      </w:r>
    </w:p>
    <w:p w14:paraId="64FA8FDA" w14:textId="77777777" w:rsidR="006317BC" w:rsidRPr="00F67718" w:rsidRDefault="006317BC" w:rsidP="006317BC">
      <w:pPr>
        <w:pStyle w:val="Corpodetexto"/>
        <w:widowControl w:val="0"/>
        <w:numPr>
          <w:ilvl w:val="3"/>
          <w:numId w:val="22"/>
        </w:numPr>
        <w:tabs>
          <w:tab w:val="left" w:pos="709"/>
        </w:tabs>
        <w:ind w:left="0" w:firstLine="0"/>
        <w:jc w:val="both"/>
        <w:outlineLvl w:val="0"/>
        <w:rPr>
          <w:sz w:val="22"/>
          <w:szCs w:val="22"/>
        </w:rPr>
      </w:pPr>
      <w:r w:rsidRPr="00F67718">
        <w:rPr>
          <w:sz w:val="22"/>
          <w:szCs w:val="22"/>
        </w:rPr>
        <w:t>Considera-se ocorrido o recebimento da nota fiscal ou fatura quando o órgão contratante atestar a execução do objeto do contrato.</w:t>
      </w:r>
    </w:p>
    <w:p w14:paraId="7B6D8DFC" w14:textId="77777777" w:rsidR="006317BC" w:rsidRPr="00F67718" w:rsidRDefault="006317BC" w:rsidP="006317BC">
      <w:pPr>
        <w:pStyle w:val="Corpodetexto"/>
        <w:widowControl w:val="0"/>
        <w:numPr>
          <w:ilvl w:val="2"/>
          <w:numId w:val="22"/>
        </w:numPr>
        <w:tabs>
          <w:tab w:val="left" w:pos="567"/>
        </w:tabs>
        <w:ind w:left="0" w:firstLine="0"/>
        <w:jc w:val="both"/>
        <w:outlineLvl w:val="0"/>
        <w:rPr>
          <w:sz w:val="22"/>
          <w:szCs w:val="22"/>
        </w:rPr>
      </w:pPr>
      <w:r w:rsidRPr="00F67718">
        <w:rPr>
          <w:sz w:val="22"/>
          <w:szCs w:val="22"/>
        </w:rPr>
        <w:t>O pagamento será realizado através de ordem bancária, para crédito em banco, agência e conta corrente indicados pelo contratado.</w:t>
      </w:r>
    </w:p>
    <w:p w14:paraId="34ECFD0D" w14:textId="77777777" w:rsidR="006317BC" w:rsidRPr="00F67718" w:rsidRDefault="006317BC" w:rsidP="006317BC">
      <w:pPr>
        <w:pStyle w:val="Corpodetexto"/>
        <w:widowControl w:val="0"/>
        <w:numPr>
          <w:ilvl w:val="3"/>
          <w:numId w:val="22"/>
        </w:numPr>
        <w:tabs>
          <w:tab w:val="left" w:pos="426"/>
        </w:tabs>
        <w:ind w:left="0" w:firstLine="0"/>
        <w:jc w:val="both"/>
        <w:outlineLvl w:val="0"/>
        <w:rPr>
          <w:sz w:val="22"/>
          <w:szCs w:val="22"/>
        </w:rPr>
      </w:pPr>
      <w:r w:rsidRPr="00F67718">
        <w:rPr>
          <w:sz w:val="22"/>
          <w:szCs w:val="22"/>
        </w:rPr>
        <w:t>Será considerada data do pagamento o dia em que constar como emitida a ordem bancária para pagamento.</w:t>
      </w:r>
    </w:p>
    <w:p w14:paraId="02B4A2FC" w14:textId="77777777" w:rsidR="006317BC" w:rsidRPr="00F67718" w:rsidRDefault="006317BC" w:rsidP="006317BC">
      <w:pPr>
        <w:pStyle w:val="Corpodetexto"/>
        <w:widowControl w:val="0"/>
        <w:numPr>
          <w:ilvl w:val="2"/>
          <w:numId w:val="22"/>
        </w:numPr>
        <w:tabs>
          <w:tab w:val="left" w:pos="567"/>
        </w:tabs>
        <w:spacing w:before="0" w:beforeAutospacing="0" w:after="0" w:afterAutospacing="0"/>
        <w:ind w:left="0" w:firstLine="0"/>
        <w:jc w:val="both"/>
        <w:outlineLvl w:val="0"/>
        <w:rPr>
          <w:sz w:val="22"/>
          <w:szCs w:val="22"/>
        </w:rPr>
      </w:pPr>
      <w:r w:rsidRPr="00F67718">
        <w:rPr>
          <w:sz w:val="22"/>
          <w:szCs w:val="22"/>
        </w:rPr>
        <w:t>Em caso de atraso de pagamento motivado exclusivamente pelo 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66DD470E" w14:textId="77777777" w:rsidR="006317BC" w:rsidRPr="007837A8" w:rsidRDefault="006317BC" w:rsidP="006317BC">
      <w:pPr>
        <w:pStyle w:val="Corpodetexto"/>
        <w:widowControl w:val="0"/>
        <w:tabs>
          <w:tab w:val="left" w:pos="426"/>
        </w:tabs>
        <w:spacing w:before="0" w:beforeAutospacing="0" w:after="0" w:afterAutospacing="0"/>
        <w:jc w:val="both"/>
        <w:outlineLvl w:val="0"/>
        <w:rPr>
          <w:sz w:val="22"/>
          <w:szCs w:val="22"/>
        </w:rPr>
      </w:pPr>
      <w:r w:rsidRPr="007837A8">
        <w:rPr>
          <w:sz w:val="22"/>
          <w:szCs w:val="22"/>
        </w:rPr>
        <w:t>I = (TX / 100) / 365</w:t>
      </w:r>
    </w:p>
    <w:p w14:paraId="51FBD60E" w14:textId="77777777" w:rsidR="006317BC" w:rsidRPr="007837A8" w:rsidRDefault="006317BC" w:rsidP="006317BC">
      <w:pPr>
        <w:pStyle w:val="Corpodetexto"/>
        <w:widowControl w:val="0"/>
        <w:tabs>
          <w:tab w:val="left" w:pos="426"/>
        </w:tabs>
        <w:spacing w:before="0" w:beforeAutospacing="0" w:after="0" w:afterAutospacing="0"/>
        <w:jc w:val="both"/>
        <w:outlineLvl w:val="0"/>
        <w:rPr>
          <w:sz w:val="22"/>
          <w:szCs w:val="22"/>
        </w:rPr>
      </w:pPr>
      <w:r w:rsidRPr="007837A8">
        <w:rPr>
          <w:sz w:val="22"/>
          <w:szCs w:val="22"/>
        </w:rPr>
        <w:t>EM = I x N x VP, em que:</w:t>
      </w:r>
    </w:p>
    <w:p w14:paraId="454FAC21" w14:textId="77777777" w:rsidR="006317BC" w:rsidRPr="007837A8" w:rsidRDefault="006317BC" w:rsidP="006317BC">
      <w:pPr>
        <w:pStyle w:val="Corpodetexto"/>
        <w:widowControl w:val="0"/>
        <w:tabs>
          <w:tab w:val="left" w:pos="426"/>
        </w:tabs>
        <w:spacing w:before="0" w:beforeAutospacing="0" w:after="0" w:afterAutospacing="0"/>
        <w:jc w:val="both"/>
        <w:outlineLvl w:val="0"/>
        <w:rPr>
          <w:sz w:val="22"/>
          <w:szCs w:val="22"/>
        </w:rPr>
      </w:pPr>
      <w:r w:rsidRPr="007837A8">
        <w:rPr>
          <w:sz w:val="22"/>
          <w:szCs w:val="22"/>
        </w:rPr>
        <w:t>I = índice de atualização financeira;</w:t>
      </w:r>
    </w:p>
    <w:p w14:paraId="1C8B4E0D" w14:textId="77777777" w:rsidR="006317BC" w:rsidRPr="007837A8" w:rsidRDefault="006317BC" w:rsidP="006317BC">
      <w:pPr>
        <w:pStyle w:val="Corpodetexto"/>
        <w:widowControl w:val="0"/>
        <w:tabs>
          <w:tab w:val="left" w:pos="426"/>
        </w:tabs>
        <w:spacing w:before="0" w:beforeAutospacing="0" w:after="0" w:afterAutospacing="0"/>
        <w:jc w:val="both"/>
        <w:outlineLvl w:val="0"/>
        <w:rPr>
          <w:sz w:val="22"/>
          <w:szCs w:val="22"/>
        </w:rPr>
      </w:pPr>
      <w:r w:rsidRPr="007837A8">
        <w:rPr>
          <w:sz w:val="22"/>
          <w:szCs w:val="22"/>
        </w:rPr>
        <w:t>TX = percentual da taxa de juros de mora anual;</w:t>
      </w:r>
    </w:p>
    <w:p w14:paraId="273DF6F5" w14:textId="77777777" w:rsidR="006317BC" w:rsidRPr="007837A8" w:rsidRDefault="006317BC" w:rsidP="006317BC">
      <w:pPr>
        <w:pStyle w:val="Corpodetexto"/>
        <w:widowControl w:val="0"/>
        <w:tabs>
          <w:tab w:val="left" w:pos="426"/>
        </w:tabs>
        <w:spacing w:before="0" w:beforeAutospacing="0" w:after="0" w:afterAutospacing="0"/>
        <w:jc w:val="both"/>
        <w:outlineLvl w:val="0"/>
        <w:rPr>
          <w:sz w:val="22"/>
          <w:szCs w:val="22"/>
        </w:rPr>
      </w:pPr>
      <w:r w:rsidRPr="007837A8">
        <w:rPr>
          <w:sz w:val="22"/>
          <w:szCs w:val="22"/>
        </w:rPr>
        <w:t>EM = encargos moratórios;</w:t>
      </w:r>
    </w:p>
    <w:p w14:paraId="0F37CB41" w14:textId="77777777" w:rsidR="006317BC" w:rsidRPr="00C17CDD" w:rsidRDefault="006317BC" w:rsidP="006317BC">
      <w:pPr>
        <w:pStyle w:val="Corpodetexto"/>
        <w:widowControl w:val="0"/>
        <w:tabs>
          <w:tab w:val="left" w:pos="426"/>
        </w:tabs>
        <w:spacing w:before="0" w:beforeAutospacing="0" w:after="0" w:afterAutospacing="0"/>
        <w:jc w:val="both"/>
        <w:outlineLvl w:val="0"/>
        <w:rPr>
          <w:sz w:val="22"/>
          <w:szCs w:val="22"/>
        </w:rPr>
      </w:pPr>
      <w:r w:rsidRPr="00C17CDD">
        <w:rPr>
          <w:sz w:val="22"/>
          <w:szCs w:val="22"/>
        </w:rPr>
        <w:t>N = número de dias entre a data prevista para pagamento e a do efetivo pagamento; e</w:t>
      </w:r>
    </w:p>
    <w:p w14:paraId="6A7D4391" w14:textId="77777777" w:rsidR="006317BC" w:rsidRPr="007837A8" w:rsidRDefault="006317BC" w:rsidP="006317BC">
      <w:pPr>
        <w:pStyle w:val="Corpodetexto"/>
        <w:widowControl w:val="0"/>
        <w:tabs>
          <w:tab w:val="left" w:pos="426"/>
        </w:tabs>
        <w:spacing w:before="0" w:beforeAutospacing="0" w:after="0" w:afterAutospacing="0"/>
        <w:jc w:val="both"/>
        <w:outlineLvl w:val="0"/>
        <w:rPr>
          <w:sz w:val="22"/>
          <w:szCs w:val="22"/>
        </w:rPr>
      </w:pPr>
      <w:r w:rsidRPr="007837A8">
        <w:rPr>
          <w:sz w:val="22"/>
          <w:szCs w:val="22"/>
        </w:rPr>
        <w:t>VP = Valor da parcela em atraso.</w:t>
      </w:r>
    </w:p>
    <w:p w14:paraId="62961267" w14:textId="77777777" w:rsidR="006317BC" w:rsidRPr="00C17CDD" w:rsidRDefault="006317BC" w:rsidP="006317BC">
      <w:pPr>
        <w:pStyle w:val="Corpodetexto"/>
        <w:widowControl w:val="0"/>
        <w:numPr>
          <w:ilvl w:val="2"/>
          <w:numId w:val="22"/>
        </w:numPr>
        <w:tabs>
          <w:tab w:val="left" w:pos="426"/>
        </w:tabs>
        <w:spacing w:before="0" w:beforeAutospacing="0" w:after="0" w:afterAutospacing="0"/>
        <w:ind w:left="0" w:firstLine="0"/>
        <w:jc w:val="both"/>
        <w:outlineLvl w:val="0"/>
        <w:rPr>
          <w:sz w:val="22"/>
          <w:szCs w:val="22"/>
        </w:rPr>
      </w:pPr>
      <w:r w:rsidRPr="00C17CDD">
        <w:rPr>
          <w:sz w:val="22"/>
          <w:szCs w:val="22"/>
        </w:rPr>
        <w:t>A contratada deverá atender a Instrução Normativa 001/2022 e 002/2022 - SEFA e suas alterações.</w:t>
      </w:r>
    </w:p>
    <w:p w14:paraId="324CD582" w14:textId="77777777" w:rsidR="006317BC" w:rsidRDefault="006317BC" w:rsidP="006317BC">
      <w:pPr>
        <w:pStyle w:val="Corpodetexto"/>
        <w:widowControl w:val="0"/>
        <w:numPr>
          <w:ilvl w:val="1"/>
          <w:numId w:val="22"/>
        </w:numPr>
        <w:tabs>
          <w:tab w:val="left" w:pos="426"/>
        </w:tabs>
        <w:spacing w:before="0" w:beforeAutospacing="0" w:after="0" w:afterAutospacing="0"/>
        <w:ind w:left="0" w:firstLine="0"/>
        <w:jc w:val="both"/>
        <w:outlineLvl w:val="0"/>
        <w:rPr>
          <w:b/>
          <w:bCs/>
          <w:sz w:val="22"/>
          <w:szCs w:val="22"/>
        </w:rPr>
      </w:pPr>
      <w:r>
        <w:rPr>
          <w:b/>
          <w:bCs/>
          <w:sz w:val="22"/>
          <w:szCs w:val="22"/>
        </w:rPr>
        <w:t xml:space="preserve">Das </w:t>
      </w:r>
      <w:r w:rsidRPr="00872CBD">
        <w:rPr>
          <w:b/>
          <w:bCs/>
          <w:sz w:val="22"/>
          <w:szCs w:val="22"/>
        </w:rPr>
        <w:t xml:space="preserve">Condições </w:t>
      </w:r>
      <w:r>
        <w:rPr>
          <w:b/>
          <w:bCs/>
          <w:sz w:val="22"/>
          <w:szCs w:val="22"/>
        </w:rPr>
        <w:t>d</w:t>
      </w:r>
      <w:r w:rsidRPr="00872CBD">
        <w:rPr>
          <w:b/>
          <w:bCs/>
          <w:sz w:val="22"/>
          <w:szCs w:val="22"/>
        </w:rPr>
        <w:t>e Pagamento</w:t>
      </w:r>
    </w:p>
    <w:p w14:paraId="48A798C5" w14:textId="77777777" w:rsidR="006317BC" w:rsidRPr="00696DCF" w:rsidRDefault="006317BC" w:rsidP="006317BC">
      <w:pPr>
        <w:pStyle w:val="Corpodetexto"/>
        <w:widowControl w:val="0"/>
        <w:numPr>
          <w:ilvl w:val="2"/>
          <w:numId w:val="22"/>
        </w:numPr>
        <w:tabs>
          <w:tab w:val="left" w:pos="567"/>
        </w:tabs>
        <w:ind w:left="0" w:firstLine="0"/>
        <w:jc w:val="both"/>
        <w:outlineLvl w:val="0"/>
        <w:rPr>
          <w:sz w:val="22"/>
          <w:szCs w:val="22"/>
        </w:rPr>
      </w:pPr>
      <w:r w:rsidRPr="00696DCF">
        <w:rPr>
          <w:sz w:val="22"/>
          <w:szCs w:val="22"/>
        </w:rPr>
        <w:t>A emissão da Nota Fiscal/Fatura será precedida do recebimento definitivo do objeto da contratação, conforme disposto neste instrumento e/ou no</w:t>
      </w:r>
      <w:r>
        <w:rPr>
          <w:sz w:val="22"/>
          <w:szCs w:val="22"/>
        </w:rPr>
        <w:t xml:space="preserve"> </w:t>
      </w:r>
      <w:r w:rsidRPr="00696DCF">
        <w:rPr>
          <w:sz w:val="22"/>
          <w:szCs w:val="22"/>
        </w:rPr>
        <w:t>Termo de Referência.</w:t>
      </w:r>
    </w:p>
    <w:p w14:paraId="609C8E6A" w14:textId="77777777" w:rsidR="006317BC" w:rsidRDefault="006317BC" w:rsidP="006317BC">
      <w:pPr>
        <w:pStyle w:val="Corpodetexto"/>
        <w:widowControl w:val="0"/>
        <w:numPr>
          <w:ilvl w:val="3"/>
          <w:numId w:val="22"/>
        </w:numPr>
        <w:tabs>
          <w:tab w:val="left" w:pos="567"/>
        </w:tabs>
        <w:ind w:left="0" w:firstLine="0"/>
        <w:jc w:val="both"/>
        <w:outlineLvl w:val="0"/>
        <w:rPr>
          <w:sz w:val="22"/>
          <w:szCs w:val="22"/>
        </w:rPr>
      </w:pPr>
      <w:r w:rsidRPr="00696DCF">
        <w:rPr>
          <w:sz w:val="22"/>
          <w:szCs w:val="22"/>
        </w:rPr>
        <w:t xml:space="preserve">O pagamento será condicionado ao atendimento do disposto na IN nº 001/2022, 02/2022 e 01/2023 da Secretaria da Fazenda (disponível no link: </w:t>
      </w:r>
      <w:hyperlink r:id="rId71" w:history="1">
        <w:r w:rsidRPr="00696DCF">
          <w:rPr>
            <w:rStyle w:val="Hyperlink"/>
            <w:sz w:val="22"/>
            <w:szCs w:val="22"/>
          </w:rPr>
          <w:t>https://www.toledo.pr.gov.br/secretarias/secretaria_fazenda_captacao_recursos/fazenda</w:t>
        </w:r>
      </w:hyperlink>
      <w:r w:rsidRPr="00696DCF">
        <w:rPr>
          <w:sz w:val="22"/>
          <w:szCs w:val="22"/>
        </w:rPr>
        <w:t>).</w:t>
      </w:r>
    </w:p>
    <w:p w14:paraId="711051F8" w14:textId="77777777" w:rsidR="006317BC" w:rsidRPr="00696DCF" w:rsidRDefault="006317BC" w:rsidP="006317BC">
      <w:pPr>
        <w:pStyle w:val="Corpodetexto"/>
        <w:widowControl w:val="0"/>
        <w:numPr>
          <w:ilvl w:val="3"/>
          <w:numId w:val="22"/>
        </w:numPr>
        <w:tabs>
          <w:tab w:val="left" w:pos="567"/>
        </w:tabs>
        <w:ind w:left="0" w:firstLine="0"/>
        <w:jc w:val="both"/>
        <w:outlineLvl w:val="0"/>
        <w:rPr>
          <w:sz w:val="22"/>
          <w:szCs w:val="22"/>
        </w:rPr>
      </w:pPr>
      <w:r w:rsidRPr="00696DCF">
        <w:rPr>
          <w:sz w:val="22"/>
          <w:szCs w:val="22"/>
        </w:rPr>
        <w:t xml:space="preserve">É obrigatória a observância da retenção do Imposto de Renda na fonte conforme IN RFB nº 2.145, de 26 de junho de 2023, que alterou a IN RFB nº 1.234/2012, e consequentemente influenciou a promulgação do Decreto Municipal nº 891, de 15 de agosto de 2023, que dispõe sobre a retenção na fonte do Imposto de Renda incidente sobre pagamentos a fornecedores do Município de Toledo, </w:t>
      </w:r>
      <w:r w:rsidRPr="00696DCF">
        <w:rPr>
          <w:b/>
          <w:sz w:val="22"/>
          <w:szCs w:val="22"/>
          <w:u w:val="single"/>
        </w:rPr>
        <w:t>quando couber</w:t>
      </w:r>
      <w:r w:rsidRPr="00696DCF">
        <w:rPr>
          <w:sz w:val="22"/>
          <w:szCs w:val="22"/>
        </w:rPr>
        <w:t>.</w:t>
      </w:r>
    </w:p>
    <w:p w14:paraId="1A2592A7" w14:textId="77777777" w:rsidR="006317BC" w:rsidRDefault="006317BC" w:rsidP="006317BC">
      <w:pPr>
        <w:pStyle w:val="Corpodetexto"/>
        <w:widowControl w:val="0"/>
        <w:numPr>
          <w:ilvl w:val="2"/>
          <w:numId w:val="22"/>
        </w:numPr>
        <w:tabs>
          <w:tab w:val="left" w:pos="567"/>
        </w:tabs>
        <w:spacing w:before="0" w:beforeAutospacing="0" w:after="0" w:afterAutospacing="0"/>
        <w:ind w:left="0" w:firstLine="0"/>
        <w:jc w:val="both"/>
        <w:outlineLvl w:val="0"/>
        <w:rPr>
          <w:sz w:val="22"/>
          <w:szCs w:val="22"/>
        </w:rPr>
      </w:pPr>
      <w:r w:rsidRPr="00696DCF">
        <w:rPr>
          <w:sz w:val="22"/>
          <w:szCs w:val="22"/>
        </w:rPr>
        <w:lastRenderedPageBreak/>
        <w:t>Quando houver glosa parcial do objeto, o contratante deverá comunicar a empresa para que emita a nota fiscal ou fatura com o valor exato dimensionado.</w:t>
      </w:r>
    </w:p>
    <w:p w14:paraId="2E77D860" w14:textId="77777777" w:rsidR="006317BC" w:rsidRPr="00F90766" w:rsidRDefault="006317BC" w:rsidP="006317BC">
      <w:pPr>
        <w:pStyle w:val="Corpodetexto"/>
        <w:widowControl w:val="0"/>
        <w:numPr>
          <w:ilvl w:val="2"/>
          <w:numId w:val="22"/>
        </w:numPr>
        <w:tabs>
          <w:tab w:val="left" w:pos="567"/>
        </w:tabs>
        <w:spacing w:before="0" w:beforeAutospacing="0" w:after="0" w:afterAutospacing="0"/>
        <w:ind w:left="0" w:firstLine="0"/>
        <w:jc w:val="both"/>
        <w:outlineLvl w:val="0"/>
        <w:rPr>
          <w:sz w:val="22"/>
          <w:szCs w:val="22"/>
        </w:rPr>
      </w:pPr>
      <w:r w:rsidRPr="00F90766">
        <w:rPr>
          <w:sz w:val="22"/>
          <w:szCs w:val="22"/>
        </w:rPr>
        <w:t>O setor competente para proceder o pagamento deve verificar se a Nota Fiscal ou Fatura apresentada expressa os elementos necessários e essenciais do documento, tais como:</w:t>
      </w:r>
    </w:p>
    <w:p w14:paraId="46B4AE32" w14:textId="77777777" w:rsidR="006317BC" w:rsidRPr="00696DCF" w:rsidRDefault="006317BC" w:rsidP="006317BC">
      <w:pPr>
        <w:pStyle w:val="Corpodetexto"/>
        <w:widowControl w:val="0"/>
        <w:numPr>
          <w:ilvl w:val="2"/>
          <w:numId w:val="35"/>
        </w:numPr>
        <w:tabs>
          <w:tab w:val="left" w:pos="284"/>
          <w:tab w:val="left" w:pos="426"/>
        </w:tabs>
        <w:spacing w:before="0" w:beforeAutospacing="0" w:after="0" w:afterAutospacing="0"/>
        <w:ind w:left="0" w:firstLine="0"/>
        <w:jc w:val="both"/>
        <w:outlineLvl w:val="0"/>
        <w:rPr>
          <w:sz w:val="22"/>
          <w:szCs w:val="22"/>
        </w:rPr>
      </w:pPr>
      <w:r w:rsidRPr="00696DCF">
        <w:rPr>
          <w:sz w:val="22"/>
          <w:szCs w:val="22"/>
        </w:rPr>
        <w:t>O prazo de validade;</w:t>
      </w:r>
    </w:p>
    <w:p w14:paraId="1C8B8D68" w14:textId="77777777" w:rsidR="006317BC" w:rsidRPr="00696DCF" w:rsidRDefault="006317BC" w:rsidP="006317BC">
      <w:pPr>
        <w:pStyle w:val="Corpodetexto"/>
        <w:widowControl w:val="0"/>
        <w:numPr>
          <w:ilvl w:val="2"/>
          <w:numId w:val="35"/>
        </w:numPr>
        <w:tabs>
          <w:tab w:val="left" w:pos="284"/>
          <w:tab w:val="left" w:pos="426"/>
        </w:tabs>
        <w:spacing w:before="0" w:beforeAutospacing="0" w:after="0" w:afterAutospacing="0"/>
        <w:ind w:left="0" w:firstLine="0"/>
        <w:jc w:val="both"/>
        <w:outlineLvl w:val="0"/>
        <w:rPr>
          <w:sz w:val="22"/>
          <w:szCs w:val="22"/>
        </w:rPr>
      </w:pPr>
      <w:r w:rsidRPr="00696DCF">
        <w:rPr>
          <w:sz w:val="22"/>
          <w:szCs w:val="22"/>
        </w:rPr>
        <w:t>A data da emissão;</w:t>
      </w:r>
    </w:p>
    <w:p w14:paraId="30BC8F12" w14:textId="77777777" w:rsidR="006317BC" w:rsidRPr="00696DCF" w:rsidRDefault="006317BC" w:rsidP="006317BC">
      <w:pPr>
        <w:pStyle w:val="Corpodetexto"/>
        <w:widowControl w:val="0"/>
        <w:numPr>
          <w:ilvl w:val="2"/>
          <w:numId w:val="35"/>
        </w:numPr>
        <w:tabs>
          <w:tab w:val="left" w:pos="284"/>
          <w:tab w:val="left" w:pos="426"/>
        </w:tabs>
        <w:spacing w:before="0" w:beforeAutospacing="0" w:after="0" w:afterAutospacing="0"/>
        <w:ind w:left="0" w:firstLine="0"/>
        <w:jc w:val="both"/>
        <w:outlineLvl w:val="0"/>
        <w:rPr>
          <w:sz w:val="22"/>
          <w:szCs w:val="22"/>
        </w:rPr>
      </w:pPr>
      <w:r w:rsidRPr="00696DCF">
        <w:rPr>
          <w:sz w:val="22"/>
          <w:szCs w:val="22"/>
        </w:rPr>
        <w:t>Os dados do contrato e do órgão contratante;</w:t>
      </w:r>
    </w:p>
    <w:p w14:paraId="4CC97989" w14:textId="77777777" w:rsidR="006317BC" w:rsidRPr="00696DCF" w:rsidRDefault="006317BC" w:rsidP="006317BC">
      <w:pPr>
        <w:pStyle w:val="Corpodetexto"/>
        <w:widowControl w:val="0"/>
        <w:numPr>
          <w:ilvl w:val="2"/>
          <w:numId w:val="35"/>
        </w:numPr>
        <w:tabs>
          <w:tab w:val="left" w:pos="284"/>
          <w:tab w:val="left" w:pos="426"/>
        </w:tabs>
        <w:spacing w:before="0" w:beforeAutospacing="0" w:after="0" w:afterAutospacing="0"/>
        <w:ind w:left="0" w:firstLine="0"/>
        <w:jc w:val="both"/>
        <w:outlineLvl w:val="0"/>
        <w:rPr>
          <w:sz w:val="22"/>
          <w:szCs w:val="22"/>
        </w:rPr>
      </w:pPr>
      <w:r w:rsidRPr="00696DCF">
        <w:rPr>
          <w:sz w:val="22"/>
          <w:szCs w:val="22"/>
        </w:rPr>
        <w:t>O período respectivo de execução do contrato;</w:t>
      </w:r>
    </w:p>
    <w:p w14:paraId="684847FF" w14:textId="77777777" w:rsidR="006317BC" w:rsidRPr="00696DCF" w:rsidRDefault="006317BC" w:rsidP="006317BC">
      <w:pPr>
        <w:pStyle w:val="Corpodetexto"/>
        <w:widowControl w:val="0"/>
        <w:numPr>
          <w:ilvl w:val="2"/>
          <w:numId w:val="35"/>
        </w:numPr>
        <w:tabs>
          <w:tab w:val="left" w:pos="284"/>
          <w:tab w:val="left" w:pos="426"/>
        </w:tabs>
        <w:spacing w:before="0" w:beforeAutospacing="0" w:after="0" w:afterAutospacing="0"/>
        <w:ind w:left="0" w:firstLine="0"/>
        <w:jc w:val="both"/>
        <w:outlineLvl w:val="0"/>
        <w:rPr>
          <w:sz w:val="22"/>
          <w:szCs w:val="22"/>
        </w:rPr>
      </w:pPr>
      <w:r w:rsidRPr="00696DCF">
        <w:rPr>
          <w:sz w:val="22"/>
          <w:szCs w:val="22"/>
        </w:rPr>
        <w:t>O valor a pagar; e</w:t>
      </w:r>
    </w:p>
    <w:p w14:paraId="37FEE990" w14:textId="77777777" w:rsidR="006317BC" w:rsidRPr="00696DCF" w:rsidRDefault="006317BC" w:rsidP="006317BC">
      <w:pPr>
        <w:pStyle w:val="Corpodetexto"/>
        <w:widowControl w:val="0"/>
        <w:numPr>
          <w:ilvl w:val="2"/>
          <w:numId w:val="35"/>
        </w:numPr>
        <w:tabs>
          <w:tab w:val="left" w:pos="284"/>
          <w:tab w:val="left" w:pos="426"/>
        </w:tabs>
        <w:spacing w:before="0" w:beforeAutospacing="0" w:after="0" w:afterAutospacing="0"/>
        <w:ind w:left="0" w:firstLine="0"/>
        <w:jc w:val="both"/>
        <w:outlineLvl w:val="0"/>
        <w:rPr>
          <w:sz w:val="22"/>
          <w:szCs w:val="22"/>
        </w:rPr>
      </w:pPr>
      <w:r w:rsidRPr="00696DCF">
        <w:rPr>
          <w:sz w:val="22"/>
          <w:szCs w:val="22"/>
        </w:rPr>
        <w:t>Eventual destaque do valor de retenções tributárias cabíveis.</w:t>
      </w:r>
    </w:p>
    <w:p w14:paraId="495310AE" w14:textId="77777777" w:rsidR="006317BC" w:rsidRDefault="006317BC" w:rsidP="006317BC">
      <w:pPr>
        <w:pStyle w:val="Corpodetexto"/>
        <w:widowControl w:val="0"/>
        <w:numPr>
          <w:ilvl w:val="2"/>
          <w:numId w:val="22"/>
        </w:numPr>
        <w:tabs>
          <w:tab w:val="left" w:pos="567"/>
        </w:tabs>
        <w:spacing w:before="0" w:beforeAutospacing="0" w:after="0" w:afterAutospacing="0"/>
        <w:ind w:left="0" w:firstLine="0"/>
        <w:jc w:val="both"/>
        <w:outlineLvl w:val="0"/>
        <w:rPr>
          <w:sz w:val="22"/>
          <w:szCs w:val="22"/>
        </w:rPr>
      </w:pPr>
      <w:r w:rsidRPr="00696DCF">
        <w:rPr>
          <w:sz w:val="22"/>
          <w:szCs w:val="22"/>
        </w:rPr>
        <w:t>Havendo erro na apresentação da Nota Fiscal/Fatura, ou circunstância que</w:t>
      </w:r>
      <w:r>
        <w:rPr>
          <w:sz w:val="22"/>
          <w:szCs w:val="22"/>
        </w:rPr>
        <w:t xml:space="preserve"> </w:t>
      </w:r>
      <w:r w:rsidRPr="000D10CA">
        <w:rPr>
          <w:sz w:val="22"/>
          <w:szCs w:val="22"/>
        </w:rPr>
        <w:t>impeça a liquidação da despesa, o pagamento ficará sobrestado até que o</w:t>
      </w:r>
      <w:r>
        <w:rPr>
          <w:sz w:val="22"/>
          <w:szCs w:val="22"/>
        </w:rPr>
        <w:t xml:space="preserve"> </w:t>
      </w:r>
      <w:r w:rsidRPr="000D10CA">
        <w:rPr>
          <w:sz w:val="22"/>
          <w:szCs w:val="22"/>
        </w:rPr>
        <w:t>contratado providencie as medidas saneadoras. Nessa hipótese, o prazo</w:t>
      </w:r>
      <w:r>
        <w:rPr>
          <w:sz w:val="22"/>
          <w:szCs w:val="22"/>
        </w:rPr>
        <w:t xml:space="preserve"> </w:t>
      </w:r>
      <w:r w:rsidRPr="000D10CA">
        <w:rPr>
          <w:sz w:val="22"/>
          <w:szCs w:val="22"/>
        </w:rPr>
        <w:t>para pagamento iniciar-se-á após a comprovação da regularização da</w:t>
      </w:r>
      <w:r>
        <w:rPr>
          <w:sz w:val="22"/>
          <w:szCs w:val="22"/>
        </w:rPr>
        <w:t xml:space="preserve"> </w:t>
      </w:r>
      <w:r w:rsidRPr="000D10CA">
        <w:rPr>
          <w:sz w:val="22"/>
          <w:szCs w:val="22"/>
        </w:rPr>
        <w:t>situação, não acarretando qualquer ônus para o contratante</w:t>
      </w:r>
      <w:r>
        <w:rPr>
          <w:sz w:val="22"/>
          <w:szCs w:val="22"/>
        </w:rPr>
        <w:t>.</w:t>
      </w:r>
    </w:p>
    <w:p w14:paraId="12B3B51C" w14:textId="77777777" w:rsidR="006317BC" w:rsidRDefault="006317BC" w:rsidP="006317BC">
      <w:pPr>
        <w:pStyle w:val="Corpodetexto"/>
        <w:widowControl w:val="0"/>
        <w:numPr>
          <w:ilvl w:val="2"/>
          <w:numId w:val="22"/>
        </w:numPr>
        <w:tabs>
          <w:tab w:val="left" w:pos="567"/>
        </w:tabs>
        <w:spacing w:before="0" w:beforeAutospacing="0" w:after="0" w:afterAutospacing="0"/>
        <w:ind w:left="0" w:firstLine="0"/>
        <w:jc w:val="both"/>
        <w:outlineLvl w:val="0"/>
        <w:rPr>
          <w:sz w:val="22"/>
          <w:szCs w:val="22"/>
        </w:rPr>
      </w:pPr>
      <w:r w:rsidRPr="000D10CA">
        <w:rPr>
          <w:sz w:val="22"/>
          <w:szCs w:val="22"/>
        </w:rPr>
        <w:t>A Nota Fiscal ou Fatura deverá ser obrigatoriamente acompanhada da comprovação da regularidade fiscal.</w:t>
      </w:r>
    </w:p>
    <w:p w14:paraId="1337BB1B" w14:textId="77777777" w:rsidR="006317BC" w:rsidRPr="000D10CA" w:rsidRDefault="006317BC" w:rsidP="006317BC">
      <w:pPr>
        <w:pStyle w:val="Corpodetexto"/>
        <w:widowControl w:val="0"/>
        <w:numPr>
          <w:ilvl w:val="2"/>
          <w:numId w:val="22"/>
        </w:numPr>
        <w:tabs>
          <w:tab w:val="left" w:pos="567"/>
        </w:tabs>
        <w:spacing w:before="0" w:beforeAutospacing="0" w:after="0" w:afterAutospacing="0"/>
        <w:ind w:left="0" w:firstLine="0"/>
        <w:jc w:val="both"/>
        <w:outlineLvl w:val="0"/>
        <w:rPr>
          <w:sz w:val="22"/>
          <w:szCs w:val="22"/>
        </w:rPr>
      </w:pPr>
      <w:r w:rsidRPr="000D10CA">
        <w:rPr>
          <w:sz w:val="22"/>
          <w:szCs w:val="22"/>
        </w:rPr>
        <w:t>Previamente à emissão de nota de empenho e a cada pagamento, a Administração deverá realizar consulta para:</w:t>
      </w:r>
    </w:p>
    <w:p w14:paraId="5C11BCAB" w14:textId="77777777" w:rsidR="006317BC" w:rsidRPr="000D10CA" w:rsidRDefault="006317BC" w:rsidP="006317BC">
      <w:pPr>
        <w:pStyle w:val="Corpodetexto"/>
        <w:widowControl w:val="0"/>
        <w:numPr>
          <w:ilvl w:val="2"/>
          <w:numId w:val="36"/>
        </w:numPr>
        <w:tabs>
          <w:tab w:val="left" w:pos="284"/>
        </w:tabs>
        <w:spacing w:before="0" w:beforeAutospacing="0" w:after="0" w:afterAutospacing="0"/>
        <w:ind w:left="0" w:firstLine="0"/>
        <w:jc w:val="both"/>
        <w:outlineLvl w:val="0"/>
        <w:rPr>
          <w:sz w:val="22"/>
          <w:szCs w:val="22"/>
        </w:rPr>
      </w:pPr>
      <w:r w:rsidRPr="000D10CA">
        <w:rPr>
          <w:sz w:val="22"/>
          <w:szCs w:val="22"/>
        </w:rPr>
        <w:t>Verificar a manutenção das condições de habilitação exigidas no edital;</w:t>
      </w:r>
    </w:p>
    <w:p w14:paraId="2F7FDF5D" w14:textId="77777777" w:rsidR="006317BC" w:rsidRPr="000D10CA" w:rsidRDefault="006317BC" w:rsidP="006317BC">
      <w:pPr>
        <w:pStyle w:val="Corpodetexto"/>
        <w:widowControl w:val="0"/>
        <w:numPr>
          <w:ilvl w:val="2"/>
          <w:numId w:val="36"/>
        </w:numPr>
        <w:tabs>
          <w:tab w:val="left" w:pos="284"/>
        </w:tabs>
        <w:spacing w:before="0" w:beforeAutospacing="0" w:after="0" w:afterAutospacing="0"/>
        <w:ind w:left="0" w:firstLine="0"/>
        <w:jc w:val="both"/>
        <w:outlineLvl w:val="0"/>
        <w:rPr>
          <w:sz w:val="22"/>
          <w:szCs w:val="22"/>
        </w:rPr>
      </w:pPr>
      <w:r w:rsidRPr="000D10CA">
        <w:rPr>
          <w:sz w:val="22"/>
          <w:szCs w:val="22"/>
        </w:rPr>
        <w:t>Identificar possível razão que impeça a participação em licitação, no âmbito do órgão ou entidade, proibição de contratar com o Poder Público, bem como ocorrências impeditivas indiretas.</w:t>
      </w:r>
    </w:p>
    <w:p w14:paraId="57A8B432" w14:textId="77777777" w:rsidR="006317BC" w:rsidRDefault="006317BC" w:rsidP="006317BC">
      <w:pPr>
        <w:pStyle w:val="Corpodetexto"/>
        <w:widowControl w:val="0"/>
        <w:numPr>
          <w:ilvl w:val="2"/>
          <w:numId w:val="22"/>
        </w:numPr>
        <w:tabs>
          <w:tab w:val="left" w:pos="567"/>
        </w:tabs>
        <w:spacing w:before="0" w:beforeAutospacing="0" w:after="0" w:afterAutospacing="0"/>
        <w:ind w:left="0" w:firstLine="0"/>
        <w:jc w:val="both"/>
        <w:outlineLvl w:val="0"/>
        <w:rPr>
          <w:sz w:val="22"/>
          <w:szCs w:val="22"/>
        </w:rPr>
      </w:pPr>
      <w:r w:rsidRPr="00696DCF">
        <w:rPr>
          <w:sz w:val="22"/>
          <w:szCs w:val="22"/>
        </w:rPr>
        <w:t>Constatando-se situação de irregularidade do contratado, será</w:t>
      </w:r>
      <w:r>
        <w:rPr>
          <w:sz w:val="22"/>
          <w:szCs w:val="22"/>
        </w:rPr>
        <w:t xml:space="preserve"> </w:t>
      </w:r>
      <w:r w:rsidRPr="00B15AAA">
        <w:rPr>
          <w:sz w:val="22"/>
          <w:szCs w:val="22"/>
        </w:rPr>
        <w:t>providenciada sua notificação, por escrito, para que, no prazo de 5 (cinco)</w:t>
      </w:r>
      <w:r>
        <w:rPr>
          <w:sz w:val="22"/>
          <w:szCs w:val="22"/>
        </w:rPr>
        <w:t xml:space="preserve"> </w:t>
      </w:r>
      <w:r w:rsidRPr="00B15AAA">
        <w:rPr>
          <w:sz w:val="22"/>
          <w:szCs w:val="22"/>
        </w:rPr>
        <w:t>dias úteis, regularize sua situação ou, no mesmo prazo, apresente sua</w:t>
      </w:r>
      <w:r>
        <w:rPr>
          <w:sz w:val="22"/>
          <w:szCs w:val="22"/>
        </w:rPr>
        <w:t xml:space="preserve"> </w:t>
      </w:r>
      <w:r w:rsidRPr="00B15AAA">
        <w:rPr>
          <w:sz w:val="22"/>
          <w:szCs w:val="22"/>
        </w:rPr>
        <w:t>defesa. O prazo poderá ser prorrogado uma vez, por igual período, a critério</w:t>
      </w:r>
      <w:r>
        <w:rPr>
          <w:sz w:val="22"/>
          <w:szCs w:val="22"/>
        </w:rPr>
        <w:t xml:space="preserve"> </w:t>
      </w:r>
      <w:r w:rsidRPr="00B15AAA">
        <w:rPr>
          <w:sz w:val="22"/>
          <w:szCs w:val="22"/>
        </w:rPr>
        <w:t>do contratante.</w:t>
      </w:r>
    </w:p>
    <w:p w14:paraId="7E15D1F4" w14:textId="77777777" w:rsidR="006317BC" w:rsidRDefault="006317BC" w:rsidP="006317BC">
      <w:pPr>
        <w:pStyle w:val="Corpodetexto"/>
        <w:widowControl w:val="0"/>
        <w:numPr>
          <w:ilvl w:val="2"/>
          <w:numId w:val="22"/>
        </w:numPr>
        <w:tabs>
          <w:tab w:val="left" w:pos="567"/>
        </w:tabs>
        <w:spacing w:before="0" w:beforeAutospacing="0" w:after="0" w:afterAutospacing="0"/>
        <w:ind w:left="0" w:firstLine="0"/>
        <w:jc w:val="both"/>
        <w:outlineLvl w:val="0"/>
        <w:rPr>
          <w:sz w:val="22"/>
          <w:szCs w:val="22"/>
        </w:rPr>
      </w:pPr>
      <w:r w:rsidRPr="007D17C8">
        <w:rPr>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6247E25" w14:textId="77777777" w:rsidR="006317BC" w:rsidRDefault="006317BC" w:rsidP="006317BC">
      <w:pPr>
        <w:pStyle w:val="Corpodetexto"/>
        <w:numPr>
          <w:ilvl w:val="2"/>
          <w:numId w:val="22"/>
        </w:numPr>
        <w:tabs>
          <w:tab w:val="left" w:pos="567"/>
        </w:tabs>
        <w:spacing w:before="0" w:beforeAutospacing="0" w:after="0" w:afterAutospacing="0"/>
        <w:ind w:left="0" w:firstLine="0"/>
        <w:jc w:val="both"/>
        <w:outlineLvl w:val="0"/>
        <w:rPr>
          <w:sz w:val="22"/>
          <w:szCs w:val="22"/>
        </w:rPr>
      </w:pPr>
      <w:r w:rsidRPr="007D17C8">
        <w:rPr>
          <w:sz w:val="22"/>
          <w:szCs w:val="22"/>
        </w:rPr>
        <w:t>Persistindo a irregularidade, o contratante deverá adotar as medidas necessárias à rescisão contratual nos autos do processo administrativo correspondente, assegurada ao contratado a ampla defesa.</w:t>
      </w:r>
    </w:p>
    <w:p w14:paraId="610818B2" w14:textId="77777777" w:rsidR="006317BC" w:rsidRDefault="006317BC" w:rsidP="006317BC">
      <w:pPr>
        <w:pStyle w:val="Corpodetexto"/>
        <w:numPr>
          <w:ilvl w:val="2"/>
          <w:numId w:val="22"/>
        </w:numPr>
        <w:tabs>
          <w:tab w:val="left" w:pos="567"/>
        </w:tabs>
        <w:spacing w:before="0" w:beforeAutospacing="0" w:after="0" w:afterAutospacing="0"/>
        <w:ind w:left="0" w:firstLine="0"/>
        <w:jc w:val="both"/>
        <w:outlineLvl w:val="0"/>
        <w:rPr>
          <w:sz w:val="22"/>
          <w:szCs w:val="22"/>
        </w:rPr>
      </w:pPr>
      <w:r w:rsidRPr="007D17C8">
        <w:rPr>
          <w:sz w:val="22"/>
          <w:szCs w:val="22"/>
        </w:rPr>
        <w:t>Havendo a efetiva execução do objeto, os pagamentos serão realizados normalmente, até que se decida pela rescisão do contrato, caso o contratado não regularize sua situação.</w:t>
      </w:r>
    </w:p>
    <w:p w14:paraId="0EA85AE7" w14:textId="77777777" w:rsidR="006317BC" w:rsidRDefault="006317BC" w:rsidP="006317BC">
      <w:pPr>
        <w:pStyle w:val="Corpodetexto"/>
        <w:numPr>
          <w:ilvl w:val="2"/>
          <w:numId w:val="22"/>
        </w:numPr>
        <w:tabs>
          <w:tab w:val="left" w:pos="567"/>
        </w:tabs>
        <w:spacing w:before="0" w:beforeAutospacing="0" w:after="0" w:afterAutospacing="0"/>
        <w:ind w:left="0" w:firstLine="0"/>
        <w:jc w:val="both"/>
        <w:outlineLvl w:val="0"/>
        <w:rPr>
          <w:sz w:val="22"/>
          <w:szCs w:val="22"/>
        </w:rPr>
      </w:pPr>
      <w:r w:rsidRPr="007D17C8">
        <w:rPr>
          <w:sz w:val="22"/>
          <w:szCs w:val="22"/>
        </w:rPr>
        <w:t>Quando do pagamento, será efetuada a retenção tributária prevista na legislação aplicável.</w:t>
      </w:r>
    </w:p>
    <w:p w14:paraId="6BB41B85" w14:textId="77777777" w:rsidR="006317BC" w:rsidRDefault="006317BC" w:rsidP="006317BC">
      <w:pPr>
        <w:pStyle w:val="Corpodetexto"/>
        <w:numPr>
          <w:ilvl w:val="3"/>
          <w:numId w:val="22"/>
        </w:numPr>
        <w:tabs>
          <w:tab w:val="left" w:pos="851"/>
        </w:tabs>
        <w:spacing w:before="0" w:beforeAutospacing="0" w:after="0" w:afterAutospacing="0"/>
        <w:ind w:left="0" w:firstLine="0"/>
        <w:jc w:val="both"/>
        <w:outlineLvl w:val="0"/>
        <w:rPr>
          <w:sz w:val="22"/>
          <w:szCs w:val="22"/>
        </w:rPr>
      </w:pPr>
      <w:r w:rsidRPr="007D17C8">
        <w:rPr>
          <w:sz w:val="22"/>
          <w:szCs w:val="22"/>
        </w:rPr>
        <w:t>Independentemente do percentual de tributo inserido na planilha, no pagamento serão retidos na fonte os percentuais estabelecidos na legislação vigente.</w:t>
      </w:r>
    </w:p>
    <w:p w14:paraId="7790A1B8" w14:textId="77777777" w:rsidR="006317BC" w:rsidRDefault="006317BC" w:rsidP="006317BC">
      <w:pPr>
        <w:pStyle w:val="Corpodetexto"/>
        <w:numPr>
          <w:ilvl w:val="2"/>
          <w:numId w:val="22"/>
        </w:numPr>
        <w:tabs>
          <w:tab w:val="left" w:pos="567"/>
        </w:tabs>
        <w:spacing w:before="0" w:beforeAutospacing="0" w:after="0" w:afterAutospacing="0"/>
        <w:ind w:left="0" w:firstLine="0"/>
        <w:jc w:val="both"/>
        <w:outlineLvl w:val="0"/>
        <w:rPr>
          <w:sz w:val="22"/>
          <w:szCs w:val="22"/>
        </w:rPr>
      </w:pPr>
      <w:r w:rsidRPr="007D17C8">
        <w:rPr>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98F8F9" w14:textId="77777777" w:rsidR="006317BC" w:rsidRDefault="006317BC" w:rsidP="006317BC">
      <w:pPr>
        <w:pStyle w:val="Corpodetexto"/>
        <w:numPr>
          <w:ilvl w:val="1"/>
          <w:numId w:val="22"/>
        </w:numPr>
        <w:tabs>
          <w:tab w:val="left" w:pos="426"/>
        </w:tabs>
        <w:spacing w:before="0" w:beforeAutospacing="0" w:after="0" w:afterAutospacing="0"/>
        <w:ind w:left="0" w:firstLine="0"/>
        <w:jc w:val="both"/>
        <w:outlineLvl w:val="0"/>
        <w:rPr>
          <w:sz w:val="22"/>
          <w:szCs w:val="22"/>
        </w:rPr>
      </w:pPr>
      <w:r w:rsidRPr="00C97323">
        <w:rPr>
          <w:sz w:val="22"/>
          <w:szCs w:val="22"/>
          <w:u w:val="single"/>
        </w:rPr>
        <w:t>Antecipação de pagamento</w:t>
      </w:r>
      <w:r w:rsidRPr="00C97323">
        <w:rPr>
          <w:sz w:val="22"/>
          <w:szCs w:val="22"/>
        </w:rPr>
        <w:t>: Não se aplica.</w:t>
      </w:r>
    </w:p>
    <w:p w14:paraId="419415F0" w14:textId="77777777" w:rsidR="006317BC" w:rsidRPr="005C14D6" w:rsidRDefault="006317BC" w:rsidP="006317BC">
      <w:pPr>
        <w:pStyle w:val="Corpodetexto"/>
        <w:numPr>
          <w:ilvl w:val="1"/>
          <w:numId w:val="22"/>
        </w:numPr>
        <w:tabs>
          <w:tab w:val="left" w:pos="426"/>
        </w:tabs>
        <w:spacing w:before="0" w:beforeAutospacing="0" w:after="0" w:afterAutospacing="0"/>
        <w:ind w:left="0" w:firstLine="0"/>
        <w:jc w:val="both"/>
        <w:outlineLvl w:val="0"/>
        <w:rPr>
          <w:sz w:val="22"/>
          <w:szCs w:val="22"/>
        </w:rPr>
      </w:pPr>
      <w:r w:rsidRPr="00B7491E">
        <w:rPr>
          <w:b/>
          <w:sz w:val="22"/>
          <w:szCs w:val="22"/>
        </w:rPr>
        <w:t>A contratada deverá observar:</w:t>
      </w:r>
    </w:p>
    <w:p w14:paraId="691A7BD8" w14:textId="77777777" w:rsidR="006317BC" w:rsidRDefault="006317BC" w:rsidP="006317BC">
      <w:pPr>
        <w:pStyle w:val="Corpodetexto"/>
        <w:numPr>
          <w:ilvl w:val="1"/>
          <w:numId w:val="38"/>
        </w:numPr>
        <w:tabs>
          <w:tab w:val="left" w:pos="284"/>
        </w:tabs>
        <w:spacing w:before="0" w:beforeAutospacing="0" w:after="0" w:afterAutospacing="0"/>
        <w:ind w:left="0" w:firstLine="0"/>
        <w:jc w:val="both"/>
        <w:outlineLvl w:val="0"/>
        <w:rPr>
          <w:sz w:val="22"/>
          <w:szCs w:val="22"/>
        </w:rPr>
      </w:pPr>
      <w:r w:rsidRPr="005C14D6">
        <w:rPr>
          <w:sz w:val="22"/>
          <w:szCs w:val="22"/>
        </w:rPr>
        <w:t xml:space="preserve">Reter 11% da mão de obra ao </w:t>
      </w:r>
      <w:r w:rsidRPr="00872326">
        <w:rPr>
          <w:b/>
          <w:sz w:val="22"/>
          <w:szCs w:val="22"/>
        </w:rPr>
        <w:t>INSS</w:t>
      </w:r>
      <w:r w:rsidRPr="005C14D6">
        <w:rPr>
          <w:sz w:val="22"/>
          <w:szCs w:val="22"/>
        </w:rPr>
        <w:t xml:space="preserve"> (Pessoa Física ou Jurídica), ou 3,5% se optante pela CPRB, se</w:t>
      </w:r>
      <w:r>
        <w:rPr>
          <w:sz w:val="22"/>
          <w:szCs w:val="22"/>
        </w:rPr>
        <w:t xml:space="preserve"> </w:t>
      </w:r>
      <w:r w:rsidRPr="00872326">
        <w:rPr>
          <w:sz w:val="22"/>
          <w:szCs w:val="22"/>
        </w:rPr>
        <w:t>isento ou imune apresentar fundamento legal.</w:t>
      </w:r>
    </w:p>
    <w:p w14:paraId="380DEE47" w14:textId="77777777" w:rsidR="006317BC" w:rsidRDefault="006317BC" w:rsidP="006317BC">
      <w:pPr>
        <w:pStyle w:val="Corpodetexto"/>
        <w:numPr>
          <w:ilvl w:val="1"/>
          <w:numId w:val="38"/>
        </w:numPr>
        <w:tabs>
          <w:tab w:val="left" w:pos="284"/>
        </w:tabs>
        <w:spacing w:before="0" w:beforeAutospacing="0" w:after="0" w:afterAutospacing="0"/>
        <w:ind w:left="0" w:firstLine="0"/>
        <w:jc w:val="both"/>
        <w:outlineLvl w:val="0"/>
        <w:rPr>
          <w:sz w:val="22"/>
          <w:szCs w:val="22"/>
        </w:rPr>
      </w:pPr>
      <w:r w:rsidRPr="00872326">
        <w:rPr>
          <w:sz w:val="22"/>
          <w:szCs w:val="22"/>
        </w:rPr>
        <w:t xml:space="preserve">Calcular o </w:t>
      </w:r>
      <w:r w:rsidRPr="00872326">
        <w:rPr>
          <w:b/>
          <w:sz w:val="22"/>
          <w:szCs w:val="22"/>
        </w:rPr>
        <w:t>ISS</w:t>
      </w:r>
      <w:r w:rsidRPr="00872326">
        <w:rPr>
          <w:sz w:val="22"/>
          <w:szCs w:val="22"/>
        </w:rPr>
        <w:t xml:space="preserve"> considerando </w:t>
      </w:r>
      <w:r w:rsidRPr="00872326">
        <w:rPr>
          <w:b/>
          <w:sz w:val="22"/>
          <w:szCs w:val="22"/>
        </w:rPr>
        <w:t>100% do valor dos serviços</w:t>
      </w:r>
      <w:r w:rsidRPr="00872326">
        <w:rPr>
          <w:sz w:val="22"/>
          <w:szCs w:val="22"/>
        </w:rPr>
        <w:t xml:space="preserve">, conforme legislação ou comprovar isenção ou imunidade nos termos da lei. </w:t>
      </w:r>
      <w:r w:rsidRPr="00872326">
        <w:rPr>
          <w:b/>
          <w:sz w:val="22"/>
          <w:szCs w:val="22"/>
        </w:rPr>
        <w:t>Havendo subcontratação dos serviços</w:t>
      </w:r>
      <w:r w:rsidRPr="00872326">
        <w:rPr>
          <w:sz w:val="22"/>
          <w:szCs w:val="22"/>
        </w:rPr>
        <w:t xml:space="preserve"> deve a empresa contratante apresentar </w:t>
      </w:r>
      <w:r w:rsidRPr="00872326">
        <w:rPr>
          <w:b/>
          <w:sz w:val="22"/>
          <w:szCs w:val="22"/>
        </w:rPr>
        <w:t>DAM</w:t>
      </w:r>
      <w:r w:rsidRPr="00872326">
        <w:rPr>
          <w:sz w:val="22"/>
          <w:szCs w:val="22"/>
        </w:rPr>
        <w:t xml:space="preserve"> – Documento de Arrecadação Municipal, comprovando o recolhimento, ao Município de Toledo-PR, do ISS do subcontratado, ou o valor será retido na fonte.</w:t>
      </w:r>
    </w:p>
    <w:p w14:paraId="097AE759" w14:textId="77777777" w:rsidR="006317BC" w:rsidRDefault="006317BC" w:rsidP="006317BC">
      <w:pPr>
        <w:pStyle w:val="Corpodetexto"/>
        <w:numPr>
          <w:ilvl w:val="1"/>
          <w:numId w:val="38"/>
        </w:numPr>
        <w:tabs>
          <w:tab w:val="left" w:pos="284"/>
        </w:tabs>
        <w:spacing w:before="0" w:beforeAutospacing="0" w:after="0" w:afterAutospacing="0"/>
        <w:ind w:left="0" w:firstLine="0"/>
        <w:jc w:val="both"/>
        <w:outlineLvl w:val="0"/>
        <w:rPr>
          <w:sz w:val="22"/>
          <w:szCs w:val="22"/>
        </w:rPr>
      </w:pPr>
      <w:r w:rsidRPr="00872326">
        <w:rPr>
          <w:sz w:val="22"/>
          <w:szCs w:val="22"/>
        </w:rPr>
        <w:t xml:space="preserve">Reter </w:t>
      </w:r>
      <w:r w:rsidRPr="00872326">
        <w:rPr>
          <w:b/>
          <w:sz w:val="22"/>
          <w:szCs w:val="22"/>
        </w:rPr>
        <w:t>IR</w:t>
      </w:r>
      <w:r w:rsidRPr="00872326">
        <w:rPr>
          <w:sz w:val="22"/>
          <w:szCs w:val="22"/>
        </w:rPr>
        <w:t xml:space="preserve"> conforme Tabela Progressiva, se Pessoa Física, ou conforme IN RFB n.º 1.234/12, Decreto Municipal n.º 891/2023 e demais legislações vigentes, se Pessoa Jurídica, se isento ou imune apresentar fundamento legal. O Comprovante de Retenção está disponível em:</w:t>
      </w:r>
    </w:p>
    <w:p w14:paraId="4B09F4BC" w14:textId="77777777" w:rsidR="006317BC" w:rsidRDefault="00CC239B" w:rsidP="006317BC">
      <w:pPr>
        <w:pStyle w:val="Corpodetexto"/>
        <w:tabs>
          <w:tab w:val="left" w:pos="284"/>
        </w:tabs>
        <w:spacing w:before="0" w:beforeAutospacing="0" w:after="0" w:afterAutospacing="0"/>
        <w:jc w:val="both"/>
        <w:outlineLvl w:val="0"/>
        <w:rPr>
          <w:sz w:val="22"/>
          <w:szCs w:val="22"/>
        </w:rPr>
      </w:pPr>
      <w:hyperlink r:id="rId72" w:history="1">
        <w:r w:rsidR="006317BC" w:rsidRPr="003A5E56">
          <w:rPr>
            <w:rStyle w:val="Hyperlink"/>
            <w:sz w:val="22"/>
            <w:szCs w:val="22"/>
          </w:rPr>
          <w:t>https://equiplano.toledo.pr.gov.br:7443/transparencia/pagamentosFornecedor</w:t>
        </w:r>
      </w:hyperlink>
    </w:p>
    <w:p w14:paraId="57FE9B00" w14:textId="77777777" w:rsidR="006317BC" w:rsidRDefault="006317BC" w:rsidP="006317BC">
      <w:pPr>
        <w:pStyle w:val="Corpodetexto"/>
        <w:numPr>
          <w:ilvl w:val="1"/>
          <w:numId w:val="38"/>
        </w:numPr>
        <w:tabs>
          <w:tab w:val="left" w:pos="284"/>
        </w:tabs>
        <w:spacing w:before="0" w:beforeAutospacing="0" w:after="0" w:afterAutospacing="0"/>
        <w:ind w:left="0" w:firstLine="0"/>
        <w:jc w:val="both"/>
        <w:outlineLvl w:val="0"/>
        <w:rPr>
          <w:sz w:val="22"/>
          <w:szCs w:val="22"/>
        </w:rPr>
      </w:pPr>
      <w:r w:rsidRPr="00872326">
        <w:rPr>
          <w:sz w:val="22"/>
          <w:szCs w:val="22"/>
        </w:rPr>
        <w:t xml:space="preserve">O licitante vencedor, sendo optante pelo regime tributário do SIMPLES, quando os serviços contratados forem incompatíveis com o regime do Simples, deve comprovar em até 30 (trinta) dias após a assinatura do contrato a entrega de seu pedido de exclusão do regime junto à RFB. Não atendida esta exigência, o </w:t>
      </w:r>
      <w:r w:rsidRPr="00872326">
        <w:rPr>
          <w:sz w:val="22"/>
          <w:szCs w:val="22"/>
        </w:rPr>
        <w:lastRenderedPageBreak/>
        <w:t>Município comunicará a RFB, mediante ofício, a fim de que a RFB providência a exclusão da empresa contratada do regime simplificado. Conforme determinam os ACÓRDÃOS N.º 2.798/2010 – TCU – Plenário, N.º 797/2011 – TCU – Plenário e N.º 341/2012 – TCU – Plenário</w:t>
      </w:r>
      <w:r>
        <w:rPr>
          <w:sz w:val="22"/>
          <w:szCs w:val="22"/>
        </w:rPr>
        <w:t>.</w:t>
      </w:r>
    </w:p>
    <w:p w14:paraId="5D8D2C82" w14:textId="77777777" w:rsidR="006317BC" w:rsidRDefault="006317BC" w:rsidP="006317BC">
      <w:pPr>
        <w:pStyle w:val="Corpodetexto"/>
        <w:numPr>
          <w:ilvl w:val="1"/>
          <w:numId w:val="38"/>
        </w:numPr>
        <w:tabs>
          <w:tab w:val="left" w:pos="284"/>
        </w:tabs>
        <w:spacing w:before="0" w:beforeAutospacing="0" w:after="0" w:afterAutospacing="0"/>
        <w:ind w:left="0" w:firstLine="0"/>
        <w:jc w:val="both"/>
        <w:outlineLvl w:val="0"/>
        <w:rPr>
          <w:sz w:val="22"/>
          <w:szCs w:val="22"/>
        </w:rPr>
      </w:pPr>
      <w:r w:rsidRPr="00872326">
        <w:rPr>
          <w:sz w:val="22"/>
          <w:szCs w:val="22"/>
        </w:rPr>
        <w:t>Exige-se que no processo licitatório, quando os serviços contratados forem incompatíveis com o regime do Simples, a Planilha de Custos e Formação de Preços seja preenchida sem considerar a tributação de acordo com o regime do SIMPLES Nacional. Conforme determinam os ACÓRDÃOS N.º 2.798/2010 – TCU – Plenário, N.º 797/2011 – TCU – Plenário e N.º 341/2012 – TCU – Plenário.</w:t>
      </w:r>
    </w:p>
    <w:p w14:paraId="0BF16B72" w14:textId="77777777" w:rsidR="006317BC" w:rsidRDefault="006317BC" w:rsidP="006317BC">
      <w:pPr>
        <w:pStyle w:val="Corpodetexto"/>
        <w:numPr>
          <w:ilvl w:val="1"/>
          <w:numId w:val="38"/>
        </w:numPr>
        <w:tabs>
          <w:tab w:val="left" w:pos="284"/>
        </w:tabs>
        <w:spacing w:before="0" w:beforeAutospacing="0" w:after="0" w:afterAutospacing="0"/>
        <w:ind w:left="0" w:firstLine="0"/>
        <w:jc w:val="both"/>
        <w:outlineLvl w:val="0"/>
        <w:rPr>
          <w:sz w:val="22"/>
          <w:szCs w:val="22"/>
        </w:rPr>
      </w:pPr>
      <w:r w:rsidRPr="00872326">
        <w:rPr>
          <w:sz w:val="22"/>
          <w:szCs w:val="22"/>
        </w:rPr>
        <w:t>Instruções Normativas da Secretaria de Fazenda, disponíveis em:</w:t>
      </w:r>
    </w:p>
    <w:p w14:paraId="47B39D53" w14:textId="77777777" w:rsidR="006317BC" w:rsidRDefault="006317BC" w:rsidP="006317BC">
      <w:pPr>
        <w:pStyle w:val="Corpodetexto"/>
        <w:tabs>
          <w:tab w:val="left" w:pos="284"/>
        </w:tabs>
        <w:spacing w:before="0" w:beforeAutospacing="0" w:after="0" w:afterAutospacing="0"/>
        <w:jc w:val="both"/>
        <w:outlineLvl w:val="0"/>
        <w:rPr>
          <w:sz w:val="22"/>
          <w:szCs w:val="22"/>
        </w:rPr>
      </w:pPr>
      <w:r w:rsidRPr="00872326">
        <w:rPr>
          <w:sz w:val="22"/>
          <w:szCs w:val="22"/>
        </w:rPr>
        <w:t xml:space="preserve"> </w:t>
      </w:r>
      <w:hyperlink r:id="rId73" w:history="1">
        <w:r w:rsidRPr="003A5E56">
          <w:rPr>
            <w:rStyle w:val="Hyperlink"/>
            <w:sz w:val="22"/>
            <w:szCs w:val="22"/>
          </w:rPr>
          <w:t>https://www.toledo.pr.gov.br/secretarias/secretaria_fazenda_captacao_recursos/fazenda</w:t>
        </w:r>
      </w:hyperlink>
    </w:p>
    <w:p w14:paraId="50A759BC" w14:textId="77777777" w:rsidR="006317BC" w:rsidRPr="00917C5F" w:rsidRDefault="006317BC" w:rsidP="006317BC">
      <w:pPr>
        <w:pStyle w:val="Corpodetexto"/>
        <w:numPr>
          <w:ilvl w:val="1"/>
          <w:numId w:val="38"/>
        </w:numPr>
        <w:tabs>
          <w:tab w:val="left" w:pos="284"/>
        </w:tabs>
        <w:spacing w:before="0" w:beforeAutospacing="0" w:after="0" w:afterAutospacing="0"/>
        <w:ind w:left="0" w:firstLine="0"/>
        <w:jc w:val="both"/>
        <w:outlineLvl w:val="0"/>
        <w:rPr>
          <w:sz w:val="22"/>
          <w:szCs w:val="22"/>
        </w:rPr>
      </w:pPr>
      <w:r w:rsidRPr="00917C5F">
        <w:rPr>
          <w:sz w:val="22"/>
          <w:szCs w:val="22"/>
        </w:rPr>
        <w:t>A programação para pagamento e acompanhamento da liquidação da Nota ou Documento Fiscal pode ser feito pelos links:</w:t>
      </w:r>
    </w:p>
    <w:p w14:paraId="3F2A604E" w14:textId="77777777" w:rsidR="006317BC" w:rsidRPr="00917C5F" w:rsidRDefault="006317BC" w:rsidP="006317BC">
      <w:pPr>
        <w:pStyle w:val="Corpodetexto"/>
        <w:tabs>
          <w:tab w:val="left" w:pos="426"/>
        </w:tabs>
        <w:spacing w:before="0" w:beforeAutospacing="0" w:after="0" w:afterAutospacing="0"/>
        <w:jc w:val="both"/>
        <w:outlineLvl w:val="0"/>
        <w:rPr>
          <w:b/>
          <w:sz w:val="22"/>
          <w:szCs w:val="22"/>
        </w:rPr>
      </w:pPr>
      <w:r w:rsidRPr="00917C5F">
        <w:rPr>
          <w:b/>
          <w:sz w:val="22"/>
          <w:szCs w:val="22"/>
        </w:rPr>
        <w:t>EXTRATO MOVIMENTAÇÃO POR FORNECEDOR</w:t>
      </w:r>
    </w:p>
    <w:p w14:paraId="57BD7676" w14:textId="77777777" w:rsidR="006317BC" w:rsidRPr="00917C5F" w:rsidRDefault="00CC239B" w:rsidP="006317BC">
      <w:pPr>
        <w:pStyle w:val="Corpodetexto"/>
        <w:tabs>
          <w:tab w:val="left" w:pos="426"/>
        </w:tabs>
        <w:spacing w:before="0" w:beforeAutospacing="0" w:after="0" w:afterAutospacing="0"/>
        <w:jc w:val="both"/>
        <w:outlineLvl w:val="0"/>
        <w:rPr>
          <w:sz w:val="22"/>
          <w:szCs w:val="22"/>
        </w:rPr>
      </w:pPr>
      <w:hyperlink r:id="rId74" w:history="1">
        <w:r w:rsidR="006317BC" w:rsidRPr="003A5E56">
          <w:rPr>
            <w:rStyle w:val="Hyperlink"/>
            <w:sz w:val="22"/>
            <w:szCs w:val="22"/>
          </w:rPr>
          <w:t>http://equiplano.toledo.pr.gov.br:7474/transparencia/extratoFornecedor</w:t>
        </w:r>
      </w:hyperlink>
      <w:r w:rsidR="006317BC">
        <w:rPr>
          <w:sz w:val="22"/>
          <w:szCs w:val="22"/>
        </w:rPr>
        <w:t xml:space="preserve"> </w:t>
      </w:r>
    </w:p>
    <w:p w14:paraId="1A767CD0" w14:textId="77777777" w:rsidR="006317BC" w:rsidRPr="00917C5F" w:rsidRDefault="006317BC" w:rsidP="006317BC">
      <w:pPr>
        <w:pStyle w:val="Corpodetexto"/>
        <w:tabs>
          <w:tab w:val="left" w:pos="426"/>
        </w:tabs>
        <w:spacing w:before="0" w:beforeAutospacing="0" w:after="0" w:afterAutospacing="0"/>
        <w:jc w:val="both"/>
        <w:outlineLvl w:val="0"/>
        <w:rPr>
          <w:b/>
          <w:sz w:val="22"/>
          <w:szCs w:val="22"/>
        </w:rPr>
      </w:pPr>
      <w:r w:rsidRPr="00917C5F">
        <w:rPr>
          <w:b/>
          <w:sz w:val="22"/>
          <w:szCs w:val="22"/>
        </w:rPr>
        <w:t>PAGAMENTOS / RETENÇÕES POR FORNECEDOR</w:t>
      </w:r>
    </w:p>
    <w:p w14:paraId="4E9EF946" w14:textId="77777777" w:rsidR="006317BC" w:rsidRPr="00872326" w:rsidRDefault="00CC239B" w:rsidP="006317BC">
      <w:pPr>
        <w:pStyle w:val="Corpodetexto"/>
        <w:tabs>
          <w:tab w:val="left" w:pos="426"/>
        </w:tabs>
        <w:spacing w:before="0" w:beforeAutospacing="0" w:after="0" w:afterAutospacing="0"/>
        <w:jc w:val="both"/>
        <w:outlineLvl w:val="0"/>
        <w:rPr>
          <w:sz w:val="22"/>
          <w:szCs w:val="22"/>
        </w:rPr>
      </w:pPr>
      <w:hyperlink r:id="rId75" w:history="1">
        <w:r w:rsidR="006317BC" w:rsidRPr="003A5E56">
          <w:rPr>
            <w:rStyle w:val="Hyperlink"/>
            <w:sz w:val="22"/>
            <w:szCs w:val="22"/>
          </w:rPr>
          <w:t>http://equiplano.toledo.pr.gov.br:7474/transparencia/pagamentosFornecedor</w:t>
        </w:r>
      </w:hyperlink>
      <w:r w:rsidR="006317BC">
        <w:rPr>
          <w:sz w:val="22"/>
          <w:szCs w:val="22"/>
        </w:rPr>
        <w:t xml:space="preserve"> </w:t>
      </w:r>
    </w:p>
    <w:p w14:paraId="038BC294" w14:textId="77777777" w:rsidR="006317BC" w:rsidRPr="006317BC" w:rsidRDefault="006317BC" w:rsidP="006317BC">
      <w:pPr>
        <w:pStyle w:val="Corpodetexto"/>
        <w:widowControl w:val="0"/>
        <w:tabs>
          <w:tab w:val="left" w:pos="2835"/>
        </w:tabs>
        <w:spacing w:before="0" w:beforeAutospacing="0" w:after="0" w:afterAutospacing="0"/>
        <w:ind w:left="360"/>
        <w:jc w:val="both"/>
        <w:outlineLvl w:val="0"/>
        <w:rPr>
          <w:b/>
          <w:sz w:val="22"/>
          <w:szCs w:val="22"/>
        </w:rPr>
      </w:pPr>
    </w:p>
    <w:p w14:paraId="00EBF79D" w14:textId="0D83C751" w:rsidR="00835D8A" w:rsidRPr="00813BDA" w:rsidRDefault="00835D8A" w:rsidP="00095C9E">
      <w:pPr>
        <w:pStyle w:val="Corpodetexto"/>
        <w:widowControl w:val="0"/>
        <w:numPr>
          <w:ilvl w:val="0"/>
          <w:numId w:val="22"/>
        </w:numPr>
        <w:tabs>
          <w:tab w:val="left" w:pos="284"/>
          <w:tab w:val="left" w:pos="2835"/>
        </w:tabs>
        <w:spacing w:before="0" w:beforeAutospacing="0" w:after="0" w:afterAutospacing="0"/>
        <w:ind w:left="0" w:firstLine="0"/>
        <w:jc w:val="both"/>
        <w:outlineLvl w:val="0"/>
        <w:rPr>
          <w:b/>
          <w:sz w:val="22"/>
          <w:szCs w:val="22"/>
        </w:rPr>
      </w:pPr>
      <w:r w:rsidRPr="00813BDA">
        <w:rPr>
          <w:b/>
          <w:bCs/>
          <w:sz w:val="22"/>
          <w:szCs w:val="22"/>
        </w:rPr>
        <w:t>DA GESTÃO CONTRATUAL</w:t>
      </w:r>
    </w:p>
    <w:p w14:paraId="21FFE67D" w14:textId="71E166F6" w:rsidR="00095C9E" w:rsidRPr="00095C9E" w:rsidRDefault="00095C9E" w:rsidP="00095C9E">
      <w:pPr>
        <w:pStyle w:val="Corpodetexto"/>
        <w:widowControl w:val="0"/>
        <w:numPr>
          <w:ilvl w:val="1"/>
          <w:numId w:val="22"/>
        </w:numPr>
        <w:tabs>
          <w:tab w:val="left" w:pos="426"/>
          <w:tab w:val="left" w:pos="2835"/>
        </w:tabs>
        <w:ind w:left="0" w:firstLine="0"/>
        <w:jc w:val="both"/>
        <w:outlineLvl w:val="0"/>
        <w:rPr>
          <w:sz w:val="22"/>
          <w:szCs w:val="22"/>
        </w:rPr>
      </w:pPr>
      <w:r w:rsidRPr="00095C9E">
        <w:rPr>
          <w:sz w:val="22"/>
          <w:szCs w:val="22"/>
        </w:rPr>
        <w:t>O contrato deverá ser executado fielmente pelas partes, de acordo com as</w:t>
      </w:r>
      <w:r>
        <w:rPr>
          <w:sz w:val="22"/>
          <w:szCs w:val="22"/>
        </w:rPr>
        <w:t xml:space="preserve"> </w:t>
      </w:r>
      <w:r w:rsidRPr="00095C9E">
        <w:rPr>
          <w:sz w:val="22"/>
          <w:szCs w:val="22"/>
        </w:rPr>
        <w:t>cláusulas avençadas e as normas da Lei nº 14.133, de 2021, e cada parte</w:t>
      </w:r>
      <w:r>
        <w:rPr>
          <w:sz w:val="22"/>
          <w:szCs w:val="22"/>
        </w:rPr>
        <w:t xml:space="preserve"> </w:t>
      </w:r>
      <w:r w:rsidRPr="00095C9E">
        <w:rPr>
          <w:sz w:val="22"/>
          <w:szCs w:val="22"/>
        </w:rPr>
        <w:t>responderá pelas consequências de sua inexecução total ou parcial.</w:t>
      </w:r>
    </w:p>
    <w:p w14:paraId="181D8BB5" w14:textId="726A566A" w:rsidR="00095C9E" w:rsidRPr="00095C9E" w:rsidRDefault="00095C9E" w:rsidP="00095C9E">
      <w:pPr>
        <w:pStyle w:val="Corpodetexto"/>
        <w:widowControl w:val="0"/>
        <w:numPr>
          <w:ilvl w:val="1"/>
          <w:numId w:val="22"/>
        </w:numPr>
        <w:tabs>
          <w:tab w:val="left" w:pos="426"/>
          <w:tab w:val="left" w:pos="2835"/>
        </w:tabs>
        <w:ind w:left="0" w:firstLine="0"/>
        <w:jc w:val="both"/>
        <w:outlineLvl w:val="0"/>
        <w:rPr>
          <w:sz w:val="22"/>
          <w:szCs w:val="22"/>
        </w:rPr>
      </w:pPr>
      <w:r w:rsidRPr="00095C9E">
        <w:rPr>
          <w:sz w:val="22"/>
          <w:szCs w:val="22"/>
        </w:rPr>
        <w:t>Em caso de impedimento, ordem de paralisação ou suspensão do contrato, o cronograma de execução será prorrogado automaticamente pelo tempo correspondente, anotadas tais circunstâncias mediante simples apostila.</w:t>
      </w:r>
    </w:p>
    <w:p w14:paraId="4CFBB692" w14:textId="4CB30693" w:rsidR="00095C9E" w:rsidRPr="00095C9E" w:rsidRDefault="00095C9E" w:rsidP="00095C9E">
      <w:pPr>
        <w:pStyle w:val="Corpodetexto"/>
        <w:widowControl w:val="0"/>
        <w:numPr>
          <w:ilvl w:val="1"/>
          <w:numId w:val="22"/>
        </w:numPr>
        <w:tabs>
          <w:tab w:val="left" w:pos="426"/>
          <w:tab w:val="left" w:pos="2835"/>
        </w:tabs>
        <w:ind w:left="0" w:firstLine="0"/>
        <w:jc w:val="both"/>
        <w:outlineLvl w:val="0"/>
        <w:rPr>
          <w:sz w:val="22"/>
          <w:szCs w:val="22"/>
        </w:rPr>
      </w:pPr>
      <w:r w:rsidRPr="00095C9E">
        <w:rPr>
          <w:sz w:val="22"/>
          <w:szCs w:val="22"/>
        </w:rPr>
        <w:t>As comunicações entre o órgão ou entidade e a contratada devem ser realizadas por escrito sempre que o ato exigir tal formalidade, admitindo-se o uso de mensagem eletrônica para esse fim.</w:t>
      </w:r>
    </w:p>
    <w:p w14:paraId="32D1DA19" w14:textId="2818B345" w:rsidR="00095C9E" w:rsidRPr="00095C9E" w:rsidRDefault="00095C9E" w:rsidP="00095C9E">
      <w:pPr>
        <w:pStyle w:val="Corpodetexto"/>
        <w:widowControl w:val="0"/>
        <w:numPr>
          <w:ilvl w:val="1"/>
          <w:numId w:val="22"/>
        </w:numPr>
        <w:tabs>
          <w:tab w:val="left" w:pos="426"/>
          <w:tab w:val="left" w:pos="2835"/>
        </w:tabs>
        <w:ind w:left="0" w:firstLine="0"/>
        <w:jc w:val="both"/>
        <w:outlineLvl w:val="0"/>
        <w:rPr>
          <w:sz w:val="22"/>
          <w:szCs w:val="22"/>
        </w:rPr>
      </w:pPr>
      <w:r w:rsidRPr="00095C9E">
        <w:rPr>
          <w:sz w:val="22"/>
          <w:szCs w:val="22"/>
        </w:rPr>
        <w:t>A secretaria ou entidade poderá convocar representante da empresa para adoção de providências que devam ser cumpridas de imediato.</w:t>
      </w:r>
    </w:p>
    <w:p w14:paraId="33BB7959" w14:textId="41154E11" w:rsidR="00095C9E" w:rsidRPr="00095C9E" w:rsidRDefault="00095C9E" w:rsidP="00095C9E">
      <w:pPr>
        <w:pStyle w:val="Corpodetexto"/>
        <w:widowControl w:val="0"/>
        <w:numPr>
          <w:ilvl w:val="1"/>
          <w:numId w:val="22"/>
        </w:numPr>
        <w:tabs>
          <w:tab w:val="left" w:pos="426"/>
          <w:tab w:val="left" w:pos="2835"/>
        </w:tabs>
        <w:ind w:left="0" w:firstLine="0"/>
        <w:jc w:val="both"/>
        <w:outlineLvl w:val="0"/>
        <w:rPr>
          <w:sz w:val="22"/>
          <w:szCs w:val="22"/>
        </w:rPr>
      </w:pPr>
      <w:r w:rsidRPr="00095C9E">
        <w:rPr>
          <w:sz w:val="22"/>
          <w:szCs w:val="22"/>
        </w:rPr>
        <w:t>A execução do contrato deverá ser acompanhada e fiscalizada pelo(s) fiscal(is) do contrato, ou pelos respectivos substitutos (Lei nº 14.133, de 2021, art. 117, caput).</w:t>
      </w:r>
    </w:p>
    <w:p w14:paraId="5598A6F6" w14:textId="77777777" w:rsidR="00813BDA" w:rsidRDefault="00095C9E" w:rsidP="00813BDA">
      <w:pPr>
        <w:pStyle w:val="Corpodetexto"/>
        <w:widowControl w:val="0"/>
        <w:numPr>
          <w:ilvl w:val="2"/>
          <w:numId w:val="22"/>
        </w:numPr>
        <w:tabs>
          <w:tab w:val="left" w:pos="567"/>
          <w:tab w:val="left" w:pos="2835"/>
        </w:tabs>
        <w:ind w:left="0" w:firstLine="0"/>
        <w:jc w:val="both"/>
        <w:outlineLvl w:val="0"/>
        <w:rPr>
          <w:sz w:val="22"/>
          <w:szCs w:val="22"/>
        </w:rPr>
      </w:pPr>
      <w:r w:rsidRPr="00095C9E">
        <w:rPr>
          <w:sz w:val="22"/>
          <w:szCs w:val="22"/>
        </w:rPr>
        <w:t xml:space="preserve"> A fiscal do contrato anotará em registro próprio todas as ocorrências relacionadas à execução do contrato, determinando o que for necessário para a regularização das faltas ou dos defeitos observados (Lei nº 14.133/2021, art. 117, §1º).</w:t>
      </w:r>
    </w:p>
    <w:p w14:paraId="096A538D" w14:textId="218253BA" w:rsidR="00095C9E" w:rsidRPr="00813BDA" w:rsidRDefault="00095C9E" w:rsidP="00813BDA">
      <w:pPr>
        <w:pStyle w:val="Corpodetexto"/>
        <w:widowControl w:val="0"/>
        <w:numPr>
          <w:ilvl w:val="2"/>
          <w:numId w:val="22"/>
        </w:numPr>
        <w:tabs>
          <w:tab w:val="left" w:pos="567"/>
          <w:tab w:val="left" w:pos="2835"/>
        </w:tabs>
        <w:ind w:left="0" w:firstLine="0"/>
        <w:jc w:val="both"/>
        <w:outlineLvl w:val="0"/>
        <w:rPr>
          <w:sz w:val="22"/>
          <w:szCs w:val="22"/>
        </w:rPr>
      </w:pPr>
      <w:r w:rsidRPr="00813BDA">
        <w:rPr>
          <w:sz w:val="22"/>
          <w:szCs w:val="22"/>
        </w:rPr>
        <w:t>A fiscal do contrato informará a seus superiores, em tempo hábil para a adoção das medidas convenientes, a situação que demandar decisão ou providência que ultrapasse sua competência (Lei nº 14.133/2021, art. 117, §2º).</w:t>
      </w:r>
    </w:p>
    <w:p w14:paraId="11A6A281" w14:textId="7B86480B" w:rsidR="00095C9E" w:rsidRPr="00095C9E" w:rsidRDefault="00813BDA" w:rsidP="00095C9E">
      <w:pPr>
        <w:pStyle w:val="Corpodetexto"/>
        <w:widowControl w:val="0"/>
        <w:numPr>
          <w:ilvl w:val="1"/>
          <w:numId w:val="22"/>
        </w:numPr>
        <w:tabs>
          <w:tab w:val="left" w:pos="426"/>
          <w:tab w:val="left" w:pos="2835"/>
        </w:tabs>
        <w:ind w:left="0" w:firstLine="0"/>
        <w:jc w:val="both"/>
        <w:outlineLvl w:val="0"/>
        <w:rPr>
          <w:sz w:val="22"/>
          <w:szCs w:val="22"/>
        </w:rPr>
      </w:pPr>
      <w:r>
        <w:rPr>
          <w:sz w:val="22"/>
          <w:szCs w:val="22"/>
        </w:rPr>
        <w:t xml:space="preserve">O </w:t>
      </w:r>
      <w:r w:rsidR="00095C9E" w:rsidRPr="00095C9E">
        <w:rPr>
          <w:sz w:val="22"/>
          <w:szCs w:val="22"/>
        </w:rPr>
        <w:t>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B95D5C5" w14:textId="09EFF7A9" w:rsidR="00095C9E" w:rsidRPr="00095C9E" w:rsidRDefault="00813BDA" w:rsidP="00095C9E">
      <w:pPr>
        <w:pStyle w:val="Corpodetexto"/>
        <w:widowControl w:val="0"/>
        <w:numPr>
          <w:ilvl w:val="1"/>
          <w:numId w:val="22"/>
        </w:numPr>
        <w:tabs>
          <w:tab w:val="left" w:pos="426"/>
          <w:tab w:val="left" w:pos="2835"/>
        </w:tabs>
        <w:ind w:left="0" w:firstLine="0"/>
        <w:jc w:val="both"/>
        <w:outlineLvl w:val="0"/>
        <w:rPr>
          <w:sz w:val="22"/>
          <w:szCs w:val="22"/>
        </w:rPr>
      </w:pPr>
      <w:r>
        <w:rPr>
          <w:sz w:val="22"/>
          <w:szCs w:val="22"/>
        </w:rPr>
        <w:t xml:space="preserve">O </w:t>
      </w:r>
      <w:r w:rsidR="00095C9E" w:rsidRPr="00095C9E">
        <w:rPr>
          <w:sz w:val="22"/>
          <w:szCs w:val="22"/>
        </w:rPr>
        <w:t>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5871015" w14:textId="13D503FA" w:rsidR="00095C9E" w:rsidRPr="00813BDA" w:rsidRDefault="00095C9E" w:rsidP="00095C9E">
      <w:pPr>
        <w:pStyle w:val="Corpodetexto"/>
        <w:widowControl w:val="0"/>
        <w:numPr>
          <w:ilvl w:val="1"/>
          <w:numId w:val="22"/>
        </w:numPr>
        <w:tabs>
          <w:tab w:val="left" w:pos="426"/>
          <w:tab w:val="left" w:pos="2835"/>
        </w:tabs>
        <w:ind w:left="0" w:firstLine="0"/>
        <w:jc w:val="both"/>
        <w:outlineLvl w:val="0"/>
        <w:rPr>
          <w:sz w:val="22"/>
          <w:szCs w:val="22"/>
        </w:rPr>
      </w:pPr>
      <w:r w:rsidRPr="00813BDA">
        <w:rPr>
          <w:sz w:val="22"/>
          <w:szCs w:val="22"/>
        </w:rPr>
        <w:t>Somente o contratado será responsável pelos encargos trabalhistas,</w:t>
      </w:r>
      <w:r w:rsidR="00813BDA" w:rsidRPr="00813BDA">
        <w:rPr>
          <w:sz w:val="22"/>
          <w:szCs w:val="22"/>
        </w:rPr>
        <w:t xml:space="preserve"> </w:t>
      </w:r>
      <w:r w:rsidRPr="00813BDA">
        <w:rPr>
          <w:sz w:val="22"/>
          <w:szCs w:val="22"/>
        </w:rPr>
        <w:t>previdenciários, fiscais e comerciais resultantes da execução do contrato (Lei nº 14.133/2021, art. 121, caput).</w:t>
      </w:r>
    </w:p>
    <w:p w14:paraId="1BE86088" w14:textId="77777777" w:rsidR="00357CAB" w:rsidRDefault="00095C9E" w:rsidP="00357CAB">
      <w:pPr>
        <w:pStyle w:val="Corpodetexto"/>
        <w:widowControl w:val="0"/>
        <w:numPr>
          <w:ilvl w:val="2"/>
          <w:numId w:val="22"/>
        </w:numPr>
        <w:tabs>
          <w:tab w:val="left" w:pos="567"/>
          <w:tab w:val="left" w:pos="2835"/>
        </w:tabs>
        <w:ind w:left="0" w:firstLine="0"/>
        <w:jc w:val="both"/>
        <w:outlineLvl w:val="0"/>
        <w:rPr>
          <w:sz w:val="22"/>
          <w:szCs w:val="22"/>
        </w:rPr>
      </w:pPr>
      <w:r w:rsidRPr="00095C9E">
        <w:rPr>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14:paraId="5335FEC2" w14:textId="3CCC03DE" w:rsidR="00095C9E" w:rsidRPr="00357CAB" w:rsidRDefault="00095C9E" w:rsidP="00357CAB">
      <w:pPr>
        <w:pStyle w:val="Corpodetexto"/>
        <w:widowControl w:val="0"/>
        <w:numPr>
          <w:ilvl w:val="2"/>
          <w:numId w:val="22"/>
        </w:numPr>
        <w:tabs>
          <w:tab w:val="left" w:pos="567"/>
          <w:tab w:val="left" w:pos="2835"/>
        </w:tabs>
        <w:ind w:left="0" w:firstLine="0"/>
        <w:jc w:val="both"/>
        <w:outlineLvl w:val="0"/>
        <w:rPr>
          <w:sz w:val="22"/>
          <w:szCs w:val="22"/>
        </w:rPr>
      </w:pPr>
      <w:r w:rsidRPr="00357CAB">
        <w:rPr>
          <w:sz w:val="22"/>
          <w:szCs w:val="22"/>
        </w:rPr>
        <w:t>Antes do pagamento da nota fiscal ou da fatura, deverá ser consultada a regularidade fiscal da empresa.</w:t>
      </w:r>
    </w:p>
    <w:p w14:paraId="12F7FE0E" w14:textId="77777777" w:rsidR="00357CAB" w:rsidRDefault="00357CAB" w:rsidP="00357CAB">
      <w:pPr>
        <w:pStyle w:val="Corpodetexto"/>
        <w:widowControl w:val="0"/>
        <w:numPr>
          <w:ilvl w:val="1"/>
          <w:numId w:val="22"/>
        </w:numPr>
        <w:tabs>
          <w:tab w:val="left" w:pos="426"/>
          <w:tab w:val="left" w:pos="2835"/>
        </w:tabs>
        <w:ind w:left="0" w:firstLine="0"/>
        <w:jc w:val="both"/>
        <w:outlineLvl w:val="0"/>
        <w:rPr>
          <w:sz w:val="22"/>
          <w:szCs w:val="22"/>
        </w:rPr>
      </w:pPr>
      <w:r>
        <w:rPr>
          <w:sz w:val="22"/>
          <w:szCs w:val="22"/>
        </w:rPr>
        <w:t>O</w:t>
      </w:r>
      <w:r w:rsidR="00095C9E" w:rsidRPr="00095C9E">
        <w:rPr>
          <w:sz w:val="22"/>
          <w:szCs w:val="22"/>
        </w:rPr>
        <w:t xml:space="preserve"> fiscal técnico do contrato acompanhará a execução do contrato, para que sejam cumpridas todas as condições estabelecidas no contrato, de modo a assegurar os melhores resultados para a Administração.</w:t>
      </w:r>
    </w:p>
    <w:p w14:paraId="28B6B01F" w14:textId="77777777" w:rsidR="00357CAB" w:rsidRDefault="00357CAB" w:rsidP="00357CAB">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 xml:space="preserve">O </w:t>
      </w:r>
      <w:r w:rsidR="00095C9E" w:rsidRPr="00357CAB">
        <w:rPr>
          <w:sz w:val="22"/>
          <w:szCs w:val="22"/>
        </w:rPr>
        <w:t>fiscal técnico do contrato anotará no histórico de gerenciamento do contrato todas as ocorrências relacionadas à execução do contrato, com a descrição do que for necessário para a regularização das faltas ou dos defeitos observados.</w:t>
      </w:r>
    </w:p>
    <w:p w14:paraId="688D3FB0" w14:textId="038F5DA5" w:rsidR="007F495F" w:rsidRDefault="00095C9E" w:rsidP="002943CE">
      <w:pPr>
        <w:pStyle w:val="Corpodetexto"/>
        <w:widowControl w:val="0"/>
        <w:numPr>
          <w:ilvl w:val="2"/>
          <w:numId w:val="22"/>
        </w:numPr>
        <w:tabs>
          <w:tab w:val="left" w:pos="709"/>
          <w:tab w:val="left" w:pos="2835"/>
        </w:tabs>
        <w:ind w:left="0" w:firstLine="0"/>
        <w:jc w:val="both"/>
        <w:outlineLvl w:val="0"/>
        <w:rPr>
          <w:sz w:val="22"/>
          <w:szCs w:val="22"/>
        </w:rPr>
      </w:pPr>
      <w:r w:rsidRPr="00357CAB">
        <w:rPr>
          <w:sz w:val="22"/>
          <w:szCs w:val="22"/>
        </w:rPr>
        <w:t xml:space="preserve">Identificada qualquer inexatidão ou irregularidade, o fiscal técnico do contrato emitirá notificações </w:t>
      </w:r>
      <w:r w:rsidRPr="00357CAB">
        <w:rPr>
          <w:sz w:val="22"/>
          <w:szCs w:val="22"/>
        </w:rPr>
        <w:lastRenderedPageBreak/>
        <w:t>para a correção da execução do contrato, determinando prazo para a correção.</w:t>
      </w:r>
    </w:p>
    <w:p w14:paraId="3CFD1907" w14:textId="028B8B77" w:rsidR="00357CAB" w:rsidRPr="00357CAB" w:rsidRDefault="002943CE" w:rsidP="002943CE">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O</w:t>
      </w:r>
      <w:r w:rsidR="00357CAB" w:rsidRPr="00357CAB">
        <w:rPr>
          <w:sz w:val="22"/>
          <w:szCs w:val="22"/>
        </w:rPr>
        <w:t xml:space="preserve"> fiscal técnico do contrato informará ao gestor do contato, em tempo hábil, a situação que demandar decisão ou adoção de medidas que ultrapassem sua competência, para que adote as medidas necessárias e saneadoras, se for o caso.</w:t>
      </w:r>
    </w:p>
    <w:p w14:paraId="0C243A0D" w14:textId="3825AD59" w:rsidR="00357CAB" w:rsidRPr="00357CAB" w:rsidRDefault="00357CAB" w:rsidP="002943CE">
      <w:pPr>
        <w:pStyle w:val="Corpodetexto"/>
        <w:widowControl w:val="0"/>
        <w:numPr>
          <w:ilvl w:val="2"/>
          <w:numId w:val="22"/>
        </w:numPr>
        <w:tabs>
          <w:tab w:val="left" w:pos="709"/>
          <w:tab w:val="left" w:pos="2835"/>
        </w:tabs>
        <w:ind w:left="0" w:firstLine="0"/>
        <w:jc w:val="both"/>
        <w:outlineLvl w:val="0"/>
        <w:rPr>
          <w:sz w:val="22"/>
          <w:szCs w:val="22"/>
        </w:rPr>
      </w:pPr>
      <w:r w:rsidRPr="00357CAB">
        <w:rPr>
          <w:sz w:val="22"/>
          <w:szCs w:val="22"/>
        </w:rPr>
        <w:t>No caso de ocorrências que possam inviabilizar a execução do contrato nas datas aprazadas, o fiscal técnico do contrato comunicará o fato imediatamente ao gestor do contrato.</w:t>
      </w:r>
    </w:p>
    <w:p w14:paraId="74B8070D" w14:textId="74D02C30" w:rsidR="00357CAB" w:rsidRPr="00357CAB" w:rsidRDefault="002943CE" w:rsidP="002943CE">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O</w:t>
      </w:r>
      <w:r w:rsidR="00357CAB" w:rsidRPr="00357CAB">
        <w:rPr>
          <w:sz w:val="22"/>
          <w:szCs w:val="22"/>
        </w:rPr>
        <w:t xml:space="preserve"> fiscal técnico do contrato comunicar</w:t>
      </w:r>
      <w:r>
        <w:rPr>
          <w:sz w:val="22"/>
          <w:szCs w:val="22"/>
        </w:rPr>
        <w:t>á</w:t>
      </w:r>
      <w:r w:rsidR="00357CAB" w:rsidRPr="00357CAB">
        <w:rPr>
          <w:sz w:val="22"/>
          <w:szCs w:val="22"/>
        </w:rPr>
        <w:t xml:space="preserve"> ao gestor do contrato, em tempo hábil, o término do contrato sob sua responsabilidade, com vistas à renovação tempestiva ou à prorrogação contratual.</w:t>
      </w:r>
    </w:p>
    <w:p w14:paraId="4E0E9E01" w14:textId="2DEED00C" w:rsidR="00357CAB" w:rsidRPr="00357CAB" w:rsidRDefault="002943CE" w:rsidP="002943CE">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O</w:t>
      </w:r>
      <w:r w:rsidR="00357CAB" w:rsidRPr="00357CAB">
        <w:rPr>
          <w:sz w:val="22"/>
          <w:szCs w:val="22"/>
        </w:rPr>
        <w:t xml:space="preserve">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2DA5A93" w14:textId="03EEF9D9" w:rsidR="00357CAB" w:rsidRPr="002943CE" w:rsidRDefault="002943CE" w:rsidP="002943CE">
      <w:pPr>
        <w:pStyle w:val="Corpodetexto"/>
        <w:widowControl w:val="0"/>
        <w:numPr>
          <w:ilvl w:val="2"/>
          <w:numId w:val="22"/>
        </w:numPr>
        <w:tabs>
          <w:tab w:val="left" w:pos="709"/>
          <w:tab w:val="left" w:pos="2835"/>
        </w:tabs>
        <w:ind w:left="0" w:firstLine="0"/>
        <w:jc w:val="both"/>
        <w:outlineLvl w:val="0"/>
        <w:rPr>
          <w:sz w:val="22"/>
          <w:szCs w:val="22"/>
        </w:rPr>
      </w:pPr>
      <w:r>
        <w:rPr>
          <w:sz w:val="22"/>
          <w:szCs w:val="22"/>
        </w:rPr>
        <w:t>Caso ocorra</w:t>
      </w:r>
      <w:r w:rsidR="00357CAB" w:rsidRPr="002943CE">
        <w:rPr>
          <w:sz w:val="22"/>
          <w:szCs w:val="22"/>
        </w:rPr>
        <w:t xml:space="preserve"> descumprimento das obrigações contratuais, o fiscal administrativo do contrato atuará tempestivamente na solução do problema,</w:t>
      </w:r>
      <w:r w:rsidRPr="002943CE">
        <w:rPr>
          <w:sz w:val="22"/>
          <w:szCs w:val="22"/>
        </w:rPr>
        <w:t xml:space="preserve"> </w:t>
      </w:r>
      <w:r w:rsidR="00357CAB" w:rsidRPr="002943CE">
        <w:rPr>
          <w:sz w:val="22"/>
          <w:szCs w:val="22"/>
        </w:rPr>
        <w:t>reportando ao gestor do contrato para que tome as providências cabíveis,</w:t>
      </w:r>
      <w:r w:rsidRPr="002943CE">
        <w:rPr>
          <w:sz w:val="22"/>
          <w:szCs w:val="22"/>
        </w:rPr>
        <w:t xml:space="preserve"> </w:t>
      </w:r>
      <w:r w:rsidR="00357CAB" w:rsidRPr="002943CE">
        <w:rPr>
          <w:sz w:val="22"/>
          <w:szCs w:val="22"/>
        </w:rPr>
        <w:t>quando ultrapassar a sua competência.</w:t>
      </w:r>
    </w:p>
    <w:p w14:paraId="02904623" w14:textId="7B696B96" w:rsidR="00357CAB" w:rsidRPr="002943CE" w:rsidRDefault="002943CE" w:rsidP="002943CE">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O</w:t>
      </w:r>
      <w:r w:rsidR="00357CAB" w:rsidRPr="002943CE">
        <w:rPr>
          <w:sz w:val="22"/>
          <w:szCs w:val="22"/>
        </w:rPr>
        <w:t xml:space="preserve"> gestor do contrato coordenará a atualização do processo de</w:t>
      </w:r>
      <w:r w:rsidRPr="002943CE">
        <w:rPr>
          <w:sz w:val="22"/>
          <w:szCs w:val="22"/>
        </w:rPr>
        <w:t xml:space="preserve"> </w:t>
      </w:r>
      <w:r w:rsidR="00357CAB" w:rsidRPr="002943CE">
        <w:rPr>
          <w:sz w:val="22"/>
          <w:szCs w:val="22"/>
        </w:rPr>
        <w:t>acompanhamento e fiscalização do contrato contendo todos os registros formais</w:t>
      </w:r>
      <w:r w:rsidRPr="002943CE">
        <w:rPr>
          <w:sz w:val="22"/>
          <w:szCs w:val="22"/>
        </w:rPr>
        <w:t xml:space="preserve"> </w:t>
      </w:r>
      <w:r w:rsidR="00357CAB" w:rsidRPr="002943CE">
        <w:rPr>
          <w:sz w:val="22"/>
          <w:szCs w:val="22"/>
        </w:rPr>
        <w:t>da execução no histórico de gerenciamento do contrato, a exemplo da ordem de</w:t>
      </w:r>
      <w:r w:rsidRPr="002943CE">
        <w:rPr>
          <w:sz w:val="22"/>
          <w:szCs w:val="22"/>
        </w:rPr>
        <w:t xml:space="preserve"> </w:t>
      </w:r>
      <w:r w:rsidR="00357CAB" w:rsidRPr="002943CE">
        <w:rPr>
          <w:sz w:val="22"/>
          <w:szCs w:val="22"/>
        </w:rPr>
        <w:t>serviço, do registro de ocorrências, das alterações e das prorrogações</w:t>
      </w:r>
      <w:r w:rsidRPr="002943CE">
        <w:rPr>
          <w:sz w:val="22"/>
          <w:szCs w:val="22"/>
        </w:rPr>
        <w:t xml:space="preserve"> </w:t>
      </w:r>
      <w:r w:rsidR="00357CAB" w:rsidRPr="002943CE">
        <w:rPr>
          <w:sz w:val="22"/>
          <w:szCs w:val="22"/>
        </w:rPr>
        <w:t>contratuais, elaborando relatório com vistas à verificação da necessidade de</w:t>
      </w:r>
      <w:r w:rsidRPr="002943CE">
        <w:rPr>
          <w:sz w:val="22"/>
          <w:szCs w:val="22"/>
        </w:rPr>
        <w:t xml:space="preserve"> </w:t>
      </w:r>
      <w:r w:rsidR="00357CAB" w:rsidRPr="002943CE">
        <w:rPr>
          <w:sz w:val="22"/>
          <w:szCs w:val="22"/>
        </w:rPr>
        <w:t>adequações do contrato para fins de atendimento da finalidade da administração.</w:t>
      </w:r>
    </w:p>
    <w:p w14:paraId="4643DDAF" w14:textId="46E5AD34" w:rsidR="00357CAB" w:rsidRPr="002943CE" w:rsidRDefault="002943CE" w:rsidP="002943CE">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O</w:t>
      </w:r>
      <w:r w:rsidR="00357CAB" w:rsidRPr="002943CE">
        <w:rPr>
          <w:sz w:val="22"/>
          <w:szCs w:val="22"/>
        </w:rPr>
        <w:t xml:space="preserve"> gestor do contrato acompanhará a manutenção das condições de</w:t>
      </w:r>
      <w:r w:rsidRPr="002943CE">
        <w:rPr>
          <w:sz w:val="22"/>
          <w:szCs w:val="22"/>
        </w:rPr>
        <w:t xml:space="preserve"> </w:t>
      </w:r>
      <w:r w:rsidR="00357CAB" w:rsidRPr="002943CE">
        <w:rPr>
          <w:sz w:val="22"/>
          <w:szCs w:val="22"/>
        </w:rPr>
        <w:t>habilitação da contratada, para fins de empenho de despesa e pagamento, e</w:t>
      </w:r>
      <w:r w:rsidRPr="002943CE">
        <w:rPr>
          <w:sz w:val="22"/>
          <w:szCs w:val="22"/>
        </w:rPr>
        <w:t xml:space="preserve"> </w:t>
      </w:r>
      <w:r w:rsidR="00357CAB" w:rsidRPr="002943CE">
        <w:rPr>
          <w:sz w:val="22"/>
          <w:szCs w:val="22"/>
        </w:rPr>
        <w:t>anotará os problemas que obstem o fluxo normal da liquidação e do pagamento</w:t>
      </w:r>
      <w:r w:rsidRPr="002943CE">
        <w:rPr>
          <w:sz w:val="22"/>
          <w:szCs w:val="22"/>
        </w:rPr>
        <w:t xml:space="preserve"> </w:t>
      </w:r>
      <w:r w:rsidR="00357CAB" w:rsidRPr="002943CE">
        <w:rPr>
          <w:sz w:val="22"/>
          <w:szCs w:val="22"/>
        </w:rPr>
        <w:t>da despesa no relatório de riscos eventuais.</w:t>
      </w:r>
    </w:p>
    <w:p w14:paraId="64297D65" w14:textId="4F142BDB" w:rsidR="00357CAB" w:rsidRPr="002943CE" w:rsidRDefault="002943CE" w:rsidP="002943CE">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O</w:t>
      </w:r>
      <w:r w:rsidR="00357CAB" w:rsidRPr="002943CE">
        <w:rPr>
          <w:sz w:val="22"/>
          <w:szCs w:val="22"/>
        </w:rPr>
        <w:t xml:space="preserve"> gestor do contrato acompanhará os registros realizados pelos fiscais do</w:t>
      </w:r>
      <w:r w:rsidRPr="002943CE">
        <w:rPr>
          <w:sz w:val="22"/>
          <w:szCs w:val="22"/>
        </w:rPr>
        <w:t xml:space="preserve"> </w:t>
      </w:r>
      <w:r w:rsidR="00357CAB" w:rsidRPr="002943CE">
        <w:rPr>
          <w:sz w:val="22"/>
          <w:szCs w:val="22"/>
        </w:rPr>
        <w:t>contrato, de todas as ocorrências relacionadas à execução do contrato e as</w:t>
      </w:r>
      <w:r w:rsidRPr="002943CE">
        <w:rPr>
          <w:sz w:val="22"/>
          <w:szCs w:val="22"/>
        </w:rPr>
        <w:t xml:space="preserve"> </w:t>
      </w:r>
      <w:r w:rsidR="00357CAB" w:rsidRPr="002943CE">
        <w:rPr>
          <w:sz w:val="22"/>
          <w:szCs w:val="22"/>
        </w:rPr>
        <w:t>medidas adotadas, informando, se for o caso, à autoridade superior àquelas que</w:t>
      </w:r>
      <w:r w:rsidRPr="002943CE">
        <w:rPr>
          <w:sz w:val="22"/>
          <w:szCs w:val="22"/>
        </w:rPr>
        <w:t xml:space="preserve"> </w:t>
      </w:r>
      <w:r w:rsidR="00357CAB" w:rsidRPr="002943CE">
        <w:rPr>
          <w:sz w:val="22"/>
          <w:szCs w:val="22"/>
        </w:rPr>
        <w:t>ultrapassarem a sua competência.</w:t>
      </w:r>
    </w:p>
    <w:p w14:paraId="17ED9303" w14:textId="18A06A28" w:rsidR="00357CAB" w:rsidRPr="002943CE" w:rsidRDefault="002943CE" w:rsidP="002943CE">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 xml:space="preserve">O </w:t>
      </w:r>
      <w:r w:rsidR="00357CAB" w:rsidRPr="002943CE">
        <w:rPr>
          <w:sz w:val="22"/>
          <w:szCs w:val="22"/>
        </w:rPr>
        <w:t>gestor do contrato emitirá documento comprobatório da avaliação realizada</w:t>
      </w:r>
      <w:r w:rsidRPr="002943CE">
        <w:rPr>
          <w:sz w:val="22"/>
          <w:szCs w:val="22"/>
        </w:rPr>
        <w:t xml:space="preserve"> </w:t>
      </w:r>
      <w:r w:rsidR="00357CAB" w:rsidRPr="002943CE">
        <w:rPr>
          <w:sz w:val="22"/>
          <w:szCs w:val="22"/>
        </w:rPr>
        <w:t>pelos fiscais técnico, administrativo e setorial quanto ao cumprimento de</w:t>
      </w:r>
      <w:r w:rsidRPr="002943CE">
        <w:rPr>
          <w:sz w:val="22"/>
          <w:szCs w:val="22"/>
        </w:rPr>
        <w:t xml:space="preserve"> </w:t>
      </w:r>
      <w:r w:rsidR="00357CAB" w:rsidRPr="002943CE">
        <w:rPr>
          <w:sz w:val="22"/>
          <w:szCs w:val="22"/>
        </w:rPr>
        <w:t>obrigações assumidas pelo contratado, com menção ao seu desempenho na</w:t>
      </w:r>
      <w:r w:rsidRPr="002943CE">
        <w:rPr>
          <w:sz w:val="22"/>
          <w:szCs w:val="22"/>
        </w:rPr>
        <w:t xml:space="preserve"> </w:t>
      </w:r>
      <w:r w:rsidR="00357CAB" w:rsidRPr="002943CE">
        <w:rPr>
          <w:sz w:val="22"/>
          <w:szCs w:val="22"/>
        </w:rPr>
        <w:t>execução contratual, baseado nos indicadores objetivamente definidos e</w:t>
      </w:r>
      <w:r w:rsidRPr="002943CE">
        <w:rPr>
          <w:sz w:val="22"/>
          <w:szCs w:val="22"/>
        </w:rPr>
        <w:t xml:space="preserve"> </w:t>
      </w:r>
      <w:r w:rsidR="00357CAB" w:rsidRPr="002943CE">
        <w:rPr>
          <w:sz w:val="22"/>
          <w:szCs w:val="22"/>
        </w:rPr>
        <w:t>aferidos, e a eventuais penalidades aplicadas, devendo constar do cadastro de</w:t>
      </w:r>
      <w:r w:rsidRPr="002943CE">
        <w:rPr>
          <w:sz w:val="22"/>
          <w:szCs w:val="22"/>
        </w:rPr>
        <w:t xml:space="preserve"> </w:t>
      </w:r>
      <w:r w:rsidR="00357CAB" w:rsidRPr="002943CE">
        <w:rPr>
          <w:sz w:val="22"/>
          <w:szCs w:val="22"/>
        </w:rPr>
        <w:t>atesto de cumprimento de obrigações.</w:t>
      </w:r>
    </w:p>
    <w:p w14:paraId="29BB96CF" w14:textId="13A3C971" w:rsidR="00357CAB" w:rsidRPr="002943CE" w:rsidRDefault="002943CE" w:rsidP="002943CE">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O</w:t>
      </w:r>
      <w:r w:rsidR="00357CAB" w:rsidRPr="002943CE">
        <w:rPr>
          <w:sz w:val="22"/>
          <w:szCs w:val="22"/>
        </w:rPr>
        <w:t xml:space="preserve"> gestor do contrato tomará providências para a formalização de processo</w:t>
      </w:r>
      <w:r w:rsidRPr="002943CE">
        <w:rPr>
          <w:sz w:val="22"/>
          <w:szCs w:val="22"/>
        </w:rPr>
        <w:t xml:space="preserve"> </w:t>
      </w:r>
      <w:r w:rsidR="00357CAB" w:rsidRPr="002943CE">
        <w:rPr>
          <w:sz w:val="22"/>
          <w:szCs w:val="22"/>
        </w:rPr>
        <w:t>administrativo de responsabilização para fins de aplicação de sanções, a ser</w:t>
      </w:r>
      <w:r w:rsidRPr="002943CE">
        <w:rPr>
          <w:sz w:val="22"/>
          <w:szCs w:val="22"/>
        </w:rPr>
        <w:t xml:space="preserve"> </w:t>
      </w:r>
      <w:r w:rsidR="00357CAB" w:rsidRPr="002943CE">
        <w:rPr>
          <w:sz w:val="22"/>
          <w:szCs w:val="22"/>
        </w:rPr>
        <w:t>conduzido pela comissão de que trata o art. 158 da Lei nº 14.133, de 2021, ou</w:t>
      </w:r>
      <w:r w:rsidRPr="002943CE">
        <w:rPr>
          <w:sz w:val="22"/>
          <w:szCs w:val="22"/>
        </w:rPr>
        <w:t xml:space="preserve"> </w:t>
      </w:r>
      <w:r w:rsidR="00357CAB" w:rsidRPr="002943CE">
        <w:rPr>
          <w:sz w:val="22"/>
          <w:szCs w:val="22"/>
        </w:rPr>
        <w:t>pelo agente ou pelo setor com competência para tal, conforme o caso.</w:t>
      </w:r>
    </w:p>
    <w:p w14:paraId="6EFB1EBD" w14:textId="2A6746C6" w:rsidR="00357CAB" w:rsidRPr="002943CE" w:rsidRDefault="002943CE" w:rsidP="002943CE">
      <w:pPr>
        <w:pStyle w:val="Corpodetexto"/>
        <w:widowControl w:val="0"/>
        <w:numPr>
          <w:ilvl w:val="1"/>
          <w:numId w:val="22"/>
        </w:numPr>
        <w:tabs>
          <w:tab w:val="left" w:pos="567"/>
          <w:tab w:val="left" w:pos="2835"/>
        </w:tabs>
        <w:ind w:left="0" w:firstLine="0"/>
        <w:jc w:val="both"/>
        <w:outlineLvl w:val="0"/>
        <w:rPr>
          <w:sz w:val="22"/>
          <w:szCs w:val="22"/>
        </w:rPr>
      </w:pPr>
      <w:r>
        <w:rPr>
          <w:sz w:val="22"/>
          <w:szCs w:val="22"/>
        </w:rPr>
        <w:t>O</w:t>
      </w:r>
      <w:r w:rsidR="00357CAB" w:rsidRPr="002943CE">
        <w:rPr>
          <w:sz w:val="22"/>
          <w:szCs w:val="22"/>
        </w:rPr>
        <w:t xml:space="preserve"> fiscal administrativo do contrato comunicará ao gestor do contrato, em</w:t>
      </w:r>
      <w:r w:rsidRPr="002943CE">
        <w:rPr>
          <w:sz w:val="22"/>
          <w:szCs w:val="22"/>
        </w:rPr>
        <w:t xml:space="preserve"> </w:t>
      </w:r>
      <w:r w:rsidR="00357CAB" w:rsidRPr="002943CE">
        <w:rPr>
          <w:sz w:val="22"/>
          <w:szCs w:val="22"/>
        </w:rPr>
        <w:t>tempo hábil, o término do contrato sob sua responsabilidade, com vistas à</w:t>
      </w:r>
      <w:r w:rsidRPr="002943CE">
        <w:rPr>
          <w:sz w:val="22"/>
          <w:szCs w:val="22"/>
        </w:rPr>
        <w:t xml:space="preserve"> </w:t>
      </w:r>
      <w:r w:rsidR="00357CAB" w:rsidRPr="002943CE">
        <w:rPr>
          <w:sz w:val="22"/>
          <w:szCs w:val="22"/>
        </w:rPr>
        <w:t>tempestiva renovação ou prorrogação contratual.</w:t>
      </w:r>
    </w:p>
    <w:p w14:paraId="2E084840" w14:textId="64D59A40" w:rsidR="00357CAB" w:rsidRDefault="002943CE" w:rsidP="002943CE">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sz w:val="22"/>
          <w:szCs w:val="22"/>
        </w:rPr>
      </w:pPr>
      <w:r>
        <w:rPr>
          <w:sz w:val="22"/>
          <w:szCs w:val="22"/>
        </w:rPr>
        <w:t xml:space="preserve">O </w:t>
      </w:r>
      <w:r w:rsidR="00357CAB" w:rsidRPr="002943CE">
        <w:rPr>
          <w:sz w:val="22"/>
          <w:szCs w:val="22"/>
        </w:rPr>
        <w:t>gestor do contrato deverá elaborará relatório final com informações sobre a</w:t>
      </w:r>
      <w:r w:rsidRPr="002943CE">
        <w:rPr>
          <w:sz w:val="22"/>
          <w:szCs w:val="22"/>
        </w:rPr>
        <w:t xml:space="preserve"> </w:t>
      </w:r>
      <w:r w:rsidR="00357CAB" w:rsidRPr="002943CE">
        <w:rPr>
          <w:sz w:val="22"/>
          <w:szCs w:val="22"/>
        </w:rPr>
        <w:t>consecução dos objetivos que tenham justificado a contratação e eventuais</w:t>
      </w:r>
      <w:r w:rsidRPr="002943CE">
        <w:rPr>
          <w:sz w:val="22"/>
          <w:szCs w:val="22"/>
        </w:rPr>
        <w:t xml:space="preserve"> </w:t>
      </w:r>
      <w:r w:rsidR="00357CAB" w:rsidRPr="002943CE">
        <w:rPr>
          <w:sz w:val="22"/>
          <w:szCs w:val="22"/>
        </w:rPr>
        <w:t>condutas a serem adotadas para o aprimoramento das atividades da</w:t>
      </w:r>
      <w:r w:rsidRPr="002943CE">
        <w:rPr>
          <w:sz w:val="22"/>
          <w:szCs w:val="22"/>
        </w:rPr>
        <w:t xml:space="preserve"> </w:t>
      </w:r>
      <w:r w:rsidR="00357CAB" w:rsidRPr="002943CE">
        <w:rPr>
          <w:sz w:val="22"/>
          <w:szCs w:val="22"/>
        </w:rPr>
        <w:t>Administração.</w:t>
      </w:r>
    </w:p>
    <w:p w14:paraId="718B6DBA" w14:textId="77777777" w:rsidR="002943CE" w:rsidRPr="002943CE" w:rsidRDefault="002943CE" w:rsidP="002943CE">
      <w:pPr>
        <w:pStyle w:val="Corpodetexto"/>
        <w:widowControl w:val="0"/>
        <w:tabs>
          <w:tab w:val="left" w:pos="567"/>
          <w:tab w:val="left" w:pos="2835"/>
        </w:tabs>
        <w:spacing w:before="0" w:beforeAutospacing="0" w:after="0" w:afterAutospacing="0"/>
        <w:contextualSpacing/>
        <w:jc w:val="both"/>
        <w:outlineLvl w:val="0"/>
        <w:rPr>
          <w:sz w:val="22"/>
          <w:szCs w:val="22"/>
        </w:rPr>
      </w:pPr>
    </w:p>
    <w:p w14:paraId="6EFF5753" w14:textId="77777777" w:rsidR="00EF2630" w:rsidRPr="00D70632" w:rsidRDefault="00EF2630" w:rsidP="00EF2630">
      <w:pPr>
        <w:pStyle w:val="Corpodetexto"/>
        <w:widowControl w:val="0"/>
        <w:numPr>
          <w:ilvl w:val="0"/>
          <w:numId w:val="22"/>
        </w:numPr>
        <w:tabs>
          <w:tab w:val="left" w:pos="284"/>
          <w:tab w:val="left" w:pos="2835"/>
        </w:tabs>
        <w:spacing w:before="0" w:beforeAutospacing="0" w:after="0" w:afterAutospacing="0"/>
        <w:ind w:left="0" w:firstLine="0"/>
        <w:contextualSpacing/>
        <w:jc w:val="both"/>
        <w:outlineLvl w:val="0"/>
        <w:rPr>
          <w:b/>
          <w:sz w:val="22"/>
          <w:szCs w:val="22"/>
        </w:rPr>
      </w:pPr>
      <w:r w:rsidRPr="00D70632">
        <w:rPr>
          <w:b/>
          <w:sz w:val="22"/>
          <w:szCs w:val="22"/>
        </w:rPr>
        <w:t>OBRIGAÇÕES DA CONTRATADA</w:t>
      </w:r>
    </w:p>
    <w:p w14:paraId="54C602BD" w14:textId="77777777" w:rsidR="00EF2630" w:rsidRPr="00331E65" w:rsidRDefault="00EF2630" w:rsidP="00EF2630">
      <w:pPr>
        <w:pStyle w:val="Corpodetexto"/>
        <w:widowControl w:val="0"/>
        <w:numPr>
          <w:ilvl w:val="1"/>
          <w:numId w:val="22"/>
        </w:numPr>
        <w:tabs>
          <w:tab w:val="left" w:pos="426"/>
          <w:tab w:val="left" w:pos="2835"/>
        </w:tabs>
        <w:ind w:left="0" w:firstLine="0"/>
        <w:contextualSpacing/>
        <w:jc w:val="both"/>
        <w:outlineLvl w:val="0"/>
        <w:rPr>
          <w:sz w:val="22"/>
          <w:szCs w:val="22"/>
        </w:rPr>
      </w:pPr>
      <w:r w:rsidRPr="00331E65">
        <w:rPr>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B63E29A" w14:textId="77777777" w:rsidR="00EF2630" w:rsidRDefault="00EF2630" w:rsidP="00EF2630">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 xml:space="preserve"> Atender às determinações regulares emitidas pelo fiscal ou gestor do contrato ou autoridade superior (art. 137, II) e prestar todo esclarecimento ou informação por eles solicitados;</w:t>
      </w:r>
    </w:p>
    <w:p w14:paraId="51F914E5" w14:textId="77777777" w:rsidR="00EF2630" w:rsidRDefault="00EF2630" w:rsidP="00EF2630">
      <w:pPr>
        <w:pStyle w:val="Corpodetexto"/>
        <w:widowControl w:val="0"/>
        <w:numPr>
          <w:ilvl w:val="2"/>
          <w:numId w:val="22"/>
        </w:numPr>
        <w:tabs>
          <w:tab w:val="left" w:pos="567"/>
          <w:tab w:val="left" w:pos="2835"/>
        </w:tabs>
        <w:ind w:left="0" w:firstLine="0"/>
        <w:contextualSpacing/>
        <w:jc w:val="both"/>
        <w:outlineLvl w:val="0"/>
        <w:rPr>
          <w:sz w:val="22"/>
          <w:szCs w:val="22"/>
        </w:rPr>
      </w:pPr>
      <w:r w:rsidRPr="006770C3">
        <w:rPr>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BA3850F" w14:textId="77777777" w:rsidR="00EF2630" w:rsidRDefault="00EF2630" w:rsidP="00EF2630">
      <w:pPr>
        <w:pStyle w:val="Corpodetexto"/>
        <w:widowControl w:val="0"/>
        <w:numPr>
          <w:ilvl w:val="2"/>
          <w:numId w:val="22"/>
        </w:numPr>
        <w:tabs>
          <w:tab w:val="left" w:pos="567"/>
          <w:tab w:val="left" w:pos="2835"/>
        </w:tabs>
        <w:ind w:left="0" w:firstLine="0"/>
        <w:contextualSpacing/>
        <w:jc w:val="both"/>
        <w:outlineLvl w:val="0"/>
        <w:rPr>
          <w:sz w:val="22"/>
          <w:szCs w:val="22"/>
        </w:rPr>
      </w:pPr>
      <w:r w:rsidRPr="006770C3">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B34718F" w14:textId="77777777" w:rsidR="00EF2630" w:rsidRDefault="00EF2630" w:rsidP="00EF2630">
      <w:pPr>
        <w:pStyle w:val="Corpodetexto"/>
        <w:widowControl w:val="0"/>
        <w:numPr>
          <w:ilvl w:val="2"/>
          <w:numId w:val="22"/>
        </w:numPr>
        <w:tabs>
          <w:tab w:val="left" w:pos="567"/>
          <w:tab w:val="left" w:pos="2835"/>
        </w:tabs>
        <w:ind w:left="0" w:firstLine="0"/>
        <w:contextualSpacing/>
        <w:jc w:val="both"/>
        <w:outlineLvl w:val="0"/>
        <w:rPr>
          <w:sz w:val="22"/>
          <w:szCs w:val="22"/>
        </w:rPr>
      </w:pPr>
      <w:r w:rsidRPr="006770C3">
        <w:rPr>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w:t>
      </w:r>
      <w:r w:rsidRPr="006770C3">
        <w:rPr>
          <w:sz w:val="22"/>
          <w:szCs w:val="22"/>
        </w:rPr>
        <w:lastRenderedPageBreak/>
        <w:t>devidos ou da garantia, caso exigida, o valor correspondente aos danos sofridos;</w:t>
      </w:r>
    </w:p>
    <w:p w14:paraId="15F53E03" w14:textId="77777777" w:rsidR="00EF2630" w:rsidRDefault="00EF2630" w:rsidP="00EF2630">
      <w:pPr>
        <w:pStyle w:val="Corpodetexto"/>
        <w:widowControl w:val="0"/>
        <w:numPr>
          <w:ilvl w:val="2"/>
          <w:numId w:val="22"/>
        </w:numPr>
        <w:tabs>
          <w:tab w:val="left" w:pos="567"/>
          <w:tab w:val="left" w:pos="2835"/>
        </w:tabs>
        <w:ind w:left="0" w:firstLine="0"/>
        <w:contextualSpacing/>
        <w:jc w:val="both"/>
        <w:outlineLvl w:val="0"/>
        <w:rPr>
          <w:sz w:val="22"/>
          <w:szCs w:val="22"/>
        </w:rPr>
      </w:pPr>
      <w:r w:rsidRPr="006770C3">
        <w:rPr>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C58C25E" w14:textId="77777777" w:rsidR="00EF2630" w:rsidRDefault="00EF2630" w:rsidP="00EF2630">
      <w:pPr>
        <w:pStyle w:val="Corpodetexto"/>
        <w:widowControl w:val="0"/>
        <w:numPr>
          <w:ilvl w:val="2"/>
          <w:numId w:val="22"/>
        </w:numPr>
        <w:tabs>
          <w:tab w:val="left" w:pos="567"/>
          <w:tab w:val="left" w:pos="2835"/>
        </w:tabs>
        <w:ind w:left="0" w:firstLine="0"/>
        <w:contextualSpacing/>
        <w:jc w:val="both"/>
        <w:outlineLvl w:val="0"/>
        <w:rPr>
          <w:sz w:val="22"/>
          <w:szCs w:val="22"/>
        </w:rPr>
      </w:pPr>
      <w:r w:rsidRPr="006770C3">
        <w:rPr>
          <w:sz w:val="22"/>
          <w:szCs w:val="22"/>
        </w:rPr>
        <w:t>Quando não for possível a verificação da regularidade em Sistema de Cadastro de Fornecedores,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742582B6" w14:textId="77777777" w:rsidR="00EF2630" w:rsidRDefault="00EF2630" w:rsidP="00EF2630">
      <w:pPr>
        <w:pStyle w:val="Corpodetexto"/>
        <w:widowControl w:val="0"/>
        <w:numPr>
          <w:ilvl w:val="2"/>
          <w:numId w:val="22"/>
        </w:numPr>
        <w:tabs>
          <w:tab w:val="left" w:pos="567"/>
          <w:tab w:val="left" w:pos="2835"/>
        </w:tabs>
        <w:ind w:left="0" w:firstLine="0"/>
        <w:contextualSpacing/>
        <w:jc w:val="both"/>
        <w:outlineLvl w:val="0"/>
        <w:rPr>
          <w:sz w:val="22"/>
          <w:szCs w:val="22"/>
        </w:rPr>
      </w:pPr>
      <w:r w:rsidRPr="006770C3">
        <w:rPr>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5E1475FA" w14:textId="77777777" w:rsidR="00EF2630" w:rsidRDefault="00EF2630" w:rsidP="00EF2630">
      <w:pPr>
        <w:pStyle w:val="Corpodetexto"/>
        <w:widowControl w:val="0"/>
        <w:numPr>
          <w:ilvl w:val="2"/>
          <w:numId w:val="22"/>
        </w:numPr>
        <w:tabs>
          <w:tab w:val="left" w:pos="567"/>
          <w:tab w:val="left" w:pos="2835"/>
        </w:tabs>
        <w:ind w:left="0" w:firstLine="0"/>
        <w:contextualSpacing/>
        <w:jc w:val="both"/>
        <w:outlineLvl w:val="0"/>
        <w:rPr>
          <w:sz w:val="22"/>
          <w:szCs w:val="22"/>
        </w:rPr>
      </w:pPr>
      <w:r w:rsidRPr="006770C3">
        <w:rPr>
          <w:sz w:val="22"/>
          <w:szCs w:val="22"/>
        </w:rPr>
        <w:t xml:space="preserve">Comunicar ao Fiscal do contrato, no prazo de 24 (vinte e quatro) horas, qualquer ocorrência anormal ou acidente que se verifique no local da </w:t>
      </w:r>
      <w:r>
        <w:rPr>
          <w:sz w:val="22"/>
          <w:szCs w:val="22"/>
        </w:rPr>
        <w:t>execução do objeto contratual;</w:t>
      </w:r>
    </w:p>
    <w:p w14:paraId="51FEED62" w14:textId="77777777" w:rsidR="00EF2630" w:rsidRDefault="00EF2630" w:rsidP="00EF2630">
      <w:pPr>
        <w:pStyle w:val="Corpodetexto"/>
        <w:widowControl w:val="0"/>
        <w:numPr>
          <w:ilvl w:val="2"/>
          <w:numId w:val="22"/>
        </w:numPr>
        <w:tabs>
          <w:tab w:val="left" w:pos="567"/>
          <w:tab w:val="left" w:pos="2835"/>
        </w:tabs>
        <w:ind w:left="0" w:firstLine="0"/>
        <w:contextualSpacing/>
        <w:jc w:val="both"/>
        <w:outlineLvl w:val="0"/>
        <w:rPr>
          <w:sz w:val="22"/>
          <w:szCs w:val="22"/>
        </w:rPr>
      </w:pPr>
      <w:r w:rsidRPr="006770C3">
        <w:rPr>
          <w:sz w:val="22"/>
          <w:szCs w:val="22"/>
        </w:rPr>
        <w:t>Prestar todo esclarecimento ou informação solicitada pelo Contratante ou por seus prepostos, garantindo-lhes o acesso, a qualquer tempo, ao local dos trabalhos, bem como aos documentos relativos à execução do empreendimento</w:t>
      </w:r>
      <w:r>
        <w:rPr>
          <w:sz w:val="22"/>
          <w:szCs w:val="22"/>
        </w:rPr>
        <w:t>;</w:t>
      </w:r>
    </w:p>
    <w:p w14:paraId="3BE5A237" w14:textId="77777777" w:rsidR="00EF2630"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6770C3">
        <w:rPr>
          <w:sz w:val="22"/>
          <w:szCs w:val="22"/>
        </w:rPr>
        <w:t>Paralisar, por determinação do Contratante, qualquer atividade que não esteja sendo executada de acordo com a boa técnica ou que ponha em risco a segurança de pessoas ou bens de terceiros</w:t>
      </w:r>
      <w:r>
        <w:rPr>
          <w:sz w:val="22"/>
          <w:szCs w:val="22"/>
        </w:rPr>
        <w:t>;</w:t>
      </w:r>
    </w:p>
    <w:p w14:paraId="738CFB1C" w14:textId="77777777" w:rsidR="00EF2630"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6770C3">
        <w:rPr>
          <w:sz w:val="22"/>
          <w:szCs w:val="22"/>
        </w:rPr>
        <w:t>Promover a guarda, manutenção e vigilância de materiais, ferramentas, e tudo o que for necessário à execução do objeto, durante a vigência do contrato</w:t>
      </w:r>
      <w:r>
        <w:rPr>
          <w:sz w:val="22"/>
          <w:szCs w:val="22"/>
        </w:rPr>
        <w:t>;</w:t>
      </w:r>
    </w:p>
    <w:p w14:paraId="028A46EE" w14:textId="77777777" w:rsidR="00EF2630"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6770C3">
        <w:rPr>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0DCFBF5A" w14:textId="77777777" w:rsidR="00EF2630"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6770C3">
        <w:rPr>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5EC9D96" w14:textId="77777777" w:rsidR="00EF2630"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6770C3">
        <w:rPr>
          <w:sz w:val="22"/>
          <w:szCs w:val="22"/>
        </w:rPr>
        <w:t>Manter durante toda a vigência do contrato, em compatibilidade com as obrigações assumidas, todas as condições exigidas para habilitação na licitação, ou para qualificação, na contratação direta;</w:t>
      </w:r>
    </w:p>
    <w:p w14:paraId="116675B0" w14:textId="77777777" w:rsidR="00EF2630"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6770C3">
        <w:rPr>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22BD8D86" w14:textId="77777777" w:rsidR="00EF2630"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6770C3">
        <w:rPr>
          <w:sz w:val="22"/>
          <w:szCs w:val="22"/>
        </w:rPr>
        <w:t>Comprovar a reserva de cargos a que se refere a cláusula acima, no prazo fixado pelo fiscal do contrato, com a indicação dos empregados que preencheram as referidas vagas (art. 116, parágrafo único);</w:t>
      </w:r>
    </w:p>
    <w:p w14:paraId="5CEB0414" w14:textId="77777777" w:rsidR="00EF2630"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425FBB">
        <w:rPr>
          <w:sz w:val="22"/>
          <w:szCs w:val="22"/>
        </w:rPr>
        <w:t>Guardar sigilo sobre todas as informações obtidas em decorrência do cumprimento do contrato;</w:t>
      </w:r>
    </w:p>
    <w:p w14:paraId="3F084829" w14:textId="77777777" w:rsidR="00EF2630"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425FBB">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w:t>
      </w:r>
      <w:r>
        <w:rPr>
          <w:sz w:val="22"/>
          <w:szCs w:val="22"/>
        </w:rPr>
        <w:t>2021;</w:t>
      </w:r>
    </w:p>
    <w:p w14:paraId="3BC51F04" w14:textId="77777777" w:rsidR="00EF2630" w:rsidRPr="00425FBB" w:rsidRDefault="00EF2630" w:rsidP="00EF2630">
      <w:pPr>
        <w:pStyle w:val="Corpodetexto"/>
        <w:widowControl w:val="0"/>
        <w:numPr>
          <w:ilvl w:val="2"/>
          <w:numId w:val="22"/>
        </w:numPr>
        <w:tabs>
          <w:tab w:val="left" w:pos="709"/>
          <w:tab w:val="left" w:pos="2835"/>
        </w:tabs>
        <w:ind w:left="0" w:firstLine="0"/>
        <w:contextualSpacing/>
        <w:jc w:val="both"/>
        <w:outlineLvl w:val="0"/>
        <w:rPr>
          <w:sz w:val="22"/>
          <w:szCs w:val="22"/>
        </w:rPr>
      </w:pPr>
      <w:r w:rsidRPr="00425FBB">
        <w:rPr>
          <w:sz w:val="22"/>
          <w:szCs w:val="22"/>
        </w:rPr>
        <w:t>Cumprir, além dos postulados legais vigentes de âmbito federal, estadual ou municipal, as nor</w:t>
      </w:r>
      <w:r>
        <w:rPr>
          <w:sz w:val="22"/>
          <w:szCs w:val="22"/>
        </w:rPr>
        <w:t>mas de segurança do Contratante.</w:t>
      </w:r>
    </w:p>
    <w:p w14:paraId="2C485C08" w14:textId="77777777" w:rsidR="00EF2630" w:rsidRDefault="00EF2630" w:rsidP="00EF2630">
      <w:pPr>
        <w:pStyle w:val="Corpodetexto"/>
        <w:widowControl w:val="0"/>
        <w:tabs>
          <w:tab w:val="left" w:pos="284"/>
          <w:tab w:val="left" w:pos="2835"/>
        </w:tabs>
        <w:spacing w:before="0" w:beforeAutospacing="0" w:after="0" w:afterAutospacing="0"/>
        <w:contextualSpacing/>
        <w:jc w:val="both"/>
        <w:outlineLvl w:val="0"/>
        <w:rPr>
          <w:b/>
          <w:sz w:val="22"/>
          <w:szCs w:val="22"/>
        </w:rPr>
      </w:pPr>
    </w:p>
    <w:p w14:paraId="72CD402D" w14:textId="20F1A7EB" w:rsidR="00835D8A" w:rsidRPr="00D70632" w:rsidRDefault="00835D8A" w:rsidP="00052B65">
      <w:pPr>
        <w:pStyle w:val="Corpodetexto"/>
        <w:widowControl w:val="0"/>
        <w:numPr>
          <w:ilvl w:val="0"/>
          <w:numId w:val="22"/>
        </w:numPr>
        <w:tabs>
          <w:tab w:val="left" w:pos="284"/>
          <w:tab w:val="left" w:pos="2835"/>
        </w:tabs>
        <w:spacing w:before="0" w:beforeAutospacing="0" w:after="0" w:afterAutospacing="0"/>
        <w:ind w:left="0" w:firstLine="0"/>
        <w:contextualSpacing/>
        <w:jc w:val="both"/>
        <w:outlineLvl w:val="0"/>
        <w:rPr>
          <w:b/>
          <w:sz w:val="22"/>
          <w:szCs w:val="22"/>
        </w:rPr>
      </w:pPr>
      <w:r w:rsidRPr="00D70632">
        <w:rPr>
          <w:b/>
          <w:sz w:val="22"/>
          <w:szCs w:val="22"/>
        </w:rPr>
        <w:t>OBRIGAÇÕES DA CONTRATANTE</w:t>
      </w:r>
    </w:p>
    <w:p w14:paraId="15AF37E1" w14:textId="6348BE38" w:rsidR="00331E65" w:rsidRPr="00331E65" w:rsidRDefault="00331E65" w:rsidP="00331E65">
      <w:pPr>
        <w:pStyle w:val="Corpodetexto"/>
        <w:widowControl w:val="0"/>
        <w:numPr>
          <w:ilvl w:val="1"/>
          <w:numId w:val="22"/>
        </w:numPr>
        <w:tabs>
          <w:tab w:val="left" w:pos="426"/>
          <w:tab w:val="left" w:pos="2835"/>
        </w:tabs>
        <w:ind w:left="0" w:firstLine="0"/>
        <w:contextualSpacing/>
        <w:jc w:val="both"/>
        <w:outlineLvl w:val="0"/>
        <w:rPr>
          <w:sz w:val="22"/>
          <w:szCs w:val="22"/>
        </w:rPr>
      </w:pPr>
      <w:r w:rsidRPr="00331E65">
        <w:rPr>
          <w:sz w:val="22"/>
          <w:szCs w:val="22"/>
        </w:rPr>
        <w:t>São obrigações d</w:t>
      </w:r>
      <w:r w:rsidR="00D70632">
        <w:rPr>
          <w:sz w:val="22"/>
          <w:szCs w:val="22"/>
        </w:rPr>
        <w:t>a</w:t>
      </w:r>
      <w:r w:rsidRPr="00331E65">
        <w:rPr>
          <w:sz w:val="22"/>
          <w:szCs w:val="22"/>
        </w:rPr>
        <w:t xml:space="preserve"> Contratante:</w:t>
      </w:r>
    </w:p>
    <w:p w14:paraId="0F66D2D2" w14:textId="77777777" w:rsidR="00331E65" w:rsidRDefault="00331E65" w:rsidP="00331E65">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Exigir o cumprimento de todas as obrigações assumidas pelo Contratado,</w:t>
      </w:r>
      <w:r>
        <w:rPr>
          <w:sz w:val="22"/>
          <w:szCs w:val="22"/>
        </w:rPr>
        <w:t xml:space="preserve"> </w:t>
      </w:r>
      <w:r w:rsidRPr="00331E65">
        <w:rPr>
          <w:sz w:val="22"/>
          <w:szCs w:val="22"/>
        </w:rPr>
        <w:t>de acordo com o contrato e seus anexos;</w:t>
      </w:r>
    </w:p>
    <w:p w14:paraId="1C2FA28B" w14:textId="77777777" w:rsidR="00331E65" w:rsidRDefault="00331E65" w:rsidP="00331E65">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Receber o objeto no prazo e condições estabelecidas no Termo de</w:t>
      </w:r>
      <w:r>
        <w:rPr>
          <w:sz w:val="22"/>
          <w:szCs w:val="22"/>
        </w:rPr>
        <w:t xml:space="preserve"> </w:t>
      </w:r>
      <w:r w:rsidRPr="00331E65">
        <w:rPr>
          <w:sz w:val="22"/>
          <w:szCs w:val="22"/>
        </w:rPr>
        <w:t>Referência;</w:t>
      </w:r>
    </w:p>
    <w:p w14:paraId="399EA491" w14:textId="77777777" w:rsidR="00331E65" w:rsidRDefault="00331E65" w:rsidP="00331E65">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Notificar o Contratado, por escrito, sobre vícios, defeitos ou incorreções verificadas no objeto fornecido, para que seja por ele substituído, reparado ou corrigido, no total ou em parte, às suas expensas;</w:t>
      </w:r>
    </w:p>
    <w:p w14:paraId="16C6D115" w14:textId="77777777" w:rsidR="00331E65" w:rsidRDefault="00331E65" w:rsidP="00331E65">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Acompanhar e fiscalizar a execução do contrato e o cumprimento das obrigações pelo Contratado;</w:t>
      </w:r>
    </w:p>
    <w:p w14:paraId="2D54DD02" w14:textId="77777777" w:rsidR="00331E65" w:rsidRDefault="00331E65" w:rsidP="00331E65">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Comunicar a empresa para emissão de Nota Fiscal no que pertine à</w:t>
      </w:r>
      <w:r>
        <w:rPr>
          <w:sz w:val="22"/>
          <w:szCs w:val="22"/>
        </w:rPr>
        <w:t xml:space="preserve"> </w:t>
      </w:r>
      <w:r w:rsidRPr="00331E65">
        <w:rPr>
          <w:sz w:val="22"/>
          <w:szCs w:val="22"/>
        </w:rPr>
        <w:t xml:space="preserve">parcela incontroversa da execução </w:t>
      </w:r>
      <w:r w:rsidRPr="00331E65">
        <w:rPr>
          <w:sz w:val="22"/>
          <w:szCs w:val="22"/>
        </w:rPr>
        <w:lastRenderedPageBreak/>
        <w:t>do objeto, para efeito de liquidação e</w:t>
      </w:r>
      <w:r>
        <w:rPr>
          <w:sz w:val="22"/>
          <w:szCs w:val="22"/>
        </w:rPr>
        <w:t xml:space="preserve"> </w:t>
      </w:r>
      <w:r w:rsidRPr="00331E65">
        <w:rPr>
          <w:sz w:val="22"/>
          <w:szCs w:val="22"/>
        </w:rPr>
        <w:t>pagamento, quando houver controvérsia sobre a execução do objeto, quanto à dimensão, qualidade e quantidade, conforme o art. 143 da Lei nº 14.133, de 2021;</w:t>
      </w:r>
    </w:p>
    <w:p w14:paraId="5F5FC3F7" w14:textId="77777777" w:rsidR="00331E65" w:rsidRDefault="00331E65" w:rsidP="00331E65">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Efetuar o pagamento ao Contratado do valor correspondente ao fornecimento do objeto, no prazo, forma e condições estabelecidos no presente Contrato;</w:t>
      </w:r>
    </w:p>
    <w:p w14:paraId="63D93BFA" w14:textId="77777777" w:rsidR="00331E65" w:rsidRDefault="00331E65" w:rsidP="00331E65">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Aplicar ao Contratado sanções motivadas pela inexecução total ou parcial do Contrato;</w:t>
      </w:r>
    </w:p>
    <w:p w14:paraId="3AD7C8D7" w14:textId="77777777" w:rsidR="00331E65" w:rsidRDefault="00331E65" w:rsidP="00331E65">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Cientificar o órgão de representação judicial da Procuradoria Geral do Município para adoção das medidas cabíveis quando do descumprimento de obrigações pelo Contratado;</w:t>
      </w:r>
    </w:p>
    <w:p w14:paraId="4AE91288" w14:textId="019F55E8" w:rsidR="00331E65" w:rsidRDefault="00331E65" w:rsidP="00331E65">
      <w:pPr>
        <w:pStyle w:val="Corpodetexto"/>
        <w:widowControl w:val="0"/>
        <w:numPr>
          <w:ilvl w:val="2"/>
          <w:numId w:val="22"/>
        </w:numPr>
        <w:tabs>
          <w:tab w:val="left" w:pos="567"/>
          <w:tab w:val="left" w:pos="2835"/>
        </w:tabs>
        <w:ind w:left="0" w:firstLine="0"/>
        <w:contextualSpacing/>
        <w:jc w:val="both"/>
        <w:outlineLvl w:val="0"/>
        <w:rPr>
          <w:sz w:val="22"/>
          <w:szCs w:val="22"/>
        </w:rPr>
      </w:pPr>
      <w:r w:rsidRPr="00331E65">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6770C3">
        <w:rPr>
          <w:sz w:val="22"/>
          <w:szCs w:val="22"/>
        </w:rPr>
        <w:t>;</w:t>
      </w:r>
    </w:p>
    <w:p w14:paraId="48E18C64" w14:textId="5AAA939D" w:rsidR="00331E65" w:rsidRDefault="00331E65" w:rsidP="00331E65">
      <w:pPr>
        <w:pStyle w:val="Corpodetexto"/>
        <w:widowControl w:val="0"/>
        <w:numPr>
          <w:ilvl w:val="3"/>
          <w:numId w:val="22"/>
        </w:numPr>
        <w:tabs>
          <w:tab w:val="left" w:pos="851"/>
          <w:tab w:val="left" w:pos="2835"/>
        </w:tabs>
        <w:ind w:left="0" w:firstLine="0"/>
        <w:contextualSpacing/>
        <w:jc w:val="both"/>
        <w:outlineLvl w:val="0"/>
        <w:rPr>
          <w:sz w:val="22"/>
          <w:szCs w:val="22"/>
        </w:rPr>
      </w:pPr>
      <w:r w:rsidRPr="00331E65">
        <w:rPr>
          <w:sz w:val="22"/>
          <w:szCs w:val="22"/>
        </w:rPr>
        <w:t>Concluída a instrução do requerimento, a Administração terá o prazo de 30 (trinta) dias para decidir, admitida a prorrogação motivada por igual período</w:t>
      </w:r>
      <w:r w:rsidR="006770C3">
        <w:rPr>
          <w:sz w:val="22"/>
          <w:szCs w:val="22"/>
        </w:rPr>
        <w:t>;</w:t>
      </w:r>
    </w:p>
    <w:p w14:paraId="02F9BF78" w14:textId="2A3C00FD" w:rsidR="00331E65" w:rsidRDefault="00331E65" w:rsidP="00331E65">
      <w:pPr>
        <w:pStyle w:val="Corpodetexto"/>
        <w:widowControl w:val="0"/>
        <w:numPr>
          <w:ilvl w:val="2"/>
          <w:numId w:val="22"/>
        </w:numPr>
        <w:tabs>
          <w:tab w:val="left" w:pos="709"/>
          <w:tab w:val="left" w:pos="2835"/>
        </w:tabs>
        <w:ind w:left="0" w:firstLine="0"/>
        <w:contextualSpacing/>
        <w:jc w:val="both"/>
        <w:outlineLvl w:val="0"/>
        <w:rPr>
          <w:sz w:val="22"/>
          <w:szCs w:val="22"/>
        </w:rPr>
      </w:pPr>
      <w:r w:rsidRPr="00331E65">
        <w:rPr>
          <w:sz w:val="22"/>
          <w:szCs w:val="22"/>
        </w:rPr>
        <w:t>Notificar os emitentes das garantias quanto ao início de processo administrativo para apuração de descumprimento de cláusulas contratuais</w:t>
      </w:r>
      <w:r w:rsidR="006770C3">
        <w:rPr>
          <w:sz w:val="22"/>
          <w:szCs w:val="22"/>
        </w:rPr>
        <w:t>;</w:t>
      </w:r>
    </w:p>
    <w:p w14:paraId="3E0C4505" w14:textId="42331B5C" w:rsidR="00331E65" w:rsidRPr="00331E65" w:rsidRDefault="00331E65" w:rsidP="00331E65">
      <w:pPr>
        <w:pStyle w:val="Corpodetexto"/>
        <w:widowControl w:val="0"/>
        <w:numPr>
          <w:ilvl w:val="2"/>
          <w:numId w:val="22"/>
        </w:numPr>
        <w:tabs>
          <w:tab w:val="left" w:pos="709"/>
          <w:tab w:val="left" w:pos="2835"/>
        </w:tabs>
        <w:ind w:left="0" w:firstLine="0"/>
        <w:contextualSpacing/>
        <w:jc w:val="both"/>
        <w:outlineLvl w:val="0"/>
        <w:rPr>
          <w:sz w:val="22"/>
          <w:szCs w:val="22"/>
        </w:rPr>
      </w:pPr>
      <w:r w:rsidRPr="00331E65">
        <w:rPr>
          <w:sz w:val="22"/>
          <w:szCs w:val="22"/>
        </w:rPr>
        <w:t>Comunicar o Contratado na hipótese de posterior alteração do projeto pelo Contratante, no caso do art. 93, §2º, da Lei nº 14.133/21.</w:t>
      </w:r>
    </w:p>
    <w:p w14:paraId="7030007A" w14:textId="4FA46238" w:rsidR="00331E65" w:rsidRPr="00331E65" w:rsidRDefault="00331E65" w:rsidP="00331E65">
      <w:pPr>
        <w:pStyle w:val="Corpodetexto"/>
        <w:widowControl w:val="0"/>
        <w:numPr>
          <w:ilvl w:val="1"/>
          <w:numId w:val="22"/>
        </w:numPr>
        <w:tabs>
          <w:tab w:val="left" w:pos="426"/>
          <w:tab w:val="left" w:pos="2835"/>
        </w:tabs>
        <w:spacing w:before="0" w:beforeAutospacing="0" w:after="0" w:afterAutospacing="0"/>
        <w:ind w:left="0" w:firstLine="0"/>
        <w:contextualSpacing/>
        <w:jc w:val="both"/>
        <w:outlineLvl w:val="0"/>
        <w:rPr>
          <w:sz w:val="22"/>
          <w:szCs w:val="22"/>
        </w:rPr>
      </w:pPr>
      <w:r w:rsidRPr="00331E65">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0A92B0E" w14:textId="5209A6B3" w:rsidR="00331E65" w:rsidRDefault="00331E65" w:rsidP="00EF2630">
      <w:pPr>
        <w:pStyle w:val="Corpodetexto"/>
        <w:widowControl w:val="0"/>
        <w:tabs>
          <w:tab w:val="left" w:pos="2835"/>
        </w:tabs>
        <w:spacing w:before="0" w:beforeAutospacing="0" w:after="0" w:afterAutospacing="0"/>
        <w:contextualSpacing/>
        <w:jc w:val="both"/>
        <w:outlineLvl w:val="0"/>
        <w:rPr>
          <w:b/>
          <w:sz w:val="22"/>
          <w:szCs w:val="22"/>
        </w:rPr>
      </w:pPr>
    </w:p>
    <w:p w14:paraId="32E75AB6" w14:textId="1F4ADF53" w:rsidR="00AA2CAD" w:rsidRPr="0014683C" w:rsidRDefault="00AA2CAD" w:rsidP="00052B65">
      <w:pPr>
        <w:pStyle w:val="Corpodetexto"/>
        <w:widowControl w:val="0"/>
        <w:numPr>
          <w:ilvl w:val="0"/>
          <w:numId w:val="22"/>
        </w:numPr>
        <w:tabs>
          <w:tab w:val="left" w:pos="426"/>
          <w:tab w:val="left" w:pos="2835"/>
        </w:tabs>
        <w:spacing w:before="0" w:beforeAutospacing="0" w:after="0" w:afterAutospacing="0"/>
        <w:ind w:left="0" w:firstLine="0"/>
        <w:contextualSpacing/>
        <w:jc w:val="both"/>
        <w:outlineLvl w:val="0"/>
        <w:rPr>
          <w:b/>
          <w:sz w:val="22"/>
          <w:szCs w:val="22"/>
        </w:rPr>
      </w:pPr>
      <w:r w:rsidRPr="00AA2CAD">
        <w:rPr>
          <w:rFonts w:ascii="Arial-BoldMT" w:eastAsiaTheme="minorEastAsia" w:hAnsi="Arial-BoldMT" w:cs="Tahoma"/>
          <w:b/>
          <w:bCs/>
          <w:color w:val="000000"/>
          <w:sz w:val="22"/>
          <w:szCs w:val="22"/>
        </w:rPr>
        <w:t>OBRIGAÇÕES PERTINENTES À LGPD</w:t>
      </w:r>
    </w:p>
    <w:p w14:paraId="088E5F22" w14:textId="77777777" w:rsidR="0014683C" w:rsidRPr="00AA2CAD" w:rsidRDefault="0014683C" w:rsidP="0014683C">
      <w:pPr>
        <w:pStyle w:val="Corpodetexto"/>
        <w:widowControl w:val="0"/>
        <w:numPr>
          <w:ilvl w:val="1"/>
          <w:numId w:val="22"/>
        </w:numPr>
        <w:tabs>
          <w:tab w:val="left" w:pos="567"/>
          <w:tab w:val="left" w:pos="2835"/>
        </w:tabs>
        <w:ind w:left="0" w:firstLine="0"/>
        <w:contextualSpacing/>
        <w:jc w:val="both"/>
        <w:outlineLvl w:val="0"/>
        <w:rPr>
          <w:sz w:val="22"/>
          <w:szCs w:val="22"/>
        </w:rPr>
      </w:pPr>
      <w:r w:rsidRPr="00AA2CAD">
        <w:rPr>
          <w:sz w:val="22"/>
          <w:szCs w:val="22"/>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8E44FF3" w14:textId="77777777" w:rsidR="0014683C" w:rsidRPr="00AA2CAD" w:rsidRDefault="0014683C" w:rsidP="0014683C">
      <w:pPr>
        <w:pStyle w:val="Corpodetexto"/>
        <w:widowControl w:val="0"/>
        <w:numPr>
          <w:ilvl w:val="1"/>
          <w:numId w:val="22"/>
        </w:numPr>
        <w:tabs>
          <w:tab w:val="left" w:pos="567"/>
          <w:tab w:val="left" w:pos="2835"/>
        </w:tabs>
        <w:ind w:left="0" w:firstLine="0"/>
        <w:contextualSpacing/>
        <w:jc w:val="both"/>
        <w:outlineLvl w:val="0"/>
        <w:rPr>
          <w:sz w:val="22"/>
          <w:szCs w:val="22"/>
        </w:rPr>
      </w:pPr>
      <w:r w:rsidRPr="00AA2CAD">
        <w:rPr>
          <w:sz w:val="22"/>
          <w:szCs w:val="22"/>
        </w:rPr>
        <w:t>Os dados obtidos somente poderão ser utilizados para as finalidades que justificaram seu acesso e de acordo com a boa-fé e com os princípios do art. 6º da LGPD.</w:t>
      </w:r>
    </w:p>
    <w:p w14:paraId="49DC0ABF" w14:textId="77777777" w:rsidR="0014683C" w:rsidRPr="00AA2CAD" w:rsidRDefault="0014683C" w:rsidP="0014683C">
      <w:pPr>
        <w:pStyle w:val="Corpodetexto"/>
        <w:widowControl w:val="0"/>
        <w:numPr>
          <w:ilvl w:val="1"/>
          <w:numId w:val="22"/>
        </w:numPr>
        <w:tabs>
          <w:tab w:val="left" w:pos="567"/>
          <w:tab w:val="left" w:pos="2835"/>
        </w:tabs>
        <w:ind w:left="0" w:firstLine="0"/>
        <w:contextualSpacing/>
        <w:jc w:val="both"/>
        <w:outlineLvl w:val="0"/>
        <w:rPr>
          <w:sz w:val="22"/>
          <w:szCs w:val="22"/>
        </w:rPr>
      </w:pPr>
      <w:r w:rsidRPr="00AA2CAD">
        <w:rPr>
          <w:sz w:val="22"/>
          <w:szCs w:val="22"/>
        </w:rPr>
        <w:t>É vedado o compartilhamento com terceiros dos dados obtidos fora das hipóteses permitidas em Lei.</w:t>
      </w:r>
    </w:p>
    <w:p w14:paraId="199529B1" w14:textId="77777777" w:rsidR="0014683C" w:rsidRPr="00AA2CAD" w:rsidRDefault="0014683C" w:rsidP="0014683C">
      <w:pPr>
        <w:pStyle w:val="Corpodetexto"/>
        <w:widowControl w:val="0"/>
        <w:numPr>
          <w:ilvl w:val="1"/>
          <w:numId w:val="22"/>
        </w:numPr>
        <w:tabs>
          <w:tab w:val="left" w:pos="567"/>
          <w:tab w:val="left" w:pos="2835"/>
        </w:tabs>
        <w:ind w:left="0" w:firstLine="0"/>
        <w:contextualSpacing/>
        <w:jc w:val="both"/>
        <w:outlineLvl w:val="0"/>
        <w:rPr>
          <w:sz w:val="22"/>
          <w:szCs w:val="22"/>
        </w:rPr>
      </w:pPr>
      <w:r w:rsidRPr="00AA2CAD">
        <w:rPr>
          <w:sz w:val="22"/>
          <w:szCs w:val="22"/>
        </w:rPr>
        <w:t>A Administração deverá ser informada no prazo de 5 (cinco) dias úteis sobre todos os contratos de suboperação firmados ou que venham a ser celebrados pelo Contratado.</w:t>
      </w:r>
    </w:p>
    <w:p w14:paraId="0A6D18C9" w14:textId="77777777" w:rsidR="0014683C" w:rsidRPr="00AA2CAD" w:rsidRDefault="0014683C" w:rsidP="0014683C">
      <w:pPr>
        <w:pStyle w:val="Corpodetexto"/>
        <w:widowControl w:val="0"/>
        <w:numPr>
          <w:ilvl w:val="1"/>
          <w:numId w:val="22"/>
        </w:numPr>
        <w:tabs>
          <w:tab w:val="left" w:pos="567"/>
          <w:tab w:val="left" w:pos="2835"/>
        </w:tabs>
        <w:ind w:left="0" w:firstLine="0"/>
        <w:contextualSpacing/>
        <w:jc w:val="both"/>
        <w:outlineLvl w:val="0"/>
        <w:rPr>
          <w:sz w:val="22"/>
          <w:szCs w:val="22"/>
        </w:rPr>
      </w:pPr>
      <w:r w:rsidRPr="00AA2CAD">
        <w:rPr>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65C9450" w14:textId="77777777" w:rsidR="0014683C" w:rsidRPr="00AA2CAD" w:rsidRDefault="0014683C" w:rsidP="0014683C">
      <w:pPr>
        <w:pStyle w:val="Corpodetexto"/>
        <w:widowControl w:val="0"/>
        <w:numPr>
          <w:ilvl w:val="1"/>
          <w:numId w:val="22"/>
        </w:numPr>
        <w:tabs>
          <w:tab w:val="left" w:pos="567"/>
          <w:tab w:val="left" w:pos="2835"/>
        </w:tabs>
        <w:ind w:left="0" w:firstLine="0"/>
        <w:contextualSpacing/>
        <w:jc w:val="both"/>
        <w:outlineLvl w:val="0"/>
        <w:rPr>
          <w:sz w:val="22"/>
          <w:szCs w:val="22"/>
        </w:rPr>
      </w:pPr>
      <w:r w:rsidRPr="00AA2CAD">
        <w:rPr>
          <w:sz w:val="22"/>
          <w:szCs w:val="22"/>
        </w:rPr>
        <w:t>É dever do contratado orientar e treinar seus empregados sobre os deveres, requisitos e responsabilidades decorrentes da LGPD.</w:t>
      </w:r>
    </w:p>
    <w:p w14:paraId="78B28ADD" w14:textId="77777777" w:rsidR="0014683C" w:rsidRPr="00AA2CAD" w:rsidRDefault="0014683C" w:rsidP="0014683C">
      <w:pPr>
        <w:pStyle w:val="Corpodetexto"/>
        <w:widowControl w:val="0"/>
        <w:numPr>
          <w:ilvl w:val="1"/>
          <w:numId w:val="22"/>
        </w:numPr>
        <w:tabs>
          <w:tab w:val="left" w:pos="567"/>
          <w:tab w:val="left" w:pos="2835"/>
        </w:tabs>
        <w:ind w:left="0" w:firstLine="0"/>
        <w:contextualSpacing/>
        <w:jc w:val="both"/>
        <w:outlineLvl w:val="0"/>
        <w:rPr>
          <w:sz w:val="22"/>
          <w:szCs w:val="22"/>
        </w:rPr>
      </w:pPr>
      <w:r w:rsidRPr="00AA2CAD">
        <w:rPr>
          <w:sz w:val="22"/>
          <w:szCs w:val="22"/>
        </w:rPr>
        <w:t>O Contratado deverá exigir de suboperadores e subcontratados o cumprimento dos deveres da presente cláusula, permanecendo integralmente responsável por garantir sua observância.</w:t>
      </w:r>
    </w:p>
    <w:p w14:paraId="74863D43" w14:textId="77777777" w:rsidR="0014683C" w:rsidRPr="00AA2CAD" w:rsidRDefault="0014683C" w:rsidP="0014683C">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sz w:val="22"/>
          <w:szCs w:val="22"/>
        </w:rPr>
      </w:pPr>
      <w:r w:rsidRPr="00AA2CAD">
        <w:rPr>
          <w:sz w:val="22"/>
          <w:szCs w:val="22"/>
        </w:rPr>
        <w:t>O Contratante poderá realizar diligência para aferir o cumprimento dessa cláusula, devendo o Contratado atender prontamente eventuais pedidos de comprovação formulados.</w:t>
      </w:r>
    </w:p>
    <w:p w14:paraId="5CE932A4" w14:textId="77777777" w:rsidR="0014683C" w:rsidRPr="00AA2CAD" w:rsidRDefault="0014683C" w:rsidP="0014683C">
      <w:pPr>
        <w:pStyle w:val="Corpodetexto"/>
        <w:widowControl w:val="0"/>
        <w:numPr>
          <w:ilvl w:val="1"/>
          <w:numId w:val="22"/>
        </w:numPr>
        <w:tabs>
          <w:tab w:val="left" w:pos="567"/>
          <w:tab w:val="left" w:pos="2835"/>
        </w:tabs>
        <w:ind w:left="0" w:firstLine="0"/>
        <w:contextualSpacing/>
        <w:jc w:val="both"/>
        <w:outlineLvl w:val="0"/>
        <w:rPr>
          <w:sz w:val="22"/>
          <w:szCs w:val="22"/>
        </w:rPr>
      </w:pPr>
      <w:r w:rsidRPr="00AA2CAD">
        <w:rPr>
          <w:sz w:val="22"/>
          <w:szCs w:val="22"/>
        </w:rPr>
        <w:t>O Contratado deverá prestar, no prazo fixado pelo Contratante, prorrogável justificadamente, quaisquer informações acerca dos dados pessoais para cumprimento da LGPD, inclusive quanto a eventual descarte realizado.</w:t>
      </w:r>
    </w:p>
    <w:p w14:paraId="7948AECB" w14:textId="77777777" w:rsidR="0014683C" w:rsidRPr="00AA2CAD" w:rsidRDefault="0014683C" w:rsidP="0014683C">
      <w:pPr>
        <w:pStyle w:val="Corpodetexto"/>
        <w:widowControl w:val="0"/>
        <w:numPr>
          <w:ilvl w:val="1"/>
          <w:numId w:val="22"/>
        </w:numPr>
        <w:tabs>
          <w:tab w:val="left" w:pos="709"/>
          <w:tab w:val="left" w:pos="2835"/>
        </w:tabs>
        <w:ind w:left="0" w:firstLine="0"/>
        <w:contextualSpacing/>
        <w:jc w:val="both"/>
        <w:outlineLvl w:val="0"/>
        <w:rPr>
          <w:sz w:val="22"/>
          <w:szCs w:val="22"/>
        </w:rPr>
      </w:pPr>
      <w:r w:rsidRPr="00AA2CAD">
        <w:rPr>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4668D31" w14:textId="77777777" w:rsidR="0014683C" w:rsidRPr="00AA2CAD" w:rsidRDefault="0014683C" w:rsidP="0014683C">
      <w:pPr>
        <w:pStyle w:val="Corpodetexto"/>
        <w:widowControl w:val="0"/>
        <w:numPr>
          <w:ilvl w:val="2"/>
          <w:numId w:val="22"/>
        </w:numPr>
        <w:tabs>
          <w:tab w:val="left" w:pos="851"/>
          <w:tab w:val="left" w:pos="2835"/>
        </w:tabs>
        <w:ind w:left="0" w:firstLine="0"/>
        <w:contextualSpacing/>
        <w:jc w:val="both"/>
        <w:outlineLvl w:val="0"/>
        <w:rPr>
          <w:sz w:val="22"/>
          <w:szCs w:val="22"/>
        </w:rPr>
      </w:pPr>
      <w:r w:rsidRPr="00AA2CAD">
        <w:rPr>
          <w:sz w:val="22"/>
          <w:szCs w:val="22"/>
        </w:rPr>
        <w:t>Os referidos bancos de dados devem ser desenvolvidos em formato interoperável, a fim de garantir a reutilização desses dados pela Administração nas hipóteses previstas na LGPD.</w:t>
      </w:r>
    </w:p>
    <w:p w14:paraId="1D437CED" w14:textId="77777777" w:rsidR="0014683C" w:rsidRPr="00AA2CAD" w:rsidRDefault="0014683C" w:rsidP="0014683C">
      <w:pPr>
        <w:pStyle w:val="Corpodetexto"/>
        <w:widowControl w:val="0"/>
        <w:numPr>
          <w:ilvl w:val="1"/>
          <w:numId w:val="22"/>
        </w:numPr>
        <w:tabs>
          <w:tab w:val="left" w:pos="709"/>
          <w:tab w:val="left" w:pos="2835"/>
        </w:tabs>
        <w:ind w:left="0" w:firstLine="0"/>
        <w:contextualSpacing/>
        <w:jc w:val="both"/>
        <w:outlineLvl w:val="0"/>
        <w:rPr>
          <w:sz w:val="22"/>
          <w:szCs w:val="22"/>
        </w:rPr>
      </w:pPr>
      <w:r w:rsidRPr="00AA2CAD">
        <w:rPr>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411C47C5" w14:textId="77777777" w:rsidR="0014683C" w:rsidRPr="00AA2CAD" w:rsidRDefault="0014683C" w:rsidP="0014683C">
      <w:pPr>
        <w:pStyle w:val="Corpodetexto"/>
        <w:widowControl w:val="0"/>
        <w:numPr>
          <w:ilvl w:val="1"/>
          <w:numId w:val="22"/>
        </w:numPr>
        <w:tabs>
          <w:tab w:val="left" w:pos="709"/>
          <w:tab w:val="left" w:pos="2835"/>
        </w:tabs>
        <w:spacing w:before="0" w:beforeAutospacing="0" w:after="0" w:afterAutospacing="0"/>
        <w:ind w:left="0" w:firstLine="0"/>
        <w:contextualSpacing/>
        <w:jc w:val="both"/>
        <w:outlineLvl w:val="0"/>
        <w:rPr>
          <w:sz w:val="22"/>
          <w:szCs w:val="22"/>
        </w:rPr>
      </w:pPr>
      <w:r w:rsidRPr="00AA2CAD">
        <w:rPr>
          <w:sz w:val="22"/>
          <w:szCs w:val="22"/>
        </w:rPr>
        <w:t>Os contratos e convênios de que trata o § 1º do art. 26 da LGPD deverão ser comunicados à autoridade nacional.</w:t>
      </w:r>
    </w:p>
    <w:p w14:paraId="49602593" w14:textId="77777777" w:rsidR="0014683C" w:rsidRPr="0014683C" w:rsidRDefault="0014683C" w:rsidP="0014683C">
      <w:pPr>
        <w:pStyle w:val="Corpodetexto"/>
        <w:widowControl w:val="0"/>
        <w:tabs>
          <w:tab w:val="left" w:pos="2835"/>
        </w:tabs>
        <w:spacing w:before="0" w:beforeAutospacing="0" w:after="0" w:afterAutospacing="0"/>
        <w:ind w:left="360"/>
        <w:contextualSpacing/>
        <w:jc w:val="both"/>
        <w:outlineLvl w:val="0"/>
        <w:rPr>
          <w:b/>
          <w:sz w:val="22"/>
          <w:szCs w:val="22"/>
        </w:rPr>
      </w:pPr>
    </w:p>
    <w:p w14:paraId="33BBD324" w14:textId="77777777" w:rsidR="00402578" w:rsidRPr="00402578" w:rsidRDefault="0014683C" w:rsidP="00052B65">
      <w:pPr>
        <w:pStyle w:val="Corpodetexto"/>
        <w:widowControl w:val="0"/>
        <w:numPr>
          <w:ilvl w:val="0"/>
          <w:numId w:val="22"/>
        </w:numPr>
        <w:tabs>
          <w:tab w:val="left" w:pos="426"/>
          <w:tab w:val="left" w:pos="2835"/>
        </w:tabs>
        <w:spacing w:before="0" w:beforeAutospacing="0" w:after="0" w:afterAutospacing="0"/>
        <w:ind w:left="0" w:firstLine="0"/>
        <w:contextualSpacing/>
        <w:jc w:val="both"/>
        <w:outlineLvl w:val="0"/>
        <w:rPr>
          <w:b/>
          <w:sz w:val="22"/>
          <w:szCs w:val="22"/>
        </w:rPr>
      </w:pPr>
      <w:r w:rsidRPr="00402578">
        <w:rPr>
          <w:b/>
          <w:bCs/>
          <w:sz w:val="22"/>
          <w:szCs w:val="22"/>
        </w:rPr>
        <w:t>DO REAJUSTE</w:t>
      </w:r>
    </w:p>
    <w:p w14:paraId="32E7E7FF" w14:textId="77777777" w:rsidR="00402578" w:rsidRPr="00402578" w:rsidRDefault="00402578" w:rsidP="00402578">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b/>
          <w:sz w:val="22"/>
          <w:szCs w:val="22"/>
        </w:rPr>
      </w:pPr>
      <w:r w:rsidRPr="00402578">
        <w:rPr>
          <w:sz w:val="22"/>
          <w:szCs w:val="22"/>
        </w:rPr>
        <w:t>Os preços inicialmente contratados são fixos e irreajustáveis no prazo de um ano contado da data do orçamento estimado, em 31/01/2024.</w:t>
      </w:r>
    </w:p>
    <w:p w14:paraId="05BBE108" w14:textId="77777777" w:rsidR="00402578" w:rsidRPr="00402578" w:rsidRDefault="00402578" w:rsidP="00402578">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b/>
          <w:sz w:val="22"/>
          <w:szCs w:val="22"/>
        </w:rPr>
      </w:pPr>
      <w:r w:rsidRPr="00402578">
        <w:rPr>
          <w:sz w:val="22"/>
          <w:szCs w:val="22"/>
        </w:rPr>
        <w:t>Após o interregno de um ano, e independentemente de pedido do Contratado, os preços iniciais serão reajustados, mediante a aplicação, pelo Contratante, do índice INPC (Índice Nacional de Preços ao Consumidor), exclusivamente para as obrigações iniciadas e concluídas após a ocorrência da anualidade.</w:t>
      </w:r>
    </w:p>
    <w:p w14:paraId="13B496A6" w14:textId="77777777" w:rsidR="00402578" w:rsidRPr="00402578" w:rsidRDefault="00402578" w:rsidP="00402578">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b/>
          <w:sz w:val="22"/>
          <w:szCs w:val="22"/>
        </w:rPr>
      </w:pPr>
      <w:r w:rsidRPr="00402578">
        <w:rPr>
          <w:sz w:val="22"/>
          <w:szCs w:val="22"/>
        </w:rPr>
        <w:t>Nos reajustes subsequentes ao primeiro, o interregno mínimo de um ano será contado a partir dos efeitos financeiros do último reajuste.</w:t>
      </w:r>
    </w:p>
    <w:p w14:paraId="12040E43" w14:textId="77777777" w:rsidR="00402578" w:rsidRPr="00402578" w:rsidRDefault="00402578" w:rsidP="00402578">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b/>
          <w:sz w:val="22"/>
          <w:szCs w:val="22"/>
        </w:rPr>
      </w:pPr>
      <w:r w:rsidRPr="00402578">
        <w:rPr>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40A3DD68" w14:textId="77777777" w:rsidR="00402578" w:rsidRPr="00402578" w:rsidRDefault="00402578" w:rsidP="00402578">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b/>
          <w:sz w:val="22"/>
          <w:szCs w:val="22"/>
        </w:rPr>
      </w:pPr>
      <w:r w:rsidRPr="00402578">
        <w:rPr>
          <w:sz w:val="22"/>
          <w:szCs w:val="22"/>
        </w:rPr>
        <w:t>Nas aferições finais, o índice utilizado para reajuste será, obrigatoriamente, o definitivo.</w:t>
      </w:r>
    </w:p>
    <w:p w14:paraId="6971BA0B" w14:textId="77777777" w:rsidR="00402578" w:rsidRPr="00402578" w:rsidRDefault="00402578" w:rsidP="00402578">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b/>
          <w:sz w:val="22"/>
          <w:szCs w:val="22"/>
        </w:rPr>
      </w:pPr>
      <w:r w:rsidRPr="00402578">
        <w:rPr>
          <w:sz w:val="22"/>
          <w:szCs w:val="22"/>
        </w:rPr>
        <w:t>Caso o índice estabelecido para reajustamento venha a ser extinto ou de qualquer forma não possa mais ser utilizado, será adotado, em substituição, o que vier a ser determinado pela legislação então em vigor.</w:t>
      </w:r>
    </w:p>
    <w:p w14:paraId="4AFB1AFA" w14:textId="77777777" w:rsidR="00402578" w:rsidRPr="00402578" w:rsidRDefault="00402578" w:rsidP="00402578">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b/>
          <w:sz w:val="22"/>
          <w:szCs w:val="22"/>
        </w:rPr>
      </w:pPr>
      <w:r w:rsidRPr="00402578">
        <w:rPr>
          <w:sz w:val="22"/>
          <w:szCs w:val="22"/>
        </w:rPr>
        <w:t>Na ausência de previsão legal quanto ao índice substituto, as partes elegerão novo índice oficial, para reajustamento do preço do valor remanescente, por meio de termo aditivo.</w:t>
      </w:r>
    </w:p>
    <w:p w14:paraId="1E46C0A3" w14:textId="77777777" w:rsidR="00402578" w:rsidRPr="00402578" w:rsidRDefault="00402578" w:rsidP="00402578">
      <w:pPr>
        <w:pStyle w:val="Corpodetexto"/>
        <w:widowControl w:val="0"/>
        <w:numPr>
          <w:ilvl w:val="1"/>
          <w:numId w:val="22"/>
        </w:numPr>
        <w:tabs>
          <w:tab w:val="left" w:pos="567"/>
          <w:tab w:val="left" w:pos="2835"/>
        </w:tabs>
        <w:spacing w:before="0" w:beforeAutospacing="0" w:after="0" w:afterAutospacing="0"/>
        <w:ind w:left="0" w:firstLine="0"/>
        <w:contextualSpacing/>
        <w:jc w:val="both"/>
        <w:outlineLvl w:val="0"/>
        <w:rPr>
          <w:b/>
          <w:sz w:val="22"/>
          <w:szCs w:val="22"/>
        </w:rPr>
      </w:pPr>
      <w:r w:rsidRPr="00402578">
        <w:rPr>
          <w:sz w:val="22"/>
          <w:szCs w:val="22"/>
        </w:rPr>
        <w:t>O reajuste será realizado por apostilamento.</w:t>
      </w:r>
    </w:p>
    <w:p w14:paraId="6FC92AFB" w14:textId="376E48F9" w:rsidR="00872CBD" w:rsidRPr="00E11F14" w:rsidRDefault="00872CBD" w:rsidP="00E11F14">
      <w:pPr>
        <w:pStyle w:val="Corpodetexto"/>
        <w:widowControl w:val="0"/>
        <w:tabs>
          <w:tab w:val="left" w:pos="2835"/>
        </w:tabs>
        <w:spacing w:before="0" w:beforeAutospacing="0" w:after="0" w:afterAutospacing="0"/>
        <w:contextualSpacing/>
        <w:jc w:val="both"/>
        <w:outlineLvl w:val="0"/>
        <w:rPr>
          <w:b/>
          <w:sz w:val="22"/>
          <w:szCs w:val="22"/>
        </w:rPr>
      </w:pPr>
    </w:p>
    <w:p w14:paraId="67E93C32" w14:textId="77777777" w:rsidR="00177772" w:rsidRPr="00E11F14" w:rsidRDefault="00177772" w:rsidP="00177772">
      <w:pPr>
        <w:pStyle w:val="PargrafodaLista"/>
        <w:widowControl w:val="0"/>
        <w:numPr>
          <w:ilvl w:val="0"/>
          <w:numId w:val="22"/>
        </w:numPr>
        <w:tabs>
          <w:tab w:val="left" w:pos="426"/>
          <w:tab w:val="left" w:pos="2835"/>
        </w:tabs>
        <w:ind w:left="0" w:firstLine="0"/>
        <w:jc w:val="both"/>
        <w:outlineLvl w:val="0"/>
        <w:rPr>
          <w:rFonts w:ascii="Times New Roman" w:hAnsi="Times New Roman" w:cs="Times New Roman"/>
          <w:b/>
          <w:sz w:val="22"/>
          <w:szCs w:val="22"/>
        </w:rPr>
      </w:pPr>
      <w:r w:rsidRPr="00E11F14">
        <w:rPr>
          <w:rFonts w:ascii="Times New Roman" w:hAnsi="Times New Roman" w:cs="Times New Roman"/>
          <w:b/>
          <w:sz w:val="22"/>
          <w:szCs w:val="22"/>
        </w:rPr>
        <w:t>ESPECIFICAÇÃO DA GARANTIA CONTRATUAL EXIGIDA E DAS CONDIÇÕES DE MANUTENÇÃO E ASSISTÊNCIA TÉCNICA</w:t>
      </w:r>
    </w:p>
    <w:p w14:paraId="191A9363" w14:textId="77777777" w:rsidR="00E11F14" w:rsidRPr="00E11F14" w:rsidRDefault="00E11F14" w:rsidP="00E11F14">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sz w:val="22"/>
          <w:szCs w:val="22"/>
        </w:rPr>
      </w:pPr>
      <w:r w:rsidRPr="00E11F14">
        <w:rPr>
          <w:rFonts w:ascii="Times New Roman" w:hAnsi="Times New Roman" w:cs="Times New Roman"/>
          <w:sz w:val="22"/>
          <w:szCs w:val="22"/>
        </w:rPr>
        <w:t>O prazo de garantia é aquele estabelecido na Lei nº 8.078, de 11 de setembro de 1990 (Código de Defesa do Consumidor).</w:t>
      </w:r>
    </w:p>
    <w:p w14:paraId="05B8AEE7" w14:textId="77777777" w:rsidR="00E11F14" w:rsidRDefault="00E11F14" w:rsidP="00E11F14">
      <w:pPr>
        <w:pStyle w:val="PargrafodaLista"/>
        <w:widowControl w:val="0"/>
        <w:tabs>
          <w:tab w:val="left" w:pos="426"/>
          <w:tab w:val="left" w:pos="2835"/>
        </w:tabs>
        <w:ind w:left="0"/>
        <w:jc w:val="both"/>
        <w:outlineLvl w:val="0"/>
        <w:rPr>
          <w:rFonts w:ascii="Times New Roman" w:hAnsi="Times New Roman" w:cs="Times New Roman"/>
          <w:b/>
          <w:sz w:val="22"/>
          <w:szCs w:val="22"/>
          <w:highlight w:val="yellow"/>
        </w:rPr>
      </w:pPr>
    </w:p>
    <w:p w14:paraId="6D64E7FB" w14:textId="30CF3247" w:rsidR="0014683C" w:rsidRPr="00E855C5" w:rsidRDefault="0014683C" w:rsidP="0069071D">
      <w:pPr>
        <w:pStyle w:val="PargrafodaLista"/>
        <w:widowControl w:val="0"/>
        <w:numPr>
          <w:ilvl w:val="0"/>
          <w:numId w:val="22"/>
        </w:numPr>
        <w:tabs>
          <w:tab w:val="left" w:pos="426"/>
          <w:tab w:val="left" w:pos="2835"/>
        </w:tabs>
        <w:ind w:left="0" w:firstLine="0"/>
        <w:jc w:val="both"/>
        <w:outlineLvl w:val="0"/>
        <w:rPr>
          <w:rFonts w:ascii="Times New Roman" w:hAnsi="Times New Roman" w:cs="Times New Roman"/>
          <w:b/>
          <w:sz w:val="22"/>
          <w:szCs w:val="22"/>
        </w:rPr>
      </w:pPr>
      <w:r w:rsidRPr="00734FE8">
        <w:rPr>
          <w:rFonts w:ascii="Times New Roman" w:hAnsi="Times New Roman" w:cs="Times New Roman"/>
          <w:b/>
          <w:bCs/>
          <w:sz w:val="22"/>
          <w:szCs w:val="22"/>
        </w:rPr>
        <w:t>DA EXTINÇÃO CONTRATUAL</w:t>
      </w:r>
    </w:p>
    <w:p w14:paraId="779010AC" w14:textId="77777777" w:rsidR="00E855C5" w:rsidRDefault="00E855C5" w:rsidP="00E855C5">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sz w:val="22"/>
          <w:szCs w:val="22"/>
        </w:rPr>
      </w:pPr>
      <w:r w:rsidRPr="00734FE8">
        <w:rPr>
          <w:rFonts w:ascii="Times New Roman" w:hAnsi="Times New Roman" w:cs="Times New Roman"/>
          <w:sz w:val="22"/>
          <w:szCs w:val="22"/>
        </w:rPr>
        <w:t>O contrato se extingue quando vencido o prazo nele estipulado, independentemente de terem sido cumpridas ou não as obrigações de ambas as partes contraentes.</w:t>
      </w:r>
    </w:p>
    <w:p w14:paraId="6CDC96E9" w14:textId="77777777" w:rsidR="00E855C5" w:rsidRDefault="00E855C5" w:rsidP="00E855C5">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sz w:val="22"/>
          <w:szCs w:val="22"/>
        </w:rPr>
      </w:pPr>
      <w:r w:rsidRPr="00734FE8">
        <w:rPr>
          <w:rFonts w:ascii="Times New Roman" w:hAnsi="Times New Roman" w:cs="Times New Roman"/>
          <w:sz w:val="22"/>
          <w:szCs w:val="22"/>
        </w:rPr>
        <w:t>O contrato pode ser extinto antes de cumpridas as obrigações nele estipuladas, ou antes do prazo nele fixado, por algum dos motivos previstos no artigo 137 da Lei nº 14.133/21, bem como amigavelmente, assegurados o contraditório e a ampla defesa.</w:t>
      </w:r>
    </w:p>
    <w:p w14:paraId="65964F5F" w14:textId="77777777" w:rsidR="00E855C5" w:rsidRDefault="00E855C5" w:rsidP="00E855C5">
      <w:pPr>
        <w:pStyle w:val="PargrafodaLista"/>
        <w:widowControl w:val="0"/>
        <w:numPr>
          <w:ilvl w:val="2"/>
          <w:numId w:val="22"/>
        </w:numPr>
        <w:tabs>
          <w:tab w:val="left" w:pos="567"/>
          <w:tab w:val="left" w:pos="709"/>
          <w:tab w:val="left" w:pos="2835"/>
        </w:tabs>
        <w:ind w:left="0" w:firstLine="0"/>
        <w:jc w:val="both"/>
        <w:outlineLvl w:val="0"/>
        <w:rPr>
          <w:rFonts w:ascii="Times New Roman" w:hAnsi="Times New Roman" w:cs="Times New Roman"/>
          <w:sz w:val="22"/>
          <w:szCs w:val="22"/>
        </w:rPr>
      </w:pPr>
      <w:r w:rsidRPr="00734FE8">
        <w:rPr>
          <w:rFonts w:ascii="Times New Roman" w:hAnsi="Times New Roman" w:cs="Times New Roman"/>
          <w:sz w:val="22"/>
          <w:szCs w:val="22"/>
        </w:rPr>
        <w:t>Nesta hipótese, aplicam-se também os artigos 138 e 139 da mesma Lei.</w:t>
      </w:r>
    </w:p>
    <w:p w14:paraId="526FCA8C" w14:textId="77777777" w:rsidR="00E855C5" w:rsidRPr="00734FE8" w:rsidRDefault="00E855C5" w:rsidP="00E855C5">
      <w:pPr>
        <w:pStyle w:val="PargrafodaLista"/>
        <w:widowControl w:val="0"/>
        <w:numPr>
          <w:ilvl w:val="2"/>
          <w:numId w:val="22"/>
        </w:numPr>
        <w:tabs>
          <w:tab w:val="left" w:pos="567"/>
          <w:tab w:val="left" w:pos="709"/>
          <w:tab w:val="left" w:pos="2835"/>
        </w:tabs>
        <w:ind w:left="0" w:firstLine="0"/>
        <w:jc w:val="both"/>
        <w:outlineLvl w:val="0"/>
        <w:rPr>
          <w:rFonts w:ascii="Times New Roman" w:hAnsi="Times New Roman" w:cs="Times New Roman"/>
          <w:sz w:val="22"/>
          <w:szCs w:val="22"/>
        </w:rPr>
      </w:pPr>
      <w:r w:rsidRPr="00734FE8">
        <w:rPr>
          <w:rFonts w:ascii="Times New Roman" w:hAnsi="Times New Roman" w:cs="Times New Roman"/>
          <w:sz w:val="22"/>
          <w:szCs w:val="22"/>
        </w:rPr>
        <w:t>A alteração social ou a modificação da finalidade ou da estrutura da empresa não ensejará a rescisão se não restringir sua capacidade de concluir o contrato.</w:t>
      </w:r>
    </w:p>
    <w:p w14:paraId="25BA514D" w14:textId="77777777" w:rsidR="00E855C5" w:rsidRPr="00734FE8" w:rsidRDefault="00E855C5" w:rsidP="00E855C5">
      <w:pPr>
        <w:pStyle w:val="PargrafodaLista"/>
        <w:widowControl w:val="0"/>
        <w:numPr>
          <w:ilvl w:val="3"/>
          <w:numId w:val="22"/>
        </w:numPr>
        <w:tabs>
          <w:tab w:val="left" w:pos="567"/>
          <w:tab w:val="left" w:pos="851"/>
          <w:tab w:val="left" w:pos="2835"/>
        </w:tabs>
        <w:ind w:left="0" w:firstLine="0"/>
        <w:jc w:val="both"/>
        <w:outlineLvl w:val="0"/>
        <w:rPr>
          <w:rFonts w:ascii="Times New Roman" w:hAnsi="Times New Roman" w:cs="Times New Roman"/>
          <w:sz w:val="22"/>
          <w:szCs w:val="22"/>
        </w:rPr>
      </w:pPr>
      <w:r w:rsidRPr="00734FE8">
        <w:rPr>
          <w:rFonts w:ascii="Times New Roman" w:hAnsi="Times New Roman" w:cs="Times New Roman"/>
          <w:sz w:val="22"/>
          <w:szCs w:val="22"/>
        </w:rPr>
        <w:t>Se a operação implicar mudança da pessoa jurídica contratada, deverá ser formalizado termo aditivo para alteração subjetiva.</w:t>
      </w:r>
    </w:p>
    <w:p w14:paraId="77CDB4C9" w14:textId="77777777" w:rsidR="00E855C5" w:rsidRPr="00734FE8" w:rsidRDefault="00E855C5" w:rsidP="00E855C5">
      <w:pPr>
        <w:pStyle w:val="PargrafodaLista"/>
        <w:widowControl w:val="0"/>
        <w:numPr>
          <w:ilvl w:val="2"/>
          <w:numId w:val="22"/>
        </w:numPr>
        <w:tabs>
          <w:tab w:val="left" w:pos="709"/>
          <w:tab w:val="left" w:pos="2835"/>
        </w:tabs>
        <w:ind w:left="0" w:firstLine="0"/>
        <w:jc w:val="both"/>
        <w:outlineLvl w:val="0"/>
        <w:rPr>
          <w:rFonts w:ascii="Times New Roman" w:hAnsi="Times New Roman" w:cs="Times New Roman"/>
          <w:sz w:val="22"/>
          <w:szCs w:val="22"/>
        </w:rPr>
      </w:pPr>
      <w:r w:rsidRPr="00734FE8">
        <w:rPr>
          <w:rFonts w:ascii="Times New Roman" w:hAnsi="Times New Roman" w:cs="Times New Roman"/>
          <w:sz w:val="22"/>
          <w:szCs w:val="22"/>
        </w:rPr>
        <w:t>O termo de rescisão, sempre que possível, será precedido:</w:t>
      </w:r>
    </w:p>
    <w:p w14:paraId="299D7D9B" w14:textId="77777777" w:rsidR="00E855C5" w:rsidRPr="00734FE8" w:rsidRDefault="00E855C5" w:rsidP="00E855C5">
      <w:pPr>
        <w:pStyle w:val="PargrafodaLista"/>
        <w:widowControl w:val="0"/>
        <w:numPr>
          <w:ilvl w:val="0"/>
          <w:numId w:val="39"/>
        </w:numPr>
        <w:tabs>
          <w:tab w:val="left" w:pos="284"/>
          <w:tab w:val="left" w:pos="2835"/>
        </w:tabs>
        <w:ind w:left="0" w:firstLine="0"/>
        <w:jc w:val="both"/>
        <w:outlineLvl w:val="0"/>
        <w:rPr>
          <w:rFonts w:ascii="Times New Roman" w:hAnsi="Times New Roman" w:cs="Times New Roman"/>
          <w:sz w:val="22"/>
          <w:szCs w:val="22"/>
        </w:rPr>
      </w:pPr>
      <w:r w:rsidRPr="00734FE8">
        <w:rPr>
          <w:rFonts w:ascii="Times New Roman" w:hAnsi="Times New Roman" w:cs="Times New Roman"/>
          <w:sz w:val="22"/>
          <w:szCs w:val="22"/>
        </w:rPr>
        <w:t>Balanço dos eventos contratuais já cumpridos ou parcialmente cumpridos;</w:t>
      </w:r>
    </w:p>
    <w:p w14:paraId="19E85D15" w14:textId="77777777" w:rsidR="00E855C5" w:rsidRPr="00734FE8" w:rsidRDefault="00E855C5" w:rsidP="00E855C5">
      <w:pPr>
        <w:pStyle w:val="PargrafodaLista"/>
        <w:widowControl w:val="0"/>
        <w:numPr>
          <w:ilvl w:val="0"/>
          <w:numId w:val="39"/>
        </w:numPr>
        <w:tabs>
          <w:tab w:val="left" w:pos="284"/>
          <w:tab w:val="left" w:pos="2835"/>
        </w:tabs>
        <w:ind w:left="0" w:firstLine="0"/>
        <w:jc w:val="both"/>
        <w:outlineLvl w:val="0"/>
        <w:rPr>
          <w:rFonts w:ascii="Times New Roman" w:hAnsi="Times New Roman" w:cs="Times New Roman"/>
          <w:sz w:val="22"/>
          <w:szCs w:val="22"/>
        </w:rPr>
      </w:pPr>
      <w:r w:rsidRPr="00734FE8">
        <w:rPr>
          <w:rFonts w:ascii="Times New Roman" w:hAnsi="Times New Roman" w:cs="Times New Roman"/>
          <w:sz w:val="22"/>
          <w:szCs w:val="22"/>
        </w:rPr>
        <w:t>Relação dos pagamentos já efetuados e ainda devidos;</w:t>
      </w:r>
    </w:p>
    <w:p w14:paraId="0247A3D5" w14:textId="77777777" w:rsidR="00E855C5" w:rsidRPr="00734FE8" w:rsidRDefault="00E855C5" w:rsidP="00E855C5">
      <w:pPr>
        <w:pStyle w:val="PargrafodaLista"/>
        <w:widowControl w:val="0"/>
        <w:numPr>
          <w:ilvl w:val="0"/>
          <w:numId w:val="39"/>
        </w:numPr>
        <w:tabs>
          <w:tab w:val="left" w:pos="284"/>
          <w:tab w:val="left" w:pos="2835"/>
        </w:tabs>
        <w:ind w:left="0" w:firstLine="0"/>
        <w:jc w:val="both"/>
        <w:outlineLvl w:val="0"/>
        <w:rPr>
          <w:rFonts w:ascii="Times New Roman" w:hAnsi="Times New Roman" w:cs="Times New Roman"/>
          <w:sz w:val="22"/>
          <w:szCs w:val="22"/>
        </w:rPr>
      </w:pPr>
      <w:r w:rsidRPr="00734FE8">
        <w:rPr>
          <w:rFonts w:ascii="Times New Roman" w:hAnsi="Times New Roman" w:cs="Times New Roman"/>
          <w:sz w:val="22"/>
          <w:szCs w:val="22"/>
        </w:rPr>
        <w:t>Indenizações e multas.</w:t>
      </w:r>
    </w:p>
    <w:p w14:paraId="4659A15C" w14:textId="77777777" w:rsidR="00E855C5" w:rsidRPr="00E855C5" w:rsidRDefault="00E855C5" w:rsidP="00E855C5">
      <w:pPr>
        <w:pStyle w:val="PargrafodaLista"/>
        <w:widowControl w:val="0"/>
        <w:tabs>
          <w:tab w:val="left" w:pos="426"/>
          <w:tab w:val="left" w:pos="2835"/>
        </w:tabs>
        <w:ind w:left="0"/>
        <w:jc w:val="both"/>
        <w:outlineLvl w:val="0"/>
        <w:rPr>
          <w:rFonts w:ascii="Times New Roman" w:hAnsi="Times New Roman" w:cs="Times New Roman"/>
          <w:b/>
          <w:sz w:val="22"/>
          <w:szCs w:val="22"/>
        </w:rPr>
      </w:pPr>
    </w:p>
    <w:p w14:paraId="355A6D71" w14:textId="0BDD00AA" w:rsidR="000B202D" w:rsidRDefault="000B202D" w:rsidP="00E855C5">
      <w:pPr>
        <w:pStyle w:val="PargrafodaLista"/>
        <w:widowControl w:val="0"/>
        <w:numPr>
          <w:ilvl w:val="0"/>
          <w:numId w:val="22"/>
        </w:numPr>
        <w:tabs>
          <w:tab w:val="left" w:pos="426"/>
          <w:tab w:val="left" w:pos="2835"/>
        </w:tabs>
        <w:ind w:left="0" w:firstLine="0"/>
        <w:jc w:val="both"/>
        <w:outlineLvl w:val="0"/>
        <w:rPr>
          <w:rFonts w:ascii="Times New Roman" w:hAnsi="Times New Roman" w:cs="Times New Roman"/>
          <w:b/>
          <w:sz w:val="22"/>
          <w:szCs w:val="22"/>
        </w:rPr>
      </w:pPr>
      <w:r w:rsidRPr="00E855C5">
        <w:rPr>
          <w:rFonts w:ascii="Times New Roman" w:hAnsi="Times New Roman" w:cs="Times New Roman"/>
          <w:b/>
          <w:sz w:val="22"/>
          <w:szCs w:val="22"/>
        </w:rPr>
        <w:t>RESPONSABILIDADE SOLIDÁRIA</w:t>
      </w:r>
    </w:p>
    <w:p w14:paraId="4E202889" w14:textId="77777777" w:rsidR="007A1649" w:rsidRDefault="00E543F3" w:rsidP="007A1649">
      <w:pPr>
        <w:pStyle w:val="PargrafodaLista"/>
        <w:widowControl w:val="0"/>
        <w:numPr>
          <w:ilvl w:val="1"/>
          <w:numId w:val="22"/>
        </w:numPr>
        <w:tabs>
          <w:tab w:val="left" w:pos="567"/>
        </w:tabs>
        <w:ind w:left="0" w:firstLine="0"/>
        <w:jc w:val="both"/>
        <w:outlineLvl w:val="0"/>
        <w:rPr>
          <w:rFonts w:ascii="Times New Roman" w:hAnsi="Times New Roman" w:cs="Times New Roman"/>
          <w:sz w:val="22"/>
          <w:szCs w:val="22"/>
        </w:rPr>
      </w:pPr>
      <w:r w:rsidRPr="0002577B">
        <w:rPr>
          <w:rFonts w:ascii="Times New Roman" w:hAnsi="Times New Roman" w:cs="Times New Roman"/>
          <w:iCs/>
          <w:sz w:val="22"/>
          <w:szCs w:val="22"/>
        </w:rPr>
        <w:t xml:space="preserve">Nos termos da Lei Municipal nº. 2.119 de 18 de janeiro de 2013 e demais legislações pertinentes à </w:t>
      </w:r>
      <w:r w:rsidRPr="006404BB">
        <w:rPr>
          <w:rFonts w:ascii="Times New Roman" w:hAnsi="Times New Roman" w:cs="Times New Roman"/>
          <w:iCs/>
          <w:sz w:val="22"/>
          <w:szCs w:val="22"/>
        </w:rPr>
        <w:t>corresponsabilidade dos agentes públicos envolvidos, firma o presente contrato, juntamente com o Senhor Prefeito Municipal,</w:t>
      </w:r>
      <w:r w:rsidRPr="006404BB">
        <w:rPr>
          <w:rFonts w:ascii="Times New Roman" w:hAnsi="Times New Roman" w:cs="Times New Roman"/>
          <w:sz w:val="22"/>
          <w:szCs w:val="22"/>
        </w:rPr>
        <w:t xml:space="preserve"> a</w:t>
      </w:r>
      <w:r w:rsidRPr="006404BB">
        <w:rPr>
          <w:rFonts w:ascii="Times New Roman" w:hAnsi="Times New Roman" w:cs="Times New Roman"/>
          <w:b/>
          <w:sz w:val="22"/>
          <w:szCs w:val="22"/>
        </w:rPr>
        <w:t xml:space="preserve"> Secretária de Assistência Social</w:t>
      </w:r>
      <w:r w:rsidRPr="006404BB">
        <w:rPr>
          <w:rFonts w:ascii="Times New Roman" w:hAnsi="Times New Roman" w:cs="Times New Roman"/>
          <w:sz w:val="22"/>
          <w:szCs w:val="22"/>
        </w:rPr>
        <w:t>,</w:t>
      </w:r>
      <w:r w:rsidRPr="0002577B">
        <w:rPr>
          <w:rFonts w:ascii="Times New Roman" w:hAnsi="Times New Roman" w:cs="Times New Roman"/>
          <w:b/>
          <w:sz w:val="22"/>
          <w:szCs w:val="22"/>
        </w:rPr>
        <w:t xml:space="preserve"> </w:t>
      </w:r>
      <w:r w:rsidRPr="0002577B">
        <w:rPr>
          <w:rFonts w:ascii="Times New Roman" w:hAnsi="Times New Roman" w:cs="Times New Roman"/>
          <w:sz w:val="22"/>
          <w:szCs w:val="22"/>
        </w:rPr>
        <w:t>obrigando-se ao cumprimento do contido no art. 3º e incisos da referida Lei Municipal relativo ao objeto deste contrato.</w:t>
      </w:r>
    </w:p>
    <w:p w14:paraId="1C1FF068" w14:textId="79882D9E" w:rsidR="00E543F3" w:rsidRPr="00E42B40" w:rsidRDefault="00E543F3" w:rsidP="007A1649">
      <w:pPr>
        <w:pStyle w:val="PargrafodaLista"/>
        <w:widowControl w:val="0"/>
        <w:numPr>
          <w:ilvl w:val="1"/>
          <w:numId w:val="22"/>
        </w:numPr>
        <w:tabs>
          <w:tab w:val="left" w:pos="567"/>
        </w:tabs>
        <w:ind w:left="0" w:firstLine="0"/>
        <w:jc w:val="both"/>
        <w:outlineLvl w:val="0"/>
        <w:rPr>
          <w:rFonts w:ascii="Times New Roman" w:hAnsi="Times New Roman" w:cs="Times New Roman"/>
          <w:sz w:val="22"/>
          <w:szCs w:val="22"/>
        </w:rPr>
      </w:pPr>
      <w:r w:rsidRPr="00E42B40">
        <w:rPr>
          <w:rFonts w:ascii="Times New Roman" w:hAnsi="Times New Roman" w:cs="Times New Roman"/>
          <w:sz w:val="22"/>
          <w:szCs w:val="22"/>
        </w:rPr>
        <w:t xml:space="preserve">Fica designada para fiscalização e acompanhamento da execução do contrato </w:t>
      </w:r>
      <w:r w:rsidR="0085690F" w:rsidRPr="00E42B40">
        <w:rPr>
          <w:rFonts w:ascii="Times New Roman" w:hAnsi="Times New Roman" w:cs="Times New Roman"/>
          <w:sz w:val="22"/>
          <w:szCs w:val="22"/>
        </w:rPr>
        <w:t>Camila Taiara Perachi</w:t>
      </w:r>
      <w:r w:rsidR="00C52BEF" w:rsidRPr="00E42B40">
        <w:rPr>
          <w:rFonts w:ascii="Times New Roman" w:hAnsi="Times New Roman" w:cs="Times New Roman"/>
          <w:sz w:val="22"/>
          <w:szCs w:val="22"/>
        </w:rPr>
        <w:t xml:space="preserve">, Diretora de Proteção Social Básica, e como </w:t>
      </w:r>
      <w:r w:rsidR="007A1649" w:rsidRPr="00E42B40">
        <w:rPr>
          <w:rFonts w:ascii="Times New Roman" w:hAnsi="Times New Roman" w:cs="Times New Roman"/>
          <w:sz w:val="22"/>
          <w:szCs w:val="22"/>
        </w:rPr>
        <w:t>suplente</w:t>
      </w:r>
      <w:r w:rsidR="00B95722" w:rsidRPr="00E42B40">
        <w:rPr>
          <w:rFonts w:ascii="Times New Roman" w:hAnsi="Times New Roman" w:cs="Times New Roman"/>
          <w:sz w:val="22"/>
          <w:szCs w:val="22"/>
        </w:rPr>
        <w:t xml:space="preserve"> fica designada</w:t>
      </w:r>
      <w:r w:rsidR="007A1649" w:rsidRPr="00E42B40">
        <w:rPr>
          <w:rFonts w:ascii="Times New Roman" w:hAnsi="Times New Roman" w:cs="Times New Roman"/>
          <w:sz w:val="22"/>
          <w:szCs w:val="22"/>
        </w:rPr>
        <w:t xml:space="preserve"> Cínthia Regina Brun, Diretora de Gestão do SUAS.</w:t>
      </w:r>
    </w:p>
    <w:p w14:paraId="6B929B2D" w14:textId="1202D96B" w:rsidR="007A1649" w:rsidRPr="00E42B40" w:rsidRDefault="008030A5" w:rsidP="007A1649">
      <w:pPr>
        <w:pStyle w:val="PargrafodaLista"/>
        <w:widowControl w:val="0"/>
        <w:numPr>
          <w:ilvl w:val="1"/>
          <w:numId w:val="22"/>
        </w:numPr>
        <w:tabs>
          <w:tab w:val="left" w:pos="567"/>
        </w:tabs>
        <w:ind w:left="0" w:firstLine="0"/>
        <w:jc w:val="both"/>
        <w:outlineLvl w:val="0"/>
        <w:rPr>
          <w:rFonts w:ascii="Times New Roman" w:hAnsi="Times New Roman" w:cs="Times New Roman"/>
          <w:sz w:val="22"/>
          <w:szCs w:val="22"/>
        </w:rPr>
      </w:pPr>
      <w:r w:rsidRPr="00E42B40">
        <w:rPr>
          <w:rFonts w:ascii="Times New Roman" w:hAnsi="Times New Roman" w:cs="Times New Roman"/>
          <w:sz w:val="22"/>
          <w:szCs w:val="22"/>
        </w:rPr>
        <w:t>Fica</w:t>
      </w:r>
      <w:r w:rsidR="00B95722" w:rsidRPr="00E42B40">
        <w:rPr>
          <w:rFonts w:ascii="Times New Roman" w:hAnsi="Times New Roman" w:cs="Times New Roman"/>
          <w:sz w:val="22"/>
          <w:szCs w:val="22"/>
        </w:rPr>
        <w:t>m</w:t>
      </w:r>
      <w:r w:rsidRPr="00E42B40">
        <w:rPr>
          <w:rFonts w:ascii="Times New Roman" w:hAnsi="Times New Roman" w:cs="Times New Roman"/>
          <w:sz w:val="22"/>
          <w:szCs w:val="22"/>
        </w:rPr>
        <w:t xml:space="preserve"> designados </w:t>
      </w:r>
      <w:r w:rsidR="00B95722" w:rsidRPr="00E42B40">
        <w:rPr>
          <w:rFonts w:ascii="Times New Roman" w:hAnsi="Times New Roman" w:cs="Times New Roman"/>
          <w:sz w:val="22"/>
          <w:szCs w:val="22"/>
        </w:rPr>
        <w:t>como fiscais setoriais:</w:t>
      </w:r>
    </w:p>
    <w:p w14:paraId="125B91F3" w14:textId="5ABCE3FE" w:rsidR="00B95722" w:rsidRPr="00E42B40" w:rsidRDefault="00B95722" w:rsidP="00B95722">
      <w:pPr>
        <w:pStyle w:val="PargrafodaLista"/>
        <w:widowControl w:val="0"/>
        <w:numPr>
          <w:ilvl w:val="2"/>
          <w:numId w:val="22"/>
        </w:numPr>
        <w:tabs>
          <w:tab w:val="left" w:pos="567"/>
        </w:tabs>
        <w:ind w:left="0" w:firstLine="0"/>
        <w:jc w:val="both"/>
        <w:outlineLvl w:val="0"/>
        <w:rPr>
          <w:rFonts w:ascii="Times New Roman" w:hAnsi="Times New Roman" w:cs="Times New Roman"/>
          <w:sz w:val="22"/>
          <w:szCs w:val="22"/>
        </w:rPr>
      </w:pPr>
      <w:r w:rsidRPr="00E42B40">
        <w:rPr>
          <w:rFonts w:ascii="Times New Roman" w:hAnsi="Times New Roman" w:cs="Times New Roman"/>
          <w:sz w:val="22"/>
          <w:szCs w:val="22"/>
        </w:rPr>
        <w:t>Para o CERTI Coopagro: Rejane Fleck Rauber - Assistente em Administração I;</w:t>
      </w:r>
    </w:p>
    <w:p w14:paraId="3DF77E81" w14:textId="57DA9D17" w:rsidR="00B95722" w:rsidRPr="00E42B40" w:rsidRDefault="00B95722" w:rsidP="00B95722">
      <w:pPr>
        <w:pStyle w:val="PargrafodaLista"/>
        <w:widowControl w:val="0"/>
        <w:numPr>
          <w:ilvl w:val="2"/>
          <w:numId w:val="22"/>
        </w:numPr>
        <w:tabs>
          <w:tab w:val="left" w:pos="567"/>
        </w:tabs>
        <w:ind w:left="0" w:firstLine="0"/>
        <w:jc w:val="both"/>
        <w:outlineLvl w:val="0"/>
        <w:rPr>
          <w:rFonts w:ascii="Times New Roman" w:hAnsi="Times New Roman" w:cs="Times New Roman"/>
          <w:sz w:val="22"/>
          <w:szCs w:val="22"/>
        </w:rPr>
      </w:pPr>
      <w:r w:rsidRPr="00E42B40">
        <w:rPr>
          <w:rFonts w:ascii="Times New Roman" w:hAnsi="Times New Roman" w:cs="Times New Roman"/>
          <w:sz w:val="22"/>
          <w:szCs w:val="22"/>
        </w:rPr>
        <w:t>Para o CERTI Pioneira: Jucilene Aparecida Victoretti - Assistente em Desenvolvimento Social I.</w:t>
      </w:r>
    </w:p>
    <w:p w14:paraId="10568C24" w14:textId="77777777" w:rsidR="00E543F3" w:rsidRDefault="00E543F3" w:rsidP="00E543F3">
      <w:pPr>
        <w:pStyle w:val="PargrafodaLista"/>
        <w:widowControl w:val="0"/>
        <w:numPr>
          <w:ilvl w:val="1"/>
          <w:numId w:val="22"/>
        </w:numPr>
        <w:tabs>
          <w:tab w:val="left" w:pos="567"/>
        </w:tabs>
        <w:ind w:left="0" w:firstLine="0"/>
        <w:jc w:val="both"/>
        <w:outlineLvl w:val="0"/>
        <w:rPr>
          <w:rFonts w:ascii="Times New Roman" w:hAnsi="Times New Roman" w:cs="Times New Roman"/>
          <w:sz w:val="22"/>
          <w:szCs w:val="22"/>
        </w:rPr>
      </w:pPr>
      <w:r w:rsidRPr="0002577B">
        <w:rPr>
          <w:rFonts w:ascii="Times New Roman" w:hAnsi="Times New Roman" w:cs="Times New Roman"/>
          <w:sz w:val="22"/>
          <w:szCs w:val="22"/>
        </w:rPr>
        <w:t xml:space="preserve">A fiscalização de que trata esta cláusula não exclui nem reduz a responsabilidade da FORNECEDORA, inclusive perante terceiros, por qualquer irregularidade, ainda que resultante de </w:t>
      </w:r>
      <w:r w:rsidRPr="0002577B">
        <w:rPr>
          <w:rFonts w:ascii="Times New Roman" w:hAnsi="Times New Roman" w:cs="Times New Roman"/>
          <w:sz w:val="22"/>
          <w:szCs w:val="22"/>
        </w:rPr>
        <w:lastRenderedPageBreak/>
        <w:t>imperfeições técnicas ou vícios redibitórios, e, na ocorrência desta, não implica em corresponsabilidade da Administração ou de seus agentes e prepostos, de conformidade com o art. 120 da Lei nº 14.133, de 2021.</w:t>
      </w:r>
    </w:p>
    <w:p w14:paraId="634B0A0E" w14:textId="77777777" w:rsidR="00E543F3" w:rsidRPr="0002577B" w:rsidRDefault="00E543F3" w:rsidP="00E543F3">
      <w:pPr>
        <w:pStyle w:val="PargrafodaLista"/>
        <w:widowControl w:val="0"/>
        <w:numPr>
          <w:ilvl w:val="1"/>
          <w:numId w:val="22"/>
        </w:numPr>
        <w:tabs>
          <w:tab w:val="left" w:pos="567"/>
        </w:tabs>
        <w:ind w:left="0" w:firstLine="0"/>
        <w:jc w:val="both"/>
        <w:outlineLvl w:val="0"/>
        <w:rPr>
          <w:rFonts w:ascii="Times New Roman" w:hAnsi="Times New Roman" w:cs="Times New Roman"/>
          <w:sz w:val="22"/>
          <w:szCs w:val="22"/>
        </w:rPr>
      </w:pPr>
      <w:r w:rsidRPr="0002577B">
        <w:rPr>
          <w:rFonts w:ascii="Times New Roman" w:hAnsi="Times New Roman" w:cs="Times New Roman"/>
          <w:sz w:val="22"/>
          <w:szCs w:val="22"/>
        </w:rPr>
        <w:t>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3FAD852" w14:textId="77777777" w:rsidR="00E543F3" w:rsidRDefault="00E543F3" w:rsidP="00E543F3">
      <w:pPr>
        <w:pStyle w:val="PargrafodaLista"/>
        <w:widowControl w:val="0"/>
        <w:tabs>
          <w:tab w:val="left" w:pos="426"/>
          <w:tab w:val="left" w:pos="2835"/>
        </w:tabs>
        <w:ind w:left="0"/>
        <w:jc w:val="both"/>
        <w:outlineLvl w:val="0"/>
        <w:rPr>
          <w:rFonts w:ascii="Times New Roman" w:hAnsi="Times New Roman" w:cs="Times New Roman"/>
          <w:b/>
          <w:sz w:val="22"/>
          <w:szCs w:val="22"/>
        </w:rPr>
      </w:pPr>
    </w:p>
    <w:p w14:paraId="7E3E9833" w14:textId="77777777" w:rsidR="00E543F3" w:rsidRPr="003A5A02" w:rsidRDefault="00E11F14" w:rsidP="00E543F3">
      <w:pPr>
        <w:pStyle w:val="PargrafodaLista"/>
        <w:widowControl w:val="0"/>
        <w:numPr>
          <w:ilvl w:val="0"/>
          <w:numId w:val="22"/>
        </w:numPr>
        <w:tabs>
          <w:tab w:val="left" w:pos="426"/>
          <w:tab w:val="left" w:pos="2835"/>
        </w:tabs>
        <w:ind w:left="0" w:firstLine="0"/>
        <w:jc w:val="both"/>
        <w:outlineLvl w:val="0"/>
        <w:rPr>
          <w:rFonts w:ascii="Times New Roman" w:hAnsi="Times New Roman" w:cs="Times New Roman"/>
          <w:b/>
          <w:sz w:val="22"/>
          <w:szCs w:val="22"/>
        </w:rPr>
      </w:pPr>
      <w:r w:rsidRPr="00E543F3">
        <w:rPr>
          <w:rFonts w:ascii="Times New Roman" w:hAnsi="Times New Roman" w:cs="Times New Roman"/>
          <w:b/>
          <w:bCs/>
          <w:sz w:val="22"/>
          <w:szCs w:val="22"/>
        </w:rPr>
        <w:t>DAS INFRAÇÕES E SANÇÕES ADMINISTRATIVAS</w:t>
      </w:r>
    </w:p>
    <w:p w14:paraId="220B06F3" w14:textId="77777777" w:rsidR="003A5A02" w:rsidRPr="00943BAF" w:rsidRDefault="003A5A02" w:rsidP="003A5A02">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943BAF">
        <w:rPr>
          <w:rFonts w:ascii="Times New Roman" w:hAnsi="Times New Roman" w:cs="Times New Roman"/>
          <w:bCs/>
          <w:sz w:val="22"/>
          <w:szCs w:val="22"/>
        </w:rPr>
        <w:t>Comete infração administrativa, nos termos da Lei nº 14.133, de 2021, o Contratado que:</w:t>
      </w:r>
    </w:p>
    <w:p w14:paraId="1C166E4C"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Der causa à inexecução parcial do contrato;</w:t>
      </w:r>
    </w:p>
    <w:p w14:paraId="2392212B"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Der causa à inexecução parcial do contrato que cause grave dano à Administração ou ao funcionamento dos serviços públicos ou ao interesse coletivo;</w:t>
      </w:r>
    </w:p>
    <w:p w14:paraId="380F3401"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Der causa à inexecução total do contrato;</w:t>
      </w:r>
    </w:p>
    <w:p w14:paraId="3A4AEBD8"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Deixar de entregar a documentação exigida para o certame;</w:t>
      </w:r>
    </w:p>
    <w:p w14:paraId="6746A35F"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Não mantiver a proposta, salvo em decorrência de fato superveniente devidamente justificado;</w:t>
      </w:r>
    </w:p>
    <w:p w14:paraId="1BF64E8D"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Não celebrar o contrato ou não entregar a documentação exigida para a contratação, quando convocado dentro do prazo de validade de sua proposta;</w:t>
      </w:r>
    </w:p>
    <w:p w14:paraId="5330454C"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Ensejar o retardamento da execução ou da entrega do objeto da contratação sem motivo justificado;</w:t>
      </w:r>
    </w:p>
    <w:p w14:paraId="7DDF58C9"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Apresentar declaração ou documentação falsa exigida para o certame ou execução do contrato;</w:t>
      </w:r>
    </w:p>
    <w:p w14:paraId="7C5E1199"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Fraudar a contratação ou praticar ato fraudulento na execução do contrato;</w:t>
      </w:r>
    </w:p>
    <w:p w14:paraId="3FD62114"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Comportar-se de modo inidôneo ou cometer fraude de qualquer natureza;</w:t>
      </w:r>
    </w:p>
    <w:p w14:paraId="14BFD7E8"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Praticar atos ilícitos com vistas a frustrar os objetivos do certame;</w:t>
      </w:r>
    </w:p>
    <w:p w14:paraId="1ECA9861" w14:textId="77777777" w:rsidR="003A5A02" w:rsidRPr="007F6111" w:rsidRDefault="003A5A02" w:rsidP="003A5A02">
      <w:pPr>
        <w:pStyle w:val="PargrafodaLista"/>
        <w:numPr>
          <w:ilvl w:val="0"/>
          <w:numId w:val="41"/>
        </w:numPr>
        <w:tabs>
          <w:tab w:val="left" w:pos="284"/>
        </w:tabs>
        <w:ind w:left="0" w:firstLine="0"/>
        <w:jc w:val="both"/>
        <w:rPr>
          <w:rFonts w:ascii="Times New Roman" w:hAnsi="Times New Roman" w:cs="Times New Roman"/>
          <w:bCs/>
          <w:sz w:val="22"/>
          <w:szCs w:val="22"/>
        </w:rPr>
      </w:pPr>
      <w:r w:rsidRPr="007F6111">
        <w:rPr>
          <w:rFonts w:ascii="Times New Roman" w:hAnsi="Times New Roman" w:cs="Times New Roman"/>
          <w:bCs/>
          <w:sz w:val="22"/>
          <w:szCs w:val="22"/>
        </w:rPr>
        <w:t>Praticar ato lesivo previsto no art. 5º da Lei nº 12.846, de 1º de agosto de 2013.</w:t>
      </w:r>
    </w:p>
    <w:p w14:paraId="5D448473" w14:textId="77777777" w:rsidR="003A5A02" w:rsidRPr="003A5A02" w:rsidRDefault="003A5A02" w:rsidP="003A5A02">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0C5BEB">
        <w:rPr>
          <w:rFonts w:ascii="Times New Roman" w:hAnsi="Times New Roman" w:cs="Times New Roman"/>
          <w:bCs/>
          <w:sz w:val="22"/>
          <w:szCs w:val="22"/>
        </w:rPr>
        <w:t>Serão aplicadas ao responsável pelas infrações administrativas acima descritas as seguintes sanções:</w:t>
      </w:r>
    </w:p>
    <w:p w14:paraId="3FD521B6" w14:textId="77777777" w:rsidR="003A5A02" w:rsidRDefault="003A5A02" w:rsidP="003A5A02">
      <w:pPr>
        <w:pStyle w:val="PargrafodaLista"/>
        <w:widowControl w:val="0"/>
        <w:numPr>
          <w:ilvl w:val="2"/>
          <w:numId w:val="22"/>
        </w:numPr>
        <w:tabs>
          <w:tab w:val="left" w:pos="709"/>
          <w:tab w:val="left" w:pos="2835"/>
        </w:tabs>
        <w:ind w:left="0" w:firstLine="0"/>
        <w:jc w:val="both"/>
        <w:outlineLvl w:val="0"/>
        <w:rPr>
          <w:rFonts w:ascii="Times New Roman" w:hAnsi="Times New Roman" w:cs="Times New Roman"/>
          <w:b/>
          <w:sz w:val="22"/>
          <w:szCs w:val="22"/>
        </w:rPr>
      </w:pPr>
      <w:r w:rsidRPr="00517F9F">
        <w:rPr>
          <w:rFonts w:ascii="Times New Roman" w:hAnsi="Times New Roman" w:cs="Times New Roman"/>
          <w:b/>
          <w:bCs/>
          <w:sz w:val="22"/>
          <w:szCs w:val="22"/>
        </w:rPr>
        <w:t>Advertência</w:t>
      </w:r>
      <w:r w:rsidRPr="00517F9F">
        <w:rPr>
          <w:rFonts w:ascii="Times New Roman" w:hAnsi="Times New Roman" w:cs="Times New Roman"/>
          <w:bCs/>
          <w:sz w:val="22"/>
          <w:szCs w:val="22"/>
        </w:rPr>
        <w:t>, quando o Contratado der causa à inexecução parcial do contrato, sempre que não se justificar a imposição de penalidade mais grave (art. 156, §2º, da Lei);</w:t>
      </w:r>
    </w:p>
    <w:p w14:paraId="6E7B1BC1" w14:textId="77777777" w:rsidR="003A5A02" w:rsidRDefault="003A5A02" w:rsidP="003A5A02">
      <w:pPr>
        <w:pStyle w:val="PargrafodaLista"/>
        <w:widowControl w:val="0"/>
        <w:numPr>
          <w:ilvl w:val="2"/>
          <w:numId w:val="22"/>
        </w:numPr>
        <w:tabs>
          <w:tab w:val="left" w:pos="709"/>
          <w:tab w:val="left" w:pos="2835"/>
        </w:tabs>
        <w:ind w:left="0" w:firstLine="0"/>
        <w:jc w:val="both"/>
        <w:outlineLvl w:val="0"/>
        <w:rPr>
          <w:rFonts w:ascii="Times New Roman" w:hAnsi="Times New Roman" w:cs="Times New Roman"/>
          <w:b/>
          <w:sz w:val="22"/>
          <w:szCs w:val="22"/>
        </w:rPr>
      </w:pPr>
      <w:r w:rsidRPr="00517F9F">
        <w:rPr>
          <w:rFonts w:ascii="Times New Roman" w:hAnsi="Times New Roman" w:cs="Times New Roman"/>
          <w:b/>
          <w:bCs/>
          <w:sz w:val="22"/>
          <w:szCs w:val="22"/>
        </w:rPr>
        <w:t>Impedimento de licitar e contratar</w:t>
      </w:r>
      <w:r w:rsidRPr="00517F9F">
        <w:rPr>
          <w:rFonts w:ascii="Times New Roman" w:hAnsi="Times New Roman" w:cs="Times New Roman"/>
          <w:bCs/>
          <w:sz w:val="22"/>
          <w:szCs w:val="22"/>
        </w:rPr>
        <w:t>, quando praticadas as condutas descritas nas alíneas b, c, d, e, f e g do subitem acima deste Contrato, sempre que não se justificar a imposição de penalidade mais grave (art. 156, §4º, da Lei);</w:t>
      </w:r>
    </w:p>
    <w:p w14:paraId="03E4B6C0" w14:textId="77777777" w:rsidR="003A5A02" w:rsidRDefault="003A5A02" w:rsidP="003A5A02">
      <w:pPr>
        <w:pStyle w:val="PargrafodaLista"/>
        <w:widowControl w:val="0"/>
        <w:numPr>
          <w:ilvl w:val="2"/>
          <w:numId w:val="22"/>
        </w:numPr>
        <w:tabs>
          <w:tab w:val="left" w:pos="709"/>
          <w:tab w:val="left" w:pos="2835"/>
        </w:tabs>
        <w:ind w:left="0" w:firstLine="0"/>
        <w:jc w:val="both"/>
        <w:outlineLvl w:val="0"/>
        <w:rPr>
          <w:rFonts w:ascii="Times New Roman" w:hAnsi="Times New Roman" w:cs="Times New Roman"/>
          <w:b/>
          <w:sz w:val="22"/>
          <w:szCs w:val="22"/>
        </w:rPr>
      </w:pPr>
      <w:r w:rsidRPr="00517F9F">
        <w:rPr>
          <w:rFonts w:ascii="Times New Roman" w:hAnsi="Times New Roman" w:cs="Times New Roman"/>
          <w:b/>
          <w:bCs/>
          <w:sz w:val="22"/>
          <w:szCs w:val="22"/>
        </w:rPr>
        <w:t>Declaração de inidoneidade para licitar e contratar</w:t>
      </w:r>
      <w:r w:rsidRPr="00517F9F">
        <w:rPr>
          <w:rFonts w:ascii="Times New Roman" w:hAnsi="Times New Roman" w:cs="Times New Roman"/>
          <w:bCs/>
          <w:sz w:val="22"/>
          <w:szCs w:val="22"/>
        </w:rPr>
        <w:t>, quando praticadas as condutas descritas nas alíneas h, i, j, k e l do subitem acima deste Contrato, bem como nas alíneas b, c, d, e, f e g, que justifiquem a imposição de penalidade mais grave (art. 156, §5º, da Lei)</w:t>
      </w:r>
      <w:r>
        <w:rPr>
          <w:rFonts w:ascii="Times New Roman" w:hAnsi="Times New Roman" w:cs="Times New Roman"/>
          <w:bCs/>
          <w:sz w:val="22"/>
          <w:szCs w:val="22"/>
        </w:rPr>
        <w:t>;</w:t>
      </w:r>
    </w:p>
    <w:p w14:paraId="78438C22" w14:textId="77777777" w:rsidR="003A5A02" w:rsidRDefault="003A5A02" w:rsidP="003A5A02">
      <w:pPr>
        <w:pStyle w:val="PargrafodaLista"/>
        <w:widowControl w:val="0"/>
        <w:numPr>
          <w:ilvl w:val="2"/>
          <w:numId w:val="22"/>
        </w:numPr>
        <w:tabs>
          <w:tab w:val="left" w:pos="709"/>
          <w:tab w:val="left" w:pos="2835"/>
        </w:tabs>
        <w:ind w:left="0" w:firstLine="0"/>
        <w:jc w:val="both"/>
        <w:outlineLvl w:val="0"/>
        <w:rPr>
          <w:rFonts w:ascii="Times New Roman" w:hAnsi="Times New Roman" w:cs="Times New Roman"/>
          <w:b/>
          <w:sz w:val="22"/>
          <w:szCs w:val="22"/>
        </w:rPr>
      </w:pPr>
      <w:r w:rsidRPr="00517F9F">
        <w:rPr>
          <w:rFonts w:ascii="Times New Roman" w:hAnsi="Times New Roman" w:cs="Times New Roman"/>
          <w:b/>
          <w:bCs/>
          <w:sz w:val="22"/>
          <w:szCs w:val="22"/>
        </w:rPr>
        <w:t>Multa:</w:t>
      </w:r>
    </w:p>
    <w:p w14:paraId="5263F0E2" w14:textId="77777777" w:rsidR="003A5A02" w:rsidRPr="003A5A02" w:rsidRDefault="003A5A02" w:rsidP="003A5A02">
      <w:pPr>
        <w:pStyle w:val="PargrafodaLista"/>
        <w:widowControl w:val="0"/>
        <w:numPr>
          <w:ilvl w:val="3"/>
          <w:numId w:val="22"/>
        </w:numPr>
        <w:tabs>
          <w:tab w:val="left" w:pos="851"/>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Moratória de 1% (um por cento) por dia de atraso injustificado sobre o valor da parcela inadimplida, até o limite de 30 (trinta) dias;</w:t>
      </w:r>
    </w:p>
    <w:p w14:paraId="5F1CE3BE" w14:textId="77777777" w:rsidR="003A5A02" w:rsidRDefault="003A5A02" w:rsidP="003A5A02">
      <w:pPr>
        <w:pStyle w:val="PargrafodaLista"/>
        <w:widowControl w:val="0"/>
        <w:numPr>
          <w:ilvl w:val="3"/>
          <w:numId w:val="22"/>
        </w:numPr>
        <w:tabs>
          <w:tab w:val="left" w:pos="851"/>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Moratória de 1% (um por cento) por dia de atraso injustificado sobre o valor total do contrato, até o máximo de 30% (trinta por cento) pela inobservância do prazo fixado para apresentação, suplementação ou reposição da garantia.</w:t>
      </w:r>
    </w:p>
    <w:p w14:paraId="7259E176" w14:textId="77777777" w:rsidR="003A5A02" w:rsidRDefault="003A5A02" w:rsidP="003A5A02">
      <w:pPr>
        <w:pStyle w:val="PargrafodaLista"/>
        <w:widowControl w:val="0"/>
        <w:numPr>
          <w:ilvl w:val="3"/>
          <w:numId w:val="22"/>
        </w:numPr>
        <w:tabs>
          <w:tab w:val="left" w:pos="851"/>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O atraso superior a 30 (trinta) dias autoriza a Administração a promover a rescisão do contrato por descumprimento ou cumprimento irregular de suas cláusulas, conforme dispõe o inciso I do art. 137 da Lei n. 14.133, de 2021.</w:t>
      </w:r>
    </w:p>
    <w:p w14:paraId="7D2B6C37" w14:textId="77777777" w:rsidR="003A5A02" w:rsidRPr="003A5A02" w:rsidRDefault="003A5A02" w:rsidP="003A5A02">
      <w:pPr>
        <w:pStyle w:val="PargrafodaLista"/>
        <w:widowControl w:val="0"/>
        <w:numPr>
          <w:ilvl w:val="3"/>
          <w:numId w:val="22"/>
        </w:numPr>
        <w:tabs>
          <w:tab w:val="left" w:pos="851"/>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Compensatória de 30% (trinta por cento) sobre o valor total do contrato, no caso de inexecução total do objeto.</w:t>
      </w:r>
    </w:p>
    <w:p w14:paraId="02832BC5" w14:textId="77777777" w:rsidR="003A5A02" w:rsidRDefault="003A5A02" w:rsidP="003A5A02">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A aplicação das sanções previstas neste Contrato não exclui, em hipótese alguma, a obrigação de reparação integral do dano causado ao Contratante (art. 156, §9º).</w:t>
      </w:r>
    </w:p>
    <w:p w14:paraId="03CD96CF" w14:textId="77777777" w:rsidR="003A5A02" w:rsidRPr="003A5A02" w:rsidRDefault="003A5A02" w:rsidP="003A5A02">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Todas as sanções previstas neste Contrato poderão ser aplicadas cumulativamente com a multa (art. 156, §7º).</w:t>
      </w:r>
    </w:p>
    <w:p w14:paraId="72139BE0" w14:textId="77777777" w:rsidR="003A5A02" w:rsidRDefault="003A5A02" w:rsidP="003A5A02">
      <w:pPr>
        <w:pStyle w:val="PargrafodaLista"/>
        <w:widowControl w:val="0"/>
        <w:numPr>
          <w:ilvl w:val="2"/>
          <w:numId w:val="22"/>
        </w:numPr>
        <w:tabs>
          <w:tab w:val="left" w:pos="709"/>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Antes da aplicação da multa será facultada a defesa do interessado no prazo de 15 (quinze) dias úteis, contado da data de sua intimação (art. 157).</w:t>
      </w:r>
    </w:p>
    <w:p w14:paraId="754FD629" w14:textId="77777777" w:rsidR="003A5A02" w:rsidRDefault="003A5A02" w:rsidP="003A5A02">
      <w:pPr>
        <w:pStyle w:val="PargrafodaLista"/>
        <w:widowControl w:val="0"/>
        <w:numPr>
          <w:ilvl w:val="2"/>
          <w:numId w:val="22"/>
        </w:numPr>
        <w:tabs>
          <w:tab w:val="left" w:pos="709"/>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2D7D16B" w14:textId="77777777" w:rsidR="003A5A02" w:rsidRPr="003A5A02" w:rsidRDefault="003A5A02" w:rsidP="003A5A02">
      <w:pPr>
        <w:pStyle w:val="PargrafodaLista"/>
        <w:widowControl w:val="0"/>
        <w:numPr>
          <w:ilvl w:val="2"/>
          <w:numId w:val="22"/>
        </w:numPr>
        <w:tabs>
          <w:tab w:val="left" w:pos="709"/>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 xml:space="preserve">Previamente ao encaminhamento à cobrança judicial, a multa poderá ser recolhida administrativamente no prazo máximo de 30 (trinta) dias, a contar da data do recebimento da comunicação </w:t>
      </w:r>
      <w:r w:rsidRPr="003A5A02">
        <w:rPr>
          <w:rFonts w:ascii="Times New Roman" w:hAnsi="Times New Roman" w:cs="Times New Roman"/>
          <w:bCs/>
          <w:sz w:val="22"/>
          <w:szCs w:val="22"/>
        </w:rPr>
        <w:lastRenderedPageBreak/>
        <w:t>enviada pela autoridade competente.</w:t>
      </w:r>
    </w:p>
    <w:p w14:paraId="58AB5808" w14:textId="77777777" w:rsidR="003A5A02" w:rsidRPr="00E42B40" w:rsidRDefault="003A5A02" w:rsidP="003A5A02">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3A5A02">
        <w:rPr>
          <w:rFonts w:ascii="Times New Roman" w:hAnsi="Times New Roman" w:cs="Times New Roman"/>
          <w:bCs/>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05D105C" w14:textId="77777777" w:rsidR="003A5A02" w:rsidRPr="00E42B40" w:rsidRDefault="003A5A02" w:rsidP="00E42B40">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E42B40">
        <w:rPr>
          <w:rFonts w:ascii="Times New Roman" w:hAnsi="Times New Roman" w:cs="Times New Roman"/>
          <w:bCs/>
          <w:sz w:val="22"/>
          <w:szCs w:val="22"/>
        </w:rPr>
        <w:t>Na aplicação das sanções serão considerados (art. 156, §1º):</w:t>
      </w:r>
    </w:p>
    <w:p w14:paraId="41B8BF71" w14:textId="77777777" w:rsidR="00E42B40" w:rsidRPr="00E07D9C" w:rsidRDefault="00E42B40" w:rsidP="00E42B40">
      <w:pPr>
        <w:pStyle w:val="PargrafodaLista"/>
        <w:numPr>
          <w:ilvl w:val="0"/>
          <w:numId w:val="43"/>
        </w:numPr>
        <w:tabs>
          <w:tab w:val="left" w:pos="0"/>
          <w:tab w:val="left" w:pos="284"/>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A natureza e a gravidade da infração cometida;</w:t>
      </w:r>
    </w:p>
    <w:p w14:paraId="6795352E" w14:textId="77777777" w:rsidR="00E42B40" w:rsidRPr="00E07D9C" w:rsidRDefault="00E42B40" w:rsidP="00E42B40">
      <w:pPr>
        <w:pStyle w:val="PargrafodaLista"/>
        <w:numPr>
          <w:ilvl w:val="0"/>
          <w:numId w:val="43"/>
        </w:numPr>
        <w:tabs>
          <w:tab w:val="left" w:pos="0"/>
          <w:tab w:val="left" w:pos="284"/>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As peculiaridades do caso concreto;</w:t>
      </w:r>
    </w:p>
    <w:p w14:paraId="62260B76" w14:textId="77777777" w:rsidR="00E42B40" w:rsidRPr="00E07D9C" w:rsidRDefault="00E42B40" w:rsidP="00E42B40">
      <w:pPr>
        <w:pStyle w:val="PargrafodaLista"/>
        <w:numPr>
          <w:ilvl w:val="0"/>
          <w:numId w:val="43"/>
        </w:numPr>
        <w:tabs>
          <w:tab w:val="left" w:pos="0"/>
          <w:tab w:val="left" w:pos="284"/>
        </w:tabs>
        <w:ind w:left="0" w:firstLine="0"/>
        <w:jc w:val="both"/>
        <w:rPr>
          <w:rFonts w:ascii="Times New Roman" w:hAnsi="Times New Roman" w:cs="Times New Roman"/>
          <w:bCs/>
          <w:sz w:val="22"/>
          <w:szCs w:val="22"/>
        </w:rPr>
      </w:pPr>
      <w:r w:rsidRPr="00E07D9C">
        <w:rPr>
          <w:rFonts w:ascii="Times New Roman" w:hAnsi="Times New Roman" w:cs="Times New Roman"/>
          <w:bCs/>
          <w:sz w:val="22"/>
          <w:szCs w:val="22"/>
        </w:rPr>
        <w:t>As circunstâncias agravantes ou atenuantes;</w:t>
      </w:r>
    </w:p>
    <w:p w14:paraId="6892A154" w14:textId="77777777" w:rsidR="00E42B40" w:rsidRPr="00D0195D" w:rsidRDefault="00E42B40" w:rsidP="00E42B40">
      <w:pPr>
        <w:pStyle w:val="PargrafodaLista"/>
        <w:numPr>
          <w:ilvl w:val="0"/>
          <w:numId w:val="43"/>
        </w:numPr>
        <w:tabs>
          <w:tab w:val="left" w:pos="0"/>
          <w:tab w:val="left" w:pos="284"/>
        </w:tabs>
        <w:ind w:left="0" w:firstLine="0"/>
        <w:jc w:val="both"/>
        <w:rPr>
          <w:rFonts w:ascii="Times New Roman" w:hAnsi="Times New Roman" w:cs="Times New Roman"/>
          <w:bCs/>
          <w:sz w:val="22"/>
          <w:szCs w:val="22"/>
        </w:rPr>
      </w:pPr>
      <w:r w:rsidRPr="00D0195D">
        <w:rPr>
          <w:rFonts w:ascii="Times New Roman" w:hAnsi="Times New Roman" w:cs="Times New Roman"/>
          <w:bCs/>
          <w:sz w:val="22"/>
          <w:szCs w:val="22"/>
        </w:rPr>
        <w:t>Os danos que dela provierem para o Contratante;</w:t>
      </w:r>
    </w:p>
    <w:p w14:paraId="5C441032" w14:textId="77777777" w:rsidR="00E42B40" w:rsidRPr="00D0195D" w:rsidRDefault="00E42B40" w:rsidP="00E42B40">
      <w:pPr>
        <w:pStyle w:val="PargrafodaLista"/>
        <w:numPr>
          <w:ilvl w:val="0"/>
          <w:numId w:val="43"/>
        </w:numPr>
        <w:tabs>
          <w:tab w:val="left" w:pos="0"/>
          <w:tab w:val="left" w:pos="284"/>
        </w:tabs>
        <w:ind w:left="0" w:firstLine="0"/>
        <w:jc w:val="both"/>
        <w:rPr>
          <w:rFonts w:ascii="Times New Roman" w:hAnsi="Times New Roman" w:cs="Times New Roman"/>
          <w:bCs/>
          <w:sz w:val="22"/>
          <w:szCs w:val="22"/>
        </w:rPr>
      </w:pPr>
      <w:r w:rsidRPr="00D0195D">
        <w:rPr>
          <w:rFonts w:ascii="Times New Roman" w:hAnsi="Times New Roman" w:cs="Times New Roman"/>
          <w:bCs/>
          <w:sz w:val="22"/>
          <w:szCs w:val="22"/>
        </w:rPr>
        <w:t>A implantação ou o aperfeiçoamento de programa de integridade, conforme normas e orientações dos órgãos de controle.</w:t>
      </w:r>
    </w:p>
    <w:p w14:paraId="616114E0" w14:textId="77777777" w:rsidR="00E42B40" w:rsidRDefault="003A5A02" w:rsidP="00E42B40">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E42B40">
        <w:rPr>
          <w:rFonts w:ascii="Times New Roman" w:hAnsi="Times New Roman"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48BC7FB" w14:textId="77777777" w:rsidR="00375838" w:rsidRDefault="003A5A02" w:rsidP="00375838">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E42B40">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21B6C4E9" w14:textId="77777777" w:rsidR="00375838" w:rsidRDefault="003A5A02" w:rsidP="00375838">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375838">
        <w:rPr>
          <w:rFonts w:ascii="Times New Roman" w:hAnsi="Times New Roman" w:cs="Times New Roman"/>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A1D6183" w14:textId="77777777" w:rsidR="00375838" w:rsidRDefault="003A5A02" w:rsidP="00375838">
      <w:pPr>
        <w:pStyle w:val="PargrafodaLista"/>
        <w:widowControl w:val="0"/>
        <w:numPr>
          <w:ilvl w:val="1"/>
          <w:numId w:val="22"/>
        </w:numPr>
        <w:tabs>
          <w:tab w:val="left" w:pos="709"/>
          <w:tab w:val="left" w:pos="2835"/>
        </w:tabs>
        <w:ind w:left="0" w:firstLine="0"/>
        <w:jc w:val="both"/>
        <w:outlineLvl w:val="0"/>
        <w:rPr>
          <w:rFonts w:ascii="Times New Roman" w:hAnsi="Times New Roman" w:cs="Times New Roman"/>
          <w:b/>
          <w:sz w:val="22"/>
          <w:szCs w:val="22"/>
        </w:rPr>
      </w:pPr>
      <w:r w:rsidRPr="00375838">
        <w:rPr>
          <w:rFonts w:ascii="Times New Roman" w:hAnsi="Times New Roman" w:cs="Times New Roman"/>
          <w:sz w:val="22"/>
          <w:szCs w:val="22"/>
        </w:rPr>
        <w:t>As sanções de impedimento de licitar e contratar e declaração de inidoneidade para licitar ou contratar são passíveis de reabilitação na forma do art. 163 da Lei nº 14.133/21.</w:t>
      </w:r>
    </w:p>
    <w:p w14:paraId="2B6B4580" w14:textId="2432A28D" w:rsidR="003A5A02" w:rsidRPr="00375838" w:rsidRDefault="003A5A02" w:rsidP="00375838">
      <w:pPr>
        <w:pStyle w:val="PargrafodaLista"/>
        <w:widowControl w:val="0"/>
        <w:numPr>
          <w:ilvl w:val="1"/>
          <w:numId w:val="22"/>
        </w:numPr>
        <w:tabs>
          <w:tab w:val="left" w:pos="709"/>
          <w:tab w:val="left" w:pos="2835"/>
        </w:tabs>
        <w:ind w:left="0" w:firstLine="0"/>
        <w:jc w:val="both"/>
        <w:outlineLvl w:val="0"/>
        <w:rPr>
          <w:rFonts w:ascii="Times New Roman" w:hAnsi="Times New Roman" w:cs="Times New Roman"/>
          <w:b/>
          <w:sz w:val="22"/>
          <w:szCs w:val="22"/>
        </w:rPr>
      </w:pPr>
      <w:r w:rsidRPr="00375838">
        <w:rPr>
          <w:rFonts w:ascii="Times New Roman" w:hAnsi="Times New Roman" w:cs="Times New Roman"/>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D55FF0A" w14:textId="77777777" w:rsidR="003A5A02" w:rsidRDefault="003A5A02" w:rsidP="003A5A02">
      <w:pPr>
        <w:widowControl w:val="0"/>
        <w:tabs>
          <w:tab w:val="left" w:pos="2835"/>
        </w:tabs>
        <w:jc w:val="both"/>
        <w:rPr>
          <w:rFonts w:ascii="Times New Roman" w:hAnsi="Times New Roman" w:cs="Times New Roman"/>
          <w:sz w:val="22"/>
          <w:szCs w:val="22"/>
        </w:rPr>
      </w:pPr>
    </w:p>
    <w:p w14:paraId="4DEFD8D5" w14:textId="77777777" w:rsidR="00375838" w:rsidRDefault="000B202D" w:rsidP="00375838">
      <w:pPr>
        <w:pStyle w:val="PargrafodaLista"/>
        <w:widowControl w:val="0"/>
        <w:numPr>
          <w:ilvl w:val="0"/>
          <w:numId w:val="22"/>
        </w:numPr>
        <w:tabs>
          <w:tab w:val="left" w:pos="426"/>
          <w:tab w:val="left" w:pos="2835"/>
        </w:tabs>
        <w:ind w:left="0" w:firstLine="0"/>
        <w:jc w:val="both"/>
        <w:outlineLvl w:val="0"/>
        <w:rPr>
          <w:rFonts w:ascii="Times New Roman" w:hAnsi="Times New Roman" w:cs="Times New Roman"/>
          <w:b/>
          <w:sz w:val="22"/>
          <w:szCs w:val="22"/>
        </w:rPr>
      </w:pPr>
      <w:r w:rsidRPr="00375838">
        <w:rPr>
          <w:rFonts w:ascii="Times New Roman" w:hAnsi="Times New Roman" w:cs="Times New Roman"/>
          <w:b/>
          <w:sz w:val="22"/>
          <w:szCs w:val="22"/>
        </w:rPr>
        <w:t>CONDUTA DE PREVENÇÃO DE FRAUDE E CORRUPÇÃO</w:t>
      </w:r>
    </w:p>
    <w:p w14:paraId="0E5C1D36" w14:textId="77777777" w:rsidR="00375838" w:rsidRDefault="00375838" w:rsidP="00375838">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375838">
        <w:rPr>
          <w:rFonts w:ascii="Times New Roman" w:hAnsi="Times New Roman" w:cs="Times New Roman"/>
          <w:sz w:val="22"/>
          <w:szCs w:val="22"/>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6CDAAAAB" w14:textId="7ED954D7" w:rsidR="00375838" w:rsidRPr="00375838" w:rsidRDefault="00375838" w:rsidP="00375838">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375838">
        <w:rPr>
          <w:rFonts w:ascii="Times New Roman" w:hAnsi="Times New Roman" w:cs="Times New Roman"/>
          <w:sz w:val="22"/>
          <w:szCs w:val="22"/>
        </w:rPr>
        <w:t>Para os propósitos desta cláusula, definem-se as seguintes práticas:</w:t>
      </w:r>
    </w:p>
    <w:p w14:paraId="1BD24E05" w14:textId="77777777" w:rsidR="00375838" w:rsidRPr="000B202D" w:rsidRDefault="00375838" w:rsidP="00375838">
      <w:pPr>
        <w:pStyle w:val="PargrafodaLista"/>
        <w:widowControl w:val="0"/>
        <w:numPr>
          <w:ilvl w:val="0"/>
          <w:numId w:val="20"/>
        </w:numPr>
        <w:tabs>
          <w:tab w:val="left" w:pos="284"/>
        </w:tabs>
        <w:ind w:left="0" w:firstLine="0"/>
        <w:jc w:val="both"/>
        <w:rPr>
          <w:rFonts w:ascii="Times New Roman" w:hAnsi="Times New Roman" w:cs="Times New Roman"/>
          <w:sz w:val="22"/>
          <w:szCs w:val="22"/>
        </w:rPr>
      </w:pPr>
      <w:r w:rsidRPr="000B202D">
        <w:rPr>
          <w:rFonts w:ascii="Times New Roman" w:hAnsi="Times New Roman" w:cs="Times New Roman"/>
          <w:sz w:val="22"/>
          <w:szCs w:val="22"/>
        </w:rPr>
        <w:t>“</w:t>
      </w:r>
      <w:r w:rsidRPr="000B202D">
        <w:rPr>
          <w:rFonts w:ascii="Times New Roman" w:hAnsi="Times New Roman" w:cs="Times New Roman"/>
          <w:b/>
          <w:sz w:val="22"/>
          <w:szCs w:val="22"/>
        </w:rPr>
        <w:t>prática corrupta</w:t>
      </w:r>
      <w:r w:rsidRPr="000B202D">
        <w:rPr>
          <w:rFonts w:ascii="Times New Roman" w:hAnsi="Times New Roman" w:cs="Times New Roman"/>
          <w:sz w:val="22"/>
          <w:szCs w:val="22"/>
        </w:rPr>
        <w:t>”: oferecer, dar, receber ou solicitar, direta ou indiretamente, qualquer vantagem com o objetivo de influenciar a ação de servidor público no processo de licitação ou na execução de contrato;</w:t>
      </w:r>
    </w:p>
    <w:p w14:paraId="6E07DEDE" w14:textId="77777777" w:rsidR="00375838" w:rsidRPr="000B202D" w:rsidRDefault="00375838" w:rsidP="00375838">
      <w:pPr>
        <w:pStyle w:val="PargrafodaLista"/>
        <w:widowControl w:val="0"/>
        <w:numPr>
          <w:ilvl w:val="0"/>
          <w:numId w:val="20"/>
        </w:numPr>
        <w:tabs>
          <w:tab w:val="left" w:pos="284"/>
        </w:tabs>
        <w:ind w:left="0" w:firstLine="0"/>
        <w:jc w:val="both"/>
        <w:rPr>
          <w:rFonts w:ascii="Times New Roman" w:hAnsi="Times New Roman" w:cs="Times New Roman"/>
          <w:sz w:val="22"/>
          <w:szCs w:val="22"/>
        </w:rPr>
      </w:pPr>
      <w:r w:rsidRPr="000B202D">
        <w:rPr>
          <w:rFonts w:ascii="Times New Roman" w:hAnsi="Times New Roman" w:cs="Times New Roman"/>
          <w:sz w:val="22"/>
          <w:szCs w:val="22"/>
        </w:rPr>
        <w:t>“</w:t>
      </w:r>
      <w:r w:rsidRPr="000B202D">
        <w:rPr>
          <w:rFonts w:ascii="Times New Roman" w:hAnsi="Times New Roman" w:cs="Times New Roman"/>
          <w:b/>
          <w:sz w:val="22"/>
          <w:szCs w:val="22"/>
        </w:rPr>
        <w:t>prática fraudulenta</w:t>
      </w:r>
      <w:r w:rsidRPr="000B202D">
        <w:rPr>
          <w:rFonts w:ascii="Times New Roman" w:hAnsi="Times New Roman" w:cs="Times New Roman"/>
          <w:sz w:val="22"/>
          <w:szCs w:val="22"/>
        </w:rPr>
        <w:t>”: a falsificação ou omissão dos fatos, com o objetivo de influenciar o processo de licitação ou de execução de contrato;</w:t>
      </w:r>
    </w:p>
    <w:p w14:paraId="3EFDEEAC" w14:textId="77777777" w:rsidR="00375838" w:rsidRPr="000B202D" w:rsidRDefault="00375838" w:rsidP="00375838">
      <w:pPr>
        <w:pStyle w:val="PargrafodaLista"/>
        <w:widowControl w:val="0"/>
        <w:numPr>
          <w:ilvl w:val="0"/>
          <w:numId w:val="20"/>
        </w:numPr>
        <w:tabs>
          <w:tab w:val="left" w:pos="284"/>
        </w:tabs>
        <w:ind w:left="0" w:firstLine="0"/>
        <w:jc w:val="both"/>
        <w:rPr>
          <w:rFonts w:ascii="Times New Roman" w:hAnsi="Times New Roman" w:cs="Times New Roman"/>
          <w:sz w:val="22"/>
          <w:szCs w:val="22"/>
        </w:rPr>
      </w:pPr>
      <w:r w:rsidRPr="000B202D">
        <w:rPr>
          <w:rFonts w:ascii="Times New Roman" w:hAnsi="Times New Roman" w:cs="Times New Roman"/>
          <w:sz w:val="22"/>
          <w:szCs w:val="22"/>
        </w:rPr>
        <w:t>“</w:t>
      </w:r>
      <w:r w:rsidRPr="000B202D">
        <w:rPr>
          <w:rFonts w:ascii="Times New Roman" w:hAnsi="Times New Roman" w:cs="Times New Roman"/>
          <w:b/>
          <w:sz w:val="22"/>
          <w:szCs w:val="22"/>
        </w:rPr>
        <w:t>prática colusiva</w:t>
      </w:r>
      <w:r w:rsidRPr="000B202D">
        <w:rPr>
          <w:rFonts w:ascii="Times New Roman" w:hAnsi="Times New Roman" w:cs="Times New Roman"/>
          <w:sz w:val="22"/>
          <w:szCs w:val="22"/>
        </w:rPr>
        <w:t>”: esquematizar ou estabelecer um acordo entre dois ou mais</w:t>
      </w:r>
      <w:r w:rsidRPr="000B202D">
        <w:rPr>
          <w:rFonts w:ascii="Times New Roman" w:hAnsi="Times New Roman" w:cs="Times New Roman"/>
          <w:b/>
          <w:sz w:val="22"/>
          <w:szCs w:val="22"/>
        </w:rPr>
        <w:t xml:space="preserve"> </w:t>
      </w:r>
      <w:r w:rsidRPr="000B202D">
        <w:rPr>
          <w:rFonts w:ascii="Times New Roman" w:hAnsi="Times New Roman" w:cs="Times New Roman"/>
          <w:sz w:val="22"/>
          <w:szCs w:val="22"/>
        </w:rPr>
        <w:t>licitantes, com ou sem o conhecimento de representantes ou prepostos do órgão licitador, visando estabelecer preços em níveis artificiais e não-competitivos;</w:t>
      </w:r>
    </w:p>
    <w:p w14:paraId="2EBA186C" w14:textId="77777777" w:rsidR="00375838" w:rsidRPr="000B202D" w:rsidRDefault="00375838" w:rsidP="00375838">
      <w:pPr>
        <w:pStyle w:val="PargrafodaLista"/>
        <w:widowControl w:val="0"/>
        <w:numPr>
          <w:ilvl w:val="0"/>
          <w:numId w:val="20"/>
        </w:numPr>
        <w:tabs>
          <w:tab w:val="left" w:pos="284"/>
        </w:tabs>
        <w:ind w:left="0" w:firstLine="0"/>
        <w:jc w:val="both"/>
        <w:rPr>
          <w:rFonts w:ascii="Times New Roman" w:hAnsi="Times New Roman" w:cs="Times New Roman"/>
          <w:sz w:val="22"/>
          <w:szCs w:val="22"/>
        </w:rPr>
      </w:pPr>
      <w:r w:rsidRPr="000B202D">
        <w:rPr>
          <w:rFonts w:ascii="Times New Roman" w:hAnsi="Times New Roman" w:cs="Times New Roman"/>
          <w:sz w:val="22"/>
          <w:szCs w:val="22"/>
        </w:rPr>
        <w:t>“</w:t>
      </w:r>
      <w:r w:rsidRPr="000B202D">
        <w:rPr>
          <w:rFonts w:ascii="Times New Roman" w:hAnsi="Times New Roman" w:cs="Times New Roman"/>
          <w:b/>
          <w:sz w:val="22"/>
          <w:szCs w:val="22"/>
        </w:rPr>
        <w:t>prática coercitiva</w:t>
      </w:r>
      <w:r w:rsidRPr="000B202D">
        <w:rPr>
          <w:rFonts w:ascii="Times New Roman" w:hAnsi="Times New Roman" w:cs="Times New Roman"/>
          <w:sz w:val="22"/>
          <w:szCs w:val="22"/>
        </w:rPr>
        <w:t>”: causar dano ou ameaçar causar dano, direta ou indiretamente, às pessoas ou sua propriedade, visando influenciar sua participação em um processo licitatório ou afetar a execução do contrato.</w:t>
      </w:r>
    </w:p>
    <w:p w14:paraId="3447BC34" w14:textId="77777777" w:rsidR="00375838" w:rsidRPr="000B202D" w:rsidRDefault="00375838" w:rsidP="00375838">
      <w:pPr>
        <w:pStyle w:val="PargrafodaLista"/>
        <w:widowControl w:val="0"/>
        <w:numPr>
          <w:ilvl w:val="0"/>
          <w:numId w:val="20"/>
        </w:numPr>
        <w:tabs>
          <w:tab w:val="left" w:pos="284"/>
        </w:tabs>
        <w:ind w:left="0" w:firstLine="0"/>
        <w:jc w:val="both"/>
        <w:rPr>
          <w:rFonts w:ascii="Times New Roman" w:hAnsi="Times New Roman" w:cs="Times New Roman"/>
          <w:sz w:val="22"/>
          <w:szCs w:val="22"/>
        </w:rPr>
      </w:pPr>
      <w:r w:rsidRPr="000B202D">
        <w:rPr>
          <w:rFonts w:ascii="Times New Roman" w:hAnsi="Times New Roman" w:cs="Times New Roman"/>
          <w:sz w:val="22"/>
          <w:szCs w:val="22"/>
        </w:rPr>
        <w:t>“</w:t>
      </w:r>
      <w:r w:rsidRPr="000B202D">
        <w:rPr>
          <w:rFonts w:ascii="Times New Roman" w:hAnsi="Times New Roman" w:cs="Times New Roman"/>
          <w:b/>
          <w:sz w:val="22"/>
          <w:szCs w:val="22"/>
        </w:rPr>
        <w:t>prática obstrutiva</w:t>
      </w:r>
      <w:r w:rsidRPr="000B202D">
        <w:rPr>
          <w:rFonts w:ascii="Times New Roman" w:hAnsi="Times New Roman" w:cs="Times New Roman"/>
          <w:sz w:val="22"/>
          <w:szCs w:val="22"/>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12F80BD9" w14:textId="77777777" w:rsidR="00375838" w:rsidRDefault="00375838" w:rsidP="00375838">
      <w:pPr>
        <w:pStyle w:val="PargrafodaLista"/>
        <w:widowControl w:val="0"/>
        <w:tabs>
          <w:tab w:val="left" w:pos="426"/>
          <w:tab w:val="left" w:pos="2835"/>
        </w:tabs>
        <w:ind w:left="0"/>
        <w:jc w:val="both"/>
        <w:outlineLvl w:val="0"/>
        <w:rPr>
          <w:rFonts w:ascii="Times New Roman" w:hAnsi="Times New Roman" w:cs="Times New Roman"/>
          <w:b/>
          <w:sz w:val="22"/>
          <w:szCs w:val="22"/>
        </w:rPr>
      </w:pPr>
    </w:p>
    <w:p w14:paraId="48C5A529" w14:textId="77777777" w:rsidR="00375838" w:rsidRDefault="000B202D" w:rsidP="00375838">
      <w:pPr>
        <w:pStyle w:val="PargrafodaLista"/>
        <w:widowControl w:val="0"/>
        <w:numPr>
          <w:ilvl w:val="0"/>
          <w:numId w:val="22"/>
        </w:numPr>
        <w:tabs>
          <w:tab w:val="left" w:pos="426"/>
          <w:tab w:val="left" w:pos="2835"/>
        </w:tabs>
        <w:ind w:left="0" w:firstLine="0"/>
        <w:jc w:val="both"/>
        <w:outlineLvl w:val="0"/>
        <w:rPr>
          <w:rFonts w:ascii="Times New Roman" w:hAnsi="Times New Roman" w:cs="Times New Roman"/>
          <w:b/>
          <w:sz w:val="22"/>
          <w:szCs w:val="22"/>
        </w:rPr>
      </w:pPr>
      <w:r w:rsidRPr="00375838">
        <w:rPr>
          <w:rFonts w:ascii="Times New Roman" w:hAnsi="Times New Roman" w:cs="Times New Roman"/>
          <w:b/>
          <w:sz w:val="22"/>
          <w:szCs w:val="22"/>
        </w:rPr>
        <w:t>DISPOSIÇÕES FINAIS</w:t>
      </w:r>
    </w:p>
    <w:p w14:paraId="6310113B" w14:textId="77777777" w:rsidR="00375838" w:rsidRDefault="0002577B" w:rsidP="00375838">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375838">
        <w:rPr>
          <w:rFonts w:ascii="Times New Roman" w:hAnsi="Times New Roman" w:cs="Times New Roman"/>
          <w:sz w:val="22"/>
          <w:szCs w:val="22"/>
        </w:rPr>
        <w:t>Fica eleito o Foro da Comarca de Toledo/PR., com renúncia de qualquer outro, para dirimir as dúvidas ou questões decorrentes deste contrato.</w:t>
      </w:r>
    </w:p>
    <w:p w14:paraId="0B3AE86C" w14:textId="7A71EBC2" w:rsidR="000B202D" w:rsidRPr="00375838" w:rsidRDefault="0002577B" w:rsidP="00375838">
      <w:pPr>
        <w:pStyle w:val="PargrafodaLista"/>
        <w:widowControl w:val="0"/>
        <w:numPr>
          <w:ilvl w:val="1"/>
          <w:numId w:val="22"/>
        </w:numPr>
        <w:tabs>
          <w:tab w:val="left" w:pos="567"/>
          <w:tab w:val="left" w:pos="2835"/>
        </w:tabs>
        <w:ind w:left="0" w:firstLine="0"/>
        <w:jc w:val="both"/>
        <w:outlineLvl w:val="0"/>
        <w:rPr>
          <w:rFonts w:ascii="Times New Roman" w:hAnsi="Times New Roman" w:cs="Times New Roman"/>
          <w:b/>
          <w:sz w:val="22"/>
          <w:szCs w:val="22"/>
        </w:rPr>
      </w:pPr>
      <w:r w:rsidRPr="00375838">
        <w:rPr>
          <w:rFonts w:ascii="Times New Roman" w:hAnsi="Times New Roman" w:cs="Times New Roman"/>
          <w:sz w:val="22"/>
          <w:szCs w:val="22"/>
        </w:rPr>
        <w:t>E, por estarem justos e contratados, firmam o presente Contrato para que surtam todos os efeitos legais.</w:t>
      </w:r>
      <w:r w:rsidR="000B202D" w:rsidRPr="00375838">
        <w:rPr>
          <w:rFonts w:ascii="Times New Roman" w:hAnsi="Times New Roman" w:cs="Times New Roman"/>
          <w:b/>
          <w:sz w:val="22"/>
          <w:szCs w:val="22"/>
        </w:rPr>
        <w:tab/>
      </w:r>
    </w:p>
    <w:p w14:paraId="6DF33A11" w14:textId="31361B14" w:rsidR="000B202D" w:rsidRPr="000B202D" w:rsidRDefault="000B202D" w:rsidP="000B202D">
      <w:pPr>
        <w:widowControl w:val="0"/>
        <w:tabs>
          <w:tab w:val="left" w:pos="2835"/>
        </w:tabs>
        <w:jc w:val="right"/>
        <w:rPr>
          <w:rFonts w:ascii="Times New Roman" w:hAnsi="Times New Roman" w:cs="Times New Roman"/>
          <w:sz w:val="22"/>
          <w:szCs w:val="22"/>
        </w:rPr>
      </w:pPr>
      <w:r w:rsidRPr="000B202D">
        <w:rPr>
          <w:rFonts w:ascii="Times New Roman" w:hAnsi="Times New Roman" w:cs="Times New Roman"/>
          <w:sz w:val="22"/>
          <w:szCs w:val="22"/>
        </w:rPr>
        <w:t>Toledo, ___ de _______ de 202</w:t>
      </w:r>
      <w:r w:rsidR="00521D5C">
        <w:rPr>
          <w:rFonts w:ascii="Times New Roman" w:hAnsi="Times New Roman" w:cs="Times New Roman"/>
          <w:sz w:val="22"/>
          <w:szCs w:val="22"/>
        </w:rPr>
        <w:t>4</w:t>
      </w:r>
      <w:r w:rsidRPr="000B202D">
        <w:rPr>
          <w:rFonts w:ascii="Times New Roman" w:hAnsi="Times New Roman" w:cs="Times New Roman"/>
          <w:sz w:val="22"/>
          <w:szCs w:val="22"/>
        </w:rPr>
        <w:t>.</w:t>
      </w:r>
    </w:p>
    <w:p w14:paraId="27079F47" w14:textId="77777777" w:rsidR="000B202D" w:rsidRPr="000B202D" w:rsidRDefault="000B202D" w:rsidP="000B202D">
      <w:pPr>
        <w:widowControl w:val="0"/>
        <w:tabs>
          <w:tab w:val="left" w:pos="2835"/>
        </w:tabs>
        <w:jc w:val="both"/>
        <w:rPr>
          <w:rFonts w:ascii="Times New Roman" w:hAnsi="Times New Roman" w:cs="Times New Roman"/>
          <w:sz w:val="22"/>
          <w:szCs w:val="22"/>
        </w:rPr>
      </w:pPr>
    </w:p>
    <w:p w14:paraId="6A763F6E" w14:textId="77777777" w:rsidR="000B202D" w:rsidRPr="000B202D" w:rsidRDefault="000B202D" w:rsidP="000B202D">
      <w:pPr>
        <w:widowControl w:val="0"/>
        <w:tabs>
          <w:tab w:val="left" w:pos="2835"/>
        </w:tabs>
        <w:jc w:val="both"/>
        <w:rPr>
          <w:rFonts w:ascii="Times New Roman" w:hAnsi="Times New Roman" w:cs="Times New Roman"/>
          <w:sz w:val="22"/>
          <w:szCs w:val="22"/>
        </w:rPr>
      </w:pPr>
    </w:p>
    <w:p w14:paraId="556C5A97" w14:textId="77777777" w:rsidR="000B202D" w:rsidRPr="000B202D" w:rsidRDefault="000B202D" w:rsidP="000B202D">
      <w:pPr>
        <w:widowControl w:val="0"/>
        <w:tabs>
          <w:tab w:val="left" w:pos="2835"/>
        </w:tabs>
        <w:jc w:val="center"/>
        <w:rPr>
          <w:rFonts w:ascii="Times New Roman" w:hAnsi="Times New Roman" w:cs="Times New Roman"/>
          <w:b/>
          <w:bCs/>
          <w:sz w:val="22"/>
          <w:szCs w:val="22"/>
        </w:rPr>
      </w:pPr>
      <w:r w:rsidRPr="000B202D">
        <w:rPr>
          <w:rFonts w:ascii="Times New Roman" w:hAnsi="Times New Roman" w:cs="Times New Roman"/>
          <w:b/>
          <w:sz w:val="22"/>
          <w:szCs w:val="22"/>
        </w:rPr>
        <w:t>LUIS ADALBERTO BETO LUNITTI PAGNUSSATT</w:t>
      </w:r>
    </w:p>
    <w:p w14:paraId="38DC47D2" w14:textId="77777777" w:rsidR="000B202D" w:rsidRPr="000B202D" w:rsidRDefault="000B202D" w:rsidP="000B202D">
      <w:pPr>
        <w:widowControl w:val="0"/>
        <w:tabs>
          <w:tab w:val="left" w:pos="2835"/>
        </w:tabs>
        <w:jc w:val="center"/>
        <w:rPr>
          <w:rFonts w:ascii="Times New Roman" w:hAnsi="Times New Roman" w:cs="Times New Roman"/>
          <w:sz w:val="22"/>
          <w:szCs w:val="22"/>
        </w:rPr>
      </w:pPr>
      <w:r w:rsidRPr="000B202D">
        <w:rPr>
          <w:rFonts w:ascii="Times New Roman" w:hAnsi="Times New Roman" w:cs="Times New Roman"/>
          <w:sz w:val="22"/>
          <w:szCs w:val="22"/>
        </w:rPr>
        <w:t>PREFEITO DO MUNICÍPIO DE TOLEDO/CONTRATANTE</w:t>
      </w:r>
    </w:p>
    <w:p w14:paraId="75BC0B84" w14:textId="77777777" w:rsidR="000B202D" w:rsidRPr="000B202D" w:rsidRDefault="000B202D" w:rsidP="000B202D">
      <w:pPr>
        <w:widowControl w:val="0"/>
        <w:jc w:val="center"/>
        <w:rPr>
          <w:rFonts w:ascii="Times New Roman" w:hAnsi="Times New Roman" w:cs="Times New Roman"/>
          <w:b/>
          <w:bCs/>
          <w:sz w:val="22"/>
          <w:szCs w:val="22"/>
        </w:rPr>
      </w:pPr>
    </w:p>
    <w:p w14:paraId="4A12CB0D" w14:textId="77777777" w:rsidR="000B202D" w:rsidRPr="000B202D" w:rsidRDefault="000B202D" w:rsidP="000B202D">
      <w:pPr>
        <w:widowControl w:val="0"/>
        <w:tabs>
          <w:tab w:val="left" w:pos="2268"/>
        </w:tabs>
        <w:jc w:val="center"/>
        <w:rPr>
          <w:rFonts w:ascii="Times New Roman" w:hAnsi="Times New Roman" w:cs="Times New Roman"/>
          <w:sz w:val="22"/>
          <w:szCs w:val="22"/>
        </w:rPr>
      </w:pPr>
      <w:r w:rsidRPr="000B202D">
        <w:rPr>
          <w:rFonts w:ascii="Times New Roman" w:hAnsi="Times New Roman" w:cs="Times New Roman"/>
          <w:sz w:val="22"/>
          <w:szCs w:val="22"/>
        </w:rPr>
        <w:t>SEC DE ............................................</w:t>
      </w:r>
    </w:p>
    <w:p w14:paraId="4E04948D" w14:textId="77777777" w:rsidR="000B202D" w:rsidRPr="000B202D" w:rsidRDefault="000B202D" w:rsidP="000B202D">
      <w:pPr>
        <w:widowControl w:val="0"/>
        <w:tabs>
          <w:tab w:val="left" w:pos="2268"/>
        </w:tabs>
        <w:jc w:val="center"/>
        <w:rPr>
          <w:rFonts w:ascii="Times New Roman" w:hAnsi="Times New Roman" w:cs="Times New Roman"/>
          <w:sz w:val="22"/>
          <w:szCs w:val="22"/>
        </w:rPr>
      </w:pPr>
    </w:p>
    <w:p w14:paraId="20C3D578" w14:textId="77777777" w:rsidR="000B202D" w:rsidRPr="000B202D" w:rsidRDefault="000B202D" w:rsidP="000B202D">
      <w:pPr>
        <w:widowControl w:val="0"/>
        <w:tabs>
          <w:tab w:val="left" w:pos="2268"/>
        </w:tabs>
        <w:jc w:val="center"/>
        <w:rPr>
          <w:rFonts w:ascii="Times New Roman" w:hAnsi="Times New Roman" w:cs="Times New Roman"/>
          <w:sz w:val="22"/>
          <w:szCs w:val="22"/>
        </w:rPr>
      </w:pPr>
    </w:p>
    <w:p w14:paraId="13E113D2" w14:textId="77777777" w:rsidR="000B202D" w:rsidRPr="000B202D" w:rsidRDefault="000B202D" w:rsidP="000B202D">
      <w:pPr>
        <w:widowControl w:val="0"/>
        <w:tabs>
          <w:tab w:val="left" w:pos="2268"/>
        </w:tabs>
        <w:jc w:val="center"/>
        <w:rPr>
          <w:rFonts w:ascii="Times New Roman" w:hAnsi="Times New Roman" w:cs="Times New Roman"/>
          <w:sz w:val="22"/>
          <w:szCs w:val="22"/>
        </w:rPr>
      </w:pPr>
      <w:r w:rsidRPr="000B202D">
        <w:rPr>
          <w:rFonts w:ascii="Times New Roman" w:hAnsi="Times New Roman" w:cs="Times New Roman"/>
          <w:sz w:val="22"/>
          <w:szCs w:val="22"/>
        </w:rPr>
        <w:t>CONTRATADA</w:t>
      </w:r>
    </w:p>
    <w:p w14:paraId="7B962389" w14:textId="58E4BB4A" w:rsidR="000B202D" w:rsidRPr="000B202D" w:rsidRDefault="000B202D" w:rsidP="00ED42C5">
      <w:pPr>
        <w:widowControl w:val="0"/>
        <w:tabs>
          <w:tab w:val="left" w:pos="2268"/>
        </w:tabs>
        <w:rPr>
          <w:rFonts w:ascii="Times New Roman" w:hAnsi="Times New Roman" w:cs="Times New Roman"/>
          <w:b/>
          <w:sz w:val="22"/>
          <w:szCs w:val="22"/>
        </w:rPr>
      </w:pPr>
    </w:p>
    <w:p w14:paraId="49DE4617" w14:textId="77777777" w:rsidR="000B202D" w:rsidRPr="000B202D" w:rsidRDefault="000B202D" w:rsidP="000B202D">
      <w:pPr>
        <w:widowControl w:val="0"/>
        <w:jc w:val="center"/>
        <w:rPr>
          <w:rFonts w:ascii="Times New Roman" w:hAnsi="Times New Roman" w:cs="Times New Roman"/>
          <w:b/>
          <w:bCs/>
          <w:sz w:val="22"/>
          <w:szCs w:val="22"/>
        </w:rPr>
      </w:pPr>
    </w:p>
    <w:p w14:paraId="6F33BBFD" w14:textId="77777777" w:rsidR="00657B39" w:rsidRPr="000B202D" w:rsidRDefault="00657B39" w:rsidP="000B202D">
      <w:pPr>
        <w:jc w:val="both"/>
        <w:rPr>
          <w:rFonts w:ascii="Times New Roman" w:hAnsi="Times New Roman" w:cs="Times New Roman"/>
          <w:b/>
          <w:bCs/>
          <w:sz w:val="22"/>
          <w:szCs w:val="22"/>
        </w:rPr>
      </w:pPr>
    </w:p>
    <w:sectPr w:rsidR="00657B39" w:rsidRPr="000B202D" w:rsidSect="00081CFA">
      <w:pgSz w:w="11906" w:h="16838" w:code="9"/>
      <w:pgMar w:top="1418" w:right="1134" w:bottom="851" w:left="1134" w:header="426"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28F5B" w14:textId="77777777" w:rsidR="00095C9E" w:rsidRDefault="00095C9E">
      <w:r>
        <w:separator/>
      </w:r>
    </w:p>
  </w:endnote>
  <w:endnote w:type="continuationSeparator" w:id="0">
    <w:p w14:paraId="03AF3EF2" w14:textId="77777777" w:rsidR="00095C9E" w:rsidRDefault="00095C9E">
      <w:r>
        <w:continuationSeparator/>
      </w:r>
    </w:p>
  </w:endnote>
  <w:endnote w:type="continuationNotice" w:id="1">
    <w:p w14:paraId="495486D6" w14:textId="77777777" w:rsidR="00095C9E" w:rsidRDefault="00095C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Arial-ItalicMT">
    <w:altName w:val="Times New Roman"/>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531B0" w14:textId="136F0B4B" w:rsidR="00095C9E" w:rsidRPr="006D0D3C" w:rsidRDefault="00095C9E" w:rsidP="00C0518C">
    <w:pPr>
      <w:pStyle w:val="Rodap"/>
      <w:rPr>
        <w:rFonts w:ascii="Times New Roman" w:hAnsi="Times New Roman" w:cs="Times New Roman"/>
        <w:sz w:val="16"/>
        <w:szCs w:val="16"/>
      </w:rPr>
    </w:pPr>
    <w:r w:rsidRPr="006D0D3C">
      <w:rPr>
        <w:rFonts w:ascii="Times New Roman" w:hAnsi="Times New Roman" w:cs="Times New Roman"/>
        <w:sz w:val="16"/>
        <w:szCs w:val="16"/>
      </w:rPr>
      <w:fldChar w:fldCharType="begin"/>
    </w:r>
    <w:r w:rsidRPr="006D0D3C">
      <w:rPr>
        <w:rFonts w:ascii="Times New Roman" w:hAnsi="Times New Roman" w:cs="Times New Roman"/>
        <w:sz w:val="16"/>
        <w:szCs w:val="16"/>
      </w:rPr>
      <w:instrText xml:space="preserve"> FILENAME  \p  \* MERGEFORMAT </w:instrText>
    </w:r>
    <w:r w:rsidRPr="006D0D3C">
      <w:rPr>
        <w:rFonts w:ascii="Times New Roman" w:hAnsi="Times New Roman" w:cs="Times New Roman"/>
        <w:sz w:val="16"/>
        <w:szCs w:val="16"/>
      </w:rPr>
      <w:fldChar w:fldCharType="separate"/>
    </w:r>
    <w:r w:rsidR="00EF2630">
      <w:rPr>
        <w:rFonts w:ascii="Times New Roman" w:hAnsi="Times New Roman" w:cs="Times New Roman"/>
        <w:noProof/>
        <w:sz w:val="16"/>
        <w:szCs w:val="16"/>
      </w:rPr>
      <w:t>M:\COMPRASLICITACOES\MUNICÍPIO\MUNICÍPIO 2024\PREGÕES\22_PE_Contratação de grupo musical para animação de festividades nos CERTIs - EP 2270.docx</w:t>
    </w:r>
    <w:r w:rsidRPr="006D0D3C">
      <w:rPr>
        <w:rFonts w:ascii="Times New Roman" w:hAnsi="Times New Roman" w:cs="Times New Roman"/>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64694" w14:textId="0FA001F4" w:rsidR="00095C9E" w:rsidRPr="00C22346" w:rsidRDefault="00095C9E">
    <w:pPr>
      <w:pStyle w:val="Rodap"/>
      <w:rPr>
        <w:rFonts w:ascii="Times New Roman" w:hAnsi="Times New Roman" w:cs="Times New Roman"/>
        <w:sz w:val="16"/>
        <w:szCs w:val="16"/>
      </w:rPr>
    </w:pPr>
    <w:r w:rsidRPr="00C22346">
      <w:rPr>
        <w:rFonts w:ascii="Times New Roman" w:hAnsi="Times New Roman" w:cs="Times New Roman"/>
        <w:sz w:val="16"/>
        <w:szCs w:val="16"/>
      </w:rPr>
      <w:fldChar w:fldCharType="begin"/>
    </w:r>
    <w:r w:rsidRPr="00C22346">
      <w:rPr>
        <w:rFonts w:ascii="Times New Roman" w:hAnsi="Times New Roman" w:cs="Times New Roman"/>
        <w:sz w:val="16"/>
        <w:szCs w:val="16"/>
      </w:rPr>
      <w:instrText xml:space="preserve"> FILENAME  \p  \* MERGEFORMAT </w:instrText>
    </w:r>
    <w:r w:rsidRPr="00C22346">
      <w:rPr>
        <w:rFonts w:ascii="Times New Roman" w:hAnsi="Times New Roman" w:cs="Times New Roman"/>
        <w:sz w:val="16"/>
        <w:szCs w:val="16"/>
      </w:rPr>
      <w:fldChar w:fldCharType="separate"/>
    </w:r>
    <w:r w:rsidR="00EF2630">
      <w:rPr>
        <w:rFonts w:ascii="Times New Roman" w:hAnsi="Times New Roman" w:cs="Times New Roman"/>
        <w:noProof/>
        <w:sz w:val="16"/>
        <w:szCs w:val="16"/>
      </w:rPr>
      <w:t>M:\COMPRASLICITACOES\MUNICÍPIO\MUNICÍPIO 2024\PREGÕES\22_PE_Contratação de grupo musical para animação de festividades nos CERTIs - EP 2270.docx</w:t>
    </w:r>
    <w:r w:rsidRPr="00C22346">
      <w:rPr>
        <w:rFonts w:ascii="Times New Roman" w:hAnsi="Times New Roman" w:cs="Times New Roman"/>
        <w:noProof/>
        <w:sz w:val="16"/>
        <w:szCs w:val="16"/>
      </w:rPr>
      <w:fldChar w:fldCharType="end"/>
    </w:r>
    <w:r w:rsidRPr="00C22346">
      <w:rPr>
        <w:rFonts w:ascii="Times New Roman" w:hAnsi="Times New Roman" w:cs="Times New Roman"/>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CE34D" w14:textId="77777777" w:rsidR="00095C9E" w:rsidRDefault="00095C9E">
      <w:r>
        <w:separator/>
      </w:r>
    </w:p>
  </w:footnote>
  <w:footnote w:type="continuationSeparator" w:id="0">
    <w:p w14:paraId="273A982A" w14:textId="77777777" w:rsidR="00095C9E" w:rsidRDefault="00095C9E">
      <w:r>
        <w:continuationSeparator/>
      </w:r>
    </w:p>
  </w:footnote>
  <w:footnote w:type="continuationNotice" w:id="1">
    <w:p w14:paraId="3CC29C07" w14:textId="77777777" w:rsidR="00095C9E" w:rsidRDefault="00095C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DD7C6" w14:textId="77777777" w:rsidR="00095C9E" w:rsidRDefault="00095C9E" w:rsidP="00AC5259">
    <w:pPr>
      <w:pStyle w:val="Cabealho"/>
      <w:jc w:val="right"/>
    </w:pPr>
    <w:r>
      <w:rPr>
        <w:rFonts w:ascii="Arial" w:eastAsia="Arial" w:hAnsi="Arial" w:cs="Arial"/>
        <w:b/>
        <w:noProof/>
        <w:sz w:val="40"/>
        <w:szCs w:val="40"/>
      </w:rPr>
      <w:drawing>
        <wp:inline distT="0" distB="0" distL="0" distR="0" wp14:anchorId="7F04B671" wp14:editId="72D807B5">
          <wp:extent cx="5762625" cy="990600"/>
          <wp:effectExtent l="19050" t="0" r="9525" b="0"/>
          <wp:docPr id="425227698" name="Imagem 425227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62625" cy="990600"/>
                  </a:xfrm>
                  <a:prstGeom prst="rect">
                    <a:avLst/>
                  </a:prstGeom>
                  <a:solidFill>
                    <a:srgbClr val="FFFFFF">
                      <a:alpha val="0"/>
                    </a:srgbClr>
                  </a:solidFill>
                  <a:ln w="9525">
                    <a:noFill/>
                    <a:miter lim="800000"/>
                    <a:headEnd/>
                    <a:tailEnd/>
                  </a:ln>
                </pic:spPr>
              </pic:pic>
            </a:graphicData>
          </a:graphic>
        </wp:inline>
      </w:drawing>
    </w:r>
  </w:p>
  <w:p w14:paraId="6EEB7C5A" w14:textId="77777777" w:rsidR="00095C9E" w:rsidRDefault="00095C9E"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8F532" w14:textId="77777777" w:rsidR="00095C9E" w:rsidRDefault="00095C9E" w:rsidP="007B65CF">
    <w:pPr>
      <w:pStyle w:val="Cabealho"/>
    </w:pPr>
    <w:r>
      <w:rPr>
        <w:rFonts w:ascii="Arial" w:eastAsia="Arial" w:hAnsi="Arial" w:cs="Arial"/>
        <w:b/>
        <w:noProof/>
        <w:sz w:val="40"/>
        <w:szCs w:val="40"/>
      </w:rPr>
      <w:drawing>
        <wp:inline distT="0" distB="0" distL="0" distR="0" wp14:anchorId="64AC91EE" wp14:editId="4B6735F2">
          <wp:extent cx="5762625" cy="990600"/>
          <wp:effectExtent l="19050" t="0" r="9525" b="0"/>
          <wp:docPr id="399105388" name="Imagem 39910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62625" cy="990600"/>
                  </a:xfrm>
                  <a:prstGeom prst="rect">
                    <a:avLst/>
                  </a:prstGeom>
                  <a:solidFill>
                    <a:srgbClr val="FFFFFF">
                      <a:alpha val="0"/>
                    </a:srgbClr>
                  </a:solidFill>
                  <a:ln w="9525">
                    <a:noFill/>
                    <a:miter lim="800000"/>
                    <a:headEnd/>
                    <a:tailEnd/>
                  </a:ln>
                </pic:spPr>
              </pic:pic>
            </a:graphicData>
          </a:graphic>
        </wp:inline>
      </w:drawing>
    </w:r>
  </w:p>
  <w:p w14:paraId="705372DA" w14:textId="77777777" w:rsidR="00095C9E" w:rsidRPr="00C22346" w:rsidRDefault="00095C9E">
    <w:pPr>
      <w:pStyle w:val="Cabealho"/>
      <w:rPr>
        <w:rFonts w:ascii="Times New Roman" w:hAnsi="Times New Roman" w:cs="Times New Roman"/>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1725BF"/>
    <w:multiLevelType w:val="multilevel"/>
    <w:tmpl w:val="ABF43DBE"/>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val="0"/>
      </w:rPr>
    </w:lvl>
    <w:lvl w:ilvl="2">
      <w:start w:val="1"/>
      <w:numFmt w:val="lowerLetter"/>
      <w:lvlText w:val="%3)"/>
      <w:lvlJc w:val="left"/>
      <w:pPr>
        <w:ind w:left="2348" w:hanging="504"/>
      </w:pPr>
      <w:rPr>
        <w:b/>
        <w:bCs/>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04D4302"/>
    <w:multiLevelType w:val="multilevel"/>
    <w:tmpl w:val="9CD05646"/>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rPr>
    </w:lvl>
    <w:lvl w:ilvl="2">
      <w:start w:val="1"/>
      <w:numFmt w:val="lowerLetter"/>
      <w:lvlText w:val="%3)"/>
      <w:lvlJc w:val="left"/>
      <w:pPr>
        <w:ind w:left="2345"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BD4DC0"/>
    <w:multiLevelType w:val="multilevel"/>
    <w:tmpl w:val="0F580D5E"/>
    <w:lvl w:ilvl="0">
      <w:start w:val="1"/>
      <w:numFmt w:val="decimal"/>
      <w:lvlText w:val="%1."/>
      <w:lvlJc w:val="left"/>
      <w:pPr>
        <w:ind w:left="360" w:hanging="360"/>
      </w:pPr>
      <w:rPr>
        <w:rFonts w:hint="default"/>
        <w:b/>
        <w:bCs/>
      </w:rPr>
    </w:lvl>
    <w:lvl w:ilvl="1">
      <w:start w:val="1"/>
      <w:numFmt w:val="lowerLetter"/>
      <w:lvlText w:val="%2)"/>
      <w:lvlJc w:val="left"/>
      <w:pPr>
        <w:ind w:left="792" w:hanging="432"/>
      </w:pPr>
      <w:rPr>
        <w:b/>
        <w:bCs w:val="0"/>
      </w:rPr>
    </w:lvl>
    <w:lvl w:ilvl="2">
      <w:start w:val="1"/>
      <w:numFmt w:val="decimal"/>
      <w:lvlText w:val="%1.%2.%3."/>
      <w:lvlJc w:val="left"/>
      <w:pPr>
        <w:ind w:left="2348" w:hanging="504"/>
      </w:pPr>
      <w:rPr>
        <w:b/>
        <w:bCs/>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A32741"/>
    <w:multiLevelType w:val="hybridMultilevel"/>
    <w:tmpl w:val="221023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D3625B"/>
    <w:multiLevelType w:val="hybridMultilevel"/>
    <w:tmpl w:val="DF903644"/>
    <w:lvl w:ilvl="0" w:tplc="1D78D5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902100"/>
    <w:multiLevelType w:val="multilevel"/>
    <w:tmpl w:val="47A4BBCE"/>
    <w:lvl w:ilvl="0">
      <w:start w:val="1"/>
      <w:numFmt w:val="lowerLetter"/>
      <w:lvlText w:val="%1)"/>
      <w:lvlJc w:val="left"/>
      <w:pPr>
        <w:ind w:left="360" w:hanging="360"/>
      </w:pPr>
      <w:rPr>
        <w:rFonts w:hint="default"/>
        <w:b/>
        <w:bCs/>
      </w:rPr>
    </w:lvl>
    <w:lvl w:ilvl="1">
      <w:start w:val="1"/>
      <w:numFmt w:val="decimal"/>
      <w:lvlText w:val="%1.%2."/>
      <w:lvlJc w:val="left"/>
      <w:pPr>
        <w:ind w:left="792" w:hanging="432"/>
      </w:pPr>
      <w:rPr>
        <w:b/>
        <w:bCs w:val="0"/>
      </w:rPr>
    </w:lvl>
    <w:lvl w:ilvl="2">
      <w:start w:val="1"/>
      <w:numFmt w:val="decimal"/>
      <w:lvlText w:val="%1.%2.%3."/>
      <w:lvlJc w:val="left"/>
      <w:pPr>
        <w:ind w:left="2348" w:hanging="504"/>
      </w:pPr>
      <w:rPr>
        <w:b/>
        <w:bCs/>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1C0F4D"/>
    <w:multiLevelType w:val="hybridMultilevel"/>
    <w:tmpl w:val="AF32BA1C"/>
    <w:lvl w:ilvl="0" w:tplc="3BB87B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830286"/>
    <w:multiLevelType w:val="multilevel"/>
    <w:tmpl w:val="FB881D1C"/>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val="0"/>
      </w:rPr>
    </w:lvl>
    <w:lvl w:ilvl="2">
      <w:start w:val="1"/>
      <w:numFmt w:val="lowerLetter"/>
      <w:lvlText w:val="%3)"/>
      <w:lvlJc w:val="left"/>
      <w:pPr>
        <w:ind w:left="1781" w:hanging="504"/>
      </w:pPr>
      <w:rPr>
        <w:b/>
        <w:bCs/>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CC6CDB"/>
    <w:multiLevelType w:val="hybridMultilevel"/>
    <w:tmpl w:val="9AB47FC2"/>
    <w:lvl w:ilvl="0" w:tplc="00000008">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0E55EEC"/>
    <w:multiLevelType w:val="multilevel"/>
    <w:tmpl w:val="9A7C0ABA"/>
    <w:lvl w:ilvl="0">
      <w:start w:val="1"/>
      <w:numFmt w:val="decimal"/>
      <w:lvlText w:val="%1."/>
      <w:lvlJc w:val="left"/>
      <w:pPr>
        <w:ind w:left="360" w:hanging="360"/>
      </w:pPr>
      <w:rPr>
        <w:rFonts w:hint="default"/>
        <w:b/>
        <w:bCs/>
      </w:rPr>
    </w:lvl>
    <w:lvl w:ilvl="1">
      <w:start w:val="1"/>
      <w:numFmt w:val="lowerLetter"/>
      <w:lvlText w:val="%2)"/>
      <w:lvlJc w:val="left"/>
      <w:pPr>
        <w:ind w:left="792" w:hanging="432"/>
      </w:pPr>
      <w:rPr>
        <w:b/>
        <w:bCs w:val="0"/>
      </w:rPr>
    </w:lvl>
    <w:lvl w:ilvl="2">
      <w:start w:val="1"/>
      <w:numFmt w:val="decimal"/>
      <w:lvlText w:val="%1.%2.%3."/>
      <w:lvlJc w:val="left"/>
      <w:pPr>
        <w:ind w:left="1224" w:hanging="504"/>
      </w:pPr>
      <w:rPr>
        <w:b/>
        <w:bCs/>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633EAA"/>
    <w:multiLevelType w:val="hybridMultilevel"/>
    <w:tmpl w:val="70366AB2"/>
    <w:lvl w:ilvl="0" w:tplc="86247F2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E003F9"/>
    <w:multiLevelType w:val="hybridMultilevel"/>
    <w:tmpl w:val="28B64E12"/>
    <w:lvl w:ilvl="0" w:tplc="9800CF70">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216779"/>
    <w:multiLevelType w:val="hybridMultilevel"/>
    <w:tmpl w:val="2D0CA35A"/>
    <w:lvl w:ilvl="0" w:tplc="4B66D5C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36E6DEE"/>
    <w:multiLevelType w:val="hybridMultilevel"/>
    <w:tmpl w:val="0EFC4478"/>
    <w:lvl w:ilvl="0" w:tplc="125488D2">
      <w:start w:val="1"/>
      <w:numFmt w:val="lowerLetter"/>
      <w:lvlText w:val="%1)"/>
      <w:lvlJc w:val="left"/>
      <w:pPr>
        <w:ind w:left="1997" w:hanging="360"/>
      </w:pPr>
      <w:rPr>
        <w:b/>
      </w:r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7" w15:restartNumberingAfterBreak="0">
    <w:nsid w:val="2D7F245B"/>
    <w:multiLevelType w:val="multilevel"/>
    <w:tmpl w:val="57E09B0E"/>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val="0"/>
      </w:rPr>
    </w:lvl>
    <w:lvl w:ilvl="2">
      <w:start w:val="1"/>
      <w:numFmt w:val="decimal"/>
      <w:lvlText w:val="%1.%2.%3."/>
      <w:lvlJc w:val="left"/>
      <w:pPr>
        <w:ind w:left="2348" w:hanging="504"/>
      </w:pPr>
      <w:rPr>
        <w:b/>
        <w:bCs/>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FC28AA"/>
    <w:multiLevelType w:val="hybridMultilevel"/>
    <w:tmpl w:val="BF98E200"/>
    <w:lvl w:ilvl="0" w:tplc="D0A01A6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D055DA"/>
    <w:multiLevelType w:val="hybridMultilevel"/>
    <w:tmpl w:val="0212BE24"/>
    <w:lvl w:ilvl="0" w:tplc="DD8CBD2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2BE7383"/>
    <w:multiLevelType w:val="hybridMultilevel"/>
    <w:tmpl w:val="D73250F6"/>
    <w:lvl w:ilvl="0" w:tplc="3C201F1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3A618ED"/>
    <w:multiLevelType w:val="hybridMultilevel"/>
    <w:tmpl w:val="F7B8D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37A5743A"/>
    <w:multiLevelType w:val="hybridMultilevel"/>
    <w:tmpl w:val="4EF44568"/>
    <w:lvl w:ilvl="0" w:tplc="316C816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81D76C7"/>
    <w:multiLevelType w:val="hybridMultilevel"/>
    <w:tmpl w:val="17A0DCD4"/>
    <w:lvl w:ilvl="0" w:tplc="4C8C27DE">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39982962"/>
    <w:multiLevelType w:val="hybridMultilevel"/>
    <w:tmpl w:val="17A0DCD4"/>
    <w:lvl w:ilvl="0" w:tplc="4C8C27DE">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3E824E40"/>
    <w:multiLevelType w:val="hybridMultilevel"/>
    <w:tmpl w:val="6B5297D6"/>
    <w:lvl w:ilvl="0" w:tplc="82F8E0D0">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31C53A0"/>
    <w:multiLevelType w:val="multilevel"/>
    <w:tmpl w:val="6EBA705E"/>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40F34FD"/>
    <w:multiLevelType w:val="hybridMultilevel"/>
    <w:tmpl w:val="CF3E2F02"/>
    <w:lvl w:ilvl="0" w:tplc="DB5AB72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7554003"/>
    <w:multiLevelType w:val="hybridMultilevel"/>
    <w:tmpl w:val="7F9E75EE"/>
    <w:lvl w:ilvl="0" w:tplc="ABD6DF5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AD33DE"/>
    <w:multiLevelType w:val="multilevel"/>
    <w:tmpl w:val="2280CB92"/>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val="0"/>
      </w:rPr>
    </w:lvl>
    <w:lvl w:ilvl="2">
      <w:start w:val="1"/>
      <w:numFmt w:val="lowerLetter"/>
      <w:lvlText w:val="%3)"/>
      <w:lvlJc w:val="left"/>
      <w:pPr>
        <w:ind w:left="2348" w:hanging="504"/>
      </w:pPr>
      <w:rPr>
        <w:b/>
        <w:bCs/>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05F164F"/>
    <w:multiLevelType w:val="multilevel"/>
    <w:tmpl w:val="57E09B0E"/>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val="0"/>
      </w:rPr>
    </w:lvl>
    <w:lvl w:ilvl="2">
      <w:start w:val="1"/>
      <w:numFmt w:val="decimal"/>
      <w:lvlText w:val="%1.%2.%3."/>
      <w:lvlJc w:val="left"/>
      <w:pPr>
        <w:ind w:left="2348" w:hanging="504"/>
      </w:pPr>
      <w:rPr>
        <w:b/>
        <w:bCs/>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647D05"/>
    <w:multiLevelType w:val="multilevel"/>
    <w:tmpl w:val="E8FCBF9C"/>
    <w:lvl w:ilvl="0">
      <w:start w:val="1"/>
      <w:numFmt w:val="lowerLetter"/>
      <w:lvlText w:val="%1)"/>
      <w:lvlJc w:val="left"/>
      <w:pPr>
        <w:ind w:left="360" w:hanging="360"/>
      </w:pPr>
      <w:rPr>
        <w:rFonts w:hint="default"/>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C3820E9"/>
    <w:multiLevelType w:val="hybridMultilevel"/>
    <w:tmpl w:val="A64C5EA6"/>
    <w:lvl w:ilvl="0" w:tplc="65EC880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0E61D7F"/>
    <w:multiLevelType w:val="multilevel"/>
    <w:tmpl w:val="0D828BD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146" w:hanging="720"/>
      </w:pPr>
      <w:rPr>
        <w:rFonts w:hint="default"/>
        <w:b/>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61665F71"/>
    <w:multiLevelType w:val="hybridMultilevel"/>
    <w:tmpl w:val="55F06B26"/>
    <w:lvl w:ilvl="0" w:tplc="0310DF5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3F87954"/>
    <w:multiLevelType w:val="hybridMultilevel"/>
    <w:tmpl w:val="6B5297D6"/>
    <w:lvl w:ilvl="0" w:tplc="82F8E0D0">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B831234"/>
    <w:multiLevelType w:val="hybridMultilevel"/>
    <w:tmpl w:val="F1CA83F4"/>
    <w:lvl w:ilvl="0" w:tplc="95CE808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8532821">
    <w:abstractNumId w:val="14"/>
  </w:num>
  <w:num w:numId="2" w16cid:durableId="288244750">
    <w:abstractNumId w:val="0"/>
  </w:num>
  <w:num w:numId="3" w16cid:durableId="427628899">
    <w:abstractNumId w:val="41"/>
  </w:num>
  <w:num w:numId="4" w16cid:durableId="934551845">
    <w:abstractNumId w:val="43"/>
  </w:num>
  <w:num w:numId="5" w16cid:durableId="390887120">
    <w:abstractNumId w:val="28"/>
  </w:num>
  <w:num w:numId="6" w16cid:durableId="1211918614">
    <w:abstractNumId w:val="22"/>
  </w:num>
  <w:num w:numId="7" w16cid:durableId="1593124112">
    <w:abstractNumId w:val="33"/>
  </w:num>
  <w:num w:numId="8" w16cid:durableId="1267611811">
    <w:abstractNumId w:val="40"/>
  </w:num>
  <w:num w:numId="9" w16cid:durableId="679239990">
    <w:abstractNumId w:val="31"/>
  </w:num>
  <w:num w:numId="10" w16cid:durableId="1728261829">
    <w:abstractNumId w:val="12"/>
  </w:num>
  <w:num w:numId="11" w16cid:durableId="1136796379">
    <w:abstractNumId w:val="36"/>
  </w:num>
  <w:num w:numId="12" w16cid:durableId="445776912">
    <w:abstractNumId w:val="20"/>
  </w:num>
  <w:num w:numId="13" w16cid:durableId="1220480880">
    <w:abstractNumId w:val="24"/>
  </w:num>
  <w:num w:numId="14" w16cid:durableId="308100486">
    <w:abstractNumId w:val="19"/>
  </w:num>
  <w:num w:numId="15" w16cid:durableId="1839074639">
    <w:abstractNumId w:val="42"/>
  </w:num>
  <w:num w:numId="16" w16cid:durableId="338698020">
    <w:abstractNumId w:val="30"/>
  </w:num>
  <w:num w:numId="17" w16cid:durableId="1909685079">
    <w:abstractNumId w:val="8"/>
  </w:num>
  <w:num w:numId="18" w16cid:durableId="1349872709">
    <w:abstractNumId w:val="13"/>
  </w:num>
  <w:num w:numId="19" w16cid:durableId="13264042">
    <w:abstractNumId w:val="1"/>
  </w:num>
  <w:num w:numId="20" w16cid:durableId="268397207">
    <w:abstractNumId w:val="15"/>
  </w:num>
  <w:num w:numId="21" w16cid:durableId="606080054">
    <w:abstractNumId w:val="38"/>
  </w:num>
  <w:num w:numId="22" w16cid:durableId="253445074">
    <w:abstractNumId w:val="34"/>
  </w:num>
  <w:num w:numId="23" w16cid:durableId="717585087">
    <w:abstractNumId w:val="3"/>
  </w:num>
  <w:num w:numId="24" w16cid:durableId="1952935152">
    <w:abstractNumId w:val="5"/>
  </w:num>
  <w:num w:numId="25" w16cid:durableId="2118987496">
    <w:abstractNumId w:val="10"/>
  </w:num>
  <w:num w:numId="26" w16cid:durableId="1131288946">
    <w:abstractNumId w:val="29"/>
  </w:num>
  <w:num w:numId="27" w16cid:durableId="1948852538">
    <w:abstractNumId w:val="37"/>
  </w:num>
  <w:num w:numId="28" w16cid:durableId="785974076">
    <w:abstractNumId w:val="39"/>
  </w:num>
  <w:num w:numId="29" w16cid:durableId="899362888">
    <w:abstractNumId w:val="25"/>
  </w:num>
  <w:num w:numId="30" w16cid:durableId="1221750449">
    <w:abstractNumId w:val="21"/>
  </w:num>
  <w:num w:numId="31" w16cid:durableId="585192282">
    <w:abstractNumId w:val="35"/>
  </w:num>
  <w:num w:numId="32" w16cid:durableId="207575950">
    <w:abstractNumId w:val="11"/>
  </w:num>
  <w:num w:numId="33" w16cid:durableId="1162937349">
    <w:abstractNumId w:val="9"/>
  </w:num>
  <w:num w:numId="34" w16cid:durableId="1694959384">
    <w:abstractNumId w:val="16"/>
  </w:num>
  <w:num w:numId="35" w16cid:durableId="400564744">
    <w:abstractNumId w:val="2"/>
  </w:num>
  <w:num w:numId="36" w16cid:durableId="777335167">
    <w:abstractNumId w:val="32"/>
  </w:num>
  <w:num w:numId="37" w16cid:durableId="1157497414">
    <w:abstractNumId w:val="17"/>
  </w:num>
  <w:num w:numId="38" w16cid:durableId="1597323910">
    <w:abstractNumId w:val="4"/>
  </w:num>
  <w:num w:numId="39" w16cid:durableId="1513646793">
    <w:abstractNumId w:val="6"/>
  </w:num>
  <w:num w:numId="40" w16cid:durableId="1084841861">
    <w:abstractNumId w:val="27"/>
  </w:num>
  <w:num w:numId="41" w16cid:durableId="694572501">
    <w:abstractNumId w:val="18"/>
  </w:num>
  <w:num w:numId="42" w16cid:durableId="2026247629">
    <w:abstractNumId w:val="26"/>
  </w:num>
  <w:num w:numId="43" w16cid:durableId="395006401">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B01"/>
    <w:rsid w:val="00000E05"/>
    <w:rsid w:val="00001089"/>
    <w:rsid w:val="000010AA"/>
    <w:rsid w:val="000019C6"/>
    <w:rsid w:val="0000236D"/>
    <w:rsid w:val="00003209"/>
    <w:rsid w:val="00003298"/>
    <w:rsid w:val="00003B8B"/>
    <w:rsid w:val="00003F8B"/>
    <w:rsid w:val="00004D4F"/>
    <w:rsid w:val="00005901"/>
    <w:rsid w:val="00005A68"/>
    <w:rsid w:val="00005C75"/>
    <w:rsid w:val="00006179"/>
    <w:rsid w:val="00006180"/>
    <w:rsid w:val="00006580"/>
    <w:rsid w:val="000066C8"/>
    <w:rsid w:val="000069B4"/>
    <w:rsid w:val="00006A6B"/>
    <w:rsid w:val="000070AF"/>
    <w:rsid w:val="000073F3"/>
    <w:rsid w:val="0000756E"/>
    <w:rsid w:val="00007A22"/>
    <w:rsid w:val="00007E0D"/>
    <w:rsid w:val="00010C6A"/>
    <w:rsid w:val="00011390"/>
    <w:rsid w:val="00011CC6"/>
    <w:rsid w:val="000122C1"/>
    <w:rsid w:val="000124BA"/>
    <w:rsid w:val="00012A11"/>
    <w:rsid w:val="00014236"/>
    <w:rsid w:val="0001427F"/>
    <w:rsid w:val="0001451E"/>
    <w:rsid w:val="000148B4"/>
    <w:rsid w:val="00014B1F"/>
    <w:rsid w:val="00014E7A"/>
    <w:rsid w:val="00014FC0"/>
    <w:rsid w:val="00015076"/>
    <w:rsid w:val="0001535D"/>
    <w:rsid w:val="00015651"/>
    <w:rsid w:val="000156E9"/>
    <w:rsid w:val="00015783"/>
    <w:rsid w:val="00015A6E"/>
    <w:rsid w:val="00015D4B"/>
    <w:rsid w:val="00016EDE"/>
    <w:rsid w:val="0001716E"/>
    <w:rsid w:val="00020C33"/>
    <w:rsid w:val="00020FEF"/>
    <w:rsid w:val="0002118D"/>
    <w:rsid w:val="000212C9"/>
    <w:rsid w:val="00021486"/>
    <w:rsid w:val="000221F5"/>
    <w:rsid w:val="0002260C"/>
    <w:rsid w:val="0002289A"/>
    <w:rsid w:val="000229B1"/>
    <w:rsid w:val="00022BA7"/>
    <w:rsid w:val="0002306D"/>
    <w:rsid w:val="00023CDD"/>
    <w:rsid w:val="000242C8"/>
    <w:rsid w:val="00025247"/>
    <w:rsid w:val="0002577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6F2"/>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B65"/>
    <w:rsid w:val="00052F23"/>
    <w:rsid w:val="00053303"/>
    <w:rsid w:val="00053E65"/>
    <w:rsid w:val="000543E0"/>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DE"/>
    <w:rsid w:val="00071E3E"/>
    <w:rsid w:val="000725AE"/>
    <w:rsid w:val="00072A3C"/>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CFA"/>
    <w:rsid w:val="0008205E"/>
    <w:rsid w:val="000823C4"/>
    <w:rsid w:val="000826B8"/>
    <w:rsid w:val="0008276E"/>
    <w:rsid w:val="00082D84"/>
    <w:rsid w:val="00082DC7"/>
    <w:rsid w:val="000831C8"/>
    <w:rsid w:val="00083E83"/>
    <w:rsid w:val="00084490"/>
    <w:rsid w:val="00084518"/>
    <w:rsid w:val="000850DC"/>
    <w:rsid w:val="00086BB6"/>
    <w:rsid w:val="00086D55"/>
    <w:rsid w:val="000872C8"/>
    <w:rsid w:val="00087630"/>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4EE7"/>
    <w:rsid w:val="00095C9E"/>
    <w:rsid w:val="000967EB"/>
    <w:rsid w:val="00096B41"/>
    <w:rsid w:val="000A0129"/>
    <w:rsid w:val="000A0585"/>
    <w:rsid w:val="000A05E3"/>
    <w:rsid w:val="000A0AB9"/>
    <w:rsid w:val="000A0BAC"/>
    <w:rsid w:val="000A102A"/>
    <w:rsid w:val="000A179E"/>
    <w:rsid w:val="000A1A7B"/>
    <w:rsid w:val="000A1B88"/>
    <w:rsid w:val="000A1BEE"/>
    <w:rsid w:val="000A1EAC"/>
    <w:rsid w:val="000A1EF3"/>
    <w:rsid w:val="000A20A3"/>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B97"/>
    <w:rsid w:val="000B1C01"/>
    <w:rsid w:val="000B202D"/>
    <w:rsid w:val="000B226F"/>
    <w:rsid w:val="000B283A"/>
    <w:rsid w:val="000B3B09"/>
    <w:rsid w:val="000B47E9"/>
    <w:rsid w:val="000B49DC"/>
    <w:rsid w:val="000B4B78"/>
    <w:rsid w:val="000B56AB"/>
    <w:rsid w:val="000B63EB"/>
    <w:rsid w:val="000B663C"/>
    <w:rsid w:val="000B7B55"/>
    <w:rsid w:val="000B7CE2"/>
    <w:rsid w:val="000C009B"/>
    <w:rsid w:val="000C052F"/>
    <w:rsid w:val="000C05F5"/>
    <w:rsid w:val="000C08E9"/>
    <w:rsid w:val="000C0A7A"/>
    <w:rsid w:val="000C0F67"/>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3EC"/>
    <w:rsid w:val="000C5BEB"/>
    <w:rsid w:val="000C5D14"/>
    <w:rsid w:val="000C6446"/>
    <w:rsid w:val="000C670A"/>
    <w:rsid w:val="000C737B"/>
    <w:rsid w:val="000C7B49"/>
    <w:rsid w:val="000C7FA6"/>
    <w:rsid w:val="000C7FFC"/>
    <w:rsid w:val="000D017E"/>
    <w:rsid w:val="000D0A90"/>
    <w:rsid w:val="000D10CA"/>
    <w:rsid w:val="000D239E"/>
    <w:rsid w:val="000D294B"/>
    <w:rsid w:val="000D2A6B"/>
    <w:rsid w:val="000D2AC3"/>
    <w:rsid w:val="000D2B1C"/>
    <w:rsid w:val="000D348F"/>
    <w:rsid w:val="000D3590"/>
    <w:rsid w:val="000D4159"/>
    <w:rsid w:val="000D416B"/>
    <w:rsid w:val="000D4D3E"/>
    <w:rsid w:val="000D5774"/>
    <w:rsid w:val="000D5CAD"/>
    <w:rsid w:val="000D6597"/>
    <w:rsid w:val="000D76B8"/>
    <w:rsid w:val="000D7936"/>
    <w:rsid w:val="000E071F"/>
    <w:rsid w:val="000E15DC"/>
    <w:rsid w:val="000E20A6"/>
    <w:rsid w:val="000E238A"/>
    <w:rsid w:val="000E2E62"/>
    <w:rsid w:val="000E2F19"/>
    <w:rsid w:val="000E31D5"/>
    <w:rsid w:val="000E320E"/>
    <w:rsid w:val="000E3CC6"/>
    <w:rsid w:val="000E3D71"/>
    <w:rsid w:val="000E3F86"/>
    <w:rsid w:val="000E4067"/>
    <w:rsid w:val="000E42DE"/>
    <w:rsid w:val="000E4C1B"/>
    <w:rsid w:val="000E4F8C"/>
    <w:rsid w:val="000E5C58"/>
    <w:rsid w:val="000E5ED5"/>
    <w:rsid w:val="000E610F"/>
    <w:rsid w:val="000E611D"/>
    <w:rsid w:val="000E739A"/>
    <w:rsid w:val="000E7E70"/>
    <w:rsid w:val="000E7EB8"/>
    <w:rsid w:val="000E7F73"/>
    <w:rsid w:val="000F03F6"/>
    <w:rsid w:val="000F0A2E"/>
    <w:rsid w:val="000F104D"/>
    <w:rsid w:val="000F113C"/>
    <w:rsid w:val="000F1290"/>
    <w:rsid w:val="000F1778"/>
    <w:rsid w:val="000F1C1C"/>
    <w:rsid w:val="000F1CCF"/>
    <w:rsid w:val="000F2B66"/>
    <w:rsid w:val="000F2D6D"/>
    <w:rsid w:val="000F397B"/>
    <w:rsid w:val="000F3AF0"/>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1E79"/>
    <w:rsid w:val="00102E37"/>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026"/>
    <w:rsid w:val="00114138"/>
    <w:rsid w:val="00114C63"/>
    <w:rsid w:val="00114E13"/>
    <w:rsid w:val="00115429"/>
    <w:rsid w:val="0011575E"/>
    <w:rsid w:val="00115C30"/>
    <w:rsid w:val="00116079"/>
    <w:rsid w:val="00116179"/>
    <w:rsid w:val="00116D83"/>
    <w:rsid w:val="001208D4"/>
    <w:rsid w:val="00120DAD"/>
    <w:rsid w:val="0012102E"/>
    <w:rsid w:val="001219B0"/>
    <w:rsid w:val="00121BF7"/>
    <w:rsid w:val="00121E12"/>
    <w:rsid w:val="00122C50"/>
    <w:rsid w:val="00122CF4"/>
    <w:rsid w:val="00123693"/>
    <w:rsid w:val="00123A4E"/>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F63"/>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379"/>
    <w:rsid w:val="001414AC"/>
    <w:rsid w:val="001419CD"/>
    <w:rsid w:val="001419EE"/>
    <w:rsid w:val="00142B67"/>
    <w:rsid w:val="00142CA3"/>
    <w:rsid w:val="00142D6A"/>
    <w:rsid w:val="00142FE1"/>
    <w:rsid w:val="0014325E"/>
    <w:rsid w:val="00143845"/>
    <w:rsid w:val="00143DB3"/>
    <w:rsid w:val="00143E29"/>
    <w:rsid w:val="001441A4"/>
    <w:rsid w:val="001443B4"/>
    <w:rsid w:val="00144AB1"/>
    <w:rsid w:val="00144E73"/>
    <w:rsid w:val="00146510"/>
    <w:rsid w:val="0014670B"/>
    <w:rsid w:val="0014683C"/>
    <w:rsid w:val="001468D3"/>
    <w:rsid w:val="00146B7E"/>
    <w:rsid w:val="00146BDF"/>
    <w:rsid w:val="00147222"/>
    <w:rsid w:val="0014755F"/>
    <w:rsid w:val="00147827"/>
    <w:rsid w:val="00150295"/>
    <w:rsid w:val="001503BE"/>
    <w:rsid w:val="001507A3"/>
    <w:rsid w:val="001516EA"/>
    <w:rsid w:val="0015172D"/>
    <w:rsid w:val="00151A9F"/>
    <w:rsid w:val="00151D39"/>
    <w:rsid w:val="0015300A"/>
    <w:rsid w:val="0015394F"/>
    <w:rsid w:val="00153E25"/>
    <w:rsid w:val="00154505"/>
    <w:rsid w:val="0015497F"/>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0E3"/>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122"/>
    <w:rsid w:val="0017326E"/>
    <w:rsid w:val="00173E69"/>
    <w:rsid w:val="00174843"/>
    <w:rsid w:val="00174CAA"/>
    <w:rsid w:val="00174D48"/>
    <w:rsid w:val="00174F1B"/>
    <w:rsid w:val="00175089"/>
    <w:rsid w:val="00175662"/>
    <w:rsid w:val="00175687"/>
    <w:rsid w:val="00175B9C"/>
    <w:rsid w:val="00176C68"/>
    <w:rsid w:val="00176D13"/>
    <w:rsid w:val="001772A8"/>
    <w:rsid w:val="00177772"/>
    <w:rsid w:val="001777C6"/>
    <w:rsid w:val="00177958"/>
    <w:rsid w:val="00177CD5"/>
    <w:rsid w:val="00180391"/>
    <w:rsid w:val="00180B4C"/>
    <w:rsid w:val="0018179A"/>
    <w:rsid w:val="001817D2"/>
    <w:rsid w:val="00181E1F"/>
    <w:rsid w:val="00181F1C"/>
    <w:rsid w:val="0018218A"/>
    <w:rsid w:val="001821C1"/>
    <w:rsid w:val="001825A9"/>
    <w:rsid w:val="00182912"/>
    <w:rsid w:val="0018388F"/>
    <w:rsid w:val="00184086"/>
    <w:rsid w:val="001842A6"/>
    <w:rsid w:val="0018455C"/>
    <w:rsid w:val="00184618"/>
    <w:rsid w:val="00184741"/>
    <w:rsid w:val="00184919"/>
    <w:rsid w:val="00184E7C"/>
    <w:rsid w:val="00185F3B"/>
    <w:rsid w:val="0018613B"/>
    <w:rsid w:val="00187ED5"/>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95B"/>
    <w:rsid w:val="001A20E8"/>
    <w:rsid w:val="001A288A"/>
    <w:rsid w:val="001A2CE9"/>
    <w:rsid w:val="001A3153"/>
    <w:rsid w:val="001A3A05"/>
    <w:rsid w:val="001A3ADF"/>
    <w:rsid w:val="001A3E18"/>
    <w:rsid w:val="001A43DE"/>
    <w:rsid w:val="001A4748"/>
    <w:rsid w:val="001A570F"/>
    <w:rsid w:val="001A6234"/>
    <w:rsid w:val="001A6DD9"/>
    <w:rsid w:val="001A726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D1B"/>
    <w:rsid w:val="001B6423"/>
    <w:rsid w:val="001B7184"/>
    <w:rsid w:val="001B7FE6"/>
    <w:rsid w:val="001C0589"/>
    <w:rsid w:val="001C11C5"/>
    <w:rsid w:val="001C2C97"/>
    <w:rsid w:val="001C2E71"/>
    <w:rsid w:val="001C2FA4"/>
    <w:rsid w:val="001C3F32"/>
    <w:rsid w:val="001C41C8"/>
    <w:rsid w:val="001C4527"/>
    <w:rsid w:val="001C48B6"/>
    <w:rsid w:val="001C4C04"/>
    <w:rsid w:val="001C501A"/>
    <w:rsid w:val="001C5311"/>
    <w:rsid w:val="001C5355"/>
    <w:rsid w:val="001C57FF"/>
    <w:rsid w:val="001C59C0"/>
    <w:rsid w:val="001C5FEE"/>
    <w:rsid w:val="001C694F"/>
    <w:rsid w:val="001C6C9C"/>
    <w:rsid w:val="001C7098"/>
    <w:rsid w:val="001C70DB"/>
    <w:rsid w:val="001C721E"/>
    <w:rsid w:val="001C72CA"/>
    <w:rsid w:val="001C7D7D"/>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06C"/>
    <w:rsid w:val="001E2495"/>
    <w:rsid w:val="001E2579"/>
    <w:rsid w:val="001E2E97"/>
    <w:rsid w:val="001E3000"/>
    <w:rsid w:val="001E3AAF"/>
    <w:rsid w:val="001E40D3"/>
    <w:rsid w:val="001E52DF"/>
    <w:rsid w:val="001E60BA"/>
    <w:rsid w:val="001E6D43"/>
    <w:rsid w:val="001E702D"/>
    <w:rsid w:val="001E722B"/>
    <w:rsid w:val="001E7281"/>
    <w:rsid w:val="001E7948"/>
    <w:rsid w:val="001E7CE4"/>
    <w:rsid w:val="001F0A6E"/>
    <w:rsid w:val="001F0D23"/>
    <w:rsid w:val="001F0E4E"/>
    <w:rsid w:val="001F28BE"/>
    <w:rsid w:val="001F3708"/>
    <w:rsid w:val="001F39FA"/>
    <w:rsid w:val="001F3A8A"/>
    <w:rsid w:val="001F4655"/>
    <w:rsid w:val="001F4C3C"/>
    <w:rsid w:val="001F5154"/>
    <w:rsid w:val="001F66DD"/>
    <w:rsid w:val="001F6A1C"/>
    <w:rsid w:val="001F6AED"/>
    <w:rsid w:val="001F6C44"/>
    <w:rsid w:val="00200097"/>
    <w:rsid w:val="0020019F"/>
    <w:rsid w:val="00200A4B"/>
    <w:rsid w:val="002018CC"/>
    <w:rsid w:val="00201BC1"/>
    <w:rsid w:val="00201F24"/>
    <w:rsid w:val="00202128"/>
    <w:rsid w:val="00202234"/>
    <w:rsid w:val="00202A04"/>
    <w:rsid w:val="00202BFE"/>
    <w:rsid w:val="00202DBE"/>
    <w:rsid w:val="00203BD2"/>
    <w:rsid w:val="00204CD9"/>
    <w:rsid w:val="00205034"/>
    <w:rsid w:val="00205197"/>
    <w:rsid w:val="0020593D"/>
    <w:rsid w:val="002059A3"/>
    <w:rsid w:val="002059AC"/>
    <w:rsid w:val="00205B37"/>
    <w:rsid w:val="00205D29"/>
    <w:rsid w:val="00205F6E"/>
    <w:rsid w:val="00206083"/>
    <w:rsid w:val="00206118"/>
    <w:rsid w:val="00206480"/>
    <w:rsid w:val="00207B07"/>
    <w:rsid w:val="00207B98"/>
    <w:rsid w:val="00207BAC"/>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BE8"/>
    <w:rsid w:val="00225EC5"/>
    <w:rsid w:val="00226061"/>
    <w:rsid w:val="0022617E"/>
    <w:rsid w:val="00226320"/>
    <w:rsid w:val="002267BC"/>
    <w:rsid w:val="00226F4B"/>
    <w:rsid w:val="002273DE"/>
    <w:rsid w:val="00227861"/>
    <w:rsid w:val="00227DF1"/>
    <w:rsid w:val="00227F96"/>
    <w:rsid w:val="00230C82"/>
    <w:rsid w:val="00231D35"/>
    <w:rsid w:val="00231E9C"/>
    <w:rsid w:val="002322DE"/>
    <w:rsid w:val="0023260A"/>
    <w:rsid w:val="00232E32"/>
    <w:rsid w:val="002333D7"/>
    <w:rsid w:val="002345B4"/>
    <w:rsid w:val="00235187"/>
    <w:rsid w:val="002353E2"/>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600"/>
    <w:rsid w:val="00250C01"/>
    <w:rsid w:val="00250EA1"/>
    <w:rsid w:val="002514FE"/>
    <w:rsid w:val="002521DC"/>
    <w:rsid w:val="002526E8"/>
    <w:rsid w:val="00252859"/>
    <w:rsid w:val="00252B43"/>
    <w:rsid w:val="00253319"/>
    <w:rsid w:val="0025376C"/>
    <w:rsid w:val="002538B4"/>
    <w:rsid w:val="002538E3"/>
    <w:rsid w:val="00253C18"/>
    <w:rsid w:val="00253EDB"/>
    <w:rsid w:val="002544E1"/>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86"/>
    <w:rsid w:val="002632D7"/>
    <w:rsid w:val="0026379E"/>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A22"/>
    <w:rsid w:val="00271CB6"/>
    <w:rsid w:val="002722EA"/>
    <w:rsid w:val="0027248A"/>
    <w:rsid w:val="00272E2D"/>
    <w:rsid w:val="0027301A"/>
    <w:rsid w:val="002735FF"/>
    <w:rsid w:val="00273748"/>
    <w:rsid w:val="00273809"/>
    <w:rsid w:val="0027381F"/>
    <w:rsid w:val="002744AA"/>
    <w:rsid w:val="00274FAF"/>
    <w:rsid w:val="00276ECC"/>
    <w:rsid w:val="00277664"/>
    <w:rsid w:val="00277FA1"/>
    <w:rsid w:val="0028037D"/>
    <w:rsid w:val="002806D8"/>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0FE"/>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3CE"/>
    <w:rsid w:val="00294C1A"/>
    <w:rsid w:val="00294F3F"/>
    <w:rsid w:val="00294F75"/>
    <w:rsid w:val="002950EF"/>
    <w:rsid w:val="00295776"/>
    <w:rsid w:val="00295EB3"/>
    <w:rsid w:val="002961D6"/>
    <w:rsid w:val="00296F0D"/>
    <w:rsid w:val="00297E77"/>
    <w:rsid w:val="002A046D"/>
    <w:rsid w:val="002A0D02"/>
    <w:rsid w:val="002A1164"/>
    <w:rsid w:val="002A127F"/>
    <w:rsid w:val="002A171C"/>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E97"/>
    <w:rsid w:val="002B0A60"/>
    <w:rsid w:val="002B0A65"/>
    <w:rsid w:val="002B0CB2"/>
    <w:rsid w:val="002B0CF8"/>
    <w:rsid w:val="002B138E"/>
    <w:rsid w:val="002B1A68"/>
    <w:rsid w:val="002B210B"/>
    <w:rsid w:val="002B2A87"/>
    <w:rsid w:val="002B2E88"/>
    <w:rsid w:val="002B2EE9"/>
    <w:rsid w:val="002B34DB"/>
    <w:rsid w:val="002B39B4"/>
    <w:rsid w:val="002B3ACD"/>
    <w:rsid w:val="002B3F95"/>
    <w:rsid w:val="002B4233"/>
    <w:rsid w:val="002B4EBB"/>
    <w:rsid w:val="002B50AB"/>
    <w:rsid w:val="002B5E72"/>
    <w:rsid w:val="002B60CC"/>
    <w:rsid w:val="002B626F"/>
    <w:rsid w:val="002B7727"/>
    <w:rsid w:val="002B7EB0"/>
    <w:rsid w:val="002C006A"/>
    <w:rsid w:val="002C1258"/>
    <w:rsid w:val="002C16BF"/>
    <w:rsid w:val="002C17A8"/>
    <w:rsid w:val="002C1F70"/>
    <w:rsid w:val="002C2C44"/>
    <w:rsid w:val="002C4DEB"/>
    <w:rsid w:val="002C4E86"/>
    <w:rsid w:val="002C53B8"/>
    <w:rsid w:val="002C54C1"/>
    <w:rsid w:val="002C5D04"/>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681"/>
    <w:rsid w:val="002D381A"/>
    <w:rsid w:val="002D5122"/>
    <w:rsid w:val="002D5AAD"/>
    <w:rsid w:val="002D5CA9"/>
    <w:rsid w:val="002D6984"/>
    <w:rsid w:val="002D6BF6"/>
    <w:rsid w:val="002D6CFB"/>
    <w:rsid w:val="002D6DBE"/>
    <w:rsid w:val="002D6FE1"/>
    <w:rsid w:val="002D78B4"/>
    <w:rsid w:val="002D7C8E"/>
    <w:rsid w:val="002E1455"/>
    <w:rsid w:val="002E148E"/>
    <w:rsid w:val="002E15A7"/>
    <w:rsid w:val="002E160F"/>
    <w:rsid w:val="002E1EE8"/>
    <w:rsid w:val="002E1FD4"/>
    <w:rsid w:val="002E2016"/>
    <w:rsid w:val="002E2043"/>
    <w:rsid w:val="002E2074"/>
    <w:rsid w:val="002E276E"/>
    <w:rsid w:val="002E2B74"/>
    <w:rsid w:val="002E2FFE"/>
    <w:rsid w:val="002E3A34"/>
    <w:rsid w:val="002E3B9D"/>
    <w:rsid w:val="002E3EEA"/>
    <w:rsid w:val="002E3F91"/>
    <w:rsid w:val="002E40C5"/>
    <w:rsid w:val="002E4709"/>
    <w:rsid w:val="002E480D"/>
    <w:rsid w:val="002E4D6A"/>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577"/>
    <w:rsid w:val="0030058B"/>
    <w:rsid w:val="00301CAE"/>
    <w:rsid w:val="00302138"/>
    <w:rsid w:val="00302A6E"/>
    <w:rsid w:val="00303864"/>
    <w:rsid w:val="00303DF2"/>
    <w:rsid w:val="00304716"/>
    <w:rsid w:val="00304AEA"/>
    <w:rsid w:val="00304B56"/>
    <w:rsid w:val="003051D8"/>
    <w:rsid w:val="00305F81"/>
    <w:rsid w:val="00307DBE"/>
    <w:rsid w:val="00307EB8"/>
    <w:rsid w:val="00307EE3"/>
    <w:rsid w:val="003105D9"/>
    <w:rsid w:val="003109E1"/>
    <w:rsid w:val="00310B4A"/>
    <w:rsid w:val="00310D57"/>
    <w:rsid w:val="00311D0A"/>
    <w:rsid w:val="00311FDC"/>
    <w:rsid w:val="00312706"/>
    <w:rsid w:val="00313147"/>
    <w:rsid w:val="0031358C"/>
    <w:rsid w:val="00313B45"/>
    <w:rsid w:val="00313E32"/>
    <w:rsid w:val="003141E8"/>
    <w:rsid w:val="00314264"/>
    <w:rsid w:val="00314319"/>
    <w:rsid w:val="00314CA9"/>
    <w:rsid w:val="003156BC"/>
    <w:rsid w:val="003157E8"/>
    <w:rsid w:val="00315A92"/>
    <w:rsid w:val="00315CA8"/>
    <w:rsid w:val="00315D84"/>
    <w:rsid w:val="00316192"/>
    <w:rsid w:val="00316D00"/>
    <w:rsid w:val="0031715D"/>
    <w:rsid w:val="00320345"/>
    <w:rsid w:val="0032192E"/>
    <w:rsid w:val="00321A1D"/>
    <w:rsid w:val="00321EDB"/>
    <w:rsid w:val="00322A3E"/>
    <w:rsid w:val="00322CB7"/>
    <w:rsid w:val="003238C3"/>
    <w:rsid w:val="00323E6D"/>
    <w:rsid w:val="00324781"/>
    <w:rsid w:val="00324939"/>
    <w:rsid w:val="00324BCD"/>
    <w:rsid w:val="00324F30"/>
    <w:rsid w:val="00325023"/>
    <w:rsid w:val="0032533F"/>
    <w:rsid w:val="00325FD8"/>
    <w:rsid w:val="003265B9"/>
    <w:rsid w:val="003265FC"/>
    <w:rsid w:val="00327232"/>
    <w:rsid w:val="00327DD2"/>
    <w:rsid w:val="00330864"/>
    <w:rsid w:val="0033103B"/>
    <w:rsid w:val="003310F0"/>
    <w:rsid w:val="00331182"/>
    <w:rsid w:val="00331E6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0DD"/>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A6E"/>
    <w:rsid w:val="00354A2D"/>
    <w:rsid w:val="00354B78"/>
    <w:rsid w:val="00355EDF"/>
    <w:rsid w:val="0035658A"/>
    <w:rsid w:val="00357ADD"/>
    <w:rsid w:val="00357CAB"/>
    <w:rsid w:val="00357DC7"/>
    <w:rsid w:val="00360444"/>
    <w:rsid w:val="00360501"/>
    <w:rsid w:val="0036051A"/>
    <w:rsid w:val="003605F6"/>
    <w:rsid w:val="003606BD"/>
    <w:rsid w:val="00361551"/>
    <w:rsid w:val="003618E3"/>
    <w:rsid w:val="00361918"/>
    <w:rsid w:val="00361D6F"/>
    <w:rsid w:val="00362847"/>
    <w:rsid w:val="003629E4"/>
    <w:rsid w:val="003639AA"/>
    <w:rsid w:val="00363E13"/>
    <w:rsid w:val="00364141"/>
    <w:rsid w:val="003648BA"/>
    <w:rsid w:val="00364911"/>
    <w:rsid w:val="00364F4B"/>
    <w:rsid w:val="00365C7D"/>
    <w:rsid w:val="00365F02"/>
    <w:rsid w:val="003664F7"/>
    <w:rsid w:val="00366705"/>
    <w:rsid w:val="00366CBE"/>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838"/>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CB"/>
    <w:rsid w:val="003A05B0"/>
    <w:rsid w:val="003A0AD2"/>
    <w:rsid w:val="003A0D0D"/>
    <w:rsid w:val="003A0DE2"/>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A02"/>
    <w:rsid w:val="003A5D49"/>
    <w:rsid w:val="003A6388"/>
    <w:rsid w:val="003A71A0"/>
    <w:rsid w:val="003A728F"/>
    <w:rsid w:val="003A73C1"/>
    <w:rsid w:val="003A7599"/>
    <w:rsid w:val="003A79B2"/>
    <w:rsid w:val="003A7B29"/>
    <w:rsid w:val="003B01FD"/>
    <w:rsid w:val="003B09A5"/>
    <w:rsid w:val="003B09E0"/>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490"/>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37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D26"/>
    <w:rsid w:val="003D2C66"/>
    <w:rsid w:val="003D4284"/>
    <w:rsid w:val="003D4382"/>
    <w:rsid w:val="003D43E5"/>
    <w:rsid w:val="003D4635"/>
    <w:rsid w:val="003D47AF"/>
    <w:rsid w:val="003D4C30"/>
    <w:rsid w:val="003D5314"/>
    <w:rsid w:val="003D57A2"/>
    <w:rsid w:val="003D584E"/>
    <w:rsid w:val="003D5AF4"/>
    <w:rsid w:val="003D6109"/>
    <w:rsid w:val="003D6862"/>
    <w:rsid w:val="003D6C15"/>
    <w:rsid w:val="003D6D9F"/>
    <w:rsid w:val="003D717C"/>
    <w:rsid w:val="003D729D"/>
    <w:rsid w:val="003D7493"/>
    <w:rsid w:val="003D7BC9"/>
    <w:rsid w:val="003E036D"/>
    <w:rsid w:val="003E0A6D"/>
    <w:rsid w:val="003E0F62"/>
    <w:rsid w:val="003E1085"/>
    <w:rsid w:val="003E26F1"/>
    <w:rsid w:val="003E2E28"/>
    <w:rsid w:val="003E3654"/>
    <w:rsid w:val="003E4181"/>
    <w:rsid w:val="003E4719"/>
    <w:rsid w:val="003E4927"/>
    <w:rsid w:val="003E4D76"/>
    <w:rsid w:val="003E5379"/>
    <w:rsid w:val="003E55B1"/>
    <w:rsid w:val="003E5730"/>
    <w:rsid w:val="003E6D56"/>
    <w:rsid w:val="003E6E03"/>
    <w:rsid w:val="003E74B0"/>
    <w:rsid w:val="003E7A05"/>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0"/>
    <w:rsid w:val="003F5171"/>
    <w:rsid w:val="003F579D"/>
    <w:rsid w:val="003F5CD4"/>
    <w:rsid w:val="003F675F"/>
    <w:rsid w:val="003F6883"/>
    <w:rsid w:val="003F6C4D"/>
    <w:rsid w:val="003F6E6A"/>
    <w:rsid w:val="003F6F05"/>
    <w:rsid w:val="003F792A"/>
    <w:rsid w:val="003F7C89"/>
    <w:rsid w:val="00400200"/>
    <w:rsid w:val="0040090C"/>
    <w:rsid w:val="004011D9"/>
    <w:rsid w:val="00401A9B"/>
    <w:rsid w:val="004021C4"/>
    <w:rsid w:val="004021DF"/>
    <w:rsid w:val="00402578"/>
    <w:rsid w:val="004036E0"/>
    <w:rsid w:val="004037DD"/>
    <w:rsid w:val="00403C5C"/>
    <w:rsid w:val="00403EDC"/>
    <w:rsid w:val="00404065"/>
    <w:rsid w:val="0040443F"/>
    <w:rsid w:val="004049A6"/>
    <w:rsid w:val="004053E1"/>
    <w:rsid w:val="004055C9"/>
    <w:rsid w:val="00405763"/>
    <w:rsid w:val="00406952"/>
    <w:rsid w:val="00407603"/>
    <w:rsid w:val="00407680"/>
    <w:rsid w:val="004076F7"/>
    <w:rsid w:val="00407D14"/>
    <w:rsid w:val="00407F1C"/>
    <w:rsid w:val="00410FB4"/>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34"/>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FBB"/>
    <w:rsid w:val="004261F2"/>
    <w:rsid w:val="00426BA6"/>
    <w:rsid w:val="00427410"/>
    <w:rsid w:val="00427990"/>
    <w:rsid w:val="00427A6C"/>
    <w:rsid w:val="004306D1"/>
    <w:rsid w:val="004307A2"/>
    <w:rsid w:val="00430FD9"/>
    <w:rsid w:val="00430FDB"/>
    <w:rsid w:val="00431129"/>
    <w:rsid w:val="0043151B"/>
    <w:rsid w:val="00431629"/>
    <w:rsid w:val="004316D7"/>
    <w:rsid w:val="00431740"/>
    <w:rsid w:val="00431955"/>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A2F"/>
    <w:rsid w:val="00452011"/>
    <w:rsid w:val="00452D4A"/>
    <w:rsid w:val="00452DF3"/>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458"/>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5C9"/>
    <w:rsid w:val="0046697C"/>
    <w:rsid w:val="00466F3B"/>
    <w:rsid w:val="0046744C"/>
    <w:rsid w:val="00467518"/>
    <w:rsid w:val="00470CA0"/>
    <w:rsid w:val="00471425"/>
    <w:rsid w:val="00471443"/>
    <w:rsid w:val="00472103"/>
    <w:rsid w:val="00472633"/>
    <w:rsid w:val="004728ED"/>
    <w:rsid w:val="00473463"/>
    <w:rsid w:val="004737D0"/>
    <w:rsid w:val="00474F4B"/>
    <w:rsid w:val="004750E0"/>
    <w:rsid w:val="00475ACE"/>
    <w:rsid w:val="00475C7D"/>
    <w:rsid w:val="0047641C"/>
    <w:rsid w:val="00476851"/>
    <w:rsid w:val="00476C51"/>
    <w:rsid w:val="00476CBE"/>
    <w:rsid w:val="004773FC"/>
    <w:rsid w:val="00477623"/>
    <w:rsid w:val="00477C37"/>
    <w:rsid w:val="00477F5D"/>
    <w:rsid w:val="00480328"/>
    <w:rsid w:val="004804EA"/>
    <w:rsid w:val="004808DC"/>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AA"/>
    <w:rsid w:val="004977C7"/>
    <w:rsid w:val="004A03F8"/>
    <w:rsid w:val="004A0BC2"/>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098"/>
    <w:rsid w:val="004C0212"/>
    <w:rsid w:val="004C05F9"/>
    <w:rsid w:val="004C0B32"/>
    <w:rsid w:val="004C1573"/>
    <w:rsid w:val="004C1862"/>
    <w:rsid w:val="004C18FD"/>
    <w:rsid w:val="004C2123"/>
    <w:rsid w:val="004C2751"/>
    <w:rsid w:val="004C2864"/>
    <w:rsid w:val="004C2BFF"/>
    <w:rsid w:val="004C30A7"/>
    <w:rsid w:val="004C3BAC"/>
    <w:rsid w:val="004C41A0"/>
    <w:rsid w:val="004C4681"/>
    <w:rsid w:val="004C49F0"/>
    <w:rsid w:val="004C4F8F"/>
    <w:rsid w:val="004C52CE"/>
    <w:rsid w:val="004C5DCD"/>
    <w:rsid w:val="004C6779"/>
    <w:rsid w:val="004C77A7"/>
    <w:rsid w:val="004D067A"/>
    <w:rsid w:val="004D0D16"/>
    <w:rsid w:val="004D133F"/>
    <w:rsid w:val="004D2BC8"/>
    <w:rsid w:val="004D2F09"/>
    <w:rsid w:val="004D31CA"/>
    <w:rsid w:val="004D3268"/>
    <w:rsid w:val="004D328D"/>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8FF"/>
    <w:rsid w:val="004E4A16"/>
    <w:rsid w:val="004E52AA"/>
    <w:rsid w:val="004E54DA"/>
    <w:rsid w:val="004E5811"/>
    <w:rsid w:val="004E5DCD"/>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1DA"/>
    <w:rsid w:val="004F45F2"/>
    <w:rsid w:val="004F563A"/>
    <w:rsid w:val="004F56C3"/>
    <w:rsid w:val="004F5DF9"/>
    <w:rsid w:val="004F6042"/>
    <w:rsid w:val="004F65CC"/>
    <w:rsid w:val="004F66B4"/>
    <w:rsid w:val="004F6C38"/>
    <w:rsid w:val="004F737D"/>
    <w:rsid w:val="004F75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39B2"/>
    <w:rsid w:val="0050463D"/>
    <w:rsid w:val="005058FD"/>
    <w:rsid w:val="00505A4C"/>
    <w:rsid w:val="00506818"/>
    <w:rsid w:val="005072FA"/>
    <w:rsid w:val="005076BB"/>
    <w:rsid w:val="005077D1"/>
    <w:rsid w:val="005079D6"/>
    <w:rsid w:val="00510394"/>
    <w:rsid w:val="005104ED"/>
    <w:rsid w:val="00510960"/>
    <w:rsid w:val="00510A57"/>
    <w:rsid w:val="0051253C"/>
    <w:rsid w:val="005128F7"/>
    <w:rsid w:val="00512D53"/>
    <w:rsid w:val="00512F5F"/>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17F9F"/>
    <w:rsid w:val="005201AC"/>
    <w:rsid w:val="00520D64"/>
    <w:rsid w:val="00521D5C"/>
    <w:rsid w:val="00521DA7"/>
    <w:rsid w:val="00521DFE"/>
    <w:rsid w:val="00522127"/>
    <w:rsid w:val="005229D2"/>
    <w:rsid w:val="00523E99"/>
    <w:rsid w:val="0052410E"/>
    <w:rsid w:val="00524710"/>
    <w:rsid w:val="00525315"/>
    <w:rsid w:val="005259D4"/>
    <w:rsid w:val="00525A84"/>
    <w:rsid w:val="00525BE2"/>
    <w:rsid w:val="005268EB"/>
    <w:rsid w:val="00526B87"/>
    <w:rsid w:val="00526C3D"/>
    <w:rsid w:val="005273E0"/>
    <w:rsid w:val="005276CE"/>
    <w:rsid w:val="00527D57"/>
    <w:rsid w:val="00527F22"/>
    <w:rsid w:val="00530AE8"/>
    <w:rsid w:val="0053119E"/>
    <w:rsid w:val="0053132E"/>
    <w:rsid w:val="00531425"/>
    <w:rsid w:val="00532126"/>
    <w:rsid w:val="00532993"/>
    <w:rsid w:val="00532A04"/>
    <w:rsid w:val="00533750"/>
    <w:rsid w:val="005338DF"/>
    <w:rsid w:val="0053391D"/>
    <w:rsid w:val="00533D99"/>
    <w:rsid w:val="005347B6"/>
    <w:rsid w:val="0053498D"/>
    <w:rsid w:val="00534B33"/>
    <w:rsid w:val="005356C1"/>
    <w:rsid w:val="00535A68"/>
    <w:rsid w:val="00536923"/>
    <w:rsid w:val="00536AE4"/>
    <w:rsid w:val="00537A7D"/>
    <w:rsid w:val="0054016D"/>
    <w:rsid w:val="005402E7"/>
    <w:rsid w:val="005403AB"/>
    <w:rsid w:val="0054077F"/>
    <w:rsid w:val="00540A4E"/>
    <w:rsid w:val="00540D83"/>
    <w:rsid w:val="00541DB9"/>
    <w:rsid w:val="00541F64"/>
    <w:rsid w:val="00542A36"/>
    <w:rsid w:val="005434D7"/>
    <w:rsid w:val="0054384E"/>
    <w:rsid w:val="00544C09"/>
    <w:rsid w:val="005451AF"/>
    <w:rsid w:val="00545B8E"/>
    <w:rsid w:val="0054646D"/>
    <w:rsid w:val="00547069"/>
    <w:rsid w:val="0055057F"/>
    <w:rsid w:val="00551646"/>
    <w:rsid w:val="00551CE8"/>
    <w:rsid w:val="00551F75"/>
    <w:rsid w:val="005520B4"/>
    <w:rsid w:val="005522B9"/>
    <w:rsid w:val="00552879"/>
    <w:rsid w:val="00552F78"/>
    <w:rsid w:val="00553389"/>
    <w:rsid w:val="005534BA"/>
    <w:rsid w:val="005539FC"/>
    <w:rsid w:val="00553D9A"/>
    <w:rsid w:val="00554D01"/>
    <w:rsid w:val="00554F4E"/>
    <w:rsid w:val="00555496"/>
    <w:rsid w:val="005555D6"/>
    <w:rsid w:val="005559BF"/>
    <w:rsid w:val="00556D01"/>
    <w:rsid w:val="00557403"/>
    <w:rsid w:val="00557405"/>
    <w:rsid w:val="00557B3A"/>
    <w:rsid w:val="005600EE"/>
    <w:rsid w:val="00560149"/>
    <w:rsid w:val="0056038A"/>
    <w:rsid w:val="00560912"/>
    <w:rsid w:val="0056091A"/>
    <w:rsid w:val="00561103"/>
    <w:rsid w:val="00561B3E"/>
    <w:rsid w:val="00561C04"/>
    <w:rsid w:val="00561C8A"/>
    <w:rsid w:val="0056213B"/>
    <w:rsid w:val="00562331"/>
    <w:rsid w:val="00562B21"/>
    <w:rsid w:val="00562E08"/>
    <w:rsid w:val="00562F82"/>
    <w:rsid w:val="00563591"/>
    <w:rsid w:val="0056373B"/>
    <w:rsid w:val="005637D1"/>
    <w:rsid w:val="0056383C"/>
    <w:rsid w:val="00564913"/>
    <w:rsid w:val="00564978"/>
    <w:rsid w:val="0056527A"/>
    <w:rsid w:val="005652D1"/>
    <w:rsid w:val="00565AD2"/>
    <w:rsid w:val="00565BB4"/>
    <w:rsid w:val="0056638F"/>
    <w:rsid w:val="005663FC"/>
    <w:rsid w:val="00566D73"/>
    <w:rsid w:val="00567C15"/>
    <w:rsid w:val="00570B5A"/>
    <w:rsid w:val="00570DD6"/>
    <w:rsid w:val="0057154B"/>
    <w:rsid w:val="00571B4D"/>
    <w:rsid w:val="0057249A"/>
    <w:rsid w:val="00572580"/>
    <w:rsid w:val="00572663"/>
    <w:rsid w:val="00572DDA"/>
    <w:rsid w:val="00572EE5"/>
    <w:rsid w:val="00573B09"/>
    <w:rsid w:val="00573BD8"/>
    <w:rsid w:val="00574739"/>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1E6"/>
    <w:rsid w:val="0058251E"/>
    <w:rsid w:val="00582710"/>
    <w:rsid w:val="00583046"/>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20"/>
    <w:rsid w:val="00592C40"/>
    <w:rsid w:val="00592FEA"/>
    <w:rsid w:val="00593A7A"/>
    <w:rsid w:val="00593CD6"/>
    <w:rsid w:val="005941CA"/>
    <w:rsid w:val="0059497B"/>
    <w:rsid w:val="0059549E"/>
    <w:rsid w:val="005954DF"/>
    <w:rsid w:val="005957DD"/>
    <w:rsid w:val="00595DA6"/>
    <w:rsid w:val="00596883"/>
    <w:rsid w:val="00596AF1"/>
    <w:rsid w:val="00596C72"/>
    <w:rsid w:val="00597898"/>
    <w:rsid w:val="00597AC2"/>
    <w:rsid w:val="00597CA8"/>
    <w:rsid w:val="005A0202"/>
    <w:rsid w:val="005A0528"/>
    <w:rsid w:val="005A0C51"/>
    <w:rsid w:val="005A1016"/>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3C"/>
    <w:rsid w:val="005B785F"/>
    <w:rsid w:val="005B7C12"/>
    <w:rsid w:val="005C0A2B"/>
    <w:rsid w:val="005C14D6"/>
    <w:rsid w:val="005C1511"/>
    <w:rsid w:val="005C1659"/>
    <w:rsid w:val="005C25B5"/>
    <w:rsid w:val="005C3069"/>
    <w:rsid w:val="005C3522"/>
    <w:rsid w:val="005C36F8"/>
    <w:rsid w:val="005C3930"/>
    <w:rsid w:val="005C3E02"/>
    <w:rsid w:val="005C434E"/>
    <w:rsid w:val="005C4633"/>
    <w:rsid w:val="005C4DA7"/>
    <w:rsid w:val="005C5235"/>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64B"/>
    <w:rsid w:val="005D4928"/>
    <w:rsid w:val="005D5B63"/>
    <w:rsid w:val="005D6447"/>
    <w:rsid w:val="005D66E6"/>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397"/>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84E"/>
    <w:rsid w:val="00605C11"/>
    <w:rsid w:val="00605D96"/>
    <w:rsid w:val="00606440"/>
    <w:rsid w:val="00607851"/>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4D"/>
    <w:rsid w:val="00614B9F"/>
    <w:rsid w:val="00614BE5"/>
    <w:rsid w:val="00615222"/>
    <w:rsid w:val="006152C9"/>
    <w:rsid w:val="006153DB"/>
    <w:rsid w:val="00615A36"/>
    <w:rsid w:val="00616134"/>
    <w:rsid w:val="0061618D"/>
    <w:rsid w:val="00616815"/>
    <w:rsid w:val="00616835"/>
    <w:rsid w:val="006171A9"/>
    <w:rsid w:val="00617518"/>
    <w:rsid w:val="00617891"/>
    <w:rsid w:val="00617F5C"/>
    <w:rsid w:val="0062051A"/>
    <w:rsid w:val="0062055A"/>
    <w:rsid w:val="00620648"/>
    <w:rsid w:val="006207E8"/>
    <w:rsid w:val="00620B7F"/>
    <w:rsid w:val="00620C94"/>
    <w:rsid w:val="006210CA"/>
    <w:rsid w:val="006210D6"/>
    <w:rsid w:val="00621397"/>
    <w:rsid w:val="006217A6"/>
    <w:rsid w:val="006219D6"/>
    <w:rsid w:val="00621B3B"/>
    <w:rsid w:val="006227CF"/>
    <w:rsid w:val="00622B52"/>
    <w:rsid w:val="0062305D"/>
    <w:rsid w:val="00623436"/>
    <w:rsid w:val="00623498"/>
    <w:rsid w:val="006236D8"/>
    <w:rsid w:val="0062403D"/>
    <w:rsid w:val="006243BF"/>
    <w:rsid w:val="00625595"/>
    <w:rsid w:val="00625D3B"/>
    <w:rsid w:val="006260A4"/>
    <w:rsid w:val="0062617E"/>
    <w:rsid w:val="00626502"/>
    <w:rsid w:val="00626903"/>
    <w:rsid w:val="006272FB"/>
    <w:rsid w:val="0062767A"/>
    <w:rsid w:val="00627C2F"/>
    <w:rsid w:val="00627F57"/>
    <w:rsid w:val="0063029C"/>
    <w:rsid w:val="00630464"/>
    <w:rsid w:val="00630CF2"/>
    <w:rsid w:val="00630F60"/>
    <w:rsid w:val="00631549"/>
    <w:rsid w:val="006316A9"/>
    <w:rsid w:val="006317BC"/>
    <w:rsid w:val="00632048"/>
    <w:rsid w:val="0063246D"/>
    <w:rsid w:val="0063257C"/>
    <w:rsid w:val="006328C5"/>
    <w:rsid w:val="00632D6B"/>
    <w:rsid w:val="006344FE"/>
    <w:rsid w:val="00634E98"/>
    <w:rsid w:val="00635279"/>
    <w:rsid w:val="00635B69"/>
    <w:rsid w:val="00636593"/>
    <w:rsid w:val="00640298"/>
    <w:rsid w:val="006404BB"/>
    <w:rsid w:val="00640883"/>
    <w:rsid w:val="00640A36"/>
    <w:rsid w:val="00640D81"/>
    <w:rsid w:val="00640F39"/>
    <w:rsid w:val="00640F44"/>
    <w:rsid w:val="00640F57"/>
    <w:rsid w:val="006414FF"/>
    <w:rsid w:val="00641BFD"/>
    <w:rsid w:val="00642224"/>
    <w:rsid w:val="0064233A"/>
    <w:rsid w:val="006431A0"/>
    <w:rsid w:val="00643CE7"/>
    <w:rsid w:val="006443EF"/>
    <w:rsid w:val="00644475"/>
    <w:rsid w:val="006445F8"/>
    <w:rsid w:val="00644FDA"/>
    <w:rsid w:val="006455E2"/>
    <w:rsid w:val="00645C8E"/>
    <w:rsid w:val="0064607E"/>
    <w:rsid w:val="00646360"/>
    <w:rsid w:val="00646E4B"/>
    <w:rsid w:val="0064710C"/>
    <w:rsid w:val="006477A7"/>
    <w:rsid w:val="00647B47"/>
    <w:rsid w:val="00647C0B"/>
    <w:rsid w:val="00647CA5"/>
    <w:rsid w:val="0065019F"/>
    <w:rsid w:val="006501D0"/>
    <w:rsid w:val="00650242"/>
    <w:rsid w:val="00650D25"/>
    <w:rsid w:val="00651A2B"/>
    <w:rsid w:val="006520F3"/>
    <w:rsid w:val="006522C2"/>
    <w:rsid w:val="00652486"/>
    <w:rsid w:val="006525BA"/>
    <w:rsid w:val="00652C9E"/>
    <w:rsid w:val="006536A3"/>
    <w:rsid w:val="00653C85"/>
    <w:rsid w:val="00654153"/>
    <w:rsid w:val="006549BF"/>
    <w:rsid w:val="00654A2C"/>
    <w:rsid w:val="00654A62"/>
    <w:rsid w:val="006553B5"/>
    <w:rsid w:val="00655AAF"/>
    <w:rsid w:val="00655DFF"/>
    <w:rsid w:val="0065614D"/>
    <w:rsid w:val="006563A3"/>
    <w:rsid w:val="00656847"/>
    <w:rsid w:val="00656A30"/>
    <w:rsid w:val="006572C6"/>
    <w:rsid w:val="006578D8"/>
    <w:rsid w:val="00657B39"/>
    <w:rsid w:val="00657E82"/>
    <w:rsid w:val="00660BF3"/>
    <w:rsid w:val="00660F83"/>
    <w:rsid w:val="00660F84"/>
    <w:rsid w:val="00660F89"/>
    <w:rsid w:val="0066135B"/>
    <w:rsid w:val="00661946"/>
    <w:rsid w:val="00663029"/>
    <w:rsid w:val="00663046"/>
    <w:rsid w:val="006637FF"/>
    <w:rsid w:val="006639D3"/>
    <w:rsid w:val="00663F00"/>
    <w:rsid w:val="00664013"/>
    <w:rsid w:val="00664458"/>
    <w:rsid w:val="00664475"/>
    <w:rsid w:val="00664ECD"/>
    <w:rsid w:val="006652CE"/>
    <w:rsid w:val="00666099"/>
    <w:rsid w:val="00666139"/>
    <w:rsid w:val="00666E77"/>
    <w:rsid w:val="00667103"/>
    <w:rsid w:val="006673E7"/>
    <w:rsid w:val="006674C2"/>
    <w:rsid w:val="00667559"/>
    <w:rsid w:val="00667C76"/>
    <w:rsid w:val="00670BB3"/>
    <w:rsid w:val="00671932"/>
    <w:rsid w:val="00671A19"/>
    <w:rsid w:val="00671E95"/>
    <w:rsid w:val="00672017"/>
    <w:rsid w:val="00672293"/>
    <w:rsid w:val="00672F74"/>
    <w:rsid w:val="006735EB"/>
    <w:rsid w:val="00673847"/>
    <w:rsid w:val="00674013"/>
    <w:rsid w:val="00674840"/>
    <w:rsid w:val="00674964"/>
    <w:rsid w:val="00674C6E"/>
    <w:rsid w:val="00675EF4"/>
    <w:rsid w:val="006762EB"/>
    <w:rsid w:val="00676AFD"/>
    <w:rsid w:val="006770C3"/>
    <w:rsid w:val="00677704"/>
    <w:rsid w:val="00677831"/>
    <w:rsid w:val="006779CB"/>
    <w:rsid w:val="00677A77"/>
    <w:rsid w:val="006803C4"/>
    <w:rsid w:val="00680467"/>
    <w:rsid w:val="0068087C"/>
    <w:rsid w:val="00680B7E"/>
    <w:rsid w:val="00681927"/>
    <w:rsid w:val="00681F9B"/>
    <w:rsid w:val="0068207C"/>
    <w:rsid w:val="00682215"/>
    <w:rsid w:val="00683408"/>
    <w:rsid w:val="00683B94"/>
    <w:rsid w:val="00683CFC"/>
    <w:rsid w:val="00683F27"/>
    <w:rsid w:val="00684CA4"/>
    <w:rsid w:val="00684E72"/>
    <w:rsid w:val="006853B9"/>
    <w:rsid w:val="00685909"/>
    <w:rsid w:val="0068599B"/>
    <w:rsid w:val="006864E8"/>
    <w:rsid w:val="00686692"/>
    <w:rsid w:val="006869EC"/>
    <w:rsid w:val="006876DE"/>
    <w:rsid w:val="00687772"/>
    <w:rsid w:val="00690011"/>
    <w:rsid w:val="006901E4"/>
    <w:rsid w:val="00690316"/>
    <w:rsid w:val="0069071D"/>
    <w:rsid w:val="0069077E"/>
    <w:rsid w:val="00690CAC"/>
    <w:rsid w:val="00692178"/>
    <w:rsid w:val="006927AE"/>
    <w:rsid w:val="00692D34"/>
    <w:rsid w:val="00692F08"/>
    <w:rsid w:val="00693033"/>
    <w:rsid w:val="00693321"/>
    <w:rsid w:val="006934B6"/>
    <w:rsid w:val="006939A3"/>
    <w:rsid w:val="00693A8E"/>
    <w:rsid w:val="00694893"/>
    <w:rsid w:val="00694DD9"/>
    <w:rsid w:val="00695097"/>
    <w:rsid w:val="00695BE6"/>
    <w:rsid w:val="006963BC"/>
    <w:rsid w:val="00696DCF"/>
    <w:rsid w:val="00697671"/>
    <w:rsid w:val="006A0069"/>
    <w:rsid w:val="006A02A7"/>
    <w:rsid w:val="006A075A"/>
    <w:rsid w:val="006A09BE"/>
    <w:rsid w:val="006A0DCA"/>
    <w:rsid w:val="006A12B1"/>
    <w:rsid w:val="006A1E80"/>
    <w:rsid w:val="006A2935"/>
    <w:rsid w:val="006A3B1D"/>
    <w:rsid w:val="006A3CAE"/>
    <w:rsid w:val="006A4E44"/>
    <w:rsid w:val="006A51E4"/>
    <w:rsid w:val="006A538E"/>
    <w:rsid w:val="006A5F42"/>
    <w:rsid w:val="006A5FEA"/>
    <w:rsid w:val="006A6103"/>
    <w:rsid w:val="006A65AD"/>
    <w:rsid w:val="006A6690"/>
    <w:rsid w:val="006A6813"/>
    <w:rsid w:val="006A68C5"/>
    <w:rsid w:val="006A6B84"/>
    <w:rsid w:val="006A71EB"/>
    <w:rsid w:val="006B0306"/>
    <w:rsid w:val="006B08C6"/>
    <w:rsid w:val="006B0AB0"/>
    <w:rsid w:val="006B10ED"/>
    <w:rsid w:val="006B1342"/>
    <w:rsid w:val="006B156A"/>
    <w:rsid w:val="006B186A"/>
    <w:rsid w:val="006B18A4"/>
    <w:rsid w:val="006B194C"/>
    <w:rsid w:val="006B1A86"/>
    <w:rsid w:val="006B26E3"/>
    <w:rsid w:val="006B3257"/>
    <w:rsid w:val="006B3A27"/>
    <w:rsid w:val="006B4118"/>
    <w:rsid w:val="006B4CA3"/>
    <w:rsid w:val="006B51B2"/>
    <w:rsid w:val="006B5B2C"/>
    <w:rsid w:val="006B62A5"/>
    <w:rsid w:val="006B6A5F"/>
    <w:rsid w:val="006B75A9"/>
    <w:rsid w:val="006B7B15"/>
    <w:rsid w:val="006B7FB0"/>
    <w:rsid w:val="006C04F4"/>
    <w:rsid w:val="006C0913"/>
    <w:rsid w:val="006C0D78"/>
    <w:rsid w:val="006C17A0"/>
    <w:rsid w:val="006C17D4"/>
    <w:rsid w:val="006C1A31"/>
    <w:rsid w:val="006C2CC5"/>
    <w:rsid w:val="006C305E"/>
    <w:rsid w:val="006C3C4A"/>
    <w:rsid w:val="006C4642"/>
    <w:rsid w:val="006C468E"/>
    <w:rsid w:val="006C4D4C"/>
    <w:rsid w:val="006C5AAA"/>
    <w:rsid w:val="006C5CA8"/>
    <w:rsid w:val="006C6780"/>
    <w:rsid w:val="006C67DA"/>
    <w:rsid w:val="006C69E6"/>
    <w:rsid w:val="006C7300"/>
    <w:rsid w:val="006C7CCE"/>
    <w:rsid w:val="006D000D"/>
    <w:rsid w:val="006D0306"/>
    <w:rsid w:val="006D04BE"/>
    <w:rsid w:val="006D0921"/>
    <w:rsid w:val="006D0D3C"/>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BC2"/>
    <w:rsid w:val="006E721C"/>
    <w:rsid w:val="006E7556"/>
    <w:rsid w:val="006E786D"/>
    <w:rsid w:val="006F003B"/>
    <w:rsid w:val="006F0E3A"/>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75"/>
    <w:rsid w:val="006F7AAA"/>
    <w:rsid w:val="0070051E"/>
    <w:rsid w:val="00700CBD"/>
    <w:rsid w:val="00700E41"/>
    <w:rsid w:val="007010B9"/>
    <w:rsid w:val="0070165F"/>
    <w:rsid w:val="00701698"/>
    <w:rsid w:val="0070180C"/>
    <w:rsid w:val="00701B88"/>
    <w:rsid w:val="00702125"/>
    <w:rsid w:val="00702245"/>
    <w:rsid w:val="007025B5"/>
    <w:rsid w:val="007028C7"/>
    <w:rsid w:val="00702931"/>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73E"/>
    <w:rsid w:val="00730973"/>
    <w:rsid w:val="00730D94"/>
    <w:rsid w:val="007310DE"/>
    <w:rsid w:val="0073153F"/>
    <w:rsid w:val="00731741"/>
    <w:rsid w:val="007317FD"/>
    <w:rsid w:val="007321C2"/>
    <w:rsid w:val="0073225B"/>
    <w:rsid w:val="00732BBA"/>
    <w:rsid w:val="00733245"/>
    <w:rsid w:val="00733D30"/>
    <w:rsid w:val="00733DE0"/>
    <w:rsid w:val="00734628"/>
    <w:rsid w:val="00734933"/>
    <w:rsid w:val="00734BA3"/>
    <w:rsid w:val="00734EFD"/>
    <w:rsid w:val="00734FE8"/>
    <w:rsid w:val="007350B8"/>
    <w:rsid w:val="007357C5"/>
    <w:rsid w:val="0073590A"/>
    <w:rsid w:val="00735A52"/>
    <w:rsid w:val="00735ABA"/>
    <w:rsid w:val="00735EE1"/>
    <w:rsid w:val="007366D4"/>
    <w:rsid w:val="00737779"/>
    <w:rsid w:val="00737AA8"/>
    <w:rsid w:val="0074007E"/>
    <w:rsid w:val="007402A6"/>
    <w:rsid w:val="0074032D"/>
    <w:rsid w:val="0074032E"/>
    <w:rsid w:val="007405A7"/>
    <w:rsid w:val="007406E4"/>
    <w:rsid w:val="0074075A"/>
    <w:rsid w:val="00740892"/>
    <w:rsid w:val="00740D25"/>
    <w:rsid w:val="00740EDD"/>
    <w:rsid w:val="00741214"/>
    <w:rsid w:val="00741298"/>
    <w:rsid w:val="00741328"/>
    <w:rsid w:val="00741663"/>
    <w:rsid w:val="007417B1"/>
    <w:rsid w:val="00742372"/>
    <w:rsid w:val="007435AB"/>
    <w:rsid w:val="00744F18"/>
    <w:rsid w:val="0074508F"/>
    <w:rsid w:val="00746073"/>
    <w:rsid w:val="0074610A"/>
    <w:rsid w:val="007468EF"/>
    <w:rsid w:val="00747316"/>
    <w:rsid w:val="00747434"/>
    <w:rsid w:val="0074783D"/>
    <w:rsid w:val="00747CCD"/>
    <w:rsid w:val="00747D2C"/>
    <w:rsid w:val="00750255"/>
    <w:rsid w:val="007508B8"/>
    <w:rsid w:val="00750A6C"/>
    <w:rsid w:val="00751280"/>
    <w:rsid w:val="00751D83"/>
    <w:rsid w:val="007520BD"/>
    <w:rsid w:val="007531D3"/>
    <w:rsid w:val="00754359"/>
    <w:rsid w:val="0075654A"/>
    <w:rsid w:val="007569EA"/>
    <w:rsid w:val="00756E31"/>
    <w:rsid w:val="00756F76"/>
    <w:rsid w:val="00757201"/>
    <w:rsid w:val="0075748A"/>
    <w:rsid w:val="007579D9"/>
    <w:rsid w:val="00757B14"/>
    <w:rsid w:val="00760C85"/>
    <w:rsid w:val="00761256"/>
    <w:rsid w:val="00761AF2"/>
    <w:rsid w:val="00761E49"/>
    <w:rsid w:val="0076316C"/>
    <w:rsid w:val="00763C01"/>
    <w:rsid w:val="00763FAD"/>
    <w:rsid w:val="007643AB"/>
    <w:rsid w:val="00764B79"/>
    <w:rsid w:val="00764F36"/>
    <w:rsid w:val="00765132"/>
    <w:rsid w:val="007656AF"/>
    <w:rsid w:val="00766275"/>
    <w:rsid w:val="0076696B"/>
    <w:rsid w:val="00766B9A"/>
    <w:rsid w:val="007672C9"/>
    <w:rsid w:val="00767583"/>
    <w:rsid w:val="007679B9"/>
    <w:rsid w:val="00767A83"/>
    <w:rsid w:val="00767DDE"/>
    <w:rsid w:val="00771D84"/>
    <w:rsid w:val="007725B4"/>
    <w:rsid w:val="00772D94"/>
    <w:rsid w:val="00772F50"/>
    <w:rsid w:val="00773785"/>
    <w:rsid w:val="0077505F"/>
    <w:rsid w:val="00775259"/>
    <w:rsid w:val="00775579"/>
    <w:rsid w:val="00776216"/>
    <w:rsid w:val="007763D6"/>
    <w:rsid w:val="0077648C"/>
    <w:rsid w:val="00776572"/>
    <w:rsid w:val="00776EE7"/>
    <w:rsid w:val="0077738D"/>
    <w:rsid w:val="007774C2"/>
    <w:rsid w:val="00777ADF"/>
    <w:rsid w:val="007816F2"/>
    <w:rsid w:val="00781AD8"/>
    <w:rsid w:val="00782B72"/>
    <w:rsid w:val="007837A8"/>
    <w:rsid w:val="00784CC4"/>
    <w:rsid w:val="00784D27"/>
    <w:rsid w:val="00786098"/>
    <w:rsid w:val="00786EB8"/>
    <w:rsid w:val="0078782E"/>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03"/>
    <w:rsid w:val="007A0A54"/>
    <w:rsid w:val="007A0AF5"/>
    <w:rsid w:val="007A1073"/>
    <w:rsid w:val="007A1395"/>
    <w:rsid w:val="007A1649"/>
    <w:rsid w:val="007A17E7"/>
    <w:rsid w:val="007A22E9"/>
    <w:rsid w:val="007A24A2"/>
    <w:rsid w:val="007A24EB"/>
    <w:rsid w:val="007A25CC"/>
    <w:rsid w:val="007A282D"/>
    <w:rsid w:val="007A331E"/>
    <w:rsid w:val="007A3B34"/>
    <w:rsid w:val="007A3BD0"/>
    <w:rsid w:val="007A455D"/>
    <w:rsid w:val="007A4C6D"/>
    <w:rsid w:val="007A4F2F"/>
    <w:rsid w:val="007A4F9B"/>
    <w:rsid w:val="007A578F"/>
    <w:rsid w:val="007A644F"/>
    <w:rsid w:val="007A65FC"/>
    <w:rsid w:val="007A67A3"/>
    <w:rsid w:val="007A6B97"/>
    <w:rsid w:val="007A6FEB"/>
    <w:rsid w:val="007A72E1"/>
    <w:rsid w:val="007A7CE5"/>
    <w:rsid w:val="007B02C3"/>
    <w:rsid w:val="007B04E7"/>
    <w:rsid w:val="007B07CA"/>
    <w:rsid w:val="007B0C6A"/>
    <w:rsid w:val="007B19CE"/>
    <w:rsid w:val="007B1E12"/>
    <w:rsid w:val="007B1E53"/>
    <w:rsid w:val="007B3291"/>
    <w:rsid w:val="007B3771"/>
    <w:rsid w:val="007B5385"/>
    <w:rsid w:val="007B547C"/>
    <w:rsid w:val="007B5D35"/>
    <w:rsid w:val="007B63C3"/>
    <w:rsid w:val="007B63FB"/>
    <w:rsid w:val="007B65CF"/>
    <w:rsid w:val="007B668E"/>
    <w:rsid w:val="007B70C3"/>
    <w:rsid w:val="007B7A0C"/>
    <w:rsid w:val="007B7C23"/>
    <w:rsid w:val="007B7FFE"/>
    <w:rsid w:val="007C0255"/>
    <w:rsid w:val="007C052A"/>
    <w:rsid w:val="007C09C8"/>
    <w:rsid w:val="007C0C22"/>
    <w:rsid w:val="007C0D24"/>
    <w:rsid w:val="007C13ED"/>
    <w:rsid w:val="007C1651"/>
    <w:rsid w:val="007C19EA"/>
    <w:rsid w:val="007C1A8C"/>
    <w:rsid w:val="007C22AA"/>
    <w:rsid w:val="007C22CA"/>
    <w:rsid w:val="007C2346"/>
    <w:rsid w:val="007C2707"/>
    <w:rsid w:val="007C2DD4"/>
    <w:rsid w:val="007C33CF"/>
    <w:rsid w:val="007C3543"/>
    <w:rsid w:val="007C36CB"/>
    <w:rsid w:val="007C3A6B"/>
    <w:rsid w:val="007C4CBA"/>
    <w:rsid w:val="007C608B"/>
    <w:rsid w:val="007C62E7"/>
    <w:rsid w:val="007C6623"/>
    <w:rsid w:val="007C671E"/>
    <w:rsid w:val="007C6AA3"/>
    <w:rsid w:val="007C6BF7"/>
    <w:rsid w:val="007C7457"/>
    <w:rsid w:val="007D011C"/>
    <w:rsid w:val="007D0757"/>
    <w:rsid w:val="007D0BF2"/>
    <w:rsid w:val="007D0D04"/>
    <w:rsid w:val="007D10C6"/>
    <w:rsid w:val="007D1573"/>
    <w:rsid w:val="007D17C8"/>
    <w:rsid w:val="007D1CB4"/>
    <w:rsid w:val="007D1F1A"/>
    <w:rsid w:val="007D3011"/>
    <w:rsid w:val="007D30F3"/>
    <w:rsid w:val="007D3195"/>
    <w:rsid w:val="007D3572"/>
    <w:rsid w:val="007D3850"/>
    <w:rsid w:val="007D3FCB"/>
    <w:rsid w:val="007D4064"/>
    <w:rsid w:val="007D4FB7"/>
    <w:rsid w:val="007D501A"/>
    <w:rsid w:val="007D50A0"/>
    <w:rsid w:val="007D5105"/>
    <w:rsid w:val="007D53CD"/>
    <w:rsid w:val="007D6377"/>
    <w:rsid w:val="007D6528"/>
    <w:rsid w:val="007D699F"/>
    <w:rsid w:val="007D6AF4"/>
    <w:rsid w:val="007D7CFB"/>
    <w:rsid w:val="007E01AF"/>
    <w:rsid w:val="007E02CE"/>
    <w:rsid w:val="007E103C"/>
    <w:rsid w:val="007E1221"/>
    <w:rsid w:val="007E19CC"/>
    <w:rsid w:val="007E24B8"/>
    <w:rsid w:val="007E2A27"/>
    <w:rsid w:val="007E300C"/>
    <w:rsid w:val="007E3133"/>
    <w:rsid w:val="007E313C"/>
    <w:rsid w:val="007E387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D87"/>
    <w:rsid w:val="007F1FC9"/>
    <w:rsid w:val="007F2093"/>
    <w:rsid w:val="007F2AE5"/>
    <w:rsid w:val="007F2B8F"/>
    <w:rsid w:val="007F31E1"/>
    <w:rsid w:val="007F3400"/>
    <w:rsid w:val="007F370B"/>
    <w:rsid w:val="007F3AC5"/>
    <w:rsid w:val="007F3DE4"/>
    <w:rsid w:val="007F4701"/>
    <w:rsid w:val="007F495F"/>
    <w:rsid w:val="007F49A4"/>
    <w:rsid w:val="007F4DCC"/>
    <w:rsid w:val="007F52E1"/>
    <w:rsid w:val="007F53A1"/>
    <w:rsid w:val="007F56C3"/>
    <w:rsid w:val="007F5EA8"/>
    <w:rsid w:val="007F5FEB"/>
    <w:rsid w:val="007F6111"/>
    <w:rsid w:val="007F6AB0"/>
    <w:rsid w:val="007F6EC2"/>
    <w:rsid w:val="007F77AD"/>
    <w:rsid w:val="00800A85"/>
    <w:rsid w:val="00800C84"/>
    <w:rsid w:val="0080257D"/>
    <w:rsid w:val="008025AE"/>
    <w:rsid w:val="00802670"/>
    <w:rsid w:val="008030A5"/>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FE1"/>
    <w:rsid w:val="0080756C"/>
    <w:rsid w:val="00807941"/>
    <w:rsid w:val="00807FAE"/>
    <w:rsid w:val="00810322"/>
    <w:rsid w:val="00810325"/>
    <w:rsid w:val="00811243"/>
    <w:rsid w:val="00811AF4"/>
    <w:rsid w:val="00811E3F"/>
    <w:rsid w:val="0081220D"/>
    <w:rsid w:val="00812758"/>
    <w:rsid w:val="008131BE"/>
    <w:rsid w:val="00813520"/>
    <w:rsid w:val="00813BDA"/>
    <w:rsid w:val="00813F88"/>
    <w:rsid w:val="00814B36"/>
    <w:rsid w:val="0081517D"/>
    <w:rsid w:val="008152DB"/>
    <w:rsid w:val="00815792"/>
    <w:rsid w:val="00815C9B"/>
    <w:rsid w:val="00815F59"/>
    <w:rsid w:val="008168D8"/>
    <w:rsid w:val="00816B57"/>
    <w:rsid w:val="00816D49"/>
    <w:rsid w:val="008203A8"/>
    <w:rsid w:val="00820829"/>
    <w:rsid w:val="00821833"/>
    <w:rsid w:val="0082285B"/>
    <w:rsid w:val="00822C89"/>
    <w:rsid w:val="00823C61"/>
    <w:rsid w:val="008241C6"/>
    <w:rsid w:val="008243C9"/>
    <w:rsid w:val="00824831"/>
    <w:rsid w:val="008251AB"/>
    <w:rsid w:val="008253E9"/>
    <w:rsid w:val="008255A4"/>
    <w:rsid w:val="008257ED"/>
    <w:rsid w:val="00825ABA"/>
    <w:rsid w:val="008273C9"/>
    <w:rsid w:val="008275D0"/>
    <w:rsid w:val="008278E9"/>
    <w:rsid w:val="00827968"/>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7B3"/>
    <w:rsid w:val="00835378"/>
    <w:rsid w:val="00835716"/>
    <w:rsid w:val="00835A02"/>
    <w:rsid w:val="00835D8A"/>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EE"/>
    <w:rsid w:val="00847E19"/>
    <w:rsid w:val="0085006E"/>
    <w:rsid w:val="00850CD3"/>
    <w:rsid w:val="0085112C"/>
    <w:rsid w:val="00851263"/>
    <w:rsid w:val="0085183E"/>
    <w:rsid w:val="00851D41"/>
    <w:rsid w:val="00852FCF"/>
    <w:rsid w:val="008536D6"/>
    <w:rsid w:val="00853766"/>
    <w:rsid w:val="00854E60"/>
    <w:rsid w:val="00854F1F"/>
    <w:rsid w:val="00855F5F"/>
    <w:rsid w:val="00855FF2"/>
    <w:rsid w:val="0085639E"/>
    <w:rsid w:val="0085690F"/>
    <w:rsid w:val="00856B1B"/>
    <w:rsid w:val="0085724C"/>
    <w:rsid w:val="008574D7"/>
    <w:rsid w:val="00857D58"/>
    <w:rsid w:val="008601A9"/>
    <w:rsid w:val="008601EF"/>
    <w:rsid w:val="00860C62"/>
    <w:rsid w:val="0086157D"/>
    <w:rsid w:val="00861895"/>
    <w:rsid w:val="00861B24"/>
    <w:rsid w:val="008622AA"/>
    <w:rsid w:val="0086238E"/>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326"/>
    <w:rsid w:val="00872512"/>
    <w:rsid w:val="00872949"/>
    <w:rsid w:val="00872BBF"/>
    <w:rsid w:val="00872BE4"/>
    <w:rsid w:val="00872CBD"/>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20"/>
    <w:rsid w:val="00881D8A"/>
    <w:rsid w:val="008833F1"/>
    <w:rsid w:val="00883920"/>
    <w:rsid w:val="00883C32"/>
    <w:rsid w:val="00883CD5"/>
    <w:rsid w:val="00883E9B"/>
    <w:rsid w:val="00884036"/>
    <w:rsid w:val="00884360"/>
    <w:rsid w:val="00884ADD"/>
    <w:rsid w:val="00885BDE"/>
    <w:rsid w:val="00885CDD"/>
    <w:rsid w:val="008862EF"/>
    <w:rsid w:val="0088651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C2B"/>
    <w:rsid w:val="008A07A8"/>
    <w:rsid w:val="008A0D8A"/>
    <w:rsid w:val="008A0E9B"/>
    <w:rsid w:val="008A0F8E"/>
    <w:rsid w:val="008A16EA"/>
    <w:rsid w:val="008A174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360"/>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6C3"/>
    <w:rsid w:val="008D2AC6"/>
    <w:rsid w:val="008D2CAF"/>
    <w:rsid w:val="008D303A"/>
    <w:rsid w:val="008D3ACE"/>
    <w:rsid w:val="008D3C0D"/>
    <w:rsid w:val="008D3C88"/>
    <w:rsid w:val="008D3DE1"/>
    <w:rsid w:val="008D4E7E"/>
    <w:rsid w:val="008D51CC"/>
    <w:rsid w:val="008D59CE"/>
    <w:rsid w:val="008D648F"/>
    <w:rsid w:val="008D66EC"/>
    <w:rsid w:val="008D6B57"/>
    <w:rsid w:val="008D6C14"/>
    <w:rsid w:val="008D76C3"/>
    <w:rsid w:val="008D7A55"/>
    <w:rsid w:val="008E0BE2"/>
    <w:rsid w:val="008E0CD1"/>
    <w:rsid w:val="008E10AE"/>
    <w:rsid w:val="008E1CB2"/>
    <w:rsid w:val="008E31A9"/>
    <w:rsid w:val="008E4F95"/>
    <w:rsid w:val="008E50A5"/>
    <w:rsid w:val="008E530B"/>
    <w:rsid w:val="008E5366"/>
    <w:rsid w:val="008E5533"/>
    <w:rsid w:val="008E737B"/>
    <w:rsid w:val="008E775F"/>
    <w:rsid w:val="008F0380"/>
    <w:rsid w:val="008F1263"/>
    <w:rsid w:val="008F1A30"/>
    <w:rsid w:val="008F1C6E"/>
    <w:rsid w:val="008F1FC1"/>
    <w:rsid w:val="008F2238"/>
    <w:rsid w:val="008F2691"/>
    <w:rsid w:val="008F2DF6"/>
    <w:rsid w:val="008F2E3D"/>
    <w:rsid w:val="008F330B"/>
    <w:rsid w:val="008F35DC"/>
    <w:rsid w:val="008F478E"/>
    <w:rsid w:val="008F4D52"/>
    <w:rsid w:val="008F4E41"/>
    <w:rsid w:val="008F5276"/>
    <w:rsid w:val="008F5521"/>
    <w:rsid w:val="008F6222"/>
    <w:rsid w:val="008F665E"/>
    <w:rsid w:val="008F670B"/>
    <w:rsid w:val="008F7A00"/>
    <w:rsid w:val="00900B4C"/>
    <w:rsid w:val="00900C1C"/>
    <w:rsid w:val="00900F65"/>
    <w:rsid w:val="0090112C"/>
    <w:rsid w:val="009015BF"/>
    <w:rsid w:val="009029B0"/>
    <w:rsid w:val="009039B0"/>
    <w:rsid w:val="0090408D"/>
    <w:rsid w:val="00904580"/>
    <w:rsid w:val="00904737"/>
    <w:rsid w:val="00904757"/>
    <w:rsid w:val="00904B36"/>
    <w:rsid w:val="00904C80"/>
    <w:rsid w:val="00904E6B"/>
    <w:rsid w:val="00904FCB"/>
    <w:rsid w:val="009056EC"/>
    <w:rsid w:val="00905E74"/>
    <w:rsid w:val="00906538"/>
    <w:rsid w:val="00906EEC"/>
    <w:rsid w:val="0090701B"/>
    <w:rsid w:val="009070AA"/>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17C5F"/>
    <w:rsid w:val="009206C0"/>
    <w:rsid w:val="00920B49"/>
    <w:rsid w:val="00922606"/>
    <w:rsid w:val="00922791"/>
    <w:rsid w:val="00922D31"/>
    <w:rsid w:val="009239F9"/>
    <w:rsid w:val="00923F34"/>
    <w:rsid w:val="0092533E"/>
    <w:rsid w:val="0092559F"/>
    <w:rsid w:val="009258EA"/>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37D4B"/>
    <w:rsid w:val="0094038F"/>
    <w:rsid w:val="0094067C"/>
    <w:rsid w:val="00940AE9"/>
    <w:rsid w:val="00940C55"/>
    <w:rsid w:val="00941580"/>
    <w:rsid w:val="00942962"/>
    <w:rsid w:val="00943006"/>
    <w:rsid w:val="00943933"/>
    <w:rsid w:val="00943BAF"/>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554"/>
    <w:rsid w:val="00951BD9"/>
    <w:rsid w:val="009528A2"/>
    <w:rsid w:val="00952A05"/>
    <w:rsid w:val="00953831"/>
    <w:rsid w:val="00953946"/>
    <w:rsid w:val="00953F58"/>
    <w:rsid w:val="009543EB"/>
    <w:rsid w:val="00954978"/>
    <w:rsid w:val="00954B1B"/>
    <w:rsid w:val="00956796"/>
    <w:rsid w:val="00957330"/>
    <w:rsid w:val="00957B9C"/>
    <w:rsid w:val="00957C86"/>
    <w:rsid w:val="0096019A"/>
    <w:rsid w:val="00960F15"/>
    <w:rsid w:val="00961A98"/>
    <w:rsid w:val="009620E6"/>
    <w:rsid w:val="009623AB"/>
    <w:rsid w:val="009628F8"/>
    <w:rsid w:val="00962AFE"/>
    <w:rsid w:val="00963050"/>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0F9"/>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5B49"/>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102"/>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534"/>
    <w:rsid w:val="00993AB6"/>
    <w:rsid w:val="00993DDC"/>
    <w:rsid w:val="00994079"/>
    <w:rsid w:val="00994175"/>
    <w:rsid w:val="009944DF"/>
    <w:rsid w:val="00994F59"/>
    <w:rsid w:val="00995933"/>
    <w:rsid w:val="00995FFD"/>
    <w:rsid w:val="00996A15"/>
    <w:rsid w:val="00997F4B"/>
    <w:rsid w:val="009A0B5D"/>
    <w:rsid w:val="009A1301"/>
    <w:rsid w:val="009A1EDB"/>
    <w:rsid w:val="009A244C"/>
    <w:rsid w:val="009A2BBB"/>
    <w:rsid w:val="009A2C08"/>
    <w:rsid w:val="009A2CD1"/>
    <w:rsid w:val="009A35A6"/>
    <w:rsid w:val="009A3612"/>
    <w:rsid w:val="009A3884"/>
    <w:rsid w:val="009A3F81"/>
    <w:rsid w:val="009A4059"/>
    <w:rsid w:val="009A44C8"/>
    <w:rsid w:val="009A4579"/>
    <w:rsid w:val="009A45B0"/>
    <w:rsid w:val="009A4755"/>
    <w:rsid w:val="009A4A2C"/>
    <w:rsid w:val="009A4EAB"/>
    <w:rsid w:val="009A5BCC"/>
    <w:rsid w:val="009A5F58"/>
    <w:rsid w:val="009A63C3"/>
    <w:rsid w:val="009A6A6F"/>
    <w:rsid w:val="009A735F"/>
    <w:rsid w:val="009A7BBA"/>
    <w:rsid w:val="009B04F1"/>
    <w:rsid w:val="009B07DC"/>
    <w:rsid w:val="009B08FB"/>
    <w:rsid w:val="009B1226"/>
    <w:rsid w:val="009B13B9"/>
    <w:rsid w:val="009B18A9"/>
    <w:rsid w:val="009B1959"/>
    <w:rsid w:val="009B1AD4"/>
    <w:rsid w:val="009B1B69"/>
    <w:rsid w:val="009B1D67"/>
    <w:rsid w:val="009B27B6"/>
    <w:rsid w:val="009B3317"/>
    <w:rsid w:val="009B47EE"/>
    <w:rsid w:val="009B500C"/>
    <w:rsid w:val="009B533B"/>
    <w:rsid w:val="009B5A67"/>
    <w:rsid w:val="009B6084"/>
    <w:rsid w:val="009B65D5"/>
    <w:rsid w:val="009B712D"/>
    <w:rsid w:val="009B7570"/>
    <w:rsid w:val="009C0336"/>
    <w:rsid w:val="009C0988"/>
    <w:rsid w:val="009C0DCE"/>
    <w:rsid w:val="009C1051"/>
    <w:rsid w:val="009C137B"/>
    <w:rsid w:val="009C16FB"/>
    <w:rsid w:val="009C1772"/>
    <w:rsid w:val="009C17DA"/>
    <w:rsid w:val="009C18CC"/>
    <w:rsid w:val="009C1C22"/>
    <w:rsid w:val="009C1C9D"/>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4FB"/>
    <w:rsid w:val="009D771F"/>
    <w:rsid w:val="009D7BA9"/>
    <w:rsid w:val="009D7CD5"/>
    <w:rsid w:val="009E04B3"/>
    <w:rsid w:val="009E0780"/>
    <w:rsid w:val="009E0DFC"/>
    <w:rsid w:val="009E12EA"/>
    <w:rsid w:val="009E1880"/>
    <w:rsid w:val="009E1A06"/>
    <w:rsid w:val="009E1A85"/>
    <w:rsid w:val="009E247B"/>
    <w:rsid w:val="009E2C18"/>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9F7E53"/>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10E"/>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465"/>
    <w:rsid w:val="00A22790"/>
    <w:rsid w:val="00A22822"/>
    <w:rsid w:val="00A22CC2"/>
    <w:rsid w:val="00A2334F"/>
    <w:rsid w:val="00A2351C"/>
    <w:rsid w:val="00A23838"/>
    <w:rsid w:val="00A23944"/>
    <w:rsid w:val="00A2400F"/>
    <w:rsid w:val="00A243B7"/>
    <w:rsid w:val="00A25337"/>
    <w:rsid w:val="00A25E59"/>
    <w:rsid w:val="00A25FA0"/>
    <w:rsid w:val="00A2601A"/>
    <w:rsid w:val="00A2678B"/>
    <w:rsid w:val="00A278CE"/>
    <w:rsid w:val="00A303D0"/>
    <w:rsid w:val="00A30B98"/>
    <w:rsid w:val="00A31884"/>
    <w:rsid w:val="00A31A3C"/>
    <w:rsid w:val="00A320C1"/>
    <w:rsid w:val="00A321B6"/>
    <w:rsid w:val="00A32E8A"/>
    <w:rsid w:val="00A33A0F"/>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94F"/>
    <w:rsid w:val="00A45A85"/>
    <w:rsid w:val="00A45C9A"/>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5B79"/>
    <w:rsid w:val="00A562CA"/>
    <w:rsid w:val="00A56787"/>
    <w:rsid w:val="00A5694E"/>
    <w:rsid w:val="00A56CB6"/>
    <w:rsid w:val="00A571AE"/>
    <w:rsid w:val="00A571FE"/>
    <w:rsid w:val="00A575B4"/>
    <w:rsid w:val="00A5796A"/>
    <w:rsid w:val="00A57DDC"/>
    <w:rsid w:val="00A6005D"/>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EA9"/>
    <w:rsid w:val="00A6710A"/>
    <w:rsid w:val="00A671E3"/>
    <w:rsid w:val="00A67354"/>
    <w:rsid w:val="00A675BB"/>
    <w:rsid w:val="00A70935"/>
    <w:rsid w:val="00A70DF7"/>
    <w:rsid w:val="00A711F0"/>
    <w:rsid w:val="00A71593"/>
    <w:rsid w:val="00A718A9"/>
    <w:rsid w:val="00A71EFB"/>
    <w:rsid w:val="00A72644"/>
    <w:rsid w:val="00A72B79"/>
    <w:rsid w:val="00A73268"/>
    <w:rsid w:val="00A7365D"/>
    <w:rsid w:val="00A73BD7"/>
    <w:rsid w:val="00A742C7"/>
    <w:rsid w:val="00A743AB"/>
    <w:rsid w:val="00A7453E"/>
    <w:rsid w:val="00A753C0"/>
    <w:rsid w:val="00A75510"/>
    <w:rsid w:val="00A761E5"/>
    <w:rsid w:val="00A76D45"/>
    <w:rsid w:val="00A77212"/>
    <w:rsid w:val="00A77C2C"/>
    <w:rsid w:val="00A80062"/>
    <w:rsid w:val="00A80110"/>
    <w:rsid w:val="00A80432"/>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D05"/>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0E"/>
    <w:rsid w:val="00A9641B"/>
    <w:rsid w:val="00A9643B"/>
    <w:rsid w:val="00A967CF"/>
    <w:rsid w:val="00A96E21"/>
    <w:rsid w:val="00A96E34"/>
    <w:rsid w:val="00A979B1"/>
    <w:rsid w:val="00AA0AD4"/>
    <w:rsid w:val="00AA1165"/>
    <w:rsid w:val="00AA11F0"/>
    <w:rsid w:val="00AA1480"/>
    <w:rsid w:val="00AA1C10"/>
    <w:rsid w:val="00AA1E32"/>
    <w:rsid w:val="00AA2601"/>
    <w:rsid w:val="00AA2720"/>
    <w:rsid w:val="00AA2A10"/>
    <w:rsid w:val="00AA2CAD"/>
    <w:rsid w:val="00AA2F7E"/>
    <w:rsid w:val="00AA3467"/>
    <w:rsid w:val="00AA3682"/>
    <w:rsid w:val="00AA397F"/>
    <w:rsid w:val="00AA3F31"/>
    <w:rsid w:val="00AA437A"/>
    <w:rsid w:val="00AA4625"/>
    <w:rsid w:val="00AA5517"/>
    <w:rsid w:val="00AA671D"/>
    <w:rsid w:val="00AA6BB6"/>
    <w:rsid w:val="00AA7470"/>
    <w:rsid w:val="00AA7BCE"/>
    <w:rsid w:val="00AA7BF3"/>
    <w:rsid w:val="00AA7D57"/>
    <w:rsid w:val="00AB02E9"/>
    <w:rsid w:val="00AB10EA"/>
    <w:rsid w:val="00AB16B3"/>
    <w:rsid w:val="00AB1EFA"/>
    <w:rsid w:val="00AB1F1A"/>
    <w:rsid w:val="00AB2EE7"/>
    <w:rsid w:val="00AB31D7"/>
    <w:rsid w:val="00AB33AA"/>
    <w:rsid w:val="00AB3F0D"/>
    <w:rsid w:val="00AB4639"/>
    <w:rsid w:val="00AB48EC"/>
    <w:rsid w:val="00AB518E"/>
    <w:rsid w:val="00AB53E4"/>
    <w:rsid w:val="00AB5467"/>
    <w:rsid w:val="00AB5488"/>
    <w:rsid w:val="00AB6007"/>
    <w:rsid w:val="00AB6EAC"/>
    <w:rsid w:val="00AC00D2"/>
    <w:rsid w:val="00AC0699"/>
    <w:rsid w:val="00AC191A"/>
    <w:rsid w:val="00AC252B"/>
    <w:rsid w:val="00AC272E"/>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8D6"/>
    <w:rsid w:val="00AD5FE2"/>
    <w:rsid w:val="00AD6477"/>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57E"/>
    <w:rsid w:val="00AF6959"/>
    <w:rsid w:val="00AF7408"/>
    <w:rsid w:val="00AF7AC8"/>
    <w:rsid w:val="00AF7F9A"/>
    <w:rsid w:val="00B00520"/>
    <w:rsid w:val="00B00B25"/>
    <w:rsid w:val="00B00F8E"/>
    <w:rsid w:val="00B014D0"/>
    <w:rsid w:val="00B015C2"/>
    <w:rsid w:val="00B020E0"/>
    <w:rsid w:val="00B0226D"/>
    <w:rsid w:val="00B0286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81D"/>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AAA"/>
    <w:rsid w:val="00B16238"/>
    <w:rsid w:val="00B168B5"/>
    <w:rsid w:val="00B173B2"/>
    <w:rsid w:val="00B2005F"/>
    <w:rsid w:val="00B20164"/>
    <w:rsid w:val="00B202C7"/>
    <w:rsid w:val="00B203F3"/>
    <w:rsid w:val="00B2101D"/>
    <w:rsid w:val="00B210D6"/>
    <w:rsid w:val="00B21225"/>
    <w:rsid w:val="00B21628"/>
    <w:rsid w:val="00B2175C"/>
    <w:rsid w:val="00B23939"/>
    <w:rsid w:val="00B23F81"/>
    <w:rsid w:val="00B23F8B"/>
    <w:rsid w:val="00B24204"/>
    <w:rsid w:val="00B24EB1"/>
    <w:rsid w:val="00B2518B"/>
    <w:rsid w:val="00B259B3"/>
    <w:rsid w:val="00B25B73"/>
    <w:rsid w:val="00B25D32"/>
    <w:rsid w:val="00B2680C"/>
    <w:rsid w:val="00B26930"/>
    <w:rsid w:val="00B26DBC"/>
    <w:rsid w:val="00B276A4"/>
    <w:rsid w:val="00B27724"/>
    <w:rsid w:val="00B27905"/>
    <w:rsid w:val="00B3024A"/>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3FDC"/>
    <w:rsid w:val="00B340AB"/>
    <w:rsid w:val="00B34514"/>
    <w:rsid w:val="00B34550"/>
    <w:rsid w:val="00B34ED7"/>
    <w:rsid w:val="00B34F46"/>
    <w:rsid w:val="00B35482"/>
    <w:rsid w:val="00B35F95"/>
    <w:rsid w:val="00B3622D"/>
    <w:rsid w:val="00B36B18"/>
    <w:rsid w:val="00B36C69"/>
    <w:rsid w:val="00B36CDE"/>
    <w:rsid w:val="00B36D81"/>
    <w:rsid w:val="00B3755C"/>
    <w:rsid w:val="00B37837"/>
    <w:rsid w:val="00B37938"/>
    <w:rsid w:val="00B379BC"/>
    <w:rsid w:val="00B37D7D"/>
    <w:rsid w:val="00B37F7E"/>
    <w:rsid w:val="00B40375"/>
    <w:rsid w:val="00B405E4"/>
    <w:rsid w:val="00B412BD"/>
    <w:rsid w:val="00B419E4"/>
    <w:rsid w:val="00B41C6A"/>
    <w:rsid w:val="00B42043"/>
    <w:rsid w:val="00B42D6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754"/>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CFA"/>
    <w:rsid w:val="00B66F3E"/>
    <w:rsid w:val="00B66FC2"/>
    <w:rsid w:val="00B672B3"/>
    <w:rsid w:val="00B678CC"/>
    <w:rsid w:val="00B678DB"/>
    <w:rsid w:val="00B67C36"/>
    <w:rsid w:val="00B67C5C"/>
    <w:rsid w:val="00B70404"/>
    <w:rsid w:val="00B70F83"/>
    <w:rsid w:val="00B712C3"/>
    <w:rsid w:val="00B713FD"/>
    <w:rsid w:val="00B71EFE"/>
    <w:rsid w:val="00B72A25"/>
    <w:rsid w:val="00B72F55"/>
    <w:rsid w:val="00B730E0"/>
    <w:rsid w:val="00B7367C"/>
    <w:rsid w:val="00B7491E"/>
    <w:rsid w:val="00B75204"/>
    <w:rsid w:val="00B7615E"/>
    <w:rsid w:val="00B76B5C"/>
    <w:rsid w:val="00B76DB6"/>
    <w:rsid w:val="00B76EA0"/>
    <w:rsid w:val="00B775B0"/>
    <w:rsid w:val="00B77761"/>
    <w:rsid w:val="00B77D22"/>
    <w:rsid w:val="00B77DBF"/>
    <w:rsid w:val="00B80042"/>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722"/>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E5E"/>
    <w:rsid w:val="00BB1260"/>
    <w:rsid w:val="00BB168A"/>
    <w:rsid w:val="00BB186A"/>
    <w:rsid w:val="00BB19E4"/>
    <w:rsid w:val="00BB230F"/>
    <w:rsid w:val="00BB2496"/>
    <w:rsid w:val="00BB24A8"/>
    <w:rsid w:val="00BB2765"/>
    <w:rsid w:val="00BB3136"/>
    <w:rsid w:val="00BB3497"/>
    <w:rsid w:val="00BB3940"/>
    <w:rsid w:val="00BB4389"/>
    <w:rsid w:val="00BB4E9F"/>
    <w:rsid w:val="00BB4ED4"/>
    <w:rsid w:val="00BB5587"/>
    <w:rsid w:val="00BB5F6F"/>
    <w:rsid w:val="00BB611F"/>
    <w:rsid w:val="00BB61BE"/>
    <w:rsid w:val="00BB64A9"/>
    <w:rsid w:val="00BB64EB"/>
    <w:rsid w:val="00BB6B61"/>
    <w:rsid w:val="00BB7191"/>
    <w:rsid w:val="00BB76D3"/>
    <w:rsid w:val="00BB7FBE"/>
    <w:rsid w:val="00BC0922"/>
    <w:rsid w:val="00BC1696"/>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FDE"/>
    <w:rsid w:val="00BD1366"/>
    <w:rsid w:val="00BD1656"/>
    <w:rsid w:val="00BD1827"/>
    <w:rsid w:val="00BD18CC"/>
    <w:rsid w:val="00BD1AC1"/>
    <w:rsid w:val="00BD1D46"/>
    <w:rsid w:val="00BD29F5"/>
    <w:rsid w:val="00BD3242"/>
    <w:rsid w:val="00BD3419"/>
    <w:rsid w:val="00BD39EC"/>
    <w:rsid w:val="00BD3CD8"/>
    <w:rsid w:val="00BD42CA"/>
    <w:rsid w:val="00BD43E5"/>
    <w:rsid w:val="00BD48C8"/>
    <w:rsid w:val="00BD50D4"/>
    <w:rsid w:val="00BD512A"/>
    <w:rsid w:val="00BD5479"/>
    <w:rsid w:val="00BD57EF"/>
    <w:rsid w:val="00BD59E3"/>
    <w:rsid w:val="00BD672B"/>
    <w:rsid w:val="00BD771F"/>
    <w:rsid w:val="00BD7863"/>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CEC"/>
    <w:rsid w:val="00BE2DAB"/>
    <w:rsid w:val="00BE2E8B"/>
    <w:rsid w:val="00BE318A"/>
    <w:rsid w:val="00BE349E"/>
    <w:rsid w:val="00BE35DA"/>
    <w:rsid w:val="00BE44F2"/>
    <w:rsid w:val="00BE6CDE"/>
    <w:rsid w:val="00BF0A46"/>
    <w:rsid w:val="00BF0E8E"/>
    <w:rsid w:val="00BF17C6"/>
    <w:rsid w:val="00BF1A7F"/>
    <w:rsid w:val="00BF2085"/>
    <w:rsid w:val="00BF2E36"/>
    <w:rsid w:val="00BF394A"/>
    <w:rsid w:val="00BF3E91"/>
    <w:rsid w:val="00BF42CE"/>
    <w:rsid w:val="00BF5324"/>
    <w:rsid w:val="00BF561D"/>
    <w:rsid w:val="00BF5652"/>
    <w:rsid w:val="00BF577F"/>
    <w:rsid w:val="00BF5A3F"/>
    <w:rsid w:val="00BF5B28"/>
    <w:rsid w:val="00BF6817"/>
    <w:rsid w:val="00BF6B50"/>
    <w:rsid w:val="00BF70EF"/>
    <w:rsid w:val="00BF7266"/>
    <w:rsid w:val="00BF7734"/>
    <w:rsid w:val="00C00474"/>
    <w:rsid w:val="00C0072C"/>
    <w:rsid w:val="00C00F37"/>
    <w:rsid w:val="00C020EE"/>
    <w:rsid w:val="00C0247E"/>
    <w:rsid w:val="00C02A99"/>
    <w:rsid w:val="00C03F48"/>
    <w:rsid w:val="00C03F51"/>
    <w:rsid w:val="00C0422A"/>
    <w:rsid w:val="00C0499F"/>
    <w:rsid w:val="00C0501B"/>
    <w:rsid w:val="00C0518C"/>
    <w:rsid w:val="00C05C5B"/>
    <w:rsid w:val="00C05DDE"/>
    <w:rsid w:val="00C0619D"/>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CDD"/>
    <w:rsid w:val="00C17E55"/>
    <w:rsid w:val="00C20227"/>
    <w:rsid w:val="00C2039E"/>
    <w:rsid w:val="00C20514"/>
    <w:rsid w:val="00C20C76"/>
    <w:rsid w:val="00C21875"/>
    <w:rsid w:val="00C21B5C"/>
    <w:rsid w:val="00C21CFB"/>
    <w:rsid w:val="00C21F01"/>
    <w:rsid w:val="00C21F45"/>
    <w:rsid w:val="00C22346"/>
    <w:rsid w:val="00C2265F"/>
    <w:rsid w:val="00C22916"/>
    <w:rsid w:val="00C229F8"/>
    <w:rsid w:val="00C22DD5"/>
    <w:rsid w:val="00C232DB"/>
    <w:rsid w:val="00C2356F"/>
    <w:rsid w:val="00C2369A"/>
    <w:rsid w:val="00C23D71"/>
    <w:rsid w:val="00C25365"/>
    <w:rsid w:val="00C2540C"/>
    <w:rsid w:val="00C2551B"/>
    <w:rsid w:val="00C25B02"/>
    <w:rsid w:val="00C25BA5"/>
    <w:rsid w:val="00C25CC5"/>
    <w:rsid w:val="00C26AA4"/>
    <w:rsid w:val="00C270A4"/>
    <w:rsid w:val="00C27214"/>
    <w:rsid w:val="00C27BB6"/>
    <w:rsid w:val="00C30796"/>
    <w:rsid w:val="00C30F2D"/>
    <w:rsid w:val="00C312AB"/>
    <w:rsid w:val="00C322F1"/>
    <w:rsid w:val="00C32CFA"/>
    <w:rsid w:val="00C33284"/>
    <w:rsid w:val="00C33F76"/>
    <w:rsid w:val="00C34398"/>
    <w:rsid w:val="00C343E5"/>
    <w:rsid w:val="00C349B2"/>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A46"/>
    <w:rsid w:val="00C45B88"/>
    <w:rsid w:val="00C461F2"/>
    <w:rsid w:val="00C46492"/>
    <w:rsid w:val="00C46F61"/>
    <w:rsid w:val="00C47598"/>
    <w:rsid w:val="00C47BB2"/>
    <w:rsid w:val="00C47CC5"/>
    <w:rsid w:val="00C5014C"/>
    <w:rsid w:val="00C509CC"/>
    <w:rsid w:val="00C50A0D"/>
    <w:rsid w:val="00C50F0D"/>
    <w:rsid w:val="00C51A32"/>
    <w:rsid w:val="00C51C28"/>
    <w:rsid w:val="00C523AD"/>
    <w:rsid w:val="00C528C5"/>
    <w:rsid w:val="00C52BEF"/>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BD9"/>
    <w:rsid w:val="00C61E0E"/>
    <w:rsid w:val="00C62E53"/>
    <w:rsid w:val="00C62E87"/>
    <w:rsid w:val="00C62FB0"/>
    <w:rsid w:val="00C6347C"/>
    <w:rsid w:val="00C63780"/>
    <w:rsid w:val="00C63E23"/>
    <w:rsid w:val="00C65399"/>
    <w:rsid w:val="00C65917"/>
    <w:rsid w:val="00C671D2"/>
    <w:rsid w:val="00C672E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4560"/>
    <w:rsid w:val="00C75173"/>
    <w:rsid w:val="00C754E8"/>
    <w:rsid w:val="00C75791"/>
    <w:rsid w:val="00C75B78"/>
    <w:rsid w:val="00C75F30"/>
    <w:rsid w:val="00C76304"/>
    <w:rsid w:val="00C76427"/>
    <w:rsid w:val="00C769B0"/>
    <w:rsid w:val="00C76E6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323"/>
    <w:rsid w:val="00C97433"/>
    <w:rsid w:val="00C97DF7"/>
    <w:rsid w:val="00CA0278"/>
    <w:rsid w:val="00CA0AEE"/>
    <w:rsid w:val="00CA14C9"/>
    <w:rsid w:val="00CA19A0"/>
    <w:rsid w:val="00CA1A6A"/>
    <w:rsid w:val="00CA20A3"/>
    <w:rsid w:val="00CA236E"/>
    <w:rsid w:val="00CA24FB"/>
    <w:rsid w:val="00CA27D6"/>
    <w:rsid w:val="00CA2A76"/>
    <w:rsid w:val="00CA2D5B"/>
    <w:rsid w:val="00CA2F94"/>
    <w:rsid w:val="00CA3ADE"/>
    <w:rsid w:val="00CA3B64"/>
    <w:rsid w:val="00CA4E97"/>
    <w:rsid w:val="00CA59DB"/>
    <w:rsid w:val="00CA5E6A"/>
    <w:rsid w:val="00CA6108"/>
    <w:rsid w:val="00CA64D5"/>
    <w:rsid w:val="00CA66DA"/>
    <w:rsid w:val="00CA67A1"/>
    <w:rsid w:val="00CA7A20"/>
    <w:rsid w:val="00CA7B95"/>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9B"/>
    <w:rsid w:val="00CC266E"/>
    <w:rsid w:val="00CC2759"/>
    <w:rsid w:val="00CC2F44"/>
    <w:rsid w:val="00CC356D"/>
    <w:rsid w:val="00CC36D7"/>
    <w:rsid w:val="00CC3FEB"/>
    <w:rsid w:val="00CC469A"/>
    <w:rsid w:val="00CC52D2"/>
    <w:rsid w:val="00CC5719"/>
    <w:rsid w:val="00CC6A5F"/>
    <w:rsid w:val="00CC6F87"/>
    <w:rsid w:val="00CC7262"/>
    <w:rsid w:val="00CC7A24"/>
    <w:rsid w:val="00CC7DFE"/>
    <w:rsid w:val="00CD0040"/>
    <w:rsid w:val="00CD0BEF"/>
    <w:rsid w:val="00CD0EF3"/>
    <w:rsid w:val="00CD109D"/>
    <w:rsid w:val="00CD16EF"/>
    <w:rsid w:val="00CD1CE0"/>
    <w:rsid w:val="00CD1E9D"/>
    <w:rsid w:val="00CD243C"/>
    <w:rsid w:val="00CD2A30"/>
    <w:rsid w:val="00CD2D54"/>
    <w:rsid w:val="00CD38AA"/>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128"/>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0EC2"/>
    <w:rsid w:val="00CF10DB"/>
    <w:rsid w:val="00CF126F"/>
    <w:rsid w:val="00CF1EA6"/>
    <w:rsid w:val="00CF210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147"/>
    <w:rsid w:val="00D01354"/>
    <w:rsid w:val="00D01910"/>
    <w:rsid w:val="00D0195D"/>
    <w:rsid w:val="00D01ED2"/>
    <w:rsid w:val="00D02420"/>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501"/>
    <w:rsid w:val="00D137F1"/>
    <w:rsid w:val="00D13856"/>
    <w:rsid w:val="00D13A97"/>
    <w:rsid w:val="00D14643"/>
    <w:rsid w:val="00D16276"/>
    <w:rsid w:val="00D16FA0"/>
    <w:rsid w:val="00D17378"/>
    <w:rsid w:val="00D2017F"/>
    <w:rsid w:val="00D206F5"/>
    <w:rsid w:val="00D21449"/>
    <w:rsid w:val="00D216B2"/>
    <w:rsid w:val="00D222F1"/>
    <w:rsid w:val="00D22940"/>
    <w:rsid w:val="00D2342B"/>
    <w:rsid w:val="00D23894"/>
    <w:rsid w:val="00D23974"/>
    <w:rsid w:val="00D24767"/>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E4E"/>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AE2"/>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234"/>
    <w:rsid w:val="00D66935"/>
    <w:rsid w:val="00D66C59"/>
    <w:rsid w:val="00D67313"/>
    <w:rsid w:val="00D702CA"/>
    <w:rsid w:val="00D70632"/>
    <w:rsid w:val="00D70636"/>
    <w:rsid w:val="00D70922"/>
    <w:rsid w:val="00D71230"/>
    <w:rsid w:val="00D7313C"/>
    <w:rsid w:val="00D735D0"/>
    <w:rsid w:val="00D738D2"/>
    <w:rsid w:val="00D74109"/>
    <w:rsid w:val="00D74118"/>
    <w:rsid w:val="00D74693"/>
    <w:rsid w:val="00D74696"/>
    <w:rsid w:val="00D75688"/>
    <w:rsid w:val="00D757BC"/>
    <w:rsid w:val="00D7589B"/>
    <w:rsid w:val="00D760A2"/>
    <w:rsid w:val="00D77315"/>
    <w:rsid w:val="00D77465"/>
    <w:rsid w:val="00D777DC"/>
    <w:rsid w:val="00D77D3C"/>
    <w:rsid w:val="00D80021"/>
    <w:rsid w:val="00D807E5"/>
    <w:rsid w:val="00D80803"/>
    <w:rsid w:val="00D80843"/>
    <w:rsid w:val="00D81B8F"/>
    <w:rsid w:val="00D82336"/>
    <w:rsid w:val="00D833BE"/>
    <w:rsid w:val="00D84C22"/>
    <w:rsid w:val="00D8562F"/>
    <w:rsid w:val="00D858D9"/>
    <w:rsid w:val="00D85B15"/>
    <w:rsid w:val="00D8724C"/>
    <w:rsid w:val="00D87952"/>
    <w:rsid w:val="00D8796D"/>
    <w:rsid w:val="00D87E37"/>
    <w:rsid w:val="00D87F8C"/>
    <w:rsid w:val="00D9027A"/>
    <w:rsid w:val="00D90280"/>
    <w:rsid w:val="00D90A5F"/>
    <w:rsid w:val="00D90A85"/>
    <w:rsid w:val="00D923F7"/>
    <w:rsid w:val="00D92936"/>
    <w:rsid w:val="00D929A3"/>
    <w:rsid w:val="00D93004"/>
    <w:rsid w:val="00D930C0"/>
    <w:rsid w:val="00D93321"/>
    <w:rsid w:val="00D936B2"/>
    <w:rsid w:val="00D93711"/>
    <w:rsid w:val="00D938C1"/>
    <w:rsid w:val="00D939E9"/>
    <w:rsid w:val="00D942C4"/>
    <w:rsid w:val="00D94901"/>
    <w:rsid w:val="00D95385"/>
    <w:rsid w:val="00D95413"/>
    <w:rsid w:val="00D963A9"/>
    <w:rsid w:val="00D96479"/>
    <w:rsid w:val="00D964FA"/>
    <w:rsid w:val="00D9655B"/>
    <w:rsid w:val="00D96D2A"/>
    <w:rsid w:val="00D96F2A"/>
    <w:rsid w:val="00D97571"/>
    <w:rsid w:val="00D97A50"/>
    <w:rsid w:val="00DA05BF"/>
    <w:rsid w:val="00DA0C2C"/>
    <w:rsid w:val="00DA1390"/>
    <w:rsid w:val="00DA154F"/>
    <w:rsid w:val="00DA1589"/>
    <w:rsid w:val="00DA193F"/>
    <w:rsid w:val="00DA1B0B"/>
    <w:rsid w:val="00DA2589"/>
    <w:rsid w:val="00DA29C7"/>
    <w:rsid w:val="00DA2AF8"/>
    <w:rsid w:val="00DA2C76"/>
    <w:rsid w:val="00DA2FCF"/>
    <w:rsid w:val="00DA37EF"/>
    <w:rsid w:val="00DA386A"/>
    <w:rsid w:val="00DA466E"/>
    <w:rsid w:val="00DA47A8"/>
    <w:rsid w:val="00DA5155"/>
    <w:rsid w:val="00DA524D"/>
    <w:rsid w:val="00DA5A39"/>
    <w:rsid w:val="00DA7D61"/>
    <w:rsid w:val="00DB0462"/>
    <w:rsid w:val="00DB0BB5"/>
    <w:rsid w:val="00DB0DE9"/>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6D03"/>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76E"/>
    <w:rsid w:val="00DC4D10"/>
    <w:rsid w:val="00DC5B1A"/>
    <w:rsid w:val="00DC6AB8"/>
    <w:rsid w:val="00DC6DB4"/>
    <w:rsid w:val="00DC738E"/>
    <w:rsid w:val="00DC744C"/>
    <w:rsid w:val="00DC7694"/>
    <w:rsid w:val="00DC78C8"/>
    <w:rsid w:val="00DC795E"/>
    <w:rsid w:val="00DC7CC8"/>
    <w:rsid w:val="00DD0482"/>
    <w:rsid w:val="00DD0533"/>
    <w:rsid w:val="00DD1537"/>
    <w:rsid w:val="00DD2A23"/>
    <w:rsid w:val="00DD33F5"/>
    <w:rsid w:val="00DD369A"/>
    <w:rsid w:val="00DD3A14"/>
    <w:rsid w:val="00DD46E9"/>
    <w:rsid w:val="00DD4EF1"/>
    <w:rsid w:val="00DD51F0"/>
    <w:rsid w:val="00DD52BE"/>
    <w:rsid w:val="00DD740A"/>
    <w:rsid w:val="00DD770E"/>
    <w:rsid w:val="00DD77DD"/>
    <w:rsid w:val="00DD793C"/>
    <w:rsid w:val="00DD7F26"/>
    <w:rsid w:val="00DE0175"/>
    <w:rsid w:val="00DE0D00"/>
    <w:rsid w:val="00DE0D18"/>
    <w:rsid w:val="00DE1208"/>
    <w:rsid w:val="00DE16CD"/>
    <w:rsid w:val="00DE220D"/>
    <w:rsid w:val="00DE2803"/>
    <w:rsid w:val="00DE280F"/>
    <w:rsid w:val="00DE3213"/>
    <w:rsid w:val="00DE321E"/>
    <w:rsid w:val="00DE3F0E"/>
    <w:rsid w:val="00DE4230"/>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025"/>
    <w:rsid w:val="00DF73BB"/>
    <w:rsid w:val="00DF7546"/>
    <w:rsid w:val="00DF7650"/>
    <w:rsid w:val="00DF791C"/>
    <w:rsid w:val="00DF7F5A"/>
    <w:rsid w:val="00E00303"/>
    <w:rsid w:val="00E00332"/>
    <w:rsid w:val="00E0053A"/>
    <w:rsid w:val="00E0073A"/>
    <w:rsid w:val="00E008BA"/>
    <w:rsid w:val="00E00DD1"/>
    <w:rsid w:val="00E00EBC"/>
    <w:rsid w:val="00E00FFD"/>
    <w:rsid w:val="00E01B12"/>
    <w:rsid w:val="00E01F07"/>
    <w:rsid w:val="00E026FD"/>
    <w:rsid w:val="00E02A02"/>
    <w:rsid w:val="00E02AE7"/>
    <w:rsid w:val="00E02F7E"/>
    <w:rsid w:val="00E037E3"/>
    <w:rsid w:val="00E042EE"/>
    <w:rsid w:val="00E04590"/>
    <w:rsid w:val="00E04C02"/>
    <w:rsid w:val="00E04FBA"/>
    <w:rsid w:val="00E0505F"/>
    <w:rsid w:val="00E053B2"/>
    <w:rsid w:val="00E0617A"/>
    <w:rsid w:val="00E0644B"/>
    <w:rsid w:val="00E064D3"/>
    <w:rsid w:val="00E06595"/>
    <w:rsid w:val="00E0763E"/>
    <w:rsid w:val="00E0799E"/>
    <w:rsid w:val="00E07B7D"/>
    <w:rsid w:val="00E07CB8"/>
    <w:rsid w:val="00E07D9C"/>
    <w:rsid w:val="00E07DB8"/>
    <w:rsid w:val="00E1050F"/>
    <w:rsid w:val="00E11290"/>
    <w:rsid w:val="00E113B7"/>
    <w:rsid w:val="00E114C5"/>
    <w:rsid w:val="00E11B23"/>
    <w:rsid w:val="00E11F14"/>
    <w:rsid w:val="00E12316"/>
    <w:rsid w:val="00E1277F"/>
    <w:rsid w:val="00E12E73"/>
    <w:rsid w:val="00E139D5"/>
    <w:rsid w:val="00E13DA7"/>
    <w:rsid w:val="00E14042"/>
    <w:rsid w:val="00E144E8"/>
    <w:rsid w:val="00E14CA5"/>
    <w:rsid w:val="00E15202"/>
    <w:rsid w:val="00E152DF"/>
    <w:rsid w:val="00E15505"/>
    <w:rsid w:val="00E15611"/>
    <w:rsid w:val="00E15AE3"/>
    <w:rsid w:val="00E162B5"/>
    <w:rsid w:val="00E17141"/>
    <w:rsid w:val="00E17D3D"/>
    <w:rsid w:val="00E17F66"/>
    <w:rsid w:val="00E21896"/>
    <w:rsid w:val="00E219A1"/>
    <w:rsid w:val="00E2202A"/>
    <w:rsid w:val="00E2276B"/>
    <w:rsid w:val="00E22D1B"/>
    <w:rsid w:val="00E2324A"/>
    <w:rsid w:val="00E235F5"/>
    <w:rsid w:val="00E23783"/>
    <w:rsid w:val="00E237BD"/>
    <w:rsid w:val="00E237D5"/>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BAA"/>
    <w:rsid w:val="00E32E9C"/>
    <w:rsid w:val="00E339F2"/>
    <w:rsid w:val="00E34EBE"/>
    <w:rsid w:val="00E34F85"/>
    <w:rsid w:val="00E36093"/>
    <w:rsid w:val="00E36349"/>
    <w:rsid w:val="00E36B4F"/>
    <w:rsid w:val="00E37AE3"/>
    <w:rsid w:val="00E402B6"/>
    <w:rsid w:val="00E40BF8"/>
    <w:rsid w:val="00E410C7"/>
    <w:rsid w:val="00E4154D"/>
    <w:rsid w:val="00E4196F"/>
    <w:rsid w:val="00E41A87"/>
    <w:rsid w:val="00E41AD6"/>
    <w:rsid w:val="00E41B01"/>
    <w:rsid w:val="00E41EF0"/>
    <w:rsid w:val="00E42017"/>
    <w:rsid w:val="00E423E2"/>
    <w:rsid w:val="00E42698"/>
    <w:rsid w:val="00E426E5"/>
    <w:rsid w:val="00E42730"/>
    <w:rsid w:val="00E42B40"/>
    <w:rsid w:val="00E43060"/>
    <w:rsid w:val="00E4363A"/>
    <w:rsid w:val="00E440D0"/>
    <w:rsid w:val="00E44BFB"/>
    <w:rsid w:val="00E45AB1"/>
    <w:rsid w:val="00E45B52"/>
    <w:rsid w:val="00E45C81"/>
    <w:rsid w:val="00E46268"/>
    <w:rsid w:val="00E462F2"/>
    <w:rsid w:val="00E468E6"/>
    <w:rsid w:val="00E46AAB"/>
    <w:rsid w:val="00E46C38"/>
    <w:rsid w:val="00E46C51"/>
    <w:rsid w:val="00E46CC9"/>
    <w:rsid w:val="00E47919"/>
    <w:rsid w:val="00E50255"/>
    <w:rsid w:val="00E50772"/>
    <w:rsid w:val="00E50D89"/>
    <w:rsid w:val="00E528F9"/>
    <w:rsid w:val="00E52F15"/>
    <w:rsid w:val="00E53522"/>
    <w:rsid w:val="00E543F3"/>
    <w:rsid w:val="00E545FA"/>
    <w:rsid w:val="00E546E8"/>
    <w:rsid w:val="00E5496E"/>
    <w:rsid w:val="00E549B1"/>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7EA"/>
    <w:rsid w:val="00E708BC"/>
    <w:rsid w:val="00E70C34"/>
    <w:rsid w:val="00E70C44"/>
    <w:rsid w:val="00E7100C"/>
    <w:rsid w:val="00E7138D"/>
    <w:rsid w:val="00E71A14"/>
    <w:rsid w:val="00E71D20"/>
    <w:rsid w:val="00E7273B"/>
    <w:rsid w:val="00E72B6E"/>
    <w:rsid w:val="00E73047"/>
    <w:rsid w:val="00E742F4"/>
    <w:rsid w:val="00E74B6D"/>
    <w:rsid w:val="00E74BE2"/>
    <w:rsid w:val="00E750C2"/>
    <w:rsid w:val="00E75976"/>
    <w:rsid w:val="00E75C2C"/>
    <w:rsid w:val="00E75E5C"/>
    <w:rsid w:val="00E760FF"/>
    <w:rsid w:val="00E76384"/>
    <w:rsid w:val="00E76A5E"/>
    <w:rsid w:val="00E76EFC"/>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5C5"/>
    <w:rsid w:val="00E85726"/>
    <w:rsid w:val="00E85E2B"/>
    <w:rsid w:val="00E872A7"/>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6295"/>
    <w:rsid w:val="00EA641F"/>
    <w:rsid w:val="00EA64F1"/>
    <w:rsid w:val="00EA670C"/>
    <w:rsid w:val="00EA6A5A"/>
    <w:rsid w:val="00EA6F05"/>
    <w:rsid w:val="00EA714D"/>
    <w:rsid w:val="00EA7386"/>
    <w:rsid w:val="00EA754E"/>
    <w:rsid w:val="00EA7647"/>
    <w:rsid w:val="00EB01C3"/>
    <w:rsid w:val="00EB14FC"/>
    <w:rsid w:val="00EB19E0"/>
    <w:rsid w:val="00EB1C21"/>
    <w:rsid w:val="00EB249C"/>
    <w:rsid w:val="00EB33B0"/>
    <w:rsid w:val="00EB3B36"/>
    <w:rsid w:val="00EB42A7"/>
    <w:rsid w:val="00EB4F0D"/>
    <w:rsid w:val="00EB5286"/>
    <w:rsid w:val="00EB5649"/>
    <w:rsid w:val="00EB5754"/>
    <w:rsid w:val="00EB5A80"/>
    <w:rsid w:val="00EB6151"/>
    <w:rsid w:val="00EB644D"/>
    <w:rsid w:val="00EB675E"/>
    <w:rsid w:val="00EB6BB7"/>
    <w:rsid w:val="00EB756D"/>
    <w:rsid w:val="00EB780D"/>
    <w:rsid w:val="00EB7FBE"/>
    <w:rsid w:val="00EC0337"/>
    <w:rsid w:val="00EC07DD"/>
    <w:rsid w:val="00EC093F"/>
    <w:rsid w:val="00EC0B9F"/>
    <w:rsid w:val="00EC0D7C"/>
    <w:rsid w:val="00EC1115"/>
    <w:rsid w:val="00EC11A8"/>
    <w:rsid w:val="00EC19D7"/>
    <w:rsid w:val="00EC2131"/>
    <w:rsid w:val="00EC2591"/>
    <w:rsid w:val="00EC282E"/>
    <w:rsid w:val="00EC2BF5"/>
    <w:rsid w:val="00EC2E5A"/>
    <w:rsid w:val="00EC2F2F"/>
    <w:rsid w:val="00EC3652"/>
    <w:rsid w:val="00EC3D03"/>
    <w:rsid w:val="00EC4915"/>
    <w:rsid w:val="00EC50D0"/>
    <w:rsid w:val="00EC5199"/>
    <w:rsid w:val="00EC533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2C5"/>
    <w:rsid w:val="00ED450E"/>
    <w:rsid w:val="00ED473B"/>
    <w:rsid w:val="00ED4969"/>
    <w:rsid w:val="00ED56D3"/>
    <w:rsid w:val="00ED5792"/>
    <w:rsid w:val="00ED7770"/>
    <w:rsid w:val="00ED78E4"/>
    <w:rsid w:val="00EE1043"/>
    <w:rsid w:val="00EE1A88"/>
    <w:rsid w:val="00EE1CA1"/>
    <w:rsid w:val="00EE220A"/>
    <w:rsid w:val="00EE2448"/>
    <w:rsid w:val="00EE249B"/>
    <w:rsid w:val="00EE2853"/>
    <w:rsid w:val="00EE3012"/>
    <w:rsid w:val="00EE31AF"/>
    <w:rsid w:val="00EE352A"/>
    <w:rsid w:val="00EE3B91"/>
    <w:rsid w:val="00EE4A0C"/>
    <w:rsid w:val="00EE5F9E"/>
    <w:rsid w:val="00EE627B"/>
    <w:rsid w:val="00EE68AE"/>
    <w:rsid w:val="00EE7A5E"/>
    <w:rsid w:val="00EF0685"/>
    <w:rsid w:val="00EF0DE4"/>
    <w:rsid w:val="00EF16CA"/>
    <w:rsid w:val="00EF1C9B"/>
    <w:rsid w:val="00EF2630"/>
    <w:rsid w:val="00EF26BD"/>
    <w:rsid w:val="00EF2B66"/>
    <w:rsid w:val="00EF31EB"/>
    <w:rsid w:val="00EF4033"/>
    <w:rsid w:val="00EF4A41"/>
    <w:rsid w:val="00EF4FCA"/>
    <w:rsid w:val="00EF5D36"/>
    <w:rsid w:val="00EF5F34"/>
    <w:rsid w:val="00EF66FC"/>
    <w:rsid w:val="00EF6B68"/>
    <w:rsid w:val="00EF72D1"/>
    <w:rsid w:val="00EF7936"/>
    <w:rsid w:val="00F00C01"/>
    <w:rsid w:val="00F0135B"/>
    <w:rsid w:val="00F01FD1"/>
    <w:rsid w:val="00F0247E"/>
    <w:rsid w:val="00F0298F"/>
    <w:rsid w:val="00F02E73"/>
    <w:rsid w:val="00F03088"/>
    <w:rsid w:val="00F03091"/>
    <w:rsid w:val="00F032ED"/>
    <w:rsid w:val="00F03789"/>
    <w:rsid w:val="00F05459"/>
    <w:rsid w:val="00F05514"/>
    <w:rsid w:val="00F063A1"/>
    <w:rsid w:val="00F06A39"/>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4BD"/>
    <w:rsid w:val="00F15AF3"/>
    <w:rsid w:val="00F15C07"/>
    <w:rsid w:val="00F16213"/>
    <w:rsid w:val="00F16471"/>
    <w:rsid w:val="00F16559"/>
    <w:rsid w:val="00F16672"/>
    <w:rsid w:val="00F16E77"/>
    <w:rsid w:val="00F16FDF"/>
    <w:rsid w:val="00F17672"/>
    <w:rsid w:val="00F179D0"/>
    <w:rsid w:val="00F17DA4"/>
    <w:rsid w:val="00F17DCE"/>
    <w:rsid w:val="00F21BE9"/>
    <w:rsid w:val="00F225F2"/>
    <w:rsid w:val="00F22750"/>
    <w:rsid w:val="00F23455"/>
    <w:rsid w:val="00F23A49"/>
    <w:rsid w:val="00F23CA1"/>
    <w:rsid w:val="00F2401A"/>
    <w:rsid w:val="00F24798"/>
    <w:rsid w:val="00F24B19"/>
    <w:rsid w:val="00F2516C"/>
    <w:rsid w:val="00F257BB"/>
    <w:rsid w:val="00F26211"/>
    <w:rsid w:val="00F26243"/>
    <w:rsid w:val="00F2646F"/>
    <w:rsid w:val="00F264A0"/>
    <w:rsid w:val="00F264E5"/>
    <w:rsid w:val="00F2696E"/>
    <w:rsid w:val="00F26E33"/>
    <w:rsid w:val="00F26ECD"/>
    <w:rsid w:val="00F2730C"/>
    <w:rsid w:val="00F27684"/>
    <w:rsid w:val="00F27E65"/>
    <w:rsid w:val="00F305CC"/>
    <w:rsid w:val="00F30EE7"/>
    <w:rsid w:val="00F318BA"/>
    <w:rsid w:val="00F318CC"/>
    <w:rsid w:val="00F31AC1"/>
    <w:rsid w:val="00F31DEA"/>
    <w:rsid w:val="00F32C6F"/>
    <w:rsid w:val="00F32E3C"/>
    <w:rsid w:val="00F338D8"/>
    <w:rsid w:val="00F33B08"/>
    <w:rsid w:val="00F33E87"/>
    <w:rsid w:val="00F34096"/>
    <w:rsid w:val="00F34116"/>
    <w:rsid w:val="00F34129"/>
    <w:rsid w:val="00F34179"/>
    <w:rsid w:val="00F349D4"/>
    <w:rsid w:val="00F34C4A"/>
    <w:rsid w:val="00F356D2"/>
    <w:rsid w:val="00F35C3B"/>
    <w:rsid w:val="00F365A8"/>
    <w:rsid w:val="00F3697D"/>
    <w:rsid w:val="00F36A95"/>
    <w:rsid w:val="00F36F01"/>
    <w:rsid w:val="00F37349"/>
    <w:rsid w:val="00F37D6D"/>
    <w:rsid w:val="00F404A7"/>
    <w:rsid w:val="00F405C9"/>
    <w:rsid w:val="00F4071A"/>
    <w:rsid w:val="00F40A19"/>
    <w:rsid w:val="00F40C29"/>
    <w:rsid w:val="00F414CD"/>
    <w:rsid w:val="00F414F8"/>
    <w:rsid w:val="00F424DB"/>
    <w:rsid w:val="00F425BD"/>
    <w:rsid w:val="00F430DB"/>
    <w:rsid w:val="00F43603"/>
    <w:rsid w:val="00F43AA9"/>
    <w:rsid w:val="00F43CA2"/>
    <w:rsid w:val="00F44144"/>
    <w:rsid w:val="00F44320"/>
    <w:rsid w:val="00F44435"/>
    <w:rsid w:val="00F44484"/>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59"/>
    <w:rsid w:val="00F522F3"/>
    <w:rsid w:val="00F53109"/>
    <w:rsid w:val="00F53117"/>
    <w:rsid w:val="00F534AD"/>
    <w:rsid w:val="00F536EA"/>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205"/>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214"/>
    <w:rsid w:val="00F66746"/>
    <w:rsid w:val="00F669C5"/>
    <w:rsid w:val="00F66F82"/>
    <w:rsid w:val="00F672FF"/>
    <w:rsid w:val="00F67718"/>
    <w:rsid w:val="00F67ACE"/>
    <w:rsid w:val="00F67C1B"/>
    <w:rsid w:val="00F67F40"/>
    <w:rsid w:val="00F70195"/>
    <w:rsid w:val="00F705F1"/>
    <w:rsid w:val="00F70B11"/>
    <w:rsid w:val="00F70FC0"/>
    <w:rsid w:val="00F715E7"/>
    <w:rsid w:val="00F71FF8"/>
    <w:rsid w:val="00F721E2"/>
    <w:rsid w:val="00F72315"/>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B52"/>
    <w:rsid w:val="00F84101"/>
    <w:rsid w:val="00F8520A"/>
    <w:rsid w:val="00F857AD"/>
    <w:rsid w:val="00F8600C"/>
    <w:rsid w:val="00F863C1"/>
    <w:rsid w:val="00F86509"/>
    <w:rsid w:val="00F86631"/>
    <w:rsid w:val="00F869B7"/>
    <w:rsid w:val="00F86E68"/>
    <w:rsid w:val="00F86EF5"/>
    <w:rsid w:val="00F875C4"/>
    <w:rsid w:val="00F876E5"/>
    <w:rsid w:val="00F878A6"/>
    <w:rsid w:val="00F87D51"/>
    <w:rsid w:val="00F9005C"/>
    <w:rsid w:val="00F904AE"/>
    <w:rsid w:val="00F90766"/>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01C"/>
    <w:rsid w:val="00FA7A01"/>
    <w:rsid w:val="00FB03E9"/>
    <w:rsid w:val="00FB08DC"/>
    <w:rsid w:val="00FB1250"/>
    <w:rsid w:val="00FB1EA0"/>
    <w:rsid w:val="00FB231E"/>
    <w:rsid w:val="00FB28CB"/>
    <w:rsid w:val="00FB2F2E"/>
    <w:rsid w:val="00FB3060"/>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76E"/>
    <w:rsid w:val="00FC5D45"/>
    <w:rsid w:val="00FC5E78"/>
    <w:rsid w:val="00FC65A3"/>
    <w:rsid w:val="00FC691C"/>
    <w:rsid w:val="00FC69B4"/>
    <w:rsid w:val="00FC6CBD"/>
    <w:rsid w:val="00FD046D"/>
    <w:rsid w:val="00FD0A3A"/>
    <w:rsid w:val="00FD14BA"/>
    <w:rsid w:val="00FD16AF"/>
    <w:rsid w:val="00FD1770"/>
    <w:rsid w:val="00FD18F7"/>
    <w:rsid w:val="00FD1F4D"/>
    <w:rsid w:val="00FD2218"/>
    <w:rsid w:val="00FD28C6"/>
    <w:rsid w:val="00FD2A3E"/>
    <w:rsid w:val="00FD3770"/>
    <w:rsid w:val="00FD3BCE"/>
    <w:rsid w:val="00FD496E"/>
    <w:rsid w:val="00FD4EA9"/>
    <w:rsid w:val="00FD5091"/>
    <w:rsid w:val="00FD546E"/>
    <w:rsid w:val="00FD5869"/>
    <w:rsid w:val="00FD6D94"/>
    <w:rsid w:val="00FD6FFE"/>
    <w:rsid w:val="00FD7077"/>
    <w:rsid w:val="00FD7766"/>
    <w:rsid w:val="00FE0522"/>
    <w:rsid w:val="00FE0FBC"/>
    <w:rsid w:val="00FE1050"/>
    <w:rsid w:val="00FE116B"/>
    <w:rsid w:val="00FE153D"/>
    <w:rsid w:val="00FE1DD3"/>
    <w:rsid w:val="00FE2682"/>
    <w:rsid w:val="00FE2700"/>
    <w:rsid w:val="00FE27F4"/>
    <w:rsid w:val="00FE3184"/>
    <w:rsid w:val="00FE374D"/>
    <w:rsid w:val="00FE3887"/>
    <w:rsid w:val="00FE3A67"/>
    <w:rsid w:val="00FE3BFD"/>
    <w:rsid w:val="00FE41B2"/>
    <w:rsid w:val="00FE42BA"/>
    <w:rsid w:val="00FE5BBC"/>
    <w:rsid w:val="00FE5DEC"/>
    <w:rsid w:val="00FE6509"/>
    <w:rsid w:val="00FE6638"/>
    <w:rsid w:val="00FE69B0"/>
    <w:rsid w:val="00FE77ED"/>
    <w:rsid w:val="00FE7D6B"/>
    <w:rsid w:val="00FF0F10"/>
    <w:rsid w:val="00FF1B0B"/>
    <w:rsid w:val="00FF1FBA"/>
    <w:rsid w:val="00FF2773"/>
    <w:rsid w:val="00FF2B42"/>
    <w:rsid w:val="00FF322C"/>
    <w:rsid w:val="00FF3EF8"/>
    <w:rsid w:val="00FF454E"/>
    <w:rsid w:val="00FF4832"/>
    <w:rsid w:val="00FF4893"/>
    <w:rsid w:val="00FF507F"/>
    <w:rsid w:val="00FF5D4D"/>
    <w:rsid w:val="00FF61FE"/>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C0C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customStyle="1" w:styleId="Textoembloco1">
    <w:name w:val="Texto em bloco1"/>
    <w:basedOn w:val="Normal"/>
    <w:rsid w:val="003D5AF4"/>
    <w:pPr>
      <w:suppressAutoHyphens/>
      <w:autoSpaceDE w:val="0"/>
      <w:ind w:left="277" w:right="18"/>
      <w:jc w:val="both"/>
    </w:pPr>
    <w:rPr>
      <w:rFonts w:ascii="Microsoft Sans Serif" w:eastAsia="Times New Roman" w:hAnsi="Microsoft Sans Serif" w:cs="Microsoft Sans Serif"/>
      <w:b/>
      <w:bCs/>
      <w:color w:val="000000"/>
      <w:lang w:eastAsia="ar-SA"/>
    </w:rPr>
  </w:style>
  <w:style w:type="paragraph" w:customStyle="1" w:styleId="Textopadro">
    <w:name w:val="Texto padrão"/>
    <w:basedOn w:val="Normal"/>
    <w:rsid w:val="007D10C6"/>
    <w:pPr>
      <w:widowControl w:val="0"/>
      <w:suppressAutoHyphens/>
    </w:pPr>
    <w:rPr>
      <w:rFonts w:ascii="Times New Roman" w:eastAsia="Times New Roman" w:hAnsi="Times New Roman" w:cs="Times New Roman"/>
      <w:szCs w:val="20"/>
      <w:lang w:val="en-US" w:eastAsia="ar-SA"/>
    </w:rPr>
  </w:style>
  <w:style w:type="character" w:customStyle="1" w:styleId="MenoPendente7">
    <w:name w:val="Menção Pendente7"/>
    <w:basedOn w:val="Fontepargpadro"/>
    <w:uiPriority w:val="99"/>
    <w:semiHidden/>
    <w:unhideWhenUsed/>
    <w:rsid w:val="003A04CB"/>
    <w:rPr>
      <w:color w:val="605E5C"/>
      <w:shd w:val="clear" w:color="auto" w:fill="E1DFDD"/>
    </w:rPr>
  </w:style>
  <w:style w:type="paragraph" w:customStyle="1" w:styleId="ParagraphStyle">
    <w:name w:val="Paragraph Style"/>
    <w:qFormat/>
    <w:rsid w:val="000D7936"/>
    <w:pPr>
      <w:autoSpaceDE w:val="0"/>
      <w:autoSpaceDN w:val="0"/>
      <w:adjustRightInd w:val="0"/>
    </w:pPr>
    <w:rPr>
      <w:rFonts w:ascii="Arial" w:eastAsiaTheme="minorHAnsi" w:hAnsi="Arial" w:cs="Arial"/>
      <w:sz w:val="24"/>
      <w:szCs w:val="24"/>
    </w:rPr>
  </w:style>
  <w:style w:type="paragraph" w:customStyle="1" w:styleId="Commarcadores2">
    <w:name w:val="Com marcadores2"/>
    <w:basedOn w:val="Normal"/>
    <w:rsid w:val="00657B39"/>
    <w:pPr>
      <w:jc w:val="center"/>
    </w:pPr>
    <w:rPr>
      <w:rFonts w:ascii="Times New Roman" w:eastAsia="Times New Roman" w:hAnsi="Times New Roman" w:cs="Times New Roman"/>
      <w:b/>
      <w:bCs/>
      <w:sz w:val="22"/>
      <w:szCs w:val="22"/>
      <w:lang w:eastAsia="zh-CN"/>
    </w:rPr>
  </w:style>
  <w:style w:type="paragraph" w:customStyle="1" w:styleId="EDITAL">
    <w:name w:val="EDITAL"/>
    <w:basedOn w:val="Normal"/>
    <w:rsid w:val="00657B39"/>
    <w:pPr>
      <w:keepNext/>
      <w:widowControl w:val="0"/>
      <w:spacing w:before="240" w:after="120" w:line="280" w:lineRule="exact"/>
      <w:ind w:firstLine="1134"/>
      <w:jc w:val="both"/>
    </w:pPr>
    <w:rPr>
      <w:rFonts w:ascii="Arial" w:eastAsia="Times New Roman" w:hAnsi="Arial" w:cs="Arial"/>
      <w:sz w:val="22"/>
      <w:szCs w:val="22"/>
      <w:lang w:eastAsia="zh-CN"/>
    </w:rPr>
  </w:style>
  <w:style w:type="paragraph" w:customStyle="1" w:styleId="TextosemFormatao1">
    <w:name w:val="Texto sem Formatação1"/>
    <w:basedOn w:val="Normal"/>
    <w:rsid w:val="00657B39"/>
    <w:rPr>
      <w:rFonts w:ascii="Courier New" w:eastAsia="Times New Roman" w:hAnsi="Courier New" w:cs="Courier New"/>
      <w:sz w:val="20"/>
      <w:szCs w:val="20"/>
      <w:lang w:eastAsia="zh-CN"/>
    </w:rPr>
  </w:style>
  <w:style w:type="paragraph" w:styleId="Recuodecorpodetexto">
    <w:name w:val="Body Text Indent"/>
    <w:basedOn w:val="Normal"/>
    <w:link w:val="RecuodecorpodetextoChar"/>
    <w:semiHidden/>
    <w:unhideWhenUsed/>
    <w:rsid w:val="000B202D"/>
    <w:pPr>
      <w:spacing w:after="120"/>
      <w:ind w:left="283"/>
    </w:pPr>
  </w:style>
  <w:style w:type="character" w:customStyle="1" w:styleId="RecuodecorpodetextoChar">
    <w:name w:val="Recuo de corpo de texto Char"/>
    <w:basedOn w:val="Fontepargpadro"/>
    <w:link w:val="Recuodecorpodetexto"/>
    <w:semiHidden/>
    <w:rsid w:val="000B202D"/>
    <w:rPr>
      <w:rFonts w:ascii="Ecofont_Spranq_eco_Sans" w:hAnsi="Ecofont_Spranq_eco_Sans" w:cs="Tahoma"/>
      <w:sz w:val="24"/>
      <w:szCs w:val="24"/>
      <w:lang w:eastAsia="pt-BR"/>
    </w:rPr>
  </w:style>
  <w:style w:type="paragraph" w:customStyle="1" w:styleId="Corpodetexto31">
    <w:name w:val="Corpo de texto 31"/>
    <w:basedOn w:val="Recuodecorpodetexto"/>
    <w:rsid w:val="000B202D"/>
    <w:pPr>
      <w:keepNext/>
      <w:widowControl w:val="0"/>
    </w:pPr>
    <w:rPr>
      <w:rFonts w:ascii="Arial" w:eastAsia="Times New Roman" w:hAnsi="Arial" w:cs="Arial"/>
      <w:lang w:eastAsia="zh-CN"/>
    </w:rPr>
  </w:style>
  <w:style w:type="character" w:styleId="nfaseSutil">
    <w:name w:val="Subtle Emphasis"/>
    <w:basedOn w:val="Fontepargpadro"/>
    <w:qFormat/>
    <w:rsid w:val="005A1016"/>
    <w:rPr>
      <w:i/>
      <w:iCs/>
      <w:color w:val="808080"/>
    </w:rPr>
  </w:style>
  <w:style w:type="character" w:customStyle="1" w:styleId="MenoPendente8">
    <w:name w:val="Menção Pendente8"/>
    <w:basedOn w:val="Fontepargpadro"/>
    <w:uiPriority w:val="99"/>
    <w:semiHidden/>
    <w:unhideWhenUsed/>
    <w:rsid w:val="00827968"/>
    <w:rPr>
      <w:color w:val="605E5C"/>
      <w:shd w:val="clear" w:color="auto" w:fill="E1DFDD"/>
    </w:rPr>
  </w:style>
  <w:style w:type="character" w:customStyle="1" w:styleId="fontstyle01">
    <w:name w:val="fontstyle01"/>
    <w:basedOn w:val="Fontepargpadro"/>
    <w:rsid w:val="003E2E28"/>
    <w:rPr>
      <w:rFonts w:ascii="ArialMT" w:hAnsi="ArialMT" w:hint="default"/>
      <w:b w:val="0"/>
      <w:bCs w:val="0"/>
      <w:i w:val="0"/>
      <w:iCs w:val="0"/>
      <w:color w:val="000000"/>
      <w:sz w:val="22"/>
      <w:szCs w:val="22"/>
    </w:rPr>
  </w:style>
  <w:style w:type="character" w:customStyle="1" w:styleId="fontstyle21">
    <w:name w:val="fontstyle21"/>
    <w:basedOn w:val="Fontepargpadro"/>
    <w:rsid w:val="003E2E28"/>
    <w:rPr>
      <w:rFonts w:ascii="Arial-BoldMT" w:hAnsi="Arial-BoldMT" w:hint="default"/>
      <w:b/>
      <w:bCs/>
      <w:i w:val="0"/>
      <w:iCs w:val="0"/>
      <w:color w:val="000000"/>
      <w:sz w:val="22"/>
      <w:szCs w:val="22"/>
    </w:rPr>
  </w:style>
  <w:style w:type="character" w:customStyle="1" w:styleId="fontstyle31">
    <w:name w:val="fontstyle31"/>
    <w:basedOn w:val="Fontepargpadro"/>
    <w:rsid w:val="00207BAC"/>
    <w:rPr>
      <w:rFonts w:ascii="Arial-ItalicMT" w:hAnsi="Arial-ItalicMT" w:hint="default"/>
      <w:b w:val="0"/>
      <w:bCs w:val="0"/>
      <w:i/>
      <w:iCs/>
      <w:color w:val="000000"/>
      <w:sz w:val="22"/>
      <w:szCs w:val="22"/>
    </w:rPr>
  </w:style>
  <w:style w:type="character" w:customStyle="1" w:styleId="fontstyle41">
    <w:name w:val="fontstyle41"/>
    <w:basedOn w:val="Fontepargpadro"/>
    <w:rsid w:val="00470CA0"/>
    <w:rPr>
      <w:rFonts w:ascii="Arial-BoldMT" w:hAnsi="Arial-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563974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0977717">
      <w:bodyDiv w:val="1"/>
      <w:marLeft w:val="0"/>
      <w:marRight w:val="0"/>
      <w:marTop w:val="0"/>
      <w:marBottom w:val="0"/>
      <w:divBdr>
        <w:top w:val="none" w:sz="0" w:space="0" w:color="auto"/>
        <w:left w:val="none" w:sz="0" w:space="0" w:color="auto"/>
        <w:bottom w:val="none" w:sz="0" w:space="0" w:color="auto"/>
        <w:right w:val="none" w:sz="0" w:space="0" w:color="auto"/>
      </w:divBdr>
    </w:div>
    <w:div w:id="46997904">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2989900">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126873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1416610">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939882">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493567">
      <w:bodyDiv w:val="1"/>
      <w:marLeft w:val="0"/>
      <w:marRight w:val="0"/>
      <w:marTop w:val="0"/>
      <w:marBottom w:val="0"/>
      <w:divBdr>
        <w:top w:val="none" w:sz="0" w:space="0" w:color="auto"/>
        <w:left w:val="none" w:sz="0" w:space="0" w:color="auto"/>
        <w:bottom w:val="none" w:sz="0" w:space="0" w:color="auto"/>
        <w:right w:val="none" w:sz="0" w:space="0" w:color="auto"/>
      </w:divBdr>
    </w:div>
    <w:div w:id="226427381">
      <w:bodyDiv w:val="1"/>
      <w:marLeft w:val="0"/>
      <w:marRight w:val="0"/>
      <w:marTop w:val="0"/>
      <w:marBottom w:val="0"/>
      <w:divBdr>
        <w:top w:val="none" w:sz="0" w:space="0" w:color="auto"/>
        <w:left w:val="none" w:sz="0" w:space="0" w:color="auto"/>
        <w:bottom w:val="none" w:sz="0" w:space="0" w:color="auto"/>
        <w:right w:val="none" w:sz="0" w:space="0" w:color="auto"/>
      </w:divBdr>
    </w:div>
    <w:div w:id="233198802">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538001">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47034800">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7349877">
      <w:bodyDiv w:val="1"/>
      <w:marLeft w:val="0"/>
      <w:marRight w:val="0"/>
      <w:marTop w:val="0"/>
      <w:marBottom w:val="0"/>
      <w:divBdr>
        <w:top w:val="none" w:sz="0" w:space="0" w:color="auto"/>
        <w:left w:val="none" w:sz="0" w:space="0" w:color="auto"/>
        <w:bottom w:val="none" w:sz="0" w:space="0" w:color="auto"/>
        <w:right w:val="none" w:sz="0" w:space="0" w:color="auto"/>
      </w:divBdr>
    </w:div>
    <w:div w:id="282083795">
      <w:bodyDiv w:val="1"/>
      <w:marLeft w:val="0"/>
      <w:marRight w:val="0"/>
      <w:marTop w:val="0"/>
      <w:marBottom w:val="0"/>
      <w:divBdr>
        <w:top w:val="none" w:sz="0" w:space="0" w:color="auto"/>
        <w:left w:val="none" w:sz="0" w:space="0" w:color="auto"/>
        <w:bottom w:val="none" w:sz="0" w:space="0" w:color="auto"/>
        <w:right w:val="none" w:sz="0" w:space="0" w:color="auto"/>
      </w:divBdr>
    </w:div>
    <w:div w:id="287856066">
      <w:bodyDiv w:val="1"/>
      <w:marLeft w:val="0"/>
      <w:marRight w:val="0"/>
      <w:marTop w:val="0"/>
      <w:marBottom w:val="0"/>
      <w:divBdr>
        <w:top w:val="none" w:sz="0" w:space="0" w:color="auto"/>
        <w:left w:val="none" w:sz="0" w:space="0" w:color="auto"/>
        <w:bottom w:val="none" w:sz="0" w:space="0" w:color="auto"/>
        <w:right w:val="none" w:sz="0" w:space="0" w:color="auto"/>
      </w:divBdr>
    </w:div>
    <w:div w:id="29263920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3750177">
      <w:bodyDiv w:val="1"/>
      <w:marLeft w:val="0"/>
      <w:marRight w:val="0"/>
      <w:marTop w:val="0"/>
      <w:marBottom w:val="0"/>
      <w:divBdr>
        <w:top w:val="none" w:sz="0" w:space="0" w:color="auto"/>
        <w:left w:val="none" w:sz="0" w:space="0" w:color="auto"/>
        <w:bottom w:val="none" w:sz="0" w:space="0" w:color="auto"/>
        <w:right w:val="none" w:sz="0" w:space="0" w:color="auto"/>
      </w:divBdr>
    </w:div>
    <w:div w:id="325206780">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81903224">
      <w:bodyDiv w:val="1"/>
      <w:marLeft w:val="0"/>
      <w:marRight w:val="0"/>
      <w:marTop w:val="0"/>
      <w:marBottom w:val="0"/>
      <w:divBdr>
        <w:top w:val="none" w:sz="0" w:space="0" w:color="auto"/>
        <w:left w:val="none" w:sz="0" w:space="0" w:color="auto"/>
        <w:bottom w:val="none" w:sz="0" w:space="0" w:color="auto"/>
        <w:right w:val="none" w:sz="0" w:space="0" w:color="auto"/>
      </w:divBdr>
    </w:div>
    <w:div w:id="387146575">
      <w:bodyDiv w:val="1"/>
      <w:marLeft w:val="0"/>
      <w:marRight w:val="0"/>
      <w:marTop w:val="0"/>
      <w:marBottom w:val="0"/>
      <w:divBdr>
        <w:top w:val="none" w:sz="0" w:space="0" w:color="auto"/>
        <w:left w:val="none" w:sz="0" w:space="0" w:color="auto"/>
        <w:bottom w:val="none" w:sz="0" w:space="0" w:color="auto"/>
        <w:right w:val="none" w:sz="0" w:space="0" w:color="auto"/>
      </w:divBdr>
    </w:div>
    <w:div w:id="39382089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4418646">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8843064">
      <w:bodyDiv w:val="1"/>
      <w:marLeft w:val="0"/>
      <w:marRight w:val="0"/>
      <w:marTop w:val="0"/>
      <w:marBottom w:val="0"/>
      <w:divBdr>
        <w:top w:val="none" w:sz="0" w:space="0" w:color="auto"/>
        <w:left w:val="none" w:sz="0" w:space="0" w:color="auto"/>
        <w:bottom w:val="none" w:sz="0" w:space="0" w:color="auto"/>
        <w:right w:val="none" w:sz="0" w:space="0" w:color="auto"/>
      </w:divBdr>
    </w:div>
    <w:div w:id="460541599">
      <w:bodyDiv w:val="1"/>
      <w:marLeft w:val="0"/>
      <w:marRight w:val="0"/>
      <w:marTop w:val="0"/>
      <w:marBottom w:val="0"/>
      <w:divBdr>
        <w:top w:val="none" w:sz="0" w:space="0" w:color="auto"/>
        <w:left w:val="none" w:sz="0" w:space="0" w:color="auto"/>
        <w:bottom w:val="none" w:sz="0" w:space="0" w:color="auto"/>
        <w:right w:val="none" w:sz="0" w:space="0" w:color="auto"/>
      </w:divBdr>
    </w:div>
    <w:div w:id="461459712">
      <w:bodyDiv w:val="1"/>
      <w:marLeft w:val="0"/>
      <w:marRight w:val="0"/>
      <w:marTop w:val="0"/>
      <w:marBottom w:val="0"/>
      <w:divBdr>
        <w:top w:val="none" w:sz="0" w:space="0" w:color="auto"/>
        <w:left w:val="none" w:sz="0" w:space="0" w:color="auto"/>
        <w:bottom w:val="none" w:sz="0" w:space="0" w:color="auto"/>
        <w:right w:val="none" w:sz="0" w:space="0" w:color="auto"/>
      </w:divBdr>
    </w:div>
    <w:div w:id="464004369">
      <w:bodyDiv w:val="1"/>
      <w:marLeft w:val="0"/>
      <w:marRight w:val="0"/>
      <w:marTop w:val="0"/>
      <w:marBottom w:val="0"/>
      <w:divBdr>
        <w:top w:val="none" w:sz="0" w:space="0" w:color="auto"/>
        <w:left w:val="none" w:sz="0" w:space="0" w:color="auto"/>
        <w:bottom w:val="none" w:sz="0" w:space="0" w:color="auto"/>
        <w:right w:val="none" w:sz="0" w:space="0" w:color="auto"/>
      </w:divBdr>
    </w:div>
    <w:div w:id="500511495">
      <w:bodyDiv w:val="1"/>
      <w:marLeft w:val="0"/>
      <w:marRight w:val="0"/>
      <w:marTop w:val="0"/>
      <w:marBottom w:val="0"/>
      <w:divBdr>
        <w:top w:val="none" w:sz="0" w:space="0" w:color="auto"/>
        <w:left w:val="none" w:sz="0" w:space="0" w:color="auto"/>
        <w:bottom w:val="none" w:sz="0" w:space="0" w:color="auto"/>
        <w:right w:val="none" w:sz="0" w:space="0" w:color="auto"/>
      </w:divBdr>
    </w:div>
    <w:div w:id="502013288">
      <w:bodyDiv w:val="1"/>
      <w:marLeft w:val="0"/>
      <w:marRight w:val="0"/>
      <w:marTop w:val="0"/>
      <w:marBottom w:val="0"/>
      <w:divBdr>
        <w:top w:val="none" w:sz="0" w:space="0" w:color="auto"/>
        <w:left w:val="none" w:sz="0" w:space="0" w:color="auto"/>
        <w:bottom w:val="none" w:sz="0" w:space="0" w:color="auto"/>
        <w:right w:val="none" w:sz="0" w:space="0" w:color="auto"/>
      </w:divBdr>
    </w:div>
    <w:div w:id="50393863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0072067">
      <w:bodyDiv w:val="1"/>
      <w:marLeft w:val="0"/>
      <w:marRight w:val="0"/>
      <w:marTop w:val="0"/>
      <w:marBottom w:val="0"/>
      <w:divBdr>
        <w:top w:val="none" w:sz="0" w:space="0" w:color="auto"/>
        <w:left w:val="none" w:sz="0" w:space="0" w:color="auto"/>
        <w:bottom w:val="none" w:sz="0" w:space="0" w:color="auto"/>
        <w:right w:val="none" w:sz="0" w:space="0" w:color="auto"/>
      </w:divBdr>
    </w:div>
    <w:div w:id="533077881">
      <w:bodyDiv w:val="1"/>
      <w:marLeft w:val="0"/>
      <w:marRight w:val="0"/>
      <w:marTop w:val="0"/>
      <w:marBottom w:val="0"/>
      <w:divBdr>
        <w:top w:val="none" w:sz="0" w:space="0" w:color="auto"/>
        <w:left w:val="none" w:sz="0" w:space="0" w:color="auto"/>
        <w:bottom w:val="none" w:sz="0" w:space="0" w:color="auto"/>
        <w:right w:val="none" w:sz="0" w:space="0" w:color="auto"/>
      </w:divBdr>
    </w:div>
    <w:div w:id="54494574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5727593">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8459892">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5656755">
      <w:bodyDiv w:val="1"/>
      <w:marLeft w:val="0"/>
      <w:marRight w:val="0"/>
      <w:marTop w:val="0"/>
      <w:marBottom w:val="0"/>
      <w:divBdr>
        <w:top w:val="none" w:sz="0" w:space="0" w:color="auto"/>
        <w:left w:val="none" w:sz="0" w:space="0" w:color="auto"/>
        <w:bottom w:val="none" w:sz="0" w:space="0" w:color="auto"/>
        <w:right w:val="none" w:sz="0" w:space="0" w:color="auto"/>
      </w:divBdr>
    </w:div>
    <w:div w:id="593830810">
      <w:bodyDiv w:val="1"/>
      <w:marLeft w:val="0"/>
      <w:marRight w:val="0"/>
      <w:marTop w:val="0"/>
      <w:marBottom w:val="0"/>
      <w:divBdr>
        <w:top w:val="none" w:sz="0" w:space="0" w:color="auto"/>
        <w:left w:val="none" w:sz="0" w:space="0" w:color="auto"/>
        <w:bottom w:val="none" w:sz="0" w:space="0" w:color="auto"/>
        <w:right w:val="none" w:sz="0" w:space="0" w:color="auto"/>
      </w:divBdr>
    </w:div>
    <w:div w:id="598371784">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0012342">
      <w:bodyDiv w:val="1"/>
      <w:marLeft w:val="0"/>
      <w:marRight w:val="0"/>
      <w:marTop w:val="0"/>
      <w:marBottom w:val="0"/>
      <w:divBdr>
        <w:top w:val="none" w:sz="0" w:space="0" w:color="auto"/>
        <w:left w:val="none" w:sz="0" w:space="0" w:color="auto"/>
        <w:bottom w:val="none" w:sz="0" w:space="0" w:color="auto"/>
        <w:right w:val="none" w:sz="0" w:space="0" w:color="auto"/>
      </w:divBdr>
    </w:div>
    <w:div w:id="635179074">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217428">
      <w:bodyDiv w:val="1"/>
      <w:marLeft w:val="0"/>
      <w:marRight w:val="0"/>
      <w:marTop w:val="0"/>
      <w:marBottom w:val="0"/>
      <w:divBdr>
        <w:top w:val="none" w:sz="0" w:space="0" w:color="auto"/>
        <w:left w:val="none" w:sz="0" w:space="0" w:color="auto"/>
        <w:bottom w:val="none" w:sz="0" w:space="0" w:color="auto"/>
        <w:right w:val="none" w:sz="0" w:space="0" w:color="auto"/>
      </w:divBdr>
    </w:div>
    <w:div w:id="670916723">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284585">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39257805">
      <w:bodyDiv w:val="1"/>
      <w:marLeft w:val="0"/>
      <w:marRight w:val="0"/>
      <w:marTop w:val="0"/>
      <w:marBottom w:val="0"/>
      <w:divBdr>
        <w:top w:val="none" w:sz="0" w:space="0" w:color="auto"/>
        <w:left w:val="none" w:sz="0" w:space="0" w:color="auto"/>
        <w:bottom w:val="none" w:sz="0" w:space="0" w:color="auto"/>
        <w:right w:val="none" w:sz="0" w:space="0" w:color="auto"/>
      </w:divBdr>
    </w:div>
    <w:div w:id="765492708">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0005575">
      <w:bodyDiv w:val="1"/>
      <w:marLeft w:val="0"/>
      <w:marRight w:val="0"/>
      <w:marTop w:val="0"/>
      <w:marBottom w:val="0"/>
      <w:divBdr>
        <w:top w:val="none" w:sz="0" w:space="0" w:color="auto"/>
        <w:left w:val="none" w:sz="0" w:space="0" w:color="auto"/>
        <w:bottom w:val="none" w:sz="0" w:space="0" w:color="auto"/>
        <w:right w:val="none" w:sz="0" w:space="0" w:color="auto"/>
      </w:divBdr>
    </w:div>
    <w:div w:id="773861368">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558811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38929412">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5699622">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8298290">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8720670">
      <w:bodyDiv w:val="1"/>
      <w:marLeft w:val="0"/>
      <w:marRight w:val="0"/>
      <w:marTop w:val="0"/>
      <w:marBottom w:val="0"/>
      <w:divBdr>
        <w:top w:val="none" w:sz="0" w:space="0" w:color="auto"/>
        <w:left w:val="none" w:sz="0" w:space="0" w:color="auto"/>
        <w:bottom w:val="none" w:sz="0" w:space="0" w:color="auto"/>
        <w:right w:val="none" w:sz="0" w:space="0" w:color="auto"/>
      </w:divBdr>
    </w:div>
    <w:div w:id="1048728675">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7747915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1924122">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3254217">
      <w:bodyDiv w:val="1"/>
      <w:marLeft w:val="0"/>
      <w:marRight w:val="0"/>
      <w:marTop w:val="0"/>
      <w:marBottom w:val="0"/>
      <w:divBdr>
        <w:top w:val="none" w:sz="0" w:space="0" w:color="auto"/>
        <w:left w:val="none" w:sz="0" w:space="0" w:color="auto"/>
        <w:bottom w:val="none" w:sz="0" w:space="0" w:color="auto"/>
        <w:right w:val="none" w:sz="0" w:space="0" w:color="auto"/>
      </w:divBdr>
    </w:div>
    <w:div w:id="115422632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7405307">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9563194">
      <w:bodyDiv w:val="1"/>
      <w:marLeft w:val="0"/>
      <w:marRight w:val="0"/>
      <w:marTop w:val="0"/>
      <w:marBottom w:val="0"/>
      <w:divBdr>
        <w:top w:val="none" w:sz="0" w:space="0" w:color="auto"/>
        <w:left w:val="none" w:sz="0" w:space="0" w:color="auto"/>
        <w:bottom w:val="none" w:sz="0" w:space="0" w:color="auto"/>
        <w:right w:val="none" w:sz="0" w:space="0" w:color="auto"/>
      </w:divBdr>
    </w:div>
    <w:div w:id="119500201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4829157">
      <w:bodyDiv w:val="1"/>
      <w:marLeft w:val="0"/>
      <w:marRight w:val="0"/>
      <w:marTop w:val="0"/>
      <w:marBottom w:val="0"/>
      <w:divBdr>
        <w:top w:val="none" w:sz="0" w:space="0" w:color="auto"/>
        <w:left w:val="none" w:sz="0" w:space="0" w:color="auto"/>
        <w:bottom w:val="none" w:sz="0" w:space="0" w:color="auto"/>
        <w:right w:val="none" w:sz="0" w:space="0" w:color="auto"/>
      </w:divBdr>
    </w:div>
    <w:div w:id="1209879115">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1578528">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4102329">
      <w:bodyDiv w:val="1"/>
      <w:marLeft w:val="0"/>
      <w:marRight w:val="0"/>
      <w:marTop w:val="0"/>
      <w:marBottom w:val="0"/>
      <w:divBdr>
        <w:top w:val="none" w:sz="0" w:space="0" w:color="auto"/>
        <w:left w:val="none" w:sz="0" w:space="0" w:color="auto"/>
        <w:bottom w:val="none" w:sz="0" w:space="0" w:color="auto"/>
        <w:right w:val="none" w:sz="0" w:space="0" w:color="auto"/>
      </w:divBdr>
    </w:div>
    <w:div w:id="1250964197">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813223">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9186446">
      <w:bodyDiv w:val="1"/>
      <w:marLeft w:val="0"/>
      <w:marRight w:val="0"/>
      <w:marTop w:val="0"/>
      <w:marBottom w:val="0"/>
      <w:divBdr>
        <w:top w:val="none" w:sz="0" w:space="0" w:color="auto"/>
        <w:left w:val="none" w:sz="0" w:space="0" w:color="auto"/>
        <w:bottom w:val="none" w:sz="0" w:space="0" w:color="auto"/>
        <w:right w:val="none" w:sz="0" w:space="0" w:color="auto"/>
      </w:divBdr>
    </w:div>
    <w:div w:id="1313097523">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2903229">
      <w:bodyDiv w:val="1"/>
      <w:marLeft w:val="0"/>
      <w:marRight w:val="0"/>
      <w:marTop w:val="0"/>
      <w:marBottom w:val="0"/>
      <w:divBdr>
        <w:top w:val="none" w:sz="0" w:space="0" w:color="auto"/>
        <w:left w:val="none" w:sz="0" w:space="0" w:color="auto"/>
        <w:bottom w:val="none" w:sz="0" w:space="0" w:color="auto"/>
        <w:right w:val="none" w:sz="0" w:space="0" w:color="auto"/>
      </w:divBdr>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372620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055376">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887032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0756325">
      <w:bodyDiv w:val="1"/>
      <w:marLeft w:val="0"/>
      <w:marRight w:val="0"/>
      <w:marTop w:val="0"/>
      <w:marBottom w:val="0"/>
      <w:divBdr>
        <w:top w:val="none" w:sz="0" w:space="0" w:color="auto"/>
        <w:left w:val="none" w:sz="0" w:space="0" w:color="auto"/>
        <w:bottom w:val="none" w:sz="0" w:space="0" w:color="auto"/>
        <w:right w:val="none" w:sz="0" w:space="0" w:color="auto"/>
      </w:divBdr>
    </w:div>
    <w:div w:id="14475046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1461409">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4709740">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0585310">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1521406">
      <w:bodyDiv w:val="1"/>
      <w:marLeft w:val="0"/>
      <w:marRight w:val="0"/>
      <w:marTop w:val="0"/>
      <w:marBottom w:val="0"/>
      <w:divBdr>
        <w:top w:val="none" w:sz="0" w:space="0" w:color="auto"/>
        <w:left w:val="none" w:sz="0" w:space="0" w:color="auto"/>
        <w:bottom w:val="none" w:sz="0" w:space="0" w:color="auto"/>
        <w:right w:val="none" w:sz="0" w:space="0" w:color="auto"/>
      </w:divBdr>
    </w:div>
    <w:div w:id="1581678218">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7638721">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2081102">
      <w:bodyDiv w:val="1"/>
      <w:marLeft w:val="0"/>
      <w:marRight w:val="0"/>
      <w:marTop w:val="0"/>
      <w:marBottom w:val="0"/>
      <w:divBdr>
        <w:top w:val="none" w:sz="0" w:space="0" w:color="auto"/>
        <w:left w:val="none" w:sz="0" w:space="0" w:color="auto"/>
        <w:bottom w:val="none" w:sz="0" w:space="0" w:color="auto"/>
        <w:right w:val="none" w:sz="0" w:space="0" w:color="auto"/>
      </w:divBdr>
    </w:div>
    <w:div w:id="1628195547">
      <w:bodyDiv w:val="1"/>
      <w:marLeft w:val="0"/>
      <w:marRight w:val="0"/>
      <w:marTop w:val="0"/>
      <w:marBottom w:val="0"/>
      <w:divBdr>
        <w:top w:val="none" w:sz="0" w:space="0" w:color="auto"/>
        <w:left w:val="none" w:sz="0" w:space="0" w:color="auto"/>
        <w:bottom w:val="none" w:sz="0" w:space="0" w:color="auto"/>
        <w:right w:val="none" w:sz="0" w:space="0" w:color="auto"/>
      </w:divBdr>
    </w:div>
    <w:div w:id="16390682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263768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9839819">
      <w:bodyDiv w:val="1"/>
      <w:marLeft w:val="0"/>
      <w:marRight w:val="0"/>
      <w:marTop w:val="0"/>
      <w:marBottom w:val="0"/>
      <w:divBdr>
        <w:top w:val="none" w:sz="0" w:space="0" w:color="auto"/>
        <w:left w:val="none" w:sz="0" w:space="0" w:color="auto"/>
        <w:bottom w:val="none" w:sz="0" w:space="0" w:color="auto"/>
        <w:right w:val="none" w:sz="0" w:space="0" w:color="auto"/>
      </w:divBdr>
    </w:div>
    <w:div w:id="1660961553">
      <w:bodyDiv w:val="1"/>
      <w:marLeft w:val="0"/>
      <w:marRight w:val="0"/>
      <w:marTop w:val="0"/>
      <w:marBottom w:val="0"/>
      <w:divBdr>
        <w:top w:val="none" w:sz="0" w:space="0" w:color="auto"/>
        <w:left w:val="none" w:sz="0" w:space="0" w:color="auto"/>
        <w:bottom w:val="none" w:sz="0" w:space="0" w:color="auto"/>
        <w:right w:val="none" w:sz="0" w:space="0" w:color="auto"/>
      </w:divBdr>
    </w:div>
    <w:div w:id="1665668147">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6974384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440651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0785332">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24135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379383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3766031">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4294730">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0169749">
      <w:bodyDiv w:val="1"/>
      <w:marLeft w:val="0"/>
      <w:marRight w:val="0"/>
      <w:marTop w:val="0"/>
      <w:marBottom w:val="0"/>
      <w:divBdr>
        <w:top w:val="none" w:sz="0" w:space="0" w:color="auto"/>
        <w:left w:val="none" w:sz="0" w:space="0" w:color="auto"/>
        <w:bottom w:val="none" w:sz="0" w:space="0" w:color="auto"/>
        <w:right w:val="none" w:sz="0" w:space="0" w:color="auto"/>
      </w:divBdr>
    </w:div>
    <w:div w:id="1876499581">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15697816">
      <w:bodyDiv w:val="1"/>
      <w:marLeft w:val="0"/>
      <w:marRight w:val="0"/>
      <w:marTop w:val="0"/>
      <w:marBottom w:val="0"/>
      <w:divBdr>
        <w:top w:val="none" w:sz="0" w:space="0" w:color="auto"/>
        <w:left w:val="none" w:sz="0" w:space="0" w:color="auto"/>
        <w:bottom w:val="none" w:sz="0" w:space="0" w:color="auto"/>
        <w:right w:val="none" w:sz="0" w:space="0" w:color="auto"/>
      </w:divBdr>
    </w:div>
    <w:div w:id="1933126396">
      <w:bodyDiv w:val="1"/>
      <w:marLeft w:val="0"/>
      <w:marRight w:val="0"/>
      <w:marTop w:val="0"/>
      <w:marBottom w:val="0"/>
      <w:divBdr>
        <w:top w:val="none" w:sz="0" w:space="0" w:color="auto"/>
        <w:left w:val="none" w:sz="0" w:space="0" w:color="auto"/>
        <w:bottom w:val="none" w:sz="0" w:space="0" w:color="auto"/>
        <w:right w:val="none" w:sz="0" w:space="0" w:color="auto"/>
      </w:divBdr>
    </w:div>
    <w:div w:id="193870968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6839553">
      <w:bodyDiv w:val="1"/>
      <w:marLeft w:val="0"/>
      <w:marRight w:val="0"/>
      <w:marTop w:val="0"/>
      <w:marBottom w:val="0"/>
      <w:divBdr>
        <w:top w:val="none" w:sz="0" w:space="0" w:color="auto"/>
        <w:left w:val="none" w:sz="0" w:space="0" w:color="auto"/>
        <w:bottom w:val="none" w:sz="0" w:space="0" w:color="auto"/>
        <w:right w:val="none" w:sz="0" w:space="0" w:color="auto"/>
      </w:divBdr>
    </w:div>
    <w:div w:id="200134886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8751309">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75479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5437516">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toledo.pr.gov.br/" TargetMode="External"/><Relationship Id="rId63" Type="http://schemas.openxmlformats.org/officeDocument/2006/relationships/image" Target="media/image4.png"/><Relationship Id="rId68" Type="http://schemas.openxmlformats.org/officeDocument/2006/relationships/image" Target="media/image9.png"/><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toledo.pr.gov.br/secretarias/secretaria_fazenda_captacao_recursos/fazenda"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www.bll.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planalto.gov.br/ccivil_03/_ato2019-2022/2021/decreto/d10880.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5764.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2.xml"/><Relationship Id="rId66" Type="http://schemas.openxmlformats.org/officeDocument/2006/relationships/image" Target="media/image7.jpg"/><Relationship Id="rId74" Type="http://schemas.openxmlformats.org/officeDocument/2006/relationships/hyperlink" Target="http://equiplano.toledo.pr.gov.br:7474/transparencia/extratoFornecedor" TargetMode="External"/><Relationship Id="rId5" Type="http://schemas.openxmlformats.org/officeDocument/2006/relationships/numbering" Target="numbering.xml"/><Relationship Id="rId15" Type="http://schemas.openxmlformats.org/officeDocument/2006/relationships/hyperlink" Target="mailto:contato@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61"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mailto:comiss&#227;o.licitacao@toledo.pr.gov.br" TargetMode="External"/><Relationship Id="rId60" Type="http://schemas.openxmlformats.org/officeDocument/2006/relationships/hyperlink" Target="https://www.toledo.pr.gov.br/secretarias/secretaria_fazenda_captacao_recursos/fazenda" TargetMode="External"/><Relationship Id="rId65" Type="http://schemas.openxmlformats.org/officeDocument/2006/relationships/image" Target="media/image6.jpeg"/><Relationship Id="rId73" Type="http://schemas.openxmlformats.org/officeDocument/2006/relationships/hyperlink" Target="https://www.toledo.pr.gov.br/secretarias/secretaria_fazenda_captacao_recursos/fazend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llcompras.co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6/decreto/d8660.htm" TargetMode="External"/><Relationship Id="rId56" Type="http://schemas.openxmlformats.org/officeDocument/2006/relationships/header" Target="header1.xml"/><Relationship Id="rId64" Type="http://schemas.openxmlformats.org/officeDocument/2006/relationships/image" Target="media/image5.png"/><Relationship Id="rId69" Type="http://schemas.openxmlformats.org/officeDocument/2006/relationships/hyperlink" Target="https://www.planalto.gov.br/ccivil_03/constituicao/constituicaocompilado.htm"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equiplano.toledo.pr.gov.br:7443/transparencia/pagamentosFornec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gov.br/trabalho-e-previdencia/pt-br/servicos/empregador/programa-de-alimentacao-do-trabalhador-pat/arquivos-legislacao/instrucoes-normativas/pat_in_971_2009.pdf" TargetMode="External"/><Relationship Id="rId46" Type="http://schemas.openxmlformats.org/officeDocument/2006/relationships/hyperlink" Target="https://www.planalto.gov.br/ccivil_03/leis/l5764.htm" TargetMode="External"/><Relationship Id="rId59" Type="http://schemas.openxmlformats.org/officeDocument/2006/relationships/footer" Target="footer2.xml"/><Relationship Id="rId67" Type="http://schemas.openxmlformats.org/officeDocument/2006/relationships/image" Target="media/image8.png"/><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mailto:comissao.licitacao@toledo.pr.gov.br" TargetMode="External"/><Relationship Id="rId62" Type="http://schemas.openxmlformats.org/officeDocument/2006/relationships/image" Target="media/image3.png"/><Relationship Id="rId70" Type="http://schemas.openxmlformats.org/officeDocument/2006/relationships/hyperlink" Target="https://www.planalto.gov.br/ccivil_03/constituicao/constituicaocompilado.htm" TargetMode="External"/><Relationship Id="rId75" Type="http://schemas.openxmlformats.org/officeDocument/2006/relationships/hyperlink" Target="http://equiplano.toledo.pr.gov.br:7474/transparencia/pagamentosFornecedor"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352C03-6972-49A1-B171-4DF983A6F078}">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07728d20-334d-42fe-abf5-f78ba2c1b7a4"/>
    <ds:schemaRef ds:uri="http://schemas.microsoft.com/office/2006/documentManagement/types"/>
    <ds:schemaRef ds:uri="http://purl.org/dc/terms/"/>
    <ds:schemaRef ds:uri="http://schemas.openxmlformats.org/package/2006/metadata/core-properties"/>
    <ds:schemaRef ds:uri="http://purl.org/dc/dcmitype/"/>
    <ds:schemaRef ds:uri="5099eeed-182b-4607-ad39-2b3e131c9b2e"/>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32431</Words>
  <Characters>175130</Characters>
  <Application>Microsoft Office Word</Application>
  <DocSecurity>0</DocSecurity>
  <Lines>1459</Lines>
  <Paragraphs>414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207147</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2024-03-14T11:49:00Z</dcterms:created>
  <dcterms:modified xsi:type="dcterms:W3CDTF">2024-03-19T17:19:00Z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