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2D2FEC5" w14:textId="68AA3ED4" w:rsidR="009A6050" w:rsidRPr="002F7DA6" w:rsidRDefault="00FA243E" w:rsidP="008A045E">
      <w:pPr>
        <w:pStyle w:val="Standard"/>
        <w:widowControl w:val="0"/>
        <w:spacing w:after="0"/>
        <w:jc w:val="center"/>
        <w:rPr>
          <w:rFonts w:ascii="Arial" w:hAnsi="Arial" w:cs="Arial"/>
          <w:b/>
          <w:bCs/>
          <w:color w:val="auto"/>
          <w:sz w:val="20"/>
          <w:szCs w:val="20"/>
        </w:rPr>
      </w:pPr>
      <w:r>
        <w:rPr>
          <w:rFonts w:ascii="Arial" w:hAnsi="Arial" w:cs="Arial"/>
          <w:b/>
          <w:bCs/>
          <w:color w:val="auto"/>
          <w:sz w:val="20"/>
          <w:szCs w:val="20"/>
        </w:rPr>
        <w:t>EDITAL</w:t>
      </w:r>
      <w:r w:rsidR="009A6050" w:rsidRPr="00AC66D3">
        <w:rPr>
          <w:rFonts w:ascii="Arial" w:hAnsi="Arial" w:cs="Arial"/>
          <w:b/>
          <w:bCs/>
          <w:color w:val="auto"/>
          <w:sz w:val="20"/>
          <w:szCs w:val="20"/>
        </w:rPr>
        <w:t xml:space="preserve"> DE CHAMAMENTO PÚBLICO Nº </w:t>
      </w:r>
      <w:r w:rsidR="00AC66D3" w:rsidRPr="00AC66D3">
        <w:rPr>
          <w:rFonts w:ascii="Arial" w:hAnsi="Arial" w:cs="Arial"/>
          <w:b/>
          <w:bCs/>
          <w:color w:val="auto"/>
          <w:sz w:val="20"/>
          <w:szCs w:val="20"/>
        </w:rPr>
        <w:t>04</w:t>
      </w:r>
      <w:r w:rsidR="009A6050" w:rsidRPr="00AC66D3">
        <w:rPr>
          <w:rFonts w:ascii="Arial" w:hAnsi="Arial" w:cs="Arial"/>
          <w:b/>
          <w:bCs/>
          <w:color w:val="auto"/>
          <w:sz w:val="20"/>
          <w:szCs w:val="20"/>
        </w:rPr>
        <w:t xml:space="preserve">/2025 </w:t>
      </w:r>
      <w:r w:rsidR="00393C27" w:rsidRPr="00AC66D3">
        <w:rPr>
          <w:rFonts w:ascii="Arial" w:hAnsi="Arial" w:cs="Arial"/>
          <w:b/>
          <w:bCs/>
          <w:color w:val="auto"/>
          <w:sz w:val="20"/>
          <w:szCs w:val="20"/>
        </w:rPr>
        <w:t>–</w:t>
      </w:r>
      <w:r w:rsidR="009A6050" w:rsidRPr="00AC66D3">
        <w:rPr>
          <w:rFonts w:ascii="Arial" w:hAnsi="Arial" w:cs="Arial"/>
          <w:b/>
          <w:bCs/>
          <w:color w:val="auto"/>
          <w:sz w:val="20"/>
          <w:szCs w:val="20"/>
        </w:rPr>
        <w:t xml:space="preserve"> SMSA</w:t>
      </w:r>
    </w:p>
    <w:p w14:paraId="1CA7633D" w14:textId="77777777" w:rsidR="00393C27" w:rsidRPr="002F7DA6" w:rsidRDefault="00393C27" w:rsidP="008A045E">
      <w:pPr>
        <w:pStyle w:val="Standard"/>
        <w:widowControl w:val="0"/>
        <w:spacing w:after="0"/>
        <w:jc w:val="center"/>
        <w:rPr>
          <w:rFonts w:ascii="Arial" w:hAnsi="Arial" w:cs="Arial"/>
          <w:color w:val="auto"/>
          <w:sz w:val="20"/>
          <w:szCs w:val="20"/>
        </w:rPr>
      </w:pPr>
    </w:p>
    <w:p w14:paraId="73848C27" w14:textId="50A10368" w:rsidR="009A6050" w:rsidRPr="002F7DA6" w:rsidRDefault="009A6050" w:rsidP="008A045E">
      <w:pPr>
        <w:pStyle w:val="Standard"/>
        <w:widowControl w:val="0"/>
        <w:spacing w:after="0"/>
        <w:jc w:val="both"/>
        <w:rPr>
          <w:rFonts w:ascii="Arial" w:hAnsi="Arial" w:cs="Arial"/>
          <w:bCs/>
          <w:color w:val="auto"/>
          <w:sz w:val="20"/>
          <w:szCs w:val="20"/>
        </w:rPr>
      </w:pPr>
      <w:r w:rsidRPr="002F7DA6">
        <w:rPr>
          <w:rFonts w:ascii="Arial" w:hAnsi="Arial" w:cs="Arial"/>
          <w:bCs/>
          <w:color w:val="auto"/>
          <w:sz w:val="20"/>
          <w:szCs w:val="20"/>
        </w:rPr>
        <w:t xml:space="preserve">Edital de </w:t>
      </w:r>
      <w:r w:rsidRPr="002F7DA6">
        <w:rPr>
          <w:rFonts w:ascii="Arial" w:hAnsi="Arial" w:cs="Arial"/>
          <w:b/>
          <w:color w:val="auto"/>
          <w:sz w:val="20"/>
          <w:szCs w:val="20"/>
        </w:rPr>
        <w:t xml:space="preserve">CHAMAMENTO PÚBLICO Nº </w:t>
      </w:r>
      <w:r w:rsidR="00AC66D3">
        <w:rPr>
          <w:rFonts w:ascii="Arial" w:hAnsi="Arial" w:cs="Arial"/>
          <w:b/>
          <w:color w:val="auto"/>
          <w:sz w:val="20"/>
          <w:szCs w:val="20"/>
        </w:rPr>
        <w:t>04</w:t>
      </w:r>
      <w:r w:rsidRPr="002F7DA6">
        <w:rPr>
          <w:rFonts w:ascii="Arial" w:hAnsi="Arial" w:cs="Arial"/>
          <w:b/>
          <w:color w:val="auto"/>
          <w:sz w:val="20"/>
          <w:szCs w:val="20"/>
        </w:rPr>
        <w:t>/2025</w:t>
      </w:r>
      <w:r w:rsidRPr="002F7DA6">
        <w:rPr>
          <w:rFonts w:ascii="Arial" w:hAnsi="Arial" w:cs="Arial"/>
          <w:bCs/>
          <w:color w:val="auto"/>
          <w:sz w:val="20"/>
          <w:szCs w:val="20"/>
        </w:rPr>
        <w:t xml:space="preserve">, para </w:t>
      </w:r>
      <w:r w:rsidRPr="002F7DA6">
        <w:rPr>
          <w:rFonts w:ascii="Arial" w:hAnsi="Arial" w:cs="Arial"/>
          <w:bCs/>
          <w:color w:val="auto"/>
          <w:sz w:val="20"/>
          <w:szCs w:val="20"/>
          <w:u w:val="single"/>
        </w:rPr>
        <w:t>credenciamento</w:t>
      </w:r>
      <w:r w:rsidRPr="002F7DA6">
        <w:rPr>
          <w:rFonts w:ascii="Arial" w:hAnsi="Arial" w:cs="Arial"/>
          <w:bCs/>
          <w:color w:val="auto"/>
          <w:sz w:val="20"/>
          <w:szCs w:val="20"/>
        </w:rPr>
        <w:t xml:space="preserve"> </w:t>
      </w:r>
      <w:r w:rsidRPr="002F7DA6">
        <w:rPr>
          <w:rFonts w:ascii="Arial" w:eastAsia="Times New Roman" w:hAnsi="Arial" w:cs="Arial"/>
          <w:color w:val="auto"/>
          <w:sz w:val="20"/>
          <w:szCs w:val="20"/>
        </w:rPr>
        <w:t xml:space="preserve">de empresas na Área da Saúde, </w:t>
      </w:r>
      <w:r w:rsidR="00682478" w:rsidRPr="002F7DA6">
        <w:rPr>
          <w:rFonts w:ascii="Arial" w:eastAsia="Times New Roman" w:hAnsi="Arial" w:cs="Arial"/>
          <w:color w:val="auto"/>
          <w:sz w:val="20"/>
          <w:szCs w:val="20"/>
        </w:rPr>
        <w:t xml:space="preserve">visando </w:t>
      </w:r>
      <w:r w:rsidR="000F7DBE" w:rsidRPr="002F7DA6">
        <w:rPr>
          <w:rFonts w:ascii="Arial" w:eastAsia="Times New Roman" w:hAnsi="Arial" w:cs="Arial"/>
          <w:color w:val="auto"/>
          <w:sz w:val="20"/>
          <w:szCs w:val="20"/>
        </w:rPr>
        <w:t>c</w:t>
      </w:r>
      <w:r w:rsidR="00DE31CD" w:rsidRPr="002F7DA6">
        <w:rPr>
          <w:rFonts w:ascii="Arial" w:eastAsia="Times New Roman" w:hAnsi="Arial" w:cs="Arial"/>
          <w:color w:val="auto"/>
          <w:sz w:val="20"/>
          <w:szCs w:val="20"/>
        </w:rPr>
        <w:t xml:space="preserve">ontratação de empresas prestadoras de </w:t>
      </w:r>
      <w:bookmarkStart w:id="0" w:name="_Hlk201732867"/>
      <w:r w:rsidR="00DE31CD" w:rsidRPr="002F7DA6">
        <w:rPr>
          <w:rFonts w:ascii="Arial" w:eastAsia="Times New Roman" w:hAnsi="Arial" w:cs="Arial"/>
          <w:color w:val="auto"/>
          <w:sz w:val="20"/>
          <w:szCs w:val="20"/>
        </w:rPr>
        <w:t>serviços de exames e plantões laboratoriais e epidemiológicos para atendimento aos pacientes nas demandas da Secretaria Municipal de Saúde</w:t>
      </w:r>
      <w:bookmarkEnd w:id="0"/>
      <w:r w:rsidRPr="002F7DA6">
        <w:rPr>
          <w:rFonts w:ascii="Arial" w:eastAsia="Times New Roman" w:hAnsi="Arial" w:cs="Arial"/>
          <w:color w:val="auto"/>
          <w:sz w:val="20"/>
          <w:szCs w:val="20"/>
        </w:rPr>
        <w:t>, conforme condições, quantidades, exigências e estimativas, estabelecidas neste instrumento.</w:t>
      </w:r>
      <w:r w:rsidRPr="002F7DA6">
        <w:rPr>
          <w:rFonts w:ascii="Arial" w:hAnsi="Arial" w:cs="Arial"/>
          <w:bCs/>
          <w:color w:val="auto"/>
          <w:sz w:val="20"/>
          <w:szCs w:val="20"/>
        </w:rPr>
        <w:t xml:space="preserve"> </w:t>
      </w:r>
    </w:p>
    <w:p w14:paraId="285C6944" w14:textId="77777777" w:rsidR="00DD0BA5" w:rsidRPr="002F7DA6" w:rsidRDefault="00DD0BA5" w:rsidP="008A045E">
      <w:pPr>
        <w:pStyle w:val="Standard"/>
        <w:widowControl w:val="0"/>
        <w:spacing w:after="0"/>
        <w:jc w:val="both"/>
        <w:rPr>
          <w:rFonts w:ascii="Arial" w:hAnsi="Arial" w:cs="Arial"/>
          <w:bCs/>
          <w:color w:val="auto"/>
          <w:sz w:val="20"/>
          <w:szCs w:val="20"/>
        </w:rPr>
      </w:pPr>
    </w:p>
    <w:p w14:paraId="3F01A40A" w14:textId="77777777" w:rsidR="006C0A21" w:rsidRPr="002F7DA6" w:rsidRDefault="009A6050" w:rsidP="00E71373">
      <w:pPr>
        <w:pStyle w:val="Standard"/>
        <w:widowControl w:val="0"/>
        <w:numPr>
          <w:ilvl w:val="0"/>
          <w:numId w:val="16"/>
        </w:numPr>
        <w:tabs>
          <w:tab w:val="clear" w:pos="709"/>
          <w:tab w:val="left" w:pos="284"/>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DO PROCESSO</w:t>
      </w:r>
    </w:p>
    <w:p w14:paraId="1A7AEDEF"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3CFEE561" w14:textId="3E4F6DA0" w:rsidR="009A6050" w:rsidRPr="002F7DA6" w:rsidRDefault="009A6050" w:rsidP="00E71373">
      <w:pPr>
        <w:pStyle w:val="Standard"/>
        <w:widowControl w:val="0"/>
        <w:numPr>
          <w:ilvl w:val="1"/>
          <w:numId w:val="16"/>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O Município de Marechal Cândido Rondon, inscrito no CNPJ/MF sob o nº 76.205.814/0001-24, com sede na Rua Espírito Santo, 777, Centro, CEP 85.960-000, na cidade de Marechal Cândido Rondon, Estado do Paraná, torna público, para conhecimento dos interessados a </w:t>
      </w:r>
      <w:r w:rsidRPr="002F7DA6">
        <w:rPr>
          <w:rFonts w:ascii="Arial" w:eastAsia="Times New Roman" w:hAnsi="Arial" w:cs="Arial"/>
          <w:b/>
          <w:bCs/>
          <w:color w:val="auto"/>
          <w:sz w:val="20"/>
          <w:szCs w:val="20"/>
        </w:rPr>
        <w:t xml:space="preserve">abertura de processo de Chamamento Público para Credenciamento de pessoas jurídicas na Área da Saúde, </w:t>
      </w:r>
      <w:r w:rsidR="000F7DBE" w:rsidRPr="002F7DA6">
        <w:rPr>
          <w:rFonts w:ascii="Arial" w:eastAsia="Times New Roman" w:hAnsi="Arial" w:cs="Arial"/>
          <w:color w:val="auto"/>
          <w:sz w:val="20"/>
          <w:szCs w:val="20"/>
        </w:rPr>
        <w:t>contratação de empresas prestadoras de serviços de exames e plantões laboratoriais e epidemiológicos para atendimento aos pacientes nas demandas da Secretaria Municipal de Saúde</w:t>
      </w:r>
      <w:r w:rsidRPr="002F7DA6">
        <w:rPr>
          <w:rFonts w:ascii="Arial" w:eastAsia="Times New Roman" w:hAnsi="Arial" w:cs="Arial"/>
          <w:color w:val="auto"/>
          <w:sz w:val="20"/>
          <w:szCs w:val="20"/>
        </w:rPr>
        <w:t>.</w:t>
      </w:r>
    </w:p>
    <w:p w14:paraId="1284AE55"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73E1A9AF" w14:textId="77777777" w:rsidR="009A6050" w:rsidRPr="002F7DA6" w:rsidRDefault="009A6050" w:rsidP="00E71373">
      <w:pPr>
        <w:pStyle w:val="Standard"/>
        <w:widowControl w:val="0"/>
        <w:numPr>
          <w:ilvl w:val="0"/>
          <w:numId w:val="16"/>
        </w:numPr>
        <w:tabs>
          <w:tab w:val="clear" w:pos="709"/>
          <w:tab w:val="left" w:pos="284"/>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EMBASAMENTO LEGAL</w:t>
      </w:r>
    </w:p>
    <w:p w14:paraId="09E2CB03"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33379111" w14:textId="77777777" w:rsidR="009A6050" w:rsidRPr="002F7DA6" w:rsidRDefault="009A6050" w:rsidP="00E71373">
      <w:pPr>
        <w:pStyle w:val="Standard"/>
        <w:widowControl w:val="0"/>
        <w:numPr>
          <w:ilvl w:val="1"/>
          <w:numId w:val="16"/>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O presente edital está embasado na Lei Federal nº 14.133/21 e demais legislações aplicáveis à matéria.</w:t>
      </w:r>
    </w:p>
    <w:p w14:paraId="09B48667"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75C501A1" w14:textId="77777777" w:rsidR="009A6050" w:rsidRPr="002F7DA6" w:rsidRDefault="009A6050" w:rsidP="00E71373">
      <w:pPr>
        <w:pStyle w:val="Standard"/>
        <w:widowControl w:val="0"/>
        <w:numPr>
          <w:ilvl w:val="0"/>
          <w:numId w:val="16"/>
        </w:numPr>
        <w:tabs>
          <w:tab w:val="clear" w:pos="709"/>
          <w:tab w:val="left" w:pos="284"/>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DO OBJETO</w:t>
      </w:r>
    </w:p>
    <w:p w14:paraId="040A113E" w14:textId="77777777" w:rsidR="00DD0BA5" w:rsidRPr="002F7DA6" w:rsidRDefault="00DD0BA5" w:rsidP="008A045E">
      <w:pPr>
        <w:pStyle w:val="Standard"/>
        <w:widowControl w:val="0"/>
        <w:tabs>
          <w:tab w:val="clear" w:pos="709"/>
          <w:tab w:val="left" w:pos="284"/>
        </w:tabs>
        <w:spacing w:after="0"/>
        <w:jc w:val="both"/>
        <w:rPr>
          <w:rFonts w:ascii="Arial" w:hAnsi="Arial" w:cs="Arial"/>
          <w:iCs/>
          <w:color w:val="auto"/>
          <w:sz w:val="20"/>
          <w:szCs w:val="20"/>
        </w:rPr>
      </w:pPr>
    </w:p>
    <w:p w14:paraId="21DC7021" w14:textId="70AE253B" w:rsidR="009A6050" w:rsidRPr="002F7DA6" w:rsidRDefault="000F7DBE" w:rsidP="00E71373">
      <w:pPr>
        <w:pStyle w:val="Standard"/>
        <w:widowControl w:val="0"/>
        <w:numPr>
          <w:ilvl w:val="1"/>
          <w:numId w:val="16"/>
        </w:numPr>
        <w:tabs>
          <w:tab w:val="clear" w:pos="709"/>
          <w:tab w:val="left" w:pos="426"/>
        </w:tabs>
        <w:spacing w:after="0"/>
        <w:ind w:left="0" w:firstLine="0"/>
        <w:jc w:val="both"/>
        <w:rPr>
          <w:rFonts w:ascii="Arial" w:hAnsi="Arial" w:cs="Arial"/>
          <w:iCs/>
          <w:color w:val="auto"/>
          <w:sz w:val="20"/>
          <w:szCs w:val="20"/>
        </w:rPr>
      </w:pPr>
      <w:bookmarkStart w:id="1" w:name="_Hlk202358088"/>
      <w:r w:rsidRPr="002F7DA6">
        <w:rPr>
          <w:rFonts w:ascii="Arial" w:hAnsi="Arial" w:cs="Arial"/>
          <w:iCs/>
          <w:color w:val="auto"/>
          <w:sz w:val="20"/>
          <w:szCs w:val="20"/>
        </w:rPr>
        <w:t>Contratação de empresas prestadoras de serviços de exames e plantões laboratoriais e epidemiológicos para atendimento aos pacientes nas demandas da Secretaria Municipal de Saúde</w:t>
      </w:r>
      <w:bookmarkEnd w:id="1"/>
      <w:r w:rsidRPr="002F7DA6">
        <w:rPr>
          <w:rFonts w:ascii="Arial" w:hAnsi="Arial" w:cs="Arial"/>
          <w:iCs/>
          <w:color w:val="auto"/>
          <w:sz w:val="20"/>
          <w:szCs w:val="20"/>
        </w:rPr>
        <w:t>, nos termos da tabela abaixo, conforme condições, quantidades e exigências estabelecidas neste instrumento</w:t>
      </w:r>
      <w:r w:rsidR="009A6050" w:rsidRPr="002F7DA6">
        <w:rPr>
          <w:rFonts w:ascii="Arial" w:hAnsi="Arial" w:cs="Arial"/>
          <w:iCs/>
          <w:color w:val="auto"/>
          <w:sz w:val="20"/>
          <w:szCs w:val="20"/>
        </w:rPr>
        <w:t>.</w:t>
      </w:r>
    </w:p>
    <w:p w14:paraId="7F8E6C88"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20C67888" w14:textId="77777777" w:rsidR="009A6050" w:rsidRPr="002F7DA6" w:rsidRDefault="009A6050" w:rsidP="00E71373">
      <w:pPr>
        <w:pStyle w:val="Standard"/>
        <w:widowControl w:val="0"/>
        <w:numPr>
          <w:ilvl w:val="2"/>
          <w:numId w:val="16"/>
        </w:numPr>
        <w:tabs>
          <w:tab w:val="clear" w:pos="709"/>
          <w:tab w:val="left" w:pos="426"/>
        </w:tabs>
        <w:spacing w:after="0"/>
        <w:ind w:left="0" w:firstLine="0"/>
        <w:jc w:val="both"/>
        <w:rPr>
          <w:rFonts w:ascii="Arial" w:hAnsi="Arial" w:cs="Arial"/>
          <w:color w:val="auto"/>
          <w:sz w:val="20"/>
          <w:szCs w:val="20"/>
        </w:rPr>
      </w:pPr>
      <w:r w:rsidRPr="002F7DA6">
        <w:rPr>
          <w:rFonts w:ascii="Arial" w:hAnsi="Arial" w:cs="Arial"/>
          <w:iCs/>
          <w:color w:val="auto"/>
          <w:sz w:val="20"/>
          <w:szCs w:val="20"/>
        </w:rPr>
        <w:t>Os contratados serão remunerados pelo procedimento realizado, conforme tabela anexa e demais obrigações estipuladas no Termo de Referência</w:t>
      </w:r>
      <w:r w:rsidRPr="002F7DA6">
        <w:rPr>
          <w:rFonts w:ascii="Arial" w:hAnsi="Arial" w:cs="Arial"/>
          <w:color w:val="auto"/>
          <w:sz w:val="20"/>
          <w:szCs w:val="20"/>
        </w:rPr>
        <w:t xml:space="preserve">. </w:t>
      </w:r>
    </w:p>
    <w:p w14:paraId="48A4192A"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2E291724" w14:textId="77777777" w:rsidR="009A6050" w:rsidRPr="002F7DA6" w:rsidRDefault="009A6050" w:rsidP="00E71373">
      <w:pPr>
        <w:pStyle w:val="Standard"/>
        <w:widowControl w:val="0"/>
        <w:numPr>
          <w:ilvl w:val="0"/>
          <w:numId w:val="16"/>
        </w:numPr>
        <w:tabs>
          <w:tab w:val="clear" w:pos="709"/>
          <w:tab w:val="left" w:pos="284"/>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DOS VALORES DOS SERVIÇOS</w:t>
      </w:r>
    </w:p>
    <w:p w14:paraId="1E1A8AE7"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79697DE4" w14:textId="77777777" w:rsidR="009A6050" w:rsidRPr="002F7DA6" w:rsidRDefault="009A6050" w:rsidP="00E71373">
      <w:pPr>
        <w:pStyle w:val="Standard"/>
        <w:widowControl w:val="0"/>
        <w:numPr>
          <w:ilvl w:val="1"/>
          <w:numId w:val="14"/>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Os serviços serão remunerados de acordo com tabela de referência anexa no termo de referência, entendido este preço como justo e suficiente para total execução do presente objeto.</w:t>
      </w:r>
    </w:p>
    <w:p w14:paraId="36632951"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5F0F8E69" w14:textId="0CC569E9" w:rsidR="009A6050" w:rsidRPr="002F7DA6" w:rsidRDefault="009A6050" w:rsidP="00E71373">
      <w:pPr>
        <w:pStyle w:val="Standard"/>
        <w:widowControl w:val="0"/>
        <w:numPr>
          <w:ilvl w:val="1"/>
          <w:numId w:val="14"/>
        </w:numPr>
        <w:tabs>
          <w:tab w:val="clear" w:pos="709"/>
          <w:tab w:val="left" w:pos="426"/>
        </w:tabs>
        <w:spacing w:after="0"/>
        <w:ind w:left="0" w:firstLine="0"/>
        <w:jc w:val="both"/>
        <w:rPr>
          <w:rFonts w:ascii="Arial" w:eastAsia="Times New Roman" w:hAnsi="Arial" w:cs="Arial"/>
          <w:color w:val="auto"/>
          <w:sz w:val="20"/>
          <w:szCs w:val="20"/>
        </w:rPr>
      </w:pPr>
      <w:r w:rsidRPr="002F7DA6">
        <w:rPr>
          <w:rFonts w:ascii="Arial" w:eastAsia="Times New Roman" w:hAnsi="Arial" w:cs="Arial"/>
          <w:color w:val="auto"/>
          <w:sz w:val="20"/>
          <w:szCs w:val="20"/>
        </w:rPr>
        <w:t>O valor máximo estimado para os serviços que compõem o objeto deste edital é de</w:t>
      </w:r>
      <w:r w:rsidR="000F7DBE" w:rsidRPr="002F7DA6">
        <w:rPr>
          <w:rFonts w:ascii="Arial" w:eastAsia="Times New Roman" w:hAnsi="Arial" w:cs="Arial"/>
          <w:color w:val="auto"/>
          <w:sz w:val="20"/>
          <w:szCs w:val="20"/>
        </w:rPr>
        <w:t xml:space="preserve"> </w:t>
      </w:r>
      <w:r w:rsidR="000F7DBE" w:rsidRPr="002F7DA6">
        <w:rPr>
          <w:rFonts w:ascii="Arial" w:eastAsia="Times New Roman" w:hAnsi="Arial" w:cs="Arial"/>
          <w:b/>
          <w:bCs/>
          <w:color w:val="auto"/>
          <w:sz w:val="20"/>
          <w:szCs w:val="20"/>
        </w:rPr>
        <w:t>R$ 3.785.591,43 (três milhões, setecentos e oitenta e cinco mil, quinhentos e noventa e um reais e quarenta e três centavos)</w:t>
      </w:r>
      <w:r w:rsidR="00017EF1" w:rsidRPr="002F7DA6">
        <w:rPr>
          <w:rFonts w:ascii="Arial" w:eastAsia="Times New Roman" w:hAnsi="Arial" w:cs="Arial"/>
          <w:b/>
          <w:bCs/>
          <w:color w:val="auto"/>
          <w:sz w:val="20"/>
          <w:szCs w:val="20"/>
        </w:rPr>
        <w:t>.</w:t>
      </w:r>
    </w:p>
    <w:p w14:paraId="258082EA"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72D73246" w14:textId="77777777" w:rsidR="009A6050" w:rsidRPr="002F7DA6" w:rsidRDefault="009A6050" w:rsidP="00E71373">
      <w:pPr>
        <w:pStyle w:val="Standard"/>
        <w:widowControl w:val="0"/>
        <w:numPr>
          <w:ilvl w:val="1"/>
          <w:numId w:val="14"/>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O valor estimado no item anterior não implica em nenhuma previsão de crédito em favor dos contratados, que só farão jus aos valores correspondentes aos serviços efetivamente prestados, desde que autorizados e aprovados nos termos do contrato.</w:t>
      </w:r>
    </w:p>
    <w:p w14:paraId="4ACFB041"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485DE0B3" w14:textId="77777777" w:rsidR="009A6050" w:rsidRPr="002F7DA6" w:rsidRDefault="009A6050" w:rsidP="00E71373">
      <w:pPr>
        <w:pStyle w:val="Standard"/>
        <w:widowControl w:val="0"/>
        <w:numPr>
          <w:ilvl w:val="0"/>
          <w:numId w:val="16"/>
        </w:numPr>
        <w:tabs>
          <w:tab w:val="clear" w:pos="709"/>
          <w:tab w:val="left" w:pos="284"/>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DO ACESSO</w:t>
      </w:r>
    </w:p>
    <w:p w14:paraId="0EDA6DE7"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5482084B" w14:textId="77777777" w:rsidR="009A6050" w:rsidRPr="002F7DA6" w:rsidRDefault="009A6050" w:rsidP="00E71373">
      <w:pPr>
        <w:pStyle w:val="Standard"/>
        <w:widowControl w:val="0"/>
        <w:numPr>
          <w:ilvl w:val="1"/>
          <w:numId w:val="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O acesso ao credenciamento é livre para todos os estabelecimentos (pessoas jurídicas) prestadoras de serviços, no ramo de atividade pertinente ao objeto deste credenciamento, </w:t>
      </w:r>
      <w:r w:rsidRPr="002F7DA6">
        <w:rPr>
          <w:rFonts w:ascii="Arial" w:eastAsia="Times New Roman" w:hAnsi="Arial" w:cs="Arial"/>
          <w:b/>
          <w:bCs/>
          <w:color w:val="auto"/>
          <w:sz w:val="20"/>
          <w:szCs w:val="20"/>
          <w:u w:val="single"/>
        </w:rPr>
        <w:t xml:space="preserve">a partir </w:t>
      </w:r>
      <w:r w:rsidRPr="002F7DA6">
        <w:rPr>
          <w:rFonts w:ascii="Arial" w:eastAsia="Times New Roman" w:hAnsi="Arial" w:cs="Arial"/>
          <w:b/>
          <w:bCs/>
          <w:color w:val="auto"/>
          <w:sz w:val="20"/>
          <w:szCs w:val="20"/>
          <w:u w:val="single"/>
          <w:shd w:val="clear" w:color="auto" w:fill="FFFFFF"/>
        </w:rPr>
        <w:t>da publicação deste edital no Diário Oficial Eletrônico do Município (DOEM)</w:t>
      </w:r>
      <w:r w:rsidRPr="002F7DA6">
        <w:rPr>
          <w:rFonts w:ascii="Arial" w:eastAsia="Times New Roman" w:hAnsi="Arial" w:cs="Arial"/>
          <w:color w:val="auto"/>
          <w:sz w:val="20"/>
          <w:szCs w:val="20"/>
          <w:shd w:val="clear" w:color="auto" w:fill="FFFFFF"/>
        </w:rPr>
        <w:t>,</w:t>
      </w:r>
      <w:r w:rsidRPr="002F7DA6">
        <w:rPr>
          <w:rFonts w:ascii="Arial" w:eastAsia="Times New Roman" w:hAnsi="Arial" w:cs="Arial"/>
          <w:color w:val="auto"/>
          <w:sz w:val="20"/>
          <w:szCs w:val="20"/>
        </w:rPr>
        <w:t xml:space="preserve"> podendo ser realizada a contratação a qualquer tempo durante o período de vigência deste Chamamento Público.</w:t>
      </w:r>
    </w:p>
    <w:p w14:paraId="41592A35"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00232AA3" w14:textId="03AA4964" w:rsidR="00DD0BA5" w:rsidRPr="002F7DA6" w:rsidRDefault="009A6050" w:rsidP="00E71373">
      <w:pPr>
        <w:pStyle w:val="Standard"/>
        <w:widowControl w:val="0"/>
        <w:numPr>
          <w:ilvl w:val="1"/>
          <w:numId w:val="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Os interessados poderão inscrever-se para o credenciamento, no período </w:t>
      </w:r>
      <w:r w:rsidR="0035786C" w:rsidRPr="002F7DA6">
        <w:rPr>
          <w:rFonts w:ascii="Arial" w:eastAsia="Times New Roman" w:hAnsi="Arial" w:cs="Arial"/>
          <w:color w:val="auto"/>
          <w:sz w:val="20"/>
          <w:szCs w:val="20"/>
        </w:rPr>
        <w:t>12</w:t>
      </w:r>
      <w:r w:rsidRPr="002F7DA6">
        <w:rPr>
          <w:rFonts w:ascii="Arial" w:eastAsia="Times New Roman" w:hAnsi="Arial" w:cs="Arial"/>
          <w:color w:val="auto"/>
          <w:sz w:val="20"/>
          <w:szCs w:val="20"/>
        </w:rPr>
        <w:t xml:space="preserve"> (</w:t>
      </w:r>
      <w:r w:rsidR="0035786C" w:rsidRPr="002F7DA6">
        <w:rPr>
          <w:rFonts w:ascii="Arial" w:eastAsia="Times New Roman" w:hAnsi="Arial" w:cs="Arial"/>
          <w:color w:val="auto"/>
          <w:sz w:val="20"/>
          <w:szCs w:val="20"/>
        </w:rPr>
        <w:t>doze</w:t>
      </w:r>
      <w:r w:rsidRPr="002F7DA6">
        <w:rPr>
          <w:rFonts w:ascii="Arial" w:eastAsia="Times New Roman" w:hAnsi="Arial" w:cs="Arial"/>
          <w:color w:val="auto"/>
          <w:sz w:val="20"/>
          <w:szCs w:val="20"/>
        </w:rPr>
        <w:t xml:space="preserve">) meses contados da publicação do edital, conforme previsto no preâmbulo do edital, endereçando a solicitação de credenciamento </w:t>
      </w:r>
      <w:r w:rsidRPr="002F7DA6">
        <w:rPr>
          <w:rFonts w:ascii="Arial" w:eastAsia="Times New Roman" w:hAnsi="Arial" w:cs="Arial"/>
          <w:color w:val="auto"/>
          <w:sz w:val="20"/>
          <w:szCs w:val="20"/>
        </w:rPr>
        <w:lastRenderedPageBreak/>
        <w:t xml:space="preserve">à </w:t>
      </w:r>
      <w:r w:rsidR="007E1381">
        <w:rPr>
          <w:rFonts w:ascii="Arial" w:eastAsia="Times New Roman" w:hAnsi="Arial" w:cs="Arial"/>
          <w:color w:val="auto"/>
          <w:sz w:val="20"/>
          <w:szCs w:val="20"/>
        </w:rPr>
        <w:t>Comissão Especial de Credenciamento</w:t>
      </w:r>
      <w:r w:rsidRPr="002F7DA6">
        <w:rPr>
          <w:rFonts w:ascii="Arial" w:eastAsia="Times New Roman" w:hAnsi="Arial" w:cs="Arial"/>
          <w:color w:val="auto"/>
          <w:sz w:val="20"/>
          <w:szCs w:val="20"/>
        </w:rPr>
        <w:t xml:space="preserve"> do Município de Marechal Cândido Rondon e apresentando toda documentação exigida por este edital, mediante protocolo entregue no Paço Municipal Arlindo Alberto Lamb, localizado na Rua Espírito Santo, nº 777, cidade de Marechal Cândido Rondon – PR, de segunda-feira a sexta-feira, das 8h00min às 11h45min e das 13h15min às 17h00min. Caso haja alteração no horário de expediente, deverá ser feito no horário disponível.  </w:t>
      </w:r>
    </w:p>
    <w:p w14:paraId="1B851A36" w14:textId="14B508E6" w:rsidR="009A6050" w:rsidRPr="002F7DA6" w:rsidRDefault="009A6050" w:rsidP="008A045E">
      <w:pPr>
        <w:pStyle w:val="Standard"/>
        <w:widowControl w:val="0"/>
        <w:tabs>
          <w:tab w:val="clear" w:pos="709"/>
          <w:tab w:val="left" w:pos="426"/>
        </w:tabs>
        <w:spacing w:after="0"/>
        <w:jc w:val="both"/>
        <w:rPr>
          <w:rFonts w:ascii="Arial" w:hAnsi="Arial" w:cs="Arial"/>
          <w:color w:val="auto"/>
          <w:sz w:val="20"/>
          <w:szCs w:val="20"/>
        </w:rPr>
      </w:pPr>
      <w:r w:rsidRPr="002F7DA6">
        <w:rPr>
          <w:rFonts w:ascii="Arial" w:eastAsia="Times New Roman" w:hAnsi="Arial" w:cs="Arial"/>
          <w:color w:val="auto"/>
          <w:sz w:val="20"/>
          <w:szCs w:val="20"/>
        </w:rPr>
        <w:t xml:space="preserve">       </w:t>
      </w:r>
    </w:p>
    <w:p w14:paraId="5C399903" w14:textId="18532BB8" w:rsidR="00DD0BA5" w:rsidRPr="002F7DA6" w:rsidRDefault="009A6050" w:rsidP="00E71373">
      <w:pPr>
        <w:pStyle w:val="Standard"/>
        <w:widowControl w:val="0"/>
        <w:numPr>
          <w:ilvl w:val="2"/>
          <w:numId w:val="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b/>
          <w:color w:val="auto"/>
          <w:sz w:val="20"/>
          <w:szCs w:val="20"/>
          <w:u w:val="single"/>
        </w:rPr>
        <w:t>A PRIMEIRA SESSÃO PÚBLICA DE CREDENCIAMENTO</w:t>
      </w:r>
      <w:r w:rsidRPr="002F7DA6">
        <w:rPr>
          <w:rFonts w:ascii="Arial" w:eastAsia="Times New Roman" w:hAnsi="Arial" w:cs="Arial"/>
          <w:color w:val="auto"/>
          <w:sz w:val="20"/>
          <w:szCs w:val="20"/>
        </w:rPr>
        <w:t xml:space="preserve">, com abertura dos envelopes e análise dos documentos de habilitação </w:t>
      </w:r>
      <w:r w:rsidRPr="002F7DA6">
        <w:rPr>
          <w:rFonts w:ascii="Arial" w:eastAsia="Times New Roman" w:hAnsi="Arial" w:cs="Arial"/>
          <w:b/>
          <w:bCs/>
          <w:color w:val="auto"/>
          <w:sz w:val="20"/>
          <w:szCs w:val="20"/>
        </w:rPr>
        <w:t xml:space="preserve">SERÁ REALIZADA NO DIA </w:t>
      </w:r>
      <w:r w:rsidR="00FA243E">
        <w:rPr>
          <w:rFonts w:ascii="Arial" w:eastAsia="Times New Roman" w:hAnsi="Arial" w:cs="Arial"/>
          <w:b/>
          <w:bCs/>
          <w:color w:val="auto"/>
          <w:sz w:val="20"/>
          <w:szCs w:val="20"/>
        </w:rPr>
        <w:t>11</w:t>
      </w:r>
      <w:r w:rsidR="00E71373">
        <w:rPr>
          <w:rFonts w:ascii="Arial" w:eastAsia="Times New Roman" w:hAnsi="Arial" w:cs="Arial"/>
          <w:b/>
          <w:bCs/>
          <w:color w:val="auto"/>
          <w:sz w:val="20"/>
          <w:szCs w:val="20"/>
        </w:rPr>
        <w:t xml:space="preserve"> DE SETEMBRO</w:t>
      </w:r>
      <w:r w:rsidRPr="002F7DA6">
        <w:rPr>
          <w:rFonts w:ascii="Arial" w:eastAsia="Times New Roman" w:hAnsi="Arial" w:cs="Arial"/>
          <w:b/>
          <w:bCs/>
          <w:color w:val="auto"/>
          <w:sz w:val="20"/>
          <w:szCs w:val="20"/>
        </w:rPr>
        <w:t xml:space="preserve"> DE 2025, ÀS 14:00h</w:t>
      </w:r>
      <w:r w:rsidRPr="002F7DA6">
        <w:rPr>
          <w:rFonts w:ascii="Arial" w:eastAsia="Times New Roman" w:hAnsi="Arial" w:cs="Arial"/>
          <w:color w:val="auto"/>
          <w:sz w:val="20"/>
          <w:szCs w:val="20"/>
        </w:rPr>
        <w:t>, no Auditório do Paço Municipal Arlindo Alberto Lamb, situado à Rua Espírito Santo, n.º 777, Centro, na cidade de Marechal Cândido Rondon – Paraná.</w:t>
      </w:r>
      <w:r w:rsidRPr="002F7DA6">
        <w:rPr>
          <w:rFonts w:ascii="Arial" w:eastAsia="Arial" w:hAnsi="Arial" w:cs="Arial"/>
          <w:color w:val="auto"/>
          <w:sz w:val="20"/>
          <w:szCs w:val="20"/>
        </w:rPr>
        <w:t xml:space="preserve">     </w:t>
      </w:r>
    </w:p>
    <w:p w14:paraId="508FCF91" w14:textId="6207B1B7" w:rsidR="009A6050" w:rsidRPr="002F7DA6" w:rsidRDefault="009A6050" w:rsidP="008A045E">
      <w:pPr>
        <w:pStyle w:val="Standard"/>
        <w:widowControl w:val="0"/>
        <w:tabs>
          <w:tab w:val="clear" w:pos="709"/>
          <w:tab w:val="left" w:pos="426"/>
        </w:tabs>
        <w:spacing w:after="0"/>
        <w:jc w:val="both"/>
        <w:rPr>
          <w:rFonts w:ascii="Arial" w:hAnsi="Arial" w:cs="Arial"/>
          <w:color w:val="auto"/>
          <w:sz w:val="20"/>
          <w:szCs w:val="20"/>
        </w:rPr>
      </w:pPr>
      <w:r w:rsidRPr="002F7DA6">
        <w:rPr>
          <w:rFonts w:ascii="Arial" w:eastAsia="Arial" w:hAnsi="Arial" w:cs="Arial"/>
          <w:color w:val="auto"/>
          <w:sz w:val="20"/>
          <w:szCs w:val="20"/>
        </w:rPr>
        <w:t xml:space="preserve">                                                                                                                                                                                                                                                                                                                                                                                                                                                                                                    </w:t>
      </w:r>
    </w:p>
    <w:p w14:paraId="063B7FBD" w14:textId="215942AA" w:rsidR="0035786C" w:rsidRPr="002F7DA6" w:rsidRDefault="009A6050" w:rsidP="00E71373">
      <w:pPr>
        <w:pStyle w:val="Standard"/>
        <w:widowControl w:val="0"/>
        <w:numPr>
          <w:ilvl w:val="1"/>
          <w:numId w:val="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b/>
          <w:bCs/>
          <w:color w:val="auto"/>
          <w:sz w:val="20"/>
          <w:szCs w:val="20"/>
          <w:u w:val="single"/>
        </w:rPr>
        <w:t xml:space="preserve">Os envelopes recebidos serão abertos </w:t>
      </w:r>
      <w:r w:rsidRPr="002F7DA6">
        <w:rPr>
          <w:rFonts w:ascii="Arial" w:eastAsia="Times New Roman" w:hAnsi="Arial" w:cs="Arial"/>
          <w:color w:val="auto"/>
          <w:sz w:val="20"/>
          <w:szCs w:val="20"/>
        </w:rPr>
        <w:t>no máximo em 10 (dez) dias úteis, na sala de reuniões do Setor de Licitações da Secretaria Municipal da Administração, do município de Marechal Cândido Rondon – PR</w:t>
      </w:r>
      <w:r w:rsidR="0035786C" w:rsidRPr="002F7DA6">
        <w:rPr>
          <w:rFonts w:ascii="Arial" w:eastAsia="Times New Roman" w:hAnsi="Arial" w:cs="Arial"/>
          <w:color w:val="auto"/>
          <w:sz w:val="20"/>
          <w:szCs w:val="20"/>
        </w:rPr>
        <w:t xml:space="preserve"> através da </w:t>
      </w:r>
      <w:r w:rsidR="007E1381">
        <w:rPr>
          <w:rFonts w:ascii="Arial" w:eastAsia="Times New Roman" w:hAnsi="Arial" w:cs="Arial"/>
          <w:color w:val="auto"/>
          <w:sz w:val="20"/>
          <w:szCs w:val="20"/>
        </w:rPr>
        <w:t>Comissão Especial de Credenciamento</w:t>
      </w:r>
      <w:r w:rsidR="0035786C" w:rsidRPr="002F7DA6">
        <w:rPr>
          <w:rFonts w:ascii="Arial" w:eastAsia="Times New Roman" w:hAnsi="Arial" w:cs="Arial"/>
          <w:color w:val="auto"/>
          <w:sz w:val="20"/>
          <w:szCs w:val="20"/>
        </w:rPr>
        <w:t>.</w:t>
      </w:r>
    </w:p>
    <w:p w14:paraId="0566EF41" w14:textId="77777777" w:rsidR="0035786C" w:rsidRPr="002F7DA6" w:rsidRDefault="0035786C" w:rsidP="008A045E">
      <w:pPr>
        <w:pStyle w:val="Standard"/>
        <w:widowControl w:val="0"/>
        <w:tabs>
          <w:tab w:val="clear" w:pos="709"/>
          <w:tab w:val="left" w:pos="426"/>
        </w:tabs>
        <w:spacing w:after="0"/>
        <w:jc w:val="both"/>
        <w:rPr>
          <w:rFonts w:ascii="Arial" w:hAnsi="Arial" w:cs="Arial"/>
          <w:color w:val="auto"/>
          <w:sz w:val="20"/>
          <w:szCs w:val="20"/>
        </w:rPr>
      </w:pPr>
    </w:p>
    <w:p w14:paraId="381AD06F" w14:textId="33A016B4" w:rsidR="009A6050" w:rsidRPr="002F7DA6" w:rsidRDefault="009A6050" w:rsidP="00E71373">
      <w:pPr>
        <w:pStyle w:val="Standard"/>
        <w:widowControl w:val="0"/>
        <w:numPr>
          <w:ilvl w:val="1"/>
          <w:numId w:val="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As atas das reuniões serão publicadas no Diário Oficial Eletrônico do Município do dia seguinte ao da realização da sessão e será encaminhada para o e-mail dos participantes. </w:t>
      </w:r>
    </w:p>
    <w:p w14:paraId="01E231F3"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77BAF53B" w14:textId="5D6F3387" w:rsidR="009A6050" w:rsidRPr="002F7DA6" w:rsidRDefault="009A6050" w:rsidP="00E71373">
      <w:pPr>
        <w:pStyle w:val="Standard"/>
        <w:widowControl w:val="0"/>
        <w:numPr>
          <w:ilvl w:val="2"/>
          <w:numId w:val="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b/>
          <w:bCs/>
          <w:color w:val="auto"/>
          <w:sz w:val="20"/>
          <w:szCs w:val="20"/>
          <w:u w:val="single"/>
        </w:rPr>
        <w:t xml:space="preserve">Para as demais sessões de credenciamento, os envelopes recebidos serão abertos </w:t>
      </w:r>
      <w:r w:rsidRPr="002F7DA6">
        <w:rPr>
          <w:rFonts w:ascii="Arial" w:eastAsia="Times New Roman" w:hAnsi="Arial" w:cs="Arial"/>
          <w:color w:val="auto"/>
          <w:sz w:val="20"/>
          <w:szCs w:val="20"/>
        </w:rPr>
        <w:t>no máximo em 05 (cinco) dias úteis, no endereço indicado no item anterior</w:t>
      </w:r>
      <w:r w:rsidR="0035786C" w:rsidRPr="002F7DA6">
        <w:rPr>
          <w:rFonts w:ascii="Arial" w:eastAsia="Times New Roman" w:hAnsi="Arial" w:cs="Arial"/>
          <w:color w:val="auto"/>
          <w:sz w:val="20"/>
          <w:szCs w:val="20"/>
        </w:rPr>
        <w:t>, ou outro, pela mesma comissão, ou outra, especialmente designada para o presente processo</w:t>
      </w:r>
      <w:r w:rsidRPr="002F7DA6">
        <w:rPr>
          <w:rFonts w:ascii="Arial" w:eastAsia="Times New Roman" w:hAnsi="Arial" w:cs="Arial"/>
          <w:color w:val="auto"/>
          <w:sz w:val="20"/>
          <w:szCs w:val="20"/>
        </w:rPr>
        <w:t xml:space="preserve"> </w:t>
      </w:r>
    </w:p>
    <w:p w14:paraId="509B82B0"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5A5EE081" w14:textId="77777777" w:rsidR="009A6050" w:rsidRPr="002F7DA6" w:rsidRDefault="009A6050" w:rsidP="00E71373">
      <w:pPr>
        <w:pStyle w:val="Standard"/>
        <w:widowControl w:val="0"/>
        <w:numPr>
          <w:ilvl w:val="2"/>
          <w:numId w:val="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As atas das reuniões serão publicadas no Diário Oficial Eletrônico do Município do dia seguinte ao da realização da sessão e será encaminhada para o e-mail dos participantes. </w:t>
      </w:r>
    </w:p>
    <w:p w14:paraId="645A8F4A"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5BBB6A5F" w14:textId="76626F9A" w:rsidR="009A6050" w:rsidRPr="002F7DA6" w:rsidRDefault="009A6050" w:rsidP="00E71373">
      <w:pPr>
        <w:pStyle w:val="Standard"/>
        <w:widowControl w:val="0"/>
        <w:numPr>
          <w:ilvl w:val="1"/>
          <w:numId w:val="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Outras informações poderão ser pleiteadas à </w:t>
      </w:r>
      <w:r w:rsidR="007E1381">
        <w:rPr>
          <w:rFonts w:ascii="Arial" w:eastAsia="Times New Roman" w:hAnsi="Arial" w:cs="Arial"/>
          <w:color w:val="auto"/>
          <w:sz w:val="20"/>
          <w:szCs w:val="20"/>
        </w:rPr>
        <w:t>Comissão Especial de Credenciamento</w:t>
      </w:r>
      <w:r w:rsidRPr="002F7DA6">
        <w:rPr>
          <w:rFonts w:ascii="Arial" w:eastAsia="Times New Roman" w:hAnsi="Arial" w:cs="Arial"/>
          <w:color w:val="auto"/>
          <w:sz w:val="20"/>
          <w:szCs w:val="20"/>
        </w:rPr>
        <w:t xml:space="preserve">, localizada no Paço Municipal Arlindo Alberto Lamb, Rua Espírito Santo, nº 777, Centro, Marechal Cândido Rondon/PR, ou através do telefone: (45) 3284-8828, no horário das 08h00min às 11h45min e das 13h15min às 17h00min, ou no E-mail: </w:t>
      </w:r>
      <w:hyperlink r:id="rId7" w:history="1">
        <w:r w:rsidR="00DD0BA5" w:rsidRPr="002F7DA6">
          <w:rPr>
            <w:rStyle w:val="Hyperlink"/>
            <w:rFonts w:ascii="Arial" w:eastAsia="Times New Roman" w:hAnsi="Arial" w:cs="Arial"/>
            <w:color w:val="auto"/>
            <w:sz w:val="20"/>
            <w:szCs w:val="20"/>
          </w:rPr>
          <w:t>licita@mcr.pr.gov.br</w:t>
        </w:r>
      </w:hyperlink>
      <w:r w:rsidR="00DD0BA5" w:rsidRPr="002F7DA6">
        <w:rPr>
          <w:rFonts w:ascii="Arial" w:eastAsia="Times New Roman" w:hAnsi="Arial" w:cs="Arial"/>
          <w:color w:val="auto"/>
          <w:sz w:val="20"/>
          <w:szCs w:val="20"/>
        </w:rPr>
        <w:t>.</w:t>
      </w:r>
    </w:p>
    <w:p w14:paraId="63A841AD"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3FECB413" w14:textId="77777777" w:rsidR="009A6050" w:rsidRPr="002F7DA6" w:rsidRDefault="009A6050" w:rsidP="00E71373">
      <w:pPr>
        <w:pStyle w:val="Standard"/>
        <w:widowControl w:val="0"/>
        <w:numPr>
          <w:ilvl w:val="0"/>
          <w:numId w:val="16"/>
        </w:numPr>
        <w:tabs>
          <w:tab w:val="clear" w:pos="709"/>
          <w:tab w:val="left" w:pos="284"/>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DA INSCRIÇÃO</w:t>
      </w:r>
    </w:p>
    <w:p w14:paraId="398CB400"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76C51683" w14:textId="77777777" w:rsidR="009A6050" w:rsidRPr="002F7DA6" w:rsidRDefault="009A6050" w:rsidP="008A045E">
      <w:pPr>
        <w:pStyle w:val="Standard"/>
        <w:widowControl w:val="0"/>
        <w:numPr>
          <w:ilvl w:val="1"/>
          <w:numId w:val="2"/>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As empresas deverão se inscrever apresentando os documentos elencados no item 9 do presente edital, em via original ou por qualquer processo de cópia, devendo neste último caso, serem autenticadas por tabelião ou apresentadas com os respectivos originais para autenticação por servidor do Município de Marechal Cândido Rondon.</w:t>
      </w:r>
    </w:p>
    <w:p w14:paraId="31223D0F"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01FDA916" w14:textId="77777777" w:rsidR="009A6050" w:rsidRPr="002F7DA6" w:rsidRDefault="009A6050" w:rsidP="008A045E">
      <w:pPr>
        <w:pStyle w:val="Standard"/>
        <w:widowControl w:val="0"/>
        <w:numPr>
          <w:ilvl w:val="1"/>
          <w:numId w:val="2"/>
        </w:numPr>
        <w:tabs>
          <w:tab w:val="clear" w:pos="709"/>
          <w:tab w:val="left" w:pos="426"/>
        </w:tabs>
        <w:spacing w:after="0"/>
        <w:ind w:left="0" w:firstLine="0"/>
        <w:jc w:val="both"/>
        <w:rPr>
          <w:rFonts w:ascii="Arial" w:hAnsi="Arial" w:cs="Arial"/>
          <w:color w:val="auto"/>
          <w:sz w:val="20"/>
          <w:szCs w:val="20"/>
        </w:rPr>
      </w:pPr>
      <w:r w:rsidRPr="002F7DA6">
        <w:rPr>
          <w:rFonts w:ascii="Arial" w:hAnsi="Arial" w:cs="Arial"/>
          <w:bCs/>
          <w:color w:val="auto"/>
          <w:sz w:val="20"/>
          <w:szCs w:val="20"/>
        </w:rPr>
        <w:t xml:space="preserve">Os interessados deverão protocolar o envelope no Setor de Protocolos no Paço Municipal, no endereço mencionado, sendo que a abertura dos envelopes dar-se-á no mesmo local, conforme ali descritos. </w:t>
      </w:r>
    </w:p>
    <w:p w14:paraId="7B4C7074" w14:textId="77777777" w:rsidR="009A6050" w:rsidRPr="002F7DA6" w:rsidRDefault="009A6050" w:rsidP="008A045E">
      <w:pPr>
        <w:pStyle w:val="Standard"/>
        <w:widowControl w:val="0"/>
        <w:tabs>
          <w:tab w:val="clear" w:pos="709"/>
          <w:tab w:val="left" w:pos="426"/>
        </w:tabs>
        <w:spacing w:after="0"/>
        <w:jc w:val="both"/>
        <w:rPr>
          <w:rFonts w:ascii="Arial" w:hAnsi="Arial" w:cs="Arial"/>
          <w:bCs/>
          <w:color w:val="auto"/>
          <w:sz w:val="20"/>
          <w:szCs w:val="20"/>
        </w:rPr>
      </w:pPr>
    </w:p>
    <w:p w14:paraId="3E830C94" w14:textId="77777777" w:rsidR="009A6050" w:rsidRPr="002F7DA6" w:rsidRDefault="009A6050" w:rsidP="00E71373">
      <w:pPr>
        <w:pStyle w:val="Standard"/>
        <w:widowControl w:val="0"/>
        <w:numPr>
          <w:ilvl w:val="0"/>
          <w:numId w:val="10"/>
        </w:numPr>
        <w:tabs>
          <w:tab w:val="clear" w:pos="709"/>
          <w:tab w:val="left" w:pos="284"/>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DA PARTICIPAÇÃO NO CREDENCIAMENTO</w:t>
      </w:r>
    </w:p>
    <w:p w14:paraId="09D07298"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44864CAD" w14:textId="77777777" w:rsidR="009A6050" w:rsidRPr="002F7DA6" w:rsidRDefault="009A6050" w:rsidP="00E71373">
      <w:pPr>
        <w:pStyle w:val="Standard"/>
        <w:widowControl w:val="0"/>
        <w:numPr>
          <w:ilvl w:val="1"/>
          <w:numId w:val="10"/>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Poderão participar do presente Chamamento Público as empresas interessadas e que atuem no ramo de atividade objeto deste chamamento e preencham as condições exigidas neste edital.</w:t>
      </w:r>
    </w:p>
    <w:p w14:paraId="63C07DE7"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6F386A8D" w14:textId="77777777" w:rsidR="009A6050" w:rsidRPr="002F7DA6" w:rsidRDefault="009A6050" w:rsidP="00E71373">
      <w:pPr>
        <w:pStyle w:val="Standard"/>
        <w:widowControl w:val="0"/>
        <w:numPr>
          <w:ilvl w:val="1"/>
          <w:numId w:val="10"/>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Estarão impedidos de participar de qualquer fase do processo, os licitantes que se enquadrem em uma ou mais das situações a seguir:</w:t>
      </w:r>
    </w:p>
    <w:p w14:paraId="3894431D"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625C9E07" w14:textId="77777777" w:rsidR="009A6050" w:rsidRPr="002F7DA6" w:rsidRDefault="009A6050" w:rsidP="00E71373">
      <w:pPr>
        <w:pStyle w:val="Standard"/>
        <w:widowControl w:val="0"/>
        <w:numPr>
          <w:ilvl w:val="2"/>
          <w:numId w:val="10"/>
        </w:numPr>
        <w:tabs>
          <w:tab w:val="clear" w:pos="709"/>
          <w:tab w:val="left" w:pos="426"/>
        </w:tabs>
        <w:spacing w:after="0"/>
        <w:ind w:left="0" w:firstLine="0"/>
        <w:jc w:val="both"/>
        <w:rPr>
          <w:rFonts w:ascii="Arial" w:hAnsi="Arial" w:cs="Arial"/>
          <w:color w:val="auto"/>
          <w:sz w:val="20"/>
          <w:szCs w:val="20"/>
        </w:rPr>
      </w:pPr>
      <w:r w:rsidRPr="002F7DA6">
        <w:rPr>
          <w:rFonts w:ascii="Arial" w:hAnsi="Arial" w:cs="Arial"/>
          <w:bCs/>
          <w:color w:val="auto"/>
          <w:sz w:val="20"/>
          <w:szCs w:val="20"/>
        </w:rPr>
        <w:t xml:space="preserve">Que tenha sido declarado inidôneo para licitar junto a qualquer órgão ou entidade da Administração Direta ou Indireta no âmbito Federal, Estadual e Municipal sob pena de incidir no previsto no parágrafo único </w:t>
      </w:r>
      <w:r w:rsidRPr="002F7DA6">
        <w:rPr>
          <w:rFonts w:ascii="Arial" w:hAnsi="Arial" w:cs="Arial"/>
          <w:bCs/>
          <w:color w:val="auto"/>
          <w:sz w:val="20"/>
          <w:szCs w:val="20"/>
        </w:rPr>
        <w:lastRenderedPageBreak/>
        <w:t>do art. 337 – M da Lei nº 14.133/21 e suas atribuições;</w:t>
      </w:r>
    </w:p>
    <w:p w14:paraId="548A9608"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162767A9" w14:textId="77777777" w:rsidR="009A6050" w:rsidRPr="002F7DA6" w:rsidRDefault="009A6050" w:rsidP="00E71373">
      <w:pPr>
        <w:pStyle w:val="Standard"/>
        <w:widowControl w:val="0"/>
        <w:numPr>
          <w:ilvl w:val="2"/>
          <w:numId w:val="10"/>
        </w:numPr>
        <w:tabs>
          <w:tab w:val="clear" w:pos="709"/>
          <w:tab w:val="left" w:pos="426"/>
        </w:tabs>
        <w:spacing w:after="0"/>
        <w:ind w:left="0" w:firstLine="0"/>
        <w:jc w:val="both"/>
        <w:rPr>
          <w:rFonts w:ascii="Arial" w:hAnsi="Arial" w:cs="Arial"/>
          <w:color w:val="auto"/>
          <w:sz w:val="20"/>
          <w:szCs w:val="20"/>
        </w:rPr>
      </w:pPr>
      <w:r w:rsidRPr="002F7DA6">
        <w:rPr>
          <w:rFonts w:ascii="Arial" w:hAnsi="Arial" w:cs="Arial"/>
          <w:bCs/>
          <w:color w:val="auto"/>
          <w:sz w:val="20"/>
          <w:szCs w:val="20"/>
        </w:rPr>
        <w:t>Que esteja em processo de falência, dissolução ou liquidação;</w:t>
      </w:r>
    </w:p>
    <w:p w14:paraId="22909C6E"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00C06E34" w14:textId="77777777" w:rsidR="009A6050" w:rsidRPr="002F7DA6" w:rsidRDefault="009A6050" w:rsidP="00E71373">
      <w:pPr>
        <w:pStyle w:val="Standard"/>
        <w:widowControl w:val="0"/>
        <w:numPr>
          <w:ilvl w:val="2"/>
          <w:numId w:val="10"/>
        </w:numPr>
        <w:tabs>
          <w:tab w:val="clear" w:pos="709"/>
          <w:tab w:val="left" w:pos="426"/>
        </w:tabs>
        <w:spacing w:after="0"/>
        <w:ind w:left="0" w:firstLine="0"/>
        <w:jc w:val="both"/>
        <w:rPr>
          <w:rFonts w:ascii="Arial" w:hAnsi="Arial" w:cs="Arial"/>
          <w:color w:val="auto"/>
          <w:sz w:val="20"/>
          <w:szCs w:val="20"/>
        </w:rPr>
      </w:pPr>
      <w:r w:rsidRPr="002F7DA6">
        <w:rPr>
          <w:rFonts w:ascii="Arial" w:hAnsi="Arial" w:cs="Arial"/>
          <w:bCs/>
          <w:color w:val="auto"/>
          <w:sz w:val="20"/>
          <w:szCs w:val="20"/>
        </w:rPr>
        <w:t>Que esteja em situação irregular perante as Fazendas: Federal, Estadual, Municipal, INSS, FGTS e Justiça do Trabalho.</w:t>
      </w:r>
    </w:p>
    <w:p w14:paraId="43B5A735"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71507005" w14:textId="77777777" w:rsidR="009A6050" w:rsidRPr="002F7DA6" w:rsidRDefault="009A6050" w:rsidP="008A045E">
      <w:pPr>
        <w:pStyle w:val="Standard"/>
        <w:widowControl w:val="0"/>
        <w:numPr>
          <w:ilvl w:val="0"/>
          <w:numId w:val="3"/>
        </w:numPr>
        <w:tabs>
          <w:tab w:val="clear" w:pos="709"/>
          <w:tab w:val="left" w:pos="284"/>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DA IMPUGNAÇÃO AO ATO CONVOCATÓRIO</w:t>
      </w:r>
    </w:p>
    <w:p w14:paraId="6DF5B59D"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35E65353" w14:textId="77777777" w:rsidR="009A6050" w:rsidRPr="002F7DA6" w:rsidRDefault="009A6050" w:rsidP="008A045E">
      <w:pPr>
        <w:pStyle w:val="Standard"/>
        <w:widowControl w:val="0"/>
        <w:numPr>
          <w:ilvl w:val="1"/>
          <w:numId w:val="3"/>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As impugnações aos termos do presente edital deverão obedecer aos critérios do artigo 164 caput e parágrafo único, da Lei nº 14.133/21.</w:t>
      </w:r>
    </w:p>
    <w:p w14:paraId="2A7B4349" w14:textId="77777777" w:rsidR="00DD0BA5" w:rsidRPr="002F7DA6" w:rsidRDefault="00DD0BA5" w:rsidP="008A045E">
      <w:pPr>
        <w:pStyle w:val="Standard"/>
        <w:widowControl w:val="0"/>
        <w:tabs>
          <w:tab w:val="clear" w:pos="709"/>
          <w:tab w:val="left" w:pos="426"/>
        </w:tabs>
        <w:spacing w:after="0"/>
        <w:jc w:val="both"/>
        <w:rPr>
          <w:rFonts w:ascii="Arial" w:hAnsi="Arial" w:cs="Arial"/>
          <w:color w:val="auto"/>
          <w:sz w:val="20"/>
          <w:szCs w:val="20"/>
        </w:rPr>
      </w:pPr>
    </w:p>
    <w:p w14:paraId="60175E8F" w14:textId="77777777" w:rsidR="009A6050" w:rsidRPr="002F7DA6" w:rsidRDefault="009A6050" w:rsidP="00E71373">
      <w:pPr>
        <w:pStyle w:val="Standard"/>
        <w:widowControl w:val="0"/>
        <w:numPr>
          <w:ilvl w:val="0"/>
          <w:numId w:val="4"/>
        </w:numPr>
        <w:tabs>
          <w:tab w:val="clear" w:pos="709"/>
          <w:tab w:val="left" w:pos="284"/>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DA HABILITAÇÃO</w:t>
      </w:r>
    </w:p>
    <w:p w14:paraId="51924842"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7B9371C2" w14:textId="77777777" w:rsidR="009A6050" w:rsidRPr="002F7DA6" w:rsidRDefault="009A6050" w:rsidP="00E71373">
      <w:pPr>
        <w:pStyle w:val="Standard"/>
        <w:widowControl w:val="0"/>
        <w:numPr>
          <w:ilvl w:val="1"/>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Os interessados no credenciamento deverão apresentar os documentos abaixo relacionados:</w:t>
      </w:r>
    </w:p>
    <w:p w14:paraId="17E3990E"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62800933" w14:textId="3F05D5EA" w:rsidR="009A6050" w:rsidRPr="002F7DA6" w:rsidRDefault="009A6050"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hAnsi="Arial" w:cs="Arial"/>
          <w:bCs/>
          <w:color w:val="auto"/>
          <w:sz w:val="20"/>
          <w:szCs w:val="20"/>
        </w:rPr>
        <w:t>Ofício de apresentação de propostas, conforme modelo – ANEXO V</w:t>
      </w:r>
      <w:r w:rsidR="000137F3" w:rsidRPr="002F7DA6">
        <w:rPr>
          <w:rFonts w:ascii="Arial" w:hAnsi="Arial" w:cs="Arial"/>
          <w:bCs/>
          <w:color w:val="auto"/>
          <w:sz w:val="20"/>
          <w:szCs w:val="20"/>
        </w:rPr>
        <w:t>I</w:t>
      </w:r>
      <w:r w:rsidRPr="002F7DA6">
        <w:rPr>
          <w:rFonts w:ascii="Arial" w:hAnsi="Arial" w:cs="Arial"/>
          <w:bCs/>
          <w:color w:val="auto"/>
          <w:sz w:val="20"/>
          <w:szCs w:val="20"/>
        </w:rPr>
        <w:t>, contendo: razão social, nome fantasia, endereço completo, CNPJ, telefone e e-mail da proponente, com a respectiva assinatura do representante legal, especificação clara e detalhada dos serviços oferecidos, discriminados conforme ANEXO I</w:t>
      </w:r>
      <w:r w:rsidR="000137F3" w:rsidRPr="002F7DA6">
        <w:rPr>
          <w:rFonts w:ascii="Arial" w:hAnsi="Arial" w:cs="Arial"/>
          <w:bCs/>
          <w:color w:val="auto"/>
          <w:sz w:val="20"/>
          <w:szCs w:val="20"/>
        </w:rPr>
        <w:t>I</w:t>
      </w:r>
      <w:r w:rsidRPr="002F7DA6">
        <w:rPr>
          <w:rFonts w:ascii="Arial" w:hAnsi="Arial" w:cs="Arial"/>
          <w:bCs/>
          <w:color w:val="auto"/>
          <w:sz w:val="20"/>
          <w:szCs w:val="20"/>
        </w:rPr>
        <w:t>; declaração de que as informações prestadas são verdadeiras, sob pena de responder judicialmente pelas inconsistências encontradas.</w:t>
      </w:r>
    </w:p>
    <w:p w14:paraId="13139BBF"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64EDCEC1" w14:textId="729AFDC1" w:rsidR="009A6050" w:rsidRPr="002F7DA6" w:rsidRDefault="009A6050"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hAnsi="Arial" w:cs="Arial"/>
          <w:bCs/>
          <w:color w:val="auto"/>
          <w:sz w:val="20"/>
          <w:szCs w:val="20"/>
        </w:rPr>
        <w:t>A proposta apresentada deve contemplar um ou mais lotes, conforme descrito no ANEXO I</w:t>
      </w:r>
      <w:r w:rsidR="000137F3" w:rsidRPr="002F7DA6">
        <w:rPr>
          <w:rFonts w:ascii="Arial" w:hAnsi="Arial" w:cs="Arial"/>
          <w:bCs/>
          <w:color w:val="auto"/>
          <w:sz w:val="20"/>
          <w:szCs w:val="20"/>
        </w:rPr>
        <w:t>I</w:t>
      </w:r>
      <w:r w:rsidRPr="002F7DA6">
        <w:rPr>
          <w:rFonts w:ascii="Arial" w:hAnsi="Arial" w:cs="Arial"/>
          <w:bCs/>
          <w:color w:val="auto"/>
          <w:sz w:val="20"/>
          <w:szCs w:val="20"/>
        </w:rPr>
        <w:t>, ficando obrigado à execução de todos os procedimentos/serviços referentes àquele lote.</w:t>
      </w:r>
    </w:p>
    <w:p w14:paraId="34082EC5"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1221AB2A" w14:textId="77777777" w:rsidR="009A6050" w:rsidRPr="002F7DA6" w:rsidRDefault="009A6050" w:rsidP="00E71373">
      <w:pPr>
        <w:pStyle w:val="Standard"/>
        <w:widowControl w:val="0"/>
        <w:numPr>
          <w:ilvl w:val="1"/>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Arial" w:hAnsi="Arial" w:cs="Arial"/>
          <w:b/>
          <w:bCs/>
          <w:color w:val="auto"/>
          <w:sz w:val="20"/>
          <w:szCs w:val="20"/>
        </w:rPr>
        <w:t xml:space="preserve"> </w:t>
      </w:r>
      <w:r w:rsidRPr="002F7DA6">
        <w:rPr>
          <w:rFonts w:ascii="Arial" w:hAnsi="Arial" w:cs="Arial"/>
          <w:b/>
          <w:bCs/>
          <w:color w:val="auto"/>
          <w:sz w:val="20"/>
          <w:szCs w:val="20"/>
        </w:rPr>
        <w:t>–</w:t>
      </w:r>
      <w:r w:rsidRPr="002F7DA6">
        <w:rPr>
          <w:rFonts w:ascii="Arial" w:eastAsia="Arial" w:hAnsi="Arial" w:cs="Arial"/>
          <w:b/>
          <w:bCs/>
          <w:color w:val="auto"/>
          <w:sz w:val="20"/>
          <w:szCs w:val="20"/>
        </w:rPr>
        <w:t xml:space="preserve"> </w:t>
      </w:r>
      <w:r w:rsidRPr="002F7DA6">
        <w:rPr>
          <w:rFonts w:ascii="Arial" w:hAnsi="Arial" w:cs="Arial"/>
          <w:b/>
          <w:bCs/>
          <w:color w:val="auto"/>
          <w:sz w:val="20"/>
          <w:szCs w:val="20"/>
        </w:rPr>
        <w:t>Habilitação Jurídica:</w:t>
      </w:r>
      <w:r w:rsidRPr="002F7DA6">
        <w:rPr>
          <w:rFonts w:ascii="Arial" w:hAnsi="Arial" w:cs="Arial"/>
          <w:bCs/>
          <w:color w:val="auto"/>
          <w:sz w:val="20"/>
          <w:szCs w:val="20"/>
        </w:rPr>
        <w:t xml:space="preserve"> Para habilitação jurídica deverão ser apresentados os seguintes documentos:</w:t>
      </w:r>
    </w:p>
    <w:p w14:paraId="7BB697F4"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30B03710" w14:textId="1C142AC3" w:rsidR="009A6050"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b/>
          <w:color w:val="auto"/>
          <w:sz w:val="20"/>
          <w:szCs w:val="20"/>
        </w:rPr>
        <w:t>Pessoa física:</w:t>
      </w:r>
      <w:r w:rsidRPr="002F7DA6">
        <w:rPr>
          <w:rFonts w:ascii="Arial" w:eastAsia="Times New Roman" w:hAnsi="Arial" w:cs="Arial"/>
          <w:color w:val="auto"/>
          <w:sz w:val="20"/>
          <w:szCs w:val="20"/>
        </w:rPr>
        <w:t xml:space="preserve"> cédula de identidade (RG) ou documento equivalente que, por força de lei, tenha validade para fins de identificação em todo o território nacional</w:t>
      </w:r>
      <w:r w:rsidRPr="002F7DA6">
        <w:rPr>
          <w:rFonts w:ascii="Arial" w:hAnsi="Arial" w:cs="Arial"/>
          <w:bCs/>
          <w:color w:val="auto"/>
          <w:sz w:val="20"/>
          <w:szCs w:val="20"/>
        </w:rPr>
        <w:t>.</w:t>
      </w:r>
    </w:p>
    <w:p w14:paraId="68062E6A" w14:textId="77777777" w:rsidR="00A03BFD" w:rsidRPr="002F7DA6" w:rsidRDefault="00A03BFD" w:rsidP="008A045E">
      <w:pPr>
        <w:pStyle w:val="Standard"/>
        <w:widowControl w:val="0"/>
        <w:tabs>
          <w:tab w:val="clear" w:pos="709"/>
          <w:tab w:val="left" w:pos="284"/>
        </w:tabs>
        <w:spacing w:after="0"/>
        <w:jc w:val="both"/>
        <w:rPr>
          <w:rFonts w:ascii="Arial" w:hAnsi="Arial" w:cs="Arial"/>
          <w:color w:val="auto"/>
          <w:sz w:val="20"/>
          <w:szCs w:val="20"/>
        </w:rPr>
      </w:pPr>
    </w:p>
    <w:p w14:paraId="52D559B1" w14:textId="5C1115FE" w:rsidR="00A03BFD"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b/>
          <w:color w:val="auto"/>
          <w:sz w:val="20"/>
          <w:szCs w:val="20"/>
        </w:rPr>
        <w:t>Empresário individual</w:t>
      </w:r>
      <w:r w:rsidRPr="002F7DA6">
        <w:rPr>
          <w:rFonts w:ascii="Arial" w:eastAsia="Times New Roman" w:hAnsi="Arial" w:cs="Arial"/>
          <w:color w:val="auto"/>
          <w:sz w:val="20"/>
          <w:szCs w:val="20"/>
        </w:rPr>
        <w:t>: inscrição no Registro Público de Empresas Mercantis, a cargo da Junta Comercial da respectiva sede.</w:t>
      </w:r>
    </w:p>
    <w:p w14:paraId="4C3918D7" w14:textId="77777777" w:rsidR="00A03BFD" w:rsidRPr="002F7DA6" w:rsidRDefault="00A03BFD" w:rsidP="008A045E">
      <w:pPr>
        <w:pStyle w:val="Standard"/>
        <w:widowControl w:val="0"/>
        <w:tabs>
          <w:tab w:val="clear" w:pos="709"/>
          <w:tab w:val="left" w:pos="284"/>
        </w:tabs>
        <w:spacing w:after="0"/>
        <w:jc w:val="both"/>
        <w:rPr>
          <w:rFonts w:ascii="Arial" w:hAnsi="Arial" w:cs="Arial"/>
          <w:color w:val="auto"/>
          <w:sz w:val="20"/>
          <w:szCs w:val="20"/>
        </w:rPr>
      </w:pPr>
    </w:p>
    <w:p w14:paraId="104C9E4A" w14:textId="1FAC7C3A" w:rsidR="00A03BFD"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b/>
          <w:color w:val="auto"/>
          <w:sz w:val="20"/>
          <w:szCs w:val="20"/>
        </w:rPr>
        <w:t>Microempreendedor Individual - MEI</w:t>
      </w:r>
      <w:r w:rsidRPr="002F7DA6">
        <w:rPr>
          <w:rFonts w:ascii="Arial" w:eastAsia="Times New Roman" w:hAnsi="Arial" w:cs="Arial"/>
          <w:color w:val="auto"/>
          <w:sz w:val="20"/>
          <w:szCs w:val="20"/>
        </w:rPr>
        <w:t xml:space="preserve">: Certificado da Condição de Microempreendedor Individual - CCMEI, cuja aceitação </w:t>
      </w:r>
      <w:r w:rsidRPr="002F7DA6">
        <w:rPr>
          <w:rFonts w:ascii="Arial" w:eastAsia="Times New Roman" w:hAnsi="Arial" w:cs="Arial"/>
          <w:b/>
          <w:color w:val="auto"/>
          <w:sz w:val="20"/>
          <w:szCs w:val="20"/>
        </w:rPr>
        <w:t>ficará</w:t>
      </w:r>
      <w:r w:rsidRPr="002F7DA6">
        <w:rPr>
          <w:rFonts w:ascii="Arial" w:eastAsia="Times New Roman" w:hAnsi="Arial" w:cs="Arial"/>
          <w:color w:val="auto"/>
          <w:sz w:val="20"/>
          <w:szCs w:val="20"/>
        </w:rPr>
        <w:t xml:space="preserve"> condicionada à verificação da autenticidade no sítio </w:t>
      </w:r>
      <w:hyperlink r:id="rId8">
        <w:r w:rsidRPr="002F7DA6">
          <w:rPr>
            <w:rFonts w:ascii="Arial" w:eastAsia="Times New Roman" w:hAnsi="Arial" w:cs="Arial"/>
            <w:color w:val="auto"/>
            <w:sz w:val="20"/>
            <w:szCs w:val="20"/>
            <w:u w:val="single"/>
          </w:rPr>
          <w:t>https://www.gov.br/empresas-e-negocios/pt-br/empreendedor</w:t>
        </w:r>
      </w:hyperlink>
      <w:r w:rsidRPr="002F7DA6">
        <w:rPr>
          <w:rFonts w:ascii="Arial" w:hAnsi="Arial" w:cs="Arial"/>
          <w:color w:val="auto"/>
          <w:sz w:val="20"/>
          <w:szCs w:val="20"/>
        </w:rPr>
        <w:t>.</w:t>
      </w:r>
    </w:p>
    <w:p w14:paraId="6F665174" w14:textId="77777777" w:rsidR="00A03BFD" w:rsidRPr="002F7DA6" w:rsidRDefault="00A03BFD" w:rsidP="008A045E">
      <w:pPr>
        <w:pStyle w:val="Standard"/>
        <w:widowControl w:val="0"/>
        <w:tabs>
          <w:tab w:val="clear" w:pos="709"/>
          <w:tab w:val="left" w:pos="284"/>
        </w:tabs>
        <w:spacing w:after="0"/>
        <w:jc w:val="both"/>
        <w:rPr>
          <w:rFonts w:ascii="Arial" w:hAnsi="Arial" w:cs="Arial"/>
          <w:color w:val="auto"/>
          <w:sz w:val="20"/>
          <w:szCs w:val="20"/>
        </w:rPr>
      </w:pPr>
    </w:p>
    <w:p w14:paraId="5A707446" w14:textId="0585F1D5" w:rsidR="00A03BFD"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8AE95B9" w14:textId="77777777" w:rsidR="00A03BFD" w:rsidRPr="002F7DA6" w:rsidRDefault="00A03BFD" w:rsidP="008A045E">
      <w:pPr>
        <w:pStyle w:val="Standard"/>
        <w:widowControl w:val="0"/>
        <w:tabs>
          <w:tab w:val="clear" w:pos="709"/>
          <w:tab w:val="left" w:pos="284"/>
        </w:tabs>
        <w:spacing w:after="0"/>
        <w:jc w:val="both"/>
        <w:rPr>
          <w:rFonts w:ascii="Arial" w:hAnsi="Arial" w:cs="Arial"/>
          <w:color w:val="auto"/>
          <w:sz w:val="20"/>
          <w:szCs w:val="20"/>
        </w:rPr>
      </w:pPr>
    </w:p>
    <w:p w14:paraId="7390ADF8" w14:textId="1ECE3C16" w:rsidR="00A03BFD"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b/>
          <w:color w:val="auto"/>
          <w:sz w:val="20"/>
          <w:szCs w:val="20"/>
        </w:rPr>
        <w:t>Sociedade empresária estrangeira</w:t>
      </w:r>
      <w:r w:rsidRPr="002F7DA6">
        <w:rPr>
          <w:rFonts w:ascii="Arial" w:eastAsia="Times New Roman" w:hAnsi="Arial" w:cs="Arial"/>
          <w:color w:val="auto"/>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C23590D" w14:textId="77777777" w:rsidR="00A03BFD" w:rsidRPr="002F7DA6" w:rsidRDefault="00A03BFD" w:rsidP="008A045E">
      <w:pPr>
        <w:pStyle w:val="Standard"/>
        <w:widowControl w:val="0"/>
        <w:tabs>
          <w:tab w:val="clear" w:pos="709"/>
          <w:tab w:val="left" w:pos="284"/>
        </w:tabs>
        <w:spacing w:after="0"/>
        <w:jc w:val="both"/>
        <w:rPr>
          <w:rFonts w:ascii="Arial" w:hAnsi="Arial" w:cs="Arial"/>
          <w:color w:val="auto"/>
          <w:sz w:val="20"/>
          <w:szCs w:val="20"/>
        </w:rPr>
      </w:pPr>
    </w:p>
    <w:p w14:paraId="78CAD8BB" w14:textId="05D48547" w:rsidR="00A03BFD"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b/>
          <w:color w:val="auto"/>
          <w:sz w:val="20"/>
          <w:szCs w:val="20"/>
        </w:rPr>
        <w:t>Sociedade simples</w:t>
      </w:r>
      <w:r w:rsidRPr="002F7DA6">
        <w:rPr>
          <w:rFonts w:ascii="Arial" w:eastAsia="Times New Roman" w:hAnsi="Arial" w:cs="Arial"/>
          <w:color w:val="auto"/>
          <w:sz w:val="20"/>
          <w:szCs w:val="20"/>
        </w:rPr>
        <w:t>: inscrição do ato constitutivo no Registro Civil de Pessoas Jurídicas do local de sua sede, acompanhada de documento comprobatório de seus administradores.</w:t>
      </w:r>
    </w:p>
    <w:p w14:paraId="21E92FA3" w14:textId="77777777" w:rsidR="00A03BFD" w:rsidRPr="002F7DA6" w:rsidRDefault="00A03BFD" w:rsidP="008A045E">
      <w:pPr>
        <w:pStyle w:val="Standard"/>
        <w:widowControl w:val="0"/>
        <w:tabs>
          <w:tab w:val="clear" w:pos="709"/>
          <w:tab w:val="left" w:pos="284"/>
        </w:tabs>
        <w:spacing w:after="0"/>
        <w:jc w:val="both"/>
        <w:rPr>
          <w:rFonts w:ascii="Arial" w:hAnsi="Arial" w:cs="Arial"/>
          <w:color w:val="auto"/>
          <w:sz w:val="20"/>
          <w:szCs w:val="20"/>
        </w:rPr>
      </w:pPr>
    </w:p>
    <w:p w14:paraId="1D63FDEF" w14:textId="188B4550" w:rsidR="00A03BFD"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b/>
          <w:color w:val="auto"/>
          <w:sz w:val="20"/>
          <w:szCs w:val="20"/>
        </w:rPr>
        <w:lastRenderedPageBreak/>
        <w:t>Filial, sucursal ou agência de sociedade simples ou empresária</w:t>
      </w:r>
      <w:r w:rsidRPr="002F7DA6">
        <w:rPr>
          <w:rFonts w:ascii="Arial" w:eastAsia="Times New Roman" w:hAnsi="Arial" w:cs="Arial"/>
          <w:color w:val="auto"/>
          <w:sz w:val="20"/>
          <w:szCs w:val="20"/>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EC6DEF6" w14:textId="77777777" w:rsidR="00A03BFD" w:rsidRPr="002F7DA6" w:rsidRDefault="00A03BFD" w:rsidP="008A045E">
      <w:pPr>
        <w:pStyle w:val="Standard"/>
        <w:widowControl w:val="0"/>
        <w:tabs>
          <w:tab w:val="clear" w:pos="709"/>
          <w:tab w:val="left" w:pos="284"/>
        </w:tabs>
        <w:spacing w:after="0"/>
        <w:jc w:val="both"/>
        <w:rPr>
          <w:rFonts w:ascii="Arial" w:hAnsi="Arial" w:cs="Arial"/>
          <w:color w:val="auto"/>
          <w:sz w:val="20"/>
          <w:szCs w:val="20"/>
        </w:rPr>
      </w:pPr>
    </w:p>
    <w:p w14:paraId="3035D4CA" w14:textId="28A80708" w:rsidR="00A03BFD"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Os documentos apresentados deverão estar acompanhados de todas as alterações ou da consolidação respectiva.</w:t>
      </w:r>
    </w:p>
    <w:p w14:paraId="6CE03155"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2D369FBB" w14:textId="239A85A1" w:rsidR="00DD0BA5" w:rsidRPr="002F7DA6" w:rsidRDefault="009A6050" w:rsidP="00E71373">
      <w:pPr>
        <w:pStyle w:val="Standard"/>
        <w:widowControl w:val="0"/>
        <w:numPr>
          <w:ilvl w:val="1"/>
          <w:numId w:val="4"/>
        </w:numPr>
        <w:spacing w:after="0"/>
        <w:ind w:left="0" w:firstLine="0"/>
        <w:jc w:val="both"/>
        <w:rPr>
          <w:rFonts w:ascii="Arial" w:hAnsi="Arial" w:cs="Arial"/>
          <w:bCs/>
          <w:color w:val="auto"/>
          <w:sz w:val="20"/>
          <w:szCs w:val="20"/>
        </w:rPr>
      </w:pPr>
      <w:r w:rsidRPr="002F7DA6">
        <w:rPr>
          <w:rFonts w:ascii="Arial" w:hAnsi="Arial" w:cs="Arial"/>
          <w:bCs/>
          <w:color w:val="auto"/>
          <w:sz w:val="20"/>
          <w:szCs w:val="20"/>
        </w:rPr>
        <w:t>Os documentos exigidos nas alíneas acima deste item poderão ser substituídos pela Certidão Simplificada da Junta Comercial, ou fotocópias autenticadas dos extratos da Junta Comercial, devidamente publicados no Diário Oficial, indicando e relacionando os representantes legais e a composição acionária da empresa.</w:t>
      </w:r>
    </w:p>
    <w:p w14:paraId="3325A0DE" w14:textId="77777777" w:rsidR="00DD0BA5" w:rsidRPr="002F7DA6" w:rsidRDefault="00DD0BA5" w:rsidP="008A045E">
      <w:pPr>
        <w:pStyle w:val="Standard"/>
        <w:widowControl w:val="0"/>
        <w:spacing w:after="0"/>
        <w:rPr>
          <w:rFonts w:ascii="Arial" w:hAnsi="Arial" w:cs="Arial"/>
          <w:bCs/>
          <w:color w:val="auto"/>
          <w:sz w:val="20"/>
          <w:szCs w:val="20"/>
        </w:rPr>
      </w:pPr>
    </w:p>
    <w:p w14:paraId="0D8E94E3" w14:textId="3FE6FB68" w:rsidR="009A6050" w:rsidRPr="002F7DA6" w:rsidRDefault="009A6050" w:rsidP="00E71373">
      <w:pPr>
        <w:pStyle w:val="Standard"/>
        <w:widowControl w:val="0"/>
        <w:numPr>
          <w:ilvl w:val="1"/>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Arial" w:hAnsi="Arial" w:cs="Arial"/>
          <w:b/>
          <w:bCs/>
          <w:color w:val="auto"/>
          <w:sz w:val="20"/>
          <w:szCs w:val="20"/>
        </w:rPr>
        <w:t xml:space="preserve"> </w:t>
      </w:r>
      <w:r w:rsidRPr="002F7DA6">
        <w:rPr>
          <w:rFonts w:ascii="Arial" w:hAnsi="Arial" w:cs="Arial"/>
          <w:b/>
          <w:bCs/>
          <w:color w:val="auto"/>
          <w:sz w:val="20"/>
          <w:szCs w:val="20"/>
        </w:rPr>
        <w:t>–</w:t>
      </w:r>
      <w:r w:rsidRPr="002F7DA6">
        <w:rPr>
          <w:rFonts w:ascii="Arial" w:eastAsia="Arial" w:hAnsi="Arial" w:cs="Arial"/>
          <w:b/>
          <w:bCs/>
          <w:color w:val="auto"/>
          <w:sz w:val="20"/>
          <w:szCs w:val="20"/>
        </w:rPr>
        <w:t xml:space="preserve"> </w:t>
      </w:r>
      <w:r w:rsidR="00A03BFD" w:rsidRPr="002F7DA6">
        <w:rPr>
          <w:rFonts w:ascii="Arial" w:eastAsia="Times New Roman" w:hAnsi="Arial" w:cs="Arial"/>
          <w:b/>
          <w:color w:val="auto"/>
          <w:sz w:val="20"/>
          <w:szCs w:val="20"/>
          <w:u w:val="single"/>
        </w:rPr>
        <w:t>Habilitação fiscal, social e trabalhista</w:t>
      </w:r>
      <w:r w:rsidRPr="002F7DA6">
        <w:rPr>
          <w:rFonts w:ascii="Arial" w:hAnsi="Arial" w:cs="Arial"/>
          <w:b/>
          <w:bCs/>
          <w:color w:val="auto"/>
          <w:sz w:val="20"/>
          <w:szCs w:val="20"/>
        </w:rPr>
        <w:t xml:space="preserve"> -</w:t>
      </w:r>
      <w:r w:rsidRPr="002F7DA6">
        <w:rPr>
          <w:rFonts w:ascii="Arial" w:hAnsi="Arial" w:cs="Arial"/>
          <w:bCs/>
          <w:color w:val="auto"/>
          <w:sz w:val="20"/>
          <w:szCs w:val="20"/>
        </w:rPr>
        <w:t xml:space="preserve"> deverão ser apresentados os seguintes documentos:</w:t>
      </w:r>
    </w:p>
    <w:p w14:paraId="1FE74430"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31F273C6" w14:textId="61ADA93D" w:rsidR="00A03BFD"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bCs/>
          <w:color w:val="auto"/>
          <w:sz w:val="20"/>
          <w:szCs w:val="20"/>
        </w:rPr>
      </w:pPr>
      <w:r w:rsidRPr="002F7DA6">
        <w:rPr>
          <w:rFonts w:ascii="Arial" w:eastAsia="Times New Roman" w:hAnsi="Arial" w:cs="Arial"/>
          <w:color w:val="auto"/>
          <w:sz w:val="20"/>
          <w:szCs w:val="20"/>
        </w:rPr>
        <w:t>Prova de inscrição no Cadastro Nacional de Pessoas Jurídicas ou no Cadastro de Pessoas Físicas, conforme o caso.</w:t>
      </w:r>
    </w:p>
    <w:p w14:paraId="6B5C039D" w14:textId="77777777" w:rsidR="00C805BE" w:rsidRPr="002F7DA6" w:rsidRDefault="00C805BE" w:rsidP="008A045E">
      <w:pPr>
        <w:pStyle w:val="Standard"/>
        <w:widowControl w:val="0"/>
        <w:tabs>
          <w:tab w:val="clear" w:pos="709"/>
          <w:tab w:val="left" w:pos="284"/>
        </w:tabs>
        <w:spacing w:after="0"/>
        <w:jc w:val="both"/>
        <w:rPr>
          <w:rFonts w:ascii="Arial" w:hAnsi="Arial" w:cs="Arial"/>
          <w:bCs/>
          <w:color w:val="auto"/>
          <w:sz w:val="20"/>
          <w:szCs w:val="20"/>
        </w:rPr>
      </w:pPr>
    </w:p>
    <w:p w14:paraId="37384201" w14:textId="43772448" w:rsidR="00A03BFD"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bCs/>
          <w:color w:val="auto"/>
          <w:sz w:val="20"/>
          <w:szCs w:val="20"/>
        </w:rPr>
      </w:pPr>
      <w:r w:rsidRPr="002F7DA6">
        <w:rPr>
          <w:rFonts w:ascii="Arial" w:eastAsia="Times New Roman" w:hAnsi="Arial" w:cs="Arial"/>
          <w:color w:val="auto"/>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4D295D8" w14:textId="77777777" w:rsidR="00C805BE" w:rsidRPr="002F7DA6" w:rsidRDefault="00C805BE" w:rsidP="008A045E">
      <w:pPr>
        <w:pStyle w:val="Standard"/>
        <w:widowControl w:val="0"/>
        <w:tabs>
          <w:tab w:val="clear" w:pos="709"/>
          <w:tab w:val="left" w:pos="284"/>
        </w:tabs>
        <w:spacing w:after="0"/>
        <w:jc w:val="both"/>
        <w:rPr>
          <w:rFonts w:ascii="Arial" w:hAnsi="Arial" w:cs="Arial"/>
          <w:bCs/>
          <w:color w:val="auto"/>
          <w:sz w:val="20"/>
          <w:szCs w:val="20"/>
        </w:rPr>
      </w:pPr>
    </w:p>
    <w:p w14:paraId="3E5CCBD8" w14:textId="7ADF597D" w:rsidR="00A03BFD"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bCs/>
          <w:color w:val="auto"/>
          <w:sz w:val="20"/>
          <w:szCs w:val="20"/>
        </w:rPr>
      </w:pPr>
      <w:r w:rsidRPr="002F7DA6">
        <w:rPr>
          <w:rFonts w:ascii="Arial" w:eastAsia="Times New Roman" w:hAnsi="Arial" w:cs="Arial"/>
          <w:color w:val="auto"/>
          <w:sz w:val="20"/>
          <w:szCs w:val="20"/>
        </w:rPr>
        <w:t>Prova de regularidade com o Fundo de Garantia do Tempo de Serviço (FGTS).</w:t>
      </w:r>
    </w:p>
    <w:p w14:paraId="23E67465" w14:textId="77777777" w:rsidR="00C805BE" w:rsidRPr="002F7DA6" w:rsidRDefault="00C805BE" w:rsidP="008A045E">
      <w:pPr>
        <w:pStyle w:val="Standard"/>
        <w:widowControl w:val="0"/>
        <w:tabs>
          <w:tab w:val="clear" w:pos="709"/>
          <w:tab w:val="left" w:pos="284"/>
        </w:tabs>
        <w:spacing w:after="0"/>
        <w:jc w:val="both"/>
        <w:rPr>
          <w:rFonts w:ascii="Arial" w:hAnsi="Arial" w:cs="Arial"/>
          <w:bCs/>
          <w:color w:val="auto"/>
          <w:sz w:val="20"/>
          <w:szCs w:val="20"/>
        </w:rPr>
      </w:pPr>
    </w:p>
    <w:p w14:paraId="6F965354" w14:textId="35B44535" w:rsidR="00A03BFD"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bCs/>
          <w:color w:val="auto"/>
          <w:sz w:val="20"/>
          <w:szCs w:val="20"/>
        </w:rPr>
      </w:pPr>
      <w:r w:rsidRPr="002F7DA6">
        <w:rPr>
          <w:rFonts w:ascii="Arial" w:eastAsia="Times New Roman" w:hAnsi="Arial" w:cs="Arial"/>
          <w:color w:val="auto"/>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9">
        <w:r w:rsidRPr="002F7DA6">
          <w:rPr>
            <w:rFonts w:ascii="Arial" w:eastAsia="Times New Roman" w:hAnsi="Arial" w:cs="Arial"/>
            <w:color w:val="auto"/>
            <w:sz w:val="20"/>
            <w:szCs w:val="20"/>
            <w:u w:val="single"/>
          </w:rPr>
          <w:t>Decreto-Lei nº 5.452, de 1º de maio de 1943;</w:t>
        </w:r>
      </w:hyperlink>
    </w:p>
    <w:p w14:paraId="0F371E04" w14:textId="77777777" w:rsidR="00C805BE" w:rsidRPr="002F7DA6" w:rsidRDefault="00C805BE" w:rsidP="008A045E">
      <w:pPr>
        <w:pStyle w:val="Standard"/>
        <w:widowControl w:val="0"/>
        <w:tabs>
          <w:tab w:val="clear" w:pos="709"/>
          <w:tab w:val="left" w:pos="284"/>
        </w:tabs>
        <w:spacing w:after="0"/>
        <w:jc w:val="both"/>
        <w:rPr>
          <w:rFonts w:ascii="Arial" w:hAnsi="Arial" w:cs="Arial"/>
          <w:bCs/>
          <w:color w:val="auto"/>
          <w:sz w:val="20"/>
          <w:szCs w:val="20"/>
        </w:rPr>
      </w:pPr>
    </w:p>
    <w:p w14:paraId="508B40E9" w14:textId="6874BB70" w:rsidR="00A03BFD" w:rsidRPr="002F7DA6" w:rsidRDefault="00FA243E" w:rsidP="00E71373">
      <w:pPr>
        <w:pStyle w:val="Standard"/>
        <w:widowControl w:val="0"/>
        <w:numPr>
          <w:ilvl w:val="2"/>
          <w:numId w:val="4"/>
        </w:numPr>
        <w:tabs>
          <w:tab w:val="clear" w:pos="709"/>
          <w:tab w:val="left" w:pos="284"/>
        </w:tabs>
        <w:spacing w:after="0"/>
        <w:ind w:left="0" w:firstLine="0"/>
        <w:jc w:val="both"/>
        <w:rPr>
          <w:rFonts w:ascii="Arial" w:hAnsi="Arial" w:cs="Arial"/>
          <w:bCs/>
          <w:color w:val="auto"/>
          <w:sz w:val="20"/>
          <w:szCs w:val="20"/>
        </w:rPr>
      </w:pPr>
      <w:sdt>
        <w:sdtPr>
          <w:rPr>
            <w:rFonts w:ascii="Arial" w:hAnsi="Arial" w:cs="Arial"/>
            <w:color w:val="auto"/>
            <w:sz w:val="20"/>
            <w:szCs w:val="20"/>
          </w:rPr>
          <w:tag w:val="goog_rdk_63"/>
          <w:id w:val="515741583"/>
          <w:showingPlcHdr/>
        </w:sdtPr>
        <w:sdtEndPr/>
        <w:sdtContent>
          <w:r w:rsidR="00A03BFD" w:rsidRPr="002F7DA6">
            <w:rPr>
              <w:rFonts w:ascii="Arial" w:hAnsi="Arial" w:cs="Arial"/>
              <w:color w:val="auto"/>
              <w:sz w:val="20"/>
              <w:szCs w:val="20"/>
            </w:rPr>
            <w:t xml:space="preserve">     </w:t>
          </w:r>
        </w:sdtContent>
      </w:sdt>
      <w:r w:rsidR="00A03BFD" w:rsidRPr="002F7DA6">
        <w:rPr>
          <w:rFonts w:ascii="Arial" w:eastAsia="Times New Roman" w:hAnsi="Arial" w:cs="Arial"/>
          <w:color w:val="auto"/>
          <w:sz w:val="20"/>
          <w:szCs w:val="20"/>
        </w:rPr>
        <w:t xml:space="preserve">Prova de inscrição no cadastro de contribuintes </w:t>
      </w:r>
      <w:r w:rsidR="00A03BFD" w:rsidRPr="002F7DA6">
        <w:rPr>
          <w:rFonts w:ascii="Arial" w:eastAsia="Times New Roman" w:hAnsi="Arial" w:cs="Arial"/>
          <w:i/>
          <w:color w:val="auto"/>
          <w:sz w:val="20"/>
          <w:szCs w:val="20"/>
        </w:rPr>
        <w:t>[Estadual/Distrital]</w:t>
      </w:r>
      <w:r w:rsidR="00A03BFD" w:rsidRPr="002F7DA6">
        <w:rPr>
          <w:rFonts w:ascii="Arial" w:eastAsia="Times New Roman" w:hAnsi="Arial" w:cs="Arial"/>
          <w:color w:val="auto"/>
          <w:sz w:val="20"/>
          <w:szCs w:val="20"/>
        </w:rPr>
        <w:t xml:space="preserve"> ou </w:t>
      </w:r>
      <w:r w:rsidR="00A03BFD" w:rsidRPr="002F7DA6">
        <w:rPr>
          <w:rFonts w:ascii="Arial" w:eastAsia="Times New Roman" w:hAnsi="Arial" w:cs="Arial"/>
          <w:i/>
          <w:color w:val="auto"/>
          <w:sz w:val="20"/>
          <w:szCs w:val="20"/>
        </w:rPr>
        <w:t>[Municipal/Distrital]</w:t>
      </w:r>
      <w:r w:rsidR="00A03BFD" w:rsidRPr="002F7DA6">
        <w:rPr>
          <w:rFonts w:ascii="Arial" w:eastAsia="Times New Roman" w:hAnsi="Arial" w:cs="Arial"/>
          <w:color w:val="auto"/>
          <w:sz w:val="20"/>
          <w:szCs w:val="20"/>
        </w:rPr>
        <w:t xml:space="preserve"> relativo ao domicílio ou sede do fornecedor, pertinente ao seu ramo de atividade e compatível com o objeto contratual.</w:t>
      </w:r>
    </w:p>
    <w:p w14:paraId="38D18C79" w14:textId="31BCB303" w:rsidR="00C805BE"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bCs/>
          <w:color w:val="auto"/>
          <w:sz w:val="20"/>
          <w:szCs w:val="20"/>
        </w:rPr>
      </w:pPr>
      <w:r w:rsidRPr="002F7DA6">
        <w:rPr>
          <w:rFonts w:ascii="Arial" w:eastAsia="Times New Roman" w:hAnsi="Arial" w:cs="Arial"/>
          <w:color w:val="auto"/>
          <w:sz w:val="20"/>
          <w:szCs w:val="20"/>
        </w:rPr>
        <w:t xml:space="preserve">Prova de regularidade com a Fazenda </w:t>
      </w:r>
      <w:r w:rsidRPr="002F7DA6">
        <w:rPr>
          <w:rFonts w:ascii="Arial" w:eastAsia="Times New Roman" w:hAnsi="Arial" w:cs="Arial"/>
          <w:i/>
          <w:color w:val="auto"/>
          <w:sz w:val="20"/>
          <w:szCs w:val="20"/>
        </w:rPr>
        <w:t>[Estadual/Distrital] ou [Municipal/Distrital]</w:t>
      </w:r>
      <w:r w:rsidRPr="002F7DA6">
        <w:rPr>
          <w:rFonts w:ascii="Arial" w:eastAsia="Times New Roman" w:hAnsi="Arial" w:cs="Arial"/>
          <w:color w:val="auto"/>
          <w:sz w:val="20"/>
          <w:szCs w:val="20"/>
        </w:rPr>
        <w:t xml:space="preserve"> do domicílio ou sede do fornecedor, relativa à atividade em cujo exercício contrata ou concorre.</w:t>
      </w:r>
    </w:p>
    <w:p w14:paraId="4DFF3849" w14:textId="77777777" w:rsidR="00C805BE" w:rsidRPr="002F7DA6" w:rsidRDefault="00C805BE" w:rsidP="008A045E">
      <w:pPr>
        <w:pStyle w:val="Standard"/>
        <w:widowControl w:val="0"/>
        <w:tabs>
          <w:tab w:val="clear" w:pos="709"/>
          <w:tab w:val="left" w:pos="284"/>
        </w:tabs>
        <w:spacing w:after="0"/>
        <w:jc w:val="both"/>
        <w:rPr>
          <w:rFonts w:ascii="Arial" w:hAnsi="Arial" w:cs="Arial"/>
          <w:bCs/>
          <w:color w:val="auto"/>
          <w:sz w:val="20"/>
          <w:szCs w:val="20"/>
        </w:rPr>
      </w:pPr>
    </w:p>
    <w:p w14:paraId="005D459C" w14:textId="47309FCE" w:rsidR="00A03BFD"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bCs/>
          <w:color w:val="auto"/>
          <w:sz w:val="20"/>
          <w:szCs w:val="20"/>
        </w:rPr>
      </w:pPr>
      <w:r w:rsidRPr="002F7DA6">
        <w:rPr>
          <w:rFonts w:ascii="Arial" w:eastAsia="Times New Roman" w:hAnsi="Arial" w:cs="Arial"/>
          <w:color w:val="auto"/>
          <w:sz w:val="20"/>
          <w:szCs w:val="20"/>
        </w:rPr>
        <w:t xml:space="preserve">Caso o fornecedor seja considerado isento dos tributos </w:t>
      </w:r>
      <w:r w:rsidRPr="002F7DA6">
        <w:rPr>
          <w:rFonts w:ascii="Arial" w:eastAsia="Times New Roman" w:hAnsi="Arial" w:cs="Arial"/>
          <w:i/>
          <w:color w:val="auto"/>
          <w:sz w:val="20"/>
          <w:szCs w:val="20"/>
        </w:rPr>
        <w:t>[Estadual/Distrital]</w:t>
      </w:r>
      <w:r w:rsidRPr="002F7DA6">
        <w:rPr>
          <w:rFonts w:ascii="Arial" w:eastAsia="Times New Roman" w:hAnsi="Arial" w:cs="Arial"/>
          <w:color w:val="auto"/>
          <w:sz w:val="20"/>
          <w:szCs w:val="20"/>
        </w:rPr>
        <w:t xml:space="preserve"> ou </w:t>
      </w:r>
      <w:r w:rsidRPr="002F7DA6">
        <w:rPr>
          <w:rFonts w:ascii="Arial" w:eastAsia="Times New Roman" w:hAnsi="Arial" w:cs="Arial"/>
          <w:i/>
          <w:color w:val="auto"/>
          <w:sz w:val="20"/>
          <w:szCs w:val="20"/>
        </w:rPr>
        <w:t>[Municipal/Distrital]</w:t>
      </w:r>
      <w:r w:rsidRPr="002F7DA6">
        <w:rPr>
          <w:rFonts w:ascii="Arial" w:eastAsia="Times New Roman" w:hAnsi="Arial" w:cs="Arial"/>
          <w:color w:val="auto"/>
          <w:sz w:val="20"/>
          <w:szCs w:val="20"/>
        </w:rPr>
        <w:t xml:space="preserve"> relacionados ao objeto contratual, deverá comprovar tal condição mediante a apresentação de declaração da Fazenda respectiva do seu domicílio ou sede, ou outra equivalente, na forma da lei.</w:t>
      </w:r>
    </w:p>
    <w:p w14:paraId="6D420BE9" w14:textId="77777777" w:rsidR="00C805BE" w:rsidRPr="002F7DA6" w:rsidRDefault="00C805BE" w:rsidP="008A045E">
      <w:pPr>
        <w:pStyle w:val="Standard"/>
        <w:widowControl w:val="0"/>
        <w:tabs>
          <w:tab w:val="clear" w:pos="709"/>
          <w:tab w:val="left" w:pos="284"/>
        </w:tabs>
        <w:spacing w:after="0"/>
        <w:jc w:val="both"/>
        <w:rPr>
          <w:rFonts w:ascii="Arial" w:hAnsi="Arial" w:cs="Arial"/>
          <w:bCs/>
          <w:color w:val="auto"/>
          <w:sz w:val="20"/>
          <w:szCs w:val="20"/>
        </w:rPr>
      </w:pPr>
    </w:p>
    <w:p w14:paraId="49213251" w14:textId="3959B6A9" w:rsidR="009A6050" w:rsidRPr="002F7DA6" w:rsidRDefault="00A03BFD"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O fornecedor enquadrado como microempreendedor individual que pretenda auferir os benefícios do tratamento diferenciado previstos na Lei Complementar n. 123, de 2006, estará dispensado da prova de inscrição nos cadastros de contribuintes estadual e </w:t>
      </w:r>
      <w:r w:rsidR="00C805BE" w:rsidRPr="002F7DA6">
        <w:rPr>
          <w:rFonts w:ascii="Arial" w:eastAsia="Times New Roman" w:hAnsi="Arial" w:cs="Arial"/>
          <w:color w:val="auto"/>
          <w:sz w:val="20"/>
          <w:szCs w:val="20"/>
        </w:rPr>
        <w:t>municipal.</w:t>
      </w:r>
    </w:p>
    <w:p w14:paraId="44D540A8"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199421F3" w14:textId="77777777" w:rsidR="009A6050" w:rsidRPr="002F7DA6" w:rsidRDefault="009A6050" w:rsidP="00E71373">
      <w:pPr>
        <w:pStyle w:val="Standard"/>
        <w:widowControl w:val="0"/>
        <w:numPr>
          <w:ilvl w:val="1"/>
          <w:numId w:val="4"/>
        </w:numPr>
        <w:tabs>
          <w:tab w:val="clear" w:pos="709"/>
          <w:tab w:val="left" w:pos="284"/>
        </w:tabs>
        <w:spacing w:after="0"/>
        <w:ind w:left="0" w:firstLine="0"/>
        <w:jc w:val="both"/>
        <w:rPr>
          <w:rFonts w:ascii="Arial" w:hAnsi="Arial" w:cs="Arial"/>
          <w:color w:val="auto"/>
          <w:sz w:val="20"/>
          <w:szCs w:val="20"/>
        </w:rPr>
      </w:pPr>
      <w:r w:rsidRPr="002F7DA6">
        <w:rPr>
          <w:rFonts w:ascii="Arial" w:hAnsi="Arial" w:cs="Arial"/>
          <w:b/>
          <w:bCs/>
          <w:color w:val="auto"/>
          <w:sz w:val="20"/>
          <w:szCs w:val="20"/>
        </w:rPr>
        <w:t>–</w:t>
      </w:r>
      <w:r w:rsidRPr="002F7DA6">
        <w:rPr>
          <w:rFonts w:ascii="Arial" w:eastAsia="Arial" w:hAnsi="Arial" w:cs="Arial"/>
          <w:b/>
          <w:bCs/>
          <w:color w:val="auto"/>
          <w:sz w:val="20"/>
          <w:szCs w:val="20"/>
        </w:rPr>
        <w:t xml:space="preserve"> </w:t>
      </w:r>
      <w:r w:rsidRPr="002F7DA6">
        <w:rPr>
          <w:rFonts w:ascii="Arial" w:hAnsi="Arial" w:cs="Arial"/>
          <w:b/>
          <w:bCs/>
          <w:color w:val="auto"/>
          <w:sz w:val="20"/>
          <w:szCs w:val="20"/>
        </w:rPr>
        <w:t>Qualificação Técnica:</w:t>
      </w:r>
    </w:p>
    <w:p w14:paraId="5B210D32"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62E7168E" w14:textId="5A8E8CE3" w:rsidR="00333C9A" w:rsidRPr="002F7DA6" w:rsidRDefault="00333C9A" w:rsidP="00E71373">
      <w:pPr>
        <w:pStyle w:val="Standard"/>
        <w:widowControl w:val="0"/>
        <w:numPr>
          <w:ilvl w:val="2"/>
          <w:numId w:val="4"/>
        </w:numPr>
        <w:tabs>
          <w:tab w:val="clear" w:pos="709"/>
          <w:tab w:val="left" w:pos="284"/>
        </w:tabs>
        <w:spacing w:after="0"/>
        <w:ind w:left="0" w:firstLine="0"/>
        <w:jc w:val="both"/>
        <w:rPr>
          <w:rFonts w:ascii="Arial" w:hAnsi="Arial" w:cs="Arial"/>
          <w:bCs/>
          <w:color w:val="auto"/>
          <w:sz w:val="20"/>
          <w:szCs w:val="20"/>
        </w:rPr>
      </w:pPr>
      <w:r w:rsidRPr="002F7DA6">
        <w:rPr>
          <w:rFonts w:ascii="Arial" w:hAnsi="Arial" w:cs="Arial"/>
          <w:b/>
          <w:color w:val="auto"/>
          <w:sz w:val="20"/>
          <w:szCs w:val="20"/>
        </w:rPr>
        <w:t>Qualificação técnica operacional</w:t>
      </w:r>
      <w:r w:rsidR="007F122B" w:rsidRPr="002F7DA6">
        <w:rPr>
          <w:rFonts w:ascii="Arial" w:hAnsi="Arial" w:cs="Arial"/>
          <w:bCs/>
          <w:color w:val="auto"/>
          <w:sz w:val="20"/>
          <w:szCs w:val="20"/>
        </w:rPr>
        <w:t>, nos seguintes termos</w:t>
      </w:r>
      <w:r w:rsidRPr="002F7DA6">
        <w:rPr>
          <w:rFonts w:ascii="Arial" w:hAnsi="Arial" w:cs="Arial"/>
          <w:bCs/>
          <w:color w:val="auto"/>
          <w:sz w:val="20"/>
          <w:szCs w:val="20"/>
        </w:rPr>
        <w:t>:</w:t>
      </w:r>
    </w:p>
    <w:p w14:paraId="747DB624" w14:textId="77777777" w:rsidR="00333C9A" w:rsidRPr="002F7DA6" w:rsidRDefault="00333C9A" w:rsidP="008A045E">
      <w:pPr>
        <w:pStyle w:val="Standard"/>
        <w:widowControl w:val="0"/>
        <w:tabs>
          <w:tab w:val="clear" w:pos="709"/>
          <w:tab w:val="left" w:pos="284"/>
        </w:tabs>
        <w:spacing w:after="0"/>
        <w:jc w:val="both"/>
        <w:rPr>
          <w:rFonts w:ascii="Arial" w:hAnsi="Arial" w:cs="Arial"/>
          <w:bCs/>
          <w:color w:val="auto"/>
          <w:sz w:val="20"/>
          <w:szCs w:val="20"/>
        </w:rPr>
      </w:pPr>
    </w:p>
    <w:p w14:paraId="361D8791" w14:textId="16098ADA" w:rsidR="00333C9A" w:rsidRPr="002F7DA6" w:rsidRDefault="002F7DA6" w:rsidP="00E71373">
      <w:pPr>
        <w:pStyle w:val="Standard"/>
        <w:widowControl w:val="0"/>
        <w:numPr>
          <w:ilvl w:val="3"/>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hAnsi="Arial" w:cs="Arial"/>
          <w:b/>
          <w:color w:val="auto"/>
          <w:sz w:val="20"/>
          <w:szCs w:val="20"/>
          <w:u w:val="single"/>
        </w:rPr>
        <w:t>A comprovação da Capacidade técnica-operacional</w:t>
      </w:r>
      <w:r w:rsidRPr="002F7DA6">
        <w:rPr>
          <w:rFonts w:ascii="Arial" w:hAnsi="Arial" w:cs="Arial"/>
          <w:bCs/>
          <w:color w:val="auto"/>
          <w:sz w:val="20"/>
          <w:szCs w:val="20"/>
        </w:rPr>
        <w:t xml:space="preserve"> se dará com a demonstração de aptidão para a prestação dos serviços em características, estimativas de quantidade e prazos compatíveis com o objeto </w:t>
      </w:r>
      <w:r w:rsidRPr="002F7DA6">
        <w:rPr>
          <w:rFonts w:ascii="Arial" w:hAnsi="Arial" w:cs="Arial"/>
          <w:bCs/>
          <w:color w:val="auto"/>
          <w:sz w:val="20"/>
          <w:szCs w:val="20"/>
        </w:rPr>
        <w:lastRenderedPageBreak/>
        <w:t xml:space="preserve">desta contratação, ou com o item pertinente por meio da apresentação de </w:t>
      </w:r>
      <w:r w:rsidRPr="002F7DA6">
        <w:rPr>
          <w:rFonts w:ascii="Arial" w:hAnsi="Arial" w:cs="Arial"/>
          <w:b/>
          <w:color w:val="auto"/>
          <w:sz w:val="20"/>
          <w:szCs w:val="20"/>
        </w:rPr>
        <w:t xml:space="preserve">atestado ou declaração </w:t>
      </w:r>
      <w:r w:rsidRPr="002F7DA6">
        <w:rPr>
          <w:rFonts w:ascii="Arial" w:hAnsi="Arial" w:cs="Arial"/>
          <w:bCs/>
          <w:color w:val="auto"/>
          <w:sz w:val="20"/>
          <w:szCs w:val="20"/>
        </w:rPr>
        <w:t>fornecido por pessoa jurídica de direito público ou privado</w:t>
      </w:r>
      <w:r w:rsidR="00992812" w:rsidRPr="002F7DA6">
        <w:rPr>
          <w:rFonts w:ascii="Arial" w:hAnsi="Arial" w:cs="Arial"/>
          <w:bCs/>
          <w:color w:val="auto"/>
          <w:sz w:val="20"/>
          <w:szCs w:val="20"/>
        </w:rPr>
        <w:t>.</w:t>
      </w:r>
    </w:p>
    <w:p w14:paraId="2D9F75A6" w14:textId="77777777" w:rsidR="00992812" w:rsidRPr="002F7DA6" w:rsidRDefault="00992812" w:rsidP="008A045E">
      <w:pPr>
        <w:pStyle w:val="Standard"/>
        <w:widowControl w:val="0"/>
        <w:tabs>
          <w:tab w:val="clear" w:pos="709"/>
          <w:tab w:val="left" w:pos="284"/>
        </w:tabs>
        <w:spacing w:after="0"/>
        <w:jc w:val="both"/>
        <w:rPr>
          <w:rFonts w:ascii="Arial" w:hAnsi="Arial" w:cs="Arial"/>
          <w:bCs/>
          <w:color w:val="auto"/>
          <w:sz w:val="20"/>
          <w:szCs w:val="20"/>
        </w:rPr>
      </w:pPr>
    </w:p>
    <w:p w14:paraId="2A928798" w14:textId="69CB067E" w:rsidR="00992812" w:rsidRPr="002F7DA6" w:rsidRDefault="002F7DA6" w:rsidP="00E71373">
      <w:pPr>
        <w:pStyle w:val="Standard"/>
        <w:widowControl w:val="0"/>
        <w:numPr>
          <w:ilvl w:val="3"/>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hAnsi="Arial" w:cs="Arial"/>
          <w:bCs/>
          <w:color w:val="auto"/>
          <w:sz w:val="20"/>
          <w:szCs w:val="20"/>
        </w:rPr>
        <w:t>Os atestados deverão comprovar a experiência da empresa na realização de:</w:t>
      </w:r>
    </w:p>
    <w:p w14:paraId="5D18434C" w14:textId="77777777" w:rsidR="002F7DA6" w:rsidRPr="002F7DA6" w:rsidRDefault="002F7DA6" w:rsidP="008A045E">
      <w:pPr>
        <w:pStyle w:val="Standard"/>
        <w:widowControl w:val="0"/>
        <w:tabs>
          <w:tab w:val="clear" w:pos="709"/>
          <w:tab w:val="left" w:pos="284"/>
        </w:tabs>
        <w:spacing w:after="0"/>
        <w:jc w:val="both"/>
        <w:rPr>
          <w:rFonts w:ascii="Arial" w:hAnsi="Arial" w:cs="Arial"/>
          <w:bCs/>
          <w:color w:val="auto"/>
          <w:sz w:val="20"/>
          <w:szCs w:val="20"/>
        </w:rPr>
      </w:pPr>
    </w:p>
    <w:p w14:paraId="1BE67F51" w14:textId="314D92C1" w:rsidR="002F7DA6" w:rsidRPr="002F7DA6" w:rsidRDefault="002F7DA6" w:rsidP="00E71373">
      <w:pPr>
        <w:pStyle w:val="Standard"/>
        <w:widowControl w:val="0"/>
        <w:numPr>
          <w:ilvl w:val="4"/>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hAnsi="Arial" w:cs="Arial"/>
          <w:b/>
          <w:color w:val="auto"/>
          <w:sz w:val="20"/>
          <w:szCs w:val="20"/>
        </w:rPr>
        <w:t>LOTE 01</w:t>
      </w:r>
      <w:r w:rsidRPr="002F7DA6">
        <w:rPr>
          <w:rFonts w:ascii="Arial" w:hAnsi="Arial" w:cs="Arial"/>
          <w:bCs/>
          <w:color w:val="auto"/>
          <w:sz w:val="20"/>
          <w:szCs w:val="20"/>
        </w:rPr>
        <w:t xml:space="preserve"> -  Exames laboratoriais na sede da contratada pelo período mínimo de </w:t>
      </w:r>
      <w:r w:rsidRPr="002F7DA6">
        <w:rPr>
          <w:rFonts w:ascii="Arial" w:hAnsi="Arial" w:cs="Arial"/>
          <w:b/>
          <w:color w:val="auto"/>
          <w:sz w:val="20"/>
          <w:szCs w:val="20"/>
        </w:rPr>
        <w:t>6 (seis) meses;</w:t>
      </w:r>
    </w:p>
    <w:p w14:paraId="521EDF27" w14:textId="77777777" w:rsidR="002F7DA6" w:rsidRPr="002F7DA6" w:rsidRDefault="002F7DA6" w:rsidP="008A045E">
      <w:pPr>
        <w:pStyle w:val="Standard"/>
        <w:widowControl w:val="0"/>
        <w:tabs>
          <w:tab w:val="clear" w:pos="709"/>
          <w:tab w:val="left" w:pos="284"/>
        </w:tabs>
        <w:spacing w:after="0"/>
        <w:jc w:val="both"/>
        <w:rPr>
          <w:rFonts w:ascii="Arial" w:hAnsi="Arial" w:cs="Arial"/>
          <w:bCs/>
          <w:color w:val="auto"/>
          <w:sz w:val="20"/>
          <w:szCs w:val="20"/>
        </w:rPr>
      </w:pPr>
    </w:p>
    <w:p w14:paraId="149E3D34" w14:textId="72D112D6" w:rsidR="002F7DA6" w:rsidRPr="002F7DA6" w:rsidRDefault="002F7DA6" w:rsidP="00E71373">
      <w:pPr>
        <w:pStyle w:val="Standard"/>
        <w:widowControl w:val="0"/>
        <w:numPr>
          <w:ilvl w:val="4"/>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hAnsi="Arial" w:cs="Arial"/>
          <w:b/>
          <w:color w:val="auto"/>
          <w:sz w:val="20"/>
          <w:szCs w:val="20"/>
        </w:rPr>
        <w:t>LOTE 02</w:t>
      </w:r>
      <w:r w:rsidRPr="002F7DA6">
        <w:rPr>
          <w:rFonts w:ascii="Arial" w:hAnsi="Arial" w:cs="Arial"/>
          <w:bCs/>
          <w:color w:val="auto"/>
          <w:sz w:val="20"/>
          <w:szCs w:val="20"/>
        </w:rPr>
        <w:t xml:space="preserve"> – Exames laboratoriais pelo período mínimo de </w:t>
      </w:r>
      <w:r w:rsidRPr="002F7DA6">
        <w:rPr>
          <w:rFonts w:ascii="Arial" w:hAnsi="Arial" w:cs="Arial"/>
          <w:b/>
          <w:color w:val="auto"/>
          <w:sz w:val="20"/>
          <w:szCs w:val="20"/>
        </w:rPr>
        <w:t>6 (seis) meses;</w:t>
      </w:r>
    </w:p>
    <w:p w14:paraId="5C8B8640" w14:textId="77777777" w:rsidR="002F7DA6" w:rsidRPr="002F7DA6" w:rsidRDefault="002F7DA6" w:rsidP="008A045E">
      <w:pPr>
        <w:pStyle w:val="Standard"/>
        <w:widowControl w:val="0"/>
        <w:tabs>
          <w:tab w:val="clear" w:pos="709"/>
          <w:tab w:val="left" w:pos="284"/>
        </w:tabs>
        <w:spacing w:after="0"/>
        <w:jc w:val="both"/>
        <w:rPr>
          <w:rFonts w:ascii="Arial" w:hAnsi="Arial" w:cs="Arial"/>
          <w:bCs/>
          <w:color w:val="auto"/>
          <w:sz w:val="20"/>
          <w:szCs w:val="20"/>
        </w:rPr>
      </w:pPr>
    </w:p>
    <w:p w14:paraId="163A4AAF" w14:textId="3234FE2C" w:rsidR="002F7DA6" w:rsidRPr="002F7DA6" w:rsidRDefault="002F7DA6" w:rsidP="00E71373">
      <w:pPr>
        <w:pStyle w:val="Standard"/>
        <w:widowControl w:val="0"/>
        <w:numPr>
          <w:ilvl w:val="4"/>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hAnsi="Arial" w:cs="Arial"/>
          <w:b/>
          <w:color w:val="auto"/>
          <w:sz w:val="20"/>
          <w:szCs w:val="20"/>
        </w:rPr>
        <w:t>LOTE 03</w:t>
      </w:r>
      <w:r w:rsidRPr="002F7DA6">
        <w:rPr>
          <w:rFonts w:ascii="Arial" w:hAnsi="Arial" w:cs="Arial"/>
          <w:bCs/>
          <w:color w:val="auto"/>
          <w:sz w:val="20"/>
          <w:szCs w:val="20"/>
        </w:rPr>
        <w:t xml:space="preserve"> - Exames epidemiológicos pelo período mínimo de </w:t>
      </w:r>
      <w:r w:rsidRPr="002F7DA6">
        <w:rPr>
          <w:rFonts w:ascii="Arial" w:hAnsi="Arial" w:cs="Arial"/>
          <w:b/>
          <w:color w:val="auto"/>
          <w:sz w:val="20"/>
          <w:szCs w:val="20"/>
        </w:rPr>
        <w:t>6 (seis) meses;</w:t>
      </w:r>
    </w:p>
    <w:p w14:paraId="16824CDA" w14:textId="77777777" w:rsidR="002F7DA6" w:rsidRPr="002F7DA6" w:rsidRDefault="002F7DA6" w:rsidP="008A045E">
      <w:pPr>
        <w:pStyle w:val="Standard"/>
        <w:widowControl w:val="0"/>
        <w:tabs>
          <w:tab w:val="clear" w:pos="709"/>
          <w:tab w:val="left" w:pos="284"/>
        </w:tabs>
        <w:spacing w:after="0"/>
        <w:jc w:val="both"/>
        <w:rPr>
          <w:rFonts w:ascii="Arial" w:hAnsi="Arial" w:cs="Arial"/>
          <w:bCs/>
          <w:color w:val="auto"/>
          <w:sz w:val="20"/>
          <w:szCs w:val="20"/>
        </w:rPr>
      </w:pPr>
    </w:p>
    <w:p w14:paraId="601E5717" w14:textId="239518AF" w:rsidR="002F7DA6" w:rsidRPr="002F7DA6" w:rsidRDefault="002F7DA6" w:rsidP="00E71373">
      <w:pPr>
        <w:pStyle w:val="Standard"/>
        <w:widowControl w:val="0"/>
        <w:numPr>
          <w:ilvl w:val="4"/>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hAnsi="Arial" w:cs="Arial"/>
          <w:bCs/>
          <w:i/>
          <w:iCs/>
          <w:color w:val="auto"/>
          <w:sz w:val="20"/>
          <w:szCs w:val="20"/>
        </w:rPr>
        <w:t>Para definição de “</w:t>
      </w:r>
      <w:r w:rsidRPr="002F7DA6">
        <w:rPr>
          <w:rFonts w:ascii="Arial" w:hAnsi="Arial" w:cs="Arial"/>
          <w:b/>
          <w:i/>
          <w:iCs/>
          <w:color w:val="auto"/>
          <w:sz w:val="20"/>
          <w:szCs w:val="20"/>
        </w:rPr>
        <w:t>sede da contratante</w:t>
      </w:r>
      <w:r w:rsidRPr="002F7DA6">
        <w:rPr>
          <w:rFonts w:ascii="Arial" w:hAnsi="Arial" w:cs="Arial"/>
          <w:bCs/>
          <w:i/>
          <w:iCs/>
          <w:color w:val="auto"/>
          <w:sz w:val="20"/>
          <w:szCs w:val="20"/>
        </w:rPr>
        <w:t>” entende-se a sede do órgão que formalizou o contrato, não sendo obrigatoriamente o Município de Marechal Cândido Rondon.</w:t>
      </w:r>
    </w:p>
    <w:p w14:paraId="4A4D91BD" w14:textId="77777777" w:rsidR="002F7DA6" w:rsidRPr="002F7DA6" w:rsidRDefault="002F7DA6" w:rsidP="008A045E">
      <w:pPr>
        <w:pStyle w:val="Standard"/>
        <w:widowControl w:val="0"/>
        <w:tabs>
          <w:tab w:val="clear" w:pos="709"/>
          <w:tab w:val="left" w:pos="284"/>
        </w:tabs>
        <w:spacing w:after="0"/>
        <w:jc w:val="both"/>
        <w:rPr>
          <w:rFonts w:ascii="Arial" w:hAnsi="Arial" w:cs="Arial"/>
          <w:bCs/>
          <w:color w:val="auto"/>
          <w:sz w:val="20"/>
          <w:szCs w:val="20"/>
        </w:rPr>
      </w:pPr>
    </w:p>
    <w:p w14:paraId="44630464" w14:textId="275161DD" w:rsidR="002F7DA6" w:rsidRPr="002F7DA6" w:rsidRDefault="002F7DA6" w:rsidP="00E71373">
      <w:pPr>
        <w:pStyle w:val="Standard"/>
        <w:widowControl w:val="0"/>
        <w:numPr>
          <w:ilvl w:val="3"/>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hAnsi="Arial" w:cs="Arial"/>
          <w:bCs/>
          <w:color w:val="auto"/>
          <w:sz w:val="20"/>
          <w:szCs w:val="20"/>
        </w:rPr>
        <w:t>Somente serão aceitos atestados expedidos após a conclusão do contrato ou se decorrido, pelo menos, um ano do início de sua execução, exceto se firmado para ser executado em prazo inferior.</w:t>
      </w:r>
    </w:p>
    <w:p w14:paraId="1AF53967" w14:textId="77777777" w:rsidR="002F7DA6" w:rsidRPr="002F7DA6" w:rsidRDefault="002F7DA6" w:rsidP="008A045E">
      <w:pPr>
        <w:pStyle w:val="Standard"/>
        <w:widowControl w:val="0"/>
        <w:tabs>
          <w:tab w:val="clear" w:pos="709"/>
          <w:tab w:val="left" w:pos="284"/>
        </w:tabs>
        <w:spacing w:after="0"/>
        <w:jc w:val="both"/>
        <w:rPr>
          <w:rFonts w:ascii="Arial" w:hAnsi="Arial" w:cs="Arial"/>
          <w:bCs/>
          <w:color w:val="auto"/>
          <w:sz w:val="20"/>
          <w:szCs w:val="20"/>
        </w:rPr>
      </w:pPr>
    </w:p>
    <w:p w14:paraId="5D36D295" w14:textId="68602B9A" w:rsidR="002F7DA6" w:rsidRPr="002F7DA6" w:rsidRDefault="002F7DA6" w:rsidP="00E71373">
      <w:pPr>
        <w:pStyle w:val="Standard"/>
        <w:widowControl w:val="0"/>
        <w:numPr>
          <w:ilvl w:val="3"/>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eastAsia="Times New Roman" w:hAnsi="Arial" w:cs="Arial"/>
          <w:color w:val="auto"/>
          <w:sz w:val="20"/>
          <w:szCs w:val="20"/>
        </w:rPr>
        <w:t>Atestados poderão ser apresentados em nome da matriz ou da filial da empresa licitante.</w:t>
      </w:r>
    </w:p>
    <w:p w14:paraId="5E8AF86E" w14:textId="77777777" w:rsidR="002F7DA6" w:rsidRPr="002F7DA6" w:rsidRDefault="002F7DA6" w:rsidP="008A045E">
      <w:pPr>
        <w:pStyle w:val="Standard"/>
        <w:widowControl w:val="0"/>
        <w:tabs>
          <w:tab w:val="clear" w:pos="709"/>
          <w:tab w:val="left" w:pos="284"/>
        </w:tabs>
        <w:spacing w:after="0"/>
        <w:jc w:val="both"/>
        <w:rPr>
          <w:rFonts w:ascii="Arial" w:hAnsi="Arial" w:cs="Arial"/>
          <w:bCs/>
          <w:color w:val="auto"/>
          <w:sz w:val="20"/>
          <w:szCs w:val="20"/>
        </w:rPr>
      </w:pPr>
    </w:p>
    <w:p w14:paraId="588976F2" w14:textId="2E84E420" w:rsidR="002F7DA6" w:rsidRPr="002F7DA6" w:rsidRDefault="002F7DA6" w:rsidP="00E71373">
      <w:pPr>
        <w:pStyle w:val="Standard"/>
        <w:widowControl w:val="0"/>
        <w:numPr>
          <w:ilvl w:val="3"/>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hAnsi="Arial" w:cs="Arial"/>
          <w:bCs/>
          <w:color w:val="auto"/>
          <w:sz w:val="20"/>
          <w:szCs w:val="20"/>
        </w:rPr>
        <w:t xml:space="preserve">Para </w:t>
      </w:r>
      <w:r w:rsidRPr="002F7DA6">
        <w:rPr>
          <w:rFonts w:ascii="Arial" w:eastAsia="Times New Roman" w:hAnsi="Arial" w:cs="Arial"/>
          <w:color w:val="auto"/>
          <w:sz w:val="20"/>
          <w:szCs w:val="20"/>
        </w:rPr>
        <w:t>fins de comprovação de tempo mínimo, será admitida a apresentação e o somatório de diferentes atestados, em períodos sucessivos ou não, vedada a contagem de tempo concomitante.</w:t>
      </w:r>
    </w:p>
    <w:p w14:paraId="3ABC0927" w14:textId="77777777" w:rsidR="002F7DA6" w:rsidRPr="002F7DA6" w:rsidRDefault="002F7DA6" w:rsidP="008A045E">
      <w:pPr>
        <w:pStyle w:val="Standard"/>
        <w:widowControl w:val="0"/>
        <w:tabs>
          <w:tab w:val="clear" w:pos="709"/>
          <w:tab w:val="left" w:pos="284"/>
        </w:tabs>
        <w:spacing w:after="0"/>
        <w:jc w:val="both"/>
        <w:rPr>
          <w:rFonts w:ascii="Arial" w:hAnsi="Arial" w:cs="Arial"/>
          <w:bCs/>
          <w:color w:val="auto"/>
          <w:sz w:val="20"/>
          <w:szCs w:val="20"/>
        </w:rPr>
      </w:pPr>
    </w:p>
    <w:p w14:paraId="4A6941AA" w14:textId="0B558E7C" w:rsidR="002F7DA6" w:rsidRPr="002F7DA6" w:rsidRDefault="002F7DA6" w:rsidP="00E71373">
      <w:pPr>
        <w:pStyle w:val="Standard"/>
        <w:widowControl w:val="0"/>
        <w:numPr>
          <w:ilvl w:val="3"/>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eastAsia="Times New Roman" w:hAnsi="Arial" w:cs="Arial"/>
          <w:color w:val="auto"/>
          <w:sz w:val="20"/>
          <w:szCs w:val="2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38E0C14" w14:textId="77777777" w:rsidR="002F7DA6" w:rsidRPr="002F7DA6" w:rsidRDefault="002F7DA6" w:rsidP="008A045E">
      <w:pPr>
        <w:pStyle w:val="Standard"/>
        <w:widowControl w:val="0"/>
        <w:tabs>
          <w:tab w:val="clear" w:pos="709"/>
          <w:tab w:val="left" w:pos="284"/>
        </w:tabs>
        <w:spacing w:after="0"/>
        <w:jc w:val="both"/>
        <w:rPr>
          <w:rFonts w:ascii="Arial" w:hAnsi="Arial" w:cs="Arial"/>
          <w:bCs/>
          <w:color w:val="auto"/>
          <w:sz w:val="20"/>
          <w:szCs w:val="20"/>
        </w:rPr>
      </w:pPr>
    </w:p>
    <w:p w14:paraId="55E94375" w14:textId="4CF53EB9" w:rsidR="002F7DA6" w:rsidRPr="002F7DA6" w:rsidRDefault="002F7DA6" w:rsidP="00E71373">
      <w:pPr>
        <w:pStyle w:val="Standard"/>
        <w:widowControl w:val="0"/>
        <w:numPr>
          <w:ilvl w:val="2"/>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hAnsi="Arial" w:cs="Arial"/>
          <w:b/>
          <w:color w:val="auto"/>
          <w:sz w:val="20"/>
          <w:szCs w:val="20"/>
        </w:rPr>
        <w:t>Qualificação técnica operacional</w:t>
      </w:r>
      <w:r w:rsidRPr="002F7DA6">
        <w:rPr>
          <w:rFonts w:ascii="Arial" w:hAnsi="Arial" w:cs="Arial"/>
          <w:bCs/>
          <w:color w:val="auto"/>
          <w:sz w:val="20"/>
          <w:szCs w:val="20"/>
        </w:rPr>
        <w:t>, nos seguintes termos:</w:t>
      </w:r>
    </w:p>
    <w:p w14:paraId="7E169A25" w14:textId="77777777" w:rsidR="002F7DA6" w:rsidRPr="002F7DA6" w:rsidRDefault="002F7DA6" w:rsidP="008A045E">
      <w:pPr>
        <w:pStyle w:val="Standard"/>
        <w:widowControl w:val="0"/>
        <w:tabs>
          <w:tab w:val="clear" w:pos="709"/>
          <w:tab w:val="left" w:pos="284"/>
        </w:tabs>
        <w:spacing w:after="0"/>
        <w:jc w:val="both"/>
        <w:rPr>
          <w:rFonts w:ascii="Arial" w:hAnsi="Arial" w:cs="Arial"/>
          <w:bCs/>
          <w:color w:val="auto"/>
          <w:sz w:val="20"/>
          <w:szCs w:val="20"/>
        </w:rPr>
      </w:pPr>
    </w:p>
    <w:p w14:paraId="48A14158" w14:textId="24B4EBFD" w:rsidR="002F7DA6" w:rsidRPr="002F7DA6" w:rsidRDefault="002F7DA6" w:rsidP="00E71373">
      <w:pPr>
        <w:pStyle w:val="Standard"/>
        <w:widowControl w:val="0"/>
        <w:numPr>
          <w:ilvl w:val="3"/>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hAnsi="Arial" w:cs="Arial"/>
          <w:bCs/>
          <w:color w:val="auto"/>
          <w:sz w:val="20"/>
          <w:szCs w:val="20"/>
        </w:rPr>
        <w:t>A qualificação Profissional se dará mediante apresentação de profissional habilitado a título de responsável técnico da Contratada. O profissional a ser apresentado deverá obrigatoriamente ser qualificado como:</w:t>
      </w:r>
    </w:p>
    <w:p w14:paraId="38F92C65" w14:textId="77777777" w:rsidR="002F7DA6" w:rsidRPr="002F7DA6" w:rsidRDefault="002F7DA6" w:rsidP="008A045E">
      <w:pPr>
        <w:pStyle w:val="Standard"/>
        <w:widowControl w:val="0"/>
        <w:tabs>
          <w:tab w:val="clear" w:pos="709"/>
          <w:tab w:val="left" w:pos="284"/>
        </w:tabs>
        <w:spacing w:after="0"/>
        <w:jc w:val="both"/>
        <w:rPr>
          <w:rFonts w:ascii="Arial" w:hAnsi="Arial" w:cs="Arial"/>
          <w:bCs/>
          <w:color w:val="auto"/>
          <w:sz w:val="20"/>
          <w:szCs w:val="20"/>
        </w:rPr>
      </w:pPr>
    </w:p>
    <w:p w14:paraId="20AB0CE4" w14:textId="7772382F" w:rsidR="002F7DA6" w:rsidRPr="002F7DA6" w:rsidRDefault="002F7DA6" w:rsidP="00E71373">
      <w:pPr>
        <w:pStyle w:val="Standard"/>
        <w:widowControl w:val="0"/>
        <w:numPr>
          <w:ilvl w:val="4"/>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hAnsi="Arial" w:cs="Arial"/>
          <w:b/>
          <w:color w:val="auto"/>
          <w:sz w:val="20"/>
          <w:szCs w:val="20"/>
        </w:rPr>
        <w:t>Farmacêutico Bioquímico</w:t>
      </w:r>
      <w:r w:rsidR="00FA243E">
        <w:rPr>
          <w:rFonts w:ascii="Arial" w:hAnsi="Arial" w:cs="Arial"/>
          <w:b/>
          <w:color w:val="auto"/>
          <w:sz w:val="20"/>
          <w:szCs w:val="20"/>
        </w:rPr>
        <w:t xml:space="preserve"> OU Biomédico</w:t>
      </w:r>
      <w:r w:rsidRPr="002F7DA6">
        <w:rPr>
          <w:rFonts w:ascii="Arial" w:hAnsi="Arial" w:cs="Arial"/>
          <w:bCs/>
          <w:color w:val="auto"/>
          <w:sz w:val="20"/>
          <w:szCs w:val="20"/>
        </w:rPr>
        <w:t xml:space="preserve">, devidamente reconhecido pela entidade profissional, através de apresentação de documento pessoal e respectivo registro no órgão de classe </w:t>
      </w:r>
      <w:r w:rsidRPr="002F7DA6">
        <w:rPr>
          <w:rFonts w:ascii="Arial" w:hAnsi="Arial" w:cs="Arial"/>
          <w:b/>
          <w:color w:val="auto"/>
          <w:sz w:val="20"/>
          <w:szCs w:val="20"/>
          <w:u w:val="single"/>
        </w:rPr>
        <w:t>ou;</w:t>
      </w:r>
    </w:p>
    <w:p w14:paraId="235B04F9" w14:textId="77777777" w:rsidR="002F7DA6" w:rsidRPr="002F7DA6" w:rsidRDefault="002F7DA6" w:rsidP="008A045E">
      <w:pPr>
        <w:pStyle w:val="Standard"/>
        <w:widowControl w:val="0"/>
        <w:tabs>
          <w:tab w:val="clear" w:pos="709"/>
          <w:tab w:val="left" w:pos="284"/>
        </w:tabs>
        <w:spacing w:after="0"/>
        <w:jc w:val="both"/>
        <w:rPr>
          <w:rFonts w:ascii="Arial" w:hAnsi="Arial" w:cs="Arial"/>
          <w:bCs/>
          <w:color w:val="auto"/>
          <w:sz w:val="20"/>
          <w:szCs w:val="20"/>
        </w:rPr>
      </w:pPr>
    </w:p>
    <w:p w14:paraId="558F0D92" w14:textId="50716432" w:rsidR="002F7DA6" w:rsidRPr="002F7DA6" w:rsidRDefault="002F7DA6" w:rsidP="00E71373">
      <w:pPr>
        <w:pStyle w:val="Standard"/>
        <w:widowControl w:val="0"/>
        <w:numPr>
          <w:ilvl w:val="4"/>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hAnsi="Arial" w:cs="Arial"/>
          <w:b/>
          <w:color w:val="auto"/>
          <w:sz w:val="20"/>
          <w:szCs w:val="20"/>
        </w:rPr>
        <w:t>Farmacêutico Generalista</w:t>
      </w:r>
      <w:r w:rsidRPr="002F7DA6">
        <w:rPr>
          <w:rFonts w:ascii="Arial" w:hAnsi="Arial" w:cs="Arial"/>
          <w:bCs/>
          <w:color w:val="auto"/>
          <w:sz w:val="20"/>
          <w:szCs w:val="20"/>
        </w:rPr>
        <w:t>. (Farmacêutico formado de acordo com a Resolução CNE/CES 02/2002), devidamente reconhecido pela entidade profissional, através de apresentação de documento pessoal e respectivo registro no órgão de classe.</w:t>
      </w:r>
    </w:p>
    <w:p w14:paraId="5C17BC63" w14:textId="77777777" w:rsidR="002F7DA6" w:rsidRPr="002F7DA6" w:rsidRDefault="002F7DA6" w:rsidP="008A045E">
      <w:pPr>
        <w:pStyle w:val="Standard"/>
        <w:widowControl w:val="0"/>
        <w:tabs>
          <w:tab w:val="clear" w:pos="709"/>
          <w:tab w:val="left" w:pos="284"/>
        </w:tabs>
        <w:spacing w:after="0"/>
        <w:jc w:val="both"/>
        <w:rPr>
          <w:rFonts w:ascii="Arial" w:hAnsi="Arial" w:cs="Arial"/>
          <w:bCs/>
          <w:color w:val="auto"/>
          <w:sz w:val="20"/>
          <w:szCs w:val="20"/>
        </w:rPr>
      </w:pPr>
    </w:p>
    <w:p w14:paraId="70992856" w14:textId="074B9F50" w:rsidR="002F7DA6" w:rsidRPr="002F7DA6" w:rsidRDefault="002F7DA6" w:rsidP="00E71373">
      <w:pPr>
        <w:pStyle w:val="Standard"/>
        <w:widowControl w:val="0"/>
        <w:numPr>
          <w:ilvl w:val="3"/>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eastAsia="Times New Roman" w:hAnsi="Arial" w:cs="Arial"/>
          <w:color w:val="auto"/>
          <w:sz w:val="20"/>
          <w:szCs w:val="20"/>
        </w:rPr>
        <w:t>O(s) profissional(</w:t>
      </w:r>
      <w:proofErr w:type="spellStart"/>
      <w:r w:rsidRPr="002F7DA6">
        <w:rPr>
          <w:rFonts w:ascii="Arial" w:eastAsia="Times New Roman" w:hAnsi="Arial" w:cs="Arial"/>
          <w:color w:val="auto"/>
          <w:sz w:val="20"/>
          <w:szCs w:val="20"/>
        </w:rPr>
        <w:t>is</w:t>
      </w:r>
      <w:proofErr w:type="spellEnd"/>
      <w:r w:rsidRPr="002F7DA6">
        <w:rPr>
          <w:rFonts w:ascii="Arial" w:eastAsia="Times New Roman" w:hAnsi="Arial" w:cs="Arial"/>
          <w:color w:val="auto"/>
          <w:sz w:val="20"/>
          <w:szCs w:val="20"/>
        </w:rPr>
        <w:t>) indicado(s) na forma supra deverá(</w:t>
      </w:r>
      <w:proofErr w:type="spellStart"/>
      <w:r w:rsidRPr="002F7DA6">
        <w:rPr>
          <w:rFonts w:ascii="Arial" w:eastAsia="Times New Roman" w:hAnsi="Arial" w:cs="Arial"/>
          <w:color w:val="auto"/>
          <w:sz w:val="20"/>
          <w:szCs w:val="20"/>
        </w:rPr>
        <w:t>ão</w:t>
      </w:r>
      <w:proofErr w:type="spellEnd"/>
      <w:r w:rsidRPr="002F7DA6">
        <w:rPr>
          <w:rFonts w:ascii="Arial" w:eastAsia="Times New Roman" w:hAnsi="Arial" w:cs="Arial"/>
          <w:color w:val="auto"/>
          <w:sz w:val="20"/>
          <w:szCs w:val="20"/>
        </w:rPr>
        <w:t>) participar do serviço objeto do contrato, e será admitida a sua substituição por profissionais de experiência equivalente ou superior, desde que aprovada pela Administração.</w:t>
      </w:r>
    </w:p>
    <w:p w14:paraId="18B59411" w14:textId="77777777" w:rsidR="002F7DA6" w:rsidRPr="002F7DA6" w:rsidRDefault="002F7DA6" w:rsidP="008A045E">
      <w:pPr>
        <w:pStyle w:val="Standard"/>
        <w:widowControl w:val="0"/>
        <w:tabs>
          <w:tab w:val="clear" w:pos="709"/>
          <w:tab w:val="left" w:pos="284"/>
        </w:tabs>
        <w:spacing w:after="0"/>
        <w:jc w:val="both"/>
        <w:rPr>
          <w:rFonts w:ascii="Arial" w:hAnsi="Arial" w:cs="Arial"/>
          <w:bCs/>
          <w:color w:val="auto"/>
          <w:sz w:val="20"/>
          <w:szCs w:val="20"/>
        </w:rPr>
      </w:pPr>
    </w:p>
    <w:p w14:paraId="4B755865" w14:textId="5E5C3761" w:rsidR="002F7DA6" w:rsidRPr="002F7DA6" w:rsidRDefault="002F7DA6" w:rsidP="00E71373">
      <w:pPr>
        <w:pStyle w:val="Standard"/>
        <w:widowControl w:val="0"/>
        <w:numPr>
          <w:ilvl w:val="3"/>
          <w:numId w:val="4"/>
        </w:numPr>
        <w:tabs>
          <w:tab w:val="clear" w:pos="0"/>
          <w:tab w:val="clear" w:pos="709"/>
          <w:tab w:val="left" w:pos="284"/>
        </w:tabs>
        <w:spacing w:after="0"/>
        <w:ind w:left="0" w:firstLine="0"/>
        <w:jc w:val="both"/>
        <w:rPr>
          <w:rFonts w:ascii="Arial" w:hAnsi="Arial" w:cs="Arial"/>
          <w:bCs/>
          <w:color w:val="auto"/>
          <w:sz w:val="20"/>
          <w:szCs w:val="20"/>
        </w:rPr>
      </w:pPr>
      <w:r w:rsidRPr="002F7DA6">
        <w:rPr>
          <w:rFonts w:ascii="Arial" w:hAnsi="Arial" w:cs="Arial"/>
          <w:bCs/>
          <w:color w:val="auto"/>
          <w:sz w:val="20"/>
          <w:szCs w:val="20"/>
        </w:rPr>
        <w:t>A comprovação do vínculo do profissional poderá ser feita através do contrato/estatuto social, no caso de sócio, administrador ou diretor, através de registro em CTPS ou por contrato de prestação de serviço.</w:t>
      </w:r>
    </w:p>
    <w:p w14:paraId="7DAB2D7D"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highlight w:val="cyan"/>
        </w:rPr>
      </w:pPr>
    </w:p>
    <w:p w14:paraId="7EC4D2EB" w14:textId="77777777" w:rsidR="009A6050" w:rsidRPr="002F7DA6" w:rsidRDefault="009A6050" w:rsidP="00E71373">
      <w:pPr>
        <w:pStyle w:val="Standard"/>
        <w:widowControl w:val="0"/>
        <w:numPr>
          <w:ilvl w:val="1"/>
          <w:numId w:val="4"/>
        </w:numPr>
        <w:tabs>
          <w:tab w:val="clear" w:pos="709"/>
          <w:tab w:val="left" w:pos="284"/>
        </w:tabs>
        <w:spacing w:after="0"/>
        <w:ind w:left="0" w:firstLine="0"/>
        <w:jc w:val="both"/>
        <w:rPr>
          <w:rFonts w:ascii="Arial" w:hAnsi="Arial" w:cs="Arial"/>
          <w:color w:val="auto"/>
          <w:sz w:val="20"/>
          <w:szCs w:val="20"/>
        </w:rPr>
      </w:pPr>
      <w:r w:rsidRPr="002F7DA6">
        <w:rPr>
          <w:rFonts w:ascii="Arial" w:hAnsi="Arial" w:cs="Arial"/>
          <w:b/>
          <w:bCs/>
          <w:color w:val="auto"/>
          <w:sz w:val="20"/>
          <w:szCs w:val="20"/>
        </w:rPr>
        <w:t>–</w:t>
      </w:r>
      <w:r w:rsidRPr="002F7DA6">
        <w:rPr>
          <w:rFonts w:ascii="Arial" w:eastAsia="Arial" w:hAnsi="Arial" w:cs="Arial"/>
          <w:b/>
          <w:bCs/>
          <w:color w:val="auto"/>
          <w:sz w:val="20"/>
          <w:szCs w:val="20"/>
        </w:rPr>
        <w:t xml:space="preserve"> </w:t>
      </w:r>
      <w:r w:rsidRPr="002F7DA6">
        <w:rPr>
          <w:rFonts w:ascii="Arial" w:hAnsi="Arial" w:cs="Arial"/>
          <w:b/>
          <w:bCs/>
          <w:color w:val="auto"/>
          <w:sz w:val="20"/>
          <w:szCs w:val="20"/>
        </w:rPr>
        <w:t>Qualificação Econômico-Financeira:</w:t>
      </w:r>
    </w:p>
    <w:p w14:paraId="4688E556"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5FDC6C71" w14:textId="65D95F7A" w:rsidR="009A6050" w:rsidRPr="002F7DA6" w:rsidRDefault="00C805BE"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bookmarkStart w:id="2" w:name="_Hlk200973737"/>
      <w:r w:rsidRPr="002F7DA6">
        <w:rPr>
          <w:rFonts w:ascii="Arial" w:eastAsia="Times New Roman" w:hAnsi="Arial" w:cs="Arial"/>
          <w:color w:val="auto"/>
          <w:sz w:val="20"/>
          <w:szCs w:val="20"/>
        </w:rPr>
        <w:lastRenderedPageBreak/>
        <w:t xml:space="preserve">certidão negativa de falência expedida pelo distribuidor da sede do fornecedor - Lei nº 14.133, de 2021, art. 69, </w:t>
      </w:r>
      <w:r w:rsidRPr="002F7DA6">
        <w:rPr>
          <w:rFonts w:ascii="Arial" w:eastAsia="Times New Roman" w:hAnsi="Arial" w:cs="Arial"/>
          <w:i/>
          <w:color w:val="auto"/>
          <w:sz w:val="20"/>
          <w:szCs w:val="20"/>
        </w:rPr>
        <w:t>caput</w:t>
      </w:r>
      <w:r w:rsidRPr="002F7DA6">
        <w:rPr>
          <w:rFonts w:ascii="Arial" w:eastAsia="Times New Roman" w:hAnsi="Arial" w:cs="Arial"/>
          <w:color w:val="auto"/>
          <w:sz w:val="20"/>
          <w:szCs w:val="20"/>
        </w:rPr>
        <w:t>, inciso II)</w:t>
      </w:r>
      <w:r w:rsidR="009A6050" w:rsidRPr="002F7DA6">
        <w:rPr>
          <w:rFonts w:ascii="Arial" w:hAnsi="Arial" w:cs="Arial"/>
          <w:bCs/>
          <w:color w:val="auto"/>
          <w:sz w:val="20"/>
          <w:szCs w:val="20"/>
        </w:rPr>
        <w:t>, há menos de 90 (noventa) dias da data marcada para o recebimento dos envelopes</w:t>
      </w:r>
      <w:bookmarkEnd w:id="2"/>
      <w:r w:rsidRPr="002F7DA6">
        <w:rPr>
          <w:rFonts w:ascii="Arial" w:hAnsi="Arial" w:cs="Arial"/>
          <w:bCs/>
          <w:color w:val="auto"/>
          <w:sz w:val="20"/>
          <w:szCs w:val="20"/>
        </w:rPr>
        <w:t>.</w:t>
      </w:r>
    </w:p>
    <w:p w14:paraId="12DF0EFC"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105C5FDC" w14:textId="77777777" w:rsidR="009A6050" w:rsidRPr="002F7DA6" w:rsidRDefault="009A6050"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hAnsi="Arial" w:cs="Arial"/>
          <w:bCs/>
          <w:color w:val="auto"/>
          <w:sz w:val="20"/>
          <w:szCs w:val="20"/>
        </w:rPr>
        <w:t>Cumprir os demais requisitos fixados no edital.</w:t>
      </w:r>
    </w:p>
    <w:p w14:paraId="47C02CFD"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42D6421B" w14:textId="77777777" w:rsidR="009A6050" w:rsidRPr="002F7DA6" w:rsidRDefault="009A6050" w:rsidP="00E71373">
      <w:pPr>
        <w:pStyle w:val="Standard"/>
        <w:widowControl w:val="0"/>
        <w:numPr>
          <w:ilvl w:val="1"/>
          <w:numId w:val="4"/>
        </w:numPr>
        <w:tabs>
          <w:tab w:val="clear" w:pos="709"/>
          <w:tab w:val="left" w:pos="284"/>
        </w:tabs>
        <w:spacing w:after="0"/>
        <w:ind w:left="0" w:firstLine="0"/>
        <w:jc w:val="both"/>
        <w:rPr>
          <w:rFonts w:ascii="Arial" w:hAnsi="Arial" w:cs="Arial"/>
          <w:color w:val="auto"/>
          <w:sz w:val="20"/>
          <w:szCs w:val="20"/>
        </w:rPr>
      </w:pPr>
      <w:r w:rsidRPr="002F7DA6">
        <w:rPr>
          <w:rFonts w:ascii="Arial" w:hAnsi="Arial" w:cs="Arial"/>
          <w:b/>
          <w:bCs/>
          <w:color w:val="auto"/>
          <w:sz w:val="20"/>
          <w:szCs w:val="20"/>
        </w:rPr>
        <w:t>–</w:t>
      </w:r>
      <w:r w:rsidRPr="002F7DA6">
        <w:rPr>
          <w:rFonts w:ascii="Arial" w:eastAsia="Arial" w:hAnsi="Arial" w:cs="Arial"/>
          <w:b/>
          <w:bCs/>
          <w:color w:val="auto"/>
          <w:sz w:val="20"/>
          <w:szCs w:val="20"/>
        </w:rPr>
        <w:t xml:space="preserve"> </w:t>
      </w:r>
      <w:r w:rsidRPr="002F7DA6">
        <w:rPr>
          <w:rFonts w:ascii="Arial" w:hAnsi="Arial" w:cs="Arial"/>
          <w:b/>
          <w:bCs/>
          <w:color w:val="auto"/>
          <w:sz w:val="20"/>
          <w:szCs w:val="20"/>
        </w:rPr>
        <w:t>Demais documentos a serem apresentados:</w:t>
      </w:r>
    </w:p>
    <w:p w14:paraId="0EAEC8A7"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510638BF" w14:textId="23E0D4D3" w:rsidR="00503DD7" w:rsidRPr="002F7DA6" w:rsidRDefault="00503DD7"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hAnsi="Arial" w:cs="Arial"/>
          <w:bCs/>
          <w:color w:val="auto"/>
          <w:sz w:val="20"/>
          <w:szCs w:val="20"/>
        </w:rPr>
        <w:t>Declaração de aceitação dos valores constantes da tabela vigente para este credenciamento, modelo Anexo IV;</w:t>
      </w:r>
    </w:p>
    <w:p w14:paraId="0480E6D3" w14:textId="77777777" w:rsidR="00503DD7" w:rsidRPr="002F7DA6" w:rsidRDefault="00503DD7" w:rsidP="008A045E">
      <w:pPr>
        <w:pStyle w:val="Standard"/>
        <w:widowControl w:val="0"/>
        <w:tabs>
          <w:tab w:val="clear" w:pos="709"/>
          <w:tab w:val="left" w:pos="284"/>
        </w:tabs>
        <w:spacing w:after="0"/>
        <w:jc w:val="both"/>
        <w:rPr>
          <w:rFonts w:ascii="Arial" w:hAnsi="Arial" w:cs="Arial"/>
          <w:color w:val="auto"/>
          <w:sz w:val="20"/>
          <w:szCs w:val="20"/>
        </w:rPr>
      </w:pPr>
    </w:p>
    <w:p w14:paraId="30B2CEB7" w14:textId="117BAF71" w:rsidR="009A6050" w:rsidRPr="002F7DA6" w:rsidRDefault="009A6050"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hAnsi="Arial" w:cs="Arial"/>
          <w:bCs/>
          <w:color w:val="auto"/>
          <w:sz w:val="20"/>
          <w:szCs w:val="20"/>
        </w:rPr>
        <w:t xml:space="preserve">Declaração de idoneidade apresentada de acordo com o modelo constante no Anexo </w:t>
      </w:r>
      <w:r w:rsidR="000137F3" w:rsidRPr="002F7DA6">
        <w:rPr>
          <w:rFonts w:ascii="Arial" w:hAnsi="Arial" w:cs="Arial"/>
          <w:bCs/>
          <w:color w:val="auto"/>
          <w:sz w:val="20"/>
          <w:szCs w:val="20"/>
        </w:rPr>
        <w:t>V</w:t>
      </w:r>
      <w:r w:rsidR="00B3385D" w:rsidRPr="002F7DA6">
        <w:rPr>
          <w:rFonts w:ascii="Arial" w:hAnsi="Arial" w:cs="Arial"/>
          <w:bCs/>
          <w:color w:val="auto"/>
          <w:sz w:val="20"/>
          <w:szCs w:val="20"/>
        </w:rPr>
        <w:t>II;</w:t>
      </w:r>
    </w:p>
    <w:p w14:paraId="5BE9DD31" w14:textId="77777777" w:rsidR="00503DD7" w:rsidRPr="002F7DA6" w:rsidRDefault="00503DD7" w:rsidP="008A045E">
      <w:pPr>
        <w:pStyle w:val="Standard"/>
        <w:widowControl w:val="0"/>
        <w:tabs>
          <w:tab w:val="clear" w:pos="709"/>
          <w:tab w:val="left" w:pos="284"/>
        </w:tabs>
        <w:spacing w:after="0"/>
        <w:jc w:val="both"/>
        <w:rPr>
          <w:rFonts w:ascii="Arial" w:hAnsi="Arial" w:cs="Arial"/>
          <w:color w:val="auto"/>
          <w:sz w:val="20"/>
          <w:szCs w:val="20"/>
        </w:rPr>
      </w:pPr>
    </w:p>
    <w:p w14:paraId="53DFA977" w14:textId="6A61B8DD" w:rsidR="00503DD7" w:rsidRPr="002F7DA6" w:rsidRDefault="00503DD7"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hAnsi="Arial" w:cs="Arial"/>
          <w:bCs/>
          <w:color w:val="auto"/>
          <w:sz w:val="20"/>
          <w:szCs w:val="20"/>
        </w:rPr>
        <w:t>Declaração de não vinculação com servidor ou dirigente do órgão contratante e do órgão responsável pela licitação, conforme modelo Anexo VIII;</w:t>
      </w:r>
    </w:p>
    <w:p w14:paraId="04D5A118" w14:textId="77777777" w:rsidR="00503DD7" w:rsidRPr="002F7DA6" w:rsidRDefault="00503DD7" w:rsidP="008A045E">
      <w:pPr>
        <w:pStyle w:val="Standard"/>
        <w:widowControl w:val="0"/>
        <w:tabs>
          <w:tab w:val="clear" w:pos="709"/>
          <w:tab w:val="left" w:pos="284"/>
        </w:tabs>
        <w:spacing w:after="0"/>
        <w:jc w:val="both"/>
        <w:rPr>
          <w:rFonts w:ascii="Arial" w:hAnsi="Arial" w:cs="Arial"/>
          <w:color w:val="auto"/>
          <w:sz w:val="20"/>
          <w:szCs w:val="20"/>
        </w:rPr>
      </w:pPr>
    </w:p>
    <w:p w14:paraId="43FA8CB5" w14:textId="17355572" w:rsidR="00503DD7" w:rsidRPr="002F7DA6" w:rsidRDefault="00503DD7"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hAnsi="Arial" w:cs="Arial"/>
          <w:bCs/>
          <w:color w:val="auto"/>
          <w:sz w:val="20"/>
          <w:szCs w:val="20"/>
        </w:rPr>
        <w:t>Caso seja enquadrada na condição de microempresa ou empresa de pequeno porte, apresentar a declaração de enquadramento, conforme modelo Anexo IX;</w:t>
      </w:r>
    </w:p>
    <w:p w14:paraId="519B8544" w14:textId="77777777" w:rsidR="00503DD7" w:rsidRPr="002F7DA6" w:rsidRDefault="00503DD7" w:rsidP="008A045E">
      <w:pPr>
        <w:pStyle w:val="Standard"/>
        <w:widowControl w:val="0"/>
        <w:tabs>
          <w:tab w:val="clear" w:pos="709"/>
          <w:tab w:val="left" w:pos="284"/>
        </w:tabs>
        <w:spacing w:after="0"/>
        <w:jc w:val="both"/>
        <w:rPr>
          <w:rFonts w:ascii="Arial" w:hAnsi="Arial" w:cs="Arial"/>
          <w:color w:val="auto"/>
          <w:sz w:val="20"/>
          <w:szCs w:val="20"/>
        </w:rPr>
      </w:pPr>
    </w:p>
    <w:p w14:paraId="644BA1C2" w14:textId="011094BC" w:rsidR="00503DD7" w:rsidRPr="002F7DA6" w:rsidRDefault="00503DD7"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hAnsi="Arial" w:cs="Arial"/>
          <w:bCs/>
          <w:color w:val="auto"/>
          <w:sz w:val="20"/>
          <w:szCs w:val="20"/>
        </w:rPr>
        <w:t>Declaração de inexistência de empregados menores, de acordo com o modelo constante no Anexo X;</w:t>
      </w:r>
    </w:p>
    <w:p w14:paraId="0845C177" w14:textId="77777777" w:rsidR="00503DD7" w:rsidRPr="002F7DA6" w:rsidRDefault="00503DD7" w:rsidP="008A045E">
      <w:pPr>
        <w:pStyle w:val="Standard"/>
        <w:widowControl w:val="0"/>
        <w:tabs>
          <w:tab w:val="clear" w:pos="709"/>
          <w:tab w:val="left" w:pos="284"/>
        </w:tabs>
        <w:spacing w:after="0"/>
        <w:jc w:val="both"/>
        <w:rPr>
          <w:rFonts w:ascii="Arial" w:hAnsi="Arial" w:cs="Arial"/>
          <w:color w:val="auto"/>
          <w:sz w:val="20"/>
          <w:szCs w:val="20"/>
        </w:rPr>
      </w:pPr>
    </w:p>
    <w:p w14:paraId="0920B7B6" w14:textId="4C42DB88" w:rsidR="00503DD7" w:rsidRPr="002F7DA6" w:rsidRDefault="00503DD7" w:rsidP="00E71373">
      <w:pPr>
        <w:pStyle w:val="Standard"/>
        <w:widowControl w:val="0"/>
        <w:numPr>
          <w:ilvl w:val="2"/>
          <w:numId w:val="4"/>
        </w:numPr>
        <w:tabs>
          <w:tab w:val="clear" w:pos="709"/>
          <w:tab w:val="left" w:pos="284"/>
        </w:tabs>
        <w:spacing w:after="0"/>
        <w:ind w:left="0" w:firstLine="0"/>
        <w:jc w:val="both"/>
        <w:rPr>
          <w:rFonts w:ascii="Arial" w:hAnsi="Arial" w:cs="Arial"/>
          <w:color w:val="auto"/>
          <w:sz w:val="20"/>
          <w:szCs w:val="20"/>
        </w:rPr>
      </w:pPr>
      <w:r w:rsidRPr="002F7DA6">
        <w:rPr>
          <w:rFonts w:ascii="Arial" w:hAnsi="Arial" w:cs="Arial"/>
          <w:bCs/>
          <w:color w:val="auto"/>
          <w:sz w:val="20"/>
          <w:szCs w:val="20"/>
        </w:rPr>
        <w:t>Formulário para assinatura do Contrato, de acordo com o modelo constante no Anexo XI.</w:t>
      </w:r>
    </w:p>
    <w:p w14:paraId="749C70EC"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highlight w:val="cyan"/>
        </w:rPr>
      </w:pPr>
    </w:p>
    <w:p w14:paraId="13EE1C8D" w14:textId="5ED66F1B" w:rsidR="009A6050" w:rsidRPr="002F7DA6" w:rsidRDefault="00DD0BA5" w:rsidP="00E71373">
      <w:pPr>
        <w:pStyle w:val="Standard"/>
        <w:widowControl w:val="0"/>
        <w:numPr>
          <w:ilvl w:val="1"/>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 </w:t>
      </w:r>
      <w:r w:rsidR="009A6050" w:rsidRPr="002F7DA6">
        <w:rPr>
          <w:rFonts w:ascii="Arial" w:eastAsia="Times New Roman" w:hAnsi="Arial" w:cs="Arial"/>
          <w:color w:val="auto"/>
          <w:sz w:val="20"/>
          <w:szCs w:val="20"/>
        </w:rPr>
        <w:t>Os documentos necessários à habilitação da proponente poderão ser apresentados em original, por qualquer processo de cópia autenticada por cartório competente ou por servidor da Administração ou publicação em órgão de imprensa oficial. Os documentos deverão estar em plena vigência, ficando, porém, a critério da Comissão solicitar as vias originais de quaisquer dos documentos, caso haja constatação de fatos supervenientes. A aceitação das certidões, quando emitidas através da Internet, fica condicionada à verificação de sua validade e dispensa a autenticação.</w:t>
      </w:r>
    </w:p>
    <w:p w14:paraId="0DB03AC7"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30CA1767" w14:textId="77777777" w:rsidR="009A6050" w:rsidRPr="002F7DA6" w:rsidRDefault="009A6050" w:rsidP="00E71373">
      <w:pPr>
        <w:pStyle w:val="Standard"/>
        <w:widowControl w:val="0"/>
        <w:numPr>
          <w:ilvl w:val="1"/>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As certidões nas quais não haja consignação de prazo de validade, serão consideradas válidas pelo prazo de 90 (noventa) dias, contados da data da respectiva emissão.</w:t>
      </w:r>
    </w:p>
    <w:p w14:paraId="684560DA"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53F09D83" w14:textId="77777777" w:rsidR="009A6050" w:rsidRPr="002F7DA6" w:rsidRDefault="009A6050" w:rsidP="00E71373">
      <w:pPr>
        <w:pStyle w:val="Standard"/>
        <w:widowControl w:val="0"/>
        <w:numPr>
          <w:ilvl w:val="1"/>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Todos os documentos deverão estar dentro dos respectivos prazos de validade e poderão ser apresentados em original ou por qualquer processo de cópia autenticada e legalmente reconhecida, desde que legíveis.</w:t>
      </w:r>
    </w:p>
    <w:p w14:paraId="12BC68D6"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50D79549" w14:textId="77777777" w:rsidR="009A6050" w:rsidRPr="002F7DA6" w:rsidRDefault="009A6050" w:rsidP="00E71373">
      <w:pPr>
        <w:pStyle w:val="Standard"/>
        <w:widowControl w:val="0"/>
        <w:numPr>
          <w:ilvl w:val="1"/>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Arial" w:hAnsi="Arial" w:cs="Arial"/>
          <w:bCs/>
          <w:color w:val="auto"/>
          <w:sz w:val="20"/>
          <w:szCs w:val="20"/>
        </w:rPr>
        <w:t xml:space="preserve"> </w:t>
      </w:r>
      <w:r w:rsidRPr="002F7DA6">
        <w:rPr>
          <w:rFonts w:ascii="Arial" w:hAnsi="Arial" w:cs="Arial"/>
          <w:bCs/>
          <w:color w:val="auto"/>
          <w:sz w:val="20"/>
          <w:szCs w:val="20"/>
        </w:rPr>
        <w:t>Serão aceitas certidões negativas de débitos extraídas via internet, desde que apresentadas na via original.</w:t>
      </w:r>
    </w:p>
    <w:p w14:paraId="549AEB09"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79870488" w14:textId="77777777" w:rsidR="009A6050" w:rsidRPr="002F7DA6" w:rsidRDefault="009A6050" w:rsidP="00E71373">
      <w:pPr>
        <w:pStyle w:val="Standard"/>
        <w:widowControl w:val="0"/>
        <w:numPr>
          <w:ilvl w:val="1"/>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No caso de existirem, dentro do invólucro, cópia(s) de documento(s) sem autenticação, a Comissão exigirá apresentação dos originais na própria sessão de abertura ou será concedido prazo para a regularização.</w:t>
      </w:r>
    </w:p>
    <w:p w14:paraId="404EC5C2"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4BC5CEA4" w14:textId="77777777" w:rsidR="009A6050" w:rsidRPr="002F7DA6" w:rsidRDefault="009A6050" w:rsidP="00E71373">
      <w:pPr>
        <w:pStyle w:val="Standard"/>
        <w:widowControl w:val="0"/>
        <w:numPr>
          <w:ilvl w:val="1"/>
          <w:numId w:val="4"/>
        </w:numPr>
        <w:tabs>
          <w:tab w:val="clear" w:pos="709"/>
          <w:tab w:val="left" w:pos="284"/>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A apresentação dos documentos especificados no item 9.1 e seguintes, em desconformidade com o disposto no edital de chamamento ou com os modelos descritos nos respectivos anexos, será fundamento para a inabilitação da proponente, podendo a empresa apresentar nova proposta escoimada dos vícios que a inabilitaram, durante o prazo de vigência do chamamento.</w:t>
      </w:r>
    </w:p>
    <w:p w14:paraId="7E3B39DE" w14:textId="77777777" w:rsidR="00DD0BA5" w:rsidRPr="002F7DA6" w:rsidRDefault="00DD0BA5" w:rsidP="008A045E">
      <w:pPr>
        <w:pStyle w:val="Standard"/>
        <w:widowControl w:val="0"/>
        <w:tabs>
          <w:tab w:val="clear" w:pos="709"/>
          <w:tab w:val="left" w:pos="284"/>
        </w:tabs>
        <w:spacing w:after="0"/>
        <w:jc w:val="both"/>
        <w:rPr>
          <w:rFonts w:ascii="Arial" w:hAnsi="Arial" w:cs="Arial"/>
          <w:color w:val="auto"/>
          <w:sz w:val="20"/>
          <w:szCs w:val="20"/>
        </w:rPr>
      </w:pPr>
    </w:p>
    <w:p w14:paraId="7E953F84"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DA FORMA DE APRESENTAÇÃO DOS DOCUMENTOS</w:t>
      </w:r>
    </w:p>
    <w:p w14:paraId="50F736CC" w14:textId="77777777" w:rsidR="0003129A" w:rsidRPr="002F7DA6" w:rsidRDefault="0003129A" w:rsidP="008A045E">
      <w:pPr>
        <w:pStyle w:val="Standard"/>
        <w:widowControl w:val="0"/>
        <w:tabs>
          <w:tab w:val="clear" w:pos="709"/>
          <w:tab w:val="left" w:pos="426"/>
        </w:tabs>
        <w:spacing w:after="0"/>
        <w:jc w:val="both"/>
        <w:rPr>
          <w:rFonts w:ascii="Arial" w:hAnsi="Arial" w:cs="Arial"/>
          <w:color w:val="auto"/>
          <w:sz w:val="20"/>
          <w:szCs w:val="20"/>
        </w:rPr>
      </w:pPr>
    </w:p>
    <w:p w14:paraId="3EB2B845"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O envelope contendo TODOS OS DOCUMENTOS de </w:t>
      </w:r>
      <w:r w:rsidRPr="002F7DA6">
        <w:rPr>
          <w:rFonts w:ascii="Arial" w:eastAsia="Times New Roman" w:hAnsi="Arial" w:cs="Arial"/>
          <w:iCs/>
          <w:color w:val="auto"/>
          <w:sz w:val="20"/>
          <w:szCs w:val="20"/>
        </w:rPr>
        <w:t>habilitação</w:t>
      </w:r>
      <w:r w:rsidRPr="002F7DA6">
        <w:rPr>
          <w:rFonts w:ascii="Arial" w:eastAsia="Times New Roman" w:hAnsi="Arial" w:cs="Arial"/>
          <w:color w:val="auto"/>
          <w:sz w:val="20"/>
          <w:szCs w:val="20"/>
        </w:rPr>
        <w:t xml:space="preserve">, deverá ser entregue no local indicado </w:t>
      </w:r>
      <w:r w:rsidRPr="002F7DA6">
        <w:rPr>
          <w:rFonts w:ascii="Arial" w:eastAsia="Times New Roman" w:hAnsi="Arial" w:cs="Arial"/>
          <w:color w:val="auto"/>
          <w:sz w:val="20"/>
          <w:szCs w:val="20"/>
        </w:rPr>
        <w:lastRenderedPageBreak/>
        <w:t>no item 5 deste Edital, mediante protocolo, em envelope fechado, com as seguintes indicações:</w:t>
      </w:r>
    </w:p>
    <w:p w14:paraId="4E851645" w14:textId="77777777" w:rsidR="0003129A" w:rsidRPr="002F7DA6" w:rsidRDefault="0003129A" w:rsidP="008A045E">
      <w:pPr>
        <w:pStyle w:val="Standard"/>
        <w:widowControl w:val="0"/>
        <w:tabs>
          <w:tab w:val="clear" w:pos="709"/>
          <w:tab w:val="left" w:pos="426"/>
        </w:tabs>
        <w:spacing w:after="0"/>
        <w:jc w:val="both"/>
        <w:rPr>
          <w:rFonts w:ascii="Arial" w:hAnsi="Arial" w:cs="Arial"/>
          <w:color w:val="auto"/>
          <w:sz w:val="20"/>
          <w:szCs w:val="20"/>
        </w:rPr>
      </w:pPr>
    </w:p>
    <w:p w14:paraId="6953F8B8"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bCs/>
          <w:color w:val="auto"/>
          <w:sz w:val="20"/>
          <w:szCs w:val="20"/>
        </w:rPr>
        <w:t xml:space="preserve">EDITAL DE CHAMAMENTO Nº </w:t>
      </w:r>
      <w:proofErr w:type="spellStart"/>
      <w:r w:rsidRPr="002F7DA6">
        <w:rPr>
          <w:rFonts w:ascii="Arial" w:hAnsi="Arial" w:cs="Arial"/>
          <w:bCs/>
          <w:color w:val="auto"/>
          <w:sz w:val="20"/>
          <w:szCs w:val="20"/>
        </w:rPr>
        <w:t>xxx</w:t>
      </w:r>
      <w:proofErr w:type="spellEnd"/>
      <w:r w:rsidRPr="002F7DA6">
        <w:rPr>
          <w:rFonts w:ascii="Arial" w:hAnsi="Arial" w:cs="Arial"/>
          <w:bCs/>
          <w:color w:val="auto"/>
          <w:sz w:val="20"/>
          <w:szCs w:val="20"/>
        </w:rPr>
        <w:t>/2025 - SMSA</w:t>
      </w:r>
    </w:p>
    <w:p w14:paraId="557999E3"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bCs/>
          <w:color w:val="auto"/>
          <w:sz w:val="20"/>
          <w:szCs w:val="20"/>
        </w:rPr>
        <w:t>MUNICÍPIO DE MARECHAL CÂNDIDO RONDON</w:t>
      </w:r>
    </w:p>
    <w:p w14:paraId="35117AA6"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bCs/>
          <w:color w:val="auto"/>
          <w:sz w:val="20"/>
          <w:szCs w:val="20"/>
        </w:rPr>
        <w:t>RUA ESPÍRITO SANTO, Nº 777, CENTRO – MARECHAL CÂNDIDO RONDON/PR</w:t>
      </w:r>
    </w:p>
    <w:p w14:paraId="7A9AFC55"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bCs/>
          <w:color w:val="auto"/>
          <w:sz w:val="20"/>
          <w:szCs w:val="20"/>
        </w:rPr>
        <w:t>PROPONENTE.............................................</w:t>
      </w:r>
    </w:p>
    <w:p w14:paraId="26CF3467"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bCs/>
          <w:color w:val="auto"/>
          <w:sz w:val="20"/>
          <w:szCs w:val="20"/>
        </w:rPr>
        <w:t>CNPJ/CPF.....................................................</w:t>
      </w:r>
    </w:p>
    <w:p w14:paraId="761A2011"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bCs/>
          <w:color w:val="auto"/>
          <w:sz w:val="20"/>
          <w:szCs w:val="20"/>
        </w:rPr>
        <w:t>ENDEREÇO.................................................</w:t>
      </w:r>
    </w:p>
    <w:p w14:paraId="634D2568"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bCs/>
          <w:color w:val="auto"/>
          <w:sz w:val="20"/>
          <w:szCs w:val="20"/>
        </w:rPr>
        <w:t>E-MAIL.........................................................</w:t>
      </w:r>
    </w:p>
    <w:p w14:paraId="21A10317" w14:textId="77777777" w:rsidR="009A6050" w:rsidRPr="002F7DA6" w:rsidRDefault="009A6050" w:rsidP="008A045E">
      <w:pPr>
        <w:pStyle w:val="Standard"/>
        <w:widowControl w:val="0"/>
        <w:spacing w:after="0"/>
        <w:jc w:val="both"/>
        <w:rPr>
          <w:rFonts w:ascii="Arial" w:hAnsi="Arial" w:cs="Arial"/>
          <w:bCs/>
          <w:color w:val="auto"/>
          <w:sz w:val="20"/>
          <w:szCs w:val="20"/>
        </w:rPr>
      </w:pPr>
    </w:p>
    <w:p w14:paraId="390049F2" w14:textId="4CEE3E09"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Caso o proponente encaminhe um representante para acompanhar o procedimento de abertura, deverá formalizar carta de credenciamento modelo (ANEXO V), comprovando os poderes de quem o credenciou, a qual deverá ser entregue à Comissão, separadamente, por ocasião do início da Sessão de Julgamento.</w:t>
      </w:r>
    </w:p>
    <w:p w14:paraId="12F242EF"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5B21926B"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ANÁLISE DA DOCUMENTAÇÃO</w:t>
      </w:r>
    </w:p>
    <w:p w14:paraId="28F259A1"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31FAF3FB" w14:textId="28A88EDA"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A análise dos documentos apresentados para a inscrição no credenciamento será feita pela </w:t>
      </w:r>
      <w:r w:rsidR="007E1381">
        <w:rPr>
          <w:rFonts w:ascii="Arial" w:eastAsia="Times New Roman" w:hAnsi="Arial" w:cs="Arial"/>
          <w:color w:val="auto"/>
          <w:sz w:val="20"/>
          <w:szCs w:val="20"/>
        </w:rPr>
        <w:t>Comissão Especial de Credenciamento</w:t>
      </w:r>
      <w:r w:rsidRPr="002F7DA6">
        <w:rPr>
          <w:rFonts w:ascii="Arial" w:eastAsia="Times New Roman" w:hAnsi="Arial" w:cs="Arial"/>
          <w:color w:val="auto"/>
          <w:sz w:val="20"/>
          <w:szCs w:val="20"/>
        </w:rPr>
        <w:t>, nomeada por portaria, promovendo-se a desclassificação das proponentes desconformes ou incompatíveis.</w:t>
      </w:r>
    </w:p>
    <w:p w14:paraId="69C447AC"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036EA740"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Todas as propostas apresentadas serão credenciadas, desde que atendam às exigências estipuladas neste edital.</w:t>
      </w:r>
    </w:p>
    <w:p w14:paraId="25D7623B"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4712E52B"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DA PUBLICAÇÃO</w:t>
      </w:r>
    </w:p>
    <w:p w14:paraId="2A2F810E"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3AEE6ED3"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O resultado do credenciamento sempre que houve nova apresentação de documentação, será publicado no Diário Oficial do Município, junto ao site: </w:t>
      </w:r>
      <w:hyperlink r:id="rId10" w:history="1">
        <w:r w:rsidRPr="002F7DA6">
          <w:rPr>
            <w:rStyle w:val="Hyperlink"/>
            <w:rFonts w:ascii="Arial" w:eastAsia="Times New Roman" w:hAnsi="Arial" w:cs="Arial"/>
            <w:color w:val="auto"/>
            <w:sz w:val="20"/>
            <w:szCs w:val="20"/>
          </w:rPr>
          <w:t>www.mcr.pr.gov.br</w:t>
        </w:r>
      </w:hyperlink>
      <w:r w:rsidRPr="002F7DA6">
        <w:rPr>
          <w:rFonts w:ascii="Arial" w:eastAsia="Times New Roman" w:hAnsi="Arial" w:cs="Arial"/>
          <w:color w:val="auto"/>
          <w:sz w:val="20"/>
          <w:szCs w:val="20"/>
        </w:rPr>
        <w:t>.</w:t>
      </w:r>
    </w:p>
    <w:p w14:paraId="1639551D"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681E6413"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DOS RECURSOS ADMINISTRATIVOS</w:t>
      </w:r>
    </w:p>
    <w:p w14:paraId="2C88BE35"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70F21B6B"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Aos credenciados é assegurado o direito de interposição de Recurso, nos termos do art. 165 da Lei nº 14.133/2021, o qual será recebido e processado nos termos ali estabelecidos.</w:t>
      </w:r>
    </w:p>
    <w:p w14:paraId="341BA623"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1312D501"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O recurso limitar-se-á a questões de </w:t>
      </w:r>
      <w:r w:rsidRPr="002F7DA6">
        <w:rPr>
          <w:rFonts w:ascii="Arial" w:eastAsia="Times New Roman" w:hAnsi="Arial" w:cs="Arial"/>
          <w:iCs/>
          <w:color w:val="auto"/>
          <w:sz w:val="20"/>
          <w:szCs w:val="20"/>
        </w:rPr>
        <w:t>habilitação</w:t>
      </w:r>
      <w:r w:rsidRPr="002F7DA6">
        <w:rPr>
          <w:rFonts w:ascii="Arial" w:eastAsia="Times New Roman" w:hAnsi="Arial" w:cs="Arial"/>
          <w:color w:val="auto"/>
          <w:sz w:val="20"/>
          <w:szCs w:val="20"/>
        </w:rPr>
        <w:t>, considerando, exclusivamente, a documentação apresentada no ato do credenciamento.</w:t>
      </w:r>
    </w:p>
    <w:p w14:paraId="492159F4"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54824807" w14:textId="361C74DC" w:rsidR="009A6050" w:rsidRPr="002F7DA6" w:rsidRDefault="00B3385D"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 </w:t>
      </w:r>
      <w:r w:rsidR="009A6050" w:rsidRPr="002F7DA6">
        <w:rPr>
          <w:rFonts w:ascii="Arial" w:eastAsia="Times New Roman" w:hAnsi="Arial" w:cs="Arial"/>
          <w:color w:val="auto"/>
          <w:sz w:val="20"/>
          <w:szCs w:val="20"/>
        </w:rPr>
        <w:t>O recurso deverá ser protocolado no Paço Municipal Arlindo Alberto Lamb, localizado na Rua Espírito Santo, 777, Centro, na cidade de Marechal Cândido Rondon, Estado do Paraná, e será processado com base nas disposições contidas na Lei de Licitações</w:t>
      </w:r>
      <w:r w:rsidRPr="002F7DA6">
        <w:rPr>
          <w:rFonts w:ascii="Arial" w:eastAsia="Times New Roman" w:hAnsi="Arial" w:cs="Arial"/>
          <w:color w:val="auto"/>
          <w:sz w:val="20"/>
          <w:szCs w:val="20"/>
        </w:rPr>
        <w:t xml:space="preserve">, </w:t>
      </w:r>
      <w:r w:rsidRPr="002F7DA6">
        <w:rPr>
          <w:rFonts w:ascii="Arial" w:eastAsia="Times New Roman" w:hAnsi="Arial" w:cs="Arial"/>
          <w:color w:val="auto"/>
          <w:sz w:val="20"/>
          <w:szCs w:val="20"/>
          <w:highlight w:val="cyan"/>
        </w:rPr>
        <w:t>via Protocolo Digital</w:t>
      </w:r>
      <w:r w:rsidR="009A6050" w:rsidRPr="002F7DA6">
        <w:rPr>
          <w:rFonts w:ascii="Arial" w:eastAsia="Times New Roman" w:hAnsi="Arial" w:cs="Arial"/>
          <w:color w:val="auto"/>
          <w:sz w:val="20"/>
          <w:szCs w:val="20"/>
        </w:rPr>
        <w:t xml:space="preserve"> ou encaminhado através do </w:t>
      </w:r>
      <w:r w:rsidR="005D2446" w:rsidRPr="002F7DA6">
        <w:rPr>
          <w:rFonts w:ascii="Arial" w:eastAsia="Times New Roman" w:hAnsi="Arial" w:cs="Arial"/>
          <w:color w:val="auto"/>
          <w:sz w:val="20"/>
          <w:szCs w:val="20"/>
        </w:rPr>
        <w:t>e-mail</w:t>
      </w:r>
      <w:r w:rsidR="009A6050" w:rsidRPr="002F7DA6">
        <w:rPr>
          <w:rFonts w:ascii="Arial" w:eastAsia="Times New Roman" w:hAnsi="Arial" w:cs="Arial"/>
          <w:color w:val="auto"/>
          <w:sz w:val="20"/>
          <w:szCs w:val="20"/>
        </w:rPr>
        <w:t xml:space="preserve">: </w:t>
      </w:r>
      <w:hyperlink r:id="rId11" w:history="1">
        <w:r w:rsidRPr="002F7DA6">
          <w:rPr>
            <w:rStyle w:val="Hyperlink"/>
            <w:rFonts w:ascii="Arial" w:eastAsia="Times New Roman" w:hAnsi="Arial" w:cs="Arial"/>
            <w:color w:val="auto"/>
            <w:sz w:val="20"/>
            <w:szCs w:val="20"/>
          </w:rPr>
          <w:t>licita@mcr.pr.gov.br</w:t>
        </w:r>
      </w:hyperlink>
      <w:r w:rsidR="000B2954" w:rsidRPr="002F7DA6">
        <w:rPr>
          <w:rFonts w:ascii="Arial" w:eastAsia="Times New Roman" w:hAnsi="Arial" w:cs="Arial"/>
          <w:color w:val="auto"/>
          <w:sz w:val="20"/>
          <w:szCs w:val="20"/>
        </w:rPr>
        <w:t>.</w:t>
      </w:r>
    </w:p>
    <w:p w14:paraId="45092F91"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25120505" w14:textId="77777777" w:rsidR="009A6050" w:rsidRPr="002F7DA6" w:rsidRDefault="00B3385D"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 </w:t>
      </w:r>
      <w:r w:rsidR="009A6050" w:rsidRPr="002F7DA6">
        <w:rPr>
          <w:rFonts w:ascii="Arial" w:eastAsia="Times New Roman" w:hAnsi="Arial" w:cs="Arial"/>
          <w:color w:val="auto"/>
          <w:sz w:val="20"/>
          <w:szCs w:val="20"/>
        </w:rPr>
        <w:t>Somente o responsável legal do interessado poderá interpor recurso.</w:t>
      </w:r>
    </w:p>
    <w:p w14:paraId="007A9DA8"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3F574771"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Não serão aceitos recursos fora dos padrões e prazos estabelecidos neste Edital.</w:t>
      </w:r>
    </w:p>
    <w:p w14:paraId="11E70323"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125C7D7D"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Somente serão conhecidos os recursos tempestivos, motivados e não protelatórios.</w:t>
      </w:r>
    </w:p>
    <w:p w14:paraId="24021A1C"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0146EA2C"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Decidido em todas as instâncias administrativas sobre os recursos interpostos, o resultado final do processo de credenciamento será formalizado por meio de inexigibilidade de licitação, na forma do item 14 deste edital. </w:t>
      </w:r>
    </w:p>
    <w:p w14:paraId="58C1FEEE"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18925195"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DO CREDENCIAMENTO E DA ASSINATURA DO CONTRATO</w:t>
      </w:r>
    </w:p>
    <w:p w14:paraId="41B2DBC1" w14:textId="77777777" w:rsidR="000B2954" w:rsidRPr="002F7DA6" w:rsidRDefault="000B2954" w:rsidP="008A045E">
      <w:pPr>
        <w:pStyle w:val="Standard"/>
        <w:widowControl w:val="0"/>
        <w:tabs>
          <w:tab w:val="clear" w:pos="709"/>
          <w:tab w:val="left" w:pos="426"/>
        </w:tabs>
        <w:spacing w:after="0"/>
        <w:jc w:val="both"/>
        <w:rPr>
          <w:rFonts w:ascii="Arial" w:hAnsi="Arial" w:cs="Arial"/>
          <w:color w:val="auto"/>
          <w:sz w:val="20"/>
          <w:szCs w:val="20"/>
        </w:rPr>
      </w:pPr>
    </w:p>
    <w:p w14:paraId="4050926D" w14:textId="23B94C02"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Constatado que a proposta apresentada atende às exigências apresentadas neste edital de chamamento, deverá ser providenciada sua homologação, mediante processo de inexigibilidade de licitação.</w:t>
      </w:r>
    </w:p>
    <w:p w14:paraId="256D450D" w14:textId="77777777" w:rsidR="0012656E" w:rsidRPr="002F7DA6" w:rsidRDefault="0012656E" w:rsidP="008A045E">
      <w:pPr>
        <w:pStyle w:val="Standard"/>
        <w:widowControl w:val="0"/>
        <w:tabs>
          <w:tab w:val="clear" w:pos="709"/>
          <w:tab w:val="left" w:pos="426"/>
        </w:tabs>
        <w:spacing w:after="0"/>
        <w:jc w:val="both"/>
        <w:rPr>
          <w:rFonts w:ascii="Arial" w:hAnsi="Arial" w:cs="Arial"/>
          <w:color w:val="auto"/>
          <w:sz w:val="20"/>
          <w:szCs w:val="20"/>
        </w:rPr>
      </w:pPr>
    </w:p>
    <w:p w14:paraId="6E0E4802" w14:textId="43996631"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A empresa credenciada em decorrência da habilitação realizada em primeira sessão será contratada para a prestação dos serviços, em condições de quantidades estabelecidas pela demanda da secretaria de saúde, salvo solicitação escrita da própria empresa para atendimento em menor proporção, caso em que o pedido somente será deferido se não representar comprometimento à qualidade do serviço e ao interesse público inerente ao próprio contrato</w:t>
      </w:r>
      <w:r w:rsidR="0012656E" w:rsidRPr="002F7DA6">
        <w:rPr>
          <w:rFonts w:ascii="Arial" w:eastAsia="Times New Roman" w:hAnsi="Arial" w:cs="Arial"/>
          <w:color w:val="auto"/>
          <w:sz w:val="20"/>
          <w:szCs w:val="20"/>
        </w:rPr>
        <w:t xml:space="preserve"> </w:t>
      </w:r>
      <w:r w:rsidR="0012656E" w:rsidRPr="002F7DA6">
        <w:rPr>
          <w:rFonts w:ascii="Arial" w:eastAsia="Times New Roman" w:hAnsi="Arial" w:cs="Arial"/>
          <w:color w:val="auto"/>
          <w:sz w:val="20"/>
          <w:szCs w:val="20"/>
          <w:highlight w:val="cyan"/>
        </w:rPr>
        <w:t xml:space="preserve">respeitadas as regras constantes no </w:t>
      </w:r>
      <w:r w:rsidR="00017EF1" w:rsidRPr="002F7DA6">
        <w:rPr>
          <w:rFonts w:ascii="Arial" w:eastAsia="Times New Roman" w:hAnsi="Arial" w:cs="Arial"/>
          <w:color w:val="auto"/>
          <w:sz w:val="20"/>
          <w:szCs w:val="20"/>
          <w:highlight w:val="cyan"/>
        </w:rPr>
        <w:t>Item 7.2 do Estudo Técnico Preliminar</w:t>
      </w:r>
      <w:r w:rsidRPr="002F7DA6">
        <w:rPr>
          <w:rFonts w:ascii="Arial" w:eastAsia="Times New Roman" w:hAnsi="Arial" w:cs="Arial"/>
          <w:color w:val="auto"/>
          <w:sz w:val="20"/>
          <w:szCs w:val="20"/>
          <w:highlight w:val="cyan"/>
        </w:rPr>
        <w:t>.</w:t>
      </w:r>
    </w:p>
    <w:p w14:paraId="49E36C34"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34ED662B" w14:textId="77777777" w:rsidR="009A6050" w:rsidRPr="002F7DA6" w:rsidRDefault="009A6050" w:rsidP="00E71373">
      <w:pPr>
        <w:pStyle w:val="Standard"/>
        <w:widowControl w:val="0"/>
        <w:numPr>
          <w:ilvl w:val="2"/>
          <w:numId w:val="15"/>
        </w:numPr>
        <w:tabs>
          <w:tab w:val="clear" w:pos="709"/>
          <w:tab w:val="left" w:pos="426"/>
        </w:tabs>
        <w:spacing w:after="0"/>
        <w:ind w:left="0" w:firstLine="0"/>
        <w:jc w:val="both"/>
        <w:rPr>
          <w:rFonts w:ascii="Arial" w:hAnsi="Arial" w:cs="Arial"/>
          <w:color w:val="auto"/>
          <w:sz w:val="20"/>
          <w:szCs w:val="20"/>
        </w:rPr>
      </w:pPr>
      <w:r w:rsidRPr="002F7DA6">
        <w:rPr>
          <w:rFonts w:ascii="Arial" w:hAnsi="Arial" w:cs="Arial"/>
          <w:bCs/>
          <w:color w:val="auto"/>
          <w:sz w:val="20"/>
          <w:szCs w:val="20"/>
        </w:rPr>
        <w:t>As empresas credenciadas após a primeira sessão serão convocadas para a contratação em caso de aumento da demanda ou rescisão de contratos firmados.</w:t>
      </w:r>
    </w:p>
    <w:p w14:paraId="63BBD93E"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127559C3" w14:textId="253935FE"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O Município de Marechal Cândido Rondon convocará os adjudicatários para assinarem o termo de contrato, </w:t>
      </w:r>
      <w:r w:rsidR="00A25199" w:rsidRPr="002F7DA6">
        <w:rPr>
          <w:rFonts w:ascii="Arial" w:eastAsia="Times New Roman" w:hAnsi="Arial" w:cs="Arial"/>
          <w:color w:val="auto"/>
          <w:sz w:val="20"/>
          <w:szCs w:val="20"/>
        </w:rPr>
        <w:t>decorrido a análise da documentação e a aferição do quantitativo de empresas necessárias, e posterior</w:t>
      </w:r>
      <w:r w:rsidRPr="002F7DA6">
        <w:rPr>
          <w:rFonts w:ascii="Arial" w:eastAsia="Times New Roman" w:hAnsi="Arial" w:cs="Arial"/>
          <w:color w:val="auto"/>
          <w:sz w:val="20"/>
          <w:szCs w:val="20"/>
        </w:rPr>
        <w:t xml:space="preserve"> homologação da inexigibilidade, prorrogável por igual período a critério da Secretaria Municipal de Saúde, sob pena de decair do seu direito à contratação, sem prejuízo das sanções previstas no art. 156 da Lei nº 14.133/21.</w:t>
      </w:r>
    </w:p>
    <w:p w14:paraId="21DF630F"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3B015506"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DA EXECUÇÃO DOS SERVIÇOS</w:t>
      </w:r>
    </w:p>
    <w:p w14:paraId="0E0DC0D6"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1262375B" w14:textId="52DED91D"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A empresa, durante a execução do contrato decorrente deste Chamamento, deverá atender </w:t>
      </w:r>
      <w:r w:rsidR="00B303E2" w:rsidRPr="002F7DA6">
        <w:rPr>
          <w:rFonts w:ascii="Arial" w:eastAsia="Times New Roman" w:hAnsi="Arial" w:cs="Arial"/>
          <w:color w:val="auto"/>
          <w:sz w:val="20"/>
          <w:szCs w:val="20"/>
          <w:highlight w:val="cyan"/>
        </w:rPr>
        <w:t xml:space="preserve">todos </w:t>
      </w:r>
      <w:r w:rsidR="00A1495F" w:rsidRPr="002F7DA6">
        <w:rPr>
          <w:rFonts w:ascii="Arial" w:eastAsia="Times New Roman" w:hAnsi="Arial" w:cs="Arial"/>
          <w:color w:val="auto"/>
          <w:sz w:val="20"/>
          <w:szCs w:val="20"/>
          <w:highlight w:val="cyan"/>
        </w:rPr>
        <w:t>os requisitos específicos previstos no Estudo Técnico Preliminar e Termo de Referência</w:t>
      </w:r>
      <w:r w:rsidR="00B303E2" w:rsidRPr="002F7DA6">
        <w:rPr>
          <w:rFonts w:ascii="Arial" w:eastAsia="Times New Roman" w:hAnsi="Arial" w:cs="Arial"/>
          <w:color w:val="auto"/>
          <w:sz w:val="20"/>
          <w:szCs w:val="20"/>
        </w:rPr>
        <w:t>.</w:t>
      </w:r>
    </w:p>
    <w:p w14:paraId="2C2B33AB" w14:textId="77777777" w:rsidR="00FA7044" w:rsidRPr="002F7DA6" w:rsidRDefault="00FA7044" w:rsidP="008A045E">
      <w:pPr>
        <w:pBdr>
          <w:top w:val="none" w:sz="0" w:space="0" w:color="000000"/>
          <w:left w:val="none" w:sz="0" w:space="0" w:color="000000"/>
          <w:bottom w:val="none" w:sz="0" w:space="0" w:color="000000"/>
          <w:right w:val="none" w:sz="0" w:space="0" w:color="000000"/>
        </w:pBdr>
        <w:suppressAutoHyphens w:val="0"/>
        <w:spacing w:line="276" w:lineRule="auto"/>
        <w:jc w:val="both"/>
        <w:textAlignment w:val="auto"/>
        <w:rPr>
          <w:rFonts w:ascii="Arial" w:hAnsi="Arial" w:cs="Arial"/>
        </w:rPr>
      </w:pPr>
    </w:p>
    <w:p w14:paraId="5CF24FBC"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DA VIGÊNCIA DO CONTRATO</w:t>
      </w:r>
    </w:p>
    <w:p w14:paraId="014EEC07"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56E9C98B" w14:textId="37DA985C"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Os contratos firmados em decorrência do presente Chamamento terão </w:t>
      </w:r>
      <w:r w:rsidRPr="002F7DA6">
        <w:rPr>
          <w:rFonts w:ascii="Arial" w:eastAsia="Times New Roman" w:hAnsi="Arial" w:cs="Arial"/>
          <w:b/>
          <w:bCs/>
          <w:color w:val="auto"/>
          <w:sz w:val="20"/>
          <w:szCs w:val="20"/>
          <w:highlight w:val="cyan"/>
        </w:rPr>
        <w:t xml:space="preserve">prazo de </w:t>
      </w:r>
      <w:r w:rsidR="00DE31CD" w:rsidRPr="002F7DA6">
        <w:rPr>
          <w:rFonts w:ascii="Arial" w:eastAsia="Times New Roman" w:hAnsi="Arial" w:cs="Arial"/>
          <w:b/>
          <w:bCs/>
          <w:color w:val="auto"/>
          <w:sz w:val="20"/>
          <w:szCs w:val="20"/>
          <w:highlight w:val="cyan"/>
        </w:rPr>
        <w:t xml:space="preserve">Execução de 12 (doze) meses e </w:t>
      </w:r>
      <w:r w:rsidRPr="002F7DA6">
        <w:rPr>
          <w:rFonts w:ascii="Arial" w:eastAsia="Times New Roman" w:hAnsi="Arial" w:cs="Arial"/>
          <w:b/>
          <w:bCs/>
          <w:color w:val="auto"/>
          <w:sz w:val="20"/>
          <w:szCs w:val="20"/>
          <w:highlight w:val="cyan"/>
        </w:rPr>
        <w:t xml:space="preserve">vigência de </w:t>
      </w:r>
      <w:r w:rsidR="0018165F" w:rsidRPr="002F7DA6">
        <w:rPr>
          <w:rFonts w:ascii="Arial" w:eastAsia="Times New Roman" w:hAnsi="Arial" w:cs="Arial"/>
          <w:b/>
          <w:bCs/>
          <w:color w:val="auto"/>
          <w:sz w:val="20"/>
          <w:szCs w:val="20"/>
          <w:highlight w:val="cyan"/>
        </w:rPr>
        <w:t>1</w:t>
      </w:r>
      <w:r w:rsidR="00DE31CD" w:rsidRPr="002F7DA6">
        <w:rPr>
          <w:rFonts w:ascii="Arial" w:eastAsia="Times New Roman" w:hAnsi="Arial" w:cs="Arial"/>
          <w:b/>
          <w:bCs/>
          <w:color w:val="auto"/>
          <w:sz w:val="20"/>
          <w:szCs w:val="20"/>
          <w:highlight w:val="cyan"/>
        </w:rPr>
        <w:t>5</w:t>
      </w:r>
      <w:r w:rsidRPr="002F7DA6">
        <w:rPr>
          <w:rFonts w:ascii="Arial" w:eastAsia="Times New Roman" w:hAnsi="Arial" w:cs="Arial"/>
          <w:b/>
          <w:bCs/>
          <w:color w:val="auto"/>
          <w:sz w:val="20"/>
          <w:szCs w:val="20"/>
          <w:highlight w:val="cyan"/>
        </w:rPr>
        <w:t xml:space="preserve"> (</w:t>
      </w:r>
      <w:r w:rsidR="00DE31CD" w:rsidRPr="002F7DA6">
        <w:rPr>
          <w:rFonts w:ascii="Arial" w:eastAsia="Times New Roman" w:hAnsi="Arial" w:cs="Arial"/>
          <w:b/>
          <w:bCs/>
          <w:color w:val="auto"/>
          <w:sz w:val="20"/>
          <w:szCs w:val="20"/>
          <w:highlight w:val="cyan"/>
        </w:rPr>
        <w:t>quinze</w:t>
      </w:r>
      <w:r w:rsidRPr="002F7DA6">
        <w:rPr>
          <w:rFonts w:ascii="Arial" w:eastAsia="Times New Roman" w:hAnsi="Arial" w:cs="Arial"/>
          <w:b/>
          <w:bCs/>
          <w:color w:val="auto"/>
          <w:sz w:val="20"/>
          <w:szCs w:val="20"/>
          <w:highlight w:val="cyan"/>
        </w:rPr>
        <w:t>) meses</w:t>
      </w:r>
      <w:r w:rsidRPr="002F7DA6">
        <w:rPr>
          <w:rFonts w:ascii="Arial" w:eastAsia="Times New Roman" w:hAnsi="Arial" w:cs="Arial"/>
          <w:color w:val="auto"/>
          <w:sz w:val="20"/>
          <w:szCs w:val="20"/>
          <w:highlight w:val="cyan"/>
        </w:rPr>
        <w:t>,</w:t>
      </w:r>
      <w:r w:rsidRPr="002F7DA6">
        <w:rPr>
          <w:rFonts w:ascii="Arial" w:eastAsia="Times New Roman" w:hAnsi="Arial" w:cs="Arial"/>
          <w:color w:val="auto"/>
          <w:sz w:val="20"/>
          <w:szCs w:val="20"/>
        </w:rPr>
        <w:t xml:space="preserve"> contados da assinatura, podendo ser prorrogados até o máximo de 10 (dez) anos, caso haja interesse da administração, com anuência da credenciada, nos termos do art. 107 e 108, da Lei n.º 14.133/21, através de Termo Aditivo.</w:t>
      </w:r>
    </w:p>
    <w:p w14:paraId="57021189"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61E5C910"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DO ACOMPANHAMENTO DO CONTRATO</w:t>
      </w:r>
    </w:p>
    <w:p w14:paraId="707ACC7B"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475F5669"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O Município de Marechal Cândido Rondon, através do fiscal de execução do contrato, realizará o acompanhamento da execução dos serviços credenciados, podendo realizar auditorias, comunicações escritas, visitas e outras atividades correlatas.</w:t>
      </w:r>
    </w:p>
    <w:p w14:paraId="49A6DE3C"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2F82CDB1"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DA DOTAÇÃO ORÇAMENTÁRIA</w:t>
      </w:r>
    </w:p>
    <w:p w14:paraId="567B984F" w14:textId="77777777" w:rsidR="00FA7044" w:rsidRPr="001D0FE1"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64E2682E" w14:textId="43190A7D" w:rsidR="0018165F" w:rsidRPr="001D0FE1" w:rsidRDefault="0018165F" w:rsidP="0049782C">
      <w:pPr>
        <w:pBdr>
          <w:top w:val="nil"/>
          <w:left w:val="nil"/>
          <w:bottom w:val="nil"/>
          <w:right w:val="nil"/>
          <w:between w:val="nil"/>
        </w:pBdr>
        <w:adjustRightInd w:val="0"/>
        <w:snapToGrid w:val="0"/>
        <w:spacing w:line="276" w:lineRule="auto"/>
        <w:rPr>
          <w:rFonts w:ascii="Arial" w:hAnsi="Arial" w:cs="Arial"/>
          <w:lang w:bidi="hi-IN"/>
        </w:rPr>
      </w:pPr>
      <w:r w:rsidRPr="001D0FE1">
        <w:rPr>
          <w:rFonts w:ascii="Arial" w:hAnsi="Arial" w:cs="Arial"/>
          <w:lang w:bidi="hi-IN"/>
        </w:rPr>
        <w:t xml:space="preserve">02.013.0010.0302.0050.2061 - Manutenção e ampliação do Hospital Municipal Dr. </w:t>
      </w:r>
      <w:proofErr w:type="spellStart"/>
      <w:r w:rsidRPr="001D0FE1">
        <w:rPr>
          <w:rFonts w:ascii="Arial" w:hAnsi="Arial" w:cs="Arial"/>
          <w:lang w:bidi="hi-IN"/>
        </w:rPr>
        <w:t>Cruzatti</w:t>
      </w:r>
      <w:proofErr w:type="spellEnd"/>
      <w:r w:rsidRPr="001D0FE1">
        <w:rPr>
          <w:rFonts w:ascii="Arial" w:hAnsi="Arial" w:cs="Arial"/>
          <w:lang w:bidi="hi-IN"/>
        </w:rPr>
        <w:t>;</w:t>
      </w:r>
    </w:p>
    <w:p w14:paraId="5CC397A2" w14:textId="08162D12" w:rsidR="0018165F" w:rsidRPr="001D0FE1" w:rsidRDefault="0018165F" w:rsidP="0049782C">
      <w:pPr>
        <w:pBdr>
          <w:top w:val="nil"/>
          <w:left w:val="nil"/>
          <w:bottom w:val="nil"/>
          <w:right w:val="nil"/>
          <w:between w:val="nil"/>
        </w:pBdr>
        <w:adjustRightInd w:val="0"/>
        <w:snapToGrid w:val="0"/>
        <w:spacing w:line="276" w:lineRule="auto"/>
        <w:rPr>
          <w:rFonts w:ascii="Arial" w:hAnsi="Arial" w:cs="Arial"/>
          <w:lang w:bidi="hi-IN"/>
        </w:rPr>
      </w:pPr>
      <w:r w:rsidRPr="001D0FE1">
        <w:rPr>
          <w:rFonts w:ascii="Arial" w:hAnsi="Arial" w:cs="Arial"/>
          <w:lang w:bidi="hi-IN"/>
        </w:rPr>
        <w:t>02.013.0010.0302.0050.2062 - Manutenção da UPA - Unidade de Pronto Atendimento e da Unidade de Suporte Básico – SAMU;</w:t>
      </w:r>
    </w:p>
    <w:p w14:paraId="569D0368" w14:textId="55CBC53C" w:rsidR="0018165F" w:rsidRPr="001D0FE1" w:rsidRDefault="0018165F" w:rsidP="0049782C">
      <w:pPr>
        <w:pBdr>
          <w:top w:val="nil"/>
          <w:left w:val="nil"/>
          <w:bottom w:val="nil"/>
          <w:right w:val="nil"/>
          <w:between w:val="nil"/>
        </w:pBdr>
        <w:adjustRightInd w:val="0"/>
        <w:snapToGrid w:val="0"/>
        <w:spacing w:line="276" w:lineRule="auto"/>
        <w:rPr>
          <w:rFonts w:ascii="Arial" w:hAnsi="Arial" w:cs="Arial"/>
          <w:lang w:bidi="hi-IN"/>
        </w:rPr>
      </w:pPr>
      <w:r w:rsidRPr="001D0FE1">
        <w:rPr>
          <w:rFonts w:ascii="Arial" w:hAnsi="Arial" w:cs="Arial"/>
          <w:lang w:bidi="hi-IN"/>
        </w:rPr>
        <w:t>02.013.0010.0301.0050.2063 - Ampliação da Estratégia Saúde da Família e Manutenção das Unidades Básicas de Saúde e da Clínica da Mulher e da Criança;</w:t>
      </w:r>
    </w:p>
    <w:p w14:paraId="609899A7" w14:textId="73D18309" w:rsidR="0018165F" w:rsidRPr="001D0FE1" w:rsidRDefault="0018165F" w:rsidP="0049782C">
      <w:pPr>
        <w:pBdr>
          <w:top w:val="nil"/>
          <w:left w:val="nil"/>
          <w:bottom w:val="nil"/>
          <w:right w:val="nil"/>
          <w:between w:val="nil"/>
        </w:pBdr>
        <w:adjustRightInd w:val="0"/>
        <w:snapToGrid w:val="0"/>
        <w:spacing w:line="276" w:lineRule="auto"/>
        <w:rPr>
          <w:rFonts w:ascii="Arial" w:hAnsi="Arial" w:cs="Arial"/>
          <w:lang w:bidi="hi-IN"/>
        </w:rPr>
      </w:pPr>
      <w:r w:rsidRPr="001D0FE1">
        <w:rPr>
          <w:rFonts w:ascii="Arial" w:hAnsi="Arial" w:cs="Arial"/>
          <w:lang w:bidi="hi-IN"/>
        </w:rPr>
        <w:t>02.013.0010.0301.0050.2064 -  Manutenção do Centro Integrado de Saúde.</w:t>
      </w:r>
      <w:r w:rsidR="0049782C" w:rsidRPr="001D0FE1">
        <w:rPr>
          <w:rFonts w:ascii="Arial" w:hAnsi="Arial" w:cs="Arial"/>
          <w:lang w:bidi="hi-IN"/>
        </w:rPr>
        <w:br/>
        <w:t>02.013.0010.0301.0050.2072 – Vigilância em Saúde</w:t>
      </w:r>
    </w:p>
    <w:p w14:paraId="594B7295" w14:textId="1E0BF84B" w:rsidR="0018165F" w:rsidRPr="001D0FE1" w:rsidRDefault="0018165F" w:rsidP="008A045E">
      <w:pPr>
        <w:pBdr>
          <w:top w:val="nil"/>
          <w:left w:val="nil"/>
          <w:bottom w:val="nil"/>
          <w:right w:val="nil"/>
          <w:between w:val="nil"/>
        </w:pBdr>
        <w:adjustRightInd w:val="0"/>
        <w:snapToGrid w:val="0"/>
        <w:spacing w:before="240" w:after="120" w:line="276" w:lineRule="auto"/>
        <w:jc w:val="both"/>
        <w:rPr>
          <w:rFonts w:ascii="Arial" w:hAnsi="Arial" w:cs="Arial"/>
          <w:lang w:bidi="hi-IN"/>
        </w:rPr>
      </w:pPr>
      <w:r w:rsidRPr="001D0FE1">
        <w:rPr>
          <w:rFonts w:ascii="Arial" w:hAnsi="Arial" w:cs="Arial"/>
          <w:lang w:bidi="hi-IN"/>
        </w:rPr>
        <w:t>Elemento de Despesa - 33903</w:t>
      </w:r>
      <w:r w:rsidR="00B35F62" w:rsidRPr="001D0FE1">
        <w:rPr>
          <w:rFonts w:ascii="Arial" w:hAnsi="Arial" w:cs="Arial"/>
          <w:lang w:bidi="hi-IN"/>
        </w:rPr>
        <w:t>9</w:t>
      </w:r>
    </w:p>
    <w:p w14:paraId="2F1C3E09" w14:textId="42553D37" w:rsidR="00FA7044" w:rsidRPr="001D0FE1" w:rsidRDefault="0018165F" w:rsidP="008A045E">
      <w:pPr>
        <w:pStyle w:val="Standard"/>
        <w:widowControl w:val="0"/>
        <w:spacing w:after="0"/>
        <w:jc w:val="both"/>
        <w:rPr>
          <w:rFonts w:ascii="Arial" w:eastAsia="Times New Roman" w:hAnsi="Arial" w:cs="Arial"/>
          <w:color w:val="auto"/>
          <w:sz w:val="20"/>
          <w:szCs w:val="20"/>
        </w:rPr>
      </w:pPr>
      <w:r w:rsidRPr="001D0FE1">
        <w:rPr>
          <w:rFonts w:ascii="Arial" w:eastAsia="Times New Roman" w:hAnsi="Arial" w:cs="Arial"/>
          <w:color w:val="auto"/>
          <w:sz w:val="20"/>
          <w:szCs w:val="20"/>
        </w:rPr>
        <w:lastRenderedPageBreak/>
        <w:t xml:space="preserve">Fontes 000, 303, </w:t>
      </w:r>
      <w:r w:rsidR="0049782C" w:rsidRPr="001D0FE1">
        <w:rPr>
          <w:rFonts w:ascii="Arial" w:eastAsia="Times New Roman" w:hAnsi="Arial" w:cs="Arial"/>
          <w:color w:val="auto"/>
          <w:sz w:val="20"/>
          <w:szCs w:val="20"/>
        </w:rPr>
        <w:t xml:space="preserve">443, </w:t>
      </w:r>
      <w:r w:rsidRPr="001D0FE1">
        <w:rPr>
          <w:rFonts w:ascii="Arial" w:eastAsia="Times New Roman" w:hAnsi="Arial" w:cs="Arial"/>
          <w:color w:val="auto"/>
          <w:sz w:val="20"/>
          <w:szCs w:val="20"/>
        </w:rPr>
        <w:t>505</w:t>
      </w:r>
      <w:r w:rsidR="0049782C" w:rsidRPr="001D0FE1">
        <w:rPr>
          <w:rFonts w:ascii="Arial" w:eastAsia="Times New Roman" w:hAnsi="Arial" w:cs="Arial"/>
          <w:color w:val="auto"/>
          <w:sz w:val="20"/>
          <w:szCs w:val="20"/>
        </w:rPr>
        <w:t>.</w:t>
      </w:r>
    </w:p>
    <w:p w14:paraId="75BF698B" w14:textId="77777777" w:rsidR="00FA7044" w:rsidRPr="002F7DA6" w:rsidRDefault="00FA7044" w:rsidP="008A045E">
      <w:pPr>
        <w:pStyle w:val="Standard"/>
        <w:widowControl w:val="0"/>
        <w:spacing w:after="0"/>
        <w:jc w:val="both"/>
        <w:rPr>
          <w:rFonts w:ascii="Arial" w:eastAsia="Times New Roman" w:hAnsi="Arial" w:cs="Arial"/>
          <w:color w:val="auto"/>
          <w:sz w:val="20"/>
          <w:szCs w:val="20"/>
          <w:lang w:eastAsia="pt-BR" w:bidi="ar-SA"/>
        </w:rPr>
      </w:pPr>
    </w:p>
    <w:p w14:paraId="463AE14C"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DO PAGAMENTO</w:t>
      </w:r>
    </w:p>
    <w:p w14:paraId="17984FB1"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5BE208FC"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Os serviços do presente contrato serão remunerados de acordo com o solicitado e descritos nesse edital.</w:t>
      </w:r>
    </w:p>
    <w:p w14:paraId="3395CDCE"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097F865D"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ALTERAÇÕES DOS PREÇOS</w:t>
      </w:r>
    </w:p>
    <w:p w14:paraId="0055CDCC"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7C5256F4"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Havendo prorrogação de prazo do contrato, o valor pago pela prestação de serviços poderá ser reajustado com base no INPC, apurado a cada período de 12 (doze) meses.</w:t>
      </w:r>
    </w:p>
    <w:p w14:paraId="71AE563F"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7DDEBF2E"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DA INEXIGIBILIDADE DE LICITAÇÃO</w:t>
      </w:r>
    </w:p>
    <w:p w14:paraId="648B8312"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65594151"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Estando a Credenciada apta para contratação, o processo será encaminhado a Procuradoria Geral do Município de Marechal Cândido Rondon que verificará a regularidade do procedimento visando à realização do processo de inexigibilidade de licitação, tomando-se por base o “</w:t>
      </w:r>
      <w:r w:rsidRPr="002F7DA6">
        <w:rPr>
          <w:rFonts w:ascii="Arial" w:eastAsia="Times New Roman" w:hAnsi="Arial" w:cs="Arial"/>
          <w:i/>
          <w:iCs/>
          <w:color w:val="auto"/>
          <w:sz w:val="20"/>
          <w:szCs w:val="20"/>
        </w:rPr>
        <w:t>caput</w:t>
      </w:r>
      <w:r w:rsidRPr="002F7DA6">
        <w:rPr>
          <w:rFonts w:ascii="Arial" w:eastAsia="Times New Roman" w:hAnsi="Arial" w:cs="Arial"/>
          <w:color w:val="auto"/>
          <w:sz w:val="20"/>
          <w:szCs w:val="20"/>
        </w:rPr>
        <w:t xml:space="preserve">” do artigo 74, inciso IV, da Lei de Licitações, tendo em vista o fato de que a competição resta praticamente impossibilitada, já que é do interesse da coletividade local que o maior número possível de empresas preste os serviços especializados em questão, no intuito de ampliar o acesso, de modo que lhe sejam prestados serviços de qualidade e em quantidade suficiente ao atendimento de suas demandas. </w:t>
      </w:r>
    </w:p>
    <w:p w14:paraId="70C683FF"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2C2BB923"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A presente contratação por inexigibilidade visa atender às necessidades da Administração Pública, sendo o quantitativo estimado no edital uma referência. O contrato a ser firmado poderá abranger um volume menor de serviços ou produtos, conforme a demanda real, sem que isso configure descumprimento contratual.</w:t>
      </w:r>
    </w:p>
    <w:p w14:paraId="6D87EC79"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2776834B" w14:textId="46519777" w:rsidR="00FA7044"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DA RESCISÃO</w:t>
      </w:r>
    </w:p>
    <w:p w14:paraId="1FA27BBD"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1B034B38"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Ocorrendo motivo que justifique, atendido em especial o interesse do CONTRATANTE, o contrato poderá ser rescindido unilateralmente nos moldes da Lei nº 14.133/21, pelo CONTRATANTE a qualquer momento, mediante notificação para imediata suspensão dos serviços.</w:t>
      </w:r>
    </w:p>
    <w:p w14:paraId="21E55E61"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68697277"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A CONTRATADA poderá denunciar o ajuste, devendo notificar previamente a Administração, com antecedência de 30 (trinta) dias.</w:t>
      </w:r>
    </w:p>
    <w:p w14:paraId="15942B18"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3059383E"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SANÇÕES ADMINISTRATIVAS PARA O CASO DE INADIMPLEMENTO DOS SERVIÇOS</w:t>
      </w:r>
    </w:p>
    <w:p w14:paraId="1379E96A"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69CF6369"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Pela inexecução total ou parcial na prestação dos serviços, o CONTRATANTE poderá, garantida a prévia defesa, aplicar aos credenciados as sanções previstas no art. 156 da Lei nº 14.133/21.</w:t>
      </w:r>
    </w:p>
    <w:p w14:paraId="5413D6DE"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54259886"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DAS PENALIDADES</w:t>
      </w:r>
    </w:p>
    <w:p w14:paraId="25D159FD"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41591D4E"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O descumprimento total ou parcial das obrigações assumidas ou o cumprimento em desacordo com o pactuado poderá acarretar à CONTRATADA as penalidades previstas no art. 156 da Lei nº 14.133/21 e alterações, conforme a gravidade da infração, mediante procedimento em que seja assegurado o contraditório e a ampla defesa, independentemente da incidência de multa e sem prejuízo do possível descredenciamento.</w:t>
      </w:r>
    </w:p>
    <w:p w14:paraId="2B2200A0"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12C5FDE6"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DA MULTA</w:t>
      </w:r>
    </w:p>
    <w:p w14:paraId="626EEC40"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50AA1BBF"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O CONTRATANTE, no uso das prerrogativas que lhe confere o art. 155 e art. 156, inciso II, da Lei nº 14.133/21.</w:t>
      </w:r>
    </w:p>
    <w:p w14:paraId="0C896C67"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28F75B42"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DOS CASOS OMISSOS</w:t>
      </w:r>
    </w:p>
    <w:p w14:paraId="0584E14B"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3474C9E5"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Os casos omissos serão resolvidos de acordo com a Lei nº 14.133/21 e dos princípios gerais de direito.</w:t>
      </w:r>
    </w:p>
    <w:p w14:paraId="4F98DC1E"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7F7224A3"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highlight w:val="lightGray"/>
        </w:rPr>
      </w:pPr>
      <w:r w:rsidRPr="002F7DA6">
        <w:rPr>
          <w:rFonts w:ascii="Arial" w:hAnsi="Arial" w:cs="Arial"/>
          <w:b/>
          <w:bCs/>
          <w:color w:val="auto"/>
          <w:sz w:val="20"/>
          <w:szCs w:val="20"/>
          <w:highlight w:val="lightGray"/>
        </w:rPr>
        <w:t>DAS DISPOSIÇÕES FINAIS</w:t>
      </w:r>
    </w:p>
    <w:p w14:paraId="0415F462"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58F4883C"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 xml:space="preserve">Quaisquer informações ou dúvidas de ordem técnica, bem como aquelas decorrentes da interpretação do Edital, deverão ser solicitadas ao Município de Marechal Cândido Rondon, no setor de Licitações ou na Secretaria Municipal de Saúde pelo e-mail </w:t>
      </w:r>
      <w:r w:rsidRPr="002F7DA6">
        <w:rPr>
          <w:rFonts w:ascii="Arial" w:eastAsia="Times New Roman" w:hAnsi="Arial" w:cs="Arial"/>
          <w:color w:val="auto"/>
          <w:sz w:val="20"/>
          <w:szCs w:val="20"/>
          <w:u w:val="single"/>
        </w:rPr>
        <w:t>licita@mcr.pr.gov.br</w:t>
      </w:r>
      <w:r w:rsidRPr="002F7DA6">
        <w:rPr>
          <w:rFonts w:ascii="Arial" w:eastAsia="Times New Roman" w:hAnsi="Arial" w:cs="Arial"/>
          <w:color w:val="auto"/>
          <w:sz w:val="20"/>
          <w:szCs w:val="20"/>
        </w:rPr>
        <w:t xml:space="preserve"> ou pelo telefone (45) 3284-8828.</w:t>
      </w:r>
    </w:p>
    <w:p w14:paraId="7BCD53A8"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381B4BED"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A participação no presente processo de credenciamento implica na aceitação integral e irretratável de todas as condições exigidas neste edital e nos documentos que dele fazem parte, bem como na observância dos preceitos legais e regulamentares em vigor.</w:t>
      </w:r>
    </w:p>
    <w:p w14:paraId="5AC60C0B"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5FF9535C" w14:textId="044CF921" w:rsidR="00FA7044"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O presente processo de chamamento público poderá ser revogado por razões de interesse público, decorrentes de fatos supervenientes, devidamente comprovados e justificados pela autoridade.</w:t>
      </w:r>
    </w:p>
    <w:p w14:paraId="4FEDB0EC" w14:textId="3EF3E0A6" w:rsidR="009A6050" w:rsidRPr="002F7DA6" w:rsidRDefault="00E23B77" w:rsidP="00E71373">
      <w:pPr>
        <w:pStyle w:val="NormalWeb"/>
        <w:widowControl w:val="0"/>
        <w:numPr>
          <w:ilvl w:val="1"/>
          <w:numId w:val="15"/>
        </w:numPr>
        <w:spacing w:after="0" w:line="276" w:lineRule="auto"/>
        <w:ind w:left="0" w:firstLine="0"/>
        <w:rPr>
          <w:rFonts w:ascii="Arial" w:hAnsi="Arial" w:cs="Arial"/>
          <w:b/>
          <w:bCs/>
          <w:color w:val="auto"/>
          <w:sz w:val="20"/>
          <w:szCs w:val="20"/>
        </w:rPr>
      </w:pPr>
      <w:r w:rsidRPr="002F7DA6">
        <w:rPr>
          <w:rFonts w:ascii="Arial" w:hAnsi="Arial" w:cs="Arial"/>
          <w:b/>
          <w:bCs/>
          <w:color w:val="auto"/>
          <w:sz w:val="20"/>
          <w:szCs w:val="20"/>
        </w:rPr>
        <w:t>FAZEM PARTE INTEGRANTE DESTE EDITAL</w:t>
      </w:r>
      <w:r w:rsidR="009A6050" w:rsidRPr="002F7DA6">
        <w:rPr>
          <w:rFonts w:ascii="Arial" w:hAnsi="Arial" w:cs="Arial"/>
          <w:b/>
          <w:bCs/>
          <w:color w:val="auto"/>
          <w:sz w:val="20"/>
          <w:szCs w:val="20"/>
        </w:rPr>
        <w:t>:</w:t>
      </w:r>
    </w:p>
    <w:p w14:paraId="21B679B8" w14:textId="77777777" w:rsidR="00EB2C3D" w:rsidRPr="002F7DA6" w:rsidRDefault="00EB2C3D" w:rsidP="008A045E">
      <w:pPr>
        <w:pStyle w:val="NormalWeb"/>
        <w:widowControl w:val="0"/>
        <w:spacing w:before="0" w:after="0" w:line="276" w:lineRule="auto"/>
        <w:ind w:left="1642"/>
        <w:rPr>
          <w:rFonts w:ascii="Arial" w:hAnsi="Arial" w:cs="Arial"/>
          <w:color w:val="auto"/>
          <w:sz w:val="20"/>
          <w:szCs w:val="20"/>
        </w:rPr>
      </w:pPr>
    </w:p>
    <w:p w14:paraId="73760E4E" w14:textId="0A31E1AE" w:rsidR="001D02FB" w:rsidRPr="002F7DA6" w:rsidRDefault="001D02FB" w:rsidP="00E71373">
      <w:pPr>
        <w:pStyle w:val="PargrafodaLista"/>
        <w:widowControl w:val="0"/>
        <w:numPr>
          <w:ilvl w:val="0"/>
          <w:numId w:val="6"/>
        </w:numPr>
        <w:tabs>
          <w:tab w:val="clear" w:pos="709"/>
          <w:tab w:val="left" w:pos="426"/>
        </w:tabs>
        <w:spacing w:before="0" w:after="0"/>
        <w:ind w:left="0" w:firstLine="0"/>
        <w:rPr>
          <w:rFonts w:ascii="Arial" w:hAnsi="Arial" w:cs="Arial"/>
          <w:color w:val="auto"/>
          <w:sz w:val="20"/>
          <w:szCs w:val="20"/>
        </w:rPr>
      </w:pPr>
      <w:r w:rsidRPr="002F7DA6">
        <w:rPr>
          <w:rFonts w:ascii="Arial" w:hAnsi="Arial" w:cs="Arial"/>
          <w:color w:val="auto"/>
          <w:sz w:val="20"/>
          <w:szCs w:val="20"/>
        </w:rPr>
        <w:t>Anexo I – Estudo Técnico Preliminar</w:t>
      </w:r>
      <w:r w:rsidR="00E23B77" w:rsidRPr="002F7DA6">
        <w:rPr>
          <w:rFonts w:ascii="Arial" w:hAnsi="Arial" w:cs="Arial"/>
          <w:color w:val="auto"/>
          <w:sz w:val="20"/>
          <w:szCs w:val="20"/>
        </w:rPr>
        <w:t>;</w:t>
      </w:r>
    </w:p>
    <w:p w14:paraId="6CA93309" w14:textId="36AB8868" w:rsidR="009A6050" w:rsidRPr="002F7DA6" w:rsidRDefault="009A6050" w:rsidP="00E71373">
      <w:pPr>
        <w:pStyle w:val="PargrafodaLista"/>
        <w:widowControl w:val="0"/>
        <w:numPr>
          <w:ilvl w:val="0"/>
          <w:numId w:val="6"/>
        </w:numPr>
        <w:tabs>
          <w:tab w:val="clear" w:pos="709"/>
          <w:tab w:val="left" w:pos="426"/>
        </w:tabs>
        <w:spacing w:before="0" w:after="0"/>
        <w:ind w:left="0" w:firstLine="0"/>
        <w:rPr>
          <w:rFonts w:ascii="Arial" w:hAnsi="Arial" w:cs="Arial"/>
          <w:color w:val="auto"/>
          <w:sz w:val="20"/>
          <w:szCs w:val="20"/>
        </w:rPr>
      </w:pPr>
      <w:r w:rsidRPr="002F7DA6">
        <w:rPr>
          <w:rFonts w:ascii="Arial" w:hAnsi="Arial" w:cs="Arial"/>
          <w:color w:val="auto"/>
          <w:sz w:val="20"/>
          <w:szCs w:val="20"/>
        </w:rPr>
        <w:t>Anexo I</w:t>
      </w:r>
      <w:r w:rsidR="001D02FB" w:rsidRPr="002F7DA6">
        <w:rPr>
          <w:rFonts w:ascii="Arial" w:hAnsi="Arial" w:cs="Arial"/>
          <w:color w:val="auto"/>
          <w:sz w:val="20"/>
          <w:szCs w:val="20"/>
        </w:rPr>
        <w:t>I</w:t>
      </w:r>
      <w:r w:rsidRPr="002F7DA6">
        <w:rPr>
          <w:rFonts w:ascii="Arial" w:hAnsi="Arial" w:cs="Arial"/>
          <w:color w:val="auto"/>
          <w:sz w:val="20"/>
          <w:szCs w:val="20"/>
        </w:rPr>
        <w:t xml:space="preserve"> – Termo de referência</w:t>
      </w:r>
      <w:r w:rsidR="00E23B77" w:rsidRPr="002F7DA6">
        <w:rPr>
          <w:rFonts w:ascii="Arial" w:hAnsi="Arial" w:cs="Arial"/>
          <w:color w:val="auto"/>
          <w:sz w:val="20"/>
          <w:szCs w:val="20"/>
        </w:rPr>
        <w:t>;</w:t>
      </w:r>
    </w:p>
    <w:p w14:paraId="1C5C9F2B" w14:textId="1EF19A7F" w:rsidR="009A6050" w:rsidRPr="002F7DA6" w:rsidRDefault="009A6050" w:rsidP="00E71373">
      <w:pPr>
        <w:pStyle w:val="PargrafodaLista"/>
        <w:widowControl w:val="0"/>
        <w:numPr>
          <w:ilvl w:val="0"/>
          <w:numId w:val="6"/>
        </w:numPr>
        <w:tabs>
          <w:tab w:val="clear" w:pos="709"/>
          <w:tab w:val="left" w:pos="426"/>
        </w:tabs>
        <w:spacing w:before="0" w:after="0"/>
        <w:ind w:left="0" w:firstLine="0"/>
        <w:rPr>
          <w:rFonts w:ascii="Arial" w:hAnsi="Arial" w:cs="Arial"/>
          <w:color w:val="auto"/>
          <w:sz w:val="20"/>
          <w:szCs w:val="20"/>
        </w:rPr>
      </w:pPr>
      <w:r w:rsidRPr="002F7DA6">
        <w:rPr>
          <w:rFonts w:ascii="Arial" w:hAnsi="Arial" w:cs="Arial"/>
          <w:color w:val="auto"/>
          <w:sz w:val="20"/>
          <w:szCs w:val="20"/>
        </w:rPr>
        <w:t xml:space="preserve">Anexo </w:t>
      </w:r>
      <w:r w:rsidR="00C97464" w:rsidRPr="002F7DA6">
        <w:rPr>
          <w:rFonts w:ascii="Arial" w:hAnsi="Arial" w:cs="Arial"/>
          <w:color w:val="auto"/>
          <w:sz w:val="20"/>
          <w:szCs w:val="20"/>
        </w:rPr>
        <w:t>III</w:t>
      </w:r>
      <w:r w:rsidRPr="002F7DA6">
        <w:rPr>
          <w:rFonts w:ascii="Arial" w:hAnsi="Arial" w:cs="Arial"/>
          <w:color w:val="auto"/>
          <w:sz w:val="20"/>
          <w:szCs w:val="20"/>
        </w:rPr>
        <w:t xml:space="preserve"> – Minuta do Contrato</w:t>
      </w:r>
      <w:r w:rsidR="00E23B77" w:rsidRPr="002F7DA6">
        <w:rPr>
          <w:rFonts w:ascii="Arial" w:hAnsi="Arial" w:cs="Arial"/>
          <w:color w:val="auto"/>
          <w:sz w:val="20"/>
          <w:szCs w:val="20"/>
        </w:rPr>
        <w:t>;</w:t>
      </w:r>
      <w:r w:rsidRPr="002F7DA6">
        <w:rPr>
          <w:rFonts w:ascii="Arial" w:hAnsi="Arial" w:cs="Arial"/>
          <w:color w:val="auto"/>
          <w:sz w:val="20"/>
          <w:szCs w:val="20"/>
        </w:rPr>
        <w:t xml:space="preserve">                 </w:t>
      </w:r>
    </w:p>
    <w:p w14:paraId="2852E70D" w14:textId="35C0CC42" w:rsidR="009A6050" w:rsidRPr="002F7DA6" w:rsidRDefault="009A6050" w:rsidP="00E71373">
      <w:pPr>
        <w:pStyle w:val="PargrafodaLista"/>
        <w:widowControl w:val="0"/>
        <w:numPr>
          <w:ilvl w:val="0"/>
          <w:numId w:val="6"/>
        </w:numPr>
        <w:tabs>
          <w:tab w:val="clear" w:pos="709"/>
          <w:tab w:val="left" w:pos="426"/>
        </w:tabs>
        <w:spacing w:before="0" w:after="0"/>
        <w:ind w:left="0" w:firstLine="0"/>
        <w:rPr>
          <w:rFonts w:ascii="Arial" w:hAnsi="Arial" w:cs="Arial"/>
          <w:color w:val="auto"/>
          <w:sz w:val="20"/>
          <w:szCs w:val="20"/>
        </w:rPr>
      </w:pPr>
      <w:r w:rsidRPr="002F7DA6">
        <w:rPr>
          <w:rFonts w:ascii="Arial" w:hAnsi="Arial" w:cs="Arial"/>
          <w:color w:val="auto"/>
          <w:sz w:val="20"/>
          <w:szCs w:val="20"/>
        </w:rPr>
        <w:t>Anexo I</w:t>
      </w:r>
      <w:r w:rsidR="00C97464" w:rsidRPr="002F7DA6">
        <w:rPr>
          <w:rFonts w:ascii="Arial" w:hAnsi="Arial" w:cs="Arial"/>
          <w:color w:val="auto"/>
          <w:sz w:val="20"/>
          <w:szCs w:val="20"/>
        </w:rPr>
        <w:t>V</w:t>
      </w:r>
      <w:r w:rsidRPr="002F7DA6">
        <w:rPr>
          <w:rFonts w:ascii="Arial" w:hAnsi="Arial" w:cs="Arial"/>
          <w:color w:val="auto"/>
          <w:sz w:val="20"/>
          <w:szCs w:val="20"/>
        </w:rPr>
        <w:t>– Modelo de declaração aceitando valores</w:t>
      </w:r>
      <w:r w:rsidR="00E23B77" w:rsidRPr="002F7DA6">
        <w:rPr>
          <w:rFonts w:ascii="Arial" w:hAnsi="Arial" w:cs="Arial"/>
          <w:color w:val="auto"/>
          <w:sz w:val="20"/>
          <w:szCs w:val="20"/>
        </w:rPr>
        <w:t>;</w:t>
      </w:r>
    </w:p>
    <w:p w14:paraId="0F76B192" w14:textId="4068DCD0" w:rsidR="009A6050" w:rsidRPr="002F7DA6" w:rsidRDefault="009A6050" w:rsidP="00E71373">
      <w:pPr>
        <w:pStyle w:val="PargrafodaLista"/>
        <w:widowControl w:val="0"/>
        <w:numPr>
          <w:ilvl w:val="0"/>
          <w:numId w:val="6"/>
        </w:numPr>
        <w:tabs>
          <w:tab w:val="clear" w:pos="709"/>
          <w:tab w:val="left" w:pos="426"/>
        </w:tabs>
        <w:spacing w:before="0" w:after="0"/>
        <w:ind w:left="0" w:firstLine="0"/>
        <w:rPr>
          <w:rFonts w:ascii="Arial" w:hAnsi="Arial" w:cs="Arial"/>
          <w:color w:val="auto"/>
          <w:sz w:val="20"/>
          <w:szCs w:val="20"/>
        </w:rPr>
      </w:pPr>
      <w:r w:rsidRPr="002F7DA6">
        <w:rPr>
          <w:rFonts w:ascii="Arial" w:hAnsi="Arial" w:cs="Arial"/>
          <w:color w:val="auto"/>
          <w:sz w:val="20"/>
          <w:szCs w:val="20"/>
        </w:rPr>
        <w:t xml:space="preserve">Anexo </w:t>
      </w:r>
      <w:r w:rsidR="00C97464" w:rsidRPr="002F7DA6">
        <w:rPr>
          <w:rFonts w:ascii="Arial" w:hAnsi="Arial" w:cs="Arial"/>
          <w:color w:val="auto"/>
          <w:sz w:val="20"/>
          <w:szCs w:val="20"/>
        </w:rPr>
        <w:t>V</w:t>
      </w:r>
      <w:r w:rsidRPr="002F7DA6">
        <w:rPr>
          <w:rFonts w:ascii="Arial" w:hAnsi="Arial" w:cs="Arial"/>
          <w:color w:val="auto"/>
          <w:sz w:val="20"/>
          <w:szCs w:val="20"/>
        </w:rPr>
        <w:t xml:space="preserve"> – Modelo de carta de credenciamento</w:t>
      </w:r>
      <w:r w:rsidR="00E23B77" w:rsidRPr="002F7DA6">
        <w:rPr>
          <w:rFonts w:ascii="Arial" w:hAnsi="Arial" w:cs="Arial"/>
          <w:color w:val="auto"/>
          <w:sz w:val="20"/>
          <w:szCs w:val="20"/>
        </w:rPr>
        <w:t>;</w:t>
      </w:r>
    </w:p>
    <w:p w14:paraId="5786EB54" w14:textId="11EBF36D" w:rsidR="009A6050" w:rsidRPr="002F7DA6" w:rsidRDefault="009A6050" w:rsidP="00E71373">
      <w:pPr>
        <w:pStyle w:val="PargrafodaLista"/>
        <w:widowControl w:val="0"/>
        <w:numPr>
          <w:ilvl w:val="0"/>
          <w:numId w:val="6"/>
        </w:numPr>
        <w:tabs>
          <w:tab w:val="clear" w:pos="709"/>
          <w:tab w:val="left" w:pos="426"/>
        </w:tabs>
        <w:spacing w:before="0" w:after="0"/>
        <w:ind w:left="0" w:firstLine="0"/>
        <w:rPr>
          <w:rFonts w:ascii="Arial" w:hAnsi="Arial" w:cs="Arial"/>
          <w:color w:val="auto"/>
          <w:sz w:val="20"/>
          <w:szCs w:val="20"/>
        </w:rPr>
      </w:pPr>
      <w:r w:rsidRPr="002F7DA6">
        <w:rPr>
          <w:rFonts w:ascii="Arial" w:hAnsi="Arial" w:cs="Arial"/>
          <w:color w:val="auto"/>
          <w:sz w:val="20"/>
          <w:szCs w:val="20"/>
        </w:rPr>
        <w:t xml:space="preserve">Anexo </w:t>
      </w:r>
      <w:r w:rsidR="00C97464" w:rsidRPr="002F7DA6">
        <w:rPr>
          <w:rFonts w:ascii="Arial" w:hAnsi="Arial" w:cs="Arial"/>
          <w:color w:val="auto"/>
          <w:sz w:val="20"/>
          <w:szCs w:val="20"/>
        </w:rPr>
        <w:t>VI</w:t>
      </w:r>
      <w:r w:rsidRPr="002F7DA6">
        <w:rPr>
          <w:rFonts w:ascii="Arial" w:hAnsi="Arial" w:cs="Arial"/>
          <w:color w:val="auto"/>
          <w:sz w:val="20"/>
          <w:szCs w:val="20"/>
        </w:rPr>
        <w:t xml:space="preserve"> – Modelo de Ofício de apresentação da proposta</w:t>
      </w:r>
      <w:r w:rsidR="00E23B77" w:rsidRPr="002F7DA6">
        <w:rPr>
          <w:rFonts w:ascii="Arial" w:hAnsi="Arial" w:cs="Arial"/>
          <w:color w:val="auto"/>
          <w:sz w:val="20"/>
          <w:szCs w:val="20"/>
        </w:rPr>
        <w:t>;</w:t>
      </w:r>
    </w:p>
    <w:p w14:paraId="6DFEE5AE" w14:textId="23E66A9A" w:rsidR="009A6050" w:rsidRPr="002F7DA6" w:rsidRDefault="009A6050" w:rsidP="00E71373">
      <w:pPr>
        <w:pStyle w:val="PargrafodaLista"/>
        <w:widowControl w:val="0"/>
        <w:numPr>
          <w:ilvl w:val="0"/>
          <w:numId w:val="6"/>
        </w:numPr>
        <w:tabs>
          <w:tab w:val="clear" w:pos="709"/>
          <w:tab w:val="left" w:pos="426"/>
        </w:tabs>
        <w:spacing w:before="0" w:after="0"/>
        <w:ind w:left="0" w:firstLine="0"/>
        <w:rPr>
          <w:rFonts w:ascii="Arial" w:hAnsi="Arial" w:cs="Arial"/>
          <w:color w:val="auto"/>
          <w:sz w:val="20"/>
          <w:szCs w:val="20"/>
        </w:rPr>
      </w:pPr>
      <w:r w:rsidRPr="002F7DA6">
        <w:rPr>
          <w:rFonts w:ascii="Arial" w:hAnsi="Arial" w:cs="Arial"/>
          <w:color w:val="auto"/>
          <w:sz w:val="20"/>
          <w:szCs w:val="20"/>
        </w:rPr>
        <w:t xml:space="preserve">Anexo </w:t>
      </w:r>
      <w:r w:rsidR="00C97464" w:rsidRPr="002F7DA6">
        <w:rPr>
          <w:rFonts w:ascii="Arial" w:hAnsi="Arial" w:cs="Arial"/>
          <w:color w:val="auto"/>
          <w:sz w:val="20"/>
          <w:szCs w:val="20"/>
        </w:rPr>
        <w:t>VII</w:t>
      </w:r>
      <w:r w:rsidRPr="002F7DA6">
        <w:rPr>
          <w:rFonts w:ascii="Arial" w:hAnsi="Arial" w:cs="Arial"/>
          <w:color w:val="auto"/>
          <w:sz w:val="20"/>
          <w:szCs w:val="20"/>
        </w:rPr>
        <w:t xml:space="preserve"> – Modelo de Declaração de idoneidade</w:t>
      </w:r>
      <w:r w:rsidR="00E23B77" w:rsidRPr="002F7DA6">
        <w:rPr>
          <w:rFonts w:ascii="Arial" w:hAnsi="Arial" w:cs="Arial"/>
          <w:color w:val="auto"/>
          <w:sz w:val="20"/>
          <w:szCs w:val="20"/>
        </w:rPr>
        <w:t>;</w:t>
      </w:r>
    </w:p>
    <w:p w14:paraId="66BE4130" w14:textId="59944CCB" w:rsidR="009A6050" w:rsidRPr="002F7DA6" w:rsidRDefault="009A6050" w:rsidP="00E71373">
      <w:pPr>
        <w:pStyle w:val="PargrafodaLista"/>
        <w:widowControl w:val="0"/>
        <w:numPr>
          <w:ilvl w:val="0"/>
          <w:numId w:val="6"/>
        </w:numPr>
        <w:tabs>
          <w:tab w:val="clear" w:pos="709"/>
          <w:tab w:val="left" w:pos="426"/>
        </w:tabs>
        <w:spacing w:before="0" w:after="0"/>
        <w:ind w:left="0" w:firstLine="0"/>
        <w:rPr>
          <w:rFonts w:ascii="Arial" w:hAnsi="Arial" w:cs="Arial"/>
          <w:color w:val="auto"/>
          <w:sz w:val="20"/>
          <w:szCs w:val="20"/>
        </w:rPr>
      </w:pPr>
      <w:r w:rsidRPr="002F7DA6">
        <w:rPr>
          <w:rFonts w:ascii="Arial" w:hAnsi="Arial" w:cs="Arial"/>
          <w:color w:val="auto"/>
          <w:sz w:val="20"/>
          <w:szCs w:val="20"/>
        </w:rPr>
        <w:t xml:space="preserve">Anexo </w:t>
      </w:r>
      <w:r w:rsidR="00C97464" w:rsidRPr="002F7DA6">
        <w:rPr>
          <w:rFonts w:ascii="Arial" w:hAnsi="Arial" w:cs="Arial"/>
          <w:color w:val="auto"/>
          <w:sz w:val="20"/>
          <w:szCs w:val="20"/>
        </w:rPr>
        <w:t>VIII</w:t>
      </w:r>
      <w:r w:rsidRPr="002F7DA6">
        <w:rPr>
          <w:rFonts w:ascii="Arial" w:hAnsi="Arial" w:cs="Arial"/>
          <w:color w:val="auto"/>
          <w:sz w:val="20"/>
          <w:szCs w:val="20"/>
        </w:rPr>
        <w:t xml:space="preserve"> – Modelo de Declaração de não vinculação com servidor ou dirigente do órgão contratante e do órgão responsável pela licitação</w:t>
      </w:r>
      <w:r w:rsidR="00E23B77" w:rsidRPr="002F7DA6">
        <w:rPr>
          <w:rFonts w:ascii="Arial" w:hAnsi="Arial" w:cs="Arial"/>
          <w:color w:val="auto"/>
          <w:sz w:val="20"/>
          <w:szCs w:val="20"/>
        </w:rPr>
        <w:t>;</w:t>
      </w:r>
    </w:p>
    <w:p w14:paraId="2BD7CDBE" w14:textId="2952E017" w:rsidR="009A6050" w:rsidRPr="002F7DA6" w:rsidRDefault="009A6050" w:rsidP="00E71373">
      <w:pPr>
        <w:pStyle w:val="PargrafodaLista"/>
        <w:widowControl w:val="0"/>
        <w:numPr>
          <w:ilvl w:val="0"/>
          <w:numId w:val="6"/>
        </w:numPr>
        <w:tabs>
          <w:tab w:val="clear" w:pos="709"/>
          <w:tab w:val="left" w:pos="426"/>
        </w:tabs>
        <w:spacing w:before="0" w:after="0"/>
        <w:ind w:left="0" w:firstLine="0"/>
        <w:rPr>
          <w:rFonts w:ascii="Arial" w:hAnsi="Arial" w:cs="Arial"/>
          <w:color w:val="auto"/>
          <w:sz w:val="20"/>
          <w:szCs w:val="20"/>
        </w:rPr>
      </w:pPr>
      <w:r w:rsidRPr="002F7DA6">
        <w:rPr>
          <w:rFonts w:ascii="Arial" w:hAnsi="Arial" w:cs="Arial"/>
          <w:color w:val="auto"/>
          <w:sz w:val="20"/>
          <w:szCs w:val="20"/>
        </w:rPr>
        <w:t xml:space="preserve">Anexo </w:t>
      </w:r>
      <w:r w:rsidR="00C97464" w:rsidRPr="002F7DA6">
        <w:rPr>
          <w:rFonts w:ascii="Arial" w:hAnsi="Arial" w:cs="Arial"/>
          <w:color w:val="auto"/>
          <w:sz w:val="20"/>
          <w:szCs w:val="20"/>
        </w:rPr>
        <w:t>IX</w:t>
      </w:r>
      <w:r w:rsidRPr="002F7DA6">
        <w:rPr>
          <w:rFonts w:ascii="Arial" w:hAnsi="Arial" w:cs="Arial"/>
          <w:color w:val="auto"/>
          <w:sz w:val="20"/>
          <w:szCs w:val="20"/>
        </w:rPr>
        <w:t xml:space="preserve"> – Modelo de Declaração de Microempresa</w:t>
      </w:r>
      <w:r w:rsidR="00E23B77" w:rsidRPr="002F7DA6">
        <w:rPr>
          <w:rFonts w:ascii="Arial" w:hAnsi="Arial" w:cs="Arial"/>
          <w:color w:val="auto"/>
          <w:sz w:val="20"/>
          <w:szCs w:val="20"/>
        </w:rPr>
        <w:t>;</w:t>
      </w:r>
    </w:p>
    <w:p w14:paraId="10FCBCCE" w14:textId="6B6B8BC0" w:rsidR="009A6050" w:rsidRPr="002F7DA6" w:rsidRDefault="009A6050" w:rsidP="00E71373">
      <w:pPr>
        <w:pStyle w:val="PargrafodaLista"/>
        <w:widowControl w:val="0"/>
        <w:numPr>
          <w:ilvl w:val="0"/>
          <w:numId w:val="6"/>
        </w:numPr>
        <w:tabs>
          <w:tab w:val="clear" w:pos="709"/>
          <w:tab w:val="left" w:pos="426"/>
        </w:tabs>
        <w:spacing w:before="0" w:after="0"/>
        <w:ind w:left="0" w:firstLine="0"/>
        <w:rPr>
          <w:rFonts w:ascii="Arial" w:hAnsi="Arial" w:cs="Arial"/>
          <w:color w:val="auto"/>
          <w:sz w:val="20"/>
          <w:szCs w:val="20"/>
        </w:rPr>
      </w:pPr>
      <w:r w:rsidRPr="002F7DA6">
        <w:rPr>
          <w:rFonts w:ascii="Arial" w:hAnsi="Arial" w:cs="Arial"/>
          <w:color w:val="auto"/>
          <w:sz w:val="20"/>
          <w:szCs w:val="20"/>
        </w:rPr>
        <w:t>Anexo X – Modelo de Declaração de Inexistência de Menores</w:t>
      </w:r>
      <w:r w:rsidR="00E23B77" w:rsidRPr="002F7DA6">
        <w:rPr>
          <w:rFonts w:ascii="Arial" w:hAnsi="Arial" w:cs="Arial"/>
          <w:color w:val="auto"/>
          <w:sz w:val="20"/>
          <w:szCs w:val="20"/>
        </w:rPr>
        <w:t>;</w:t>
      </w:r>
    </w:p>
    <w:p w14:paraId="4AE3E8F3" w14:textId="17DD23D6" w:rsidR="009A6050" w:rsidRPr="002F7DA6" w:rsidRDefault="009A6050" w:rsidP="00E71373">
      <w:pPr>
        <w:pStyle w:val="PargrafodaLista"/>
        <w:widowControl w:val="0"/>
        <w:numPr>
          <w:ilvl w:val="0"/>
          <w:numId w:val="6"/>
        </w:numPr>
        <w:tabs>
          <w:tab w:val="clear" w:pos="709"/>
          <w:tab w:val="left" w:pos="426"/>
        </w:tabs>
        <w:spacing w:before="0" w:after="0"/>
        <w:ind w:left="0" w:firstLine="0"/>
        <w:rPr>
          <w:rFonts w:ascii="Arial" w:hAnsi="Arial" w:cs="Arial"/>
          <w:color w:val="auto"/>
          <w:sz w:val="20"/>
          <w:szCs w:val="20"/>
        </w:rPr>
      </w:pPr>
      <w:r w:rsidRPr="002F7DA6">
        <w:rPr>
          <w:rFonts w:ascii="Arial" w:hAnsi="Arial" w:cs="Arial"/>
          <w:color w:val="auto"/>
          <w:sz w:val="20"/>
          <w:szCs w:val="20"/>
        </w:rPr>
        <w:t>Anexo XI – Modelo de Formulário para assinatura de Contrato</w:t>
      </w:r>
      <w:r w:rsidR="00E23B77" w:rsidRPr="002F7DA6">
        <w:rPr>
          <w:rFonts w:ascii="Arial" w:hAnsi="Arial" w:cs="Arial"/>
          <w:color w:val="auto"/>
          <w:sz w:val="20"/>
          <w:szCs w:val="20"/>
        </w:rPr>
        <w:t>.</w:t>
      </w:r>
    </w:p>
    <w:p w14:paraId="246CA25F" w14:textId="77777777" w:rsidR="009A6050" w:rsidRPr="002F7DA6" w:rsidRDefault="009A6050" w:rsidP="008A045E">
      <w:pPr>
        <w:pStyle w:val="PargrafodaLista"/>
        <w:widowControl w:val="0"/>
        <w:tabs>
          <w:tab w:val="clear" w:pos="709"/>
          <w:tab w:val="left" w:pos="426"/>
        </w:tabs>
        <w:spacing w:before="0" w:after="0"/>
        <w:ind w:left="0"/>
        <w:rPr>
          <w:rFonts w:ascii="Arial" w:hAnsi="Arial" w:cs="Arial"/>
          <w:color w:val="auto"/>
          <w:sz w:val="20"/>
          <w:szCs w:val="20"/>
        </w:rPr>
      </w:pPr>
    </w:p>
    <w:p w14:paraId="4FA4E69F" w14:textId="77777777" w:rsidR="009A6050" w:rsidRPr="002F7DA6" w:rsidRDefault="009A6050" w:rsidP="00E71373">
      <w:pPr>
        <w:pStyle w:val="Standard"/>
        <w:widowControl w:val="0"/>
        <w:numPr>
          <w:ilvl w:val="0"/>
          <w:numId w:val="15"/>
        </w:numPr>
        <w:tabs>
          <w:tab w:val="clear" w:pos="709"/>
          <w:tab w:val="left" w:pos="426"/>
        </w:tabs>
        <w:spacing w:after="0"/>
        <w:ind w:left="0" w:firstLine="0"/>
        <w:jc w:val="both"/>
        <w:rPr>
          <w:rFonts w:ascii="Arial" w:hAnsi="Arial" w:cs="Arial"/>
          <w:color w:val="auto"/>
          <w:sz w:val="20"/>
          <w:szCs w:val="20"/>
        </w:rPr>
      </w:pPr>
      <w:r w:rsidRPr="002F7DA6">
        <w:rPr>
          <w:rFonts w:ascii="Arial" w:hAnsi="Arial" w:cs="Arial"/>
          <w:b/>
          <w:bCs/>
          <w:color w:val="auto"/>
          <w:sz w:val="20"/>
          <w:szCs w:val="20"/>
          <w:highlight w:val="lightGray"/>
        </w:rPr>
        <w:t>DO FORO</w:t>
      </w:r>
    </w:p>
    <w:p w14:paraId="692A2991" w14:textId="77777777" w:rsidR="00FA7044" w:rsidRPr="002F7DA6" w:rsidRDefault="00FA7044" w:rsidP="008A045E">
      <w:pPr>
        <w:pStyle w:val="Standard"/>
        <w:widowControl w:val="0"/>
        <w:tabs>
          <w:tab w:val="clear" w:pos="709"/>
          <w:tab w:val="left" w:pos="426"/>
        </w:tabs>
        <w:spacing w:after="0"/>
        <w:jc w:val="both"/>
        <w:rPr>
          <w:rFonts w:ascii="Arial" w:hAnsi="Arial" w:cs="Arial"/>
          <w:color w:val="auto"/>
          <w:sz w:val="20"/>
          <w:szCs w:val="20"/>
        </w:rPr>
      </w:pPr>
    </w:p>
    <w:p w14:paraId="043051B5" w14:textId="77777777" w:rsidR="009A6050" w:rsidRPr="002F7DA6" w:rsidRDefault="009A6050" w:rsidP="00E71373">
      <w:pPr>
        <w:pStyle w:val="Standard"/>
        <w:widowControl w:val="0"/>
        <w:numPr>
          <w:ilvl w:val="1"/>
          <w:numId w:val="15"/>
        </w:numPr>
        <w:tabs>
          <w:tab w:val="clear" w:pos="709"/>
          <w:tab w:val="left" w:pos="426"/>
        </w:tabs>
        <w:spacing w:after="0"/>
        <w:ind w:left="0" w:firstLine="0"/>
        <w:jc w:val="both"/>
        <w:rPr>
          <w:rFonts w:ascii="Arial" w:hAnsi="Arial" w:cs="Arial"/>
          <w:color w:val="auto"/>
          <w:sz w:val="20"/>
          <w:szCs w:val="20"/>
        </w:rPr>
      </w:pPr>
      <w:r w:rsidRPr="002F7DA6">
        <w:rPr>
          <w:rFonts w:ascii="Arial" w:eastAsia="Times New Roman" w:hAnsi="Arial" w:cs="Arial"/>
          <w:color w:val="auto"/>
          <w:sz w:val="20"/>
          <w:szCs w:val="20"/>
        </w:rPr>
        <w:t>Fica eleito o Foro da Comarca de Marechal Cândido Rondon, para dirimir quaisquer dúvidas oriundas da execução deste instrumento.</w:t>
      </w:r>
    </w:p>
    <w:p w14:paraId="4CBB4E77" w14:textId="77777777" w:rsidR="009A6050" w:rsidRPr="002F7DA6" w:rsidRDefault="009A6050" w:rsidP="008A045E">
      <w:pPr>
        <w:pStyle w:val="Standard"/>
        <w:widowControl w:val="0"/>
        <w:tabs>
          <w:tab w:val="clear" w:pos="709"/>
          <w:tab w:val="left" w:pos="426"/>
        </w:tabs>
        <w:spacing w:after="0"/>
        <w:jc w:val="both"/>
        <w:rPr>
          <w:rFonts w:ascii="Arial" w:eastAsia="Times New Roman" w:hAnsi="Arial" w:cs="Arial"/>
          <w:color w:val="auto"/>
          <w:sz w:val="20"/>
          <w:szCs w:val="20"/>
        </w:rPr>
      </w:pPr>
    </w:p>
    <w:p w14:paraId="344B53FA" w14:textId="0821ACDA" w:rsidR="009A6050" w:rsidRPr="002F7DA6" w:rsidRDefault="009A6050" w:rsidP="008A045E">
      <w:pPr>
        <w:pStyle w:val="Standard"/>
        <w:widowControl w:val="0"/>
        <w:spacing w:after="0"/>
        <w:rPr>
          <w:rFonts w:ascii="Arial" w:hAnsi="Arial" w:cs="Arial"/>
          <w:color w:val="auto"/>
          <w:sz w:val="20"/>
          <w:szCs w:val="20"/>
        </w:rPr>
      </w:pPr>
      <w:r w:rsidRPr="002F7DA6">
        <w:rPr>
          <w:rFonts w:ascii="Arial" w:hAnsi="Arial" w:cs="Arial"/>
          <w:bCs/>
          <w:color w:val="auto"/>
          <w:sz w:val="20"/>
          <w:szCs w:val="20"/>
        </w:rPr>
        <w:t xml:space="preserve">Marechal Cândido Rondon, </w:t>
      </w:r>
      <w:r w:rsidR="005715DF">
        <w:rPr>
          <w:rFonts w:ascii="Arial" w:hAnsi="Arial" w:cs="Arial"/>
          <w:bCs/>
          <w:color w:val="auto"/>
          <w:sz w:val="20"/>
          <w:szCs w:val="20"/>
        </w:rPr>
        <w:t>2</w:t>
      </w:r>
      <w:r w:rsidR="00FA243E">
        <w:rPr>
          <w:rFonts w:ascii="Arial" w:hAnsi="Arial" w:cs="Arial"/>
          <w:bCs/>
          <w:color w:val="auto"/>
          <w:sz w:val="20"/>
          <w:szCs w:val="20"/>
        </w:rPr>
        <w:t>6</w:t>
      </w:r>
      <w:r w:rsidRPr="002F7DA6">
        <w:rPr>
          <w:rFonts w:ascii="Arial" w:hAnsi="Arial" w:cs="Arial"/>
          <w:bCs/>
          <w:color w:val="auto"/>
          <w:sz w:val="20"/>
          <w:szCs w:val="20"/>
        </w:rPr>
        <w:t xml:space="preserve"> de </w:t>
      </w:r>
      <w:r w:rsidR="005715DF">
        <w:rPr>
          <w:rFonts w:ascii="Arial" w:hAnsi="Arial" w:cs="Arial"/>
          <w:bCs/>
          <w:color w:val="auto"/>
          <w:sz w:val="20"/>
          <w:szCs w:val="20"/>
        </w:rPr>
        <w:t>agosto</w:t>
      </w:r>
      <w:r w:rsidRPr="002F7DA6">
        <w:rPr>
          <w:rFonts w:ascii="Arial" w:hAnsi="Arial" w:cs="Arial"/>
          <w:bCs/>
          <w:color w:val="auto"/>
          <w:sz w:val="20"/>
          <w:szCs w:val="20"/>
        </w:rPr>
        <w:t xml:space="preserve"> de 2025. </w:t>
      </w:r>
    </w:p>
    <w:p w14:paraId="3C757F1E" w14:textId="77777777" w:rsidR="009A6050" w:rsidRDefault="009A6050" w:rsidP="008A045E">
      <w:pPr>
        <w:pStyle w:val="Standard"/>
        <w:widowControl w:val="0"/>
        <w:spacing w:after="0"/>
        <w:jc w:val="center"/>
        <w:rPr>
          <w:rFonts w:ascii="Arial" w:hAnsi="Arial" w:cs="Arial"/>
          <w:b/>
          <w:bCs/>
          <w:color w:val="auto"/>
          <w:sz w:val="20"/>
          <w:szCs w:val="20"/>
        </w:rPr>
      </w:pPr>
    </w:p>
    <w:p w14:paraId="4B906E96" w14:textId="77777777" w:rsidR="005715DF" w:rsidRDefault="005715DF" w:rsidP="008A045E">
      <w:pPr>
        <w:pStyle w:val="Standard"/>
        <w:widowControl w:val="0"/>
        <w:spacing w:after="0"/>
        <w:jc w:val="center"/>
        <w:rPr>
          <w:rFonts w:ascii="Arial" w:hAnsi="Arial" w:cs="Arial"/>
          <w:b/>
          <w:bCs/>
          <w:color w:val="auto"/>
          <w:sz w:val="20"/>
          <w:szCs w:val="20"/>
        </w:rPr>
      </w:pPr>
    </w:p>
    <w:p w14:paraId="3EF79A0C" w14:textId="77777777" w:rsidR="005715DF" w:rsidRDefault="005715DF" w:rsidP="008A045E">
      <w:pPr>
        <w:pStyle w:val="Standard"/>
        <w:widowControl w:val="0"/>
        <w:spacing w:after="0"/>
        <w:jc w:val="center"/>
        <w:rPr>
          <w:rFonts w:ascii="Arial" w:hAnsi="Arial" w:cs="Arial"/>
          <w:b/>
          <w:bCs/>
          <w:color w:val="auto"/>
          <w:sz w:val="20"/>
          <w:szCs w:val="20"/>
        </w:rPr>
      </w:pPr>
    </w:p>
    <w:p w14:paraId="40D99A8B" w14:textId="77777777" w:rsidR="005715DF" w:rsidRDefault="005715DF" w:rsidP="008A045E">
      <w:pPr>
        <w:pStyle w:val="Standard"/>
        <w:widowControl w:val="0"/>
        <w:spacing w:after="0"/>
        <w:jc w:val="center"/>
        <w:rPr>
          <w:rFonts w:ascii="Arial" w:hAnsi="Arial" w:cs="Arial"/>
          <w:b/>
          <w:bCs/>
          <w:color w:val="auto"/>
          <w:sz w:val="20"/>
          <w:szCs w:val="20"/>
        </w:rPr>
      </w:pPr>
    </w:p>
    <w:p w14:paraId="6BC1AB6A" w14:textId="77777777" w:rsidR="005715DF" w:rsidRDefault="005715DF" w:rsidP="008A045E">
      <w:pPr>
        <w:pStyle w:val="Standard"/>
        <w:widowControl w:val="0"/>
        <w:spacing w:after="0"/>
        <w:jc w:val="center"/>
        <w:rPr>
          <w:rFonts w:ascii="Arial" w:hAnsi="Arial" w:cs="Arial"/>
          <w:b/>
          <w:bCs/>
          <w:color w:val="auto"/>
          <w:sz w:val="20"/>
          <w:szCs w:val="20"/>
        </w:rPr>
      </w:pPr>
    </w:p>
    <w:p w14:paraId="67A90A12" w14:textId="77777777" w:rsidR="005715DF" w:rsidRDefault="005715DF" w:rsidP="008A045E">
      <w:pPr>
        <w:pStyle w:val="Standard"/>
        <w:widowControl w:val="0"/>
        <w:spacing w:after="0"/>
        <w:jc w:val="center"/>
        <w:rPr>
          <w:rFonts w:ascii="Arial" w:hAnsi="Arial" w:cs="Arial"/>
          <w:b/>
          <w:bCs/>
          <w:color w:val="auto"/>
          <w:sz w:val="20"/>
          <w:szCs w:val="20"/>
        </w:rPr>
      </w:pPr>
    </w:p>
    <w:p w14:paraId="692D5CA9" w14:textId="77777777" w:rsidR="005715DF" w:rsidRPr="002F7DA6" w:rsidRDefault="005715DF" w:rsidP="008A045E">
      <w:pPr>
        <w:pStyle w:val="Standard"/>
        <w:widowControl w:val="0"/>
        <w:spacing w:after="0"/>
        <w:jc w:val="center"/>
        <w:rPr>
          <w:rFonts w:ascii="Arial" w:hAnsi="Arial" w:cs="Arial"/>
          <w:b/>
          <w:bCs/>
          <w:color w:val="auto"/>
          <w:sz w:val="20"/>
          <w:szCs w:val="20"/>
        </w:rPr>
      </w:pPr>
    </w:p>
    <w:p w14:paraId="029A7BD1"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7B8CB333" w14:textId="64BC4F75" w:rsidR="009A6050" w:rsidRPr="002F7DA6" w:rsidRDefault="00FA7044"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t>MARCIANE MARIA SPECHT</w:t>
      </w:r>
    </w:p>
    <w:p w14:paraId="5FC3A729" w14:textId="77777777"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Secretária Municipal de Saúde</w:t>
      </w:r>
    </w:p>
    <w:p w14:paraId="6FF0B592"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296EAF2D" w14:textId="0829AC52"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lastRenderedPageBreak/>
        <w:t>ANEXO I</w:t>
      </w:r>
    </w:p>
    <w:p w14:paraId="16431C47" w14:textId="1025ADA2" w:rsidR="009A6050" w:rsidRPr="002F7DA6" w:rsidRDefault="001D02FB" w:rsidP="008A045E">
      <w:pPr>
        <w:pStyle w:val="Ttulo2"/>
        <w:keepNext w:val="0"/>
        <w:spacing w:before="57" w:after="0" w:line="276" w:lineRule="auto"/>
        <w:jc w:val="center"/>
        <w:rPr>
          <w:rFonts w:ascii="Arial" w:hAnsi="Arial" w:cs="Arial"/>
          <w:i w:val="0"/>
          <w:sz w:val="20"/>
          <w:szCs w:val="20"/>
        </w:rPr>
      </w:pPr>
      <w:r w:rsidRPr="002F7DA6">
        <w:rPr>
          <w:rFonts w:ascii="Arial" w:hAnsi="Arial" w:cs="Arial"/>
          <w:i w:val="0"/>
          <w:sz w:val="20"/>
          <w:szCs w:val="20"/>
        </w:rPr>
        <w:t>ESTUDO TÉCNICO PRELIMINAR</w:t>
      </w:r>
    </w:p>
    <w:p w14:paraId="0F60AB43" w14:textId="77777777" w:rsidR="00DE31CD" w:rsidRPr="002F7DA6" w:rsidRDefault="00DE31CD" w:rsidP="008A045E"/>
    <w:p w14:paraId="58D5CD45" w14:textId="77777777" w:rsidR="00DE31CD" w:rsidRPr="002F7DA6" w:rsidRDefault="00DE31CD" w:rsidP="008A045E"/>
    <w:p w14:paraId="2B4893D8" w14:textId="77777777" w:rsidR="008A045E" w:rsidRPr="0051581F" w:rsidRDefault="008A045E" w:rsidP="008A045E">
      <w:pPr>
        <w:jc w:val="center"/>
        <w:rPr>
          <w:b/>
          <w:u w:val="single"/>
        </w:rPr>
      </w:pPr>
    </w:p>
    <w:p w14:paraId="1A5C95F2" w14:textId="77777777" w:rsidR="008A045E" w:rsidRPr="0051581F" w:rsidRDefault="008A045E" w:rsidP="008A045E">
      <w:pPr>
        <w:jc w:val="center"/>
        <w:rPr>
          <w:b/>
          <w:u w:val="single"/>
        </w:rPr>
      </w:pPr>
      <w:r w:rsidRPr="0051581F">
        <w:rPr>
          <w:b/>
          <w:u w:val="single"/>
        </w:rPr>
        <w:t>MODELO DE ESTUDO PRELIMINAR</w:t>
      </w:r>
    </w:p>
    <w:p w14:paraId="6CF11B89" w14:textId="77777777" w:rsidR="008A045E" w:rsidRPr="0051581F" w:rsidRDefault="008A045E" w:rsidP="008A045E">
      <w:pPr>
        <w:ind w:left="360" w:firstLine="360"/>
        <w:jc w:val="both"/>
        <w:rPr>
          <w:b/>
        </w:rPr>
      </w:pPr>
    </w:p>
    <w:p w14:paraId="78BA4091" w14:textId="77777777" w:rsidR="008A045E" w:rsidRPr="0051581F" w:rsidRDefault="008A045E" w:rsidP="008A045E">
      <w:pPr>
        <w:ind w:left="360" w:firstLine="360"/>
        <w:jc w:val="both"/>
        <w:rPr>
          <w:b/>
        </w:rPr>
      </w:pPr>
    </w:p>
    <w:p w14:paraId="1C4BE6CD" w14:textId="77777777" w:rsidR="008A045E" w:rsidRPr="008A045E" w:rsidRDefault="008A045E" w:rsidP="008A045E">
      <w:pPr>
        <w:ind w:left="360"/>
        <w:jc w:val="both"/>
        <w:rPr>
          <w:rFonts w:ascii="Arial" w:hAnsi="Arial" w:cs="Arial"/>
          <w:b/>
          <w:u w:val="single"/>
        </w:rPr>
      </w:pPr>
      <w:r w:rsidRPr="008A045E">
        <w:rPr>
          <w:rFonts w:ascii="Arial" w:hAnsi="Arial" w:cs="Arial"/>
          <w:bCs/>
        </w:rPr>
        <w:t>O presente documento caracteriza a primeira etapa da fase de planejamento e apresenta os devidos estudos para a contratação de solução que atenderá à necessidade abaixo especificada. O objetivo principal é estudar detalhadamente a necessidade e identificar no mercado a melhor solução para supri-la, em observância às normas vigentes e aos princípios que regem a Administração Pública.</w:t>
      </w:r>
    </w:p>
    <w:p w14:paraId="26E1FE25" w14:textId="77777777" w:rsidR="008A045E" w:rsidRPr="008A045E" w:rsidRDefault="008A045E" w:rsidP="008A045E">
      <w:pPr>
        <w:jc w:val="center"/>
        <w:rPr>
          <w:rFonts w:ascii="Arial" w:hAnsi="Arial" w:cs="Arial"/>
          <w:b/>
          <w:u w:val="single"/>
        </w:rPr>
      </w:pPr>
    </w:p>
    <w:p w14:paraId="46DFA9B5" w14:textId="77777777" w:rsidR="008A045E" w:rsidRPr="008A045E" w:rsidRDefault="008A045E" w:rsidP="00E71373">
      <w:pPr>
        <w:numPr>
          <w:ilvl w:val="0"/>
          <w:numId w:val="20"/>
        </w:numPr>
        <w:suppressAutoHyphens w:val="0"/>
        <w:jc w:val="both"/>
        <w:textAlignment w:val="auto"/>
        <w:rPr>
          <w:rFonts w:ascii="Arial" w:hAnsi="Arial" w:cs="Arial"/>
          <w:b/>
        </w:rPr>
      </w:pPr>
      <w:r w:rsidRPr="008A045E">
        <w:rPr>
          <w:rFonts w:ascii="Arial" w:hAnsi="Arial" w:cs="Arial"/>
          <w:b/>
          <w:u w:val="single"/>
        </w:rPr>
        <w:t>DADOS DO PROCESSO</w:t>
      </w:r>
      <w:r w:rsidRPr="008A045E">
        <w:rPr>
          <w:rFonts w:ascii="Arial" w:hAnsi="Arial" w:cs="Arial"/>
          <w:b/>
        </w:rPr>
        <w:t xml:space="preserve">: </w:t>
      </w:r>
    </w:p>
    <w:p w14:paraId="0D7E5D8C" w14:textId="77777777" w:rsidR="008A045E" w:rsidRPr="008A045E" w:rsidRDefault="008A045E" w:rsidP="008A045E">
      <w:pPr>
        <w:ind w:left="720"/>
        <w:jc w:val="both"/>
        <w:rPr>
          <w:rFonts w:ascii="Arial" w:hAnsi="Arial" w:cs="Arial"/>
          <w:bCs/>
        </w:rPr>
      </w:pPr>
    </w:p>
    <w:tbl>
      <w:tblPr>
        <w:tblW w:w="9598" w:type="dxa"/>
        <w:tblInd w:w="-100" w:type="dxa"/>
        <w:tblBorders>
          <w:top w:val="nil"/>
          <w:left w:val="nil"/>
          <w:bottom w:val="nil"/>
          <w:right w:val="nil"/>
          <w:insideH w:val="nil"/>
          <w:insideV w:val="nil"/>
        </w:tblBorders>
        <w:tblLayout w:type="fixed"/>
        <w:tblLook w:val="0600" w:firstRow="0" w:lastRow="0" w:firstColumn="0" w:lastColumn="0" w:noHBand="1" w:noVBand="1"/>
      </w:tblPr>
      <w:tblGrid>
        <w:gridCol w:w="9598"/>
      </w:tblGrid>
      <w:tr w:rsidR="008A045E" w:rsidRPr="008A045E" w14:paraId="7EC2E99F" w14:textId="77777777" w:rsidTr="007D0B8E">
        <w:trPr>
          <w:trHeight w:val="772"/>
        </w:trPr>
        <w:tc>
          <w:tcPr>
            <w:tcW w:w="95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D780B4" w14:textId="77777777" w:rsidR="008A045E" w:rsidRPr="008A045E" w:rsidRDefault="008A045E" w:rsidP="008A045E">
            <w:pPr>
              <w:jc w:val="both"/>
              <w:rPr>
                <w:rFonts w:ascii="Arial" w:hAnsi="Arial" w:cs="Arial"/>
                <w:bCs/>
              </w:rPr>
            </w:pPr>
          </w:p>
          <w:p w14:paraId="3D713FC0" w14:textId="77777777" w:rsidR="008A045E" w:rsidRPr="008A045E" w:rsidRDefault="008A045E" w:rsidP="008A045E">
            <w:pPr>
              <w:jc w:val="both"/>
              <w:rPr>
                <w:rFonts w:ascii="Arial" w:hAnsi="Arial" w:cs="Arial"/>
                <w:bCs/>
              </w:rPr>
            </w:pPr>
            <w:r w:rsidRPr="008A045E">
              <w:rPr>
                <w:rFonts w:ascii="Arial" w:hAnsi="Arial" w:cs="Arial"/>
                <w:bCs/>
              </w:rPr>
              <w:t xml:space="preserve">Memorando/Ordem de Compra/documento de formalização da demanda: </w:t>
            </w:r>
          </w:p>
          <w:p w14:paraId="3CA771BB" w14:textId="77777777" w:rsidR="008A045E" w:rsidRPr="008A045E" w:rsidRDefault="008A045E" w:rsidP="008A045E">
            <w:pPr>
              <w:jc w:val="both"/>
              <w:rPr>
                <w:rFonts w:ascii="Arial" w:hAnsi="Arial" w:cs="Arial"/>
                <w:bCs/>
              </w:rPr>
            </w:pPr>
            <w:r w:rsidRPr="008A045E">
              <w:rPr>
                <w:rFonts w:ascii="Arial" w:hAnsi="Arial" w:cs="Arial"/>
                <w:bCs/>
              </w:rPr>
              <w:t xml:space="preserve">Memorando 7983/2024 – Ato de Formalização de Demanda n° </w:t>
            </w:r>
            <w:proofErr w:type="spellStart"/>
            <w:r w:rsidRPr="008A045E">
              <w:rPr>
                <w:rFonts w:ascii="Arial" w:hAnsi="Arial" w:cs="Arial"/>
                <w:bCs/>
              </w:rPr>
              <w:t>xx</w:t>
            </w:r>
            <w:proofErr w:type="spellEnd"/>
            <w:r w:rsidRPr="008A045E">
              <w:rPr>
                <w:rFonts w:ascii="Arial" w:hAnsi="Arial" w:cs="Arial"/>
                <w:bCs/>
              </w:rPr>
              <w:t>/2025.</w:t>
            </w:r>
          </w:p>
        </w:tc>
      </w:tr>
      <w:tr w:rsidR="008A045E" w:rsidRPr="008A045E" w14:paraId="317F9651" w14:textId="77777777" w:rsidTr="007D0B8E">
        <w:trPr>
          <w:trHeight w:val="520"/>
        </w:trPr>
        <w:tc>
          <w:tcPr>
            <w:tcW w:w="959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6897F09" w14:textId="77777777" w:rsidR="008A045E" w:rsidRPr="008A045E" w:rsidRDefault="008A045E" w:rsidP="008A045E">
            <w:pPr>
              <w:jc w:val="both"/>
              <w:rPr>
                <w:rFonts w:ascii="Arial" w:hAnsi="Arial" w:cs="Arial"/>
                <w:bCs/>
              </w:rPr>
            </w:pPr>
          </w:p>
          <w:p w14:paraId="33DB42EE" w14:textId="77777777" w:rsidR="008A045E" w:rsidRPr="008A045E" w:rsidRDefault="008A045E" w:rsidP="008A045E">
            <w:pPr>
              <w:jc w:val="both"/>
              <w:rPr>
                <w:rFonts w:ascii="Arial" w:hAnsi="Arial" w:cs="Arial"/>
                <w:bCs/>
              </w:rPr>
            </w:pPr>
            <w:r w:rsidRPr="008A045E">
              <w:rPr>
                <w:rFonts w:ascii="Arial" w:hAnsi="Arial" w:cs="Arial"/>
                <w:bCs/>
              </w:rPr>
              <w:t>Objeto do Estudo:  Serviços de exames e plantões laboratoriais e epidemiológicos para atendimento aos pacientes nas demandas da Secretaria Municipal de Saúde.</w:t>
            </w:r>
          </w:p>
          <w:p w14:paraId="7DA362F3" w14:textId="77777777" w:rsidR="008A045E" w:rsidRPr="008A045E" w:rsidRDefault="008A045E" w:rsidP="008A045E">
            <w:pPr>
              <w:rPr>
                <w:rFonts w:ascii="Arial" w:hAnsi="Arial" w:cs="Arial"/>
                <w:bCs/>
              </w:rPr>
            </w:pPr>
          </w:p>
          <w:p w14:paraId="0017F0DA" w14:textId="77777777" w:rsidR="008A045E" w:rsidRPr="008A045E" w:rsidRDefault="008A045E" w:rsidP="008A045E">
            <w:pPr>
              <w:jc w:val="right"/>
              <w:rPr>
                <w:rFonts w:ascii="Arial" w:hAnsi="Arial" w:cs="Arial"/>
              </w:rPr>
            </w:pPr>
          </w:p>
        </w:tc>
      </w:tr>
      <w:tr w:rsidR="008A045E" w:rsidRPr="008A045E" w14:paraId="29296ACA" w14:textId="77777777" w:rsidTr="007D0B8E">
        <w:trPr>
          <w:trHeight w:val="561"/>
        </w:trPr>
        <w:tc>
          <w:tcPr>
            <w:tcW w:w="9598"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B660F8" w14:textId="77777777" w:rsidR="008A045E" w:rsidRPr="008A045E" w:rsidRDefault="008A045E" w:rsidP="008A045E">
            <w:pPr>
              <w:jc w:val="both"/>
              <w:rPr>
                <w:rFonts w:ascii="Arial" w:hAnsi="Arial" w:cs="Arial"/>
                <w:bCs/>
              </w:rPr>
            </w:pPr>
            <w:r w:rsidRPr="008A045E">
              <w:rPr>
                <w:rFonts w:ascii="Arial" w:hAnsi="Arial" w:cs="Arial"/>
                <w:bCs/>
              </w:rPr>
              <w:t xml:space="preserve">Equipe de Planejamento: </w:t>
            </w:r>
          </w:p>
          <w:tbl>
            <w:tblPr>
              <w:tblW w:w="9383" w:type="dxa"/>
              <w:tblBorders>
                <w:top w:val="nil"/>
                <w:left w:val="nil"/>
                <w:bottom w:val="nil"/>
                <w:right w:val="nil"/>
                <w:insideH w:val="single" w:sz="4" w:space="0" w:color="000000"/>
                <w:insideV w:val="single" w:sz="4" w:space="0" w:color="000000"/>
              </w:tblBorders>
              <w:tblLayout w:type="fixed"/>
              <w:tblLook w:val="0400" w:firstRow="0" w:lastRow="0" w:firstColumn="0" w:lastColumn="0" w:noHBand="0" w:noVBand="1"/>
            </w:tblPr>
            <w:tblGrid>
              <w:gridCol w:w="4830"/>
              <w:gridCol w:w="4553"/>
            </w:tblGrid>
            <w:tr w:rsidR="008A045E" w:rsidRPr="008A045E" w14:paraId="21692C20" w14:textId="77777777" w:rsidTr="007D0B8E">
              <w:tc>
                <w:tcPr>
                  <w:tcW w:w="4830" w:type="dxa"/>
                </w:tcPr>
                <w:p w14:paraId="1DB2CC68" w14:textId="77777777" w:rsidR="008A045E" w:rsidRPr="008A045E" w:rsidRDefault="008A045E" w:rsidP="008A045E">
                  <w:pPr>
                    <w:jc w:val="both"/>
                    <w:rPr>
                      <w:rFonts w:ascii="Arial" w:hAnsi="Arial" w:cs="Arial"/>
                      <w:bCs/>
                    </w:rPr>
                  </w:pPr>
                  <w:r w:rsidRPr="008A045E">
                    <w:rPr>
                      <w:rFonts w:ascii="Arial" w:hAnsi="Arial" w:cs="Arial"/>
                      <w:bCs/>
                    </w:rPr>
                    <w:t xml:space="preserve">Membro 1: </w:t>
                  </w:r>
                </w:p>
                <w:p w14:paraId="6F58821A" w14:textId="77777777" w:rsidR="008A045E" w:rsidRPr="008A045E" w:rsidRDefault="008A045E" w:rsidP="008A045E">
                  <w:pPr>
                    <w:jc w:val="both"/>
                    <w:rPr>
                      <w:rFonts w:ascii="Arial" w:hAnsi="Arial" w:cs="Arial"/>
                      <w:bCs/>
                    </w:rPr>
                  </w:pPr>
                  <w:r w:rsidRPr="008A045E">
                    <w:rPr>
                      <w:rFonts w:ascii="Arial" w:hAnsi="Arial" w:cs="Arial"/>
                      <w:bCs/>
                    </w:rPr>
                    <w:t>Nome: João Guilherme Spohr</w:t>
                  </w:r>
                </w:p>
                <w:p w14:paraId="318414DC" w14:textId="77777777" w:rsidR="008A045E" w:rsidRPr="008A045E" w:rsidRDefault="008A045E" w:rsidP="008A045E">
                  <w:pPr>
                    <w:jc w:val="both"/>
                    <w:rPr>
                      <w:rFonts w:ascii="Arial" w:hAnsi="Arial" w:cs="Arial"/>
                      <w:bCs/>
                    </w:rPr>
                  </w:pPr>
                  <w:r w:rsidRPr="008A045E">
                    <w:rPr>
                      <w:rFonts w:ascii="Arial" w:hAnsi="Arial" w:cs="Arial"/>
                      <w:bCs/>
                    </w:rPr>
                    <w:t>Cargo: Assistente Administrativo</w:t>
                  </w:r>
                </w:p>
                <w:p w14:paraId="332107AD" w14:textId="77777777" w:rsidR="008A045E" w:rsidRPr="008A045E" w:rsidRDefault="008A045E" w:rsidP="008A045E">
                  <w:pPr>
                    <w:jc w:val="both"/>
                    <w:rPr>
                      <w:rFonts w:ascii="Arial" w:hAnsi="Arial" w:cs="Arial"/>
                      <w:bCs/>
                    </w:rPr>
                  </w:pPr>
                  <w:r w:rsidRPr="008A045E">
                    <w:rPr>
                      <w:rFonts w:ascii="Arial" w:hAnsi="Arial" w:cs="Arial"/>
                      <w:bCs/>
                    </w:rPr>
                    <w:t>e-mail: joaospohr.adm@gmail.com</w:t>
                  </w:r>
                </w:p>
              </w:tc>
              <w:tc>
                <w:tcPr>
                  <w:tcW w:w="4553" w:type="dxa"/>
                </w:tcPr>
                <w:p w14:paraId="153043D4" w14:textId="77777777" w:rsidR="008A045E" w:rsidRPr="008A045E" w:rsidRDefault="008A045E" w:rsidP="008A045E">
                  <w:pPr>
                    <w:jc w:val="both"/>
                    <w:rPr>
                      <w:rFonts w:ascii="Arial" w:hAnsi="Arial" w:cs="Arial"/>
                      <w:bCs/>
                    </w:rPr>
                  </w:pPr>
                  <w:r w:rsidRPr="008A045E">
                    <w:rPr>
                      <w:rFonts w:ascii="Arial" w:hAnsi="Arial" w:cs="Arial"/>
                      <w:bCs/>
                    </w:rPr>
                    <w:t xml:space="preserve">Membro 2: </w:t>
                  </w:r>
                </w:p>
                <w:p w14:paraId="77A6D688" w14:textId="77777777" w:rsidR="008A045E" w:rsidRPr="008A045E" w:rsidRDefault="008A045E" w:rsidP="008A045E">
                  <w:pPr>
                    <w:jc w:val="both"/>
                    <w:rPr>
                      <w:rFonts w:ascii="Arial" w:hAnsi="Arial" w:cs="Arial"/>
                      <w:bCs/>
                    </w:rPr>
                  </w:pPr>
                  <w:r w:rsidRPr="008A045E">
                    <w:rPr>
                      <w:rFonts w:ascii="Arial" w:hAnsi="Arial" w:cs="Arial"/>
                      <w:bCs/>
                    </w:rPr>
                    <w:t xml:space="preserve">Nome: Rodrigo Emerson </w:t>
                  </w:r>
                  <w:proofErr w:type="spellStart"/>
                  <w:r w:rsidRPr="008A045E">
                    <w:rPr>
                      <w:rFonts w:ascii="Arial" w:hAnsi="Arial" w:cs="Arial"/>
                      <w:bCs/>
                    </w:rPr>
                    <w:t>Copetti</w:t>
                  </w:r>
                  <w:proofErr w:type="spellEnd"/>
                </w:p>
                <w:p w14:paraId="56811A4A" w14:textId="77777777" w:rsidR="008A045E" w:rsidRPr="008A045E" w:rsidRDefault="008A045E" w:rsidP="008A045E">
                  <w:pPr>
                    <w:jc w:val="both"/>
                    <w:rPr>
                      <w:rFonts w:ascii="Arial" w:hAnsi="Arial" w:cs="Arial"/>
                      <w:bCs/>
                    </w:rPr>
                  </w:pPr>
                  <w:r w:rsidRPr="008A045E">
                    <w:rPr>
                      <w:rFonts w:ascii="Arial" w:hAnsi="Arial" w:cs="Arial"/>
                      <w:bCs/>
                    </w:rPr>
                    <w:t>Cargo: Assistente Administrativo</w:t>
                  </w:r>
                </w:p>
                <w:p w14:paraId="31DA5E87" w14:textId="77777777" w:rsidR="008A045E" w:rsidRPr="008A045E" w:rsidRDefault="008A045E" w:rsidP="008A045E">
                  <w:pPr>
                    <w:jc w:val="both"/>
                    <w:rPr>
                      <w:rFonts w:ascii="Arial" w:hAnsi="Arial" w:cs="Arial"/>
                      <w:bCs/>
                    </w:rPr>
                  </w:pPr>
                  <w:r w:rsidRPr="008A045E">
                    <w:rPr>
                      <w:rFonts w:ascii="Arial" w:hAnsi="Arial" w:cs="Arial"/>
                      <w:bCs/>
                    </w:rPr>
                    <w:t>e-mail: rcopetti34@gmail.com</w:t>
                  </w:r>
                  <w:hyperlink r:id="rId12" w:history="1"/>
                </w:p>
              </w:tc>
            </w:tr>
            <w:tr w:rsidR="008A045E" w:rsidRPr="008A045E" w14:paraId="6487EB85" w14:textId="77777777" w:rsidTr="007D0B8E">
              <w:tc>
                <w:tcPr>
                  <w:tcW w:w="4830" w:type="dxa"/>
                </w:tcPr>
                <w:p w14:paraId="5ACE7B40" w14:textId="77777777" w:rsidR="008A045E" w:rsidRPr="008A045E" w:rsidRDefault="008A045E" w:rsidP="008A045E">
                  <w:pPr>
                    <w:jc w:val="both"/>
                    <w:rPr>
                      <w:rFonts w:ascii="Arial" w:hAnsi="Arial" w:cs="Arial"/>
                      <w:bCs/>
                    </w:rPr>
                  </w:pPr>
                  <w:r w:rsidRPr="008A045E">
                    <w:rPr>
                      <w:rFonts w:ascii="Arial" w:hAnsi="Arial" w:cs="Arial"/>
                      <w:bCs/>
                    </w:rPr>
                    <w:t xml:space="preserve">Membro 3: </w:t>
                  </w:r>
                </w:p>
                <w:p w14:paraId="3E5B25DC" w14:textId="77777777" w:rsidR="008A045E" w:rsidRPr="008A045E" w:rsidRDefault="008A045E" w:rsidP="008A045E">
                  <w:pPr>
                    <w:jc w:val="both"/>
                    <w:rPr>
                      <w:rFonts w:ascii="Arial" w:hAnsi="Arial" w:cs="Arial"/>
                      <w:bCs/>
                    </w:rPr>
                  </w:pPr>
                  <w:r w:rsidRPr="008A045E">
                    <w:rPr>
                      <w:rFonts w:ascii="Arial" w:hAnsi="Arial" w:cs="Arial"/>
                      <w:bCs/>
                    </w:rPr>
                    <w:t>Nome: Rodrigo Ferreira de Santana</w:t>
                  </w:r>
                </w:p>
                <w:p w14:paraId="49C83A12" w14:textId="77777777" w:rsidR="008A045E" w:rsidRPr="008A045E" w:rsidRDefault="008A045E" w:rsidP="008A045E">
                  <w:pPr>
                    <w:jc w:val="both"/>
                    <w:rPr>
                      <w:rFonts w:ascii="Arial" w:hAnsi="Arial" w:cs="Arial"/>
                      <w:bCs/>
                    </w:rPr>
                  </w:pPr>
                  <w:r w:rsidRPr="008A045E">
                    <w:rPr>
                      <w:rFonts w:ascii="Arial" w:hAnsi="Arial" w:cs="Arial"/>
                      <w:bCs/>
                    </w:rPr>
                    <w:t>Cargo: Enfermeiro</w:t>
                  </w:r>
                </w:p>
                <w:p w14:paraId="21689384" w14:textId="77777777" w:rsidR="008A045E" w:rsidRPr="008A045E" w:rsidRDefault="008A045E" w:rsidP="008A045E">
                  <w:pPr>
                    <w:jc w:val="both"/>
                    <w:rPr>
                      <w:rFonts w:ascii="Arial" w:hAnsi="Arial" w:cs="Arial"/>
                      <w:bCs/>
                    </w:rPr>
                  </w:pPr>
                  <w:r w:rsidRPr="008A045E">
                    <w:rPr>
                      <w:rFonts w:ascii="Arial" w:hAnsi="Arial" w:cs="Arial"/>
                      <w:bCs/>
                    </w:rPr>
                    <w:t xml:space="preserve">e-mail: </w:t>
                  </w:r>
                  <w:hyperlink r:id="rId13" w:history="1">
                    <w:r w:rsidRPr="008A045E">
                      <w:rPr>
                        <w:rStyle w:val="Hyperlink"/>
                        <w:rFonts w:ascii="Arial" w:hAnsi="Arial" w:cs="Arial"/>
                        <w:bCs/>
                      </w:rPr>
                      <w:t>epidemiomcr13@hotmail.com</w:t>
                    </w:r>
                  </w:hyperlink>
                </w:p>
              </w:tc>
              <w:tc>
                <w:tcPr>
                  <w:tcW w:w="4553" w:type="dxa"/>
                </w:tcPr>
                <w:p w14:paraId="43EFF3AA" w14:textId="77777777" w:rsidR="008A045E" w:rsidRPr="008A045E" w:rsidRDefault="008A045E" w:rsidP="008A045E">
                  <w:pPr>
                    <w:jc w:val="both"/>
                    <w:rPr>
                      <w:rFonts w:ascii="Arial" w:hAnsi="Arial" w:cs="Arial"/>
                      <w:bCs/>
                    </w:rPr>
                  </w:pPr>
                  <w:r w:rsidRPr="008A045E">
                    <w:rPr>
                      <w:rFonts w:ascii="Arial" w:hAnsi="Arial" w:cs="Arial"/>
                      <w:bCs/>
                    </w:rPr>
                    <w:t xml:space="preserve">Membro 4: </w:t>
                  </w:r>
                </w:p>
                <w:p w14:paraId="676389E3" w14:textId="77777777" w:rsidR="008A045E" w:rsidRPr="008A045E" w:rsidRDefault="008A045E" w:rsidP="008A045E">
                  <w:pPr>
                    <w:jc w:val="both"/>
                    <w:rPr>
                      <w:rFonts w:ascii="Arial" w:hAnsi="Arial" w:cs="Arial"/>
                      <w:bCs/>
                    </w:rPr>
                  </w:pPr>
                  <w:r w:rsidRPr="008A045E">
                    <w:rPr>
                      <w:rFonts w:ascii="Arial" w:hAnsi="Arial" w:cs="Arial"/>
                      <w:bCs/>
                    </w:rPr>
                    <w:t xml:space="preserve">Nome: </w:t>
                  </w:r>
                  <w:proofErr w:type="spellStart"/>
                  <w:r w:rsidRPr="008A045E">
                    <w:rPr>
                      <w:rFonts w:ascii="Arial" w:hAnsi="Arial" w:cs="Arial"/>
                      <w:bCs/>
                    </w:rPr>
                    <w:t>Marluise</w:t>
                  </w:r>
                  <w:proofErr w:type="spellEnd"/>
                  <w:r w:rsidRPr="008A045E">
                    <w:rPr>
                      <w:rFonts w:ascii="Arial" w:hAnsi="Arial" w:cs="Arial"/>
                      <w:bCs/>
                    </w:rPr>
                    <w:t xml:space="preserve"> Frank Fenner</w:t>
                  </w:r>
                </w:p>
                <w:p w14:paraId="70ADAE17" w14:textId="77777777" w:rsidR="008A045E" w:rsidRPr="008A045E" w:rsidRDefault="008A045E" w:rsidP="008A045E">
                  <w:pPr>
                    <w:jc w:val="both"/>
                    <w:rPr>
                      <w:rFonts w:ascii="Arial" w:hAnsi="Arial" w:cs="Arial"/>
                      <w:bCs/>
                    </w:rPr>
                  </w:pPr>
                  <w:r w:rsidRPr="008A045E">
                    <w:rPr>
                      <w:rFonts w:ascii="Arial" w:hAnsi="Arial" w:cs="Arial"/>
                      <w:bCs/>
                    </w:rPr>
                    <w:t xml:space="preserve">Cargo: Diretora Executiva </w:t>
                  </w:r>
                </w:p>
                <w:p w14:paraId="51FCA662" w14:textId="77777777" w:rsidR="008A045E" w:rsidRPr="008A045E" w:rsidRDefault="008A045E" w:rsidP="008A045E">
                  <w:pPr>
                    <w:jc w:val="both"/>
                    <w:rPr>
                      <w:rFonts w:ascii="Arial" w:hAnsi="Arial" w:cs="Arial"/>
                      <w:bCs/>
                    </w:rPr>
                  </w:pPr>
                  <w:r w:rsidRPr="008A045E">
                    <w:rPr>
                      <w:rFonts w:ascii="Arial" w:hAnsi="Arial" w:cs="Arial"/>
                      <w:bCs/>
                    </w:rPr>
                    <w:t xml:space="preserve">e-mail: </w:t>
                  </w:r>
                  <w:hyperlink r:id="rId14" w:history="1">
                    <w:r w:rsidRPr="008A045E">
                      <w:rPr>
                        <w:rStyle w:val="Hyperlink"/>
                        <w:rFonts w:ascii="Arial" w:hAnsi="Arial" w:cs="Arial"/>
                        <w:bCs/>
                      </w:rPr>
                      <w:t>marluisefenner@gmail.com</w:t>
                    </w:r>
                  </w:hyperlink>
                </w:p>
              </w:tc>
            </w:tr>
            <w:tr w:rsidR="008A045E" w:rsidRPr="008A045E" w14:paraId="7612AE42" w14:textId="77777777" w:rsidTr="007D0B8E">
              <w:tc>
                <w:tcPr>
                  <w:tcW w:w="4830" w:type="dxa"/>
                </w:tcPr>
                <w:p w14:paraId="4D633910" w14:textId="77777777" w:rsidR="008A045E" w:rsidRPr="008A045E" w:rsidRDefault="008A045E" w:rsidP="008A045E">
                  <w:pPr>
                    <w:jc w:val="both"/>
                    <w:rPr>
                      <w:rFonts w:ascii="Arial" w:hAnsi="Arial" w:cs="Arial"/>
                      <w:bCs/>
                    </w:rPr>
                  </w:pPr>
                  <w:r w:rsidRPr="008A045E">
                    <w:rPr>
                      <w:rFonts w:ascii="Arial" w:hAnsi="Arial" w:cs="Arial"/>
                      <w:bCs/>
                    </w:rPr>
                    <w:t xml:space="preserve">Membro 5: </w:t>
                  </w:r>
                </w:p>
                <w:p w14:paraId="7290FC4B" w14:textId="77777777" w:rsidR="008A045E" w:rsidRPr="008A045E" w:rsidRDefault="008A045E" w:rsidP="008A045E">
                  <w:pPr>
                    <w:jc w:val="both"/>
                    <w:rPr>
                      <w:rFonts w:ascii="Arial" w:hAnsi="Arial" w:cs="Arial"/>
                      <w:bCs/>
                    </w:rPr>
                  </w:pPr>
                  <w:r w:rsidRPr="008A045E">
                    <w:rPr>
                      <w:rFonts w:ascii="Arial" w:hAnsi="Arial" w:cs="Arial"/>
                      <w:bCs/>
                    </w:rPr>
                    <w:t xml:space="preserve">Nome: Andreia </w:t>
                  </w:r>
                  <w:proofErr w:type="spellStart"/>
                  <w:r w:rsidRPr="008A045E">
                    <w:rPr>
                      <w:rFonts w:ascii="Arial" w:hAnsi="Arial" w:cs="Arial"/>
                      <w:bCs/>
                    </w:rPr>
                    <w:t>Guissardi</w:t>
                  </w:r>
                  <w:proofErr w:type="spellEnd"/>
                </w:p>
                <w:p w14:paraId="3F2BAF26" w14:textId="77777777" w:rsidR="008A045E" w:rsidRPr="008A045E" w:rsidRDefault="008A045E" w:rsidP="008A045E">
                  <w:pPr>
                    <w:jc w:val="both"/>
                    <w:rPr>
                      <w:rFonts w:ascii="Arial" w:hAnsi="Arial" w:cs="Arial"/>
                      <w:bCs/>
                    </w:rPr>
                  </w:pPr>
                  <w:r w:rsidRPr="008A045E">
                    <w:rPr>
                      <w:rFonts w:ascii="Arial" w:hAnsi="Arial" w:cs="Arial"/>
                      <w:bCs/>
                    </w:rPr>
                    <w:t>Cargo: Enfermeira</w:t>
                  </w:r>
                </w:p>
                <w:p w14:paraId="09EB1FD9" w14:textId="77777777" w:rsidR="008A045E" w:rsidRPr="008A045E" w:rsidRDefault="008A045E" w:rsidP="008A045E">
                  <w:pPr>
                    <w:jc w:val="both"/>
                    <w:rPr>
                      <w:rFonts w:ascii="Arial" w:hAnsi="Arial" w:cs="Arial"/>
                      <w:bCs/>
                    </w:rPr>
                  </w:pPr>
                  <w:r w:rsidRPr="008A045E">
                    <w:rPr>
                      <w:rFonts w:ascii="Arial" w:hAnsi="Arial" w:cs="Arial"/>
                      <w:bCs/>
                    </w:rPr>
                    <w:t xml:space="preserve">e-mail: </w:t>
                  </w:r>
                  <w:hyperlink r:id="rId15" w:history="1">
                    <w:r w:rsidRPr="008A045E">
                      <w:rPr>
                        <w:rStyle w:val="Hyperlink"/>
                        <w:rFonts w:ascii="Arial" w:hAnsi="Arial" w:cs="Arial"/>
                        <w:bCs/>
                      </w:rPr>
                      <w:t>enf.guissardi@hotmail.com</w:t>
                    </w:r>
                  </w:hyperlink>
                </w:p>
              </w:tc>
              <w:tc>
                <w:tcPr>
                  <w:tcW w:w="4553" w:type="dxa"/>
                </w:tcPr>
                <w:p w14:paraId="1C316F8C" w14:textId="77777777" w:rsidR="008A045E" w:rsidRPr="008A045E" w:rsidRDefault="008A045E" w:rsidP="008A045E">
                  <w:pPr>
                    <w:jc w:val="both"/>
                    <w:rPr>
                      <w:rFonts w:ascii="Arial" w:hAnsi="Arial" w:cs="Arial"/>
                      <w:bCs/>
                    </w:rPr>
                  </w:pPr>
                  <w:r w:rsidRPr="008A045E">
                    <w:rPr>
                      <w:rFonts w:ascii="Arial" w:hAnsi="Arial" w:cs="Arial"/>
                      <w:bCs/>
                    </w:rPr>
                    <w:t xml:space="preserve">Membro 6: </w:t>
                  </w:r>
                </w:p>
                <w:p w14:paraId="2F910BAD" w14:textId="77777777" w:rsidR="008A045E" w:rsidRPr="008A045E" w:rsidRDefault="008A045E" w:rsidP="008A045E">
                  <w:pPr>
                    <w:jc w:val="both"/>
                    <w:rPr>
                      <w:rFonts w:ascii="Arial" w:hAnsi="Arial" w:cs="Arial"/>
                      <w:bCs/>
                    </w:rPr>
                  </w:pPr>
                  <w:r w:rsidRPr="008A045E">
                    <w:rPr>
                      <w:rFonts w:ascii="Arial" w:hAnsi="Arial" w:cs="Arial"/>
                      <w:bCs/>
                    </w:rPr>
                    <w:t>Nome: Gislene Mendonça Alves Almeida</w:t>
                  </w:r>
                </w:p>
                <w:p w14:paraId="6A79C011" w14:textId="77777777" w:rsidR="008A045E" w:rsidRPr="008A045E" w:rsidRDefault="008A045E" w:rsidP="008A045E">
                  <w:pPr>
                    <w:jc w:val="both"/>
                    <w:rPr>
                      <w:rFonts w:ascii="Arial" w:hAnsi="Arial" w:cs="Arial"/>
                      <w:bCs/>
                    </w:rPr>
                  </w:pPr>
                  <w:r w:rsidRPr="008A045E">
                    <w:rPr>
                      <w:rFonts w:ascii="Arial" w:hAnsi="Arial" w:cs="Arial"/>
                      <w:bCs/>
                    </w:rPr>
                    <w:t>Cargo: Enfermeira</w:t>
                  </w:r>
                </w:p>
                <w:p w14:paraId="5BCA2C4F" w14:textId="77777777" w:rsidR="008A045E" w:rsidRPr="008A045E" w:rsidRDefault="008A045E" w:rsidP="008A045E">
                  <w:pPr>
                    <w:jc w:val="both"/>
                    <w:rPr>
                      <w:rFonts w:ascii="Arial" w:hAnsi="Arial" w:cs="Arial"/>
                      <w:bCs/>
                    </w:rPr>
                  </w:pPr>
                  <w:r w:rsidRPr="008A045E">
                    <w:rPr>
                      <w:rFonts w:ascii="Arial" w:hAnsi="Arial" w:cs="Arial"/>
                      <w:bCs/>
                    </w:rPr>
                    <w:t xml:space="preserve">e-mail: </w:t>
                  </w:r>
                  <w:hyperlink r:id="rId16" w:history="1">
                    <w:r w:rsidRPr="008A045E">
                      <w:rPr>
                        <w:rStyle w:val="Hyperlink"/>
                        <w:rFonts w:ascii="Arial" w:hAnsi="Arial" w:cs="Arial"/>
                        <w:bCs/>
                      </w:rPr>
                      <w:t>gislenemendoncaalves@gmail.com</w:t>
                    </w:r>
                  </w:hyperlink>
                </w:p>
              </w:tc>
            </w:tr>
          </w:tbl>
          <w:p w14:paraId="45B418D5" w14:textId="77777777" w:rsidR="008A045E" w:rsidRPr="008A045E" w:rsidRDefault="008A045E" w:rsidP="008A045E">
            <w:pPr>
              <w:jc w:val="both"/>
              <w:rPr>
                <w:rFonts w:ascii="Arial" w:hAnsi="Arial" w:cs="Arial"/>
                <w:bCs/>
              </w:rPr>
            </w:pPr>
          </w:p>
        </w:tc>
      </w:tr>
    </w:tbl>
    <w:p w14:paraId="34F27ED5" w14:textId="77777777" w:rsidR="008A045E" w:rsidRPr="008A045E" w:rsidRDefault="008A045E" w:rsidP="008A045E">
      <w:pPr>
        <w:ind w:left="720"/>
        <w:jc w:val="both"/>
        <w:rPr>
          <w:rFonts w:ascii="Arial" w:hAnsi="Arial" w:cs="Arial"/>
          <w:b/>
        </w:rPr>
      </w:pPr>
    </w:p>
    <w:p w14:paraId="55F874BD" w14:textId="77777777" w:rsidR="008A045E" w:rsidRPr="008A045E" w:rsidRDefault="008A045E" w:rsidP="00E71373">
      <w:pPr>
        <w:numPr>
          <w:ilvl w:val="0"/>
          <w:numId w:val="20"/>
        </w:numPr>
        <w:suppressAutoHyphens w:val="0"/>
        <w:jc w:val="both"/>
        <w:textAlignment w:val="auto"/>
        <w:rPr>
          <w:rFonts w:ascii="Arial" w:hAnsi="Arial" w:cs="Arial"/>
          <w:b/>
        </w:rPr>
      </w:pPr>
      <w:r w:rsidRPr="008A045E">
        <w:rPr>
          <w:rFonts w:ascii="Arial" w:hAnsi="Arial" w:cs="Arial"/>
          <w:b/>
          <w:u w:val="single"/>
        </w:rPr>
        <w:t>ASPECTOS GERAIS</w:t>
      </w:r>
      <w:r w:rsidRPr="008A045E">
        <w:rPr>
          <w:rFonts w:ascii="Arial" w:hAnsi="Arial" w:cs="Arial"/>
          <w:b/>
        </w:rPr>
        <w:t>:</w:t>
      </w:r>
    </w:p>
    <w:p w14:paraId="37A35BD0" w14:textId="77777777" w:rsidR="008A045E" w:rsidRPr="008A045E" w:rsidRDefault="008A045E" w:rsidP="008A045E">
      <w:pPr>
        <w:ind w:left="720"/>
        <w:jc w:val="both"/>
        <w:rPr>
          <w:rFonts w:ascii="Arial" w:hAnsi="Arial" w:cs="Arial"/>
          <w:b/>
        </w:rPr>
      </w:pPr>
    </w:p>
    <w:p w14:paraId="11061CA6" w14:textId="77777777" w:rsidR="008A045E" w:rsidRPr="008A045E" w:rsidRDefault="008A045E" w:rsidP="008A045E">
      <w:pPr>
        <w:jc w:val="both"/>
        <w:rPr>
          <w:rFonts w:ascii="Arial" w:hAnsi="Arial" w:cs="Arial"/>
          <w:bCs/>
        </w:rPr>
      </w:pPr>
      <w:bookmarkStart w:id="3" w:name="_heading=h.2s8eyo1" w:colFirst="0" w:colLast="0"/>
      <w:bookmarkEnd w:id="3"/>
      <w:r w:rsidRPr="008A045E">
        <w:rPr>
          <w:rFonts w:ascii="Arial" w:hAnsi="Arial" w:cs="Arial"/>
          <w:bCs/>
        </w:rPr>
        <w:t xml:space="preserve">     </w:t>
      </w:r>
      <w:sdt>
        <w:sdtPr>
          <w:rPr>
            <w:rFonts w:ascii="Arial" w:hAnsi="Arial" w:cs="Arial"/>
            <w:bCs/>
          </w:rPr>
          <w:tag w:val="goog_rdk_1"/>
          <w:id w:val="-1791967085"/>
          <w:showingPlcHdr/>
        </w:sdtPr>
        <w:sdtEndPr/>
        <w:sdtContent>
          <w:r w:rsidRPr="008A045E">
            <w:rPr>
              <w:rFonts w:ascii="Arial" w:hAnsi="Arial" w:cs="Arial"/>
              <w:bCs/>
            </w:rPr>
            <w:t xml:space="preserve">     </w:t>
          </w:r>
        </w:sdtContent>
      </w:sdt>
      <w:r w:rsidRPr="008A045E">
        <w:rPr>
          <w:rFonts w:ascii="Arial" w:hAnsi="Arial" w:cs="Arial"/>
          <w:bCs/>
        </w:rPr>
        <w:t>O objeto de estudo do presente documento é contratação de serviços de exames e plantões laboratoriais e epidemiológicos para atendimento aos pacientes nas demandas da Secretaria Municipal de Saúde, conforme condições, exigências e estimativas estabelecidas neste instrumento.</w:t>
      </w:r>
    </w:p>
    <w:p w14:paraId="3285B6DD" w14:textId="77777777" w:rsidR="008A045E" w:rsidRPr="008A045E" w:rsidRDefault="008A045E" w:rsidP="008A045E">
      <w:pPr>
        <w:jc w:val="both"/>
        <w:rPr>
          <w:rFonts w:ascii="Arial" w:hAnsi="Arial" w:cs="Arial"/>
          <w:b/>
          <w:u w:val="single"/>
        </w:rPr>
      </w:pPr>
    </w:p>
    <w:p w14:paraId="4EC51CB8" w14:textId="77777777" w:rsidR="008A045E" w:rsidRPr="008A045E" w:rsidRDefault="008A045E" w:rsidP="00E71373">
      <w:pPr>
        <w:numPr>
          <w:ilvl w:val="1"/>
          <w:numId w:val="20"/>
        </w:numPr>
        <w:suppressAutoHyphens w:val="0"/>
        <w:jc w:val="both"/>
        <w:textAlignment w:val="auto"/>
        <w:rPr>
          <w:rFonts w:ascii="Arial" w:hAnsi="Arial" w:cs="Arial"/>
          <w:b/>
        </w:rPr>
      </w:pPr>
      <w:r w:rsidRPr="008A045E">
        <w:rPr>
          <w:rFonts w:ascii="Arial" w:hAnsi="Arial" w:cs="Arial"/>
        </w:rPr>
        <w:t xml:space="preserve">     </w:t>
      </w:r>
      <w:sdt>
        <w:sdtPr>
          <w:rPr>
            <w:rFonts w:ascii="Arial" w:hAnsi="Arial" w:cs="Arial"/>
          </w:rPr>
          <w:tag w:val="goog_rdk_2"/>
          <w:id w:val="-1112589362"/>
        </w:sdtPr>
        <w:sdtEndPr/>
        <w:sdtContent/>
      </w:sdt>
      <w:r w:rsidRPr="008A045E">
        <w:rPr>
          <w:rFonts w:ascii="Arial" w:hAnsi="Arial" w:cs="Arial"/>
          <w:b/>
          <w:u w:val="single"/>
        </w:rPr>
        <w:t>Análise da contratação anterior</w:t>
      </w:r>
      <w:r w:rsidRPr="008A045E">
        <w:rPr>
          <w:rFonts w:ascii="Arial" w:hAnsi="Arial" w:cs="Arial"/>
          <w:b/>
        </w:rPr>
        <w:t xml:space="preserve">:  </w:t>
      </w:r>
    </w:p>
    <w:p w14:paraId="7AEB8FEA" w14:textId="77777777" w:rsidR="008A045E" w:rsidRPr="008A045E" w:rsidRDefault="008A045E" w:rsidP="00E71373">
      <w:pPr>
        <w:numPr>
          <w:ilvl w:val="2"/>
          <w:numId w:val="20"/>
        </w:numPr>
        <w:suppressAutoHyphens w:val="0"/>
        <w:jc w:val="both"/>
        <w:textAlignment w:val="auto"/>
        <w:rPr>
          <w:rFonts w:ascii="Arial" w:hAnsi="Arial" w:cs="Arial"/>
        </w:rPr>
      </w:pPr>
      <w:r w:rsidRPr="008A045E">
        <w:rPr>
          <w:rFonts w:ascii="Arial" w:hAnsi="Arial" w:cs="Arial"/>
        </w:rPr>
        <w:t>Houve contratação anterior para o mesmo objeto?</w:t>
      </w:r>
    </w:p>
    <w:p w14:paraId="39FCF261" w14:textId="77777777" w:rsidR="008A045E" w:rsidRPr="008A045E" w:rsidRDefault="00FA243E" w:rsidP="008A045E">
      <w:pPr>
        <w:ind w:left="2160"/>
        <w:jc w:val="both"/>
        <w:rPr>
          <w:rFonts w:ascii="Arial" w:hAnsi="Arial" w:cs="Arial"/>
        </w:rPr>
      </w:pPr>
      <w:sdt>
        <w:sdtPr>
          <w:rPr>
            <w:rFonts w:ascii="Arial" w:hAnsi="Arial" w:cs="Arial"/>
          </w:rPr>
          <w:tag w:val="goog_rdk_3"/>
          <w:id w:val="-639032397"/>
        </w:sdtPr>
        <w:sdtEndPr/>
        <w:sdtContent/>
      </w:sdt>
      <w:r w:rsidR="008A045E" w:rsidRPr="008A045E">
        <w:rPr>
          <w:rFonts w:ascii="Arial" w:hAnsi="Arial" w:cs="Arial"/>
        </w:rPr>
        <w:t>( X ) SIM   (   ) NÃO</w:t>
      </w:r>
    </w:p>
    <w:p w14:paraId="2B9EF9E5" w14:textId="77777777" w:rsidR="008A045E" w:rsidRPr="008A045E" w:rsidRDefault="008A045E" w:rsidP="008A045E">
      <w:pPr>
        <w:pBdr>
          <w:top w:val="nil"/>
          <w:left w:val="nil"/>
          <w:bottom w:val="nil"/>
          <w:right w:val="nil"/>
          <w:between w:val="nil"/>
        </w:pBdr>
        <w:jc w:val="both"/>
        <w:rPr>
          <w:rFonts w:ascii="Arial" w:hAnsi="Arial" w:cs="Arial"/>
        </w:rPr>
      </w:pPr>
    </w:p>
    <w:p w14:paraId="0CE59D09" w14:textId="77777777" w:rsidR="008A045E" w:rsidRPr="008A045E" w:rsidRDefault="008A045E" w:rsidP="00E71373">
      <w:pPr>
        <w:numPr>
          <w:ilvl w:val="3"/>
          <w:numId w:val="20"/>
        </w:numPr>
        <w:pBdr>
          <w:top w:val="nil"/>
          <w:left w:val="nil"/>
          <w:bottom w:val="nil"/>
          <w:right w:val="nil"/>
          <w:between w:val="nil"/>
        </w:pBdr>
        <w:suppressAutoHyphens w:val="0"/>
        <w:jc w:val="both"/>
        <w:textAlignment w:val="auto"/>
        <w:rPr>
          <w:rFonts w:ascii="Arial" w:hAnsi="Arial" w:cs="Arial"/>
        </w:rPr>
      </w:pPr>
      <w:r w:rsidRPr="008A045E">
        <w:rPr>
          <w:rFonts w:ascii="Arial" w:hAnsi="Arial" w:cs="Arial"/>
        </w:rPr>
        <w:t xml:space="preserve">Outras informações relevantes: </w:t>
      </w:r>
    </w:p>
    <w:p w14:paraId="5FC629C0" w14:textId="77777777" w:rsidR="008A045E" w:rsidRPr="008A045E" w:rsidRDefault="008A045E" w:rsidP="008A045E">
      <w:pPr>
        <w:pBdr>
          <w:top w:val="nil"/>
          <w:left w:val="nil"/>
          <w:bottom w:val="nil"/>
          <w:right w:val="nil"/>
          <w:between w:val="nil"/>
        </w:pBdr>
        <w:ind w:left="2880"/>
        <w:jc w:val="both"/>
        <w:rPr>
          <w:rFonts w:ascii="Arial" w:hAnsi="Arial" w:cs="Arial"/>
        </w:rPr>
      </w:pPr>
      <w:r w:rsidRPr="008A045E">
        <w:rPr>
          <w:rFonts w:ascii="Arial" w:hAnsi="Arial" w:cs="Arial"/>
        </w:rPr>
        <w:t>Não se aplica.</w:t>
      </w:r>
    </w:p>
    <w:p w14:paraId="503C8F87" w14:textId="77777777" w:rsidR="008A045E" w:rsidRPr="008A045E" w:rsidRDefault="008A045E" w:rsidP="008A045E">
      <w:pPr>
        <w:ind w:left="2160"/>
        <w:jc w:val="both"/>
        <w:rPr>
          <w:rFonts w:ascii="Arial" w:hAnsi="Arial" w:cs="Arial"/>
        </w:rPr>
      </w:pPr>
    </w:p>
    <w:p w14:paraId="3E5B13A5" w14:textId="77777777" w:rsidR="008A045E" w:rsidRPr="008A045E" w:rsidRDefault="008A045E" w:rsidP="00E71373">
      <w:pPr>
        <w:numPr>
          <w:ilvl w:val="0"/>
          <w:numId w:val="20"/>
        </w:numPr>
        <w:suppressAutoHyphens w:val="0"/>
        <w:jc w:val="both"/>
        <w:textAlignment w:val="auto"/>
        <w:rPr>
          <w:rFonts w:ascii="Arial" w:hAnsi="Arial" w:cs="Arial"/>
          <w:b/>
        </w:rPr>
      </w:pPr>
      <w:r w:rsidRPr="008A045E">
        <w:rPr>
          <w:rFonts w:ascii="Arial" w:hAnsi="Arial" w:cs="Arial"/>
        </w:rPr>
        <w:t xml:space="preserve">     </w:t>
      </w:r>
      <w:sdt>
        <w:sdtPr>
          <w:rPr>
            <w:rFonts w:ascii="Arial" w:hAnsi="Arial" w:cs="Arial"/>
          </w:rPr>
          <w:tag w:val="goog_rdk_9"/>
          <w:id w:val="-1021006699"/>
        </w:sdtPr>
        <w:sdtEndPr/>
        <w:sdtContent/>
      </w:sdt>
      <w:r w:rsidRPr="008A045E">
        <w:rPr>
          <w:rFonts w:ascii="Arial" w:hAnsi="Arial" w:cs="Arial"/>
          <w:b/>
          <w:u w:val="single"/>
        </w:rPr>
        <w:t>NECESSIDADE DA CONTRATAÇÃO</w:t>
      </w:r>
      <w:r w:rsidRPr="008A045E">
        <w:rPr>
          <w:rFonts w:ascii="Arial" w:hAnsi="Arial" w:cs="Arial"/>
        </w:rPr>
        <w:t>:</w:t>
      </w:r>
    </w:p>
    <w:p w14:paraId="470D8678" w14:textId="77777777" w:rsidR="008A045E" w:rsidRPr="008A045E" w:rsidRDefault="008A045E" w:rsidP="008A045E">
      <w:pPr>
        <w:ind w:left="720"/>
        <w:jc w:val="both"/>
        <w:rPr>
          <w:rFonts w:ascii="Arial" w:hAnsi="Arial" w:cs="Arial"/>
          <w:b/>
        </w:rPr>
      </w:pPr>
    </w:p>
    <w:p w14:paraId="6CEC8827" w14:textId="77777777" w:rsidR="008A045E" w:rsidRPr="008A045E" w:rsidRDefault="008A045E" w:rsidP="00E71373">
      <w:pPr>
        <w:numPr>
          <w:ilvl w:val="1"/>
          <w:numId w:val="20"/>
        </w:numPr>
        <w:suppressAutoHyphens w:val="0"/>
        <w:jc w:val="both"/>
        <w:textAlignment w:val="auto"/>
        <w:rPr>
          <w:rFonts w:ascii="Arial" w:hAnsi="Arial" w:cs="Arial"/>
        </w:rPr>
      </w:pPr>
      <w:r w:rsidRPr="008A045E">
        <w:rPr>
          <w:rFonts w:ascii="Arial" w:hAnsi="Arial" w:cs="Arial"/>
        </w:rPr>
        <w:t xml:space="preserve">A Secretaria Municipal de Saúde necessita a contratação de serviços de exames laboratoriais, visando atender aos pacientes da rede municipal de saúde. </w:t>
      </w:r>
      <w:r w:rsidRPr="008A045E">
        <w:rPr>
          <w:rFonts w:ascii="Arial" w:hAnsi="Arial" w:cs="Arial"/>
          <w:b/>
          <w:bCs/>
        </w:rPr>
        <w:t xml:space="preserve">Os serviços serão executados </w:t>
      </w:r>
      <w:r w:rsidRPr="008A045E">
        <w:rPr>
          <w:rFonts w:ascii="Arial" w:hAnsi="Arial" w:cs="Arial"/>
          <w:b/>
          <w:bCs/>
        </w:rPr>
        <w:lastRenderedPageBreak/>
        <w:t>de forma contínua</w:t>
      </w:r>
      <w:r w:rsidRPr="008A045E">
        <w:rPr>
          <w:rFonts w:ascii="Arial" w:hAnsi="Arial" w:cs="Arial"/>
        </w:rPr>
        <w:t>, podendo haver prorrogação de prazo, uma vez que este serviço é imprescindível para atendimento dos usuários da rede pública de saúde do Município de Marechal Cândido Rondon que não possuem condições de arcar com os custos dos exames laboratoriais necessários ao diagnóstico preciso.</w:t>
      </w:r>
    </w:p>
    <w:p w14:paraId="493022D9" w14:textId="77777777" w:rsidR="008A045E" w:rsidRPr="008A045E" w:rsidRDefault="008A045E" w:rsidP="008A045E">
      <w:pPr>
        <w:ind w:left="1440"/>
        <w:jc w:val="both"/>
        <w:rPr>
          <w:rFonts w:ascii="Arial" w:hAnsi="Arial" w:cs="Arial"/>
        </w:rPr>
      </w:pPr>
    </w:p>
    <w:p w14:paraId="56B5C136" w14:textId="77777777" w:rsidR="008A045E" w:rsidRPr="008A045E" w:rsidRDefault="008A045E" w:rsidP="00E71373">
      <w:pPr>
        <w:numPr>
          <w:ilvl w:val="1"/>
          <w:numId w:val="20"/>
        </w:numPr>
        <w:suppressAutoHyphens w:val="0"/>
        <w:jc w:val="both"/>
        <w:textAlignment w:val="auto"/>
        <w:rPr>
          <w:rFonts w:ascii="Arial" w:hAnsi="Arial" w:cs="Arial"/>
        </w:rPr>
      </w:pPr>
      <w:r w:rsidRPr="008A045E">
        <w:rPr>
          <w:rFonts w:ascii="Arial" w:hAnsi="Arial" w:cs="Arial"/>
        </w:rPr>
        <w:t>Os exames laboratoriais desempenham um papel fundamental na promoção da saúde e no diagnóstico precoce de diversas doenças. Ao fornecer informações mais precisas sobre o estado de saúde dos pacientes, esses exames irão permitir: a) diagnósticos precisos: identificando doenças e condições clínicas a qual auxilia um tratamento adequado e oportuno; b) acompanhamento de tratamentos: monitorar a evolução de doenças crônicas e a eficácia de tratamentos em curso; c) prevenção de doenças: identificando fatores de risco e realizar o diagnóstico precoce de doenças, permitindo a adoção de medidas preventivas; d) garantir a qualidade dos serviços de saúde: oferece um serviço de saúde completo e de qualidade, atendendo às necessidades da população.</w:t>
      </w:r>
    </w:p>
    <w:p w14:paraId="15C2216A" w14:textId="77777777" w:rsidR="008A045E" w:rsidRPr="008A045E" w:rsidRDefault="008A045E" w:rsidP="008A045E">
      <w:pPr>
        <w:ind w:left="1440"/>
        <w:jc w:val="both"/>
        <w:rPr>
          <w:rFonts w:ascii="Arial" w:hAnsi="Arial" w:cs="Arial"/>
        </w:rPr>
      </w:pPr>
    </w:p>
    <w:p w14:paraId="5388AF75" w14:textId="77777777" w:rsidR="008A045E" w:rsidRDefault="008A045E" w:rsidP="00E71373">
      <w:pPr>
        <w:numPr>
          <w:ilvl w:val="1"/>
          <w:numId w:val="20"/>
        </w:numPr>
        <w:suppressAutoHyphens w:val="0"/>
        <w:jc w:val="both"/>
        <w:textAlignment w:val="auto"/>
        <w:rPr>
          <w:rFonts w:ascii="Arial" w:hAnsi="Arial" w:cs="Arial"/>
        </w:rPr>
      </w:pPr>
      <w:r w:rsidRPr="008A045E">
        <w:rPr>
          <w:rFonts w:ascii="Arial" w:hAnsi="Arial" w:cs="Arial"/>
        </w:rPr>
        <w:t>A falta de realização de exames laboratoriais compromete o acesso rápido e eficaz para os cuidados médicos necessários, principalmente no cenário atual onde o Munícipio de Marechal Cândido Rondon sofre com epidemia de dengue, a demanda por exames laboratoriais aumentou drasticamente, consequentemente também aumentaram as filas de atendimento na UPA e das unidades de saúde descentralizadas.</w:t>
      </w:r>
    </w:p>
    <w:p w14:paraId="5CBBAF55" w14:textId="77777777" w:rsidR="008A045E" w:rsidRPr="008A045E" w:rsidRDefault="008A045E" w:rsidP="008A045E">
      <w:pPr>
        <w:suppressAutoHyphens w:val="0"/>
        <w:jc w:val="both"/>
        <w:textAlignment w:val="auto"/>
        <w:rPr>
          <w:rFonts w:ascii="Arial" w:hAnsi="Arial" w:cs="Arial"/>
        </w:rPr>
      </w:pPr>
    </w:p>
    <w:p w14:paraId="071D2F30" w14:textId="77777777" w:rsidR="008A045E" w:rsidRDefault="008A045E" w:rsidP="00E71373">
      <w:pPr>
        <w:numPr>
          <w:ilvl w:val="1"/>
          <w:numId w:val="20"/>
        </w:numPr>
        <w:suppressAutoHyphens w:val="0"/>
        <w:jc w:val="both"/>
        <w:textAlignment w:val="auto"/>
        <w:rPr>
          <w:rFonts w:ascii="Arial" w:hAnsi="Arial" w:cs="Arial"/>
        </w:rPr>
      </w:pPr>
      <w:r w:rsidRPr="008A045E">
        <w:rPr>
          <w:rFonts w:ascii="Arial" w:hAnsi="Arial" w:cs="Arial"/>
        </w:rPr>
        <w:t>A Lei Orgânica Municipal dispõe em seu Artigo 8º, inciso VIII, que é função do Poder Público Municipal “prestar, com a cooperação técnica e financeira da União e do Estado, serviços de atendimento à saúde da população”. Também na mesma Lei em seu Artigo 131, aponta que as ações e serviços de saúde, realizados no Município, integram uma rede regionalizada e hierarquizada, constituindo um Sistema Único de Saúde no âmbito do Município, organizado de acordo com algumas diretrizes, dentre elas a integralidade da prestação das ações de saúde.</w:t>
      </w:r>
    </w:p>
    <w:p w14:paraId="1A74FC78" w14:textId="77777777" w:rsidR="008A045E" w:rsidRPr="008A045E" w:rsidRDefault="008A045E" w:rsidP="008A045E">
      <w:pPr>
        <w:suppressAutoHyphens w:val="0"/>
        <w:jc w:val="both"/>
        <w:textAlignment w:val="auto"/>
        <w:rPr>
          <w:rFonts w:ascii="Arial" w:hAnsi="Arial" w:cs="Arial"/>
        </w:rPr>
      </w:pPr>
    </w:p>
    <w:p w14:paraId="1A3762A7" w14:textId="77777777" w:rsidR="008A045E" w:rsidRDefault="008A045E" w:rsidP="00E71373">
      <w:pPr>
        <w:numPr>
          <w:ilvl w:val="1"/>
          <w:numId w:val="20"/>
        </w:numPr>
        <w:suppressAutoHyphens w:val="0"/>
        <w:jc w:val="both"/>
        <w:textAlignment w:val="auto"/>
        <w:rPr>
          <w:rFonts w:ascii="Arial" w:hAnsi="Arial" w:cs="Arial"/>
        </w:rPr>
      </w:pPr>
      <w:r w:rsidRPr="008A045E">
        <w:rPr>
          <w:rFonts w:ascii="Arial" w:hAnsi="Arial" w:cs="Arial"/>
        </w:rPr>
        <w:t>A contratação de empresa especializada em exames laboratoriais é fundamental por diversos motivos, dentre eles: a) expertise técnica: possuem equipamentos de última geração, reagentes de alta qualidade e profissionais altamente qualificados no qual irá garantir a precisão e confiabilidade dos resultados; b) ampla variedade de exames: oferecem uma ampla gama de exames, atendendo as diversas necessidades da população; c) padronização de processos: possuem processos padronizados e sistema de gestão da qualidade, o qual garante conformidade com as normas técnicas legais; d) agilidade na entrega de resultados: os resultados e exames são entregues em prazos adequados, permitindo diagnóstico rápido e o início do tratamento de forma eficaz; e) economia de recursos: a contratação de empresa especializada é mais econômica que a manutenção de um laboratório próprio, considerando os custos com equipamentos, reagentes, pessoal e a sua manutenção.</w:t>
      </w:r>
    </w:p>
    <w:p w14:paraId="08F11197" w14:textId="77777777" w:rsidR="008A045E" w:rsidRPr="008A045E" w:rsidRDefault="008A045E" w:rsidP="008A045E">
      <w:pPr>
        <w:suppressAutoHyphens w:val="0"/>
        <w:jc w:val="both"/>
        <w:textAlignment w:val="auto"/>
        <w:rPr>
          <w:rFonts w:ascii="Arial" w:hAnsi="Arial" w:cs="Arial"/>
        </w:rPr>
      </w:pPr>
    </w:p>
    <w:p w14:paraId="1EC4AEDC" w14:textId="0D88E9FB" w:rsidR="008A045E" w:rsidRDefault="008A045E" w:rsidP="00E71373">
      <w:pPr>
        <w:numPr>
          <w:ilvl w:val="1"/>
          <w:numId w:val="20"/>
        </w:numPr>
        <w:suppressAutoHyphens w:val="0"/>
        <w:jc w:val="both"/>
        <w:textAlignment w:val="auto"/>
        <w:rPr>
          <w:rFonts w:ascii="Arial" w:hAnsi="Arial" w:cs="Arial"/>
        </w:rPr>
      </w:pPr>
      <w:r w:rsidRPr="008A045E">
        <w:rPr>
          <w:rFonts w:ascii="Arial" w:hAnsi="Arial" w:cs="Arial"/>
        </w:rPr>
        <w:t>A contratação se justifica-se, haja vista que o Munícipio de Marechal Cândido Rondon não possui laboratório próprio e nem de estrutura pessoal técnico capacitado para realização de exames dos pacientes. Há anos o município já conta com esses serviços de forma terceirizada, e dessa maneira, para que não haja interrupção dos referidos serviços, o presente estudo técnico preliminar propõe novamente a contratação de empresas para suprir a demanda existente.</w:t>
      </w:r>
    </w:p>
    <w:p w14:paraId="7FCE4631" w14:textId="77777777" w:rsidR="008A045E" w:rsidRPr="008A045E" w:rsidRDefault="008A045E" w:rsidP="008A045E">
      <w:pPr>
        <w:suppressAutoHyphens w:val="0"/>
        <w:jc w:val="both"/>
        <w:textAlignment w:val="auto"/>
        <w:rPr>
          <w:rFonts w:ascii="Arial" w:hAnsi="Arial" w:cs="Arial"/>
        </w:rPr>
      </w:pPr>
    </w:p>
    <w:p w14:paraId="7A74F015" w14:textId="77777777" w:rsidR="008A045E" w:rsidRPr="008A045E" w:rsidRDefault="008A045E" w:rsidP="00E71373">
      <w:pPr>
        <w:numPr>
          <w:ilvl w:val="1"/>
          <w:numId w:val="20"/>
        </w:numPr>
        <w:suppressAutoHyphens w:val="0"/>
        <w:jc w:val="both"/>
        <w:textAlignment w:val="auto"/>
        <w:rPr>
          <w:rFonts w:ascii="Arial" w:hAnsi="Arial" w:cs="Arial"/>
        </w:rPr>
      </w:pPr>
      <w:r w:rsidRPr="008A045E">
        <w:rPr>
          <w:rFonts w:ascii="Arial" w:hAnsi="Arial" w:cs="Arial"/>
        </w:rPr>
        <w:t>Considerando que o Município pretende ofertar à população o maior número possível de opções de laboratório para a realização de exames, o que permitirá uma melhor oferta no que diz respeito às quantidades de exames que podem ser disponibilizados concomitantemente, a contratação será precedida de processo de chamamento público, destinado a convocação de todas empresas interessadas na prestação de serviços, desde que atendida as qualificações e demais requisitos que se tornem pertinentes.</w:t>
      </w:r>
    </w:p>
    <w:p w14:paraId="732B3E60" w14:textId="77777777" w:rsidR="008A045E" w:rsidRPr="008A045E" w:rsidRDefault="008A045E" w:rsidP="008A045E">
      <w:pPr>
        <w:pStyle w:val="PargrafodaLista"/>
        <w:widowControl w:val="0"/>
        <w:spacing w:line="240" w:lineRule="auto"/>
        <w:rPr>
          <w:rFonts w:ascii="Arial" w:hAnsi="Arial" w:cs="Arial"/>
          <w:sz w:val="20"/>
          <w:szCs w:val="20"/>
          <w:highlight w:val="yellow"/>
        </w:rPr>
      </w:pPr>
    </w:p>
    <w:p w14:paraId="5D04E6AE" w14:textId="77777777" w:rsidR="008A045E" w:rsidRPr="008A045E" w:rsidRDefault="008A045E" w:rsidP="008A045E">
      <w:pPr>
        <w:ind w:left="1440"/>
        <w:jc w:val="both"/>
        <w:rPr>
          <w:rFonts w:ascii="Arial" w:hAnsi="Arial" w:cs="Arial"/>
        </w:rPr>
      </w:pPr>
    </w:p>
    <w:p w14:paraId="20127A27" w14:textId="77777777" w:rsidR="008A045E" w:rsidRPr="008A045E" w:rsidRDefault="008A045E" w:rsidP="008A045E">
      <w:pPr>
        <w:jc w:val="both"/>
        <w:rPr>
          <w:rFonts w:ascii="Arial" w:hAnsi="Arial" w:cs="Arial"/>
        </w:rPr>
      </w:pPr>
    </w:p>
    <w:p w14:paraId="7FE4F4F1" w14:textId="77777777" w:rsidR="008A045E" w:rsidRPr="008A045E" w:rsidRDefault="008A045E" w:rsidP="00E71373">
      <w:pPr>
        <w:numPr>
          <w:ilvl w:val="0"/>
          <w:numId w:val="20"/>
        </w:numPr>
        <w:suppressAutoHyphens w:val="0"/>
        <w:jc w:val="both"/>
        <w:textAlignment w:val="auto"/>
        <w:rPr>
          <w:rFonts w:ascii="Arial" w:hAnsi="Arial" w:cs="Arial"/>
          <w:b/>
        </w:rPr>
      </w:pPr>
      <w:bookmarkStart w:id="4" w:name="_heading=h.17dp8vu" w:colFirst="0" w:colLast="0"/>
      <w:bookmarkEnd w:id="4"/>
      <w:r w:rsidRPr="008A045E">
        <w:rPr>
          <w:rFonts w:ascii="Arial" w:hAnsi="Arial" w:cs="Arial"/>
          <w:b/>
          <w:u w:val="single"/>
        </w:rPr>
        <w:t>REFERÊNCIA A OUTROS INSTRUMENTOS DE PLANEJAMENTO</w:t>
      </w:r>
      <w:r w:rsidRPr="008A045E">
        <w:rPr>
          <w:rFonts w:ascii="Arial" w:hAnsi="Arial" w:cs="Arial"/>
        </w:rPr>
        <w:t xml:space="preserve">: </w:t>
      </w:r>
    </w:p>
    <w:p w14:paraId="0D95CC65" w14:textId="77777777" w:rsidR="008A045E" w:rsidRPr="008A045E" w:rsidRDefault="008A045E" w:rsidP="00E71373">
      <w:pPr>
        <w:numPr>
          <w:ilvl w:val="1"/>
          <w:numId w:val="20"/>
        </w:numPr>
        <w:suppressAutoHyphens w:val="0"/>
        <w:jc w:val="both"/>
        <w:textAlignment w:val="auto"/>
        <w:rPr>
          <w:rFonts w:ascii="Arial" w:hAnsi="Arial" w:cs="Arial"/>
          <w:b/>
        </w:rPr>
      </w:pPr>
      <w:r w:rsidRPr="008A045E">
        <w:rPr>
          <w:rFonts w:ascii="Arial" w:hAnsi="Arial" w:cs="Arial"/>
        </w:rPr>
        <w:t>A contratação está prevista no Plano de Contratações Anuais, classificada com grau de prioridade ALTO.</w:t>
      </w:r>
    </w:p>
    <w:p w14:paraId="46CF087F" w14:textId="77777777" w:rsidR="008A045E" w:rsidRPr="008A045E" w:rsidRDefault="008A045E" w:rsidP="008A045E">
      <w:pPr>
        <w:jc w:val="both"/>
        <w:rPr>
          <w:rFonts w:ascii="Arial" w:hAnsi="Arial" w:cs="Arial"/>
        </w:rPr>
      </w:pPr>
    </w:p>
    <w:p w14:paraId="0F85C6C2" w14:textId="77777777" w:rsidR="008A045E" w:rsidRPr="008A045E" w:rsidRDefault="00FA243E" w:rsidP="00E71373">
      <w:pPr>
        <w:numPr>
          <w:ilvl w:val="1"/>
          <w:numId w:val="20"/>
        </w:numPr>
        <w:pBdr>
          <w:top w:val="nil"/>
          <w:left w:val="nil"/>
          <w:bottom w:val="nil"/>
          <w:right w:val="nil"/>
          <w:between w:val="nil"/>
        </w:pBdr>
        <w:suppressAutoHyphens w:val="0"/>
        <w:jc w:val="both"/>
        <w:textAlignment w:val="auto"/>
        <w:rPr>
          <w:rFonts w:ascii="Arial" w:hAnsi="Arial" w:cs="Arial"/>
        </w:rPr>
      </w:pPr>
      <w:sdt>
        <w:sdtPr>
          <w:rPr>
            <w:rFonts w:ascii="Arial" w:hAnsi="Arial" w:cs="Arial"/>
          </w:rPr>
          <w:tag w:val="goog_rdk_10"/>
          <w:id w:val="-260297891"/>
        </w:sdtPr>
        <w:sdtEndPr/>
        <w:sdtContent>
          <w:r w:rsidR="008A045E" w:rsidRPr="008A045E">
            <w:rPr>
              <w:rFonts w:ascii="Arial" w:hAnsi="Arial" w:cs="Arial"/>
            </w:rPr>
            <w:t>.</w:t>
          </w:r>
        </w:sdtContent>
      </w:sdt>
      <w:r w:rsidR="008A045E" w:rsidRPr="008A045E">
        <w:rPr>
          <w:rFonts w:ascii="Arial" w:hAnsi="Arial" w:cs="Arial"/>
          <w:b/>
          <w:u w:val="single"/>
        </w:rPr>
        <w:t>PPA/LDO/LOA</w:t>
      </w:r>
    </w:p>
    <w:p w14:paraId="1A26B30E" w14:textId="77777777" w:rsidR="008A045E" w:rsidRPr="008A045E" w:rsidRDefault="008A045E" w:rsidP="008A045E">
      <w:pPr>
        <w:pBdr>
          <w:top w:val="nil"/>
          <w:left w:val="nil"/>
          <w:bottom w:val="nil"/>
          <w:right w:val="nil"/>
          <w:between w:val="nil"/>
        </w:pBdr>
        <w:ind w:left="1440"/>
        <w:jc w:val="both"/>
        <w:rPr>
          <w:rFonts w:ascii="Arial" w:hAnsi="Arial" w:cs="Arial"/>
          <w:b/>
        </w:rPr>
      </w:pPr>
      <w:r w:rsidRPr="008A045E">
        <w:rPr>
          <w:rFonts w:ascii="Arial" w:hAnsi="Arial" w:cs="Arial"/>
          <w:b/>
        </w:rPr>
        <w:t xml:space="preserve">b.1) Plano Plurianual (PPA): </w:t>
      </w:r>
    </w:p>
    <w:p w14:paraId="59AFEADD" w14:textId="77777777" w:rsidR="008A045E" w:rsidRPr="008A045E" w:rsidRDefault="008A045E" w:rsidP="008A045E">
      <w:pPr>
        <w:pBdr>
          <w:top w:val="nil"/>
          <w:left w:val="nil"/>
          <w:bottom w:val="nil"/>
          <w:right w:val="nil"/>
          <w:between w:val="nil"/>
        </w:pBdr>
        <w:ind w:left="1440"/>
        <w:jc w:val="both"/>
        <w:rPr>
          <w:rFonts w:ascii="Arial" w:hAnsi="Arial" w:cs="Arial"/>
          <w:i/>
        </w:rPr>
      </w:pPr>
      <w:r w:rsidRPr="008A045E">
        <w:rPr>
          <w:rFonts w:ascii="Arial" w:hAnsi="Arial" w:cs="Arial"/>
        </w:rPr>
        <w:t xml:space="preserve">Nos termos do art. 3.º da Lei Municipal n.º 5272/2021 - Plano Plurianual, </w:t>
      </w:r>
      <w:r w:rsidRPr="008A045E">
        <w:rPr>
          <w:rFonts w:ascii="Arial" w:hAnsi="Arial" w:cs="Arial"/>
          <w:i/>
        </w:rPr>
        <w:t>“O PPA 2022-2025 é o instrumento de planejamento governamental que define diretrizes, objetivos e metas desta administração pública municipal, com o propósito de viabilizar a implementação e a gestão das políticas públicas, orientar a definição de prioridades e auxiliar na promoção do desenvolvimento sustentável, estabelecendo para o período, os programas com seus respectivos objetivos, indicadores e montantes de recursos a serem aplicados em despesas correntes e de capital, relativas aos programas de duração continuada.”</w:t>
      </w:r>
    </w:p>
    <w:p w14:paraId="4CD204C3" w14:textId="77777777" w:rsidR="008A045E" w:rsidRPr="008A045E" w:rsidRDefault="008A045E" w:rsidP="008A045E">
      <w:pPr>
        <w:pBdr>
          <w:top w:val="nil"/>
          <w:left w:val="nil"/>
          <w:bottom w:val="nil"/>
          <w:right w:val="nil"/>
          <w:between w:val="nil"/>
        </w:pBdr>
        <w:ind w:left="1440"/>
        <w:jc w:val="both"/>
        <w:rPr>
          <w:rFonts w:ascii="Arial" w:hAnsi="Arial" w:cs="Arial"/>
          <w:i/>
        </w:rPr>
      </w:pPr>
      <w:r w:rsidRPr="008A045E">
        <w:rPr>
          <w:rFonts w:ascii="Arial" w:hAnsi="Arial" w:cs="Arial"/>
        </w:rPr>
        <w:t xml:space="preserve">Também o art. 5.º diz que </w:t>
      </w:r>
      <w:r w:rsidRPr="008A045E">
        <w:rPr>
          <w:rFonts w:ascii="Arial" w:hAnsi="Arial" w:cs="Arial"/>
          <w:i/>
        </w:rPr>
        <w:t>“O PPA 2022-2025 reflete as políticas públicas e organiza a atuação governamental por meio de Programas Temáticos e de Gestão, Manutenção e Serviços ao Município (...)”</w:t>
      </w:r>
    </w:p>
    <w:p w14:paraId="300D9CEF" w14:textId="77777777" w:rsidR="008A045E" w:rsidRPr="008A045E" w:rsidRDefault="008A045E" w:rsidP="008A045E">
      <w:pPr>
        <w:pBdr>
          <w:top w:val="nil"/>
          <w:left w:val="nil"/>
          <w:bottom w:val="nil"/>
          <w:right w:val="nil"/>
          <w:between w:val="nil"/>
        </w:pBdr>
        <w:ind w:left="1440"/>
        <w:jc w:val="both"/>
        <w:rPr>
          <w:rFonts w:ascii="Arial" w:hAnsi="Arial" w:cs="Arial"/>
        </w:rPr>
      </w:pPr>
      <w:r w:rsidRPr="008A045E">
        <w:rPr>
          <w:rFonts w:ascii="Arial" w:hAnsi="Arial" w:cs="Arial"/>
        </w:rPr>
        <w:t xml:space="preserve">Em anexo, são apresentados referidos programas, dentre os quais, destaco o </w:t>
      </w:r>
    </w:p>
    <w:p w14:paraId="154A4C7A" w14:textId="77777777" w:rsidR="008A045E" w:rsidRPr="008A045E" w:rsidRDefault="008A045E" w:rsidP="008A045E">
      <w:pPr>
        <w:pBdr>
          <w:top w:val="nil"/>
          <w:left w:val="nil"/>
          <w:bottom w:val="nil"/>
          <w:right w:val="nil"/>
          <w:between w:val="nil"/>
        </w:pBdr>
        <w:ind w:left="1440"/>
        <w:jc w:val="both"/>
        <w:rPr>
          <w:rFonts w:ascii="Arial" w:hAnsi="Arial" w:cs="Arial"/>
        </w:rPr>
      </w:pPr>
    </w:p>
    <w:p w14:paraId="5E649B04" w14:textId="77777777" w:rsidR="008A045E" w:rsidRPr="008A045E" w:rsidRDefault="00FA243E" w:rsidP="008A045E">
      <w:pPr>
        <w:pBdr>
          <w:top w:val="nil"/>
          <w:left w:val="nil"/>
          <w:bottom w:val="nil"/>
          <w:right w:val="nil"/>
          <w:between w:val="nil"/>
        </w:pBdr>
        <w:ind w:left="1440"/>
        <w:jc w:val="both"/>
        <w:rPr>
          <w:rFonts w:ascii="Arial" w:hAnsi="Arial" w:cs="Arial"/>
          <w:i/>
        </w:rPr>
      </w:pPr>
      <w:sdt>
        <w:sdtPr>
          <w:rPr>
            <w:rFonts w:ascii="Arial" w:hAnsi="Arial" w:cs="Arial"/>
          </w:rPr>
          <w:tag w:val="goog_rdk_12"/>
          <w:id w:val="828481883"/>
        </w:sdtPr>
        <w:sdtEndPr/>
        <w:sdtContent/>
      </w:sdt>
      <w:r w:rsidR="008A045E" w:rsidRPr="008A045E">
        <w:rPr>
          <w:rFonts w:ascii="Arial" w:hAnsi="Arial" w:cs="Arial"/>
          <w:b/>
        </w:rPr>
        <w:t xml:space="preserve">PROGRAMA 50 – SAÚDE: GESTÃO PELA VIDA </w:t>
      </w:r>
      <w:r w:rsidR="008A045E" w:rsidRPr="008A045E">
        <w:rPr>
          <w:rFonts w:ascii="Arial" w:hAnsi="Arial" w:cs="Arial"/>
        </w:rPr>
        <w:t>que tem por Objetivos:</w:t>
      </w:r>
      <w:r w:rsidR="008A045E" w:rsidRPr="008A045E">
        <w:rPr>
          <w:rFonts w:ascii="Arial" w:hAnsi="Arial" w:cs="Arial"/>
          <w:i/>
        </w:rPr>
        <w:t xml:space="preserve"> “Planejar, implementar, manter, garantir e promover ações de Saúde Preventiva e Curativa no Município; desenvolver tantas ações quanto necessárias para garantir os serviços e manutenção da rede de saúde para todos, garantindo uma gestão pela vida. </w:t>
      </w:r>
    </w:p>
    <w:p w14:paraId="549BD938" w14:textId="77777777" w:rsidR="008A045E" w:rsidRPr="008A045E" w:rsidRDefault="008A045E" w:rsidP="008A045E">
      <w:pPr>
        <w:pBdr>
          <w:top w:val="nil"/>
          <w:left w:val="nil"/>
          <w:bottom w:val="nil"/>
          <w:right w:val="nil"/>
          <w:between w:val="nil"/>
        </w:pBdr>
        <w:ind w:left="1440"/>
        <w:jc w:val="both"/>
        <w:rPr>
          <w:rFonts w:ascii="Arial" w:hAnsi="Arial" w:cs="Arial"/>
          <w:i/>
        </w:rPr>
      </w:pPr>
      <w:r w:rsidRPr="008A045E">
        <w:rPr>
          <w:rFonts w:ascii="Arial" w:hAnsi="Arial" w:cs="Arial"/>
          <w:i/>
        </w:rPr>
        <w:t xml:space="preserve">Prestar atendimento básico de saúde à população </w:t>
      </w:r>
      <w:proofErr w:type="spellStart"/>
      <w:r w:rsidRPr="008A045E">
        <w:rPr>
          <w:rFonts w:ascii="Arial" w:hAnsi="Arial" w:cs="Arial"/>
          <w:i/>
        </w:rPr>
        <w:t>rondonense</w:t>
      </w:r>
      <w:proofErr w:type="spellEnd"/>
      <w:r w:rsidRPr="008A045E">
        <w:rPr>
          <w:rFonts w:ascii="Arial" w:hAnsi="Arial" w:cs="Arial"/>
          <w:i/>
        </w:rPr>
        <w:t xml:space="preserve">; proporcionar atendimento de saúde nas casas dos pacientes que não possuem condições físicas de se deslocar às Unidades Básicas de Saúde; trabalhar na promoção e prevenção da saúde; proporcionar infraestrutura e condições físicas para o funcionamento das Unidades de Saúde; manter estoque suficiente de medicamentos que compõe a Farmácia Básica; proceder a orientação e a fiscalização sanitária e epidemiológica no município; organizar e estruturar os diversos setores, para atendimento acolhedor e resolutivo, baseado em critérios de risco; </w:t>
      </w:r>
    </w:p>
    <w:p w14:paraId="79E92157" w14:textId="77777777" w:rsidR="008A045E" w:rsidRPr="008A045E" w:rsidRDefault="008A045E" w:rsidP="008A045E">
      <w:pPr>
        <w:pBdr>
          <w:top w:val="nil"/>
          <w:left w:val="nil"/>
          <w:bottom w:val="nil"/>
          <w:right w:val="nil"/>
          <w:between w:val="nil"/>
        </w:pBdr>
        <w:ind w:left="1440"/>
        <w:jc w:val="both"/>
        <w:rPr>
          <w:rFonts w:ascii="Arial" w:hAnsi="Arial" w:cs="Arial"/>
          <w:i/>
        </w:rPr>
      </w:pPr>
      <w:r w:rsidRPr="008A045E">
        <w:rPr>
          <w:rFonts w:ascii="Arial" w:hAnsi="Arial" w:cs="Arial"/>
          <w:i/>
        </w:rPr>
        <w:t xml:space="preserve">buscar reduzir filas e tempo de espera com ampliação do acesso à saúde; trabalhar na promoção e prevenção da saúde nas áreas de vigilância em saúde, saúde bucal e saúde da família; dinamizar o atendimento de urgência e emergência; ampliar e equipar o hospital municipal para um atendimento eficiente de baixa e média complexidade e maternidade; implantar o CDI - Centro de Diagnóstico por Imagem - com tomografia, densitometria, mamografia, eletrocardiograma e ultrassonografia; criar o Banco de Leite Materno. </w:t>
      </w:r>
    </w:p>
    <w:p w14:paraId="7FB10B4D" w14:textId="77777777" w:rsidR="008A045E" w:rsidRPr="008A045E" w:rsidRDefault="008A045E" w:rsidP="008A045E">
      <w:pPr>
        <w:pBdr>
          <w:top w:val="nil"/>
          <w:left w:val="nil"/>
          <w:bottom w:val="nil"/>
          <w:right w:val="nil"/>
          <w:between w:val="nil"/>
        </w:pBdr>
        <w:ind w:left="1440"/>
        <w:jc w:val="both"/>
        <w:rPr>
          <w:rFonts w:ascii="Arial" w:hAnsi="Arial" w:cs="Arial"/>
          <w:i/>
        </w:rPr>
      </w:pPr>
      <w:r w:rsidRPr="008A045E">
        <w:rPr>
          <w:rFonts w:ascii="Arial" w:hAnsi="Arial" w:cs="Arial"/>
          <w:b/>
        </w:rPr>
        <w:t xml:space="preserve">AÇÃO: 2061 – Manutenção e ampliação do Hospital Municipal Dr. </w:t>
      </w:r>
      <w:proofErr w:type="spellStart"/>
      <w:r w:rsidRPr="008A045E">
        <w:rPr>
          <w:rFonts w:ascii="Arial" w:hAnsi="Arial" w:cs="Arial"/>
          <w:b/>
        </w:rPr>
        <w:t>Cruzatti</w:t>
      </w:r>
      <w:proofErr w:type="spellEnd"/>
      <w:r w:rsidRPr="008A045E">
        <w:rPr>
          <w:rFonts w:ascii="Arial" w:hAnsi="Arial" w:cs="Arial"/>
          <w:b/>
        </w:rPr>
        <w:t xml:space="preserve">. </w:t>
      </w:r>
      <w:r w:rsidRPr="008A045E">
        <w:rPr>
          <w:rFonts w:ascii="Arial" w:hAnsi="Arial" w:cs="Arial"/>
          <w:i/>
        </w:rPr>
        <w:t xml:space="preserve">Descrição detalhada: “Manter, ampliar, reformar e adquirir equipamentos para o funcionamento do Hospital Municipal </w:t>
      </w:r>
      <w:proofErr w:type="spellStart"/>
      <w:r w:rsidRPr="008A045E">
        <w:rPr>
          <w:rFonts w:ascii="Arial" w:hAnsi="Arial" w:cs="Arial"/>
          <w:i/>
        </w:rPr>
        <w:t>Dr</w:t>
      </w:r>
      <w:proofErr w:type="spellEnd"/>
      <w:r w:rsidRPr="008A045E">
        <w:rPr>
          <w:rFonts w:ascii="Arial" w:hAnsi="Arial" w:cs="Arial"/>
          <w:i/>
        </w:rPr>
        <w:t xml:space="preserve"> </w:t>
      </w:r>
      <w:proofErr w:type="spellStart"/>
      <w:r w:rsidRPr="008A045E">
        <w:rPr>
          <w:rFonts w:ascii="Arial" w:hAnsi="Arial" w:cs="Arial"/>
          <w:i/>
        </w:rPr>
        <w:t>Cruzatti</w:t>
      </w:r>
      <w:proofErr w:type="spellEnd"/>
      <w:r w:rsidRPr="008A045E">
        <w:rPr>
          <w:rFonts w:ascii="Arial" w:hAnsi="Arial" w:cs="Arial"/>
          <w:i/>
        </w:rPr>
        <w:t>. Realizar procedimentos cirúrgicos por vídeo, de pequeno e médio porte.</w:t>
      </w:r>
    </w:p>
    <w:p w14:paraId="460B7D30" w14:textId="77777777" w:rsidR="008A045E" w:rsidRPr="008A045E" w:rsidRDefault="008A045E" w:rsidP="008A045E">
      <w:pPr>
        <w:pBdr>
          <w:top w:val="nil"/>
          <w:left w:val="nil"/>
          <w:bottom w:val="nil"/>
          <w:right w:val="nil"/>
          <w:between w:val="nil"/>
        </w:pBdr>
        <w:ind w:left="1440"/>
        <w:jc w:val="both"/>
        <w:rPr>
          <w:rFonts w:ascii="Arial" w:hAnsi="Arial" w:cs="Arial"/>
          <w:b/>
        </w:rPr>
      </w:pPr>
      <w:r w:rsidRPr="008A045E">
        <w:rPr>
          <w:rFonts w:ascii="Arial" w:hAnsi="Arial" w:cs="Arial"/>
          <w:i/>
        </w:rPr>
        <w:t>Implantar o programa "Mãe Nota 10 - Meu bebê, meu tesouro" e sala de parto natural. Ampliar os nascimentos por parto normal. Implantar serviço de urgência e emergência 24h para pediatria. Desenvolver</w:t>
      </w:r>
      <w:r w:rsidRPr="008A045E">
        <w:rPr>
          <w:rFonts w:ascii="Arial" w:hAnsi="Arial" w:cs="Arial"/>
          <w:i/>
        </w:rPr>
        <w:br/>
        <w:t xml:space="preserve">tantas ações quanto necessárias para garantir e manter o desenvolvimento e manutenção do hospital municipal.” </w:t>
      </w:r>
    </w:p>
    <w:p w14:paraId="41CE69C9" w14:textId="77777777" w:rsidR="008A045E" w:rsidRPr="008A045E" w:rsidRDefault="008A045E" w:rsidP="008A045E">
      <w:pPr>
        <w:pBdr>
          <w:top w:val="nil"/>
          <w:left w:val="nil"/>
          <w:bottom w:val="nil"/>
          <w:right w:val="nil"/>
          <w:between w:val="nil"/>
        </w:pBdr>
        <w:ind w:left="1440"/>
        <w:jc w:val="both"/>
        <w:rPr>
          <w:rFonts w:ascii="Arial" w:hAnsi="Arial" w:cs="Arial"/>
          <w:b/>
        </w:rPr>
      </w:pPr>
    </w:p>
    <w:p w14:paraId="26BD2B93" w14:textId="77777777" w:rsidR="008A045E" w:rsidRPr="008A045E" w:rsidRDefault="008A045E" w:rsidP="008A045E">
      <w:pPr>
        <w:pBdr>
          <w:top w:val="nil"/>
          <w:left w:val="nil"/>
          <w:bottom w:val="nil"/>
          <w:right w:val="nil"/>
          <w:between w:val="nil"/>
        </w:pBdr>
        <w:ind w:left="1440"/>
        <w:jc w:val="both"/>
        <w:rPr>
          <w:rFonts w:ascii="Arial" w:hAnsi="Arial" w:cs="Arial"/>
          <w:b/>
        </w:rPr>
      </w:pPr>
      <w:r w:rsidRPr="008A045E">
        <w:rPr>
          <w:rFonts w:ascii="Arial" w:hAnsi="Arial" w:cs="Arial"/>
          <w:b/>
        </w:rPr>
        <w:t xml:space="preserve">b.2) Lei de Diretrizes Orçamentárias – LDO: </w:t>
      </w:r>
    </w:p>
    <w:p w14:paraId="423D5AED" w14:textId="77777777" w:rsidR="008A045E" w:rsidRPr="008A045E" w:rsidRDefault="008A045E" w:rsidP="008A045E">
      <w:pPr>
        <w:pBdr>
          <w:top w:val="nil"/>
          <w:left w:val="nil"/>
          <w:bottom w:val="nil"/>
          <w:right w:val="nil"/>
          <w:between w:val="nil"/>
        </w:pBdr>
        <w:ind w:left="1440"/>
        <w:jc w:val="both"/>
        <w:rPr>
          <w:rFonts w:ascii="Arial" w:hAnsi="Arial" w:cs="Arial"/>
        </w:rPr>
      </w:pPr>
      <w:r w:rsidRPr="008A045E">
        <w:rPr>
          <w:rFonts w:ascii="Arial" w:hAnsi="Arial" w:cs="Arial"/>
        </w:rPr>
        <w:t xml:space="preserve">No que se refere às diretrizes orçamentárias, a Lei 5.429, de 28 de junho de 2023 diz, no art. 4.º que </w:t>
      </w:r>
    </w:p>
    <w:p w14:paraId="46D61C99" w14:textId="77777777" w:rsidR="008A045E" w:rsidRPr="008A045E" w:rsidRDefault="008A045E" w:rsidP="008A045E">
      <w:pPr>
        <w:pBdr>
          <w:top w:val="nil"/>
          <w:left w:val="nil"/>
          <w:bottom w:val="nil"/>
          <w:right w:val="nil"/>
          <w:between w:val="nil"/>
        </w:pBdr>
        <w:ind w:left="1440"/>
        <w:jc w:val="both"/>
        <w:rPr>
          <w:rFonts w:ascii="Arial" w:hAnsi="Arial" w:cs="Arial"/>
        </w:rPr>
      </w:pPr>
    </w:p>
    <w:p w14:paraId="1F140601" w14:textId="77777777" w:rsidR="008A045E" w:rsidRPr="008A045E" w:rsidRDefault="008A045E" w:rsidP="008A045E">
      <w:pPr>
        <w:pBdr>
          <w:top w:val="nil"/>
          <w:left w:val="nil"/>
          <w:bottom w:val="nil"/>
          <w:right w:val="nil"/>
          <w:between w:val="nil"/>
        </w:pBdr>
        <w:ind w:left="2268"/>
        <w:jc w:val="both"/>
        <w:rPr>
          <w:rFonts w:ascii="Arial" w:hAnsi="Arial" w:cs="Arial"/>
          <w:i/>
        </w:rPr>
      </w:pPr>
      <w:r w:rsidRPr="008A045E">
        <w:rPr>
          <w:rFonts w:ascii="Arial" w:hAnsi="Arial" w:cs="Arial"/>
          <w:b/>
          <w:i/>
        </w:rPr>
        <w:t xml:space="preserve">Art. 4.º </w:t>
      </w:r>
      <w:r w:rsidRPr="008A045E">
        <w:rPr>
          <w:rFonts w:ascii="Arial" w:hAnsi="Arial" w:cs="Arial"/>
          <w:i/>
        </w:rPr>
        <w:t>As prioridades e metas da Administração Municipal para o exercício financeiro de 2024 são aquelas definidas nos anexos desta Lei, as quais estão em conformidade com o Projeto de Lei do Plano Plurianual para o período de 2022 a 2025, considerando as prioridades apresentadas pelas reivindicações da sociedade e confirmadas pelos órgãos da Administração Municipal.</w:t>
      </w:r>
    </w:p>
    <w:p w14:paraId="5E3727D5" w14:textId="77777777" w:rsidR="008A045E" w:rsidRPr="008A045E" w:rsidRDefault="008A045E" w:rsidP="008A045E">
      <w:pPr>
        <w:pBdr>
          <w:top w:val="nil"/>
          <w:left w:val="nil"/>
          <w:bottom w:val="nil"/>
          <w:right w:val="nil"/>
          <w:between w:val="nil"/>
        </w:pBdr>
        <w:ind w:left="2268"/>
        <w:jc w:val="both"/>
        <w:rPr>
          <w:rFonts w:ascii="Arial" w:hAnsi="Arial" w:cs="Arial"/>
          <w:i/>
        </w:rPr>
      </w:pPr>
      <w:r w:rsidRPr="008A045E">
        <w:rPr>
          <w:rFonts w:ascii="Arial" w:hAnsi="Arial" w:cs="Arial"/>
          <w:i/>
        </w:rPr>
        <w:t xml:space="preserve">§ 1º Os recursos estimados na Lei Orçamentária para o exercício de 2024 serão destinados preferencialmente, para as prioridades e metas definidas no Anexo II </w:t>
      </w:r>
      <w:r w:rsidRPr="008A045E">
        <w:rPr>
          <w:rFonts w:ascii="Arial" w:hAnsi="Arial" w:cs="Arial"/>
          <w:i/>
        </w:rPr>
        <w:lastRenderedPageBreak/>
        <w:t>desta Lei, não se constituindo em limites à programação das despesas.</w:t>
      </w:r>
    </w:p>
    <w:p w14:paraId="04FFFD8F" w14:textId="77777777" w:rsidR="008A045E" w:rsidRPr="008A045E" w:rsidRDefault="008A045E" w:rsidP="008A045E">
      <w:pPr>
        <w:pBdr>
          <w:top w:val="nil"/>
          <w:left w:val="nil"/>
          <w:bottom w:val="nil"/>
          <w:right w:val="nil"/>
          <w:between w:val="nil"/>
        </w:pBdr>
        <w:ind w:left="2268"/>
        <w:jc w:val="both"/>
        <w:rPr>
          <w:rFonts w:ascii="Arial" w:hAnsi="Arial" w:cs="Arial"/>
          <w:i/>
        </w:rPr>
      </w:pPr>
      <w:r w:rsidRPr="008A045E">
        <w:rPr>
          <w:rFonts w:ascii="Arial" w:hAnsi="Arial" w:cs="Arial"/>
          <w:i/>
        </w:rPr>
        <w:t>§ 2º Na elaboração e durante a execução do Orçamento do exercício de 2024 o Poder Executivo Municipal poderá alterar as metas definidas nesta Lei, aumentando ou diminuindo seus quantitativos a fim de compatibilizar a despesa orçada com a receita estimada, de forma a assegurar o equilíbrio das contas públicas e o atendimento às necessidades da sociedade.</w:t>
      </w:r>
    </w:p>
    <w:p w14:paraId="6BAF0EFE" w14:textId="77777777" w:rsidR="008A045E" w:rsidRPr="008A045E" w:rsidRDefault="008A045E" w:rsidP="008A045E">
      <w:pPr>
        <w:pBdr>
          <w:top w:val="nil"/>
          <w:left w:val="nil"/>
          <w:bottom w:val="nil"/>
          <w:right w:val="nil"/>
          <w:between w:val="nil"/>
        </w:pBdr>
        <w:ind w:left="2268"/>
        <w:jc w:val="both"/>
        <w:rPr>
          <w:rFonts w:ascii="Arial" w:hAnsi="Arial" w:cs="Arial"/>
        </w:rPr>
      </w:pPr>
    </w:p>
    <w:p w14:paraId="35DF2162" w14:textId="77777777" w:rsidR="008A045E" w:rsidRPr="008A045E" w:rsidRDefault="008A045E" w:rsidP="008A045E">
      <w:pPr>
        <w:pBdr>
          <w:top w:val="nil"/>
          <w:left w:val="nil"/>
          <w:bottom w:val="nil"/>
          <w:right w:val="nil"/>
          <w:between w:val="nil"/>
        </w:pBdr>
        <w:jc w:val="both"/>
        <w:rPr>
          <w:rFonts w:ascii="Arial" w:hAnsi="Arial" w:cs="Arial"/>
        </w:rPr>
      </w:pPr>
    </w:p>
    <w:p w14:paraId="4C1070DC" w14:textId="77777777" w:rsidR="008A045E" w:rsidRPr="008A045E" w:rsidRDefault="008A045E" w:rsidP="008A045E">
      <w:pPr>
        <w:pBdr>
          <w:top w:val="nil"/>
          <w:left w:val="nil"/>
          <w:bottom w:val="nil"/>
          <w:right w:val="nil"/>
          <w:between w:val="nil"/>
        </w:pBdr>
        <w:ind w:left="1440"/>
        <w:jc w:val="both"/>
        <w:rPr>
          <w:rFonts w:ascii="Arial" w:hAnsi="Arial" w:cs="Arial"/>
        </w:rPr>
      </w:pPr>
      <w:r w:rsidRPr="008A045E">
        <w:rPr>
          <w:rFonts w:ascii="Arial" w:hAnsi="Arial" w:cs="Arial"/>
        </w:rPr>
        <w:t xml:space="preserve">Ademais, mencionando a referida AÇÃO 2061 – Manutenção e ampliação do Hospital Municipal Dr. </w:t>
      </w:r>
      <w:proofErr w:type="spellStart"/>
      <w:r w:rsidRPr="008A045E">
        <w:rPr>
          <w:rFonts w:ascii="Arial" w:hAnsi="Arial" w:cs="Arial"/>
        </w:rPr>
        <w:t>Cruzatti</w:t>
      </w:r>
      <w:proofErr w:type="spellEnd"/>
      <w:r w:rsidRPr="008A045E">
        <w:rPr>
          <w:rFonts w:ascii="Arial" w:hAnsi="Arial" w:cs="Arial"/>
        </w:rPr>
        <w:t xml:space="preserve"> no Anexo I das Metas e Prioridades, com indicação do valor vinculado da ordem de  R$ 7.650.795,00 (sete milhões, seiscentos e cinquenta mil, setecentos e noventa e cinco reais) e de valor ordinário de R$ 8.999.805,00 (oito milhões, novecentos e noventa e nove mil, oitocentos e cinco reais). </w:t>
      </w:r>
    </w:p>
    <w:p w14:paraId="2DC693F8" w14:textId="77777777" w:rsidR="008A045E" w:rsidRPr="008A045E" w:rsidRDefault="008A045E" w:rsidP="008A045E">
      <w:pPr>
        <w:pBdr>
          <w:top w:val="nil"/>
          <w:left w:val="nil"/>
          <w:bottom w:val="nil"/>
          <w:right w:val="nil"/>
          <w:between w:val="nil"/>
        </w:pBdr>
        <w:ind w:left="1440"/>
        <w:jc w:val="both"/>
        <w:rPr>
          <w:rFonts w:ascii="Arial" w:hAnsi="Arial" w:cs="Arial"/>
        </w:rPr>
      </w:pPr>
    </w:p>
    <w:p w14:paraId="36276816" w14:textId="77777777" w:rsidR="008A045E" w:rsidRPr="008A045E" w:rsidRDefault="00FA243E" w:rsidP="008A045E">
      <w:pPr>
        <w:pBdr>
          <w:top w:val="nil"/>
          <w:left w:val="nil"/>
          <w:bottom w:val="nil"/>
          <w:right w:val="nil"/>
          <w:between w:val="nil"/>
        </w:pBdr>
        <w:ind w:left="1440"/>
        <w:jc w:val="both"/>
        <w:rPr>
          <w:rFonts w:ascii="Arial" w:hAnsi="Arial" w:cs="Arial"/>
          <w:b/>
        </w:rPr>
      </w:pPr>
      <w:sdt>
        <w:sdtPr>
          <w:rPr>
            <w:rFonts w:ascii="Arial" w:hAnsi="Arial" w:cs="Arial"/>
          </w:rPr>
          <w:tag w:val="goog_rdk_13"/>
          <w:id w:val="1303813911"/>
        </w:sdtPr>
        <w:sdtEndPr/>
        <w:sdtContent/>
      </w:sdt>
      <w:r w:rsidR="008A045E" w:rsidRPr="008A045E">
        <w:rPr>
          <w:rFonts w:ascii="Arial" w:hAnsi="Arial" w:cs="Arial"/>
          <w:b/>
        </w:rPr>
        <w:t xml:space="preserve">b.3) Lei Orçamentária Anual – LOA: </w:t>
      </w:r>
    </w:p>
    <w:p w14:paraId="20D0E96A" w14:textId="77777777" w:rsidR="008A045E" w:rsidRPr="008A045E" w:rsidRDefault="008A045E" w:rsidP="008A045E">
      <w:pPr>
        <w:pBdr>
          <w:top w:val="nil"/>
          <w:left w:val="nil"/>
          <w:bottom w:val="nil"/>
          <w:right w:val="nil"/>
          <w:between w:val="nil"/>
        </w:pBdr>
        <w:ind w:left="1440"/>
        <w:jc w:val="both"/>
        <w:rPr>
          <w:rFonts w:ascii="Arial" w:hAnsi="Arial" w:cs="Arial"/>
        </w:rPr>
      </w:pPr>
      <w:r w:rsidRPr="008A045E">
        <w:rPr>
          <w:rFonts w:ascii="Arial" w:hAnsi="Arial" w:cs="Arial"/>
        </w:rPr>
        <w:t xml:space="preserve">Por fim, quanto à Lei Orçamentária Anual, a Lei 5.465, de 28 de novembro de 2023, Estima a Receita e Fixa a Despesa do Município de Marechal Cândido Rondon para o Exercício Financeiro de 2024, mencionando em anexo </w:t>
      </w:r>
    </w:p>
    <w:p w14:paraId="09973DAF" w14:textId="77777777" w:rsidR="008A045E" w:rsidRPr="008A045E" w:rsidRDefault="008A045E" w:rsidP="008A045E">
      <w:pPr>
        <w:pBdr>
          <w:top w:val="nil"/>
          <w:left w:val="nil"/>
          <w:bottom w:val="nil"/>
          <w:right w:val="nil"/>
          <w:between w:val="nil"/>
        </w:pBdr>
        <w:ind w:left="1440"/>
        <w:jc w:val="both"/>
        <w:rPr>
          <w:rFonts w:ascii="Arial" w:hAnsi="Arial" w:cs="Arial"/>
          <w:i/>
        </w:rPr>
      </w:pPr>
    </w:p>
    <w:p w14:paraId="0A262291" w14:textId="77777777" w:rsidR="008A045E" w:rsidRPr="008A045E" w:rsidRDefault="008A045E" w:rsidP="008A045E">
      <w:pPr>
        <w:pBdr>
          <w:top w:val="nil"/>
          <w:left w:val="nil"/>
          <w:bottom w:val="nil"/>
          <w:right w:val="nil"/>
          <w:between w:val="nil"/>
        </w:pBdr>
        <w:ind w:left="1440"/>
        <w:jc w:val="both"/>
        <w:rPr>
          <w:rFonts w:ascii="Arial" w:hAnsi="Arial" w:cs="Arial"/>
        </w:rPr>
      </w:pPr>
      <w:r w:rsidRPr="008A045E">
        <w:rPr>
          <w:rFonts w:ascii="Arial" w:hAnsi="Arial" w:cs="Arial"/>
        </w:rPr>
        <w:t xml:space="preserve">o PROGRAMA 50 – SAÚDE: GESTÃO PELA VIDA e a respectiva ação 2061 – Manutenção e ampliação do Hospital Municipal Dr. </w:t>
      </w:r>
      <w:proofErr w:type="spellStart"/>
      <w:r w:rsidRPr="008A045E">
        <w:rPr>
          <w:rFonts w:ascii="Arial" w:hAnsi="Arial" w:cs="Arial"/>
        </w:rPr>
        <w:t>Cruzatti</w:t>
      </w:r>
      <w:proofErr w:type="spellEnd"/>
      <w:r w:rsidRPr="008A045E">
        <w:rPr>
          <w:rFonts w:ascii="Arial" w:hAnsi="Arial" w:cs="Arial"/>
        </w:rPr>
        <w:t xml:space="preserve"> encontram-se descrita no anexo, com recursos de R$ 14.396.450,00 (catorze milhões, trezentos e noventa e seis </w:t>
      </w:r>
      <w:sdt>
        <w:sdtPr>
          <w:rPr>
            <w:rFonts w:ascii="Arial" w:hAnsi="Arial" w:cs="Arial"/>
          </w:rPr>
          <w:tag w:val="goog_rdk_14"/>
          <w:id w:val="-715129159"/>
          <w:showingPlcHdr/>
        </w:sdtPr>
        <w:sdtEndPr/>
        <w:sdtContent>
          <w:r w:rsidRPr="008A045E">
            <w:rPr>
              <w:rFonts w:ascii="Arial" w:hAnsi="Arial" w:cs="Arial"/>
            </w:rPr>
            <w:t xml:space="preserve">     </w:t>
          </w:r>
        </w:sdtContent>
      </w:sdt>
      <w:r w:rsidRPr="008A045E">
        <w:rPr>
          <w:rFonts w:ascii="Arial" w:hAnsi="Arial" w:cs="Arial"/>
        </w:rPr>
        <w:t xml:space="preserve"> mil, quatrocentos e cinquenta reais) destinados para referida ação.</w:t>
      </w:r>
    </w:p>
    <w:p w14:paraId="7408CCCB" w14:textId="77777777" w:rsidR="008A045E" w:rsidRPr="008A045E" w:rsidRDefault="008A045E" w:rsidP="008A045E">
      <w:pPr>
        <w:pBdr>
          <w:top w:val="nil"/>
          <w:left w:val="nil"/>
          <w:bottom w:val="nil"/>
          <w:right w:val="nil"/>
          <w:between w:val="nil"/>
        </w:pBdr>
        <w:ind w:left="1440"/>
        <w:jc w:val="both"/>
        <w:rPr>
          <w:rFonts w:ascii="Arial" w:hAnsi="Arial" w:cs="Arial"/>
        </w:rPr>
      </w:pPr>
    </w:p>
    <w:p w14:paraId="10A589D3" w14:textId="77777777" w:rsidR="008A045E" w:rsidRPr="008A045E" w:rsidRDefault="008A045E" w:rsidP="00E71373">
      <w:pPr>
        <w:numPr>
          <w:ilvl w:val="1"/>
          <w:numId w:val="20"/>
        </w:numPr>
        <w:suppressAutoHyphens w:val="0"/>
        <w:jc w:val="both"/>
        <w:textAlignment w:val="auto"/>
        <w:rPr>
          <w:rFonts w:ascii="Arial" w:hAnsi="Arial" w:cs="Arial"/>
        </w:rPr>
      </w:pPr>
      <w:r w:rsidRPr="008A045E">
        <w:rPr>
          <w:rFonts w:ascii="Arial" w:hAnsi="Arial" w:cs="Arial"/>
        </w:rPr>
        <w:t>A contratação pretendida complementa a atuação da Secretaria quanto ao atendimento dos munícipes para diagnóstico, conforme solicitação do profissional médico.</w:t>
      </w:r>
    </w:p>
    <w:p w14:paraId="39A523B7" w14:textId="77777777" w:rsidR="008A045E" w:rsidRPr="008A045E" w:rsidRDefault="00FA243E" w:rsidP="00E71373">
      <w:pPr>
        <w:numPr>
          <w:ilvl w:val="0"/>
          <w:numId w:val="20"/>
        </w:numPr>
        <w:suppressAutoHyphens w:val="0"/>
        <w:spacing w:before="300"/>
        <w:jc w:val="both"/>
        <w:textAlignment w:val="auto"/>
        <w:rPr>
          <w:rFonts w:ascii="Arial" w:hAnsi="Arial" w:cs="Arial"/>
          <w:b/>
        </w:rPr>
      </w:pPr>
      <w:sdt>
        <w:sdtPr>
          <w:rPr>
            <w:rFonts w:ascii="Arial" w:hAnsi="Arial" w:cs="Arial"/>
          </w:rPr>
          <w:tag w:val="goog_rdk_16"/>
          <w:id w:val="1767346898"/>
        </w:sdtPr>
        <w:sdtEndPr/>
        <w:sdtContent/>
      </w:sdt>
      <w:r w:rsidR="008A045E" w:rsidRPr="008A045E">
        <w:rPr>
          <w:rFonts w:ascii="Arial" w:hAnsi="Arial" w:cs="Arial"/>
          <w:b/>
          <w:u w:val="single"/>
        </w:rPr>
        <w:t>LEVANTAMENTO DE MERCADO E JUSTIFICATIVA DO TIPO DE SOLUÇÃO A CONTRATAR</w:t>
      </w:r>
    </w:p>
    <w:p w14:paraId="0F5808F0" w14:textId="77777777" w:rsidR="008A045E" w:rsidRPr="008A045E" w:rsidRDefault="008A045E" w:rsidP="008A045E">
      <w:pPr>
        <w:spacing w:before="300"/>
        <w:ind w:left="720"/>
        <w:jc w:val="both"/>
        <w:rPr>
          <w:rFonts w:ascii="Arial" w:hAnsi="Arial" w:cs="Arial"/>
          <w:b/>
        </w:rPr>
      </w:pPr>
    </w:p>
    <w:p w14:paraId="3F5B906A" w14:textId="77777777" w:rsidR="008A045E" w:rsidRPr="008A045E" w:rsidRDefault="00FA243E" w:rsidP="00E71373">
      <w:pPr>
        <w:numPr>
          <w:ilvl w:val="1"/>
          <w:numId w:val="20"/>
        </w:numPr>
        <w:suppressAutoHyphens w:val="0"/>
        <w:jc w:val="both"/>
        <w:textAlignment w:val="auto"/>
        <w:rPr>
          <w:rFonts w:ascii="Arial" w:hAnsi="Arial" w:cs="Arial"/>
          <w:b/>
        </w:rPr>
      </w:pPr>
      <w:sdt>
        <w:sdtPr>
          <w:rPr>
            <w:rFonts w:ascii="Arial" w:hAnsi="Arial" w:cs="Arial"/>
          </w:rPr>
          <w:tag w:val="goog_rdk_17"/>
          <w:id w:val="-1260605581"/>
        </w:sdtPr>
        <w:sdtEndPr/>
        <w:sdtContent/>
      </w:sdt>
      <w:r w:rsidR="008A045E" w:rsidRPr="008A045E">
        <w:rPr>
          <w:rFonts w:ascii="Arial" w:hAnsi="Arial" w:cs="Arial"/>
          <w:b/>
        </w:rPr>
        <w:t xml:space="preserve">Levantamento de mercado. </w:t>
      </w:r>
    </w:p>
    <w:p w14:paraId="36C0194F" w14:textId="77777777" w:rsidR="008A045E" w:rsidRPr="008A045E" w:rsidRDefault="008A045E" w:rsidP="00E71373">
      <w:pPr>
        <w:numPr>
          <w:ilvl w:val="2"/>
          <w:numId w:val="20"/>
        </w:numPr>
        <w:suppressAutoHyphens w:val="0"/>
        <w:jc w:val="both"/>
        <w:textAlignment w:val="auto"/>
        <w:rPr>
          <w:rFonts w:ascii="Arial" w:hAnsi="Arial" w:cs="Arial"/>
        </w:rPr>
      </w:pPr>
      <w:r w:rsidRPr="008A045E">
        <w:rPr>
          <w:rFonts w:ascii="Arial" w:hAnsi="Arial" w:cs="Arial"/>
        </w:rPr>
        <w:t xml:space="preserve">Para o levantamento de mercado, foram realizadas pesquisas em contratações similares de outros entes públicos, com o objetivo de identificar a existência de novas metodologias, tecnologias ou inovações que possam proporcionar melhor atendimento às necessidades da Administração. Diante disso, encontramos as seguintes informações: </w:t>
      </w:r>
    </w:p>
    <w:p w14:paraId="0297CDA2" w14:textId="77777777" w:rsidR="008A045E" w:rsidRPr="008A045E" w:rsidRDefault="008A045E" w:rsidP="008A045E">
      <w:pPr>
        <w:ind w:left="2160"/>
        <w:jc w:val="both"/>
        <w:rPr>
          <w:rFonts w:ascii="Arial" w:hAnsi="Arial" w:cs="Arial"/>
        </w:rPr>
      </w:pPr>
    </w:p>
    <w:bookmarkStart w:id="5" w:name="_heading=h.4d34og8" w:colFirst="0" w:colLast="0"/>
    <w:bookmarkEnd w:id="5"/>
    <w:p w14:paraId="14B882D7" w14:textId="77777777" w:rsidR="008A045E" w:rsidRPr="008A045E" w:rsidRDefault="00FA243E" w:rsidP="00E71373">
      <w:pPr>
        <w:numPr>
          <w:ilvl w:val="3"/>
          <w:numId w:val="20"/>
        </w:numPr>
        <w:suppressAutoHyphens w:val="0"/>
        <w:jc w:val="both"/>
        <w:textAlignment w:val="auto"/>
        <w:rPr>
          <w:rFonts w:ascii="Arial" w:hAnsi="Arial" w:cs="Arial"/>
        </w:rPr>
      </w:pPr>
      <w:sdt>
        <w:sdtPr>
          <w:rPr>
            <w:rFonts w:ascii="Arial" w:hAnsi="Arial" w:cs="Arial"/>
          </w:rPr>
          <w:tag w:val="goog_rdk_18"/>
          <w:id w:val="-122627246"/>
        </w:sdtPr>
        <w:sdtEndPr/>
        <w:sdtContent/>
      </w:sdt>
      <w:r w:rsidR="008A045E" w:rsidRPr="008A045E">
        <w:rPr>
          <w:rFonts w:ascii="Arial" w:hAnsi="Arial" w:cs="Arial"/>
        </w:rPr>
        <w:t>Município de Guaíra/PR – Edital de chamamento público nº 004/2024, Inexigibilidade nº 011/2024.</w:t>
      </w:r>
    </w:p>
    <w:p w14:paraId="0580346C" w14:textId="77777777" w:rsidR="008A045E" w:rsidRPr="008A045E" w:rsidRDefault="008A045E" w:rsidP="008A045E">
      <w:pPr>
        <w:ind w:left="2880"/>
        <w:jc w:val="both"/>
        <w:rPr>
          <w:rFonts w:ascii="Arial" w:hAnsi="Arial" w:cs="Arial"/>
        </w:rPr>
      </w:pPr>
    </w:p>
    <w:p w14:paraId="2267D433" w14:textId="77777777" w:rsidR="008A045E" w:rsidRPr="008A045E" w:rsidRDefault="00FA243E" w:rsidP="00E71373">
      <w:pPr>
        <w:numPr>
          <w:ilvl w:val="3"/>
          <w:numId w:val="20"/>
        </w:numPr>
        <w:suppressAutoHyphens w:val="0"/>
        <w:jc w:val="both"/>
        <w:textAlignment w:val="auto"/>
        <w:rPr>
          <w:rFonts w:ascii="Arial" w:hAnsi="Arial" w:cs="Arial"/>
        </w:rPr>
      </w:pPr>
      <w:sdt>
        <w:sdtPr>
          <w:rPr>
            <w:rFonts w:ascii="Arial" w:hAnsi="Arial" w:cs="Arial"/>
          </w:rPr>
          <w:tag w:val="goog_rdk_19"/>
          <w:id w:val="-488641439"/>
        </w:sdtPr>
        <w:sdtEndPr/>
        <w:sdtContent/>
      </w:sdt>
      <w:r w:rsidR="008A045E" w:rsidRPr="008A045E">
        <w:rPr>
          <w:rFonts w:ascii="Arial" w:hAnsi="Arial" w:cs="Arial"/>
        </w:rPr>
        <w:t>Município de IBAITI/PR – Inexigibilidade 02/2024.</w:t>
      </w:r>
    </w:p>
    <w:p w14:paraId="04446E84" w14:textId="77777777" w:rsidR="008A045E" w:rsidRPr="008A045E" w:rsidRDefault="008A045E" w:rsidP="00E71373">
      <w:pPr>
        <w:numPr>
          <w:ilvl w:val="3"/>
          <w:numId w:val="20"/>
        </w:numPr>
        <w:suppressAutoHyphens w:val="0"/>
        <w:spacing w:before="300"/>
        <w:jc w:val="both"/>
        <w:textAlignment w:val="auto"/>
        <w:rPr>
          <w:rFonts w:ascii="Arial" w:hAnsi="Arial" w:cs="Arial"/>
        </w:rPr>
      </w:pPr>
      <w:r w:rsidRPr="008A045E">
        <w:rPr>
          <w:rFonts w:ascii="Arial" w:hAnsi="Arial" w:cs="Arial"/>
        </w:rPr>
        <w:t>Município de Marechal Cândido Rondon/PR – Chamamento Público nº 02/2021 – SMSA.</w:t>
      </w:r>
    </w:p>
    <w:p w14:paraId="50506417" w14:textId="77777777" w:rsidR="008A045E" w:rsidRPr="008A045E" w:rsidRDefault="008A045E" w:rsidP="008A045E">
      <w:pPr>
        <w:jc w:val="both"/>
        <w:rPr>
          <w:rFonts w:ascii="Arial" w:hAnsi="Arial" w:cs="Arial"/>
        </w:rPr>
      </w:pPr>
    </w:p>
    <w:p w14:paraId="371CB1A7" w14:textId="77777777" w:rsidR="008A045E" w:rsidRPr="008A045E" w:rsidRDefault="008A045E" w:rsidP="00E71373">
      <w:pPr>
        <w:numPr>
          <w:ilvl w:val="1"/>
          <w:numId w:val="20"/>
        </w:numPr>
        <w:suppressAutoHyphens w:val="0"/>
        <w:spacing w:before="300"/>
        <w:jc w:val="both"/>
        <w:textAlignment w:val="auto"/>
        <w:rPr>
          <w:rFonts w:ascii="Arial" w:hAnsi="Arial" w:cs="Arial"/>
          <w:b/>
        </w:rPr>
      </w:pPr>
      <w:r w:rsidRPr="008A045E">
        <w:rPr>
          <w:rFonts w:ascii="Arial" w:hAnsi="Arial" w:cs="Arial"/>
          <w:b/>
        </w:rPr>
        <w:t>tipo de solução a contratar:</w:t>
      </w:r>
    </w:p>
    <w:p w14:paraId="62D831B4" w14:textId="77777777" w:rsidR="008A045E" w:rsidRPr="008A045E" w:rsidRDefault="008A045E" w:rsidP="00E71373">
      <w:pPr>
        <w:numPr>
          <w:ilvl w:val="2"/>
          <w:numId w:val="20"/>
        </w:numPr>
        <w:suppressAutoHyphens w:val="0"/>
        <w:spacing w:after="300"/>
        <w:jc w:val="both"/>
        <w:textAlignment w:val="auto"/>
        <w:rPr>
          <w:rFonts w:ascii="Arial" w:hAnsi="Arial" w:cs="Arial"/>
        </w:rPr>
      </w:pPr>
      <w:r w:rsidRPr="008A045E">
        <w:rPr>
          <w:rFonts w:ascii="Arial" w:hAnsi="Arial" w:cs="Arial"/>
        </w:rPr>
        <w:t xml:space="preserve">Diante das informações levantadas nas contratações encontradas no levantamento de mercado indicadas acima, encontramos uma possível solução para a presente contratação: </w:t>
      </w:r>
    </w:p>
    <w:p w14:paraId="1AF79EA9" w14:textId="77777777" w:rsidR="008A045E" w:rsidRPr="008A045E" w:rsidRDefault="00FA243E" w:rsidP="00E71373">
      <w:pPr>
        <w:numPr>
          <w:ilvl w:val="3"/>
          <w:numId w:val="20"/>
        </w:numPr>
        <w:suppressAutoHyphens w:val="0"/>
        <w:spacing w:before="300"/>
        <w:jc w:val="both"/>
        <w:textAlignment w:val="auto"/>
        <w:rPr>
          <w:rFonts w:ascii="Arial" w:hAnsi="Arial" w:cs="Arial"/>
        </w:rPr>
      </w:pPr>
      <w:sdt>
        <w:sdtPr>
          <w:rPr>
            <w:rFonts w:ascii="Arial" w:hAnsi="Arial" w:cs="Arial"/>
          </w:rPr>
          <w:tag w:val="goog_rdk_25"/>
          <w:id w:val="-385497134"/>
        </w:sdtPr>
        <w:sdtEndPr/>
        <w:sdtContent/>
      </w:sdt>
      <w:r w:rsidR="008A045E" w:rsidRPr="008A045E">
        <w:rPr>
          <w:rFonts w:ascii="Arial" w:hAnsi="Arial" w:cs="Arial"/>
        </w:rPr>
        <w:t xml:space="preserve">SOLUÇÃO 1: Chamamento Público: percebe-se que quando comparado as modalidades de licitação, apresenta características que o tornam especialmente adequado para a contratação de serviços especializados, como a realização de exames laboratoriais. É o exemplo da experiência, pois se torna possível exigir comprovação de experiência em exames laboratoriais, </w:t>
      </w:r>
      <w:r w:rsidR="008A045E" w:rsidRPr="008A045E">
        <w:rPr>
          <w:rFonts w:ascii="Arial" w:hAnsi="Arial" w:cs="Arial"/>
        </w:rPr>
        <w:lastRenderedPageBreak/>
        <w:t>contribuindo para a seleção de empresas com histórico de bom atendimento e resultados confiáveis. Isso garantirá que a contratação seja feita com empresa que possua a expertise necessária para os exames com qualidade e precisão realizadas.</w:t>
      </w:r>
    </w:p>
    <w:p w14:paraId="288E6BD3" w14:textId="77777777" w:rsidR="008A045E" w:rsidRPr="008A045E" w:rsidRDefault="008A045E" w:rsidP="008A045E">
      <w:pPr>
        <w:jc w:val="both"/>
        <w:rPr>
          <w:rFonts w:ascii="Arial" w:hAnsi="Arial" w:cs="Arial"/>
        </w:rPr>
      </w:pPr>
    </w:p>
    <w:p w14:paraId="7ACB3A7E" w14:textId="77777777" w:rsidR="008A045E" w:rsidRPr="008A045E" w:rsidRDefault="00FA243E" w:rsidP="008A045E">
      <w:pPr>
        <w:jc w:val="both"/>
        <w:rPr>
          <w:rFonts w:ascii="Arial" w:hAnsi="Arial" w:cs="Arial"/>
        </w:rPr>
      </w:pPr>
      <w:sdt>
        <w:sdtPr>
          <w:rPr>
            <w:rFonts w:ascii="Arial" w:hAnsi="Arial" w:cs="Arial"/>
          </w:rPr>
          <w:tag w:val="goog_rdk_26"/>
          <w:id w:val="-1489324163"/>
          <w:showingPlcHdr/>
        </w:sdtPr>
        <w:sdtEndPr/>
        <w:sdtContent>
          <w:r w:rsidR="008A045E" w:rsidRPr="008A045E">
            <w:rPr>
              <w:rFonts w:ascii="Arial" w:hAnsi="Arial" w:cs="Arial"/>
            </w:rPr>
            <w:t xml:space="preserve">     </w:t>
          </w:r>
        </w:sdtContent>
      </w:sdt>
    </w:p>
    <w:p w14:paraId="618FE07E" w14:textId="77777777" w:rsidR="008A045E" w:rsidRPr="008A045E" w:rsidRDefault="008A045E" w:rsidP="00E71373">
      <w:pPr>
        <w:numPr>
          <w:ilvl w:val="2"/>
          <w:numId w:val="20"/>
        </w:numPr>
        <w:suppressAutoHyphens w:val="0"/>
        <w:spacing w:after="300"/>
        <w:jc w:val="both"/>
        <w:textAlignment w:val="auto"/>
        <w:rPr>
          <w:rFonts w:ascii="Arial" w:hAnsi="Arial" w:cs="Arial"/>
        </w:rPr>
      </w:pPr>
      <w:r w:rsidRPr="008A045E">
        <w:rPr>
          <w:rFonts w:ascii="Arial" w:hAnsi="Arial" w:cs="Arial"/>
        </w:rPr>
        <w:t xml:space="preserve">Analisando as soluções acima apontadas, essa equipe de estudo entende que a </w:t>
      </w:r>
      <w:r w:rsidRPr="008A045E">
        <w:rPr>
          <w:rFonts w:ascii="Arial" w:hAnsi="Arial" w:cs="Arial"/>
          <w:b/>
          <w:bCs/>
        </w:rPr>
        <w:t>SOLUÇÃO 1 CHAMAMENTO PÚBLICO</w:t>
      </w:r>
      <w:r w:rsidRPr="008A045E">
        <w:rPr>
          <w:rFonts w:ascii="Arial" w:hAnsi="Arial" w:cs="Arial"/>
        </w:rPr>
        <w:t xml:space="preserve"> é a mais adequada para o atendimento da necessidade pública, tendo em vista a demanda por exames laboratoriais aumentou drasticamente e o Munícipio de Marechal Cândido Rondon não possui laboratório próprio e nem de estrutura pessoal técnico capacitado para realização de exames dos pacientes. Por isto, o chamamento público de empresas especializadas é a solução mais vantajosa economicamente do que a manutenção de um laboratório próprio, considerando todos os custos com equipamentos, reagentes, profissionais e sua manutenção. Também o Município pretende ofertar à população o maior número possível de opções de laboratório para a realização de exames, o que permitirá uma melhor oferta no que diz respeito às quantidades de exames que podem ser disponibilizados concomitantemente</w:t>
      </w:r>
    </w:p>
    <w:p w14:paraId="67A43131" w14:textId="77777777" w:rsidR="008A045E" w:rsidRPr="008A045E" w:rsidRDefault="00FA243E" w:rsidP="00E71373">
      <w:pPr>
        <w:numPr>
          <w:ilvl w:val="2"/>
          <w:numId w:val="20"/>
        </w:numPr>
        <w:suppressAutoHyphens w:val="0"/>
        <w:spacing w:after="300"/>
        <w:jc w:val="both"/>
        <w:textAlignment w:val="auto"/>
        <w:rPr>
          <w:rFonts w:ascii="Arial" w:hAnsi="Arial" w:cs="Arial"/>
        </w:rPr>
      </w:pPr>
      <w:sdt>
        <w:sdtPr>
          <w:rPr>
            <w:rFonts w:ascii="Arial" w:hAnsi="Arial" w:cs="Arial"/>
          </w:rPr>
          <w:tag w:val="goog_rdk_27"/>
          <w:id w:val="-1004509708"/>
        </w:sdtPr>
        <w:sdtEndPr/>
        <w:sdtContent/>
      </w:sdt>
      <w:r w:rsidR="008A045E" w:rsidRPr="008A045E">
        <w:rPr>
          <w:rFonts w:ascii="Arial" w:hAnsi="Arial" w:cs="Arial"/>
        </w:rPr>
        <w:t xml:space="preserve">Recomenda-se que sejam exigidos: </w:t>
      </w:r>
    </w:p>
    <w:p w14:paraId="21000277" w14:textId="77777777" w:rsidR="008A045E" w:rsidRPr="008A045E" w:rsidRDefault="00FA243E" w:rsidP="00E71373">
      <w:pPr>
        <w:numPr>
          <w:ilvl w:val="3"/>
          <w:numId w:val="20"/>
        </w:numPr>
        <w:suppressAutoHyphens w:val="0"/>
        <w:spacing w:after="300"/>
        <w:jc w:val="both"/>
        <w:textAlignment w:val="auto"/>
        <w:rPr>
          <w:rFonts w:ascii="Arial" w:hAnsi="Arial" w:cs="Arial"/>
        </w:rPr>
      </w:pPr>
      <w:sdt>
        <w:sdtPr>
          <w:rPr>
            <w:rFonts w:ascii="Arial" w:hAnsi="Arial" w:cs="Arial"/>
          </w:rPr>
          <w:tag w:val="goog_rdk_28"/>
          <w:id w:val="-1404526181"/>
        </w:sdtPr>
        <w:sdtEndPr/>
        <w:sdtContent>
          <w:r w:rsidR="008A045E" w:rsidRPr="008A045E">
            <w:rPr>
              <w:rFonts w:ascii="Arial" w:hAnsi="Arial" w:cs="Arial"/>
            </w:rPr>
            <w:t>Não será exigido vistoria.</w:t>
          </w:r>
        </w:sdtContent>
      </w:sdt>
    </w:p>
    <w:p w14:paraId="186B44A8" w14:textId="77777777" w:rsidR="008A045E" w:rsidRPr="008A045E" w:rsidRDefault="00FA243E" w:rsidP="00E71373">
      <w:pPr>
        <w:numPr>
          <w:ilvl w:val="3"/>
          <w:numId w:val="20"/>
        </w:numPr>
        <w:suppressAutoHyphens w:val="0"/>
        <w:spacing w:after="300"/>
        <w:jc w:val="both"/>
        <w:textAlignment w:val="auto"/>
        <w:rPr>
          <w:rFonts w:ascii="Arial" w:hAnsi="Arial" w:cs="Arial"/>
        </w:rPr>
      </w:pPr>
      <w:sdt>
        <w:sdtPr>
          <w:rPr>
            <w:rFonts w:ascii="Arial" w:hAnsi="Arial" w:cs="Arial"/>
          </w:rPr>
          <w:tag w:val="goog_rdk_29"/>
          <w:id w:val="-1693067207"/>
        </w:sdtPr>
        <w:sdtEndPr/>
        <w:sdtContent>
          <w:r w:rsidR="008A045E" w:rsidRPr="008A045E">
            <w:rPr>
              <w:rFonts w:ascii="Arial" w:hAnsi="Arial" w:cs="Arial"/>
            </w:rPr>
            <w:t>Não será exigido garantia de proposta.</w:t>
          </w:r>
        </w:sdtContent>
      </w:sdt>
    </w:p>
    <w:p w14:paraId="6635A810" w14:textId="77777777" w:rsidR="008A045E" w:rsidRPr="008A045E" w:rsidRDefault="00FA243E" w:rsidP="00E71373">
      <w:pPr>
        <w:numPr>
          <w:ilvl w:val="3"/>
          <w:numId w:val="20"/>
        </w:numPr>
        <w:suppressAutoHyphens w:val="0"/>
        <w:spacing w:after="300"/>
        <w:jc w:val="both"/>
        <w:textAlignment w:val="auto"/>
        <w:rPr>
          <w:rFonts w:ascii="Arial" w:hAnsi="Arial" w:cs="Arial"/>
        </w:rPr>
      </w:pPr>
      <w:sdt>
        <w:sdtPr>
          <w:rPr>
            <w:rFonts w:ascii="Arial" w:hAnsi="Arial" w:cs="Arial"/>
          </w:rPr>
          <w:tag w:val="goog_rdk_30"/>
          <w:id w:val="-312029485"/>
        </w:sdtPr>
        <w:sdtEndPr/>
        <w:sdtContent>
          <w:r w:rsidR="008A045E" w:rsidRPr="008A045E">
            <w:rPr>
              <w:rFonts w:ascii="Arial" w:hAnsi="Arial" w:cs="Arial"/>
            </w:rPr>
            <w:t>Não será exigido garantia da execução.</w:t>
          </w:r>
        </w:sdtContent>
      </w:sdt>
    </w:p>
    <w:p w14:paraId="337D4F25" w14:textId="77777777" w:rsidR="008A045E" w:rsidRPr="008A045E" w:rsidRDefault="00FA243E" w:rsidP="00E71373">
      <w:pPr>
        <w:numPr>
          <w:ilvl w:val="0"/>
          <w:numId w:val="20"/>
        </w:numPr>
        <w:suppressAutoHyphens w:val="0"/>
        <w:spacing w:before="200" w:after="300"/>
        <w:jc w:val="both"/>
        <w:textAlignment w:val="auto"/>
        <w:rPr>
          <w:rFonts w:ascii="Arial" w:hAnsi="Arial" w:cs="Arial"/>
          <w:b/>
        </w:rPr>
      </w:pPr>
      <w:sdt>
        <w:sdtPr>
          <w:rPr>
            <w:rFonts w:ascii="Arial" w:hAnsi="Arial" w:cs="Arial"/>
          </w:rPr>
          <w:tag w:val="goog_rdk_31"/>
          <w:id w:val="-773552348"/>
        </w:sdtPr>
        <w:sdtEndPr/>
        <w:sdtContent/>
      </w:sdt>
      <w:r w:rsidR="008A045E" w:rsidRPr="008A045E">
        <w:rPr>
          <w:rFonts w:ascii="Arial" w:hAnsi="Arial" w:cs="Arial"/>
          <w:b/>
          <w:u w:val="single"/>
        </w:rPr>
        <w:t>JUSTIFICATIVA PARA O PARCELAMENTO OU NÃO DA SOLUÇÃO</w:t>
      </w:r>
    </w:p>
    <w:p w14:paraId="69521668" w14:textId="77777777" w:rsidR="008A045E" w:rsidRPr="008A045E" w:rsidRDefault="008A045E" w:rsidP="00E71373">
      <w:pPr>
        <w:numPr>
          <w:ilvl w:val="1"/>
          <w:numId w:val="20"/>
        </w:numPr>
        <w:suppressAutoHyphens w:val="0"/>
        <w:spacing w:before="200" w:after="300"/>
        <w:jc w:val="both"/>
        <w:textAlignment w:val="auto"/>
        <w:rPr>
          <w:rFonts w:ascii="Arial" w:hAnsi="Arial" w:cs="Arial"/>
        </w:rPr>
      </w:pPr>
      <w:r w:rsidRPr="008A045E">
        <w:rPr>
          <w:rFonts w:ascii="Arial" w:hAnsi="Arial" w:cs="Arial"/>
        </w:rPr>
        <w:t>A contratação será realizada:</w:t>
      </w:r>
    </w:p>
    <w:p w14:paraId="0D327711" w14:textId="77777777" w:rsidR="008A045E" w:rsidRPr="008A045E" w:rsidRDefault="008A045E" w:rsidP="008A045E">
      <w:pPr>
        <w:spacing w:before="200" w:after="300"/>
        <w:ind w:left="2267"/>
        <w:jc w:val="both"/>
        <w:rPr>
          <w:rFonts w:ascii="Arial" w:hAnsi="Arial" w:cs="Arial"/>
        </w:rPr>
      </w:pPr>
      <w:r w:rsidRPr="008A045E">
        <w:rPr>
          <w:rFonts w:ascii="Arial" w:hAnsi="Arial" w:cs="Arial"/>
        </w:rPr>
        <w:t>( X ) POR LOTES, tendo em vista que os mesmos tem características semelhantes ou complementares. Além disso, cada lote possuirá regra de execução e classificação especifica.</w:t>
      </w:r>
    </w:p>
    <w:p w14:paraId="640E6E23" w14:textId="77777777" w:rsidR="008A045E" w:rsidRPr="008A045E" w:rsidRDefault="008A045E" w:rsidP="00E71373">
      <w:pPr>
        <w:numPr>
          <w:ilvl w:val="0"/>
          <w:numId w:val="20"/>
        </w:numPr>
        <w:suppressAutoHyphens w:val="0"/>
        <w:spacing w:before="60"/>
        <w:jc w:val="both"/>
        <w:textAlignment w:val="auto"/>
        <w:rPr>
          <w:rFonts w:ascii="Arial" w:hAnsi="Arial" w:cs="Arial"/>
          <w:b/>
        </w:rPr>
      </w:pPr>
      <w:r w:rsidRPr="008A045E">
        <w:rPr>
          <w:rFonts w:ascii="Arial" w:hAnsi="Arial" w:cs="Arial"/>
          <w:b/>
          <w:u w:val="single"/>
        </w:rPr>
        <w:t>DESCRIÇÃO DA SOLUÇÃO COMO UM TODO, DEMONSTRATIVO DOS RESULTADOS PRETENDIDOS, PROVIDÊNCIAS PARA ADEQUAÇÃO DO AMBIENTE, CONTRATAÇÕES CORRELATAS E INTERDEPENDENTES e DESCRIÇÃO DE POSSÍVEIS IMPACTOS AMBIENTAIS</w:t>
      </w:r>
    </w:p>
    <w:p w14:paraId="18A41FF1" w14:textId="77777777" w:rsidR="008A045E" w:rsidRPr="008A045E" w:rsidRDefault="008A045E" w:rsidP="008A045E">
      <w:pPr>
        <w:spacing w:before="60"/>
        <w:ind w:left="720"/>
        <w:jc w:val="both"/>
        <w:rPr>
          <w:rFonts w:ascii="Arial" w:hAnsi="Arial" w:cs="Arial"/>
          <w:b/>
        </w:rPr>
      </w:pPr>
      <w:r w:rsidRPr="008A045E">
        <w:rPr>
          <w:rFonts w:ascii="Arial" w:hAnsi="Arial" w:cs="Arial"/>
          <w:b/>
          <w:u w:val="single"/>
        </w:rPr>
        <w:t xml:space="preserve"> </w:t>
      </w:r>
    </w:p>
    <w:p w14:paraId="6B6A1140" w14:textId="77777777" w:rsidR="008A045E" w:rsidRPr="008A045E" w:rsidRDefault="00FA243E" w:rsidP="00E71373">
      <w:pPr>
        <w:numPr>
          <w:ilvl w:val="1"/>
          <w:numId w:val="20"/>
        </w:numPr>
        <w:suppressAutoHyphens w:val="0"/>
        <w:spacing w:after="300"/>
        <w:jc w:val="both"/>
        <w:textAlignment w:val="auto"/>
        <w:rPr>
          <w:rFonts w:ascii="Arial" w:hAnsi="Arial" w:cs="Arial"/>
          <w:b/>
        </w:rPr>
      </w:pPr>
      <w:sdt>
        <w:sdtPr>
          <w:rPr>
            <w:rFonts w:ascii="Arial" w:hAnsi="Arial" w:cs="Arial"/>
          </w:rPr>
          <w:tag w:val="goog_rdk_34"/>
          <w:id w:val="263035618"/>
        </w:sdtPr>
        <w:sdtEndPr/>
        <w:sdtContent/>
      </w:sdt>
      <w:r w:rsidR="008A045E" w:rsidRPr="008A045E">
        <w:rPr>
          <w:rFonts w:ascii="Arial" w:hAnsi="Arial" w:cs="Arial"/>
          <w:b/>
        </w:rPr>
        <w:t xml:space="preserve">Descrição da solução como um todo: </w:t>
      </w:r>
    </w:p>
    <w:p w14:paraId="5F24C700" w14:textId="77777777" w:rsidR="008A045E" w:rsidRPr="008A045E" w:rsidRDefault="008A045E" w:rsidP="008A045E">
      <w:pPr>
        <w:spacing w:after="300"/>
        <w:ind w:left="1440"/>
        <w:jc w:val="both"/>
        <w:rPr>
          <w:rFonts w:ascii="Arial" w:hAnsi="Arial" w:cs="Arial"/>
          <w:bCs/>
        </w:rPr>
      </w:pPr>
      <w:r w:rsidRPr="008A045E">
        <w:rPr>
          <w:rFonts w:ascii="Arial" w:hAnsi="Arial" w:cs="Arial"/>
          <w:bCs/>
        </w:rPr>
        <w:t>I - A presente contratação destina-se ao atendimento da demanda referente à realização de exames e plantões laboratoriais e epidemiológicos, sendo que para o seu atendimento, a contratação ora pretendida, representa a solução integral para a necessidade do Munícipio.</w:t>
      </w:r>
    </w:p>
    <w:p w14:paraId="20F3237E" w14:textId="77777777" w:rsidR="008A045E" w:rsidRPr="008A045E" w:rsidRDefault="008A045E" w:rsidP="008A045E">
      <w:pPr>
        <w:spacing w:after="300"/>
        <w:ind w:left="1440"/>
        <w:jc w:val="both"/>
        <w:rPr>
          <w:rFonts w:ascii="Arial" w:hAnsi="Arial" w:cs="Arial"/>
          <w:bCs/>
        </w:rPr>
      </w:pPr>
      <w:r w:rsidRPr="008A045E">
        <w:rPr>
          <w:rFonts w:ascii="Arial" w:hAnsi="Arial" w:cs="Arial"/>
          <w:bCs/>
        </w:rPr>
        <w:t xml:space="preserve">II - A contratação dos serviços se dará através de </w:t>
      </w:r>
      <w:r w:rsidRPr="008A045E">
        <w:rPr>
          <w:rFonts w:ascii="Arial" w:hAnsi="Arial" w:cs="Arial"/>
          <w:b/>
        </w:rPr>
        <w:t>CHAMAMENTO PÚBLICO</w:t>
      </w:r>
      <w:r w:rsidRPr="008A045E">
        <w:rPr>
          <w:rFonts w:ascii="Arial" w:hAnsi="Arial" w:cs="Arial"/>
          <w:bCs/>
        </w:rPr>
        <w:t xml:space="preserve">, onde as empresas interessadas deverão manifestar seu interesse no respectivo grupo de itens que querem oferecer os serviços. </w:t>
      </w:r>
    </w:p>
    <w:p w14:paraId="2AA5601B" w14:textId="77777777" w:rsidR="008A045E" w:rsidRPr="008A045E" w:rsidRDefault="008A045E" w:rsidP="008A045E">
      <w:pPr>
        <w:spacing w:after="300"/>
        <w:ind w:left="1440"/>
        <w:jc w:val="both"/>
        <w:rPr>
          <w:rFonts w:ascii="Arial" w:hAnsi="Arial" w:cs="Arial"/>
          <w:bCs/>
        </w:rPr>
      </w:pPr>
      <w:r w:rsidRPr="008A045E">
        <w:rPr>
          <w:rFonts w:ascii="Arial" w:hAnsi="Arial" w:cs="Arial"/>
        </w:rPr>
        <w:t xml:space="preserve">III - </w:t>
      </w:r>
      <w:r w:rsidRPr="008A045E">
        <w:rPr>
          <w:rFonts w:ascii="Arial" w:hAnsi="Arial" w:cs="Arial"/>
          <w:b/>
          <w:bCs/>
        </w:rPr>
        <w:t>Os serviços serão executados de forma contínua</w:t>
      </w:r>
      <w:r w:rsidRPr="008A045E">
        <w:rPr>
          <w:rFonts w:ascii="Arial" w:hAnsi="Arial" w:cs="Arial"/>
        </w:rPr>
        <w:t>, podendo haver prorrogação de prazo, uma vez que este trabalho é imprescindível para atendimento dos usuários da rede pública de saúde do Município de Marechal Cândido Rondon que não possuem condições de arcar com os custos dos exames laboratoriais necessários ao diagnóstico preciso.</w:t>
      </w:r>
    </w:p>
    <w:p w14:paraId="2564C2A7" w14:textId="77777777" w:rsidR="008A045E" w:rsidRPr="008A045E" w:rsidRDefault="008A045E" w:rsidP="008A045E">
      <w:pPr>
        <w:ind w:left="1440"/>
        <w:jc w:val="both"/>
        <w:rPr>
          <w:rFonts w:ascii="Arial" w:hAnsi="Arial" w:cs="Arial"/>
          <w:bCs/>
        </w:rPr>
      </w:pPr>
      <w:r w:rsidRPr="008A045E">
        <w:rPr>
          <w:rFonts w:ascii="Arial" w:hAnsi="Arial" w:cs="Arial"/>
          <w:bCs/>
        </w:rPr>
        <w:lastRenderedPageBreak/>
        <w:t>IV – Assim, considerando que o Município pretende ofertar à população o maior número possível de opções de laboratório para a realização de exames, o que permitirá uma melhor oferta no que diz respeito às quantidades de exames que podem ser disponibilizados concomitantemente, a contratação será precedida de processo de chamamento público, destinado a convocação de todas empresas interessadas na prestação de serviços, desde que atenda as qualificações e os demais requisitos que o torne pertinente.</w:t>
      </w:r>
    </w:p>
    <w:p w14:paraId="258C4827" w14:textId="77777777" w:rsidR="008A045E" w:rsidRPr="008A045E" w:rsidRDefault="008A045E" w:rsidP="008A045E">
      <w:pPr>
        <w:ind w:left="1440"/>
        <w:jc w:val="both"/>
        <w:rPr>
          <w:rFonts w:ascii="Arial" w:hAnsi="Arial" w:cs="Arial"/>
          <w:bCs/>
        </w:rPr>
      </w:pPr>
    </w:p>
    <w:p w14:paraId="11B8BE96" w14:textId="77777777" w:rsidR="008A045E" w:rsidRPr="008A045E" w:rsidRDefault="008A045E" w:rsidP="008A045E">
      <w:pPr>
        <w:ind w:left="1440"/>
        <w:jc w:val="both"/>
        <w:rPr>
          <w:rFonts w:ascii="Arial" w:hAnsi="Arial" w:cs="Arial"/>
          <w:bCs/>
        </w:rPr>
      </w:pPr>
      <w:r w:rsidRPr="008A045E">
        <w:rPr>
          <w:rFonts w:ascii="Arial" w:hAnsi="Arial" w:cs="Arial"/>
          <w:bCs/>
        </w:rPr>
        <w:t>V – A contratação dos serviços, tanto em regime de plantão quanto mediante agendamento, não necessita de mão de obra exclusiva, visto que no caso de agendamento, observados os requisitos exigidos, os serviços serão realizados nas dependências da contratada, o horário de atendimento deve ser conforme horário de cada laboratório; e, no caso dos plantões, esses deverão ser realizados conforme solicitação da Secretaria, observando as Rotinas de Execução em anexo ao edital</w:t>
      </w:r>
    </w:p>
    <w:p w14:paraId="77743FBB" w14:textId="77777777" w:rsidR="008A045E" w:rsidRPr="008A045E" w:rsidRDefault="008A045E" w:rsidP="008A045E">
      <w:pPr>
        <w:ind w:left="1440"/>
        <w:jc w:val="both"/>
        <w:rPr>
          <w:rFonts w:ascii="Arial" w:hAnsi="Arial" w:cs="Arial"/>
          <w:bCs/>
        </w:rPr>
      </w:pPr>
    </w:p>
    <w:p w14:paraId="41BDCE76" w14:textId="77777777" w:rsidR="008A045E" w:rsidRPr="008A045E" w:rsidRDefault="008A045E" w:rsidP="008A045E">
      <w:pPr>
        <w:ind w:left="1440"/>
        <w:jc w:val="both"/>
        <w:rPr>
          <w:rFonts w:ascii="Arial" w:hAnsi="Arial" w:cs="Arial"/>
          <w:bCs/>
        </w:rPr>
      </w:pPr>
      <w:r w:rsidRPr="008A045E">
        <w:rPr>
          <w:rFonts w:ascii="Arial" w:hAnsi="Arial" w:cs="Arial"/>
          <w:bCs/>
        </w:rPr>
        <w:t>VI – Considerando que a prestação de serviços deverá ser feita com disponibilização de pessoal e materiais pela empresa CONTRATADA, não existem outras contratações correlatas ou dependentes para que o serviço possa ser executado.</w:t>
      </w:r>
    </w:p>
    <w:p w14:paraId="29A66381" w14:textId="77777777" w:rsidR="008A045E" w:rsidRPr="008A045E" w:rsidRDefault="008A045E" w:rsidP="008A045E">
      <w:pPr>
        <w:ind w:left="1440"/>
        <w:jc w:val="both"/>
        <w:rPr>
          <w:rFonts w:ascii="Arial" w:hAnsi="Arial" w:cs="Arial"/>
          <w:bCs/>
        </w:rPr>
      </w:pPr>
    </w:p>
    <w:p w14:paraId="6F440F25" w14:textId="77777777" w:rsidR="008A045E" w:rsidRPr="008A045E" w:rsidRDefault="008A045E" w:rsidP="008A045E">
      <w:pPr>
        <w:ind w:left="1440"/>
        <w:jc w:val="both"/>
        <w:rPr>
          <w:rFonts w:ascii="Arial" w:hAnsi="Arial" w:cs="Arial"/>
          <w:bCs/>
        </w:rPr>
      </w:pPr>
      <w:r w:rsidRPr="008A045E">
        <w:rPr>
          <w:rFonts w:ascii="Arial" w:hAnsi="Arial" w:cs="Arial"/>
          <w:bCs/>
        </w:rPr>
        <w:t>VII – Vale destacar que, caso haja algum exame não realizado pelos laboratórios, este poderá solicitar autorização da Secretaria Municipal de Saúde para subcontratação de prestador de serviço a fim de atender a demanda. Desde que seja solicitado para a Administração Pública e está a autorizar.</w:t>
      </w:r>
    </w:p>
    <w:p w14:paraId="210602FE" w14:textId="77777777" w:rsidR="008A045E" w:rsidRPr="008A045E" w:rsidRDefault="008A045E" w:rsidP="008A045E">
      <w:pPr>
        <w:ind w:left="1440"/>
        <w:jc w:val="both"/>
        <w:rPr>
          <w:rFonts w:ascii="Arial" w:hAnsi="Arial" w:cs="Arial"/>
          <w:bCs/>
        </w:rPr>
      </w:pPr>
    </w:p>
    <w:p w14:paraId="7EAD8A2F" w14:textId="77777777" w:rsidR="008A045E" w:rsidRPr="008A045E" w:rsidRDefault="008A045E" w:rsidP="008A045E">
      <w:pPr>
        <w:ind w:left="1440"/>
        <w:jc w:val="both"/>
        <w:rPr>
          <w:rFonts w:ascii="Arial" w:hAnsi="Arial" w:cs="Arial"/>
          <w:bCs/>
        </w:rPr>
      </w:pPr>
      <w:r w:rsidRPr="008A045E">
        <w:rPr>
          <w:rFonts w:ascii="Arial" w:hAnsi="Arial" w:cs="Arial"/>
          <w:bCs/>
        </w:rPr>
        <w:t>As demais regras relativas a rotina de execução inerente a cada lote serão elencadas junto ao Termo de Referência.</w:t>
      </w:r>
    </w:p>
    <w:p w14:paraId="629B2AF4" w14:textId="77777777" w:rsidR="008A045E" w:rsidRPr="008A045E" w:rsidRDefault="008A045E" w:rsidP="008A045E">
      <w:pPr>
        <w:ind w:left="1440"/>
        <w:jc w:val="both"/>
        <w:rPr>
          <w:rFonts w:ascii="Arial" w:hAnsi="Arial" w:cs="Arial"/>
          <w:bCs/>
        </w:rPr>
      </w:pPr>
    </w:p>
    <w:p w14:paraId="75CBB279" w14:textId="77777777" w:rsidR="008A045E" w:rsidRPr="008A045E" w:rsidRDefault="008A045E" w:rsidP="00E71373">
      <w:pPr>
        <w:numPr>
          <w:ilvl w:val="1"/>
          <w:numId w:val="20"/>
        </w:numPr>
        <w:suppressAutoHyphens w:val="0"/>
        <w:spacing w:after="300"/>
        <w:jc w:val="both"/>
        <w:textAlignment w:val="auto"/>
        <w:rPr>
          <w:rFonts w:ascii="Arial" w:hAnsi="Arial" w:cs="Arial"/>
          <w:b/>
        </w:rPr>
      </w:pPr>
      <w:r w:rsidRPr="008A045E">
        <w:rPr>
          <w:rFonts w:ascii="Arial" w:hAnsi="Arial" w:cs="Arial"/>
          <w:b/>
        </w:rPr>
        <w:t>Da localidade das empresas contratadas</w:t>
      </w:r>
    </w:p>
    <w:p w14:paraId="228AB203" w14:textId="77777777" w:rsidR="008A045E" w:rsidRPr="008A045E" w:rsidRDefault="008A045E" w:rsidP="00E71373">
      <w:pPr>
        <w:numPr>
          <w:ilvl w:val="2"/>
          <w:numId w:val="20"/>
        </w:numPr>
        <w:suppressAutoHyphens w:val="0"/>
        <w:spacing w:after="300"/>
        <w:jc w:val="both"/>
        <w:textAlignment w:val="auto"/>
        <w:rPr>
          <w:rFonts w:ascii="Arial" w:hAnsi="Arial" w:cs="Arial"/>
          <w:bCs/>
        </w:rPr>
      </w:pPr>
      <w:r w:rsidRPr="008A045E">
        <w:rPr>
          <w:rFonts w:ascii="Arial" w:hAnsi="Arial" w:cs="Arial"/>
          <w:bCs/>
        </w:rPr>
        <w:t xml:space="preserve">Todos as empresas (laboratórios) a serem contratados, concernentes aos Lotes 01, 02 e 03 </w:t>
      </w:r>
      <w:r w:rsidRPr="008A045E">
        <w:rPr>
          <w:rFonts w:ascii="Arial" w:hAnsi="Arial" w:cs="Arial"/>
          <w:b/>
        </w:rPr>
        <w:t>DEVERÃO OBRIGATORIAMENTE</w:t>
      </w:r>
      <w:r w:rsidRPr="008A045E">
        <w:rPr>
          <w:rFonts w:ascii="Arial" w:hAnsi="Arial" w:cs="Arial"/>
          <w:bCs/>
        </w:rPr>
        <w:t xml:space="preserve"> declarar que possuem sede ou ponto de atendimento alocada no perímetro urbano da Contratante, ou seja, na sede do Município de Marechal Cândido Rondon.</w:t>
      </w:r>
    </w:p>
    <w:p w14:paraId="3DDBDFDA" w14:textId="77777777" w:rsidR="008A045E" w:rsidRPr="008A045E" w:rsidRDefault="008A045E" w:rsidP="00E71373">
      <w:pPr>
        <w:numPr>
          <w:ilvl w:val="2"/>
          <w:numId w:val="20"/>
        </w:numPr>
        <w:suppressAutoHyphens w:val="0"/>
        <w:spacing w:after="300"/>
        <w:jc w:val="both"/>
        <w:textAlignment w:val="auto"/>
        <w:rPr>
          <w:rFonts w:ascii="Arial" w:hAnsi="Arial" w:cs="Arial"/>
          <w:bCs/>
        </w:rPr>
      </w:pPr>
      <w:r w:rsidRPr="008A045E">
        <w:rPr>
          <w:rFonts w:ascii="Arial" w:hAnsi="Arial" w:cs="Arial"/>
          <w:bCs/>
        </w:rPr>
        <w:t xml:space="preserve">Esta indicação se justifica, uma vez que os serviços serão executados em sua maioria nas instalações das contratadas, pelos usuários do serviço público municipal, e a possibilidade de credenciamento de empresas alocadas fora do município (contratante) oneraria injustificadamente os usuários, além disso, dificilmente um usuário do serviço </w:t>
      </w:r>
      <w:proofErr w:type="spellStart"/>
      <w:r w:rsidRPr="008A045E">
        <w:rPr>
          <w:rFonts w:ascii="Arial" w:hAnsi="Arial" w:cs="Arial"/>
          <w:bCs/>
        </w:rPr>
        <w:t>publico</w:t>
      </w:r>
      <w:proofErr w:type="spellEnd"/>
      <w:r w:rsidRPr="008A045E">
        <w:rPr>
          <w:rFonts w:ascii="Arial" w:hAnsi="Arial" w:cs="Arial"/>
          <w:bCs/>
        </w:rPr>
        <w:t xml:space="preserve"> local “escolheria” realizar os exames em laboratórios alocados fora do Município.</w:t>
      </w:r>
    </w:p>
    <w:p w14:paraId="372781F7" w14:textId="77777777" w:rsidR="008A045E" w:rsidRPr="008A045E" w:rsidRDefault="008A045E" w:rsidP="00E71373">
      <w:pPr>
        <w:numPr>
          <w:ilvl w:val="1"/>
          <w:numId w:val="20"/>
        </w:numPr>
        <w:suppressAutoHyphens w:val="0"/>
        <w:spacing w:after="300"/>
        <w:jc w:val="both"/>
        <w:textAlignment w:val="auto"/>
        <w:rPr>
          <w:rFonts w:ascii="Arial" w:hAnsi="Arial" w:cs="Arial"/>
          <w:b/>
        </w:rPr>
      </w:pPr>
      <w:r w:rsidRPr="008A045E">
        <w:rPr>
          <w:rFonts w:ascii="Arial" w:hAnsi="Arial" w:cs="Arial"/>
          <w:b/>
        </w:rPr>
        <w:t xml:space="preserve">Da divisão da demanda entre as empresas credenciadas: </w:t>
      </w:r>
    </w:p>
    <w:p w14:paraId="01B1BD6C" w14:textId="77777777" w:rsidR="008A045E" w:rsidRPr="008A045E" w:rsidRDefault="008A045E" w:rsidP="00E71373">
      <w:pPr>
        <w:numPr>
          <w:ilvl w:val="2"/>
          <w:numId w:val="20"/>
        </w:numPr>
        <w:suppressAutoHyphens w:val="0"/>
        <w:spacing w:after="300"/>
        <w:jc w:val="both"/>
        <w:textAlignment w:val="auto"/>
        <w:rPr>
          <w:rFonts w:ascii="Arial" w:hAnsi="Arial" w:cs="Arial"/>
          <w:b/>
          <w:highlight w:val="lightGray"/>
        </w:rPr>
      </w:pPr>
      <w:r w:rsidRPr="008A045E">
        <w:rPr>
          <w:rFonts w:ascii="Arial" w:hAnsi="Arial" w:cs="Arial"/>
          <w:b/>
          <w:highlight w:val="lightGray"/>
        </w:rPr>
        <w:t>DA DIVISÃO DA DEMANDA RELATIVA AO LOTE 01</w:t>
      </w:r>
    </w:p>
    <w:p w14:paraId="1ABC7FCD" w14:textId="77777777" w:rsidR="008A045E" w:rsidRPr="008A045E" w:rsidRDefault="008A045E" w:rsidP="00E71373">
      <w:pPr>
        <w:numPr>
          <w:ilvl w:val="3"/>
          <w:numId w:val="20"/>
        </w:numPr>
        <w:suppressAutoHyphens w:val="0"/>
        <w:spacing w:after="300"/>
        <w:jc w:val="both"/>
        <w:textAlignment w:val="auto"/>
        <w:rPr>
          <w:rFonts w:ascii="Arial" w:hAnsi="Arial" w:cs="Arial"/>
          <w:bCs/>
        </w:rPr>
      </w:pPr>
      <w:r w:rsidRPr="008A045E">
        <w:rPr>
          <w:rFonts w:ascii="Arial" w:hAnsi="Arial" w:cs="Arial"/>
        </w:rPr>
        <w:t xml:space="preserve">Para fins de execução do objeto deste chamamento público, </w:t>
      </w:r>
      <w:r w:rsidRPr="008A045E">
        <w:rPr>
          <w:rFonts w:ascii="Arial" w:hAnsi="Arial" w:cs="Arial"/>
          <w:u w:val="single"/>
        </w:rPr>
        <w:t>adotar-se-á para estes lotes a metodologia de execução a sistemática da “modalidade concomitante”</w:t>
      </w:r>
      <w:r w:rsidRPr="008A045E">
        <w:rPr>
          <w:rFonts w:ascii="Arial" w:hAnsi="Arial" w:cs="Arial"/>
        </w:rPr>
        <w:t>, baseada na Alínea “a” do Inciso VIII do Art. 239 do Decreto Municipal n° 77/2023 da Prefeitura de Marechal Cândido Rondon conforme previsto no instrumento convocatório.</w:t>
      </w:r>
    </w:p>
    <w:p w14:paraId="4C7F8B5B" w14:textId="77777777" w:rsidR="008A045E" w:rsidRPr="008A045E" w:rsidRDefault="008A045E" w:rsidP="00E71373">
      <w:pPr>
        <w:numPr>
          <w:ilvl w:val="3"/>
          <w:numId w:val="20"/>
        </w:numPr>
        <w:suppressAutoHyphens w:val="0"/>
        <w:spacing w:after="300"/>
        <w:jc w:val="both"/>
        <w:textAlignment w:val="auto"/>
        <w:rPr>
          <w:rFonts w:ascii="Arial" w:hAnsi="Arial" w:cs="Arial"/>
          <w:bCs/>
        </w:rPr>
      </w:pPr>
      <w:r w:rsidRPr="008A045E">
        <w:rPr>
          <w:rFonts w:ascii="Arial" w:hAnsi="Arial" w:cs="Arial"/>
        </w:rPr>
        <w:t xml:space="preserve">Ou seja, prestação dos serviços pelas empresas credenciadas </w:t>
      </w:r>
      <w:r w:rsidRPr="008A045E">
        <w:rPr>
          <w:rFonts w:ascii="Arial" w:hAnsi="Arial" w:cs="Arial"/>
          <w:u w:val="single"/>
        </w:rPr>
        <w:t>ocorrerá de maneira concomitante</w:t>
      </w:r>
      <w:r w:rsidRPr="008A045E">
        <w:rPr>
          <w:rFonts w:ascii="Arial" w:hAnsi="Arial" w:cs="Arial"/>
        </w:rPr>
        <w:t>, por todas as empresas credenciadas/contratadas, aptas a executarem os serviços ora demandados.</w:t>
      </w:r>
    </w:p>
    <w:p w14:paraId="5411EF29" w14:textId="77777777" w:rsidR="008A045E" w:rsidRPr="008A045E" w:rsidRDefault="008A045E" w:rsidP="00E71373">
      <w:pPr>
        <w:numPr>
          <w:ilvl w:val="3"/>
          <w:numId w:val="20"/>
        </w:numPr>
        <w:suppressAutoHyphens w:val="0"/>
        <w:spacing w:after="300"/>
        <w:jc w:val="both"/>
        <w:textAlignment w:val="auto"/>
        <w:rPr>
          <w:rFonts w:ascii="Arial" w:hAnsi="Arial" w:cs="Arial"/>
          <w:bCs/>
        </w:rPr>
      </w:pPr>
      <w:r w:rsidRPr="008A045E">
        <w:rPr>
          <w:rFonts w:ascii="Arial" w:hAnsi="Arial" w:cs="Arial"/>
        </w:rPr>
        <w:t xml:space="preserve">Para fins de divisão da demanda, será utilizado o critério de seleção por </w:t>
      </w:r>
      <w:r w:rsidRPr="008A045E">
        <w:rPr>
          <w:rFonts w:ascii="Arial" w:hAnsi="Arial" w:cs="Arial"/>
        </w:rPr>
        <w:lastRenderedPageBreak/>
        <w:t>terceiro, com fulcro Art. 244 do Decreto Municipal n° 77/2023, desta forma, o quantitativo (valor geral) será distribuído igualmente entre todas as empesas contratadas, todavia, a definição do quantitativo a ser executado ocorrerá por conta dos usuários do sistema público de saúde, sem interferência da contratante.</w:t>
      </w:r>
    </w:p>
    <w:p w14:paraId="4F10CE36" w14:textId="77777777" w:rsidR="008A045E" w:rsidRPr="008A045E" w:rsidRDefault="008A045E" w:rsidP="00E71373">
      <w:pPr>
        <w:numPr>
          <w:ilvl w:val="3"/>
          <w:numId w:val="20"/>
        </w:numPr>
        <w:suppressAutoHyphens w:val="0"/>
        <w:spacing w:after="300"/>
        <w:jc w:val="both"/>
        <w:textAlignment w:val="auto"/>
        <w:rPr>
          <w:rFonts w:ascii="Arial" w:hAnsi="Arial" w:cs="Arial"/>
          <w:bCs/>
        </w:rPr>
      </w:pPr>
      <w:r w:rsidRPr="008A045E">
        <w:rPr>
          <w:rFonts w:ascii="Arial" w:hAnsi="Arial" w:cs="Arial"/>
        </w:rPr>
        <w:t>Entretanto, caso o saldo (cota inicial + eventuais aditivos) de uma determinada empresa contratada se esgote antes do prazo final da vigência do contrato, a referida contrata será excluída listagem de empresas disponíveis para escolha até a próxima renovação contratual.</w:t>
      </w:r>
    </w:p>
    <w:p w14:paraId="52C3D10C" w14:textId="77777777" w:rsidR="008A045E" w:rsidRPr="008A045E" w:rsidRDefault="008A045E" w:rsidP="00E71373">
      <w:pPr>
        <w:numPr>
          <w:ilvl w:val="2"/>
          <w:numId w:val="20"/>
        </w:numPr>
        <w:suppressAutoHyphens w:val="0"/>
        <w:spacing w:after="300"/>
        <w:jc w:val="both"/>
        <w:textAlignment w:val="auto"/>
        <w:rPr>
          <w:rFonts w:ascii="Arial" w:hAnsi="Arial" w:cs="Arial"/>
          <w:b/>
          <w:highlight w:val="lightGray"/>
        </w:rPr>
      </w:pPr>
      <w:r w:rsidRPr="008A045E">
        <w:rPr>
          <w:rFonts w:ascii="Arial" w:hAnsi="Arial" w:cs="Arial"/>
          <w:b/>
          <w:highlight w:val="lightGray"/>
        </w:rPr>
        <w:t>DA DIVISÃO DA DEMANDA RELATIVA AOS LOTES 02 E 03</w:t>
      </w:r>
    </w:p>
    <w:p w14:paraId="3D37949F" w14:textId="77777777" w:rsidR="008A045E" w:rsidRPr="008A045E" w:rsidRDefault="008A045E" w:rsidP="00E71373">
      <w:pPr>
        <w:numPr>
          <w:ilvl w:val="3"/>
          <w:numId w:val="20"/>
        </w:numPr>
        <w:suppressAutoHyphens w:val="0"/>
        <w:spacing w:after="300"/>
        <w:jc w:val="both"/>
        <w:textAlignment w:val="auto"/>
        <w:rPr>
          <w:rFonts w:ascii="Arial" w:hAnsi="Arial" w:cs="Arial"/>
          <w:b/>
          <w:bCs/>
        </w:rPr>
      </w:pPr>
      <w:r w:rsidRPr="008A045E">
        <w:rPr>
          <w:rFonts w:ascii="Arial" w:hAnsi="Arial" w:cs="Arial"/>
          <w:b/>
          <w:bCs/>
        </w:rPr>
        <w:t xml:space="preserve">DA DISTRIBUIÇÃO DA DEMANDA </w:t>
      </w:r>
      <w:r w:rsidRPr="008A045E">
        <w:rPr>
          <w:rFonts w:ascii="Arial" w:hAnsi="Arial" w:cs="Arial"/>
          <w:b/>
        </w:rPr>
        <w:t>RELATIVAS AOS LOTES 02 E 03</w:t>
      </w:r>
      <w:r w:rsidRPr="008A045E">
        <w:rPr>
          <w:rFonts w:ascii="Arial" w:hAnsi="Arial" w:cs="Arial"/>
          <w:b/>
          <w:bCs/>
        </w:rPr>
        <w:t>.</w:t>
      </w:r>
    </w:p>
    <w:p w14:paraId="184D7ABF" w14:textId="77777777" w:rsidR="008A045E" w:rsidRPr="008A045E" w:rsidRDefault="008A045E" w:rsidP="00E71373">
      <w:pPr>
        <w:numPr>
          <w:ilvl w:val="3"/>
          <w:numId w:val="20"/>
        </w:numPr>
        <w:suppressAutoHyphens w:val="0"/>
        <w:spacing w:after="300"/>
        <w:jc w:val="both"/>
        <w:textAlignment w:val="auto"/>
        <w:rPr>
          <w:rFonts w:ascii="Arial" w:hAnsi="Arial" w:cs="Arial"/>
          <w:b/>
        </w:rPr>
      </w:pPr>
      <w:r w:rsidRPr="008A045E">
        <w:rPr>
          <w:rFonts w:ascii="Arial" w:hAnsi="Arial" w:cs="Arial"/>
        </w:rPr>
        <w:t xml:space="preserve">Para fins de execução do objeto deste chamamento público, </w:t>
      </w:r>
      <w:r w:rsidRPr="008A045E">
        <w:rPr>
          <w:rFonts w:ascii="Arial" w:hAnsi="Arial" w:cs="Arial"/>
          <w:u w:val="single"/>
        </w:rPr>
        <w:t>adotar-se-á para estes lotes a metodologia de execução a sistemática da “modalidade sucessiva”</w:t>
      </w:r>
      <w:r w:rsidRPr="008A045E">
        <w:rPr>
          <w:rFonts w:ascii="Arial" w:hAnsi="Arial" w:cs="Arial"/>
        </w:rPr>
        <w:t>, baseada na Alínea “b” do Inciso VIII do Art. 239 do Decreto Municipal n° 77/2023 da Prefeitura de Marechal Cândido Rondon conforme previsto no instrumento convocatório.</w:t>
      </w:r>
    </w:p>
    <w:p w14:paraId="6F6AA2D6" w14:textId="77777777" w:rsidR="008A045E" w:rsidRPr="008A045E" w:rsidRDefault="008A045E" w:rsidP="00E71373">
      <w:pPr>
        <w:numPr>
          <w:ilvl w:val="3"/>
          <w:numId w:val="20"/>
        </w:numPr>
        <w:suppressAutoHyphens w:val="0"/>
        <w:spacing w:after="300"/>
        <w:jc w:val="both"/>
        <w:textAlignment w:val="auto"/>
        <w:rPr>
          <w:rFonts w:ascii="Arial" w:hAnsi="Arial" w:cs="Arial"/>
          <w:b/>
        </w:rPr>
      </w:pPr>
      <w:r w:rsidRPr="008A045E">
        <w:rPr>
          <w:rFonts w:ascii="Arial" w:hAnsi="Arial" w:cs="Arial"/>
        </w:rPr>
        <w:t xml:space="preserve">Ou seja, a primeira prestação dos serviços pelas empresas credenciadas </w:t>
      </w:r>
      <w:r w:rsidRPr="008A045E">
        <w:rPr>
          <w:rFonts w:ascii="Arial" w:hAnsi="Arial" w:cs="Arial"/>
          <w:u w:val="single"/>
        </w:rPr>
        <w:t>ocorrerá de maneira rotativa e impessoal</w:t>
      </w:r>
      <w:r w:rsidRPr="008A045E">
        <w:rPr>
          <w:rFonts w:ascii="Arial" w:hAnsi="Arial" w:cs="Arial"/>
        </w:rPr>
        <w:t>, mediante sorteio, assegurando-se a alternância entre os participantes de forma equitativa, transparente e eficiente.</w:t>
      </w:r>
    </w:p>
    <w:p w14:paraId="68F5E772" w14:textId="77777777" w:rsidR="008A045E" w:rsidRPr="008A045E" w:rsidRDefault="008A045E" w:rsidP="00E71373">
      <w:pPr>
        <w:numPr>
          <w:ilvl w:val="3"/>
          <w:numId w:val="20"/>
        </w:numPr>
        <w:suppressAutoHyphens w:val="0"/>
        <w:spacing w:after="300"/>
        <w:jc w:val="both"/>
        <w:textAlignment w:val="auto"/>
        <w:rPr>
          <w:rFonts w:ascii="Arial" w:hAnsi="Arial" w:cs="Arial"/>
          <w:b/>
        </w:rPr>
      </w:pPr>
      <w:r w:rsidRPr="008A045E">
        <w:rPr>
          <w:rFonts w:ascii="Arial" w:hAnsi="Arial" w:cs="Arial"/>
          <w:b/>
        </w:rPr>
        <w:t>EPECIFICAÇÃO RELATIVOS AOS LOTES 02 E 03.</w:t>
      </w:r>
    </w:p>
    <w:p w14:paraId="3CBCFC6C" w14:textId="77777777" w:rsidR="008A045E" w:rsidRPr="008A045E" w:rsidRDefault="008A045E" w:rsidP="00E71373">
      <w:pPr>
        <w:numPr>
          <w:ilvl w:val="3"/>
          <w:numId w:val="20"/>
        </w:numPr>
        <w:suppressAutoHyphens w:val="0"/>
        <w:spacing w:after="300"/>
        <w:jc w:val="both"/>
        <w:textAlignment w:val="auto"/>
        <w:rPr>
          <w:rFonts w:ascii="Arial" w:hAnsi="Arial" w:cs="Arial"/>
          <w:bCs/>
        </w:rPr>
      </w:pPr>
      <w:r w:rsidRPr="008A045E">
        <w:rPr>
          <w:rFonts w:ascii="Arial" w:hAnsi="Arial" w:cs="Arial"/>
        </w:rPr>
        <w:t>Em relação a demanda dos Lotes 02 e 03 definiu-se durante a etapa de estudos técnicos preliminares que a execução dos serviços serão realizadas por apenas uma empresa de cada vez, ou seja, de forma sucessiva, e, visando melhor aproveitamento técnico a troca de empresas contratadas (alternância) ocorrerá no 1° dia útil de cada mês.</w:t>
      </w:r>
    </w:p>
    <w:p w14:paraId="392C8650" w14:textId="77777777" w:rsidR="008A045E" w:rsidRPr="008A045E" w:rsidRDefault="008A045E" w:rsidP="00E71373">
      <w:pPr>
        <w:numPr>
          <w:ilvl w:val="3"/>
          <w:numId w:val="20"/>
        </w:numPr>
        <w:suppressAutoHyphens w:val="0"/>
        <w:spacing w:after="300"/>
        <w:jc w:val="both"/>
        <w:textAlignment w:val="auto"/>
        <w:rPr>
          <w:rFonts w:ascii="Arial" w:hAnsi="Arial" w:cs="Arial"/>
          <w:bCs/>
        </w:rPr>
      </w:pPr>
      <w:r w:rsidRPr="008A045E">
        <w:rPr>
          <w:rFonts w:ascii="Arial" w:hAnsi="Arial" w:cs="Arial"/>
        </w:rPr>
        <w:t>Desta forma, em relação aos Lotes 02 e 03 a demanda máxima da contratante em relação ao número de empresas contratadas será de 12 (doze) empresas executando os serviços de forma sucessiva, havendo o revezamento a cada início de cada mês.</w:t>
      </w:r>
    </w:p>
    <w:p w14:paraId="7C29850C" w14:textId="77777777" w:rsidR="008A045E" w:rsidRPr="008A045E" w:rsidRDefault="008A045E" w:rsidP="00E71373">
      <w:pPr>
        <w:numPr>
          <w:ilvl w:val="3"/>
          <w:numId w:val="20"/>
        </w:numPr>
        <w:suppressAutoHyphens w:val="0"/>
        <w:spacing w:after="300"/>
        <w:jc w:val="both"/>
        <w:textAlignment w:val="auto"/>
        <w:rPr>
          <w:rFonts w:ascii="Arial" w:hAnsi="Arial" w:cs="Arial"/>
          <w:bCs/>
        </w:rPr>
      </w:pPr>
      <w:r w:rsidRPr="008A045E">
        <w:rPr>
          <w:rFonts w:ascii="Arial" w:hAnsi="Arial" w:cs="Arial"/>
        </w:rPr>
        <w:t xml:space="preserve">Em termos práticos, inicialmente serão recebidos e analisados os envelopes de todas as empresas interessadas que protocolarem seus documentos </w:t>
      </w:r>
      <w:r w:rsidRPr="008A045E">
        <w:rPr>
          <w:rFonts w:ascii="Arial" w:hAnsi="Arial" w:cs="Arial"/>
          <w:u w:val="single"/>
        </w:rPr>
        <w:t>antes da abertura da primeira sessão pública</w:t>
      </w:r>
      <w:r w:rsidRPr="008A045E">
        <w:rPr>
          <w:rFonts w:ascii="Arial" w:hAnsi="Arial" w:cs="Arial"/>
        </w:rPr>
        <w:t>. Após a análise de todos os documentos e oportunizado o contraditório e ampla defesa, será publicado Ata em Diário Oficial do Município contendo listagem das empresas habilitadas juntamente com ordem de classificação.</w:t>
      </w:r>
    </w:p>
    <w:p w14:paraId="5FE22354" w14:textId="77777777" w:rsidR="008A045E" w:rsidRPr="008A045E" w:rsidRDefault="008A045E" w:rsidP="00E71373">
      <w:pPr>
        <w:numPr>
          <w:ilvl w:val="3"/>
          <w:numId w:val="20"/>
        </w:numPr>
        <w:suppressAutoHyphens w:val="0"/>
        <w:spacing w:after="300"/>
        <w:jc w:val="both"/>
        <w:textAlignment w:val="auto"/>
        <w:rPr>
          <w:rFonts w:ascii="Arial" w:hAnsi="Arial" w:cs="Arial"/>
          <w:bCs/>
        </w:rPr>
      </w:pPr>
      <w:r w:rsidRPr="008A045E">
        <w:rPr>
          <w:rFonts w:ascii="Arial" w:hAnsi="Arial" w:cs="Arial"/>
          <w:b/>
          <w:bCs/>
        </w:rPr>
        <w:t xml:space="preserve">A definição de “melhor classificada” </w:t>
      </w:r>
      <w:r w:rsidRPr="008A045E">
        <w:rPr>
          <w:rFonts w:ascii="Arial" w:hAnsi="Arial" w:cs="Arial"/>
        </w:rPr>
        <w:t xml:space="preserve">ocorrerá de acordo com o horário do protocolo de apresentação dos documentos junto a contratante, </w:t>
      </w:r>
      <w:r w:rsidRPr="008A045E">
        <w:rPr>
          <w:rFonts w:ascii="Arial" w:hAnsi="Arial" w:cs="Arial"/>
          <w:u w:val="single"/>
        </w:rPr>
        <w:t>em resumo</w:t>
      </w:r>
      <w:r w:rsidRPr="008A045E">
        <w:rPr>
          <w:rFonts w:ascii="Arial" w:hAnsi="Arial" w:cs="Arial"/>
        </w:rPr>
        <w:t xml:space="preserve">, após abertura do prazo, a primeira empresa que apresentar a documentação desde que não demande correções e complementações, </w:t>
      </w:r>
      <w:r w:rsidRPr="008A045E">
        <w:rPr>
          <w:rFonts w:ascii="Arial" w:hAnsi="Arial" w:cs="Arial"/>
          <w:b/>
          <w:bCs/>
        </w:rPr>
        <w:t>sendo considerada habilitada</w:t>
      </w:r>
      <w:r w:rsidRPr="008A045E">
        <w:rPr>
          <w:rFonts w:ascii="Arial" w:hAnsi="Arial" w:cs="Arial"/>
        </w:rPr>
        <w:t>, será considera a “melhor qualificada para a ordem de contratação”.</w:t>
      </w:r>
    </w:p>
    <w:p w14:paraId="01724508" w14:textId="77777777" w:rsidR="008A045E" w:rsidRPr="008A045E" w:rsidRDefault="008A045E" w:rsidP="00E71373">
      <w:pPr>
        <w:numPr>
          <w:ilvl w:val="3"/>
          <w:numId w:val="20"/>
        </w:numPr>
        <w:suppressAutoHyphens w:val="0"/>
        <w:spacing w:after="300"/>
        <w:jc w:val="both"/>
        <w:textAlignment w:val="auto"/>
        <w:rPr>
          <w:rFonts w:ascii="Arial" w:hAnsi="Arial" w:cs="Arial"/>
          <w:bCs/>
        </w:rPr>
      </w:pPr>
      <w:r w:rsidRPr="008A045E">
        <w:rPr>
          <w:rFonts w:ascii="Arial" w:hAnsi="Arial" w:cs="Arial"/>
        </w:rPr>
        <w:t xml:space="preserve">Logo, caso a documentação demande de eventual retificação, será </w:t>
      </w:r>
      <w:r w:rsidRPr="008A045E">
        <w:rPr>
          <w:rFonts w:ascii="Arial" w:hAnsi="Arial" w:cs="Arial"/>
        </w:rPr>
        <w:lastRenderedPageBreak/>
        <w:t>considerada a data de protocolo, o momento (data e hora) da apresentação da documentação complementar.</w:t>
      </w:r>
    </w:p>
    <w:p w14:paraId="17CEEC85" w14:textId="77777777" w:rsidR="008A045E" w:rsidRPr="008A045E" w:rsidRDefault="008A045E" w:rsidP="00E71373">
      <w:pPr>
        <w:numPr>
          <w:ilvl w:val="3"/>
          <w:numId w:val="20"/>
        </w:numPr>
        <w:suppressAutoHyphens w:val="0"/>
        <w:spacing w:after="300"/>
        <w:jc w:val="both"/>
        <w:textAlignment w:val="auto"/>
        <w:rPr>
          <w:rFonts w:ascii="Arial" w:hAnsi="Arial" w:cs="Arial"/>
          <w:bCs/>
        </w:rPr>
      </w:pPr>
      <w:r w:rsidRPr="008A045E">
        <w:rPr>
          <w:rFonts w:ascii="Arial" w:hAnsi="Arial" w:cs="Arial"/>
        </w:rPr>
        <w:t xml:space="preserve">Dito isso, em posse da ordem de classificação, a contratante irá proceder com os tramites necessários para a contratação (Inexigibilidade de Licitação) das empresas melhores classificadas, </w:t>
      </w:r>
      <w:r w:rsidRPr="008A045E">
        <w:rPr>
          <w:rFonts w:ascii="Arial" w:hAnsi="Arial" w:cs="Arial"/>
          <w:b/>
          <w:bCs/>
        </w:rPr>
        <w:t>onde serão contratadas as empresas até que seja atingido o limite máximo de 12 (doze) empresas para o LOTE 02 e 12 (doze) empresas para o LOTE 03.</w:t>
      </w:r>
    </w:p>
    <w:p w14:paraId="78546F06" w14:textId="77777777" w:rsidR="008A045E" w:rsidRPr="008A045E" w:rsidRDefault="008A045E" w:rsidP="00E71373">
      <w:pPr>
        <w:numPr>
          <w:ilvl w:val="3"/>
          <w:numId w:val="20"/>
        </w:numPr>
        <w:suppressAutoHyphens w:val="0"/>
        <w:spacing w:after="300"/>
        <w:jc w:val="both"/>
        <w:textAlignment w:val="auto"/>
        <w:rPr>
          <w:rFonts w:ascii="Arial" w:hAnsi="Arial" w:cs="Arial"/>
          <w:bCs/>
        </w:rPr>
      </w:pPr>
      <w:r w:rsidRPr="008A045E">
        <w:rPr>
          <w:rFonts w:ascii="Arial" w:hAnsi="Arial" w:cs="Arial"/>
        </w:rPr>
        <w:t>Concluído o credenciamento e realizados os processos de contratação, será realizado sorteio público entre as  empresas habilitadas/contratadas, com o objetivo de definir a ordem inicial de chamada para a execução dos serviços.</w:t>
      </w:r>
    </w:p>
    <w:p w14:paraId="5A34342C" w14:textId="77777777" w:rsidR="008A045E" w:rsidRPr="008A045E" w:rsidRDefault="008A045E" w:rsidP="00E71373">
      <w:pPr>
        <w:numPr>
          <w:ilvl w:val="3"/>
          <w:numId w:val="20"/>
        </w:numPr>
        <w:suppressAutoHyphens w:val="0"/>
        <w:spacing w:after="300"/>
        <w:jc w:val="both"/>
        <w:textAlignment w:val="auto"/>
        <w:rPr>
          <w:rFonts w:ascii="Arial" w:hAnsi="Arial" w:cs="Arial"/>
          <w:bCs/>
        </w:rPr>
      </w:pPr>
      <w:r w:rsidRPr="008A045E">
        <w:rPr>
          <w:rFonts w:ascii="Arial" w:hAnsi="Arial" w:cs="Arial"/>
        </w:rPr>
        <w:t>O sorteio deverá ocorrer de forma transparente, com a presença facultada aos representantes das empresas, sendo preferencialmente registrado por meio de ata e gravação, podendo ser utilizado sistema eletrônico randômico ou método físico, desde que assegurada a aleatoriedade e a publicidade do processo.</w:t>
      </w:r>
    </w:p>
    <w:p w14:paraId="1FC26F4D" w14:textId="77777777" w:rsidR="008A045E" w:rsidRPr="008A045E" w:rsidRDefault="008A045E" w:rsidP="00E71373">
      <w:pPr>
        <w:numPr>
          <w:ilvl w:val="3"/>
          <w:numId w:val="20"/>
        </w:numPr>
        <w:suppressAutoHyphens w:val="0"/>
        <w:spacing w:after="300"/>
        <w:jc w:val="both"/>
        <w:textAlignment w:val="auto"/>
        <w:rPr>
          <w:rFonts w:ascii="Arial" w:hAnsi="Arial" w:cs="Arial"/>
          <w:bCs/>
        </w:rPr>
      </w:pPr>
      <w:r w:rsidRPr="008A045E">
        <w:rPr>
          <w:rFonts w:ascii="Arial" w:hAnsi="Arial" w:cs="Arial"/>
        </w:rPr>
        <w:t>A ordem definida no sorteio formará a fila inicial de execução, e cada vez que uma empresa for convocada para a prestação do serviço (a cada mês), ao concluir sua parte, será automaticamente reposicionada ao final da fila, assegurando o princípio da rotatividade, onde a convocação seguirá sempre a ordem da fila vigente no momento da necessidade de execução.</w:t>
      </w:r>
    </w:p>
    <w:p w14:paraId="0134A55C" w14:textId="77777777" w:rsidR="008A045E" w:rsidRPr="008A045E" w:rsidRDefault="008A045E" w:rsidP="00E71373">
      <w:pPr>
        <w:numPr>
          <w:ilvl w:val="3"/>
          <w:numId w:val="20"/>
        </w:numPr>
        <w:suppressAutoHyphens w:val="0"/>
        <w:spacing w:after="300"/>
        <w:jc w:val="both"/>
        <w:textAlignment w:val="auto"/>
        <w:rPr>
          <w:rFonts w:ascii="Arial" w:hAnsi="Arial" w:cs="Arial"/>
        </w:rPr>
      </w:pPr>
      <w:r w:rsidRPr="008A045E">
        <w:rPr>
          <w:rFonts w:ascii="Arial" w:hAnsi="Arial" w:cs="Arial"/>
        </w:rPr>
        <w:t>DA RECUSA INJUSTIFICADA PARA PRESTAÇÃO DOS SERVIÇOS.</w:t>
      </w:r>
    </w:p>
    <w:p w14:paraId="5BB8595E" w14:textId="77777777" w:rsidR="008A045E" w:rsidRPr="008A045E" w:rsidRDefault="008A045E" w:rsidP="00E71373">
      <w:pPr>
        <w:numPr>
          <w:ilvl w:val="3"/>
          <w:numId w:val="20"/>
        </w:numPr>
        <w:suppressAutoHyphens w:val="0"/>
        <w:spacing w:after="300"/>
        <w:jc w:val="both"/>
        <w:textAlignment w:val="auto"/>
        <w:rPr>
          <w:rFonts w:ascii="Arial" w:hAnsi="Arial" w:cs="Arial"/>
        </w:rPr>
      </w:pPr>
      <w:r w:rsidRPr="008A045E">
        <w:rPr>
          <w:rFonts w:ascii="Arial" w:hAnsi="Arial" w:cs="Arial"/>
        </w:rPr>
        <w:t>Caso a empresa convocada se recuse a executar o objeto sem justificativa aceita pela administração, será registrada a recusa e a empresa será reposicionada ao final da fila, sem prejuízo de eventuais penalidades previstas em edital.</w:t>
      </w:r>
    </w:p>
    <w:p w14:paraId="4A4945AA" w14:textId="77777777" w:rsidR="008A045E" w:rsidRPr="008A045E" w:rsidRDefault="008A045E" w:rsidP="00E71373">
      <w:pPr>
        <w:numPr>
          <w:ilvl w:val="3"/>
          <w:numId w:val="20"/>
        </w:numPr>
        <w:suppressAutoHyphens w:val="0"/>
        <w:spacing w:after="300"/>
        <w:jc w:val="both"/>
        <w:textAlignment w:val="auto"/>
        <w:rPr>
          <w:rFonts w:ascii="Arial" w:hAnsi="Arial" w:cs="Arial"/>
        </w:rPr>
      </w:pPr>
      <w:r w:rsidRPr="008A045E">
        <w:rPr>
          <w:rFonts w:ascii="Arial" w:hAnsi="Arial" w:cs="Arial"/>
        </w:rPr>
        <w:t>A ausência de resposta à convocação no prazo de um dia útil será considerada recusa injustificada, com os mesmos efeitos, quando houver justificativa plausível e comprovada (como caso fortuito ou força maior), a empresa será temporariamente preterida, mantendo sua posição original na fila.</w:t>
      </w:r>
    </w:p>
    <w:p w14:paraId="780259E1" w14:textId="77777777" w:rsidR="008A045E" w:rsidRPr="008A045E" w:rsidRDefault="008A045E" w:rsidP="00E71373">
      <w:pPr>
        <w:numPr>
          <w:ilvl w:val="3"/>
          <w:numId w:val="20"/>
        </w:numPr>
        <w:suppressAutoHyphens w:val="0"/>
        <w:spacing w:after="300"/>
        <w:jc w:val="both"/>
        <w:textAlignment w:val="auto"/>
        <w:rPr>
          <w:rFonts w:ascii="Arial" w:hAnsi="Arial" w:cs="Arial"/>
        </w:rPr>
      </w:pPr>
      <w:r w:rsidRPr="008A045E">
        <w:rPr>
          <w:rFonts w:ascii="Arial" w:hAnsi="Arial" w:cs="Arial"/>
        </w:rPr>
        <w:t>A manutenção da fila será realizada de forma contínua, com atualização a cada movimentação decorrente de execução, recusa, impedimento temporário ou penalidade, e a fila atualizada será divulgada em meio oficial e os credenciados serão formalmente informados de qualquer alteração.</w:t>
      </w:r>
    </w:p>
    <w:p w14:paraId="0D3F05C0" w14:textId="77777777" w:rsidR="008A045E" w:rsidRPr="008A045E" w:rsidRDefault="008A045E" w:rsidP="00E71373">
      <w:pPr>
        <w:numPr>
          <w:ilvl w:val="3"/>
          <w:numId w:val="20"/>
        </w:numPr>
        <w:suppressAutoHyphens w:val="0"/>
        <w:spacing w:after="300"/>
        <w:jc w:val="both"/>
        <w:textAlignment w:val="auto"/>
        <w:rPr>
          <w:rFonts w:ascii="Arial" w:hAnsi="Arial" w:cs="Arial"/>
        </w:rPr>
      </w:pPr>
      <w:r w:rsidRPr="008A045E">
        <w:rPr>
          <w:rFonts w:ascii="Arial" w:hAnsi="Arial" w:cs="Arial"/>
        </w:rPr>
        <w:t>Na hipótese de duas recusas injustificadas consecutivas, ou três recusas alternadas, a empresa poderá ser suspensa da lista por 30 (trinta) dias ou até mesmo descredenciada, dependendo da definição da contratante.</w:t>
      </w:r>
    </w:p>
    <w:p w14:paraId="45CC57B6" w14:textId="77777777" w:rsidR="008A045E" w:rsidRPr="008A045E" w:rsidRDefault="008A045E" w:rsidP="00E71373">
      <w:pPr>
        <w:numPr>
          <w:ilvl w:val="3"/>
          <w:numId w:val="20"/>
        </w:numPr>
        <w:suppressAutoHyphens w:val="0"/>
        <w:spacing w:after="300"/>
        <w:jc w:val="both"/>
        <w:textAlignment w:val="auto"/>
        <w:rPr>
          <w:rFonts w:ascii="Arial" w:hAnsi="Arial" w:cs="Arial"/>
        </w:rPr>
      </w:pPr>
      <w:r w:rsidRPr="008A045E">
        <w:rPr>
          <w:rFonts w:ascii="Arial" w:hAnsi="Arial" w:cs="Arial"/>
        </w:rPr>
        <w:t>O descredenciamento poderá ensejar a convocação de empresa remanescente, se existente, observando-se a ordem de manifestação e a aptidão documental previamente comprovada, ou na redistribuição do saldo em eventual inexistência de empresas remanescentes.</w:t>
      </w:r>
    </w:p>
    <w:p w14:paraId="4B4DCD77" w14:textId="77777777" w:rsidR="008A045E" w:rsidRPr="008A045E" w:rsidRDefault="008A045E" w:rsidP="00E71373">
      <w:pPr>
        <w:numPr>
          <w:ilvl w:val="2"/>
          <w:numId w:val="20"/>
        </w:numPr>
        <w:suppressAutoHyphens w:val="0"/>
        <w:spacing w:after="300"/>
        <w:jc w:val="both"/>
        <w:textAlignment w:val="auto"/>
        <w:rPr>
          <w:rFonts w:ascii="Arial" w:hAnsi="Arial" w:cs="Arial"/>
          <w:highlight w:val="lightGray"/>
        </w:rPr>
      </w:pPr>
      <w:r w:rsidRPr="008A045E">
        <w:rPr>
          <w:rFonts w:ascii="Arial" w:hAnsi="Arial" w:cs="Arial"/>
          <w:b/>
          <w:bCs/>
          <w:highlight w:val="lightGray"/>
        </w:rPr>
        <w:t>DAS CREDENCIADAS REMANESCENTES.</w:t>
      </w:r>
    </w:p>
    <w:p w14:paraId="02D01ABC" w14:textId="77777777" w:rsidR="008A045E" w:rsidRPr="008A045E" w:rsidRDefault="008A045E" w:rsidP="00E71373">
      <w:pPr>
        <w:numPr>
          <w:ilvl w:val="3"/>
          <w:numId w:val="20"/>
        </w:numPr>
        <w:suppressAutoHyphens w:val="0"/>
        <w:spacing w:after="300"/>
        <w:jc w:val="both"/>
        <w:textAlignment w:val="auto"/>
        <w:rPr>
          <w:rFonts w:ascii="Arial" w:hAnsi="Arial" w:cs="Arial"/>
        </w:rPr>
      </w:pPr>
      <w:r w:rsidRPr="008A045E">
        <w:rPr>
          <w:rFonts w:ascii="Arial" w:hAnsi="Arial" w:cs="Arial"/>
        </w:rPr>
        <w:t xml:space="preserve">Com base na Alínea “b” do Inciso II do Art. 240 do Decreto Municipal n° </w:t>
      </w:r>
      <w:r w:rsidRPr="008A045E">
        <w:rPr>
          <w:rFonts w:ascii="Arial" w:hAnsi="Arial" w:cs="Arial"/>
        </w:rPr>
        <w:lastRenderedPageBreak/>
        <w:t>77/2023 da Prefeitura de Marechal Cândido Rondon, haverá manutenção dos contratos já firmados com os credenciados iniciais dos lotes 02 e 03, ficando os demais/novos credenciados aguardando durante o prazo de 12 meses de vigência do credenciamento para eventual contratação caso haja descredenciamento, denúncia ou rescisão de contrato, situações nas quais assumirá o local do antecessor na fila de contratados, ou, ainda, no caso de contratação decorrente do aumento da demanda inicialmente prevista, o novo contratado será incluído em último lugar na fila, considerada a posição no dia da sua convocação para assinatura do contrato ou instrumento equivalente.</w:t>
      </w:r>
    </w:p>
    <w:p w14:paraId="049E633C" w14:textId="77777777" w:rsidR="008A045E" w:rsidRPr="008A045E" w:rsidRDefault="008A045E" w:rsidP="00E71373">
      <w:pPr>
        <w:numPr>
          <w:ilvl w:val="3"/>
          <w:numId w:val="20"/>
        </w:numPr>
        <w:suppressAutoHyphens w:val="0"/>
        <w:spacing w:after="300"/>
        <w:jc w:val="both"/>
        <w:textAlignment w:val="auto"/>
        <w:rPr>
          <w:rFonts w:ascii="Arial" w:hAnsi="Arial" w:cs="Arial"/>
        </w:rPr>
      </w:pPr>
      <w:r w:rsidRPr="008A045E">
        <w:rPr>
          <w:rFonts w:ascii="Arial" w:hAnsi="Arial" w:cs="Arial"/>
        </w:rPr>
        <w:t>Logo, caso determinada empresa se descredencie por iniciativa própria ou da contratante, será respeitado a título de contratação a sequência apresentada de habilitação das empresas credenciadas caso a última empresa contratada não possua profissionais excedentes indicados.</w:t>
      </w:r>
    </w:p>
    <w:p w14:paraId="4B51AC78" w14:textId="77777777" w:rsidR="008A045E" w:rsidRPr="008A045E" w:rsidRDefault="008A045E" w:rsidP="00E71373">
      <w:pPr>
        <w:numPr>
          <w:ilvl w:val="3"/>
          <w:numId w:val="20"/>
        </w:numPr>
        <w:suppressAutoHyphens w:val="0"/>
        <w:spacing w:after="300"/>
        <w:jc w:val="both"/>
        <w:textAlignment w:val="auto"/>
        <w:rPr>
          <w:rFonts w:ascii="Arial" w:hAnsi="Arial" w:cs="Arial"/>
        </w:rPr>
      </w:pPr>
      <w:r w:rsidRPr="008A045E">
        <w:rPr>
          <w:rFonts w:ascii="Arial" w:hAnsi="Arial" w:cs="Arial"/>
          <w:b/>
        </w:rPr>
        <w:t xml:space="preserve">Já em relação a todos os lotes, dentro do período de vigência do presente chamamento, as empresas inicialmente credenciadas na primeira fase da contratação </w:t>
      </w:r>
      <w:r w:rsidRPr="008A045E">
        <w:rPr>
          <w:rFonts w:ascii="Arial" w:hAnsi="Arial" w:cs="Arial"/>
          <w:b/>
          <w:u w:val="single"/>
        </w:rPr>
        <w:t>não terão direito ao redimensionamento das suas propostas</w:t>
      </w:r>
      <w:r w:rsidRPr="008A045E">
        <w:rPr>
          <w:rFonts w:ascii="Arial" w:hAnsi="Arial" w:cs="Arial"/>
          <w:b/>
        </w:rPr>
        <w:t xml:space="preserve"> para suprir eventual demanda deixada por empresa descredenciadas, ou aumento permanente da necessidade, sendo oportunizado as empresas remanescentes realizarem as novas contratações.</w:t>
      </w:r>
    </w:p>
    <w:p w14:paraId="175266DB" w14:textId="77777777" w:rsidR="008A045E" w:rsidRPr="008A045E" w:rsidRDefault="008A045E" w:rsidP="00E71373">
      <w:pPr>
        <w:numPr>
          <w:ilvl w:val="3"/>
          <w:numId w:val="20"/>
        </w:numPr>
        <w:suppressAutoHyphens w:val="0"/>
        <w:spacing w:after="300"/>
        <w:jc w:val="both"/>
        <w:textAlignment w:val="auto"/>
        <w:rPr>
          <w:rFonts w:ascii="Arial" w:hAnsi="Arial" w:cs="Arial"/>
        </w:rPr>
      </w:pPr>
      <w:r w:rsidRPr="008A045E">
        <w:rPr>
          <w:rFonts w:ascii="Arial" w:hAnsi="Arial" w:cs="Arial"/>
          <w:bCs/>
        </w:rPr>
        <w:t>Após o encerramento da vigência do presente chamamento, eventuais demandas deixadas por empresa descredenciadas, ou aumento permanente da necessidade serão supridos através do redimensionamento ou redistribuição da demanda junto as empresas credenciadas.</w:t>
      </w:r>
    </w:p>
    <w:p w14:paraId="4F409FFF" w14:textId="77777777" w:rsidR="008A045E" w:rsidRPr="008A045E" w:rsidRDefault="008A045E" w:rsidP="00E71373">
      <w:pPr>
        <w:numPr>
          <w:ilvl w:val="3"/>
          <w:numId w:val="20"/>
        </w:numPr>
        <w:suppressAutoHyphens w:val="0"/>
        <w:spacing w:after="300"/>
        <w:jc w:val="both"/>
        <w:textAlignment w:val="auto"/>
        <w:rPr>
          <w:rFonts w:ascii="Arial" w:hAnsi="Arial" w:cs="Arial"/>
        </w:rPr>
      </w:pPr>
      <w:r w:rsidRPr="008A045E">
        <w:rPr>
          <w:rFonts w:ascii="Arial" w:hAnsi="Arial" w:cs="Arial"/>
        </w:rPr>
        <w:t>Com esse regramento, busca-se assegurar o tratamento isonômico entre os credenciados, a continuidade da prestação do objeto contratado e a estrita observância dos princípios da legalidade, impessoalidade, moralidade, publicidade e eficiência.</w:t>
      </w:r>
    </w:p>
    <w:p w14:paraId="7D46DB91" w14:textId="77777777" w:rsidR="008A045E" w:rsidRPr="008A045E" w:rsidRDefault="00FA243E" w:rsidP="00E71373">
      <w:pPr>
        <w:numPr>
          <w:ilvl w:val="1"/>
          <w:numId w:val="20"/>
        </w:numPr>
        <w:suppressAutoHyphens w:val="0"/>
        <w:spacing w:after="300"/>
        <w:jc w:val="both"/>
        <w:textAlignment w:val="auto"/>
        <w:rPr>
          <w:rFonts w:ascii="Arial" w:hAnsi="Arial" w:cs="Arial"/>
          <w:b/>
        </w:rPr>
      </w:pPr>
      <w:sdt>
        <w:sdtPr>
          <w:rPr>
            <w:rFonts w:ascii="Arial" w:hAnsi="Arial" w:cs="Arial"/>
          </w:rPr>
          <w:tag w:val="goog_rdk_37"/>
          <w:id w:val="-1315644371"/>
          <w:showingPlcHdr/>
        </w:sdtPr>
        <w:sdtEndPr/>
        <w:sdtContent>
          <w:r w:rsidR="008A045E" w:rsidRPr="008A045E">
            <w:rPr>
              <w:rFonts w:ascii="Arial" w:hAnsi="Arial" w:cs="Arial"/>
            </w:rPr>
            <w:t xml:space="preserve">     </w:t>
          </w:r>
        </w:sdtContent>
      </w:sdt>
      <w:r w:rsidR="008A045E" w:rsidRPr="008A045E">
        <w:rPr>
          <w:rFonts w:ascii="Arial" w:hAnsi="Arial" w:cs="Arial"/>
          <w:b/>
        </w:rPr>
        <w:t xml:space="preserve">Demonstrativo dos resultados pretendidos: </w:t>
      </w:r>
    </w:p>
    <w:p w14:paraId="22623307" w14:textId="77777777" w:rsidR="008A045E" w:rsidRPr="008A045E" w:rsidRDefault="008A045E" w:rsidP="00E71373">
      <w:pPr>
        <w:numPr>
          <w:ilvl w:val="2"/>
          <w:numId w:val="20"/>
        </w:numPr>
        <w:suppressAutoHyphens w:val="0"/>
        <w:spacing w:after="300"/>
        <w:jc w:val="both"/>
        <w:textAlignment w:val="auto"/>
        <w:rPr>
          <w:rFonts w:ascii="Arial" w:hAnsi="Arial" w:cs="Arial"/>
          <w:b/>
        </w:rPr>
      </w:pPr>
      <w:r w:rsidRPr="008A045E">
        <w:rPr>
          <w:rFonts w:ascii="Arial" w:hAnsi="Arial" w:cs="Arial"/>
        </w:rPr>
        <w:t xml:space="preserve">Como benefícios diretos e/ou indiretos da contratação, pretende-se alcançar os seguintes resultados: </w:t>
      </w:r>
    </w:p>
    <w:p w14:paraId="2C4C5602" w14:textId="77777777" w:rsidR="008A045E" w:rsidRPr="008A045E" w:rsidRDefault="00FA243E" w:rsidP="00E71373">
      <w:pPr>
        <w:numPr>
          <w:ilvl w:val="3"/>
          <w:numId w:val="20"/>
        </w:numPr>
        <w:suppressAutoHyphens w:val="0"/>
        <w:spacing w:after="300"/>
        <w:jc w:val="both"/>
        <w:textAlignment w:val="auto"/>
        <w:rPr>
          <w:rFonts w:ascii="Arial" w:hAnsi="Arial" w:cs="Arial"/>
          <w:b/>
        </w:rPr>
      </w:pPr>
      <w:sdt>
        <w:sdtPr>
          <w:rPr>
            <w:rFonts w:ascii="Arial" w:hAnsi="Arial" w:cs="Arial"/>
          </w:rPr>
          <w:tag w:val="goog_rdk_38"/>
          <w:id w:val="-725760117"/>
        </w:sdtPr>
        <w:sdtEndPr/>
        <w:sdtContent/>
      </w:sdt>
      <w:r w:rsidR="008A045E" w:rsidRPr="008A045E">
        <w:rPr>
          <w:rFonts w:ascii="Arial" w:hAnsi="Arial" w:cs="Arial"/>
        </w:rPr>
        <w:t>Em termos de economicidade, a solução de credenciamento trás melhores resultados, tendo em vista não haver alternativas menos dispendiosas para atender o interesse da administração, que não a contratação de empresa terceirizada. A contratação de empresa especializada é mais econômica que a manutenção de um laboratório próprio, considerando os custos com equipamentos, reagentes, pessoal e a sua manutenção.</w:t>
      </w:r>
    </w:p>
    <w:p w14:paraId="078C42A0" w14:textId="77777777" w:rsidR="008A045E" w:rsidRPr="008A045E" w:rsidRDefault="008A045E" w:rsidP="00E71373">
      <w:pPr>
        <w:numPr>
          <w:ilvl w:val="3"/>
          <w:numId w:val="20"/>
        </w:numPr>
        <w:suppressAutoHyphens w:val="0"/>
        <w:spacing w:after="300"/>
        <w:jc w:val="both"/>
        <w:textAlignment w:val="auto"/>
        <w:rPr>
          <w:rFonts w:ascii="Arial" w:hAnsi="Arial" w:cs="Arial"/>
          <w:b/>
        </w:rPr>
      </w:pPr>
      <w:r w:rsidRPr="008A045E">
        <w:rPr>
          <w:rFonts w:ascii="Arial" w:hAnsi="Arial" w:cs="Arial"/>
        </w:rPr>
        <w:t xml:space="preserve">Em termos de melhor aproveitamento dos recursos humanos e/ou recursos materiais e/ou recursos financeiros, o credenciamento permite a contratação de diversas empresas para o atendimento concomitante, ampliando a quantidade de serviço ofertado a população. </w:t>
      </w:r>
      <w:sdt>
        <w:sdtPr>
          <w:rPr>
            <w:rFonts w:ascii="Arial" w:hAnsi="Arial" w:cs="Arial"/>
          </w:rPr>
          <w:tag w:val="goog_rdk_40"/>
          <w:id w:val="-1597550373"/>
          <w:showingPlcHdr/>
        </w:sdtPr>
        <w:sdtEndPr/>
        <w:sdtContent>
          <w:r w:rsidRPr="008A045E">
            <w:rPr>
              <w:rFonts w:ascii="Arial" w:hAnsi="Arial" w:cs="Arial"/>
            </w:rPr>
            <w:t xml:space="preserve">     </w:t>
          </w:r>
        </w:sdtContent>
      </w:sdt>
    </w:p>
    <w:p w14:paraId="2AE4BAEF" w14:textId="77777777" w:rsidR="008A045E" w:rsidRPr="008A045E" w:rsidRDefault="00FA243E" w:rsidP="00E71373">
      <w:pPr>
        <w:numPr>
          <w:ilvl w:val="1"/>
          <w:numId w:val="20"/>
        </w:numPr>
        <w:suppressAutoHyphens w:val="0"/>
        <w:spacing w:after="300"/>
        <w:jc w:val="both"/>
        <w:textAlignment w:val="auto"/>
        <w:rPr>
          <w:rFonts w:ascii="Arial" w:hAnsi="Arial" w:cs="Arial"/>
          <w:b/>
        </w:rPr>
      </w:pPr>
      <w:sdt>
        <w:sdtPr>
          <w:rPr>
            <w:rFonts w:ascii="Arial" w:hAnsi="Arial" w:cs="Arial"/>
          </w:rPr>
          <w:tag w:val="goog_rdk_39"/>
          <w:id w:val="1179237071"/>
        </w:sdtPr>
        <w:sdtEndPr/>
        <w:sdtContent/>
      </w:sdt>
      <w:r w:rsidR="008A045E" w:rsidRPr="008A045E">
        <w:rPr>
          <w:rFonts w:ascii="Arial" w:hAnsi="Arial" w:cs="Arial"/>
          <w:b/>
        </w:rPr>
        <w:t xml:space="preserve">Providências prévias à celebração do contrato, pela Administração: </w:t>
      </w:r>
    </w:p>
    <w:p w14:paraId="23E42F41" w14:textId="77777777" w:rsidR="008A045E" w:rsidRPr="008A045E" w:rsidRDefault="008A045E" w:rsidP="00E71373">
      <w:pPr>
        <w:numPr>
          <w:ilvl w:val="2"/>
          <w:numId w:val="20"/>
        </w:numPr>
        <w:suppressAutoHyphens w:val="0"/>
        <w:spacing w:after="300"/>
        <w:jc w:val="both"/>
        <w:textAlignment w:val="auto"/>
        <w:rPr>
          <w:rFonts w:ascii="Arial" w:hAnsi="Arial" w:cs="Arial"/>
        </w:rPr>
      </w:pPr>
      <w:r w:rsidRPr="008A045E">
        <w:rPr>
          <w:rFonts w:ascii="Arial" w:hAnsi="Arial" w:cs="Arial"/>
        </w:rPr>
        <w:t>Serão necessárias as seguintes providências previamente à celebração do contrato:</w:t>
      </w:r>
    </w:p>
    <w:p w14:paraId="03F58E95" w14:textId="77777777" w:rsidR="008A045E" w:rsidRPr="008A045E" w:rsidRDefault="008A045E" w:rsidP="008A045E">
      <w:pPr>
        <w:spacing w:after="300"/>
        <w:ind w:left="2160"/>
        <w:jc w:val="both"/>
        <w:rPr>
          <w:rFonts w:ascii="Arial" w:hAnsi="Arial" w:cs="Arial"/>
        </w:rPr>
      </w:pPr>
      <w:r w:rsidRPr="008A045E">
        <w:rPr>
          <w:rFonts w:ascii="Arial" w:hAnsi="Arial" w:cs="Arial"/>
        </w:rPr>
        <w:lastRenderedPageBreak/>
        <w:t>(i) Não serão necessárias adequações no ambiente</w:t>
      </w:r>
    </w:p>
    <w:p w14:paraId="7E6BA5EB" w14:textId="77777777" w:rsidR="008A045E" w:rsidRPr="008A045E" w:rsidRDefault="008A045E" w:rsidP="00E71373">
      <w:pPr>
        <w:numPr>
          <w:ilvl w:val="1"/>
          <w:numId w:val="20"/>
        </w:numPr>
        <w:suppressAutoHyphens w:val="0"/>
        <w:spacing w:before="60"/>
        <w:jc w:val="both"/>
        <w:textAlignment w:val="auto"/>
        <w:rPr>
          <w:rFonts w:ascii="Arial" w:hAnsi="Arial" w:cs="Arial"/>
        </w:rPr>
      </w:pPr>
      <w:r w:rsidRPr="008A045E">
        <w:rPr>
          <w:rFonts w:ascii="Arial" w:hAnsi="Arial" w:cs="Arial"/>
        </w:rPr>
        <w:t>Contratações correlatas ou interdependentes:</w:t>
      </w:r>
    </w:p>
    <w:p w14:paraId="02C926A1" w14:textId="77777777" w:rsidR="008A045E" w:rsidRPr="008A045E" w:rsidRDefault="008A045E" w:rsidP="008A045E">
      <w:pPr>
        <w:spacing w:before="60"/>
        <w:ind w:left="1440"/>
        <w:jc w:val="both"/>
        <w:rPr>
          <w:rFonts w:ascii="Arial" w:hAnsi="Arial" w:cs="Arial"/>
        </w:rPr>
      </w:pPr>
    </w:p>
    <w:p w14:paraId="79DBA482" w14:textId="77777777" w:rsidR="008A045E" w:rsidRPr="008A045E" w:rsidRDefault="00FA243E" w:rsidP="00E71373">
      <w:pPr>
        <w:numPr>
          <w:ilvl w:val="2"/>
          <w:numId w:val="20"/>
        </w:numPr>
        <w:suppressAutoHyphens w:val="0"/>
        <w:spacing w:after="300"/>
        <w:jc w:val="both"/>
        <w:textAlignment w:val="auto"/>
        <w:rPr>
          <w:rFonts w:ascii="Arial" w:hAnsi="Arial" w:cs="Arial"/>
        </w:rPr>
      </w:pPr>
      <w:sdt>
        <w:sdtPr>
          <w:rPr>
            <w:rFonts w:ascii="Arial" w:hAnsi="Arial" w:cs="Arial"/>
          </w:rPr>
          <w:tag w:val="goog_rdk_42"/>
          <w:id w:val="-693296267"/>
        </w:sdtPr>
        <w:sdtEndPr/>
        <w:sdtContent/>
      </w:sdt>
      <w:r w:rsidR="008A045E" w:rsidRPr="008A045E">
        <w:rPr>
          <w:rFonts w:ascii="Arial" w:hAnsi="Arial" w:cs="Arial"/>
        </w:rPr>
        <w:t>( x ) Considerando a necessidade pública apresentada neste estudo preliminar, não existem contratos correlatos ou interdependentes, sendo que a contratação a ser realizada apresenta a SOLUÇÃO INTEGRAL da necessidade pública.</w:t>
      </w:r>
    </w:p>
    <w:p w14:paraId="7A430E01" w14:textId="77777777" w:rsidR="008A045E" w:rsidRPr="008A045E" w:rsidRDefault="008A045E" w:rsidP="00E71373">
      <w:pPr>
        <w:numPr>
          <w:ilvl w:val="1"/>
          <w:numId w:val="20"/>
        </w:numPr>
        <w:pBdr>
          <w:top w:val="nil"/>
          <w:left w:val="nil"/>
          <w:bottom w:val="nil"/>
          <w:right w:val="nil"/>
          <w:between w:val="nil"/>
        </w:pBdr>
        <w:suppressAutoHyphens w:val="0"/>
        <w:jc w:val="both"/>
        <w:textAlignment w:val="auto"/>
        <w:rPr>
          <w:rFonts w:ascii="Arial" w:hAnsi="Arial" w:cs="Arial"/>
          <w:b/>
        </w:rPr>
      </w:pPr>
      <w:r w:rsidRPr="008A045E">
        <w:rPr>
          <w:rFonts w:ascii="Arial" w:hAnsi="Arial" w:cs="Arial"/>
          <w:b/>
        </w:rPr>
        <w:t>Descrição de possíveis impactos ambientais</w:t>
      </w:r>
    </w:p>
    <w:p w14:paraId="797D3A2A" w14:textId="77777777" w:rsidR="008A045E" w:rsidRPr="008A045E" w:rsidRDefault="008A045E" w:rsidP="008A045E">
      <w:pPr>
        <w:pBdr>
          <w:top w:val="nil"/>
          <w:left w:val="nil"/>
          <w:bottom w:val="nil"/>
          <w:right w:val="nil"/>
          <w:between w:val="nil"/>
        </w:pBdr>
        <w:ind w:left="1440"/>
        <w:jc w:val="both"/>
        <w:rPr>
          <w:rFonts w:ascii="Arial" w:hAnsi="Arial" w:cs="Arial"/>
          <w:b/>
        </w:rPr>
      </w:pPr>
    </w:p>
    <w:p w14:paraId="542D5C8F" w14:textId="77777777" w:rsidR="008A045E" w:rsidRPr="008A045E" w:rsidRDefault="008A045E" w:rsidP="00E71373">
      <w:pPr>
        <w:numPr>
          <w:ilvl w:val="2"/>
          <w:numId w:val="20"/>
        </w:numPr>
        <w:pBdr>
          <w:top w:val="nil"/>
          <w:left w:val="nil"/>
          <w:bottom w:val="nil"/>
          <w:right w:val="nil"/>
          <w:between w:val="nil"/>
        </w:pBdr>
        <w:suppressAutoHyphens w:val="0"/>
        <w:jc w:val="both"/>
        <w:textAlignment w:val="auto"/>
        <w:rPr>
          <w:rFonts w:ascii="Arial" w:hAnsi="Arial" w:cs="Arial"/>
        </w:rPr>
      </w:pPr>
      <w:r w:rsidRPr="008A045E">
        <w:rPr>
          <w:rFonts w:ascii="Arial" w:hAnsi="Arial" w:cs="Arial"/>
        </w:rPr>
        <w:t xml:space="preserve">A coleta de amostras biológicas gera uma quantidade significativa de </w:t>
      </w:r>
      <w:sdt>
        <w:sdtPr>
          <w:rPr>
            <w:rFonts w:ascii="Arial" w:hAnsi="Arial" w:cs="Arial"/>
          </w:rPr>
          <w:tag w:val="goog_rdk_44"/>
          <w:id w:val="-589463494"/>
          <w:showingPlcHdr/>
        </w:sdtPr>
        <w:sdtEndPr/>
        <w:sdtContent>
          <w:r w:rsidRPr="008A045E">
            <w:rPr>
              <w:rFonts w:ascii="Arial" w:hAnsi="Arial" w:cs="Arial"/>
            </w:rPr>
            <w:t xml:space="preserve">     </w:t>
          </w:r>
        </w:sdtContent>
      </w:sdt>
      <w:r w:rsidRPr="008A045E">
        <w:rPr>
          <w:rFonts w:ascii="Arial" w:hAnsi="Arial" w:cs="Arial"/>
        </w:rPr>
        <w:t xml:space="preserve"> resíduos, como materiais perfurocortantes, recipientes contaminados e embalagens. O descarte desses materiais pode contaminar água, solos e também representar um risco a saúde pública.</w:t>
      </w:r>
    </w:p>
    <w:p w14:paraId="6B44CB2A" w14:textId="77777777" w:rsidR="008A045E" w:rsidRPr="008A045E" w:rsidRDefault="008A045E" w:rsidP="008A045E">
      <w:pPr>
        <w:pBdr>
          <w:top w:val="nil"/>
          <w:left w:val="nil"/>
          <w:bottom w:val="nil"/>
          <w:right w:val="nil"/>
          <w:between w:val="nil"/>
        </w:pBdr>
        <w:ind w:left="2160"/>
        <w:jc w:val="both"/>
        <w:rPr>
          <w:rFonts w:ascii="Arial" w:hAnsi="Arial" w:cs="Arial"/>
        </w:rPr>
      </w:pPr>
    </w:p>
    <w:p w14:paraId="4932F5B4" w14:textId="77777777" w:rsidR="008A045E" w:rsidRPr="008A045E" w:rsidRDefault="008A045E" w:rsidP="00E71373">
      <w:pPr>
        <w:numPr>
          <w:ilvl w:val="2"/>
          <w:numId w:val="20"/>
        </w:numPr>
        <w:pBdr>
          <w:top w:val="nil"/>
          <w:left w:val="nil"/>
          <w:bottom w:val="nil"/>
          <w:right w:val="nil"/>
          <w:between w:val="nil"/>
        </w:pBdr>
        <w:suppressAutoHyphens w:val="0"/>
        <w:jc w:val="both"/>
        <w:textAlignment w:val="auto"/>
        <w:rPr>
          <w:rFonts w:ascii="Arial" w:hAnsi="Arial" w:cs="Arial"/>
        </w:rPr>
      </w:pPr>
      <w:r w:rsidRPr="008A045E">
        <w:rPr>
          <w:rFonts w:ascii="Arial" w:hAnsi="Arial" w:cs="Arial"/>
        </w:rPr>
        <w:t>A utilização de embalagens plásticas e outros materiais não biodegradáveis para acondicionar amostras gera resíduos que podem levar anos para serem decompostos.</w:t>
      </w:r>
    </w:p>
    <w:p w14:paraId="4308E683" w14:textId="77777777" w:rsidR="008A045E" w:rsidRPr="008A045E" w:rsidRDefault="008A045E" w:rsidP="008A045E">
      <w:pPr>
        <w:pBdr>
          <w:top w:val="nil"/>
          <w:left w:val="nil"/>
          <w:bottom w:val="nil"/>
          <w:right w:val="nil"/>
          <w:between w:val="nil"/>
        </w:pBdr>
        <w:ind w:left="2160"/>
        <w:jc w:val="both"/>
        <w:rPr>
          <w:rFonts w:ascii="Arial" w:hAnsi="Arial" w:cs="Arial"/>
        </w:rPr>
      </w:pPr>
    </w:p>
    <w:p w14:paraId="47800D8D" w14:textId="77777777" w:rsidR="008A045E" w:rsidRPr="008A045E" w:rsidRDefault="008A045E" w:rsidP="00E71373">
      <w:pPr>
        <w:numPr>
          <w:ilvl w:val="2"/>
          <w:numId w:val="20"/>
        </w:numPr>
        <w:pBdr>
          <w:top w:val="nil"/>
          <w:left w:val="nil"/>
          <w:bottom w:val="nil"/>
          <w:right w:val="nil"/>
          <w:between w:val="nil"/>
        </w:pBdr>
        <w:suppressAutoHyphens w:val="0"/>
        <w:spacing w:after="300"/>
        <w:jc w:val="both"/>
        <w:textAlignment w:val="auto"/>
        <w:rPr>
          <w:rFonts w:ascii="Arial" w:hAnsi="Arial" w:cs="Arial"/>
        </w:rPr>
      </w:pPr>
      <w:r w:rsidRPr="008A045E">
        <w:rPr>
          <w:rFonts w:ascii="Arial" w:hAnsi="Arial" w:cs="Arial"/>
        </w:rPr>
        <w:t>Os processos de análise laboratorial envolvem usos de reagentes químicos, solventes e outros produtos que podem ser tóxicos e contaminar o meio ambiente se forem descartados de forma incorreta.</w:t>
      </w:r>
    </w:p>
    <w:p w14:paraId="1694AB86" w14:textId="77777777" w:rsidR="008A045E" w:rsidRPr="008A045E" w:rsidRDefault="008A045E" w:rsidP="00E71373">
      <w:pPr>
        <w:numPr>
          <w:ilvl w:val="2"/>
          <w:numId w:val="20"/>
        </w:numPr>
        <w:pBdr>
          <w:top w:val="nil"/>
          <w:left w:val="nil"/>
          <w:bottom w:val="nil"/>
          <w:right w:val="nil"/>
          <w:between w:val="nil"/>
        </w:pBdr>
        <w:suppressAutoHyphens w:val="0"/>
        <w:spacing w:after="300"/>
        <w:jc w:val="both"/>
        <w:textAlignment w:val="auto"/>
        <w:rPr>
          <w:rFonts w:ascii="Arial" w:hAnsi="Arial" w:cs="Arial"/>
        </w:rPr>
      </w:pPr>
      <w:r w:rsidRPr="008A045E">
        <w:rPr>
          <w:rFonts w:ascii="Arial" w:hAnsi="Arial" w:cs="Arial"/>
        </w:rPr>
        <w:t>A realização de exames laboratoriais exige o consumo de grandes volumes de água e energia elétrica, principalmente para a esterilização de equipamentos e a realização de reações químicas.</w:t>
      </w:r>
    </w:p>
    <w:p w14:paraId="6084EA3A" w14:textId="77777777" w:rsidR="008A045E" w:rsidRPr="008A045E" w:rsidRDefault="008A045E" w:rsidP="00E71373">
      <w:pPr>
        <w:numPr>
          <w:ilvl w:val="2"/>
          <w:numId w:val="20"/>
        </w:numPr>
        <w:pBdr>
          <w:top w:val="nil"/>
          <w:left w:val="nil"/>
          <w:bottom w:val="nil"/>
          <w:right w:val="nil"/>
          <w:between w:val="nil"/>
        </w:pBdr>
        <w:suppressAutoHyphens w:val="0"/>
        <w:spacing w:after="300"/>
        <w:jc w:val="both"/>
        <w:textAlignment w:val="auto"/>
        <w:rPr>
          <w:rFonts w:ascii="Arial" w:hAnsi="Arial" w:cs="Arial"/>
        </w:rPr>
      </w:pPr>
      <w:r w:rsidRPr="008A045E">
        <w:rPr>
          <w:rFonts w:ascii="Arial" w:hAnsi="Arial" w:cs="Arial"/>
        </w:rPr>
        <w:t>O descarte inadequado de resíduos químicos e biológicos pode contaminar o solo e os recursos hídricos, afetando a qualidade da água e a saúde dos ecossistemas.</w:t>
      </w:r>
    </w:p>
    <w:p w14:paraId="661A95E6" w14:textId="77777777" w:rsidR="008A045E" w:rsidRPr="008A045E" w:rsidRDefault="008A045E" w:rsidP="00E71373">
      <w:pPr>
        <w:numPr>
          <w:ilvl w:val="2"/>
          <w:numId w:val="20"/>
        </w:numPr>
        <w:pBdr>
          <w:top w:val="nil"/>
          <w:left w:val="nil"/>
          <w:bottom w:val="nil"/>
          <w:right w:val="nil"/>
          <w:between w:val="nil"/>
        </w:pBdr>
        <w:suppressAutoHyphens w:val="0"/>
        <w:spacing w:after="300"/>
        <w:jc w:val="both"/>
        <w:textAlignment w:val="auto"/>
        <w:rPr>
          <w:rFonts w:ascii="Arial" w:hAnsi="Arial" w:cs="Arial"/>
        </w:rPr>
      </w:pPr>
      <w:r w:rsidRPr="008A045E">
        <w:rPr>
          <w:rFonts w:ascii="Arial" w:hAnsi="Arial" w:cs="Arial"/>
        </w:rPr>
        <w:t>A incineração de resíduos tóxicos e infecciosos, se não realizada de forma adequada, pode liberar gases tóxicos para a atmosfera, contribuindo para a poluição do ar.</w:t>
      </w:r>
    </w:p>
    <w:p w14:paraId="24F588CD" w14:textId="77777777" w:rsidR="008A045E" w:rsidRPr="008A045E" w:rsidRDefault="00FA243E" w:rsidP="00E71373">
      <w:pPr>
        <w:numPr>
          <w:ilvl w:val="0"/>
          <w:numId w:val="20"/>
        </w:numPr>
        <w:suppressAutoHyphens w:val="0"/>
        <w:jc w:val="both"/>
        <w:textAlignment w:val="auto"/>
        <w:rPr>
          <w:rFonts w:ascii="Arial" w:hAnsi="Arial" w:cs="Arial"/>
          <w:b/>
        </w:rPr>
      </w:pPr>
      <w:sdt>
        <w:sdtPr>
          <w:rPr>
            <w:rFonts w:ascii="Arial" w:hAnsi="Arial" w:cs="Arial"/>
          </w:rPr>
          <w:tag w:val="goog_rdk_45"/>
          <w:id w:val="-258297098"/>
        </w:sdtPr>
        <w:sdtEndPr/>
        <w:sdtContent/>
      </w:sdt>
      <w:r w:rsidR="008A045E" w:rsidRPr="008A045E">
        <w:rPr>
          <w:rFonts w:ascii="Arial" w:hAnsi="Arial" w:cs="Arial"/>
          <w:b/>
          <w:u w:val="single"/>
        </w:rPr>
        <w:t>REQUISITOS DA CONTRATAÇÃO</w:t>
      </w:r>
      <w:r w:rsidR="008A045E" w:rsidRPr="008A045E">
        <w:rPr>
          <w:rFonts w:ascii="Arial" w:hAnsi="Arial" w:cs="Arial"/>
        </w:rPr>
        <w:t>:</w:t>
      </w:r>
    </w:p>
    <w:p w14:paraId="7A8DD7B1" w14:textId="77777777" w:rsidR="008A045E" w:rsidRPr="008A045E" w:rsidRDefault="008A045E" w:rsidP="008A045E">
      <w:pPr>
        <w:ind w:left="1440"/>
        <w:jc w:val="both"/>
        <w:rPr>
          <w:rFonts w:ascii="Arial" w:hAnsi="Arial" w:cs="Arial"/>
        </w:rPr>
      </w:pPr>
      <w:bookmarkStart w:id="6" w:name="_heading=h.gjdgxs" w:colFirst="0" w:colLast="0"/>
      <w:bookmarkEnd w:id="6"/>
    </w:p>
    <w:p w14:paraId="2E989C7C" w14:textId="77777777" w:rsidR="008A045E" w:rsidRPr="008A045E" w:rsidRDefault="008A045E" w:rsidP="00E71373">
      <w:pPr>
        <w:numPr>
          <w:ilvl w:val="1"/>
          <w:numId w:val="20"/>
        </w:numPr>
        <w:suppressAutoHyphens w:val="0"/>
        <w:jc w:val="both"/>
        <w:textAlignment w:val="auto"/>
        <w:rPr>
          <w:rFonts w:ascii="Arial" w:hAnsi="Arial" w:cs="Arial"/>
          <w:u w:val="single"/>
        </w:rPr>
      </w:pPr>
      <w:r w:rsidRPr="008A045E">
        <w:rPr>
          <w:rFonts w:ascii="Arial" w:hAnsi="Arial" w:cs="Arial"/>
          <w:b/>
          <w:u w:val="single"/>
        </w:rPr>
        <w:t xml:space="preserve">REGRAS DE BENEFÍCIO PARA MICRO E PEQUENAS EMPRESAS: </w:t>
      </w:r>
    </w:p>
    <w:p w14:paraId="2FB80C34" w14:textId="77777777" w:rsidR="008A045E" w:rsidRPr="008A045E" w:rsidRDefault="008A045E" w:rsidP="008A045E">
      <w:pPr>
        <w:ind w:left="1440"/>
        <w:jc w:val="both"/>
        <w:rPr>
          <w:rFonts w:ascii="Arial" w:hAnsi="Arial" w:cs="Arial"/>
          <w:u w:val="single"/>
        </w:rPr>
      </w:pPr>
    </w:p>
    <w:bookmarkStart w:id="7" w:name="_Hlk202341767"/>
    <w:p w14:paraId="42B8E17C" w14:textId="77777777" w:rsidR="008A045E" w:rsidRPr="008A045E" w:rsidRDefault="00FA243E" w:rsidP="00E71373">
      <w:pPr>
        <w:numPr>
          <w:ilvl w:val="2"/>
          <w:numId w:val="20"/>
        </w:numPr>
        <w:suppressAutoHyphens w:val="0"/>
        <w:jc w:val="both"/>
        <w:textAlignment w:val="auto"/>
        <w:rPr>
          <w:rFonts w:ascii="Arial" w:hAnsi="Arial" w:cs="Arial"/>
        </w:rPr>
      </w:pPr>
      <w:sdt>
        <w:sdtPr>
          <w:rPr>
            <w:rFonts w:ascii="Arial" w:hAnsi="Arial" w:cs="Arial"/>
          </w:rPr>
          <w:tag w:val="goog_rdk_46"/>
          <w:id w:val="-477529318"/>
          <w:showingPlcHdr/>
        </w:sdtPr>
        <w:sdtEndPr/>
        <w:sdtContent>
          <w:r w:rsidR="008A045E" w:rsidRPr="008A045E">
            <w:rPr>
              <w:rFonts w:ascii="Arial" w:hAnsi="Arial" w:cs="Arial"/>
            </w:rPr>
            <w:t xml:space="preserve">     </w:t>
          </w:r>
        </w:sdtContent>
      </w:sdt>
      <w:r w:rsidR="008A045E" w:rsidRPr="008A045E">
        <w:rPr>
          <w:rFonts w:ascii="Arial" w:hAnsi="Arial" w:cs="Arial"/>
        </w:rPr>
        <w:t>Não se aplicará regras de tratamento diferenciado para micro e pequenas empresas em razão da modalidade da contratação, não abrangida pela Lei Complementar n° 68/2009 de Marechal Cândido Rondon</w:t>
      </w:r>
      <w:bookmarkEnd w:id="7"/>
      <w:r w:rsidR="008A045E" w:rsidRPr="008A045E">
        <w:rPr>
          <w:rFonts w:ascii="Arial" w:hAnsi="Arial" w:cs="Arial"/>
        </w:rPr>
        <w:t>.</w:t>
      </w:r>
    </w:p>
    <w:p w14:paraId="49AF2D89" w14:textId="77777777" w:rsidR="008A045E" w:rsidRPr="008A045E" w:rsidRDefault="008A045E" w:rsidP="008A045E">
      <w:pPr>
        <w:pBdr>
          <w:top w:val="nil"/>
          <w:left w:val="nil"/>
          <w:bottom w:val="nil"/>
          <w:right w:val="nil"/>
          <w:between w:val="nil"/>
        </w:pBdr>
        <w:ind w:left="2160"/>
        <w:jc w:val="both"/>
        <w:rPr>
          <w:rFonts w:ascii="Arial" w:hAnsi="Arial" w:cs="Arial"/>
        </w:rPr>
      </w:pPr>
    </w:p>
    <w:bookmarkStart w:id="8" w:name="_heading=h.3znysh7" w:colFirst="0" w:colLast="0"/>
    <w:bookmarkEnd w:id="8"/>
    <w:p w14:paraId="6072B24A" w14:textId="77777777" w:rsidR="008A045E" w:rsidRPr="008A045E" w:rsidRDefault="00FA243E" w:rsidP="00E71373">
      <w:pPr>
        <w:numPr>
          <w:ilvl w:val="1"/>
          <w:numId w:val="20"/>
        </w:numPr>
        <w:suppressAutoHyphens w:val="0"/>
        <w:jc w:val="both"/>
        <w:textAlignment w:val="auto"/>
        <w:rPr>
          <w:rFonts w:ascii="Arial" w:hAnsi="Arial" w:cs="Arial"/>
        </w:rPr>
      </w:pPr>
      <w:sdt>
        <w:sdtPr>
          <w:rPr>
            <w:rFonts w:ascii="Arial" w:hAnsi="Arial" w:cs="Arial"/>
          </w:rPr>
          <w:tag w:val="goog_rdk_53"/>
          <w:id w:val="1781612344"/>
        </w:sdtPr>
        <w:sdtEndPr/>
        <w:sdtContent/>
      </w:sdt>
      <w:r w:rsidR="008A045E" w:rsidRPr="008A045E">
        <w:rPr>
          <w:rFonts w:ascii="Arial" w:hAnsi="Arial" w:cs="Arial"/>
          <w:b/>
          <w:u w:val="single"/>
        </w:rPr>
        <w:t>CRITÉRIOS E PRÁTICAS DE SUSTENTABILIDADE</w:t>
      </w:r>
    </w:p>
    <w:p w14:paraId="2B2EB2B3" w14:textId="77777777" w:rsidR="008A045E" w:rsidRPr="008A045E" w:rsidRDefault="00FA243E" w:rsidP="00E71373">
      <w:pPr>
        <w:numPr>
          <w:ilvl w:val="2"/>
          <w:numId w:val="20"/>
        </w:numPr>
        <w:suppressAutoHyphens w:val="0"/>
        <w:jc w:val="both"/>
        <w:textAlignment w:val="auto"/>
        <w:rPr>
          <w:rFonts w:ascii="Arial" w:hAnsi="Arial" w:cs="Arial"/>
        </w:rPr>
      </w:pPr>
      <w:sdt>
        <w:sdtPr>
          <w:rPr>
            <w:rFonts w:ascii="Arial" w:hAnsi="Arial" w:cs="Arial"/>
          </w:rPr>
          <w:tag w:val="goog_rdk_54"/>
          <w:id w:val="-1932500303"/>
        </w:sdtPr>
        <w:sdtEndPr/>
        <w:sdtContent/>
      </w:sdt>
      <w:r w:rsidR="008A045E" w:rsidRPr="008A045E">
        <w:rPr>
          <w:rFonts w:ascii="Arial" w:hAnsi="Arial" w:cs="Arial"/>
        </w:rPr>
        <w:t>A empresa que vier a ser contratada adotará as seguintes práticas de sustentabilidade, quando couber:</w:t>
      </w:r>
    </w:p>
    <w:p w14:paraId="398A537F" w14:textId="77777777" w:rsidR="008A045E" w:rsidRPr="008A045E" w:rsidRDefault="008A045E" w:rsidP="008A045E">
      <w:pPr>
        <w:ind w:left="2160"/>
        <w:jc w:val="both"/>
        <w:rPr>
          <w:rFonts w:ascii="Arial" w:hAnsi="Arial" w:cs="Arial"/>
        </w:rPr>
      </w:pPr>
    </w:p>
    <w:p w14:paraId="68D60A19" w14:textId="41E7450B" w:rsidR="008A045E" w:rsidRDefault="008A045E" w:rsidP="00E71373">
      <w:pPr>
        <w:numPr>
          <w:ilvl w:val="3"/>
          <w:numId w:val="20"/>
        </w:numPr>
        <w:suppressAutoHyphens w:val="0"/>
        <w:jc w:val="both"/>
        <w:textAlignment w:val="auto"/>
        <w:rPr>
          <w:rFonts w:ascii="Arial" w:hAnsi="Arial" w:cs="Arial"/>
          <w:bCs/>
        </w:rPr>
      </w:pPr>
      <w:r w:rsidRPr="008A045E">
        <w:rPr>
          <w:rFonts w:ascii="Arial" w:hAnsi="Arial" w:cs="Arial"/>
          <w:b/>
        </w:rPr>
        <w:t>Possuir</w:t>
      </w:r>
      <w:r w:rsidRPr="008A045E">
        <w:rPr>
          <w:rFonts w:ascii="Arial" w:hAnsi="Arial" w:cs="Arial"/>
          <w:bCs/>
        </w:rPr>
        <w:t xml:space="preserve"> um plano de gestão de resíduos sólidos que contempla a coleta seletiva, o tratamento e o </w:t>
      </w:r>
      <w:r w:rsidRPr="008A045E">
        <w:rPr>
          <w:rFonts w:ascii="Arial" w:hAnsi="Arial" w:cs="Arial"/>
          <w:b/>
        </w:rPr>
        <w:t>destino final adequado de todos os tipos de resíduos gerados, incluindo materiais perfurocortantes, químicos e biológicos</w:t>
      </w:r>
      <w:r w:rsidRPr="008A045E">
        <w:rPr>
          <w:rFonts w:ascii="Arial" w:hAnsi="Arial" w:cs="Arial"/>
          <w:bCs/>
        </w:rPr>
        <w:t>.</w:t>
      </w:r>
    </w:p>
    <w:p w14:paraId="0B72AEB5" w14:textId="77777777" w:rsidR="008A045E" w:rsidRPr="008A045E" w:rsidRDefault="008A045E" w:rsidP="008A045E">
      <w:pPr>
        <w:suppressAutoHyphens w:val="0"/>
        <w:ind w:left="2520"/>
        <w:jc w:val="both"/>
        <w:textAlignment w:val="auto"/>
        <w:rPr>
          <w:rFonts w:ascii="Arial" w:hAnsi="Arial" w:cs="Arial"/>
          <w:bCs/>
        </w:rPr>
      </w:pPr>
    </w:p>
    <w:p w14:paraId="764E44CF" w14:textId="77777777" w:rsidR="008A045E" w:rsidRPr="008A045E" w:rsidRDefault="008A045E" w:rsidP="00E71373">
      <w:pPr>
        <w:numPr>
          <w:ilvl w:val="3"/>
          <w:numId w:val="20"/>
        </w:numPr>
        <w:suppressAutoHyphens w:val="0"/>
        <w:jc w:val="both"/>
        <w:textAlignment w:val="auto"/>
        <w:rPr>
          <w:rFonts w:ascii="Arial" w:hAnsi="Arial" w:cs="Arial"/>
          <w:bCs/>
        </w:rPr>
      </w:pPr>
      <w:r w:rsidRPr="008A045E">
        <w:rPr>
          <w:rFonts w:ascii="Arial" w:hAnsi="Arial" w:cs="Arial"/>
          <w:bCs/>
        </w:rPr>
        <w:t>Priorizar um plano de eficiência energética, que contempla medidas para reduzir consumos de energia elétrica, como utilização de equipamentos mais eficientes, a otimização da iluminação e a implementação de sistemas de gestão de energia.</w:t>
      </w:r>
    </w:p>
    <w:p w14:paraId="33B2B056" w14:textId="77777777" w:rsidR="008A045E" w:rsidRPr="008A045E" w:rsidRDefault="008A045E" w:rsidP="008A045E">
      <w:pPr>
        <w:pStyle w:val="PargrafodaLista"/>
        <w:widowControl w:val="0"/>
        <w:spacing w:line="240" w:lineRule="auto"/>
        <w:rPr>
          <w:rFonts w:ascii="Arial" w:hAnsi="Arial" w:cs="Arial"/>
          <w:bCs/>
          <w:sz w:val="20"/>
          <w:szCs w:val="20"/>
        </w:rPr>
      </w:pPr>
    </w:p>
    <w:p w14:paraId="179FDCB8" w14:textId="46A44AB1" w:rsidR="008A045E" w:rsidRDefault="008A045E" w:rsidP="00E71373">
      <w:pPr>
        <w:numPr>
          <w:ilvl w:val="3"/>
          <w:numId w:val="20"/>
        </w:numPr>
        <w:suppressAutoHyphens w:val="0"/>
        <w:jc w:val="both"/>
        <w:textAlignment w:val="auto"/>
        <w:rPr>
          <w:rFonts w:ascii="Arial" w:hAnsi="Arial" w:cs="Arial"/>
          <w:bCs/>
        </w:rPr>
      </w:pPr>
      <w:r w:rsidRPr="008A045E">
        <w:rPr>
          <w:rFonts w:ascii="Arial" w:hAnsi="Arial" w:cs="Arial"/>
          <w:bCs/>
        </w:rPr>
        <w:lastRenderedPageBreak/>
        <w:t>Priorizar plano de gestão de recursos hídricos, que contempla medidas para reduzir o consumo de água, como a reutilização de água em processos não críticos e a instalação de sistemas de tratamento de efluentes.</w:t>
      </w:r>
    </w:p>
    <w:p w14:paraId="47ECD480" w14:textId="77777777" w:rsidR="008A045E" w:rsidRPr="008A045E" w:rsidRDefault="008A045E" w:rsidP="008A045E">
      <w:pPr>
        <w:suppressAutoHyphens w:val="0"/>
        <w:jc w:val="both"/>
        <w:textAlignment w:val="auto"/>
        <w:rPr>
          <w:rFonts w:ascii="Arial" w:hAnsi="Arial" w:cs="Arial"/>
          <w:bCs/>
        </w:rPr>
      </w:pPr>
    </w:p>
    <w:p w14:paraId="2AC8F18C" w14:textId="3DFD0EAD" w:rsidR="008A045E" w:rsidRDefault="008A045E" w:rsidP="00E71373">
      <w:pPr>
        <w:numPr>
          <w:ilvl w:val="3"/>
          <w:numId w:val="20"/>
        </w:numPr>
        <w:suppressAutoHyphens w:val="0"/>
        <w:jc w:val="both"/>
        <w:textAlignment w:val="auto"/>
        <w:rPr>
          <w:rFonts w:ascii="Arial" w:hAnsi="Arial" w:cs="Arial"/>
          <w:bCs/>
        </w:rPr>
      </w:pPr>
      <w:r w:rsidRPr="008A045E">
        <w:rPr>
          <w:rFonts w:ascii="Arial" w:hAnsi="Arial" w:cs="Arial"/>
          <w:bCs/>
        </w:rPr>
        <w:t>Priorizar a utilização de produtos e materiais com menor impacto ambiental, como reagentes químicos menos tóxicos, embalagens recicláveis e equipamentos com menor consumo de energia.</w:t>
      </w:r>
    </w:p>
    <w:p w14:paraId="2C536A57" w14:textId="77777777" w:rsidR="008A045E" w:rsidRPr="008A045E" w:rsidRDefault="008A045E" w:rsidP="008A045E">
      <w:pPr>
        <w:suppressAutoHyphens w:val="0"/>
        <w:jc w:val="both"/>
        <w:textAlignment w:val="auto"/>
        <w:rPr>
          <w:rFonts w:ascii="Arial" w:hAnsi="Arial" w:cs="Arial"/>
          <w:bCs/>
        </w:rPr>
      </w:pPr>
    </w:p>
    <w:p w14:paraId="79E74C6A" w14:textId="77777777" w:rsidR="008A045E" w:rsidRPr="008A045E" w:rsidRDefault="008A045E" w:rsidP="008A045E">
      <w:pPr>
        <w:ind w:left="2880"/>
        <w:jc w:val="both"/>
        <w:rPr>
          <w:rFonts w:ascii="Arial" w:hAnsi="Arial" w:cs="Arial"/>
        </w:rPr>
      </w:pPr>
    </w:p>
    <w:p w14:paraId="396B866E" w14:textId="77777777" w:rsidR="008A045E" w:rsidRPr="008A045E" w:rsidRDefault="00FA243E" w:rsidP="00E71373">
      <w:pPr>
        <w:numPr>
          <w:ilvl w:val="1"/>
          <w:numId w:val="20"/>
        </w:numPr>
        <w:pBdr>
          <w:top w:val="nil"/>
          <w:left w:val="nil"/>
          <w:bottom w:val="nil"/>
          <w:right w:val="nil"/>
          <w:between w:val="nil"/>
        </w:pBdr>
        <w:suppressAutoHyphens w:val="0"/>
        <w:jc w:val="both"/>
        <w:textAlignment w:val="auto"/>
        <w:rPr>
          <w:rFonts w:ascii="Arial" w:hAnsi="Arial" w:cs="Arial"/>
          <w:b/>
          <w:u w:val="single"/>
        </w:rPr>
      </w:pPr>
      <w:sdt>
        <w:sdtPr>
          <w:rPr>
            <w:rFonts w:ascii="Arial" w:hAnsi="Arial" w:cs="Arial"/>
          </w:rPr>
          <w:tag w:val="goog_rdk_55"/>
          <w:id w:val="-1922784266"/>
        </w:sdtPr>
        <w:sdtEndPr/>
        <w:sdtContent/>
      </w:sdt>
      <w:r w:rsidR="008A045E" w:rsidRPr="008A045E">
        <w:rPr>
          <w:rFonts w:ascii="Arial" w:hAnsi="Arial" w:cs="Arial"/>
          <w:b/>
          <w:u w:val="single"/>
        </w:rPr>
        <w:t>INDICAÇÃO DE MARCA/MODELO</w:t>
      </w:r>
    </w:p>
    <w:p w14:paraId="6D10F09E" w14:textId="77777777" w:rsidR="008A045E" w:rsidRPr="008A045E" w:rsidRDefault="008A045E" w:rsidP="008A045E">
      <w:pPr>
        <w:pBdr>
          <w:top w:val="nil"/>
          <w:left w:val="nil"/>
          <w:bottom w:val="nil"/>
          <w:right w:val="nil"/>
          <w:between w:val="nil"/>
        </w:pBdr>
        <w:ind w:left="1440"/>
        <w:jc w:val="both"/>
        <w:rPr>
          <w:rFonts w:ascii="Arial" w:hAnsi="Arial" w:cs="Arial"/>
          <w:bCs/>
        </w:rPr>
      </w:pPr>
      <w:r w:rsidRPr="008A045E">
        <w:rPr>
          <w:rFonts w:ascii="Arial" w:hAnsi="Arial" w:cs="Arial"/>
          <w:bCs/>
        </w:rPr>
        <w:t>Não se aplica.</w:t>
      </w:r>
    </w:p>
    <w:p w14:paraId="3DEBC241" w14:textId="77777777" w:rsidR="008A045E" w:rsidRPr="008A045E" w:rsidRDefault="008A045E" w:rsidP="008A045E">
      <w:pPr>
        <w:pBdr>
          <w:top w:val="nil"/>
          <w:left w:val="nil"/>
          <w:bottom w:val="nil"/>
          <w:right w:val="nil"/>
          <w:between w:val="nil"/>
        </w:pBdr>
        <w:ind w:left="1440"/>
        <w:jc w:val="both"/>
        <w:rPr>
          <w:rFonts w:ascii="Arial" w:hAnsi="Arial" w:cs="Arial"/>
          <w:b/>
          <w:u w:val="single"/>
        </w:rPr>
      </w:pPr>
    </w:p>
    <w:p w14:paraId="1887FDF9" w14:textId="77777777" w:rsidR="008A045E" w:rsidRPr="008A045E" w:rsidRDefault="00FA243E" w:rsidP="00E71373">
      <w:pPr>
        <w:numPr>
          <w:ilvl w:val="1"/>
          <w:numId w:val="20"/>
        </w:numPr>
        <w:pBdr>
          <w:top w:val="nil"/>
          <w:left w:val="nil"/>
          <w:bottom w:val="nil"/>
          <w:right w:val="nil"/>
          <w:between w:val="nil"/>
        </w:pBdr>
        <w:suppressAutoHyphens w:val="0"/>
        <w:jc w:val="both"/>
        <w:textAlignment w:val="auto"/>
        <w:rPr>
          <w:rFonts w:ascii="Arial" w:hAnsi="Arial" w:cs="Arial"/>
          <w:b/>
          <w:u w:val="single"/>
        </w:rPr>
      </w:pPr>
      <w:sdt>
        <w:sdtPr>
          <w:rPr>
            <w:rFonts w:ascii="Arial" w:hAnsi="Arial" w:cs="Arial"/>
          </w:rPr>
          <w:tag w:val="goog_rdk_56"/>
          <w:id w:val="1011032084"/>
        </w:sdtPr>
        <w:sdtEndPr/>
        <w:sdtContent/>
      </w:sdt>
      <w:r w:rsidR="008A045E" w:rsidRPr="008A045E">
        <w:rPr>
          <w:rFonts w:ascii="Arial" w:hAnsi="Arial" w:cs="Arial"/>
          <w:b/>
          <w:u w:val="single"/>
        </w:rPr>
        <w:t>VEDAÇÃO DE CONTRATAÇÃO DE MARCA/MODELO</w:t>
      </w:r>
    </w:p>
    <w:p w14:paraId="34270270" w14:textId="77777777" w:rsidR="008A045E" w:rsidRPr="008A045E" w:rsidRDefault="008A045E" w:rsidP="008A045E">
      <w:pPr>
        <w:pBdr>
          <w:top w:val="nil"/>
          <w:left w:val="nil"/>
          <w:bottom w:val="nil"/>
          <w:right w:val="nil"/>
          <w:between w:val="nil"/>
        </w:pBdr>
        <w:ind w:left="1440"/>
        <w:jc w:val="both"/>
        <w:rPr>
          <w:rFonts w:ascii="Arial" w:hAnsi="Arial" w:cs="Arial"/>
          <w:bCs/>
        </w:rPr>
      </w:pPr>
      <w:r w:rsidRPr="008A045E">
        <w:rPr>
          <w:rFonts w:ascii="Arial" w:hAnsi="Arial" w:cs="Arial"/>
          <w:bCs/>
        </w:rPr>
        <w:t>Não se aplica.</w:t>
      </w:r>
    </w:p>
    <w:p w14:paraId="57955961" w14:textId="77777777" w:rsidR="008A045E" w:rsidRPr="008A045E" w:rsidRDefault="008A045E" w:rsidP="008A045E">
      <w:pPr>
        <w:pBdr>
          <w:top w:val="nil"/>
          <w:left w:val="nil"/>
          <w:bottom w:val="nil"/>
          <w:right w:val="nil"/>
          <w:between w:val="nil"/>
        </w:pBdr>
        <w:ind w:left="720"/>
        <w:rPr>
          <w:rFonts w:ascii="Arial" w:hAnsi="Arial" w:cs="Arial"/>
          <w:b/>
          <w:u w:val="single"/>
        </w:rPr>
      </w:pPr>
    </w:p>
    <w:p w14:paraId="1792BE26" w14:textId="77777777" w:rsidR="008A045E" w:rsidRPr="008A045E" w:rsidRDefault="00FA243E" w:rsidP="00E71373">
      <w:pPr>
        <w:numPr>
          <w:ilvl w:val="1"/>
          <w:numId w:val="20"/>
        </w:numPr>
        <w:pBdr>
          <w:top w:val="nil"/>
          <w:left w:val="nil"/>
          <w:bottom w:val="nil"/>
          <w:right w:val="nil"/>
          <w:between w:val="nil"/>
        </w:pBdr>
        <w:suppressAutoHyphens w:val="0"/>
        <w:jc w:val="both"/>
        <w:textAlignment w:val="auto"/>
        <w:rPr>
          <w:rFonts w:ascii="Arial" w:hAnsi="Arial" w:cs="Arial"/>
          <w:b/>
          <w:u w:val="single"/>
        </w:rPr>
      </w:pPr>
      <w:sdt>
        <w:sdtPr>
          <w:rPr>
            <w:rFonts w:ascii="Arial" w:hAnsi="Arial" w:cs="Arial"/>
          </w:rPr>
          <w:tag w:val="goog_rdk_57"/>
          <w:id w:val="1900325586"/>
        </w:sdtPr>
        <w:sdtEndPr/>
        <w:sdtContent/>
      </w:sdt>
      <w:r w:rsidR="008A045E" w:rsidRPr="008A045E">
        <w:rPr>
          <w:rFonts w:ascii="Arial" w:hAnsi="Arial" w:cs="Arial"/>
          <w:b/>
          <w:u w:val="single"/>
        </w:rPr>
        <w:t>EXIGÊNCIA DE AMOSTRA/EXAME DE CONFORMIDADE/PROVA DE CONCEITO</w:t>
      </w:r>
    </w:p>
    <w:p w14:paraId="73957E76" w14:textId="77777777" w:rsidR="008A045E" w:rsidRPr="008A045E" w:rsidRDefault="008A045E" w:rsidP="008A045E">
      <w:pPr>
        <w:pBdr>
          <w:top w:val="nil"/>
          <w:left w:val="nil"/>
          <w:bottom w:val="nil"/>
          <w:right w:val="nil"/>
          <w:between w:val="nil"/>
        </w:pBdr>
        <w:ind w:left="1440"/>
        <w:rPr>
          <w:rFonts w:ascii="Arial" w:hAnsi="Arial" w:cs="Arial"/>
        </w:rPr>
      </w:pPr>
      <w:r w:rsidRPr="008A045E">
        <w:rPr>
          <w:rFonts w:ascii="Arial" w:hAnsi="Arial" w:cs="Arial"/>
        </w:rPr>
        <w:t>Não se aplica.</w:t>
      </w:r>
    </w:p>
    <w:p w14:paraId="492159B8" w14:textId="77777777" w:rsidR="008A045E" w:rsidRPr="008A045E" w:rsidRDefault="00FA243E" w:rsidP="008A045E">
      <w:pPr>
        <w:pBdr>
          <w:top w:val="nil"/>
          <w:left w:val="nil"/>
          <w:bottom w:val="nil"/>
          <w:right w:val="nil"/>
          <w:between w:val="nil"/>
        </w:pBdr>
        <w:ind w:left="720"/>
        <w:jc w:val="both"/>
        <w:rPr>
          <w:rFonts w:ascii="Arial" w:hAnsi="Arial" w:cs="Arial"/>
          <w:b/>
          <w:u w:val="single"/>
        </w:rPr>
      </w:pPr>
      <w:sdt>
        <w:sdtPr>
          <w:rPr>
            <w:rFonts w:ascii="Arial" w:hAnsi="Arial" w:cs="Arial"/>
          </w:rPr>
          <w:tag w:val="goog_rdk_58"/>
          <w:id w:val="-1143429111"/>
          <w:showingPlcHdr/>
        </w:sdtPr>
        <w:sdtEndPr/>
        <w:sdtContent>
          <w:r w:rsidR="008A045E" w:rsidRPr="008A045E">
            <w:rPr>
              <w:rFonts w:ascii="Arial" w:hAnsi="Arial" w:cs="Arial"/>
            </w:rPr>
            <w:t xml:space="preserve">     </w:t>
          </w:r>
        </w:sdtContent>
      </w:sdt>
    </w:p>
    <w:p w14:paraId="1F7BD491" w14:textId="77777777" w:rsidR="008A045E" w:rsidRPr="008A045E" w:rsidRDefault="00FA243E" w:rsidP="00E71373">
      <w:pPr>
        <w:numPr>
          <w:ilvl w:val="1"/>
          <w:numId w:val="20"/>
        </w:numPr>
        <w:suppressAutoHyphens w:val="0"/>
        <w:jc w:val="both"/>
        <w:textAlignment w:val="auto"/>
        <w:rPr>
          <w:rFonts w:ascii="Arial" w:hAnsi="Arial" w:cs="Arial"/>
          <w:b/>
          <w:bCs/>
          <w:u w:val="single"/>
        </w:rPr>
      </w:pPr>
      <w:sdt>
        <w:sdtPr>
          <w:rPr>
            <w:rFonts w:ascii="Arial" w:hAnsi="Arial" w:cs="Arial"/>
          </w:rPr>
          <w:tag w:val="goog_rdk_59"/>
          <w:id w:val="-1621674762"/>
        </w:sdtPr>
        <w:sdtEndPr/>
        <w:sdtContent/>
      </w:sdt>
      <w:r w:rsidR="008A045E" w:rsidRPr="008A045E">
        <w:rPr>
          <w:rFonts w:ascii="Arial" w:hAnsi="Arial" w:cs="Arial"/>
          <w:b/>
          <w:bCs/>
          <w:u w:val="single"/>
        </w:rPr>
        <w:t>EXIGÊNCIA DE CARTA DE SOLIDARIEDADE</w:t>
      </w:r>
    </w:p>
    <w:p w14:paraId="6C9687A7" w14:textId="77777777" w:rsidR="008A045E" w:rsidRPr="008A045E" w:rsidRDefault="008A045E" w:rsidP="00E71373">
      <w:pPr>
        <w:numPr>
          <w:ilvl w:val="1"/>
          <w:numId w:val="20"/>
        </w:numPr>
        <w:suppressAutoHyphens w:val="0"/>
        <w:jc w:val="both"/>
        <w:textAlignment w:val="auto"/>
        <w:rPr>
          <w:rFonts w:ascii="Arial" w:hAnsi="Arial" w:cs="Arial"/>
        </w:rPr>
      </w:pPr>
      <w:r w:rsidRPr="008A045E">
        <w:rPr>
          <w:rFonts w:ascii="Arial" w:hAnsi="Arial" w:cs="Arial"/>
        </w:rPr>
        <w:t>Não se aplica.</w:t>
      </w:r>
    </w:p>
    <w:p w14:paraId="65DF0EB9" w14:textId="77777777" w:rsidR="008A045E" w:rsidRPr="008A045E" w:rsidRDefault="008A045E" w:rsidP="008A045E">
      <w:pPr>
        <w:ind w:left="1440"/>
        <w:jc w:val="both"/>
        <w:rPr>
          <w:rFonts w:ascii="Arial" w:hAnsi="Arial" w:cs="Arial"/>
          <w:shd w:val="clear" w:color="auto" w:fill="EAD1DC"/>
        </w:rPr>
      </w:pPr>
    </w:p>
    <w:p w14:paraId="3944AF31" w14:textId="77777777" w:rsidR="008A045E" w:rsidRPr="008A045E" w:rsidRDefault="008A045E" w:rsidP="00E71373">
      <w:pPr>
        <w:numPr>
          <w:ilvl w:val="1"/>
          <w:numId w:val="20"/>
        </w:numPr>
        <w:suppressAutoHyphens w:val="0"/>
        <w:jc w:val="both"/>
        <w:textAlignment w:val="auto"/>
        <w:rPr>
          <w:rFonts w:ascii="Arial" w:hAnsi="Arial" w:cs="Arial"/>
        </w:rPr>
      </w:pPr>
      <w:r w:rsidRPr="008A045E">
        <w:rPr>
          <w:rFonts w:ascii="Arial" w:hAnsi="Arial" w:cs="Arial"/>
          <w:b/>
          <w:u w:val="single"/>
        </w:rPr>
        <w:t>INVERSÃO DE FASES DO PROCESSO</w:t>
      </w:r>
      <w:sdt>
        <w:sdtPr>
          <w:rPr>
            <w:rFonts w:ascii="Arial" w:hAnsi="Arial" w:cs="Arial"/>
          </w:rPr>
          <w:tag w:val="goog_rdk_60"/>
          <w:id w:val="1317458029"/>
        </w:sdtPr>
        <w:sdtEndPr/>
        <w:sdtContent/>
      </w:sdt>
      <w:r w:rsidRPr="008A045E">
        <w:rPr>
          <w:rFonts w:ascii="Arial" w:hAnsi="Arial" w:cs="Arial"/>
        </w:rPr>
        <w:t xml:space="preserve"> </w:t>
      </w:r>
    </w:p>
    <w:p w14:paraId="1B01B86E" w14:textId="77777777" w:rsidR="008A045E" w:rsidRPr="008A045E" w:rsidRDefault="008A045E" w:rsidP="008A045E">
      <w:pPr>
        <w:ind w:left="1440"/>
        <w:jc w:val="both"/>
        <w:rPr>
          <w:rFonts w:ascii="Arial" w:hAnsi="Arial" w:cs="Arial"/>
        </w:rPr>
      </w:pPr>
      <w:r w:rsidRPr="008A045E">
        <w:rPr>
          <w:rFonts w:ascii="Arial" w:hAnsi="Arial" w:cs="Arial"/>
        </w:rPr>
        <w:t>Não se aplica.</w:t>
      </w:r>
    </w:p>
    <w:p w14:paraId="2C0D0E55" w14:textId="77777777" w:rsidR="008A045E" w:rsidRPr="008A045E" w:rsidRDefault="008A045E" w:rsidP="008A045E">
      <w:pPr>
        <w:jc w:val="both"/>
        <w:rPr>
          <w:rFonts w:ascii="Arial" w:hAnsi="Arial" w:cs="Arial"/>
        </w:rPr>
      </w:pPr>
    </w:p>
    <w:p w14:paraId="0BEB9977" w14:textId="77777777" w:rsidR="008A045E" w:rsidRPr="008A045E" w:rsidRDefault="008A045E" w:rsidP="00E71373">
      <w:pPr>
        <w:numPr>
          <w:ilvl w:val="1"/>
          <w:numId w:val="20"/>
        </w:numPr>
        <w:suppressAutoHyphens w:val="0"/>
        <w:jc w:val="both"/>
        <w:textAlignment w:val="auto"/>
        <w:rPr>
          <w:rFonts w:ascii="Arial" w:hAnsi="Arial" w:cs="Arial"/>
        </w:rPr>
      </w:pPr>
      <w:bookmarkStart w:id="9" w:name="_heading=h.2et92p0" w:colFirst="0" w:colLast="0"/>
      <w:bookmarkEnd w:id="9"/>
      <w:r w:rsidRPr="008A045E">
        <w:rPr>
          <w:rFonts w:ascii="Arial" w:hAnsi="Arial" w:cs="Arial"/>
        </w:rPr>
        <w:t xml:space="preserve">     </w:t>
      </w:r>
      <w:sdt>
        <w:sdtPr>
          <w:rPr>
            <w:rFonts w:ascii="Arial" w:hAnsi="Arial" w:cs="Arial"/>
          </w:rPr>
          <w:tag w:val="goog_rdk_61"/>
          <w:id w:val="-268617454"/>
        </w:sdtPr>
        <w:sdtEndPr/>
        <w:sdtContent/>
      </w:sdt>
      <w:r w:rsidRPr="008A045E">
        <w:rPr>
          <w:rFonts w:ascii="Arial" w:hAnsi="Arial" w:cs="Arial"/>
          <w:b/>
          <w:u w:val="single"/>
        </w:rPr>
        <w:t>PARTICIPAÇÃO DE COOPERATIVAS DE TRABALHO</w:t>
      </w:r>
      <w:r w:rsidRPr="008A045E">
        <w:rPr>
          <w:rFonts w:ascii="Arial" w:hAnsi="Arial" w:cs="Arial"/>
        </w:rPr>
        <w:t>: Será permitida a participação de cooperativas de trabalho?</w:t>
      </w:r>
    </w:p>
    <w:p w14:paraId="686B21C0" w14:textId="77777777" w:rsidR="008A045E" w:rsidRPr="008A045E" w:rsidRDefault="008A045E" w:rsidP="008A045E">
      <w:pPr>
        <w:ind w:left="1440"/>
        <w:jc w:val="both"/>
        <w:rPr>
          <w:rFonts w:ascii="Arial" w:hAnsi="Arial" w:cs="Arial"/>
        </w:rPr>
      </w:pPr>
      <w:r w:rsidRPr="008A045E">
        <w:rPr>
          <w:rFonts w:ascii="Arial" w:hAnsi="Arial" w:cs="Arial"/>
        </w:rPr>
        <w:t>(   ) SIM – JUSTIFICAR</w:t>
      </w:r>
    </w:p>
    <w:p w14:paraId="70FAB371" w14:textId="77777777" w:rsidR="008A045E" w:rsidRPr="008A045E" w:rsidRDefault="008A045E" w:rsidP="008A045E">
      <w:pPr>
        <w:ind w:left="1440"/>
        <w:jc w:val="both"/>
        <w:rPr>
          <w:rFonts w:ascii="Arial" w:hAnsi="Arial" w:cs="Arial"/>
        </w:rPr>
      </w:pPr>
      <w:r w:rsidRPr="008A045E">
        <w:rPr>
          <w:rFonts w:ascii="Arial" w:hAnsi="Arial" w:cs="Arial"/>
        </w:rPr>
        <w:t xml:space="preserve">( x ) NÃO  </w:t>
      </w:r>
    </w:p>
    <w:p w14:paraId="5CC2D715" w14:textId="77777777" w:rsidR="008A045E" w:rsidRPr="008A045E" w:rsidRDefault="008A045E" w:rsidP="008A045E">
      <w:pPr>
        <w:ind w:left="1440"/>
        <w:jc w:val="both"/>
        <w:rPr>
          <w:rFonts w:ascii="Arial" w:hAnsi="Arial" w:cs="Arial"/>
        </w:rPr>
      </w:pPr>
      <w:r w:rsidRPr="008A045E">
        <w:rPr>
          <w:rFonts w:ascii="Arial" w:hAnsi="Arial" w:cs="Arial"/>
        </w:rPr>
        <w:t>(   ) NÃO SE APLICA</w:t>
      </w:r>
    </w:p>
    <w:p w14:paraId="39C22329" w14:textId="77777777" w:rsidR="008A045E" w:rsidRPr="008A045E" w:rsidRDefault="008A045E" w:rsidP="008A045E">
      <w:pPr>
        <w:ind w:left="1440"/>
        <w:jc w:val="both"/>
        <w:rPr>
          <w:rFonts w:ascii="Arial" w:hAnsi="Arial" w:cs="Arial"/>
        </w:rPr>
      </w:pPr>
    </w:p>
    <w:bookmarkStart w:id="10" w:name="_heading=h.tyjcwt" w:colFirst="0" w:colLast="0"/>
    <w:bookmarkEnd w:id="10"/>
    <w:p w14:paraId="67CBB043" w14:textId="77777777" w:rsidR="008A045E" w:rsidRPr="008A045E" w:rsidRDefault="00FA243E" w:rsidP="00E71373">
      <w:pPr>
        <w:numPr>
          <w:ilvl w:val="1"/>
          <w:numId w:val="20"/>
        </w:numPr>
        <w:pBdr>
          <w:top w:val="nil"/>
          <w:left w:val="nil"/>
          <w:bottom w:val="nil"/>
          <w:right w:val="nil"/>
          <w:between w:val="nil"/>
        </w:pBdr>
        <w:suppressAutoHyphens w:val="0"/>
        <w:jc w:val="both"/>
        <w:textAlignment w:val="auto"/>
        <w:rPr>
          <w:rFonts w:ascii="Arial" w:hAnsi="Arial" w:cs="Arial"/>
        </w:rPr>
      </w:pPr>
      <w:sdt>
        <w:sdtPr>
          <w:rPr>
            <w:rFonts w:ascii="Arial" w:hAnsi="Arial" w:cs="Arial"/>
          </w:rPr>
          <w:tag w:val="goog_rdk_62"/>
          <w:id w:val="712389916"/>
        </w:sdtPr>
        <w:sdtEndPr/>
        <w:sdtContent/>
      </w:sdt>
      <w:r w:rsidR="008A045E" w:rsidRPr="008A045E">
        <w:rPr>
          <w:rFonts w:ascii="Arial" w:hAnsi="Arial" w:cs="Arial"/>
          <w:b/>
          <w:u w:val="single"/>
        </w:rPr>
        <w:t>INSTALAÇÃO DE PONTO DE ATENDIMENTO LOCAL</w:t>
      </w:r>
      <w:r w:rsidR="008A045E" w:rsidRPr="008A045E">
        <w:rPr>
          <w:rFonts w:ascii="Arial" w:hAnsi="Arial" w:cs="Arial"/>
          <w:b/>
        </w:rPr>
        <w:t xml:space="preserve"> </w:t>
      </w:r>
      <w:r w:rsidR="008A045E" w:rsidRPr="008A045E">
        <w:rPr>
          <w:rFonts w:ascii="Arial" w:hAnsi="Arial" w:cs="Arial"/>
        </w:rPr>
        <w:t>Exigência de posterior instalação de ponto de atendimento local</w:t>
      </w:r>
    </w:p>
    <w:p w14:paraId="0C35E86A" w14:textId="77777777" w:rsidR="008A045E" w:rsidRPr="008A045E" w:rsidRDefault="008A045E" w:rsidP="008A045E">
      <w:pPr>
        <w:pBdr>
          <w:top w:val="nil"/>
          <w:left w:val="nil"/>
          <w:bottom w:val="nil"/>
          <w:right w:val="nil"/>
          <w:between w:val="nil"/>
        </w:pBdr>
        <w:ind w:left="1440"/>
        <w:jc w:val="both"/>
        <w:rPr>
          <w:rFonts w:ascii="Arial" w:hAnsi="Arial" w:cs="Arial"/>
        </w:rPr>
      </w:pPr>
      <w:r w:rsidRPr="008A045E">
        <w:rPr>
          <w:rFonts w:ascii="Arial" w:hAnsi="Arial" w:cs="Arial"/>
        </w:rPr>
        <w:t>( x ) SIM – É importante a instalação de ponto de atendimento local para prestação de serviços visto que a coleta dos materiais será realizada nas dependências da empresa e sua estrutura física, inclusive os contábeis, recursos humanos, despesas e fornecimento de material, etc.</w:t>
      </w:r>
    </w:p>
    <w:p w14:paraId="0B21D778" w14:textId="77777777" w:rsidR="008A045E" w:rsidRPr="008A045E" w:rsidRDefault="008A045E" w:rsidP="008A045E">
      <w:pPr>
        <w:pBdr>
          <w:top w:val="nil"/>
          <w:left w:val="nil"/>
          <w:bottom w:val="nil"/>
          <w:right w:val="nil"/>
          <w:between w:val="nil"/>
        </w:pBdr>
        <w:ind w:left="1440"/>
        <w:jc w:val="both"/>
        <w:rPr>
          <w:rFonts w:ascii="Arial" w:hAnsi="Arial" w:cs="Arial"/>
        </w:rPr>
      </w:pPr>
      <w:r w:rsidRPr="008A045E">
        <w:rPr>
          <w:rFonts w:ascii="Arial" w:hAnsi="Arial" w:cs="Arial"/>
        </w:rPr>
        <w:t xml:space="preserve">(     ) NÃO </w:t>
      </w:r>
    </w:p>
    <w:p w14:paraId="2C53C979" w14:textId="77777777" w:rsidR="008A045E" w:rsidRPr="008A045E" w:rsidRDefault="008A045E" w:rsidP="008A045E">
      <w:pPr>
        <w:pBdr>
          <w:top w:val="nil"/>
          <w:left w:val="nil"/>
          <w:bottom w:val="nil"/>
          <w:right w:val="nil"/>
          <w:between w:val="nil"/>
        </w:pBdr>
        <w:ind w:left="1440"/>
        <w:jc w:val="both"/>
        <w:rPr>
          <w:rFonts w:ascii="Arial" w:hAnsi="Arial" w:cs="Arial"/>
        </w:rPr>
      </w:pPr>
      <w:r w:rsidRPr="008A045E">
        <w:rPr>
          <w:rFonts w:ascii="Arial" w:hAnsi="Arial" w:cs="Arial"/>
        </w:rPr>
        <w:t>(     ) NÃO SE APLICA</w:t>
      </w:r>
    </w:p>
    <w:p w14:paraId="2564E73F" w14:textId="77777777" w:rsidR="008A045E" w:rsidRPr="008A045E" w:rsidRDefault="008A045E" w:rsidP="008A045E">
      <w:pPr>
        <w:ind w:left="2160"/>
        <w:jc w:val="both"/>
        <w:rPr>
          <w:rFonts w:ascii="Arial" w:hAnsi="Arial" w:cs="Arial"/>
        </w:rPr>
      </w:pPr>
    </w:p>
    <w:p w14:paraId="2B082FE2" w14:textId="77777777" w:rsidR="008A045E" w:rsidRPr="008A045E" w:rsidRDefault="00FA243E" w:rsidP="00E71373">
      <w:pPr>
        <w:numPr>
          <w:ilvl w:val="1"/>
          <w:numId w:val="20"/>
        </w:numPr>
        <w:suppressAutoHyphens w:val="0"/>
        <w:jc w:val="both"/>
        <w:textAlignment w:val="auto"/>
        <w:rPr>
          <w:rFonts w:ascii="Arial" w:hAnsi="Arial" w:cs="Arial"/>
          <w:b/>
          <w:u w:val="single"/>
        </w:rPr>
      </w:pPr>
      <w:sdt>
        <w:sdtPr>
          <w:rPr>
            <w:rFonts w:ascii="Arial" w:hAnsi="Arial" w:cs="Arial"/>
          </w:rPr>
          <w:tag w:val="goog_rdk_63"/>
          <w:id w:val="-365058972"/>
        </w:sdtPr>
        <w:sdtEndPr/>
        <w:sdtContent/>
      </w:sdt>
      <w:r w:rsidR="008A045E" w:rsidRPr="008A045E">
        <w:rPr>
          <w:rFonts w:ascii="Arial" w:hAnsi="Arial" w:cs="Arial"/>
          <w:b/>
          <w:u w:val="single"/>
        </w:rPr>
        <w:t>VISTORIA</w:t>
      </w:r>
    </w:p>
    <w:p w14:paraId="7421BC54" w14:textId="77777777" w:rsidR="008A045E" w:rsidRPr="008A045E" w:rsidRDefault="008A045E" w:rsidP="008A045E">
      <w:pPr>
        <w:ind w:left="1440"/>
        <w:jc w:val="both"/>
        <w:rPr>
          <w:rFonts w:ascii="Arial" w:hAnsi="Arial" w:cs="Arial"/>
        </w:rPr>
      </w:pPr>
      <w:r w:rsidRPr="008A045E">
        <w:rPr>
          <w:rFonts w:ascii="Arial" w:hAnsi="Arial" w:cs="Arial"/>
        </w:rPr>
        <w:t>(   ) SIM     ( x ) NÃO</w:t>
      </w:r>
    </w:p>
    <w:p w14:paraId="4D42CA71" w14:textId="77777777" w:rsidR="008A045E" w:rsidRPr="008A045E" w:rsidRDefault="008A045E" w:rsidP="008A045E">
      <w:pPr>
        <w:ind w:left="1440"/>
        <w:jc w:val="both"/>
        <w:rPr>
          <w:rFonts w:ascii="Arial" w:hAnsi="Arial" w:cs="Arial"/>
        </w:rPr>
      </w:pPr>
    </w:p>
    <w:p w14:paraId="165D287F" w14:textId="77777777" w:rsidR="008A045E" w:rsidRPr="008A045E" w:rsidRDefault="00FA243E" w:rsidP="00E71373">
      <w:pPr>
        <w:numPr>
          <w:ilvl w:val="1"/>
          <w:numId w:val="20"/>
        </w:numPr>
        <w:suppressAutoHyphens w:val="0"/>
        <w:jc w:val="both"/>
        <w:textAlignment w:val="auto"/>
        <w:rPr>
          <w:rFonts w:ascii="Arial" w:hAnsi="Arial" w:cs="Arial"/>
        </w:rPr>
      </w:pPr>
      <w:sdt>
        <w:sdtPr>
          <w:rPr>
            <w:rFonts w:ascii="Arial" w:hAnsi="Arial" w:cs="Arial"/>
          </w:rPr>
          <w:tag w:val="goog_rdk_64"/>
          <w:id w:val="-747504699"/>
        </w:sdtPr>
        <w:sdtEndPr/>
        <w:sdtContent/>
      </w:sdt>
      <w:r w:rsidR="008A045E" w:rsidRPr="008A045E">
        <w:rPr>
          <w:rFonts w:ascii="Arial" w:hAnsi="Arial" w:cs="Arial"/>
          <w:b/>
          <w:u w:val="single"/>
        </w:rPr>
        <w:t>TRANSIÇÃO CONTRATUAL</w:t>
      </w:r>
      <w:r w:rsidR="008A045E" w:rsidRPr="008A045E">
        <w:rPr>
          <w:rFonts w:ascii="Arial" w:hAnsi="Arial" w:cs="Arial"/>
        </w:rPr>
        <w:t xml:space="preserve">, </w:t>
      </w:r>
    </w:p>
    <w:p w14:paraId="0EE742A4" w14:textId="77777777" w:rsidR="008A045E" w:rsidRPr="008A045E" w:rsidRDefault="008A045E" w:rsidP="008A045E">
      <w:pPr>
        <w:ind w:left="1440"/>
        <w:jc w:val="both"/>
        <w:rPr>
          <w:rFonts w:ascii="Arial" w:hAnsi="Arial" w:cs="Arial"/>
        </w:rPr>
      </w:pPr>
      <w:r w:rsidRPr="008A045E">
        <w:rPr>
          <w:rFonts w:ascii="Arial" w:hAnsi="Arial" w:cs="Arial"/>
        </w:rPr>
        <w:t xml:space="preserve">(    ) SIM     ( x ) NÃO </w:t>
      </w:r>
    </w:p>
    <w:p w14:paraId="58F45163" w14:textId="77777777" w:rsidR="008A045E" w:rsidRPr="008A045E" w:rsidRDefault="008A045E" w:rsidP="008A045E">
      <w:pPr>
        <w:pBdr>
          <w:top w:val="nil"/>
          <w:left w:val="nil"/>
          <w:bottom w:val="nil"/>
          <w:right w:val="nil"/>
          <w:between w:val="nil"/>
        </w:pBdr>
        <w:ind w:left="2160"/>
        <w:jc w:val="both"/>
        <w:rPr>
          <w:rFonts w:ascii="Arial" w:hAnsi="Arial" w:cs="Arial"/>
        </w:rPr>
      </w:pPr>
    </w:p>
    <w:p w14:paraId="2FE32B91" w14:textId="77777777" w:rsidR="008A045E" w:rsidRPr="008A045E" w:rsidRDefault="008A045E" w:rsidP="008A045E">
      <w:pPr>
        <w:pBdr>
          <w:top w:val="nil"/>
          <w:left w:val="nil"/>
          <w:bottom w:val="nil"/>
          <w:right w:val="nil"/>
          <w:between w:val="nil"/>
        </w:pBdr>
        <w:ind w:left="2160"/>
        <w:jc w:val="both"/>
        <w:rPr>
          <w:rFonts w:ascii="Arial" w:hAnsi="Arial" w:cs="Arial"/>
        </w:rPr>
      </w:pPr>
    </w:p>
    <w:p w14:paraId="390B2308" w14:textId="77777777" w:rsidR="008A045E" w:rsidRPr="008A045E" w:rsidRDefault="008A045E" w:rsidP="00E71373">
      <w:pPr>
        <w:numPr>
          <w:ilvl w:val="1"/>
          <w:numId w:val="20"/>
        </w:numPr>
        <w:suppressAutoHyphens w:val="0"/>
        <w:jc w:val="both"/>
        <w:textAlignment w:val="auto"/>
        <w:rPr>
          <w:rFonts w:ascii="Arial" w:hAnsi="Arial" w:cs="Arial"/>
          <w:b/>
        </w:rPr>
      </w:pPr>
      <w:r w:rsidRPr="008A045E">
        <w:rPr>
          <w:rFonts w:ascii="Arial" w:hAnsi="Arial" w:cs="Arial"/>
          <w:b/>
          <w:u w:val="single"/>
        </w:rPr>
        <w:t>REQUISITOS DE HABILITAÇÃO:</w:t>
      </w:r>
      <w:sdt>
        <w:sdtPr>
          <w:rPr>
            <w:rFonts w:ascii="Arial" w:hAnsi="Arial" w:cs="Arial"/>
          </w:rPr>
          <w:tag w:val="goog_rdk_65"/>
          <w:id w:val="939804778"/>
        </w:sdtPr>
        <w:sdtEndPr/>
        <w:sdtContent/>
      </w:sdt>
      <w:r w:rsidRPr="008A045E">
        <w:rPr>
          <w:rFonts w:ascii="Arial" w:hAnsi="Arial" w:cs="Arial"/>
          <w:b/>
          <w:u w:val="single"/>
        </w:rPr>
        <w:t xml:space="preserve"> </w:t>
      </w:r>
    </w:p>
    <w:p w14:paraId="7B4BBD13" w14:textId="77777777" w:rsidR="008A045E" w:rsidRPr="008A045E" w:rsidRDefault="008A045E" w:rsidP="008A045E">
      <w:pPr>
        <w:ind w:left="1440"/>
        <w:jc w:val="both"/>
        <w:rPr>
          <w:rFonts w:ascii="Arial" w:hAnsi="Arial" w:cs="Arial"/>
          <w:b/>
        </w:rPr>
      </w:pPr>
    </w:p>
    <w:p w14:paraId="23A17392" w14:textId="77777777" w:rsidR="008A045E" w:rsidRPr="008A045E" w:rsidRDefault="008A045E" w:rsidP="00E71373">
      <w:pPr>
        <w:numPr>
          <w:ilvl w:val="2"/>
          <w:numId w:val="20"/>
        </w:numPr>
        <w:suppressAutoHyphens w:val="0"/>
        <w:jc w:val="both"/>
        <w:textAlignment w:val="auto"/>
        <w:rPr>
          <w:rFonts w:ascii="Arial" w:hAnsi="Arial" w:cs="Arial"/>
          <w:b/>
        </w:rPr>
      </w:pPr>
      <w:r w:rsidRPr="008A045E">
        <w:rPr>
          <w:rFonts w:ascii="Arial" w:hAnsi="Arial" w:cs="Arial"/>
        </w:rPr>
        <w:t xml:space="preserve">Sem prejuízo das exigências de habilitação jurídica regularmente exigidas em todas as licitações, a equipe de planejamento recomenda a exigência de comprovação de: </w:t>
      </w:r>
    </w:p>
    <w:p w14:paraId="03DB70A6" w14:textId="77777777" w:rsidR="008A045E" w:rsidRPr="008A045E" w:rsidRDefault="008A045E" w:rsidP="008A045E">
      <w:pPr>
        <w:ind w:left="2160"/>
        <w:jc w:val="both"/>
        <w:rPr>
          <w:rFonts w:ascii="Arial" w:hAnsi="Arial" w:cs="Arial"/>
          <w:b/>
        </w:rPr>
      </w:pPr>
    </w:p>
    <w:p w14:paraId="147D4428" w14:textId="77777777" w:rsidR="008A045E" w:rsidRPr="008A045E" w:rsidRDefault="008A045E" w:rsidP="00E71373">
      <w:pPr>
        <w:numPr>
          <w:ilvl w:val="3"/>
          <w:numId w:val="20"/>
        </w:numPr>
        <w:suppressAutoHyphens w:val="0"/>
        <w:jc w:val="both"/>
        <w:textAlignment w:val="auto"/>
        <w:rPr>
          <w:rFonts w:ascii="Arial" w:hAnsi="Arial" w:cs="Arial"/>
          <w:b/>
        </w:rPr>
      </w:pPr>
      <w:r w:rsidRPr="008A045E">
        <w:rPr>
          <w:rFonts w:ascii="Arial" w:hAnsi="Arial" w:cs="Arial"/>
          <w:b/>
          <w:u w:val="single"/>
        </w:rPr>
        <w:t>Qualificação Técnico-Profissional e Técnico Operacional</w:t>
      </w:r>
      <w:sdt>
        <w:sdtPr>
          <w:rPr>
            <w:rFonts w:ascii="Arial" w:hAnsi="Arial" w:cs="Arial"/>
          </w:rPr>
          <w:tag w:val="goog_rdk_66"/>
          <w:id w:val="-21327218"/>
        </w:sdtPr>
        <w:sdtEndPr/>
        <w:sdtContent/>
      </w:sdt>
      <w:r w:rsidRPr="008A045E">
        <w:rPr>
          <w:rFonts w:ascii="Arial" w:hAnsi="Arial" w:cs="Arial"/>
        </w:rPr>
        <w:t>, nos seguintes termos:</w:t>
      </w:r>
    </w:p>
    <w:p w14:paraId="24AC80AF" w14:textId="77777777" w:rsidR="008A045E" w:rsidRPr="008A045E" w:rsidRDefault="008A045E" w:rsidP="008A045E">
      <w:pPr>
        <w:ind w:left="2880"/>
        <w:jc w:val="both"/>
        <w:rPr>
          <w:rFonts w:ascii="Arial" w:hAnsi="Arial" w:cs="Arial"/>
          <w:b/>
        </w:rPr>
      </w:pPr>
    </w:p>
    <w:p w14:paraId="67E95F85" w14:textId="61724021" w:rsidR="008A045E" w:rsidRDefault="008A045E" w:rsidP="00E71373">
      <w:pPr>
        <w:pStyle w:val="PargrafodaLista"/>
        <w:widowControl w:val="0"/>
        <w:numPr>
          <w:ilvl w:val="4"/>
          <w:numId w:val="20"/>
        </w:numP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
          <w:sz w:val="20"/>
          <w:szCs w:val="20"/>
          <w:u w:val="single"/>
        </w:rPr>
        <w:t>A comprovação da Capacidade técnica-operacional</w:t>
      </w:r>
      <w:r w:rsidRPr="008A045E">
        <w:rPr>
          <w:rFonts w:ascii="Arial" w:hAnsi="Arial" w:cs="Arial"/>
          <w:bCs/>
          <w:sz w:val="20"/>
          <w:szCs w:val="20"/>
        </w:rPr>
        <w:t xml:space="preserve"> se dará com a demonstração de aptidão para a prestação dos serviços em características, estimativas de quantidade e prazos compatíveis com o objeto desta contratação, ou com o item pertinente por meio da </w:t>
      </w:r>
      <w:r w:rsidRPr="008A045E">
        <w:rPr>
          <w:rFonts w:ascii="Arial" w:hAnsi="Arial" w:cs="Arial"/>
          <w:bCs/>
          <w:sz w:val="20"/>
          <w:szCs w:val="20"/>
        </w:rPr>
        <w:lastRenderedPageBreak/>
        <w:t xml:space="preserve">apresentação de </w:t>
      </w:r>
      <w:r w:rsidRPr="008A045E">
        <w:rPr>
          <w:rFonts w:ascii="Arial" w:hAnsi="Arial" w:cs="Arial"/>
          <w:b/>
          <w:sz w:val="20"/>
          <w:szCs w:val="20"/>
        </w:rPr>
        <w:t xml:space="preserve">atestado ou declaração </w:t>
      </w:r>
      <w:r w:rsidRPr="008A045E">
        <w:rPr>
          <w:rFonts w:ascii="Arial" w:hAnsi="Arial" w:cs="Arial"/>
          <w:bCs/>
          <w:sz w:val="20"/>
          <w:szCs w:val="20"/>
        </w:rPr>
        <w:t>fornecido por pessoa jurídica de direito público ou privado.</w:t>
      </w:r>
    </w:p>
    <w:p w14:paraId="30AE1635" w14:textId="77777777" w:rsidR="008A045E" w:rsidRPr="008A045E" w:rsidRDefault="008A045E" w:rsidP="008A045E">
      <w:pPr>
        <w:pStyle w:val="PargrafodaLista"/>
        <w:widowControl w:val="0"/>
        <w:tabs>
          <w:tab w:val="clear" w:pos="709"/>
        </w:tabs>
        <w:suppressAutoHyphens w:val="0"/>
        <w:spacing w:before="0" w:after="0" w:line="240" w:lineRule="auto"/>
        <w:ind w:left="3600"/>
        <w:contextualSpacing/>
        <w:textAlignment w:val="auto"/>
        <w:rPr>
          <w:rFonts w:ascii="Arial" w:hAnsi="Arial" w:cs="Arial"/>
          <w:bCs/>
          <w:sz w:val="20"/>
          <w:szCs w:val="20"/>
        </w:rPr>
      </w:pPr>
    </w:p>
    <w:p w14:paraId="1709E3B2" w14:textId="0CA1908B" w:rsidR="008A045E" w:rsidRDefault="008A045E" w:rsidP="00E71373">
      <w:pPr>
        <w:pStyle w:val="PargrafodaLista"/>
        <w:widowControl w:val="0"/>
        <w:numPr>
          <w:ilvl w:val="4"/>
          <w:numId w:val="20"/>
        </w:numP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Os atestados deverão comprovar a experiência da empresa na realização de</w:t>
      </w:r>
      <w:r>
        <w:rPr>
          <w:rFonts w:ascii="Arial" w:hAnsi="Arial" w:cs="Arial"/>
          <w:bCs/>
          <w:sz w:val="20"/>
          <w:szCs w:val="20"/>
        </w:rPr>
        <w:t>:</w:t>
      </w:r>
    </w:p>
    <w:p w14:paraId="5E5FBA15" w14:textId="77777777" w:rsidR="008A045E" w:rsidRPr="008A045E" w:rsidRDefault="008A045E" w:rsidP="008A045E">
      <w:pPr>
        <w:rPr>
          <w:rFonts w:ascii="Arial" w:hAnsi="Arial" w:cs="Arial"/>
          <w:bCs/>
        </w:rPr>
      </w:pPr>
    </w:p>
    <w:p w14:paraId="2A1E1030" w14:textId="77777777" w:rsidR="008A045E" w:rsidRPr="008A045E" w:rsidRDefault="008A045E" w:rsidP="00E71373">
      <w:pPr>
        <w:pStyle w:val="PargrafodaLista"/>
        <w:widowControl w:val="0"/>
        <w:numPr>
          <w:ilvl w:val="4"/>
          <w:numId w:val="20"/>
        </w:numPr>
        <w:tabs>
          <w:tab w:val="clear" w:pos="709"/>
        </w:tabs>
        <w:suppressAutoHyphens w:val="0"/>
        <w:spacing w:before="0" w:after="0" w:line="240" w:lineRule="auto"/>
        <w:contextualSpacing/>
        <w:textAlignment w:val="auto"/>
        <w:rPr>
          <w:rFonts w:ascii="Arial" w:hAnsi="Arial" w:cs="Arial"/>
          <w:bCs/>
          <w:sz w:val="20"/>
          <w:szCs w:val="20"/>
        </w:rPr>
      </w:pPr>
    </w:p>
    <w:p w14:paraId="1372B54D" w14:textId="7E03BBC0" w:rsidR="008A045E" w:rsidRDefault="008A045E" w:rsidP="00E71373">
      <w:pPr>
        <w:pStyle w:val="PargrafodaLista"/>
        <w:widowControl w:val="0"/>
        <w:numPr>
          <w:ilvl w:val="5"/>
          <w:numId w:val="20"/>
        </w:numP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
          <w:sz w:val="20"/>
          <w:szCs w:val="20"/>
        </w:rPr>
        <w:t>LOTE 01</w:t>
      </w:r>
      <w:r w:rsidRPr="008A045E">
        <w:rPr>
          <w:rFonts w:ascii="Arial" w:hAnsi="Arial" w:cs="Arial"/>
          <w:bCs/>
          <w:sz w:val="20"/>
          <w:szCs w:val="20"/>
        </w:rPr>
        <w:t xml:space="preserve"> -  Exames laboratoriais na sede da contratada pelo período mínimo de </w:t>
      </w:r>
      <w:r w:rsidRPr="008A045E">
        <w:rPr>
          <w:rFonts w:ascii="Arial" w:hAnsi="Arial" w:cs="Arial"/>
          <w:b/>
          <w:sz w:val="20"/>
          <w:szCs w:val="20"/>
        </w:rPr>
        <w:t>6 (seis) meses</w:t>
      </w:r>
      <w:r w:rsidRPr="008A045E">
        <w:rPr>
          <w:rFonts w:ascii="Arial" w:hAnsi="Arial" w:cs="Arial"/>
          <w:bCs/>
          <w:sz w:val="20"/>
          <w:szCs w:val="20"/>
        </w:rPr>
        <w:t>;</w:t>
      </w:r>
    </w:p>
    <w:p w14:paraId="60264E04" w14:textId="77777777" w:rsidR="008A045E" w:rsidRPr="008A045E" w:rsidRDefault="008A045E" w:rsidP="008A045E">
      <w:pPr>
        <w:pStyle w:val="PargrafodaLista"/>
        <w:widowControl w:val="0"/>
        <w:tabs>
          <w:tab w:val="clear" w:pos="709"/>
        </w:tabs>
        <w:suppressAutoHyphens w:val="0"/>
        <w:spacing w:before="0" w:after="0" w:line="240" w:lineRule="auto"/>
        <w:ind w:left="4320"/>
        <w:contextualSpacing/>
        <w:textAlignment w:val="auto"/>
        <w:rPr>
          <w:rFonts w:ascii="Arial" w:hAnsi="Arial" w:cs="Arial"/>
          <w:bCs/>
          <w:sz w:val="20"/>
          <w:szCs w:val="20"/>
        </w:rPr>
      </w:pPr>
    </w:p>
    <w:p w14:paraId="0DBC3BA8" w14:textId="562BFE05" w:rsidR="008A045E" w:rsidRPr="008A045E" w:rsidRDefault="008A045E" w:rsidP="00E71373">
      <w:pPr>
        <w:pStyle w:val="PargrafodaLista"/>
        <w:widowControl w:val="0"/>
        <w:numPr>
          <w:ilvl w:val="5"/>
          <w:numId w:val="20"/>
        </w:numP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
          <w:sz w:val="20"/>
          <w:szCs w:val="20"/>
        </w:rPr>
        <w:t>LOTE 02</w:t>
      </w:r>
      <w:r w:rsidRPr="008A045E">
        <w:rPr>
          <w:rFonts w:ascii="Arial" w:hAnsi="Arial" w:cs="Arial"/>
          <w:bCs/>
          <w:sz w:val="20"/>
          <w:szCs w:val="20"/>
        </w:rPr>
        <w:t xml:space="preserve"> – Exames laboratoriais pelo período mínimo de </w:t>
      </w:r>
      <w:r w:rsidRPr="008A045E">
        <w:rPr>
          <w:rFonts w:ascii="Arial" w:hAnsi="Arial" w:cs="Arial"/>
          <w:b/>
          <w:sz w:val="20"/>
          <w:szCs w:val="20"/>
        </w:rPr>
        <w:t>6 (seis) meses;</w:t>
      </w:r>
    </w:p>
    <w:p w14:paraId="1883E5B7" w14:textId="77777777" w:rsidR="008A045E" w:rsidRPr="008A045E" w:rsidRDefault="008A045E" w:rsidP="008A045E">
      <w:pPr>
        <w:suppressAutoHyphens w:val="0"/>
        <w:contextualSpacing/>
        <w:textAlignment w:val="auto"/>
        <w:rPr>
          <w:rFonts w:ascii="Arial" w:hAnsi="Arial" w:cs="Arial"/>
          <w:bCs/>
        </w:rPr>
      </w:pPr>
    </w:p>
    <w:p w14:paraId="5DC3B127" w14:textId="440510F3" w:rsidR="008A045E" w:rsidRPr="008A045E" w:rsidRDefault="008A045E" w:rsidP="00E71373">
      <w:pPr>
        <w:pStyle w:val="PargrafodaLista"/>
        <w:widowControl w:val="0"/>
        <w:numPr>
          <w:ilvl w:val="5"/>
          <w:numId w:val="20"/>
        </w:numPr>
        <w:tabs>
          <w:tab w:val="clear" w:pos="709"/>
        </w:tabs>
        <w:suppressAutoHyphens w:val="0"/>
        <w:spacing w:before="0" w:after="0" w:line="240" w:lineRule="auto"/>
        <w:contextualSpacing/>
        <w:textAlignment w:val="auto"/>
        <w:rPr>
          <w:rFonts w:ascii="Arial" w:hAnsi="Arial" w:cs="Arial"/>
          <w:bCs/>
          <w:i/>
          <w:iCs/>
          <w:sz w:val="20"/>
          <w:szCs w:val="20"/>
        </w:rPr>
      </w:pPr>
      <w:r w:rsidRPr="008A045E">
        <w:rPr>
          <w:rFonts w:ascii="Arial" w:hAnsi="Arial" w:cs="Arial"/>
          <w:b/>
          <w:sz w:val="20"/>
          <w:szCs w:val="20"/>
        </w:rPr>
        <w:t>LOTE 03</w:t>
      </w:r>
      <w:r w:rsidRPr="008A045E">
        <w:rPr>
          <w:rFonts w:ascii="Arial" w:hAnsi="Arial" w:cs="Arial"/>
          <w:bCs/>
          <w:sz w:val="20"/>
          <w:szCs w:val="20"/>
        </w:rPr>
        <w:t xml:space="preserve"> - Exames epidemiológicos pelo período mínimo de </w:t>
      </w:r>
      <w:r w:rsidRPr="008A045E">
        <w:rPr>
          <w:rFonts w:ascii="Arial" w:hAnsi="Arial" w:cs="Arial"/>
          <w:b/>
          <w:sz w:val="20"/>
          <w:szCs w:val="20"/>
        </w:rPr>
        <w:t>6 (seis) meses.</w:t>
      </w:r>
    </w:p>
    <w:p w14:paraId="5E93EEB1" w14:textId="77777777" w:rsidR="008A045E" w:rsidRPr="008A045E" w:rsidRDefault="008A045E" w:rsidP="008A045E">
      <w:pPr>
        <w:suppressAutoHyphens w:val="0"/>
        <w:contextualSpacing/>
        <w:textAlignment w:val="auto"/>
        <w:rPr>
          <w:rFonts w:ascii="Arial" w:hAnsi="Arial" w:cs="Arial"/>
          <w:bCs/>
          <w:i/>
          <w:iCs/>
        </w:rPr>
      </w:pPr>
    </w:p>
    <w:p w14:paraId="37701B7B" w14:textId="77777777" w:rsidR="008A045E" w:rsidRDefault="008A045E" w:rsidP="00E71373">
      <w:pPr>
        <w:pStyle w:val="PargrafodaLista"/>
        <w:widowControl w:val="0"/>
        <w:numPr>
          <w:ilvl w:val="5"/>
          <w:numId w:val="20"/>
        </w:numPr>
        <w:tabs>
          <w:tab w:val="clear" w:pos="709"/>
        </w:tabs>
        <w:suppressAutoHyphens w:val="0"/>
        <w:spacing w:before="0" w:after="0" w:line="240" w:lineRule="auto"/>
        <w:contextualSpacing/>
        <w:textAlignment w:val="auto"/>
        <w:rPr>
          <w:rFonts w:ascii="Arial" w:hAnsi="Arial" w:cs="Arial"/>
          <w:bCs/>
          <w:i/>
          <w:iCs/>
          <w:sz w:val="20"/>
          <w:szCs w:val="20"/>
        </w:rPr>
      </w:pPr>
      <w:r w:rsidRPr="008A045E">
        <w:rPr>
          <w:rFonts w:ascii="Arial" w:hAnsi="Arial" w:cs="Arial"/>
          <w:bCs/>
          <w:i/>
          <w:iCs/>
          <w:sz w:val="20"/>
          <w:szCs w:val="20"/>
        </w:rPr>
        <w:t>Para definição de “</w:t>
      </w:r>
      <w:r w:rsidRPr="008A045E">
        <w:rPr>
          <w:rFonts w:ascii="Arial" w:hAnsi="Arial" w:cs="Arial"/>
          <w:b/>
          <w:i/>
          <w:iCs/>
          <w:sz w:val="20"/>
          <w:szCs w:val="20"/>
        </w:rPr>
        <w:t>sede da contratante</w:t>
      </w:r>
      <w:r w:rsidRPr="008A045E">
        <w:rPr>
          <w:rFonts w:ascii="Arial" w:hAnsi="Arial" w:cs="Arial"/>
          <w:bCs/>
          <w:i/>
          <w:iCs/>
          <w:sz w:val="20"/>
          <w:szCs w:val="20"/>
        </w:rPr>
        <w:t>” entende-se a sede do órgão que formalizou o contrato, não sendo obrigatoriamente o Município de Marechal Cândido Rondon.</w:t>
      </w:r>
    </w:p>
    <w:p w14:paraId="43D8AE72" w14:textId="77777777" w:rsidR="008A045E" w:rsidRPr="008A045E" w:rsidRDefault="008A045E" w:rsidP="008A045E">
      <w:pPr>
        <w:suppressAutoHyphens w:val="0"/>
        <w:contextualSpacing/>
        <w:textAlignment w:val="auto"/>
        <w:rPr>
          <w:rFonts w:ascii="Arial" w:hAnsi="Arial" w:cs="Arial"/>
          <w:bCs/>
          <w:i/>
          <w:iCs/>
        </w:rPr>
      </w:pPr>
    </w:p>
    <w:p w14:paraId="1683D3B1" w14:textId="25F64625" w:rsidR="008A045E" w:rsidRDefault="008A045E" w:rsidP="00E71373">
      <w:pPr>
        <w:pStyle w:val="PargrafodaLista"/>
        <w:widowControl w:val="0"/>
        <w:numPr>
          <w:ilvl w:val="4"/>
          <w:numId w:val="20"/>
        </w:numP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Os atestados deverão referir-se a serviços prestados no âmbito da atividade econômica principal ou secundária especificadas no contrato social vigente da empresa;</w:t>
      </w:r>
    </w:p>
    <w:p w14:paraId="04A45048" w14:textId="77777777" w:rsidR="008A045E" w:rsidRPr="008A045E" w:rsidRDefault="008A045E" w:rsidP="008A045E">
      <w:pPr>
        <w:pStyle w:val="PargrafodaLista"/>
        <w:widowControl w:val="0"/>
        <w:tabs>
          <w:tab w:val="clear" w:pos="709"/>
        </w:tabs>
        <w:suppressAutoHyphens w:val="0"/>
        <w:spacing w:before="0" w:after="0" w:line="240" w:lineRule="auto"/>
        <w:ind w:left="3600"/>
        <w:contextualSpacing/>
        <w:textAlignment w:val="auto"/>
        <w:rPr>
          <w:rFonts w:ascii="Arial" w:hAnsi="Arial" w:cs="Arial"/>
          <w:bCs/>
          <w:sz w:val="20"/>
          <w:szCs w:val="20"/>
        </w:rPr>
      </w:pPr>
    </w:p>
    <w:p w14:paraId="3C77D24E" w14:textId="51CD5BBD" w:rsidR="008A045E" w:rsidRDefault="008A045E" w:rsidP="00E71373">
      <w:pPr>
        <w:pStyle w:val="PargrafodaLista"/>
        <w:widowControl w:val="0"/>
        <w:numPr>
          <w:ilvl w:val="4"/>
          <w:numId w:val="20"/>
        </w:numP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Somente serão aceitos atestados expedidos após a conclusão do contrato ou se decorrido, pelo menos, um ano do início de sua execução, exceto se firmado para ser executado em prazo inferior;</w:t>
      </w:r>
    </w:p>
    <w:p w14:paraId="5158EB8D" w14:textId="77777777" w:rsidR="008A045E" w:rsidRPr="008A045E" w:rsidRDefault="008A045E" w:rsidP="008A045E">
      <w:pPr>
        <w:suppressAutoHyphens w:val="0"/>
        <w:contextualSpacing/>
        <w:textAlignment w:val="auto"/>
        <w:rPr>
          <w:rFonts w:ascii="Arial" w:hAnsi="Arial" w:cs="Arial"/>
          <w:bCs/>
        </w:rPr>
      </w:pPr>
    </w:p>
    <w:p w14:paraId="3416655A" w14:textId="222E8A16" w:rsidR="008A045E" w:rsidRPr="008A045E" w:rsidRDefault="008A045E" w:rsidP="00E71373">
      <w:pPr>
        <w:pStyle w:val="PargrafodaLista"/>
        <w:widowControl w:val="0"/>
        <w:numPr>
          <w:ilvl w:val="4"/>
          <w:numId w:val="20"/>
        </w:numP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eastAsia="Times New Roman" w:hAnsi="Arial" w:cs="Arial"/>
          <w:sz w:val="20"/>
          <w:szCs w:val="20"/>
        </w:rPr>
        <w:t>Atestados poderão ser apresentados em nome da matriz ou da filial da empresa licitante;</w:t>
      </w:r>
    </w:p>
    <w:p w14:paraId="7D05F2C8" w14:textId="77777777" w:rsidR="008A045E" w:rsidRPr="008A045E" w:rsidRDefault="008A045E" w:rsidP="008A045E">
      <w:pPr>
        <w:suppressAutoHyphens w:val="0"/>
        <w:contextualSpacing/>
        <w:textAlignment w:val="auto"/>
        <w:rPr>
          <w:rFonts w:ascii="Arial" w:hAnsi="Arial" w:cs="Arial"/>
          <w:bCs/>
        </w:rPr>
      </w:pPr>
    </w:p>
    <w:p w14:paraId="22108D4F" w14:textId="331DF32B" w:rsidR="008A045E" w:rsidRDefault="008A045E" w:rsidP="00E71373">
      <w:pPr>
        <w:pStyle w:val="PargrafodaLista"/>
        <w:widowControl w:val="0"/>
        <w:numPr>
          <w:ilvl w:val="4"/>
          <w:numId w:val="20"/>
        </w:numP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A proponente disponibilizará todas as informações necessárias à comprovação da legitimidade dos atestados apresentados caso lhe seja solicitado, devendo entregar, dentre outros documentos, cópia do contrato que deu suporte à contratação, endereço atual da contratante e local em que foram prestados os serviços.</w:t>
      </w:r>
    </w:p>
    <w:p w14:paraId="573C6C6C" w14:textId="77777777" w:rsidR="008A045E" w:rsidRPr="008A045E" w:rsidRDefault="008A045E" w:rsidP="008A045E">
      <w:pPr>
        <w:suppressAutoHyphens w:val="0"/>
        <w:contextualSpacing/>
        <w:textAlignment w:val="auto"/>
        <w:rPr>
          <w:rFonts w:ascii="Arial" w:hAnsi="Arial" w:cs="Arial"/>
          <w:bCs/>
        </w:rPr>
      </w:pPr>
    </w:p>
    <w:p w14:paraId="46EF6934" w14:textId="6777A8DE" w:rsidR="008A045E" w:rsidRPr="008A045E" w:rsidRDefault="008A045E" w:rsidP="00E71373">
      <w:pPr>
        <w:pStyle w:val="PargrafodaLista"/>
        <w:widowControl w:val="0"/>
        <w:numPr>
          <w:ilvl w:val="4"/>
          <w:numId w:val="20"/>
        </w:numP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 xml:space="preserve">Para </w:t>
      </w:r>
      <w:r w:rsidRPr="008A045E">
        <w:rPr>
          <w:rFonts w:ascii="Arial" w:eastAsia="Times New Roman" w:hAnsi="Arial" w:cs="Arial"/>
          <w:sz w:val="20"/>
          <w:szCs w:val="20"/>
        </w:rPr>
        <w:t>fins de comprovação de tempo mínimo, será admitida a apresentação e o somatório de diferentes atestados, em períodos sucessivos ou não, vedada a contagem de tempo concomitante.</w:t>
      </w:r>
    </w:p>
    <w:p w14:paraId="4306DBBD" w14:textId="77777777" w:rsidR="008A045E" w:rsidRPr="008A045E" w:rsidRDefault="008A045E" w:rsidP="008A045E">
      <w:pPr>
        <w:suppressAutoHyphens w:val="0"/>
        <w:contextualSpacing/>
        <w:textAlignment w:val="auto"/>
        <w:rPr>
          <w:rFonts w:ascii="Arial" w:hAnsi="Arial" w:cs="Arial"/>
          <w:bCs/>
        </w:rPr>
      </w:pPr>
    </w:p>
    <w:p w14:paraId="496DF467" w14:textId="5F4E268B" w:rsidR="008A045E" w:rsidRDefault="008A045E" w:rsidP="00E71373">
      <w:pPr>
        <w:pStyle w:val="PargrafodaLista"/>
        <w:widowControl w:val="0"/>
        <w:numPr>
          <w:ilvl w:val="4"/>
          <w:numId w:val="20"/>
        </w:numPr>
        <w:tabs>
          <w:tab w:val="clear" w:pos="709"/>
        </w:tabs>
        <w:suppressAutoHyphens w:val="0"/>
        <w:spacing w:before="0" w:after="0" w:line="240" w:lineRule="auto"/>
        <w:contextualSpacing/>
        <w:textAlignment w:val="auto"/>
        <w:rPr>
          <w:rFonts w:ascii="Arial" w:hAnsi="Arial" w:cs="Arial"/>
          <w:b/>
          <w:sz w:val="20"/>
          <w:szCs w:val="20"/>
          <w:u w:val="single"/>
        </w:rPr>
      </w:pPr>
      <w:r w:rsidRPr="008A045E">
        <w:rPr>
          <w:rFonts w:ascii="Arial" w:hAnsi="Arial" w:cs="Arial"/>
          <w:b/>
          <w:sz w:val="20"/>
          <w:szCs w:val="20"/>
          <w:u w:val="single"/>
        </w:rPr>
        <w:t xml:space="preserve">A comprovação da Capacidade técnica-profissional para os </w:t>
      </w:r>
      <w:r w:rsidRPr="008A045E">
        <w:rPr>
          <w:rFonts w:ascii="Arial" w:hAnsi="Arial" w:cs="Arial"/>
          <w:b/>
          <w:sz w:val="20"/>
          <w:szCs w:val="20"/>
          <w:highlight w:val="cyan"/>
          <w:u w:val="single"/>
        </w:rPr>
        <w:t>LOTES 01, 02 e 03</w:t>
      </w:r>
      <w:r w:rsidRPr="008A045E">
        <w:rPr>
          <w:rFonts w:ascii="Arial" w:hAnsi="Arial" w:cs="Arial"/>
          <w:b/>
          <w:sz w:val="20"/>
          <w:szCs w:val="20"/>
          <w:u w:val="single"/>
        </w:rPr>
        <w:t>:</w:t>
      </w:r>
    </w:p>
    <w:p w14:paraId="59E69AA2" w14:textId="77777777" w:rsidR="008A045E" w:rsidRPr="008A045E" w:rsidRDefault="008A045E" w:rsidP="008A045E">
      <w:pPr>
        <w:suppressAutoHyphens w:val="0"/>
        <w:contextualSpacing/>
        <w:textAlignment w:val="auto"/>
        <w:rPr>
          <w:rFonts w:ascii="Arial" w:hAnsi="Arial" w:cs="Arial"/>
          <w:b/>
          <w:u w:val="single"/>
        </w:rPr>
      </w:pPr>
    </w:p>
    <w:p w14:paraId="1A45E3D2" w14:textId="77777777" w:rsidR="008A045E" w:rsidRDefault="008A045E" w:rsidP="00E71373">
      <w:pPr>
        <w:pStyle w:val="PargrafodaLista"/>
        <w:widowControl w:val="0"/>
        <w:numPr>
          <w:ilvl w:val="5"/>
          <w:numId w:val="20"/>
        </w:numPr>
        <w:tabs>
          <w:tab w:val="clear" w:pos="709"/>
        </w:tabs>
        <w:suppressAutoHyphens w:val="0"/>
        <w:spacing w:before="0" w:after="0" w:line="240" w:lineRule="auto"/>
        <w:ind w:left="3600"/>
        <w:contextualSpacing/>
        <w:textAlignment w:val="auto"/>
        <w:rPr>
          <w:rFonts w:ascii="Arial" w:hAnsi="Arial" w:cs="Arial"/>
          <w:bCs/>
          <w:sz w:val="20"/>
          <w:szCs w:val="20"/>
        </w:rPr>
      </w:pPr>
      <w:r w:rsidRPr="008A045E">
        <w:rPr>
          <w:rFonts w:ascii="Arial" w:hAnsi="Arial" w:cs="Arial"/>
          <w:bCs/>
          <w:sz w:val="20"/>
          <w:szCs w:val="20"/>
        </w:rPr>
        <w:t>A qualificação Profissional se dará mediante apresentação de profissional habilitado a título de responsável técnico da Contratada. O profissional a ser apresentado deverá obrigatoriamente ser qualificado como:</w:t>
      </w:r>
    </w:p>
    <w:p w14:paraId="42A1C37F" w14:textId="77777777" w:rsidR="008A045E" w:rsidRPr="008A045E" w:rsidRDefault="008A045E" w:rsidP="008A045E">
      <w:pPr>
        <w:pStyle w:val="PargrafodaLista"/>
        <w:widowControl w:val="0"/>
        <w:tabs>
          <w:tab w:val="clear" w:pos="709"/>
        </w:tabs>
        <w:suppressAutoHyphens w:val="0"/>
        <w:spacing w:before="0" w:after="0" w:line="240" w:lineRule="auto"/>
        <w:ind w:left="3600"/>
        <w:contextualSpacing/>
        <w:textAlignment w:val="auto"/>
        <w:rPr>
          <w:rFonts w:ascii="Arial" w:hAnsi="Arial" w:cs="Arial"/>
          <w:bCs/>
          <w:sz w:val="20"/>
          <w:szCs w:val="20"/>
        </w:rPr>
      </w:pPr>
    </w:p>
    <w:p w14:paraId="00BCF458" w14:textId="5D64D8A0" w:rsidR="008A045E" w:rsidRDefault="008A045E" w:rsidP="00E71373">
      <w:pPr>
        <w:pStyle w:val="PargrafodaLista"/>
        <w:widowControl w:val="0"/>
        <w:numPr>
          <w:ilvl w:val="6"/>
          <w:numId w:val="20"/>
        </w:numP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
          <w:sz w:val="20"/>
          <w:szCs w:val="20"/>
        </w:rPr>
        <w:t xml:space="preserve">Farmacêutico </w:t>
      </w:r>
      <w:r w:rsidR="00FA243E" w:rsidRPr="002F7DA6">
        <w:rPr>
          <w:rFonts w:ascii="Arial" w:hAnsi="Arial" w:cs="Arial"/>
          <w:b/>
          <w:color w:val="auto"/>
          <w:sz w:val="20"/>
          <w:szCs w:val="20"/>
        </w:rPr>
        <w:t>Bioquímico</w:t>
      </w:r>
      <w:r w:rsidR="00FA243E">
        <w:rPr>
          <w:rFonts w:ascii="Arial" w:hAnsi="Arial" w:cs="Arial"/>
          <w:b/>
          <w:color w:val="auto"/>
          <w:sz w:val="20"/>
          <w:szCs w:val="20"/>
        </w:rPr>
        <w:t xml:space="preserve"> OU Biomédico</w:t>
      </w:r>
      <w:r w:rsidRPr="008A045E">
        <w:rPr>
          <w:rFonts w:ascii="Arial" w:hAnsi="Arial" w:cs="Arial"/>
          <w:bCs/>
          <w:sz w:val="20"/>
          <w:szCs w:val="20"/>
        </w:rPr>
        <w:t xml:space="preserve">, devidamente reconhecido pela entidade profissional, através de apresentação de documento pessoal e respectivo registro no órgão de classe </w:t>
      </w:r>
      <w:r w:rsidRPr="008A045E">
        <w:rPr>
          <w:rFonts w:ascii="Arial" w:hAnsi="Arial" w:cs="Arial"/>
          <w:b/>
          <w:sz w:val="20"/>
          <w:szCs w:val="20"/>
          <w:u w:val="single"/>
        </w:rPr>
        <w:t>ou</w:t>
      </w:r>
      <w:r w:rsidRPr="008A045E">
        <w:rPr>
          <w:rFonts w:ascii="Arial" w:hAnsi="Arial" w:cs="Arial"/>
          <w:bCs/>
          <w:sz w:val="20"/>
          <w:szCs w:val="20"/>
        </w:rPr>
        <w:t>:</w:t>
      </w:r>
    </w:p>
    <w:p w14:paraId="626D18AC" w14:textId="77777777" w:rsidR="008A045E" w:rsidRPr="008A045E" w:rsidRDefault="008A045E" w:rsidP="008A045E">
      <w:pPr>
        <w:pStyle w:val="PargrafodaLista"/>
        <w:widowControl w:val="0"/>
        <w:tabs>
          <w:tab w:val="clear" w:pos="709"/>
        </w:tabs>
        <w:suppressAutoHyphens w:val="0"/>
        <w:spacing w:before="0" w:after="0" w:line="240" w:lineRule="auto"/>
        <w:ind w:left="5040"/>
        <w:contextualSpacing/>
        <w:textAlignment w:val="auto"/>
        <w:rPr>
          <w:rFonts w:ascii="Arial" w:hAnsi="Arial" w:cs="Arial"/>
          <w:bCs/>
          <w:sz w:val="20"/>
          <w:szCs w:val="20"/>
        </w:rPr>
      </w:pPr>
    </w:p>
    <w:p w14:paraId="6CDC24E5" w14:textId="5AB5A784" w:rsidR="008A045E" w:rsidRDefault="008A045E" w:rsidP="00E71373">
      <w:pPr>
        <w:pStyle w:val="PargrafodaLista"/>
        <w:widowControl w:val="0"/>
        <w:numPr>
          <w:ilvl w:val="6"/>
          <w:numId w:val="20"/>
        </w:numP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
          <w:sz w:val="20"/>
          <w:szCs w:val="20"/>
        </w:rPr>
        <w:t>Farmacêutico Generalista</w:t>
      </w:r>
      <w:r w:rsidRPr="008A045E">
        <w:rPr>
          <w:rFonts w:ascii="Arial" w:hAnsi="Arial" w:cs="Arial"/>
          <w:bCs/>
          <w:sz w:val="20"/>
          <w:szCs w:val="20"/>
        </w:rPr>
        <w:t xml:space="preserve">. (Farmacêutico formado de acordo com a Resolução CNE/CES 02/2002), devidamente reconhecido pela entidade profissional, </w:t>
      </w:r>
      <w:r w:rsidRPr="008A045E">
        <w:rPr>
          <w:rFonts w:ascii="Arial" w:hAnsi="Arial" w:cs="Arial"/>
          <w:bCs/>
          <w:sz w:val="20"/>
          <w:szCs w:val="20"/>
        </w:rPr>
        <w:lastRenderedPageBreak/>
        <w:t>através de apresentação de documento pessoal e respectivo registro no órgão de classe.</w:t>
      </w:r>
    </w:p>
    <w:p w14:paraId="3E2CBE85" w14:textId="77777777" w:rsidR="008A045E" w:rsidRPr="008A045E" w:rsidRDefault="008A045E" w:rsidP="008A045E">
      <w:pPr>
        <w:suppressAutoHyphens w:val="0"/>
        <w:contextualSpacing/>
        <w:textAlignment w:val="auto"/>
        <w:rPr>
          <w:rFonts w:ascii="Arial" w:hAnsi="Arial" w:cs="Arial"/>
          <w:bCs/>
        </w:rPr>
      </w:pPr>
    </w:p>
    <w:p w14:paraId="58E791AB" w14:textId="071A589D" w:rsidR="008A045E" w:rsidRDefault="008A045E" w:rsidP="00E71373">
      <w:pPr>
        <w:pStyle w:val="PargrafodaLista"/>
        <w:widowControl w:val="0"/>
        <w:numPr>
          <w:ilvl w:val="5"/>
          <w:numId w:val="20"/>
        </w:numPr>
        <w:tabs>
          <w:tab w:val="clear" w:pos="709"/>
        </w:tabs>
        <w:suppressAutoHyphens w:val="0"/>
        <w:spacing w:before="0" w:after="0" w:line="240" w:lineRule="auto"/>
        <w:ind w:left="3600"/>
        <w:contextualSpacing/>
        <w:textAlignment w:val="auto"/>
        <w:rPr>
          <w:rFonts w:ascii="Arial" w:hAnsi="Arial" w:cs="Arial"/>
          <w:bCs/>
          <w:sz w:val="20"/>
          <w:szCs w:val="20"/>
        </w:rPr>
      </w:pPr>
      <w:r w:rsidRPr="008A045E">
        <w:rPr>
          <w:rFonts w:ascii="Arial" w:hAnsi="Arial" w:cs="Arial"/>
          <w:bCs/>
          <w:sz w:val="20"/>
          <w:szCs w:val="20"/>
        </w:rPr>
        <w:t>A comprovação do vínculo do profissional poderá ser feita através do contrato/estatuto social, no caso de sócio, administrador ou diretor, através de registro em CTPS ou por contrato de prestação de serviço.</w:t>
      </w:r>
    </w:p>
    <w:p w14:paraId="089205FD" w14:textId="77777777" w:rsidR="008A045E" w:rsidRPr="008A045E" w:rsidRDefault="008A045E" w:rsidP="008A045E">
      <w:pPr>
        <w:pStyle w:val="PargrafodaLista"/>
        <w:widowControl w:val="0"/>
        <w:tabs>
          <w:tab w:val="clear" w:pos="709"/>
        </w:tabs>
        <w:suppressAutoHyphens w:val="0"/>
        <w:spacing w:before="0" w:after="0" w:line="240" w:lineRule="auto"/>
        <w:ind w:left="3600"/>
        <w:contextualSpacing/>
        <w:textAlignment w:val="auto"/>
        <w:rPr>
          <w:rFonts w:ascii="Arial" w:hAnsi="Arial" w:cs="Arial"/>
          <w:bCs/>
          <w:sz w:val="20"/>
          <w:szCs w:val="20"/>
        </w:rPr>
      </w:pPr>
    </w:p>
    <w:p w14:paraId="46CC2370" w14:textId="77777777" w:rsidR="008A045E" w:rsidRPr="008A045E" w:rsidRDefault="008A045E" w:rsidP="00E71373">
      <w:pPr>
        <w:pStyle w:val="PargrafodaLista"/>
        <w:widowControl w:val="0"/>
        <w:numPr>
          <w:ilvl w:val="5"/>
          <w:numId w:val="20"/>
        </w:numPr>
        <w:tabs>
          <w:tab w:val="clear" w:pos="709"/>
        </w:tabs>
        <w:suppressAutoHyphens w:val="0"/>
        <w:spacing w:before="0" w:after="0" w:line="240" w:lineRule="auto"/>
        <w:ind w:left="3600"/>
        <w:contextualSpacing/>
        <w:textAlignment w:val="auto"/>
        <w:rPr>
          <w:rFonts w:ascii="Arial" w:hAnsi="Arial" w:cs="Arial"/>
          <w:bCs/>
          <w:sz w:val="20"/>
          <w:szCs w:val="20"/>
        </w:rPr>
      </w:pPr>
      <w:r w:rsidRPr="008A045E">
        <w:rPr>
          <w:rFonts w:ascii="Arial" w:hAnsi="Arial" w:cs="Arial"/>
          <w:bCs/>
          <w:sz w:val="20"/>
          <w:szCs w:val="20"/>
        </w:rPr>
        <w:t>Os profissionais indicados poderão ser substituídos por outros de experiência equivalente ou superior, devendo haver a comunicação da substituição ao Munícipio de Marechal Candido Rondon/PR.</w:t>
      </w:r>
    </w:p>
    <w:p w14:paraId="2078631F" w14:textId="77777777" w:rsidR="008A045E" w:rsidRPr="008A045E" w:rsidRDefault="008A045E" w:rsidP="008A045E">
      <w:pPr>
        <w:ind w:left="2880" w:firstLine="360"/>
        <w:jc w:val="both"/>
        <w:rPr>
          <w:rFonts w:ascii="Arial" w:hAnsi="Arial" w:cs="Arial"/>
        </w:rPr>
      </w:pPr>
    </w:p>
    <w:p w14:paraId="457F5129" w14:textId="77777777" w:rsidR="008A045E" w:rsidRPr="008A045E" w:rsidRDefault="008A045E" w:rsidP="00E71373">
      <w:pPr>
        <w:numPr>
          <w:ilvl w:val="3"/>
          <w:numId w:val="20"/>
        </w:numPr>
        <w:pBdr>
          <w:top w:val="nil"/>
          <w:left w:val="nil"/>
          <w:bottom w:val="nil"/>
          <w:right w:val="nil"/>
          <w:between w:val="nil"/>
        </w:pBdr>
        <w:suppressAutoHyphens w:val="0"/>
        <w:ind w:left="2835" w:hanging="425"/>
        <w:jc w:val="both"/>
        <w:textAlignment w:val="auto"/>
        <w:rPr>
          <w:rFonts w:ascii="Arial" w:hAnsi="Arial" w:cs="Arial"/>
          <w:b/>
        </w:rPr>
      </w:pPr>
      <w:r w:rsidRPr="008A045E">
        <w:rPr>
          <w:rFonts w:ascii="Arial" w:hAnsi="Arial" w:cs="Arial"/>
          <w:b/>
          <w:u w:val="single"/>
        </w:rPr>
        <w:t xml:space="preserve">Habilitação Econômico-Financeira PARA TODOS OS </w:t>
      </w:r>
      <w:r w:rsidRPr="008A045E">
        <w:rPr>
          <w:rFonts w:ascii="Arial" w:hAnsi="Arial" w:cs="Arial"/>
          <w:b/>
          <w:highlight w:val="cyan"/>
          <w:u w:val="single"/>
        </w:rPr>
        <w:t>LOTES (01 a 03</w:t>
      </w:r>
      <w:r w:rsidRPr="008A045E">
        <w:rPr>
          <w:rFonts w:ascii="Arial" w:hAnsi="Arial" w:cs="Arial"/>
          <w:b/>
          <w:u w:val="single"/>
        </w:rPr>
        <w:t>)</w:t>
      </w:r>
      <w:r w:rsidRPr="008A045E">
        <w:rPr>
          <w:rFonts w:ascii="Arial" w:hAnsi="Arial" w:cs="Arial"/>
        </w:rPr>
        <w:t xml:space="preserve">, MEDIANTE DEMONSTRAÇÃO DOS SEGUINTES COEFICIENTES E ÍNDICES ECONÔMICOS: </w:t>
      </w:r>
    </w:p>
    <w:p w14:paraId="405974E0" w14:textId="77777777" w:rsidR="008A045E" w:rsidRPr="008A045E" w:rsidRDefault="008A045E" w:rsidP="008A045E">
      <w:pPr>
        <w:pBdr>
          <w:top w:val="nil"/>
          <w:left w:val="nil"/>
          <w:bottom w:val="nil"/>
          <w:right w:val="nil"/>
          <w:between w:val="nil"/>
        </w:pBdr>
        <w:ind w:left="2880"/>
        <w:jc w:val="both"/>
        <w:rPr>
          <w:rFonts w:ascii="Arial" w:hAnsi="Arial" w:cs="Arial"/>
          <w:b/>
          <w:u w:val="single"/>
        </w:rPr>
      </w:pPr>
    </w:p>
    <w:p w14:paraId="7B666624" w14:textId="7308A759" w:rsidR="008A045E" w:rsidRDefault="008A045E" w:rsidP="00E71373">
      <w:pPr>
        <w:pStyle w:val="PargrafodaLista"/>
        <w:widowControl w:val="0"/>
        <w:numPr>
          <w:ilvl w:val="4"/>
          <w:numId w:val="20"/>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bookmarkStart w:id="11" w:name="_Hlk183606307"/>
      <w:r w:rsidRPr="008A045E">
        <w:rPr>
          <w:rFonts w:ascii="Arial" w:hAnsi="Arial" w:cs="Arial"/>
          <w:bCs/>
          <w:sz w:val="20"/>
          <w:szCs w:val="20"/>
        </w:rPr>
        <w:t>Certidão negativa de falência expedida pelo distribuidor da sede da pessoa jurídica, com data de emissão de no máximo 90 (noventa) dias da data da apresentação</w:t>
      </w:r>
      <w:bookmarkEnd w:id="11"/>
      <w:r w:rsidRPr="008A045E">
        <w:rPr>
          <w:rFonts w:ascii="Arial" w:hAnsi="Arial" w:cs="Arial"/>
          <w:bCs/>
          <w:sz w:val="20"/>
          <w:szCs w:val="20"/>
        </w:rPr>
        <w:t>.</w:t>
      </w:r>
    </w:p>
    <w:p w14:paraId="267385CC" w14:textId="77777777" w:rsidR="008A045E" w:rsidRPr="008A045E" w:rsidRDefault="008A045E" w:rsidP="008A045E">
      <w:pPr>
        <w:pStyle w:val="PargrafodaLista"/>
        <w:widowControl w:val="0"/>
        <w:pBdr>
          <w:top w:val="nil"/>
          <w:left w:val="nil"/>
          <w:bottom w:val="nil"/>
          <w:right w:val="nil"/>
          <w:between w:val="nil"/>
        </w:pBdr>
        <w:tabs>
          <w:tab w:val="clear" w:pos="709"/>
        </w:tabs>
        <w:suppressAutoHyphens w:val="0"/>
        <w:spacing w:before="0" w:after="0" w:line="240" w:lineRule="auto"/>
        <w:ind w:left="3600"/>
        <w:contextualSpacing/>
        <w:textAlignment w:val="auto"/>
        <w:rPr>
          <w:rFonts w:ascii="Arial" w:hAnsi="Arial" w:cs="Arial"/>
          <w:bCs/>
          <w:sz w:val="20"/>
          <w:szCs w:val="20"/>
        </w:rPr>
      </w:pPr>
    </w:p>
    <w:p w14:paraId="22696F03" w14:textId="77777777" w:rsidR="008A045E" w:rsidRPr="008A045E" w:rsidRDefault="008A045E" w:rsidP="00E71373">
      <w:pPr>
        <w:pStyle w:val="PargrafodaLista"/>
        <w:widowControl w:val="0"/>
        <w:numPr>
          <w:ilvl w:val="3"/>
          <w:numId w:val="20"/>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
          <w:sz w:val="20"/>
          <w:szCs w:val="20"/>
          <w:u w:val="single"/>
        </w:rPr>
      </w:pPr>
      <w:r w:rsidRPr="008A045E">
        <w:rPr>
          <w:rFonts w:ascii="Arial" w:hAnsi="Arial" w:cs="Arial"/>
          <w:b/>
          <w:sz w:val="20"/>
          <w:szCs w:val="20"/>
          <w:u w:val="single"/>
        </w:rPr>
        <w:t>Outras Exigências de habilitação PARA TODOS OS LOTES (01 a 03):</w:t>
      </w:r>
    </w:p>
    <w:p w14:paraId="41D48A5A" w14:textId="77777777" w:rsidR="008A045E" w:rsidRPr="008A045E" w:rsidRDefault="008A045E" w:rsidP="008A045E">
      <w:pPr>
        <w:pBdr>
          <w:top w:val="nil"/>
          <w:left w:val="nil"/>
          <w:bottom w:val="nil"/>
          <w:right w:val="nil"/>
          <w:between w:val="nil"/>
        </w:pBdr>
        <w:ind w:left="2520"/>
        <w:rPr>
          <w:rFonts w:ascii="Arial" w:hAnsi="Arial" w:cs="Arial"/>
          <w:bCs/>
        </w:rPr>
      </w:pPr>
    </w:p>
    <w:p w14:paraId="6933B43A" w14:textId="355557EF" w:rsidR="008A045E" w:rsidRPr="008A045E" w:rsidRDefault="008A045E" w:rsidP="00E71373">
      <w:pPr>
        <w:pStyle w:val="PargrafodaLista"/>
        <w:widowControl w:val="0"/>
        <w:numPr>
          <w:ilvl w:val="4"/>
          <w:numId w:val="20"/>
        </w:numPr>
        <w:pBdr>
          <w:top w:val="nil"/>
          <w:left w:val="nil"/>
          <w:bottom w:val="nil"/>
          <w:right w:val="nil"/>
          <w:between w:val="nil"/>
        </w:pBdr>
        <w:tabs>
          <w:tab w:val="clear" w:pos="709"/>
          <w:tab w:val="left" w:pos="6420"/>
        </w:tabs>
        <w:suppressAutoHyphens w:val="0"/>
        <w:spacing w:before="0" w:after="0" w:line="240" w:lineRule="auto"/>
        <w:contextualSpacing/>
        <w:textAlignment w:val="auto"/>
        <w:rPr>
          <w:rFonts w:ascii="Arial" w:hAnsi="Arial" w:cs="Arial"/>
          <w:b/>
          <w:sz w:val="20"/>
          <w:szCs w:val="20"/>
        </w:rPr>
      </w:pPr>
      <w:r w:rsidRPr="008A045E">
        <w:rPr>
          <w:rFonts w:ascii="Arial" w:hAnsi="Arial" w:cs="Arial"/>
          <w:bCs/>
          <w:sz w:val="20"/>
          <w:szCs w:val="20"/>
        </w:rPr>
        <w:t>Apresentar junto a fase de habilitação a declaração de instalação de ponto de atendimento local.</w:t>
      </w:r>
      <w:r w:rsidRPr="008A045E">
        <w:rPr>
          <w:rFonts w:ascii="Arial" w:hAnsi="Arial" w:cs="Arial"/>
          <w:b/>
        </w:rPr>
        <w:tab/>
      </w:r>
      <w:r w:rsidRPr="008A045E">
        <w:rPr>
          <w:rFonts w:ascii="Arial" w:hAnsi="Arial" w:cs="Arial"/>
          <w:b/>
        </w:rPr>
        <w:tab/>
      </w:r>
    </w:p>
    <w:p w14:paraId="7F9610D9" w14:textId="4F90083B" w:rsidR="008A045E" w:rsidRPr="008A045E" w:rsidRDefault="008A045E" w:rsidP="008A045E">
      <w:pPr>
        <w:pBdr>
          <w:top w:val="nil"/>
          <w:left w:val="nil"/>
          <w:bottom w:val="nil"/>
          <w:right w:val="nil"/>
          <w:between w:val="nil"/>
        </w:pBdr>
        <w:ind w:left="2835"/>
        <w:jc w:val="both"/>
        <w:rPr>
          <w:rFonts w:ascii="Arial" w:hAnsi="Arial" w:cs="Arial"/>
          <w:b/>
        </w:rPr>
      </w:pPr>
    </w:p>
    <w:p w14:paraId="3B1157BB" w14:textId="77777777" w:rsidR="008A045E" w:rsidRPr="008A045E" w:rsidRDefault="008A045E" w:rsidP="00E71373">
      <w:pPr>
        <w:numPr>
          <w:ilvl w:val="1"/>
          <w:numId w:val="20"/>
        </w:numPr>
        <w:pBdr>
          <w:top w:val="nil"/>
          <w:left w:val="nil"/>
          <w:bottom w:val="nil"/>
          <w:right w:val="nil"/>
          <w:between w:val="nil"/>
        </w:pBdr>
        <w:suppressAutoHyphens w:val="0"/>
        <w:jc w:val="both"/>
        <w:textAlignment w:val="auto"/>
        <w:rPr>
          <w:rFonts w:ascii="Arial" w:hAnsi="Arial" w:cs="Arial"/>
          <w:b/>
        </w:rPr>
      </w:pPr>
      <w:r w:rsidRPr="008A045E">
        <w:rPr>
          <w:rFonts w:ascii="Arial" w:hAnsi="Arial" w:cs="Arial"/>
          <w:b/>
          <w:u w:val="single"/>
        </w:rPr>
        <w:t>OBRIGAÇÕES DE CONTRATANTE E CONTRATADO</w:t>
      </w:r>
    </w:p>
    <w:p w14:paraId="235F875D" w14:textId="77777777" w:rsidR="008A045E" w:rsidRPr="008A045E" w:rsidRDefault="008A045E" w:rsidP="008A045E">
      <w:pPr>
        <w:pBdr>
          <w:top w:val="nil"/>
          <w:left w:val="nil"/>
          <w:bottom w:val="nil"/>
          <w:right w:val="nil"/>
          <w:between w:val="nil"/>
        </w:pBdr>
        <w:ind w:left="1440"/>
        <w:jc w:val="both"/>
        <w:rPr>
          <w:rFonts w:ascii="Arial" w:hAnsi="Arial" w:cs="Arial"/>
          <w:b/>
        </w:rPr>
      </w:pPr>
    </w:p>
    <w:p w14:paraId="22D8B9E0" w14:textId="77777777" w:rsidR="008A045E" w:rsidRPr="008A045E" w:rsidRDefault="008A045E" w:rsidP="00E71373">
      <w:pPr>
        <w:numPr>
          <w:ilvl w:val="2"/>
          <w:numId w:val="20"/>
        </w:numPr>
        <w:pBdr>
          <w:top w:val="nil"/>
          <w:left w:val="nil"/>
          <w:bottom w:val="nil"/>
          <w:right w:val="nil"/>
          <w:between w:val="nil"/>
        </w:pBdr>
        <w:suppressAutoHyphens w:val="0"/>
        <w:jc w:val="both"/>
        <w:textAlignment w:val="auto"/>
        <w:rPr>
          <w:rFonts w:ascii="Arial" w:hAnsi="Arial" w:cs="Arial"/>
          <w:b/>
        </w:rPr>
      </w:pPr>
      <w:r w:rsidRPr="008A045E">
        <w:rPr>
          <w:rFonts w:ascii="Arial" w:hAnsi="Arial" w:cs="Arial"/>
          <w:b/>
        </w:rPr>
        <w:t xml:space="preserve">Obrigações do contratante: </w:t>
      </w:r>
    </w:p>
    <w:p w14:paraId="6F5F9DF7" w14:textId="77777777" w:rsidR="008A045E" w:rsidRPr="008A045E" w:rsidRDefault="008A045E" w:rsidP="008A045E">
      <w:pPr>
        <w:pBdr>
          <w:top w:val="nil"/>
          <w:left w:val="nil"/>
          <w:bottom w:val="nil"/>
          <w:right w:val="nil"/>
          <w:between w:val="nil"/>
        </w:pBdr>
        <w:ind w:left="2160"/>
        <w:jc w:val="both"/>
        <w:rPr>
          <w:rFonts w:ascii="Arial" w:hAnsi="Arial" w:cs="Arial"/>
          <w:b/>
        </w:rPr>
      </w:pPr>
    </w:p>
    <w:p w14:paraId="423BF388" w14:textId="77777777" w:rsidR="008A045E" w:rsidRPr="008A045E" w:rsidRDefault="008A045E" w:rsidP="00E71373">
      <w:pPr>
        <w:pStyle w:val="PargrafodaLista"/>
        <w:widowControl w:val="0"/>
        <w:numPr>
          <w:ilvl w:val="0"/>
          <w:numId w:val="23"/>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Cumprir todas as cláusulas e condições previstas no contrato, incluindo o pagamento dos serviços prestados nos prazos e valores previamente acordados;</w:t>
      </w:r>
    </w:p>
    <w:p w14:paraId="10FA8A57" w14:textId="77777777" w:rsidR="008A045E" w:rsidRPr="008A045E" w:rsidRDefault="008A045E" w:rsidP="00E71373">
      <w:pPr>
        <w:pStyle w:val="PargrafodaLista"/>
        <w:widowControl w:val="0"/>
        <w:numPr>
          <w:ilvl w:val="0"/>
          <w:numId w:val="23"/>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Permitir o acesso de funcionários da contratada às suas dependências, para a entrega de notas fiscais/faturas;</w:t>
      </w:r>
    </w:p>
    <w:p w14:paraId="7699EE97" w14:textId="77777777" w:rsidR="008A045E" w:rsidRPr="008A045E" w:rsidRDefault="008A045E" w:rsidP="00E71373">
      <w:pPr>
        <w:pStyle w:val="PargrafodaLista"/>
        <w:widowControl w:val="0"/>
        <w:numPr>
          <w:ilvl w:val="0"/>
          <w:numId w:val="23"/>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Prestar informações e os esclarecimentos que venham a ser solicitado pelos convocados;</w:t>
      </w:r>
    </w:p>
    <w:p w14:paraId="0A62FF89" w14:textId="77777777" w:rsidR="008A045E" w:rsidRPr="008A045E" w:rsidRDefault="008A045E" w:rsidP="00E71373">
      <w:pPr>
        <w:pStyle w:val="PargrafodaLista"/>
        <w:widowControl w:val="0"/>
        <w:numPr>
          <w:ilvl w:val="0"/>
          <w:numId w:val="23"/>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Efetuar os pagamentos devidos à contratação de forma regular e nos prazos estabelecidos no contrato;</w:t>
      </w:r>
    </w:p>
    <w:p w14:paraId="12F1D4CF" w14:textId="77777777" w:rsidR="008A045E" w:rsidRPr="008A045E" w:rsidRDefault="008A045E" w:rsidP="00E71373">
      <w:pPr>
        <w:pStyle w:val="PargrafodaLista"/>
        <w:widowControl w:val="0"/>
        <w:numPr>
          <w:ilvl w:val="0"/>
          <w:numId w:val="23"/>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Impedir que terceiros executem o objeto;</w:t>
      </w:r>
    </w:p>
    <w:p w14:paraId="627DB8DA" w14:textId="77777777" w:rsidR="008A045E" w:rsidRPr="008A045E" w:rsidRDefault="008A045E" w:rsidP="00E71373">
      <w:pPr>
        <w:pStyle w:val="PargrafodaLista"/>
        <w:widowControl w:val="0"/>
        <w:numPr>
          <w:ilvl w:val="0"/>
          <w:numId w:val="23"/>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Emitir a nota de empenho, na forma da Lei;</w:t>
      </w:r>
    </w:p>
    <w:p w14:paraId="0C29711E" w14:textId="77777777" w:rsidR="008A045E" w:rsidRPr="008A045E" w:rsidRDefault="008A045E" w:rsidP="00E71373">
      <w:pPr>
        <w:pStyle w:val="PargrafodaLista"/>
        <w:widowControl w:val="0"/>
        <w:numPr>
          <w:ilvl w:val="0"/>
          <w:numId w:val="23"/>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Realizar a fiscalização do cumprimento do contrato, verificando se os serviços estão sendo prestados conforme o acordado e se os resultados estão sendo entregues dentro dos prazos;</w:t>
      </w:r>
    </w:p>
    <w:p w14:paraId="2CE55149" w14:textId="77777777" w:rsidR="008A045E" w:rsidRPr="008A045E" w:rsidRDefault="008A045E" w:rsidP="00E71373">
      <w:pPr>
        <w:pStyle w:val="PargrafodaLista"/>
        <w:widowControl w:val="0"/>
        <w:numPr>
          <w:ilvl w:val="0"/>
          <w:numId w:val="23"/>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Comunicar os convocados quaisquer falhas ocorridas;</w:t>
      </w:r>
    </w:p>
    <w:p w14:paraId="746C18A3" w14:textId="77777777" w:rsidR="008A045E" w:rsidRPr="008A045E" w:rsidRDefault="008A045E" w:rsidP="00E71373">
      <w:pPr>
        <w:pStyle w:val="PargrafodaLista"/>
        <w:widowControl w:val="0"/>
        <w:numPr>
          <w:ilvl w:val="0"/>
          <w:numId w:val="23"/>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Rejeitar os serviços executados em desacordo com as obrigações assumidas pela empresa credenciada, exigindo sua correção, no prazo de 24 (vinte e quatro) horas, sob pena de suspenção do contrato, ressalvando os casos fortuitos ou de força maior, devidamente justificados e aceitos pela Administração Pública;</w:t>
      </w:r>
    </w:p>
    <w:p w14:paraId="71FA0B1D" w14:textId="77777777" w:rsidR="008A045E" w:rsidRPr="008A045E" w:rsidRDefault="008A045E" w:rsidP="00E71373">
      <w:pPr>
        <w:pStyle w:val="PargrafodaLista"/>
        <w:widowControl w:val="0"/>
        <w:numPr>
          <w:ilvl w:val="0"/>
          <w:numId w:val="23"/>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Rejeitar, no todo ou em parte, os serviços que a credenciada executar fora das especificações elencadas neste Estudo Técnico Preliminar ou no Termo de Referência assim como na Rotina de Execução em anexos;</w:t>
      </w:r>
    </w:p>
    <w:p w14:paraId="02C04001" w14:textId="29308276" w:rsidR="008A045E" w:rsidRPr="008A045E" w:rsidRDefault="008A045E" w:rsidP="00E71373">
      <w:pPr>
        <w:pStyle w:val="PargrafodaLista"/>
        <w:widowControl w:val="0"/>
        <w:numPr>
          <w:ilvl w:val="0"/>
          <w:numId w:val="23"/>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
          <w:sz w:val="20"/>
          <w:szCs w:val="20"/>
        </w:rPr>
      </w:pPr>
      <w:r w:rsidRPr="008A045E">
        <w:rPr>
          <w:rFonts w:ascii="Arial" w:hAnsi="Arial" w:cs="Arial"/>
          <w:bCs/>
          <w:sz w:val="20"/>
          <w:szCs w:val="20"/>
        </w:rPr>
        <w:t>Resolver as pendências e resoluções que possam surgir durante a execução do contrato, buscando sempre a boa fé e o cumprimento do interesse público.</w:t>
      </w:r>
    </w:p>
    <w:p w14:paraId="52DD7764" w14:textId="77777777" w:rsidR="008A045E" w:rsidRPr="008A045E" w:rsidRDefault="008A045E" w:rsidP="008A045E">
      <w:pPr>
        <w:pBdr>
          <w:top w:val="nil"/>
          <w:left w:val="nil"/>
          <w:bottom w:val="nil"/>
          <w:right w:val="nil"/>
          <w:between w:val="nil"/>
        </w:pBdr>
        <w:jc w:val="both"/>
        <w:rPr>
          <w:rFonts w:ascii="Arial" w:hAnsi="Arial" w:cs="Arial"/>
          <w:b/>
        </w:rPr>
      </w:pPr>
    </w:p>
    <w:p w14:paraId="153A076E" w14:textId="77777777" w:rsidR="008A045E" w:rsidRPr="008A045E" w:rsidRDefault="008A045E" w:rsidP="00E71373">
      <w:pPr>
        <w:numPr>
          <w:ilvl w:val="2"/>
          <w:numId w:val="20"/>
        </w:numPr>
        <w:pBdr>
          <w:top w:val="nil"/>
          <w:left w:val="nil"/>
          <w:bottom w:val="nil"/>
          <w:right w:val="nil"/>
          <w:between w:val="nil"/>
        </w:pBdr>
        <w:suppressAutoHyphens w:val="0"/>
        <w:jc w:val="both"/>
        <w:textAlignment w:val="auto"/>
        <w:rPr>
          <w:rFonts w:ascii="Arial" w:hAnsi="Arial" w:cs="Arial"/>
          <w:b/>
        </w:rPr>
      </w:pPr>
      <w:r w:rsidRPr="008A045E">
        <w:rPr>
          <w:rFonts w:ascii="Arial" w:hAnsi="Arial" w:cs="Arial"/>
          <w:b/>
        </w:rPr>
        <w:t xml:space="preserve">Obrigações de contratado: </w:t>
      </w:r>
    </w:p>
    <w:p w14:paraId="6E3BC11A" w14:textId="77777777" w:rsidR="008A045E" w:rsidRPr="008A045E" w:rsidRDefault="008A045E" w:rsidP="008A045E">
      <w:pPr>
        <w:pBdr>
          <w:top w:val="nil"/>
          <w:left w:val="nil"/>
          <w:bottom w:val="nil"/>
          <w:right w:val="nil"/>
          <w:between w:val="nil"/>
        </w:pBdr>
        <w:ind w:left="1440"/>
        <w:jc w:val="both"/>
        <w:rPr>
          <w:rFonts w:ascii="Arial" w:hAnsi="Arial" w:cs="Arial"/>
          <w:b/>
        </w:rPr>
      </w:pPr>
    </w:p>
    <w:p w14:paraId="056C00DA"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proofErr w:type="spellStart"/>
      <w:r w:rsidRPr="008A045E">
        <w:rPr>
          <w:rFonts w:ascii="Arial" w:hAnsi="Arial" w:cs="Arial"/>
          <w:bCs/>
          <w:sz w:val="20"/>
          <w:szCs w:val="20"/>
        </w:rPr>
        <w:t>Fornecer</w:t>
      </w:r>
      <w:proofErr w:type="spellEnd"/>
      <w:r w:rsidRPr="008A045E">
        <w:rPr>
          <w:rFonts w:ascii="Arial" w:hAnsi="Arial" w:cs="Arial"/>
          <w:bCs/>
          <w:sz w:val="20"/>
          <w:szCs w:val="20"/>
        </w:rPr>
        <w:t>, à Administração Pública, todas as informações necessárias à plena execução dos serviços contratados;</w:t>
      </w:r>
    </w:p>
    <w:p w14:paraId="1B696F28"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 xml:space="preserve">Respeitar e fazer cumprir rigorosamente, por parte dos profissionais </w:t>
      </w:r>
      <w:r w:rsidRPr="008A045E">
        <w:rPr>
          <w:rFonts w:ascii="Arial" w:hAnsi="Arial" w:cs="Arial"/>
          <w:bCs/>
          <w:sz w:val="20"/>
          <w:szCs w:val="20"/>
        </w:rPr>
        <w:lastRenderedPageBreak/>
        <w:t>disponibilizados na execução dos serviços previstos neste Estudo Técnico e Termo de Referência, as Leis, Portarias e determinações das Autoridades Públicas competentes com relação aos assuntos pertinentes ao objeto deste instrumento, como também, quanto ao cumprimento da Legislação Trabalhista aplicável entre a credenciada e seus empregados;</w:t>
      </w:r>
    </w:p>
    <w:p w14:paraId="36DA21B5"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Responsabilizar-se integralmente pelos serviços contratados, nos termos da legislação vigente;</w:t>
      </w:r>
    </w:p>
    <w:p w14:paraId="694BDDDD"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Manter durante a execução do contrato, em compatibilidade com as obrigações assumidas pela credenciada, todas as condições de habilitação e qualificação exigidas no momento da assinatura do contrato;</w:t>
      </w:r>
    </w:p>
    <w:p w14:paraId="1E8B6192"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Reparar, dentro dos prazos e condições determinadas pela contratante todas as falhas constatadas nos serviços, objeto deste estudo, assumindo integralmente todos os custos decorrentes dos mesmos;</w:t>
      </w:r>
    </w:p>
    <w:p w14:paraId="642AE24C"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Manter em condições legais as contribuições trabalhistas e previdenciárias dos profissionais escolhidos para executar os serviços, objeto deste estudo;</w:t>
      </w:r>
    </w:p>
    <w:p w14:paraId="5C3869A8"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highlight w:val="yellow"/>
        </w:rPr>
        <w:t>Somente cobrar o valor dos plantões destinados aos Hospitais de Campanhas ou similares se estes forem definitivamente ATIVADOS</w:t>
      </w:r>
      <w:r w:rsidRPr="008A045E">
        <w:rPr>
          <w:rFonts w:ascii="Arial" w:hAnsi="Arial" w:cs="Arial"/>
          <w:bCs/>
          <w:sz w:val="20"/>
          <w:szCs w:val="20"/>
        </w:rPr>
        <w:t>;</w:t>
      </w:r>
    </w:p>
    <w:p w14:paraId="7B3A2905"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Arcar com ônus relativo a qualquer multa ou penalidade decorrentes do não cumprimento das obrigações legais ou regulamentares atinentes à Prestação dos Serviços, objeto deste estudo, inclusive pertinentes à aplicação da Legislação Trabalhista;</w:t>
      </w:r>
    </w:p>
    <w:p w14:paraId="0144A09A"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A contratada deve cumprir integralmente durante a vigência do contrato todas as cláusulas e condições previstas no contrato, incluindo prazos, valores, quantidades e qualidades dos serviços;</w:t>
      </w:r>
    </w:p>
    <w:p w14:paraId="40D1EA1E"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Os serviços devem ser prestados de acordo com as especificações técnicas definidas no edital, termo de referência e estudo técnico preliminar utilizando equipamentos e insumos de qualidade e atendendo aos padrões de qualidade estabelecidos;</w:t>
      </w:r>
    </w:p>
    <w:p w14:paraId="500F6740"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A empresa deve atender à demanda de exames solicitados pela administração pública, dentro dos prazos estabelecidos no contrato;</w:t>
      </w:r>
    </w:p>
    <w:p w14:paraId="79F8EC32"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A empresa deve garantir a qualidade dos resultados dos exames, utilizando métodos e procedimentos validados e realizando controle de qualidade interno;</w:t>
      </w:r>
    </w:p>
    <w:p w14:paraId="5D8A3439"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A empresa deve dispor de pessoal qualificado e capacitado para a realização dos exames, com registro nos conselhos profissionais competentes quando couber;</w:t>
      </w:r>
    </w:p>
    <w:p w14:paraId="1A024481"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A empresa deve emitir laudos e relatórios dos exames realizados, de forma clara e objetiva, dentro dos prazos previstos no contrato;</w:t>
      </w:r>
    </w:p>
    <w:p w14:paraId="640ABB83"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A empresa deve participar de reuniões e apresentações com administração pública, quando convocada, para tratar de assuntos relacionados a execução e cumprimento do contrato;</w:t>
      </w:r>
    </w:p>
    <w:p w14:paraId="0AC888B4"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A empresa deve arcar com todos tributos e encargos sociais e trabalhistas incidentes sobre a prestação de serviços, inclusive transporte de funcionários;</w:t>
      </w:r>
    </w:p>
    <w:p w14:paraId="4A311B63"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A empresa deve apresentar relatórios gerenciais à administração pública, com informações sobre a execução do contrato, os indicadores de desempenho e as dificuldades;</w:t>
      </w:r>
    </w:p>
    <w:p w14:paraId="58F46F11"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 xml:space="preserve">Apresentar ficha </w:t>
      </w:r>
      <w:r w:rsidRPr="008A045E">
        <w:rPr>
          <w:rFonts w:ascii="Arial" w:hAnsi="Arial" w:cs="Arial"/>
          <w:sz w:val="20"/>
          <w:szCs w:val="20"/>
        </w:rPr>
        <w:t>de atendimento devidamente assinada, em todas as páginas em lugar especifico, pelo responsável do agendamento, paciente/acompanhante e funcionário do laboratório;</w:t>
      </w:r>
    </w:p>
    <w:p w14:paraId="3455D1AB"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sz w:val="20"/>
          <w:szCs w:val="20"/>
        </w:rPr>
        <w:t>Apresentar ficha de solicitação de exames preenchida, carimbada e assinada pelo médico requerente;</w:t>
      </w:r>
    </w:p>
    <w:p w14:paraId="5B595593"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sz w:val="20"/>
          <w:szCs w:val="20"/>
        </w:rPr>
        <w:t xml:space="preserve">Seguir rotina de execução conforme ANEXO I, do TR (denominada Rotinas de Execução; </w:t>
      </w:r>
    </w:p>
    <w:p w14:paraId="0D34DB0C" w14:textId="77777777" w:rsidR="008A045E" w:rsidRPr="008A045E" w:rsidRDefault="008A045E" w:rsidP="00E71373">
      <w:pPr>
        <w:pStyle w:val="PargrafodaLista"/>
        <w:widowControl w:val="0"/>
        <w:numPr>
          <w:ilvl w:val="0"/>
          <w:numId w:val="24"/>
        </w:numPr>
        <w:pBdr>
          <w:top w:val="nil"/>
          <w:left w:val="nil"/>
          <w:bottom w:val="nil"/>
          <w:right w:val="nil"/>
          <w:between w:val="nil"/>
        </w:pBd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Os profissionais envolvidos na execução dos serviços serão de inteira responsabilidade da contratada, sendo ela responsável pela capacitação destes profissionais;</w:t>
      </w:r>
    </w:p>
    <w:p w14:paraId="3FC40B64" w14:textId="77777777" w:rsidR="008A045E" w:rsidRPr="008A045E" w:rsidRDefault="008A045E" w:rsidP="00E71373">
      <w:pPr>
        <w:pStyle w:val="Default"/>
        <w:widowControl w:val="0"/>
        <w:numPr>
          <w:ilvl w:val="0"/>
          <w:numId w:val="24"/>
        </w:numPr>
        <w:suppressAutoHyphens w:val="0"/>
        <w:autoSpaceDN w:val="0"/>
        <w:adjustRightInd w:val="0"/>
        <w:jc w:val="both"/>
        <w:rPr>
          <w:color w:val="auto"/>
          <w:sz w:val="20"/>
          <w:szCs w:val="20"/>
        </w:rPr>
      </w:pPr>
      <w:r w:rsidRPr="008A045E">
        <w:rPr>
          <w:color w:val="auto"/>
          <w:sz w:val="20"/>
          <w:szCs w:val="20"/>
        </w:rPr>
        <w:t>Permitir acesso dos supervisores, auditores ou outros profissionais eventuais ou permanentes designados pela Secretaria Municipal de Saúde, para supervisionar e acompanhar a execução dos serviços prestados;</w:t>
      </w:r>
    </w:p>
    <w:p w14:paraId="5EF5BF5D" w14:textId="77777777" w:rsidR="008A045E" w:rsidRPr="008A045E" w:rsidRDefault="008A045E" w:rsidP="00E71373">
      <w:pPr>
        <w:pStyle w:val="Default"/>
        <w:widowControl w:val="0"/>
        <w:numPr>
          <w:ilvl w:val="0"/>
          <w:numId w:val="24"/>
        </w:numPr>
        <w:suppressAutoHyphens w:val="0"/>
        <w:autoSpaceDN w:val="0"/>
        <w:adjustRightInd w:val="0"/>
        <w:jc w:val="both"/>
        <w:rPr>
          <w:color w:val="auto"/>
          <w:sz w:val="20"/>
          <w:szCs w:val="20"/>
        </w:rPr>
      </w:pPr>
      <w:r w:rsidRPr="008A045E">
        <w:rPr>
          <w:color w:val="auto"/>
          <w:sz w:val="20"/>
          <w:szCs w:val="20"/>
        </w:rPr>
        <w:lastRenderedPageBreak/>
        <w:t>Os Estabelecimentos prestadores de serviços contratados serão responsáveis pela indenização de dano causado ao paciente, aos órgãos do SUS e a terceiros a eles vinculados, decorrentes de ação ou omissão, voluntária ou não, praticada por seus profissionais ou prepostos;</w:t>
      </w:r>
    </w:p>
    <w:p w14:paraId="14BB29EE" w14:textId="77777777" w:rsidR="008A045E" w:rsidRPr="008A045E" w:rsidRDefault="008A045E" w:rsidP="00E71373">
      <w:pPr>
        <w:pStyle w:val="Default"/>
        <w:widowControl w:val="0"/>
        <w:numPr>
          <w:ilvl w:val="0"/>
          <w:numId w:val="24"/>
        </w:numPr>
        <w:suppressAutoHyphens w:val="0"/>
        <w:autoSpaceDN w:val="0"/>
        <w:adjustRightInd w:val="0"/>
        <w:jc w:val="both"/>
        <w:rPr>
          <w:color w:val="auto"/>
          <w:sz w:val="20"/>
          <w:szCs w:val="20"/>
        </w:rPr>
      </w:pPr>
      <w:r w:rsidRPr="008A045E">
        <w:rPr>
          <w:color w:val="auto"/>
          <w:sz w:val="20"/>
          <w:szCs w:val="20"/>
        </w:rPr>
        <w:t>No tocante à prestação de serviços, ao paciente, serão cumpridas as seguintes normas: a) É vedada a cobrança dos serviços, direta ou indiretamente ao paciente, assim como solicitar doações em dinheiro ou que o mesmo forneça material ou medicamento para exames; b) Os estabelecimentos contratados serão responsáveis por eventual cobrança indevida feita ao paciente ou seu representante, por profissional empregado ou preposto, em razão da execução do instrumento proveniente do Edital; c) Atender os pacientes com dignidade, respeito, de modo universal e igualitário, mantendo a qualidade na prestação de serviços; d) Esclarecer ao paciente, sobre seus direitos e demais informações necessárias, pertinentes aos serviços oferecidos; e) Garantir ao usuário a confidencialidade dos dados e das informações sobre sua assistência; f) Responsabilizar-se por todos e quaisquer danos e/ou prejuízos que vierem a causar ao Município ou ao paciente deste; g) Não utilizar nem permitir que terceiros utilizem o paciente para fins de experimentação;</w:t>
      </w:r>
    </w:p>
    <w:p w14:paraId="6B444C73" w14:textId="77777777" w:rsidR="008A045E" w:rsidRPr="008A045E" w:rsidRDefault="008A045E" w:rsidP="00E71373">
      <w:pPr>
        <w:pStyle w:val="Default"/>
        <w:widowControl w:val="0"/>
        <w:numPr>
          <w:ilvl w:val="0"/>
          <w:numId w:val="24"/>
        </w:numPr>
        <w:suppressAutoHyphens w:val="0"/>
        <w:autoSpaceDN w:val="0"/>
        <w:adjustRightInd w:val="0"/>
        <w:jc w:val="both"/>
        <w:rPr>
          <w:color w:val="auto"/>
          <w:sz w:val="20"/>
          <w:szCs w:val="20"/>
        </w:rPr>
      </w:pPr>
      <w:r w:rsidRPr="008A045E">
        <w:rPr>
          <w:color w:val="auto"/>
          <w:sz w:val="20"/>
          <w:szCs w:val="20"/>
        </w:rPr>
        <w:t>Instruir seus colaboradores a respeito das atividades a serem desempenhadas, alertando-os a não executar atividades não abrangidas pelo contrato, devendo a Contratada relatar à Contratante toda e qualquer ocorrência neste sentido, a fim de evitar desvio de função;</w:t>
      </w:r>
    </w:p>
    <w:p w14:paraId="3635D270" w14:textId="77777777" w:rsidR="008A045E" w:rsidRPr="008A045E" w:rsidRDefault="008A045E" w:rsidP="00E71373">
      <w:pPr>
        <w:pStyle w:val="Default"/>
        <w:widowControl w:val="0"/>
        <w:numPr>
          <w:ilvl w:val="0"/>
          <w:numId w:val="24"/>
        </w:numPr>
        <w:suppressAutoHyphens w:val="0"/>
        <w:autoSpaceDN w:val="0"/>
        <w:adjustRightInd w:val="0"/>
        <w:jc w:val="both"/>
        <w:rPr>
          <w:color w:val="auto"/>
          <w:sz w:val="20"/>
          <w:szCs w:val="20"/>
        </w:rPr>
      </w:pPr>
      <w:r w:rsidRPr="008A045E">
        <w:rPr>
          <w:color w:val="auto"/>
          <w:sz w:val="20"/>
          <w:szCs w:val="20"/>
        </w:rPr>
        <w:t>É expressamente proibida a contratação de servidor pertencente ao Quadro de Pessoal da Prefeitura de Marechal Cândido Rondon, seja na condição de efetivo ou de cargo em comissão para o cumprimento do objeto deste Chamamento Público;</w:t>
      </w:r>
    </w:p>
    <w:p w14:paraId="49D6D380" w14:textId="77777777" w:rsidR="008A045E" w:rsidRPr="008A045E" w:rsidRDefault="008A045E" w:rsidP="00E71373">
      <w:pPr>
        <w:pStyle w:val="PargrafodaLista"/>
        <w:widowControl w:val="0"/>
        <w:numPr>
          <w:ilvl w:val="0"/>
          <w:numId w:val="24"/>
        </w:numPr>
        <w:tabs>
          <w:tab w:val="clear" w:pos="709"/>
        </w:tabs>
        <w:suppressAutoHyphens w:val="0"/>
        <w:spacing w:before="0" w:after="0" w:line="240" w:lineRule="auto"/>
        <w:contextualSpacing/>
        <w:textAlignment w:val="auto"/>
        <w:rPr>
          <w:rFonts w:ascii="Arial" w:hAnsi="Arial" w:cs="Arial"/>
          <w:bCs/>
          <w:sz w:val="20"/>
          <w:szCs w:val="20"/>
        </w:rPr>
      </w:pPr>
      <w:r w:rsidRPr="008A045E">
        <w:rPr>
          <w:rFonts w:ascii="Arial" w:hAnsi="Arial" w:cs="Arial"/>
          <w:bCs/>
          <w:sz w:val="20"/>
          <w:szCs w:val="20"/>
        </w:rPr>
        <w:t>A empresa deve cumprir as normas de biossegurança condicionais, garantindo a segurança dos profissionais e dos pacientes.</w:t>
      </w:r>
    </w:p>
    <w:p w14:paraId="380EC664" w14:textId="77777777" w:rsidR="008A045E" w:rsidRPr="008A045E" w:rsidRDefault="008A045E" w:rsidP="00E71373">
      <w:pPr>
        <w:numPr>
          <w:ilvl w:val="0"/>
          <w:numId w:val="20"/>
        </w:numPr>
        <w:suppressAutoHyphens w:val="0"/>
        <w:spacing w:before="300"/>
        <w:jc w:val="both"/>
        <w:textAlignment w:val="auto"/>
        <w:rPr>
          <w:rFonts w:ascii="Arial" w:hAnsi="Arial" w:cs="Arial"/>
          <w:b/>
        </w:rPr>
      </w:pPr>
      <w:r w:rsidRPr="008A045E">
        <w:rPr>
          <w:rFonts w:ascii="Arial" w:hAnsi="Arial" w:cs="Arial"/>
        </w:rPr>
        <w:t xml:space="preserve">     </w:t>
      </w:r>
      <w:sdt>
        <w:sdtPr>
          <w:rPr>
            <w:rFonts w:ascii="Arial" w:hAnsi="Arial" w:cs="Arial"/>
          </w:rPr>
          <w:tag w:val="goog_rdk_69"/>
          <w:id w:val="1245532193"/>
        </w:sdtPr>
        <w:sdtEndPr/>
        <w:sdtContent/>
      </w:sdt>
      <w:r w:rsidRPr="008A045E">
        <w:rPr>
          <w:rFonts w:ascii="Arial" w:hAnsi="Arial" w:cs="Arial"/>
          <w:b/>
          <w:u w:val="single"/>
        </w:rPr>
        <w:t xml:space="preserve">ESTIMATIVA DE QUANTIDADES E </w:t>
      </w:r>
      <w:sdt>
        <w:sdtPr>
          <w:rPr>
            <w:rFonts w:ascii="Arial" w:hAnsi="Arial" w:cs="Arial"/>
          </w:rPr>
          <w:tag w:val="goog_rdk_70"/>
          <w:id w:val="-609431981"/>
        </w:sdtPr>
        <w:sdtEndPr/>
        <w:sdtContent/>
      </w:sdt>
      <w:r w:rsidRPr="008A045E">
        <w:rPr>
          <w:rFonts w:ascii="Arial" w:hAnsi="Arial" w:cs="Arial"/>
          <w:b/>
          <w:u w:val="single"/>
        </w:rPr>
        <w:t>ESTIMATIVA DE PREÇOS</w:t>
      </w:r>
    </w:p>
    <w:p w14:paraId="29DDAE84" w14:textId="77777777" w:rsidR="008A045E" w:rsidRDefault="008A045E" w:rsidP="00E71373">
      <w:pPr>
        <w:pStyle w:val="PargrafodaLista"/>
        <w:widowControl w:val="0"/>
        <w:numPr>
          <w:ilvl w:val="1"/>
          <w:numId w:val="20"/>
        </w:numPr>
        <w:tabs>
          <w:tab w:val="clear" w:pos="709"/>
        </w:tabs>
        <w:suppressAutoHyphens w:val="0"/>
        <w:spacing w:before="300" w:after="0" w:line="240" w:lineRule="auto"/>
        <w:ind w:left="993" w:firstLine="0"/>
        <w:contextualSpacing/>
        <w:textAlignment w:val="auto"/>
        <w:rPr>
          <w:rFonts w:ascii="Arial" w:hAnsi="Arial" w:cs="Arial"/>
          <w:b/>
          <w:sz w:val="20"/>
          <w:szCs w:val="20"/>
        </w:rPr>
      </w:pPr>
      <w:r w:rsidRPr="008A045E">
        <w:rPr>
          <w:rFonts w:ascii="Arial" w:hAnsi="Arial" w:cs="Arial"/>
          <w:b/>
          <w:sz w:val="20"/>
          <w:szCs w:val="20"/>
        </w:rPr>
        <w:t>LOTE 01 – EXAMES LABORATORIAIS</w:t>
      </w:r>
    </w:p>
    <w:p w14:paraId="2279ABB0" w14:textId="77777777" w:rsidR="008A045E" w:rsidRPr="008A045E" w:rsidRDefault="008A045E" w:rsidP="008A045E">
      <w:pPr>
        <w:pStyle w:val="PargrafodaLista"/>
        <w:widowControl w:val="0"/>
        <w:tabs>
          <w:tab w:val="clear" w:pos="709"/>
        </w:tabs>
        <w:suppressAutoHyphens w:val="0"/>
        <w:spacing w:before="300" w:after="0" w:line="240" w:lineRule="auto"/>
        <w:ind w:left="993"/>
        <w:contextualSpacing/>
        <w:textAlignment w:val="auto"/>
        <w:rPr>
          <w:rFonts w:ascii="Arial" w:hAnsi="Arial" w:cs="Arial"/>
          <w:b/>
          <w:sz w:val="20"/>
          <w:szCs w:val="20"/>
        </w:rPr>
      </w:pPr>
    </w:p>
    <w:p w14:paraId="630E1DD7" w14:textId="2133FB1A" w:rsidR="008A045E" w:rsidRDefault="008A045E" w:rsidP="00E71373">
      <w:pPr>
        <w:pStyle w:val="PargrafodaLista"/>
        <w:widowControl w:val="0"/>
        <w:numPr>
          <w:ilvl w:val="2"/>
          <w:numId w:val="20"/>
        </w:numPr>
        <w:tabs>
          <w:tab w:val="clear" w:pos="709"/>
        </w:tabs>
        <w:suppressAutoHyphens w:val="0"/>
        <w:spacing w:before="300" w:after="0" w:line="240" w:lineRule="auto"/>
        <w:ind w:left="993" w:firstLine="0"/>
        <w:contextualSpacing/>
        <w:textAlignment w:val="auto"/>
        <w:rPr>
          <w:rFonts w:ascii="Arial" w:hAnsi="Arial" w:cs="Arial"/>
          <w:bCs/>
          <w:sz w:val="20"/>
          <w:szCs w:val="20"/>
        </w:rPr>
      </w:pPr>
      <w:r w:rsidRPr="008A045E">
        <w:rPr>
          <w:rFonts w:ascii="Arial" w:hAnsi="Arial" w:cs="Arial"/>
          <w:bCs/>
          <w:sz w:val="20"/>
          <w:szCs w:val="20"/>
        </w:rPr>
        <w:t>Para estimativa do valor máximo referente aos exames laboratoriais (lote 01), utilizou-se como base o relatório de gastos previstos nos exercícios de 2023 e 2024 (parcial), apresentado pelo fiscal administrativo (anexo), sendo:</w:t>
      </w:r>
    </w:p>
    <w:p w14:paraId="21CBED88" w14:textId="77777777" w:rsidR="008A045E" w:rsidRPr="008A045E" w:rsidRDefault="008A045E" w:rsidP="008A045E">
      <w:pPr>
        <w:pStyle w:val="PargrafodaLista"/>
        <w:widowControl w:val="0"/>
        <w:tabs>
          <w:tab w:val="clear" w:pos="709"/>
        </w:tabs>
        <w:suppressAutoHyphens w:val="0"/>
        <w:spacing w:before="300" w:after="0" w:line="240" w:lineRule="auto"/>
        <w:ind w:left="993"/>
        <w:contextualSpacing/>
        <w:textAlignment w:val="auto"/>
        <w:rPr>
          <w:rFonts w:ascii="Arial" w:hAnsi="Arial" w:cs="Arial"/>
          <w:bCs/>
          <w:sz w:val="20"/>
          <w:szCs w:val="20"/>
        </w:rPr>
      </w:pPr>
    </w:p>
    <w:tbl>
      <w:tblPr>
        <w:tblW w:w="5000" w:type="pct"/>
        <w:tblCellMar>
          <w:left w:w="70" w:type="dxa"/>
          <w:right w:w="70" w:type="dxa"/>
        </w:tblCellMar>
        <w:tblLook w:val="04A0" w:firstRow="1" w:lastRow="0" w:firstColumn="1" w:lastColumn="0" w:noHBand="0" w:noVBand="1"/>
      </w:tblPr>
      <w:tblGrid>
        <w:gridCol w:w="4669"/>
        <w:gridCol w:w="2448"/>
        <w:gridCol w:w="2619"/>
      </w:tblGrid>
      <w:tr w:rsidR="008A045E" w:rsidRPr="008A045E" w14:paraId="74785328" w14:textId="77777777" w:rsidTr="007D0B8E">
        <w:trPr>
          <w:trHeight w:val="300"/>
        </w:trPr>
        <w:tc>
          <w:tcPr>
            <w:tcW w:w="2398" w:type="pct"/>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2F9BA12A"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ANO DESPESA</w:t>
            </w:r>
          </w:p>
        </w:tc>
        <w:tc>
          <w:tcPr>
            <w:tcW w:w="1257" w:type="pct"/>
            <w:tcBorders>
              <w:top w:val="single" w:sz="4" w:space="0" w:color="auto"/>
              <w:left w:val="nil"/>
              <w:bottom w:val="single" w:sz="4" w:space="0" w:color="auto"/>
              <w:right w:val="single" w:sz="4" w:space="0" w:color="auto"/>
            </w:tcBorders>
            <w:shd w:val="clear" w:color="000000" w:fill="D9E1F2"/>
            <w:noWrap/>
            <w:vAlign w:val="center"/>
            <w:hideMark/>
          </w:tcPr>
          <w:p w14:paraId="00829CDB"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2023</w:t>
            </w:r>
          </w:p>
        </w:tc>
        <w:tc>
          <w:tcPr>
            <w:tcW w:w="1346" w:type="pct"/>
            <w:tcBorders>
              <w:top w:val="single" w:sz="4" w:space="0" w:color="auto"/>
              <w:left w:val="nil"/>
              <w:bottom w:val="single" w:sz="4" w:space="0" w:color="auto"/>
              <w:right w:val="single" w:sz="4" w:space="0" w:color="auto"/>
            </w:tcBorders>
            <w:shd w:val="clear" w:color="000000" w:fill="D9E1F2"/>
            <w:noWrap/>
            <w:vAlign w:val="center"/>
            <w:hideMark/>
          </w:tcPr>
          <w:p w14:paraId="2DC833CF"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2024</w:t>
            </w:r>
          </w:p>
        </w:tc>
      </w:tr>
      <w:tr w:rsidR="008A045E" w:rsidRPr="008A045E" w14:paraId="48FEEDF2" w14:textId="77777777" w:rsidTr="007D0B8E">
        <w:trPr>
          <w:trHeight w:val="300"/>
        </w:trPr>
        <w:tc>
          <w:tcPr>
            <w:tcW w:w="2398" w:type="pct"/>
            <w:tcBorders>
              <w:top w:val="nil"/>
              <w:left w:val="single" w:sz="4" w:space="0" w:color="auto"/>
              <w:bottom w:val="single" w:sz="4" w:space="0" w:color="auto"/>
              <w:right w:val="single" w:sz="4" w:space="0" w:color="auto"/>
            </w:tcBorders>
            <w:noWrap/>
            <w:vAlign w:val="center"/>
            <w:hideMark/>
          </w:tcPr>
          <w:p w14:paraId="471B0B65"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PERIODO DESPESA</w:t>
            </w:r>
          </w:p>
        </w:tc>
        <w:tc>
          <w:tcPr>
            <w:tcW w:w="1257" w:type="pct"/>
            <w:tcBorders>
              <w:top w:val="nil"/>
              <w:left w:val="nil"/>
              <w:bottom w:val="single" w:sz="4" w:space="0" w:color="auto"/>
              <w:right w:val="single" w:sz="4" w:space="0" w:color="auto"/>
            </w:tcBorders>
            <w:noWrap/>
            <w:vAlign w:val="center"/>
            <w:hideMark/>
          </w:tcPr>
          <w:p w14:paraId="73910C76"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JAN A DEZ</w:t>
            </w:r>
          </w:p>
        </w:tc>
        <w:tc>
          <w:tcPr>
            <w:tcW w:w="1346" w:type="pct"/>
            <w:tcBorders>
              <w:top w:val="nil"/>
              <w:left w:val="nil"/>
              <w:bottom w:val="single" w:sz="4" w:space="0" w:color="auto"/>
              <w:right w:val="single" w:sz="4" w:space="0" w:color="auto"/>
            </w:tcBorders>
            <w:noWrap/>
            <w:vAlign w:val="center"/>
            <w:hideMark/>
          </w:tcPr>
          <w:p w14:paraId="1E9804DA"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JAN - SETEMBRO</w:t>
            </w:r>
          </w:p>
        </w:tc>
      </w:tr>
      <w:tr w:rsidR="008A045E" w:rsidRPr="008A045E" w14:paraId="77569B4D" w14:textId="77777777" w:rsidTr="007D0B8E">
        <w:trPr>
          <w:trHeight w:val="300"/>
        </w:trPr>
        <w:tc>
          <w:tcPr>
            <w:tcW w:w="2398" w:type="pct"/>
            <w:tcBorders>
              <w:top w:val="nil"/>
              <w:left w:val="single" w:sz="4" w:space="0" w:color="auto"/>
              <w:bottom w:val="single" w:sz="4" w:space="0" w:color="auto"/>
              <w:right w:val="single" w:sz="4" w:space="0" w:color="auto"/>
            </w:tcBorders>
            <w:noWrap/>
            <w:vAlign w:val="center"/>
            <w:hideMark/>
          </w:tcPr>
          <w:p w14:paraId="76FB3314"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TOTAL</w:t>
            </w:r>
          </w:p>
        </w:tc>
        <w:tc>
          <w:tcPr>
            <w:tcW w:w="1257" w:type="pct"/>
            <w:tcBorders>
              <w:top w:val="nil"/>
              <w:left w:val="nil"/>
              <w:bottom w:val="single" w:sz="4" w:space="0" w:color="auto"/>
              <w:right w:val="single" w:sz="4" w:space="0" w:color="auto"/>
            </w:tcBorders>
            <w:noWrap/>
            <w:vAlign w:val="center"/>
            <w:hideMark/>
          </w:tcPr>
          <w:p w14:paraId="1DE38220"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R$   2.164.971,03 </w:t>
            </w:r>
          </w:p>
        </w:tc>
        <w:tc>
          <w:tcPr>
            <w:tcW w:w="1346" w:type="pct"/>
            <w:tcBorders>
              <w:top w:val="nil"/>
              <w:left w:val="nil"/>
              <w:bottom w:val="single" w:sz="4" w:space="0" w:color="auto"/>
              <w:right w:val="single" w:sz="4" w:space="0" w:color="auto"/>
            </w:tcBorders>
            <w:noWrap/>
            <w:vAlign w:val="center"/>
            <w:hideMark/>
          </w:tcPr>
          <w:p w14:paraId="3C03C2D8"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R$     1.988.586,77 </w:t>
            </w:r>
          </w:p>
        </w:tc>
      </w:tr>
      <w:tr w:rsidR="008A045E" w:rsidRPr="008A045E" w14:paraId="449DCDCE" w14:textId="77777777" w:rsidTr="007D0B8E">
        <w:trPr>
          <w:trHeight w:val="300"/>
        </w:trPr>
        <w:tc>
          <w:tcPr>
            <w:tcW w:w="2398" w:type="pct"/>
            <w:tcBorders>
              <w:top w:val="nil"/>
              <w:left w:val="single" w:sz="4" w:space="0" w:color="auto"/>
              <w:bottom w:val="single" w:sz="4" w:space="0" w:color="auto"/>
              <w:right w:val="single" w:sz="4" w:space="0" w:color="auto"/>
            </w:tcBorders>
            <w:noWrap/>
            <w:vAlign w:val="center"/>
            <w:hideMark/>
          </w:tcPr>
          <w:p w14:paraId="5090DA13"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DESPESA MENSAL ESTIMADA</w:t>
            </w:r>
          </w:p>
        </w:tc>
        <w:tc>
          <w:tcPr>
            <w:tcW w:w="1257" w:type="pct"/>
            <w:tcBorders>
              <w:top w:val="nil"/>
              <w:left w:val="nil"/>
              <w:bottom w:val="single" w:sz="4" w:space="0" w:color="auto"/>
              <w:right w:val="single" w:sz="4" w:space="0" w:color="auto"/>
            </w:tcBorders>
            <w:noWrap/>
            <w:vAlign w:val="center"/>
            <w:hideMark/>
          </w:tcPr>
          <w:p w14:paraId="600AE38A"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180.414,25 </w:t>
            </w:r>
          </w:p>
        </w:tc>
        <w:tc>
          <w:tcPr>
            <w:tcW w:w="1346" w:type="pct"/>
            <w:tcBorders>
              <w:top w:val="nil"/>
              <w:left w:val="nil"/>
              <w:bottom w:val="single" w:sz="4" w:space="0" w:color="auto"/>
              <w:right w:val="single" w:sz="4" w:space="0" w:color="auto"/>
            </w:tcBorders>
            <w:noWrap/>
            <w:vAlign w:val="center"/>
            <w:hideMark/>
          </w:tcPr>
          <w:p w14:paraId="1CC820C4"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220.954,09 </w:t>
            </w:r>
          </w:p>
        </w:tc>
      </w:tr>
      <w:tr w:rsidR="008A045E" w:rsidRPr="008A045E" w14:paraId="742A9C32" w14:textId="77777777" w:rsidTr="007D0B8E">
        <w:trPr>
          <w:trHeight w:val="300"/>
        </w:trPr>
        <w:tc>
          <w:tcPr>
            <w:tcW w:w="2398" w:type="pct"/>
            <w:tcBorders>
              <w:top w:val="nil"/>
              <w:left w:val="single" w:sz="4" w:space="0" w:color="auto"/>
              <w:bottom w:val="single" w:sz="4" w:space="0" w:color="auto"/>
              <w:right w:val="single" w:sz="4" w:space="0" w:color="auto"/>
            </w:tcBorders>
            <w:noWrap/>
            <w:vAlign w:val="center"/>
            <w:hideMark/>
          </w:tcPr>
          <w:p w14:paraId="74ED2010"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DESPESA ANUAL ESTIMADA</w:t>
            </w:r>
          </w:p>
        </w:tc>
        <w:tc>
          <w:tcPr>
            <w:tcW w:w="1257" w:type="pct"/>
            <w:tcBorders>
              <w:top w:val="nil"/>
              <w:left w:val="nil"/>
              <w:bottom w:val="single" w:sz="4" w:space="0" w:color="auto"/>
              <w:right w:val="single" w:sz="4" w:space="0" w:color="auto"/>
            </w:tcBorders>
            <w:noWrap/>
            <w:vAlign w:val="center"/>
            <w:hideMark/>
          </w:tcPr>
          <w:p w14:paraId="47F409E9"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2.164.971,03 </w:t>
            </w:r>
          </w:p>
        </w:tc>
        <w:tc>
          <w:tcPr>
            <w:tcW w:w="1346" w:type="pct"/>
            <w:tcBorders>
              <w:top w:val="nil"/>
              <w:left w:val="nil"/>
              <w:bottom w:val="single" w:sz="4" w:space="0" w:color="auto"/>
              <w:right w:val="single" w:sz="4" w:space="0" w:color="auto"/>
            </w:tcBorders>
            <w:noWrap/>
            <w:vAlign w:val="center"/>
            <w:hideMark/>
          </w:tcPr>
          <w:p w14:paraId="782D1279"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2.651.449,03 </w:t>
            </w:r>
          </w:p>
        </w:tc>
      </w:tr>
      <w:tr w:rsidR="008A045E" w:rsidRPr="008A045E" w14:paraId="615E98DD" w14:textId="77777777" w:rsidTr="007D0B8E">
        <w:trPr>
          <w:trHeight w:val="300"/>
        </w:trPr>
        <w:tc>
          <w:tcPr>
            <w:tcW w:w="2398" w:type="pct"/>
            <w:tcBorders>
              <w:top w:val="nil"/>
              <w:left w:val="single" w:sz="4" w:space="0" w:color="auto"/>
              <w:bottom w:val="single" w:sz="4" w:space="0" w:color="auto"/>
              <w:right w:val="single" w:sz="4" w:space="0" w:color="auto"/>
            </w:tcBorders>
            <w:shd w:val="clear" w:color="000000" w:fill="D0CECE"/>
            <w:noWrap/>
            <w:vAlign w:val="center"/>
            <w:hideMark/>
          </w:tcPr>
          <w:p w14:paraId="21B72E44"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MÉDIA ANUAL</w:t>
            </w:r>
          </w:p>
        </w:tc>
        <w:tc>
          <w:tcPr>
            <w:tcW w:w="2602" w:type="pct"/>
            <w:gridSpan w:val="2"/>
            <w:tcBorders>
              <w:top w:val="single" w:sz="4" w:space="0" w:color="auto"/>
              <w:left w:val="nil"/>
              <w:bottom w:val="single" w:sz="4" w:space="0" w:color="auto"/>
              <w:right w:val="single" w:sz="4" w:space="0" w:color="auto"/>
            </w:tcBorders>
            <w:shd w:val="clear" w:color="000000" w:fill="D0CECE"/>
            <w:noWrap/>
            <w:vAlign w:val="center"/>
            <w:hideMark/>
          </w:tcPr>
          <w:p w14:paraId="0B76A32C"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R$                                          2.408.210,03 </w:t>
            </w:r>
          </w:p>
        </w:tc>
      </w:tr>
      <w:tr w:rsidR="008A045E" w:rsidRPr="008A045E" w14:paraId="7C55A487" w14:textId="77777777" w:rsidTr="007D0B8E">
        <w:trPr>
          <w:trHeight w:val="300"/>
        </w:trPr>
        <w:tc>
          <w:tcPr>
            <w:tcW w:w="2398" w:type="pct"/>
            <w:tcBorders>
              <w:top w:val="nil"/>
              <w:left w:val="single" w:sz="4" w:space="0" w:color="auto"/>
              <w:bottom w:val="single" w:sz="4" w:space="0" w:color="auto"/>
              <w:right w:val="single" w:sz="4" w:space="0" w:color="auto"/>
            </w:tcBorders>
            <w:shd w:val="clear" w:color="000000" w:fill="D0CECE"/>
            <w:noWrap/>
            <w:vAlign w:val="center"/>
            <w:hideMark/>
          </w:tcPr>
          <w:p w14:paraId="051B33E0"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ESTIMATIVO ANUAL + 45%</w:t>
            </w:r>
          </w:p>
        </w:tc>
        <w:tc>
          <w:tcPr>
            <w:tcW w:w="2602" w:type="pct"/>
            <w:gridSpan w:val="2"/>
            <w:tcBorders>
              <w:top w:val="single" w:sz="4" w:space="0" w:color="auto"/>
              <w:left w:val="nil"/>
              <w:bottom w:val="single" w:sz="4" w:space="0" w:color="auto"/>
              <w:right w:val="single" w:sz="4" w:space="0" w:color="auto"/>
            </w:tcBorders>
            <w:shd w:val="clear" w:color="000000" w:fill="D0CECE"/>
            <w:noWrap/>
            <w:vAlign w:val="center"/>
            <w:hideMark/>
          </w:tcPr>
          <w:p w14:paraId="7FA1C6D4"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R$                                          3.491.904,54 </w:t>
            </w:r>
          </w:p>
        </w:tc>
      </w:tr>
    </w:tbl>
    <w:p w14:paraId="1B506939" w14:textId="77777777" w:rsidR="008A045E" w:rsidRPr="008A045E" w:rsidRDefault="008A045E" w:rsidP="00E71373">
      <w:pPr>
        <w:pStyle w:val="PargrafodaLista"/>
        <w:widowControl w:val="0"/>
        <w:numPr>
          <w:ilvl w:val="2"/>
          <w:numId w:val="20"/>
        </w:numPr>
        <w:tabs>
          <w:tab w:val="clear" w:pos="709"/>
        </w:tabs>
        <w:suppressAutoHyphens w:val="0"/>
        <w:spacing w:before="300" w:after="0" w:line="240" w:lineRule="auto"/>
        <w:ind w:left="993" w:firstLine="0"/>
        <w:contextualSpacing/>
        <w:textAlignment w:val="auto"/>
        <w:rPr>
          <w:rFonts w:ascii="Arial" w:hAnsi="Arial" w:cs="Arial"/>
          <w:bCs/>
          <w:sz w:val="20"/>
          <w:szCs w:val="20"/>
        </w:rPr>
      </w:pPr>
      <w:r w:rsidRPr="008A045E">
        <w:rPr>
          <w:rFonts w:ascii="Arial" w:hAnsi="Arial" w:cs="Arial"/>
          <w:bCs/>
          <w:sz w:val="20"/>
          <w:szCs w:val="20"/>
        </w:rPr>
        <w:t>Considerando o acréscimo de exames com relação aos processos vigentes, e, a previsão de aumento quantitativo levando em consideração os possíveis 10 (dez) anos de execução contratual, acrescentou-se 45% (quarenta e cinco por cento) do valor total, resultando no valor (arredondado) de R$ 3.500,000,00 (três milhões e meio de reais).</w:t>
      </w:r>
    </w:p>
    <w:p w14:paraId="76E15DC9" w14:textId="77777777" w:rsidR="008A045E" w:rsidRPr="008A045E" w:rsidRDefault="008A045E" w:rsidP="008A045E">
      <w:pPr>
        <w:pStyle w:val="PargrafodaLista"/>
        <w:widowControl w:val="0"/>
        <w:spacing w:before="300" w:line="240" w:lineRule="auto"/>
        <w:ind w:left="993"/>
        <w:rPr>
          <w:rFonts w:ascii="Arial" w:hAnsi="Arial" w:cs="Arial"/>
          <w:bCs/>
          <w:sz w:val="20"/>
          <w:szCs w:val="20"/>
        </w:rPr>
      </w:pPr>
    </w:p>
    <w:p w14:paraId="3ED7DD0F" w14:textId="77777777" w:rsidR="008A045E" w:rsidRDefault="008A045E" w:rsidP="00E71373">
      <w:pPr>
        <w:pStyle w:val="PargrafodaLista"/>
        <w:widowControl w:val="0"/>
        <w:numPr>
          <w:ilvl w:val="1"/>
          <w:numId w:val="20"/>
        </w:numPr>
        <w:tabs>
          <w:tab w:val="clear" w:pos="709"/>
        </w:tabs>
        <w:suppressAutoHyphens w:val="0"/>
        <w:spacing w:before="300" w:after="0" w:line="240" w:lineRule="auto"/>
        <w:ind w:left="993" w:firstLine="0"/>
        <w:contextualSpacing/>
        <w:textAlignment w:val="auto"/>
        <w:rPr>
          <w:rFonts w:ascii="Arial" w:hAnsi="Arial" w:cs="Arial"/>
          <w:b/>
          <w:sz w:val="20"/>
          <w:szCs w:val="20"/>
        </w:rPr>
      </w:pPr>
      <w:r w:rsidRPr="008A045E">
        <w:rPr>
          <w:rFonts w:ascii="Arial" w:hAnsi="Arial" w:cs="Arial"/>
          <w:b/>
          <w:sz w:val="20"/>
          <w:szCs w:val="20"/>
        </w:rPr>
        <w:t>LOTE 02 – PLANTÃO DE EXAMES LABORATORIAIS</w:t>
      </w:r>
    </w:p>
    <w:p w14:paraId="4D5A3992" w14:textId="77777777" w:rsidR="008A045E" w:rsidRPr="008A045E" w:rsidRDefault="008A045E" w:rsidP="008A045E">
      <w:pPr>
        <w:pStyle w:val="PargrafodaLista"/>
        <w:widowControl w:val="0"/>
        <w:tabs>
          <w:tab w:val="clear" w:pos="709"/>
        </w:tabs>
        <w:suppressAutoHyphens w:val="0"/>
        <w:spacing w:before="300" w:after="0" w:line="240" w:lineRule="auto"/>
        <w:ind w:left="993"/>
        <w:contextualSpacing/>
        <w:textAlignment w:val="auto"/>
        <w:rPr>
          <w:rFonts w:ascii="Arial" w:hAnsi="Arial" w:cs="Arial"/>
          <w:b/>
          <w:sz w:val="20"/>
          <w:szCs w:val="20"/>
        </w:rPr>
      </w:pPr>
    </w:p>
    <w:p w14:paraId="41EE726F" w14:textId="52E8776D" w:rsidR="008A045E" w:rsidRDefault="008A045E" w:rsidP="00E71373">
      <w:pPr>
        <w:pStyle w:val="PargrafodaLista"/>
        <w:widowControl w:val="0"/>
        <w:numPr>
          <w:ilvl w:val="2"/>
          <w:numId w:val="20"/>
        </w:numPr>
        <w:tabs>
          <w:tab w:val="clear" w:pos="709"/>
        </w:tabs>
        <w:suppressAutoHyphens w:val="0"/>
        <w:spacing w:before="300" w:after="0" w:line="240" w:lineRule="auto"/>
        <w:ind w:left="993" w:firstLine="0"/>
        <w:contextualSpacing/>
        <w:textAlignment w:val="auto"/>
        <w:rPr>
          <w:rFonts w:ascii="Arial" w:hAnsi="Arial" w:cs="Arial"/>
          <w:bCs/>
          <w:sz w:val="20"/>
          <w:szCs w:val="20"/>
        </w:rPr>
      </w:pPr>
      <w:r w:rsidRPr="008A045E">
        <w:rPr>
          <w:rFonts w:ascii="Arial" w:hAnsi="Arial" w:cs="Arial"/>
          <w:bCs/>
          <w:sz w:val="20"/>
          <w:szCs w:val="20"/>
        </w:rPr>
        <w:lastRenderedPageBreak/>
        <w:t>Para o cálculo do valor do plantão foi utilizado o valor vigente pago atualizado pelo índice INPC junto a calculadora do Banco Central do Brasil, juntamente com o quantitativo previsto de 12 (doze) meses de execução para cada item, sendo:</w:t>
      </w:r>
    </w:p>
    <w:p w14:paraId="4DDAFC49" w14:textId="77777777" w:rsidR="008A045E" w:rsidRPr="008A045E" w:rsidRDefault="008A045E" w:rsidP="008A045E">
      <w:pPr>
        <w:pStyle w:val="PargrafodaLista"/>
        <w:widowControl w:val="0"/>
        <w:tabs>
          <w:tab w:val="clear" w:pos="709"/>
        </w:tabs>
        <w:suppressAutoHyphens w:val="0"/>
        <w:spacing w:before="300" w:after="0" w:line="240" w:lineRule="auto"/>
        <w:ind w:left="993"/>
        <w:contextualSpacing/>
        <w:textAlignment w:val="auto"/>
        <w:rPr>
          <w:rFonts w:ascii="Arial" w:hAnsi="Arial" w:cs="Arial"/>
          <w:bCs/>
          <w:sz w:val="20"/>
          <w:szCs w:val="20"/>
        </w:rPr>
      </w:pPr>
    </w:p>
    <w:tbl>
      <w:tblPr>
        <w:tblW w:w="5000" w:type="pct"/>
        <w:tblCellMar>
          <w:left w:w="70" w:type="dxa"/>
          <w:right w:w="70" w:type="dxa"/>
        </w:tblCellMar>
        <w:tblLook w:val="04A0" w:firstRow="1" w:lastRow="0" w:firstColumn="1" w:lastColumn="0" w:noHBand="0" w:noVBand="1"/>
      </w:tblPr>
      <w:tblGrid>
        <w:gridCol w:w="2756"/>
        <w:gridCol w:w="2068"/>
        <w:gridCol w:w="1340"/>
        <w:gridCol w:w="1863"/>
        <w:gridCol w:w="1709"/>
      </w:tblGrid>
      <w:tr w:rsidR="008A045E" w:rsidRPr="008A045E" w14:paraId="30E129C8" w14:textId="77777777" w:rsidTr="007D0B8E">
        <w:trPr>
          <w:trHeight w:val="300"/>
        </w:trPr>
        <w:tc>
          <w:tcPr>
            <w:tcW w:w="1651" w:type="pct"/>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73A8DA66"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ITEM</w:t>
            </w:r>
          </w:p>
        </w:tc>
        <w:tc>
          <w:tcPr>
            <w:tcW w:w="1297" w:type="pct"/>
            <w:tcBorders>
              <w:top w:val="single" w:sz="4" w:space="0" w:color="auto"/>
              <w:left w:val="nil"/>
              <w:bottom w:val="single" w:sz="4" w:space="0" w:color="auto"/>
              <w:right w:val="single" w:sz="4" w:space="0" w:color="auto"/>
            </w:tcBorders>
            <w:shd w:val="clear" w:color="000000" w:fill="D9E1F2"/>
            <w:noWrap/>
            <w:vAlign w:val="center"/>
            <w:hideMark/>
          </w:tcPr>
          <w:p w14:paraId="2FCF5F3C"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UNIDADE</w:t>
            </w:r>
          </w:p>
        </w:tc>
        <w:tc>
          <w:tcPr>
            <w:tcW w:w="652" w:type="pct"/>
            <w:tcBorders>
              <w:top w:val="single" w:sz="4" w:space="0" w:color="auto"/>
              <w:left w:val="nil"/>
              <w:bottom w:val="single" w:sz="4" w:space="0" w:color="auto"/>
              <w:right w:val="single" w:sz="4" w:space="0" w:color="auto"/>
            </w:tcBorders>
            <w:shd w:val="clear" w:color="000000" w:fill="D9E1F2"/>
            <w:noWrap/>
            <w:vAlign w:val="center"/>
            <w:hideMark/>
          </w:tcPr>
          <w:p w14:paraId="41855517"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QUANTIDADE</w:t>
            </w:r>
          </w:p>
        </w:tc>
        <w:tc>
          <w:tcPr>
            <w:tcW w:w="730" w:type="pct"/>
            <w:tcBorders>
              <w:top w:val="single" w:sz="4" w:space="0" w:color="auto"/>
              <w:left w:val="nil"/>
              <w:bottom w:val="single" w:sz="4" w:space="0" w:color="auto"/>
              <w:right w:val="single" w:sz="4" w:space="0" w:color="auto"/>
            </w:tcBorders>
            <w:shd w:val="clear" w:color="000000" w:fill="D9E1F2"/>
            <w:noWrap/>
            <w:vAlign w:val="center"/>
            <w:hideMark/>
          </w:tcPr>
          <w:p w14:paraId="331E3A75"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VALOR UNT</w:t>
            </w:r>
          </w:p>
        </w:tc>
        <w:tc>
          <w:tcPr>
            <w:tcW w:w="670" w:type="pct"/>
            <w:tcBorders>
              <w:top w:val="single" w:sz="4" w:space="0" w:color="auto"/>
              <w:left w:val="nil"/>
              <w:bottom w:val="single" w:sz="4" w:space="0" w:color="auto"/>
              <w:right w:val="single" w:sz="4" w:space="0" w:color="auto"/>
            </w:tcBorders>
            <w:shd w:val="clear" w:color="000000" w:fill="D9E1F2"/>
            <w:noWrap/>
            <w:vAlign w:val="center"/>
            <w:hideMark/>
          </w:tcPr>
          <w:p w14:paraId="29B571F2"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VALOR TOTAL</w:t>
            </w:r>
          </w:p>
        </w:tc>
      </w:tr>
      <w:tr w:rsidR="008A045E" w:rsidRPr="008A045E" w14:paraId="26C44316" w14:textId="77777777" w:rsidTr="007D0B8E">
        <w:trPr>
          <w:trHeight w:val="900"/>
        </w:trPr>
        <w:tc>
          <w:tcPr>
            <w:tcW w:w="1651" w:type="pct"/>
            <w:tcBorders>
              <w:top w:val="nil"/>
              <w:left w:val="single" w:sz="4" w:space="0" w:color="auto"/>
              <w:bottom w:val="single" w:sz="4" w:space="0" w:color="auto"/>
              <w:right w:val="single" w:sz="4" w:space="0" w:color="auto"/>
            </w:tcBorders>
            <w:vAlign w:val="center"/>
            <w:hideMark/>
          </w:tcPr>
          <w:p w14:paraId="490CA177"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PLANTÃO DE SERVIÇOS LABORATORIAIS, DIARIAMENTE 24 HORAS, NO HOSPITAL MUNICIPAL DR CRUZATTI</w:t>
            </w:r>
          </w:p>
        </w:tc>
        <w:tc>
          <w:tcPr>
            <w:tcW w:w="1297" w:type="pct"/>
            <w:tcBorders>
              <w:top w:val="nil"/>
              <w:left w:val="nil"/>
              <w:bottom w:val="single" w:sz="4" w:space="0" w:color="auto"/>
              <w:right w:val="single" w:sz="4" w:space="0" w:color="auto"/>
            </w:tcBorders>
            <w:noWrap/>
            <w:vAlign w:val="center"/>
            <w:hideMark/>
          </w:tcPr>
          <w:p w14:paraId="049B3AD6"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MENSAL</w:t>
            </w:r>
          </w:p>
        </w:tc>
        <w:tc>
          <w:tcPr>
            <w:tcW w:w="652" w:type="pct"/>
            <w:tcBorders>
              <w:top w:val="nil"/>
              <w:left w:val="nil"/>
              <w:bottom w:val="single" w:sz="4" w:space="0" w:color="auto"/>
              <w:right w:val="single" w:sz="4" w:space="0" w:color="auto"/>
            </w:tcBorders>
            <w:noWrap/>
            <w:vAlign w:val="center"/>
            <w:hideMark/>
          </w:tcPr>
          <w:p w14:paraId="522CC6BC"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12</w:t>
            </w:r>
          </w:p>
        </w:tc>
        <w:tc>
          <w:tcPr>
            <w:tcW w:w="730" w:type="pct"/>
            <w:tcBorders>
              <w:top w:val="nil"/>
              <w:left w:val="nil"/>
              <w:bottom w:val="single" w:sz="4" w:space="0" w:color="auto"/>
              <w:right w:val="single" w:sz="4" w:space="0" w:color="auto"/>
            </w:tcBorders>
            <w:noWrap/>
            <w:vAlign w:val="center"/>
            <w:hideMark/>
          </w:tcPr>
          <w:p w14:paraId="1AD0ED78"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5.698,69 </w:t>
            </w:r>
          </w:p>
        </w:tc>
        <w:tc>
          <w:tcPr>
            <w:tcW w:w="670" w:type="pct"/>
            <w:tcBorders>
              <w:top w:val="nil"/>
              <w:left w:val="nil"/>
              <w:bottom w:val="single" w:sz="4" w:space="0" w:color="auto"/>
              <w:right w:val="single" w:sz="4" w:space="0" w:color="auto"/>
            </w:tcBorders>
            <w:noWrap/>
            <w:vAlign w:val="center"/>
            <w:hideMark/>
          </w:tcPr>
          <w:p w14:paraId="5C32DFE5"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68.384,26 </w:t>
            </w:r>
          </w:p>
        </w:tc>
      </w:tr>
      <w:tr w:rsidR="008A045E" w:rsidRPr="008A045E" w14:paraId="3E50F26E" w14:textId="77777777" w:rsidTr="007D0B8E">
        <w:trPr>
          <w:trHeight w:val="600"/>
        </w:trPr>
        <w:tc>
          <w:tcPr>
            <w:tcW w:w="1651" w:type="pct"/>
            <w:tcBorders>
              <w:top w:val="nil"/>
              <w:left w:val="single" w:sz="4" w:space="0" w:color="auto"/>
              <w:bottom w:val="single" w:sz="4" w:space="0" w:color="auto"/>
              <w:right w:val="single" w:sz="4" w:space="0" w:color="auto"/>
            </w:tcBorders>
            <w:vAlign w:val="center"/>
            <w:hideMark/>
          </w:tcPr>
          <w:p w14:paraId="524E763D"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PLANTÃO DE SERVIÇOS LABORATORIAIS, DIARIAMENTE 24 HORAS, NA UPA</w:t>
            </w:r>
          </w:p>
        </w:tc>
        <w:tc>
          <w:tcPr>
            <w:tcW w:w="1297" w:type="pct"/>
            <w:tcBorders>
              <w:top w:val="nil"/>
              <w:left w:val="nil"/>
              <w:bottom w:val="single" w:sz="4" w:space="0" w:color="auto"/>
              <w:right w:val="single" w:sz="4" w:space="0" w:color="auto"/>
            </w:tcBorders>
            <w:noWrap/>
            <w:vAlign w:val="center"/>
            <w:hideMark/>
          </w:tcPr>
          <w:p w14:paraId="271AD46F"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MENSAL</w:t>
            </w:r>
          </w:p>
        </w:tc>
        <w:tc>
          <w:tcPr>
            <w:tcW w:w="652" w:type="pct"/>
            <w:tcBorders>
              <w:top w:val="nil"/>
              <w:left w:val="nil"/>
              <w:bottom w:val="single" w:sz="4" w:space="0" w:color="auto"/>
              <w:right w:val="single" w:sz="4" w:space="0" w:color="auto"/>
            </w:tcBorders>
            <w:noWrap/>
            <w:vAlign w:val="center"/>
            <w:hideMark/>
          </w:tcPr>
          <w:p w14:paraId="4B546ABC"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12</w:t>
            </w:r>
          </w:p>
        </w:tc>
        <w:tc>
          <w:tcPr>
            <w:tcW w:w="730" w:type="pct"/>
            <w:tcBorders>
              <w:top w:val="nil"/>
              <w:left w:val="nil"/>
              <w:bottom w:val="single" w:sz="4" w:space="0" w:color="auto"/>
              <w:right w:val="single" w:sz="4" w:space="0" w:color="auto"/>
            </w:tcBorders>
            <w:noWrap/>
            <w:vAlign w:val="center"/>
            <w:hideMark/>
          </w:tcPr>
          <w:p w14:paraId="008F81EC"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6.065,35 </w:t>
            </w:r>
          </w:p>
        </w:tc>
        <w:tc>
          <w:tcPr>
            <w:tcW w:w="670" w:type="pct"/>
            <w:tcBorders>
              <w:top w:val="nil"/>
              <w:left w:val="nil"/>
              <w:bottom w:val="single" w:sz="4" w:space="0" w:color="auto"/>
              <w:right w:val="single" w:sz="4" w:space="0" w:color="auto"/>
            </w:tcBorders>
            <w:noWrap/>
            <w:vAlign w:val="center"/>
            <w:hideMark/>
          </w:tcPr>
          <w:p w14:paraId="1C77E320"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72.784,18 </w:t>
            </w:r>
          </w:p>
        </w:tc>
      </w:tr>
      <w:tr w:rsidR="008A045E" w:rsidRPr="008A045E" w14:paraId="7ADAF30A" w14:textId="77777777" w:rsidTr="007D0B8E">
        <w:trPr>
          <w:trHeight w:val="1200"/>
        </w:trPr>
        <w:tc>
          <w:tcPr>
            <w:tcW w:w="1651" w:type="pct"/>
            <w:tcBorders>
              <w:top w:val="nil"/>
              <w:left w:val="single" w:sz="4" w:space="0" w:color="auto"/>
              <w:bottom w:val="single" w:sz="4" w:space="0" w:color="auto"/>
              <w:right w:val="single" w:sz="4" w:space="0" w:color="auto"/>
            </w:tcBorders>
            <w:vAlign w:val="center"/>
            <w:hideMark/>
          </w:tcPr>
          <w:p w14:paraId="427146F5"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PLANTÃO DE SERVIÇOS LABORATORIAIS, DIARIAMENTE 24 HORAS, NO HOS PITAL MUNICIPAL DE CAMPANHA OU SIMILARES (caso seja ativado)</w:t>
            </w:r>
          </w:p>
        </w:tc>
        <w:tc>
          <w:tcPr>
            <w:tcW w:w="1297" w:type="pct"/>
            <w:tcBorders>
              <w:top w:val="nil"/>
              <w:left w:val="nil"/>
              <w:bottom w:val="single" w:sz="4" w:space="0" w:color="auto"/>
              <w:right w:val="single" w:sz="4" w:space="0" w:color="auto"/>
            </w:tcBorders>
            <w:noWrap/>
            <w:vAlign w:val="center"/>
            <w:hideMark/>
          </w:tcPr>
          <w:p w14:paraId="0EBBF0D6"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MENSAL</w:t>
            </w:r>
          </w:p>
        </w:tc>
        <w:tc>
          <w:tcPr>
            <w:tcW w:w="652" w:type="pct"/>
            <w:tcBorders>
              <w:top w:val="nil"/>
              <w:left w:val="nil"/>
              <w:bottom w:val="single" w:sz="4" w:space="0" w:color="auto"/>
              <w:right w:val="single" w:sz="4" w:space="0" w:color="auto"/>
            </w:tcBorders>
            <w:noWrap/>
            <w:vAlign w:val="center"/>
            <w:hideMark/>
          </w:tcPr>
          <w:p w14:paraId="5B12EE53"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12</w:t>
            </w:r>
          </w:p>
        </w:tc>
        <w:tc>
          <w:tcPr>
            <w:tcW w:w="730" w:type="pct"/>
            <w:tcBorders>
              <w:top w:val="nil"/>
              <w:left w:val="nil"/>
              <w:bottom w:val="single" w:sz="4" w:space="0" w:color="auto"/>
              <w:right w:val="single" w:sz="4" w:space="0" w:color="auto"/>
            </w:tcBorders>
            <w:noWrap/>
            <w:vAlign w:val="center"/>
            <w:hideMark/>
          </w:tcPr>
          <w:p w14:paraId="004DC2EB"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6.201,92 </w:t>
            </w:r>
          </w:p>
        </w:tc>
        <w:tc>
          <w:tcPr>
            <w:tcW w:w="670" w:type="pct"/>
            <w:tcBorders>
              <w:top w:val="nil"/>
              <w:left w:val="nil"/>
              <w:bottom w:val="single" w:sz="4" w:space="0" w:color="auto"/>
              <w:right w:val="single" w:sz="4" w:space="0" w:color="auto"/>
            </w:tcBorders>
            <w:noWrap/>
            <w:vAlign w:val="center"/>
            <w:hideMark/>
          </w:tcPr>
          <w:p w14:paraId="423B5FE7"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74.422,99 </w:t>
            </w:r>
          </w:p>
        </w:tc>
      </w:tr>
      <w:tr w:rsidR="008A045E" w:rsidRPr="008A045E" w14:paraId="775FB761" w14:textId="77777777" w:rsidTr="007D0B8E">
        <w:trPr>
          <w:trHeight w:val="300"/>
        </w:trPr>
        <w:tc>
          <w:tcPr>
            <w:tcW w:w="3600" w:type="pct"/>
            <w:gridSpan w:val="3"/>
            <w:tcBorders>
              <w:top w:val="single" w:sz="4" w:space="0" w:color="auto"/>
              <w:left w:val="single" w:sz="4" w:space="0" w:color="auto"/>
              <w:bottom w:val="single" w:sz="4" w:space="0" w:color="auto"/>
              <w:right w:val="single" w:sz="4" w:space="0" w:color="auto"/>
            </w:tcBorders>
            <w:shd w:val="clear" w:color="000000" w:fill="D0CECE"/>
            <w:noWrap/>
            <w:vAlign w:val="center"/>
            <w:hideMark/>
          </w:tcPr>
          <w:p w14:paraId="3CAAB1DB"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VALOR TOTAL LOTE 02</w:t>
            </w:r>
          </w:p>
        </w:tc>
        <w:tc>
          <w:tcPr>
            <w:tcW w:w="1400" w:type="pct"/>
            <w:gridSpan w:val="2"/>
            <w:tcBorders>
              <w:top w:val="single" w:sz="4" w:space="0" w:color="auto"/>
              <w:left w:val="nil"/>
              <w:bottom w:val="single" w:sz="4" w:space="0" w:color="auto"/>
              <w:right w:val="single" w:sz="4" w:space="0" w:color="auto"/>
            </w:tcBorders>
            <w:shd w:val="clear" w:color="000000" w:fill="D0CECE"/>
            <w:noWrap/>
            <w:vAlign w:val="center"/>
            <w:hideMark/>
          </w:tcPr>
          <w:p w14:paraId="7B75F5B2"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R$                                             215.591,43 </w:t>
            </w:r>
          </w:p>
        </w:tc>
      </w:tr>
    </w:tbl>
    <w:p w14:paraId="2E0AFF0C" w14:textId="77777777" w:rsidR="008A045E" w:rsidRPr="008A045E" w:rsidRDefault="008A045E" w:rsidP="00E71373">
      <w:pPr>
        <w:numPr>
          <w:ilvl w:val="2"/>
          <w:numId w:val="20"/>
        </w:numPr>
        <w:suppressAutoHyphens w:val="0"/>
        <w:spacing w:before="240" w:after="300"/>
        <w:ind w:left="993" w:firstLine="0"/>
        <w:jc w:val="both"/>
        <w:textAlignment w:val="auto"/>
        <w:rPr>
          <w:rFonts w:ascii="Arial" w:hAnsi="Arial" w:cs="Arial"/>
          <w:highlight w:val="yellow"/>
        </w:rPr>
      </w:pPr>
      <w:r w:rsidRPr="008A045E">
        <w:rPr>
          <w:rFonts w:ascii="Arial" w:hAnsi="Arial" w:cs="Arial"/>
        </w:rPr>
        <w:t xml:space="preserve">Desta forma, o valor máximo estipulado para o Lote 02, será de R$ 215.591,43 (duzentos e quinze mil, quinhentos e noventa e um reais, e quarenta e três centavos), todavia, o formato de definição do valor unitário de cada item será exposto na integra abaixo. </w:t>
      </w:r>
    </w:p>
    <w:p w14:paraId="76E73E1B" w14:textId="77777777" w:rsidR="008A045E" w:rsidRDefault="008A045E" w:rsidP="00E71373">
      <w:pPr>
        <w:pStyle w:val="PargrafodaLista"/>
        <w:widowControl w:val="0"/>
        <w:numPr>
          <w:ilvl w:val="1"/>
          <w:numId w:val="20"/>
        </w:numPr>
        <w:tabs>
          <w:tab w:val="clear" w:pos="709"/>
        </w:tabs>
        <w:suppressAutoHyphens w:val="0"/>
        <w:spacing w:before="300" w:after="0" w:line="240" w:lineRule="auto"/>
        <w:ind w:left="993" w:firstLine="0"/>
        <w:contextualSpacing/>
        <w:textAlignment w:val="auto"/>
        <w:rPr>
          <w:rFonts w:ascii="Arial" w:hAnsi="Arial" w:cs="Arial"/>
          <w:b/>
          <w:sz w:val="20"/>
          <w:szCs w:val="20"/>
        </w:rPr>
      </w:pPr>
      <w:r w:rsidRPr="008A045E">
        <w:rPr>
          <w:rFonts w:ascii="Arial" w:hAnsi="Arial" w:cs="Arial"/>
          <w:b/>
          <w:sz w:val="20"/>
          <w:szCs w:val="20"/>
        </w:rPr>
        <w:t>LOTE 03 – EXAMES EPIDEMIOLÓGICOS</w:t>
      </w:r>
    </w:p>
    <w:p w14:paraId="4DB68213" w14:textId="77777777" w:rsidR="008A045E" w:rsidRPr="008A045E" w:rsidRDefault="008A045E" w:rsidP="008A045E">
      <w:pPr>
        <w:pStyle w:val="PargrafodaLista"/>
        <w:widowControl w:val="0"/>
        <w:tabs>
          <w:tab w:val="clear" w:pos="709"/>
        </w:tabs>
        <w:suppressAutoHyphens w:val="0"/>
        <w:spacing w:before="300" w:after="0" w:line="240" w:lineRule="auto"/>
        <w:ind w:left="993"/>
        <w:contextualSpacing/>
        <w:textAlignment w:val="auto"/>
        <w:rPr>
          <w:rFonts w:ascii="Arial" w:hAnsi="Arial" w:cs="Arial"/>
          <w:b/>
          <w:sz w:val="20"/>
          <w:szCs w:val="20"/>
        </w:rPr>
      </w:pPr>
    </w:p>
    <w:p w14:paraId="2AD1E354" w14:textId="598AE5F1" w:rsidR="008A045E" w:rsidRDefault="008A045E" w:rsidP="00E71373">
      <w:pPr>
        <w:pStyle w:val="PargrafodaLista"/>
        <w:widowControl w:val="0"/>
        <w:numPr>
          <w:ilvl w:val="2"/>
          <w:numId w:val="20"/>
        </w:numPr>
        <w:tabs>
          <w:tab w:val="clear" w:pos="709"/>
        </w:tabs>
        <w:suppressAutoHyphens w:val="0"/>
        <w:spacing w:before="300" w:after="0" w:line="240" w:lineRule="auto"/>
        <w:ind w:left="993" w:firstLine="0"/>
        <w:contextualSpacing/>
        <w:textAlignment w:val="auto"/>
        <w:rPr>
          <w:rFonts w:ascii="Arial" w:hAnsi="Arial" w:cs="Arial"/>
          <w:bCs/>
          <w:sz w:val="20"/>
          <w:szCs w:val="20"/>
        </w:rPr>
      </w:pPr>
      <w:r w:rsidRPr="008A045E">
        <w:rPr>
          <w:rFonts w:ascii="Arial" w:hAnsi="Arial" w:cs="Arial"/>
          <w:bCs/>
          <w:sz w:val="20"/>
          <w:szCs w:val="20"/>
        </w:rPr>
        <w:t>Para estimativa do valor máximo referente aos exames epidemiológicos (lote 03), utilizou-se como base o relatório de gastos previstos nos exercícios de 2023 e 2024, apresentado pelo fiscal administrativo (anexo), sendo:</w:t>
      </w:r>
    </w:p>
    <w:p w14:paraId="78D8C604" w14:textId="77777777" w:rsidR="008A045E" w:rsidRPr="008A045E" w:rsidRDefault="008A045E" w:rsidP="008A045E">
      <w:pPr>
        <w:pStyle w:val="PargrafodaLista"/>
        <w:widowControl w:val="0"/>
        <w:tabs>
          <w:tab w:val="clear" w:pos="709"/>
        </w:tabs>
        <w:suppressAutoHyphens w:val="0"/>
        <w:spacing w:before="300" w:after="0" w:line="240" w:lineRule="auto"/>
        <w:ind w:left="993"/>
        <w:contextualSpacing/>
        <w:textAlignment w:val="auto"/>
        <w:rPr>
          <w:rFonts w:ascii="Arial" w:hAnsi="Arial" w:cs="Arial"/>
          <w:bCs/>
          <w:sz w:val="20"/>
          <w:szCs w:val="20"/>
        </w:rPr>
      </w:pPr>
    </w:p>
    <w:tbl>
      <w:tblPr>
        <w:tblW w:w="5000" w:type="pct"/>
        <w:tblCellMar>
          <w:left w:w="70" w:type="dxa"/>
          <w:right w:w="70" w:type="dxa"/>
        </w:tblCellMar>
        <w:tblLook w:val="04A0" w:firstRow="1" w:lastRow="0" w:firstColumn="1" w:lastColumn="0" w:noHBand="0" w:noVBand="1"/>
      </w:tblPr>
      <w:tblGrid>
        <w:gridCol w:w="3675"/>
        <w:gridCol w:w="1971"/>
        <w:gridCol w:w="1971"/>
        <w:gridCol w:w="2119"/>
      </w:tblGrid>
      <w:tr w:rsidR="008A045E" w:rsidRPr="008A045E" w14:paraId="5B727BBA" w14:textId="77777777" w:rsidTr="007D0B8E">
        <w:trPr>
          <w:trHeight w:val="300"/>
        </w:trPr>
        <w:tc>
          <w:tcPr>
            <w:tcW w:w="1888" w:type="pct"/>
            <w:tcBorders>
              <w:top w:val="single" w:sz="4" w:space="0" w:color="auto"/>
              <w:left w:val="single" w:sz="4" w:space="0" w:color="auto"/>
              <w:bottom w:val="single" w:sz="4" w:space="0" w:color="auto"/>
              <w:right w:val="single" w:sz="4" w:space="0" w:color="auto"/>
            </w:tcBorders>
            <w:shd w:val="clear" w:color="000000" w:fill="D9E1F2"/>
            <w:noWrap/>
            <w:vAlign w:val="center"/>
            <w:hideMark/>
          </w:tcPr>
          <w:p w14:paraId="510AE781"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ANO DESPESA</w:t>
            </w:r>
          </w:p>
        </w:tc>
        <w:tc>
          <w:tcPr>
            <w:tcW w:w="1012" w:type="pct"/>
            <w:tcBorders>
              <w:top w:val="single" w:sz="4" w:space="0" w:color="auto"/>
              <w:left w:val="nil"/>
              <w:bottom w:val="single" w:sz="4" w:space="0" w:color="auto"/>
              <w:right w:val="single" w:sz="4" w:space="0" w:color="auto"/>
            </w:tcBorders>
            <w:shd w:val="clear" w:color="000000" w:fill="D9E1F2"/>
            <w:noWrap/>
            <w:vAlign w:val="center"/>
            <w:hideMark/>
          </w:tcPr>
          <w:p w14:paraId="2A601F79"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2023</w:t>
            </w:r>
          </w:p>
        </w:tc>
        <w:tc>
          <w:tcPr>
            <w:tcW w:w="1012" w:type="pct"/>
            <w:tcBorders>
              <w:top w:val="single" w:sz="4" w:space="0" w:color="auto"/>
              <w:left w:val="nil"/>
              <w:bottom w:val="single" w:sz="4" w:space="0" w:color="auto"/>
              <w:right w:val="single" w:sz="4" w:space="0" w:color="auto"/>
            </w:tcBorders>
            <w:shd w:val="clear" w:color="000000" w:fill="D9E1F2"/>
            <w:noWrap/>
            <w:vAlign w:val="center"/>
            <w:hideMark/>
          </w:tcPr>
          <w:p w14:paraId="44A4361B"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2024</w:t>
            </w:r>
          </w:p>
        </w:tc>
        <w:tc>
          <w:tcPr>
            <w:tcW w:w="1089" w:type="pct"/>
            <w:tcBorders>
              <w:top w:val="single" w:sz="4" w:space="0" w:color="auto"/>
              <w:left w:val="nil"/>
              <w:bottom w:val="single" w:sz="4" w:space="0" w:color="auto"/>
              <w:right w:val="single" w:sz="4" w:space="0" w:color="auto"/>
            </w:tcBorders>
            <w:shd w:val="clear" w:color="000000" w:fill="D9E1F2"/>
            <w:noWrap/>
            <w:vAlign w:val="center"/>
            <w:hideMark/>
          </w:tcPr>
          <w:p w14:paraId="6ABC78C8"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2025</w:t>
            </w:r>
          </w:p>
        </w:tc>
      </w:tr>
      <w:tr w:rsidR="008A045E" w:rsidRPr="008A045E" w14:paraId="39AFED10" w14:textId="77777777" w:rsidTr="007D0B8E">
        <w:trPr>
          <w:trHeight w:val="300"/>
        </w:trPr>
        <w:tc>
          <w:tcPr>
            <w:tcW w:w="1888" w:type="pct"/>
            <w:tcBorders>
              <w:top w:val="nil"/>
              <w:left w:val="single" w:sz="4" w:space="0" w:color="auto"/>
              <w:bottom w:val="single" w:sz="4" w:space="0" w:color="auto"/>
              <w:right w:val="single" w:sz="4" w:space="0" w:color="auto"/>
            </w:tcBorders>
            <w:noWrap/>
            <w:vAlign w:val="center"/>
            <w:hideMark/>
          </w:tcPr>
          <w:p w14:paraId="52017E10"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PERIODO DESPESA</w:t>
            </w:r>
          </w:p>
        </w:tc>
        <w:tc>
          <w:tcPr>
            <w:tcW w:w="1012" w:type="pct"/>
            <w:tcBorders>
              <w:top w:val="nil"/>
              <w:left w:val="nil"/>
              <w:bottom w:val="single" w:sz="4" w:space="0" w:color="auto"/>
              <w:right w:val="single" w:sz="4" w:space="0" w:color="auto"/>
            </w:tcBorders>
            <w:noWrap/>
            <w:vAlign w:val="center"/>
            <w:hideMark/>
          </w:tcPr>
          <w:p w14:paraId="1E4E1072"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JAN A DEZ</w:t>
            </w:r>
          </w:p>
        </w:tc>
        <w:tc>
          <w:tcPr>
            <w:tcW w:w="1012" w:type="pct"/>
            <w:tcBorders>
              <w:top w:val="nil"/>
              <w:left w:val="nil"/>
              <w:bottom w:val="single" w:sz="4" w:space="0" w:color="auto"/>
              <w:right w:val="single" w:sz="4" w:space="0" w:color="auto"/>
            </w:tcBorders>
            <w:noWrap/>
            <w:vAlign w:val="center"/>
            <w:hideMark/>
          </w:tcPr>
          <w:p w14:paraId="33D996B8"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JAN A DEZ</w:t>
            </w:r>
          </w:p>
        </w:tc>
        <w:tc>
          <w:tcPr>
            <w:tcW w:w="1089" w:type="pct"/>
            <w:tcBorders>
              <w:top w:val="nil"/>
              <w:left w:val="nil"/>
              <w:bottom w:val="single" w:sz="4" w:space="0" w:color="auto"/>
              <w:right w:val="single" w:sz="4" w:space="0" w:color="auto"/>
            </w:tcBorders>
            <w:noWrap/>
            <w:vAlign w:val="center"/>
            <w:hideMark/>
          </w:tcPr>
          <w:p w14:paraId="3D77D840"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JAN A JUN</w:t>
            </w:r>
          </w:p>
        </w:tc>
      </w:tr>
      <w:tr w:rsidR="008A045E" w:rsidRPr="008A045E" w14:paraId="36317D57" w14:textId="77777777" w:rsidTr="007D0B8E">
        <w:trPr>
          <w:trHeight w:val="300"/>
        </w:trPr>
        <w:tc>
          <w:tcPr>
            <w:tcW w:w="1888" w:type="pct"/>
            <w:tcBorders>
              <w:top w:val="nil"/>
              <w:left w:val="single" w:sz="4" w:space="0" w:color="auto"/>
              <w:bottom w:val="single" w:sz="4" w:space="0" w:color="auto"/>
              <w:right w:val="single" w:sz="4" w:space="0" w:color="auto"/>
            </w:tcBorders>
            <w:noWrap/>
            <w:vAlign w:val="center"/>
            <w:hideMark/>
          </w:tcPr>
          <w:p w14:paraId="2D26422D"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TOTAL</w:t>
            </w:r>
          </w:p>
        </w:tc>
        <w:tc>
          <w:tcPr>
            <w:tcW w:w="1012" w:type="pct"/>
            <w:tcBorders>
              <w:top w:val="nil"/>
              <w:left w:val="nil"/>
              <w:bottom w:val="single" w:sz="4" w:space="0" w:color="auto"/>
              <w:right w:val="single" w:sz="4" w:space="0" w:color="auto"/>
            </w:tcBorders>
            <w:noWrap/>
            <w:vAlign w:val="center"/>
            <w:hideMark/>
          </w:tcPr>
          <w:p w14:paraId="2FC57724"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R$         24.051,42 </w:t>
            </w:r>
          </w:p>
        </w:tc>
        <w:tc>
          <w:tcPr>
            <w:tcW w:w="1012" w:type="pct"/>
            <w:tcBorders>
              <w:top w:val="nil"/>
              <w:left w:val="nil"/>
              <w:bottom w:val="single" w:sz="4" w:space="0" w:color="auto"/>
              <w:right w:val="single" w:sz="4" w:space="0" w:color="auto"/>
            </w:tcBorders>
            <w:noWrap/>
            <w:vAlign w:val="center"/>
            <w:hideMark/>
          </w:tcPr>
          <w:p w14:paraId="45785BCC"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R$         39.818,65 </w:t>
            </w:r>
          </w:p>
        </w:tc>
        <w:tc>
          <w:tcPr>
            <w:tcW w:w="1089" w:type="pct"/>
            <w:tcBorders>
              <w:top w:val="nil"/>
              <w:left w:val="nil"/>
              <w:bottom w:val="single" w:sz="4" w:space="0" w:color="auto"/>
              <w:right w:val="single" w:sz="4" w:space="0" w:color="auto"/>
            </w:tcBorders>
            <w:noWrap/>
            <w:vAlign w:val="center"/>
            <w:hideMark/>
          </w:tcPr>
          <w:p w14:paraId="35667208"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R$           19.088,04 </w:t>
            </w:r>
          </w:p>
        </w:tc>
      </w:tr>
      <w:tr w:rsidR="008A045E" w:rsidRPr="008A045E" w14:paraId="745427AB" w14:textId="77777777" w:rsidTr="007D0B8E">
        <w:trPr>
          <w:trHeight w:val="300"/>
        </w:trPr>
        <w:tc>
          <w:tcPr>
            <w:tcW w:w="1888" w:type="pct"/>
            <w:tcBorders>
              <w:top w:val="nil"/>
              <w:left w:val="single" w:sz="4" w:space="0" w:color="auto"/>
              <w:bottom w:val="single" w:sz="4" w:space="0" w:color="auto"/>
              <w:right w:val="single" w:sz="4" w:space="0" w:color="auto"/>
            </w:tcBorders>
            <w:noWrap/>
            <w:vAlign w:val="center"/>
            <w:hideMark/>
          </w:tcPr>
          <w:p w14:paraId="23A243AE"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DESPESA MENSAL ESTIMADA</w:t>
            </w:r>
          </w:p>
        </w:tc>
        <w:tc>
          <w:tcPr>
            <w:tcW w:w="1012" w:type="pct"/>
            <w:tcBorders>
              <w:top w:val="nil"/>
              <w:left w:val="nil"/>
              <w:bottom w:val="single" w:sz="4" w:space="0" w:color="auto"/>
              <w:right w:val="single" w:sz="4" w:space="0" w:color="auto"/>
            </w:tcBorders>
            <w:noWrap/>
            <w:vAlign w:val="center"/>
            <w:hideMark/>
          </w:tcPr>
          <w:p w14:paraId="230B3238"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2.004,29 </w:t>
            </w:r>
          </w:p>
        </w:tc>
        <w:tc>
          <w:tcPr>
            <w:tcW w:w="1012" w:type="pct"/>
            <w:tcBorders>
              <w:top w:val="nil"/>
              <w:left w:val="nil"/>
              <w:bottom w:val="single" w:sz="4" w:space="0" w:color="auto"/>
              <w:right w:val="single" w:sz="4" w:space="0" w:color="auto"/>
            </w:tcBorders>
            <w:noWrap/>
            <w:vAlign w:val="center"/>
            <w:hideMark/>
          </w:tcPr>
          <w:p w14:paraId="7F92572C"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3.318,22 </w:t>
            </w:r>
          </w:p>
        </w:tc>
        <w:tc>
          <w:tcPr>
            <w:tcW w:w="1089" w:type="pct"/>
            <w:tcBorders>
              <w:top w:val="nil"/>
              <w:left w:val="nil"/>
              <w:bottom w:val="single" w:sz="4" w:space="0" w:color="auto"/>
              <w:right w:val="single" w:sz="4" w:space="0" w:color="auto"/>
            </w:tcBorders>
            <w:noWrap/>
            <w:vAlign w:val="center"/>
            <w:hideMark/>
          </w:tcPr>
          <w:p w14:paraId="2C27221B"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3.817,61 </w:t>
            </w:r>
          </w:p>
        </w:tc>
      </w:tr>
      <w:tr w:rsidR="008A045E" w:rsidRPr="008A045E" w14:paraId="5DB1C807" w14:textId="77777777" w:rsidTr="007D0B8E">
        <w:trPr>
          <w:trHeight w:val="300"/>
        </w:trPr>
        <w:tc>
          <w:tcPr>
            <w:tcW w:w="1888" w:type="pct"/>
            <w:tcBorders>
              <w:top w:val="nil"/>
              <w:left w:val="single" w:sz="4" w:space="0" w:color="auto"/>
              <w:bottom w:val="single" w:sz="4" w:space="0" w:color="auto"/>
              <w:right w:val="single" w:sz="4" w:space="0" w:color="auto"/>
            </w:tcBorders>
            <w:noWrap/>
            <w:vAlign w:val="center"/>
            <w:hideMark/>
          </w:tcPr>
          <w:p w14:paraId="5B82BE5C"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DESPESA ANUAL ESTIMADA</w:t>
            </w:r>
          </w:p>
        </w:tc>
        <w:tc>
          <w:tcPr>
            <w:tcW w:w="1012" w:type="pct"/>
            <w:tcBorders>
              <w:top w:val="nil"/>
              <w:left w:val="nil"/>
              <w:bottom w:val="single" w:sz="4" w:space="0" w:color="auto"/>
              <w:right w:val="single" w:sz="4" w:space="0" w:color="auto"/>
            </w:tcBorders>
            <w:noWrap/>
            <w:vAlign w:val="center"/>
            <w:hideMark/>
          </w:tcPr>
          <w:p w14:paraId="41CDB759"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24.051,42 </w:t>
            </w:r>
          </w:p>
        </w:tc>
        <w:tc>
          <w:tcPr>
            <w:tcW w:w="1012" w:type="pct"/>
            <w:tcBorders>
              <w:top w:val="nil"/>
              <w:left w:val="nil"/>
              <w:bottom w:val="single" w:sz="4" w:space="0" w:color="auto"/>
              <w:right w:val="single" w:sz="4" w:space="0" w:color="auto"/>
            </w:tcBorders>
            <w:noWrap/>
            <w:vAlign w:val="center"/>
            <w:hideMark/>
          </w:tcPr>
          <w:p w14:paraId="0BFFA8B4"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39.818,65 </w:t>
            </w:r>
          </w:p>
        </w:tc>
        <w:tc>
          <w:tcPr>
            <w:tcW w:w="1089" w:type="pct"/>
            <w:tcBorders>
              <w:top w:val="nil"/>
              <w:left w:val="nil"/>
              <w:bottom w:val="single" w:sz="4" w:space="0" w:color="auto"/>
              <w:right w:val="single" w:sz="4" w:space="0" w:color="auto"/>
            </w:tcBorders>
            <w:noWrap/>
            <w:vAlign w:val="center"/>
            <w:hideMark/>
          </w:tcPr>
          <w:p w14:paraId="69F7ACEC"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45.811,30 </w:t>
            </w:r>
          </w:p>
        </w:tc>
      </w:tr>
      <w:tr w:rsidR="008A045E" w:rsidRPr="008A045E" w14:paraId="697B1CD3" w14:textId="77777777" w:rsidTr="007D0B8E">
        <w:trPr>
          <w:trHeight w:val="300"/>
        </w:trPr>
        <w:tc>
          <w:tcPr>
            <w:tcW w:w="1888" w:type="pct"/>
            <w:tcBorders>
              <w:top w:val="nil"/>
              <w:left w:val="single" w:sz="4" w:space="0" w:color="auto"/>
              <w:bottom w:val="single" w:sz="4" w:space="0" w:color="auto"/>
              <w:right w:val="single" w:sz="4" w:space="0" w:color="auto"/>
            </w:tcBorders>
            <w:shd w:val="clear" w:color="000000" w:fill="D0CECE"/>
            <w:noWrap/>
            <w:vAlign w:val="center"/>
            <w:hideMark/>
          </w:tcPr>
          <w:p w14:paraId="08539CC6"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MÉDIA ANUAL</w:t>
            </w:r>
          </w:p>
        </w:tc>
        <w:tc>
          <w:tcPr>
            <w:tcW w:w="3112" w:type="pct"/>
            <w:gridSpan w:val="3"/>
            <w:tcBorders>
              <w:top w:val="single" w:sz="4" w:space="0" w:color="auto"/>
              <w:left w:val="nil"/>
              <w:bottom w:val="single" w:sz="4" w:space="0" w:color="auto"/>
              <w:right w:val="single" w:sz="4" w:space="0" w:color="auto"/>
            </w:tcBorders>
            <w:shd w:val="clear" w:color="000000" w:fill="D0CECE"/>
            <w:noWrap/>
            <w:vAlign w:val="center"/>
            <w:hideMark/>
          </w:tcPr>
          <w:p w14:paraId="0AB1FE72"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R$                                                                                     45.811,30 </w:t>
            </w:r>
          </w:p>
        </w:tc>
      </w:tr>
      <w:tr w:rsidR="008A045E" w:rsidRPr="008A045E" w14:paraId="6494EBC4" w14:textId="77777777" w:rsidTr="007D0B8E">
        <w:trPr>
          <w:trHeight w:val="300"/>
        </w:trPr>
        <w:tc>
          <w:tcPr>
            <w:tcW w:w="1888" w:type="pct"/>
            <w:tcBorders>
              <w:top w:val="nil"/>
              <w:left w:val="single" w:sz="4" w:space="0" w:color="auto"/>
              <w:bottom w:val="single" w:sz="4" w:space="0" w:color="auto"/>
              <w:right w:val="single" w:sz="4" w:space="0" w:color="auto"/>
            </w:tcBorders>
            <w:shd w:val="clear" w:color="000000" w:fill="D0CECE"/>
            <w:noWrap/>
            <w:vAlign w:val="center"/>
            <w:hideMark/>
          </w:tcPr>
          <w:p w14:paraId="330DBA72"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ESTIMATIVO ANUAL + 45%</w:t>
            </w:r>
          </w:p>
        </w:tc>
        <w:tc>
          <w:tcPr>
            <w:tcW w:w="3112" w:type="pct"/>
            <w:gridSpan w:val="3"/>
            <w:tcBorders>
              <w:top w:val="single" w:sz="4" w:space="0" w:color="auto"/>
              <w:left w:val="nil"/>
              <w:bottom w:val="single" w:sz="4" w:space="0" w:color="auto"/>
              <w:right w:val="single" w:sz="4" w:space="0" w:color="auto"/>
            </w:tcBorders>
            <w:shd w:val="clear" w:color="000000" w:fill="D0CECE"/>
            <w:noWrap/>
            <w:vAlign w:val="center"/>
            <w:hideMark/>
          </w:tcPr>
          <w:p w14:paraId="30B6818E"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R$                                                                                     66.426,38 </w:t>
            </w:r>
          </w:p>
        </w:tc>
      </w:tr>
    </w:tbl>
    <w:p w14:paraId="007CCAAF" w14:textId="754360C9" w:rsidR="008A045E" w:rsidRDefault="008A045E" w:rsidP="00E71373">
      <w:pPr>
        <w:pStyle w:val="PargrafodaLista"/>
        <w:widowControl w:val="0"/>
        <w:numPr>
          <w:ilvl w:val="2"/>
          <w:numId w:val="20"/>
        </w:numPr>
        <w:tabs>
          <w:tab w:val="clear" w:pos="709"/>
        </w:tabs>
        <w:suppressAutoHyphens w:val="0"/>
        <w:spacing w:before="300" w:after="0" w:line="240" w:lineRule="auto"/>
        <w:ind w:left="993" w:firstLine="0"/>
        <w:contextualSpacing/>
        <w:textAlignment w:val="auto"/>
        <w:rPr>
          <w:rFonts w:ascii="Arial" w:hAnsi="Arial" w:cs="Arial"/>
          <w:bCs/>
          <w:sz w:val="20"/>
          <w:szCs w:val="20"/>
        </w:rPr>
      </w:pPr>
      <w:r w:rsidRPr="008A045E">
        <w:rPr>
          <w:rFonts w:ascii="Arial" w:hAnsi="Arial" w:cs="Arial"/>
          <w:bCs/>
          <w:sz w:val="20"/>
          <w:szCs w:val="20"/>
        </w:rPr>
        <w:t>Considerando o acréscimo de exames com relação aos processos vigentes, e, a previsão de aumento quantitativo levando em consideração os possíveis 10 (dez) anos de execução contratual, acrescentou-se 45% (quarenta e cinco por cento) do valor total, resultando no valor (arredondado) de R$ 70.000,00 (setenta mil reais).</w:t>
      </w:r>
    </w:p>
    <w:p w14:paraId="4DC17AAB" w14:textId="77777777" w:rsidR="008A045E" w:rsidRPr="008A045E" w:rsidRDefault="008A045E" w:rsidP="008A045E">
      <w:pPr>
        <w:pStyle w:val="PargrafodaLista"/>
        <w:widowControl w:val="0"/>
        <w:tabs>
          <w:tab w:val="clear" w:pos="709"/>
        </w:tabs>
        <w:suppressAutoHyphens w:val="0"/>
        <w:spacing w:before="300" w:after="0" w:line="240" w:lineRule="auto"/>
        <w:ind w:left="993"/>
        <w:contextualSpacing/>
        <w:textAlignment w:val="auto"/>
        <w:rPr>
          <w:rFonts w:ascii="Arial" w:hAnsi="Arial" w:cs="Arial"/>
          <w:bCs/>
          <w:sz w:val="20"/>
          <w:szCs w:val="20"/>
        </w:rPr>
      </w:pPr>
    </w:p>
    <w:p w14:paraId="7A0465CE" w14:textId="0AC7A1E4" w:rsidR="008A045E" w:rsidRDefault="008A045E" w:rsidP="00E71373">
      <w:pPr>
        <w:pStyle w:val="PargrafodaLista"/>
        <w:widowControl w:val="0"/>
        <w:numPr>
          <w:ilvl w:val="1"/>
          <w:numId w:val="20"/>
        </w:numPr>
        <w:tabs>
          <w:tab w:val="clear" w:pos="709"/>
        </w:tabs>
        <w:suppressAutoHyphens w:val="0"/>
        <w:spacing w:before="300" w:after="0" w:line="240" w:lineRule="auto"/>
        <w:ind w:left="993" w:firstLine="0"/>
        <w:contextualSpacing/>
        <w:textAlignment w:val="auto"/>
        <w:rPr>
          <w:rFonts w:ascii="Arial" w:hAnsi="Arial" w:cs="Arial"/>
          <w:b/>
          <w:sz w:val="20"/>
          <w:szCs w:val="20"/>
        </w:rPr>
      </w:pPr>
      <w:r w:rsidRPr="008A045E">
        <w:rPr>
          <w:rFonts w:ascii="Arial" w:hAnsi="Arial" w:cs="Arial"/>
          <w:b/>
          <w:sz w:val="20"/>
          <w:szCs w:val="20"/>
        </w:rPr>
        <w:t>DA TABELA DE REFERENCIA PARA OS VALORES UNITARIOS RELATIVOS AOS LOTES 01 E 03:</w:t>
      </w:r>
    </w:p>
    <w:p w14:paraId="68EF8285" w14:textId="77777777" w:rsidR="008A045E" w:rsidRPr="008A045E" w:rsidRDefault="008A045E" w:rsidP="008A045E">
      <w:pPr>
        <w:pStyle w:val="PargrafodaLista"/>
        <w:widowControl w:val="0"/>
        <w:tabs>
          <w:tab w:val="clear" w:pos="709"/>
        </w:tabs>
        <w:suppressAutoHyphens w:val="0"/>
        <w:spacing w:before="300" w:after="0" w:line="240" w:lineRule="auto"/>
        <w:ind w:left="993"/>
        <w:contextualSpacing/>
        <w:textAlignment w:val="auto"/>
        <w:rPr>
          <w:rFonts w:ascii="Arial" w:hAnsi="Arial" w:cs="Arial"/>
          <w:b/>
          <w:sz w:val="20"/>
          <w:szCs w:val="20"/>
        </w:rPr>
      </w:pPr>
    </w:p>
    <w:tbl>
      <w:tblPr>
        <w:tblW w:w="5000" w:type="pct"/>
        <w:tblCellMar>
          <w:left w:w="70" w:type="dxa"/>
          <w:right w:w="70" w:type="dxa"/>
        </w:tblCellMar>
        <w:tblLook w:val="04A0" w:firstRow="1" w:lastRow="0" w:firstColumn="1" w:lastColumn="0" w:noHBand="0" w:noVBand="1"/>
      </w:tblPr>
      <w:tblGrid>
        <w:gridCol w:w="570"/>
        <w:gridCol w:w="2121"/>
        <w:gridCol w:w="961"/>
        <w:gridCol w:w="1340"/>
        <w:gridCol w:w="2522"/>
        <w:gridCol w:w="2222"/>
      </w:tblGrid>
      <w:tr w:rsidR="008A045E" w:rsidRPr="008A045E" w14:paraId="624256CB" w14:textId="77777777" w:rsidTr="007D0B8E">
        <w:trPr>
          <w:trHeight w:val="375"/>
        </w:trPr>
        <w:tc>
          <w:tcPr>
            <w:tcW w:w="5000" w:type="pct"/>
            <w:gridSpan w:val="6"/>
            <w:tcBorders>
              <w:top w:val="single" w:sz="4" w:space="0" w:color="auto"/>
              <w:left w:val="single" w:sz="4" w:space="0" w:color="auto"/>
              <w:bottom w:val="single" w:sz="4" w:space="0" w:color="auto"/>
              <w:right w:val="single" w:sz="4" w:space="0" w:color="auto"/>
            </w:tcBorders>
            <w:shd w:val="clear" w:color="000000" w:fill="D0CECE"/>
            <w:vAlign w:val="center"/>
            <w:hideMark/>
          </w:tcPr>
          <w:p w14:paraId="15C283AE"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LOTE 01 - CONTRATAÇÃO DE SERVIÇOS DE EXAMES LABORATORIAIS</w:t>
            </w:r>
          </w:p>
        </w:tc>
      </w:tr>
      <w:tr w:rsidR="008A045E" w:rsidRPr="008A045E" w14:paraId="72A907EA" w14:textId="77777777" w:rsidTr="007D0B8E">
        <w:trPr>
          <w:trHeight w:val="300"/>
        </w:trPr>
        <w:tc>
          <w:tcPr>
            <w:tcW w:w="335" w:type="pct"/>
            <w:tcBorders>
              <w:top w:val="nil"/>
              <w:left w:val="single" w:sz="4" w:space="0" w:color="auto"/>
              <w:bottom w:val="single" w:sz="4" w:space="0" w:color="auto"/>
              <w:right w:val="single" w:sz="4" w:space="0" w:color="auto"/>
            </w:tcBorders>
            <w:shd w:val="clear" w:color="D9D9D9" w:fill="8EA9DB"/>
            <w:vAlign w:val="center"/>
            <w:hideMark/>
          </w:tcPr>
          <w:p w14:paraId="26088682"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ITEM</w:t>
            </w:r>
          </w:p>
        </w:tc>
        <w:tc>
          <w:tcPr>
            <w:tcW w:w="1876" w:type="pct"/>
            <w:tcBorders>
              <w:top w:val="nil"/>
              <w:left w:val="nil"/>
              <w:bottom w:val="single" w:sz="4" w:space="0" w:color="auto"/>
              <w:right w:val="single" w:sz="4" w:space="0" w:color="auto"/>
            </w:tcBorders>
            <w:shd w:val="clear" w:color="D9D9D9" w:fill="8EA9DB"/>
            <w:vAlign w:val="center"/>
            <w:hideMark/>
          </w:tcPr>
          <w:p w14:paraId="301CFE1F"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DESCRITIVO</w:t>
            </w:r>
          </w:p>
        </w:tc>
        <w:tc>
          <w:tcPr>
            <w:tcW w:w="535" w:type="pct"/>
            <w:tcBorders>
              <w:top w:val="nil"/>
              <w:left w:val="nil"/>
              <w:bottom w:val="single" w:sz="4" w:space="0" w:color="auto"/>
              <w:right w:val="single" w:sz="4" w:space="0" w:color="auto"/>
            </w:tcBorders>
            <w:shd w:val="clear" w:color="D9D9D9" w:fill="8EA9DB"/>
            <w:vAlign w:val="center"/>
            <w:hideMark/>
          </w:tcPr>
          <w:p w14:paraId="634DBD62"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UNIDADE</w:t>
            </w:r>
          </w:p>
        </w:tc>
        <w:tc>
          <w:tcPr>
            <w:tcW w:w="592" w:type="pct"/>
            <w:tcBorders>
              <w:top w:val="nil"/>
              <w:left w:val="nil"/>
              <w:bottom w:val="single" w:sz="4" w:space="0" w:color="auto"/>
              <w:right w:val="single" w:sz="4" w:space="0" w:color="auto"/>
            </w:tcBorders>
            <w:shd w:val="clear" w:color="D9D9D9" w:fill="8EA9DB"/>
            <w:vAlign w:val="center"/>
            <w:hideMark/>
          </w:tcPr>
          <w:p w14:paraId="38673570"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QUANTIDADE</w:t>
            </w:r>
          </w:p>
        </w:tc>
        <w:tc>
          <w:tcPr>
            <w:tcW w:w="877" w:type="pct"/>
            <w:tcBorders>
              <w:top w:val="nil"/>
              <w:left w:val="nil"/>
              <w:bottom w:val="single" w:sz="4" w:space="0" w:color="auto"/>
              <w:right w:val="single" w:sz="4" w:space="0" w:color="auto"/>
            </w:tcBorders>
            <w:shd w:val="clear" w:color="D9D9D9" w:fill="8EA9DB"/>
            <w:vAlign w:val="center"/>
            <w:hideMark/>
          </w:tcPr>
          <w:p w14:paraId="6A79E58C"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VALOR UNITÁRIO </w:t>
            </w:r>
          </w:p>
        </w:tc>
        <w:tc>
          <w:tcPr>
            <w:tcW w:w="785" w:type="pct"/>
            <w:tcBorders>
              <w:top w:val="nil"/>
              <w:left w:val="nil"/>
              <w:bottom w:val="single" w:sz="4" w:space="0" w:color="auto"/>
              <w:right w:val="single" w:sz="4" w:space="0" w:color="auto"/>
            </w:tcBorders>
            <w:shd w:val="clear" w:color="D9D9D9" w:fill="8EA9DB"/>
            <w:vAlign w:val="center"/>
            <w:hideMark/>
          </w:tcPr>
          <w:p w14:paraId="61682039"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VALOR TOTAL </w:t>
            </w:r>
          </w:p>
        </w:tc>
      </w:tr>
      <w:tr w:rsidR="008A045E" w:rsidRPr="008A045E" w14:paraId="19CEE1A3" w14:textId="77777777" w:rsidTr="007D0B8E">
        <w:trPr>
          <w:trHeight w:val="1515"/>
        </w:trPr>
        <w:tc>
          <w:tcPr>
            <w:tcW w:w="335" w:type="pct"/>
            <w:tcBorders>
              <w:top w:val="nil"/>
              <w:left w:val="single" w:sz="4" w:space="0" w:color="auto"/>
              <w:bottom w:val="single" w:sz="4" w:space="0" w:color="auto"/>
              <w:right w:val="single" w:sz="4" w:space="0" w:color="auto"/>
            </w:tcBorders>
            <w:vAlign w:val="center"/>
            <w:hideMark/>
          </w:tcPr>
          <w:p w14:paraId="59A19AB6"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lastRenderedPageBreak/>
              <w:t>1</w:t>
            </w:r>
          </w:p>
        </w:tc>
        <w:tc>
          <w:tcPr>
            <w:tcW w:w="1876" w:type="pct"/>
            <w:tcBorders>
              <w:top w:val="nil"/>
              <w:left w:val="nil"/>
              <w:bottom w:val="single" w:sz="4" w:space="0" w:color="auto"/>
              <w:right w:val="single" w:sz="4" w:space="0" w:color="auto"/>
            </w:tcBorders>
            <w:vAlign w:val="center"/>
            <w:hideMark/>
          </w:tcPr>
          <w:p w14:paraId="27B917F4" w14:textId="77777777" w:rsidR="008A045E" w:rsidRPr="008A045E" w:rsidRDefault="008A045E" w:rsidP="008A045E">
            <w:pPr>
              <w:rPr>
                <w:rFonts w:ascii="Arial" w:hAnsi="Arial" w:cs="Arial"/>
                <w:sz w:val="18"/>
                <w:szCs w:val="18"/>
              </w:rPr>
            </w:pPr>
            <w:r w:rsidRPr="008A045E">
              <w:rPr>
                <w:rFonts w:ascii="Arial" w:hAnsi="Arial" w:cs="Arial"/>
                <w:sz w:val="18"/>
                <w:szCs w:val="18"/>
              </w:rPr>
              <w:t>CONTRATAÇÃO DE SERVIÇOS DE EXAMES LABORATORIAIS PARA ATENDIMENTO A PACIENTES DA REDE MUNICIPAL DE SAÚDE</w:t>
            </w:r>
            <w:r w:rsidRPr="008A045E">
              <w:rPr>
                <w:rFonts w:ascii="Arial" w:hAnsi="Arial" w:cs="Arial"/>
                <w:b/>
                <w:bCs/>
                <w:sz w:val="18"/>
                <w:szCs w:val="18"/>
              </w:rPr>
              <w:t xml:space="preserve"> - ITENS SERÃO INCLUSOS ATRAVES DO SISTEMA "SUBINTENS"</w:t>
            </w:r>
          </w:p>
        </w:tc>
        <w:tc>
          <w:tcPr>
            <w:tcW w:w="535" w:type="pct"/>
            <w:tcBorders>
              <w:top w:val="nil"/>
              <w:left w:val="nil"/>
              <w:bottom w:val="single" w:sz="4" w:space="0" w:color="auto"/>
              <w:right w:val="single" w:sz="4" w:space="0" w:color="auto"/>
            </w:tcBorders>
            <w:vAlign w:val="center"/>
            <w:hideMark/>
          </w:tcPr>
          <w:p w14:paraId="02D8AB55"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SERVIÇO</w:t>
            </w:r>
          </w:p>
        </w:tc>
        <w:tc>
          <w:tcPr>
            <w:tcW w:w="592" w:type="pct"/>
            <w:tcBorders>
              <w:top w:val="nil"/>
              <w:left w:val="nil"/>
              <w:bottom w:val="single" w:sz="4" w:space="0" w:color="auto"/>
              <w:right w:val="single" w:sz="4" w:space="0" w:color="auto"/>
            </w:tcBorders>
            <w:vAlign w:val="center"/>
            <w:hideMark/>
          </w:tcPr>
          <w:p w14:paraId="4D319E7D"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1</w:t>
            </w:r>
          </w:p>
        </w:tc>
        <w:tc>
          <w:tcPr>
            <w:tcW w:w="877" w:type="pct"/>
            <w:tcBorders>
              <w:top w:val="nil"/>
              <w:left w:val="nil"/>
              <w:bottom w:val="single" w:sz="4" w:space="0" w:color="auto"/>
              <w:right w:val="single" w:sz="4" w:space="0" w:color="auto"/>
            </w:tcBorders>
            <w:vAlign w:val="center"/>
            <w:hideMark/>
          </w:tcPr>
          <w:p w14:paraId="039A0D9D"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3.500.000,00 </w:t>
            </w:r>
          </w:p>
        </w:tc>
        <w:tc>
          <w:tcPr>
            <w:tcW w:w="785" w:type="pct"/>
            <w:tcBorders>
              <w:top w:val="nil"/>
              <w:left w:val="nil"/>
              <w:bottom w:val="single" w:sz="4" w:space="0" w:color="auto"/>
              <w:right w:val="single" w:sz="4" w:space="0" w:color="auto"/>
            </w:tcBorders>
            <w:vAlign w:val="center"/>
            <w:hideMark/>
          </w:tcPr>
          <w:p w14:paraId="4808EF3D"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3.500.000,00 </w:t>
            </w:r>
          </w:p>
        </w:tc>
      </w:tr>
      <w:tr w:rsidR="008A045E" w:rsidRPr="008A045E" w14:paraId="09ACDD9E" w14:textId="77777777" w:rsidTr="007D0B8E">
        <w:trPr>
          <w:trHeight w:val="315"/>
        </w:trPr>
        <w:tc>
          <w:tcPr>
            <w:tcW w:w="3338" w:type="pct"/>
            <w:gridSpan w:val="4"/>
            <w:tcBorders>
              <w:top w:val="single" w:sz="4" w:space="0" w:color="auto"/>
              <w:left w:val="single" w:sz="4" w:space="0" w:color="auto"/>
              <w:bottom w:val="single" w:sz="4" w:space="0" w:color="auto"/>
              <w:right w:val="single" w:sz="4" w:space="0" w:color="auto"/>
            </w:tcBorders>
            <w:shd w:val="clear" w:color="000000" w:fill="D6DCE4"/>
            <w:vAlign w:val="center"/>
            <w:hideMark/>
          </w:tcPr>
          <w:p w14:paraId="30B2E1F6"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VALOR TOTAL LOTES 01 A 03</w:t>
            </w:r>
          </w:p>
        </w:tc>
        <w:tc>
          <w:tcPr>
            <w:tcW w:w="1662" w:type="pct"/>
            <w:gridSpan w:val="2"/>
            <w:tcBorders>
              <w:top w:val="single" w:sz="4" w:space="0" w:color="auto"/>
              <w:left w:val="nil"/>
              <w:bottom w:val="single" w:sz="4" w:space="0" w:color="auto"/>
              <w:right w:val="single" w:sz="4" w:space="0" w:color="auto"/>
            </w:tcBorders>
            <w:shd w:val="clear" w:color="000000" w:fill="D6DCE4"/>
            <w:vAlign w:val="center"/>
            <w:hideMark/>
          </w:tcPr>
          <w:p w14:paraId="5993799A"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R$                                                 3.500.000,00 </w:t>
            </w:r>
          </w:p>
        </w:tc>
      </w:tr>
      <w:tr w:rsidR="008A045E" w:rsidRPr="008A045E" w14:paraId="5CAD837A" w14:textId="77777777" w:rsidTr="007D0B8E">
        <w:trPr>
          <w:trHeight w:val="300"/>
        </w:trPr>
        <w:tc>
          <w:tcPr>
            <w:tcW w:w="335" w:type="pct"/>
            <w:tcBorders>
              <w:top w:val="nil"/>
              <w:left w:val="nil"/>
              <w:bottom w:val="nil"/>
              <w:right w:val="nil"/>
            </w:tcBorders>
            <w:vAlign w:val="center"/>
            <w:hideMark/>
          </w:tcPr>
          <w:p w14:paraId="47BEB39D" w14:textId="77777777" w:rsidR="008A045E" w:rsidRPr="008A045E" w:rsidRDefault="008A045E" w:rsidP="008A045E">
            <w:pPr>
              <w:jc w:val="center"/>
              <w:rPr>
                <w:rFonts w:ascii="Arial" w:hAnsi="Arial" w:cs="Arial"/>
                <w:b/>
                <w:bCs/>
                <w:sz w:val="18"/>
                <w:szCs w:val="18"/>
              </w:rPr>
            </w:pPr>
          </w:p>
        </w:tc>
        <w:tc>
          <w:tcPr>
            <w:tcW w:w="1876" w:type="pct"/>
            <w:tcBorders>
              <w:top w:val="nil"/>
              <w:left w:val="nil"/>
              <w:bottom w:val="nil"/>
              <w:right w:val="nil"/>
            </w:tcBorders>
            <w:vAlign w:val="center"/>
            <w:hideMark/>
          </w:tcPr>
          <w:p w14:paraId="79FD773B" w14:textId="77777777" w:rsidR="008A045E" w:rsidRPr="008A045E" w:rsidRDefault="008A045E" w:rsidP="008A045E">
            <w:pPr>
              <w:jc w:val="center"/>
              <w:rPr>
                <w:rFonts w:ascii="Arial" w:hAnsi="Arial" w:cs="Arial"/>
                <w:sz w:val="18"/>
                <w:szCs w:val="18"/>
              </w:rPr>
            </w:pPr>
          </w:p>
        </w:tc>
        <w:tc>
          <w:tcPr>
            <w:tcW w:w="535" w:type="pct"/>
            <w:tcBorders>
              <w:top w:val="nil"/>
              <w:left w:val="nil"/>
              <w:bottom w:val="nil"/>
              <w:right w:val="nil"/>
            </w:tcBorders>
            <w:vAlign w:val="center"/>
            <w:hideMark/>
          </w:tcPr>
          <w:p w14:paraId="0BD4138A" w14:textId="77777777" w:rsidR="008A045E" w:rsidRPr="008A045E" w:rsidRDefault="008A045E" w:rsidP="008A045E">
            <w:pPr>
              <w:jc w:val="center"/>
              <w:rPr>
                <w:rFonts w:ascii="Arial" w:hAnsi="Arial" w:cs="Arial"/>
                <w:sz w:val="18"/>
                <w:szCs w:val="18"/>
              </w:rPr>
            </w:pPr>
          </w:p>
        </w:tc>
        <w:tc>
          <w:tcPr>
            <w:tcW w:w="592" w:type="pct"/>
            <w:tcBorders>
              <w:top w:val="nil"/>
              <w:left w:val="nil"/>
              <w:bottom w:val="nil"/>
              <w:right w:val="nil"/>
            </w:tcBorders>
            <w:vAlign w:val="center"/>
            <w:hideMark/>
          </w:tcPr>
          <w:p w14:paraId="61FE4768" w14:textId="77777777" w:rsidR="008A045E" w:rsidRPr="008A045E" w:rsidRDefault="008A045E" w:rsidP="008A045E">
            <w:pPr>
              <w:jc w:val="center"/>
              <w:rPr>
                <w:rFonts w:ascii="Arial" w:hAnsi="Arial" w:cs="Arial"/>
                <w:sz w:val="18"/>
                <w:szCs w:val="18"/>
              </w:rPr>
            </w:pPr>
          </w:p>
        </w:tc>
        <w:tc>
          <w:tcPr>
            <w:tcW w:w="877" w:type="pct"/>
            <w:tcBorders>
              <w:top w:val="nil"/>
              <w:left w:val="nil"/>
              <w:bottom w:val="nil"/>
              <w:right w:val="nil"/>
            </w:tcBorders>
            <w:vAlign w:val="center"/>
            <w:hideMark/>
          </w:tcPr>
          <w:p w14:paraId="73065C69" w14:textId="77777777" w:rsidR="008A045E" w:rsidRPr="008A045E" w:rsidRDefault="008A045E" w:rsidP="008A045E">
            <w:pPr>
              <w:jc w:val="center"/>
              <w:rPr>
                <w:rFonts w:ascii="Arial" w:hAnsi="Arial" w:cs="Arial"/>
                <w:sz w:val="18"/>
                <w:szCs w:val="18"/>
              </w:rPr>
            </w:pPr>
          </w:p>
        </w:tc>
        <w:tc>
          <w:tcPr>
            <w:tcW w:w="785" w:type="pct"/>
            <w:tcBorders>
              <w:top w:val="nil"/>
              <w:left w:val="nil"/>
              <w:bottom w:val="nil"/>
              <w:right w:val="nil"/>
            </w:tcBorders>
            <w:vAlign w:val="center"/>
            <w:hideMark/>
          </w:tcPr>
          <w:p w14:paraId="56141D1B" w14:textId="77777777" w:rsidR="008A045E" w:rsidRPr="008A045E" w:rsidRDefault="008A045E" w:rsidP="008A045E">
            <w:pPr>
              <w:jc w:val="center"/>
              <w:rPr>
                <w:rFonts w:ascii="Arial" w:hAnsi="Arial" w:cs="Arial"/>
                <w:sz w:val="18"/>
                <w:szCs w:val="18"/>
              </w:rPr>
            </w:pPr>
          </w:p>
        </w:tc>
      </w:tr>
      <w:tr w:rsidR="008A045E" w:rsidRPr="008A045E" w14:paraId="655543A5" w14:textId="77777777" w:rsidTr="007D0B8E">
        <w:trPr>
          <w:trHeight w:val="300"/>
        </w:trPr>
        <w:tc>
          <w:tcPr>
            <w:tcW w:w="335" w:type="pct"/>
            <w:tcBorders>
              <w:top w:val="nil"/>
              <w:left w:val="nil"/>
              <w:bottom w:val="nil"/>
              <w:right w:val="nil"/>
            </w:tcBorders>
            <w:vAlign w:val="center"/>
            <w:hideMark/>
          </w:tcPr>
          <w:p w14:paraId="0799C407" w14:textId="77777777" w:rsidR="008A045E" w:rsidRPr="008A045E" w:rsidRDefault="008A045E" w:rsidP="008A045E">
            <w:pPr>
              <w:jc w:val="center"/>
              <w:rPr>
                <w:rFonts w:ascii="Arial" w:hAnsi="Arial" w:cs="Arial"/>
                <w:sz w:val="18"/>
                <w:szCs w:val="18"/>
              </w:rPr>
            </w:pPr>
          </w:p>
        </w:tc>
        <w:tc>
          <w:tcPr>
            <w:tcW w:w="1876" w:type="pct"/>
            <w:tcBorders>
              <w:top w:val="nil"/>
              <w:left w:val="nil"/>
              <w:bottom w:val="nil"/>
              <w:right w:val="nil"/>
            </w:tcBorders>
            <w:vAlign w:val="center"/>
            <w:hideMark/>
          </w:tcPr>
          <w:p w14:paraId="3101F8D1" w14:textId="77777777" w:rsidR="008A045E" w:rsidRPr="008A045E" w:rsidRDefault="008A045E" w:rsidP="008A045E">
            <w:pPr>
              <w:jc w:val="center"/>
              <w:rPr>
                <w:rFonts w:ascii="Arial" w:hAnsi="Arial" w:cs="Arial"/>
                <w:sz w:val="18"/>
                <w:szCs w:val="18"/>
              </w:rPr>
            </w:pPr>
          </w:p>
        </w:tc>
        <w:tc>
          <w:tcPr>
            <w:tcW w:w="535" w:type="pct"/>
            <w:tcBorders>
              <w:top w:val="nil"/>
              <w:left w:val="nil"/>
              <w:bottom w:val="nil"/>
              <w:right w:val="nil"/>
            </w:tcBorders>
            <w:vAlign w:val="center"/>
            <w:hideMark/>
          </w:tcPr>
          <w:p w14:paraId="33B32D36" w14:textId="77777777" w:rsidR="008A045E" w:rsidRPr="008A045E" w:rsidRDefault="008A045E" w:rsidP="008A045E">
            <w:pPr>
              <w:jc w:val="center"/>
              <w:rPr>
                <w:rFonts w:ascii="Arial" w:hAnsi="Arial" w:cs="Arial"/>
                <w:sz w:val="18"/>
                <w:szCs w:val="18"/>
              </w:rPr>
            </w:pPr>
          </w:p>
        </w:tc>
        <w:tc>
          <w:tcPr>
            <w:tcW w:w="592" w:type="pct"/>
            <w:tcBorders>
              <w:top w:val="nil"/>
              <w:left w:val="nil"/>
              <w:bottom w:val="nil"/>
              <w:right w:val="nil"/>
            </w:tcBorders>
            <w:vAlign w:val="center"/>
            <w:hideMark/>
          </w:tcPr>
          <w:p w14:paraId="7BDA4ECC" w14:textId="77777777" w:rsidR="008A045E" w:rsidRPr="008A045E" w:rsidRDefault="008A045E" w:rsidP="008A045E">
            <w:pPr>
              <w:jc w:val="center"/>
              <w:rPr>
                <w:rFonts w:ascii="Arial" w:hAnsi="Arial" w:cs="Arial"/>
                <w:sz w:val="18"/>
                <w:szCs w:val="18"/>
              </w:rPr>
            </w:pPr>
          </w:p>
        </w:tc>
        <w:tc>
          <w:tcPr>
            <w:tcW w:w="877" w:type="pct"/>
            <w:tcBorders>
              <w:top w:val="nil"/>
              <w:left w:val="nil"/>
              <w:bottom w:val="nil"/>
              <w:right w:val="nil"/>
            </w:tcBorders>
            <w:vAlign w:val="center"/>
            <w:hideMark/>
          </w:tcPr>
          <w:p w14:paraId="010DF4AE" w14:textId="77777777" w:rsidR="008A045E" w:rsidRPr="008A045E" w:rsidRDefault="008A045E" w:rsidP="008A045E">
            <w:pPr>
              <w:jc w:val="center"/>
              <w:rPr>
                <w:rFonts w:ascii="Arial" w:hAnsi="Arial" w:cs="Arial"/>
                <w:sz w:val="18"/>
                <w:szCs w:val="18"/>
              </w:rPr>
            </w:pPr>
          </w:p>
        </w:tc>
        <w:tc>
          <w:tcPr>
            <w:tcW w:w="785" w:type="pct"/>
            <w:tcBorders>
              <w:top w:val="nil"/>
              <w:left w:val="nil"/>
              <w:bottom w:val="nil"/>
              <w:right w:val="nil"/>
            </w:tcBorders>
            <w:vAlign w:val="center"/>
            <w:hideMark/>
          </w:tcPr>
          <w:p w14:paraId="0F706166" w14:textId="77777777" w:rsidR="008A045E" w:rsidRPr="008A045E" w:rsidRDefault="008A045E" w:rsidP="008A045E">
            <w:pPr>
              <w:jc w:val="center"/>
              <w:rPr>
                <w:rFonts w:ascii="Arial" w:hAnsi="Arial" w:cs="Arial"/>
                <w:sz w:val="18"/>
                <w:szCs w:val="18"/>
              </w:rPr>
            </w:pPr>
          </w:p>
        </w:tc>
      </w:tr>
      <w:tr w:rsidR="008A045E" w:rsidRPr="008A045E" w14:paraId="0E8B3415" w14:textId="77777777" w:rsidTr="007D0B8E">
        <w:trPr>
          <w:trHeight w:val="375"/>
        </w:trPr>
        <w:tc>
          <w:tcPr>
            <w:tcW w:w="5000" w:type="pct"/>
            <w:gridSpan w:val="6"/>
            <w:tcBorders>
              <w:top w:val="single" w:sz="4" w:space="0" w:color="auto"/>
              <w:left w:val="single" w:sz="4" w:space="0" w:color="auto"/>
              <w:bottom w:val="single" w:sz="4" w:space="0" w:color="auto"/>
              <w:right w:val="single" w:sz="4" w:space="0" w:color="auto"/>
            </w:tcBorders>
            <w:shd w:val="clear" w:color="000000" w:fill="D0CECE"/>
            <w:vAlign w:val="center"/>
            <w:hideMark/>
          </w:tcPr>
          <w:p w14:paraId="13110220"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LOTE 02 - PLANTÃO DE SERVIÇOS LABORATORIAIS</w:t>
            </w:r>
          </w:p>
        </w:tc>
      </w:tr>
      <w:tr w:rsidR="008A045E" w:rsidRPr="008A045E" w14:paraId="13E0A0B2" w14:textId="77777777" w:rsidTr="007D0B8E">
        <w:trPr>
          <w:trHeight w:val="300"/>
        </w:trPr>
        <w:tc>
          <w:tcPr>
            <w:tcW w:w="335" w:type="pct"/>
            <w:tcBorders>
              <w:top w:val="nil"/>
              <w:left w:val="single" w:sz="4" w:space="0" w:color="auto"/>
              <w:bottom w:val="single" w:sz="4" w:space="0" w:color="auto"/>
              <w:right w:val="single" w:sz="4" w:space="0" w:color="auto"/>
            </w:tcBorders>
            <w:shd w:val="clear" w:color="D9D9D9" w:fill="8EA9DB"/>
            <w:vAlign w:val="center"/>
            <w:hideMark/>
          </w:tcPr>
          <w:p w14:paraId="0D59D4C9"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ITEM</w:t>
            </w:r>
          </w:p>
        </w:tc>
        <w:tc>
          <w:tcPr>
            <w:tcW w:w="1876" w:type="pct"/>
            <w:tcBorders>
              <w:top w:val="nil"/>
              <w:left w:val="nil"/>
              <w:bottom w:val="single" w:sz="4" w:space="0" w:color="auto"/>
              <w:right w:val="single" w:sz="4" w:space="0" w:color="auto"/>
            </w:tcBorders>
            <w:shd w:val="clear" w:color="D9D9D9" w:fill="8EA9DB"/>
            <w:vAlign w:val="center"/>
            <w:hideMark/>
          </w:tcPr>
          <w:p w14:paraId="4A44DD9D"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DESCRITIVO</w:t>
            </w:r>
          </w:p>
        </w:tc>
        <w:tc>
          <w:tcPr>
            <w:tcW w:w="535" w:type="pct"/>
            <w:tcBorders>
              <w:top w:val="nil"/>
              <w:left w:val="nil"/>
              <w:bottom w:val="single" w:sz="4" w:space="0" w:color="auto"/>
              <w:right w:val="single" w:sz="4" w:space="0" w:color="auto"/>
            </w:tcBorders>
            <w:shd w:val="clear" w:color="D9D9D9" w:fill="8EA9DB"/>
            <w:vAlign w:val="center"/>
            <w:hideMark/>
          </w:tcPr>
          <w:p w14:paraId="4EF6AB86"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UNIDADE</w:t>
            </w:r>
          </w:p>
        </w:tc>
        <w:tc>
          <w:tcPr>
            <w:tcW w:w="592" w:type="pct"/>
            <w:tcBorders>
              <w:top w:val="nil"/>
              <w:left w:val="nil"/>
              <w:bottom w:val="single" w:sz="4" w:space="0" w:color="auto"/>
              <w:right w:val="single" w:sz="4" w:space="0" w:color="auto"/>
            </w:tcBorders>
            <w:shd w:val="clear" w:color="D9D9D9" w:fill="8EA9DB"/>
            <w:vAlign w:val="center"/>
            <w:hideMark/>
          </w:tcPr>
          <w:p w14:paraId="681F0533"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QUANTIDADE</w:t>
            </w:r>
          </w:p>
        </w:tc>
        <w:tc>
          <w:tcPr>
            <w:tcW w:w="877" w:type="pct"/>
            <w:tcBorders>
              <w:top w:val="nil"/>
              <w:left w:val="nil"/>
              <w:bottom w:val="single" w:sz="4" w:space="0" w:color="auto"/>
              <w:right w:val="single" w:sz="4" w:space="0" w:color="auto"/>
            </w:tcBorders>
            <w:shd w:val="clear" w:color="D9D9D9" w:fill="8EA9DB"/>
            <w:vAlign w:val="center"/>
            <w:hideMark/>
          </w:tcPr>
          <w:p w14:paraId="09176759"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VALOR UNITÁRIO </w:t>
            </w:r>
          </w:p>
        </w:tc>
        <w:tc>
          <w:tcPr>
            <w:tcW w:w="785" w:type="pct"/>
            <w:tcBorders>
              <w:top w:val="nil"/>
              <w:left w:val="nil"/>
              <w:bottom w:val="single" w:sz="4" w:space="0" w:color="auto"/>
              <w:right w:val="single" w:sz="4" w:space="0" w:color="auto"/>
            </w:tcBorders>
            <w:shd w:val="clear" w:color="D9D9D9" w:fill="8EA9DB"/>
            <w:vAlign w:val="center"/>
            <w:hideMark/>
          </w:tcPr>
          <w:p w14:paraId="61E4716F"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VALOR TOTAL </w:t>
            </w:r>
          </w:p>
        </w:tc>
      </w:tr>
      <w:tr w:rsidR="008A045E" w:rsidRPr="008A045E" w14:paraId="25E97DB5" w14:textId="77777777" w:rsidTr="007D0B8E">
        <w:trPr>
          <w:trHeight w:val="900"/>
        </w:trPr>
        <w:tc>
          <w:tcPr>
            <w:tcW w:w="335" w:type="pct"/>
            <w:tcBorders>
              <w:top w:val="nil"/>
              <w:left w:val="single" w:sz="4" w:space="0" w:color="auto"/>
              <w:bottom w:val="single" w:sz="4" w:space="0" w:color="auto"/>
              <w:right w:val="single" w:sz="4" w:space="0" w:color="auto"/>
            </w:tcBorders>
            <w:vAlign w:val="center"/>
            <w:hideMark/>
          </w:tcPr>
          <w:p w14:paraId="2B817953"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1</w:t>
            </w:r>
          </w:p>
        </w:tc>
        <w:tc>
          <w:tcPr>
            <w:tcW w:w="1876" w:type="pct"/>
            <w:tcBorders>
              <w:top w:val="nil"/>
              <w:left w:val="nil"/>
              <w:bottom w:val="single" w:sz="4" w:space="0" w:color="auto"/>
              <w:right w:val="single" w:sz="4" w:space="0" w:color="auto"/>
            </w:tcBorders>
            <w:vAlign w:val="center"/>
            <w:hideMark/>
          </w:tcPr>
          <w:p w14:paraId="21182285" w14:textId="77777777" w:rsidR="008A045E" w:rsidRPr="008A045E" w:rsidRDefault="008A045E" w:rsidP="008A045E">
            <w:pPr>
              <w:rPr>
                <w:rFonts w:ascii="Arial" w:hAnsi="Arial" w:cs="Arial"/>
                <w:sz w:val="18"/>
                <w:szCs w:val="18"/>
              </w:rPr>
            </w:pPr>
            <w:r w:rsidRPr="008A045E">
              <w:rPr>
                <w:rFonts w:ascii="Arial" w:hAnsi="Arial" w:cs="Arial"/>
                <w:sz w:val="18"/>
                <w:szCs w:val="18"/>
              </w:rPr>
              <w:t>PLANTÃO DE SERVIÇOS LABORATORIAIS, DIARIAMENTE 24 HORAS, NO HOSPITAL MUNICIPAL DR CRUZATTI</w:t>
            </w:r>
          </w:p>
        </w:tc>
        <w:tc>
          <w:tcPr>
            <w:tcW w:w="535" w:type="pct"/>
            <w:tcBorders>
              <w:top w:val="nil"/>
              <w:left w:val="nil"/>
              <w:bottom w:val="single" w:sz="4" w:space="0" w:color="auto"/>
              <w:right w:val="single" w:sz="4" w:space="0" w:color="auto"/>
            </w:tcBorders>
            <w:vAlign w:val="center"/>
            <w:hideMark/>
          </w:tcPr>
          <w:p w14:paraId="35F11917"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MENSAL</w:t>
            </w:r>
          </w:p>
        </w:tc>
        <w:tc>
          <w:tcPr>
            <w:tcW w:w="592" w:type="pct"/>
            <w:tcBorders>
              <w:top w:val="nil"/>
              <w:left w:val="nil"/>
              <w:bottom w:val="single" w:sz="4" w:space="0" w:color="auto"/>
              <w:right w:val="single" w:sz="4" w:space="0" w:color="auto"/>
            </w:tcBorders>
            <w:vAlign w:val="center"/>
            <w:hideMark/>
          </w:tcPr>
          <w:p w14:paraId="7D5C59D9"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12</w:t>
            </w:r>
          </w:p>
        </w:tc>
        <w:tc>
          <w:tcPr>
            <w:tcW w:w="877" w:type="pct"/>
            <w:tcBorders>
              <w:top w:val="nil"/>
              <w:left w:val="nil"/>
              <w:bottom w:val="single" w:sz="4" w:space="0" w:color="auto"/>
              <w:right w:val="single" w:sz="4" w:space="0" w:color="auto"/>
            </w:tcBorders>
            <w:vAlign w:val="center"/>
            <w:hideMark/>
          </w:tcPr>
          <w:p w14:paraId="5AEFD982"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5.698,69 </w:t>
            </w:r>
          </w:p>
        </w:tc>
        <w:tc>
          <w:tcPr>
            <w:tcW w:w="785" w:type="pct"/>
            <w:tcBorders>
              <w:top w:val="nil"/>
              <w:left w:val="nil"/>
              <w:bottom w:val="single" w:sz="4" w:space="0" w:color="auto"/>
              <w:right w:val="single" w:sz="4" w:space="0" w:color="auto"/>
            </w:tcBorders>
            <w:vAlign w:val="center"/>
            <w:hideMark/>
          </w:tcPr>
          <w:p w14:paraId="3E783DD9"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68.384,26 </w:t>
            </w:r>
          </w:p>
        </w:tc>
      </w:tr>
      <w:tr w:rsidR="008A045E" w:rsidRPr="008A045E" w14:paraId="69D18BBE" w14:textId="77777777" w:rsidTr="007D0B8E">
        <w:trPr>
          <w:trHeight w:val="600"/>
        </w:trPr>
        <w:tc>
          <w:tcPr>
            <w:tcW w:w="335" w:type="pct"/>
            <w:tcBorders>
              <w:top w:val="nil"/>
              <w:left w:val="single" w:sz="4" w:space="0" w:color="auto"/>
              <w:bottom w:val="single" w:sz="4" w:space="0" w:color="auto"/>
              <w:right w:val="single" w:sz="4" w:space="0" w:color="auto"/>
            </w:tcBorders>
            <w:vAlign w:val="center"/>
            <w:hideMark/>
          </w:tcPr>
          <w:p w14:paraId="0988545C"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2</w:t>
            </w:r>
          </w:p>
        </w:tc>
        <w:tc>
          <w:tcPr>
            <w:tcW w:w="1876" w:type="pct"/>
            <w:tcBorders>
              <w:top w:val="nil"/>
              <w:left w:val="nil"/>
              <w:bottom w:val="single" w:sz="4" w:space="0" w:color="auto"/>
              <w:right w:val="single" w:sz="4" w:space="0" w:color="auto"/>
            </w:tcBorders>
            <w:vAlign w:val="center"/>
            <w:hideMark/>
          </w:tcPr>
          <w:p w14:paraId="4E190B76" w14:textId="77777777" w:rsidR="008A045E" w:rsidRPr="008A045E" w:rsidRDefault="008A045E" w:rsidP="008A045E">
            <w:pPr>
              <w:rPr>
                <w:rFonts w:ascii="Arial" w:hAnsi="Arial" w:cs="Arial"/>
                <w:sz w:val="18"/>
                <w:szCs w:val="18"/>
              </w:rPr>
            </w:pPr>
            <w:r w:rsidRPr="008A045E">
              <w:rPr>
                <w:rFonts w:ascii="Arial" w:hAnsi="Arial" w:cs="Arial"/>
                <w:sz w:val="18"/>
                <w:szCs w:val="18"/>
              </w:rPr>
              <w:t>PLANTÃO DE SERVIÇOS LABORATORIAIS, DIARIAMENTE 24 HORAS, NA UPA</w:t>
            </w:r>
          </w:p>
        </w:tc>
        <w:tc>
          <w:tcPr>
            <w:tcW w:w="535" w:type="pct"/>
            <w:tcBorders>
              <w:top w:val="nil"/>
              <w:left w:val="nil"/>
              <w:bottom w:val="single" w:sz="4" w:space="0" w:color="auto"/>
              <w:right w:val="single" w:sz="4" w:space="0" w:color="auto"/>
            </w:tcBorders>
            <w:vAlign w:val="center"/>
            <w:hideMark/>
          </w:tcPr>
          <w:p w14:paraId="31D996FE"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MENSAL</w:t>
            </w:r>
          </w:p>
        </w:tc>
        <w:tc>
          <w:tcPr>
            <w:tcW w:w="592" w:type="pct"/>
            <w:tcBorders>
              <w:top w:val="nil"/>
              <w:left w:val="nil"/>
              <w:bottom w:val="single" w:sz="4" w:space="0" w:color="auto"/>
              <w:right w:val="single" w:sz="4" w:space="0" w:color="auto"/>
            </w:tcBorders>
            <w:vAlign w:val="center"/>
            <w:hideMark/>
          </w:tcPr>
          <w:p w14:paraId="0382620C"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12</w:t>
            </w:r>
          </w:p>
        </w:tc>
        <w:tc>
          <w:tcPr>
            <w:tcW w:w="877" w:type="pct"/>
            <w:tcBorders>
              <w:top w:val="nil"/>
              <w:left w:val="nil"/>
              <w:bottom w:val="single" w:sz="4" w:space="0" w:color="auto"/>
              <w:right w:val="single" w:sz="4" w:space="0" w:color="auto"/>
            </w:tcBorders>
            <w:vAlign w:val="center"/>
            <w:hideMark/>
          </w:tcPr>
          <w:p w14:paraId="3BF81CAF"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6.065,35 </w:t>
            </w:r>
          </w:p>
        </w:tc>
        <w:tc>
          <w:tcPr>
            <w:tcW w:w="785" w:type="pct"/>
            <w:tcBorders>
              <w:top w:val="nil"/>
              <w:left w:val="nil"/>
              <w:bottom w:val="single" w:sz="4" w:space="0" w:color="auto"/>
              <w:right w:val="single" w:sz="4" w:space="0" w:color="auto"/>
            </w:tcBorders>
            <w:vAlign w:val="center"/>
            <w:hideMark/>
          </w:tcPr>
          <w:p w14:paraId="38713380"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72.784,18 </w:t>
            </w:r>
          </w:p>
        </w:tc>
      </w:tr>
      <w:tr w:rsidR="008A045E" w:rsidRPr="008A045E" w14:paraId="3AEC5C3C" w14:textId="77777777" w:rsidTr="007D0B8E">
        <w:trPr>
          <w:trHeight w:val="900"/>
        </w:trPr>
        <w:tc>
          <w:tcPr>
            <w:tcW w:w="335" w:type="pct"/>
            <w:tcBorders>
              <w:top w:val="nil"/>
              <w:left w:val="single" w:sz="4" w:space="0" w:color="auto"/>
              <w:bottom w:val="single" w:sz="4" w:space="0" w:color="auto"/>
              <w:right w:val="single" w:sz="4" w:space="0" w:color="auto"/>
            </w:tcBorders>
            <w:vAlign w:val="center"/>
            <w:hideMark/>
          </w:tcPr>
          <w:p w14:paraId="26EAD47D"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3</w:t>
            </w:r>
          </w:p>
        </w:tc>
        <w:tc>
          <w:tcPr>
            <w:tcW w:w="1876" w:type="pct"/>
            <w:tcBorders>
              <w:top w:val="nil"/>
              <w:left w:val="nil"/>
              <w:bottom w:val="single" w:sz="4" w:space="0" w:color="auto"/>
              <w:right w:val="single" w:sz="4" w:space="0" w:color="auto"/>
            </w:tcBorders>
            <w:vAlign w:val="center"/>
            <w:hideMark/>
          </w:tcPr>
          <w:p w14:paraId="19E6786F" w14:textId="77777777" w:rsidR="008A045E" w:rsidRPr="008A045E" w:rsidRDefault="008A045E" w:rsidP="008A045E">
            <w:pPr>
              <w:rPr>
                <w:rFonts w:ascii="Arial" w:hAnsi="Arial" w:cs="Arial"/>
                <w:sz w:val="18"/>
                <w:szCs w:val="18"/>
              </w:rPr>
            </w:pPr>
            <w:r w:rsidRPr="008A045E">
              <w:rPr>
                <w:rFonts w:ascii="Arial" w:hAnsi="Arial" w:cs="Arial"/>
                <w:sz w:val="18"/>
                <w:szCs w:val="18"/>
              </w:rPr>
              <w:t>PLANTÃO DE SERVIÇOS LABORATORIAIS, DIARIAMENTE 24 HORAS, NO HOS PITAL MUNICIPAL DE CAMPANHA OU SIMILARES (caso seja ativado)</w:t>
            </w:r>
          </w:p>
        </w:tc>
        <w:tc>
          <w:tcPr>
            <w:tcW w:w="535" w:type="pct"/>
            <w:tcBorders>
              <w:top w:val="nil"/>
              <w:left w:val="nil"/>
              <w:bottom w:val="single" w:sz="4" w:space="0" w:color="auto"/>
              <w:right w:val="single" w:sz="4" w:space="0" w:color="auto"/>
            </w:tcBorders>
            <w:vAlign w:val="center"/>
            <w:hideMark/>
          </w:tcPr>
          <w:p w14:paraId="39A6F691"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MENSAL</w:t>
            </w:r>
          </w:p>
        </w:tc>
        <w:tc>
          <w:tcPr>
            <w:tcW w:w="592" w:type="pct"/>
            <w:tcBorders>
              <w:top w:val="nil"/>
              <w:left w:val="nil"/>
              <w:bottom w:val="single" w:sz="4" w:space="0" w:color="auto"/>
              <w:right w:val="single" w:sz="4" w:space="0" w:color="auto"/>
            </w:tcBorders>
            <w:vAlign w:val="center"/>
            <w:hideMark/>
          </w:tcPr>
          <w:p w14:paraId="554DF403"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12</w:t>
            </w:r>
          </w:p>
        </w:tc>
        <w:tc>
          <w:tcPr>
            <w:tcW w:w="877" w:type="pct"/>
            <w:tcBorders>
              <w:top w:val="nil"/>
              <w:left w:val="nil"/>
              <w:bottom w:val="single" w:sz="4" w:space="0" w:color="auto"/>
              <w:right w:val="single" w:sz="4" w:space="0" w:color="auto"/>
            </w:tcBorders>
            <w:vAlign w:val="center"/>
            <w:hideMark/>
          </w:tcPr>
          <w:p w14:paraId="2A97010A"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6.201,92 </w:t>
            </w:r>
          </w:p>
        </w:tc>
        <w:tc>
          <w:tcPr>
            <w:tcW w:w="785" w:type="pct"/>
            <w:tcBorders>
              <w:top w:val="nil"/>
              <w:left w:val="nil"/>
              <w:bottom w:val="single" w:sz="4" w:space="0" w:color="auto"/>
              <w:right w:val="single" w:sz="4" w:space="0" w:color="auto"/>
            </w:tcBorders>
            <w:vAlign w:val="center"/>
            <w:hideMark/>
          </w:tcPr>
          <w:p w14:paraId="7E0FB053"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74.422,99 </w:t>
            </w:r>
          </w:p>
        </w:tc>
      </w:tr>
      <w:tr w:rsidR="008A045E" w:rsidRPr="008A045E" w14:paraId="21ADFA3A" w14:textId="77777777" w:rsidTr="007D0B8E">
        <w:trPr>
          <w:trHeight w:val="315"/>
        </w:trPr>
        <w:tc>
          <w:tcPr>
            <w:tcW w:w="3338" w:type="pct"/>
            <w:gridSpan w:val="4"/>
            <w:tcBorders>
              <w:top w:val="single" w:sz="4" w:space="0" w:color="auto"/>
              <w:left w:val="single" w:sz="4" w:space="0" w:color="auto"/>
              <w:bottom w:val="single" w:sz="4" w:space="0" w:color="auto"/>
              <w:right w:val="single" w:sz="4" w:space="0" w:color="auto"/>
            </w:tcBorders>
            <w:shd w:val="clear" w:color="000000" w:fill="D6DCE4"/>
            <w:vAlign w:val="center"/>
            <w:hideMark/>
          </w:tcPr>
          <w:p w14:paraId="189B3BD9"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VALOR TOTAL LOTES 01 A 03</w:t>
            </w:r>
          </w:p>
        </w:tc>
        <w:tc>
          <w:tcPr>
            <w:tcW w:w="1662" w:type="pct"/>
            <w:gridSpan w:val="2"/>
            <w:tcBorders>
              <w:top w:val="single" w:sz="4" w:space="0" w:color="auto"/>
              <w:left w:val="nil"/>
              <w:bottom w:val="single" w:sz="4" w:space="0" w:color="auto"/>
              <w:right w:val="single" w:sz="4" w:space="0" w:color="auto"/>
            </w:tcBorders>
            <w:shd w:val="clear" w:color="000000" w:fill="D6DCE4"/>
            <w:vAlign w:val="center"/>
            <w:hideMark/>
          </w:tcPr>
          <w:p w14:paraId="1653A357"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R$                                                    215.591,43 </w:t>
            </w:r>
          </w:p>
        </w:tc>
      </w:tr>
      <w:tr w:rsidR="008A045E" w:rsidRPr="008A045E" w14:paraId="3E0D11D3" w14:textId="77777777" w:rsidTr="007D0B8E">
        <w:trPr>
          <w:trHeight w:val="300"/>
        </w:trPr>
        <w:tc>
          <w:tcPr>
            <w:tcW w:w="335" w:type="pct"/>
            <w:tcBorders>
              <w:top w:val="nil"/>
              <w:left w:val="nil"/>
              <w:bottom w:val="nil"/>
              <w:right w:val="nil"/>
            </w:tcBorders>
            <w:vAlign w:val="center"/>
            <w:hideMark/>
          </w:tcPr>
          <w:p w14:paraId="2A6550B3" w14:textId="77777777" w:rsidR="008A045E" w:rsidRPr="008A045E" w:rsidRDefault="008A045E" w:rsidP="008A045E">
            <w:pPr>
              <w:jc w:val="center"/>
              <w:rPr>
                <w:rFonts w:ascii="Arial" w:hAnsi="Arial" w:cs="Arial"/>
                <w:b/>
                <w:bCs/>
                <w:sz w:val="18"/>
                <w:szCs w:val="18"/>
              </w:rPr>
            </w:pPr>
          </w:p>
        </w:tc>
        <w:tc>
          <w:tcPr>
            <w:tcW w:w="1876" w:type="pct"/>
            <w:tcBorders>
              <w:top w:val="nil"/>
              <w:left w:val="nil"/>
              <w:bottom w:val="nil"/>
              <w:right w:val="nil"/>
            </w:tcBorders>
            <w:vAlign w:val="center"/>
            <w:hideMark/>
          </w:tcPr>
          <w:p w14:paraId="0BD59D66" w14:textId="77777777" w:rsidR="008A045E" w:rsidRPr="008A045E" w:rsidRDefault="008A045E" w:rsidP="008A045E">
            <w:pPr>
              <w:jc w:val="center"/>
              <w:rPr>
                <w:rFonts w:ascii="Arial" w:hAnsi="Arial" w:cs="Arial"/>
                <w:sz w:val="18"/>
                <w:szCs w:val="18"/>
              </w:rPr>
            </w:pPr>
          </w:p>
        </w:tc>
        <w:tc>
          <w:tcPr>
            <w:tcW w:w="535" w:type="pct"/>
            <w:tcBorders>
              <w:top w:val="nil"/>
              <w:left w:val="nil"/>
              <w:bottom w:val="nil"/>
              <w:right w:val="nil"/>
            </w:tcBorders>
            <w:vAlign w:val="center"/>
            <w:hideMark/>
          </w:tcPr>
          <w:p w14:paraId="1D0418A4" w14:textId="77777777" w:rsidR="008A045E" w:rsidRPr="008A045E" w:rsidRDefault="008A045E" w:rsidP="008A045E">
            <w:pPr>
              <w:jc w:val="center"/>
              <w:rPr>
                <w:rFonts w:ascii="Arial" w:hAnsi="Arial" w:cs="Arial"/>
                <w:sz w:val="18"/>
                <w:szCs w:val="18"/>
              </w:rPr>
            </w:pPr>
          </w:p>
        </w:tc>
        <w:tc>
          <w:tcPr>
            <w:tcW w:w="592" w:type="pct"/>
            <w:tcBorders>
              <w:top w:val="nil"/>
              <w:left w:val="nil"/>
              <w:bottom w:val="nil"/>
              <w:right w:val="nil"/>
            </w:tcBorders>
            <w:vAlign w:val="center"/>
            <w:hideMark/>
          </w:tcPr>
          <w:p w14:paraId="4132031A" w14:textId="77777777" w:rsidR="008A045E" w:rsidRPr="008A045E" w:rsidRDefault="008A045E" w:rsidP="008A045E">
            <w:pPr>
              <w:jc w:val="center"/>
              <w:rPr>
                <w:rFonts w:ascii="Arial" w:hAnsi="Arial" w:cs="Arial"/>
                <w:sz w:val="18"/>
                <w:szCs w:val="18"/>
              </w:rPr>
            </w:pPr>
          </w:p>
        </w:tc>
        <w:tc>
          <w:tcPr>
            <w:tcW w:w="877" w:type="pct"/>
            <w:tcBorders>
              <w:top w:val="nil"/>
              <w:left w:val="nil"/>
              <w:bottom w:val="nil"/>
              <w:right w:val="nil"/>
            </w:tcBorders>
            <w:vAlign w:val="center"/>
            <w:hideMark/>
          </w:tcPr>
          <w:p w14:paraId="36ADC6C6" w14:textId="77777777" w:rsidR="008A045E" w:rsidRPr="008A045E" w:rsidRDefault="008A045E" w:rsidP="008A045E">
            <w:pPr>
              <w:jc w:val="center"/>
              <w:rPr>
                <w:rFonts w:ascii="Arial" w:hAnsi="Arial" w:cs="Arial"/>
                <w:sz w:val="18"/>
                <w:szCs w:val="18"/>
              </w:rPr>
            </w:pPr>
          </w:p>
        </w:tc>
        <w:tc>
          <w:tcPr>
            <w:tcW w:w="785" w:type="pct"/>
            <w:tcBorders>
              <w:top w:val="nil"/>
              <w:left w:val="nil"/>
              <w:bottom w:val="nil"/>
              <w:right w:val="nil"/>
            </w:tcBorders>
            <w:vAlign w:val="center"/>
            <w:hideMark/>
          </w:tcPr>
          <w:p w14:paraId="43AF7AF6" w14:textId="77777777" w:rsidR="008A045E" w:rsidRPr="008A045E" w:rsidRDefault="008A045E" w:rsidP="008A045E">
            <w:pPr>
              <w:jc w:val="center"/>
              <w:rPr>
                <w:rFonts w:ascii="Arial" w:hAnsi="Arial" w:cs="Arial"/>
                <w:sz w:val="18"/>
                <w:szCs w:val="18"/>
              </w:rPr>
            </w:pPr>
          </w:p>
        </w:tc>
      </w:tr>
      <w:tr w:rsidR="008A045E" w:rsidRPr="008A045E" w14:paraId="4663F7E9" w14:textId="77777777" w:rsidTr="007D0B8E">
        <w:trPr>
          <w:trHeight w:val="300"/>
        </w:trPr>
        <w:tc>
          <w:tcPr>
            <w:tcW w:w="335" w:type="pct"/>
            <w:tcBorders>
              <w:top w:val="nil"/>
              <w:left w:val="nil"/>
              <w:bottom w:val="nil"/>
              <w:right w:val="nil"/>
            </w:tcBorders>
            <w:vAlign w:val="center"/>
            <w:hideMark/>
          </w:tcPr>
          <w:p w14:paraId="1671990E" w14:textId="77777777" w:rsidR="008A045E" w:rsidRPr="008A045E" w:rsidRDefault="008A045E" w:rsidP="008A045E">
            <w:pPr>
              <w:jc w:val="center"/>
              <w:rPr>
                <w:rFonts w:ascii="Arial" w:hAnsi="Arial" w:cs="Arial"/>
                <w:sz w:val="18"/>
                <w:szCs w:val="18"/>
              </w:rPr>
            </w:pPr>
          </w:p>
        </w:tc>
        <w:tc>
          <w:tcPr>
            <w:tcW w:w="1876" w:type="pct"/>
            <w:tcBorders>
              <w:top w:val="nil"/>
              <w:left w:val="nil"/>
              <w:bottom w:val="nil"/>
              <w:right w:val="nil"/>
            </w:tcBorders>
            <w:vAlign w:val="center"/>
            <w:hideMark/>
          </w:tcPr>
          <w:p w14:paraId="1F0979EA" w14:textId="77777777" w:rsidR="008A045E" w:rsidRPr="008A045E" w:rsidRDefault="008A045E" w:rsidP="008A045E">
            <w:pPr>
              <w:jc w:val="center"/>
              <w:rPr>
                <w:rFonts w:ascii="Arial" w:hAnsi="Arial" w:cs="Arial"/>
                <w:sz w:val="18"/>
                <w:szCs w:val="18"/>
              </w:rPr>
            </w:pPr>
          </w:p>
        </w:tc>
        <w:tc>
          <w:tcPr>
            <w:tcW w:w="535" w:type="pct"/>
            <w:tcBorders>
              <w:top w:val="nil"/>
              <w:left w:val="nil"/>
              <w:bottom w:val="nil"/>
              <w:right w:val="nil"/>
            </w:tcBorders>
            <w:vAlign w:val="center"/>
            <w:hideMark/>
          </w:tcPr>
          <w:p w14:paraId="4996D8F4" w14:textId="77777777" w:rsidR="008A045E" w:rsidRPr="008A045E" w:rsidRDefault="008A045E" w:rsidP="008A045E">
            <w:pPr>
              <w:jc w:val="center"/>
              <w:rPr>
                <w:rFonts w:ascii="Arial" w:hAnsi="Arial" w:cs="Arial"/>
                <w:sz w:val="18"/>
                <w:szCs w:val="18"/>
              </w:rPr>
            </w:pPr>
          </w:p>
        </w:tc>
        <w:tc>
          <w:tcPr>
            <w:tcW w:w="592" w:type="pct"/>
            <w:tcBorders>
              <w:top w:val="nil"/>
              <w:left w:val="nil"/>
              <w:bottom w:val="nil"/>
              <w:right w:val="nil"/>
            </w:tcBorders>
            <w:vAlign w:val="center"/>
            <w:hideMark/>
          </w:tcPr>
          <w:p w14:paraId="3B0DE567" w14:textId="77777777" w:rsidR="008A045E" w:rsidRPr="008A045E" w:rsidRDefault="008A045E" w:rsidP="008A045E">
            <w:pPr>
              <w:jc w:val="center"/>
              <w:rPr>
                <w:rFonts w:ascii="Arial" w:hAnsi="Arial" w:cs="Arial"/>
                <w:sz w:val="18"/>
                <w:szCs w:val="18"/>
              </w:rPr>
            </w:pPr>
          </w:p>
        </w:tc>
        <w:tc>
          <w:tcPr>
            <w:tcW w:w="877" w:type="pct"/>
            <w:tcBorders>
              <w:top w:val="nil"/>
              <w:left w:val="nil"/>
              <w:bottom w:val="nil"/>
              <w:right w:val="nil"/>
            </w:tcBorders>
            <w:vAlign w:val="center"/>
            <w:hideMark/>
          </w:tcPr>
          <w:p w14:paraId="1F267550" w14:textId="77777777" w:rsidR="008A045E" w:rsidRPr="008A045E" w:rsidRDefault="008A045E" w:rsidP="008A045E">
            <w:pPr>
              <w:jc w:val="center"/>
              <w:rPr>
                <w:rFonts w:ascii="Arial" w:hAnsi="Arial" w:cs="Arial"/>
                <w:sz w:val="18"/>
                <w:szCs w:val="18"/>
              </w:rPr>
            </w:pPr>
          </w:p>
        </w:tc>
        <w:tc>
          <w:tcPr>
            <w:tcW w:w="785" w:type="pct"/>
            <w:tcBorders>
              <w:top w:val="nil"/>
              <w:left w:val="nil"/>
              <w:bottom w:val="nil"/>
              <w:right w:val="nil"/>
            </w:tcBorders>
            <w:vAlign w:val="center"/>
            <w:hideMark/>
          </w:tcPr>
          <w:p w14:paraId="216F5030" w14:textId="77777777" w:rsidR="008A045E" w:rsidRPr="008A045E" w:rsidRDefault="008A045E" w:rsidP="008A045E">
            <w:pPr>
              <w:jc w:val="center"/>
              <w:rPr>
                <w:rFonts w:ascii="Arial" w:hAnsi="Arial" w:cs="Arial"/>
                <w:sz w:val="18"/>
                <w:szCs w:val="18"/>
              </w:rPr>
            </w:pPr>
          </w:p>
        </w:tc>
      </w:tr>
      <w:tr w:rsidR="008A045E" w:rsidRPr="008A045E" w14:paraId="6DB72639" w14:textId="77777777" w:rsidTr="007D0B8E">
        <w:trPr>
          <w:trHeight w:val="375"/>
        </w:trPr>
        <w:tc>
          <w:tcPr>
            <w:tcW w:w="5000" w:type="pct"/>
            <w:gridSpan w:val="6"/>
            <w:tcBorders>
              <w:top w:val="single" w:sz="4" w:space="0" w:color="auto"/>
              <w:left w:val="single" w:sz="4" w:space="0" w:color="auto"/>
              <w:bottom w:val="single" w:sz="4" w:space="0" w:color="auto"/>
              <w:right w:val="single" w:sz="4" w:space="0" w:color="auto"/>
            </w:tcBorders>
            <w:shd w:val="clear" w:color="000000" w:fill="D0CECE"/>
            <w:vAlign w:val="center"/>
            <w:hideMark/>
          </w:tcPr>
          <w:p w14:paraId="042A8183"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LOTE 03 - CONTRATAÇÃO DE SERVIÇOS DE COLETA, ANALISE E ENVIO DE EXAMES EPIDEMIOLÓGICOS</w:t>
            </w:r>
          </w:p>
        </w:tc>
      </w:tr>
      <w:tr w:rsidR="008A045E" w:rsidRPr="008A045E" w14:paraId="503DCDF3" w14:textId="77777777" w:rsidTr="007D0B8E">
        <w:trPr>
          <w:trHeight w:val="300"/>
        </w:trPr>
        <w:tc>
          <w:tcPr>
            <w:tcW w:w="335" w:type="pct"/>
            <w:tcBorders>
              <w:top w:val="nil"/>
              <w:left w:val="single" w:sz="4" w:space="0" w:color="auto"/>
              <w:bottom w:val="single" w:sz="4" w:space="0" w:color="auto"/>
              <w:right w:val="single" w:sz="4" w:space="0" w:color="auto"/>
            </w:tcBorders>
            <w:shd w:val="clear" w:color="D9D9D9" w:fill="8EA9DB"/>
            <w:vAlign w:val="center"/>
            <w:hideMark/>
          </w:tcPr>
          <w:p w14:paraId="26425C48"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ITEM</w:t>
            </w:r>
          </w:p>
        </w:tc>
        <w:tc>
          <w:tcPr>
            <w:tcW w:w="1876" w:type="pct"/>
            <w:tcBorders>
              <w:top w:val="nil"/>
              <w:left w:val="nil"/>
              <w:bottom w:val="single" w:sz="4" w:space="0" w:color="auto"/>
              <w:right w:val="single" w:sz="4" w:space="0" w:color="auto"/>
            </w:tcBorders>
            <w:shd w:val="clear" w:color="D9D9D9" w:fill="8EA9DB"/>
            <w:vAlign w:val="center"/>
            <w:hideMark/>
          </w:tcPr>
          <w:p w14:paraId="5ADB0E7F"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DESCRITIVO</w:t>
            </w:r>
          </w:p>
        </w:tc>
        <w:tc>
          <w:tcPr>
            <w:tcW w:w="535" w:type="pct"/>
            <w:tcBorders>
              <w:top w:val="nil"/>
              <w:left w:val="nil"/>
              <w:bottom w:val="single" w:sz="4" w:space="0" w:color="auto"/>
              <w:right w:val="single" w:sz="4" w:space="0" w:color="auto"/>
            </w:tcBorders>
            <w:shd w:val="clear" w:color="D9D9D9" w:fill="8EA9DB"/>
            <w:vAlign w:val="center"/>
            <w:hideMark/>
          </w:tcPr>
          <w:p w14:paraId="20C7FDE6"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UNIDADE</w:t>
            </w:r>
          </w:p>
        </w:tc>
        <w:tc>
          <w:tcPr>
            <w:tcW w:w="592" w:type="pct"/>
            <w:tcBorders>
              <w:top w:val="nil"/>
              <w:left w:val="nil"/>
              <w:bottom w:val="single" w:sz="4" w:space="0" w:color="auto"/>
              <w:right w:val="single" w:sz="4" w:space="0" w:color="auto"/>
            </w:tcBorders>
            <w:shd w:val="clear" w:color="D9D9D9" w:fill="8EA9DB"/>
            <w:vAlign w:val="center"/>
            <w:hideMark/>
          </w:tcPr>
          <w:p w14:paraId="33641947"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QUANTIDADE</w:t>
            </w:r>
          </w:p>
        </w:tc>
        <w:tc>
          <w:tcPr>
            <w:tcW w:w="877" w:type="pct"/>
            <w:tcBorders>
              <w:top w:val="nil"/>
              <w:left w:val="nil"/>
              <w:bottom w:val="single" w:sz="4" w:space="0" w:color="auto"/>
              <w:right w:val="single" w:sz="4" w:space="0" w:color="auto"/>
            </w:tcBorders>
            <w:shd w:val="clear" w:color="D9D9D9" w:fill="8EA9DB"/>
            <w:vAlign w:val="center"/>
            <w:hideMark/>
          </w:tcPr>
          <w:p w14:paraId="222A7F87"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VALOR UNITÁRIO </w:t>
            </w:r>
          </w:p>
        </w:tc>
        <w:tc>
          <w:tcPr>
            <w:tcW w:w="785" w:type="pct"/>
            <w:tcBorders>
              <w:top w:val="nil"/>
              <w:left w:val="nil"/>
              <w:bottom w:val="single" w:sz="4" w:space="0" w:color="auto"/>
              <w:right w:val="single" w:sz="4" w:space="0" w:color="auto"/>
            </w:tcBorders>
            <w:shd w:val="clear" w:color="D9D9D9" w:fill="8EA9DB"/>
            <w:vAlign w:val="center"/>
            <w:hideMark/>
          </w:tcPr>
          <w:p w14:paraId="536B2380"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VALOR TOTAL </w:t>
            </w:r>
          </w:p>
        </w:tc>
      </w:tr>
      <w:tr w:rsidR="008A045E" w:rsidRPr="008A045E" w14:paraId="210A4455" w14:textId="77777777" w:rsidTr="007D0B8E">
        <w:trPr>
          <w:trHeight w:val="1680"/>
        </w:trPr>
        <w:tc>
          <w:tcPr>
            <w:tcW w:w="335" w:type="pct"/>
            <w:tcBorders>
              <w:top w:val="nil"/>
              <w:left w:val="single" w:sz="4" w:space="0" w:color="auto"/>
              <w:bottom w:val="single" w:sz="4" w:space="0" w:color="auto"/>
              <w:right w:val="single" w:sz="4" w:space="0" w:color="auto"/>
            </w:tcBorders>
            <w:vAlign w:val="center"/>
            <w:hideMark/>
          </w:tcPr>
          <w:p w14:paraId="6E12C50E"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1</w:t>
            </w:r>
          </w:p>
        </w:tc>
        <w:tc>
          <w:tcPr>
            <w:tcW w:w="1876" w:type="pct"/>
            <w:tcBorders>
              <w:top w:val="nil"/>
              <w:left w:val="nil"/>
              <w:bottom w:val="single" w:sz="4" w:space="0" w:color="auto"/>
              <w:right w:val="single" w:sz="4" w:space="0" w:color="auto"/>
            </w:tcBorders>
            <w:vAlign w:val="center"/>
            <w:hideMark/>
          </w:tcPr>
          <w:p w14:paraId="611EABDC" w14:textId="77777777" w:rsidR="008A045E" w:rsidRPr="008A045E" w:rsidRDefault="008A045E" w:rsidP="008A045E">
            <w:pPr>
              <w:rPr>
                <w:rFonts w:ascii="Arial" w:hAnsi="Arial" w:cs="Arial"/>
                <w:sz w:val="18"/>
                <w:szCs w:val="18"/>
              </w:rPr>
            </w:pPr>
            <w:r w:rsidRPr="008A045E">
              <w:rPr>
                <w:rFonts w:ascii="Arial" w:hAnsi="Arial" w:cs="Arial"/>
                <w:sz w:val="18"/>
                <w:szCs w:val="18"/>
              </w:rPr>
              <w:t xml:space="preserve">CONTRATAÇÃO DE SERVIÇOS DE COLETA, ANALISE E ENVIO DE EXAMES EPIDEMIOLÓGICOS PARA ATENDIMENTO A PACIENTES DA REDE MUNICIPAL DE SAÚDE E ENVIO AO LACEN - </w:t>
            </w:r>
            <w:r w:rsidRPr="008A045E">
              <w:rPr>
                <w:rFonts w:ascii="Arial" w:hAnsi="Arial" w:cs="Arial"/>
                <w:b/>
                <w:bCs/>
                <w:sz w:val="18"/>
                <w:szCs w:val="18"/>
              </w:rPr>
              <w:t xml:space="preserve"> ITENS SERÃO INCLUSOS ATRAVES DO SISTEMA "SUBINTENS"</w:t>
            </w:r>
          </w:p>
        </w:tc>
        <w:tc>
          <w:tcPr>
            <w:tcW w:w="535" w:type="pct"/>
            <w:tcBorders>
              <w:top w:val="nil"/>
              <w:left w:val="nil"/>
              <w:bottom w:val="single" w:sz="4" w:space="0" w:color="auto"/>
              <w:right w:val="single" w:sz="4" w:space="0" w:color="auto"/>
            </w:tcBorders>
            <w:vAlign w:val="center"/>
            <w:hideMark/>
          </w:tcPr>
          <w:p w14:paraId="70B407D6"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SERVIÇO</w:t>
            </w:r>
          </w:p>
        </w:tc>
        <w:tc>
          <w:tcPr>
            <w:tcW w:w="592" w:type="pct"/>
            <w:tcBorders>
              <w:top w:val="nil"/>
              <w:left w:val="nil"/>
              <w:bottom w:val="single" w:sz="4" w:space="0" w:color="auto"/>
              <w:right w:val="single" w:sz="4" w:space="0" w:color="auto"/>
            </w:tcBorders>
            <w:vAlign w:val="center"/>
            <w:hideMark/>
          </w:tcPr>
          <w:p w14:paraId="459D92AE"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1</w:t>
            </w:r>
          </w:p>
        </w:tc>
        <w:tc>
          <w:tcPr>
            <w:tcW w:w="877" w:type="pct"/>
            <w:tcBorders>
              <w:top w:val="nil"/>
              <w:left w:val="nil"/>
              <w:bottom w:val="single" w:sz="4" w:space="0" w:color="auto"/>
              <w:right w:val="single" w:sz="4" w:space="0" w:color="auto"/>
            </w:tcBorders>
            <w:vAlign w:val="center"/>
            <w:hideMark/>
          </w:tcPr>
          <w:p w14:paraId="4910F374"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70.000,00 </w:t>
            </w:r>
          </w:p>
        </w:tc>
        <w:tc>
          <w:tcPr>
            <w:tcW w:w="785" w:type="pct"/>
            <w:tcBorders>
              <w:top w:val="nil"/>
              <w:left w:val="nil"/>
              <w:bottom w:val="single" w:sz="4" w:space="0" w:color="auto"/>
              <w:right w:val="single" w:sz="4" w:space="0" w:color="auto"/>
            </w:tcBorders>
            <w:vAlign w:val="center"/>
            <w:hideMark/>
          </w:tcPr>
          <w:p w14:paraId="2A58859B" w14:textId="77777777" w:rsidR="008A045E" w:rsidRPr="008A045E" w:rsidRDefault="008A045E" w:rsidP="008A045E">
            <w:pPr>
              <w:jc w:val="center"/>
              <w:rPr>
                <w:rFonts w:ascii="Arial" w:hAnsi="Arial" w:cs="Arial"/>
                <w:sz w:val="18"/>
                <w:szCs w:val="18"/>
              </w:rPr>
            </w:pPr>
            <w:r w:rsidRPr="008A045E">
              <w:rPr>
                <w:rFonts w:ascii="Arial" w:hAnsi="Arial" w:cs="Arial"/>
                <w:sz w:val="18"/>
                <w:szCs w:val="18"/>
              </w:rPr>
              <w:t xml:space="preserve"> R$                     70.000,00 </w:t>
            </w:r>
          </w:p>
        </w:tc>
      </w:tr>
      <w:tr w:rsidR="008A045E" w:rsidRPr="008A045E" w14:paraId="1C27AC88" w14:textId="77777777" w:rsidTr="007D0B8E">
        <w:trPr>
          <w:trHeight w:val="315"/>
        </w:trPr>
        <w:tc>
          <w:tcPr>
            <w:tcW w:w="3338" w:type="pct"/>
            <w:gridSpan w:val="4"/>
            <w:tcBorders>
              <w:top w:val="single" w:sz="4" w:space="0" w:color="auto"/>
              <w:left w:val="single" w:sz="4" w:space="0" w:color="auto"/>
              <w:bottom w:val="single" w:sz="4" w:space="0" w:color="auto"/>
              <w:right w:val="single" w:sz="4" w:space="0" w:color="auto"/>
            </w:tcBorders>
            <w:shd w:val="clear" w:color="000000" w:fill="D6DCE4"/>
            <w:vAlign w:val="center"/>
            <w:hideMark/>
          </w:tcPr>
          <w:p w14:paraId="21EC2D20"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VALOR TOTAL LOTES 01 A 03</w:t>
            </w:r>
          </w:p>
        </w:tc>
        <w:tc>
          <w:tcPr>
            <w:tcW w:w="1662" w:type="pct"/>
            <w:gridSpan w:val="2"/>
            <w:tcBorders>
              <w:top w:val="single" w:sz="4" w:space="0" w:color="auto"/>
              <w:left w:val="nil"/>
              <w:bottom w:val="single" w:sz="4" w:space="0" w:color="auto"/>
              <w:right w:val="single" w:sz="4" w:space="0" w:color="auto"/>
            </w:tcBorders>
            <w:shd w:val="clear" w:color="000000" w:fill="D6DCE4"/>
            <w:vAlign w:val="center"/>
            <w:hideMark/>
          </w:tcPr>
          <w:p w14:paraId="7C8BD999" w14:textId="77777777" w:rsidR="008A045E" w:rsidRPr="008A045E" w:rsidRDefault="008A045E" w:rsidP="008A045E">
            <w:pPr>
              <w:jc w:val="center"/>
              <w:rPr>
                <w:rFonts w:ascii="Arial" w:hAnsi="Arial" w:cs="Arial"/>
                <w:b/>
                <w:bCs/>
                <w:sz w:val="18"/>
                <w:szCs w:val="18"/>
              </w:rPr>
            </w:pPr>
            <w:r w:rsidRPr="008A045E">
              <w:rPr>
                <w:rFonts w:ascii="Arial" w:hAnsi="Arial" w:cs="Arial"/>
                <w:b/>
                <w:bCs/>
                <w:sz w:val="18"/>
                <w:szCs w:val="18"/>
              </w:rPr>
              <w:t xml:space="preserve"> R$                                                      70.000,00 </w:t>
            </w:r>
          </w:p>
        </w:tc>
      </w:tr>
    </w:tbl>
    <w:p w14:paraId="3912B140" w14:textId="77777777" w:rsidR="008A045E" w:rsidRPr="008A045E" w:rsidRDefault="008A045E" w:rsidP="00E71373">
      <w:pPr>
        <w:pStyle w:val="PargrafodaLista"/>
        <w:widowControl w:val="0"/>
        <w:numPr>
          <w:ilvl w:val="2"/>
          <w:numId w:val="20"/>
        </w:numPr>
        <w:tabs>
          <w:tab w:val="clear" w:pos="709"/>
        </w:tabs>
        <w:suppressAutoHyphens w:val="0"/>
        <w:spacing w:before="300" w:after="300" w:line="240" w:lineRule="auto"/>
        <w:ind w:left="1440"/>
        <w:contextualSpacing/>
        <w:textAlignment w:val="auto"/>
        <w:rPr>
          <w:rFonts w:ascii="Arial" w:hAnsi="Arial" w:cs="Arial"/>
          <w:sz w:val="20"/>
          <w:szCs w:val="20"/>
        </w:rPr>
      </w:pPr>
      <w:r w:rsidRPr="008A045E">
        <w:rPr>
          <w:rFonts w:ascii="Arial" w:hAnsi="Arial" w:cs="Arial"/>
          <w:sz w:val="20"/>
          <w:szCs w:val="20"/>
        </w:rPr>
        <w:lastRenderedPageBreak/>
        <w:t xml:space="preserve">As </w:t>
      </w:r>
      <w:r w:rsidRPr="008A045E">
        <w:rPr>
          <w:rFonts w:ascii="Arial" w:hAnsi="Arial" w:cs="Arial"/>
          <w:b/>
          <w:sz w:val="20"/>
          <w:szCs w:val="20"/>
          <w:u w:val="single"/>
        </w:rPr>
        <w:t>quantidades</w:t>
      </w:r>
      <w:r w:rsidRPr="008A045E">
        <w:rPr>
          <w:rFonts w:ascii="Arial" w:hAnsi="Arial" w:cs="Arial"/>
          <w:sz w:val="20"/>
          <w:szCs w:val="20"/>
        </w:rPr>
        <w:t xml:space="preserve"> acima forma estabelecidas</w:t>
      </w:r>
    </w:p>
    <w:p w14:paraId="1D26C7E8" w14:textId="77777777" w:rsidR="008A045E" w:rsidRPr="008A045E" w:rsidRDefault="008A045E" w:rsidP="00E71373">
      <w:pPr>
        <w:numPr>
          <w:ilvl w:val="1"/>
          <w:numId w:val="21"/>
        </w:numPr>
        <w:suppressAutoHyphens w:val="0"/>
        <w:jc w:val="both"/>
        <w:textAlignment w:val="auto"/>
        <w:rPr>
          <w:rFonts w:ascii="Arial" w:hAnsi="Arial" w:cs="Arial"/>
        </w:rPr>
      </w:pPr>
      <w:r w:rsidRPr="008A045E">
        <w:rPr>
          <w:rFonts w:ascii="Arial" w:hAnsi="Arial" w:cs="Arial"/>
        </w:rPr>
        <w:t xml:space="preserve">( x ) Considerando a natureza do objeto, para os lotes 01 e 03 definiu-se apenas o valor total máximo a ser utilizado, sendo que o quantitativo especifico de cada exame será definido durante a etapa de execução contratual, dependendo da demanda especifica de cada um deles, todavia, estipulou-se uma tabela de </w:t>
      </w:r>
      <w:proofErr w:type="spellStart"/>
      <w:r w:rsidRPr="008A045E">
        <w:rPr>
          <w:rFonts w:ascii="Arial" w:hAnsi="Arial" w:cs="Arial"/>
        </w:rPr>
        <w:t>referencia</w:t>
      </w:r>
      <w:proofErr w:type="spellEnd"/>
      <w:r w:rsidRPr="008A045E">
        <w:rPr>
          <w:rFonts w:ascii="Arial" w:hAnsi="Arial" w:cs="Arial"/>
        </w:rPr>
        <w:t xml:space="preserve"> para todos os itens conforme exposto abaixo:</w:t>
      </w:r>
    </w:p>
    <w:p w14:paraId="73CFD915" w14:textId="77777777" w:rsidR="008A045E" w:rsidRPr="008A045E" w:rsidRDefault="008A045E" w:rsidP="008A045E">
      <w:pPr>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977"/>
        <w:gridCol w:w="5472"/>
        <w:gridCol w:w="1560"/>
        <w:gridCol w:w="1727"/>
      </w:tblGrid>
      <w:tr w:rsidR="008A045E" w:rsidRPr="008A045E" w14:paraId="1D72F49D" w14:textId="77777777" w:rsidTr="007D0B8E">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D0CECE"/>
            <w:vAlign w:val="center"/>
            <w:hideMark/>
          </w:tcPr>
          <w:p w14:paraId="07C7F79D" w14:textId="77777777" w:rsidR="008A045E" w:rsidRPr="008A045E" w:rsidRDefault="008A045E" w:rsidP="008A045E">
            <w:pPr>
              <w:jc w:val="center"/>
              <w:rPr>
                <w:rFonts w:ascii="Arial" w:hAnsi="Arial" w:cs="Arial"/>
                <w:b/>
                <w:bCs/>
                <w:sz w:val="14"/>
                <w:szCs w:val="14"/>
              </w:rPr>
            </w:pPr>
            <w:r w:rsidRPr="008A045E">
              <w:rPr>
                <w:rFonts w:ascii="Arial" w:hAnsi="Arial" w:cs="Arial"/>
                <w:b/>
                <w:bCs/>
                <w:sz w:val="14"/>
                <w:szCs w:val="14"/>
              </w:rPr>
              <w:t>TABELA DE REFERENCIA PARA OS LOTES 01 A 03</w:t>
            </w:r>
          </w:p>
        </w:tc>
      </w:tr>
      <w:tr w:rsidR="008A045E" w:rsidRPr="008A045E" w14:paraId="4A545068" w14:textId="77777777" w:rsidTr="007D0B8E">
        <w:trPr>
          <w:trHeight w:val="300"/>
        </w:trPr>
        <w:tc>
          <w:tcPr>
            <w:tcW w:w="502" w:type="pct"/>
            <w:tcBorders>
              <w:top w:val="nil"/>
              <w:left w:val="single" w:sz="4" w:space="0" w:color="auto"/>
              <w:bottom w:val="single" w:sz="4" w:space="0" w:color="auto"/>
              <w:right w:val="single" w:sz="4" w:space="0" w:color="auto"/>
            </w:tcBorders>
            <w:shd w:val="clear" w:color="D9D9D9" w:fill="C5E0B4"/>
            <w:vAlign w:val="center"/>
            <w:hideMark/>
          </w:tcPr>
          <w:p w14:paraId="5E1EF5D0" w14:textId="77777777" w:rsidR="008A045E" w:rsidRPr="008A045E" w:rsidRDefault="008A045E" w:rsidP="008A045E">
            <w:pPr>
              <w:jc w:val="center"/>
              <w:rPr>
                <w:rFonts w:ascii="Arial" w:hAnsi="Arial" w:cs="Arial"/>
                <w:b/>
                <w:bCs/>
                <w:sz w:val="14"/>
                <w:szCs w:val="14"/>
              </w:rPr>
            </w:pPr>
            <w:r w:rsidRPr="008A045E">
              <w:rPr>
                <w:rFonts w:ascii="Arial" w:hAnsi="Arial" w:cs="Arial"/>
                <w:b/>
                <w:bCs/>
                <w:sz w:val="14"/>
                <w:szCs w:val="14"/>
              </w:rPr>
              <w:t>ITEM</w:t>
            </w:r>
          </w:p>
        </w:tc>
        <w:tc>
          <w:tcPr>
            <w:tcW w:w="2810" w:type="pct"/>
            <w:tcBorders>
              <w:top w:val="nil"/>
              <w:left w:val="nil"/>
              <w:bottom w:val="single" w:sz="4" w:space="0" w:color="auto"/>
              <w:right w:val="single" w:sz="4" w:space="0" w:color="auto"/>
            </w:tcBorders>
            <w:shd w:val="clear" w:color="D9D9D9" w:fill="C5E0B4"/>
            <w:vAlign w:val="center"/>
            <w:hideMark/>
          </w:tcPr>
          <w:p w14:paraId="64C9110A" w14:textId="77777777" w:rsidR="008A045E" w:rsidRPr="008A045E" w:rsidRDefault="008A045E" w:rsidP="008A045E">
            <w:pPr>
              <w:jc w:val="center"/>
              <w:rPr>
                <w:rFonts w:ascii="Arial" w:hAnsi="Arial" w:cs="Arial"/>
                <w:b/>
                <w:bCs/>
                <w:sz w:val="14"/>
                <w:szCs w:val="14"/>
              </w:rPr>
            </w:pPr>
            <w:r w:rsidRPr="008A045E">
              <w:rPr>
                <w:rFonts w:ascii="Arial" w:hAnsi="Arial" w:cs="Arial"/>
                <w:b/>
                <w:bCs/>
                <w:sz w:val="14"/>
                <w:szCs w:val="14"/>
              </w:rPr>
              <w:t>DESCRITIVO</w:t>
            </w:r>
          </w:p>
        </w:tc>
        <w:tc>
          <w:tcPr>
            <w:tcW w:w="801" w:type="pct"/>
            <w:tcBorders>
              <w:top w:val="nil"/>
              <w:left w:val="nil"/>
              <w:bottom w:val="single" w:sz="4" w:space="0" w:color="auto"/>
              <w:right w:val="single" w:sz="4" w:space="0" w:color="auto"/>
            </w:tcBorders>
            <w:shd w:val="clear" w:color="D9D9D9" w:fill="C5E0B4"/>
            <w:vAlign w:val="center"/>
            <w:hideMark/>
          </w:tcPr>
          <w:p w14:paraId="109F9CBB" w14:textId="77777777" w:rsidR="008A045E" w:rsidRPr="008A045E" w:rsidRDefault="008A045E" w:rsidP="008A045E">
            <w:pPr>
              <w:jc w:val="center"/>
              <w:rPr>
                <w:rFonts w:ascii="Arial" w:hAnsi="Arial" w:cs="Arial"/>
                <w:b/>
                <w:bCs/>
                <w:sz w:val="14"/>
                <w:szCs w:val="14"/>
              </w:rPr>
            </w:pPr>
            <w:r w:rsidRPr="008A045E">
              <w:rPr>
                <w:rFonts w:ascii="Arial" w:hAnsi="Arial" w:cs="Arial"/>
                <w:b/>
                <w:bCs/>
                <w:sz w:val="14"/>
                <w:szCs w:val="14"/>
              </w:rPr>
              <w:t>UNIDADE</w:t>
            </w:r>
          </w:p>
        </w:tc>
        <w:tc>
          <w:tcPr>
            <w:tcW w:w="887" w:type="pct"/>
            <w:tcBorders>
              <w:top w:val="nil"/>
              <w:left w:val="nil"/>
              <w:bottom w:val="single" w:sz="4" w:space="0" w:color="auto"/>
              <w:right w:val="single" w:sz="4" w:space="0" w:color="auto"/>
            </w:tcBorders>
            <w:shd w:val="clear" w:color="D9D9D9" w:fill="C5E0B4"/>
            <w:vAlign w:val="center"/>
            <w:hideMark/>
          </w:tcPr>
          <w:p w14:paraId="564C5B38" w14:textId="77777777" w:rsidR="008A045E" w:rsidRPr="008A045E" w:rsidRDefault="008A045E" w:rsidP="008A045E">
            <w:pPr>
              <w:jc w:val="center"/>
              <w:rPr>
                <w:rFonts w:ascii="Arial" w:hAnsi="Arial" w:cs="Arial"/>
                <w:b/>
                <w:bCs/>
                <w:sz w:val="14"/>
                <w:szCs w:val="14"/>
              </w:rPr>
            </w:pPr>
            <w:r w:rsidRPr="008A045E">
              <w:rPr>
                <w:rFonts w:ascii="Arial" w:hAnsi="Arial" w:cs="Arial"/>
                <w:b/>
                <w:bCs/>
                <w:sz w:val="14"/>
                <w:szCs w:val="14"/>
              </w:rPr>
              <w:t>QUANTIDADE</w:t>
            </w:r>
          </w:p>
        </w:tc>
      </w:tr>
      <w:tr w:rsidR="008A045E" w:rsidRPr="008A045E" w14:paraId="75E5A312" w14:textId="77777777" w:rsidTr="007D0B8E">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D0CECE"/>
            <w:vAlign w:val="center"/>
            <w:hideMark/>
          </w:tcPr>
          <w:p w14:paraId="1F9D7030" w14:textId="77777777" w:rsidR="008A045E" w:rsidRPr="008A045E" w:rsidRDefault="008A045E" w:rsidP="008A045E">
            <w:pPr>
              <w:jc w:val="center"/>
              <w:rPr>
                <w:rFonts w:ascii="Arial" w:hAnsi="Arial" w:cs="Arial"/>
                <w:b/>
                <w:bCs/>
                <w:sz w:val="14"/>
                <w:szCs w:val="14"/>
              </w:rPr>
            </w:pPr>
            <w:r w:rsidRPr="008A045E">
              <w:rPr>
                <w:rFonts w:ascii="Arial" w:hAnsi="Arial" w:cs="Arial"/>
                <w:b/>
                <w:bCs/>
                <w:sz w:val="14"/>
                <w:szCs w:val="14"/>
              </w:rPr>
              <w:t>LOTE 01</w:t>
            </w:r>
          </w:p>
        </w:tc>
      </w:tr>
      <w:tr w:rsidR="008A045E" w:rsidRPr="008A045E" w14:paraId="34201EE6"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05ADEE3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w:t>
            </w:r>
          </w:p>
        </w:tc>
        <w:tc>
          <w:tcPr>
            <w:tcW w:w="2810" w:type="pct"/>
            <w:tcBorders>
              <w:top w:val="nil"/>
              <w:left w:val="nil"/>
              <w:bottom w:val="single" w:sz="4" w:space="0" w:color="auto"/>
              <w:right w:val="single" w:sz="4" w:space="0" w:color="auto"/>
            </w:tcBorders>
            <w:vAlign w:val="center"/>
            <w:hideMark/>
          </w:tcPr>
          <w:p w14:paraId="7C996802" w14:textId="77777777" w:rsidR="008A045E" w:rsidRPr="008A045E" w:rsidRDefault="008A045E" w:rsidP="008A045E">
            <w:pPr>
              <w:rPr>
                <w:rFonts w:ascii="Arial" w:hAnsi="Arial" w:cs="Arial"/>
                <w:sz w:val="14"/>
                <w:szCs w:val="14"/>
              </w:rPr>
            </w:pPr>
            <w:r w:rsidRPr="008A045E">
              <w:rPr>
                <w:rFonts w:ascii="Arial" w:hAnsi="Arial" w:cs="Arial"/>
                <w:sz w:val="14"/>
                <w:szCs w:val="14"/>
              </w:rPr>
              <w:t>ANALISE DE CARACTERES FISICOS, ELEMENTOS DE SEDIMENTO DA URINA</w:t>
            </w:r>
          </w:p>
        </w:tc>
        <w:tc>
          <w:tcPr>
            <w:tcW w:w="801" w:type="pct"/>
            <w:tcBorders>
              <w:top w:val="nil"/>
              <w:left w:val="nil"/>
              <w:bottom w:val="single" w:sz="4" w:space="0" w:color="auto"/>
              <w:right w:val="single" w:sz="4" w:space="0" w:color="auto"/>
            </w:tcBorders>
            <w:vAlign w:val="center"/>
            <w:hideMark/>
          </w:tcPr>
          <w:p w14:paraId="24380A5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4F2728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8,67 </w:t>
            </w:r>
          </w:p>
        </w:tc>
      </w:tr>
      <w:tr w:rsidR="008A045E" w:rsidRPr="008A045E" w14:paraId="5486991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F4E3B7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w:t>
            </w:r>
          </w:p>
        </w:tc>
        <w:tc>
          <w:tcPr>
            <w:tcW w:w="2810" w:type="pct"/>
            <w:tcBorders>
              <w:top w:val="nil"/>
              <w:left w:val="nil"/>
              <w:bottom w:val="single" w:sz="4" w:space="0" w:color="auto"/>
              <w:right w:val="single" w:sz="4" w:space="0" w:color="auto"/>
            </w:tcBorders>
            <w:vAlign w:val="center"/>
            <w:hideMark/>
          </w:tcPr>
          <w:p w14:paraId="074B2862" w14:textId="77777777" w:rsidR="008A045E" w:rsidRPr="008A045E" w:rsidRDefault="008A045E" w:rsidP="008A045E">
            <w:pPr>
              <w:rPr>
                <w:rFonts w:ascii="Arial" w:hAnsi="Arial" w:cs="Arial"/>
                <w:sz w:val="14"/>
                <w:szCs w:val="14"/>
              </w:rPr>
            </w:pPr>
            <w:r w:rsidRPr="008A045E">
              <w:rPr>
                <w:rFonts w:ascii="Arial" w:hAnsi="Arial" w:cs="Arial"/>
                <w:sz w:val="14"/>
                <w:szCs w:val="14"/>
              </w:rPr>
              <w:t>DETERMINACAO DE CURVA GLICEMICA (2 DOSAGENS)</w:t>
            </w:r>
          </w:p>
        </w:tc>
        <w:tc>
          <w:tcPr>
            <w:tcW w:w="801" w:type="pct"/>
            <w:tcBorders>
              <w:top w:val="nil"/>
              <w:left w:val="nil"/>
              <w:bottom w:val="single" w:sz="4" w:space="0" w:color="auto"/>
              <w:right w:val="single" w:sz="4" w:space="0" w:color="auto"/>
            </w:tcBorders>
            <w:vAlign w:val="center"/>
            <w:hideMark/>
          </w:tcPr>
          <w:p w14:paraId="6958F24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453238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18,99 </w:t>
            </w:r>
          </w:p>
        </w:tc>
      </w:tr>
      <w:tr w:rsidR="008A045E" w:rsidRPr="008A045E" w14:paraId="52A77AA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AAB867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w:t>
            </w:r>
          </w:p>
        </w:tc>
        <w:tc>
          <w:tcPr>
            <w:tcW w:w="2810" w:type="pct"/>
            <w:tcBorders>
              <w:top w:val="nil"/>
              <w:left w:val="nil"/>
              <w:bottom w:val="single" w:sz="4" w:space="0" w:color="auto"/>
              <w:right w:val="single" w:sz="4" w:space="0" w:color="auto"/>
            </w:tcBorders>
            <w:vAlign w:val="center"/>
            <w:hideMark/>
          </w:tcPr>
          <w:p w14:paraId="31520973" w14:textId="77777777" w:rsidR="008A045E" w:rsidRPr="008A045E" w:rsidRDefault="008A045E" w:rsidP="008A045E">
            <w:pPr>
              <w:rPr>
                <w:rFonts w:ascii="Arial" w:hAnsi="Arial" w:cs="Arial"/>
                <w:sz w:val="14"/>
                <w:szCs w:val="14"/>
              </w:rPr>
            </w:pPr>
            <w:r w:rsidRPr="008A045E">
              <w:rPr>
                <w:rFonts w:ascii="Arial" w:hAnsi="Arial" w:cs="Arial"/>
                <w:sz w:val="14"/>
                <w:szCs w:val="14"/>
              </w:rPr>
              <w:t>BACILOSCOPIA DIRETA P/ BAAR ( HANSENIASE ) *</w:t>
            </w:r>
          </w:p>
        </w:tc>
        <w:tc>
          <w:tcPr>
            <w:tcW w:w="801" w:type="pct"/>
            <w:tcBorders>
              <w:top w:val="nil"/>
              <w:left w:val="nil"/>
              <w:bottom w:val="single" w:sz="4" w:space="0" w:color="auto"/>
              <w:right w:val="single" w:sz="4" w:space="0" w:color="auto"/>
            </w:tcBorders>
            <w:vAlign w:val="center"/>
            <w:hideMark/>
          </w:tcPr>
          <w:p w14:paraId="33415D8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DAE4C0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23,32 </w:t>
            </w:r>
          </w:p>
        </w:tc>
      </w:tr>
      <w:tr w:rsidR="008A045E" w:rsidRPr="008A045E" w14:paraId="22338A2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E19A89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w:t>
            </w:r>
          </w:p>
        </w:tc>
        <w:tc>
          <w:tcPr>
            <w:tcW w:w="2810" w:type="pct"/>
            <w:tcBorders>
              <w:top w:val="nil"/>
              <w:left w:val="nil"/>
              <w:bottom w:val="single" w:sz="4" w:space="0" w:color="auto"/>
              <w:right w:val="single" w:sz="4" w:space="0" w:color="auto"/>
            </w:tcBorders>
            <w:vAlign w:val="center"/>
            <w:hideMark/>
          </w:tcPr>
          <w:p w14:paraId="3965AB15" w14:textId="77777777" w:rsidR="008A045E" w:rsidRPr="008A045E" w:rsidRDefault="008A045E" w:rsidP="008A045E">
            <w:pPr>
              <w:rPr>
                <w:rFonts w:ascii="Arial" w:hAnsi="Arial" w:cs="Arial"/>
                <w:sz w:val="14"/>
                <w:szCs w:val="14"/>
              </w:rPr>
            </w:pPr>
            <w:r w:rsidRPr="008A045E">
              <w:rPr>
                <w:rFonts w:ascii="Arial" w:hAnsi="Arial" w:cs="Arial"/>
                <w:sz w:val="14"/>
                <w:szCs w:val="14"/>
              </w:rPr>
              <w:t>BACILOSCOPIA DIRETA P/ BAAR ( TUBERCULOSE ) *</w:t>
            </w:r>
          </w:p>
        </w:tc>
        <w:tc>
          <w:tcPr>
            <w:tcW w:w="801" w:type="pct"/>
            <w:tcBorders>
              <w:top w:val="nil"/>
              <w:left w:val="nil"/>
              <w:bottom w:val="single" w:sz="4" w:space="0" w:color="auto"/>
              <w:right w:val="single" w:sz="4" w:space="0" w:color="auto"/>
            </w:tcBorders>
            <w:vAlign w:val="center"/>
            <w:hideMark/>
          </w:tcPr>
          <w:p w14:paraId="0C6112C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31A477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19,87 </w:t>
            </w:r>
          </w:p>
        </w:tc>
      </w:tr>
      <w:tr w:rsidR="008A045E" w:rsidRPr="008A045E" w14:paraId="0145838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E47B45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w:t>
            </w:r>
          </w:p>
        </w:tc>
        <w:tc>
          <w:tcPr>
            <w:tcW w:w="2810" w:type="pct"/>
            <w:tcBorders>
              <w:top w:val="nil"/>
              <w:left w:val="nil"/>
              <w:bottom w:val="single" w:sz="4" w:space="0" w:color="auto"/>
              <w:right w:val="single" w:sz="4" w:space="0" w:color="auto"/>
            </w:tcBorders>
            <w:vAlign w:val="center"/>
            <w:hideMark/>
          </w:tcPr>
          <w:p w14:paraId="0FDD501C" w14:textId="77777777" w:rsidR="008A045E" w:rsidRPr="008A045E" w:rsidRDefault="008A045E" w:rsidP="008A045E">
            <w:pPr>
              <w:rPr>
                <w:rFonts w:ascii="Arial" w:hAnsi="Arial" w:cs="Arial"/>
                <w:sz w:val="14"/>
                <w:szCs w:val="14"/>
              </w:rPr>
            </w:pPr>
            <w:r w:rsidRPr="008A045E">
              <w:rPr>
                <w:rFonts w:ascii="Arial" w:hAnsi="Arial" w:cs="Arial"/>
                <w:sz w:val="14"/>
                <w:szCs w:val="14"/>
              </w:rPr>
              <w:t>BACTEROSCOPIA GRAM</w:t>
            </w:r>
          </w:p>
        </w:tc>
        <w:tc>
          <w:tcPr>
            <w:tcW w:w="801" w:type="pct"/>
            <w:tcBorders>
              <w:top w:val="nil"/>
              <w:left w:val="nil"/>
              <w:bottom w:val="single" w:sz="4" w:space="0" w:color="auto"/>
              <w:right w:val="single" w:sz="4" w:space="0" w:color="auto"/>
            </w:tcBorders>
            <w:vAlign w:val="center"/>
            <w:hideMark/>
          </w:tcPr>
          <w:p w14:paraId="3856FCF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C34664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11,09 </w:t>
            </w:r>
          </w:p>
        </w:tc>
      </w:tr>
      <w:tr w:rsidR="008A045E" w:rsidRPr="008A045E" w14:paraId="6296E12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2D26BC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w:t>
            </w:r>
          </w:p>
        </w:tc>
        <w:tc>
          <w:tcPr>
            <w:tcW w:w="2810" w:type="pct"/>
            <w:tcBorders>
              <w:top w:val="nil"/>
              <w:left w:val="nil"/>
              <w:bottom w:val="single" w:sz="4" w:space="0" w:color="auto"/>
              <w:right w:val="single" w:sz="4" w:space="0" w:color="auto"/>
            </w:tcBorders>
            <w:vAlign w:val="center"/>
            <w:hideMark/>
          </w:tcPr>
          <w:p w14:paraId="3D7DF741" w14:textId="77777777" w:rsidR="008A045E" w:rsidRPr="008A045E" w:rsidRDefault="008A045E" w:rsidP="008A045E">
            <w:pPr>
              <w:rPr>
                <w:rFonts w:ascii="Arial" w:hAnsi="Arial" w:cs="Arial"/>
                <w:sz w:val="14"/>
                <w:szCs w:val="14"/>
              </w:rPr>
            </w:pPr>
            <w:r w:rsidRPr="008A045E">
              <w:rPr>
                <w:rFonts w:ascii="Arial" w:hAnsi="Arial" w:cs="Arial"/>
                <w:sz w:val="14"/>
                <w:szCs w:val="14"/>
              </w:rPr>
              <w:t>CLEARANCE DE CREATININA</w:t>
            </w:r>
          </w:p>
        </w:tc>
        <w:tc>
          <w:tcPr>
            <w:tcW w:w="801" w:type="pct"/>
            <w:tcBorders>
              <w:top w:val="nil"/>
              <w:left w:val="nil"/>
              <w:bottom w:val="single" w:sz="4" w:space="0" w:color="auto"/>
              <w:right w:val="single" w:sz="4" w:space="0" w:color="auto"/>
            </w:tcBorders>
            <w:vAlign w:val="center"/>
            <w:hideMark/>
          </w:tcPr>
          <w:p w14:paraId="248359D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E1B910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15,28 </w:t>
            </w:r>
          </w:p>
        </w:tc>
      </w:tr>
      <w:tr w:rsidR="008A045E" w:rsidRPr="008A045E" w14:paraId="34379C4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1477BF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w:t>
            </w:r>
          </w:p>
        </w:tc>
        <w:tc>
          <w:tcPr>
            <w:tcW w:w="2810" w:type="pct"/>
            <w:tcBorders>
              <w:top w:val="nil"/>
              <w:left w:val="nil"/>
              <w:bottom w:val="single" w:sz="4" w:space="0" w:color="auto"/>
              <w:right w:val="single" w:sz="4" w:space="0" w:color="auto"/>
            </w:tcBorders>
            <w:vAlign w:val="center"/>
            <w:hideMark/>
          </w:tcPr>
          <w:p w14:paraId="3E6A94EF" w14:textId="77777777" w:rsidR="008A045E" w:rsidRPr="008A045E" w:rsidRDefault="008A045E" w:rsidP="008A045E">
            <w:pPr>
              <w:rPr>
                <w:rFonts w:ascii="Arial" w:hAnsi="Arial" w:cs="Arial"/>
                <w:sz w:val="14"/>
                <w:szCs w:val="14"/>
              </w:rPr>
            </w:pPr>
            <w:r w:rsidRPr="008A045E">
              <w:rPr>
                <w:rFonts w:ascii="Arial" w:hAnsi="Arial" w:cs="Arial"/>
                <w:sz w:val="14"/>
                <w:szCs w:val="14"/>
              </w:rPr>
              <w:t>COAGULOGRAMA - COMPREENDE: DETERMINAÇÃO DE TEMPO E ATIVIDADE DA PROTROMBINA - TAP, DETERMINAÇÃO DE TEMPO DE TROMBOPLASTINA PARCIAL ATI VA TTP ATIVADA, DETERMINAÇÃO DE TEMPO DE SANGRAMENTO DUKE</w:t>
            </w:r>
          </w:p>
        </w:tc>
        <w:tc>
          <w:tcPr>
            <w:tcW w:w="801" w:type="pct"/>
            <w:tcBorders>
              <w:top w:val="nil"/>
              <w:left w:val="nil"/>
              <w:bottom w:val="single" w:sz="4" w:space="0" w:color="auto"/>
              <w:right w:val="single" w:sz="4" w:space="0" w:color="auto"/>
            </w:tcBorders>
            <w:vAlign w:val="center"/>
            <w:hideMark/>
          </w:tcPr>
          <w:p w14:paraId="19E05A2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EEEA4D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47,51 </w:t>
            </w:r>
          </w:p>
        </w:tc>
      </w:tr>
      <w:tr w:rsidR="008A045E" w:rsidRPr="008A045E" w14:paraId="73B8A26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4745D5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w:t>
            </w:r>
          </w:p>
        </w:tc>
        <w:tc>
          <w:tcPr>
            <w:tcW w:w="2810" w:type="pct"/>
            <w:tcBorders>
              <w:top w:val="nil"/>
              <w:left w:val="nil"/>
              <w:bottom w:val="single" w:sz="4" w:space="0" w:color="auto"/>
              <w:right w:val="single" w:sz="4" w:space="0" w:color="auto"/>
            </w:tcBorders>
            <w:vAlign w:val="center"/>
            <w:hideMark/>
          </w:tcPr>
          <w:p w14:paraId="0F2E8A63" w14:textId="77777777" w:rsidR="008A045E" w:rsidRPr="008A045E" w:rsidRDefault="008A045E" w:rsidP="008A045E">
            <w:pPr>
              <w:rPr>
                <w:rFonts w:ascii="Arial" w:hAnsi="Arial" w:cs="Arial"/>
                <w:sz w:val="14"/>
                <w:szCs w:val="14"/>
              </w:rPr>
            </w:pPr>
            <w:r w:rsidRPr="008A045E">
              <w:rPr>
                <w:rFonts w:ascii="Arial" w:hAnsi="Arial" w:cs="Arial"/>
                <w:sz w:val="14"/>
                <w:szCs w:val="14"/>
              </w:rPr>
              <w:t>CONTAGEM DE PLAQUETAS</w:t>
            </w:r>
          </w:p>
        </w:tc>
        <w:tc>
          <w:tcPr>
            <w:tcW w:w="801" w:type="pct"/>
            <w:tcBorders>
              <w:top w:val="nil"/>
              <w:left w:val="nil"/>
              <w:bottom w:val="single" w:sz="4" w:space="0" w:color="auto"/>
              <w:right w:val="single" w:sz="4" w:space="0" w:color="auto"/>
            </w:tcBorders>
            <w:vAlign w:val="center"/>
            <w:hideMark/>
          </w:tcPr>
          <w:p w14:paraId="077FA40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6C44C8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10,56 </w:t>
            </w:r>
          </w:p>
        </w:tc>
      </w:tr>
      <w:tr w:rsidR="008A045E" w:rsidRPr="008A045E" w14:paraId="2B0D8D7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D3BD8B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w:t>
            </w:r>
          </w:p>
        </w:tc>
        <w:tc>
          <w:tcPr>
            <w:tcW w:w="2810" w:type="pct"/>
            <w:tcBorders>
              <w:top w:val="nil"/>
              <w:left w:val="nil"/>
              <w:bottom w:val="single" w:sz="4" w:space="0" w:color="auto"/>
              <w:right w:val="single" w:sz="4" w:space="0" w:color="auto"/>
            </w:tcBorders>
            <w:vAlign w:val="center"/>
            <w:hideMark/>
          </w:tcPr>
          <w:p w14:paraId="4BF6737F" w14:textId="77777777" w:rsidR="008A045E" w:rsidRPr="008A045E" w:rsidRDefault="008A045E" w:rsidP="008A045E">
            <w:pPr>
              <w:rPr>
                <w:rFonts w:ascii="Arial" w:hAnsi="Arial" w:cs="Arial"/>
                <w:sz w:val="14"/>
                <w:szCs w:val="14"/>
              </w:rPr>
            </w:pPr>
            <w:r w:rsidRPr="008A045E">
              <w:rPr>
                <w:rFonts w:ascii="Arial" w:hAnsi="Arial" w:cs="Arial"/>
                <w:sz w:val="14"/>
                <w:szCs w:val="14"/>
              </w:rPr>
              <w:t>COPROCULTURA COM ANTIBIOGRAMA</w:t>
            </w:r>
          </w:p>
        </w:tc>
        <w:tc>
          <w:tcPr>
            <w:tcW w:w="801" w:type="pct"/>
            <w:tcBorders>
              <w:top w:val="nil"/>
              <w:left w:val="nil"/>
              <w:bottom w:val="single" w:sz="4" w:space="0" w:color="auto"/>
              <w:right w:val="single" w:sz="4" w:space="0" w:color="auto"/>
            </w:tcBorders>
            <w:vAlign w:val="center"/>
            <w:hideMark/>
          </w:tcPr>
          <w:p w14:paraId="48B9A8C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58BB0E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50,24 </w:t>
            </w:r>
          </w:p>
        </w:tc>
      </w:tr>
      <w:tr w:rsidR="008A045E" w:rsidRPr="008A045E" w14:paraId="4221292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1F9E7E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w:t>
            </w:r>
          </w:p>
        </w:tc>
        <w:tc>
          <w:tcPr>
            <w:tcW w:w="2810" w:type="pct"/>
            <w:tcBorders>
              <w:top w:val="nil"/>
              <w:left w:val="nil"/>
              <w:bottom w:val="single" w:sz="4" w:space="0" w:color="auto"/>
              <w:right w:val="single" w:sz="4" w:space="0" w:color="auto"/>
            </w:tcBorders>
            <w:vAlign w:val="center"/>
            <w:hideMark/>
          </w:tcPr>
          <w:p w14:paraId="2B4152B2" w14:textId="77777777" w:rsidR="008A045E" w:rsidRPr="008A045E" w:rsidRDefault="008A045E" w:rsidP="008A045E">
            <w:pPr>
              <w:rPr>
                <w:rFonts w:ascii="Arial" w:hAnsi="Arial" w:cs="Arial"/>
                <w:sz w:val="14"/>
                <w:szCs w:val="14"/>
              </w:rPr>
            </w:pPr>
            <w:r w:rsidRPr="008A045E">
              <w:rPr>
                <w:rFonts w:ascii="Arial" w:hAnsi="Arial" w:cs="Arial"/>
                <w:sz w:val="14"/>
                <w:szCs w:val="14"/>
              </w:rPr>
              <w:t>CULTURA DE SECREÇÕES COM ANTIBIOGRAMA</w:t>
            </w:r>
          </w:p>
        </w:tc>
        <w:tc>
          <w:tcPr>
            <w:tcW w:w="801" w:type="pct"/>
            <w:tcBorders>
              <w:top w:val="nil"/>
              <w:left w:val="nil"/>
              <w:bottom w:val="single" w:sz="4" w:space="0" w:color="auto"/>
              <w:right w:val="single" w:sz="4" w:space="0" w:color="auto"/>
            </w:tcBorders>
            <w:vAlign w:val="center"/>
            <w:hideMark/>
          </w:tcPr>
          <w:p w14:paraId="040E33B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FE3683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52,71 </w:t>
            </w:r>
          </w:p>
        </w:tc>
      </w:tr>
      <w:tr w:rsidR="008A045E" w:rsidRPr="008A045E" w14:paraId="6BF1348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D34484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w:t>
            </w:r>
          </w:p>
        </w:tc>
        <w:tc>
          <w:tcPr>
            <w:tcW w:w="2810" w:type="pct"/>
            <w:tcBorders>
              <w:top w:val="nil"/>
              <w:left w:val="nil"/>
              <w:bottom w:val="single" w:sz="4" w:space="0" w:color="auto"/>
              <w:right w:val="single" w:sz="4" w:space="0" w:color="auto"/>
            </w:tcBorders>
            <w:vAlign w:val="center"/>
            <w:hideMark/>
          </w:tcPr>
          <w:p w14:paraId="29C4E152" w14:textId="77777777" w:rsidR="008A045E" w:rsidRPr="008A045E" w:rsidRDefault="008A045E" w:rsidP="008A045E">
            <w:pPr>
              <w:rPr>
                <w:rFonts w:ascii="Arial" w:hAnsi="Arial" w:cs="Arial"/>
                <w:sz w:val="14"/>
                <w:szCs w:val="14"/>
              </w:rPr>
            </w:pPr>
            <w:r w:rsidRPr="008A045E">
              <w:rPr>
                <w:rFonts w:ascii="Arial" w:hAnsi="Arial" w:cs="Arial"/>
                <w:sz w:val="14"/>
                <w:szCs w:val="14"/>
              </w:rPr>
              <w:t>CULTURA DE VIGILÂNCIA - POR AMOSTRA</w:t>
            </w:r>
          </w:p>
        </w:tc>
        <w:tc>
          <w:tcPr>
            <w:tcW w:w="801" w:type="pct"/>
            <w:tcBorders>
              <w:top w:val="nil"/>
              <w:left w:val="nil"/>
              <w:bottom w:val="single" w:sz="4" w:space="0" w:color="auto"/>
              <w:right w:val="single" w:sz="4" w:space="0" w:color="auto"/>
            </w:tcBorders>
            <w:vAlign w:val="center"/>
            <w:hideMark/>
          </w:tcPr>
          <w:p w14:paraId="0104DC5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286798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71,66 </w:t>
            </w:r>
          </w:p>
        </w:tc>
      </w:tr>
      <w:tr w:rsidR="008A045E" w:rsidRPr="008A045E" w14:paraId="1214244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F7896B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w:t>
            </w:r>
          </w:p>
        </w:tc>
        <w:tc>
          <w:tcPr>
            <w:tcW w:w="2810" w:type="pct"/>
            <w:tcBorders>
              <w:top w:val="nil"/>
              <w:left w:val="nil"/>
              <w:bottom w:val="single" w:sz="4" w:space="0" w:color="auto"/>
              <w:right w:val="single" w:sz="4" w:space="0" w:color="auto"/>
            </w:tcBorders>
            <w:vAlign w:val="center"/>
            <w:hideMark/>
          </w:tcPr>
          <w:p w14:paraId="7039C15D" w14:textId="77777777" w:rsidR="008A045E" w:rsidRPr="008A045E" w:rsidRDefault="008A045E" w:rsidP="008A045E">
            <w:pPr>
              <w:rPr>
                <w:rFonts w:ascii="Arial" w:hAnsi="Arial" w:cs="Arial"/>
                <w:sz w:val="14"/>
                <w:szCs w:val="14"/>
              </w:rPr>
            </w:pPr>
            <w:r w:rsidRPr="008A045E">
              <w:rPr>
                <w:rFonts w:ascii="Arial" w:hAnsi="Arial" w:cs="Arial"/>
                <w:sz w:val="14"/>
                <w:szCs w:val="14"/>
              </w:rPr>
              <w:t>D-DIMERO</w:t>
            </w:r>
          </w:p>
        </w:tc>
        <w:tc>
          <w:tcPr>
            <w:tcW w:w="801" w:type="pct"/>
            <w:tcBorders>
              <w:top w:val="nil"/>
              <w:left w:val="nil"/>
              <w:bottom w:val="single" w:sz="4" w:space="0" w:color="auto"/>
              <w:right w:val="single" w:sz="4" w:space="0" w:color="auto"/>
            </w:tcBorders>
            <w:vAlign w:val="center"/>
            <w:hideMark/>
          </w:tcPr>
          <w:p w14:paraId="72BC0E6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381B54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116,76 </w:t>
            </w:r>
          </w:p>
        </w:tc>
      </w:tr>
      <w:tr w:rsidR="008A045E" w:rsidRPr="008A045E" w14:paraId="1F98E9E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9BFCC0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w:t>
            </w:r>
          </w:p>
        </w:tc>
        <w:tc>
          <w:tcPr>
            <w:tcW w:w="2810" w:type="pct"/>
            <w:tcBorders>
              <w:top w:val="nil"/>
              <w:left w:val="nil"/>
              <w:bottom w:val="single" w:sz="4" w:space="0" w:color="auto"/>
              <w:right w:val="single" w:sz="4" w:space="0" w:color="auto"/>
            </w:tcBorders>
            <w:vAlign w:val="center"/>
            <w:hideMark/>
          </w:tcPr>
          <w:p w14:paraId="3E03BA8E" w14:textId="77777777" w:rsidR="008A045E" w:rsidRPr="008A045E" w:rsidRDefault="008A045E" w:rsidP="008A045E">
            <w:pPr>
              <w:rPr>
                <w:rFonts w:ascii="Arial" w:hAnsi="Arial" w:cs="Arial"/>
                <w:sz w:val="14"/>
                <w:szCs w:val="14"/>
              </w:rPr>
            </w:pPr>
            <w:r w:rsidRPr="008A045E">
              <w:rPr>
                <w:rFonts w:ascii="Arial" w:hAnsi="Arial" w:cs="Arial"/>
                <w:sz w:val="14"/>
                <w:szCs w:val="14"/>
              </w:rPr>
              <w:t>DETERMINAÇÃO DE FATOR REUMATÓIDE</w:t>
            </w:r>
          </w:p>
        </w:tc>
        <w:tc>
          <w:tcPr>
            <w:tcW w:w="801" w:type="pct"/>
            <w:tcBorders>
              <w:top w:val="nil"/>
              <w:left w:val="nil"/>
              <w:bottom w:val="single" w:sz="4" w:space="0" w:color="auto"/>
              <w:right w:val="single" w:sz="4" w:space="0" w:color="auto"/>
            </w:tcBorders>
            <w:vAlign w:val="center"/>
            <w:hideMark/>
          </w:tcPr>
          <w:p w14:paraId="3018BD6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0267D1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16,60 </w:t>
            </w:r>
          </w:p>
        </w:tc>
      </w:tr>
      <w:tr w:rsidR="008A045E" w:rsidRPr="008A045E" w14:paraId="15FA5F1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8528FB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w:t>
            </w:r>
          </w:p>
        </w:tc>
        <w:tc>
          <w:tcPr>
            <w:tcW w:w="2810" w:type="pct"/>
            <w:tcBorders>
              <w:top w:val="nil"/>
              <w:left w:val="nil"/>
              <w:bottom w:val="single" w:sz="4" w:space="0" w:color="auto"/>
              <w:right w:val="single" w:sz="4" w:space="0" w:color="auto"/>
            </w:tcBorders>
            <w:vAlign w:val="center"/>
            <w:hideMark/>
          </w:tcPr>
          <w:p w14:paraId="225F89C4" w14:textId="77777777" w:rsidR="008A045E" w:rsidRPr="008A045E" w:rsidRDefault="008A045E" w:rsidP="008A045E">
            <w:pPr>
              <w:rPr>
                <w:rFonts w:ascii="Arial" w:hAnsi="Arial" w:cs="Arial"/>
                <w:sz w:val="14"/>
                <w:szCs w:val="14"/>
              </w:rPr>
            </w:pPr>
            <w:r w:rsidRPr="008A045E">
              <w:rPr>
                <w:rFonts w:ascii="Arial" w:hAnsi="Arial" w:cs="Arial"/>
                <w:sz w:val="14"/>
                <w:szCs w:val="14"/>
              </w:rPr>
              <w:t>DETERMINAÇÃO DE TEMPO DE SANGRAMENTO - DUKE</w:t>
            </w:r>
          </w:p>
        </w:tc>
        <w:tc>
          <w:tcPr>
            <w:tcW w:w="801" w:type="pct"/>
            <w:tcBorders>
              <w:top w:val="nil"/>
              <w:left w:val="nil"/>
              <w:bottom w:val="single" w:sz="4" w:space="0" w:color="auto"/>
              <w:right w:val="single" w:sz="4" w:space="0" w:color="auto"/>
            </w:tcBorders>
            <w:vAlign w:val="center"/>
            <w:hideMark/>
          </w:tcPr>
          <w:p w14:paraId="4634DF7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56DF26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10,26 </w:t>
            </w:r>
          </w:p>
        </w:tc>
      </w:tr>
      <w:tr w:rsidR="008A045E" w:rsidRPr="008A045E" w14:paraId="24D3BF0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11FF72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w:t>
            </w:r>
          </w:p>
        </w:tc>
        <w:tc>
          <w:tcPr>
            <w:tcW w:w="2810" w:type="pct"/>
            <w:tcBorders>
              <w:top w:val="nil"/>
              <w:left w:val="nil"/>
              <w:bottom w:val="single" w:sz="4" w:space="0" w:color="auto"/>
              <w:right w:val="single" w:sz="4" w:space="0" w:color="auto"/>
            </w:tcBorders>
            <w:vAlign w:val="center"/>
            <w:hideMark/>
          </w:tcPr>
          <w:p w14:paraId="0259C401" w14:textId="77777777" w:rsidR="008A045E" w:rsidRPr="008A045E" w:rsidRDefault="008A045E" w:rsidP="008A045E">
            <w:pPr>
              <w:rPr>
                <w:rFonts w:ascii="Arial" w:hAnsi="Arial" w:cs="Arial"/>
                <w:sz w:val="14"/>
                <w:szCs w:val="14"/>
              </w:rPr>
            </w:pPr>
            <w:r w:rsidRPr="008A045E">
              <w:rPr>
                <w:rFonts w:ascii="Arial" w:hAnsi="Arial" w:cs="Arial"/>
                <w:sz w:val="14"/>
                <w:szCs w:val="14"/>
              </w:rPr>
              <w:t>DETERMINAÇÃO DE TEMPO DE TROMBOPLATINA PARCIAL ATIVADA ( TTP ATIVADA )</w:t>
            </w:r>
          </w:p>
        </w:tc>
        <w:tc>
          <w:tcPr>
            <w:tcW w:w="801" w:type="pct"/>
            <w:tcBorders>
              <w:top w:val="nil"/>
              <w:left w:val="nil"/>
              <w:bottom w:val="single" w:sz="4" w:space="0" w:color="auto"/>
              <w:right w:val="single" w:sz="4" w:space="0" w:color="auto"/>
            </w:tcBorders>
            <w:vAlign w:val="center"/>
            <w:hideMark/>
          </w:tcPr>
          <w:p w14:paraId="48C1014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F59D88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14,93 </w:t>
            </w:r>
          </w:p>
        </w:tc>
      </w:tr>
      <w:tr w:rsidR="008A045E" w:rsidRPr="008A045E" w14:paraId="4FE46A3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A554F0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w:t>
            </w:r>
          </w:p>
        </w:tc>
        <w:tc>
          <w:tcPr>
            <w:tcW w:w="2810" w:type="pct"/>
            <w:tcBorders>
              <w:top w:val="nil"/>
              <w:left w:val="nil"/>
              <w:bottom w:val="single" w:sz="4" w:space="0" w:color="auto"/>
              <w:right w:val="single" w:sz="4" w:space="0" w:color="auto"/>
            </w:tcBorders>
            <w:vAlign w:val="center"/>
            <w:hideMark/>
          </w:tcPr>
          <w:p w14:paraId="65C5C2AA" w14:textId="77777777" w:rsidR="008A045E" w:rsidRPr="008A045E" w:rsidRDefault="008A045E" w:rsidP="008A045E">
            <w:pPr>
              <w:rPr>
                <w:rFonts w:ascii="Arial" w:hAnsi="Arial" w:cs="Arial"/>
                <w:sz w:val="14"/>
                <w:szCs w:val="14"/>
              </w:rPr>
            </w:pPr>
            <w:r w:rsidRPr="008A045E">
              <w:rPr>
                <w:rFonts w:ascii="Arial" w:hAnsi="Arial" w:cs="Arial"/>
                <w:sz w:val="14"/>
                <w:szCs w:val="14"/>
              </w:rPr>
              <w:t>DETERMINAÇÃO DE TEMPO E ATIVIDADE DA PROTROMBINA (TAP)</w:t>
            </w:r>
          </w:p>
        </w:tc>
        <w:tc>
          <w:tcPr>
            <w:tcW w:w="801" w:type="pct"/>
            <w:tcBorders>
              <w:top w:val="nil"/>
              <w:left w:val="nil"/>
              <w:bottom w:val="single" w:sz="4" w:space="0" w:color="auto"/>
              <w:right w:val="single" w:sz="4" w:space="0" w:color="auto"/>
            </w:tcBorders>
            <w:vAlign w:val="center"/>
            <w:hideMark/>
          </w:tcPr>
          <w:p w14:paraId="6EC9EF0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3E33E9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14,09 </w:t>
            </w:r>
          </w:p>
        </w:tc>
      </w:tr>
      <w:tr w:rsidR="008A045E" w:rsidRPr="008A045E" w14:paraId="49BF85A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8CC820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w:t>
            </w:r>
          </w:p>
        </w:tc>
        <w:tc>
          <w:tcPr>
            <w:tcW w:w="2810" w:type="pct"/>
            <w:tcBorders>
              <w:top w:val="nil"/>
              <w:left w:val="nil"/>
              <w:bottom w:val="single" w:sz="4" w:space="0" w:color="auto"/>
              <w:right w:val="single" w:sz="4" w:space="0" w:color="auto"/>
            </w:tcBorders>
            <w:vAlign w:val="center"/>
            <w:hideMark/>
          </w:tcPr>
          <w:p w14:paraId="28A4EE2F" w14:textId="77777777" w:rsidR="008A045E" w:rsidRPr="008A045E" w:rsidRDefault="008A045E" w:rsidP="008A045E">
            <w:pPr>
              <w:rPr>
                <w:rFonts w:ascii="Arial" w:hAnsi="Arial" w:cs="Arial"/>
                <w:sz w:val="14"/>
                <w:szCs w:val="14"/>
              </w:rPr>
            </w:pPr>
            <w:r w:rsidRPr="008A045E">
              <w:rPr>
                <w:rFonts w:ascii="Arial" w:hAnsi="Arial" w:cs="Arial"/>
                <w:sz w:val="14"/>
                <w:szCs w:val="14"/>
              </w:rPr>
              <w:t>DETERMINAÇÃO DE VELOCIDADE DE HEMOSSEDIMENTAÇÃO - VHS</w:t>
            </w:r>
          </w:p>
        </w:tc>
        <w:tc>
          <w:tcPr>
            <w:tcW w:w="801" w:type="pct"/>
            <w:tcBorders>
              <w:top w:val="nil"/>
              <w:left w:val="nil"/>
              <w:bottom w:val="single" w:sz="4" w:space="0" w:color="auto"/>
              <w:right w:val="single" w:sz="4" w:space="0" w:color="auto"/>
            </w:tcBorders>
            <w:vAlign w:val="center"/>
            <w:hideMark/>
          </w:tcPr>
          <w:p w14:paraId="5A5237E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F38311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10,08 </w:t>
            </w:r>
          </w:p>
        </w:tc>
      </w:tr>
      <w:tr w:rsidR="008A045E" w:rsidRPr="008A045E" w14:paraId="2E27658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377837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w:t>
            </w:r>
          </w:p>
        </w:tc>
        <w:tc>
          <w:tcPr>
            <w:tcW w:w="2810" w:type="pct"/>
            <w:tcBorders>
              <w:top w:val="nil"/>
              <w:left w:val="nil"/>
              <w:bottom w:val="single" w:sz="4" w:space="0" w:color="auto"/>
              <w:right w:val="single" w:sz="4" w:space="0" w:color="auto"/>
            </w:tcBorders>
            <w:vAlign w:val="center"/>
            <w:hideMark/>
          </w:tcPr>
          <w:p w14:paraId="2AFBCC6B" w14:textId="77777777" w:rsidR="008A045E" w:rsidRPr="008A045E" w:rsidRDefault="008A045E" w:rsidP="008A045E">
            <w:pPr>
              <w:rPr>
                <w:rFonts w:ascii="Arial" w:hAnsi="Arial" w:cs="Arial"/>
                <w:sz w:val="14"/>
                <w:szCs w:val="14"/>
              </w:rPr>
            </w:pPr>
            <w:r w:rsidRPr="008A045E">
              <w:rPr>
                <w:rFonts w:ascii="Arial" w:hAnsi="Arial" w:cs="Arial"/>
                <w:sz w:val="14"/>
                <w:szCs w:val="14"/>
              </w:rPr>
              <w:t>DETERMINAÇÃO DIRETA E REVERSA DE GRUPO ABO, PESQUISA DE FATOR RH (INCLUI D FRACO)</w:t>
            </w:r>
          </w:p>
        </w:tc>
        <w:tc>
          <w:tcPr>
            <w:tcW w:w="801" w:type="pct"/>
            <w:tcBorders>
              <w:top w:val="nil"/>
              <w:left w:val="nil"/>
              <w:bottom w:val="single" w:sz="4" w:space="0" w:color="auto"/>
              <w:right w:val="single" w:sz="4" w:space="0" w:color="auto"/>
            </w:tcBorders>
            <w:vAlign w:val="center"/>
            <w:hideMark/>
          </w:tcPr>
          <w:p w14:paraId="18DDEA5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47380F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20,53 </w:t>
            </w:r>
          </w:p>
        </w:tc>
      </w:tr>
      <w:tr w:rsidR="008A045E" w:rsidRPr="008A045E" w14:paraId="261E40F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86E2E0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w:t>
            </w:r>
          </w:p>
        </w:tc>
        <w:tc>
          <w:tcPr>
            <w:tcW w:w="2810" w:type="pct"/>
            <w:tcBorders>
              <w:top w:val="nil"/>
              <w:left w:val="nil"/>
              <w:bottom w:val="single" w:sz="4" w:space="0" w:color="auto"/>
              <w:right w:val="single" w:sz="4" w:space="0" w:color="auto"/>
            </w:tcBorders>
            <w:vAlign w:val="center"/>
            <w:hideMark/>
          </w:tcPr>
          <w:p w14:paraId="75E7A6EA" w14:textId="77777777" w:rsidR="008A045E" w:rsidRPr="008A045E" w:rsidRDefault="008A045E" w:rsidP="008A045E">
            <w:pPr>
              <w:rPr>
                <w:rFonts w:ascii="Arial" w:hAnsi="Arial" w:cs="Arial"/>
                <w:sz w:val="14"/>
                <w:szCs w:val="14"/>
              </w:rPr>
            </w:pPr>
            <w:r w:rsidRPr="008A045E">
              <w:rPr>
                <w:rFonts w:ascii="Arial" w:hAnsi="Arial" w:cs="Arial"/>
                <w:sz w:val="14"/>
                <w:szCs w:val="14"/>
              </w:rPr>
              <w:t>DETERMINAÇÃO QUANTITATIVA DE PROTEINA C REATIVA</w:t>
            </w:r>
          </w:p>
        </w:tc>
        <w:tc>
          <w:tcPr>
            <w:tcW w:w="801" w:type="pct"/>
            <w:tcBorders>
              <w:top w:val="nil"/>
              <w:left w:val="nil"/>
              <w:bottom w:val="single" w:sz="4" w:space="0" w:color="auto"/>
              <w:right w:val="single" w:sz="4" w:space="0" w:color="auto"/>
            </w:tcBorders>
            <w:vAlign w:val="center"/>
            <w:hideMark/>
          </w:tcPr>
          <w:p w14:paraId="52FB54F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EF69E2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16,97 </w:t>
            </w:r>
          </w:p>
        </w:tc>
      </w:tr>
      <w:tr w:rsidR="008A045E" w:rsidRPr="008A045E" w14:paraId="46B69CA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1B02FA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w:t>
            </w:r>
          </w:p>
        </w:tc>
        <w:tc>
          <w:tcPr>
            <w:tcW w:w="2810" w:type="pct"/>
            <w:tcBorders>
              <w:top w:val="nil"/>
              <w:left w:val="nil"/>
              <w:bottom w:val="single" w:sz="4" w:space="0" w:color="auto"/>
              <w:right w:val="single" w:sz="4" w:space="0" w:color="auto"/>
            </w:tcBorders>
            <w:vAlign w:val="center"/>
            <w:hideMark/>
          </w:tcPr>
          <w:p w14:paraId="0F2122A4"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ÁCIDO ÚRICO</w:t>
            </w:r>
          </w:p>
        </w:tc>
        <w:tc>
          <w:tcPr>
            <w:tcW w:w="801" w:type="pct"/>
            <w:tcBorders>
              <w:top w:val="nil"/>
              <w:left w:val="nil"/>
              <w:bottom w:val="single" w:sz="4" w:space="0" w:color="auto"/>
              <w:right w:val="single" w:sz="4" w:space="0" w:color="auto"/>
            </w:tcBorders>
            <w:vAlign w:val="center"/>
            <w:hideMark/>
          </w:tcPr>
          <w:p w14:paraId="053AA28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57AE52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6,66 </w:t>
            </w:r>
          </w:p>
        </w:tc>
      </w:tr>
      <w:tr w:rsidR="008A045E" w:rsidRPr="008A045E" w14:paraId="01B1F7D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6A594E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w:t>
            </w:r>
          </w:p>
        </w:tc>
        <w:tc>
          <w:tcPr>
            <w:tcW w:w="2810" w:type="pct"/>
            <w:tcBorders>
              <w:top w:val="nil"/>
              <w:left w:val="nil"/>
              <w:bottom w:val="single" w:sz="4" w:space="0" w:color="auto"/>
              <w:right w:val="single" w:sz="4" w:space="0" w:color="auto"/>
            </w:tcBorders>
            <w:vAlign w:val="center"/>
            <w:hideMark/>
          </w:tcPr>
          <w:p w14:paraId="794F4081"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ALBUMINA</w:t>
            </w:r>
          </w:p>
        </w:tc>
        <w:tc>
          <w:tcPr>
            <w:tcW w:w="801" w:type="pct"/>
            <w:tcBorders>
              <w:top w:val="nil"/>
              <w:left w:val="nil"/>
              <w:bottom w:val="single" w:sz="4" w:space="0" w:color="auto"/>
              <w:right w:val="single" w:sz="4" w:space="0" w:color="auto"/>
            </w:tcBorders>
            <w:vAlign w:val="center"/>
            <w:hideMark/>
          </w:tcPr>
          <w:p w14:paraId="706A911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34D25D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10,54 </w:t>
            </w:r>
          </w:p>
        </w:tc>
      </w:tr>
      <w:tr w:rsidR="008A045E" w:rsidRPr="008A045E" w14:paraId="2AF099A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37D85D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w:t>
            </w:r>
          </w:p>
        </w:tc>
        <w:tc>
          <w:tcPr>
            <w:tcW w:w="2810" w:type="pct"/>
            <w:tcBorders>
              <w:top w:val="nil"/>
              <w:left w:val="nil"/>
              <w:bottom w:val="single" w:sz="4" w:space="0" w:color="auto"/>
              <w:right w:val="single" w:sz="4" w:space="0" w:color="auto"/>
            </w:tcBorders>
            <w:vAlign w:val="center"/>
            <w:hideMark/>
          </w:tcPr>
          <w:p w14:paraId="21844C52"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AMILASE</w:t>
            </w:r>
          </w:p>
        </w:tc>
        <w:tc>
          <w:tcPr>
            <w:tcW w:w="801" w:type="pct"/>
            <w:tcBorders>
              <w:top w:val="nil"/>
              <w:left w:val="nil"/>
              <w:bottom w:val="single" w:sz="4" w:space="0" w:color="auto"/>
              <w:right w:val="single" w:sz="4" w:space="0" w:color="auto"/>
            </w:tcBorders>
            <w:vAlign w:val="center"/>
            <w:hideMark/>
          </w:tcPr>
          <w:p w14:paraId="6B70ADA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CC2743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11,84 </w:t>
            </w:r>
          </w:p>
        </w:tc>
      </w:tr>
      <w:tr w:rsidR="008A045E" w:rsidRPr="008A045E" w14:paraId="2F3366C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B4450D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w:t>
            </w:r>
          </w:p>
        </w:tc>
        <w:tc>
          <w:tcPr>
            <w:tcW w:w="2810" w:type="pct"/>
            <w:tcBorders>
              <w:top w:val="nil"/>
              <w:left w:val="nil"/>
              <w:bottom w:val="single" w:sz="4" w:space="0" w:color="auto"/>
              <w:right w:val="single" w:sz="4" w:space="0" w:color="auto"/>
            </w:tcBorders>
            <w:vAlign w:val="center"/>
            <w:hideMark/>
          </w:tcPr>
          <w:p w14:paraId="36DD735D"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ANTIGENO CA 125</w:t>
            </w:r>
          </w:p>
        </w:tc>
        <w:tc>
          <w:tcPr>
            <w:tcW w:w="801" w:type="pct"/>
            <w:tcBorders>
              <w:top w:val="nil"/>
              <w:left w:val="nil"/>
              <w:bottom w:val="single" w:sz="4" w:space="0" w:color="auto"/>
              <w:right w:val="single" w:sz="4" w:space="0" w:color="auto"/>
            </w:tcBorders>
            <w:vAlign w:val="center"/>
            <w:hideMark/>
          </w:tcPr>
          <w:p w14:paraId="689F7FF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9FDF88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34,41 </w:t>
            </w:r>
          </w:p>
        </w:tc>
      </w:tr>
      <w:tr w:rsidR="008A045E" w:rsidRPr="008A045E" w14:paraId="0510759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1FA81B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24</w:t>
            </w:r>
          </w:p>
        </w:tc>
        <w:tc>
          <w:tcPr>
            <w:tcW w:w="2810" w:type="pct"/>
            <w:tcBorders>
              <w:top w:val="nil"/>
              <w:left w:val="nil"/>
              <w:bottom w:val="single" w:sz="4" w:space="0" w:color="auto"/>
              <w:right w:val="single" w:sz="4" w:space="0" w:color="auto"/>
            </w:tcBorders>
            <w:vAlign w:val="center"/>
            <w:hideMark/>
          </w:tcPr>
          <w:p w14:paraId="624EFD67"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ANTIGENO CA 19.9</w:t>
            </w:r>
          </w:p>
        </w:tc>
        <w:tc>
          <w:tcPr>
            <w:tcW w:w="801" w:type="pct"/>
            <w:tcBorders>
              <w:top w:val="nil"/>
              <w:left w:val="nil"/>
              <w:bottom w:val="single" w:sz="4" w:space="0" w:color="auto"/>
              <w:right w:val="single" w:sz="4" w:space="0" w:color="auto"/>
            </w:tcBorders>
            <w:vAlign w:val="center"/>
            <w:hideMark/>
          </w:tcPr>
          <w:p w14:paraId="0B5C53E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00B859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30,45 </w:t>
            </w:r>
          </w:p>
        </w:tc>
      </w:tr>
      <w:tr w:rsidR="008A045E" w:rsidRPr="008A045E" w14:paraId="22C2A40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37C721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25</w:t>
            </w:r>
          </w:p>
        </w:tc>
        <w:tc>
          <w:tcPr>
            <w:tcW w:w="2810" w:type="pct"/>
            <w:tcBorders>
              <w:top w:val="nil"/>
              <w:left w:val="nil"/>
              <w:bottom w:val="single" w:sz="4" w:space="0" w:color="auto"/>
              <w:right w:val="single" w:sz="4" w:space="0" w:color="auto"/>
            </w:tcBorders>
            <w:vAlign w:val="center"/>
            <w:hideMark/>
          </w:tcPr>
          <w:p w14:paraId="38316100"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ANTIGENO CA 15.3</w:t>
            </w:r>
          </w:p>
        </w:tc>
        <w:tc>
          <w:tcPr>
            <w:tcW w:w="801" w:type="pct"/>
            <w:tcBorders>
              <w:top w:val="nil"/>
              <w:left w:val="nil"/>
              <w:bottom w:val="single" w:sz="4" w:space="0" w:color="auto"/>
              <w:right w:val="single" w:sz="4" w:space="0" w:color="auto"/>
            </w:tcBorders>
            <w:vAlign w:val="center"/>
            <w:hideMark/>
          </w:tcPr>
          <w:p w14:paraId="596320E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AF1367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30,45 </w:t>
            </w:r>
          </w:p>
        </w:tc>
      </w:tr>
      <w:tr w:rsidR="008A045E" w:rsidRPr="008A045E" w14:paraId="67D1E9B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01BA0F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26</w:t>
            </w:r>
          </w:p>
        </w:tc>
        <w:tc>
          <w:tcPr>
            <w:tcW w:w="2810" w:type="pct"/>
            <w:tcBorders>
              <w:top w:val="nil"/>
              <w:left w:val="nil"/>
              <w:bottom w:val="single" w:sz="4" w:space="0" w:color="auto"/>
              <w:right w:val="single" w:sz="4" w:space="0" w:color="auto"/>
            </w:tcBorders>
            <w:vAlign w:val="center"/>
            <w:hideMark/>
          </w:tcPr>
          <w:p w14:paraId="5EFB30AB"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ANTIGENO PROSTATICO ESPECÍFICO - PSA</w:t>
            </w:r>
          </w:p>
        </w:tc>
        <w:tc>
          <w:tcPr>
            <w:tcW w:w="801" w:type="pct"/>
            <w:tcBorders>
              <w:top w:val="nil"/>
              <w:left w:val="nil"/>
              <w:bottom w:val="single" w:sz="4" w:space="0" w:color="auto"/>
              <w:right w:val="single" w:sz="4" w:space="0" w:color="auto"/>
            </w:tcBorders>
            <w:vAlign w:val="center"/>
            <w:hideMark/>
          </w:tcPr>
          <w:p w14:paraId="6587038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79E87F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35,72 </w:t>
            </w:r>
          </w:p>
        </w:tc>
      </w:tr>
      <w:tr w:rsidR="008A045E" w:rsidRPr="008A045E" w14:paraId="2D159F5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B00D28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27</w:t>
            </w:r>
          </w:p>
        </w:tc>
        <w:tc>
          <w:tcPr>
            <w:tcW w:w="2810" w:type="pct"/>
            <w:tcBorders>
              <w:top w:val="nil"/>
              <w:left w:val="nil"/>
              <w:bottom w:val="single" w:sz="4" w:space="0" w:color="auto"/>
              <w:right w:val="single" w:sz="4" w:space="0" w:color="auto"/>
            </w:tcBorders>
            <w:vAlign w:val="center"/>
            <w:hideMark/>
          </w:tcPr>
          <w:p w14:paraId="699A2B5C"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BILIRRUBINA TOTAL E FRAÇÕES</w:t>
            </w:r>
          </w:p>
        </w:tc>
        <w:tc>
          <w:tcPr>
            <w:tcW w:w="801" w:type="pct"/>
            <w:tcBorders>
              <w:top w:val="nil"/>
              <w:left w:val="nil"/>
              <w:bottom w:val="single" w:sz="4" w:space="0" w:color="auto"/>
              <w:right w:val="single" w:sz="4" w:space="0" w:color="auto"/>
            </w:tcBorders>
            <w:vAlign w:val="center"/>
            <w:hideMark/>
          </w:tcPr>
          <w:p w14:paraId="5A7E54D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B89B5F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10,36 </w:t>
            </w:r>
          </w:p>
        </w:tc>
      </w:tr>
      <w:tr w:rsidR="008A045E" w:rsidRPr="008A045E" w14:paraId="50738E9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18F913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28</w:t>
            </w:r>
          </w:p>
        </w:tc>
        <w:tc>
          <w:tcPr>
            <w:tcW w:w="2810" w:type="pct"/>
            <w:tcBorders>
              <w:top w:val="nil"/>
              <w:left w:val="nil"/>
              <w:bottom w:val="single" w:sz="4" w:space="0" w:color="auto"/>
              <w:right w:val="single" w:sz="4" w:space="0" w:color="auto"/>
            </w:tcBorders>
            <w:vAlign w:val="center"/>
            <w:hideMark/>
          </w:tcPr>
          <w:p w14:paraId="6BC1FFE8"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CÁLCIO</w:t>
            </w:r>
          </w:p>
        </w:tc>
        <w:tc>
          <w:tcPr>
            <w:tcW w:w="801" w:type="pct"/>
            <w:tcBorders>
              <w:top w:val="nil"/>
              <w:left w:val="nil"/>
              <w:bottom w:val="single" w:sz="4" w:space="0" w:color="auto"/>
              <w:right w:val="single" w:sz="4" w:space="0" w:color="auto"/>
            </w:tcBorders>
            <w:vAlign w:val="center"/>
            <w:hideMark/>
          </w:tcPr>
          <w:p w14:paraId="0C8351D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4E7173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8,24 </w:t>
            </w:r>
          </w:p>
        </w:tc>
      </w:tr>
      <w:tr w:rsidR="008A045E" w:rsidRPr="008A045E" w14:paraId="411E381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C316A3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29</w:t>
            </w:r>
          </w:p>
        </w:tc>
        <w:tc>
          <w:tcPr>
            <w:tcW w:w="2810" w:type="pct"/>
            <w:tcBorders>
              <w:top w:val="nil"/>
              <w:left w:val="nil"/>
              <w:bottom w:val="single" w:sz="4" w:space="0" w:color="auto"/>
              <w:right w:val="single" w:sz="4" w:space="0" w:color="auto"/>
            </w:tcBorders>
            <w:vAlign w:val="center"/>
            <w:hideMark/>
          </w:tcPr>
          <w:p w14:paraId="0EC42DB4"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CLORETO</w:t>
            </w:r>
          </w:p>
        </w:tc>
        <w:tc>
          <w:tcPr>
            <w:tcW w:w="801" w:type="pct"/>
            <w:tcBorders>
              <w:top w:val="nil"/>
              <w:left w:val="nil"/>
              <w:bottom w:val="single" w:sz="4" w:space="0" w:color="auto"/>
              <w:right w:val="single" w:sz="4" w:space="0" w:color="auto"/>
            </w:tcBorders>
            <w:vAlign w:val="center"/>
            <w:hideMark/>
          </w:tcPr>
          <w:p w14:paraId="1719F99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A887C8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9,90 </w:t>
            </w:r>
          </w:p>
        </w:tc>
      </w:tr>
      <w:tr w:rsidR="008A045E" w:rsidRPr="008A045E" w14:paraId="2DD7633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F5B67A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30</w:t>
            </w:r>
          </w:p>
        </w:tc>
        <w:tc>
          <w:tcPr>
            <w:tcW w:w="2810" w:type="pct"/>
            <w:tcBorders>
              <w:top w:val="nil"/>
              <w:left w:val="nil"/>
              <w:bottom w:val="single" w:sz="4" w:space="0" w:color="auto"/>
              <w:right w:val="single" w:sz="4" w:space="0" w:color="auto"/>
            </w:tcBorders>
            <w:vAlign w:val="center"/>
            <w:hideMark/>
          </w:tcPr>
          <w:p w14:paraId="30A5726D"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COLESTEROL TOTAL</w:t>
            </w:r>
          </w:p>
        </w:tc>
        <w:tc>
          <w:tcPr>
            <w:tcW w:w="801" w:type="pct"/>
            <w:tcBorders>
              <w:top w:val="nil"/>
              <w:left w:val="nil"/>
              <w:bottom w:val="single" w:sz="4" w:space="0" w:color="auto"/>
              <w:right w:val="single" w:sz="4" w:space="0" w:color="auto"/>
            </w:tcBorders>
            <w:vAlign w:val="center"/>
            <w:hideMark/>
          </w:tcPr>
          <w:p w14:paraId="56238ED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D2CE19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7,94 </w:t>
            </w:r>
          </w:p>
        </w:tc>
      </w:tr>
      <w:tr w:rsidR="008A045E" w:rsidRPr="008A045E" w14:paraId="3793157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B068E3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31</w:t>
            </w:r>
          </w:p>
        </w:tc>
        <w:tc>
          <w:tcPr>
            <w:tcW w:w="2810" w:type="pct"/>
            <w:tcBorders>
              <w:top w:val="nil"/>
              <w:left w:val="nil"/>
              <w:bottom w:val="single" w:sz="4" w:space="0" w:color="auto"/>
              <w:right w:val="single" w:sz="4" w:space="0" w:color="auto"/>
            </w:tcBorders>
            <w:vAlign w:val="center"/>
            <w:hideMark/>
          </w:tcPr>
          <w:p w14:paraId="058A041C"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COLESTEROL HDL + DOSAGEM DE COLESTEROL LDL</w:t>
            </w:r>
          </w:p>
        </w:tc>
        <w:tc>
          <w:tcPr>
            <w:tcW w:w="801" w:type="pct"/>
            <w:tcBorders>
              <w:top w:val="nil"/>
              <w:left w:val="nil"/>
              <w:bottom w:val="single" w:sz="4" w:space="0" w:color="auto"/>
              <w:right w:val="single" w:sz="4" w:space="0" w:color="auto"/>
            </w:tcBorders>
            <w:vAlign w:val="center"/>
            <w:hideMark/>
          </w:tcPr>
          <w:p w14:paraId="1ACC67E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EBA2E6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20,00 </w:t>
            </w:r>
          </w:p>
        </w:tc>
      </w:tr>
      <w:tr w:rsidR="008A045E" w:rsidRPr="008A045E" w14:paraId="3B00196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0AA325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lastRenderedPageBreak/>
              <w:t>32</w:t>
            </w:r>
          </w:p>
        </w:tc>
        <w:tc>
          <w:tcPr>
            <w:tcW w:w="2810" w:type="pct"/>
            <w:tcBorders>
              <w:top w:val="nil"/>
              <w:left w:val="nil"/>
              <w:bottom w:val="single" w:sz="4" w:space="0" w:color="auto"/>
              <w:right w:val="single" w:sz="4" w:space="0" w:color="auto"/>
            </w:tcBorders>
            <w:vAlign w:val="center"/>
            <w:hideMark/>
          </w:tcPr>
          <w:p w14:paraId="3C5B2155"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COLINESTERASE</w:t>
            </w:r>
          </w:p>
        </w:tc>
        <w:tc>
          <w:tcPr>
            <w:tcW w:w="801" w:type="pct"/>
            <w:tcBorders>
              <w:top w:val="nil"/>
              <w:left w:val="nil"/>
              <w:bottom w:val="single" w:sz="4" w:space="0" w:color="auto"/>
              <w:right w:val="single" w:sz="4" w:space="0" w:color="auto"/>
            </w:tcBorders>
            <w:vAlign w:val="center"/>
            <w:hideMark/>
          </w:tcPr>
          <w:p w14:paraId="0F1A83E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74346C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16,60 </w:t>
            </w:r>
          </w:p>
        </w:tc>
      </w:tr>
      <w:tr w:rsidR="008A045E" w:rsidRPr="008A045E" w14:paraId="40C88CB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DDBC36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33</w:t>
            </w:r>
          </w:p>
        </w:tc>
        <w:tc>
          <w:tcPr>
            <w:tcW w:w="2810" w:type="pct"/>
            <w:tcBorders>
              <w:top w:val="nil"/>
              <w:left w:val="nil"/>
              <w:bottom w:val="single" w:sz="4" w:space="0" w:color="auto"/>
              <w:right w:val="single" w:sz="4" w:space="0" w:color="auto"/>
            </w:tcBorders>
            <w:vAlign w:val="center"/>
            <w:hideMark/>
          </w:tcPr>
          <w:p w14:paraId="42E46D0F"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CREATININA</w:t>
            </w:r>
          </w:p>
        </w:tc>
        <w:tc>
          <w:tcPr>
            <w:tcW w:w="801" w:type="pct"/>
            <w:tcBorders>
              <w:top w:val="nil"/>
              <w:left w:val="nil"/>
              <w:bottom w:val="single" w:sz="4" w:space="0" w:color="auto"/>
              <w:right w:val="single" w:sz="4" w:space="0" w:color="auto"/>
            </w:tcBorders>
            <w:vAlign w:val="center"/>
            <w:hideMark/>
          </w:tcPr>
          <w:p w14:paraId="5038B11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9EE94A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8,34 </w:t>
            </w:r>
          </w:p>
        </w:tc>
      </w:tr>
      <w:tr w:rsidR="008A045E" w:rsidRPr="008A045E" w14:paraId="3BA0D4B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8CB83C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34</w:t>
            </w:r>
          </w:p>
        </w:tc>
        <w:tc>
          <w:tcPr>
            <w:tcW w:w="2810" w:type="pct"/>
            <w:tcBorders>
              <w:top w:val="nil"/>
              <w:left w:val="nil"/>
              <w:bottom w:val="single" w:sz="4" w:space="0" w:color="auto"/>
              <w:right w:val="single" w:sz="4" w:space="0" w:color="auto"/>
            </w:tcBorders>
            <w:vAlign w:val="center"/>
            <w:hideMark/>
          </w:tcPr>
          <w:p w14:paraId="628C2D35"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CREATINOFOSFOQUINASE (CPK)</w:t>
            </w:r>
          </w:p>
        </w:tc>
        <w:tc>
          <w:tcPr>
            <w:tcW w:w="801" w:type="pct"/>
            <w:tcBorders>
              <w:top w:val="nil"/>
              <w:left w:val="nil"/>
              <w:bottom w:val="single" w:sz="4" w:space="0" w:color="auto"/>
              <w:right w:val="single" w:sz="4" w:space="0" w:color="auto"/>
            </w:tcBorders>
            <w:vAlign w:val="center"/>
            <w:hideMark/>
          </w:tcPr>
          <w:p w14:paraId="36AF2D0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95E8EF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20,44 </w:t>
            </w:r>
          </w:p>
        </w:tc>
      </w:tr>
      <w:tr w:rsidR="008A045E" w:rsidRPr="008A045E" w14:paraId="2ABAED3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40CF83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35</w:t>
            </w:r>
          </w:p>
        </w:tc>
        <w:tc>
          <w:tcPr>
            <w:tcW w:w="2810" w:type="pct"/>
            <w:tcBorders>
              <w:top w:val="nil"/>
              <w:left w:val="nil"/>
              <w:bottom w:val="single" w:sz="4" w:space="0" w:color="auto"/>
              <w:right w:val="single" w:sz="4" w:space="0" w:color="auto"/>
            </w:tcBorders>
            <w:vAlign w:val="center"/>
            <w:hideMark/>
          </w:tcPr>
          <w:p w14:paraId="209A8B34"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DESIDROGENASE LATICA (LDH)</w:t>
            </w:r>
          </w:p>
        </w:tc>
        <w:tc>
          <w:tcPr>
            <w:tcW w:w="801" w:type="pct"/>
            <w:tcBorders>
              <w:top w:val="nil"/>
              <w:left w:val="nil"/>
              <w:bottom w:val="single" w:sz="4" w:space="0" w:color="auto"/>
              <w:right w:val="single" w:sz="4" w:space="0" w:color="auto"/>
            </w:tcBorders>
            <w:vAlign w:val="center"/>
            <w:hideMark/>
          </w:tcPr>
          <w:p w14:paraId="63DB191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75E60F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21,40 </w:t>
            </w:r>
          </w:p>
        </w:tc>
      </w:tr>
      <w:tr w:rsidR="008A045E" w:rsidRPr="008A045E" w14:paraId="58BEF12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02B897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36</w:t>
            </w:r>
          </w:p>
        </w:tc>
        <w:tc>
          <w:tcPr>
            <w:tcW w:w="2810" w:type="pct"/>
            <w:tcBorders>
              <w:top w:val="nil"/>
              <w:left w:val="nil"/>
              <w:bottom w:val="single" w:sz="4" w:space="0" w:color="auto"/>
              <w:right w:val="single" w:sz="4" w:space="0" w:color="auto"/>
            </w:tcBorders>
            <w:vAlign w:val="center"/>
            <w:hideMark/>
          </w:tcPr>
          <w:p w14:paraId="014540F9"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FERRETINA</w:t>
            </w:r>
          </w:p>
        </w:tc>
        <w:tc>
          <w:tcPr>
            <w:tcW w:w="801" w:type="pct"/>
            <w:tcBorders>
              <w:top w:val="nil"/>
              <w:left w:val="nil"/>
              <w:bottom w:val="single" w:sz="4" w:space="0" w:color="auto"/>
              <w:right w:val="single" w:sz="4" w:space="0" w:color="auto"/>
            </w:tcBorders>
            <w:vAlign w:val="center"/>
            <w:hideMark/>
          </w:tcPr>
          <w:p w14:paraId="58DA406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7E5DF9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24,56 </w:t>
            </w:r>
          </w:p>
        </w:tc>
      </w:tr>
      <w:tr w:rsidR="008A045E" w:rsidRPr="008A045E" w14:paraId="3A8BBE6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03559F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37</w:t>
            </w:r>
          </w:p>
        </w:tc>
        <w:tc>
          <w:tcPr>
            <w:tcW w:w="2810" w:type="pct"/>
            <w:tcBorders>
              <w:top w:val="nil"/>
              <w:left w:val="nil"/>
              <w:bottom w:val="single" w:sz="4" w:space="0" w:color="auto"/>
              <w:right w:val="single" w:sz="4" w:space="0" w:color="auto"/>
            </w:tcBorders>
            <w:vAlign w:val="center"/>
            <w:hideMark/>
          </w:tcPr>
          <w:p w14:paraId="09C8ACC0" w14:textId="77777777" w:rsidR="008A045E" w:rsidRPr="008A045E" w:rsidRDefault="008A045E" w:rsidP="008A045E">
            <w:pPr>
              <w:rPr>
                <w:rFonts w:ascii="Arial" w:hAnsi="Arial" w:cs="Arial"/>
                <w:sz w:val="14"/>
                <w:szCs w:val="14"/>
              </w:rPr>
            </w:pPr>
            <w:r w:rsidRPr="008A045E">
              <w:rPr>
                <w:rFonts w:ascii="Arial" w:hAnsi="Arial" w:cs="Arial"/>
                <w:sz w:val="14"/>
                <w:szCs w:val="14"/>
              </w:rPr>
              <w:t>ÍNDICE DE SATURAÇÃO DE TRANSFERRINA</w:t>
            </w:r>
          </w:p>
        </w:tc>
        <w:tc>
          <w:tcPr>
            <w:tcW w:w="801" w:type="pct"/>
            <w:tcBorders>
              <w:top w:val="nil"/>
              <w:left w:val="nil"/>
              <w:bottom w:val="single" w:sz="4" w:space="0" w:color="auto"/>
              <w:right w:val="single" w:sz="4" w:space="0" w:color="auto"/>
            </w:tcBorders>
            <w:vAlign w:val="center"/>
            <w:hideMark/>
          </w:tcPr>
          <w:p w14:paraId="729803A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CD24AC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30,85 </w:t>
            </w:r>
          </w:p>
        </w:tc>
      </w:tr>
      <w:tr w:rsidR="008A045E" w:rsidRPr="008A045E" w14:paraId="6B4BD23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E13ACB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38</w:t>
            </w:r>
          </w:p>
        </w:tc>
        <w:tc>
          <w:tcPr>
            <w:tcW w:w="2810" w:type="pct"/>
            <w:tcBorders>
              <w:top w:val="nil"/>
              <w:left w:val="nil"/>
              <w:bottom w:val="single" w:sz="4" w:space="0" w:color="auto"/>
              <w:right w:val="single" w:sz="4" w:space="0" w:color="auto"/>
            </w:tcBorders>
            <w:vAlign w:val="center"/>
            <w:hideMark/>
          </w:tcPr>
          <w:p w14:paraId="73D6A127"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FERRO SERICO</w:t>
            </w:r>
          </w:p>
        </w:tc>
        <w:tc>
          <w:tcPr>
            <w:tcW w:w="801" w:type="pct"/>
            <w:tcBorders>
              <w:top w:val="nil"/>
              <w:left w:val="nil"/>
              <w:bottom w:val="single" w:sz="4" w:space="0" w:color="auto"/>
              <w:right w:val="single" w:sz="4" w:space="0" w:color="auto"/>
            </w:tcBorders>
            <w:vAlign w:val="center"/>
            <w:hideMark/>
          </w:tcPr>
          <w:p w14:paraId="0BF154D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450D01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10,94 </w:t>
            </w:r>
          </w:p>
        </w:tc>
      </w:tr>
      <w:tr w:rsidR="008A045E" w:rsidRPr="008A045E" w14:paraId="2A7314F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6CCED0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39</w:t>
            </w:r>
          </w:p>
        </w:tc>
        <w:tc>
          <w:tcPr>
            <w:tcW w:w="2810" w:type="pct"/>
            <w:tcBorders>
              <w:top w:val="nil"/>
              <w:left w:val="nil"/>
              <w:bottom w:val="single" w:sz="4" w:space="0" w:color="auto"/>
              <w:right w:val="single" w:sz="4" w:space="0" w:color="auto"/>
            </w:tcBorders>
            <w:vAlign w:val="center"/>
            <w:hideMark/>
          </w:tcPr>
          <w:p w14:paraId="0EAE56C0"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FOSFATASE ALCALINA</w:t>
            </w:r>
          </w:p>
        </w:tc>
        <w:tc>
          <w:tcPr>
            <w:tcW w:w="801" w:type="pct"/>
            <w:tcBorders>
              <w:top w:val="nil"/>
              <w:left w:val="nil"/>
              <w:bottom w:val="single" w:sz="4" w:space="0" w:color="auto"/>
              <w:right w:val="single" w:sz="4" w:space="0" w:color="auto"/>
            </w:tcBorders>
            <w:vAlign w:val="center"/>
            <w:hideMark/>
          </w:tcPr>
          <w:p w14:paraId="5142CD7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AD1B75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12,91 </w:t>
            </w:r>
          </w:p>
        </w:tc>
      </w:tr>
      <w:tr w:rsidR="008A045E" w:rsidRPr="008A045E" w14:paraId="1726993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BF72BF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40</w:t>
            </w:r>
          </w:p>
        </w:tc>
        <w:tc>
          <w:tcPr>
            <w:tcW w:w="2810" w:type="pct"/>
            <w:tcBorders>
              <w:top w:val="nil"/>
              <w:left w:val="nil"/>
              <w:bottom w:val="single" w:sz="4" w:space="0" w:color="auto"/>
              <w:right w:val="single" w:sz="4" w:space="0" w:color="auto"/>
            </w:tcBorders>
            <w:vAlign w:val="center"/>
            <w:hideMark/>
          </w:tcPr>
          <w:p w14:paraId="745E17A3"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FÓSFORO</w:t>
            </w:r>
          </w:p>
        </w:tc>
        <w:tc>
          <w:tcPr>
            <w:tcW w:w="801" w:type="pct"/>
            <w:tcBorders>
              <w:top w:val="nil"/>
              <w:left w:val="nil"/>
              <w:bottom w:val="single" w:sz="4" w:space="0" w:color="auto"/>
              <w:right w:val="single" w:sz="4" w:space="0" w:color="auto"/>
            </w:tcBorders>
            <w:vAlign w:val="center"/>
            <w:hideMark/>
          </w:tcPr>
          <w:p w14:paraId="58BDCCE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46AFAD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11,19 </w:t>
            </w:r>
          </w:p>
        </w:tc>
      </w:tr>
      <w:tr w:rsidR="008A045E" w:rsidRPr="008A045E" w14:paraId="1D9BEAB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ECFF3B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41</w:t>
            </w:r>
          </w:p>
        </w:tc>
        <w:tc>
          <w:tcPr>
            <w:tcW w:w="2810" w:type="pct"/>
            <w:tcBorders>
              <w:top w:val="nil"/>
              <w:left w:val="nil"/>
              <w:bottom w:val="single" w:sz="4" w:space="0" w:color="auto"/>
              <w:right w:val="single" w:sz="4" w:space="0" w:color="auto"/>
            </w:tcBorders>
            <w:vAlign w:val="center"/>
            <w:hideMark/>
          </w:tcPr>
          <w:p w14:paraId="4AC6C565"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GAMA - GLUTAMIL - TRANSFERASE (GAMA GT)</w:t>
            </w:r>
          </w:p>
        </w:tc>
        <w:tc>
          <w:tcPr>
            <w:tcW w:w="801" w:type="pct"/>
            <w:tcBorders>
              <w:top w:val="nil"/>
              <w:left w:val="nil"/>
              <w:bottom w:val="single" w:sz="4" w:space="0" w:color="auto"/>
              <w:right w:val="single" w:sz="4" w:space="0" w:color="auto"/>
            </w:tcBorders>
            <w:vAlign w:val="center"/>
            <w:hideMark/>
          </w:tcPr>
          <w:p w14:paraId="468F99D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E0CD6D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12,33 </w:t>
            </w:r>
          </w:p>
        </w:tc>
      </w:tr>
      <w:tr w:rsidR="008A045E" w:rsidRPr="008A045E" w14:paraId="1429350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188A08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42</w:t>
            </w:r>
          </w:p>
        </w:tc>
        <w:tc>
          <w:tcPr>
            <w:tcW w:w="2810" w:type="pct"/>
            <w:tcBorders>
              <w:top w:val="nil"/>
              <w:left w:val="nil"/>
              <w:bottom w:val="single" w:sz="4" w:space="0" w:color="auto"/>
              <w:right w:val="single" w:sz="4" w:space="0" w:color="auto"/>
            </w:tcBorders>
            <w:vAlign w:val="center"/>
            <w:hideMark/>
          </w:tcPr>
          <w:p w14:paraId="71828B3E"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GLICOSE</w:t>
            </w:r>
          </w:p>
        </w:tc>
        <w:tc>
          <w:tcPr>
            <w:tcW w:w="801" w:type="pct"/>
            <w:tcBorders>
              <w:top w:val="nil"/>
              <w:left w:val="nil"/>
              <w:bottom w:val="single" w:sz="4" w:space="0" w:color="auto"/>
              <w:right w:val="single" w:sz="4" w:space="0" w:color="auto"/>
            </w:tcBorders>
            <w:vAlign w:val="center"/>
            <w:hideMark/>
          </w:tcPr>
          <w:p w14:paraId="3824B89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3C97F6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7,68 </w:t>
            </w:r>
          </w:p>
        </w:tc>
      </w:tr>
      <w:tr w:rsidR="008A045E" w:rsidRPr="008A045E" w14:paraId="68ECB6C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BE4711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43</w:t>
            </w:r>
          </w:p>
        </w:tc>
        <w:tc>
          <w:tcPr>
            <w:tcW w:w="2810" w:type="pct"/>
            <w:tcBorders>
              <w:top w:val="nil"/>
              <w:left w:val="nil"/>
              <w:bottom w:val="single" w:sz="4" w:space="0" w:color="auto"/>
              <w:right w:val="single" w:sz="4" w:space="0" w:color="auto"/>
            </w:tcBorders>
            <w:vAlign w:val="center"/>
            <w:hideMark/>
          </w:tcPr>
          <w:p w14:paraId="55D42D04"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HEMOGLOBINA GLICADA</w:t>
            </w:r>
          </w:p>
        </w:tc>
        <w:tc>
          <w:tcPr>
            <w:tcW w:w="801" w:type="pct"/>
            <w:tcBorders>
              <w:top w:val="nil"/>
              <w:left w:val="nil"/>
              <w:bottom w:val="single" w:sz="4" w:space="0" w:color="auto"/>
              <w:right w:val="single" w:sz="4" w:space="0" w:color="auto"/>
            </w:tcBorders>
            <w:vAlign w:val="center"/>
            <w:hideMark/>
          </w:tcPr>
          <w:p w14:paraId="47CFD73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B80D80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27,80 </w:t>
            </w:r>
          </w:p>
        </w:tc>
      </w:tr>
      <w:tr w:rsidR="008A045E" w:rsidRPr="008A045E" w14:paraId="5577B35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C2D8EA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44</w:t>
            </w:r>
          </w:p>
        </w:tc>
        <w:tc>
          <w:tcPr>
            <w:tcW w:w="2810" w:type="pct"/>
            <w:tcBorders>
              <w:top w:val="nil"/>
              <w:left w:val="nil"/>
              <w:bottom w:val="single" w:sz="4" w:space="0" w:color="auto"/>
              <w:right w:val="single" w:sz="4" w:space="0" w:color="auto"/>
            </w:tcBorders>
            <w:vAlign w:val="center"/>
            <w:hideMark/>
          </w:tcPr>
          <w:p w14:paraId="5AC718CD"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HORMONIO FOLICULO - ESTIMULANTE (FSH)</w:t>
            </w:r>
          </w:p>
        </w:tc>
        <w:tc>
          <w:tcPr>
            <w:tcW w:w="801" w:type="pct"/>
            <w:tcBorders>
              <w:top w:val="nil"/>
              <w:left w:val="nil"/>
              <w:bottom w:val="single" w:sz="4" w:space="0" w:color="auto"/>
              <w:right w:val="single" w:sz="4" w:space="0" w:color="auto"/>
            </w:tcBorders>
            <w:vAlign w:val="center"/>
            <w:hideMark/>
          </w:tcPr>
          <w:p w14:paraId="230F52C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DE7821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28,31 </w:t>
            </w:r>
          </w:p>
        </w:tc>
      </w:tr>
      <w:tr w:rsidR="008A045E" w:rsidRPr="008A045E" w14:paraId="0C0B4A4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C27961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45</w:t>
            </w:r>
          </w:p>
        </w:tc>
        <w:tc>
          <w:tcPr>
            <w:tcW w:w="2810" w:type="pct"/>
            <w:tcBorders>
              <w:top w:val="nil"/>
              <w:left w:val="nil"/>
              <w:bottom w:val="single" w:sz="4" w:space="0" w:color="auto"/>
              <w:right w:val="single" w:sz="4" w:space="0" w:color="auto"/>
            </w:tcBorders>
            <w:vAlign w:val="center"/>
            <w:hideMark/>
          </w:tcPr>
          <w:p w14:paraId="45B53AB5"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HORMONIO TIREOESTIMULANTE – TSH</w:t>
            </w:r>
          </w:p>
        </w:tc>
        <w:tc>
          <w:tcPr>
            <w:tcW w:w="801" w:type="pct"/>
            <w:tcBorders>
              <w:top w:val="nil"/>
              <w:left w:val="nil"/>
              <w:bottom w:val="single" w:sz="4" w:space="0" w:color="auto"/>
              <w:right w:val="single" w:sz="4" w:space="0" w:color="auto"/>
            </w:tcBorders>
            <w:vAlign w:val="center"/>
            <w:hideMark/>
          </w:tcPr>
          <w:p w14:paraId="549A097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46B1B8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24,38 </w:t>
            </w:r>
          </w:p>
        </w:tc>
      </w:tr>
      <w:tr w:rsidR="008A045E" w:rsidRPr="008A045E" w14:paraId="4275DEC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82D6FE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46</w:t>
            </w:r>
          </w:p>
        </w:tc>
        <w:tc>
          <w:tcPr>
            <w:tcW w:w="2810" w:type="pct"/>
            <w:tcBorders>
              <w:top w:val="nil"/>
              <w:left w:val="nil"/>
              <w:bottom w:val="single" w:sz="4" w:space="0" w:color="auto"/>
              <w:right w:val="single" w:sz="4" w:space="0" w:color="auto"/>
            </w:tcBorders>
            <w:vAlign w:val="center"/>
            <w:hideMark/>
          </w:tcPr>
          <w:p w14:paraId="722A5F75"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IMUNOGLOBULINA E (IGE)</w:t>
            </w:r>
          </w:p>
        </w:tc>
        <w:tc>
          <w:tcPr>
            <w:tcW w:w="801" w:type="pct"/>
            <w:tcBorders>
              <w:top w:val="nil"/>
              <w:left w:val="nil"/>
              <w:bottom w:val="single" w:sz="4" w:space="0" w:color="auto"/>
              <w:right w:val="single" w:sz="4" w:space="0" w:color="auto"/>
            </w:tcBorders>
            <w:vAlign w:val="center"/>
            <w:hideMark/>
          </w:tcPr>
          <w:p w14:paraId="5E9CFF5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7FCA5E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30,22 </w:t>
            </w:r>
          </w:p>
        </w:tc>
      </w:tr>
      <w:tr w:rsidR="008A045E" w:rsidRPr="008A045E" w14:paraId="7FFE0A3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EF0007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47</w:t>
            </w:r>
          </w:p>
        </w:tc>
        <w:tc>
          <w:tcPr>
            <w:tcW w:w="2810" w:type="pct"/>
            <w:tcBorders>
              <w:top w:val="nil"/>
              <w:left w:val="nil"/>
              <w:bottom w:val="single" w:sz="4" w:space="0" w:color="auto"/>
              <w:right w:val="single" w:sz="4" w:space="0" w:color="auto"/>
            </w:tcBorders>
            <w:vAlign w:val="center"/>
            <w:hideMark/>
          </w:tcPr>
          <w:p w14:paraId="184E80FE"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MAGNÉSIO</w:t>
            </w:r>
          </w:p>
        </w:tc>
        <w:tc>
          <w:tcPr>
            <w:tcW w:w="801" w:type="pct"/>
            <w:tcBorders>
              <w:top w:val="nil"/>
              <w:left w:val="nil"/>
              <w:bottom w:val="single" w:sz="4" w:space="0" w:color="auto"/>
              <w:right w:val="single" w:sz="4" w:space="0" w:color="auto"/>
            </w:tcBorders>
            <w:vAlign w:val="center"/>
            <w:hideMark/>
          </w:tcPr>
          <w:p w14:paraId="16B746C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021E94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9,60 </w:t>
            </w:r>
          </w:p>
        </w:tc>
      </w:tr>
      <w:tr w:rsidR="008A045E" w:rsidRPr="008A045E" w14:paraId="1F54011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FDC167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48</w:t>
            </w:r>
          </w:p>
        </w:tc>
        <w:tc>
          <w:tcPr>
            <w:tcW w:w="2810" w:type="pct"/>
            <w:tcBorders>
              <w:top w:val="nil"/>
              <w:left w:val="nil"/>
              <w:bottom w:val="single" w:sz="4" w:space="0" w:color="auto"/>
              <w:right w:val="single" w:sz="4" w:space="0" w:color="auto"/>
            </w:tcBorders>
            <w:vAlign w:val="center"/>
            <w:hideMark/>
          </w:tcPr>
          <w:p w14:paraId="49568535"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MICROALBUMINA NA URINA</w:t>
            </w:r>
          </w:p>
        </w:tc>
        <w:tc>
          <w:tcPr>
            <w:tcW w:w="801" w:type="pct"/>
            <w:tcBorders>
              <w:top w:val="nil"/>
              <w:left w:val="nil"/>
              <w:bottom w:val="single" w:sz="4" w:space="0" w:color="auto"/>
              <w:right w:val="single" w:sz="4" w:space="0" w:color="auto"/>
            </w:tcBorders>
            <w:vAlign w:val="center"/>
            <w:hideMark/>
          </w:tcPr>
          <w:p w14:paraId="1741220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8C2AC2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23,42 </w:t>
            </w:r>
          </w:p>
        </w:tc>
      </w:tr>
      <w:tr w:rsidR="008A045E" w:rsidRPr="008A045E" w14:paraId="4456141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4BA481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49</w:t>
            </w:r>
          </w:p>
        </w:tc>
        <w:tc>
          <w:tcPr>
            <w:tcW w:w="2810" w:type="pct"/>
            <w:tcBorders>
              <w:top w:val="nil"/>
              <w:left w:val="nil"/>
              <w:bottom w:val="single" w:sz="4" w:space="0" w:color="auto"/>
              <w:right w:val="single" w:sz="4" w:space="0" w:color="auto"/>
            </w:tcBorders>
            <w:vAlign w:val="center"/>
            <w:hideMark/>
          </w:tcPr>
          <w:p w14:paraId="296C5C72"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POTÁSSIO</w:t>
            </w:r>
          </w:p>
        </w:tc>
        <w:tc>
          <w:tcPr>
            <w:tcW w:w="801" w:type="pct"/>
            <w:tcBorders>
              <w:top w:val="nil"/>
              <w:left w:val="nil"/>
              <w:bottom w:val="single" w:sz="4" w:space="0" w:color="auto"/>
              <w:right w:val="single" w:sz="4" w:space="0" w:color="auto"/>
            </w:tcBorders>
            <w:vAlign w:val="center"/>
            <w:hideMark/>
          </w:tcPr>
          <w:p w14:paraId="3D233CF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BE7528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9,52 </w:t>
            </w:r>
          </w:p>
        </w:tc>
      </w:tr>
      <w:tr w:rsidR="008A045E" w:rsidRPr="008A045E" w14:paraId="5BC8938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54D39F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50</w:t>
            </w:r>
          </w:p>
        </w:tc>
        <w:tc>
          <w:tcPr>
            <w:tcW w:w="2810" w:type="pct"/>
            <w:tcBorders>
              <w:top w:val="nil"/>
              <w:left w:val="nil"/>
              <w:bottom w:val="single" w:sz="4" w:space="0" w:color="auto"/>
              <w:right w:val="single" w:sz="4" w:space="0" w:color="auto"/>
            </w:tcBorders>
            <w:vAlign w:val="center"/>
            <w:hideMark/>
          </w:tcPr>
          <w:p w14:paraId="6EB514B0"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PROTEINAS/Proteinúria (URINA DE 24 HORAS)</w:t>
            </w:r>
          </w:p>
        </w:tc>
        <w:tc>
          <w:tcPr>
            <w:tcW w:w="801" w:type="pct"/>
            <w:tcBorders>
              <w:top w:val="nil"/>
              <w:left w:val="nil"/>
              <w:bottom w:val="single" w:sz="4" w:space="0" w:color="auto"/>
              <w:right w:val="single" w:sz="4" w:space="0" w:color="auto"/>
            </w:tcBorders>
            <w:vAlign w:val="center"/>
            <w:hideMark/>
          </w:tcPr>
          <w:p w14:paraId="33E795F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671835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20,91 </w:t>
            </w:r>
          </w:p>
        </w:tc>
      </w:tr>
      <w:tr w:rsidR="008A045E" w:rsidRPr="008A045E" w14:paraId="792E963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8D12DC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51</w:t>
            </w:r>
          </w:p>
        </w:tc>
        <w:tc>
          <w:tcPr>
            <w:tcW w:w="2810" w:type="pct"/>
            <w:tcBorders>
              <w:top w:val="nil"/>
              <w:left w:val="nil"/>
              <w:bottom w:val="single" w:sz="4" w:space="0" w:color="auto"/>
              <w:right w:val="single" w:sz="4" w:space="0" w:color="auto"/>
            </w:tcBorders>
            <w:vAlign w:val="center"/>
            <w:hideMark/>
          </w:tcPr>
          <w:p w14:paraId="4BD56BC1"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RELAÇÃO PROTEÍNA/CREATININA AMOSTRA ISOLADA DE URINA </w:t>
            </w:r>
          </w:p>
        </w:tc>
        <w:tc>
          <w:tcPr>
            <w:tcW w:w="801" w:type="pct"/>
            <w:tcBorders>
              <w:top w:val="nil"/>
              <w:left w:val="nil"/>
              <w:bottom w:val="single" w:sz="4" w:space="0" w:color="auto"/>
              <w:right w:val="single" w:sz="4" w:space="0" w:color="auto"/>
            </w:tcBorders>
            <w:vAlign w:val="center"/>
            <w:hideMark/>
          </w:tcPr>
          <w:p w14:paraId="5593A3C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BFDF86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24,45 </w:t>
            </w:r>
          </w:p>
        </w:tc>
      </w:tr>
      <w:tr w:rsidR="008A045E" w:rsidRPr="008A045E" w14:paraId="4BFEF26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B45112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52</w:t>
            </w:r>
          </w:p>
        </w:tc>
        <w:tc>
          <w:tcPr>
            <w:tcW w:w="2810" w:type="pct"/>
            <w:tcBorders>
              <w:top w:val="nil"/>
              <w:left w:val="nil"/>
              <w:bottom w:val="single" w:sz="4" w:space="0" w:color="auto"/>
              <w:right w:val="single" w:sz="4" w:space="0" w:color="auto"/>
            </w:tcBorders>
            <w:vAlign w:val="center"/>
            <w:hideMark/>
          </w:tcPr>
          <w:p w14:paraId="73AEAFFF"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PROTEINAS TOTAIS E FRAÇÕES</w:t>
            </w:r>
          </w:p>
        </w:tc>
        <w:tc>
          <w:tcPr>
            <w:tcW w:w="801" w:type="pct"/>
            <w:tcBorders>
              <w:top w:val="nil"/>
              <w:left w:val="nil"/>
              <w:bottom w:val="single" w:sz="4" w:space="0" w:color="auto"/>
              <w:right w:val="single" w:sz="4" w:space="0" w:color="auto"/>
            </w:tcBorders>
            <w:vAlign w:val="center"/>
            <w:hideMark/>
          </w:tcPr>
          <w:p w14:paraId="0FA2AC6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EBC61C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13,02 </w:t>
            </w:r>
          </w:p>
        </w:tc>
      </w:tr>
      <w:tr w:rsidR="008A045E" w:rsidRPr="008A045E" w14:paraId="016ECD5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EA5D90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53</w:t>
            </w:r>
          </w:p>
        </w:tc>
        <w:tc>
          <w:tcPr>
            <w:tcW w:w="2810" w:type="pct"/>
            <w:tcBorders>
              <w:top w:val="nil"/>
              <w:left w:val="nil"/>
              <w:bottom w:val="single" w:sz="4" w:space="0" w:color="auto"/>
              <w:right w:val="single" w:sz="4" w:space="0" w:color="auto"/>
            </w:tcBorders>
            <w:vAlign w:val="center"/>
            <w:hideMark/>
          </w:tcPr>
          <w:p w14:paraId="0B84585C"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SÓDIO</w:t>
            </w:r>
          </w:p>
        </w:tc>
        <w:tc>
          <w:tcPr>
            <w:tcW w:w="801" w:type="pct"/>
            <w:tcBorders>
              <w:top w:val="nil"/>
              <w:left w:val="nil"/>
              <w:bottom w:val="single" w:sz="4" w:space="0" w:color="auto"/>
              <w:right w:val="single" w:sz="4" w:space="0" w:color="auto"/>
            </w:tcBorders>
            <w:vAlign w:val="center"/>
            <w:hideMark/>
          </w:tcPr>
          <w:p w14:paraId="6F3E815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BF497C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9,45 </w:t>
            </w:r>
          </w:p>
        </w:tc>
      </w:tr>
      <w:tr w:rsidR="008A045E" w:rsidRPr="008A045E" w14:paraId="5486CDA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2C735C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54</w:t>
            </w:r>
          </w:p>
        </w:tc>
        <w:tc>
          <w:tcPr>
            <w:tcW w:w="2810" w:type="pct"/>
            <w:tcBorders>
              <w:top w:val="nil"/>
              <w:left w:val="nil"/>
              <w:bottom w:val="single" w:sz="4" w:space="0" w:color="auto"/>
              <w:right w:val="single" w:sz="4" w:space="0" w:color="auto"/>
            </w:tcBorders>
            <w:vAlign w:val="center"/>
            <w:hideMark/>
          </w:tcPr>
          <w:p w14:paraId="7F65EFB9"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TIROXINA (T4 LIVRE)</w:t>
            </w:r>
          </w:p>
        </w:tc>
        <w:tc>
          <w:tcPr>
            <w:tcW w:w="801" w:type="pct"/>
            <w:tcBorders>
              <w:top w:val="nil"/>
              <w:left w:val="nil"/>
              <w:bottom w:val="single" w:sz="4" w:space="0" w:color="auto"/>
              <w:right w:val="single" w:sz="4" w:space="0" w:color="auto"/>
            </w:tcBorders>
            <w:vAlign w:val="center"/>
            <w:hideMark/>
          </w:tcPr>
          <w:p w14:paraId="04AA83E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C93288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27,03 </w:t>
            </w:r>
          </w:p>
        </w:tc>
      </w:tr>
      <w:tr w:rsidR="008A045E" w:rsidRPr="008A045E" w14:paraId="18DC2E4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28CA79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55</w:t>
            </w:r>
          </w:p>
        </w:tc>
        <w:tc>
          <w:tcPr>
            <w:tcW w:w="2810" w:type="pct"/>
            <w:tcBorders>
              <w:top w:val="nil"/>
              <w:left w:val="nil"/>
              <w:bottom w:val="single" w:sz="4" w:space="0" w:color="auto"/>
              <w:right w:val="single" w:sz="4" w:space="0" w:color="auto"/>
            </w:tcBorders>
            <w:vAlign w:val="center"/>
            <w:hideMark/>
          </w:tcPr>
          <w:p w14:paraId="7905DB23"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TIROXINA (T4) TOTAL</w:t>
            </w:r>
          </w:p>
        </w:tc>
        <w:tc>
          <w:tcPr>
            <w:tcW w:w="801" w:type="pct"/>
            <w:tcBorders>
              <w:top w:val="nil"/>
              <w:left w:val="nil"/>
              <w:bottom w:val="single" w:sz="4" w:space="0" w:color="auto"/>
              <w:right w:val="single" w:sz="4" w:space="0" w:color="auto"/>
            </w:tcBorders>
            <w:vAlign w:val="center"/>
            <w:hideMark/>
          </w:tcPr>
          <w:p w14:paraId="70B4D00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39CFE7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25,26 </w:t>
            </w:r>
          </w:p>
        </w:tc>
      </w:tr>
      <w:tr w:rsidR="008A045E" w:rsidRPr="008A045E" w14:paraId="7602839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1E7E8A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56</w:t>
            </w:r>
          </w:p>
        </w:tc>
        <w:tc>
          <w:tcPr>
            <w:tcW w:w="2810" w:type="pct"/>
            <w:tcBorders>
              <w:top w:val="nil"/>
              <w:left w:val="nil"/>
              <w:bottom w:val="single" w:sz="4" w:space="0" w:color="auto"/>
              <w:right w:val="single" w:sz="4" w:space="0" w:color="auto"/>
            </w:tcBorders>
            <w:vAlign w:val="center"/>
            <w:hideMark/>
          </w:tcPr>
          <w:p w14:paraId="48D440FA"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TRANSAMINASE GLUTÂMICO – OXALECETICA - TGO</w:t>
            </w:r>
          </w:p>
        </w:tc>
        <w:tc>
          <w:tcPr>
            <w:tcW w:w="801" w:type="pct"/>
            <w:tcBorders>
              <w:top w:val="nil"/>
              <w:left w:val="nil"/>
              <w:bottom w:val="single" w:sz="4" w:space="0" w:color="auto"/>
              <w:right w:val="single" w:sz="4" w:space="0" w:color="auto"/>
            </w:tcBorders>
            <w:vAlign w:val="center"/>
            <w:hideMark/>
          </w:tcPr>
          <w:p w14:paraId="11CDA48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92D32C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8,45 </w:t>
            </w:r>
          </w:p>
        </w:tc>
      </w:tr>
      <w:tr w:rsidR="008A045E" w:rsidRPr="008A045E" w14:paraId="5B77832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97F1CA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57</w:t>
            </w:r>
          </w:p>
        </w:tc>
        <w:tc>
          <w:tcPr>
            <w:tcW w:w="2810" w:type="pct"/>
            <w:tcBorders>
              <w:top w:val="nil"/>
              <w:left w:val="nil"/>
              <w:bottom w:val="single" w:sz="4" w:space="0" w:color="auto"/>
              <w:right w:val="single" w:sz="4" w:space="0" w:color="auto"/>
            </w:tcBorders>
            <w:vAlign w:val="center"/>
            <w:hideMark/>
          </w:tcPr>
          <w:p w14:paraId="7C7A5887"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TRANSAMINASE GLUTÂMICO – PIRUVICA - TGP</w:t>
            </w:r>
          </w:p>
        </w:tc>
        <w:tc>
          <w:tcPr>
            <w:tcW w:w="801" w:type="pct"/>
            <w:tcBorders>
              <w:top w:val="nil"/>
              <w:left w:val="nil"/>
              <w:bottom w:val="single" w:sz="4" w:space="0" w:color="auto"/>
              <w:right w:val="single" w:sz="4" w:space="0" w:color="auto"/>
            </w:tcBorders>
            <w:vAlign w:val="center"/>
            <w:hideMark/>
          </w:tcPr>
          <w:p w14:paraId="7CA31F8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8FDCB9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8,24 </w:t>
            </w:r>
          </w:p>
        </w:tc>
      </w:tr>
      <w:tr w:rsidR="008A045E" w:rsidRPr="008A045E" w14:paraId="51EF6EB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2EFEE6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58</w:t>
            </w:r>
          </w:p>
        </w:tc>
        <w:tc>
          <w:tcPr>
            <w:tcW w:w="2810" w:type="pct"/>
            <w:tcBorders>
              <w:top w:val="nil"/>
              <w:left w:val="nil"/>
              <w:bottom w:val="single" w:sz="4" w:space="0" w:color="auto"/>
              <w:right w:val="single" w:sz="4" w:space="0" w:color="auto"/>
            </w:tcBorders>
            <w:vAlign w:val="center"/>
            <w:hideMark/>
          </w:tcPr>
          <w:p w14:paraId="1998A5FB"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TRIGLICERIDEOS</w:t>
            </w:r>
          </w:p>
        </w:tc>
        <w:tc>
          <w:tcPr>
            <w:tcW w:w="801" w:type="pct"/>
            <w:tcBorders>
              <w:top w:val="nil"/>
              <w:left w:val="nil"/>
              <w:bottom w:val="single" w:sz="4" w:space="0" w:color="auto"/>
              <w:right w:val="single" w:sz="4" w:space="0" w:color="auto"/>
            </w:tcBorders>
            <w:vAlign w:val="center"/>
            <w:hideMark/>
          </w:tcPr>
          <w:p w14:paraId="10243E2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970A82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8,21 </w:t>
            </w:r>
          </w:p>
        </w:tc>
      </w:tr>
      <w:tr w:rsidR="008A045E" w:rsidRPr="008A045E" w14:paraId="7ACBF7E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976D25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59</w:t>
            </w:r>
          </w:p>
        </w:tc>
        <w:tc>
          <w:tcPr>
            <w:tcW w:w="2810" w:type="pct"/>
            <w:tcBorders>
              <w:top w:val="nil"/>
              <w:left w:val="nil"/>
              <w:bottom w:val="single" w:sz="4" w:space="0" w:color="auto"/>
              <w:right w:val="single" w:sz="4" w:space="0" w:color="auto"/>
            </w:tcBorders>
            <w:vAlign w:val="center"/>
            <w:hideMark/>
          </w:tcPr>
          <w:p w14:paraId="0E715E55"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UREIA</w:t>
            </w:r>
          </w:p>
        </w:tc>
        <w:tc>
          <w:tcPr>
            <w:tcW w:w="801" w:type="pct"/>
            <w:tcBorders>
              <w:top w:val="nil"/>
              <w:left w:val="nil"/>
              <w:bottom w:val="single" w:sz="4" w:space="0" w:color="auto"/>
              <w:right w:val="single" w:sz="4" w:space="0" w:color="auto"/>
            </w:tcBorders>
            <w:vAlign w:val="center"/>
            <w:hideMark/>
          </w:tcPr>
          <w:p w14:paraId="2E3C91D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4B47A7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7,35 </w:t>
            </w:r>
          </w:p>
        </w:tc>
      </w:tr>
      <w:tr w:rsidR="008A045E" w:rsidRPr="008A045E" w14:paraId="6E687A8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DF1773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60</w:t>
            </w:r>
          </w:p>
        </w:tc>
        <w:tc>
          <w:tcPr>
            <w:tcW w:w="2810" w:type="pct"/>
            <w:tcBorders>
              <w:top w:val="nil"/>
              <w:left w:val="nil"/>
              <w:bottom w:val="single" w:sz="4" w:space="0" w:color="auto"/>
              <w:right w:val="single" w:sz="4" w:space="0" w:color="auto"/>
            </w:tcBorders>
            <w:vAlign w:val="center"/>
            <w:hideMark/>
          </w:tcPr>
          <w:p w14:paraId="337731DA" w14:textId="77777777" w:rsidR="008A045E" w:rsidRPr="008A045E" w:rsidRDefault="008A045E" w:rsidP="008A045E">
            <w:pPr>
              <w:rPr>
                <w:rFonts w:ascii="Arial" w:hAnsi="Arial" w:cs="Arial"/>
                <w:sz w:val="14"/>
                <w:szCs w:val="14"/>
              </w:rPr>
            </w:pPr>
            <w:r w:rsidRPr="008A045E">
              <w:rPr>
                <w:rFonts w:ascii="Arial" w:hAnsi="Arial" w:cs="Arial"/>
                <w:sz w:val="14"/>
                <w:szCs w:val="14"/>
              </w:rPr>
              <w:t>GASOMETRIA ARTERIAL</w:t>
            </w:r>
          </w:p>
        </w:tc>
        <w:tc>
          <w:tcPr>
            <w:tcW w:w="801" w:type="pct"/>
            <w:tcBorders>
              <w:top w:val="nil"/>
              <w:left w:val="nil"/>
              <w:bottom w:val="single" w:sz="4" w:space="0" w:color="auto"/>
              <w:right w:val="single" w:sz="4" w:space="0" w:color="auto"/>
            </w:tcBorders>
            <w:vAlign w:val="center"/>
            <w:hideMark/>
          </w:tcPr>
          <w:p w14:paraId="7EC04CF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2547DB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48,80 </w:t>
            </w:r>
          </w:p>
        </w:tc>
      </w:tr>
      <w:tr w:rsidR="008A045E" w:rsidRPr="008A045E" w14:paraId="35C2E69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9314FB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61</w:t>
            </w:r>
          </w:p>
        </w:tc>
        <w:tc>
          <w:tcPr>
            <w:tcW w:w="2810" w:type="pct"/>
            <w:tcBorders>
              <w:top w:val="nil"/>
              <w:left w:val="nil"/>
              <w:bottom w:val="single" w:sz="4" w:space="0" w:color="auto"/>
              <w:right w:val="single" w:sz="4" w:space="0" w:color="auto"/>
            </w:tcBorders>
            <w:vAlign w:val="center"/>
            <w:hideMark/>
          </w:tcPr>
          <w:p w14:paraId="33CC85E3" w14:textId="77777777" w:rsidR="008A045E" w:rsidRPr="008A045E" w:rsidRDefault="008A045E" w:rsidP="008A045E">
            <w:pPr>
              <w:rPr>
                <w:rFonts w:ascii="Arial" w:hAnsi="Arial" w:cs="Arial"/>
                <w:sz w:val="14"/>
                <w:szCs w:val="14"/>
              </w:rPr>
            </w:pPr>
            <w:r w:rsidRPr="008A045E">
              <w:rPr>
                <w:rFonts w:ascii="Arial" w:hAnsi="Arial" w:cs="Arial"/>
                <w:sz w:val="14"/>
                <w:szCs w:val="14"/>
              </w:rPr>
              <w:t>HEMOCULTURA - POR AMOSTRA</w:t>
            </w:r>
          </w:p>
        </w:tc>
        <w:tc>
          <w:tcPr>
            <w:tcW w:w="801" w:type="pct"/>
            <w:tcBorders>
              <w:top w:val="nil"/>
              <w:left w:val="nil"/>
              <w:bottom w:val="single" w:sz="4" w:space="0" w:color="auto"/>
              <w:right w:val="single" w:sz="4" w:space="0" w:color="auto"/>
            </w:tcBorders>
            <w:vAlign w:val="center"/>
            <w:hideMark/>
          </w:tcPr>
          <w:p w14:paraId="48391DD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23AD32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79,39 </w:t>
            </w:r>
          </w:p>
        </w:tc>
      </w:tr>
      <w:tr w:rsidR="008A045E" w:rsidRPr="008A045E" w14:paraId="3FF89D9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11518E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62</w:t>
            </w:r>
          </w:p>
        </w:tc>
        <w:tc>
          <w:tcPr>
            <w:tcW w:w="2810" w:type="pct"/>
            <w:tcBorders>
              <w:top w:val="nil"/>
              <w:left w:val="nil"/>
              <w:bottom w:val="single" w:sz="4" w:space="0" w:color="auto"/>
              <w:right w:val="single" w:sz="4" w:space="0" w:color="auto"/>
            </w:tcBorders>
            <w:vAlign w:val="center"/>
            <w:hideMark/>
          </w:tcPr>
          <w:p w14:paraId="71684A66" w14:textId="77777777" w:rsidR="008A045E" w:rsidRPr="008A045E" w:rsidRDefault="008A045E" w:rsidP="008A045E">
            <w:pPr>
              <w:rPr>
                <w:rFonts w:ascii="Arial" w:hAnsi="Arial" w:cs="Arial"/>
                <w:sz w:val="14"/>
                <w:szCs w:val="14"/>
              </w:rPr>
            </w:pPr>
            <w:r w:rsidRPr="008A045E">
              <w:rPr>
                <w:rFonts w:ascii="Arial" w:hAnsi="Arial" w:cs="Arial"/>
                <w:sz w:val="14"/>
                <w:szCs w:val="14"/>
              </w:rPr>
              <w:t>HEMOGRAMA COMPLETO</w:t>
            </w:r>
          </w:p>
        </w:tc>
        <w:tc>
          <w:tcPr>
            <w:tcW w:w="801" w:type="pct"/>
            <w:tcBorders>
              <w:top w:val="nil"/>
              <w:left w:val="nil"/>
              <w:bottom w:val="single" w:sz="4" w:space="0" w:color="auto"/>
              <w:right w:val="single" w:sz="4" w:space="0" w:color="auto"/>
            </w:tcBorders>
            <w:vAlign w:val="center"/>
            <w:hideMark/>
          </w:tcPr>
          <w:p w14:paraId="48FB230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57B22F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10,07 </w:t>
            </w:r>
          </w:p>
        </w:tc>
      </w:tr>
      <w:tr w:rsidR="008A045E" w:rsidRPr="008A045E" w14:paraId="463C8A6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FC2977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63</w:t>
            </w:r>
          </w:p>
        </w:tc>
        <w:tc>
          <w:tcPr>
            <w:tcW w:w="2810" w:type="pct"/>
            <w:tcBorders>
              <w:top w:val="nil"/>
              <w:left w:val="nil"/>
              <w:bottom w:val="single" w:sz="4" w:space="0" w:color="auto"/>
              <w:right w:val="single" w:sz="4" w:space="0" w:color="auto"/>
            </w:tcBorders>
            <w:vAlign w:val="center"/>
            <w:hideMark/>
          </w:tcPr>
          <w:p w14:paraId="2739F332" w14:textId="77777777" w:rsidR="008A045E" w:rsidRPr="008A045E" w:rsidRDefault="008A045E" w:rsidP="008A045E">
            <w:pPr>
              <w:rPr>
                <w:rFonts w:ascii="Arial" w:hAnsi="Arial" w:cs="Arial"/>
                <w:sz w:val="14"/>
                <w:szCs w:val="14"/>
              </w:rPr>
            </w:pPr>
            <w:r w:rsidRPr="008A045E">
              <w:rPr>
                <w:rFonts w:ascii="Arial" w:hAnsi="Arial" w:cs="Arial"/>
                <w:sz w:val="14"/>
                <w:szCs w:val="14"/>
              </w:rPr>
              <w:t>MARCADORES CARDÍACOS QUALITATIVO: TROPONINA, CK - MB</w:t>
            </w:r>
          </w:p>
        </w:tc>
        <w:tc>
          <w:tcPr>
            <w:tcW w:w="801" w:type="pct"/>
            <w:tcBorders>
              <w:top w:val="nil"/>
              <w:left w:val="nil"/>
              <w:bottom w:val="single" w:sz="4" w:space="0" w:color="auto"/>
              <w:right w:val="single" w:sz="4" w:space="0" w:color="auto"/>
            </w:tcBorders>
            <w:vAlign w:val="center"/>
            <w:hideMark/>
          </w:tcPr>
          <w:p w14:paraId="753390C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645939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108,78 </w:t>
            </w:r>
          </w:p>
        </w:tc>
      </w:tr>
      <w:tr w:rsidR="008A045E" w:rsidRPr="008A045E" w14:paraId="591B301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B97981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64</w:t>
            </w:r>
          </w:p>
        </w:tc>
        <w:tc>
          <w:tcPr>
            <w:tcW w:w="2810" w:type="pct"/>
            <w:tcBorders>
              <w:top w:val="nil"/>
              <w:left w:val="nil"/>
              <w:bottom w:val="single" w:sz="4" w:space="0" w:color="auto"/>
              <w:right w:val="single" w:sz="4" w:space="0" w:color="auto"/>
            </w:tcBorders>
            <w:vAlign w:val="center"/>
            <w:hideMark/>
          </w:tcPr>
          <w:p w14:paraId="21B2AD68" w14:textId="77777777" w:rsidR="008A045E" w:rsidRPr="008A045E" w:rsidRDefault="008A045E" w:rsidP="008A045E">
            <w:pPr>
              <w:rPr>
                <w:rFonts w:ascii="Arial" w:hAnsi="Arial" w:cs="Arial"/>
                <w:sz w:val="14"/>
                <w:szCs w:val="14"/>
              </w:rPr>
            </w:pPr>
            <w:r w:rsidRPr="008A045E">
              <w:rPr>
                <w:rFonts w:ascii="Arial" w:hAnsi="Arial" w:cs="Arial"/>
                <w:sz w:val="14"/>
                <w:szCs w:val="14"/>
              </w:rPr>
              <w:t>MONONUCLEOSE EBV/IGG/IGM</w:t>
            </w:r>
          </w:p>
        </w:tc>
        <w:tc>
          <w:tcPr>
            <w:tcW w:w="801" w:type="pct"/>
            <w:tcBorders>
              <w:top w:val="nil"/>
              <w:left w:val="nil"/>
              <w:bottom w:val="single" w:sz="4" w:space="0" w:color="auto"/>
              <w:right w:val="single" w:sz="4" w:space="0" w:color="auto"/>
            </w:tcBorders>
            <w:vAlign w:val="center"/>
            <w:hideMark/>
          </w:tcPr>
          <w:p w14:paraId="5EB33CB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D2CC20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41,77 </w:t>
            </w:r>
          </w:p>
        </w:tc>
      </w:tr>
      <w:tr w:rsidR="008A045E" w:rsidRPr="008A045E" w14:paraId="1D44450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3110E7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65</w:t>
            </w:r>
          </w:p>
        </w:tc>
        <w:tc>
          <w:tcPr>
            <w:tcW w:w="2810" w:type="pct"/>
            <w:tcBorders>
              <w:top w:val="nil"/>
              <w:left w:val="nil"/>
              <w:bottom w:val="single" w:sz="4" w:space="0" w:color="auto"/>
              <w:right w:val="single" w:sz="4" w:space="0" w:color="auto"/>
            </w:tcBorders>
            <w:vAlign w:val="center"/>
            <w:hideMark/>
          </w:tcPr>
          <w:p w14:paraId="4064CDD6" w14:textId="77777777" w:rsidR="008A045E" w:rsidRPr="008A045E" w:rsidRDefault="008A045E" w:rsidP="008A045E">
            <w:pPr>
              <w:rPr>
                <w:rFonts w:ascii="Arial" w:hAnsi="Arial" w:cs="Arial"/>
                <w:sz w:val="14"/>
                <w:szCs w:val="14"/>
              </w:rPr>
            </w:pPr>
            <w:r w:rsidRPr="008A045E">
              <w:rPr>
                <w:rFonts w:ascii="Arial" w:hAnsi="Arial" w:cs="Arial"/>
                <w:sz w:val="14"/>
                <w:szCs w:val="14"/>
              </w:rPr>
              <w:t>PARASITOLÓGICO DE FEZES</w:t>
            </w:r>
          </w:p>
        </w:tc>
        <w:tc>
          <w:tcPr>
            <w:tcW w:w="801" w:type="pct"/>
            <w:tcBorders>
              <w:top w:val="nil"/>
              <w:left w:val="nil"/>
              <w:bottom w:val="single" w:sz="4" w:space="0" w:color="auto"/>
              <w:right w:val="single" w:sz="4" w:space="0" w:color="auto"/>
            </w:tcBorders>
            <w:vAlign w:val="center"/>
            <w:hideMark/>
          </w:tcPr>
          <w:p w14:paraId="7639661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30E0E3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9,36 </w:t>
            </w:r>
          </w:p>
        </w:tc>
      </w:tr>
      <w:tr w:rsidR="008A045E" w:rsidRPr="008A045E" w14:paraId="29B75D2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F19BAD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66</w:t>
            </w:r>
          </w:p>
        </w:tc>
        <w:tc>
          <w:tcPr>
            <w:tcW w:w="2810" w:type="pct"/>
            <w:tcBorders>
              <w:top w:val="nil"/>
              <w:left w:val="nil"/>
              <w:bottom w:val="single" w:sz="4" w:space="0" w:color="auto"/>
              <w:right w:val="single" w:sz="4" w:space="0" w:color="auto"/>
            </w:tcBorders>
            <w:vAlign w:val="center"/>
            <w:hideMark/>
          </w:tcPr>
          <w:p w14:paraId="7922CADC"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ANTIESTREPTOLISI NO A (ASLO)</w:t>
            </w:r>
          </w:p>
        </w:tc>
        <w:tc>
          <w:tcPr>
            <w:tcW w:w="801" w:type="pct"/>
            <w:tcBorders>
              <w:top w:val="nil"/>
              <w:left w:val="nil"/>
              <w:bottom w:val="single" w:sz="4" w:space="0" w:color="auto"/>
              <w:right w:val="single" w:sz="4" w:space="0" w:color="auto"/>
            </w:tcBorders>
            <w:vAlign w:val="center"/>
            <w:hideMark/>
          </w:tcPr>
          <w:p w14:paraId="46CD4F8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D7201A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17,98 </w:t>
            </w:r>
          </w:p>
        </w:tc>
      </w:tr>
      <w:tr w:rsidR="008A045E" w:rsidRPr="008A045E" w14:paraId="561FB42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A7DA56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67</w:t>
            </w:r>
          </w:p>
        </w:tc>
        <w:tc>
          <w:tcPr>
            <w:tcW w:w="2810" w:type="pct"/>
            <w:tcBorders>
              <w:top w:val="nil"/>
              <w:left w:val="nil"/>
              <w:bottom w:val="single" w:sz="4" w:space="0" w:color="auto"/>
              <w:right w:val="single" w:sz="4" w:space="0" w:color="auto"/>
            </w:tcBorders>
            <w:vAlign w:val="center"/>
            <w:hideMark/>
          </w:tcPr>
          <w:p w14:paraId="413FC433"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ANTI – HIV - 1 + HIV – 2 (ELISA)</w:t>
            </w:r>
          </w:p>
        </w:tc>
        <w:tc>
          <w:tcPr>
            <w:tcW w:w="801" w:type="pct"/>
            <w:tcBorders>
              <w:top w:val="nil"/>
              <w:left w:val="nil"/>
              <w:bottom w:val="single" w:sz="4" w:space="0" w:color="auto"/>
              <w:right w:val="single" w:sz="4" w:space="0" w:color="auto"/>
            </w:tcBorders>
            <w:vAlign w:val="center"/>
            <w:hideMark/>
          </w:tcPr>
          <w:p w14:paraId="4656B98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819856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41,88 </w:t>
            </w:r>
          </w:p>
        </w:tc>
      </w:tr>
      <w:tr w:rsidR="008A045E" w:rsidRPr="008A045E" w14:paraId="42F8A9B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9503AE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68</w:t>
            </w:r>
          </w:p>
        </w:tc>
        <w:tc>
          <w:tcPr>
            <w:tcW w:w="2810" w:type="pct"/>
            <w:tcBorders>
              <w:top w:val="nil"/>
              <w:left w:val="nil"/>
              <w:bottom w:val="single" w:sz="4" w:space="0" w:color="auto"/>
              <w:right w:val="single" w:sz="4" w:space="0" w:color="auto"/>
            </w:tcBorders>
            <w:vAlign w:val="center"/>
            <w:hideMark/>
          </w:tcPr>
          <w:p w14:paraId="35F082DD"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ANTINUCLEO</w:t>
            </w:r>
          </w:p>
        </w:tc>
        <w:tc>
          <w:tcPr>
            <w:tcW w:w="801" w:type="pct"/>
            <w:tcBorders>
              <w:top w:val="nil"/>
              <w:left w:val="nil"/>
              <w:bottom w:val="single" w:sz="4" w:space="0" w:color="auto"/>
              <w:right w:val="single" w:sz="4" w:space="0" w:color="auto"/>
            </w:tcBorders>
            <w:vAlign w:val="center"/>
            <w:hideMark/>
          </w:tcPr>
          <w:p w14:paraId="66D9350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5D4E24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32,30 </w:t>
            </w:r>
          </w:p>
        </w:tc>
      </w:tr>
      <w:tr w:rsidR="008A045E" w:rsidRPr="008A045E" w14:paraId="6F9C820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8946E2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69</w:t>
            </w:r>
          </w:p>
        </w:tc>
        <w:tc>
          <w:tcPr>
            <w:tcW w:w="2810" w:type="pct"/>
            <w:tcBorders>
              <w:top w:val="nil"/>
              <w:left w:val="nil"/>
              <w:bottom w:val="single" w:sz="4" w:space="0" w:color="auto"/>
              <w:right w:val="single" w:sz="4" w:space="0" w:color="auto"/>
            </w:tcBorders>
            <w:vAlign w:val="center"/>
            <w:hideMark/>
          </w:tcPr>
          <w:p w14:paraId="5151EA37"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CONTRA ANTIGENO SUP. DO VIRUS DA HEPATITE B (ANTI - HBS)</w:t>
            </w:r>
          </w:p>
        </w:tc>
        <w:tc>
          <w:tcPr>
            <w:tcW w:w="801" w:type="pct"/>
            <w:tcBorders>
              <w:top w:val="nil"/>
              <w:left w:val="nil"/>
              <w:bottom w:val="single" w:sz="4" w:space="0" w:color="auto"/>
              <w:right w:val="single" w:sz="4" w:space="0" w:color="auto"/>
            </w:tcBorders>
            <w:vAlign w:val="center"/>
            <w:hideMark/>
          </w:tcPr>
          <w:p w14:paraId="4E930DF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A8C336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33,66 </w:t>
            </w:r>
          </w:p>
        </w:tc>
      </w:tr>
      <w:tr w:rsidR="008A045E" w:rsidRPr="008A045E" w14:paraId="7239875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2354CB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70</w:t>
            </w:r>
          </w:p>
        </w:tc>
        <w:tc>
          <w:tcPr>
            <w:tcW w:w="2810" w:type="pct"/>
            <w:tcBorders>
              <w:top w:val="nil"/>
              <w:left w:val="nil"/>
              <w:bottom w:val="single" w:sz="4" w:space="0" w:color="auto"/>
              <w:right w:val="single" w:sz="4" w:space="0" w:color="auto"/>
            </w:tcBorders>
            <w:vAlign w:val="center"/>
            <w:hideMark/>
          </w:tcPr>
          <w:p w14:paraId="31CDD4CA"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CONTRA O VIRUS DA HEPATITE C (ANTI - HCV)</w:t>
            </w:r>
          </w:p>
        </w:tc>
        <w:tc>
          <w:tcPr>
            <w:tcW w:w="801" w:type="pct"/>
            <w:tcBorders>
              <w:top w:val="nil"/>
              <w:left w:val="nil"/>
              <w:bottom w:val="single" w:sz="4" w:space="0" w:color="auto"/>
              <w:right w:val="single" w:sz="4" w:space="0" w:color="auto"/>
            </w:tcBorders>
            <w:vAlign w:val="center"/>
            <w:hideMark/>
          </w:tcPr>
          <w:p w14:paraId="406912F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A094F7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37,57 </w:t>
            </w:r>
          </w:p>
        </w:tc>
      </w:tr>
      <w:tr w:rsidR="008A045E" w:rsidRPr="008A045E" w14:paraId="34F163F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40A77B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71</w:t>
            </w:r>
          </w:p>
        </w:tc>
        <w:tc>
          <w:tcPr>
            <w:tcW w:w="2810" w:type="pct"/>
            <w:tcBorders>
              <w:top w:val="nil"/>
              <w:left w:val="nil"/>
              <w:bottom w:val="single" w:sz="4" w:space="0" w:color="auto"/>
              <w:right w:val="single" w:sz="4" w:space="0" w:color="auto"/>
            </w:tcBorders>
            <w:vAlign w:val="center"/>
            <w:hideMark/>
          </w:tcPr>
          <w:p w14:paraId="409F703C"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DENGUE IGG</w:t>
            </w:r>
          </w:p>
        </w:tc>
        <w:tc>
          <w:tcPr>
            <w:tcW w:w="801" w:type="pct"/>
            <w:tcBorders>
              <w:top w:val="nil"/>
              <w:left w:val="nil"/>
              <w:bottom w:val="single" w:sz="4" w:space="0" w:color="auto"/>
              <w:right w:val="single" w:sz="4" w:space="0" w:color="auto"/>
            </w:tcBorders>
            <w:vAlign w:val="center"/>
            <w:hideMark/>
          </w:tcPr>
          <w:p w14:paraId="3FA195F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502513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38,06 </w:t>
            </w:r>
          </w:p>
        </w:tc>
      </w:tr>
      <w:tr w:rsidR="008A045E" w:rsidRPr="008A045E" w14:paraId="583D9F1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B95108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72</w:t>
            </w:r>
          </w:p>
        </w:tc>
        <w:tc>
          <w:tcPr>
            <w:tcW w:w="2810" w:type="pct"/>
            <w:tcBorders>
              <w:top w:val="nil"/>
              <w:left w:val="nil"/>
              <w:bottom w:val="single" w:sz="4" w:space="0" w:color="auto"/>
              <w:right w:val="single" w:sz="4" w:space="0" w:color="auto"/>
            </w:tcBorders>
            <w:vAlign w:val="center"/>
            <w:hideMark/>
          </w:tcPr>
          <w:p w14:paraId="10A74F41"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DENGUE IGM</w:t>
            </w:r>
          </w:p>
        </w:tc>
        <w:tc>
          <w:tcPr>
            <w:tcW w:w="801" w:type="pct"/>
            <w:tcBorders>
              <w:top w:val="nil"/>
              <w:left w:val="nil"/>
              <w:bottom w:val="single" w:sz="4" w:space="0" w:color="auto"/>
              <w:right w:val="single" w:sz="4" w:space="0" w:color="auto"/>
            </w:tcBorders>
            <w:vAlign w:val="center"/>
            <w:hideMark/>
          </w:tcPr>
          <w:p w14:paraId="7D98260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0F814A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39,10 </w:t>
            </w:r>
          </w:p>
        </w:tc>
      </w:tr>
      <w:tr w:rsidR="008A045E" w:rsidRPr="008A045E" w14:paraId="74A5CC4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F0D0D5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73</w:t>
            </w:r>
          </w:p>
        </w:tc>
        <w:tc>
          <w:tcPr>
            <w:tcW w:w="2810" w:type="pct"/>
            <w:tcBorders>
              <w:top w:val="nil"/>
              <w:left w:val="nil"/>
              <w:bottom w:val="single" w:sz="4" w:space="0" w:color="auto"/>
              <w:right w:val="single" w:sz="4" w:space="0" w:color="auto"/>
            </w:tcBorders>
            <w:vAlign w:val="center"/>
            <w:hideMark/>
          </w:tcPr>
          <w:p w14:paraId="42C4E612"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IGG ANTITOXOPLASMA</w:t>
            </w:r>
          </w:p>
        </w:tc>
        <w:tc>
          <w:tcPr>
            <w:tcW w:w="801" w:type="pct"/>
            <w:tcBorders>
              <w:top w:val="nil"/>
              <w:left w:val="nil"/>
              <w:bottom w:val="single" w:sz="4" w:space="0" w:color="auto"/>
              <w:right w:val="single" w:sz="4" w:space="0" w:color="auto"/>
            </w:tcBorders>
            <w:vAlign w:val="center"/>
            <w:hideMark/>
          </w:tcPr>
          <w:p w14:paraId="16BB0DD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10FC28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33,33 </w:t>
            </w:r>
          </w:p>
        </w:tc>
      </w:tr>
      <w:tr w:rsidR="008A045E" w:rsidRPr="008A045E" w14:paraId="39FFC86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79B35A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lastRenderedPageBreak/>
              <w:t>74</w:t>
            </w:r>
          </w:p>
        </w:tc>
        <w:tc>
          <w:tcPr>
            <w:tcW w:w="2810" w:type="pct"/>
            <w:tcBorders>
              <w:top w:val="nil"/>
              <w:left w:val="nil"/>
              <w:bottom w:val="single" w:sz="4" w:space="0" w:color="auto"/>
              <w:right w:val="single" w:sz="4" w:space="0" w:color="auto"/>
            </w:tcBorders>
            <w:vAlign w:val="center"/>
            <w:hideMark/>
          </w:tcPr>
          <w:p w14:paraId="38656058"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IGG CONTRA ANTIGENO CENTRAL DO VIRUS DA HEPATITE B (ANTI – HBC - IGG)</w:t>
            </w:r>
          </w:p>
        </w:tc>
        <w:tc>
          <w:tcPr>
            <w:tcW w:w="801" w:type="pct"/>
            <w:tcBorders>
              <w:top w:val="nil"/>
              <w:left w:val="nil"/>
              <w:bottom w:val="single" w:sz="4" w:space="0" w:color="auto"/>
              <w:right w:val="single" w:sz="4" w:space="0" w:color="auto"/>
            </w:tcBorders>
            <w:vAlign w:val="center"/>
            <w:hideMark/>
          </w:tcPr>
          <w:p w14:paraId="242DD74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DA97BD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41,71 </w:t>
            </w:r>
          </w:p>
        </w:tc>
      </w:tr>
      <w:tr w:rsidR="008A045E" w:rsidRPr="008A045E" w14:paraId="1F3B646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4B8229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75</w:t>
            </w:r>
          </w:p>
        </w:tc>
        <w:tc>
          <w:tcPr>
            <w:tcW w:w="2810" w:type="pct"/>
            <w:tcBorders>
              <w:top w:val="nil"/>
              <w:left w:val="nil"/>
              <w:bottom w:val="single" w:sz="4" w:space="0" w:color="auto"/>
              <w:right w:val="single" w:sz="4" w:space="0" w:color="auto"/>
            </w:tcBorders>
            <w:vAlign w:val="center"/>
            <w:hideMark/>
          </w:tcPr>
          <w:p w14:paraId="4712AD8D"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IGG CONTRA O VIRUS DA HEPATITE A (HAV - IGG)</w:t>
            </w:r>
          </w:p>
        </w:tc>
        <w:tc>
          <w:tcPr>
            <w:tcW w:w="801" w:type="pct"/>
            <w:tcBorders>
              <w:top w:val="nil"/>
              <w:left w:val="nil"/>
              <w:bottom w:val="single" w:sz="4" w:space="0" w:color="auto"/>
              <w:right w:val="single" w:sz="4" w:space="0" w:color="auto"/>
            </w:tcBorders>
            <w:vAlign w:val="center"/>
            <w:hideMark/>
          </w:tcPr>
          <w:p w14:paraId="3298DFC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DCCA75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40,42 </w:t>
            </w:r>
          </w:p>
        </w:tc>
      </w:tr>
      <w:tr w:rsidR="008A045E" w:rsidRPr="008A045E" w14:paraId="7F77EE2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486BF8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76</w:t>
            </w:r>
          </w:p>
        </w:tc>
        <w:tc>
          <w:tcPr>
            <w:tcW w:w="2810" w:type="pct"/>
            <w:tcBorders>
              <w:top w:val="nil"/>
              <w:left w:val="nil"/>
              <w:bottom w:val="single" w:sz="4" w:space="0" w:color="auto"/>
              <w:right w:val="single" w:sz="4" w:space="0" w:color="auto"/>
            </w:tcBorders>
            <w:vAlign w:val="center"/>
            <w:hideMark/>
          </w:tcPr>
          <w:p w14:paraId="006F1D54"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IGM ANTITOXOPLASMA</w:t>
            </w:r>
          </w:p>
        </w:tc>
        <w:tc>
          <w:tcPr>
            <w:tcW w:w="801" w:type="pct"/>
            <w:tcBorders>
              <w:top w:val="nil"/>
              <w:left w:val="nil"/>
              <w:bottom w:val="single" w:sz="4" w:space="0" w:color="auto"/>
              <w:right w:val="single" w:sz="4" w:space="0" w:color="auto"/>
            </w:tcBorders>
            <w:vAlign w:val="center"/>
            <w:hideMark/>
          </w:tcPr>
          <w:p w14:paraId="41C4CD3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601D5E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33,00 </w:t>
            </w:r>
          </w:p>
        </w:tc>
      </w:tr>
      <w:tr w:rsidR="008A045E" w:rsidRPr="008A045E" w14:paraId="5A98D7D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6F9772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77</w:t>
            </w:r>
          </w:p>
        </w:tc>
        <w:tc>
          <w:tcPr>
            <w:tcW w:w="2810" w:type="pct"/>
            <w:tcBorders>
              <w:top w:val="nil"/>
              <w:left w:val="nil"/>
              <w:bottom w:val="single" w:sz="4" w:space="0" w:color="auto"/>
              <w:right w:val="single" w:sz="4" w:space="0" w:color="auto"/>
            </w:tcBorders>
            <w:vAlign w:val="center"/>
            <w:hideMark/>
          </w:tcPr>
          <w:p w14:paraId="1B5D43ED"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IGM CONTRA ANTIGENO CENTRAL DO VIRUS DA HEPATITE B (ANTI – HBC - IGM)</w:t>
            </w:r>
          </w:p>
        </w:tc>
        <w:tc>
          <w:tcPr>
            <w:tcW w:w="801" w:type="pct"/>
            <w:tcBorders>
              <w:top w:val="nil"/>
              <w:left w:val="nil"/>
              <w:bottom w:val="single" w:sz="4" w:space="0" w:color="auto"/>
              <w:right w:val="single" w:sz="4" w:space="0" w:color="auto"/>
            </w:tcBorders>
            <w:vAlign w:val="center"/>
            <w:hideMark/>
          </w:tcPr>
          <w:p w14:paraId="6403A16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A52EE9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42,69 </w:t>
            </w:r>
          </w:p>
        </w:tc>
      </w:tr>
      <w:tr w:rsidR="008A045E" w:rsidRPr="008A045E" w14:paraId="1418C82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49D7F5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78</w:t>
            </w:r>
          </w:p>
        </w:tc>
        <w:tc>
          <w:tcPr>
            <w:tcW w:w="2810" w:type="pct"/>
            <w:tcBorders>
              <w:top w:val="nil"/>
              <w:left w:val="nil"/>
              <w:bottom w:val="single" w:sz="4" w:space="0" w:color="auto"/>
              <w:right w:val="single" w:sz="4" w:space="0" w:color="auto"/>
            </w:tcBorders>
            <w:vAlign w:val="center"/>
            <w:hideMark/>
          </w:tcPr>
          <w:p w14:paraId="192C0355"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IGM CONTRA O VIRU S DA HEPATITE A (HAV - IGM)</w:t>
            </w:r>
          </w:p>
        </w:tc>
        <w:tc>
          <w:tcPr>
            <w:tcW w:w="801" w:type="pct"/>
            <w:tcBorders>
              <w:top w:val="nil"/>
              <w:left w:val="nil"/>
              <w:bottom w:val="single" w:sz="4" w:space="0" w:color="auto"/>
              <w:right w:val="single" w:sz="4" w:space="0" w:color="auto"/>
            </w:tcBorders>
            <w:vAlign w:val="center"/>
            <w:hideMark/>
          </w:tcPr>
          <w:p w14:paraId="4888809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7BACB5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42,13 </w:t>
            </w:r>
          </w:p>
        </w:tc>
      </w:tr>
      <w:tr w:rsidR="008A045E" w:rsidRPr="008A045E" w14:paraId="4BE591D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5C3C62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79</w:t>
            </w:r>
          </w:p>
        </w:tc>
        <w:tc>
          <w:tcPr>
            <w:tcW w:w="2810" w:type="pct"/>
            <w:tcBorders>
              <w:top w:val="nil"/>
              <w:left w:val="nil"/>
              <w:bottom w:val="single" w:sz="4" w:space="0" w:color="auto"/>
              <w:right w:val="single" w:sz="4" w:space="0" w:color="auto"/>
            </w:tcBorders>
            <w:vAlign w:val="center"/>
            <w:hideMark/>
          </w:tcPr>
          <w:p w14:paraId="1294B5C9"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ANTIGENO DE CARCINOEMBRIONARIO (CEA)</w:t>
            </w:r>
          </w:p>
        </w:tc>
        <w:tc>
          <w:tcPr>
            <w:tcW w:w="801" w:type="pct"/>
            <w:tcBorders>
              <w:top w:val="nil"/>
              <w:left w:val="nil"/>
              <w:bottom w:val="single" w:sz="4" w:space="0" w:color="auto"/>
              <w:right w:val="single" w:sz="4" w:space="0" w:color="auto"/>
            </w:tcBorders>
            <w:vAlign w:val="center"/>
            <w:hideMark/>
          </w:tcPr>
          <w:p w14:paraId="6E0E92A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01DA23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35,99 </w:t>
            </w:r>
          </w:p>
        </w:tc>
      </w:tr>
      <w:tr w:rsidR="008A045E" w:rsidRPr="008A045E" w14:paraId="05E04C9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119C2B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80</w:t>
            </w:r>
          </w:p>
        </w:tc>
        <w:tc>
          <w:tcPr>
            <w:tcW w:w="2810" w:type="pct"/>
            <w:tcBorders>
              <w:top w:val="nil"/>
              <w:left w:val="nil"/>
              <w:bottom w:val="single" w:sz="4" w:space="0" w:color="auto"/>
              <w:right w:val="single" w:sz="4" w:space="0" w:color="auto"/>
            </w:tcBorders>
            <w:vAlign w:val="center"/>
            <w:hideMark/>
          </w:tcPr>
          <w:p w14:paraId="144FFB37"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ANTIGENO DE SUPERFICIE DO VIRUS DA HEPATITE B (HBSAG)</w:t>
            </w:r>
          </w:p>
        </w:tc>
        <w:tc>
          <w:tcPr>
            <w:tcW w:w="801" w:type="pct"/>
            <w:tcBorders>
              <w:top w:val="nil"/>
              <w:left w:val="nil"/>
              <w:bottom w:val="single" w:sz="4" w:space="0" w:color="auto"/>
              <w:right w:val="single" w:sz="4" w:space="0" w:color="auto"/>
            </w:tcBorders>
            <w:vAlign w:val="center"/>
            <w:hideMark/>
          </w:tcPr>
          <w:p w14:paraId="5B6535C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4CE355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34,02 </w:t>
            </w:r>
          </w:p>
        </w:tc>
      </w:tr>
      <w:tr w:rsidR="008A045E" w:rsidRPr="008A045E" w14:paraId="1633751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8E68FA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81</w:t>
            </w:r>
          </w:p>
        </w:tc>
        <w:tc>
          <w:tcPr>
            <w:tcW w:w="2810" w:type="pct"/>
            <w:tcBorders>
              <w:top w:val="nil"/>
              <w:left w:val="nil"/>
              <w:bottom w:val="single" w:sz="4" w:space="0" w:color="auto"/>
              <w:right w:val="single" w:sz="4" w:space="0" w:color="auto"/>
            </w:tcBorders>
            <w:vAlign w:val="center"/>
            <w:hideMark/>
          </w:tcPr>
          <w:p w14:paraId="1022A562"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FUNGOS</w:t>
            </w:r>
          </w:p>
        </w:tc>
        <w:tc>
          <w:tcPr>
            <w:tcW w:w="801" w:type="pct"/>
            <w:tcBorders>
              <w:top w:val="nil"/>
              <w:left w:val="nil"/>
              <w:bottom w:val="single" w:sz="4" w:space="0" w:color="auto"/>
              <w:right w:val="single" w:sz="4" w:space="0" w:color="auto"/>
            </w:tcBorders>
            <w:vAlign w:val="center"/>
            <w:hideMark/>
          </w:tcPr>
          <w:p w14:paraId="1C2F69A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1F52FB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34,65 </w:t>
            </w:r>
          </w:p>
        </w:tc>
      </w:tr>
      <w:tr w:rsidR="008A045E" w:rsidRPr="008A045E" w14:paraId="7466C8E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F1FBA6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82</w:t>
            </w:r>
          </w:p>
        </w:tc>
        <w:tc>
          <w:tcPr>
            <w:tcW w:w="2810" w:type="pct"/>
            <w:tcBorders>
              <w:top w:val="nil"/>
              <w:left w:val="nil"/>
              <w:bottom w:val="single" w:sz="4" w:space="0" w:color="auto"/>
              <w:right w:val="single" w:sz="4" w:space="0" w:color="auto"/>
            </w:tcBorders>
            <w:vAlign w:val="center"/>
            <w:hideMark/>
          </w:tcPr>
          <w:p w14:paraId="0F3E494D"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PLASMODIUM DIRETA</w:t>
            </w:r>
          </w:p>
        </w:tc>
        <w:tc>
          <w:tcPr>
            <w:tcW w:w="801" w:type="pct"/>
            <w:tcBorders>
              <w:top w:val="nil"/>
              <w:left w:val="nil"/>
              <w:bottom w:val="single" w:sz="4" w:space="0" w:color="auto"/>
              <w:right w:val="single" w:sz="4" w:space="0" w:color="auto"/>
            </w:tcBorders>
            <w:vAlign w:val="center"/>
            <w:hideMark/>
          </w:tcPr>
          <w:p w14:paraId="638EC09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67EAAA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25,96 </w:t>
            </w:r>
          </w:p>
        </w:tc>
      </w:tr>
      <w:tr w:rsidR="008A045E" w:rsidRPr="008A045E" w14:paraId="65EC21F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6360AC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83</w:t>
            </w:r>
          </w:p>
        </w:tc>
        <w:tc>
          <w:tcPr>
            <w:tcW w:w="2810" w:type="pct"/>
            <w:tcBorders>
              <w:top w:val="nil"/>
              <w:left w:val="nil"/>
              <w:bottom w:val="single" w:sz="4" w:space="0" w:color="auto"/>
              <w:right w:val="single" w:sz="4" w:space="0" w:color="auto"/>
            </w:tcBorders>
            <w:vAlign w:val="center"/>
            <w:hideMark/>
          </w:tcPr>
          <w:p w14:paraId="02484B70"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SANGUE OCULTO NAS FEZES</w:t>
            </w:r>
          </w:p>
        </w:tc>
        <w:tc>
          <w:tcPr>
            <w:tcW w:w="801" w:type="pct"/>
            <w:tcBorders>
              <w:top w:val="nil"/>
              <w:left w:val="nil"/>
              <w:bottom w:val="single" w:sz="4" w:space="0" w:color="auto"/>
              <w:right w:val="single" w:sz="4" w:space="0" w:color="auto"/>
            </w:tcBorders>
            <w:vAlign w:val="center"/>
            <w:hideMark/>
          </w:tcPr>
          <w:p w14:paraId="2A82C4A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5C01B8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17,53 </w:t>
            </w:r>
          </w:p>
        </w:tc>
      </w:tr>
      <w:tr w:rsidR="008A045E" w:rsidRPr="008A045E" w14:paraId="13755AB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EDFF58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84</w:t>
            </w:r>
          </w:p>
        </w:tc>
        <w:tc>
          <w:tcPr>
            <w:tcW w:w="2810" w:type="pct"/>
            <w:tcBorders>
              <w:top w:val="nil"/>
              <w:left w:val="nil"/>
              <w:bottom w:val="single" w:sz="4" w:space="0" w:color="auto"/>
              <w:right w:val="single" w:sz="4" w:space="0" w:color="auto"/>
            </w:tcBorders>
            <w:vAlign w:val="center"/>
            <w:hideMark/>
          </w:tcPr>
          <w:p w14:paraId="60DBB627"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SUBSTÂNCIAS REDUTORAS NAS FEZES</w:t>
            </w:r>
          </w:p>
        </w:tc>
        <w:tc>
          <w:tcPr>
            <w:tcW w:w="801" w:type="pct"/>
            <w:tcBorders>
              <w:top w:val="nil"/>
              <w:left w:val="nil"/>
              <w:bottom w:val="single" w:sz="4" w:space="0" w:color="auto"/>
              <w:right w:val="single" w:sz="4" w:space="0" w:color="auto"/>
            </w:tcBorders>
            <w:vAlign w:val="center"/>
            <w:hideMark/>
          </w:tcPr>
          <w:p w14:paraId="67E7DC2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4F5597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14,19 </w:t>
            </w:r>
          </w:p>
        </w:tc>
      </w:tr>
      <w:tr w:rsidR="008A045E" w:rsidRPr="008A045E" w14:paraId="3C10493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8269C7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85</w:t>
            </w:r>
          </w:p>
        </w:tc>
        <w:tc>
          <w:tcPr>
            <w:tcW w:w="2810" w:type="pct"/>
            <w:tcBorders>
              <w:top w:val="nil"/>
              <w:left w:val="nil"/>
              <w:bottom w:val="single" w:sz="4" w:space="0" w:color="auto"/>
              <w:right w:val="single" w:sz="4" w:space="0" w:color="auto"/>
            </w:tcBorders>
            <w:vAlign w:val="center"/>
            <w:hideMark/>
          </w:tcPr>
          <w:p w14:paraId="1C4E381C"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DO ANTIGENO NS1 DENGUE</w:t>
            </w:r>
          </w:p>
        </w:tc>
        <w:tc>
          <w:tcPr>
            <w:tcW w:w="801" w:type="pct"/>
            <w:tcBorders>
              <w:top w:val="nil"/>
              <w:left w:val="nil"/>
              <w:bottom w:val="single" w:sz="4" w:space="0" w:color="auto"/>
              <w:right w:val="single" w:sz="4" w:space="0" w:color="auto"/>
            </w:tcBorders>
            <w:vAlign w:val="center"/>
            <w:hideMark/>
          </w:tcPr>
          <w:p w14:paraId="7FCB55B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6A3917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82,58 </w:t>
            </w:r>
          </w:p>
        </w:tc>
      </w:tr>
      <w:tr w:rsidR="008A045E" w:rsidRPr="008A045E" w14:paraId="5DB08D3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7D490C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86</w:t>
            </w:r>
          </w:p>
        </w:tc>
        <w:tc>
          <w:tcPr>
            <w:tcW w:w="2810" w:type="pct"/>
            <w:tcBorders>
              <w:top w:val="nil"/>
              <w:left w:val="nil"/>
              <w:bottom w:val="single" w:sz="4" w:space="0" w:color="auto"/>
              <w:right w:val="single" w:sz="4" w:space="0" w:color="auto"/>
            </w:tcBorders>
            <w:vAlign w:val="center"/>
            <w:hideMark/>
          </w:tcPr>
          <w:p w14:paraId="10C3E490" w14:textId="77777777" w:rsidR="008A045E" w:rsidRPr="008A045E" w:rsidRDefault="008A045E" w:rsidP="008A045E">
            <w:pPr>
              <w:rPr>
                <w:rFonts w:ascii="Arial" w:hAnsi="Arial" w:cs="Arial"/>
                <w:sz w:val="14"/>
                <w:szCs w:val="14"/>
              </w:rPr>
            </w:pPr>
            <w:r w:rsidRPr="008A045E">
              <w:rPr>
                <w:rFonts w:ascii="Arial" w:hAnsi="Arial" w:cs="Arial"/>
                <w:sz w:val="14"/>
                <w:szCs w:val="14"/>
              </w:rPr>
              <w:t>PROTEINURIA DE AMOSTRA</w:t>
            </w:r>
          </w:p>
        </w:tc>
        <w:tc>
          <w:tcPr>
            <w:tcW w:w="801" w:type="pct"/>
            <w:tcBorders>
              <w:top w:val="nil"/>
              <w:left w:val="nil"/>
              <w:bottom w:val="single" w:sz="4" w:space="0" w:color="auto"/>
              <w:right w:val="single" w:sz="4" w:space="0" w:color="auto"/>
            </w:tcBorders>
            <w:vAlign w:val="center"/>
            <w:hideMark/>
          </w:tcPr>
          <w:p w14:paraId="462424D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3A6B66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28,17 </w:t>
            </w:r>
          </w:p>
        </w:tc>
      </w:tr>
      <w:tr w:rsidR="008A045E" w:rsidRPr="008A045E" w14:paraId="0624356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9277F3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87</w:t>
            </w:r>
          </w:p>
        </w:tc>
        <w:tc>
          <w:tcPr>
            <w:tcW w:w="2810" w:type="pct"/>
            <w:tcBorders>
              <w:top w:val="nil"/>
              <w:left w:val="nil"/>
              <w:bottom w:val="single" w:sz="4" w:space="0" w:color="auto"/>
              <w:right w:val="single" w:sz="4" w:space="0" w:color="auto"/>
            </w:tcBorders>
            <w:vAlign w:val="center"/>
            <w:hideMark/>
          </w:tcPr>
          <w:p w14:paraId="5B48D000" w14:textId="77777777" w:rsidR="008A045E" w:rsidRPr="008A045E" w:rsidRDefault="008A045E" w:rsidP="008A045E">
            <w:pPr>
              <w:rPr>
                <w:rFonts w:ascii="Arial" w:hAnsi="Arial" w:cs="Arial"/>
                <w:sz w:val="14"/>
                <w:szCs w:val="14"/>
              </w:rPr>
            </w:pPr>
            <w:r w:rsidRPr="008A045E">
              <w:rPr>
                <w:rFonts w:ascii="Arial" w:hAnsi="Arial" w:cs="Arial"/>
                <w:sz w:val="14"/>
                <w:szCs w:val="14"/>
              </w:rPr>
              <w:t>PROVAS REUMÁTICAS (MUCOPROTEINA, VHS, FATOR REUMATÓIDE, ASLO, PCR)</w:t>
            </w:r>
          </w:p>
        </w:tc>
        <w:tc>
          <w:tcPr>
            <w:tcW w:w="801" w:type="pct"/>
            <w:tcBorders>
              <w:top w:val="nil"/>
              <w:left w:val="nil"/>
              <w:bottom w:val="single" w:sz="4" w:space="0" w:color="auto"/>
              <w:right w:val="single" w:sz="4" w:space="0" w:color="auto"/>
            </w:tcBorders>
            <w:vAlign w:val="center"/>
            <w:hideMark/>
          </w:tcPr>
          <w:p w14:paraId="13607A7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747521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79,32 </w:t>
            </w:r>
          </w:p>
        </w:tc>
      </w:tr>
      <w:tr w:rsidR="008A045E" w:rsidRPr="008A045E" w14:paraId="2A3B015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621D1E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88</w:t>
            </w:r>
          </w:p>
        </w:tc>
        <w:tc>
          <w:tcPr>
            <w:tcW w:w="2810" w:type="pct"/>
            <w:tcBorders>
              <w:top w:val="nil"/>
              <w:left w:val="nil"/>
              <w:bottom w:val="single" w:sz="4" w:space="0" w:color="auto"/>
              <w:right w:val="single" w:sz="4" w:space="0" w:color="auto"/>
            </w:tcBorders>
            <w:vAlign w:val="center"/>
            <w:hideMark/>
          </w:tcPr>
          <w:p w14:paraId="4A7DDC03" w14:textId="77777777" w:rsidR="008A045E" w:rsidRPr="008A045E" w:rsidRDefault="008A045E" w:rsidP="008A045E">
            <w:pPr>
              <w:rPr>
                <w:rFonts w:ascii="Arial" w:hAnsi="Arial" w:cs="Arial"/>
                <w:sz w:val="14"/>
                <w:szCs w:val="14"/>
              </w:rPr>
            </w:pPr>
            <w:r w:rsidRPr="008A045E">
              <w:rPr>
                <w:rFonts w:ascii="Arial" w:hAnsi="Arial" w:cs="Arial"/>
                <w:sz w:val="14"/>
                <w:szCs w:val="14"/>
              </w:rPr>
              <w:t>ROTINA DE LIQUOR</w:t>
            </w:r>
          </w:p>
        </w:tc>
        <w:tc>
          <w:tcPr>
            <w:tcW w:w="801" w:type="pct"/>
            <w:tcBorders>
              <w:top w:val="nil"/>
              <w:left w:val="nil"/>
              <w:bottom w:val="single" w:sz="4" w:space="0" w:color="auto"/>
              <w:right w:val="single" w:sz="4" w:space="0" w:color="auto"/>
            </w:tcBorders>
            <w:vAlign w:val="center"/>
            <w:hideMark/>
          </w:tcPr>
          <w:p w14:paraId="596E442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63A00B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139,39 </w:t>
            </w:r>
          </w:p>
        </w:tc>
      </w:tr>
      <w:tr w:rsidR="008A045E" w:rsidRPr="008A045E" w14:paraId="4A5C74C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4AF46B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89</w:t>
            </w:r>
          </w:p>
        </w:tc>
        <w:tc>
          <w:tcPr>
            <w:tcW w:w="2810" w:type="pct"/>
            <w:tcBorders>
              <w:top w:val="nil"/>
              <w:left w:val="nil"/>
              <w:bottom w:val="single" w:sz="4" w:space="0" w:color="auto"/>
              <w:right w:val="single" w:sz="4" w:space="0" w:color="auto"/>
            </w:tcBorders>
            <w:vAlign w:val="center"/>
            <w:hideMark/>
          </w:tcPr>
          <w:p w14:paraId="43399C39" w14:textId="77777777" w:rsidR="008A045E" w:rsidRPr="008A045E" w:rsidRDefault="008A045E" w:rsidP="008A045E">
            <w:pPr>
              <w:rPr>
                <w:rFonts w:ascii="Arial" w:hAnsi="Arial" w:cs="Arial"/>
                <w:sz w:val="14"/>
                <w:szCs w:val="14"/>
              </w:rPr>
            </w:pPr>
            <w:r w:rsidRPr="008A045E">
              <w:rPr>
                <w:rFonts w:ascii="Arial" w:hAnsi="Arial" w:cs="Arial"/>
                <w:sz w:val="14"/>
                <w:szCs w:val="14"/>
              </w:rPr>
              <w:t>TESTE DE GRAVIDEZ β - HCG QUANTITATIVO</w:t>
            </w:r>
          </w:p>
        </w:tc>
        <w:tc>
          <w:tcPr>
            <w:tcW w:w="801" w:type="pct"/>
            <w:tcBorders>
              <w:top w:val="nil"/>
              <w:left w:val="nil"/>
              <w:bottom w:val="single" w:sz="4" w:space="0" w:color="auto"/>
              <w:right w:val="single" w:sz="4" w:space="0" w:color="auto"/>
            </w:tcBorders>
            <w:vAlign w:val="center"/>
            <w:hideMark/>
          </w:tcPr>
          <w:p w14:paraId="142B0F3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2F2DED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31,25 </w:t>
            </w:r>
          </w:p>
        </w:tc>
      </w:tr>
      <w:tr w:rsidR="008A045E" w:rsidRPr="008A045E" w14:paraId="3679944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7F84AA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90</w:t>
            </w:r>
          </w:p>
        </w:tc>
        <w:tc>
          <w:tcPr>
            <w:tcW w:w="2810" w:type="pct"/>
            <w:tcBorders>
              <w:top w:val="nil"/>
              <w:left w:val="nil"/>
              <w:bottom w:val="single" w:sz="4" w:space="0" w:color="auto"/>
              <w:right w:val="single" w:sz="4" w:space="0" w:color="auto"/>
            </w:tcBorders>
            <w:vAlign w:val="center"/>
            <w:hideMark/>
          </w:tcPr>
          <w:p w14:paraId="6B56005A" w14:textId="77777777" w:rsidR="008A045E" w:rsidRPr="008A045E" w:rsidRDefault="008A045E" w:rsidP="008A045E">
            <w:pPr>
              <w:rPr>
                <w:rFonts w:ascii="Arial" w:hAnsi="Arial" w:cs="Arial"/>
                <w:sz w:val="14"/>
                <w:szCs w:val="14"/>
              </w:rPr>
            </w:pPr>
            <w:r w:rsidRPr="008A045E">
              <w:rPr>
                <w:rFonts w:ascii="Arial" w:hAnsi="Arial" w:cs="Arial"/>
                <w:sz w:val="14"/>
                <w:szCs w:val="14"/>
              </w:rPr>
              <w:t>TESTE DIRETO DE ANTIGLOBULINA HUMANA - TAD</w:t>
            </w:r>
          </w:p>
        </w:tc>
        <w:tc>
          <w:tcPr>
            <w:tcW w:w="801" w:type="pct"/>
            <w:tcBorders>
              <w:top w:val="nil"/>
              <w:left w:val="nil"/>
              <w:bottom w:val="single" w:sz="4" w:space="0" w:color="auto"/>
              <w:right w:val="single" w:sz="4" w:space="0" w:color="auto"/>
            </w:tcBorders>
            <w:vAlign w:val="center"/>
            <w:hideMark/>
          </w:tcPr>
          <w:p w14:paraId="5D58624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2BFE32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21,86 </w:t>
            </w:r>
          </w:p>
        </w:tc>
      </w:tr>
      <w:tr w:rsidR="008A045E" w:rsidRPr="008A045E" w14:paraId="03009A9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13A241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91</w:t>
            </w:r>
          </w:p>
        </w:tc>
        <w:tc>
          <w:tcPr>
            <w:tcW w:w="2810" w:type="pct"/>
            <w:tcBorders>
              <w:top w:val="nil"/>
              <w:left w:val="nil"/>
              <w:bottom w:val="single" w:sz="4" w:space="0" w:color="auto"/>
              <w:right w:val="single" w:sz="4" w:space="0" w:color="auto"/>
            </w:tcBorders>
            <w:vAlign w:val="center"/>
            <w:hideMark/>
          </w:tcPr>
          <w:p w14:paraId="5E88287A" w14:textId="77777777" w:rsidR="008A045E" w:rsidRPr="008A045E" w:rsidRDefault="008A045E" w:rsidP="008A045E">
            <w:pPr>
              <w:rPr>
                <w:rFonts w:ascii="Arial" w:hAnsi="Arial" w:cs="Arial"/>
                <w:sz w:val="14"/>
                <w:szCs w:val="14"/>
              </w:rPr>
            </w:pPr>
            <w:r w:rsidRPr="008A045E">
              <w:rPr>
                <w:rFonts w:ascii="Arial" w:hAnsi="Arial" w:cs="Arial"/>
                <w:sz w:val="14"/>
                <w:szCs w:val="14"/>
              </w:rPr>
              <w:t>TESTE INDIRETO DE ANTIGLOBULINA HUMANA - TIA</w:t>
            </w:r>
          </w:p>
        </w:tc>
        <w:tc>
          <w:tcPr>
            <w:tcW w:w="801" w:type="pct"/>
            <w:tcBorders>
              <w:top w:val="nil"/>
              <w:left w:val="nil"/>
              <w:bottom w:val="single" w:sz="4" w:space="0" w:color="auto"/>
              <w:right w:val="single" w:sz="4" w:space="0" w:color="auto"/>
            </w:tcBorders>
            <w:vAlign w:val="center"/>
            <w:hideMark/>
          </w:tcPr>
          <w:p w14:paraId="2885B62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CA9A3E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27,47 </w:t>
            </w:r>
          </w:p>
        </w:tc>
      </w:tr>
      <w:tr w:rsidR="008A045E" w:rsidRPr="008A045E" w14:paraId="3A26D9E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936B6D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92</w:t>
            </w:r>
          </w:p>
        </w:tc>
        <w:tc>
          <w:tcPr>
            <w:tcW w:w="2810" w:type="pct"/>
            <w:tcBorders>
              <w:top w:val="nil"/>
              <w:left w:val="nil"/>
              <w:bottom w:val="single" w:sz="4" w:space="0" w:color="auto"/>
              <w:right w:val="single" w:sz="4" w:space="0" w:color="auto"/>
            </w:tcBorders>
            <w:vAlign w:val="center"/>
            <w:hideMark/>
          </w:tcPr>
          <w:p w14:paraId="53115436" w14:textId="77777777" w:rsidR="008A045E" w:rsidRPr="008A045E" w:rsidRDefault="008A045E" w:rsidP="008A045E">
            <w:pPr>
              <w:rPr>
                <w:rFonts w:ascii="Arial" w:hAnsi="Arial" w:cs="Arial"/>
                <w:sz w:val="14"/>
                <w:szCs w:val="14"/>
              </w:rPr>
            </w:pPr>
            <w:r w:rsidRPr="008A045E">
              <w:rPr>
                <w:rFonts w:ascii="Arial" w:hAnsi="Arial" w:cs="Arial"/>
                <w:sz w:val="14"/>
                <w:szCs w:val="14"/>
              </w:rPr>
              <w:t>TESTE NÃO TREPONEMICO P/ DETECÇÃO DE SIFILIS (VDRL)</w:t>
            </w:r>
          </w:p>
        </w:tc>
        <w:tc>
          <w:tcPr>
            <w:tcW w:w="801" w:type="pct"/>
            <w:tcBorders>
              <w:top w:val="nil"/>
              <w:left w:val="nil"/>
              <w:bottom w:val="single" w:sz="4" w:space="0" w:color="auto"/>
              <w:right w:val="single" w:sz="4" w:space="0" w:color="auto"/>
            </w:tcBorders>
            <w:vAlign w:val="center"/>
            <w:hideMark/>
          </w:tcPr>
          <w:p w14:paraId="5AD880F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ED9874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14,68 </w:t>
            </w:r>
          </w:p>
        </w:tc>
      </w:tr>
      <w:tr w:rsidR="008A045E" w:rsidRPr="008A045E" w14:paraId="27255B0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F822E1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93</w:t>
            </w:r>
          </w:p>
        </w:tc>
        <w:tc>
          <w:tcPr>
            <w:tcW w:w="2810" w:type="pct"/>
            <w:tcBorders>
              <w:top w:val="nil"/>
              <w:left w:val="nil"/>
              <w:bottom w:val="single" w:sz="4" w:space="0" w:color="auto"/>
              <w:right w:val="single" w:sz="4" w:space="0" w:color="auto"/>
            </w:tcBorders>
            <w:vAlign w:val="center"/>
            <w:hideMark/>
          </w:tcPr>
          <w:p w14:paraId="402FD50B"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MACONHA (CANABINÓIDES)</w:t>
            </w:r>
          </w:p>
        </w:tc>
        <w:tc>
          <w:tcPr>
            <w:tcW w:w="801" w:type="pct"/>
            <w:tcBorders>
              <w:top w:val="nil"/>
              <w:left w:val="nil"/>
              <w:bottom w:val="single" w:sz="4" w:space="0" w:color="auto"/>
              <w:right w:val="single" w:sz="4" w:space="0" w:color="auto"/>
            </w:tcBorders>
            <w:vAlign w:val="center"/>
            <w:hideMark/>
          </w:tcPr>
          <w:p w14:paraId="060CDDF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6AD085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72,24 </w:t>
            </w:r>
          </w:p>
        </w:tc>
      </w:tr>
      <w:tr w:rsidR="008A045E" w:rsidRPr="008A045E" w14:paraId="5F0CFDE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F22E81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94</w:t>
            </w:r>
          </w:p>
        </w:tc>
        <w:tc>
          <w:tcPr>
            <w:tcW w:w="2810" w:type="pct"/>
            <w:tcBorders>
              <w:top w:val="nil"/>
              <w:left w:val="nil"/>
              <w:bottom w:val="single" w:sz="4" w:space="0" w:color="auto"/>
              <w:right w:val="single" w:sz="4" w:space="0" w:color="auto"/>
            </w:tcBorders>
            <w:vAlign w:val="center"/>
            <w:hideMark/>
          </w:tcPr>
          <w:p w14:paraId="592DFF63"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COCAÍNA</w:t>
            </w:r>
          </w:p>
        </w:tc>
        <w:tc>
          <w:tcPr>
            <w:tcW w:w="801" w:type="pct"/>
            <w:tcBorders>
              <w:top w:val="nil"/>
              <w:left w:val="nil"/>
              <w:bottom w:val="single" w:sz="4" w:space="0" w:color="auto"/>
              <w:right w:val="single" w:sz="4" w:space="0" w:color="auto"/>
            </w:tcBorders>
            <w:vAlign w:val="center"/>
            <w:hideMark/>
          </w:tcPr>
          <w:p w14:paraId="54AB54A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BDC574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76,81 </w:t>
            </w:r>
          </w:p>
        </w:tc>
      </w:tr>
      <w:tr w:rsidR="008A045E" w:rsidRPr="008A045E" w14:paraId="64136D6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0749EB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95</w:t>
            </w:r>
          </w:p>
        </w:tc>
        <w:tc>
          <w:tcPr>
            <w:tcW w:w="2810" w:type="pct"/>
            <w:tcBorders>
              <w:top w:val="nil"/>
              <w:left w:val="nil"/>
              <w:bottom w:val="single" w:sz="4" w:space="0" w:color="auto"/>
              <w:right w:val="single" w:sz="4" w:space="0" w:color="auto"/>
            </w:tcBorders>
            <w:vAlign w:val="center"/>
            <w:hideMark/>
          </w:tcPr>
          <w:p w14:paraId="64F8D31A" w14:textId="77777777" w:rsidR="008A045E" w:rsidRPr="008A045E" w:rsidRDefault="008A045E" w:rsidP="008A045E">
            <w:pPr>
              <w:rPr>
                <w:rFonts w:ascii="Arial" w:hAnsi="Arial" w:cs="Arial"/>
                <w:sz w:val="14"/>
                <w:szCs w:val="14"/>
              </w:rPr>
            </w:pPr>
            <w:r w:rsidRPr="008A045E">
              <w:rPr>
                <w:rFonts w:ascii="Arial" w:hAnsi="Arial" w:cs="Arial"/>
                <w:sz w:val="14"/>
                <w:szCs w:val="14"/>
              </w:rPr>
              <w:t>UROCULTURA COM ANTIBIOGRAMA</w:t>
            </w:r>
          </w:p>
        </w:tc>
        <w:tc>
          <w:tcPr>
            <w:tcW w:w="801" w:type="pct"/>
            <w:tcBorders>
              <w:top w:val="nil"/>
              <w:left w:val="nil"/>
              <w:bottom w:val="single" w:sz="4" w:space="0" w:color="auto"/>
              <w:right w:val="single" w:sz="4" w:space="0" w:color="auto"/>
            </w:tcBorders>
            <w:vAlign w:val="center"/>
            <w:hideMark/>
          </w:tcPr>
          <w:p w14:paraId="38C76E6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5E2423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58,00 </w:t>
            </w:r>
          </w:p>
        </w:tc>
      </w:tr>
      <w:tr w:rsidR="008A045E" w:rsidRPr="008A045E" w14:paraId="0AF90C2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85818E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96</w:t>
            </w:r>
          </w:p>
        </w:tc>
        <w:tc>
          <w:tcPr>
            <w:tcW w:w="2810" w:type="pct"/>
            <w:tcBorders>
              <w:top w:val="nil"/>
              <w:left w:val="nil"/>
              <w:bottom w:val="single" w:sz="4" w:space="0" w:color="auto"/>
              <w:right w:val="single" w:sz="4" w:space="0" w:color="auto"/>
            </w:tcBorders>
            <w:vAlign w:val="center"/>
            <w:hideMark/>
          </w:tcPr>
          <w:p w14:paraId="46C10B26" w14:textId="77777777" w:rsidR="008A045E" w:rsidRPr="008A045E" w:rsidRDefault="008A045E" w:rsidP="008A045E">
            <w:pPr>
              <w:rPr>
                <w:rFonts w:ascii="Arial" w:hAnsi="Arial" w:cs="Arial"/>
                <w:sz w:val="14"/>
                <w:szCs w:val="14"/>
              </w:rPr>
            </w:pPr>
            <w:r w:rsidRPr="008A045E">
              <w:rPr>
                <w:rFonts w:ascii="Arial" w:hAnsi="Arial" w:cs="Arial"/>
                <w:sz w:val="14"/>
                <w:szCs w:val="14"/>
              </w:rPr>
              <w:t>Β - HCG QUALITATIVO (SORO)</w:t>
            </w:r>
          </w:p>
        </w:tc>
        <w:tc>
          <w:tcPr>
            <w:tcW w:w="801" w:type="pct"/>
            <w:tcBorders>
              <w:top w:val="nil"/>
              <w:left w:val="nil"/>
              <w:bottom w:val="single" w:sz="4" w:space="0" w:color="auto"/>
              <w:right w:val="single" w:sz="4" w:space="0" w:color="auto"/>
            </w:tcBorders>
            <w:vAlign w:val="center"/>
            <w:hideMark/>
          </w:tcPr>
          <w:p w14:paraId="76D57C7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715660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19,81 </w:t>
            </w:r>
          </w:p>
        </w:tc>
      </w:tr>
      <w:tr w:rsidR="008A045E" w:rsidRPr="008A045E" w14:paraId="2331E7C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F54827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97</w:t>
            </w:r>
          </w:p>
        </w:tc>
        <w:tc>
          <w:tcPr>
            <w:tcW w:w="2810" w:type="pct"/>
            <w:tcBorders>
              <w:top w:val="nil"/>
              <w:left w:val="nil"/>
              <w:bottom w:val="single" w:sz="4" w:space="0" w:color="auto"/>
              <w:right w:val="single" w:sz="4" w:space="0" w:color="auto"/>
            </w:tcBorders>
            <w:vAlign w:val="center"/>
            <w:hideMark/>
          </w:tcPr>
          <w:p w14:paraId="381D2B6D" w14:textId="77777777" w:rsidR="008A045E" w:rsidRPr="008A045E" w:rsidRDefault="008A045E" w:rsidP="008A045E">
            <w:pPr>
              <w:rPr>
                <w:rFonts w:ascii="Arial" w:hAnsi="Arial" w:cs="Arial"/>
                <w:sz w:val="14"/>
                <w:szCs w:val="14"/>
              </w:rPr>
            </w:pPr>
            <w:r w:rsidRPr="008A045E">
              <w:rPr>
                <w:rFonts w:ascii="Arial" w:hAnsi="Arial" w:cs="Arial"/>
                <w:sz w:val="14"/>
                <w:szCs w:val="14"/>
              </w:rPr>
              <w:t>PEPTÍDEO NATRIURÉTRICO DO TIPO B (BNP)</w:t>
            </w:r>
          </w:p>
        </w:tc>
        <w:tc>
          <w:tcPr>
            <w:tcW w:w="801" w:type="pct"/>
            <w:tcBorders>
              <w:top w:val="nil"/>
              <w:left w:val="nil"/>
              <w:bottom w:val="single" w:sz="4" w:space="0" w:color="auto"/>
              <w:right w:val="single" w:sz="4" w:space="0" w:color="auto"/>
            </w:tcBorders>
            <w:vAlign w:val="center"/>
            <w:hideMark/>
          </w:tcPr>
          <w:p w14:paraId="5217D08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6A7ECB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164,37 </w:t>
            </w:r>
          </w:p>
        </w:tc>
      </w:tr>
      <w:tr w:rsidR="008A045E" w:rsidRPr="008A045E" w14:paraId="52F34DC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C94898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98</w:t>
            </w:r>
          </w:p>
        </w:tc>
        <w:tc>
          <w:tcPr>
            <w:tcW w:w="2810" w:type="pct"/>
            <w:tcBorders>
              <w:top w:val="nil"/>
              <w:left w:val="nil"/>
              <w:bottom w:val="single" w:sz="4" w:space="0" w:color="auto"/>
              <w:right w:val="single" w:sz="4" w:space="0" w:color="auto"/>
            </w:tcBorders>
            <w:vAlign w:val="center"/>
            <w:hideMark/>
          </w:tcPr>
          <w:p w14:paraId="796D5656" w14:textId="77777777" w:rsidR="008A045E" w:rsidRPr="008A045E" w:rsidRDefault="008A045E" w:rsidP="008A045E">
            <w:pPr>
              <w:rPr>
                <w:rFonts w:ascii="Arial" w:hAnsi="Arial" w:cs="Arial"/>
                <w:sz w:val="14"/>
                <w:szCs w:val="14"/>
              </w:rPr>
            </w:pPr>
            <w:r w:rsidRPr="008A045E">
              <w:rPr>
                <w:rFonts w:ascii="Arial" w:hAnsi="Arial" w:cs="Arial"/>
                <w:sz w:val="14"/>
                <w:szCs w:val="14"/>
              </w:rPr>
              <w:t>GRUPO SANGUINEO ABO E RH - PESQUISA</w:t>
            </w:r>
          </w:p>
        </w:tc>
        <w:tc>
          <w:tcPr>
            <w:tcW w:w="801" w:type="pct"/>
            <w:tcBorders>
              <w:top w:val="nil"/>
              <w:left w:val="nil"/>
              <w:bottom w:val="single" w:sz="4" w:space="0" w:color="auto"/>
              <w:right w:val="single" w:sz="4" w:space="0" w:color="auto"/>
            </w:tcBorders>
            <w:vAlign w:val="center"/>
            <w:hideMark/>
          </w:tcPr>
          <w:p w14:paraId="72960DF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1A285C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22,47 </w:t>
            </w:r>
          </w:p>
        </w:tc>
      </w:tr>
      <w:tr w:rsidR="008A045E" w:rsidRPr="008A045E" w14:paraId="0FBE6BD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AFAC7D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99</w:t>
            </w:r>
          </w:p>
        </w:tc>
        <w:tc>
          <w:tcPr>
            <w:tcW w:w="2810" w:type="pct"/>
            <w:tcBorders>
              <w:top w:val="nil"/>
              <w:left w:val="nil"/>
              <w:bottom w:val="single" w:sz="4" w:space="0" w:color="auto"/>
              <w:right w:val="single" w:sz="4" w:space="0" w:color="auto"/>
            </w:tcBorders>
            <w:vAlign w:val="center"/>
            <w:hideMark/>
          </w:tcPr>
          <w:p w14:paraId="61D28463"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SERICOS IRREGULARES ANTIERITROCITARIO</w:t>
            </w:r>
          </w:p>
        </w:tc>
        <w:tc>
          <w:tcPr>
            <w:tcW w:w="801" w:type="pct"/>
            <w:tcBorders>
              <w:top w:val="nil"/>
              <w:left w:val="nil"/>
              <w:bottom w:val="single" w:sz="4" w:space="0" w:color="auto"/>
              <w:right w:val="single" w:sz="4" w:space="0" w:color="auto"/>
            </w:tcBorders>
            <w:vAlign w:val="center"/>
            <w:hideMark/>
          </w:tcPr>
          <w:p w14:paraId="642DA3A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5EC27C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43,02 </w:t>
            </w:r>
          </w:p>
        </w:tc>
      </w:tr>
      <w:tr w:rsidR="008A045E" w:rsidRPr="008A045E" w14:paraId="761BD57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73BBE3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100</w:t>
            </w:r>
          </w:p>
        </w:tc>
        <w:tc>
          <w:tcPr>
            <w:tcW w:w="2810" w:type="pct"/>
            <w:tcBorders>
              <w:top w:val="nil"/>
              <w:left w:val="nil"/>
              <w:bottom w:val="single" w:sz="4" w:space="0" w:color="auto"/>
              <w:right w:val="single" w:sz="4" w:space="0" w:color="auto"/>
            </w:tcBorders>
            <w:vAlign w:val="center"/>
            <w:hideMark/>
          </w:tcPr>
          <w:p w14:paraId="69FD3D23" w14:textId="77777777" w:rsidR="008A045E" w:rsidRPr="008A045E" w:rsidRDefault="008A045E" w:rsidP="008A045E">
            <w:pPr>
              <w:rPr>
                <w:rFonts w:ascii="Arial" w:hAnsi="Arial" w:cs="Arial"/>
                <w:sz w:val="14"/>
                <w:szCs w:val="14"/>
              </w:rPr>
            </w:pPr>
            <w:r w:rsidRPr="008A045E">
              <w:rPr>
                <w:rFonts w:ascii="Arial" w:hAnsi="Arial" w:cs="Arial"/>
                <w:sz w:val="14"/>
                <w:szCs w:val="14"/>
              </w:rPr>
              <w:t>PROVA DE COMPATIBILIDADE PRE - TRANSFUSIONAL COMPLETA</w:t>
            </w:r>
          </w:p>
        </w:tc>
        <w:tc>
          <w:tcPr>
            <w:tcW w:w="801" w:type="pct"/>
            <w:tcBorders>
              <w:top w:val="nil"/>
              <w:left w:val="nil"/>
              <w:bottom w:val="single" w:sz="4" w:space="0" w:color="auto"/>
              <w:right w:val="single" w:sz="4" w:space="0" w:color="auto"/>
            </w:tcBorders>
            <w:vAlign w:val="center"/>
            <w:hideMark/>
          </w:tcPr>
          <w:p w14:paraId="331F5CE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53BE70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80,20 </w:t>
            </w:r>
          </w:p>
        </w:tc>
      </w:tr>
      <w:tr w:rsidR="008A045E" w:rsidRPr="008A045E" w14:paraId="3E613D4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4D8CD6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101</w:t>
            </w:r>
          </w:p>
        </w:tc>
        <w:tc>
          <w:tcPr>
            <w:tcW w:w="2810" w:type="pct"/>
            <w:tcBorders>
              <w:top w:val="nil"/>
              <w:left w:val="nil"/>
              <w:bottom w:val="single" w:sz="4" w:space="0" w:color="auto"/>
              <w:right w:val="single" w:sz="4" w:space="0" w:color="auto"/>
            </w:tcBorders>
            <w:vAlign w:val="center"/>
            <w:hideMark/>
          </w:tcPr>
          <w:p w14:paraId="2C4C0763" w14:textId="77777777" w:rsidR="008A045E" w:rsidRPr="008A045E" w:rsidRDefault="008A045E" w:rsidP="008A045E">
            <w:pPr>
              <w:rPr>
                <w:rFonts w:ascii="Arial" w:hAnsi="Arial" w:cs="Arial"/>
                <w:sz w:val="14"/>
                <w:szCs w:val="14"/>
              </w:rPr>
            </w:pPr>
            <w:r w:rsidRPr="008A045E">
              <w:rPr>
                <w:rFonts w:ascii="Arial" w:hAnsi="Arial" w:cs="Arial"/>
                <w:sz w:val="14"/>
                <w:szCs w:val="14"/>
              </w:rPr>
              <w:t>TESTE DE COOMBS DIRETO</w:t>
            </w:r>
          </w:p>
        </w:tc>
        <w:tc>
          <w:tcPr>
            <w:tcW w:w="801" w:type="pct"/>
            <w:tcBorders>
              <w:top w:val="nil"/>
              <w:left w:val="nil"/>
              <w:bottom w:val="single" w:sz="4" w:space="0" w:color="auto"/>
              <w:right w:val="single" w:sz="4" w:space="0" w:color="auto"/>
            </w:tcBorders>
            <w:vAlign w:val="center"/>
            <w:hideMark/>
          </w:tcPr>
          <w:p w14:paraId="7BC4322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0C6316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23,03 </w:t>
            </w:r>
          </w:p>
        </w:tc>
      </w:tr>
      <w:tr w:rsidR="008A045E" w:rsidRPr="008A045E" w14:paraId="048A270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3782A2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102</w:t>
            </w:r>
          </w:p>
        </w:tc>
        <w:tc>
          <w:tcPr>
            <w:tcW w:w="2810" w:type="pct"/>
            <w:tcBorders>
              <w:top w:val="nil"/>
              <w:left w:val="nil"/>
              <w:bottom w:val="single" w:sz="4" w:space="0" w:color="auto"/>
              <w:right w:val="single" w:sz="4" w:space="0" w:color="auto"/>
            </w:tcBorders>
            <w:vAlign w:val="center"/>
            <w:hideMark/>
          </w:tcPr>
          <w:p w14:paraId="23F6DD56" w14:textId="77777777" w:rsidR="008A045E" w:rsidRPr="008A045E" w:rsidRDefault="008A045E" w:rsidP="008A045E">
            <w:pPr>
              <w:rPr>
                <w:rFonts w:ascii="Arial" w:hAnsi="Arial" w:cs="Arial"/>
                <w:sz w:val="14"/>
                <w:szCs w:val="14"/>
              </w:rPr>
            </w:pPr>
            <w:r w:rsidRPr="008A045E">
              <w:rPr>
                <w:rFonts w:ascii="Arial" w:hAnsi="Arial" w:cs="Arial"/>
                <w:sz w:val="14"/>
                <w:szCs w:val="14"/>
              </w:rPr>
              <w:t>ELETROFORESE DE HEMOGLOBINA</w:t>
            </w:r>
          </w:p>
        </w:tc>
        <w:tc>
          <w:tcPr>
            <w:tcW w:w="801" w:type="pct"/>
            <w:tcBorders>
              <w:top w:val="nil"/>
              <w:left w:val="nil"/>
              <w:bottom w:val="single" w:sz="4" w:space="0" w:color="auto"/>
              <w:right w:val="single" w:sz="4" w:space="0" w:color="auto"/>
            </w:tcBorders>
            <w:vAlign w:val="center"/>
            <w:hideMark/>
          </w:tcPr>
          <w:p w14:paraId="5095EFA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318ABF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46,20 </w:t>
            </w:r>
          </w:p>
        </w:tc>
      </w:tr>
      <w:tr w:rsidR="008A045E" w:rsidRPr="008A045E" w14:paraId="7E50301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309156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103</w:t>
            </w:r>
          </w:p>
        </w:tc>
        <w:tc>
          <w:tcPr>
            <w:tcW w:w="2810" w:type="pct"/>
            <w:tcBorders>
              <w:top w:val="nil"/>
              <w:left w:val="nil"/>
              <w:bottom w:val="single" w:sz="4" w:space="0" w:color="auto"/>
              <w:right w:val="single" w:sz="4" w:space="0" w:color="auto"/>
            </w:tcBorders>
            <w:vAlign w:val="center"/>
            <w:hideMark/>
          </w:tcPr>
          <w:p w14:paraId="4E862D83"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DE ÁLCOOL</w:t>
            </w:r>
          </w:p>
        </w:tc>
        <w:tc>
          <w:tcPr>
            <w:tcW w:w="801" w:type="pct"/>
            <w:tcBorders>
              <w:top w:val="nil"/>
              <w:left w:val="nil"/>
              <w:bottom w:val="single" w:sz="4" w:space="0" w:color="auto"/>
              <w:right w:val="single" w:sz="4" w:space="0" w:color="auto"/>
            </w:tcBorders>
            <w:vAlign w:val="center"/>
            <w:hideMark/>
          </w:tcPr>
          <w:p w14:paraId="0C8CDD6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317421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36,79 </w:t>
            </w:r>
          </w:p>
        </w:tc>
      </w:tr>
      <w:tr w:rsidR="008A045E" w:rsidRPr="008A045E" w14:paraId="5B649B3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552EA1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104</w:t>
            </w:r>
          </w:p>
        </w:tc>
        <w:tc>
          <w:tcPr>
            <w:tcW w:w="2810" w:type="pct"/>
            <w:tcBorders>
              <w:top w:val="nil"/>
              <w:left w:val="nil"/>
              <w:bottom w:val="single" w:sz="4" w:space="0" w:color="auto"/>
              <w:right w:val="single" w:sz="4" w:space="0" w:color="auto"/>
            </w:tcBorders>
            <w:vAlign w:val="center"/>
            <w:hideMark/>
          </w:tcPr>
          <w:p w14:paraId="38EAF2C8"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METABÓLITOS DE OPIÁCEOS</w:t>
            </w:r>
          </w:p>
        </w:tc>
        <w:tc>
          <w:tcPr>
            <w:tcW w:w="801" w:type="pct"/>
            <w:tcBorders>
              <w:top w:val="nil"/>
              <w:left w:val="nil"/>
              <w:bottom w:val="single" w:sz="4" w:space="0" w:color="auto"/>
              <w:right w:val="single" w:sz="4" w:space="0" w:color="auto"/>
            </w:tcBorders>
            <w:vAlign w:val="center"/>
            <w:hideMark/>
          </w:tcPr>
          <w:p w14:paraId="2870C39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90D398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113,31 </w:t>
            </w:r>
          </w:p>
        </w:tc>
      </w:tr>
      <w:tr w:rsidR="008A045E" w:rsidRPr="008A045E" w14:paraId="66AC008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DA2E55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105</w:t>
            </w:r>
          </w:p>
        </w:tc>
        <w:tc>
          <w:tcPr>
            <w:tcW w:w="2810" w:type="pct"/>
            <w:tcBorders>
              <w:top w:val="nil"/>
              <w:left w:val="nil"/>
              <w:bottom w:val="single" w:sz="4" w:space="0" w:color="auto"/>
              <w:right w:val="single" w:sz="4" w:space="0" w:color="auto"/>
            </w:tcBorders>
            <w:vAlign w:val="center"/>
            <w:hideMark/>
          </w:tcPr>
          <w:p w14:paraId="2D453770"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ANFETAMINAS</w:t>
            </w:r>
          </w:p>
        </w:tc>
        <w:tc>
          <w:tcPr>
            <w:tcW w:w="801" w:type="pct"/>
            <w:tcBorders>
              <w:top w:val="nil"/>
              <w:left w:val="nil"/>
              <w:bottom w:val="single" w:sz="4" w:space="0" w:color="auto"/>
              <w:right w:val="single" w:sz="4" w:space="0" w:color="auto"/>
            </w:tcBorders>
            <w:vAlign w:val="center"/>
            <w:hideMark/>
          </w:tcPr>
          <w:p w14:paraId="536C8EB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6AAEF5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118,71 </w:t>
            </w:r>
          </w:p>
        </w:tc>
      </w:tr>
      <w:tr w:rsidR="008A045E" w:rsidRPr="008A045E" w14:paraId="791F4D7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F9CBF1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106</w:t>
            </w:r>
          </w:p>
        </w:tc>
        <w:tc>
          <w:tcPr>
            <w:tcW w:w="2810" w:type="pct"/>
            <w:tcBorders>
              <w:top w:val="nil"/>
              <w:left w:val="nil"/>
              <w:bottom w:val="single" w:sz="4" w:space="0" w:color="auto"/>
              <w:right w:val="single" w:sz="4" w:space="0" w:color="auto"/>
            </w:tcBorders>
            <w:vAlign w:val="center"/>
            <w:hideMark/>
          </w:tcPr>
          <w:p w14:paraId="6B5BA7D9"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METAFETAMINAS</w:t>
            </w:r>
          </w:p>
        </w:tc>
        <w:tc>
          <w:tcPr>
            <w:tcW w:w="801" w:type="pct"/>
            <w:tcBorders>
              <w:top w:val="nil"/>
              <w:left w:val="nil"/>
              <w:bottom w:val="single" w:sz="4" w:space="0" w:color="auto"/>
              <w:right w:val="single" w:sz="4" w:space="0" w:color="auto"/>
            </w:tcBorders>
            <w:vAlign w:val="center"/>
            <w:hideMark/>
          </w:tcPr>
          <w:p w14:paraId="36432F9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A855BC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122,48 </w:t>
            </w:r>
          </w:p>
        </w:tc>
      </w:tr>
      <w:tr w:rsidR="008A045E" w:rsidRPr="008A045E" w14:paraId="3AC8E7F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0EBBC7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107</w:t>
            </w:r>
          </w:p>
        </w:tc>
        <w:tc>
          <w:tcPr>
            <w:tcW w:w="2810" w:type="pct"/>
            <w:tcBorders>
              <w:top w:val="nil"/>
              <w:left w:val="nil"/>
              <w:bottom w:val="single" w:sz="4" w:space="0" w:color="auto"/>
              <w:right w:val="single" w:sz="4" w:space="0" w:color="auto"/>
            </w:tcBorders>
            <w:vAlign w:val="center"/>
            <w:hideMark/>
          </w:tcPr>
          <w:p w14:paraId="2EA9691C"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METILNODIOXIMETANFETAMINA</w:t>
            </w:r>
          </w:p>
        </w:tc>
        <w:tc>
          <w:tcPr>
            <w:tcW w:w="801" w:type="pct"/>
            <w:tcBorders>
              <w:top w:val="nil"/>
              <w:left w:val="nil"/>
              <w:bottom w:val="single" w:sz="4" w:space="0" w:color="auto"/>
              <w:right w:val="single" w:sz="4" w:space="0" w:color="auto"/>
            </w:tcBorders>
            <w:vAlign w:val="center"/>
            <w:hideMark/>
          </w:tcPr>
          <w:p w14:paraId="34322F2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447350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159,36 </w:t>
            </w:r>
          </w:p>
        </w:tc>
      </w:tr>
      <w:tr w:rsidR="008A045E" w:rsidRPr="008A045E" w14:paraId="47263C9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877B39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108</w:t>
            </w:r>
          </w:p>
        </w:tc>
        <w:tc>
          <w:tcPr>
            <w:tcW w:w="2810" w:type="pct"/>
            <w:tcBorders>
              <w:top w:val="nil"/>
              <w:left w:val="nil"/>
              <w:bottom w:val="single" w:sz="4" w:space="0" w:color="auto"/>
              <w:right w:val="single" w:sz="4" w:space="0" w:color="auto"/>
            </w:tcBorders>
            <w:vAlign w:val="center"/>
            <w:hideMark/>
          </w:tcPr>
          <w:p w14:paraId="33317EEC"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METILENODIOXIANFETAMINA</w:t>
            </w:r>
          </w:p>
        </w:tc>
        <w:tc>
          <w:tcPr>
            <w:tcW w:w="801" w:type="pct"/>
            <w:tcBorders>
              <w:top w:val="nil"/>
              <w:left w:val="nil"/>
              <w:bottom w:val="single" w:sz="4" w:space="0" w:color="auto"/>
              <w:right w:val="single" w:sz="4" w:space="0" w:color="auto"/>
            </w:tcBorders>
            <w:vAlign w:val="center"/>
            <w:hideMark/>
          </w:tcPr>
          <w:p w14:paraId="0CDF002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2147DA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154,59 </w:t>
            </w:r>
          </w:p>
        </w:tc>
      </w:tr>
      <w:tr w:rsidR="008A045E" w:rsidRPr="008A045E" w14:paraId="05104ED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0EEAE5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109</w:t>
            </w:r>
          </w:p>
        </w:tc>
        <w:tc>
          <w:tcPr>
            <w:tcW w:w="2810" w:type="pct"/>
            <w:tcBorders>
              <w:top w:val="nil"/>
              <w:left w:val="nil"/>
              <w:bottom w:val="single" w:sz="4" w:space="0" w:color="auto"/>
              <w:right w:val="single" w:sz="4" w:space="0" w:color="auto"/>
            </w:tcBorders>
            <w:vAlign w:val="center"/>
            <w:hideMark/>
          </w:tcPr>
          <w:p w14:paraId="7FA41340"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COVID - 19 PESQUISA DO ANTÍGENO DE SARS – </w:t>
            </w:r>
            <w:proofErr w:type="spellStart"/>
            <w:r w:rsidRPr="008A045E">
              <w:rPr>
                <w:rFonts w:ascii="Arial" w:hAnsi="Arial" w:cs="Arial"/>
                <w:sz w:val="14"/>
                <w:szCs w:val="14"/>
              </w:rPr>
              <w:t>CoV</w:t>
            </w:r>
            <w:proofErr w:type="spellEnd"/>
            <w:r w:rsidRPr="008A045E">
              <w:rPr>
                <w:rFonts w:ascii="Arial" w:hAnsi="Arial" w:cs="Arial"/>
                <w:sz w:val="14"/>
                <w:szCs w:val="14"/>
              </w:rPr>
              <w:t xml:space="preserve"> - 2</w:t>
            </w:r>
          </w:p>
        </w:tc>
        <w:tc>
          <w:tcPr>
            <w:tcW w:w="801" w:type="pct"/>
            <w:tcBorders>
              <w:top w:val="nil"/>
              <w:left w:val="nil"/>
              <w:bottom w:val="single" w:sz="4" w:space="0" w:color="auto"/>
              <w:right w:val="single" w:sz="4" w:space="0" w:color="auto"/>
            </w:tcBorders>
            <w:vAlign w:val="center"/>
            <w:hideMark/>
          </w:tcPr>
          <w:p w14:paraId="54838CE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5C1C0D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106,40 </w:t>
            </w:r>
          </w:p>
        </w:tc>
      </w:tr>
      <w:tr w:rsidR="008A045E" w:rsidRPr="008A045E" w14:paraId="419396F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DADCB0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110</w:t>
            </w:r>
          </w:p>
        </w:tc>
        <w:tc>
          <w:tcPr>
            <w:tcW w:w="2810" w:type="pct"/>
            <w:tcBorders>
              <w:top w:val="nil"/>
              <w:left w:val="nil"/>
              <w:bottom w:val="single" w:sz="4" w:space="0" w:color="auto"/>
              <w:right w:val="single" w:sz="4" w:space="0" w:color="auto"/>
            </w:tcBorders>
            <w:vAlign w:val="center"/>
            <w:hideMark/>
          </w:tcPr>
          <w:p w14:paraId="6F51959D" w14:textId="77777777" w:rsidR="008A045E" w:rsidRPr="008A045E" w:rsidRDefault="008A045E" w:rsidP="008A045E">
            <w:pPr>
              <w:rPr>
                <w:rFonts w:ascii="Arial" w:hAnsi="Arial" w:cs="Arial"/>
                <w:sz w:val="14"/>
                <w:szCs w:val="14"/>
              </w:rPr>
            </w:pPr>
            <w:r w:rsidRPr="008A045E">
              <w:rPr>
                <w:rFonts w:ascii="Arial" w:hAnsi="Arial" w:cs="Arial"/>
                <w:sz w:val="14"/>
                <w:szCs w:val="14"/>
              </w:rPr>
              <w:t>EXAME PARASTOLÓGICO DIRETO PARA LEISHMÂNIAS (LEISHMANIOSE TEGUMENTAR AMERICANA)</w:t>
            </w:r>
          </w:p>
        </w:tc>
        <w:tc>
          <w:tcPr>
            <w:tcW w:w="801" w:type="pct"/>
            <w:tcBorders>
              <w:top w:val="nil"/>
              <w:left w:val="nil"/>
              <w:bottom w:val="single" w:sz="4" w:space="0" w:color="auto"/>
              <w:right w:val="single" w:sz="4" w:space="0" w:color="auto"/>
            </w:tcBorders>
            <w:vAlign w:val="center"/>
            <w:hideMark/>
          </w:tcPr>
          <w:p w14:paraId="27E5A75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0517F7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29,71 </w:t>
            </w:r>
          </w:p>
        </w:tc>
      </w:tr>
      <w:tr w:rsidR="008A045E" w:rsidRPr="008A045E" w14:paraId="588A72A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612D43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111</w:t>
            </w:r>
          </w:p>
        </w:tc>
        <w:tc>
          <w:tcPr>
            <w:tcW w:w="2810" w:type="pct"/>
            <w:tcBorders>
              <w:top w:val="nil"/>
              <w:left w:val="nil"/>
              <w:bottom w:val="single" w:sz="4" w:space="0" w:color="auto"/>
              <w:right w:val="single" w:sz="4" w:space="0" w:color="auto"/>
            </w:tcBorders>
            <w:vAlign w:val="center"/>
            <w:hideMark/>
          </w:tcPr>
          <w:p w14:paraId="2B656B46" w14:textId="77777777" w:rsidR="008A045E" w:rsidRPr="008A045E" w:rsidRDefault="008A045E" w:rsidP="008A045E">
            <w:pPr>
              <w:rPr>
                <w:rFonts w:ascii="Arial" w:hAnsi="Arial" w:cs="Arial"/>
                <w:sz w:val="14"/>
                <w:szCs w:val="14"/>
              </w:rPr>
            </w:pPr>
            <w:r w:rsidRPr="008A045E">
              <w:rPr>
                <w:rFonts w:ascii="Arial" w:hAnsi="Arial" w:cs="Arial"/>
                <w:sz w:val="14"/>
                <w:szCs w:val="14"/>
              </w:rPr>
              <w:t>CMV – IGG</w:t>
            </w:r>
          </w:p>
        </w:tc>
        <w:tc>
          <w:tcPr>
            <w:tcW w:w="801" w:type="pct"/>
            <w:tcBorders>
              <w:top w:val="nil"/>
              <w:left w:val="nil"/>
              <w:bottom w:val="single" w:sz="4" w:space="0" w:color="auto"/>
              <w:right w:val="single" w:sz="4" w:space="0" w:color="auto"/>
            </w:tcBorders>
            <w:vAlign w:val="center"/>
            <w:hideMark/>
          </w:tcPr>
          <w:p w14:paraId="6CD135F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110474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24,75 </w:t>
            </w:r>
          </w:p>
        </w:tc>
      </w:tr>
      <w:tr w:rsidR="008A045E" w:rsidRPr="008A045E" w14:paraId="6AE6BE2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25CB1E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112</w:t>
            </w:r>
          </w:p>
        </w:tc>
        <w:tc>
          <w:tcPr>
            <w:tcW w:w="2810" w:type="pct"/>
            <w:tcBorders>
              <w:top w:val="nil"/>
              <w:left w:val="nil"/>
              <w:bottom w:val="single" w:sz="4" w:space="0" w:color="auto"/>
              <w:right w:val="single" w:sz="4" w:space="0" w:color="auto"/>
            </w:tcBorders>
            <w:vAlign w:val="center"/>
            <w:hideMark/>
          </w:tcPr>
          <w:p w14:paraId="4920D656" w14:textId="77777777" w:rsidR="008A045E" w:rsidRPr="008A045E" w:rsidRDefault="008A045E" w:rsidP="008A045E">
            <w:pPr>
              <w:rPr>
                <w:rFonts w:ascii="Arial" w:hAnsi="Arial" w:cs="Arial"/>
                <w:sz w:val="14"/>
                <w:szCs w:val="14"/>
              </w:rPr>
            </w:pPr>
            <w:r w:rsidRPr="008A045E">
              <w:rPr>
                <w:rFonts w:ascii="Arial" w:hAnsi="Arial" w:cs="Arial"/>
                <w:sz w:val="14"/>
                <w:szCs w:val="14"/>
              </w:rPr>
              <w:t>CMV - IGM</w:t>
            </w:r>
          </w:p>
        </w:tc>
        <w:tc>
          <w:tcPr>
            <w:tcW w:w="801" w:type="pct"/>
            <w:tcBorders>
              <w:top w:val="nil"/>
              <w:left w:val="nil"/>
              <w:bottom w:val="single" w:sz="4" w:space="0" w:color="auto"/>
              <w:right w:val="single" w:sz="4" w:space="0" w:color="auto"/>
            </w:tcBorders>
            <w:vAlign w:val="center"/>
            <w:hideMark/>
          </w:tcPr>
          <w:p w14:paraId="0BCB73A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721131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21,41 </w:t>
            </w:r>
          </w:p>
        </w:tc>
      </w:tr>
      <w:tr w:rsidR="008A045E" w:rsidRPr="008A045E" w14:paraId="005931F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11B06F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113</w:t>
            </w:r>
          </w:p>
        </w:tc>
        <w:tc>
          <w:tcPr>
            <w:tcW w:w="2810" w:type="pct"/>
            <w:tcBorders>
              <w:top w:val="nil"/>
              <w:left w:val="nil"/>
              <w:bottom w:val="single" w:sz="4" w:space="0" w:color="auto"/>
              <w:right w:val="single" w:sz="4" w:space="0" w:color="auto"/>
            </w:tcBorders>
            <w:vAlign w:val="center"/>
            <w:hideMark/>
          </w:tcPr>
          <w:p w14:paraId="74E5F462" w14:textId="77777777" w:rsidR="008A045E" w:rsidRPr="008A045E" w:rsidRDefault="008A045E" w:rsidP="008A045E">
            <w:pPr>
              <w:rPr>
                <w:rFonts w:ascii="Arial" w:hAnsi="Arial" w:cs="Arial"/>
                <w:sz w:val="14"/>
                <w:szCs w:val="14"/>
              </w:rPr>
            </w:pPr>
            <w:r w:rsidRPr="008A045E">
              <w:rPr>
                <w:rFonts w:ascii="Arial" w:hAnsi="Arial" w:cs="Arial"/>
                <w:sz w:val="14"/>
                <w:szCs w:val="14"/>
              </w:rPr>
              <w:t>T3 TOTAL</w:t>
            </w:r>
          </w:p>
        </w:tc>
        <w:tc>
          <w:tcPr>
            <w:tcW w:w="801" w:type="pct"/>
            <w:tcBorders>
              <w:top w:val="nil"/>
              <w:left w:val="nil"/>
              <w:bottom w:val="single" w:sz="4" w:space="0" w:color="auto"/>
              <w:right w:val="single" w:sz="4" w:space="0" w:color="auto"/>
            </w:tcBorders>
            <w:vAlign w:val="center"/>
            <w:hideMark/>
          </w:tcPr>
          <w:p w14:paraId="34DD539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9DC37E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20,59 </w:t>
            </w:r>
          </w:p>
        </w:tc>
      </w:tr>
      <w:tr w:rsidR="008A045E" w:rsidRPr="008A045E" w14:paraId="3597E36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8DDDE0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114</w:t>
            </w:r>
          </w:p>
        </w:tc>
        <w:tc>
          <w:tcPr>
            <w:tcW w:w="2810" w:type="pct"/>
            <w:tcBorders>
              <w:top w:val="nil"/>
              <w:left w:val="nil"/>
              <w:bottom w:val="single" w:sz="4" w:space="0" w:color="auto"/>
              <w:right w:val="single" w:sz="4" w:space="0" w:color="auto"/>
            </w:tcBorders>
            <w:vAlign w:val="center"/>
            <w:hideMark/>
          </w:tcPr>
          <w:p w14:paraId="729B15C5" w14:textId="77777777" w:rsidR="008A045E" w:rsidRPr="008A045E" w:rsidRDefault="008A045E" w:rsidP="008A045E">
            <w:pPr>
              <w:rPr>
                <w:rFonts w:ascii="Arial" w:hAnsi="Arial" w:cs="Arial"/>
                <w:sz w:val="14"/>
                <w:szCs w:val="14"/>
              </w:rPr>
            </w:pPr>
            <w:r w:rsidRPr="008A045E">
              <w:rPr>
                <w:rFonts w:ascii="Arial" w:hAnsi="Arial" w:cs="Arial"/>
                <w:sz w:val="14"/>
                <w:szCs w:val="14"/>
              </w:rPr>
              <w:t>T3 LIVRE</w:t>
            </w:r>
          </w:p>
        </w:tc>
        <w:tc>
          <w:tcPr>
            <w:tcW w:w="801" w:type="pct"/>
            <w:tcBorders>
              <w:top w:val="nil"/>
              <w:left w:val="nil"/>
              <w:bottom w:val="single" w:sz="4" w:space="0" w:color="auto"/>
              <w:right w:val="single" w:sz="4" w:space="0" w:color="auto"/>
            </w:tcBorders>
            <w:vAlign w:val="center"/>
            <w:hideMark/>
          </w:tcPr>
          <w:p w14:paraId="429F186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C773E2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19,20 </w:t>
            </w:r>
          </w:p>
        </w:tc>
      </w:tr>
      <w:tr w:rsidR="008A045E" w:rsidRPr="008A045E" w14:paraId="1A09E43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EFC288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115</w:t>
            </w:r>
          </w:p>
        </w:tc>
        <w:tc>
          <w:tcPr>
            <w:tcW w:w="2810" w:type="pct"/>
            <w:tcBorders>
              <w:top w:val="nil"/>
              <w:left w:val="nil"/>
              <w:bottom w:val="single" w:sz="4" w:space="0" w:color="auto"/>
              <w:right w:val="single" w:sz="4" w:space="0" w:color="auto"/>
            </w:tcBorders>
            <w:vAlign w:val="center"/>
            <w:hideMark/>
          </w:tcPr>
          <w:p w14:paraId="4AACC1A0"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MIOGLOBINA </w:t>
            </w:r>
          </w:p>
        </w:tc>
        <w:tc>
          <w:tcPr>
            <w:tcW w:w="801" w:type="pct"/>
            <w:tcBorders>
              <w:top w:val="nil"/>
              <w:left w:val="nil"/>
              <w:bottom w:val="single" w:sz="4" w:space="0" w:color="auto"/>
              <w:right w:val="single" w:sz="4" w:space="0" w:color="auto"/>
            </w:tcBorders>
            <w:vAlign w:val="center"/>
            <w:hideMark/>
          </w:tcPr>
          <w:p w14:paraId="608D027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CA5A72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51,22 </w:t>
            </w:r>
          </w:p>
        </w:tc>
      </w:tr>
      <w:tr w:rsidR="008A045E" w:rsidRPr="008A045E" w14:paraId="6AB03AB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88537E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lastRenderedPageBreak/>
              <w:t>116</w:t>
            </w:r>
          </w:p>
        </w:tc>
        <w:tc>
          <w:tcPr>
            <w:tcW w:w="2810" w:type="pct"/>
            <w:tcBorders>
              <w:top w:val="nil"/>
              <w:left w:val="nil"/>
              <w:bottom w:val="single" w:sz="4" w:space="0" w:color="auto"/>
              <w:right w:val="single" w:sz="4" w:space="0" w:color="auto"/>
            </w:tcBorders>
            <w:vAlign w:val="center"/>
            <w:hideMark/>
          </w:tcPr>
          <w:p w14:paraId="79BD45B1"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TROPONINA </w:t>
            </w:r>
          </w:p>
        </w:tc>
        <w:tc>
          <w:tcPr>
            <w:tcW w:w="801" w:type="pct"/>
            <w:tcBorders>
              <w:top w:val="nil"/>
              <w:left w:val="nil"/>
              <w:bottom w:val="single" w:sz="4" w:space="0" w:color="auto"/>
              <w:right w:val="single" w:sz="4" w:space="0" w:color="auto"/>
            </w:tcBorders>
            <w:vAlign w:val="center"/>
            <w:hideMark/>
          </w:tcPr>
          <w:p w14:paraId="6D2795C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2A9E48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59,04 </w:t>
            </w:r>
          </w:p>
        </w:tc>
      </w:tr>
      <w:tr w:rsidR="008A045E" w:rsidRPr="008A045E" w14:paraId="796E23A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5CAA45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117</w:t>
            </w:r>
          </w:p>
        </w:tc>
        <w:tc>
          <w:tcPr>
            <w:tcW w:w="2810" w:type="pct"/>
            <w:tcBorders>
              <w:top w:val="nil"/>
              <w:left w:val="nil"/>
              <w:bottom w:val="single" w:sz="4" w:space="0" w:color="auto"/>
              <w:right w:val="single" w:sz="4" w:space="0" w:color="auto"/>
            </w:tcBorders>
            <w:vAlign w:val="center"/>
            <w:hideMark/>
          </w:tcPr>
          <w:p w14:paraId="4A0EF66B"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ROTINA DE LÍQUOR – ACRESCENTAR LACTATO NO LÍQUOR </w:t>
            </w:r>
          </w:p>
        </w:tc>
        <w:tc>
          <w:tcPr>
            <w:tcW w:w="801" w:type="pct"/>
            <w:tcBorders>
              <w:top w:val="nil"/>
              <w:left w:val="nil"/>
              <w:bottom w:val="single" w:sz="4" w:space="0" w:color="auto"/>
              <w:right w:val="single" w:sz="4" w:space="0" w:color="auto"/>
            </w:tcBorders>
            <w:vAlign w:val="center"/>
            <w:hideMark/>
          </w:tcPr>
          <w:p w14:paraId="3B1040C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99237A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158,43 </w:t>
            </w:r>
          </w:p>
        </w:tc>
      </w:tr>
      <w:tr w:rsidR="008A045E" w:rsidRPr="008A045E" w14:paraId="12E111F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15AFF8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118</w:t>
            </w:r>
          </w:p>
        </w:tc>
        <w:tc>
          <w:tcPr>
            <w:tcW w:w="2810" w:type="pct"/>
            <w:tcBorders>
              <w:top w:val="nil"/>
              <w:left w:val="nil"/>
              <w:bottom w:val="single" w:sz="4" w:space="0" w:color="auto"/>
              <w:right w:val="single" w:sz="4" w:space="0" w:color="auto"/>
            </w:tcBorders>
            <w:vAlign w:val="center"/>
            <w:hideMark/>
          </w:tcPr>
          <w:p w14:paraId="6B08F477" w14:textId="77777777" w:rsidR="008A045E" w:rsidRPr="008A045E" w:rsidRDefault="008A045E" w:rsidP="008A045E">
            <w:pPr>
              <w:rPr>
                <w:rFonts w:ascii="Arial" w:hAnsi="Arial" w:cs="Arial"/>
                <w:sz w:val="14"/>
                <w:szCs w:val="14"/>
              </w:rPr>
            </w:pPr>
            <w:r w:rsidRPr="008A045E">
              <w:rPr>
                <w:rFonts w:ascii="Arial" w:hAnsi="Arial" w:cs="Arial"/>
                <w:sz w:val="14"/>
                <w:szCs w:val="14"/>
              </w:rPr>
              <w:t>FTA ABS IGG</w:t>
            </w:r>
          </w:p>
        </w:tc>
        <w:tc>
          <w:tcPr>
            <w:tcW w:w="801" w:type="pct"/>
            <w:tcBorders>
              <w:top w:val="nil"/>
              <w:left w:val="nil"/>
              <w:bottom w:val="single" w:sz="4" w:space="0" w:color="auto"/>
              <w:right w:val="single" w:sz="4" w:space="0" w:color="auto"/>
            </w:tcBorders>
            <w:vAlign w:val="center"/>
            <w:hideMark/>
          </w:tcPr>
          <w:p w14:paraId="51977C0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B7F049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28,45 </w:t>
            </w:r>
          </w:p>
        </w:tc>
      </w:tr>
      <w:tr w:rsidR="008A045E" w:rsidRPr="008A045E" w14:paraId="01A7690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F7A1DA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119</w:t>
            </w:r>
          </w:p>
        </w:tc>
        <w:tc>
          <w:tcPr>
            <w:tcW w:w="2810" w:type="pct"/>
            <w:tcBorders>
              <w:top w:val="nil"/>
              <w:left w:val="nil"/>
              <w:bottom w:val="single" w:sz="4" w:space="0" w:color="auto"/>
              <w:right w:val="single" w:sz="4" w:space="0" w:color="auto"/>
            </w:tcBorders>
            <w:vAlign w:val="center"/>
            <w:hideMark/>
          </w:tcPr>
          <w:p w14:paraId="6AD02DA3" w14:textId="77777777" w:rsidR="008A045E" w:rsidRPr="008A045E" w:rsidRDefault="008A045E" w:rsidP="008A045E">
            <w:pPr>
              <w:rPr>
                <w:rFonts w:ascii="Arial" w:hAnsi="Arial" w:cs="Arial"/>
                <w:sz w:val="14"/>
                <w:szCs w:val="14"/>
              </w:rPr>
            </w:pPr>
            <w:r w:rsidRPr="008A045E">
              <w:rPr>
                <w:rFonts w:ascii="Arial" w:hAnsi="Arial" w:cs="Arial"/>
                <w:sz w:val="14"/>
                <w:szCs w:val="14"/>
              </w:rPr>
              <w:t>FTA ABS IGM</w:t>
            </w:r>
          </w:p>
        </w:tc>
        <w:tc>
          <w:tcPr>
            <w:tcW w:w="801" w:type="pct"/>
            <w:tcBorders>
              <w:top w:val="nil"/>
              <w:left w:val="nil"/>
              <w:bottom w:val="single" w:sz="4" w:space="0" w:color="auto"/>
              <w:right w:val="single" w:sz="4" w:space="0" w:color="auto"/>
            </w:tcBorders>
            <w:vAlign w:val="center"/>
            <w:hideMark/>
          </w:tcPr>
          <w:p w14:paraId="4F73B93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595DF6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29,22 </w:t>
            </w:r>
          </w:p>
        </w:tc>
      </w:tr>
      <w:tr w:rsidR="008A045E" w:rsidRPr="008A045E" w14:paraId="70B0D50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E73F9E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120</w:t>
            </w:r>
          </w:p>
        </w:tc>
        <w:tc>
          <w:tcPr>
            <w:tcW w:w="2810" w:type="pct"/>
            <w:tcBorders>
              <w:top w:val="nil"/>
              <w:left w:val="nil"/>
              <w:bottom w:val="single" w:sz="4" w:space="0" w:color="auto"/>
              <w:right w:val="single" w:sz="4" w:space="0" w:color="auto"/>
            </w:tcBorders>
            <w:vAlign w:val="center"/>
            <w:hideMark/>
          </w:tcPr>
          <w:p w14:paraId="12469851"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HEMOGLOBINA GLICOSILADA </w:t>
            </w:r>
          </w:p>
        </w:tc>
        <w:tc>
          <w:tcPr>
            <w:tcW w:w="801" w:type="pct"/>
            <w:tcBorders>
              <w:top w:val="nil"/>
              <w:left w:val="nil"/>
              <w:bottom w:val="single" w:sz="4" w:space="0" w:color="auto"/>
              <w:right w:val="single" w:sz="4" w:space="0" w:color="auto"/>
            </w:tcBorders>
            <w:vAlign w:val="center"/>
            <w:hideMark/>
          </w:tcPr>
          <w:p w14:paraId="394E1D6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4CABC9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26,79 </w:t>
            </w:r>
          </w:p>
        </w:tc>
      </w:tr>
      <w:tr w:rsidR="008A045E" w:rsidRPr="008A045E" w14:paraId="71E312C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AEA2D6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121</w:t>
            </w:r>
          </w:p>
        </w:tc>
        <w:tc>
          <w:tcPr>
            <w:tcW w:w="2810" w:type="pct"/>
            <w:tcBorders>
              <w:top w:val="nil"/>
              <w:left w:val="nil"/>
              <w:bottom w:val="single" w:sz="4" w:space="0" w:color="auto"/>
              <w:right w:val="single" w:sz="4" w:space="0" w:color="auto"/>
            </w:tcBorders>
            <w:vAlign w:val="center"/>
            <w:hideMark/>
          </w:tcPr>
          <w:p w14:paraId="14DCFF52"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DOSAGEM DE IGM TOTAL </w:t>
            </w:r>
          </w:p>
        </w:tc>
        <w:tc>
          <w:tcPr>
            <w:tcW w:w="801" w:type="pct"/>
            <w:tcBorders>
              <w:top w:val="nil"/>
              <w:left w:val="nil"/>
              <w:bottom w:val="single" w:sz="4" w:space="0" w:color="auto"/>
              <w:right w:val="single" w:sz="4" w:space="0" w:color="auto"/>
            </w:tcBorders>
            <w:vAlign w:val="center"/>
            <w:hideMark/>
          </w:tcPr>
          <w:p w14:paraId="7D3BAF0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5B668E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31,17 </w:t>
            </w:r>
          </w:p>
        </w:tc>
      </w:tr>
      <w:tr w:rsidR="008A045E" w:rsidRPr="008A045E" w14:paraId="21B28B2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F5514D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122</w:t>
            </w:r>
          </w:p>
        </w:tc>
        <w:tc>
          <w:tcPr>
            <w:tcW w:w="2810" w:type="pct"/>
            <w:tcBorders>
              <w:top w:val="nil"/>
              <w:left w:val="nil"/>
              <w:bottom w:val="single" w:sz="4" w:space="0" w:color="auto"/>
              <w:right w:val="single" w:sz="4" w:space="0" w:color="auto"/>
            </w:tcBorders>
            <w:vAlign w:val="center"/>
            <w:hideMark/>
          </w:tcPr>
          <w:p w14:paraId="6E0C87BD"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DOSAGEM DE IGA TOTAL </w:t>
            </w:r>
          </w:p>
        </w:tc>
        <w:tc>
          <w:tcPr>
            <w:tcW w:w="801" w:type="pct"/>
            <w:tcBorders>
              <w:top w:val="nil"/>
              <w:left w:val="nil"/>
              <w:bottom w:val="single" w:sz="4" w:space="0" w:color="auto"/>
              <w:right w:val="single" w:sz="4" w:space="0" w:color="auto"/>
            </w:tcBorders>
            <w:vAlign w:val="center"/>
            <w:hideMark/>
          </w:tcPr>
          <w:p w14:paraId="71C05A7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B5C5EE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32,96 </w:t>
            </w:r>
          </w:p>
        </w:tc>
      </w:tr>
      <w:tr w:rsidR="008A045E" w:rsidRPr="008A045E" w14:paraId="729E489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990538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123</w:t>
            </w:r>
          </w:p>
        </w:tc>
        <w:tc>
          <w:tcPr>
            <w:tcW w:w="2810" w:type="pct"/>
            <w:tcBorders>
              <w:top w:val="nil"/>
              <w:left w:val="nil"/>
              <w:bottom w:val="single" w:sz="4" w:space="0" w:color="auto"/>
              <w:right w:val="single" w:sz="4" w:space="0" w:color="auto"/>
            </w:tcBorders>
            <w:vAlign w:val="center"/>
            <w:hideMark/>
          </w:tcPr>
          <w:p w14:paraId="10E0E9B0"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DOSAGEM DE IGG TOTAL </w:t>
            </w:r>
          </w:p>
        </w:tc>
        <w:tc>
          <w:tcPr>
            <w:tcW w:w="801" w:type="pct"/>
            <w:tcBorders>
              <w:top w:val="nil"/>
              <w:left w:val="nil"/>
              <w:bottom w:val="single" w:sz="4" w:space="0" w:color="auto"/>
              <w:right w:val="single" w:sz="4" w:space="0" w:color="auto"/>
            </w:tcBorders>
            <w:vAlign w:val="center"/>
            <w:hideMark/>
          </w:tcPr>
          <w:p w14:paraId="1F71CCA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BC4A94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31,83 </w:t>
            </w:r>
          </w:p>
        </w:tc>
      </w:tr>
      <w:tr w:rsidR="008A045E" w:rsidRPr="008A045E" w14:paraId="69A28CE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D533C7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124</w:t>
            </w:r>
          </w:p>
        </w:tc>
        <w:tc>
          <w:tcPr>
            <w:tcW w:w="2810" w:type="pct"/>
            <w:tcBorders>
              <w:top w:val="nil"/>
              <w:left w:val="nil"/>
              <w:bottom w:val="single" w:sz="4" w:space="0" w:color="auto"/>
              <w:right w:val="single" w:sz="4" w:space="0" w:color="auto"/>
            </w:tcBorders>
            <w:vAlign w:val="center"/>
            <w:hideMark/>
          </w:tcPr>
          <w:p w14:paraId="3D4488D0" w14:textId="77777777" w:rsidR="008A045E" w:rsidRPr="008A045E" w:rsidRDefault="008A045E" w:rsidP="008A045E">
            <w:pPr>
              <w:rPr>
                <w:rFonts w:ascii="Arial" w:hAnsi="Arial" w:cs="Arial"/>
                <w:sz w:val="14"/>
                <w:szCs w:val="14"/>
              </w:rPr>
            </w:pPr>
            <w:r w:rsidRPr="008A045E">
              <w:rPr>
                <w:rFonts w:ascii="Arial" w:hAnsi="Arial" w:cs="Arial"/>
                <w:sz w:val="14"/>
                <w:szCs w:val="14"/>
              </w:rPr>
              <w:t>ALFA FETOPROTEÍNA</w:t>
            </w:r>
          </w:p>
        </w:tc>
        <w:tc>
          <w:tcPr>
            <w:tcW w:w="801" w:type="pct"/>
            <w:tcBorders>
              <w:top w:val="nil"/>
              <w:left w:val="nil"/>
              <w:bottom w:val="single" w:sz="4" w:space="0" w:color="auto"/>
              <w:right w:val="single" w:sz="4" w:space="0" w:color="auto"/>
            </w:tcBorders>
            <w:vAlign w:val="center"/>
            <w:hideMark/>
          </w:tcPr>
          <w:p w14:paraId="094161A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C4B8E6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44,95 </w:t>
            </w:r>
          </w:p>
        </w:tc>
      </w:tr>
      <w:tr w:rsidR="008A045E" w:rsidRPr="008A045E" w14:paraId="76F6C2C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C04A6C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125</w:t>
            </w:r>
          </w:p>
        </w:tc>
        <w:tc>
          <w:tcPr>
            <w:tcW w:w="2810" w:type="pct"/>
            <w:tcBorders>
              <w:top w:val="nil"/>
              <w:left w:val="nil"/>
              <w:bottom w:val="single" w:sz="4" w:space="0" w:color="auto"/>
              <w:right w:val="single" w:sz="4" w:space="0" w:color="auto"/>
            </w:tcBorders>
            <w:vAlign w:val="center"/>
            <w:hideMark/>
          </w:tcPr>
          <w:p w14:paraId="797EFBDA" w14:textId="77777777" w:rsidR="008A045E" w:rsidRPr="008A045E" w:rsidRDefault="008A045E" w:rsidP="008A045E">
            <w:pPr>
              <w:rPr>
                <w:rFonts w:ascii="Arial" w:hAnsi="Arial" w:cs="Arial"/>
                <w:sz w:val="14"/>
                <w:szCs w:val="14"/>
              </w:rPr>
            </w:pPr>
            <w:r w:rsidRPr="008A045E">
              <w:rPr>
                <w:rFonts w:ascii="Arial" w:hAnsi="Arial" w:cs="Arial"/>
                <w:sz w:val="14"/>
                <w:szCs w:val="14"/>
              </w:rPr>
              <w:t>ANTI HBC TOTAL</w:t>
            </w:r>
          </w:p>
        </w:tc>
        <w:tc>
          <w:tcPr>
            <w:tcW w:w="801" w:type="pct"/>
            <w:tcBorders>
              <w:top w:val="nil"/>
              <w:left w:val="nil"/>
              <w:bottom w:val="single" w:sz="4" w:space="0" w:color="auto"/>
              <w:right w:val="single" w:sz="4" w:space="0" w:color="auto"/>
            </w:tcBorders>
            <w:vAlign w:val="center"/>
            <w:hideMark/>
          </w:tcPr>
          <w:p w14:paraId="1790D90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AE38F2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40,66 </w:t>
            </w:r>
          </w:p>
        </w:tc>
      </w:tr>
      <w:tr w:rsidR="008A045E" w:rsidRPr="008A045E" w14:paraId="2AC4E36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39BF5D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126</w:t>
            </w:r>
          </w:p>
        </w:tc>
        <w:tc>
          <w:tcPr>
            <w:tcW w:w="2810" w:type="pct"/>
            <w:tcBorders>
              <w:top w:val="nil"/>
              <w:left w:val="nil"/>
              <w:bottom w:val="single" w:sz="4" w:space="0" w:color="auto"/>
              <w:right w:val="single" w:sz="4" w:space="0" w:color="auto"/>
            </w:tcBorders>
            <w:vAlign w:val="center"/>
            <w:hideMark/>
          </w:tcPr>
          <w:p w14:paraId="4132D19B" w14:textId="77777777" w:rsidR="008A045E" w:rsidRPr="008A045E" w:rsidRDefault="008A045E" w:rsidP="008A045E">
            <w:pPr>
              <w:rPr>
                <w:rFonts w:ascii="Arial" w:hAnsi="Arial" w:cs="Arial"/>
                <w:sz w:val="14"/>
                <w:szCs w:val="14"/>
              </w:rPr>
            </w:pPr>
            <w:r w:rsidRPr="008A045E">
              <w:rPr>
                <w:rFonts w:ascii="Arial" w:hAnsi="Arial" w:cs="Arial"/>
                <w:sz w:val="14"/>
                <w:szCs w:val="14"/>
              </w:rPr>
              <w:t>ANTI HBE</w:t>
            </w:r>
          </w:p>
        </w:tc>
        <w:tc>
          <w:tcPr>
            <w:tcW w:w="801" w:type="pct"/>
            <w:tcBorders>
              <w:top w:val="nil"/>
              <w:left w:val="nil"/>
              <w:bottom w:val="single" w:sz="4" w:space="0" w:color="auto"/>
              <w:right w:val="single" w:sz="4" w:space="0" w:color="auto"/>
            </w:tcBorders>
            <w:vAlign w:val="center"/>
            <w:hideMark/>
          </w:tcPr>
          <w:p w14:paraId="55A0106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8A3461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33,51 </w:t>
            </w:r>
          </w:p>
        </w:tc>
      </w:tr>
      <w:tr w:rsidR="008A045E" w:rsidRPr="008A045E" w14:paraId="408C831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E54DAC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127</w:t>
            </w:r>
          </w:p>
        </w:tc>
        <w:tc>
          <w:tcPr>
            <w:tcW w:w="2810" w:type="pct"/>
            <w:tcBorders>
              <w:top w:val="nil"/>
              <w:left w:val="nil"/>
              <w:bottom w:val="single" w:sz="4" w:space="0" w:color="auto"/>
              <w:right w:val="single" w:sz="4" w:space="0" w:color="auto"/>
            </w:tcBorders>
            <w:vAlign w:val="center"/>
            <w:hideMark/>
          </w:tcPr>
          <w:p w14:paraId="785A07DD" w14:textId="77777777" w:rsidR="008A045E" w:rsidRPr="008A045E" w:rsidRDefault="008A045E" w:rsidP="008A045E">
            <w:pPr>
              <w:rPr>
                <w:rFonts w:ascii="Arial" w:hAnsi="Arial" w:cs="Arial"/>
                <w:sz w:val="14"/>
                <w:szCs w:val="14"/>
              </w:rPr>
            </w:pPr>
            <w:r w:rsidRPr="008A045E">
              <w:rPr>
                <w:rFonts w:ascii="Arial" w:hAnsi="Arial" w:cs="Arial"/>
                <w:sz w:val="14"/>
                <w:szCs w:val="14"/>
              </w:rPr>
              <w:t>ANTI HBE AG</w:t>
            </w:r>
          </w:p>
        </w:tc>
        <w:tc>
          <w:tcPr>
            <w:tcW w:w="801" w:type="pct"/>
            <w:tcBorders>
              <w:top w:val="nil"/>
              <w:left w:val="nil"/>
              <w:bottom w:val="single" w:sz="4" w:space="0" w:color="auto"/>
              <w:right w:val="single" w:sz="4" w:space="0" w:color="auto"/>
            </w:tcBorders>
            <w:vAlign w:val="center"/>
            <w:hideMark/>
          </w:tcPr>
          <w:p w14:paraId="30ECA7F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1F574B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35,02 </w:t>
            </w:r>
          </w:p>
        </w:tc>
      </w:tr>
      <w:tr w:rsidR="008A045E" w:rsidRPr="008A045E" w14:paraId="3B8CD35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98D58E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128</w:t>
            </w:r>
          </w:p>
        </w:tc>
        <w:tc>
          <w:tcPr>
            <w:tcW w:w="2810" w:type="pct"/>
            <w:tcBorders>
              <w:top w:val="nil"/>
              <w:left w:val="nil"/>
              <w:bottom w:val="single" w:sz="4" w:space="0" w:color="auto"/>
              <w:right w:val="single" w:sz="4" w:space="0" w:color="auto"/>
            </w:tcBorders>
            <w:vAlign w:val="center"/>
            <w:hideMark/>
          </w:tcPr>
          <w:p w14:paraId="6E978C92"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TESTE ANTÍGENO INFLUENZA </w:t>
            </w:r>
          </w:p>
        </w:tc>
        <w:tc>
          <w:tcPr>
            <w:tcW w:w="801" w:type="pct"/>
            <w:tcBorders>
              <w:top w:val="nil"/>
              <w:left w:val="nil"/>
              <w:bottom w:val="single" w:sz="4" w:space="0" w:color="auto"/>
              <w:right w:val="single" w:sz="4" w:space="0" w:color="auto"/>
            </w:tcBorders>
            <w:vAlign w:val="center"/>
            <w:hideMark/>
          </w:tcPr>
          <w:p w14:paraId="46F8BF4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FCE61D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93,91 </w:t>
            </w:r>
          </w:p>
        </w:tc>
      </w:tr>
      <w:tr w:rsidR="008A045E" w:rsidRPr="008A045E" w14:paraId="5C91729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494A71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129</w:t>
            </w:r>
          </w:p>
        </w:tc>
        <w:tc>
          <w:tcPr>
            <w:tcW w:w="2810" w:type="pct"/>
            <w:tcBorders>
              <w:top w:val="nil"/>
              <w:left w:val="nil"/>
              <w:bottom w:val="single" w:sz="4" w:space="0" w:color="auto"/>
              <w:right w:val="single" w:sz="4" w:space="0" w:color="auto"/>
            </w:tcBorders>
            <w:vAlign w:val="center"/>
            <w:hideMark/>
          </w:tcPr>
          <w:p w14:paraId="75DA17AE"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ANCA – C </w:t>
            </w:r>
          </w:p>
        </w:tc>
        <w:tc>
          <w:tcPr>
            <w:tcW w:w="801" w:type="pct"/>
            <w:tcBorders>
              <w:top w:val="nil"/>
              <w:left w:val="nil"/>
              <w:bottom w:val="single" w:sz="4" w:space="0" w:color="auto"/>
              <w:right w:val="single" w:sz="4" w:space="0" w:color="auto"/>
            </w:tcBorders>
            <w:vAlign w:val="center"/>
            <w:hideMark/>
          </w:tcPr>
          <w:p w14:paraId="4ACB6C9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912AD5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48,08 </w:t>
            </w:r>
          </w:p>
        </w:tc>
      </w:tr>
      <w:tr w:rsidR="008A045E" w:rsidRPr="008A045E" w14:paraId="71912AD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2E618D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130</w:t>
            </w:r>
          </w:p>
        </w:tc>
        <w:tc>
          <w:tcPr>
            <w:tcW w:w="2810" w:type="pct"/>
            <w:tcBorders>
              <w:top w:val="nil"/>
              <w:left w:val="nil"/>
              <w:bottom w:val="single" w:sz="4" w:space="0" w:color="auto"/>
              <w:right w:val="single" w:sz="4" w:space="0" w:color="auto"/>
            </w:tcBorders>
            <w:vAlign w:val="center"/>
            <w:hideMark/>
          </w:tcPr>
          <w:p w14:paraId="6053F853"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ANCA – P </w:t>
            </w:r>
          </w:p>
        </w:tc>
        <w:tc>
          <w:tcPr>
            <w:tcW w:w="801" w:type="pct"/>
            <w:tcBorders>
              <w:top w:val="nil"/>
              <w:left w:val="nil"/>
              <w:bottom w:val="single" w:sz="4" w:space="0" w:color="auto"/>
              <w:right w:val="single" w:sz="4" w:space="0" w:color="auto"/>
            </w:tcBorders>
            <w:vAlign w:val="center"/>
            <w:hideMark/>
          </w:tcPr>
          <w:p w14:paraId="106A6A8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D85D03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45,94 </w:t>
            </w:r>
          </w:p>
        </w:tc>
      </w:tr>
      <w:tr w:rsidR="008A045E" w:rsidRPr="008A045E" w14:paraId="277B3AE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9254CA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131</w:t>
            </w:r>
          </w:p>
        </w:tc>
        <w:tc>
          <w:tcPr>
            <w:tcW w:w="2810" w:type="pct"/>
            <w:tcBorders>
              <w:top w:val="nil"/>
              <w:left w:val="nil"/>
              <w:bottom w:val="single" w:sz="4" w:space="0" w:color="auto"/>
              <w:right w:val="single" w:sz="4" w:space="0" w:color="auto"/>
            </w:tcBorders>
            <w:vAlign w:val="center"/>
            <w:hideMark/>
          </w:tcPr>
          <w:p w14:paraId="56FB6947"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ANTI – RO </w:t>
            </w:r>
          </w:p>
        </w:tc>
        <w:tc>
          <w:tcPr>
            <w:tcW w:w="801" w:type="pct"/>
            <w:tcBorders>
              <w:top w:val="nil"/>
              <w:left w:val="nil"/>
              <w:bottom w:val="single" w:sz="4" w:space="0" w:color="auto"/>
              <w:right w:val="single" w:sz="4" w:space="0" w:color="auto"/>
            </w:tcBorders>
            <w:vAlign w:val="center"/>
            <w:hideMark/>
          </w:tcPr>
          <w:p w14:paraId="0602C03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2955F7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36,23 </w:t>
            </w:r>
          </w:p>
        </w:tc>
      </w:tr>
      <w:tr w:rsidR="008A045E" w:rsidRPr="008A045E" w14:paraId="3C87535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D8EB8D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132</w:t>
            </w:r>
          </w:p>
        </w:tc>
        <w:tc>
          <w:tcPr>
            <w:tcW w:w="2810" w:type="pct"/>
            <w:tcBorders>
              <w:top w:val="nil"/>
              <w:left w:val="nil"/>
              <w:bottom w:val="single" w:sz="4" w:space="0" w:color="auto"/>
              <w:right w:val="single" w:sz="4" w:space="0" w:color="auto"/>
            </w:tcBorders>
            <w:vAlign w:val="center"/>
            <w:hideMark/>
          </w:tcPr>
          <w:p w14:paraId="275691B6"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ANTI – La </w:t>
            </w:r>
          </w:p>
        </w:tc>
        <w:tc>
          <w:tcPr>
            <w:tcW w:w="801" w:type="pct"/>
            <w:tcBorders>
              <w:top w:val="nil"/>
              <w:left w:val="nil"/>
              <w:bottom w:val="single" w:sz="4" w:space="0" w:color="auto"/>
              <w:right w:val="single" w:sz="4" w:space="0" w:color="auto"/>
            </w:tcBorders>
            <w:vAlign w:val="center"/>
            <w:hideMark/>
          </w:tcPr>
          <w:p w14:paraId="3F20B90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567071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37,35 </w:t>
            </w:r>
          </w:p>
        </w:tc>
      </w:tr>
      <w:tr w:rsidR="008A045E" w:rsidRPr="008A045E" w14:paraId="6016EAF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E944E7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133</w:t>
            </w:r>
          </w:p>
        </w:tc>
        <w:tc>
          <w:tcPr>
            <w:tcW w:w="2810" w:type="pct"/>
            <w:tcBorders>
              <w:top w:val="nil"/>
              <w:left w:val="nil"/>
              <w:bottom w:val="single" w:sz="4" w:space="0" w:color="auto"/>
              <w:right w:val="single" w:sz="4" w:space="0" w:color="auto"/>
            </w:tcBorders>
            <w:vAlign w:val="center"/>
            <w:hideMark/>
          </w:tcPr>
          <w:p w14:paraId="0A926D91"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ELETROFORESE DE PROTEÍNAS </w:t>
            </w:r>
          </w:p>
        </w:tc>
        <w:tc>
          <w:tcPr>
            <w:tcW w:w="801" w:type="pct"/>
            <w:tcBorders>
              <w:top w:val="nil"/>
              <w:left w:val="nil"/>
              <w:bottom w:val="single" w:sz="4" w:space="0" w:color="auto"/>
              <w:right w:val="single" w:sz="4" w:space="0" w:color="auto"/>
            </w:tcBorders>
            <w:vAlign w:val="center"/>
            <w:hideMark/>
          </w:tcPr>
          <w:p w14:paraId="2E821AB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047731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28,74 </w:t>
            </w:r>
          </w:p>
        </w:tc>
      </w:tr>
      <w:tr w:rsidR="008A045E" w:rsidRPr="008A045E" w14:paraId="244B19B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A409C4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134</w:t>
            </w:r>
          </w:p>
        </w:tc>
        <w:tc>
          <w:tcPr>
            <w:tcW w:w="2810" w:type="pct"/>
            <w:tcBorders>
              <w:top w:val="nil"/>
              <w:left w:val="nil"/>
              <w:bottom w:val="single" w:sz="4" w:space="0" w:color="auto"/>
              <w:right w:val="single" w:sz="4" w:space="0" w:color="auto"/>
            </w:tcBorders>
            <w:vAlign w:val="center"/>
            <w:hideMark/>
          </w:tcPr>
          <w:p w14:paraId="4BB869D8" w14:textId="77777777" w:rsidR="008A045E" w:rsidRPr="008A045E" w:rsidRDefault="008A045E" w:rsidP="008A045E">
            <w:pPr>
              <w:rPr>
                <w:rFonts w:ascii="Arial" w:hAnsi="Arial" w:cs="Arial"/>
                <w:sz w:val="14"/>
                <w:szCs w:val="14"/>
              </w:rPr>
            </w:pPr>
            <w:r w:rsidRPr="008A045E">
              <w:rPr>
                <w:rFonts w:ascii="Arial" w:hAnsi="Arial" w:cs="Arial"/>
                <w:sz w:val="14"/>
                <w:szCs w:val="14"/>
              </w:rPr>
              <w:t>ANTI MÚSCULO LISO</w:t>
            </w:r>
          </w:p>
        </w:tc>
        <w:tc>
          <w:tcPr>
            <w:tcW w:w="801" w:type="pct"/>
            <w:tcBorders>
              <w:top w:val="nil"/>
              <w:left w:val="nil"/>
              <w:bottom w:val="single" w:sz="4" w:space="0" w:color="auto"/>
              <w:right w:val="single" w:sz="4" w:space="0" w:color="auto"/>
            </w:tcBorders>
            <w:vAlign w:val="center"/>
            <w:hideMark/>
          </w:tcPr>
          <w:p w14:paraId="7CC16EB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3C0535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41,89 </w:t>
            </w:r>
          </w:p>
        </w:tc>
      </w:tr>
      <w:tr w:rsidR="008A045E" w:rsidRPr="008A045E" w14:paraId="155FDBC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02534E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135</w:t>
            </w:r>
          </w:p>
        </w:tc>
        <w:tc>
          <w:tcPr>
            <w:tcW w:w="2810" w:type="pct"/>
            <w:tcBorders>
              <w:top w:val="nil"/>
              <w:left w:val="nil"/>
              <w:bottom w:val="single" w:sz="4" w:space="0" w:color="auto"/>
              <w:right w:val="single" w:sz="4" w:space="0" w:color="auto"/>
            </w:tcBorders>
            <w:vAlign w:val="center"/>
            <w:hideMark/>
          </w:tcPr>
          <w:p w14:paraId="5E6C4695" w14:textId="77777777" w:rsidR="008A045E" w:rsidRPr="008A045E" w:rsidRDefault="008A045E" w:rsidP="008A045E">
            <w:pPr>
              <w:rPr>
                <w:rFonts w:ascii="Arial" w:hAnsi="Arial" w:cs="Arial"/>
                <w:sz w:val="14"/>
                <w:szCs w:val="14"/>
              </w:rPr>
            </w:pPr>
            <w:r w:rsidRPr="008A045E">
              <w:rPr>
                <w:rFonts w:ascii="Arial" w:hAnsi="Arial" w:cs="Arial"/>
                <w:sz w:val="14"/>
                <w:szCs w:val="14"/>
              </w:rPr>
              <w:t>ANTI LKM</w:t>
            </w:r>
          </w:p>
        </w:tc>
        <w:tc>
          <w:tcPr>
            <w:tcW w:w="801" w:type="pct"/>
            <w:tcBorders>
              <w:top w:val="nil"/>
              <w:left w:val="nil"/>
              <w:bottom w:val="single" w:sz="4" w:space="0" w:color="auto"/>
              <w:right w:val="single" w:sz="4" w:space="0" w:color="auto"/>
            </w:tcBorders>
            <w:vAlign w:val="center"/>
            <w:hideMark/>
          </w:tcPr>
          <w:p w14:paraId="7ADC9DE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CA3076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45,95 </w:t>
            </w:r>
          </w:p>
        </w:tc>
      </w:tr>
      <w:tr w:rsidR="008A045E" w:rsidRPr="008A045E" w14:paraId="5C62E81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97E2CC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136</w:t>
            </w:r>
          </w:p>
        </w:tc>
        <w:tc>
          <w:tcPr>
            <w:tcW w:w="2810" w:type="pct"/>
            <w:tcBorders>
              <w:top w:val="nil"/>
              <w:left w:val="nil"/>
              <w:bottom w:val="single" w:sz="4" w:space="0" w:color="auto"/>
              <w:right w:val="single" w:sz="4" w:space="0" w:color="auto"/>
            </w:tcBorders>
            <w:vAlign w:val="center"/>
            <w:hideMark/>
          </w:tcPr>
          <w:p w14:paraId="18892BA2" w14:textId="77777777" w:rsidR="008A045E" w:rsidRPr="008A045E" w:rsidRDefault="008A045E" w:rsidP="008A045E">
            <w:pPr>
              <w:rPr>
                <w:rFonts w:ascii="Arial" w:hAnsi="Arial" w:cs="Arial"/>
                <w:sz w:val="14"/>
                <w:szCs w:val="14"/>
              </w:rPr>
            </w:pPr>
            <w:r w:rsidRPr="008A045E">
              <w:rPr>
                <w:rFonts w:ascii="Arial" w:hAnsi="Arial" w:cs="Arial"/>
                <w:sz w:val="14"/>
                <w:szCs w:val="14"/>
              </w:rPr>
              <w:t>ANTI MITOCÔNDRIA</w:t>
            </w:r>
          </w:p>
        </w:tc>
        <w:tc>
          <w:tcPr>
            <w:tcW w:w="801" w:type="pct"/>
            <w:tcBorders>
              <w:top w:val="nil"/>
              <w:left w:val="nil"/>
              <w:bottom w:val="single" w:sz="4" w:space="0" w:color="auto"/>
              <w:right w:val="single" w:sz="4" w:space="0" w:color="auto"/>
            </w:tcBorders>
            <w:vAlign w:val="center"/>
            <w:hideMark/>
          </w:tcPr>
          <w:p w14:paraId="615BAF0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55797B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39,27 </w:t>
            </w:r>
          </w:p>
        </w:tc>
      </w:tr>
      <w:tr w:rsidR="008A045E" w:rsidRPr="008A045E" w14:paraId="408690F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96FB50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137</w:t>
            </w:r>
          </w:p>
        </w:tc>
        <w:tc>
          <w:tcPr>
            <w:tcW w:w="2810" w:type="pct"/>
            <w:tcBorders>
              <w:top w:val="nil"/>
              <w:left w:val="nil"/>
              <w:bottom w:val="single" w:sz="4" w:space="0" w:color="auto"/>
              <w:right w:val="single" w:sz="4" w:space="0" w:color="auto"/>
            </w:tcBorders>
            <w:vAlign w:val="center"/>
            <w:hideMark/>
          </w:tcPr>
          <w:p w14:paraId="2D814149" w14:textId="77777777" w:rsidR="008A045E" w:rsidRPr="008A045E" w:rsidRDefault="008A045E" w:rsidP="008A045E">
            <w:pPr>
              <w:rPr>
                <w:rFonts w:ascii="Arial" w:hAnsi="Arial" w:cs="Arial"/>
                <w:sz w:val="14"/>
                <w:szCs w:val="14"/>
              </w:rPr>
            </w:pPr>
            <w:r w:rsidRPr="008A045E">
              <w:rPr>
                <w:rFonts w:ascii="Arial" w:hAnsi="Arial" w:cs="Arial"/>
                <w:sz w:val="14"/>
                <w:szCs w:val="14"/>
              </w:rPr>
              <w:t>ROTINA DE LÍQUIDO ASCÍTICO (AMÍLASE, LHD, PROTEÍNAS E CULTURA)</w:t>
            </w:r>
          </w:p>
        </w:tc>
        <w:tc>
          <w:tcPr>
            <w:tcW w:w="801" w:type="pct"/>
            <w:tcBorders>
              <w:top w:val="nil"/>
              <w:left w:val="nil"/>
              <w:bottom w:val="single" w:sz="4" w:space="0" w:color="auto"/>
              <w:right w:val="single" w:sz="4" w:space="0" w:color="auto"/>
            </w:tcBorders>
            <w:vAlign w:val="center"/>
            <w:hideMark/>
          </w:tcPr>
          <w:p w14:paraId="52B262A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07EEE3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122,00 </w:t>
            </w:r>
          </w:p>
        </w:tc>
      </w:tr>
      <w:tr w:rsidR="008A045E" w:rsidRPr="008A045E" w14:paraId="219C7DC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57563A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138</w:t>
            </w:r>
          </w:p>
        </w:tc>
        <w:tc>
          <w:tcPr>
            <w:tcW w:w="2810" w:type="pct"/>
            <w:tcBorders>
              <w:top w:val="nil"/>
              <w:left w:val="nil"/>
              <w:bottom w:val="single" w:sz="4" w:space="0" w:color="auto"/>
              <w:right w:val="single" w:sz="4" w:space="0" w:color="auto"/>
            </w:tcBorders>
            <w:vAlign w:val="center"/>
            <w:hideMark/>
          </w:tcPr>
          <w:p w14:paraId="037BB491"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PESQUISA DE ANTICORPOS IGG CONTRA ARBOVIRUS DENGUE </w:t>
            </w:r>
          </w:p>
        </w:tc>
        <w:tc>
          <w:tcPr>
            <w:tcW w:w="801" w:type="pct"/>
            <w:tcBorders>
              <w:top w:val="nil"/>
              <w:left w:val="nil"/>
              <w:bottom w:val="single" w:sz="4" w:space="0" w:color="auto"/>
              <w:right w:val="single" w:sz="4" w:space="0" w:color="auto"/>
            </w:tcBorders>
            <w:vAlign w:val="center"/>
            <w:hideMark/>
          </w:tcPr>
          <w:p w14:paraId="3BCABE1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BEA967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56,90 </w:t>
            </w:r>
          </w:p>
        </w:tc>
      </w:tr>
      <w:tr w:rsidR="008A045E" w:rsidRPr="008A045E" w14:paraId="1D25439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B92D81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139</w:t>
            </w:r>
          </w:p>
        </w:tc>
        <w:tc>
          <w:tcPr>
            <w:tcW w:w="2810" w:type="pct"/>
            <w:tcBorders>
              <w:top w:val="nil"/>
              <w:left w:val="nil"/>
              <w:bottom w:val="single" w:sz="4" w:space="0" w:color="auto"/>
              <w:right w:val="single" w:sz="4" w:space="0" w:color="auto"/>
            </w:tcBorders>
            <w:vAlign w:val="center"/>
            <w:hideMark/>
          </w:tcPr>
          <w:p w14:paraId="1B78FA85"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IGM CONTRA ARBOVIRUS DENGUE</w:t>
            </w:r>
          </w:p>
        </w:tc>
        <w:tc>
          <w:tcPr>
            <w:tcW w:w="801" w:type="pct"/>
            <w:tcBorders>
              <w:top w:val="nil"/>
              <w:left w:val="nil"/>
              <w:bottom w:val="single" w:sz="4" w:space="0" w:color="auto"/>
              <w:right w:val="single" w:sz="4" w:space="0" w:color="auto"/>
            </w:tcBorders>
            <w:vAlign w:val="center"/>
            <w:hideMark/>
          </w:tcPr>
          <w:p w14:paraId="0B2F861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93764D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47,10 </w:t>
            </w:r>
          </w:p>
        </w:tc>
      </w:tr>
      <w:tr w:rsidR="008A045E" w:rsidRPr="008A045E" w14:paraId="5D01234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99E880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140</w:t>
            </w:r>
          </w:p>
        </w:tc>
        <w:tc>
          <w:tcPr>
            <w:tcW w:w="2810" w:type="pct"/>
            <w:tcBorders>
              <w:top w:val="nil"/>
              <w:left w:val="nil"/>
              <w:bottom w:val="single" w:sz="4" w:space="0" w:color="auto"/>
              <w:right w:val="single" w:sz="4" w:space="0" w:color="auto"/>
            </w:tcBorders>
            <w:vAlign w:val="center"/>
            <w:hideMark/>
          </w:tcPr>
          <w:p w14:paraId="11D5CA77"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LIPASE </w:t>
            </w:r>
          </w:p>
        </w:tc>
        <w:tc>
          <w:tcPr>
            <w:tcW w:w="801" w:type="pct"/>
            <w:tcBorders>
              <w:top w:val="nil"/>
              <w:left w:val="nil"/>
              <w:bottom w:val="single" w:sz="4" w:space="0" w:color="auto"/>
              <w:right w:val="single" w:sz="4" w:space="0" w:color="auto"/>
            </w:tcBorders>
            <w:vAlign w:val="center"/>
            <w:hideMark/>
          </w:tcPr>
          <w:p w14:paraId="51C5011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DC86CC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20,94 </w:t>
            </w:r>
          </w:p>
        </w:tc>
      </w:tr>
      <w:tr w:rsidR="008A045E" w:rsidRPr="008A045E" w14:paraId="5654414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FB3E5C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141</w:t>
            </w:r>
          </w:p>
        </w:tc>
        <w:tc>
          <w:tcPr>
            <w:tcW w:w="2810" w:type="pct"/>
            <w:tcBorders>
              <w:top w:val="nil"/>
              <w:left w:val="nil"/>
              <w:bottom w:val="single" w:sz="4" w:space="0" w:color="auto"/>
              <w:right w:val="single" w:sz="4" w:space="0" w:color="auto"/>
            </w:tcBorders>
            <w:vAlign w:val="center"/>
            <w:hideMark/>
          </w:tcPr>
          <w:p w14:paraId="03824ACD" w14:textId="77777777" w:rsidR="008A045E" w:rsidRPr="008A045E" w:rsidRDefault="008A045E" w:rsidP="008A045E">
            <w:pPr>
              <w:rPr>
                <w:rFonts w:ascii="Arial" w:hAnsi="Arial" w:cs="Arial"/>
                <w:sz w:val="14"/>
                <w:szCs w:val="14"/>
              </w:rPr>
            </w:pPr>
            <w:r w:rsidRPr="008A045E">
              <w:rPr>
                <w:rFonts w:ascii="Arial" w:hAnsi="Arial" w:cs="Arial"/>
                <w:sz w:val="14"/>
                <w:szCs w:val="14"/>
              </w:rPr>
              <w:t>MARCADORES CARDÍACOS QUALITATIVO: MIOGLOBINA</w:t>
            </w:r>
          </w:p>
        </w:tc>
        <w:tc>
          <w:tcPr>
            <w:tcW w:w="801" w:type="pct"/>
            <w:tcBorders>
              <w:top w:val="nil"/>
              <w:left w:val="nil"/>
              <w:bottom w:val="single" w:sz="4" w:space="0" w:color="auto"/>
              <w:right w:val="single" w:sz="4" w:space="0" w:color="auto"/>
            </w:tcBorders>
            <w:vAlign w:val="center"/>
            <w:hideMark/>
          </w:tcPr>
          <w:p w14:paraId="387C4F9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406721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50,72 </w:t>
            </w:r>
          </w:p>
        </w:tc>
      </w:tr>
      <w:tr w:rsidR="008A045E" w:rsidRPr="008A045E" w14:paraId="1E4FD58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9587DC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142</w:t>
            </w:r>
          </w:p>
        </w:tc>
        <w:tc>
          <w:tcPr>
            <w:tcW w:w="2810" w:type="pct"/>
            <w:tcBorders>
              <w:top w:val="nil"/>
              <w:left w:val="nil"/>
              <w:bottom w:val="single" w:sz="4" w:space="0" w:color="auto"/>
              <w:right w:val="single" w:sz="4" w:space="0" w:color="auto"/>
            </w:tcBorders>
            <w:vAlign w:val="center"/>
            <w:hideMark/>
          </w:tcPr>
          <w:p w14:paraId="52DF3934"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TESTE RÁPIDO MOLECULAR PARA TUBERCULOSE (TRM-TB) </w:t>
            </w:r>
          </w:p>
        </w:tc>
        <w:tc>
          <w:tcPr>
            <w:tcW w:w="801" w:type="pct"/>
            <w:tcBorders>
              <w:top w:val="nil"/>
              <w:left w:val="nil"/>
              <w:bottom w:val="single" w:sz="4" w:space="0" w:color="auto"/>
              <w:right w:val="single" w:sz="4" w:space="0" w:color="auto"/>
            </w:tcBorders>
            <w:vAlign w:val="center"/>
            <w:hideMark/>
          </w:tcPr>
          <w:p w14:paraId="58A252F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656783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338,80 </w:t>
            </w:r>
          </w:p>
        </w:tc>
      </w:tr>
      <w:tr w:rsidR="008A045E" w:rsidRPr="008A045E" w14:paraId="1435DD8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7BFE20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143</w:t>
            </w:r>
          </w:p>
        </w:tc>
        <w:tc>
          <w:tcPr>
            <w:tcW w:w="2810" w:type="pct"/>
            <w:tcBorders>
              <w:top w:val="nil"/>
              <w:left w:val="nil"/>
              <w:bottom w:val="single" w:sz="4" w:space="0" w:color="auto"/>
              <w:right w:val="single" w:sz="4" w:space="0" w:color="auto"/>
            </w:tcBorders>
            <w:vAlign w:val="center"/>
            <w:hideMark/>
          </w:tcPr>
          <w:p w14:paraId="174E1629" w14:textId="77777777" w:rsidR="008A045E" w:rsidRPr="008A045E" w:rsidRDefault="008A045E" w:rsidP="008A045E">
            <w:pPr>
              <w:rPr>
                <w:rFonts w:ascii="Arial" w:hAnsi="Arial" w:cs="Arial"/>
                <w:sz w:val="14"/>
                <w:szCs w:val="14"/>
              </w:rPr>
            </w:pPr>
            <w:r w:rsidRPr="008A045E">
              <w:rPr>
                <w:rFonts w:ascii="Arial" w:hAnsi="Arial" w:cs="Arial"/>
                <w:sz w:val="14"/>
                <w:szCs w:val="14"/>
              </w:rPr>
              <w:t>LEPTOSPIROSE: TESTE RÁPIDO</w:t>
            </w:r>
            <w:r w:rsidRPr="008A045E">
              <w:rPr>
                <w:rFonts w:ascii="Arial" w:hAnsi="Arial" w:cs="Arial"/>
                <w:sz w:val="14"/>
                <w:szCs w:val="14"/>
              </w:rPr>
              <w:br/>
              <w:t xml:space="preserve">Anticorpos para leptospirose (exame indireto) </w:t>
            </w:r>
          </w:p>
        </w:tc>
        <w:tc>
          <w:tcPr>
            <w:tcW w:w="801" w:type="pct"/>
            <w:tcBorders>
              <w:top w:val="nil"/>
              <w:left w:val="nil"/>
              <w:bottom w:val="single" w:sz="4" w:space="0" w:color="auto"/>
              <w:right w:val="single" w:sz="4" w:space="0" w:color="auto"/>
            </w:tcBorders>
            <w:vAlign w:val="center"/>
            <w:hideMark/>
          </w:tcPr>
          <w:p w14:paraId="29B4D59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9740D7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30,00 </w:t>
            </w:r>
          </w:p>
        </w:tc>
      </w:tr>
      <w:tr w:rsidR="008A045E" w:rsidRPr="008A045E" w14:paraId="7A16BCD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181816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144</w:t>
            </w:r>
          </w:p>
        </w:tc>
        <w:tc>
          <w:tcPr>
            <w:tcW w:w="2810" w:type="pct"/>
            <w:tcBorders>
              <w:top w:val="nil"/>
              <w:left w:val="nil"/>
              <w:bottom w:val="single" w:sz="4" w:space="0" w:color="auto"/>
              <w:right w:val="single" w:sz="4" w:space="0" w:color="auto"/>
            </w:tcBorders>
            <w:vAlign w:val="center"/>
            <w:hideMark/>
          </w:tcPr>
          <w:p w14:paraId="104F2192" w14:textId="77777777" w:rsidR="008A045E" w:rsidRPr="008A045E" w:rsidRDefault="008A045E" w:rsidP="008A045E">
            <w:pPr>
              <w:rPr>
                <w:rFonts w:ascii="Arial" w:hAnsi="Arial" w:cs="Arial"/>
                <w:sz w:val="14"/>
                <w:szCs w:val="14"/>
              </w:rPr>
            </w:pPr>
            <w:r w:rsidRPr="008A045E">
              <w:rPr>
                <w:rFonts w:ascii="Arial" w:hAnsi="Arial" w:cs="Arial"/>
                <w:sz w:val="14"/>
                <w:szCs w:val="14"/>
              </w:rPr>
              <w:t>ANTICORPOS IGM E IGG PARA CAXUMBA</w:t>
            </w:r>
          </w:p>
        </w:tc>
        <w:tc>
          <w:tcPr>
            <w:tcW w:w="801" w:type="pct"/>
            <w:tcBorders>
              <w:top w:val="nil"/>
              <w:left w:val="nil"/>
              <w:bottom w:val="single" w:sz="4" w:space="0" w:color="auto"/>
              <w:right w:val="single" w:sz="4" w:space="0" w:color="auto"/>
            </w:tcBorders>
            <w:vAlign w:val="center"/>
            <w:hideMark/>
          </w:tcPr>
          <w:p w14:paraId="46C791F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13785D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62,19 </w:t>
            </w:r>
          </w:p>
        </w:tc>
      </w:tr>
      <w:tr w:rsidR="008A045E" w:rsidRPr="008A045E" w14:paraId="70820E6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558147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145</w:t>
            </w:r>
          </w:p>
        </w:tc>
        <w:tc>
          <w:tcPr>
            <w:tcW w:w="2810" w:type="pct"/>
            <w:tcBorders>
              <w:top w:val="nil"/>
              <w:left w:val="nil"/>
              <w:bottom w:val="single" w:sz="4" w:space="0" w:color="auto"/>
              <w:right w:val="single" w:sz="4" w:space="0" w:color="auto"/>
            </w:tcBorders>
            <w:vAlign w:val="center"/>
            <w:hideMark/>
          </w:tcPr>
          <w:p w14:paraId="2F1623A0"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PROLACTINA</w:t>
            </w:r>
          </w:p>
        </w:tc>
        <w:tc>
          <w:tcPr>
            <w:tcW w:w="801" w:type="pct"/>
            <w:tcBorders>
              <w:top w:val="nil"/>
              <w:left w:val="nil"/>
              <w:bottom w:val="single" w:sz="4" w:space="0" w:color="auto"/>
              <w:right w:val="single" w:sz="4" w:space="0" w:color="auto"/>
            </w:tcBorders>
            <w:vAlign w:val="center"/>
            <w:hideMark/>
          </w:tcPr>
          <w:p w14:paraId="7F61776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92EB92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21,26 </w:t>
            </w:r>
          </w:p>
        </w:tc>
      </w:tr>
      <w:tr w:rsidR="008A045E" w:rsidRPr="008A045E" w14:paraId="32BDC2A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870055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146</w:t>
            </w:r>
          </w:p>
        </w:tc>
        <w:tc>
          <w:tcPr>
            <w:tcW w:w="2810" w:type="pct"/>
            <w:tcBorders>
              <w:top w:val="nil"/>
              <w:left w:val="nil"/>
              <w:bottom w:val="single" w:sz="4" w:space="0" w:color="auto"/>
              <w:right w:val="single" w:sz="4" w:space="0" w:color="auto"/>
            </w:tcBorders>
            <w:vAlign w:val="center"/>
            <w:hideMark/>
          </w:tcPr>
          <w:p w14:paraId="0C8AF9F0" w14:textId="77777777" w:rsidR="008A045E" w:rsidRPr="008A045E" w:rsidRDefault="008A045E" w:rsidP="008A045E">
            <w:pPr>
              <w:rPr>
                <w:rFonts w:ascii="Arial" w:hAnsi="Arial" w:cs="Arial"/>
                <w:sz w:val="14"/>
                <w:szCs w:val="14"/>
              </w:rPr>
            </w:pPr>
            <w:r w:rsidRPr="008A045E">
              <w:rPr>
                <w:rFonts w:ascii="Arial" w:hAnsi="Arial" w:cs="Arial"/>
                <w:sz w:val="14"/>
                <w:szCs w:val="14"/>
              </w:rPr>
              <w:t>MINERALOGRAMA: DOSAGEM DE CHUMBO</w:t>
            </w:r>
          </w:p>
        </w:tc>
        <w:tc>
          <w:tcPr>
            <w:tcW w:w="801" w:type="pct"/>
            <w:tcBorders>
              <w:top w:val="nil"/>
              <w:left w:val="nil"/>
              <w:bottom w:val="single" w:sz="4" w:space="0" w:color="auto"/>
              <w:right w:val="single" w:sz="4" w:space="0" w:color="auto"/>
            </w:tcBorders>
            <w:vAlign w:val="center"/>
            <w:hideMark/>
          </w:tcPr>
          <w:p w14:paraId="4AA3194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E0E396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34,28 </w:t>
            </w:r>
          </w:p>
        </w:tc>
      </w:tr>
      <w:tr w:rsidR="008A045E" w:rsidRPr="008A045E" w14:paraId="72E2D1E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4E108B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147</w:t>
            </w:r>
          </w:p>
        </w:tc>
        <w:tc>
          <w:tcPr>
            <w:tcW w:w="2810" w:type="pct"/>
            <w:tcBorders>
              <w:top w:val="nil"/>
              <w:left w:val="nil"/>
              <w:bottom w:val="single" w:sz="4" w:space="0" w:color="auto"/>
              <w:right w:val="single" w:sz="4" w:space="0" w:color="auto"/>
            </w:tcBorders>
            <w:vAlign w:val="center"/>
            <w:hideMark/>
          </w:tcPr>
          <w:p w14:paraId="38170C20" w14:textId="77777777" w:rsidR="008A045E" w:rsidRPr="008A045E" w:rsidRDefault="008A045E" w:rsidP="008A045E">
            <w:pPr>
              <w:rPr>
                <w:rFonts w:ascii="Arial" w:hAnsi="Arial" w:cs="Arial"/>
                <w:sz w:val="14"/>
                <w:szCs w:val="14"/>
              </w:rPr>
            </w:pPr>
            <w:r w:rsidRPr="008A045E">
              <w:rPr>
                <w:rFonts w:ascii="Arial" w:hAnsi="Arial" w:cs="Arial"/>
                <w:sz w:val="14"/>
                <w:szCs w:val="14"/>
              </w:rPr>
              <w:t>MINERALOGRAMA: DOSAGEM DE ALUMÍNIO</w:t>
            </w:r>
          </w:p>
        </w:tc>
        <w:tc>
          <w:tcPr>
            <w:tcW w:w="801" w:type="pct"/>
            <w:tcBorders>
              <w:top w:val="nil"/>
              <w:left w:val="nil"/>
              <w:bottom w:val="single" w:sz="4" w:space="0" w:color="auto"/>
              <w:right w:val="single" w:sz="4" w:space="0" w:color="auto"/>
            </w:tcBorders>
            <w:vAlign w:val="center"/>
            <w:hideMark/>
          </w:tcPr>
          <w:p w14:paraId="6738E65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CE972B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35,91 </w:t>
            </w:r>
          </w:p>
        </w:tc>
      </w:tr>
      <w:tr w:rsidR="008A045E" w:rsidRPr="008A045E" w14:paraId="19713BB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29AD18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148</w:t>
            </w:r>
          </w:p>
        </w:tc>
        <w:tc>
          <w:tcPr>
            <w:tcW w:w="2810" w:type="pct"/>
            <w:tcBorders>
              <w:top w:val="nil"/>
              <w:left w:val="nil"/>
              <w:bottom w:val="single" w:sz="4" w:space="0" w:color="auto"/>
              <w:right w:val="single" w:sz="4" w:space="0" w:color="auto"/>
            </w:tcBorders>
            <w:vAlign w:val="center"/>
            <w:hideMark/>
          </w:tcPr>
          <w:p w14:paraId="0864D66D" w14:textId="77777777" w:rsidR="008A045E" w:rsidRPr="008A045E" w:rsidRDefault="008A045E" w:rsidP="008A045E">
            <w:pPr>
              <w:rPr>
                <w:rFonts w:ascii="Arial" w:hAnsi="Arial" w:cs="Arial"/>
                <w:sz w:val="14"/>
                <w:szCs w:val="14"/>
              </w:rPr>
            </w:pPr>
            <w:r w:rsidRPr="008A045E">
              <w:rPr>
                <w:rFonts w:ascii="Arial" w:hAnsi="Arial" w:cs="Arial"/>
                <w:sz w:val="14"/>
                <w:szCs w:val="14"/>
              </w:rPr>
              <w:t>MINERALOGRAMA: DOSAGEM DE MERCÚRIO</w:t>
            </w:r>
          </w:p>
        </w:tc>
        <w:tc>
          <w:tcPr>
            <w:tcW w:w="801" w:type="pct"/>
            <w:tcBorders>
              <w:top w:val="nil"/>
              <w:left w:val="nil"/>
              <w:bottom w:val="single" w:sz="4" w:space="0" w:color="auto"/>
              <w:right w:val="single" w:sz="4" w:space="0" w:color="auto"/>
            </w:tcBorders>
            <w:vAlign w:val="center"/>
            <w:hideMark/>
          </w:tcPr>
          <w:p w14:paraId="1F82D7C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99D0FB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39,50 </w:t>
            </w:r>
          </w:p>
        </w:tc>
      </w:tr>
      <w:tr w:rsidR="008A045E" w:rsidRPr="008A045E" w14:paraId="391E0C4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80D5F6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149</w:t>
            </w:r>
          </w:p>
        </w:tc>
        <w:tc>
          <w:tcPr>
            <w:tcW w:w="2810" w:type="pct"/>
            <w:tcBorders>
              <w:top w:val="nil"/>
              <w:left w:val="nil"/>
              <w:bottom w:val="single" w:sz="4" w:space="0" w:color="auto"/>
              <w:right w:val="single" w:sz="4" w:space="0" w:color="auto"/>
            </w:tcBorders>
            <w:vAlign w:val="center"/>
            <w:hideMark/>
          </w:tcPr>
          <w:p w14:paraId="2411F6E5" w14:textId="77777777" w:rsidR="008A045E" w:rsidRPr="008A045E" w:rsidRDefault="008A045E" w:rsidP="008A045E">
            <w:pPr>
              <w:rPr>
                <w:rFonts w:ascii="Arial" w:hAnsi="Arial" w:cs="Arial"/>
                <w:sz w:val="14"/>
                <w:szCs w:val="14"/>
              </w:rPr>
            </w:pPr>
            <w:r w:rsidRPr="008A045E">
              <w:rPr>
                <w:rFonts w:ascii="Arial" w:hAnsi="Arial" w:cs="Arial"/>
                <w:sz w:val="14"/>
                <w:szCs w:val="14"/>
              </w:rPr>
              <w:t>VLDL</w:t>
            </w:r>
          </w:p>
        </w:tc>
        <w:tc>
          <w:tcPr>
            <w:tcW w:w="801" w:type="pct"/>
            <w:tcBorders>
              <w:top w:val="nil"/>
              <w:left w:val="nil"/>
              <w:bottom w:val="single" w:sz="4" w:space="0" w:color="auto"/>
              <w:right w:val="single" w:sz="4" w:space="0" w:color="auto"/>
            </w:tcBorders>
            <w:vAlign w:val="center"/>
            <w:hideMark/>
          </w:tcPr>
          <w:p w14:paraId="6039680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55A027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8,20 </w:t>
            </w:r>
          </w:p>
        </w:tc>
      </w:tr>
      <w:tr w:rsidR="008A045E" w:rsidRPr="008A045E" w14:paraId="4900ACF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0C94F8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150</w:t>
            </w:r>
          </w:p>
        </w:tc>
        <w:tc>
          <w:tcPr>
            <w:tcW w:w="2810" w:type="pct"/>
            <w:tcBorders>
              <w:top w:val="nil"/>
              <w:left w:val="nil"/>
              <w:bottom w:val="single" w:sz="4" w:space="0" w:color="auto"/>
              <w:right w:val="single" w:sz="4" w:space="0" w:color="auto"/>
            </w:tcBorders>
            <w:vAlign w:val="center"/>
            <w:hideMark/>
          </w:tcPr>
          <w:p w14:paraId="55FD3BDF"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PTH (PARATORMONIO)</w:t>
            </w:r>
          </w:p>
        </w:tc>
        <w:tc>
          <w:tcPr>
            <w:tcW w:w="801" w:type="pct"/>
            <w:tcBorders>
              <w:top w:val="nil"/>
              <w:left w:val="nil"/>
              <w:bottom w:val="single" w:sz="4" w:space="0" w:color="auto"/>
              <w:right w:val="single" w:sz="4" w:space="0" w:color="auto"/>
            </w:tcBorders>
            <w:vAlign w:val="center"/>
            <w:hideMark/>
          </w:tcPr>
          <w:p w14:paraId="6EEEB29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645A61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29,06 </w:t>
            </w:r>
          </w:p>
        </w:tc>
      </w:tr>
      <w:tr w:rsidR="008A045E" w:rsidRPr="008A045E" w14:paraId="4060FB8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9F89B4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151</w:t>
            </w:r>
          </w:p>
        </w:tc>
        <w:tc>
          <w:tcPr>
            <w:tcW w:w="2810" w:type="pct"/>
            <w:tcBorders>
              <w:top w:val="nil"/>
              <w:left w:val="nil"/>
              <w:bottom w:val="single" w:sz="4" w:space="0" w:color="auto"/>
              <w:right w:val="single" w:sz="4" w:space="0" w:color="auto"/>
            </w:tcBorders>
            <w:vAlign w:val="center"/>
            <w:hideMark/>
          </w:tcPr>
          <w:p w14:paraId="1169F64C"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DOSAGEM DE VIT D  </w:t>
            </w:r>
          </w:p>
        </w:tc>
        <w:tc>
          <w:tcPr>
            <w:tcW w:w="801" w:type="pct"/>
            <w:tcBorders>
              <w:top w:val="nil"/>
              <w:left w:val="nil"/>
              <w:bottom w:val="single" w:sz="4" w:space="0" w:color="auto"/>
              <w:right w:val="single" w:sz="4" w:space="0" w:color="auto"/>
            </w:tcBorders>
            <w:vAlign w:val="center"/>
            <w:hideMark/>
          </w:tcPr>
          <w:p w14:paraId="291A6C9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5C5CD4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24,46 </w:t>
            </w:r>
          </w:p>
        </w:tc>
      </w:tr>
      <w:tr w:rsidR="008A045E" w:rsidRPr="008A045E" w14:paraId="52523DE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39D4E1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152</w:t>
            </w:r>
          </w:p>
        </w:tc>
        <w:tc>
          <w:tcPr>
            <w:tcW w:w="2810" w:type="pct"/>
            <w:tcBorders>
              <w:top w:val="nil"/>
              <w:left w:val="nil"/>
              <w:bottom w:val="single" w:sz="4" w:space="0" w:color="auto"/>
              <w:right w:val="single" w:sz="4" w:space="0" w:color="auto"/>
            </w:tcBorders>
            <w:vAlign w:val="center"/>
            <w:hideMark/>
          </w:tcPr>
          <w:p w14:paraId="24CAAEF7"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COBRE</w:t>
            </w:r>
          </w:p>
        </w:tc>
        <w:tc>
          <w:tcPr>
            <w:tcW w:w="801" w:type="pct"/>
            <w:tcBorders>
              <w:top w:val="nil"/>
              <w:left w:val="nil"/>
              <w:bottom w:val="single" w:sz="4" w:space="0" w:color="auto"/>
              <w:right w:val="single" w:sz="4" w:space="0" w:color="auto"/>
            </w:tcBorders>
            <w:vAlign w:val="center"/>
            <w:hideMark/>
          </w:tcPr>
          <w:p w14:paraId="0EA6F9F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6CF85F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27,29 </w:t>
            </w:r>
          </w:p>
        </w:tc>
      </w:tr>
      <w:tr w:rsidR="008A045E" w:rsidRPr="008A045E" w14:paraId="00BDD2A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81D881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153</w:t>
            </w:r>
          </w:p>
        </w:tc>
        <w:tc>
          <w:tcPr>
            <w:tcW w:w="2810" w:type="pct"/>
            <w:tcBorders>
              <w:top w:val="nil"/>
              <w:left w:val="nil"/>
              <w:bottom w:val="single" w:sz="4" w:space="0" w:color="auto"/>
              <w:right w:val="single" w:sz="4" w:space="0" w:color="auto"/>
            </w:tcBorders>
            <w:vAlign w:val="center"/>
            <w:hideMark/>
          </w:tcPr>
          <w:p w14:paraId="5FFB4EB2" w14:textId="77777777" w:rsidR="008A045E" w:rsidRPr="008A045E" w:rsidRDefault="008A045E" w:rsidP="008A045E">
            <w:pPr>
              <w:rPr>
                <w:rFonts w:ascii="Arial" w:hAnsi="Arial" w:cs="Arial"/>
                <w:sz w:val="14"/>
                <w:szCs w:val="14"/>
              </w:rPr>
            </w:pPr>
            <w:r w:rsidRPr="008A045E">
              <w:rPr>
                <w:rFonts w:ascii="Arial" w:hAnsi="Arial" w:cs="Arial"/>
                <w:sz w:val="14"/>
                <w:szCs w:val="14"/>
              </w:rPr>
              <w:t>AUTOANTICORPO ANTI-GAD</w:t>
            </w:r>
          </w:p>
        </w:tc>
        <w:tc>
          <w:tcPr>
            <w:tcW w:w="801" w:type="pct"/>
            <w:tcBorders>
              <w:top w:val="nil"/>
              <w:left w:val="nil"/>
              <w:bottom w:val="single" w:sz="4" w:space="0" w:color="auto"/>
              <w:right w:val="single" w:sz="4" w:space="0" w:color="auto"/>
            </w:tcBorders>
            <w:vAlign w:val="center"/>
            <w:hideMark/>
          </w:tcPr>
          <w:p w14:paraId="4706E92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F2BDCA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127,65 </w:t>
            </w:r>
          </w:p>
        </w:tc>
      </w:tr>
      <w:tr w:rsidR="008A045E" w:rsidRPr="008A045E" w14:paraId="6EDF67F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D48448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154</w:t>
            </w:r>
          </w:p>
        </w:tc>
        <w:tc>
          <w:tcPr>
            <w:tcW w:w="2810" w:type="pct"/>
            <w:tcBorders>
              <w:top w:val="nil"/>
              <w:left w:val="nil"/>
              <w:bottom w:val="single" w:sz="4" w:space="0" w:color="auto"/>
              <w:right w:val="single" w:sz="4" w:space="0" w:color="auto"/>
            </w:tcBorders>
            <w:vAlign w:val="center"/>
            <w:hideMark/>
          </w:tcPr>
          <w:p w14:paraId="287A281E" w14:textId="77777777" w:rsidR="008A045E" w:rsidRPr="008A045E" w:rsidRDefault="008A045E" w:rsidP="008A045E">
            <w:pPr>
              <w:rPr>
                <w:rFonts w:ascii="Arial" w:hAnsi="Arial" w:cs="Arial"/>
                <w:sz w:val="14"/>
                <w:szCs w:val="14"/>
              </w:rPr>
            </w:pPr>
            <w:r w:rsidRPr="008A045E">
              <w:rPr>
                <w:rFonts w:ascii="Arial" w:hAnsi="Arial" w:cs="Arial"/>
                <w:sz w:val="14"/>
                <w:szCs w:val="14"/>
              </w:rPr>
              <w:t>ANTI-IA2</w:t>
            </w:r>
          </w:p>
        </w:tc>
        <w:tc>
          <w:tcPr>
            <w:tcW w:w="801" w:type="pct"/>
            <w:tcBorders>
              <w:top w:val="nil"/>
              <w:left w:val="nil"/>
              <w:bottom w:val="single" w:sz="4" w:space="0" w:color="auto"/>
              <w:right w:val="single" w:sz="4" w:space="0" w:color="auto"/>
            </w:tcBorders>
            <w:vAlign w:val="center"/>
            <w:hideMark/>
          </w:tcPr>
          <w:p w14:paraId="7161DEE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2B1178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75,04 </w:t>
            </w:r>
          </w:p>
        </w:tc>
      </w:tr>
      <w:tr w:rsidR="008A045E" w:rsidRPr="008A045E" w14:paraId="340504B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BA50A4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155</w:t>
            </w:r>
          </w:p>
        </w:tc>
        <w:tc>
          <w:tcPr>
            <w:tcW w:w="2810" w:type="pct"/>
            <w:tcBorders>
              <w:top w:val="nil"/>
              <w:left w:val="nil"/>
              <w:bottom w:val="single" w:sz="4" w:space="0" w:color="auto"/>
              <w:right w:val="single" w:sz="4" w:space="0" w:color="auto"/>
            </w:tcBorders>
            <w:vAlign w:val="center"/>
            <w:hideMark/>
          </w:tcPr>
          <w:p w14:paraId="55876C67"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PEPTIDEO C</w:t>
            </w:r>
          </w:p>
        </w:tc>
        <w:tc>
          <w:tcPr>
            <w:tcW w:w="801" w:type="pct"/>
            <w:tcBorders>
              <w:top w:val="nil"/>
              <w:left w:val="nil"/>
              <w:bottom w:val="single" w:sz="4" w:space="0" w:color="auto"/>
              <w:right w:val="single" w:sz="4" w:space="0" w:color="auto"/>
            </w:tcBorders>
            <w:vAlign w:val="center"/>
            <w:hideMark/>
          </w:tcPr>
          <w:p w14:paraId="475690D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F00929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21,77 </w:t>
            </w:r>
          </w:p>
        </w:tc>
      </w:tr>
      <w:tr w:rsidR="008A045E" w:rsidRPr="008A045E" w14:paraId="0CA62CE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F93F55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156</w:t>
            </w:r>
          </w:p>
        </w:tc>
        <w:tc>
          <w:tcPr>
            <w:tcW w:w="2810" w:type="pct"/>
            <w:tcBorders>
              <w:top w:val="nil"/>
              <w:left w:val="nil"/>
              <w:bottom w:val="single" w:sz="4" w:space="0" w:color="auto"/>
              <w:right w:val="single" w:sz="4" w:space="0" w:color="auto"/>
            </w:tcBorders>
            <w:vAlign w:val="center"/>
            <w:hideMark/>
          </w:tcPr>
          <w:p w14:paraId="2A370DC7"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INSULINA SÉRICA</w:t>
            </w:r>
          </w:p>
        </w:tc>
        <w:tc>
          <w:tcPr>
            <w:tcW w:w="801" w:type="pct"/>
            <w:tcBorders>
              <w:top w:val="nil"/>
              <w:left w:val="nil"/>
              <w:bottom w:val="single" w:sz="4" w:space="0" w:color="auto"/>
              <w:right w:val="single" w:sz="4" w:space="0" w:color="auto"/>
            </w:tcBorders>
            <w:vAlign w:val="center"/>
            <w:hideMark/>
          </w:tcPr>
          <w:p w14:paraId="1D184D9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86603A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17,81 </w:t>
            </w:r>
          </w:p>
        </w:tc>
      </w:tr>
      <w:tr w:rsidR="008A045E" w:rsidRPr="008A045E" w14:paraId="35EBDD5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E15659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157</w:t>
            </w:r>
          </w:p>
        </w:tc>
        <w:tc>
          <w:tcPr>
            <w:tcW w:w="2810" w:type="pct"/>
            <w:tcBorders>
              <w:top w:val="nil"/>
              <w:left w:val="nil"/>
              <w:bottom w:val="single" w:sz="4" w:space="0" w:color="auto"/>
              <w:right w:val="single" w:sz="4" w:space="0" w:color="auto"/>
            </w:tcBorders>
            <w:vAlign w:val="center"/>
            <w:hideMark/>
          </w:tcPr>
          <w:p w14:paraId="75E76397"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CORTISOL (URINÁRIO)</w:t>
            </w:r>
          </w:p>
        </w:tc>
        <w:tc>
          <w:tcPr>
            <w:tcW w:w="801" w:type="pct"/>
            <w:tcBorders>
              <w:top w:val="nil"/>
              <w:left w:val="nil"/>
              <w:bottom w:val="single" w:sz="4" w:space="0" w:color="auto"/>
              <w:right w:val="single" w:sz="4" w:space="0" w:color="auto"/>
            </w:tcBorders>
            <w:vAlign w:val="center"/>
            <w:hideMark/>
          </w:tcPr>
          <w:p w14:paraId="48E47CD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096D81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36,82 </w:t>
            </w:r>
          </w:p>
        </w:tc>
      </w:tr>
      <w:tr w:rsidR="008A045E" w:rsidRPr="008A045E" w14:paraId="577F039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497324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lastRenderedPageBreak/>
              <w:t>158</w:t>
            </w:r>
          </w:p>
        </w:tc>
        <w:tc>
          <w:tcPr>
            <w:tcW w:w="2810" w:type="pct"/>
            <w:tcBorders>
              <w:top w:val="nil"/>
              <w:left w:val="nil"/>
              <w:bottom w:val="single" w:sz="4" w:space="0" w:color="auto"/>
              <w:right w:val="single" w:sz="4" w:space="0" w:color="auto"/>
            </w:tcBorders>
            <w:vAlign w:val="center"/>
            <w:hideMark/>
          </w:tcPr>
          <w:p w14:paraId="27712477"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CORTISOL (SALIVAR)</w:t>
            </w:r>
          </w:p>
        </w:tc>
        <w:tc>
          <w:tcPr>
            <w:tcW w:w="801" w:type="pct"/>
            <w:tcBorders>
              <w:top w:val="nil"/>
              <w:left w:val="nil"/>
              <w:bottom w:val="single" w:sz="4" w:space="0" w:color="auto"/>
              <w:right w:val="single" w:sz="4" w:space="0" w:color="auto"/>
            </w:tcBorders>
            <w:vAlign w:val="center"/>
            <w:hideMark/>
          </w:tcPr>
          <w:p w14:paraId="3A90AC1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B25E2E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34,23 </w:t>
            </w:r>
          </w:p>
        </w:tc>
      </w:tr>
      <w:tr w:rsidR="008A045E" w:rsidRPr="008A045E" w14:paraId="3B365C7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EB8ECB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159</w:t>
            </w:r>
          </w:p>
        </w:tc>
        <w:tc>
          <w:tcPr>
            <w:tcW w:w="2810" w:type="pct"/>
            <w:tcBorders>
              <w:top w:val="nil"/>
              <w:left w:val="nil"/>
              <w:bottom w:val="single" w:sz="4" w:space="0" w:color="auto"/>
              <w:right w:val="single" w:sz="4" w:space="0" w:color="auto"/>
            </w:tcBorders>
            <w:vAlign w:val="center"/>
            <w:hideMark/>
          </w:tcPr>
          <w:p w14:paraId="575D881C"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CORTISOL (PLASMÁTICO)</w:t>
            </w:r>
          </w:p>
        </w:tc>
        <w:tc>
          <w:tcPr>
            <w:tcW w:w="801" w:type="pct"/>
            <w:tcBorders>
              <w:top w:val="nil"/>
              <w:left w:val="nil"/>
              <w:bottom w:val="single" w:sz="4" w:space="0" w:color="auto"/>
              <w:right w:val="single" w:sz="4" w:space="0" w:color="auto"/>
            </w:tcBorders>
            <w:vAlign w:val="center"/>
            <w:hideMark/>
          </w:tcPr>
          <w:p w14:paraId="3A3B886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8EC459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32,73 </w:t>
            </w:r>
          </w:p>
        </w:tc>
      </w:tr>
      <w:tr w:rsidR="008A045E" w:rsidRPr="008A045E" w14:paraId="36CB198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F870ED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160</w:t>
            </w:r>
          </w:p>
        </w:tc>
        <w:tc>
          <w:tcPr>
            <w:tcW w:w="2810" w:type="pct"/>
            <w:tcBorders>
              <w:top w:val="nil"/>
              <w:left w:val="nil"/>
              <w:bottom w:val="single" w:sz="4" w:space="0" w:color="auto"/>
              <w:right w:val="single" w:sz="4" w:space="0" w:color="auto"/>
            </w:tcBorders>
            <w:vAlign w:val="center"/>
            <w:hideMark/>
          </w:tcPr>
          <w:p w14:paraId="6B500E83"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ACTH</w:t>
            </w:r>
          </w:p>
        </w:tc>
        <w:tc>
          <w:tcPr>
            <w:tcW w:w="801" w:type="pct"/>
            <w:tcBorders>
              <w:top w:val="nil"/>
              <w:left w:val="nil"/>
              <w:bottom w:val="single" w:sz="4" w:space="0" w:color="auto"/>
              <w:right w:val="single" w:sz="4" w:space="0" w:color="auto"/>
            </w:tcBorders>
            <w:vAlign w:val="center"/>
            <w:hideMark/>
          </w:tcPr>
          <w:p w14:paraId="7949A65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97EF6B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29,57 </w:t>
            </w:r>
          </w:p>
        </w:tc>
      </w:tr>
      <w:tr w:rsidR="008A045E" w:rsidRPr="008A045E" w14:paraId="21D10DC0" w14:textId="77777777" w:rsidTr="007D0B8E">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D0CECE"/>
            <w:vAlign w:val="center"/>
            <w:hideMark/>
          </w:tcPr>
          <w:p w14:paraId="28A01EF9" w14:textId="77777777" w:rsidR="008A045E" w:rsidRPr="008A045E" w:rsidRDefault="008A045E" w:rsidP="008A045E">
            <w:pPr>
              <w:jc w:val="center"/>
              <w:rPr>
                <w:rFonts w:ascii="Arial" w:hAnsi="Arial" w:cs="Arial"/>
                <w:b/>
                <w:bCs/>
                <w:sz w:val="14"/>
                <w:szCs w:val="14"/>
              </w:rPr>
            </w:pPr>
            <w:r w:rsidRPr="008A045E">
              <w:rPr>
                <w:rFonts w:ascii="Arial" w:hAnsi="Arial" w:cs="Arial"/>
                <w:b/>
                <w:bCs/>
                <w:sz w:val="14"/>
                <w:szCs w:val="14"/>
              </w:rPr>
              <w:t>LOTE 03</w:t>
            </w:r>
          </w:p>
        </w:tc>
      </w:tr>
      <w:tr w:rsidR="008A045E" w:rsidRPr="008A045E" w14:paraId="6439626F"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C0949A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164</w:t>
            </w:r>
          </w:p>
        </w:tc>
        <w:tc>
          <w:tcPr>
            <w:tcW w:w="2810" w:type="pct"/>
            <w:tcBorders>
              <w:top w:val="nil"/>
              <w:left w:val="nil"/>
              <w:bottom w:val="single" w:sz="4" w:space="0" w:color="auto"/>
              <w:right w:val="single" w:sz="4" w:space="0" w:color="auto"/>
            </w:tcBorders>
            <w:vAlign w:val="center"/>
            <w:hideMark/>
          </w:tcPr>
          <w:p w14:paraId="3B5C6444"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ÁCIDO DELTA AMINOLEVULÍNICO</w:t>
            </w:r>
          </w:p>
        </w:tc>
        <w:tc>
          <w:tcPr>
            <w:tcW w:w="801" w:type="pct"/>
            <w:tcBorders>
              <w:top w:val="nil"/>
              <w:left w:val="nil"/>
              <w:bottom w:val="single" w:sz="4" w:space="0" w:color="auto"/>
              <w:right w:val="single" w:sz="4" w:space="0" w:color="auto"/>
            </w:tcBorders>
            <w:vAlign w:val="center"/>
            <w:hideMark/>
          </w:tcPr>
          <w:p w14:paraId="627F464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7B7761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18,03 </w:t>
            </w:r>
          </w:p>
        </w:tc>
      </w:tr>
      <w:tr w:rsidR="008A045E" w:rsidRPr="008A045E" w14:paraId="4538F8BA" w14:textId="77777777" w:rsidTr="007D0B8E">
        <w:trPr>
          <w:trHeight w:val="900"/>
        </w:trPr>
        <w:tc>
          <w:tcPr>
            <w:tcW w:w="502" w:type="pct"/>
            <w:tcBorders>
              <w:top w:val="nil"/>
              <w:left w:val="single" w:sz="4" w:space="0" w:color="auto"/>
              <w:bottom w:val="single" w:sz="4" w:space="0" w:color="auto"/>
              <w:right w:val="single" w:sz="4" w:space="0" w:color="auto"/>
            </w:tcBorders>
            <w:vAlign w:val="center"/>
            <w:hideMark/>
          </w:tcPr>
          <w:p w14:paraId="08822A9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165</w:t>
            </w:r>
          </w:p>
        </w:tc>
        <w:tc>
          <w:tcPr>
            <w:tcW w:w="2810" w:type="pct"/>
            <w:tcBorders>
              <w:top w:val="nil"/>
              <w:left w:val="nil"/>
              <w:bottom w:val="single" w:sz="4" w:space="0" w:color="auto"/>
              <w:right w:val="single" w:sz="4" w:space="0" w:color="auto"/>
            </w:tcBorders>
            <w:vAlign w:val="center"/>
            <w:hideMark/>
          </w:tcPr>
          <w:p w14:paraId="04A9D7A1"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ARBOVÍRUS ( DENGUE, CHUKUNGUNYA, ZIKA E FEBRE AMARELA_ - URINA</w:t>
            </w:r>
          </w:p>
        </w:tc>
        <w:tc>
          <w:tcPr>
            <w:tcW w:w="801" w:type="pct"/>
            <w:tcBorders>
              <w:top w:val="nil"/>
              <w:left w:val="nil"/>
              <w:bottom w:val="single" w:sz="4" w:space="0" w:color="auto"/>
              <w:right w:val="single" w:sz="4" w:space="0" w:color="auto"/>
            </w:tcBorders>
            <w:vAlign w:val="center"/>
            <w:hideMark/>
          </w:tcPr>
          <w:p w14:paraId="02C1E20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30801C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20,50 </w:t>
            </w:r>
          </w:p>
        </w:tc>
      </w:tr>
      <w:tr w:rsidR="008A045E" w:rsidRPr="008A045E" w14:paraId="30616B4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5AAC25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166</w:t>
            </w:r>
          </w:p>
        </w:tc>
        <w:tc>
          <w:tcPr>
            <w:tcW w:w="2810" w:type="pct"/>
            <w:tcBorders>
              <w:top w:val="nil"/>
              <w:left w:val="nil"/>
              <w:bottom w:val="single" w:sz="4" w:space="0" w:color="auto"/>
              <w:right w:val="single" w:sz="4" w:space="0" w:color="auto"/>
            </w:tcBorders>
            <w:vAlign w:val="center"/>
            <w:hideMark/>
          </w:tcPr>
          <w:p w14:paraId="72EEB4CF"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ASPERGILOSE</w:t>
            </w:r>
          </w:p>
        </w:tc>
        <w:tc>
          <w:tcPr>
            <w:tcW w:w="801" w:type="pct"/>
            <w:tcBorders>
              <w:top w:val="nil"/>
              <w:left w:val="nil"/>
              <w:bottom w:val="single" w:sz="4" w:space="0" w:color="auto"/>
              <w:right w:val="single" w:sz="4" w:space="0" w:color="auto"/>
            </w:tcBorders>
            <w:vAlign w:val="center"/>
            <w:hideMark/>
          </w:tcPr>
          <w:p w14:paraId="4A9B594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4BD61E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17,37 </w:t>
            </w:r>
          </w:p>
        </w:tc>
      </w:tr>
      <w:tr w:rsidR="008A045E" w:rsidRPr="008A045E" w14:paraId="168C6164"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45C670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167</w:t>
            </w:r>
          </w:p>
        </w:tc>
        <w:tc>
          <w:tcPr>
            <w:tcW w:w="2810" w:type="pct"/>
            <w:tcBorders>
              <w:top w:val="nil"/>
              <w:left w:val="nil"/>
              <w:bottom w:val="single" w:sz="4" w:space="0" w:color="auto"/>
              <w:right w:val="single" w:sz="4" w:space="0" w:color="auto"/>
            </w:tcBorders>
            <w:vAlign w:val="center"/>
            <w:hideMark/>
          </w:tcPr>
          <w:p w14:paraId="07E8EC75"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BARTONELOSE - FEBRE MACULOSA</w:t>
            </w:r>
          </w:p>
        </w:tc>
        <w:tc>
          <w:tcPr>
            <w:tcW w:w="801" w:type="pct"/>
            <w:tcBorders>
              <w:top w:val="nil"/>
              <w:left w:val="nil"/>
              <w:bottom w:val="single" w:sz="4" w:space="0" w:color="auto"/>
              <w:right w:val="single" w:sz="4" w:space="0" w:color="auto"/>
            </w:tcBorders>
            <w:vAlign w:val="center"/>
            <w:hideMark/>
          </w:tcPr>
          <w:p w14:paraId="0DC3FC7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2B9A21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17,32 </w:t>
            </w:r>
          </w:p>
        </w:tc>
      </w:tr>
      <w:tr w:rsidR="008A045E" w:rsidRPr="008A045E" w14:paraId="3CB68162"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280F7A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168</w:t>
            </w:r>
          </w:p>
        </w:tc>
        <w:tc>
          <w:tcPr>
            <w:tcW w:w="2810" w:type="pct"/>
            <w:tcBorders>
              <w:top w:val="nil"/>
              <w:left w:val="nil"/>
              <w:bottom w:val="single" w:sz="4" w:space="0" w:color="auto"/>
              <w:right w:val="single" w:sz="4" w:space="0" w:color="auto"/>
            </w:tcBorders>
            <w:vAlign w:val="center"/>
            <w:hideMark/>
          </w:tcPr>
          <w:p w14:paraId="48AA39C1"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BOTULISMO - SORO</w:t>
            </w:r>
          </w:p>
        </w:tc>
        <w:tc>
          <w:tcPr>
            <w:tcW w:w="801" w:type="pct"/>
            <w:tcBorders>
              <w:top w:val="nil"/>
              <w:left w:val="nil"/>
              <w:bottom w:val="single" w:sz="4" w:space="0" w:color="auto"/>
              <w:right w:val="single" w:sz="4" w:space="0" w:color="auto"/>
            </w:tcBorders>
            <w:vAlign w:val="center"/>
            <w:hideMark/>
          </w:tcPr>
          <w:p w14:paraId="45768AC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FB6390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17,37 </w:t>
            </w:r>
          </w:p>
        </w:tc>
      </w:tr>
      <w:tr w:rsidR="008A045E" w:rsidRPr="008A045E" w14:paraId="08851633"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408E5D2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169</w:t>
            </w:r>
          </w:p>
        </w:tc>
        <w:tc>
          <w:tcPr>
            <w:tcW w:w="2810" w:type="pct"/>
            <w:tcBorders>
              <w:top w:val="nil"/>
              <w:left w:val="nil"/>
              <w:bottom w:val="single" w:sz="4" w:space="0" w:color="auto"/>
              <w:right w:val="single" w:sz="4" w:space="0" w:color="auto"/>
            </w:tcBorders>
            <w:vAlign w:val="center"/>
            <w:hideMark/>
          </w:tcPr>
          <w:p w14:paraId="30985EC3"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BOTULISMO - FEZES - FRASCO PLASTICO</w:t>
            </w:r>
          </w:p>
        </w:tc>
        <w:tc>
          <w:tcPr>
            <w:tcW w:w="801" w:type="pct"/>
            <w:tcBorders>
              <w:top w:val="nil"/>
              <w:left w:val="nil"/>
              <w:bottom w:val="single" w:sz="4" w:space="0" w:color="auto"/>
              <w:right w:val="single" w:sz="4" w:space="0" w:color="auto"/>
            </w:tcBorders>
            <w:vAlign w:val="center"/>
            <w:hideMark/>
          </w:tcPr>
          <w:p w14:paraId="60781E2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B29AAA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17,25 </w:t>
            </w:r>
          </w:p>
        </w:tc>
      </w:tr>
      <w:tr w:rsidR="008A045E" w:rsidRPr="008A045E" w14:paraId="29CB1234"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4B15F4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170</w:t>
            </w:r>
          </w:p>
        </w:tc>
        <w:tc>
          <w:tcPr>
            <w:tcW w:w="2810" w:type="pct"/>
            <w:tcBorders>
              <w:top w:val="nil"/>
              <w:left w:val="nil"/>
              <w:bottom w:val="single" w:sz="4" w:space="0" w:color="auto"/>
              <w:right w:val="single" w:sz="4" w:space="0" w:color="auto"/>
            </w:tcBorders>
            <w:vAlign w:val="center"/>
            <w:hideMark/>
          </w:tcPr>
          <w:p w14:paraId="53A1A5FF"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BRUCELOSE - SANGUE TOTAL COM EDTA</w:t>
            </w:r>
          </w:p>
        </w:tc>
        <w:tc>
          <w:tcPr>
            <w:tcW w:w="801" w:type="pct"/>
            <w:tcBorders>
              <w:top w:val="nil"/>
              <w:left w:val="nil"/>
              <w:bottom w:val="single" w:sz="4" w:space="0" w:color="auto"/>
              <w:right w:val="single" w:sz="4" w:space="0" w:color="auto"/>
            </w:tcBorders>
            <w:vAlign w:val="center"/>
            <w:hideMark/>
          </w:tcPr>
          <w:p w14:paraId="7B6A1B3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0A44A8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17,89 </w:t>
            </w:r>
          </w:p>
        </w:tc>
      </w:tr>
      <w:tr w:rsidR="008A045E" w:rsidRPr="008A045E" w14:paraId="533A3FAA"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E86187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171</w:t>
            </w:r>
          </w:p>
        </w:tc>
        <w:tc>
          <w:tcPr>
            <w:tcW w:w="2810" w:type="pct"/>
            <w:tcBorders>
              <w:top w:val="nil"/>
              <w:left w:val="nil"/>
              <w:bottom w:val="single" w:sz="4" w:space="0" w:color="auto"/>
              <w:right w:val="single" w:sz="4" w:space="0" w:color="auto"/>
            </w:tcBorders>
            <w:vAlign w:val="center"/>
            <w:hideMark/>
          </w:tcPr>
          <w:p w14:paraId="2965D404"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BRUCELOSE - SORO</w:t>
            </w:r>
          </w:p>
        </w:tc>
        <w:tc>
          <w:tcPr>
            <w:tcW w:w="801" w:type="pct"/>
            <w:tcBorders>
              <w:top w:val="nil"/>
              <w:left w:val="nil"/>
              <w:bottom w:val="single" w:sz="4" w:space="0" w:color="auto"/>
              <w:right w:val="single" w:sz="4" w:space="0" w:color="auto"/>
            </w:tcBorders>
            <w:vAlign w:val="center"/>
            <w:hideMark/>
          </w:tcPr>
          <w:p w14:paraId="4283733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7E910E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17,93 </w:t>
            </w:r>
          </w:p>
        </w:tc>
      </w:tr>
      <w:tr w:rsidR="008A045E" w:rsidRPr="008A045E" w14:paraId="22010B9A"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CA93D1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172</w:t>
            </w:r>
          </w:p>
        </w:tc>
        <w:tc>
          <w:tcPr>
            <w:tcW w:w="2810" w:type="pct"/>
            <w:tcBorders>
              <w:top w:val="nil"/>
              <w:left w:val="nil"/>
              <w:bottom w:val="single" w:sz="4" w:space="0" w:color="auto"/>
              <w:right w:val="single" w:sz="4" w:space="0" w:color="auto"/>
            </w:tcBorders>
            <w:vAlign w:val="center"/>
            <w:hideMark/>
          </w:tcPr>
          <w:p w14:paraId="039A7202"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CAXUMBA - SORO</w:t>
            </w:r>
          </w:p>
        </w:tc>
        <w:tc>
          <w:tcPr>
            <w:tcW w:w="801" w:type="pct"/>
            <w:tcBorders>
              <w:top w:val="nil"/>
              <w:left w:val="nil"/>
              <w:bottom w:val="single" w:sz="4" w:space="0" w:color="auto"/>
              <w:right w:val="single" w:sz="4" w:space="0" w:color="auto"/>
            </w:tcBorders>
            <w:vAlign w:val="center"/>
            <w:hideMark/>
          </w:tcPr>
          <w:p w14:paraId="57145C9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32FF61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18,22 </w:t>
            </w:r>
          </w:p>
        </w:tc>
      </w:tr>
      <w:tr w:rsidR="008A045E" w:rsidRPr="008A045E" w14:paraId="5C3DFFAA"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D26E9B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173</w:t>
            </w:r>
          </w:p>
        </w:tc>
        <w:tc>
          <w:tcPr>
            <w:tcW w:w="2810" w:type="pct"/>
            <w:tcBorders>
              <w:top w:val="nil"/>
              <w:left w:val="nil"/>
              <w:bottom w:val="single" w:sz="4" w:space="0" w:color="auto"/>
              <w:right w:val="single" w:sz="4" w:space="0" w:color="auto"/>
            </w:tcBorders>
            <w:vAlign w:val="center"/>
            <w:hideMark/>
          </w:tcPr>
          <w:p w14:paraId="78E0D1FE"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CHAGAS - SORO</w:t>
            </w:r>
          </w:p>
        </w:tc>
        <w:tc>
          <w:tcPr>
            <w:tcW w:w="801" w:type="pct"/>
            <w:tcBorders>
              <w:top w:val="nil"/>
              <w:left w:val="nil"/>
              <w:bottom w:val="single" w:sz="4" w:space="0" w:color="auto"/>
              <w:right w:val="single" w:sz="4" w:space="0" w:color="auto"/>
            </w:tcBorders>
            <w:vAlign w:val="center"/>
            <w:hideMark/>
          </w:tcPr>
          <w:p w14:paraId="63E4E62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F5F0B3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16,93 </w:t>
            </w:r>
          </w:p>
        </w:tc>
      </w:tr>
      <w:tr w:rsidR="008A045E" w:rsidRPr="008A045E" w14:paraId="4CE68B54"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51860FE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174</w:t>
            </w:r>
          </w:p>
        </w:tc>
        <w:tc>
          <w:tcPr>
            <w:tcW w:w="2810" w:type="pct"/>
            <w:tcBorders>
              <w:top w:val="nil"/>
              <w:left w:val="nil"/>
              <w:bottom w:val="single" w:sz="4" w:space="0" w:color="auto"/>
              <w:right w:val="single" w:sz="4" w:space="0" w:color="auto"/>
            </w:tcBorders>
            <w:vAlign w:val="center"/>
            <w:hideMark/>
          </w:tcPr>
          <w:p w14:paraId="1F1DB18B"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CHAGAS - LÂMINA - GOTA ESPESSA/ESFREGAÇO</w:t>
            </w:r>
          </w:p>
        </w:tc>
        <w:tc>
          <w:tcPr>
            <w:tcW w:w="801" w:type="pct"/>
            <w:tcBorders>
              <w:top w:val="nil"/>
              <w:left w:val="nil"/>
              <w:bottom w:val="single" w:sz="4" w:space="0" w:color="auto"/>
              <w:right w:val="single" w:sz="4" w:space="0" w:color="auto"/>
            </w:tcBorders>
            <w:vAlign w:val="center"/>
            <w:hideMark/>
          </w:tcPr>
          <w:p w14:paraId="5130EF0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D4F791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17,37 </w:t>
            </w:r>
          </w:p>
        </w:tc>
      </w:tr>
      <w:tr w:rsidR="008A045E" w:rsidRPr="008A045E" w14:paraId="7B798E11"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437BF30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175</w:t>
            </w:r>
          </w:p>
        </w:tc>
        <w:tc>
          <w:tcPr>
            <w:tcW w:w="2810" w:type="pct"/>
            <w:tcBorders>
              <w:top w:val="nil"/>
              <w:left w:val="nil"/>
              <w:bottom w:val="single" w:sz="4" w:space="0" w:color="auto"/>
              <w:right w:val="single" w:sz="4" w:space="0" w:color="auto"/>
            </w:tcBorders>
            <w:vAlign w:val="center"/>
            <w:hideMark/>
          </w:tcPr>
          <w:p w14:paraId="05272166"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 DE CHIKUNGUNYA (SORO)</w:t>
            </w:r>
          </w:p>
        </w:tc>
        <w:tc>
          <w:tcPr>
            <w:tcW w:w="801" w:type="pct"/>
            <w:tcBorders>
              <w:top w:val="nil"/>
              <w:left w:val="nil"/>
              <w:bottom w:val="single" w:sz="4" w:space="0" w:color="auto"/>
              <w:right w:val="single" w:sz="4" w:space="0" w:color="auto"/>
            </w:tcBorders>
            <w:vAlign w:val="center"/>
            <w:hideMark/>
          </w:tcPr>
          <w:p w14:paraId="4938EEF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28345A5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29FF7BD2"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014C2EA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176</w:t>
            </w:r>
          </w:p>
        </w:tc>
        <w:tc>
          <w:tcPr>
            <w:tcW w:w="2810" w:type="pct"/>
            <w:tcBorders>
              <w:top w:val="nil"/>
              <w:left w:val="nil"/>
              <w:bottom w:val="single" w:sz="4" w:space="0" w:color="auto"/>
              <w:right w:val="single" w:sz="4" w:space="0" w:color="auto"/>
            </w:tcBorders>
            <w:vAlign w:val="center"/>
            <w:hideMark/>
          </w:tcPr>
          <w:p w14:paraId="62A71FC6"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CHUMBO - SANGUE TOTAL</w:t>
            </w:r>
          </w:p>
        </w:tc>
        <w:tc>
          <w:tcPr>
            <w:tcW w:w="801" w:type="pct"/>
            <w:tcBorders>
              <w:top w:val="nil"/>
              <w:left w:val="nil"/>
              <w:bottom w:val="single" w:sz="4" w:space="0" w:color="auto"/>
              <w:right w:val="single" w:sz="4" w:space="0" w:color="auto"/>
            </w:tcBorders>
            <w:vAlign w:val="center"/>
            <w:hideMark/>
          </w:tcPr>
          <w:p w14:paraId="407ADDF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4A2861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19,04 </w:t>
            </w:r>
          </w:p>
        </w:tc>
      </w:tr>
      <w:tr w:rsidR="008A045E" w:rsidRPr="008A045E" w14:paraId="0138312F"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493E021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177</w:t>
            </w:r>
          </w:p>
        </w:tc>
        <w:tc>
          <w:tcPr>
            <w:tcW w:w="2810" w:type="pct"/>
            <w:tcBorders>
              <w:top w:val="nil"/>
              <w:left w:val="nil"/>
              <w:bottom w:val="single" w:sz="4" w:space="0" w:color="auto"/>
              <w:right w:val="single" w:sz="4" w:space="0" w:color="auto"/>
            </w:tcBorders>
            <w:vAlign w:val="center"/>
            <w:hideMark/>
          </w:tcPr>
          <w:p w14:paraId="6AE37EFA"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CHUMBO - URINA</w:t>
            </w:r>
          </w:p>
        </w:tc>
        <w:tc>
          <w:tcPr>
            <w:tcW w:w="801" w:type="pct"/>
            <w:tcBorders>
              <w:top w:val="nil"/>
              <w:left w:val="nil"/>
              <w:bottom w:val="single" w:sz="4" w:space="0" w:color="auto"/>
              <w:right w:val="single" w:sz="4" w:space="0" w:color="auto"/>
            </w:tcBorders>
            <w:vAlign w:val="center"/>
            <w:hideMark/>
          </w:tcPr>
          <w:p w14:paraId="348B2D5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A581C0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18,51 </w:t>
            </w:r>
          </w:p>
        </w:tc>
      </w:tr>
      <w:tr w:rsidR="008A045E" w:rsidRPr="008A045E" w14:paraId="30A3A58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3C3761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178</w:t>
            </w:r>
          </w:p>
        </w:tc>
        <w:tc>
          <w:tcPr>
            <w:tcW w:w="2810" w:type="pct"/>
            <w:tcBorders>
              <w:top w:val="nil"/>
              <w:left w:val="nil"/>
              <w:bottom w:val="single" w:sz="4" w:space="0" w:color="auto"/>
              <w:right w:val="single" w:sz="4" w:space="0" w:color="auto"/>
            </w:tcBorders>
            <w:vAlign w:val="center"/>
            <w:hideMark/>
          </w:tcPr>
          <w:p w14:paraId="5C9756E2"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CISTICERCOSE</w:t>
            </w:r>
          </w:p>
        </w:tc>
        <w:tc>
          <w:tcPr>
            <w:tcW w:w="801" w:type="pct"/>
            <w:tcBorders>
              <w:top w:val="nil"/>
              <w:left w:val="nil"/>
              <w:bottom w:val="single" w:sz="4" w:space="0" w:color="auto"/>
              <w:right w:val="single" w:sz="4" w:space="0" w:color="auto"/>
            </w:tcBorders>
            <w:vAlign w:val="center"/>
            <w:hideMark/>
          </w:tcPr>
          <w:p w14:paraId="34ECF65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1B24F9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19,33 </w:t>
            </w:r>
          </w:p>
        </w:tc>
      </w:tr>
      <w:tr w:rsidR="008A045E" w:rsidRPr="008A045E" w14:paraId="4E98480A"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112E25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179</w:t>
            </w:r>
          </w:p>
        </w:tc>
        <w:tc>
          <w:tcPr>
            <w:tcW w:w="2810" w:type="pct"/>
            <w:tcBorders>
              <w:top w:val="nil"/>
              <w:left w:val="nil"/>
              <w:bottom w:val="single" w:sz="4" w:space="0" w:color="auto"/>
              <w:right w:val="single" w:sz="4" w:space="0" w:color="auto"/>
            </w:tcBorders>
            <w:vAlign w:val="center"/>
            <w:hideMark/>
          </w:tcPr>
          <w:p w14:paraId="1C815B4D"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CITOMEGALOVÍRUS</w:t>
            </w:r>
          </w:p>
        </w:tc>
        <w:tc>
          <w:tcPr>
            <w:tcW w:w="801" w:type="pct"/>
            <w:tcBorders>
              <w:top w:val="nil"/>
              <w:left w:val="nil"/>
              <w:bottom w:val="single" w:sz="4" w:space="0" w:color="auto"/>
              <w:right w:val="single" w:sz="4" w:space="0" w:color="auto"/>
            </w:tcBorders>
            <w:vAlign w:val="center"/>
            <w:hideMark/>
          </w:tcPr>
          <w:p w14:paraId="299867F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6D899F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17,91 </w:t>
            </w:r>
          </w:p>
        </w:tc>
      </w:tr>
      <w:tr w:rsidR="008A045E" w:rsidRPr="008A045E" w14:paraId="0301B67E"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43108C4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180</w:t>
            </w:r>
          </w:p>
        </w:tc>
        <w:tc>
          <w:tcPr>
            <w:tcW w:w="2810" w:type="pct"/>
            <w:tcBorders>
              <w:top w:val="nil"/>
              <w:left w:val="nil"/>
              <w:bottom w:val="single" w:sz="4" w:space="0" w:color="auto"/>
              <w:right w:val="single" w:sz="4" w:space="0" w:color="auto"/>
            </w:tcBorders>
            <w:vAlign w:val="center"/>
            <w:hideMark/>
          </w:tcPr>
          <w:p w14:paraId="6CE1BE01"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CLOSTRIDIUM DIFFICILE</w:t>
            </w:r>
          </w:p>
        </w:tc>
        <w:tc>
          <w:tcPr>
            <w:tcW w:w="801" w:type="pct"/>
            <w:tcBorders>
              <w:top w:val="nil"/>
              <w:left w:val="nil"/>
              <w:bottom w:val="single" w:sz="4" w:space="0" w:color="auto"/>
              <w:right w:val="single" w:sz="4" w:space="0" w:color="auto"/>
            </w:tcBorders>
            <w:vAlign w:val="center"/>
            <w:hideMark/>
          </w:tcPr>
          <w:p w14:paraId="2B431A2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84E683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17,11 </w:t>
            </w:r>
          </w:p>
        </w:tc>
      </w:tr>
      <w:tr w:rsidR="008A045E" w:rsidRPr="008A045E" w14:paraId="296F8FB3"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3C2BA7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181</w:t>
            </w:r>
          </w:p>
        </w:tc>
        <w:tc>
          <w:tcPr>
            <w:tcW w:w="2810" w:type="pct"/>
            <w:tcBorders>
              <w:top w:val="nil"/>
              <w:left w:val="nil"/>
              <w:bottom w:val="single" w:sz="4" w:space="0" w:color="auto"/>
              <w:right w:val="single" w:sz="4" w:space="0" w:color="auto"/>
            </w:tcBorders>
            <w:vAlign w:val="center"/>
            <w:hideMark/>
          </w:tcPr>
          <w:p w14:paraId="10776383"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CÓLERA - FEZES - SWAB RETAL E FECAL</w:t>
            </w:r>
          </w:p>
        </w:tc>
        <w:tc>
          <w:tcPr>
            <w:tcW w:w="801" w:type="pct"/>
            <w:tcBorders>
              <w:top w:val="nil"/>
              <w:left w:val="nil"/>
              <w:bottom w:val="single" w:sz="4" w:space="0" w:color="auto"/>
              <w:right w:val="single" w:sz="4" w:space="0" w:color="auto"/>
            </w:tcBorders>
            <w:vAlign w:val="center"/>
            <w:hideMark/>
          </w:tcPr>
          <w:p w14:paraId="4F3156B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2D8277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23,67 </w:t>
            </w:r>
          </w:p>
        </w:tc>
      </w:tr>
      <w:tr w:rsidR="008A045E" w:rsidRPr="008A045E" w14:paraId="73A694E1"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7E87CB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182</w:t>
            </w:r>
          </w:p>
        </w:tc>
        <w:tc>
          <w:tcPr>
            <w:tcW w:w="2810" w:type="pct"/>
            <w:tcBorders>
              <w:top w:val="nil"/>
              <w:left w:val="nil"/>
              <w:bottom w:val="single" w:sz="4" w:space="0" w:color="auto"/>
              <w:right w:val="single" w:sz="4" w:space="0" w:color="auto"/>
            </w:tcBorders>
            <w:vAlign w:val="center"/>
            <w:hideMark/>
          </w:tcPr>
          <w:p w14:paraId="6D05B5F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COLINESTERASE</w:t>
            </w:r>
          </w:p>
        </w:tc>
        <w:tc>
          <w:tcPr>
            <w:tcW w:w="801" w:type="pct"/>
            <w:tcBorders>
              <w:top w:val="nil"/>
              <w:left w:val="nil"/>
              <w:bottom w:val="single" w:sz="4" w:space="0" w:color="auto"/>
              <w:right w:val="single" w:sz="4" w:space="0" w:color="auto"/>
            </w:tcBorders>
            <w:vAlign w:val="center"/>
            <w:hideMark/>
          </w:tcPr>
          <w:p w14:paraId="0F22F97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BC8DBD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17,09 </w:t>
            </w:r>
          </w:p>
        </w:tc>
      </w:tr>
      <w:tr w:rsidR="008A045E" w:rsidRPr="008A045E" w14:paraId="1E48E95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8AA6A6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183</w:t>
            </w:r>
          </w:p>
        </w:tc>
        <w:tc>
          <w:tcPr>
            <w:tcW w:w="2810" w:type="pct"/>
            <w:tcBorders>
              <w:top w:val="nil"/>
              <w:left w:val="nil"/>
              <w:bottom w:val="single" w:sz="4" w:space="0" w:color="auto"/>
              <w:right w:val="single" w:sz="4" w:space="0" w:color="auto"/>
            </w:tcBorders>
            <w:vAlign w:val="center"/>
            <w:hideMark/>
          </w:tcPr>
          <w:p w14:paraId="1CC0FC90"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COQUELUCHE</w:t>
            </w:r>
          </w:p>
        </w:tc>
        <w:tc>
          <w:tcPr>
            <w:tcW w:w="801" w:type="pct"/>
            <w:tcBorders>
              <w:top w:val="nil"/>
              <w:left w:val="nil"/>
              <w:bottom w:val="single" w:sz="4" w:space="0" w:color="auto"/>
              <w:right w:val="single" w:sz="4" w:space="0" w:color="auto"/>
            </w:tcBorders>
            <w:vAlign w:val="center"/>
            <w:hideMark/>
          </w:tcPr>
          <w:p w14:paraId="32A5DF8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207E09C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18,25 </w:t>
            </w:r>
          </w:p>
        </w:tc>
      </w:tr>
      <w:tr w:rsidR="008A045E" w:rsidRPr="008A045E" w14:paraId="7582EFE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E2B5E6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184</w:t>
            </w:r>
          </w:p>
        </w:tc>
        <w:tc>
          <w:tcPr>
            <w:tcW w:w="2810" w:type="pct"/>
            <w:tcBorders>
              <w:top w:val="nil"/>
              <w:left w:val="nil"/>
              <w:bottom w:val="single" w:sz="4" w:space="0" w:color="auto"/>
              <w:right w:val="single" w:sz="4" w:space="0" w:color="auto"/>
            </w:tcBorders>
            <w:vAlign w:val="center"/>
            <w:hideMark/>
          </w:tcPr>
          <w:p w14:paraId="10D0918C"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CRIPTOCOCOS</w:t>
            </w:r>
          </w:p>
        </w:tc>
        <w:tc>
          <w:tcPr>
            <w:tcW w:w="801" w:type="pct"/>
            <w:tcBorders>
              <w:top w:val="nil"/>
              <w:left w:val="nil"/>
              <w:bottom w:val="single" w:sz="4" w:space="0" w:color="auto"/>
              <w:right w:val="single" w:sz="4" w:space="0" w:color="auto"/>
            </w:tcBorders>
            <w:vAlign w:val="center"/>
            <w:hideMark/>
          </w:tcPr>
          <w:p w14:paraId="2C6C675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5C4AF3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49CF492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B3A54B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lastRenderedPageBreak/>
              <w:t>185</w:t>
            </w:r>
          </w:p>
        </w:tc>
        <w:tc>
          <w:tcPr>
            <w:tcW w:w="2810" w:type="pct"/>
            <w:tcBorders>
              <w:top w:val="nil"/>
              <w:left w:val="nil"/>
              <w:bottom w:val="single" w:sz="4" w:space="0" w:color="auto"/>
              <w:right w:val="single" w:sz="4" w:space="0" w:color="auto"/>
            </w:tcBorders>
            <w:vAlign w:val="center"/>
            <w:hideMark/>
          </w:tcPr>
          <w:p w14:paraId="47D114F3"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DENGUE - NS1</w:t>
            </w:r>
          </w:p>
        </w:tc>
        <w:tc>
          <w:tcPr>
            <w:tcW w:w="801" w:type="pct"/>
            <w:tcBorders>
              <w:top w:val="nil"/>
              <w:left w:val="nil"/>
              <w:bottom w:val="single" w:sz="4" w:space="0" w:color="auto"/>
              <w:right w:val="single" w:sz="4" w:space="0" w:color="auto"/>
            </w:tcBorders>
            <w:vAlign w:val="center"/>
            <w:hideMark/>
          </w:tcPr>
          <w:p w14:paraId="3B1D7CA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543EC5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18,04 </w:t>
            </w:r>
          </w:p>
        </w:tc>
      </w:tr>
      <w:tr w:rsidR="008A045E" w:rsidRPr="008A045E" w14:paraId="50FF40A2"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036652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186</w:t>
            </w:r>
          </w:p>
        </w:tc>
        <w:tc>
          <w:tcPr>
            <w:tcW w:w="2810" w:type="pct"/>
            <w:tcBorders>
              <w:top w:val="nil"/>
              <w:left w:val="nil"/>
              <w:bottom w:val="single" w:sz="4" w:space="0" w:color="auto"/>
              <w:right w:val="single" w:sz="4" w:space="0" w:color="auto"/>
            </w:tcBorders>
            <w:vAlign w:val="center"/>
            <w:hideMark/>
          </w:tcPr>
          <w:p w14:paraId="31D3C9BC"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DENGUE - IGM - SORO</w:t>
            </w:r>
          </w:p>
        </w:tc>
        <w:tc>
          <w:tcPr>
            <w:tcW w:w="801" w:type="pct"/>
            <w:tcBorders>
              <w:top w:val="nil"/>
              <w:left w:val="nil"/>
              <w:bottom w:val="single" w:sz="4" w:space="0" w:color="auto"/>
              <w:right w:val="single" w:sz="4" w:space="0" w:color="auto"/>
            </w:tcBorders>
            <w:vAlign w:val="center"/>
            <w:hideMark/>
          </w:tcPr>
          <w:p w14:paraId="24EF041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07CDB8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17,93 </w:t>
            </w:r>
          </w:p>
        </w:tc>
      </w:tr>
      <w:tr w:rsidR="008A045E" w:rsidRPr="008A045E" w14:paraId="17E32876"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B5F583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187</w:t>
            </w:r>
          </w:p>
        </w:tc>
        <w:tc>
          <w:tcPr>
            <w:tcW w:w="2810" w:type="pct"/>
            <w:tcBorders>
              <w:top w:val="nil"/>
              <w:left w:val="nil"/>
              <w:bottom w:val="single" w:sz="4" w:space="0" w:color="auto"/>
              <w:right w:val="single" w:sz="4" w:space="0" w:color="auto"/>
            </w:tcBorders>
            <w:vAlign w:val="center"/>
            <w:hideMark/>
          </w:tcPr>
          <w:p w14:paraId="43C8720D"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DIFTERIA - SWAB PARA OFARINGE</w:t>
            </w:r>
          </w:p>
        </w:tc>
        <w:tc>
          <w:tcPr>
            <w:tcW w:w="801" w:type="pct"/>
            <w:tcBorders>
              <w:top w:val="nil"/>
              <w:left w:val="nil"/>
              <w:bottom w:val="single" w:sz="4" w:space="0" w:color="auto"/>
              <w:right w:val="single" w:sz="4" w:space="0" w:color="auto"/>
            </w:tcBorders>
            <w:vAlign w:val="center"/>
            <w:hideMark/>
          </w:tcPr>
          <w:p w14:paraId="7BCC339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3E3092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21,15 </w:t>
            </w:r>
          </w:p>
        </w:tc>
      </w:tr>
      <w:tr w:rsidR="008A045E" w:rsidRPr="008A045E" w14:paraId="36986452"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0094040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188</w:t>
            </w:r>
          </w:p>
        </w:tc>
        <w:tc>
          <w:tcPr>
            <w:tcW w:w="2810" w:type="pct"/>
            <w:tcBorders>
              <w:top w:val="nil"/>
              <w:left w:val="nil"/>
              <w:bottom w:val="single" w:sz="4" w:space="0" w:color="auto"/>
              <w:right w:val="single" w:sz="4" w:space="0" w:color="auto"/>
            </w:tcBorders>
            <w:vAlign w:val="center"/>
            <w:hideMark/>
          </w:tcPr>
          <w:p w14:paraId="496BF748"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DIFTERIA - SWAB PARA NASOFARINGE</w:t>
            </w:r>
          </w:p>
        </w:tc>
        <w:tc>
          <w:tcPr>
            <w:tcW w:w="801" w:type="pct"/>
            <w:tcBorders>
              <w:top w:val="nil"/>
              <w:left w:val="nil"/>
              <w:bottom w:val="single" w:sz="4" w:space="0" w:color="auto"/>
              <w:right w:val="single" w:sz="4" w:space="0" w:color="auto"/>
            </w:tcBorders>
            <w:vAlign w:val="center"/>
            <w:hideMark/>
          </w:tcPr>
          <w:p w14:paraId="4DFA647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9ED105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20,19 </w:t>
            </w:r>
          </w:p>
        </w:tc>
      </w:tr>
      <w:tr w:rsidR="008A045E" w:rsidRPr="008A045E" w14:paraId="5029D057"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0F4D76A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189</w:t>
            </w:r>
          </w:p>
        </w:tc>
        <w:tc>
          <w:tcPr>
            <w:tcW w:w="2810" w:type="pct"/>
            <w:tcBorders>
              <w:top w:val="nil"/>
              <w:left w:val="nil"/>
              <w:bottom w:val="single" w:sz="4" w:space="0" w:color="auto"/>
              <w:right w:val="single" w:sz="4" w:space="0" w:color="auto"/>
            </w:tcBorders>
            <w:vAlign w:val="center"/>
            <w:hideMark/>
          </w:tcPr>
          <w:p w14:paraId="29CDCED8"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DIFTERIA -  SWAB - LESÕES</w:t>
            </w:r>
          </w:p>
        </w:tc>
        <w:tc>
          <w:tcPr>
            <w:tcW w:w="801" w:type="pct"/>
            <w:tcBorders>
              <w:top w:val="nil"/>
              <w:left w:val="nil"/>
              <w:bottom w:val="single" w:sz="4" w:space="0" w:color="auto"/>
              <w:right w:val="single" w:sz="4" w:space="0" w:color="auto"/>
            </w:tcBorders>
            <w:vAlign w:val="center"/>
            <w:hideMark/>
          </w:tcPr>
          <w:p w14:paraId="5784F6B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22F9471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20,19 </w:t>
            </w:r>
          </w:p>
        </w:tc>
      </w:tr>
      <w:tr w:rsidR="008A045E" w:rsidRPr="008A045E" w14:paraId="097AF41D" w14:textId="77777777" w:rsidTr="007D0B8E">
        <w:trPr>
          <w:trHeight w:val="900"/>
        </w:trPr>
        <w:tc>
          <w:tcPr>
            <w:tcW w:w="502" w:type="pct"/>
            <w:tcBorders>
              <w:top w:val="nil"/>
              <w:left w:val="single" w:sz="4" w:space="0" w:color="auto"/>
              <w:bottom w:val="single" w:sz="4" w:space="0" w:color="auto"/>
              <w:right w:val="single" w:sz="4" w:space="0" w:color="auto"/>
            </w:tcBorders>
            <w:vAlign w:val="center"/>
            <w:hideMark/>
          </w:tcPr>
          <w:p w14:paraId="6F2A8B4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190</w:t>
            </w:r>
          </w:p>
        </w:tc>
        <w:tc>
          <w:tcPr>
            <w:tcW w:w="2810" w:type="pct"/>
            <w:tcBorders>
              <w:top w:val="nil"/>
              <w:left w:val="nil"/>
              <w:bottom w:val="single" w:sz="4" w:space="0" w:color="auto"/>
              <w:right w:val="single" w:sz="4" w:space="0" w:color="auto"/>
            </w:tcBorders>
            <w:vAlign w:val="center"/>
            <w:hideMark/>
          </w:tcPr>
          <w:p w14:paraId="4E2DC4F6"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DOENÇAS DIARREICAS AGUDAS - DDA - BACTERIANAS ( FEZES SÓLIDAS, LIQUIDAS OU SWAB RETAL)</w:t>
            </w:r>
          </w:p>
        </w:tc>
        <w:tc>
          <w:tcPr>
            <w:tcW w:w="801" w:type="pct"/>
            <w:tcBorders>
              <w:top w:val="nil"/>
              <w:left w:val="nil"/>
              <w:bottom w:val="single" w:sz="4" w:space="0" w:color="auto"/>
              <w:right w:val="single" w:sz="4" w:space="0" w:color="auto"/>
            </w:tcBorders>
            <w:vAlign w:val="center"/>
            <w:hideMark/>
          </w:tcPr>
          <w:p w14:paraId="4CE9E49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3F42D4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21,36 </w:t>
            </w:r>
          </w:p>
        </w:tc>
      </w:tr>
      <w:tr w:rsidR="008A045E" w:rsidRPr="008A045E" w14:paraId="22D26286" w14:textId="77777777" w:rsidTr="007D0B8E">
        <w:trPr>
          <w:trHeight w:val="900"/>
        </w:trPr>
        <w:tc>
          <w:tcPr>
            <w:tcW w:w="502" w:type="pct"/>
            <w:tcBorders>
              <w:top w:val="nil"/>
              <w:left w:val="single" w:sz="4" w:space="0" w:color="auto"/>
              <w:bottom w:val="single" w:sz="4" w:space="0" w:color="auto"/>
              <w:right w:val="single" w:sz="4" w:space="0" w:color="auto"/>
            </w:tcBorders>
            <w:vAlign w:val="center"/>
            <w:hideMark/>
          </w:tcPr>
          <w:p w14:paraId="4CF3A9C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191</w:t>
            </w:r>
          </w:p>
        </w:tc>
        <w:tc>
          <w:tcPr>
            <w:tcW w:w="2810" w:type="pct"/>
            <w:tcBorders>
              <w:top w:val="nil"/>
              <w:left w:val="nil"/>
              <w:bottom w:val="single" w:sz="4" w:space="0" w:color="auto"/>
              <w:right w:val="single" w:sz="4" w:space="0" w:color="auto"/>
            </w:tcBorders>
            <w:vAlign w:val="center"/>
            <w:hideMark/>
          </w:tcPr>
          <w:p w14:paraId="3AC59F7F"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DOENÇAS DIARREICAS - DDA - VIRAIS ( FEZES SÓLIDAS, LIQUIDAS OU SWAB RETAL)</w:t>
            </w:r>
          </w:p>
        </w:tc>
        <w:tc>
          <w:tcPr>
            <w:tcW w:w="801" w:type="pct"/>
            <w:tcBorders>
              <w:top w:val="nil"/>
              <w:left w:val="nil"/>
              <w:bottom w:val="single" w:sz="4" w:space="0" w:color="auto"/>
              <w:right w:val="single" w:sz="4" w:space="0" w:color="auto"/>
            </w:tcBorders>
            <w:vAlign w:val="center"/>
            <w:hideMark/>
          </w:tcPr>
          <w:p w14:paraId="4A84A14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D2D02D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21,36 </w:t>
            </w:r>
          </w:p>
        </w:tc>
      </w:tr>
      <w:tr w:rsidR="008A045E" w:rsidRPr="008A045E" w14:paraId="6B479676"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C1A6A8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192</w:t>
            </w:r>
          </w:p>
        </w:tc>
        <w:tc>
          <w:tcPr>
            <w:tcW w:w="2810" w:type="pct"/>
            <w:tcBorders>
              <w:top w:val="nil"/>
              <w:left w:val="nil"/>
              <w:bottom w:val="single" w:sz="4" w:space="0" w:color="auto"/>
              <w:right w:val="single" w:sz="4" w:space="0" w:color="auto"/>
            </w:tcBorders>
            <w:vAlign w:val="center"/>
            <w:hideMark/>
          </w:tcPr>
          <w:p w14:paraId="1C765BB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EHRLICHIOSE - SORO</w:t>
            </w:r>
          </w:p>
        </w:tc>
        <w:tc>
          <w:tcPr>
            <w:tcW w:w="801" w:type="pct"/>
            <w:tcBorders>
              <w:top w:val="nil"/>
              <w:left w:val="nil"/>
              <w:bottom w:val="single" w:sz="4" w:space="0" w:color="auto"/>
              <w:right w:val="single" w:sz="4" w:space="0" w:color="auto"/>
            </w:tcBorders>
            <w:vAlign w:val="center"/>
            <w:hideMark/>
          </w:tcPr>
          <w:p w14:paraId="03A97A3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7C13CD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18,33 </w:t>
            </w:r>
          </w:p>
        </w:tc>
      </w:tr>
      <w:tr w:rsidR="008A045E" w:rsidRPr="008A045E" w14:paraId="754E910A"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46419F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193</w:t>
            </w:r>
          </w:p>
        </w:tc>
        <w:tc>
          <w:tcPr>
            <w:tcW w:w="2810" w:type="pct"/>
            <w:tcBorders>
              <w:top w:val="nil"/>
              <w:left w:val="nil"/>
              <w:bottom w:val="single" w:sz="4" w:space="0" w:color="auto"/>
              <w:right w:val="single" w:sz="4" w:space="0" w:color="auto"/>
            </w:tcBorders>
            <w:vAlign w:val="center"/>
            <w:hideMark/>
          </w:tcPr>
          <w:p w14:paraId="7F44DE2F"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ENTEROVÍRUS - ISOLAMENTO VIRAL BIOLOGIA MOLECULAR - FEZES</w:t>
            </w:r>
          </w:p>
        </w:tc>
        <w:tc>
          <w:tcPr>
            <w:tcW w:w="801" w:type="pct"/>
            <w:tcBorders>
              <w:top w:val="nil"/>
              <w:left w:val="nil"/>
              <w:bottom w:val="single" w:sz="4" w:space="0" w:color="auto"/>
              <w:right w:val="single" w:sz="4" w:space="0" w:color="auto"/>
            </w:tcBorders>
            <w:vAlign w:val="center"/>
            <w:hideMark/>
          </w:tcPr>
          <w:p w14:paraId="100CBFE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42A496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14,27 </w:t>
            </w:r>
          </w:p>
        </w:tc>
      </w:tr>
      <w:tr w:rsidR="008A045E" w:rsidRPr="008A045E" w14:paraId="3E9629BF"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21F154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194</w:t>
            </w:r>
          </w:p>
        </w:tc>
        <w:tc>
          <w:tcPr>
            <w:tcW w:w="2810" w:type="pct"/>
            <w:tcBorders>
              <w:top w:val="nil"/>
              <w:left w:val="nil"/>
              <w:bottom w:val="single" w:sz="4" w:space="0" w:color="auto"/>
              <w:right w:val="single" w:sz="4" w:space="0" w:color="auto"/>
            </w:tcBorders>
            <w:vAlign w:val="center"/>
            <w:hideMark/>
          </w:tcPr>
          <w:p w14:paraId="5D81481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EPSTEIN BARR (MONONUCLEOSE)</w:t>
            </w:r>
          </w:p>
        </w:tc>
        <w:tc>
          <w:tcPr>
            <w:tcW w:w="801" w:type="pct"/>
            <w:tcBorders>
              <w:top w:val="nil"/>
              <w:left w:val="nil"/>
              <w:bottom w:val="single" w:sz="4" w:space="0" w:color="auto"/>
              <w:right w:val="single" w:sz="4" w:space="0" w:color="auto"/>
            </w:tcBorders>
            <w:vAlign w:val="center"/>
            <w:hideMark/>
          </w:tcPr>
          <w:p w14:paraId="43B7BD1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ADE560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17,92 </w:t>
            </w:r>
          </w:p>
        </w:tc>
      </w:tr>
      <w:tr w:rsidR="008A045E" w:rsidRPr="008A045E" w14:paraId="77AE106C"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1CC660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195</w:t>
            </w:r>
          </w:p>
        </w:tc>
        <w:tc>
          <w:tcPr>
            <w:tcW w:w="2810" w:type="pct"/>
            <w:tcBorders>
              <w:top w:val="nil"/>
              <w:left w:val="nil"/>
              <w:bottom w:val="single" w:sz="4" w:space="0" w:color="auto"/>
              <w:right w:val="single" w:sz="4" w:space="0" w:color="auto"/>
            </w:tcBorders>
            <w:vAlign w:val="center"/>
            <w:hideMark/>
          </w:tcPr>
          <w:p w14:paraId="39729B4B"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ESPOROTRICOSE ANIMAL</w:t>
            </w:r>
          </w:p>
        </w:tc>
        <w:tc>
          <w:tcPr>
            <w:tcW w:w="801" w:type="pct"/>
            <w:tcBorders>
              <w:top w:val="nil"/>
              <w:left w:val="nil"/>
              <w:bottom w:val="single" w:sz="4" w:space="0" w:color="auto"/>
              <w:right w:val="single" w:sz="4" w:space="0" w:color="auto"/>
            </w:tcBorders>
            <w:vAlign w:val="center"/>
            <w:hideMark/>
          </w:tcPr>
          <w:p w14:paraId="7CBC5F0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196F7D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18,97 </w:t>
            </w:r>
          </w:p>
        </w:tc>
      </w:tr>
      <w:tr w:rsidR="008A045E" w:rsidRPr="008A045E" w14:paraId="2F02E2BD"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BB8F6F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196</w:t>
            </w:r>
          </w:p>
        </w:tc>
        <w:tc>
          <w:tcPr>
            <w:tcW w:w="2810" w:type="pct"/>
            <w:tcBorders>
              <w:top w:val="nil"/>
              <w:left w:val="nil"/>
              <w:bottom w:val="single" w:sz="4" w:space="0" w:color="auto"/>
              <w:right w:val="single" w:sz="4" w:space="0" w:color="auto"/>
            </w:tcBorders>
            <w:vAlign w:val="center"/>
            <w:hideMark/>
          </w:tcPr>
          <w:p w14:paraId="31E76C20"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ESQUISTOSOMOSE</w:t>
            </w:r>
          </w:p>
        </w:tc>
        <w:tc>
          <w:tcPr>
            <w:tcW w:w="801" w:type="pct"/>
            <w:tcBorders>
              <w:top w:val="nil"/>
              <w:left w:val="nil"/>
              <w:bottom w:val="single" w:sz="4" w:space="0" w:color="auto"/>
              <w:right w:val="single" w:sz="4" w:space="0" w:color="auto"/>
            </w:tcBorders>
            <w:vAlign w:val="center"/>
            <w:hideMark/>
          </w:tcPr>
          <w:p w14:paraId="162BCDF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298A058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44B1C529"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CC1263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197</w:t>
            </w:r>
          </w:p>
        </w:tc>
        <w:tc>
          <w:tcPr>
            <w:tcW w:w="2810" w:type="pct"/>
            <w:tcBorders>
              <w:top w:val="nil"/>
              <w:left w:val="nil"/>
              <w:bottom w:val="single" w:sz="4" w:space="0" w:color="auto"/>
              <w:right w:val="single" w:sz="4" w:space="0" w:color="auto"/>
            </w:tcBorders>
            <w:vAlign w:val="center"/>
            <w:hideMark/>
          </w:tcPr>
          <w:p w14:paraId="38E385E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FEBRE AMARELA HUMANA BIOLOGIA MOLECULAR</w:t>
            </w:r>
          </w:p>
        </w:tc>
        <w:tc>
          <w:tcPr>
            <w:tcW w:w="801" w:type="pct"/>
            <w:tcBorders>
              <w:top w:val="nil"/>
              <w:left w:val="nil"/>
              <w:bottom w:val="single" w:sz="4" w:space="0" w:color="auto"/>
              <w:right w:val="single" w:sz="4" w:space="0" w:color="auto"/>
            </w:tcBorders>
            <w:vAlign w:val="center"/>
            <w:hideMark/>
          </w:tcPr>
          <w:p w14:paraId="0B95208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30C94B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19,11 </w:t>
            </w:r>
          </w:p>
        </w:tc>
      </w:tr>
      <w:tr w:rsidR="008A045E" w:rsidRPr="008A045E" w14:paraId="5F5C33ED"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2E594D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198</w:t>
            </w:r>
          </w:p>
        </w:tc>
        <w:tc>
          <w:tcPr>
            <w:tcW w:w="2810" w:type="pct"/>
            <w:tcBorders>
              <w:top w:val="nil"/>
              <w:left w:val="nil"/>
              <w:bottom w:val="single" w:sz="4" w:space="0" w:color="auto"/>
              <w:right w:val="single" w:sz="4" w:space="0" w:color="auto"/>
            </w:tcBorders>
            <w:vAlign w:val="center"/>
            <w:hideMark/>
          </w:tcPr>
          <w:p w14:paraId="6C8B682C"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 FEBRE AMARELA HUMANA (SORO)</w:t>
            </w:r>
          </w:p>
        </w:tc>
        <w:tc>
          <w:tcPr>
            <w:tcW w:w="801" w:type="pct"/>
            <w:tcBorders>
              <w:top w:val="nil"/>
              <w:left w:val="nil"/>
              <w:bottom w:val="single" w:sz="4" w:space="0" w:color="auto"/>
              <w:right w:val="single" w:sz="4" w:space="0" w:color="auto"/>
            </w:tcBorders>
            <w:vAlign w:val="center"/>
            <w:hideMark/>
          </w:tcPr>
          <w:p w14:paraId="3B28543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532F7E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18,92 </w:t>
            </w:r>
          </w:p>
        </w:tc>
      </w:tr>
      <w:tr w:rsidR="008A045E" w:rsidRPr="008A045E" w14:paraId="03378DCE"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F40E5F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199</w:t>
            </w:r>
          </w:p>
        </w:tc>
        <w:tc>
          <w:tcPr>
            <w:tcW w:w="2810" w:type="pct"/>
            <w:tcBorders>
              <w:top w:val="nil"/>
              <w:left w:val="nil"/>
              <w:bottom w:val="single" w:sz="4" w:space="0" w:color="auto"/>
              <w:right w:val="single" w:sz="4" w:space="0" w:color="auto"/>
            </w:tcBorders>
            <w:vAlign w:val="center"/>
            <w:hideMark/>
          </w:tcPr>
          <w:p w14:paraId="27C3DB0D"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FEBRE MACULOSA HUMANA -SORO</w:t>
            </w:r>
          </w:p>
        </w:tc>
        <w:tc>
          <w:tcPr>
            <w:tcW w:w="801" w:type="pct"/>
            <w:tcBorders>
              <w:top w:val="nil"/>
              <w:left w:val="nil"/>
              <w:bottom w:val="single" w:sz="4" w:space="0" w:color="auto"/>
              <w:right w:val="single" w:sz="4" w:space="0" w:color="auto"/>
            </w:tcBorders>
            <w:vAlign w:val="center"/>
            <w:hideMark/>
          </w:tcPr>
          <w:p w14:paraId="1FB747C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549972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29BA57B4"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0547CFE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200</w:t>
            </w:r>
          </w:p>
        </w:tc>
        <w:tc>
          <w:tcPr>
            <w:tcW w:w="2810" w:type="pct"/>
            <w:tcBorders>
              <w:top w:val="nil"/>
              <w:left w:val="nil"/>
              <w:bottom w:val="single" w:sz="4" w:space="0" w:color="auto"/>
              <w:right w:val="single" w:sz="4" w:space="0" w:color="auto"/>
            </w:tcBorders>
            <w:vAlign w:val="center"/>
            <w:hideMark/>
          </w:tcPr>
          <w:p w14:paraId="2EFEE5D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FEBRE MACULOSA HUMANA - SANGUE TOTAL</w:t>
            </w:r>
          </w:p>
        </w:tc>
        <w:tc>
          <w:tcPr>
            <w:tcW w:w="801" w:type="pct"/>
            <w:tcBorders>
              <w:top w:val="nil"/>
              <w:left w:val="nil"/>
              <w:bottom w:val="single" w:sz="4" w:space="0" w:color="auto"/>
              <w:right w:val="single" w:sz="4" w:space="0" w:color="auto"/>
            </w:tcBorders>
            <w:vAlign w:val="center"/>
            <w:hideMark/>
          </w:tcPr>
          <w:p w14:paraId="03C4910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26FBECD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17,36 </w:t>
            </w:r>
          </w:p>
        </w:tc>
      </w:tr>
      <w:tr w:rsidR="008A045E" w:rsidRPr="008A045E" w14:paraId="07A40A7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CC350D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201</w:t>
            </w:r>
          </w:p>
        </w:tc>
        <w:tc>
          <w:tcPr>
            <w:tcW w:w="2810" w:type="pct"/>
            <w:tcBorders>
              <w:top w:val="nil"/>
              <w:left w:val="nil"/>
              <w:bottom w:val="single" w:sz="4" w:space="0" w:color="auto"/>
              <w:right w:val="single" w:sz="4" w:space="0" w:color="auto"/>
            </w:tcBorders>
            <w:vAlign w:val="center"/>
            <w:hideMark/>
          </w:tcPr>
          <w:p w14:paraId="1C0061DE"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FEBRE Q</w:t>
            </w:r>
          </w:p>
        </w:tc>
        <w:tc>
          <w:tcPr>
            <w:tcW w:w="801" w:type="pct"/>
            <w:tcBorders>
              <w:top w:val="nil"/>
              <w:left w:val="nil"/>
              <w:bottom w:val="single" w:sz="4" w:space="0" w:color="auto"/>
              <w:right w:val="single" w:sz="4" w:space="0" w:color="auto"/>
            </w:tcBorders>
            <w:vAlign w:val="center"/>
            <w:hideMark/>
          </w:tcPr>
          <w:p w14:paraId="55B74E2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43DF31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1070DCB8"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B32E90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202</w:t>
            </w:r>
          </w:p>
        </w:tc>
        <w:tc>
          <w:tcPr>
            <w:tcW w:w="2810" w:type="pct"/>
            <w:tcBorders>
              <w:top w:val="nil"/>
              <w:left w:val="nil"/>
              <w:bottom w:val="single" w:sz="4" w:space="0" w:color="auto"/>
              <w:right w:val="single" w:sz="4" w:space="0" w:color="auto"/>
            </w:tcBorders>
            <w:vAlign w:val="center"/>
            <w:hideMark/>
          </w:tcPr>
          <w:p w14:paraId="2B226AF1"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FEBRE TIFOIDE - SANGUE- FRASCO HEMOCULTURA</w:t>
            </w:r>
          </w:p>
        </w:tc>
        <w:tc>
          <w:tcPr>
            <w:tcW w:w="801" w:type="pct"/>
            <w:tcBorders>
              <w:top w:val="nil"/>
              <w:left w:val="nil"/>
              <w:bottom w:val="single" w:sz="4" w:space="0" w:color="auto"/>
              <w:right w:val="single" w:sz="4" w:space="0" w:color="auto"/>
            </w:tcBorders>
            <w:vAlign w:val="center"/>
            <w:hideMark/>
          </w:tcPr>
          <w:p w14:paraId="626D584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7E03C2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20,30 </w:t>
            </w:r>
          </w:p>
        </w:tc>
      </w:tr>
      <w:tr w:rsidR="008A045E" w:rsidRPr="008A045E" w14:paraId="52506E99"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54D040E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203</w:t>
            </w:r>
          </w:p>
        </w:tc>
        <w:tc>
          <w:tcPr>
            <w:tcW w:w="2810" w:type="pct"/>
            <w:tcBorders>
              <w:top w:val="nil"/>
              <w:left w:val="nil"/>
              <w:bottom w:val="single" w:sz="4" w:space="0" w:color="auto"/>
              <w:right w:val="single" w:sz="4" w:space="0" w:color="auto"/>
            </w:tcBorders>
            <w:vAlign w:val="center"/>
            <w:hideMark/>
          </w:tcPr>
          <w:p w14:paraId="5457CC3E"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FEBRE TIFOIDE - FEZES</w:t>
            </w:r>
          </w:p>
        </w:tc>
        <w:tc>
          <w:tcPr>
            <w:tcW w:w="801" w:type="pct"/>
            <w:tcBorders>
              <w:top w:val="nil"/>
              <w:left w:val="nil"/>
              <w:bottom w:val="single" w:sz="4" w:space="0" w:color="auto"/>
              <w:right w:val="single" w:sz="4" w:space="0" w:color="auto"/>
            </w:tcBorders>
            <w:vAlign w:val="center"/>
            <w:hideMark/>
          </w:tcPr>
          <w:p w14:paraId="474341F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A455EB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18,62 </w:t>
            </w:r>
          </w:p>
        </w:tc>
      </w:tr>
      <w:tr w:rsidR="008A045E" w:rsidRPr="008A045E" w14:paraId="18E8D9F1"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2AFB9D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204</w:t>
            </w:r>
          </w:p>
        </w:tc>
        <w:tc>
          <w:tcPr>
            <w:tcW w:w="2810" w:type="pct"/>
            <w:tcBorders>
              <w:top w:val="nil"/>
              <w:left w:val="nil"/>
              <w:bottom w:val="single" w:sz="4" w:space="0" w:color="auto"/>
              <w:right w:val="single" w:sz="4" w:space="0" w:color="auto"/>
            </w:tcBorders>
            <w:vAlign w:val="center"/>
            <w:hideMark/>
          </w:tcPr>
          <w:p w14:paraId="5A78B01D"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FILARIOSE - GOTA ESPESSA</w:t>
            </w:r>
          </w:p>
        </w:tc>
        <w:tc>
          <w:tcPr>
            <w:tcW w:w="801" w:type="pct"/>
            <w:tcBorders>
              <w:top w:val="nil"/>
              <w:left w:val="nil"/>
              <w:bottom w:val="single" w:sz="4" w:space="0" w:color="auto"/>
              <w:right w:val="single" w:sz="4" w:space="0" w:color="auto"/>
            </w:tcBorders>
            <w:vAlign w:val="center"/>
            <w:hideMark/>
          </w:tcPr>
          <w:p w14:paraId="6309281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15304B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19,40 </w:t>
            </w:r>
          </w:p>
        </w:tc>
      </w:tr>
      <w:tr w:rsidR="008A045E" w:rsidRPr="008A045E" w14:paraId="2A93CCF5"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7FDB6F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205</w:t>
            </w:r>
          </w:p>
        </w:tc>
        <w:tc>
          <w:tcPr>
            <w:tcW w:w="2810" w:type="pct"/>
            <w:tcBorders>
              <w:top w:val="nil"/>
              <w:left w:val="nil"/>
              <w:bottom w:val="single" w:sz="4" w:space="0" w:color="auto"/>
              <w:right w:val="single" w:sz="4" w:space="0" w:color="auto"/>
            </w:tcBorders>
            <w:vAlign w:val="center"/>
            <w:hideMark/>
          </w:tcPr>
          <w:p w14:paraId="1B60CEFD"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FILARIOSE - ESFREGAÇO</w:t>
            </w:r>
          </w:p>
        </w:tc>
        <w:tc>
          <w:tcPr>
            <w:tcW w:w="801" w:type="pct"/>
            <w:tcBorders>
              <w:top w:val="nil"/>
              <w:left w:val="nil"/>
              <w:bottom w:val="single" w:sz="4" w:space="0" w:color="auto"/>
              <w:right w:val="single" w:sz="4" w:space="0" w:color="auto"/>
            </w:tcBorders>
            <w:vAlign w:val="center"/>
            <w:hideMark/>
          </w:tcPr>
          <w:p w14:paraId="6BF18EA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2CFABF9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17,37 </w:t>
            </w:r>
          </w:p>
        </w:tc>
      </w:tr>
      <w:tr w:rsidR="008A045E" w:rsidRPr="008A045E" w14:paraId="12630FA6"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032A9E1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lastRenderedPageBreak/>
              <w:t>206</w:t>
            </w:r>
          </w:p>
        </w:tc>
        <w:tc>
          <w:tcPr>
            <w:tcW w:w="2810" w:type="pct"/>
            <w:tcBorders>
              <w:top w:val="nil"/>
              <w:left w:val="nil"/>
              <w:bottom w:val="single" w:sz="4" w:space="0" w:color="auto"/>
              <w:right w:val="single" w:sz="4" w:space="0" w:color="auto"/>
            </w:tcBorders>
            <w:vAlign w:val="center"/>
            <w:hideMark/>
          </w:tcPr>
          <w:p w14:paraId="14FF659F"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FUNGOS - SANGUE</w:t>
            </w:r>
          </w:p>
        </w:tc>
        <w:tc>
          <w:tcPr>
            <w:tcW w:w="801" w:type="pct"/>
            <w:tcBorders>
              <w:top w:val="nil"/>
              <w:left w:val="nil"/>
              <w:bottom w:val="single" w:sz="4" w:space="0" w:color="auto"/>
              <w:right w:val="single" w:sz="4" w:space="0" w:color="auto"/>
            </w:tcBorders>
            <w:vAlign w:val="center"/>
            <w:hideMark/>
          </w:tcPr>
          <w:p w14:paraId="24EA3E0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959BAE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19,61 </w:t>
            </w:r>
          </w:p>
        </w:tc>
      </w:tr>
      <w:tr w:rsidR="008A045E" w:rsidRPr="008A045E" w14:paraId="27E179F3"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D5C18D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207</w:t>
            </w:r>
          </w:p>
        </w:tc>
        <w:tc>
          <w:tcPr>
            <w:tcW w:w="2810" w:type="pct"/>
            <w:tcBorders>
              <w:top w:val="nil"/>
              <w:left w:val="nil"/>
              <w:bottom w:val="single" w:sz="4" w:space="0" w:color="auto"/>
              <w:right w:val="single" w:sz="4" w:space="0" w:color="auto"/>
            </w:tcBorders>
            <w:vAlign w:val="center"/>
            <w:hideMark/>
          </w:tcPr>
          <w:p w14:paraId="5131B92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FUNGOS - SECREÇÕES</w:t>
            </w:r>
          </w:p>
        </w:tc>
        <w:tc>
          <w:tcPr>
            <w:tcW w:w="801" w:type="pct"/>
            <w:tcBorders>
              <w:top w:val="nil"/>
              <w:left w:val="nil"/>
              <w:bottom w:val="single" w:sz="4" w:space="0" w:color="auto"/>
              <w:right w:val="single" w:sz="4" w:space="0" w:color="auto"/>
            </w:tcBorders>
            <w:vAlign w:val="center"/>
            <w:hideMark/>
          </w:tcPr>
          <w:p w14:paraId="7B9937A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FF7FE3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19,91 </w:t>
            </w:r>
          </w:p>
        </w:tc>
      </w:tr>
      <w:tr w:rsidR="008A045E" w:rsidRPr="008A045E" w14:paraId="0E7415B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010288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208</w:t>
            </w:r>
          </w:p>
        </w:tc>
        <w:tc>
          <w:tcPr>
            <w:tcW w:w="2810" w:type="pct"/>
            <w:tcBorders>
              <w:top w:val="nil"/>
              <w:left w:val="nil"/>
              <w:bottom w:val="single" w:sz="4" w:space="0" w:color="auto"/>
              <w:right w:val="single" w:sz="4" w:space="0" w:color="auto"/>
            </w:tcBorders>
            <w:vAlign w:val="center"/>
            <w:hideMark/>
          </w:tcPr>
          <w:p w14:paraId="56F0C226"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HANTAVÍRUS</w:t>
            </w:r>
          </w:p>
        </w:tc>
        <w:tc>
          <w:tcPr>
            <w:tcW w:w="801" w:type="pct"/>
            <w:tcBorders>
              <w:top w:val="nil"/>
              <w:left w:val="nil"/>
              <w:bottom w:val="single" w:sz="4" w:space="0" w:color="auto"/>
              <w:right w:val="single" w:sz="4" w:space="0" w:color="auto"/>
            </w:tcBorders>
            <w:vAlign w:val="center"/>
            <w:hideMark/>
          </w:tcPr>
          <w:p w14:paraId="6D55219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5F68C5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7B059D88"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671FB6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209</w:t>
            </w:r>
          </w:p>
        </w:tc>
        <w:tc>
          <w:tcPr>
            <w:tcW w:w="2810" w:type="pct"/>
            <w:tcBorders>
              <w:top w:val="nil"/>
              <w:left w:val="nil"/>
              <w:bottom w:val="single" w:sz="4" w:space="0" w:color="auto"/>
              <w:right w:val="single" w:sz="4" w:space="0" w:color="auto"/>
            </w:tcBorders>
            <w:vAlign w:val="center"/>
            <w:hideMark/>
          </w:tcPr>
          <w:p w14:paraId="2DC663CE"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HEPATITES VIRAIS - A,B E C</w:t>
            </w:r>
          </w:p>
        </w:tc>
        <w:tc>
          <w:tcPr>
            <w:tcW w:w="801" w:type="pct"/>
            <w:tcBorders>
              <w:top w:val="nil"/>
              <w:left w:val="nil"/>
              <w:bottom w:val="single" w:sz="4" w:space="0" w:color="auto"/>
              <w:right w:val="single" w:sz="4" w:space="0" w:color="auto"/>
            </w:tcBorders>
            <w:vAlign w:val="center"/>
            <w:hideMark/>
          </w:tcPr>
          <w:p w14:paraId="2EEF90F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798C68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17,64 </w:t>
            </w:r>
          </w:p>
        </w:tc>
      </w:tr>
      <w:tr w:rsidR="008A045E" w:rsidRPr="008A045E" w14:paraId="05CDA789"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1795ED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210</w:t>
            </w:r>
          </w:p>
        </w:tc>
        <w:tc>
          <w:tcPr>
            <w:tcW w:w="2810" w:type="pct"/>
            <w:tcBorders>
              <w:top w:val="nil"/>
              <w:left w:val="nil"/>
              <w:bottom w:val="single" w:sz="4" w:space="0" w:color="auto"/>
              <w:right w:val="single" w:sz="4" w:space="0" w:color="auto"/>
            </w:tcBorders>
            <w:vAlign w:val="center"/>
            <w:hideMark/>
          </w:tcPr>
          <w:p w14:paraId="483868CC"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HEPATITES VIRAIS- D, E</w:t>
            </w:r>
          </w:p>
        </w:tc>
        <w:tc>
          <w:tcPr>
            <w:tcW w:w="801" w:type="pct"/>
            <w:tcBorders>
              <w:top w:val="nil"/>
              <w:left w:val="nil"/>
              <w:bottom w:val="single" w:sz="4" w:space="0" w:color="auto"/>
              <w:right w:val="single" w:sz="4" w:space="0" w:color="auto"/>
            </w:tcBorders>
            <w:vAlign w:val="center"/>
            <w:hideMark/>
          </w:tcPr>
          <w:p w14:paraId="37193C4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E29D49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20,39 </w:t>
            </w:r>
          </w:p>
        </w:tc>
      </w:tr>
      <w:tr w:rsidR="008A045E" w:rsidRPr="008A045E" w14:paraId="165567CF"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DA0DDD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211</w:t>
            </w:r>
          </w:p>
        </w:tc>
        <w:tc>
          <w:tcPr>
            <w:tcW w:w="2810" w:type="pct"/>
            <w:tcBorders>
              <w:top w:val="nil"/>
              <w:left w:val="nil"/>
              <w:bottom w:val="single" w:sz="4" w:space="0" w:color="auto"/>
              <w:right w:val="single" w:sz="4" w:space="0" w:color="auto"/>
            </w:tcBorders>
            <w:vAlign w:val="center"/>
            <w:hideMark/>
          </w:tcPr>
          <w:p w14:paraId="5F6BDF0B"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HERPES SIMPLES - 1 E 2</w:t>
            </w:r>
          </w:p>
        </w:tc>
        <w:tc>
          <w:tcPr>
            <w:tcW w:w="801" w:type="pct"/>
            <w:tcBorders>
              <w:top w:val="nil"/>
              <w:left w:val="nil"/>
              <w:bottom w:val="single" w:sz="4" w:space="0" w:color="auto"/>
              <w:right w:val="single" w:sz="4" w:space="0" w:color="auto"/>
            </w:tcBorders>
            <w:vAlign w:val="center"/>
            <w:hideMark/>
          </w:tcPr>
          <w:p w14:paraId="4858839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6BCDC2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17,37 </w:t>
            </w:r>
          </w:p>
        </w:tc>
      </w:tr>
      <w:tr w:rsidR="008A045E" w:rsidRPr="008A045E" w14:paraId="392FB444"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57C1BC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212</w:t>
            </w:r>
          </w:p>
        </w:tc>
        <w:tc>
          <w:tcPr>
            <w:tcW w:w="2810" w:type="pct"/>
            <w:tcBorders>
              <w:top w:val="nil"/>
              <w:left w:val="nil"/>
              <w:bottom w:val="single" w:sz="4" w:space="0" w:color="auto"/>
              <w:right w:val="single" w:sz="4" w:space="0" w:color="auto"/>
            </w:tcBorders>
            <w:vAlign w:val="center"/>
            <w:hideMark/>
          </w:tcPr>
          <w:p w14:paraId="6543A31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HIDATIDOSE - SORO</w:t>
            </w:r>
          </w:p>
        </w:tc>
        <w:tc>
          <w:tcPr>
            <w:tcW w:w="801" w:type="pct"/>
            <w:tcBorders>
              <w:top w:val="nil"/>
              <w:left w:val="nil"/>
              <w:bottom w:val="single" w:sz="4" w:space="0" w:color="auto"/>
              <w:right w:val="single" w:sz="4" w:space="0" w:color="auto"/>
            </w:tcBorders>
            <w:vAlign w:val="center"/>
            <w:hideMark/>
          </w:tcPr>
          <w:p w14:paraId="6ED4DA2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6C330B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3686884A"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62376E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213</w:t>
            </w:r>
          </w:p>
        </w:tc>
        <w:tc>
          <w:tcPr>
            <w:tcW w:w="2810" w:type="pct"/>
            <w:tcBorders>
              <w:top w:val="nil"/>
              <w:left w:val="nil"/>
              <w:bottom w:val="single" w:sz="4" w:space="0" w:color="auto"/>
              <w:right w:val="single" w:sz="4" w:space="0" w:color="auto"/>
            </w:tcBorders>
            <w:vAlign w:val="center"/>
            <w:hideMark/>
          </w:tcPr>
          <w:p w14:paraId="49968DAF"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HIDATIDOSE - LIQUIDO DE PUNÇÃO</w:t>
            </w:r>
          </w:p>
        </w:tc>
        <w:tc>
          <w:tcPr>
            <w:tcW w:w="801" w:type="pct"/>
            <w:tcBorders>
              <w:top w:val="nil"/>
              <w:left w:val="nil"/>
              <w:bottom w:val="single" w:sz="4" w:space="0" w:color="auto"/>
              <w:right w:val="single" w:sz="4" w:space="0" w:color="auto"/>
            </w:tcBorders>
            <w:vAlign w:val="center"/>
            <w:hideMark/>
          </w:tcPr>
          <w:p w14:paraId="2FC64AE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534D2C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17,50 </w:t>
            </w:r>
          </w:p>
        </w:tc>
      </w:tr>
      <w:tr w:rsidR="008A045E" w:rsidRPr="008A045E" w14:paraId="488FA5A4"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227459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214</w:t>
            </w:r>
          </w:p>
        </w:tc>
        <w:tc>
          <w:tcPr>
            <w:tcW w:w="2810" w:type="pct"/>
            <w:tcBorders>
              <w:top w:val="nil"/>
              <w:left w:val="nil"/>
              <w:bottom w:val="single" w:sz="4" w:space="0" w:color="auto"/>
              <w:right w:val="single" w:sz="4" w:space="0" w:color="auto"/>
            </w:tcBorders>
            <w:vAlign w:val="center"/>
            <w:hideMark/>
          </w:tcPr>
          <w:p w14:paraId="17A683DC"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HIDATIDOSE - CISTO HIDÁTICO</w:t>
            </w:r>
          </w:p>
        </w:tc>
        <w:tc>
          <w:tcPr>
            <w:tcW w:w="801" w:type="pct"/>
            <w:tcBorders>
              <w:top w:val="nil"/>
              <w:left w:val="nil"/>
              <w:bottom w:val="single" w:sz="4" w:space="0" w:color="auto"/>
              <w:right w:val="single" w:sz="4" w:space="0" w:color="auto"/>
            </w:tcBorders>
            <w:vAlign w:val="center"/>
            <w:hideMark/>
          </w:tcPr>
          <w:p w14:paraId="6A1D510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1B99B8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17,29 </w:t>
            </w:r>
          </w:p>
        </w:tc>
      </w:tr>
      <w:tr w:rsidR="008A045E" w:rsidRPr="008A045E" w14:paraId="40490007"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49D24F2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215</w:t>
            </w:r>
          </w:p>
        </w:tc>
        <w:tc>
          <w:tcPr>
            <w:tcW w:w="2810" w:type="pct"/>
            <w:tcBorders>
              <w:top w:val="nil"/>
              <w:left w:val="nil"/>
              <w:bottom w:val="single" w:sz="4" w:space="0" w:color="auto"/>
              <w:right w:val="single" w:sz="4" w:space="0" w:color="auto"/>
            </w:tcBorders>
            <w:vAlign w:val="center"/>
            <w:hideMark/>
          </w:tcPr>
          <w:p w14:paraId="2432B1EE"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HISTOPLASMOSE</w:t>
            </w:r>
          </w:p>
        </w:tc>
        <w:tc>
          <w:tcPr>
            <w:tcW w:w="801" w:type="pct"/>
            <w:tcBorders>
              <w:top w:val="nil"/>
              <w:left w:val="nil"/>
              <w:bottom w:val="single" w:sz="4" w:space="0" w:color="auto"/>
              <w:right w:val="single" w:sz="4" w:space="0" w:color="auto"/>
            </w:tcBorders>
            <w:vAlign w:val="center"/>
            <w:hideMark/>
          </w:tcPr>
          <w:p w14:paraId="47E0C47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4DEBEC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77FF9A0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B92E76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216</w:t>
            </w:r>
          </w:p>
        </w:tc>
        <w:tc>
          <w:tcPr>
            <w:tcW w:w="2810" w:type="pct"/>
            <w:tcBorders>
              <w:top w:val="nil"/>
              <w:left w:val="nil"/>
              <w:bottom w:val="single" w:sz="4" w:space="0" w:color="auto"/>
              <w:right w:val="single" w:sz="4" w:space="0" w:color="auto"/>
            </w:tcBorders>
            <w:vAlign w:val="center"/>
            <w:hideMark/>
          </w:tcPr>
          <w:p w14:paraId="5DC54D76"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HTVL - I/II</w:t>
            </w:r>
          </w:p>
        </w:tc>
        <w:tc>
          <w:tcPr>
            <w:tcW w:w="801" w:type="pct"/>
            <w:tcBorders>
              <w:top w:val="nil"/>
              <w:left w:val="nil"/>
              <w:bottom w:val="single" w:sz="4" w:space="0" w:color="auto"/>
              <w:right w:val="single" w:sz="4" w:space="0" w:color="auto"/>
            </w:tcBorders>
            <w:vAlign w:val="center"/>
            <w:hideMark/>
          </w:tcPr>
          <w:p w14:paraId="7539944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CFAAE5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5CC35766"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3C49E2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217</w:t>
            </w:r>
          </w:p>
        </w:tc>
        <w:tc>
          <w:tcPr>
            <w:tcW w:w="2810" w:type="pct"/>
            <w:tcBorders>
              <w:top w:val="nil"/>
              <w:left w:val="nil"/>
              <w:bottom w:val="single" w:sz="4" w:space="0" w:color="auto"/>
              <w:right w:val="single" w:sz="4" w:space="0" w:color="auto"/>
            </w:tcBorders>
            <w:vAlign w:val="center"/>
            <w:hideMark/>
          </w:tcPr>
          <w:p w14:paraId="48F47DE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INFECÇÕES ESTREPTOCÓCICAS - SWAB OROFARINGE</w:t>
            </w:r>
          </w:p>
        </w:tc>
        <w:tc>
          <w:tcPr>
            <w:tcW w:w="801" w:type="pct"/>
            <w:tcBorders>
              <w:top w:val="nil"/>
              <w:left w:val="nil"/>
              <w:bottom w:val="single" w:sz="4" w:space="0" w:color="auto"/>
              <w:right w:val="single" w:sz="4" w:space="0" w:color="auto"/>
            </w:tcBorders>
            <w:vAlign w:val="center"/>
            <w:hideMark/>
          </w:tcPr>
          <w:p w14:paraId="668F268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CC56BC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21,76 </w:t>
            </w:r>
          </w:p>
        </w:tc>
      </w:tr>
      <w:tr w:rsidR="008A045E" w:rsidRPr="008A045E" w14:paraId="48065ABB"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4CFCDC2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218</w:t>
            </w:r>
          </w:p>
        </w:tc>
        <w:tc>
          <w:tcPr>
            <w:tcW w:w="2810" w:type="pct"/>
            <w:tcBorders>
              <w:top w:val="nil"/>
              <w:left w:val="nil"/>
              <w:bottom w:val="single" w:sz="4" w:space="0" w:color="auto"/>
              <w:right w:val="single" w:sz="4" w:space="0" w:color="auto"/>
            </w:tcBorders>
            <w:vAlign w:val="center"/>
            <w:hideMark/>
          </w:tcPr>
          <w:p w14:paraId="1B97179E"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INFECÇÕES ESTREPTOCÓCICAS - EXSUDATO TONSILOFARINGEANO</w:t>
            </w:r>
          </w:p>
        </w:tc>
        <w:tc>
          <w:tcPr>
            <w:tcW w:w="801" w:type="pct"/>
            <w:tcBorders>
              <w:top w:val="nil"/>
              <w:left w:val="nil"/>
              <w:bottom w:val="single" w:sz="4" w:space="0" w:color="auto"/>
              <w:right w:val="single" w:sz="4" w:space="0" w:color="auto"/>
            </w:tcBorders>
            <w:vAlign w:val="center"/>
            <w:hideMark/>
          </w:tcPr>
          <w:p w14:paraId="0E71D28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FA56AF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20,22 </w:t>
            </w:r>
          </w:p>
        </w:tc>
      </w:tr>
      <w:tr w:rsidR="008A045E" w:rsidRPr="008A045E" w14:paraId="7EBCB58E"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6D3843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219</w:t>
            </w:r>
          </w:p>
        </w:tc>
        <w:tc>
          <w:tcPr>
            <w:tcW w:w="2810" w:type="pct"/>
            <w:tcBorders>
              <w:top w:val="nil"/>
              <w:left w:val="nil"/>
              <w:bottom w:val="single" w:sz="4" w:space="0" w:color="auto"/>
              <w:right w:val="single" w:sz="4" w:space="0" w:color="auto"/>
            </w:tcBorders>
            <w:vAlign w:val="center"/>
            <w:hideMark/>
          </w:tcPr>
          <w:p w14:paraId="6B83E202"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INFECÇÕES ESTREPTOCÓCICAS - SANGUE</w:t>
            </w:r>
          </w:p>
        </w:tc>
        <w:tc>
          <w:tcPr>
            <w:tcW w:w="801" w:type="pct"/>
            <w:tcBorders>
              <w:top w:val="nil"/>
              <w:left w:val="nil"/>
              <w:bottom w:val="single" w:sz="4" w:space="0" w:color="auto"/>
              <w:right w:val="single" w:sz="4" w:space="0" w:color="auto"/>
            </w:tcBorders>
            <w:vAlign w:val="center"/>
            <w:hideMark/>
          </w:tcPr>
          <w:p w14:paraId="3D82512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B6F0FC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22,17 </w:t>
            </w:r>
          </w:p>
        </w:tc>
      </w:tr>
      <w:tr w:rsidR="008A045E" w:rsidRPr="008A045E" w14:paraId="68E0D082"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88E033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220</w:t>
            </w:r>
          </w:p>
        </w:tc>
        <w:tc>
          <w:tcPr>
            <w:tcW w:w="2810" w:type="pct"/>
            <w:tcBorders>
              <w:top w:val="nil"/>
              <w:left w:val="nil"/>
              <w:bottom w:val="single" w:sz="4" w:space="0" w:color="auto"/>
              <w:right w:val="single" w:sz="4" w:space="0" w:color="auto"/>
            </w:tcBorders>
            <w:vAlign w:val="center"/>
            <w:hideMark/>
          </w:tcPr>
          <w:p w14:paraId="6B1F48B3"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LEISHMANIOESE- VISCERAL HUMANA -LVH</w:t>
            </w:r>
          </w:p>
        </w:tc>
        <w:tc>
          <w:tcPr>
            <w:tcW w:w="801" w:type="pct"/>
            <w:tcBorders>
              <w:top w:val="nil"/>
              <w:left w:val="nil"/>
              <w:bottom w:val="single" w:sz="4" w:space="0" w:color="auto"/>
              <w:right w:val="single" w:sz="4" w:space="0" w:color="auto"/>
            </w:tcBorders>
            <w:vAlign w:val="center"/>
            <w:hideMark/>
          </w:tcPr>
          <w:p w14:paraId="2A34D97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886726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19,73 </w:t>
            </w:r>
          </w:p>
        </w:tc>
      </w:tr>
      <w:tr w:rsidR="008A045E" w:rsidRPr="008A045E" w14:paraId="7DB259EC"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3ABF04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221</w:t>
            </w:r>
          </w:p>
        </w:tc>
        <w:tc>
          <w:tcPr>
            <w:tcW w:w="2810" w:type="pct"/>
            <w:tcBorders>
              <w:top w:val="nil"/>
              <w:left w:val="nil"/>
              <w:bottom w:val="single" w:sz="4" w:space="0" w:color="auto"/>
              <w:right w:val="single" w:sz="4" w:space="0" w:color="auto"/>
            </w:tcBorders>
            <w:vAlign w:val="center"/>
            <w:hideMark/>
          </w:tcPr>
          <w:p w14:paraId="462EBB73"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LEPTOSPIROSE HUMANA - BIOLOGIA MOLECULAR</w:t>
            </w:r>
          </w:p>
        </w:tc>
        <w:tc>
          <w:tcPr>
            <w:tcW w:w="801" w:type="pct"/>
            <w:tcBorders>
              <w:top w:val="nil"/>
              <w:left w:val="nil"/>
              <w:bottom w:val="single" w:sz="4" w:space="0" w:color="auto"/>
              <w:right w:val="single" w:sz="4" w:space="0" w:color="auto"/>
            </w:tcBorders>
            <w:vAlign w:val="center"/>
            <w:hideMark/>
          </w:tcPr>
          <w:p w14:paraId="09D9FFD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B37FB5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17,30 </w:t>
            </w:r>
          </w:p>
        </w:tc>
      </w:tr>
      <w:tr w:rsidR="008A045E" w:rsidRPr="008A045E" w14:paraId="4959D507"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E30B5B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222</w:t>
            </w:r>
          </w:p>
        </w:tc>
        <w:tc>
          <w:tcPr>
            <w:tcW w:w="2810" w:type="pct"/>
            <w:tcBorders>
              <w:top w:val="nil"/>
              <w:left w:val="nil"/>
              <w:bottom w:val="single" w:sz="4" w:space="0" w:color="auto"/>
              <w:right w:val="single" w:sz="4" w:space="0" w:color="auto"/>
            </w:tcBorders>
            <w:vAlign w:val="center"/>
            <w:hideMark/>
          </w:tcPr>
          <w:p w14:paraId="6DB7CE12"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LEPTOSPIROSE HUMANA - SOROLOGIA</w:t>
            </w:r>
          </w:p>
        </w:tc>
        <w:tc>
          <w:tcPr>
            <w:tcW w:w="801" w:type="pct"/>
            <w:tcBorders>
              <w:top w:val="nil"/>
              <w:left w:val="nil"/>
              <w:bottom w:val="single" w:sz="4" w:space="0" w:color="auto"/>
              <w:right w:val="single" w:sz="4" w:space="0" w:color="auto"/>
            </w:tcBorders>
            <w:vAlign w:val="center"/>
            <w:hideMark/>
          </w:tcPr>
          <w:p w14:paraId="3F69894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EC3D1F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17,68 </w:t>
            </w:r>
          </w:p>
        </w:tc>
      </w:tr>
      <w:tr w:rsidR="008A045E" w:rsidRPr="008A045E" w14:paraId="6F6241C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64E5C8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223</w:t>
            </w:r>
          </w:p>
        </w:tc>
        <w:tc>
          <w:tcPr>
            <w:tcW w:w="2810" w:type="pct"/>
            <w:tcBorders>
              <w:top w:val="nil"/>
              <w:left w:val="nil"/>
              <w:bottom w:val="single" w:sz="4" w:space="0" w:color="auto"/>
              <w:right w:val="single" w:sz="4" w:space="0" w:color="auto"/>
            </w:tcBorders>
            <w:vAlign w:val="center"/>
            <w:hideMark/>
          </w:tcPr>
          <w:p w14:paraId="573FE7CD"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MALÁRIA</w:t>
            </w:r>
          </w:p>
        </w:tc>
        <w:tc>
          <w:tcPr>
            <w:tcW w:w="801" w:type="pct"/>
            <w:tcBorders>
              <w:top w:val="nil"/>
              <w:left w:val="nil"/>
              <w:bottom w:val="single" w:sz="4" w:space="0" w:color="auto"/>
              <w:right w:val="single" w:sz="4" w:space="0" w:color="auto"/>
            </w:tcBorders>
            <w:vAlign w:val="center"/>
            <w:hideMark/>
          </w:tcPr>
          <w:p w14:paraId="49AC97F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D4F89B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17,33 </w:t>
            </w:r>
          </w:p>
        </w:tc>
      </w:tr>
      <w:tr w:rsidR="008A045E" w:rsidRPr="008A045E" w14:paraId="037BC52B"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781B66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224</w:t>
            </w:r>
          </w:p>
        </w:tc>
        <w:tc>
          <w:tcPr>
            <w:tcW w:w="2810" w:type="pct"/>
            <w:tcBorders>
              <w:top w:val="nil"/>
              <w:left w:val="nil"/>
              <w:bottom w:val="single" w:sz="4" w:space="0" w:color="auto"/>
              <w:right w:val="single" w:sz="4" w:space="0" w:color="auto"/>
            </w:tcBorders>
            <w:vAlign w:val="center"/>
            <w:hideMark/>
          </w:tcPr>
          <w:p w14:paraId="36402C52"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MALÁRIA - CONTROLE DE QUALIDADE PARASITOSCÓPICO</w:t>
            </w:r>
          </w:p>
        </w:tc>
        <w:tc>
          <w:tcPr>
            <w:tcW w:w="801" w:type="pct"/>
            <w:tcBorders>
              <w:top w:val="nil"/>
              <w:left w:val="nil"/>
              <w:bottom w:val="single" w:sz="4" w:space="0" w:color="auto"/>
              <w:right w:val="single" w:sz="4" w:space="0" w:color="auto"/>
            </w:tcBorders>
            <w:vAlign w:val="center"/>
            <w:hideMark/>
          </w:tcPr>
          <w:p w14:paraId="56F10C8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87A362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17,33 </w:t>
            </w:r>
          </w:p>
        </w:tc>
      </w:tr>
      <w:tr w:rsidR="008A045E" w:rsidRPr="008A045E" w14:paraId="469EE3F6"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E47BE3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225</w:t>
            </w:r>
          </w:p>
        </w:tc>
        <w:tc>
          <w:tcPr>
            <w:tcW w:w="2810" w:type="pct"/>
            <w:tcBorders>
              <w:top w:val="nil"/>
              <w:left w:val="nil"/>
              <w:bottom w:val="single" w:sz="4" w:space="0" w:color="auto"/>
              <w:right w:val="single" w:sz="4" w:space="0" w:color="auto"/>
            </w:tcBorders>
            <w:vAlign w:val="center"/>
            <w:hideMark/>
          </w:tcPr>
          <w:p w14:paraId="615820C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MENINGITE BACTERIANA/ MENINGOCCEMIA -SORO</w:t>
            </w:r>
          </w:p>
        </w:tc>
        <w:tc>
          <w:tcPr>
            <w:tcW w:w="801" w:type="pct"/>
            <w:tcBorders>
              <w:top w:val="nil"/>
              <w:left w:val="nil"/>
              <w:bottom w:val="single" w:sz="4" w:space="0" w:color="auto"/>
              <w:right w:val="single" w:sz="4" w:space="0" w:color="auto"/>
            </w:tcBorders>
            <w:vAlign w:val="center"/>
            <w:hideMark/>
          </w:tcPr>
          <w:p w14:paraId="0CEEA7B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AA427F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42CE5A3A"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589C200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226</w:t>
            </w:r>
          </w:p>
        </w:tc>
        <w:tc>
          <w:tcPr>
            <w:tcW w:w="2810" w:type="pct"/>
            <w:tcBorders>
              <w:top w:val="nil"/>
              <w:left w:val="nil"/>
              <w:bottom w:val="single" w:sz="4" w:space="0" w:color="auto"/>
              <w:right w:val="single" w:sz="4" w:space="0" w:color="auto"/>
            </w:tcBorders>
            <w:vAlign w:val="center"/>
            <w:hideMark/>
          </w:tcPr>
          <w:p w14:paraId="7886315D"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MENINGITE BACTERIANA - MENINGOCCEMIA - SANGUE</w:t>
            </w:r>
          </w:p>
        </w:tc>
        <w:tc>
          <w:tcPr>
            <w:tcW w:w="801" w:type="pct"/>
            <w:tcBorders>
              <w:top w:val="nil"/>
              <w:left w:val="nil"/>
              <w:bottom w:val="single" w:sz="4" w:space="0" w:color="auto"/>
              <w:right w:val="single" w:sz="4" w:space="0" w:color="auto"/>
            </w:tcBorders>
            <w:vAlign w:val="center"/>
            <w:hideMark/>
          </w:tcPr>
          <w:p w14:paraId="4F20C82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7AB545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18,23 </w:t>
            </w:r>
          </w:p>
        </w:tc>
      </w:tr>
      <w:tr w:rsidR="008A045E" w:rsidRPr="008A045E" w14:paraId="274AA2E4"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016842C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227</w:t>
            </w:r>
          </w:p>
        </w:tc>
        <w:tc>
          <w:tcPr>
            <w:tcW w:w="2810" w:type="pct"/>
            <w:tcBorders>
              <w:top w:val="nil"/>
              <w:left w:val="nil"/>
              <w:bottom w:val="single" w:sz="4" w:space="0" w:color="auto"/>
              <w:right w:val="single" w:sz="4" w:space="0" w:color="auto"/>
            </w:tcBorders>
            <w:vAlign w:val="center"/>
            <w:hideMark/>
          </w:tcPr>
          <w:p w14:paraId="17D5BE3B"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MERCÚRIO - SANGUE TOTAL</w:t>
            </w:r>
          </w:p>
        </w:tc>
        <w:tc>
          <w:tcPr>
            <w:tcW w:w="801" w:type="pct"/>
            <w:tcBorders>
              <w:top w:val="nil"/>
              <w:left w:val="nil"/>
              <w:bottom w:val="single" w:sz="4" w:space="0" w:color="auto"/>
              <w:right w:val="single" w:sz="4" w:space="0" w:color="auto"/>
            </w:tcBorders>
            <w:vAlign w:val="center"/>
            <w:hideMark/>
          </w:tcPr>
          <w:p w14:paraId="7DEFA84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E17EF7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18,43 </w:t>
            </w:r>
          </w:p>
        </w:tc>
      </w:tr>
      <w:tr w:rsidR="008A045E" w:rsidRPr="008A045E" w14:paraId="54AEE835"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557C5A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228</w:t>
            </w:r>
          </w:p>
        </w:tc>
        <w:tc>
          <w:tcPr>
            <w:tcW w:w="2810" w:type="pct"/>
            <w:tcBorders>
              <w:top w:val="nil"/>
              <w:left w:val="nil"/>
              <w:bottom w:val="single" w:sz="4" w:space="0" w:color="auto"/>
              <w:right w:val="single" w:sz="4" w:space="0" w:color="auto"/>
            </w:tcBorders>
            <w:vAlign w:val="center"/>
            <w:hideMark/>
          </w:tcPr>
          <w:p w14:paraId="434602FD"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MERCÚRIO - URINA</w:t>
            </w:r>
          </w:p>
        </w:tc>
        <w:tc>
          <w:tcPr>
            <w:tcW w:w="801" w:type="pct"/>
            <w:tcBorders>
              <w:top w:val="nil"/>
              <w:left w:val="nil"/>
              <w:bottom w:val="single" w:sz="4" w:space="0" w:color="auto"/>
              <w:right w:val="single" w:sz="4" w:space="0" w:color="auto"/>
            </w:tcBorders>
            <w:vAlign w:val="center"/>
            <w:hideMark/>
          </w:tcPr>
          <w:p w14:paraId="6FED78A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43A893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17,49 </w:t>
            </w:r>
          </w:p>
        </w:tc>
      </w:tr>
      <w:tr w:rsidR="008A045E" w:rsidRPr="008A045E" w14:paraId="12DC5533"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550F224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lastRenderedPageBreak/>
              <w:t>229</w:t>
            </w:r>
          </w:p>
        </w:tc>
        <w:tc>
          <w:tcPr>
            <w:tcW w:w="2810" w:type="pct"/>
            <w:tcBorders>
              <w:top w:val="nil"/>
              <w:left w:val="nil"/>
              <w:bottom w:val="single" w:sz="4" w:space="0" w:color="auto"/>
              <w:right w:val="single" w:sz="4" w:space="0" w:color="auto"/>
            </w:tcBorders>
            <w:vAlign w:val="center"/>
            <w:hideMark/>
          </w:tcPr>
          <w:p w14:paraId="40A3D723"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PARACOCCIDIOIDOMICOSE</w:t>
            </w:r>
          </w:p>
        </w:tc>
        <w:tc>
          <w:tcPr>
            <w:tcW w:w="801" w:type="pct"/>
            <w:tcBorders>
              <w:top w:val="nil"/>
              <w:left w:val="nil"/>
              <w:bottom w:val="single" w:sz="4" w:space="0" w:color="auto"/>
              <w:right w:val="single" w:sz="4" w:space="0" w:color="auto"/>
            </w:tcBorders>
            <w:vAlign w:val="center"/>
            <w:hideMark/>
          </w:tcPr>
          <w:p w14:paraId="68813A8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0AEF43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17,77 </w:t>
            </w:r>
          </w:p>
        </w:tc>
      </w:tr>
      <w:tr w:rsidR="008A045E" w:rsidRPr="008A045E" w14:paraId="15240BE8"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9BD503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230</w:t>
            </w:r>
          </w:p>
        </w:tc>
        <w:tc>
          <w:tcPr>
            <w:tcW w:w="2810" w:type="pct"/>
            <w:tcBorders>
              <w:top w:val="nil"/>
              <w:left w:val="nil"/>
              <w:bottom w:val="single" w:sz="4" w:space="0" w:color="auto"/>
              <w:right w:val="single" w:sz="4" w:space="0" w:color="auto"/>
            </w:tcBorders>
            <w:vAlign w:val="center"/>
            <w:hideMark/>
          </w:tcPr>
          <w:p w14:paraId="5EBBC4F1"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PARVOVÍRUS B19</w:t>
            </w:r>
          </w:p>
        </w:tc>
        <w:tc>
          <w:tcPr>
            <w:tcW w:w="801" w:type="pct"/>
            <w:tcBorders>
              <w:top w:val="nil"/>
              <w:left w:val="nil"/>
              <w:bottom w:val="single" w:sz="4" w:space="0" w:color="auto"/>
              <w:right w:val="single" w:sz="4" w:space="0" w:color="auto"/>
            </w:tcBorders>
            <w:vAlign w:val="center"/>
            <w:hideMark/>
          </w:tcPr>
          <w:p w14:paraId="647F45C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1A43F7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17,93 </w:t>
            </w:r>
          </w:p>
        </w:tc>
      </w:tr>
      <w:tr w:rsidR="008A045E" w:rsidRPr="008A045E" w14:paraId="7C93E49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2E97BE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231</w:t>
            </w:r>
          </w:p>
        </w:tc>
        <w:tc>
          <w:tcPr>
            <w:tcW w:w="2810" w:type="pct"/>
            <w:tcBorders>
              <w:top w:val="nil"/>
              <w:left w:val="nil"/>
              <w:bottom w:val="single" w:sz="4" w:space="0" w:color="auto"/>
              <w:right w:val="single" w:sz="4" w:space="0" w:color="auto"/>
            </w:tcBorders>
            <w:vAlign w:val="center"/>
            <w:hideMark/>
          </w:tcPr>
          <w:p w14:paraId="724424B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POLIOMELITE</w:t>
            </w:r>
          </w:p>
        </w:tc>
        <w:tc>
          <w:tcPr>
            <w:tcW w:w="801" w:type="pct"/>
            <w:tcBorders>
              <w:top w:val="nil"/>
              <w:left w:val="nil"/>
              <w:bottom w:val="single" w:sz="4" w:space="0" w:color="auto"/>
              <w:right w:val="single" w:sz="4" w:space="0" w:color="auto"/>
            </w:tcBorders>
            <w:vAlign w:val="center"/>
            <w:hideMark/>
          </w:tcPr>
          <w:p w14:paraId="3B41CBC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63439A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17,16 </w:t>
            </w:r>
          </w:p>
        </w:tc>
      </w:tr>
      <w:tr w:rsidR="008A045E" w:rsidRPr="008A045E" w14:paraId="3D3F1874"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50B5BF3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232</w:t>
            </w:r>
          </w:p>
        </w:tc>
        <w:tc>
          <w:tcPr>
            <w:tcW w:w="2810" w:type="pct"/>
            <w:tcBorders>
              <w:top w:val="nil"/>
              <w:left w:val="nil"/>
              <w:bottom w:val="single" w:sz="4" w:space="0" w:color="auto"/>
              <w:right w:val="single" w:sz="4" w:space="0" w:color="auto"/>
            </w:tcBorders>
            <w:vAlign w:val="center"/>
            <w:hideMark/>
          </w:tcPr>
          <w:p w14:paraId="6776522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RAIVA HUMANA</w:t>
            </w:r>
          </w:p>
        </w:tc>
        <w:tc>
          <w:tcPr>
            <w:tcW w:w="801" w:type="pct"/>
            <w:tcBorders>
              <w:top w:val="nil"/>
              <w:left w:val="nil"/>
              <w:bottom w:val="single" w:sz="4" w:space="0" w:color="auto"/>
              <w:right w:val="single" w:sz="4" w:space="0" w:color="auto"/>
            </w:tcBorders>
            <w:vAlign w:val="center"/>
            <w:hideMark/>
          </w:tcPr>
          <w:p w14:paraId="413AE84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BEDCF8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18,91 </w:t>
            </w:r>
          </w:p>
        </w:tc>
      </w:tr>
      <w:tr w:rsidR="008A045E" w:rsidRPr="008A045E" w14:paraId="427C0974"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899ECA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233</w:t>
            </w:r>
          </w:p>
        </w:tc>
        <w:tc>
          <w:tcPr>
            <w:tcW w:w="2810" w:type="pct"/>
            <w:tcBorders>
              <w:top w:val="nil"/>
              <w:left w:val="nil"/>
              <w:bottom w:val="single" w:sz="4" w:space="0" w:color="auto"/>
              <w:right w:val="single" w:sz="4" w:space="0" w:color="auto"/>
            </w:tcBorders>
            <w:vAlign w:val="center"/>
            <w:hideMark/>
          </w:tcPr>
          <w:p w14:paraId="0418028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RAIVA - TITULAÇÃO ANTICORPOS ANTIRRÁBICOS</w:t>
            </w:r>
          </w:p>
        </w:tc>
        <w:tc>
          <w:tcPr>
            <w:tcW w:w="801" w:type="pct"/>
            <w:tcBorders>
              <w:top w:val="nil"/>
              <w:left w:val="nil"/>
              <w:bottom w:val="single" w:sz="4" w:space="0" w:color="auto"/>
              <w:right w:val="single" w:sz="4" w:space="0" w:color="auto"/>
            </w:tcBorders>
            <w:vAlign w:val="center"/>
            <w:hideMark/>
          </w:tcPr>
          <w:p w14:paraId="2825E2A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07563A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5B11F776"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B838B8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234</w:t>
            </w:r>
          </w:p>
        </w:tc>
        <w:tc>
          <w:tcPr>
            <w:tcW w:w="2810" w:type="pct"/>
            <w:tcBorders>
              <w:top w:val="nil"/>
              <w:left w:val="nil"/>
              <w:bottom w:val="single" w:sz="4" w:space="0" w:color="auto"/>
              <w:right w:val="single" w:sz="4" w:space="0" w:color="auto"/>
            </w:tcBorders>
            <w:vAlign w:val="center"/>
            <w:hideMark/>
          </w:tcPr>
          <w:p w14:paraId="708D3C9E"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RUBÉOLA - SORO</w:t>
            </w:r>
          </w:p>
        </w:tc>
        <w:tc>
          <w:tcPr>
            <w:tcW w:w="801" w:type="pct"/>
            <w:tcBorders>
              <w:top w:val="nil"/>
              <w:left w:val="nil"/>
              <w:bottom w:val="single" w:sz="4" w:space="0" w:color="auto"/>
              <w:right w:val="single" w:sz="4" w:space="0" w:color="auto"/>
            </w:tcBorders>
            <w:vAlign w:val="center"/>
            <w:hideMark/>
          </w:tcPr>
          <w:p w14:paraId="755B738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06C053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17,49 </w:t>
            </w:r>
          </w:p>
        </w:tc>
      </w:tr>
      <w:tr w:rsidR="008A045E" w:rsidRPr="008A045E" w14:paraId="2A91B97C"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5B4F3ED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235</w:t>
            </w:r>
          </w:p>
        </w:tc>
        <w:tc>
          <w:tcPr>
            <w:tcW w:w="2810" w:type="pct"/>
            <w:tcBorders>
              <w:top w:val="nil"/>
              <w:left w:val="nil"/>
              <w:bottom w:val="single" w:sz="4" w:space="0" w:color="auto"/>
              <w:right w:val="single" w:sz="4" w:space="0" w:color="auto"/>
            </w:tcBorders>
            <w:vAlign w:val="center"/>
            <w:hideMark/>
          </w:tcPr>
          <w:p w14:paraId="0A2A70D6"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RUBÉOLA - SWAB COMBINADO</w:t>
            </w:r>
          </w:p>
        </w:tc>
        <w:tc>
          <w:tcPr>
            <w:tcW w:w="801" w:type="pct"/>
            <w:tcBorders>
              <w:top w:val="nil"/>
              <w:left w:val="nil"/>
              <w:bottom w:val="single" w:sz="4" w:space="0" w:color="auto"/>
              <w:right w:val="single" w:sz="4" w:space="0" w:color="auto"/>
            </w:tcBorders>
            <w:vAlign w:val="center"/>
            <w:hideMark/>
          </w:tcPr>
          <w:p w14:paraId="1937741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F6D98F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17,68 </w:t>
            </w:r>
          </w:p>
        </w:tc>
      </w:tr>
      <w:tr w:rsidR="008A045E" w:rsidRPr="008A045E" w14:paraId="43FF9FE4"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38592C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236</w:t>
            </w:r>
          </w:p>
        </w:tc>
        <w:tc>
          <w:tcPr>
            <w:tcW w:w="2810" w:type="pct"/>
            <w:tcBorders>
              <w:top w:val="nil"/>
              <w:left w:val="nil"/>
              <w:bottom w:val="single" w:sz="4" w:space="0" w:color="auto"/>
              <w:right w:val="single" w:sz="4" w:space="0" w:color="auto"/>
            </w:tcBorders>
            <w:vAlign w:val="center"/>
            <w:hideMark/>
          </w:tcPr>
          <w:p w14:paraId="265DAAA0"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RUBÉOLA - URINA</w:t>
            </w:r>
          </w:p>
        </w:tc>
        <w:tc>
          <w:tcPr>
            <w:tcW w:w="801" w:type="pct"/>
            <w:tcBorders>
              <w:top w:val="nil"/>
              <w:left w:val="nil"/>
              <w:bottom w:val="single" w:sz="4" w:space="0" w:color="auto"/>
              <w:right w:val="single" w:sz="4" w:space="0" w:color="auto"/>
            </w:tcBorders>
            <w:vAlign w:val="center"/>
            <w:hideMark/>
          </w:tcPr>
          <w:p w14:paraId="7267820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7F458C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17,29 </w:t>
            </w:r>
          </w:p>
        </w:tc>
      </w:tr>
      <w:tr w:rsidR="008A045E" w:rsidRPr="008A045E" w14:paraId="3FED061F"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40A5CB7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237</w:t>
            </w:r>
          </w:p>
        </w:tc>
        <w:tc>
          <w:tcPr>
            <w:tcW w:w="2810" w:type="pct"/>
            <w:tcBorders>
              <w:top w:val="nil"/>
              <w:left w:val="nil"/>
              <w:bottom w:val="single" w:sz="4" w:space="0" w:color="auto"/>
              <w:right w:val="single" w:sz="4" w:space="0" w:color="auto"/>
            </w:tcBorders>
            <w:vAlign w:val="center"/>
            <w:hideMark/>
          </w:tcPr>
          <w:p w14:paraId="337C5633"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SARAMPO - SORO</w:t>
            </w:r>
          </w:p>
        </w:tc>
        <w:tc>
          <w:tcPr>
            <w:tcW w:w="801" w:type="pct"/>
            <w:tcBorders>
              <w:top w:val="nil"/>
              <w:left w:val="nil"/>
              <w:bottom w:val="single" w:sz="4" w:space="0" w:color="auto"/>
              <w:right w:val="single" w:sz="4" w:space="0" w:color="auto"/>
            </w:tcBorders>
            <w:vAlign w:val="center"/>
            <w:hideMark/>
          </w:tcPr>
          <w:p w14:paraId="4403A98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B8CB44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18,39 </w:t>
            </w:r>
          </w:p>
        </w:tc>
      </w:tr>
      <w:tr w:rsidR="008A045E" w:rsidRPr="008A045E" w14:paraId="3D738FCA"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0310B68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238</w:t>
            </w:r>
          </w:p>
        </w:tc>
        <w:tc>
          <w:tcPr>
            <w:tcW w:w="2810" w:type="pct"/>
            <w:tcBorders>
              <w:top w:val="nil"/>
              <w:left w:val="nil"/>
              <w:bottom w:val="single" w:sz="4" w:space="0" w:color="auto"/>
              <w:right w:val="single" w:sz="4" w:space="0" w:color="auto"/>
            </w:tcBorders>
            <w:vAlign w:val="center"/>
            <w:hideMark/>
          </w:tcPr>
          <w:p w14:paraId="3337BFD3"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SARAMPO - SWAB COMBINADO</w:t>
            </w:r>
          </w:p>
        </w:tc>
        <w:tc>
          <w:tcPr>
            <w:tcW w:w="801" w:type="pct"/>
            <w:tcBorders>
              <w:top w:val="nil"/>
              <w:left w:val="nil"/>
              <w:bottom w:val="single" w:sz="4" w:space="0" w:color="auto"/>
              <w:right w:val="single" w:sz="4" w:space="0" w:color="auto"/>
            </w:tcBorders>
            <w:vAlign w:val="center"/>
            <w:hideMark/>
          </w:tcPr>
          <w:p w14:paraId="7CC6C68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0BA7DA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17,68 </w:t>
            </w:r>
          </w:p>
        </w:tc>
      </w:tr>
      <w:tr w:rsidR="008A045E" w:rsidRPr="008A045E" w14:paraId="30C077F8"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56018A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239</w:t>
            </w:r>
          </w:p>
        </w:tc>
        <w:tc>
          <w:tcPr>
            <w:tcW w:w="2810" w:type="pct"/>
            <w:tcBorders>
              <w:top w:val="nil"/>
              <w:left w:val="nil"/>
              <w:bottom w:val="single" w:sz="4" w:space="0" w:color="auto"/>
              <w:right w:val="single" w:sz="4" w:space="0" w:color="auto"/>
            </w:tcBorders>
            <w:vAlign w:val="center"/>
            <w:hideMark/>
          </w:tcPr>
          <w:p w14:paraId="229F1B42"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SARAMPO - URINA</w:t>
            </w:r>
          </w:p>
        </w:tc>
        <w:tc>
          <w:tcPr>
            <w:tcW w:w="801" w:type="pct"/>
            <w:tcBorders>
              <w:top w:val="nil"/>
              <w:left w:val="nil"/>
              <w:bottom w:val="single" w:sz="4" w:space="0" w:color="auto"/>
              <w:right w:val="single" w:sz="4" w:space="0" w:color="auto"/>
            </w:tcBorders>
            <w:vAlign w:val="center"/>
            <w:hideMark/>
          </w:tcPr>
          <w:p w14:paraId="4CE5833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BE8102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17,29 </w:t>
            </w:r>
          </w:p>
        </w:tc>
      </w:tr>
      <w:tr w:rsidR="008A045E" w:rsidRPr="008A045E" w14:paraId="58E2C36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2C729B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240</w:t>
            </w:r>
          </w:p>
        </w:tc>
        <w:tc>
          <w:tcPr>
            <w:tcW w:w="2810" w:type="pct"/>
            <w:tcBorders>
              <w:top w:val="nil"/>
              <w:left w:val="nil"/>
              <w:bottom w:val="single" w:sz="4" w:space="0" w:color="auto"/>
              <w:right w:val="single" w:sz="4" w:space="0" w:color="auto"/>
            </w:tcBorders>
            <w:vAlign w:val="center"/>
            <w:hideMark/>
          </w:tcPr>
          <w:p w14:paraId="0D98AD1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SÍFILIS</w:t>
            </w:r>
          </w:p>
        </w:tc>
        <w:tc>
          <w:tcPr>
            <w:tcW w:w="801" w:type="pct"/>
            <w:tcBorders>
              <w:top w:val="nil"/>
              <w:left w:val="nil"/>
              <w:bottom w:val="single" w:sz="4" w:space="0" w:color="auto"/>
              <w:right w:val="single" w:sz="4" w:space="0" w:color="auto"/>
            </w:tcBorders>
            <w:vAlign w:val="center"/>
            <w:hideMark/>
          </w:tcPr>
          <w:p w14:paraId="35355A7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ADC84E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17,39 </w:t>
            </w:r>
          </w:p>
        </w:tc>
      </w:tr>
      <w:tr w:rsidR="008A045E" w:rsidRPr="008A045E" w14:paraId="314FECD6"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0E6EC5B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241</w:t>
            </w:r>
          </w:p>
        </w:tc>
        <w:tc>
          <w:tcPr>
            <w:tcW w:w="2810" w:type="pct"/>
            <w:tcBorders>
              <w:top w:val="nil"/>
              <w:left w:val="nil"/>
              <w:bottom w:val="single" w:sz="4" w:space="0" w:color="auto"/>
              <w:right w:val="single" w:sz="4" w:space="0" w:color="auto"/>
            </w:tcBorders>
            <w:vAlign w:val="center"/>
            <w:hideMark/>
          </w:tcPr>
          <w:p w14:paraId="4AA4F1E0"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SÍNDROME NEUROLÓGICA POR ARBOVÍRUS</w:t>
            </w:r>
          </w:p>
        </w:tc>
        <w:tc>
          <w:tcPr>
            <w:tcW w:w="801" w:type="pct"/>
            <w:tcBorders>
              <w:top w:val="nil"/>
              <w:left w:val="nil"/>
              <w:bottom w:val="single" w:sz="4" w:space="0" w:color="auto"/>
              <w:right w:val="single" w:sz="4" w:space="0" w:color="auto"/>
            </w:tcBorders>
            <w:vAlign w:val="center"/>
            <w:hideMark/>
          </w:tcPr>
          <w:p w14:paraId="34DFEEC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DD7F7F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17,93 </w:t>
            </w:r>
          </w:p>
        </w:tc>
      </w:tr>
      <w:tr w:rsidR="008A045E" w:rsidRPr="008A045E" w14:paraId="46B1669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23D932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242</w:t>
            </w:r>
          </w:p>
        </w:tc>
        <w:tc>
          <w:tcPr>
            <w:tcW w:w="2810" w:type="pct"/>
            <w:tcBorders>
              <w:top w:val="nil"/>
              <w:left w:val="nil"/>
              <w:bottom w:val="single" w:sz="4" w:space="0" w:color="auto"/>
              <w:right w:val="single" w:sz="4" w:space="0" w:color="auto"/>
            </w:tcBorders>
            <w:vAlign w:val="center"/>
            <w:hideMark/>
          </w:tcPr>
          <w:p w14:paraId="6F42141B"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TOXOCARÍASE</w:t>
            </w:r>
          </w:p>
        </w:tc>
        <w:tc>
          <w:tcPr>
            <w:tcW w:w="801" w:type="pct"/>
            <w:tcBorders>
              <w:top w:val="nil"/>
              <w:left w:val="nil"/>
              <w:bottom w:val="single" w:sz="4" w:space="0" w:color="auto"/>
              <w:right w:val="single" w:sz="4" w:space="0" w:color="auto"/>
            </w:tcBorders>
            <w:vAlign w:val="center"/>
            <w:hideMark/>
          </w:tcPr>
          <w:p w14:paraId="550A35B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3BB622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147B92A5"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EBA2C7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243</w:t>
            </w:r>
          </w:p>
        </w:tc>
        <w:tc>
          <w:tcPr>
            <w:tcW w:w="2810" w:type="pct"/>
            <w:tcBorders>
              <w:top w:val="nil"/>
              <w:left w:val="nil"/>
              <w:bottom w:val="single" w:sz="4" w:space="0" w:color="auto"/>
              <w:right w:val="single" w:sz="4" w:space="0" w:color="auto"/>
            </w:tcBorders>
            <w:vAlign w:val="center"/>
            <w:hideMark/>
          </w:tcPr>
          <w:p w14:paraId="67498BA1"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TOXOPLASMOSE</w:t>
            </w:r>
          </w:p>
        </w:tc>
        <w:tc>
          <w:tcPr>
            <w:tcW w:w="801" w:type="pct"/>
            <w:tcBorders>
              <w:top w:val="nil"/>
              <w:left w:val="nil"/>
              <w:bottom w:val="single" w:sz="4" w:space="0" w:color="auto"/>
              <w:right w:val="single" w:sz="4" w:space="0" w:color="auto"/>
            </w:tcBorders>
            <w:vAlign w:val="center"/>
            <w:hideMark/>
          </w:tcPr>
          <w:p w14:paraId="0B7E7FA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EF2D25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17,33 </w:t>
            </w:r>
          </w:p>
        </w:tc>
      </w:tr>
      <w:tr w:rsidR="008A045E" w:rsidRPr="008A045E" w14:paraId="11E5CAE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3B58B4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244</w:t>
            </w:r>
          </w:p>
        </w:tc>
        <w:tc>
          <w:tcPr>
            <w:tcW w:w="2810" w:type="pct"/>
            <w:tcBorders>
              <w:top w:val="nil"/>
              <w:left w:val="nil"/>
              <w:bottom w:val="single" w:sz="4" w:space="0" w:color="auto"/>
              <w:right w:val="single" w:sz="4" w:space="0" w:color="auto"/>
            </w:tcBorders>
            <w:vAlign w:val="center"/>
            <w:hideMark/>
          </w:tcPr>
          <w:p w14:paraId="46ACD346"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ZYKA</w:t>
            </w:r>
          </w:p>
        </w:tc>
        <w:tc>
          <w:tcPr>
            <w:tcW w:w="801" w:type="pct"/>
            <w:tcBorders>
              <w:top w:val="nil"/>
              <w:left w:val="nil"/>
              <w:bottom w:val="single" w:sz="4" w:space="0" w:color="auto"/>
              <w:right w:val="single" w:sz="4" w:space="0" w:color="auto"/>
            </w:tcBorders>
            <w:vAlign w:val="center"/>
            <w:hideMark/>
          </w:tcPr>
          <w:p w14:paraId="6F31EBE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9342E6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086CD88F" w14:textId="77777777" w:rsidTr="007D0B8E">
        <w:trPr>
          <w:trHeight w:val="900"/>
        </w:trPr>
        <w:tc>
          <w:tcPr>
            <w:tcW w:w="502" w:type="pct"/>
            <w:tcBorders>
              <w:top w:val="nil"/>
              <w:left w:val="single" w:sz="4" w:space="0" w:color="auto"/>
              <w:bottom w:val="single" w:sz="4" w:space="0" w:color="auto"/>
              <w:right w:val="single" w:sz="4" w:space="0" w:color="auto"/>
            </w:tcBorders>
            <w:vAlign w:val="center"/>
            <w:hideMark/>
          </w:tcPr>
          <w:p w14:paraId="37A6392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245</w:t>
            </w:r>
          </w:p>
        </w:tc>
        <w:tc>
          <w:tcPr>
            <w:tcW w:w="2810" w:type="pct"/>
            <w:tcBorders>
              <w:top w:val="nil"/>
              <w:left w:val="nil"/>
              <w:bottom w:val="single" w:sz="4" w:space="0" w:color="auto"/>
              <w:right w:val="single" w:sz="4" w:space="0" w:color="auto"/>
            </w:tcBorders>
            <w:vAlign w:val="center"/>
            <w:hideMark/>
          </w:tcPr>
          <w:p w14:paraId="7EEAF483"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HIV CONFIRMATÓRIO (SOROLOGIA E BIOLOGIA MOLECULAR)</w:t>
            </w:r>
          </w:p>
        </w:tc>
        <w:tc>
          <w:tcPr>
            <w:tcW w:w="801" w:type="pct"/>
            <w:tcBorders>
              <w:top w:val="nil"/>
              <w:left w:val="nil"/>
              <w:bottom w:val="single" w:sz="4" w:space="0" w:color="auto"/>
              <w:right w:val="single" w:sz="4" w:space="0" w:color="auto"/>
            </w:tcBorders>
            <w:vAlign w:val="center"/>
            <w:hideMark/>
          </w:tcPr>
          <w:p w14:paraId="16B34F0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7EADEA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19,38 </w:t>
            </w:r>
          </w:p>
        </w:tc>
      </w:tr>
    </w:tbl>
    <w:p w14:paraId="52BC8D70" w14:textId="77777777" w:rsidR="008A045E" w:rsidRPr="008A045E" w:rsidRDefault="008A045E" w:rsidP="008A045E">
      <w:pPr>
        <w:jc w:val="both"/>
        <w:rPr>
          <w:rFonts w:ascii="Arial" w:hAnsi="Arial" w:cs="Arial"/>
        </w:rPr>
      </w:pPr>
    </w:p>
    <w:p w14:paraId="268AD0F7" w14:textId="77777777" w:rsidR="008A045E" w:rsidRDefault="008A045E" w:rsidP="00E71373">
      <w:pPr>
        <w:numPr>
          <w:ilvl w:val="1"/>
          <w:numId w:val="21"/>
        </w:numPr>
        <w:suppressAutoHyphens w:val="0"/>
        <w:jc w:val="both"/>
        <w:textAlignment w:val="auto"/>
        <w:rPr>
          <w:rFonts w:ascii="Arial" w:hAnsi="Arial" w:cs="Arial"/>
        </w:rPr>
      </w:pPr>
      <w:r w:rsidRPr="008A045E">
        <w:rPr>
          <w:rFonts w:ascii="Arial" w:hAnsi="Arial" w:cs="Arial"/>
        </w:rPr>
        <w:t>Entretanto, haverá a possibilidade de inclusão de novos exames juntos aos lotes 01 e 03, dependendo da demanda da contratante.</w:t>
      </w:r>
    </w:p>
    <w:p w14:paraId="0E330AD6" w14:textId="77777777" w:rsidR="008A045E" w:rsidRPr="008A045E" w:rsidRDefault="008A045E" w:rsidP="008A045E">
      <w:pPr>
        <w:suppressAutoHyphens w:val="0"/>
        <w:ind w:left="2080"/>
        <w:jc w:val="both"/>
        <w:textAlignment w:val="auto"/>
        <w:rPr>
          <w:rFonts w:ascii="Arial" w:hAnsi="Arial" w:cs="Arial"/>
        </w:rPr>
      </w:pPr>
    </w:p>
    <w:p w14:paraId="2F0D912E" w14:textId="0A9FE6A2" w:rsidR="008A045E" w:rsidRPr="008A045E" w:rsidRDefault="008A045E" w:rsidP="00E71373">
      <w:pPr>
        <w:numPr>
          <w:ilvl w:val="1"/>
          <w:numId w:val="21"/>
        </w:numPr>
        <w:suppressAutoHyphens w:val="0"/>
        <w:spacing w:after="300"/>
        <w:ind w:left="1720"/>
        <w:jc w:val="both"/>
        <w:textAlignment w:val="auto"/>
        <w:rPr>
          <w:rFonts w:ascii="Arial" w:hAnsi="Arial" w:cs="Arial"/>
        </w:rPr>
      </w:pPr>
      <w:r w:rsidRPr="008A045E">
        <w:rPr>
          <w:rFonts w:ascii="Arial" w:hAnsi="Arial" w:cs="Arial"/>
        </w:rPr>
        <w:t xml:space="preserve">A referida inclusão será realizada após a realização de cotação de preços com base nas regras relativas à regulamentação especifica. Sendo que, após a cotação e inclusão dos itens os mesmos estão automaticamente inclusos junto a tabela de </w:t>
      </w:r>
      <w:proofErr w:type="spellStart"/>
      <w:r w:rsidRPr="008A045E">
        <w:rPr>
          <w:rFonts w:ascii="Arial" w:hAnsi="Arial" w:cs="Arial"/>
        </w:rPr>
        <w:t>referencia</w:t>
      </w:r>
      <w:proofErr w:type="spellEnd"/>
      <w:r w:rsidRPr="008A045E">
        <w:rPr>
          <w:rFonts w:ascii="Arial" w:hAnsi="Arial" w:cs="Arial"/>
        </w:rPr>
        <w:t xml:space="preserve"> de todas as empresas contratadas.</w:t>
      </w:r>
    </w:p>
    <w:p w14:paraId="2BCE39E3" w14:textId="77777777" w:rsidR="008A045E" w:rsidRPr="008A045E" w:rsidRDefault="008A045E" w:rsidP="00E71373">
      <w:pPr>
        <w:numPr>
          <w:ilvl w:val="1"/>
          <w:numId w:val="20"/>
        </w:numPr>
        <w:suppressAutoHyphens w:val="0"/>
        <w:spacing w:after="300"/>
        <w:jc w:val="both"/>
        <w:textAlignment w:val="auto"/>
        <w:rPr>
          <w:rFonts w:ascii="Arial" w:hAnsi="Arial" w:cs="Arial"/>
        </w:rPr>
      </w:pPr>
      <w:r w:rsidRPr="008A045E">
        <w:rPr>
          <w:rFonts w:ascii="Arial" w:hAnsi="Arial" w:cs="Arial"/>
        </w:rPr>
        <w:t xml:space="preserve">Em relação aos </w:t>
      </w:r>
      <w:r w:rsidRPr="008A045E">
        <w:rPr>
          <w:rFonts w:ascii="Arial" w:hAnsi="Arial" w:cs="Arial"/>
          <w:b/>
          <w:u w:val="single"/>
        </w:rPr>
        <w:t>preços</w:t>
      </w:r>
      <w:r w:rsidRPr="008A045E">
        <w:rPr>
          <w:rFonts w:ascii="Arial" w:hAnsi="Arial" w:cs="Arial"/>
        </w:rPr>
        <w:t xml:space="preserve">, </w:t>
      </w:r>
      <w:sdt>
        <w:sdtPr>
          <w:rPr>
            <w:rFonts w:ascii="Arial" w:hAnsi="Arial" w:cs="Arial"/>
          </w:rPr>
          <w:tag w:val="goog_rdk_73"/>
          <w:id w:val="431715421"/>
          <w:showingPlcHdr/>
        </w:sdtPr>
        <w:sdtEndPr/>
        <w:sdtContent>
          <w:r w:rsidRPr="008A045E">
            <w:rPr>
              <w:rFonts w:ascii="Arial" w:hAnsi="Arial" w:cs="Arial"/>
            </w:rPr>
            <w:t xml:space="preserve">     </w:t>
          </w:r>
        </w:sdtContent>
      </w:sdt>
      <w:r w:rsidRPr="008A045E">
        <w:rPr>
          <w:rFonts w:ascii="Arial" w:hAnsi="Arial" w:cs="Arial"/>
        </w:rPr>
        <w:t xml:space="preserve">em atendimento ao disposto nos </w:t>
      </w:r>
      <w:proofErr w:type="spellStart"/>
      <w:r w:rsidRPr="008A045E">
        <w:rPr>
          <w:rFonts w:ascii="Arial" w:hAnsi="Arial" w:cs="Arial"/>
        </w:rPr>
        <w:t>arts</w:t>
      </w:r>
      <w:proofErr w:type="spellEnd"/>
      <w:r w:rsidRPr="008A045E">
        <w:rPr>
          <w:rFonts w:ascii="Arial" w:hAnsi="Arial" w:cs="Arial"/>
        </w:rPr>
        <w:t xml:space="preserve">. 79 e ss. do Decreto Municipal n.º 77/2023, que trata do orçamento estimativo, para o objeto pretendido foram realizadas as seguintes pesquisas de preço: </w:t>
      </w:r>
    </w:p>
    <w:p w14:paraId="218F7B2E" w14:textId="77777777" w:rsidR="008A045E" w:rsidRPr="008A045E" w:rsidRDefault="008A045E" w:rsidP="00E71373">
      <w:pPr>
        <w:numPr>
          <w:ilvl w:val="0"/>
          <w:numId w:val="22"/>
        </w:numPr>
        <w:suppressAutoHyphens w:val="0"/>
        <w:spacing w:after="300"/>
        <w:jc w:val="both"/>
        <w:textAlignment w:val="auto"/>
        <w:rPr>
          <w:rFonts w:ascii="Arial" w:hAnsi="Arial" w:cs="Arial"/>
        </w:rPr>
      </w:pPr>
      <w:r w:rsidRPr="008A045E">
        <w:rPr>
          <w:rFonts w:ascii="Arial" w:hAnsi="Arial" w:cs="Arial"/>
        </w:rPr>
        <w:t xml:space="preserve">composição de </w:t>
      </w:r>
      <w:r w:rsidRPr="008A045E">
        <w:rPr>
          <w:rFonts w:ascii="Arial" w:hAnsi="Arial" w:cs="Arial"/>
          <w:u w:val="single"/>
        </w:rPr>
        <w:t>custos unitários menores ou iguais à mediana do item</w:t>
      </w:r>
      <w:r w:rsidRPr="008A045E">
        <w:rPr>
          <w:rFonts w:ascii="Arial" w:hAnsi="Arial" w:cs="Arial"/>
        </w:rPr>
        <w:t xml:space="preserve"> correspondente no painel para consulta de preços (COMPRASNET), nos bancos (ou tabelas) de preços oficiais para objetos em geral, ou no banco de preços em saúde disponíveis no </w:t>
      </w:r>
      <w:r w:rsidRPr="008A045E">
        <w:rPr>
          <w:rFonts w:ascii="Arial" w:hAnsi="Arial" w:cs="Arial"/>
        </w:rPr>
        <w:lastRenderedPageBreak/>
        <w:t xml:space="preserve">Portal Nacional de Contratações Públicas (PNCP): </w:t>
      </w:r>
    </w:p>
    <w:p w14:paraId="187552A7" w14:textId="77777777" w:rsidR="008A045E" w:rsidRPr="008A045E" w:rsidRDefault="008A045E" w:rsidP="008A045E">
      <w:pPr>
        <w:spacing w:after="300"/>
        <w:ind w:left="2160"/>
        <w:jc w:val="both"/>
        <w:rPr>
          <w:rFonts w:ascii="Arial" w:hAnsi="Arial" w:cs="Arial"/>
        </w:rPr>
      </w:pPr>
      <w:r w:rsidRPr="008A045E">
        <w:rPr>
          <w:rFonts w:ascii="Arial" w:hAnsi="Arial" w:cs="Arial"/>
        </w:rPr>
        <w:t>(   ) painel de consulta de preços (PNCP)</w:t>
      </w:r>
    </w:p>
    <w:p w14:paraId="67F09A52" w14:textId="77777777" w:rsidR="008A045E" w:rsidRPr="008A045E" w:rsidRDefault="008A045E" w:rsidP="008A045E">
      <w:pPr>
        <w:spacing w:after="300"/>
        <w:ind w:left="2160"/>
        <w:jc w:val="both"/>
        <w:rPr>
          <w:rFonts w:ascii="Arial" w:hAnsi="Arial" w:cs="Arial"/>
        </w:rPr>
      </w:pPr>
      <w:r w:rsidRPr="008A045E">
        <w:rPr>
          <w:rFonts w:ascii="Arial" w:hAnsi="Arial" w:cs="Arial"/>
        </w:rPr>
        <w:t xml:space="preserve">( x ) bancos ou tabelas de preços oficiais consultada no link: </w:t>
      </w:r>
      <w:hyperlink r:id="rId17" w:history="1">
        <w:r w:rsidRPr="008A045E">
          <w:rPr>
            <w:rStyle w:val="Hyperlink"/>
            <w:rFonts w:ascii="Arial" w:hAnsi="Arial" w:cs="Arial"/>
          </w:rPr>
          <w:t>https://www.bancodeprecos.com.br/</w:t>
        </w:r>
      </w:hyperlink>
    </w:p>
    <w:p w14:paraId="145D2AD6" w14:textId="77777777" w:rsidR="008A045E" w:rsidRPr="008A045E" w:rsidRDefault="008A045E" w:rsidP="008A045E">
      <w:pPr>
        <w:spacing w:after="300"/>
        <w:ind w:left="2160"/>
        <w:jc w:val="both"/>
        <w:rPr>
          <w:rFonts w:ascii="Arial" w:hAnsi="Arial" w:cs="Arial"/>
        </w:rPr>
      </w:pPr>
      <w:r w:rsidRPr="008A045E">
        <w:rPr>
          <w:rFonts w:ascii="Arial" w:hAnsi="Arial" w:cs="Arial"/>
        </w:rPr>
        <w:t xml:space="preserve">(   ) banco de preços em saúde (PNCP) </w:t>
      </w:r>
    </w:p>
    <w:p w14:paraId="55410E8F" w14:textId="77777777" w:rsidR="008A045E" w:rsidRPr="008A045E" w:rsidRDefault="008A045E" w:rsidP="00E71373">
      <w:pPr>
        <w:numPr>
          <w:ilvl w:val="0"/>
          <w:numId w:val="22"/>
        </w:numPr>
        <w:suppressAutoHyphens w:val="0"/>
        <w:spacing w:before="240" w:after="240"/>
        <w:jc w:val="both"/>
        <w:textAlignment w:val="auto"/>
        <w:rPr>
          <w:rFonts w:ascii="Arial" w:hAnsi="Arial" w:cs="Arial"/>
        </w:rPr>
      </w:pPr>
      <w:r w:rsidRPr="008A045E">
        <w:rPr>
          <w:rFonts w:ascii="Arial" w:hAnsi="Arial" w:cs="Arial"/>
        </w:rPr>
        <w:t xml:space="preserve">preços praticados em contratações similares feitas pela Administração Pública, em execução ou concluídas no período máximo de 1 (um) ano anterior à data da pesquisa, inclusive mediante sistema de registro de preços, observado o índice de atualização de preços correspondente: </w:t>
      </w:r>
    </w:p>
    <w:p w14:paraId="3BD87458" w14:textId="77777777" w:rsidR="008A045E" w:rsidRPr="008A045E" w:rsidRDefault="008A045E" w:rsidP="008A045E">
      <w:pPr>
        <w:spacing w:before="240" w:after="240"/>
        <w:ind w:left="2160"/>
        <w:jc w:val="both"/>
        <w:rPr>
          <w:rFonts w:ascii="Arial" w:hAnsi="Arial" w:cs="Arial"/>
        </w:rPr>
      </w:pPr>
      <w:r w:rsidRPr="008A045E">
        <w:rPr>
          <w:rFonts w:ascii="Arial" w:hAnsi="Arial" w:cs="Arial"/>
        </w:rPr>
        <w:t xml:space="preserve">( x ) preços similares da própria administração (consulta obrigatória, conforme art. 79, § 4.º do Dec. Mun. 77/2023): </w:t>
      </w:r>
    </w:p>
    <w:p w14:paraId="79F41920" w14:textId="77777777" w:rsidR="008A045E" w:rsidRPr="008A045E" w:rsidRDefault="008A045E" w:rsidP="00E71373">
      <w:pPr>
        <w:numPr>
          <w:ilvl w:val="0"/>
          <w:numId w:val="19"/>
        </w:numPr>
        <w:suppressAutoHyphens w:val="0"/>
        <w:spacing w:before="240"/>
        <w:jc w:val="both"/>
        <w:textAlignment w:val="auto"/>
        <w:rPr>
          <w:rFonts w:ascii="Arial" w:hAnsi="Arial" w:cs="Arial"/>
        </w:rPr>
      </w:pPr>
      <w:r w:rsidRPr="008A045E">
        <w:rPr>
          <w:rFonts w:ascii="Arial" w:hAnsi="Arial" w:cs="Arial"/>
        </w:rPr>
        <w:t>Chamamento Público 02/2021 – Secretaria Municipal de Saúde.</w:t>
      </w:r>
    </w:p>
    <w:p w14:paraId="2474D391" w14:textId="77777777" w:rsidR="008A045E" w:rsidRPr="008A045E" w:rsidRDefault="008A045E" w:rsidP="00E71373">
      <w:pPr>
        <w:numPr>
          <w:ilvl w:val="0"/>
          <w:numId w:val="19"/>
        </w:numPr>
        <w:suppressAutoHyphens w:val="0"/>
        <w:spacing w:before="240"/>
        <w:jc w:val="both"/>
        <w:textAlignment w:val="auto"/>
        <w:rPr>
          <w:rFonts w:ascii="Arial" w:hAnsi="Arial" w:cs="Arial"/>
        </w:rPr>
      </w:pPr>
      <w:r w:rsidRPr="008A045E">
        <w:rPr>
          <w:rFonts w:ascii="Arial" w:hAnsi="Arial" w:cs="Arial"/>
        </w:rPr>
        <w:t>Pregão Eletrônico n° 15/2022 - Secretaria Municipal de Saúde.</w:t>
      </w:r>
    </w:p>
    <w:p w14:paraId="30E52DBB" w14:textId="77777777" w:rsidR="008A045E" w:rsidRPr="008A045E" w:rsidRDefault="008A045E" w:rsidP="008A045E">
      <w:pPr>
        <w:spacing w:before="240" w:after="240"/>
        <w:ind w:left="2125" w:hanging="566"/>
        <w:jc w:val="both"/>
        <w:rPr>
          <w:rFonts w:ascii="Arial" w:hAnsi="Arial" w:cs="Arial"/>
        </w:rPr>
      </w:pPr>
      <w:r w:rsidRPr="008A045E">
        <w:rPr>
          <w:rFonts w:ascii="Arial" w:hAnsi="Arial" w:cs="Arial"/>
        </w:rPr>
        <w:t>III.</w:t>
      </w:r>
      <w:r w:rsidRPr="008A045E">
        <w:rPr>
          <w:rFonts w:ascii="Arial" w:hAnsi="Arial" w:cs="Arial"/>
        </w:rPr>
        <w:tab/>
        <w:t>pesquisa direta com no mínimo 3 (três) fornecedores ou prestadores de serviços, conforme o caso, desde que seja apresentada justificativa da escolha desses fornecedores e que não tenham sido obtidos os orçamentos com mais de 6 (seis) meses de antecedência da data de divulgação do edital:</w:t>
      </w:r>
    </w:p>
    <w:p w14:paraId="6318206B" w14:textId="77777777" w:rsidR="008A045E" w:rsidRPr="008A045E" w:rsidRDefault="008A045E" w:rsidP="00E71373">
      <w:pPr>
        <w:pStyle w:val="PargrafodaLista"/>
        <w:widowControl w:val="0"/>
        <w:numPr>
          <w:ilvl w:val="0"/>
          <w:numId w:val="25"/>
        </w:numPr>
        <w:tabs>
          <w:tab w:val="clear" w:pos="709"/>
        </w:tabs>
        <w:suppressAutoHyphens w:val="0"/>
        <w:spacing w:before="240" w:after="240" w:line="240" w:lineRule="auto"/>
        <w:contextualSpacing/>
        <w:textAlignment w:val="auto"/>
        <w:rPr>
          <w:rFonts w:ascii="Arial" w:hAnsi="Arial" w:cs="Arial"/>
          <w:sz w:val="20"/>
          <w:szCs w:val="20"/>
        </w:rPr>
      </w:pPr>
      <w:r w:rsidRPr="008A045E">
        <w:rPr>
          <w:rFonts w:ascii="Arial" w:hAnsi="Arial" w:cs="Arial"/>
          <w:sz w:val="20"/>
          <w:szCs w:val="20"/>
        </w:rPr>
        <w:t>Laboratório: UNILAB SS LTDA , CNPJ: 81.503.419/0001-68.</w:t>
      </w:r>
    </w:p>
    <w:p w14:paraId="2FA09FA2" w14:textId="77777777" w:rsidR="008A045E" w:rsidRPr="008A045E" w:rsidRDefault="008A045E" w:rsidP="00E71373">
      <w:pPr>
        <w:pStyle w:val="PargrafodaLista"/>
        <w:widowControl w:val="0"/>
        <w:numPr>
          <w:ilvl w:val="0"/>
          <w:numId w:val="25"/>
        </w:numPr>
        <w:tabs>
          <w:tab w:val="clear" w:pos="709"/>
        </w:tabs>
        <w:suppressAutoHyphens w:val="0"/>
        <w:spacing w:before="240" w:after="240" w:line="240" w:lineRule="auto"/>
        <w:contextualSpacing/>
        <w:textAlignment w:val="auto"/>
        <w:rPr>
          <w:rFonts w:ascii="Arial" w:hAnsi="Arial" w:cs="Arial"/>
          <w:sz w:val="20"/>
          <w:szCs w:val="20"/>
        </w:rPr>
      </w:pPr>
      <w:r w:rsidRPr="008A045E">
        <w:rPr>
          <w:rFonts w:ascii="Arial" w:hAnsi="Arial" w:cs="Arial"/>
          <w:sz w:val="20"/>
          <w:szCs w:val="20"/>
        </w:rPr>
        <w:t>Laboratório: BORGMANN , CNPJ: 06.951.521/0001-00.</w:t>
      </w:r>
    </w:p>
    <w:p w14:paraId="4018DFDF" w14:textId="77777777" w:rsidR="008A045E" w:rsidRPr="008A045E" w:rsidRDefault="008A045E" w:rsidP="00E71373">
      <w:pPr>
        <w:pStyle w:val="PargrafodaLista"/>
        <w:widowControl w:val="0"/>
        <w:numPr>
          <w:ilvl w:val="0"/>
          <w:numId w:val="25"/>
        </w:numPr>
        <w:tabs>
          <w:tab w:val="clear" w:pos="709"/>
        </w:tabs>
        <w:suppressAutoHyphens w:val="0"/>
        <w:spacing w:before="240" w:after="240" w:line="240" w:lineRule="auto"/>
        <w:contextualSpacing/>
        <w:textAlignment w:val="auto"/>
        <w:rPr>
          <w:rFonts w:ascii="Arial" w:hAnsi="Arial" w:cs="Arial"/>
          <w:sz w:val="20"/>
          <w:szCs w:val="20"/>
        </w:rPr>
      </w:pPr>
      <w:r w:rsidRPr="008A045E">
        <w:rPr>
          <w:rFonts w:ascii="Arial" w:hAnsi="Arial" w:cs="Arial"/>
          <w:sz w:val="20"/>
          <w:szCs w:val="20"/>
        </w:rPr>
        <w:t>Laboratório: S.S. PASETTI ANÁLISES CLÍNICAS LTDA , CNPJ: 77.817.245/0001-30.</w:t>
      </w:r>
    </w:p>
    <w:p w14:paraId="15513592" w14:textId="77777777" w:rsidR="008A045E" w:rsidRPr="008A045E" w:rsidRDefault="008A045E" w:rsidP="00E71373">
      <w:pPr>
        <w:pStyle w:val="PargrafodaLista"/>
        <w:widowControl w:val="0"/>
        <w:numPr>
          <w:ilvl w:val="0"/>
          <w:numId w:val="25"/>
        </w:numPr>
        <w:tabs>
          <w:tab w:val="clear" w:pos="709"/>
        </w:tabs>
        <w:suppressAutoHyphens w:val="0"/>
        <w:spacing w:before="240" w:after="240" w:line="240" w:lineRule="auto"/>
        <w:contextualSpacing/>
        <w:textAlignment w:val="auto"/>
        <w:rPr>
          <w:rFonts w:ascii="Arial" w:hAnsi="Arial" w:cs="Arial"/>
          <w:sz w:val="20"/>
          <w:szCs w:val="20"/>
        </w:rPr>
      </w:pPr>
      <w:r w:rsidRPr="008A045E">
        <w:rPr>
          <w:rFonts w:ascii="Arial" w:hAnsi="Arial" w:cs="Arial"/>
          <w:sz w:val="20"/>
          <w:szCs w:val="20"/>
        </w:rPr>
        <w:t>Laboratório: GIRELLI &amp; VIEZZER LABORATÓRIO LTDA , CNPJ: 47.150.108/0001-24.</w:t>
      </w:r>
    </w:p>
    <w:p w14:paraId="6780E76C" w14:textId="77777777" w:rsidR="008A045E" w:rsidRPr="008A045E" w:rsidRDefault="00FA243E" w:rsidP="00E71373">
      <w:pPr>
        <w:numPr>
          <w:ilvl w:val="1"/>
          <w:numId w:val="20"/>
        </w:numPr>
        <w:suppressAutoHyphens w:val="0"/>
        <w:spacing w:after="300"/>
        <w:jc w:val="both"/>
        <w:textAlignment w:val="auto"/>
        <w:rPr>
          <w:rFonts w:ascii="Arial" w:hAnsi="Arial" w:cs="Arial"/>
        </w:rPr>
      </w:pPr>
      <w:sdt>
        <w:sdtPr>
          <w:rPr>
            <w:rFonts w:ascii="Arial" w:hAnsi="Arial" w:cs="Arial"/>
          </w:rPr>
          <w:tag w:val="goog_rdk_74"/>
          <w:id w:val="1051653204"/>
        </w:sdtPr>
        <w:sdtEndPr/>
        <w:sdtContent/>
      </w:sdt>
      <w:r w:rsidR="008A045E" w:rsidRPr="008A045E">
        <w:rPr>
          <w:rFonts w:ascii="Arial" w:hAnsi="Arial" w:cs="Arial"/>
        </w:rPr>
        <w:t>REFERENCIAL DE PREÇO</w:t>
      </w:r>
    </w:p>
    <w:p w14:paraId="573AFBB7" w14:textId="77777777" w:rsidR="008A045E" w:rsidRPr="008A045E" w:rsidRDefault="008A045E" w:rsidP="00E71373">
      <w:pPr>
        <w:numPr>
          <w:ilvl w:val="2"/>
          <w:numId w:val="20"/>
        </w:numPr>
        <w:suppressAutoHyphens w:val="0"/>
        <w:spacing w:after="300"/>
        <w:jc w:val="both"/>
        <w:textAlignment w:val="auto"/>
        <w:rPr>
          <w:rFonts w:ascii="Arial" w:hAnsi="Arial" w:cs="Arial"/>
        </w:rPr>
      </w:pPr>
      <w:r w:rsidRPr="008A045E">
        <w:rPr>
          <w:rFonts w:ascii="Arial" w:hAnsi="Arial" w:cs="Arial"/>
        </w:rPr>
        <w:t>O preço final para a contratação foi obtido da seguinte forma: através de pesquisas de preços junto a laboratórios do município, bem como contratos vigentes e outros órgãos, através de banco de preços e TCE formando a média de preços, respeitadas as seguintes particularidades:</w:t>
      </w:r>
    </w:p>
    <w:p w14:paraId="0CD78163" w14:textId="77777777" w:rsidR="008A045E" w:rsidRPr="008A045E" w:rsidRDefault="008A045E" w:rsidP="00E71373">
      <w:pPr>
        <w:numPr>
          <w:ilvl w:val="3"/>
          <w:numId w:val="20"/>
        </w:numPr>
        <w:suppressAutoHyphens w:val="0"/>
        <w:spacing w:after="300"/>
        <w:jc w:val="both"/>
        <w:textAlignment w:val="auto"/>
        <w:rPr>
          <w:rFonts w:ascii="Arial" w:hAnsi="Arial" w:cs="Arial"/>
          <w:sz w:val="18"/>
          <w:szCs w:val="18"/>
        </w:rPr>
      </w:pPr>
      <w:r w:rsidRPr="008A045E">
        <w:rPr>
          <w:rFonts w:ascii="Arial" w:hAnsi="Arial" w:cs="Arial"/>
        </w:rPr>
        <w:t>Dos 245 itens verificados, apenas 05 itens não obtiverão o quantitativo mínimo de 03 cotações distintas;</w:t>
      </w:r>
    </w:p>
    <w:p w14:paraId="428B67A4" w14:textId="77777777" w:rsidR="008A045E" w:rsidRPr="008A045E" w:rsidRDefault="008A045E" w:rsidP="00E71373">
      <w:pPr>
        <w:numPr>
          <w:ilvl w:val="3"/>
          <w:numId w:val="20"/>
        </w:numPr>
        <w:suppressAutoHyphens w:val="0"/>
        <w:spacing w:after="300"/>
        <w:jc w:val="both"/>
        <w:textAlignment w:val="auto"/>
        <w:rPr>
          <w:rFonts w:ascii="Arial" w:hAnsi="Arial" w:cs="Arial"/>
          <w:sz w:val="14"/>
          <w:szCs w:val="14"/>
        </w:rPr>
      </w:pPr>
      <w:r w:rsidRPr="008A045E">
        <w:rPr>
          <w:rFonts w:ascii="Arial" w:hAnsi="Arial" w:cs="Arial"/>
        </w:rPr>
        <w:t xml:space="preserve">Dos 245 itens, houveram apenas 64 itens que não obtiverão </w:t>
      </w:r>
      <w:r w:rsidRPr="008A045E">
        <w:rPr>
          <w:rFonts w:ascii="Arial" w:hAnsi="Arial" w:cs="Arial"/>
          <w:u w:val="single"/>
        </w:rPr>
        <w:t>03 cotações de empresas</w:t>
      </w:r>
      <w:r w:rsidRPr="008A045E">
        <w:rPr>
          <w:rFonts w:ascii="Arial" w:hAnsi="Arial" w:cs="Arial"/>
        </w:rPr>
        <w:t xml:space="preserve">, sendo que em determinados itens não houve de fato a indicação de valores, e em outros houve a desconsideração </w:t>
      </w:r>
      <w:r w:rsidRPr="008A045E">
        <w:rPr>
          <w:rFonts w:ascii="Arial" w:hAnsi="Arial" w:cs="Arial"/>
          <w:sz w:val="18"/>
          <w:szCs w:val="18"/>
        </w:rPr>
        <w:t>do valor apresentado em decorrência da disparidade de preços;</w:t>
      </w:r>
    </w:p>
    <w:p w14:paraId="7913CCA6" w14:textId="77777777" w:rsidR="008A045E" w:rsidRPr="008A045E" w:rsidRDefault="008A045E" w:rsidP="00E71373">
      <w:pPr>
        <w:numPr>
          <w:ilvl w:val="3"/>
          <w:numId w:val="20"/>
        </w:numPr>
        <w:suppressAutoHyphens w:val="0"/>
        <w:spacing w:after="300"/>
        <w:jc w:val="both"/>
        <w:textAlignment w:val="auto"/>
        <w:rPr>
          <w:rFonts w:ascii="Arial" w:hAnsi="Arial" w:cs="Arial"/>
          <w:sz w:val="14"/>
          <w:szCs w:val="14"/>
        </w:rPr>
      </w:pPr>
      <w:r w:rsidRPr="008A045E">
        <w:rPr>
          <w:rFonts w:ascii="Arial" w:hAnsi="Arial" w:cs="Arial"/>
        </w:rPr>
        <w:t>Todavia, considerando os 245 itens verificados e as 06 fontes de preços aferidas, de acordo com os valores apresentados na planilha de composição de custos, identificou-se uma majoração média de 5% (cinco por cento) em relação aos valores atualizados da última contratação vigente, onde a variação máxima e mínima de determinados itens, não ultrapassou o limite máximo de 30% (trinta por cento);</w:t>
      </w:r>
    </w:p>
    <w:p w14:paraId="079F06DA" w14:textId="77777777" w:rsidR="008A045E" w:rsidRPr="008A045E" w:rsidRDefault="008A045E" w:rsidP="00E71373">
      <w:pPr>
        <w:numPr>
          <w:ilvl w:val="3"/>
          <w:numId w:val="20"/>
        </w:numPr>
        <w:suppressAutoHyphens w:val="0"/>
        <w:spacing w:after="300"/>
        <w:jc w:val="both"/>
        <w:textAlignment w:val="auto"/>
        <w:rPr>
          <w:rFonts w:ascii="Arial" w:hAnsi="Arial" w:cs="Arial"/>
          <w:sz w:val="14"/>
          <w:szCs w:val="14"/>
        </w:rPr>
      </w:pPr>
      <w:r w:rsidRPr="008A045E">
        <w:rPr>
          <w:rFonts w:ascii="Arial" w:hAnsi="Arial" w:cs="Arial"/>
        </w:rPr>
        <w:lastRenderedPageBreak/>
        <w:t>Desta forma, constata-se que os valores apresentados são aptos e indiscutivelmente compatíveis com os valores usuais praticados no mercado.</w:t>
      </w:r>
    </w:p>
    <w:p w14:paraId="7AD68720" w14:textId="77777777" w:rsidR="008A045E" w:rsidRPr="008A045E" w:rsidRDefault="008A045E" w:rsidP="00E71373">
      <w:pPr>
        <w:numPr>
          <w:ilvl w:val="2"/>
          <w:numId w:val="20"/>
        </w:numPr>
        <w:suppressAutoHyphens w:val="0"/>
        <w:spacing w:after="300"/>
        <w:jc w:val="both"/>
        <w:textAlignment w:val="auto"/>
        <w:rPr>
          <w:rFonts w:ascii="Arial" w:hAnsi="Arial" w:cs="Arial"/>
        </w:rPr>
      </w:pPr>
      <w:r w:rsidRPr="008A045E">
        <w:rPr>
          <w:rFonts w:ascii="Arial" w:hAnsi="Arial" w:cs="Arial"/>
        </w:rPr>
        <w:t xml:space="preserve">A planilha de custos e formação de preços será incluída como anexo do edital. </w:t>
      </w:r>
    </w:p>
    <w:p w14:paraId="130ABDBB" w14:textId="77777777" w:rsidR="008A045E" w:rsidRPr="008A045E" w:rsidRDefault="00FA243E" w:rsidP="00E71373">
      <w:pPr>
        <w:numPr>
          <w:ilvl w:val="0"/>
          <w:numId w:val="20"/>
        </w:numPr>
        <w:suppressAutoHyphens w:val="0"/>
        <w:spacing w:before="60" w:after="300"/>
        <w:jc w:val="both"/>
        <w:textAlignment w:val="auto"/>
        <w:rPr>
          <w:rFonts w:ascii="Arial" w:hAnsi="Arial" w:cs="Arial"/>
          <w:b/>
        </w:rPr>
      </w:pPr>
      <w:sdt>
        <w:sdtPr>
          <w:rPr>
            <w:rFonts w:ascii="Arial" w:hAnsi="Arial" w:cs="Arial"/>
          </w:rPr>
          <w:tag w:val="goog_rdk_75"/>
          <w:id w:val="161900098"/>
        </w:sdtPr>
        <w:sdtEndPr/>
        <w:sdtContent/>
      </w:sdt>
      <w:r w:rsidR="008A045E" w:rsidRPr="008A045E">
        <w:rPr>
          <w:rFonts w:ascii="Arial" w:hAnsi="Arial" w:cs="Arial"/>
          <w:b/>
          <w:u w:val="single"/>
        </w:rPr>
        <w:t>DECLARAÇÃO DE VIABILIDADE OU NÃO DA CONTRATAÇÃO</w:t>
      </w:r>
    </w:p>
    <w:p w14:paraId="1E1D6004" w14:textId="77777777" w:rsidR="008A045E" w:rsidRPr="008A045E" w:rsidRDefault="008A045E" w:rsidP="00E71373">
      <w:pPr>
        <w:numPr>
          <w:ilvl w:val="1"/>
          <w:numId w:val="20"/>
        </w:numPr>
        <w:suppressAutoHyphens w:val="0"/>
        <w:spacing w:after="300"/>
        <w:jc w:val="both"/>
        <w:textAlignment w:val="auto"/>
        <w:rPr>
          <w:rFonts w:ascii="Arial" w:hAnsi="Arial" w:cs="Arial"/>
        </w:rPr>
      </w:pPr>
      <w:r w:rsidRPr="008A045E">
        <w:rPr>
          <w:rFonts w:ascii="Arial" w:hAnsi="Arial" w:cs="Arial"/>
        </w:rPr>
        <w:t xml:space="preserve">A contratação terá por finalidade a </w:t>
      </w:r>
      <w:r w:rsidRPr="008A045E">
        <w:rPr>
          <w:rFonts w:ascii="Arial" w:hAnsi="Arial" w:cs="Arial"/>
          <w:b/>
          <w:bCs/>
        </w:rPr>
        <w:t>prestação de serviço contínuo</w:t>
      </w:r>
      <w:r w:rsidRPr="008A045E">
        <w:rPr>
          <w:rFonts w:ascii="Arial" w:hAnsi="Arial" w:cs="Arial"/>
        </w:rPr>
        <w:t xml:space="preserve"> sem regime de dedicação exclusiva de mão de obra.</w:t>
      </w:r>
    </w:p>
    <w:p w14:paraId="67F92BF4" w14:textId="77777777" w:rsidR="008A045E" w:rsidRPr="008A045E" w:rsidRDefault="00FA243E" w:rsidP="00E71373">
      <w:pPr>
        <w:numPr>
          <w:ilvl w:val="1"/>
          <w:numId w:val="20"/>
        </w:numPr>
        <w:suppressAutoHyphens w:val="0"/>
        <w:spacing w:after="300"/>
        <w:jc w:val="both"/>
        <w:textAlignment w:val="auto"/>
        <w:rPr>
          <w:rFonts w:ascii="Arial" w:hAnsi="Arial" w:cs="Arial"/>
        </w:rPr>
      </w:pPr>
      <w:sdt>
        <w:sdtPr>
          <w:rPr>
            <w:rFonts w:ascii="Arial" w:hAnsi="Arial" w:cs="Arial"/>
          </w:rPr>
          <w:tag w:val="goog_rdk_83"/>
          <w:id w:val="-855114472"/>
        </w:sdtPr>
        <w:sdtEndPr/>
        <w:sdtContent/>
      </w:sdt>
      <w:r w:rsidR="008A045E" w:rsidRPr="008A045E">
        <w:rPr>
          <w:rFonts w:ascii="Arial" w:hAnsi="Arial" w:cs="Arial"/>
        </w:rPr>
        <w:t xml:space="preserve">O objeto será contratado mediante </w:t>
      </w:r>
      <w:r w:rsidR="008A045E" w:rsidRPr="008A045E">
        <w:rPr>
          <w:rFonts w:ascii="Arial" w:hAnsi="Arial" w:cs="Arial"/>
          <w:b/>
          <w:bCs/>
        </w:rPr>
        <w:t>CHAMAMENTO PÚBLICO</w:t>
      </w:r>
      <w:r w:rsidR="008A045E" w:rsidRPr="008A045E">
        <w:rPr>
          <w:rFonts w:ascii="Arial" w:hAnsi="Arial" w:cs="Arial"/>
        </w:rPr>
        <w:t xml:space="preserve">, conforme Art. 6º inc. XLIII c/c Art. 79, ambos da Lei 14.133/2021, sendo classificado como de natureza COMUM, tendo em vista que se trata de um chamamento para execução de serviços de exames laboratoriais. </w:t>
      </w:r>
      <w:sdt>
        <w:sdtPr>
          <w:rPr>
            <w:rFonts w:ascii="Arial" w:hAnsi="Arial" w:cs="Arial"/>
          </w:rPr>
          <w:tag w:val="goog_rdk_85"/>
          <w:id w:val="682173839"/>
          <w:showingPlcHdr/>
        </w:sdtPr>
        <w:sdtEndPr/>
        <w:sdtContent>
          <w:r w:rsidR="008A045E" w:rsidRPr="008A045E">
            <w:rPr>
              <w:rFonts w:ascii="Arial" w:hAnsi="Arial" w:cs="Arial"/>
            </w:rPr>
            <w:t xml:space="preserve">     </w:t>
          </w:r>
        </w:sdtContent>
      </w:sdt>
    </w:p>
    <w:p w14:paraId="5D1819D0" w14:textId="77777777" w:rsidR="008A045E" w:rsidRPr="008A045E" w:rsidRDefault="008A045E" w:rsidP="00E71373">
      <w:pPr>
        <w:numPr>
          <w:ilvl w:val="1"/>
          <w:numId w:val="20"/>
        </w:numPr>
        <w:suppressAutoHyphens w:val="0"/>
        <w:spacing w:after="300"/>
        <w:jc w:val="both"/>
        <w:textAlignment w:val="auto"/>
        <w:rPr>
          <w:rFonts w:ascii="Arial" w:hAnsi="Arial" w:cs="Arial"/>
        </w:rPr>
      </w:pPr>
      <w:r w:rsidRPr="008A045E">
        <w:rPr>
          <w:rFonts w:ascii="Arial" w:hAnsi="Arial" w:cs="Arial"/>
        </w:rPr>
        <w:t xml:space="preserve">Assim, após o estudo preliminar, verificamos que o objeto é de fundamental importância para </w:t>
      </w:r>
      <w:r w:rsidRPr="008A045E">
        <w:rPr>
          <w:rFonts w:ascii="Arial" w:hAnsi="Arial" w:cs="Arial"/>
          <w:bCs/>
        </w:rPr>
        <w:t>prestação de serviços de exames laboratoriais para atendimento aos pacientes nas demandas da Secretaria Municipal de Saúde</w:t>
      </w:r>
      <w:r w:rsidRPr="008A045E">
        <w:rPr>
          <w:rFonts w:ascii="Arial" w:hAnsi="Arial" w:cs="Arial"/>
        </w:rPr>
        <w:t xml:space="preserve">, tendo em vista que permitirá </w:t>
      </w:r>
      <w:r w:rsidRPr="008A045E">
        <w:rPr>
          <w:rFonts w:ascii="Arial" w:hAnsi="Arial" w:cs="Arial"/>
          <w:bCs/>
        </w:rPr>
        <w:t>ofertar à população o maior número possível de opções de laboratório para a realização de exames, o que permitirá uma melhor oferta no que diz respeito às quantidades de exames que podem ser disponibilizados concomitantemente</w:t>
      </w:r>
      <w:r w:rsidRPr="008A045E">
        <w:rPr>
          <w:rFonts w:ascii="Arial" w:hAnsi="Arial" w:cs="Arial"/>
        </w:rPr>
        <w:t xml:space="preserve">, motivo pelo qual a equipe de estudo preliminar </w:t>
      </w:r>
      <w:r w:rsidRPr="008A045E">
        <w:rPr>
          <w:rFonts w:ascii="Arial" w:hAnsi="Arial" w:cs="Arial"/>
          <w:b/>
          <w:u w:val="single"/>
        </w:rPr>
        <w:t>DECLARA A VIABILIDADE DA CONTRATAÇÃO</w:t>
      </w:r>
      <w:r w:rsidRPr="008A045E">
        <w:rPr>
          <w:rFonts w:ascii="Arial" w:hAnsi="Arial" w:cs="Arial"/>
        </w:rPr>
        <w:t xml:space="preserve">. </w:t>
      </w:r>
    </w:p>
    <w:p w14:paraId="00A3292B" w14:textId="77777777" w:rsidR="008A045E" w:rsidRPr="008A045E" w:rsidRDefault="008A045E" w:rsidP="00E71373">
      <w:pPr>
        <w:numPr>
          <w:ilvl w:val="1"/>
          <w:numId w:val="20"/>
        </w:numPr>
        <w:pBdr>
          <w:top w:val="nil"/>
          <w:left w:val="nil"/>
          <w:bottom w:val="nil"/>
          <w:right w:val="nil"/>
          <w:between w:val="nil"/>
        </w:pBdr>
        <w:suppressAutoHyphens w:val="0"/>
        <w:jc w:val="both"/>
        <w:textAlignment w:val="auto"/>
        <w:rPr>
          <w:rFonts w:ascii="Arial" w:hAnsi="Arial" w:cs="Arial"/>
        </w:rPr>
      </w:pPr>
      <w:r w:rsidRPr="008A045E">
        <w:rPr>
          <w:rFonts w:ascii="Arial" w:hAnsi="Arial" w:cs="Arial"/>
        </w:rPr>
        <w:t xml:space="preserve">Por fim, considerando as informações levantadas, a equipe de planeamento entende que o ETP deve ser </w:t>
      </w:r>
      <w:r w:rsidRPr="008A045E">
        <w:rPr>
          <w:rFonts w:ascii="Arial" w:hAnsi="Arial" w:cs="Arial"/>
          <w:b/>
        </w:rPr>
        <w:t>classificado como NÃO SIGILOSO</w:t>
      </w:r>
      <w:r w:rsidRPr="008A045E">
        <w:rPr>
          <w:rFonts w:ascii="Arial" w:hAnsi="Arial" w:cs="Arial"/>
        </w:rPr>
        <w:t>, nos termos da Lei 12.527/2011 – Lei de Acesso à Informação – sendo divulgado na sua integralidade.</w:t>
      </w:r>
    </w:p>
    <w:p w14:paraId="0E6EF99E" w14:textId="77777777" w:rsidR="008A045E" w:rsidRPr="008A045E" w:rsidRDefault="008A045E" w:rsidP="008A045E">
      <w:pPr>
        <w:jc w:val="both"/>
        <w:rPr>
          <w:rFonts w:ascii="Arial" w:hAnsi="Arial" w:cs="Arial"/>
          <w:b/>
        </w:rPr>
      </w:pPr>
    </w:p>
    <w:p w14:paraId="526ACF35" w14:textId="77777777" w:rsidR="008A045E" w:rsidRPr="008A045E" w:rsidRDefault="008A045E" w:rsidP="008A045E">
      <w:pPr>
        <w:jc w:val="both"/>
        <w:rPr>
          <w:rFonts w:ascii="Arial" w:hAnsi="Arial" w:cs="Arial"/>
        </w:rPr>
      </w:pPr>
    </w:p>
    <w:p w14:paraId="2AAC7515" w14:textId="4444D44F" w:rsidR="008A045E" w:rsidRPr="008A045E" w:rsidRDefault="008A045E" w:rsidP="008A045E">
      <w:pPr>
        <w:tabs>
          <w:tab w:val="left" w:pos="7575"/>
        </w:tabs>
        <w:jc w:val="center"/>
        <w:rPr>
          <w:rFonts w:ascii="Arial" w:hAnsi="Arial" w:cs="Arial"/>
        </w:rPr>
      </w:pPr>
      <w:r w:rsidRPr="008A045E">
        <w:rPr>
          <w:rFonts w:ascii="Arial" w:hAnsi="Arial" w:cs="Arial"/>
        </w:rPr>
        <w:t xml:space="preserve">Marechal Cândido Rondon - PR, em </w:t>
      </w:r>
      <w:r w:rsidR="00B14BC3">
        <w:rPr>
          <w:rFonts w:ascii="Arial" w:hAnsi="Arial" w:cs="Arial"/>
        </w:rPr>
        <w:t>02</w:t>
      </w:r>
      <w:r w:rsidRPr="008A045E">
        <w:rPr>
          <w:rFonts w:ascii="Arial" w:hAnsi="Arial" w:cs="Arial"/>
        </w:rPr>
        <w:t xml:space="preserve"> de </w:t>
      </w:r>
      <w:r w:rsidR="00B14BC3">
        <w:rPr>
          <w:rFonts w:ascii="Arial" w:hAnsi="Arial" w:cs="Arial"/>
        </w:rPr>
        <w:t>julho</w:t>
      </w:r>
      <w:r w:rsidRPr="008A045E">
        <w:rPr>
          <w:rFonts w:ascii="Arial" w:hAnsi="Arial" w:cs="Arial"/>
        </w:rPr>
        <w:t xml:space="preserve"> de 2025.</w:t>
      </w:r>
    </w:p>
    <w:p w14:paraId="351476CE" w14:textId="77777777" w:rsidR="008A045E" w:rsidRPr="0051581F" w:rsidRDefault="008A045E" w:rsidP="008A045E">
      <w:pPr>
        <w:tabs>
          <w:tab w:val="left" w:pos="7575"/>
        </w:tabs>
        <w:jc w:val="center"/>
      </w:pPr>
    </w:p>
    <w:p w14:paraId="6D1E7DF2" w14:textId="77777777" w:rsidR="008A045E" w:rsidRPr="0051581F" w:rsidRDefault="008A045E" w:rsidP="008A045E">
      <w:pPr>
        <w:tabs>
          <w:tab w:val="left" w:pos="7575"/>
        </w:tabs>
        <w:jc w:val="center"/>
      </w:pPr>
    </w:p>
    <w:p w14:paraId="45D2A732" w14:textId="77777777" w:rsidR="008A045E" w:rsidRPr="0051581F" w:rsidRDefault="008A045E" w:rsidP="008A045E">
      <w:pPr>
        <w:tabs>
          <w:tab w:val="left" w:pos="7575"/>
        </w:tabs>
      </w:pPr>
    </w:p>
    <w:p w14:paraId="6F437754" w14:textId="77777777" w:rsidR="00DE31CD" w:rsidRPr="002F7DA6" w:rsidRDefault="00DE31CD" w:rsidP="008A045E"/>
    <w:p w14:paraId="336E92E3" w14:textId="77777777" w:rsidR="00DE31CD" w:rsidRPr="002F7DA6" w:rsidRDefault="00DE31CD" w:rsidP="008A045E"/>
    <w:p w14:paraId="5D555C0E" w14:textId="77777777" w:rsidR="00DE31CD" w:rsidRPr="002F7DA6" w:rsidRDefault="00DE31CD" w:rsidP="008A045E"/>
    <w:p w14:paraId="1BB476A8" w14:textId="77777777" w:rsidR="00DE31CD" w:rsidRPr="002F7DA6" w:rsidRDefault="00DE31CD" w:rsidP="008A045E"/>
    <w:p w14:paraId="1DDA286D" w14:textId="77777777" w:rsidR="00DE31CD" w:rsidRPr="002F7DA6" w:rsidRDefault="00DE31CD" w:rsidP="008A045E"/>
    <w:p w14:paraId="1D6CC470" w14:textId="77777777" w:rsidR="00DE31CD" w:rsidRPr="002F7DA6" w:rsidRDefault="00DE31CD" w:rsidP="008A045E"/>
    <w:p w14:paraId="78CF46FA" w14:textId="77777777" w:rsidR="00DE31CD" w:rsidRPr="002F7DA6" w:rsidRDefault="00DE31CD" w:rsidP="008A045E"/>
    <w:p w14:paraId="15BDE5D3" w14:textId="77777777" w:rsidR="00DE31CD" w:rsidRPr="002F7DA6" w:rsidRDefault="00DE31CD" w:rsidP="008A045E"/>
    <w:p w14:paraId="30E8537A" w14:textId="77777777" w:rsidR="00DE31CD" w:rsidRPr="002F7DA6" w:rsidRDefault="00DE31CD" w:rsidP="008A045E"/>
    <w:p w14:paraId="69E580AE" w14:textId="77777777" w:rsidR="00DE31CD" w:rsidRPr="002F7DA6" w:rsidRDefault="00DE31CD" w:rsidP="008A045E"/>
    <w:p w14:paraId="58C6C735" w14:textId="77777777" w:rsidR="00DE31CD" w:rsidRPr="002F7DA6" w:rsidRDefault="00DE31CD" w:rsidP="008A045E"/>
    <w:p w14:paraId="62CDFC80" w14:textId="77777777" w:rsidR="00DE31CD" w:rsidRPr="002F7DA6" w:rsidRDefault="00DE31CD" w:rsidP="008A045E"/>
    <w:p w14:paraId="633A8DB0" w14:textId="77777777" w:rsidR="00DE31CD" w:rsidRPr="002F7DA6" w:rsidRDefault="00DE31CD" w:rsidP="008A045E"/>
    <w:p w14:paraId="231FB4E1" w14:textId="77777777" w:rsidR="00DE31CD" w:rsidRPr="002F7DA6" w:rsidRDefault="00DE31CD" w:rsidP="008A045E"/>
    <w:p w14:paraId="2776B8D3" w14:textId="77777777" w:rsidR="00DE31CD" w:rsidRPr="002F7DA6" w:rsidRDefault="00DE31CD" w:rsidP="008A045E"/>
    <w:p w14:paraId="7D230F15" w14:textId="77777777" w:rsidR="00DE31CD" w:rsidRPr="002F7DA6" w:rsidRDefault="00DE31CD" w:rsidP="008A045E"/>
    <w:p w14:paraId="27280BE4" w14:textId="77777777" w:rsidR="00DE31CD" w:rsidRPr="002F7DA6" w:rsidRDefault="00DE31CD" w:rsidP="008A045E"/>
    <w:p w14:paraId="7412E5F6" w14:textId="77777777" w:rsidR="00DE31CD" w:rsidRPr="002F7DA6" w:rsidRDefault="00DE31CD" w:rsidP="008A045E"/>
    <w:p w14:paraId="52CCB608" w14:textId="77777777" w:rsidR="00DE31CD" w:rsidRPr="002F7DA6" w:rsidRDefault="00DE31CD" w:rsidP="008A045E"/>
    <w:p w14:paraId="74724F90" w14:textId="77777777" w:rsidR="00DE31CD" w:rsidRPr="002F7DA6" w:rsidRDefault="00DE31CD" w:rsidP="008A045E"/>
    <w:p w14:paraId="5C3CBECE" w14:textId="77777777" w:rsidR="00DE31CD" w:rsidRPr="002F7DA6" w:rsidRDefault="00DE31CD" w:rsidP="008A045E"/>
    <w:p w14:paraId="7E32DA4D" w14:textId="77777777" w:rsidR="00DE31CD" w:rsidRPr="002F7DA6" w:rsidRDefault="00DE31CD" w:rsidP="008A045E"/>
    <w:p w14:paraId="5B7BDCFF" w14:textId="77777777" w:rsidR="00DE31CD" w:rsidRPr="002F7DA6" w:rsidRDefault="00DE31CD" w:rsidP="008A045E"/>
    <w:p w14:paraId="1F5F3AB7" w14:textId="3596FB63" w:rsidR="009A6050" w:rsidRPr="002F7DA6" w:rsidRDefault="009A6050" w:rsidP="008A045E">
      <w:pPr>
        <w:pStyle w:val="TableContents"/>
        <w:widowControl w:val="0"/>
        <w:spacing w:after="0"/>
        <w:jc w:val="both"/>
        <w:rPr>
          <w:rFonts w:ascii="Arial" w:hAnsi="Arial" w:cs="Arial"/>
          <w:color w:val="auto"/>
          <w:sz w:val="20"/>
          <w:szCs w:val="20"/>
          <w:lang w:eastAsia="pt-BR"/>
        </w:rPr>
      </w:pPr>
      <w:bookmarkStart w:id="12" w:name="_heading=h.1fob9te"/>
      <w:bookmarkEnd w:id="12"/>
    </w:p>
    <w:p w14:paraId="22A77C90" w14:textId="209C2B0E" w:rsidR="001D02FB" w:rsidRPr="002F7DA6" w:rsidRDefault="001D02FB"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lastRenderedPageBreak/>
        <w:t>ANEXO II</w:t>
      </w:r>
    </w:p>
    <w:p w14:paraId="0E626CD1" w14:textId="77777777" w:rsidR="001D02FB" w:rsidRPr="002F7DA6" w:rsidRDefault="001D02FB" w:rsidP="008A045E">
      <w:pPr>
        <w:pStyle w:val="Ttulo2"/>
        <w:keepNext w:val="0"/>
        <w:spacing w:before="57" w:after="0" w:line="276" w:lineRule="auto"/>
        <w:jc w:val="center"/>
        <w:rPr>
          <w:rFonts w:ascii="Arial" w:hAnsi="Arial" w:cs="Arial"/>
          <w:sz w:val="20"/>
          <w:szCs w:val="20"/>
        </w:rPr>
      </w:pPr>
      <w:r w:rsidRPr="002F7DA6">
        <w:rPr>
          <w:rFonts w:ascii="Arial" w:hAnsi="Arial" w:cs="Arial"/>
          <w:i w:val="0"/>
          <w:sz w:val="20"/>
          <w:szCs w:val="20"/>
        </w:rPr>
        <w:t>TERMO DE REFERÊNCIA</w:t>
      </w:r>
    </w:p>
    <w:p w14:paraId="4AC27FA3" w14:textId="77777777" w:rsidR="001D02FB" w:rsidRPr="002F7DA6" w:rsidRDefault="001D02FB" w:rsidP="008A045E">
      <w:pPr>
        <w:pStyle w:val="Standard"/>
        <w:widowControl w:val="0"/>
        <w:spacing w:after="0"/>
        <w:jc w:val="center"/>
        <w:rPr>
          <w:rFonts w:ascii="Arial" w:hAnsi="Arial" w:cs="Arial"/>
          <w:b/>
          <w:bCs/>
          <w:color w:val="auto"/>
          <w:sz w:val="20"/>
          <w:szCs w:val="20"/>
          <w:lang w:eastAsia="pt-BR"/>
        </w:rPr>
      </w:pPr>
    </w:p>
    <w:p w14:paraId="3E56213B" w14:textId="77777777" w:rsidR="00FA7044" w:rsidRPr="002F7DA6" w:rsidRDefault="00FA7044" w:rsidP="008A045E">
      <w:pPr>
        <w:pStyle w:val="Standard"/>
        <w:widowControl w:val="0"/>
        <w:spacing w:after="0"/>
        <w:jc w:val="center"/>
        <w:rPr>
          <w:rFonts w:ascii="Arial" w:hAnsi="Arial" w:cs="Arial"/>
          <w:b/>
          <w:bCs/>
          <w:color w:val="auto"/>
          <w:sz w:val="20"/>
          <w:szCs w:val="20"/>
          <w:lang w:eastAsia="pt-BR"/>
        </w:rPr>
      </w:pPr>
    </w:p>
    <w:p w14:paraId="2FEEAE60" w14:textId="77777777" w:rsidR="008A045E" w:rsidRPr="008A045E" w:rsidRDefault="008A045E" w:rsidP="008A045E">
      <w:pPr>
        <w:rPr>
          <w:rFonts w:ascii="Arial" w:hAnsi="Arial" w:cs="Arial"/>
          <w:b/>
          <w:highlight w:val="lightGray"/>
        </w:rPr>
      </w:pPr>
      <w:bookmarkStart w:id="13" w:name="_Hlk183684023"/>
      <w:bookmarkStart w:id="14" w:name="_Hlk183682990"/>
      <w:r w:rsidRPr="008A045E">
        <w:rPr>
          <w:rFonts w:ascii="Arial" w:hAnsi="Arial" w:cs="Arial"/>
          <w:b/>
          <w:highlight w:val="lightGray"/>
        </w:rPr>
        <w:t>TERMO DE REFERÊNCIA – CHAMAMENTO PUBLICO</w:t>
      </w:r>
    </w:p>
    <w:p w14:paraId="72A46B4B" w14:textId="77777777" w:rsidR="008A045E" w:rsidRPr="008A045E" w:rsidRDefault="008A045E" w:rsidP="008A045E">
      <w:pPr>
        <w:rPr>
          <w:rFonts w:ascii="Arial" w:hAnsi="Arial" w:cs="Arial"/>
          <w:b/>
        </w:rPr>
      </w:pPr>
      <w:r w:rsidRPr="008A045E">
        <w:rPr>
          <w:rFonts w:ascii="Arial" w:hAnsi="Arial" w:cs="Arial"/>
          <w:b/>
          <w:highlight w:val="lightGray"/>
        </w:rPr>
        <w:t>SERVIÇOS SEM DEDICAÇÃO DE MÃO DE OBRA EXCLUSIVA</w:t>
      </w:r>
    </w:p>
    <w:p w14:paraId="28B514F5" w14:textId="77777777" w:rsidR="008A045E" w:rsidRPr="008A045E" w:rsidRDefault="008A045E" w:rsidP="008A045E">
      <w:pPr>
        <w:jc w:val="center"/>
        <w:rPr>
          <w:rFonts w:ascii="Arial" w:hAnsi="Arial" w:cs="Arial"/>
          <w:b/>
        </w:rPr>
      </w:pPr>
    </w:p>
    <w:p w14:paraId="45F1C675" w14:textId="77777777" w:rsidR="008A045E" w:rsidRPr="008A045E" w:rsidRDefault="008A045E" w:rsidP="008A045E">
      <w:pPr>
        <w:jc w:val="center"/>
        <w:rPr>
          <w:rFonts w:ascii="Arial" w:hAnsi="Arial" w:cs="Arial"/>
          <w:b/>
        </w:rPr>
      </w:pPr>
    </w:p>
    <w:p w14:paraId="67574CF8" w14:textId="77777777" w:rsidR="008A045E" w:rsidRPr="008A045E" w:rsidRDefault="008A045E" w:rsidP="00E71373">
      <w:pPr>
        <w:numPr>
          <w:ilvl w:val="0"/>
          <w:numId w:val="27"/>
        </w:numPr>
        <w:pBdr>
          <w:top w:val="nil"/>
          <w:left w:val="nil"/>
          <w:bottom w:val="nil"/>
          <w:right w:val="nil"/>
          <w:between w:val="nil"/>
        </w:pBdr>
        <w:suppressAutoHyphens w:val="0"/>
        <w:spacing w:before="240"/>
        <w:ind w:left="0" w:firstLine="0"/>
        <w:jc w:val="both"/>
        <w:textAlignment w:val="auto"/>
        <w:rPr>
          <w:rFonts w:ascii="Arial" w:hAnsi="Arial" w:cs="Arial"/>
          <w:highlight w:val="lightGray"/>
        </w:rPr>
      </w:pPr>
      <w:r w:rsidRPr="008A045E">
        <w:rPr>
          <w:rFonts w:ascii="Arial" w:hAnsi="Arial" w:cs="Arial"/>
          <w:b/>
          <w:highlight w:val="lightGray"/>
        </w:rPr>
        <w:t xml:space="preserve">DEFINIÇÃO DO OBJETO </w:t>
      </w:r>
    </w:p>
    <w:p w14:paraId="1B30B776" w14:textId="77777777" w:rsidR="008A045E" w:rsidRPr="008A045E" w:rsidRDefault="008A045E" w:rsidP="00E71373">
      <w:pPr>
        <w:numPr>
          <w:ilvl w:val="1"/>
          <w:numId w:val="27"/>
        </w:numPr>
        <w:pBdr>
          <w:top w:val="nil"/>
          <w:left w:val="nil"/>
          <w:bottom w:val="nil"/>
          <w:right w:val="nil"/>
          <w:between w:val="nil"/>
        </w:pBdr>
        <w:suppressAutoHyphens w:val="0"/>
        <w:spacing w:before="240" w:after="240"/>
        <w:ind w:left="0" w:firstLine="0"/>
        <w:jc w:val="both"/>
        <w:textAlignment w:val="auto"/>
        <w:rPr>
          <w:rFonts w:ascii="Arial" w:hAnsi="Arial" w:cs="Arial"/>
        </w:rPr>
      </w:pPr>
      <w:bookmarkStart w:id="15" w:name="_Hlk202358132"/>
      <w:r w:rsidRPr="008A045E">
        <w:rPr>
          <w:rFonts w:ascii="Arial" w:hAnsi="Arial" w:cs="Arial"/>
        </w:rPr>
        <w:t>Contratação de empresas prestadoras de serviços de exames e plantões laboratoriais e epidemiológicos para atendimento aos pacientes nas demandas da Secretaria Municipal de Saúde, nos termos da tabela abaixo, conforme condições, quantidades e exigências estabelecidas neste instrumento</w:t>
      </w:r>
      <w:bookmarkEnd w:id="15"/>
      <w:r w:rsidRPr="008A045E">
        <w:rPr>
          <w:rFonts w:ascii="Arial" w:hAnsi="Arial" w:cs="Arial"/>
        </w:rPr>
        <w:t>:</w:t>
      </w:r>
    </w:p>
    <w:tbl>
      <w:tblPr>
        <w:tblW w:w="5000" w:type="pct"/>
        <w:tblCellMar>
          <w:left w:w="70" w:type="dxa"/>
          <w:right w:w="70" w:type="dxa"/>
        </w:tblCellMar>
        <w:tblLook w:val="04A0" w:firstRow="1" w:lastRow="0" w:firstColumn="1" w:lastColumn="0" w:noHBand="0" w:noVBand="1"/>
      </w:tblPr>
      <w:tblGrid>
        <w:gridCol w:w="523"/>
        <w:gridCol w:w="2890"/>
        <w:gridCol w:w="869"/>
        <w:gridCol w:w="1207"/>
        <w:gridCol w:w="2257"/>
        <w:gridCol w:w="1990"/>
      </w:tblGrid>
      <w:tr w:rsidR="008A045E" w:rsidRPr="008A045E" w14:paraId="55C47432" w14:textId="77777777" w:rsidTr="007D0B8E">
        <w:trPr>
          <w:trHeight w:val="375"/>
        </w:trPr>
        <w:tc>
          <w:tcPr>
            <w:tcW w:w="5000" w:type="pct"/>
            <w:gridSpan w:val="6"/>
            <w:tcBorders>
              <w:top w:val="single" w:sz="4" w:space="0" w:color="auto"/>
              <w:left w:val="single" w:sz="4" w:space="0" w:color="auto"/>
              <w:bottom w:val="single" w:sz="4" w:space="0" w:color="auto"/>
              <w:right w:val="single" w:sz="4" w:space="0" w:color="auto"/>
            </w:tcBorders>
            <w:shd w:val="clear" w:color="000000" w:fill="D0CECE"/>
            <w:vAlign w:val="center"/>
            <w:hideMark/>
          </w:tcPr>
          <w:p w14:paraId="36FAFCE3"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LOTE 01 - CONTRATAÇÃO DE SERVIÇOS DE EXAMES LABORATORIAIS</w:t>
            </w:r>
          </w:p>
        </w:tc>
      </w:tr>
      <w:tr w:rsidR="008A045E" w:rsidRPr="008A045E" w14:paraId="5F90F905" w14:textId="77777777" w:rsidTr="007D0B8E">
        <w:trPr>
          <w:trHeight w:val="300"/>
        </w:trPr>
        <w:tc>
          <w:tcPr>
            <w:tcW w:w="320" w:type="pct"/>
            <w:tcBorders>
              <w:top w:val="nil"/>
              <w:left w:val="single" w:sz="4" w:space="0" w:color="auto"/>
              <w:bottom w:val="single" w:sz="4" w:space="0" w:color="auto"/>
              <w:right w:val="single" w:sz="4" w:space="0" w:color="auto"/>
            </w:tcBorders>
            <w:shd w:val="clear" w:color="D9D9D9" w:fill="8EA9DB"/>
            <w:vAlign w:val="center"/>
            <w:hideMark/>
          </w:tcPr>
          <w:p w14:paraId="6CAA72EF"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ITEM</w:t>
            </w:r>
          </w:p>
        </w:tc>
        <w:tc>
          <w:tcPr>
            <w:tcW w:w="1861" w:type="pct"/>
            <w:tcBorders>
              <w:top w:val="nil"/>
              <w:left w:val="nil"/>
              <w:bottom w:val="single" w:sz="4" w:space="0" w:color="auto"/>
              <w:right w:val="single" w:sz="4" w:space="0" w:color="auto"/>
            </w:tcBorders>
            <w:shd w:val="clear" w:color="D9D9D9" w:fill="8EA9DB"/>
            <w:vAlign w:val="center"/>
            <w:hideMark/>
          </w:tcPr>
          <w:p w14:paraId="620833AF"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DESCRITIVO</w:t>
            </w:r>
          </w:p>
        </w:tc>
        <w:tc>
          <w:tcPr>
            <w:tcW w:w="520" w:type="pct"/>
            <w:tcBorders>
              <w:top w:val="nil"/>
              <w:left w:val="nil"/>
              <w:bottom w:val="single" w:sz="4" w:space="0" w:color="auto"/>
              <w:right w:val="single" w:sz="4" w:space="0" w:color="auto"/>
            </w:tcBorders>
            <w:shd w:val="clear" w:color="D9D9D9" w:fill="8EA9DB"/>
            <w:vAlign w:val="center"/>
            <w:hideMark/>
          </w:tcPr>
          <w:p w14:paraId="6FB399F6"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UNIDADE</w:t>
            </w:r>
          </w:p>
        </w:tc>
        <w:tc>
          <w:tcPr>
            <w:tcW w:w="667" w:type="pct"/>
            <w:tcBorders>
              <w:top w:val="nil"/>
              <w:left w:val="nil"/>
              <w:bottom w:val="single" w:sz="4" w:space="0" w:color="auto"/>
              <w:right w:val="single" w:sz="4" w:space="0" w:color="auto"/>
            </w:tcBorders>
            <w:shd w:val="clear" w:color="D9D9D9" w:fill="8EA9DB"/>
            <w:vAlign w:val="center"/>
            <w:hideMark/>
          </w:tcPr>
          <w:p w14:paraId="582666F4"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QUANTIDADE</w:t>
            </w:r>
          </w:p>
        </w:tc>
        <w:tc>
          <w:tcPr>
            <w:tcW w:w="862" w:type="pct"/>
            <w:tcBorders>
              <w:top w:val="nil"/>
              <w:left w:val="nil"/>
              <w:bottom w:val="single" w:sz="4" w:space="0" w:color="auto"/>
              <w:right w:val="single" w:sz="4" w:space="0" w:color="auto"/>
            </w:tcBorders>
            <w:shd w:val="clear" w:color="D9D9D9" w:fill="8EA9DB"/>
            <w:vAlign w:val="center"/>
            <w:hideMark/>
          </w:tcPr>
          <w:p w14:paraId="544890C1"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 xml:space="preserve"> VALOR UNITÁRIO </w:t>
            </w:r>
          </w:p>
        </w:tc>
        <w:tc>
          <w:tcPr>
            <w:tcW w:w="770" w:type="pct"/>
            <w:tcBorders>
              <w:top w:val="nil"/>
              <w:left w:val="nil"/>
              <w:bottom w:val="single" w:sz="4" w:space="0" w:color="auto"/>
              <w:right w:val="single" w:sz="4" w:space="0" w:color="auto"/>
            </w:tcBorders>
            <w:shd w:val="clear" w:color="D9D9D9" w:fill="8EA9DB"/>
            <w:vAlign w:val="center"/>
            <w:hideMark/>
          </w:tcPr>
          <w:p w14:paraId="7EE62E73"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 xml:space="preserve"> VALOR TOTAL </w:t>
            </w:r>
          </w:p>
        </w:tc>
      </w:tr>
      <w:tr w:rsidR="008A045E" w:rsidRPr="008A045E" w14:paraId="26D6BAEC" w14:textId="77777777" w:rsidTr="007D0B8E">
        <w:trPr>
          <w:trHeight w:val="1515"/>
        </w:trPr>
        <w:tc>
          <w:tcPr>
            <w:tcW w:w="320" w:type="pct"/>
            <w:tcBorders>
              <w:top w:val="nil"/>
              <w:left w:val="single" w:sz="4" w:space="0" w:color="auto"/>
              <w:bottom w:val="single" w:sz="4" w:space="0" w:color="auto"/>
              <w:right w:val="single" w:sz="4" w:space="0" w:color="auto"/>
            </w:tcBorders>
            <w:vAlign w:val="center"/>
            <w:hideMark/>
          </w:tcPr>
          <w:p w14:paraId="57AE2FC6"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w:t>
            </w:r>
          </w:p>
        </w:tc>
        <w:tc>
          <w:tcPr>
            <w:tcW w:w="1861" w:type="pct"/>
            <w:tcBorders>
              <w:top w:val="nil"/>
              <w:left w:val="nil"/>
              <w:bottom w:val="single" w:sz="4" w:space="0" w:color="auto"/>
              <w:right w:val="single" w:sz="4" w:space="0" w:color="auto"/>
            </w:tcBorders>
            <w:vAlign w:val="center"/>
            <w:hideMark/>
          </w:tcPr>
          <w:p w14:paraId="506B9B8A" w14:textId="77777777" w:rsidR="008A045E" w:rsidRPr="008A045E" w:rsidRDefault="008A045E" w:rsidP="008A045E">
            <w:pPr>
              <w:rPr>
                <w:rFonts w:ascii="Arial" w:hAnsi="Arial" w:cs="Arial"/>
                <w:sz w:val="16"/>
                <w:szCs w:val="16"/>
              </w:rPr>
            </w:pPr>
            <w:r w:rsidRPr="008A045E">
              <w:rPr>
                <w:rFonts w:ascii="Arial" w:hAnsi="Arial" w:cs="Arial"/>
                <w:sz w:val="16"/>
                <w:szCs w:val="16"/>
              </w:rPr>
              <w:t>CONTRATAÇÃO DE SERVIÇOS DE EXAMES LABORATORIAIS PARA ATENDIMENTO A PACIENTES DA REDE MUNICIPAL DE SAÚDE</w:t>
            </w:r>
            <w:r w:rsidRPr="008A045E">
              <w:rPr>
                <w:rFonts w:ascii="Arial" w:hAnsi="Arial" w:cs="Arial"/>
                <w:b/>
                <w:bCs/>
                <w:sz w:val="16"/>
                <w:szCs w:val="16"/>
              </w:rPr>
              <w:t xml:space="preserve"> - ITENS SERÃO INCLUSOS ATRAVES DO SISTEMA "SUBINTENS"</w:t>
            </w:r>
          </w:p>
        </w:tc>
        <w:tc>
          <w:tcPr>
            <w:tcW w:w="520" w:type="pct"/>
            <w:tcBorders>
              <w:top w:val="nil"/>
              <w:left w:val="nil"/>
              <w:bottom w:val="single" w:sz="4" w:space="0" w:color="auto"/>
              <w:right w:val="single" w:sz="4" w:space="0" w:color="auto"/>
            </w:tcBorders>
            <w:vAlign w:val="center"/>
            <w:hideMark/>
          </w:tcPr>
          <w:p w14:paraId="4B3AEA74"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SERVIÇO</w:t>
            </w:r>
          </w:p>
        </w:tc>
        <w:tc>
          <w:tcPr>
            <w:tcW w:w="667" w:type="pct"/>
            <w:tcBorders>
              <w:top w:val="nil"/>
              <w:left w:val="nil"/>
              <w:bottom w:val="single" w:sz="4" w:space="0" w:color="auto"/>
              <w:right w:val="single" w:sz="4" w:space="0" w:color="auto"/>
            </w:tcBorders>
            <w:vAlign w:val="center"/>
            <w:hideMark/>
          </w:tcPr>
          <w:p w14:paraId="2E413E81"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w:t>
            </w:r>
          </w:p>
        </w:tc>
        <w:tc>
          <w:tcPr>
            <w:tcW w:w="862" w:type="pct"/>
            <w:tcBorders>
              <w:top w:val="nil"/>
              <w:left w:val="nil"/>
              <w:bottom w:val="single" w:sz="4" w:space="0" w:color="auto"/>
              <w:right w:val="single" w:sz="4" w:space="0" w:color="auto"/>
            </w:tcBorders>
            <w:vAlign w:val="center"/>
            <w:hideMark/>
          </w:tcPr>
          <w:p w14:paraId="1807B6F4"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 R$                     3.500.000,00 </w:t>
            </w:r>
          </w:p>
        </w:tc>
        <w:tc>
          <w:tcPr>
            <w:tcW w:w="770" w:type="pct"/>
            <w:tcBorders>
              <w:top w:val="nil"/>
              <w:left w:val="nil"/>
              <w:bottom w:val="single" w:sz="4" w:space="0" w:color="auto"/>
              <w:right w:val="single" w:sz="4" w:space="0" w:color="auto"/>
            </w:tcBorders>
            <w:vAlign w:val="center"/>
            <w:hideMark/>
          </w:tcPr>
          <w:p w14:paraId="7B026B2E"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 R$               3.500.000,00 </w:t>
            </w:r>
          </w:p>
        </w:tc>
      </w:tr>
      <w:tr w:rsidR="008A045E" w:rsidRPr="008A045E" w14:paraId="35CCB0BB" w14:textId="77777777" w:rsidTr="007D0B8E">
        <w:trPr>
          <w:trHeight w:val="315"/>
        </w:trPr>
        <w:tc>
          <w:tcPr>
            <w:tcW w:w="3368" w:type="pct"/>
            <w:gridSpan w:val="4"/>
            <w:tcBorders>
              <w:top w:val="single" w:sz="4" w:space="0" w:color="auto"/>
              <w:left w:val="single" w:sz="4" w:space="0" w:color="auto"/>
              <w:bottom w:val="single" w:sz="4" w:space="0" w:color="auto"/>
              <w:right w:val="single" w:sz="4" w:space="0" w:color="auto"/>
            </w:tcBorders>
            <w:shd w:val="clear" w:color="000000" w:fill="D6DCE4"/>
            <w:vAlign w:val="center"/>
            <w:hideMark/>
          </w:tcPr>
          <w:p w14:paraId="16CDC947"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VALOR TOTAL LOTES 01 A 03</w:t>
            </w:r>
          </w:p>
        </w:tc>
        <w:tc>
          <w:tcPr>
            <w:tcW w:w="1632" w:type="pct"/>
            <w:gridSpan w:val="2"/>
            <w:tcBorders>
              <w:top w:val="single" w:sz="4" w:space="0" w:color="auto"/>
              <w:left w:val="nil"/>
              <w:bottom w:val="single" w:sz="4" w:space="0" w:color="auto"/>
              <w:right w:val="single" w:sz="4" w:space="0" w:color="auto"/>
            </w:tcBorders>
            <w:shd w:val="clear" w:color="000000" w:fill="D6DCE4"/>
            <w:vAlign w:val="center"/>
            <w:hideMark/>
          </w:tcPr>
          <w:p w14:paraId="6FAF5E97"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 xml:space="preserve"> R$                                                 3.500.000,00 </w:t>
            </w:r>
          </w:p>
        </w:tc>
      </w:tr>
      <w:tr w:rsidR="008A045E" w:rsidRPr="008A045E" w14:paraId="7E7F97B4" w14:textId="77777777" w:rsidTr="007D0B8E">
        <w:trPr>
          <w:trHeight w:val="300"/>
        </w:trPr>
        <w:tc>
          <w:tcPr>
            <w:tcW w:w="320" w:type="pct"/>
            <w:tcBorders>
              <w:top w:val="nil"/>
              <w:left w:val="nil"/>
              <w:bottom w:val="nil"/>
              <w:right w:val="nil"/>
            </w:tcBorders>
            <w:vAlign w:val="center"/>
            <w:hideMark/>
          </w:tcPr>
          <w:p w14:paraId="08A4C2BD" w14:textId="77777777" w:rsidR="008A045E" w:rsidRPr="008A045E" w:rsidRDefault="008A045E" w:rsidP="008A045E">
            <w:pPr>
              <w:jc w:val="center"/>
              <w:rPr>
                <w:rFonts w:ascii="Arial" w:hAnsi="Arial" w:cs="Arial"/>
                <w:b/>
                <w:bCs/>
                <w:sz w:val="16"/>
                <w:szCs w:val="16"/>
              </w:rPr>
            </w:pPr>
          </w:p>
        </w:tc>
        <w:tc>
          <w:tcPr>
            <w:tcW w:w="1861" w:type="pct"/>
            <w:tcBorders>
              <w:top w:val="nil"/>
              <w:left w:val="nil"/>
              <w:bottom w:val="nil"/>
              <w:right w:val="nil"/>
            </w:tcBorders>
            <w:vAlign w:val="center"/>
            <w:hideMark/>
          </w:tcPr>
          <w:p w14:paraId="33CF871B" w14:textId="77777777" w:rsidR="008A045E" w:rsidRPr="008A045E" w:rsidRDefault="008A045E" w:rsidP="008A045E">
            <w:pPr>
              <w:jc w:val="center"/>
              <w:rPr>
                <w:rFonts w:ascii="Arial" w:hAnsi="Arial" w:cs="Arial"/>
                <w:sz w:val="16"/>
                <w:szCs w:val="16"/>
              </w:rPr>
            </w:pPr>
          </w:p>
        </w:tc>
        <w:tc>
          <w:tcPr>
            <w:tcW w:w="520" w:type="pct"/>
            <w:tcBorders>
              <w:top w:val="nil"/>
              <w:left w:val="nil"/>
              <w:bottom w:val="nil"/>
              <w:right w:val="nil"/>
            </w:tcBorders>
            <w:vAlign w:val="center"/>
            <w:hideMark/>
          </w:tcPr>
          <w:p w14:paraId="3B7EE45C" w14:textId="77777777" w:rsidR="008A045E" w:rsidRPr="008A045E" w:rsidRDefault="008A045E" w:rsidP="008A045E">
            <w:pPr>
              <w:jc w:val="center"/>
              <w:rPr>
                <w:rFonts w:ascii="Arial" w:hAnsi="Arial" w:cs="Arial"/>
                <w:sz w:val="16"/>
                <w:szCs w:val="16"/>
              </w:rPr>
            </w:pPr>
          </w:p>
        </w:tc>
        <w:tc>
          <w:tcPr>
            <w:tcW w:w="667" w:type="pct"/>
            <w:tcBorders>
              <w:top w:val="nil"/>
              <w:left w:val="nil"/>
              <w:bottom w:val="nil"/>
              <w:right w:val="nil"/>
            </w:tcBorders>
            <w:vAlign w:val="center"/>
            <w:hideMark/>
          </w:tcPr>
          <w:p w14:paraId="0E0B7730" w14:textId="77777777" w:rsidR="008A045E" w:rsidRPr="008A045E" w:rsidRDefault="008A045E" w:rsidP="008A045E">
            <w:pPr>
              <w:jc w:val="center"/>
              <w:rPr>
                <w:rFonts w:ascii="Arial" w:hAnsi="Arial" w:cs="Arial"/>
                <w:sz w:val="16"/>
                <w:szCs w:val="16"/>
              </w:rPr>
            </w:pPr>
          </w:p>
        </w:tc>
        <w:tc>
          <w:tcPr>
            <w:tcW w:w="862" w:type="pct"/>
            <w:tcBorders>
              <w:top w:val="nil"/>
              <w:left w:val="nil"/>
              <w:bottom w:val="nil"/>
              <w:right w:val="nil"/>
            </w:tcBorders>
            <w:vAlign w:val="center"/>
            <w:hideMark/>
          </w:tcPr>
          <w:p w14:paraId="68E83724" w14:textId="77777777" w:rsidR="008A045E" w:rsidRPr="008A045E" w:rsidRDefault="008A045E" w:rsidP="008A045E">
            <w:pPr>
              <w:jc w:val="center"/>
              <w:rPr>
                <w:rFonts w:ascii="Arial" w:hAnsi="Arial" w:cs="Arial"/>
                <w:sz w:val="16"/>
                <w:szCs w:val="16"/>
              </w:rPr>
            </w:pPr>
          </w:p>
        </w:tc>
        <w:tc>
          <w:tcPr>
            <w:tcW w:w="770" w:type="pct"/>
            <w:tcBorders>
              <w:top w:val="nil"/>
              <w:left w:val="nil"/>
              <w:bottom w:val="nil"/>
              <w:right w:val="nil"/>
            </w:tcBorders>
            <w:vAlign w:val="center"/>
            <w:hideMark/>
          </w:tcPr>
          <w:p w14:paraId="2F983D97" w14:textId="77777777" w:rsidR="008A045E" w:rsidRPr="008A045E" w:rsidRDefault="008A045E" w:rsidP="008A045E">
            <w:pPr>
              <w:jc w:val="center"/>
              <w:rPr>
                <w:rFonts w:ascii="Arial" w:hAnsi="Arial" w:cs="Arial"/>
                <w:sz w:val="16"/>
                <w:szCs w:val="16"/>
              </w:rPr>
            </w:pPr>
          </w:p>
        </w:tc>
      </w:tr>
      <w:tr w:rsidR="008A045E" w:rsidRPr="008A045E" w14:paraId="13B24F47" w14:textId="77777777" w:rsidTr="007D0B8E">
        <w:trPr>
          <w:trHeight w:val="375"/>
        </w:trPr>
        <w:tc>
          <w:tcPr>
            <w:tcW w:w="5000" w:type="pct"/>
            <w:gridSpan w:val="6"/>
            <w:tcBorders>
              <w:top w:val="single" w:sz="4" w:space="0" w:color="auto"/>
              <w:left w:val="single" w:sz="4" w:space="0" w:color="auto"/>
              <w:bottom w:val="single" w:sz="4" w:space="0" w:color="auto"/>
              <w:right w:val="single" w:sz="4" w:space="0" w:color="auto"/>
            </w:tcBorders>
            <w:shd w:val="clear" w:color="000000" w:fill="D0CECE"/>
            <w:vAlign w:val="center"/>
            <w:hideMark/>
          </w:tcPr>
          <w:p w14:paraId="7FEBCA06"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LOTE 02 - PLANTÃO DE SERVIÇOS LABORATORIAIS</w:t>
            </w:r>
          </w:p>
        </w:tc>
      </w:tr>
      <w:tr w:rsidR="008A045E" w:rsidRPr="008A045E" w14:paraId="56E990BA" w14:textId="77777777" w:rsidTr="007D0B8E">
        <w:trPr>
          <w:trHeight w:val="300"/>
        </w:trPr>
        <w:tc>
          <w:tcPr>
            <w:tcW w:w="320" w:type="pct"/>
            <w:tcBorders>
              <w:top w:val="nil"/>
              <w:left w:val="single" w:sz="4" w:space="0" w:color="auto"/>
              <w:bottom w:val="single" w:sz="4" w:space="0" w:color="auto"/>
              <w:right w:val="single" w:sz="4" w:space="0" w:color="auto"/>
            </w:tcBorders>
            <w:shd w:val="clear" w:color="D9D9D9" w:fill="8EA9DB"/>
            <w:vAlign w:val="center"/>
            <w:hideMark/>
          </w:tcPr>
          <w:p w14:paraId="3A981D73"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ITEM</w:t>
            </w:r>
          </w:p>
        </w:tc>
        <w:tc>
          <w:tcPr>
            <w:tcW w:w="1861" w:type="pct"/>
            <w:tcBorders>
              <w:top w:val="nil"/>
              <w:left w:val="nil"/>
              <w:bottom w:val="single" w:sz="4" w:space="0" w:color="auto"/>
              <w:right w:val="single" w:sz="4" w:space="0" w:color="auto"/>
            </w:tcBorders>
            <w:shd w:val="clear" w:color="D9D9D9" w:fill="8EA9DB"/>
            <w:vAlign w:val="center"/>
            <w:hideMark/>
          </w:tcPr>
          <w:p w14:paraId="78AEA9A1"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DESCRITIVO</w:t>
            </w:r>
          </w:p>
        </w:tc>
        <w:tc>
          <w:tcPr>
            <w:tcW w:w="520" w:type="pct"/>
            <w:tcBorders>
              <w:top w:val="nil"/>
              <w:left w:val="nil"/>
              <w:bottom w:val="single" w:sz="4" w:space="0" w:color="auto"/>
              <w:right w:val="single" w:sz="4" w:space="0" w:color="auto"/>
            </w:tcBorders>
            <w:shd w:val="clear" w:color="D9D9D9" w:fill="8EA9DB"/>
            <w:vAlign w:val="center"/>
            <w:hideMark/>
          </w:tcPr>
          <w:p w14:paraId="5FAE720F"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UNIDADE</w:t>
            </w:r>
          </w:p>
        </w:tc>
        <w:tc>
          <w:tcPr>
            <w:tcW w:w="667" w:type="pct"/>
            <w:tcBorders>
              <w:top w:val="nil"/>
              <w:left w:val="nil"/>
              <w:bottom w:val="single" w:sz="4" w:space="0" w:color="auto"/>
              <w:right w:val="single" w:sz="4" w:space="0" w:color="auto"/>
            </w:tcBorders>
            <w:shd w:val="clear" w:color="D9D9D9" w:fill="8EA9DB"/>
            <w:vAlign w:val="center"/>
            <w:hideMark/>
          </w:tcPr>
          <w:p w14:paraId="425A8AEE"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QUANTIDADE</w:t>
            </w:r>
          </w:p>
        </w:tc>
        <w:tc>
          <w:tcPr>
            <w:tcW w:w="862" w:type="pct"/>
            <w:tcBorders>
              <w:top w:val="nil"/>
              <w:left w:val="nil"/>
              <w:bottom w:val="single" w:sz="4" w:space="0" w:color="auto"/>
              <w:right w:val="single" w:sz="4" w:space="0" w:color="auto"/>
            </w:tcBorders>
            <w:shd w:val="clear" w:color="D9D9D9" w:fill="8EA9DB"/>
            <w:vAlign w:val="center"/>
            <w:hideMark/>
          </w:tcPr>
          <w:p w14:paraId="2690B25E"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 xml:space="preserve"> VALOR UNITÁRIO </w:t>
            </w:r>
          </w:p>
        </w:tc>
        <w:tc>
          <w:tcPr>
            <w:tcW w:w="770" w:type="pct"/>
            <w:tcBorders>
              <w:top w:val="nil"/>
              <w:left w:val="nil"/>
              <w:bottom w:val="single" w:sz="4" w:space="0" w:color="auto"/>
              <w:right w:val="single" w:sz="4" w:space="0" w:color="auto"/>
            </w:tcBorders>
            <w:shd w:val="clear" w:color="D9D9D9" w:fill="8EA9DB"/>
            <w:vAlign w:val="center"/>
            <w:hideMark/>
          </w:tcPr>
          <w:p w14:paraId="181774D3"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 xml:space="preserve"> VALOR TOTAL </w:t>
            </w:r>
          </w:p>
        </w:tc>
      </w:tr>
      <w:tr w:rsidR="008A045E" w:rsidRPr="008A045E" w14:paraId="76C7D8D0" w14:textId="77777777" w:rsidTr="007D0B8E">
        <w:trPr>
          <w:trHeight w:val="900"/>
        </w:trPr>
        <w:tc>
          <w:tcPr>
            <w:tcW w:w="320" w:type="pct"/>
            <w:tcBorders>
              <w:top w:val="nil"/>
              <w:left w:val="single" w:sz="4" w:space="0" w:color="auto"/>
              <w:bottom w:val="single" w:sz="4" w:space="0" w:color="auto"/>
              <w:right w:val="single" w:sz="4" w:space="0" w:color="auto"/>
            </w:tcBorders>
            <w:vAlign w:val="center"/>
            <w:hideMark/>
          </w:tcPr>
          <w:p w14:paraId="596213C0"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w:t>
            </w:r>
          </w:p>
        </w:tc>
        <w:tc>
          <w:tcPr>
            <w:tcW w:w="1861" w:type="pct"/>
            <w:tcBorders>
              <w:top w:val="nil"/>
              <w:left w:val="nil"/>
              <w:bottom w:val="single" w:sz="4" w:space="0" w:color="auto"/>
              <w:right w:val="single" w:sz="4" w:space="0" w:color="auto"/>
            </w:tcBorders>
            <w:vAlign w:val="center"/>
            <w:hideMark/>
          </w:tcPr>
          <w:p w14:paraId="229C80F9" w14:textId="77777777" w:rsidR="008A045E" w:rsidRPr="008A045E" w:rsidRDefault="008A045E" w:rsidP="008A045E">
            <w:pPr>
              <w:rPr>
                <w:rFonts w:ascii="Arial" w:hAnsi="Arial" w:cs="Arial"/>
                <w:sz w:val="16"/>
                <w:szCs w:val="16"/>
              </w:rPr>
            </w:pPr>
            <w:r w:rsidRPr="008A045E">
              <w:rPr>
                <w:rFonts w:ascii="Arial" w:hAnsi="Arial" w:cs="Arial"/>
                <w:sz w:val="16"/>
                <w:szCs w:val="16"/>
              </w:rPr>
              <w:t>PLANTÃO DE SERVIÇOS LABORATORIAIS, DIARIAMENTE 24 HORAS, NO HOSPITAL MUNICIPAL DR CRUZATTI</w:t>
            </w:r>
          </w:p>
        </w:tc>
        <w:tc>
          <w:tcPr>
            <w:tcW w:w="520" w:type="pct"/>
            <w:tcBorders>
              <w:top w:val="nil"/>
              <w:left w:val="nil"/>
              <w:bottom w:val="single" w:sz="4" w:space="0" w:color="auto"/>
              <w:right w:val="single" w:sz="4" w:space="0" w:color="auto"/>
            </w:tcBorders>
            <w:vAlign w:val="center"/>
            <w:hideMark/>
          </w:tcPr>
          <w:p w14:paraId="690C8A39"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MENSAL</w:t>
            </w:r>
          </w:p>
        </w:tc>
        <w:tc>
          <w:tcPr>
            <w:tcW w:w="667" w:type="pct"/>
            <w:tcBorders>
              <w:top w:val="nil"/>
              <w:left w:val="nil"/>
              <w:bottom w:val="single" w:sz="4" w:space="0" w:color="auto"/>
              <w:right w:val="single" w:sz="4" w:space="0" w:color="auto"/>
            </w:tcBorders>
            <w:vAlign w:val="center"/>
            <w:hideMark/>
          </w:tcPr>
          <w:p w14:paraId="211FAEA3"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12</w:t>
            </w:r>
          </w:p>
        </w:tc>
        <w:tc>
          <w:tcPr>
            <w:tcW w:w="862" w:type="pct"/>
            <w:tcBorders>
              <w:top w:val="nil"/>
              <w:left w:val="nil"/>
              <w:bottom w:val="single" w:sz="4" w:space="0" w:color="auto"/>
              <w:right w:val="single" w:sz="4" w:space="0" w:color="auto"/>
            </w:tcBorders>
            <w:vAlign w:val="center"/>
            <w:hideMark/>
          </w:tcPr>
          <w:p w14:paraId="577B5557"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 R$                             5.698,69 </w:t>
            </w:r>
          </w:p>
        </w:tc>
        <w:tc>
          <w:tcPr>
            <w:tcW w:w="770" w:type="pct"/>
            <w:tcBorders>
              <w:top w:val="nil"/>
              <w:left w:val="nil"/>
              <w:bottom w:val="single" w:sz="4" w:space="0" w:color="auto"/>
              <w:right w:val="single" w:sz="4" w:space="0" w:color="auto"/>
            </w:tcBorders>
            <w:vAlign w:val="center"/>
            <w:hideMark/>
          </w:tcPr>
          <w:p w14:paraId="3185D84D"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 R$                     68.384,26 </w:t>
            </w:r>
          </w:p>
        </w:tc>
      </w:tr>
      <w:tr w:rsidR="008A045E" w:rsidRPr="008A045E" w14:paraId="5D710E01" w14:textId="77777777" w:rsidTr="007D0B8E">
        <w:trPr>
          <w:trHeight w:val="600"/>
        </w:trPr>
        <w:tc>
          <w:tcPr>
            <w:tcW w:w="320" w:type="pct"/>
            <w:tcBorders>
              <w:top w:val="nil"/>
              <w:left w:val="single" w:sz="4" w:space="0" w:color="auto"/>
              <w:bottom w:val="single" w:sz="4" w:space="0" w:color="auto"/>
              <w:right w:val="single" w:sz="4" w:space="0" w:color="auto"/>
            </w:tcBorders>
            <w:vAlign w:val="center"/>
            <w:hideMark/>
          </w:tcPr>
          <w:p w14:paraId="6BD59168"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2</w:t>
            </w:r>
          </w:p>
        </w:tc>
        <w:tc>
          <w:tcPr>
            <w:tcW w:w="1861" w:type="pct"/>
            <w:tcBorders>
              <w:top w:val="nil"/>
              <w:left w:val="nil"/>
              <w:bottom w:val="single" w:sz="4" w:space="0" w:color="auto"/>
              <w:right w:val="single" w:sz="4" w:space="0" w:color="auto"/>
            </w:tcBorders>
            <w:vAlign w:val="center"/>
            <w:hideMark/>
          </w:tcPr>
          <w:p w14:paraId="7B3827B5" w14:textId="77777777" w:rsidR="008A045E" w:rsidRPr="008A045E" w:rsidRDefault="008A045E" w:rsidP="008A045E">
            <w:pPr>
              <w:rPr>
                <w:rFonts w:ascii="Arial" w:hAnsi="Arial" w:cs="Arial"/>
                <w:sz w:val="16"/>
                <w:szCs w:val="16"/>
              </w:rPr>
            </w:pPr>
            <w:r w:rsidRPr="008A045E">
              <w:rPr>
                <w:rFonts w:ascii="Arial" w:hAnsi="Arial" w:cs="Arial"/>
                <w:sz w:val="16"/>
                <w:szCs w:val="16"/>
              </w:rPr>
              <w:t>PLANTÃO DE SERVIÇOS LABORATORIAIS, DIARIAMENTE 24 HORAS, NA UPA</w:t>
            </w:r>
          </w:p>
        </w:tc>
        <w:tc>
          <w:tcPr>
            <w:tcW w:w="520" w:type="pct"/>
            <w:tcBorders>
              <w:top w:val="nil"/>
              <w:left w:val="nil"/>
              <w:bottom w:val="single" w:sz="4" w:space="0" w:color="auto"/>
              <w:right w:val="single" w:sz="4" w:space="0" w:color="auto"/>
            </w:tcBorders>
            <w:vAlign w:val="center"/>
            <w:hideMark/>
          </w:tcPr>
          <w:p w14:paraId="34583E5F"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MENSAL</w:t>
            </w:r>
          </w:p>
        </w:tc>
        <w:tc>
          <w:tcPr>
            <w:tcW w:w="667" w:type="pct"/>
            <w:tcBorders>
              <w:top w:val="nil"/>
              <w:left w:val="nil"/>
              <w:bottom w:val="single" w:sz="4" w:space="0" w:color="auto"/>
              <w:right w:val="single" w:sz="4" w:space="0" w:color="auto"/>
            </w:tcBorders>
            <w:vAlign w:val="center"/>
            <w:hideMark/>
          </w:tcPr>
          <w:p w14:paraId="385D807A"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12</w:t>
            </w:r>
          </w:p>
        </w:tc>
        <w:tc>
          <w:tcPr>
            <w:tcW w:w="862" w:type="pct"/>
            <w:tcBorders>
              <w:top w:val="nil"/>
              <w:left w:val="nil"/>
              <w:bottom w:val="single" w:sz="4" w:space="0" w:color="auto"/>
              <w:right w:val="single" w:sz="4" w:space="0" w:color="auto"/>
            </w:tcBorders>
            <w:vAlign w:val="center"/>
            <w:hideMark/>
          </w:tcPr>
          <w:p w14:paraId="7616AA79"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 R$                             6.065,35 </w:t>
            </w:r>
          </w:p>
        </w:tc>
        <w:tc>
          <w:tcPr>
            <w:tcW w:w="770" w:type="pct"/>
            <w:tcBorders>
              <w:top w:val="nil"/>
              <w:left w:val="nil"/>
              <w:bottom w:val="single" w:sz="4" w:space="0" w:color="auto"/>
              <w:right w:val="single" w:sz="4" w:space="0" w:color="auto"/>
            </w:tcBorders>
            <w:vAlign w:val="center"/>
            <w:hideMark/>
          </w:tcPr>
          <w:p w14:paraId="5E96E236"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 R$                     72.784,18 </w:t>
            </w:r>
          </w:p>
        </w:tc>
      </w:tr>
      <w:tr w:rsidR="008A045E" w:rsidRPr="008A045E" w14:paraId="56543077" w14:textId="77777777" w:rsidTr="007D0B8E">
        <w:trPr>
          <w:trHeight w:val="900"/>
        </w:trPr>
        <w:tc>
          <w:tcPr>
            <w:tcW w:w="320" w:type="pct"/>
            <w:tcBorders>
              <w:top w:val="nil"/>
              <w:left w:val="single" w:sz="4" w:space="0" w:color="auto"/>
              <w:bottom w:val="single" w:sz="4" w:space="0" w:color="auto"/>
              <w:right w:val="single" w:sz="4" w:space="0" w:color="auto"/>
            </w:tcBorders>
            <w:vAlign w:val="center"/>
            <w:hideMark/>
          </w:tcPr>
          <w:p w14:paraId="553314C7"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3</w:t>
            </w:r>
          </w:p>
        </w:tc>
        <w:tc>
          <w:tcPr>
            <w:tcW w:w="1861" w:type="pct"/>
            <w:tcBorders>
              <w:top w:val="nil"/>
              <w:left w:val="nil"/>
              <w:bottom w:val="single" w:sz="4" w:space="0" w:color="auto"/>
              <w:right w:val="single" w:sz="4" w:space="0" w:color="auto"/>
            </w:tcBorders>
            <w:vAlign w:val="center"/>
            <w:hideMark/>
          </w:tcPr>
          <w:p w14:paraId="23B0FD06" w14:textId="77777777" w:rsidR="008A045E" w:rsidRPr="008A045E" w:rsidRDefault="008A045E" w:rsidP="008A045E">
            <w:pPr>
              <w:rPr>
                <w:rFonts w:ascii="Arial" w:hAnsi="Arial" w:cs="Arial"/>
                <w:sz w:val="16"/>
                <w:szCs w:val="16"/>
              </w:rPr>
            </w:pPr>
            <w:r w:rsidRPr="008A045E">
              <w:rPr>
                <w:rFonts w:ascii="Arial" w:hAnsi="Arial" w:cs="Arial"/>
                <w:sz w:val="16"/>
                <w:szCs w:val="16"/>
              </w:rPr>
              <w:t>PLANTÃO DE SERVIÇOS LABORATORIAIS, DIARIAMENTE 24 HORAS, NO HOS PITAL MUNICIPAL DE CAMPANHA OU SIMILARES (caso seja ativado)</w:t>
            </w:r>
          </w:p>
        </w:tc>
        <w:tc>
          <w:tcPr>
            <w:tcW w:w="520" w:type="pct"/>
            <w:tcBorders>
              <w:top w:val="nil"/>
              <w:left w:val="nil"/>
              <w:bottom w:val="single" w:sz="4" w:space="0" w:color="auto"/>
              <w:right w:val="single" w:sz="4" w:space="0" w:color="auto"/>
            </w:tcBorders>
            <w:vAlign w:val="center"/>
            <w:hideMark/>
          </w:tcPr>
          <w:p w14:paraId="57E783C7"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MENSAL</w:t>
            </w:r>
          </w:p>
        </w:tc>
        <w:tc>
          <w:tcPr>
            <w:tcW w:w="667" w:type="pct"/>
            <w:tcBorders>
              <w:top w:val="nil"/>
              <w:left w:val="nil"/>
              <w:bottom w:val="single" w:sz="4" w:space="0" w:color="auto"/>
              <w:right w:val="single" w:sz="4" w:space="0" w:color="auto"/>
            </w:tcBorders>
            <w:vAlign w:val="center"/>
            <w:hideMark/>
          </w:tcPr>
          <w:p w14:paraId="67B756C3"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12</w:t>
            </w:r>
          </w:p>
        </w:tc>
        <w:tc>
          <w:tcPr>
            <w:tcW w:w="862" w:type="pct"/>
            <w:tcBorders>
              <w:top w:val="nil"/>
              <w:left w:val="nil"/>
              <w:bottom w:val="single" w:sz="4" w:space="0" w:color="auto"/>
              <w:right w:val="single" w:sz="4" w:space="0" w:color="auto"/>
            </w:tcBorders>
            <w:vAlign w:val="center"/>
            <w:hideMark/>
          </w:tcPr>
          <w:p w14:paraId="7F885F23"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 R$                             6.201,92 </w:t>
            </w:r>
          </w:p>
        </w:tc>
        <w:tc>
          <w:tcPr>
            <w:tcW w:w="770" w:type="pct"/>
            <w:tcBorders>
              <w:top w:val="nil"/>
              <w:left w:val="nil"/>
              <w:bottom w:val="single" w:sz="4" w:space="0" w:color="auto"/>
              <w:right w:val="single" w:sz="4" w:space="0" w:color="auto"/>
            </w:tcBorders>
            <w:vAlign w:val="center"/>
            <w:hideMark/>
          </w:tcPr>
          <w:p w14:paraId="2DB6BBED"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 R$                     74.422,99 </w:t>
            </w:r>
          </w:p>
        </w:tc>
      </w:tr>
      <w:tr w:rsidR="008A045E" w:rsidRPr="008A045E" w14:paraId="26772F50" w14:textId="77777777" w:rsidTr="007D0B8E">
        <w:trPr>
          <w:trHeight w:val="315"/>
        </w:trPr>
        <w:tc>
          <w:tcPr>
            <w:tcW w:w="3368" w:type="pct"/>
            <w:gridSpan w:val="4"/>
            <w:tcBorders>
              <w:top w:val="single" w:sz="4" w:space="0" w:color="auto"/>
              <w:left w:val="single" w:sz="4" w:space="0" w:color="auto"/>
              <w:bottom w:val="single" w:sz="4" w:space="0" w:color="auto"/>
              <w:right w:val="single" w:sz="4" w:space="0" w:color="auto"/>
            </w:tcBorders>
            <w:shd w:val="clear" w:color="000000" w:fill="D6DCE4"/>
            <w:vAlign w:val="center"/>
            <w:hideMark/>
          </w:tcPr>
          <w:p w14:paraId="76D41600"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VALOR TOTAL LOTES 01 A 03</w:t>
            </w:r>
          </w:p>
        </w:tc>
        <w:tc>
          <w:tcPr>
            <w:tcW w:w="1632" w:type="pct"/>
            <w:gridSpan w:val="2"/>
            <w:tcBorders>
              <w:top w:val="single" w:sz="4" w:space="0" w:color="auto"/>
              <w:left w:val="nil"/>
              <w:bottom w:val="single" w:sz="4" w:space="0" w:color="auto"/>
              <w:right w:val="single" w:sz="4" w:space="0" w:color="auto"/>
            </w:tcBorders>
            <w:shd w:val="clear" w:color="000000" w:fill="D6DCE4"/>
            <w:vAlign w:val="center"/>
            <w:hideMark/>
          </w:tcPr>
          <w:p w14:paraId="415CF6DC"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 xml:space="preserve"> R$                                                    215.591,43 </w:t>
            </w:r>
          </w:p>
        </w:tc>
      </w:tr>
      <w:tr w:rsidR="008A045E" w:rsidRPr="008A045E" w14:paraId="239637DE" w14:textId="77777777" w:rsidTr="007D0B8E">
        <w:trPr>
          <w:trHeight w:val="300"/>
        </w:trPr>
        <w:tc>
          <w:tcPr>
            <w:tcW w:w="320" w:type="pct"/>
            <w:tcBorders>
              <w:top w:val="nil"/>
              <w:left w:val="nil"/>
              <w:bottom w:val="nil"/>
              <w:right w:val="nil"/>
            </w:tcBorders>
            <w:vAlign w:val="center"/>
            <w:hideMark/>
          </w:tcPr>
          <w:p w14:paraId="455EDE4A" w14:textId="77777777" w:rsidR="008A045E" w:rsidRPr="008A045E" w:rsidRDefault="008A045E" w:rsidP="008A045E">
            <w:pPr>
              <w:jc w:val="center"/>
              <w:rPr>
                <w:rFonts w:ascii="Arial" w:hAnsi="Arial" w:cs="Arial"/>
                <w:sz w:val="16"/>
                <w:szCs w:val="16"/>
              </w:rPr>
            </w:pPr>
          </w:p>
        </w:tc>
        <w:tc>
          <w:tcPr>
            <w:tcW w:w="1861" w:type="pct"/>
            <w:tcBorders>
              <w:top w:val="nil"/>
              <w:left w:val="nil"/>
              <w:bottom w:val="nil"/>
              <w:right w:val="nil"/>
            </w:tcBorders>
            <w:vAlign w:val="center"/>
            <w:hideMark/>
          </w:tcPr>
          <w:p w14:paraId="638288A2" w14:textId="77777777" w:rsidR="008A045E" w:rsidRPr="008A045E" w:rsidRDefault="008A045E" w:rsidP="008A045E">
            <w:pPr>
              <w:jc w:val="center"/>
              <w:rPr>
                <w:rFonts w:ascii="Arial" w:hAnsi="Arial" w:cs="Arial"/>
                <w:sz w:val="16"/>
                <w:szCs w:val="16"/>
              </w:rPr>
            </w:pPr>
          </w:p>
        </w:tc>
        <w:tc>
          <w:tcPr>
            <w:tcW w:w="520" w:type="pct"/>
            <w:tcBorders>
              <w:top w:val="nil"/>
              <w:left w:val="nil"/>
              <w:bottom w:val="nil"/>
              <w:right w:val="nil"/>
            </w:tcBorders>
            <w:vAlign w:val="center"/>
            <w:hideMark/>
          </w:tcPr>
          <w:p w14:paraId="21C0A132" w14:textId="77777777" w:rsidR="008A045E" w:rsidRPr="008A045E" w:rsidRDefault="008A045E" w:rsidP="008A045E">
            <w:pPr>
              <w:jc w:val="center"/>
              <w:rPr>
                <w:rFonts w:ascii="Arial" w:hAnsi="Arial" w:cs="Arial"/>
                <w:sz w:val="16"/>
                <w:szCs w:val="16"/>
              </w:rPr>
            </w:pPr>
          </w:p>
        </w:tc>
        <w:tc>
          <w:tcPr>
            <w:tcW w:w="667" w:type="pct"/>
            <w:tcBorders>
              <w:top w:val="nil"/>
              <w:left w:val="nil"/>
              <w:bottom w:val="nil"/>
              <w:right w:val="nil"/>
            </w:tcBorders>
            <w:vAlign w:val="center"/>
            <w:hideMark/>
          </w:tcPr>
          <w:p w14:paraId="75F4B5AE" w14:textId="77777777" w:rsidR="008A045E" w:rsidRPr="008A045E" w:rsidRDefault="008A045E" w:rsidP="008A045E">
            <w:pPr>
              <w:jc w:val="center"/>
              <w:rPr>
                <w:rFonts w:ascii="Arial" w:hAnsi="Arial" w:cs="Arial"/>
                <w:sz w:val="16"/>
                <w:szCs w:val="16"/>
              </w:rPr>
            </w:pPr>
          </w:p>
        </w:tc>
        <w:tc>
          <w:tcPr>
            <w:tcW w:w="862" w:type="pct"/>
            <w:tcBorders>
              <w:top w:val="nil"/>
              <w:left w:val="nil"/>
              <w:bottom w:val="nil"/>
              <w:right w:val="nil"/>
            </w:tcBorders>
            <w:vAlign w:val="center"/>
            <w:hideMark/>
          </w:tcPr>
          <w:p w14:paraId="47EACF18" w14:textId="77777777" w:rsidR="008A045E" w:rsidRPr="008A045E" w:rsidRDefault="008A045E" w:rsidP="008A045E">
            <w:pPr>
              <w:jc w:val="center"/>
              <w:rPr>
                <w:rFonts w:ascii="Arial" w:hAnsi="Arial" w:cs="Arial"/>
                <w:sz w:val="16"/>
                <w:szCs w:val="16"/>
              </w:rPr>
            </w:pPr>
          </w:p>
        </w:tc>
        <w:tc>
          <w:tcPr>
            <w:tcW w:w="770" w:type="pct"/>
            <w:tcBorders>
              <w:top w:val="nil"/>
              <w:left w:val="nil"/>
              <w:bottom w:val="nil"/>
              <w:right w:val="nil"/>
            </w:tcBorders>
            <w:vAlign w:val="center"/>
            <w:hideMark/>
          </w:tcPr>
          <w:p w14:paraId="1617A15D" w14:textId="77777777" w:rsidR="008A045E" w:rsidRPr="008A045E" w:rsidRDefault="008A045E" w:rsidP="008A045E">
            <w:pPr>
              <w:jc w:val="center"/>
              <w:rPr>
                <w:rFonts w:ascii="Arial" w:hAnsi="Arial" w:cs="Arial"/>
                <w:sz w:val="16"/>
                <w:szCs w:val="16"/>
              </w:rPr>
            </w:pPr>
          </w:p>
        </w:tc>
      </w:tr>
      <w:tr w:rsidR="008A045E" w:rsidRPr="008A045E" w14:paraId="2E26A40A" w14:textId="77777777" w:rsidTr="007D0B8E">
        <w:trPr>
          <w:trHeight w:val="375"/>
        </w:trPr>
        <w:tc>
          <w:tcPr>
            <w:tcW w:w="5000" w:type="pct"/>
            <w:gridSpan w:val="6"/>
            <w:tcBorders>
              <w:top w:val="single" w:sz="4" w:space="0" w:color="auto"/>
              <w:left w:val="single" w:sz="4" w:space="0" w:color="auto"/>
              <w:bottom w:val="single" w:sz="4" w:space="0" w:color="auto"/>
              <w:right w:val="single" w:sz="4" w:space="0" w:color="auto"/>
            </w:tcBorders>
            <w:shd w:val="clear" w:color="000000" w:fill="D0CECE"/>
            <w:vAlign w:val="center"/>
            <w:hideMark/>
          </w:tcPr>
          <w:p w14:paraId="54E9F346"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LOTE 03 - CONTRATAÇÃO DE SERVIÇOS DE COLETA, ANALISE E ENVIO DE EXAMES EPIDEMIOLÓGICOS</w:t>
            </w:r>
          </w:p>
        </w:tc>
      </w:tr>
      <w:tr w:rsidR="008A045E" w:rsidRPr="008A045E" w14:paraId="51297725" w14:textId="77777777" w:rsidTr="007D0B8E">
        <w:trPr>
          <w:trHeight w:val="300"/>
        </w:trPr>
        <w:tc>
          <w:tcPr>
            <w:tcW w:w="320" w:type="pct"/>
            <w:tcBorders>
              <w:top w:val="nil"/>
              <w:left w:val="single" w:sz="4" w:space="0" w:color="auto"/>
              <w:bottom w:val="single" w:sz="4" w:space="0" w:color="auto"/>
              <w:right w:val="single" w:sz="4" w:space="0" w:color="auto"/>
            </w:tcBorders>
            <w:shd w:val="clear" w:color="D9D9D9" w:fill="8EA9DB"/>
            <w:vAlign w:val="center"/>
            <w:hideMark/>
          </w:tcPr>
          <w:p w14:paraId="1B6FE4C8"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ITEM</w:t>
            </w:r>
          </w:p>
        </w:tc>
        <w:tc>
          <w:tcPr>
            <w:tcW w:w="1861" w:type="pct"/>
            <w:tcBorders>
              <w:top w:val="nil"/>
              <w:left w:val="nil"/>
              <w:bottom w:val="single" w:sz="4" w:space="0" w:color="auto"/>
              <w:right w:val="single" w:sz="4" w:space="0" w:color="auto"/>
            </w:tcBorders>
            <w:shd w:val="clear" w:color="D9D9D9" w:fill="8EA9DB"/>
            <w:vAlign w:val="center"/>
            <w:hideMark/>
          </w:tcPr>
          <w:p w14:paraId="2EA89BA2"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DESCRITIVO</w:t>
            </w:r>
          </w:p>
        </w:tc>
        <w:tc>
          <w:tcPr>
            <w:tcW w:w="520" w:type="pct"/>
            <w:tcBorders>
              <w:top w:val="nil"/>
              <w:left w:val="nil"/>
              <w:bottom w:val="single" w:sz="4" w:space="0" w:color="auto"/>
              <w:right w:val="single" w:sz="4" w:space="0" w:color="auto"/>
            </w:tcBorders>
            <w:shd w:val="clear" w:color="D9D9D9" w:fill="8EA9DB"/>
            <w:vAlign w:val="center"/>
            <w:hideMark/>
          </w:tcPr>
          <w:p w14:paraId="15675A90"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UNIDADE</w:t>
            </w:r>
          </w:p>
        </w:tc>
        <w:tc>
          <w:tcPr>
            <w:tcW w:w="667" w:type="pct"/>
            <w:tcBorders>
              <w:top w:val="nil"/>
              <w:left w:val="nil"/>
              <w:bottom w:val="single" w:sz="4" w:space="0" w:color="auto"/>
              <w:right w:val="single" w:sz="4" w:space="0" w:color="auto"/>
            </w:tcBorders>
            <w:shd w:val="clear" w:color="D9D9D9" w:fill="8EA9DB"/>
            <w:vAlign w:val="center"/>
            <w:hideMark/>
          </w:tcPr>
          <w:p w14:paraId="390A0F71"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QUANTIDADE</w:t>
            </w:r>
          </w:p>
        </w:tc>
        <w:tc>
          <w:tcPr>
            <w:tcW w:w="862" w:type="pct"/>
            <w:tcBorders>
              <w:top w:val="nil"/>
              <w:left w:val="nil"/>
              <w:bottom w:val="single" w:sz="4" w:space="0" w:color="auto"/>
              <w:right w:val="single" w:sz="4" w:space="0" w:color="auto"/>
            </w:tcBorders>
            <w:shd w:val="clear" w:color="D9D9D9" w:fill="8EA9DB"/>
            <w:vAlign w:val="center"/>
            <w:hideMark/>
          </w:tcPr>
          <w:p w14:paraId="51FF46AE"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 xml:space="preserve"> VALOR UNITÁRIO </w:t>
            </w:r>
          </w:p>
        </w:tc>
        <w:tc>
          <w:tcPr>
            <w:tcW w:w="770" w:type="pct"/>
            <w:tcBorders>
              <w:top w:val="nil"/>
              <w:left w:val="nil"/>
              <w:bottom w:val="single" w:sz="4" w:space="0" w:color="auto"/>
              <w:right w:val="single" w:sz="4" w:space="0" w:color="auto"/>
            </w:tcBorders>
            <w:shd w:val="clear" w:color="D9D9D9" w:fill="8EA9DB"/>
            <w:vAlign w:val="center"/>
            <w:hideMark/>
          </w:tcPr>
          <w:p w14:paraId="494758E0"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 xml:space="preserve"> VALOR TOTAL </w:t>
            </w:r>
          </w:p>
        </w:tc>
      </w:tr>
      <w:tr w:rsidR="008A045E" w:rsidRPr="008A045E" w14:paraId="30BCF777" w14:textId="77777777" w:rsidTr="007D0B8E">
        <w:trPr>
          <w:trHeight w:val="1680"/>
        </w:trPr>
        <w:tc>
          <w:tcPr>
            <w:tcW w:w="320" w:type="pct"/>
            <w:tcBorders>
              <w:top w:val="nil"/>
              <w:left w:val="single" w:sz="4" w:space="0" w:color="auto"/>
              <w:bottom w:val="single" w:sz="4" w:space="0" w:color="auto"/>
              <w:right w:val="single" w:sz="4" w:space="0" w:color="auto"/>
            </w:tcBorders>
            <w:vAlign w:val="center"/>
            <w:hideMark/>
          </w:tcPr>
          <w:p w14:paraId="3ECCA441"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w:t>
            </w:r>
          </w:p>
        </w:tc>
        <w:tc>
          <w:tcPr>
            <w:tcW w:w="1861" w:type="pct"/>
            <w:tcBorders>
              <w:top w:val="nil"/>
              <w:left w:val="nil"/>
              <w:bottom w:val="single" w:sz="4" w:space="0" w:color="auto"/>
              <w:right w:val="single" w:sz="4" w:space="0" w:color="auto"/>
            </w:tcBorders>
            <w:vAlign w:val="center"/>
            <w:hideMark/>
          </w:tcPr>
          <w:p w14:paraId="4BC614F9" w14:textId="77777777" w:rsidR="008A045E" w:rsidRPr="008A045E" w:rsidRDefault="008A045E" w:rsidP="008A045E">
            <w:pPr>
              <w:rPr>
                <w:rFonts w:ascii="Arial" w:hAnsi="Arial" w:cs="Arial"/>
                <w:sz w:val="16"/>
                <w:szCs w:val="16"/>
              </w:rPr>
            </w:pPr>
            <w:r w:rsidRPr="008A045E">
              <w:rPr>
                <w:rFonts w:ascii="Arial" w:hAnsi="Arial" w:cs="Arial"/>
                <w:sz w:val="16"/>
                <w:szCs w:val="16"/>
              </w:rPr>
              <w:t xml:space="preserve">CONTRATAÇÃO DE SERVIÇOS DE COLETA, ANALISE E ENVIO DE EXAMES EPIDEMIOLÓGICOS PARA ATENDIMENTO A PACIENTES DA REDE MUNICIPAL DE SAÚDE E ENVIO AO LACEN - </w:t>
            </w:r>
            <w:r w:rsidRPr="008A045E">
              <w:rPr>
                <w:rFonts w:ascii="Arial" w:hAnsi="Arial" w:cs="Arial"/>
                <w:b/>
                <w:bCs/>
                <w:sz w:val="16"/>
                <w:szCs w:val="16"/>
              </w:rPr>
              <w:t xml:space="preserve"> ITENS SERÃO INCLUSOS ATRAVES DO SISTEMA "SUBINTENS"</w:t>
            </w:r>
          </w:p>
        </w:tc>
        <w:tc>
          <w:tcPr>
            <w:tcW w:w="520" w:type="pct"/>
            <w:tcBorders>
              <w:top w:val="nil"/>
              <w:left w:val="nil"/>
              <w:bottom w:val="single" w:sz="4" w:space="0" w:color="auto"/>
              <w:right w:val="single" w:sz="4" w:space="0" w:color="auto"/>
            </w:tcBorders>
            <w:vAlign w:val="center"/>
            <w:hideMark/>
          </w:tcPr>
          <w:p w14:paraId="091F799D"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SERVIÇO</w:t>
            </w:r>
          </w:p>
        </w:tc>
        <w:tc>
          <w:tcPr>
            <w:tcW w:w="667" w:type="pct"/>
            <w:tcBorders>
              <w:top w:val="nil"/>
              <w:left w:val="nil"/>
              <w:bottom w:val="single" w:sz="4" w:space="0" w:color="auto"/>
              <w:right w:val="single" w:sz="4" w:space="0" w:color="auto"/>
            </w:tcBorders>
            <w:vAlign w:val="center"/>
            <w:hideMark/>
          </w:tcPr>
          <w:p w14:paraId="178937C1"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w:t>
            </w:r>
          </w:p>
        </w:tc>
        <w:tc>
          <w:tcPr>
            <w:tcW w:w="862" w:type="pct"/>
            <w:tcBorders>
              <w:top w:val="nil"/>
              <w:left w:val="nil"/>
              <w:bottom w:val="single" w:sz="4" w:space="0" w:color="auto"/>
              <w:right w:val="single" w:sz="4" w:space="0" w:color="auto"/>
            </w:tcBorders>
            <w:vAlign w:val="center"/>
            <w:hideMark/>
          </w:tcPr>
          <w:p w14:paraId="062CB80A"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 R$                           70.000,00 </w:t>
            </w:r>
          </w:p>
        </w:tc>
        <w:tc>
          <w:tcPr>
            <w:tcW w:w="770" w:type="pct"/>
            <w:tcBorders>
              <w:top w:val="nil"/>
              <w:left w:val="nil"/>
              <w:bottom w:val="single" w:sz="4" w:space="0" w:color="auto"/>
              <w:right w:val="single" w:sz="4" w:space="0" w:color="auto"/>
            </w:tcBorders>
            <w:vAlign w:val="center"/>
            <w:hideMark/>
          </w:tcPr>
          <w:p w14:paraId="7C9D11B3"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 R$                     70.000,00 </w:t>
            </w:r>
          </w:p>
        </w:tc>
      </w:tr>
      <w:tr w:rsidR="008A045E" w:rsidRPr="008A045E" w14:paraId="415980CF" w14:textId="77777777" w:rsidTr="007D0B8E">
        <w:trPr>
          <w:trHeight w:val="315"/>
        </w:trPr>
        <w:tc>
          <w:tcPr>
            <w:tcW w:w="3368" w:type="pct"/>
            <w:gridSpan w:val="4"/>
            <w:tcBorders>
              <w:top w:val="single" w:sz="4" w:space="0" w:color="auto"/>
              <w:left w:val="single" w:sz="4" w:space="0" w:color="auto"/>
              <w:bottom w:val="single" w:sz="4" w:space="0" w:color="auto"/>
              <w:right w:val="single" w:sz="4" w:space="0" w:color="auto"/>
            </w:tcBorders>
            <w:shd w:val="clear" w:color="000000" w:fill="D6DCE4"/>
            <w:vAlign w:val="center"/>
            <w:hideMark/>
          </w:tcPr>
          <w:p w14:paraId="5C6E5863"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VALOR TOTAL LOTES 01 A 03</w:t>
            </w:r>
          </w:p>
        </w:tc>
        <w:tc>
          <w:tcPr>
            <w:tcW w:w="1632" w:type="pct"/>
            <w:gridSpan w:val="2"/>
            <w:tcBorders>
              <w:top w:val="single" w:sz="4" w:space="0" w:color="auto"/>
              <w:left w:val="nil"/>
              <w:bottom w:val="single" w:sz="4" w:space="0" w:color="auto"/>
              <w:right w:val="single" w:sz="4" w:space="0" w:color="auto"/>
            </w:tcBorders>
            <w:shd w:val="clear" w:color="000000" w:fill="D6DCE4"/>
            <w:vAlign w:val="center"/>
            <w:hideMark/>
          </w:tcPr>
          <w:p w14:paraId="1041A4BC"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 xml:space="preserve"> R$                                                      70.000,00 </w:t>
            </w:r>
          </w:p>
        </w:tc>
      </w:tr>
    </w:tbl>
    <w:p w14:paraId="21AF6E1A" w14:textId="77777777" w:rsidR="008A045E" w:rsidRPr="008A045E" w:rsidRDefault="008A045E" w:rsidP="00E71373">
      <w:pPr>
        <w:numPr>
          <w:ilvl w:val="1"/>
          <w:numId w:val="27"/>
        </w:numPr>
        <w:pBdr>
          <w:top w:val="nil"/>
          <w:left w:val="nil"/>
          <w:bottom w:val="nil"/>
          <w:right w:val="nil"/>
          <w:between w:val="nil"/>
        </w:pBdr>
        <w:suppressAutoHyphens w:val="0"/>
        <w:spacing w:before="240" w:after="240"/>
        <w:ind w:left="0" w:firstLine="0"/>
        <w:jc w:val="both"/>
        <w:textAlignment w:val="auto"/>
        <w:rPr>
          <w:rFonts w:ascii="Arial" w:hAnsi="Arial" w:cs="Arial"/>
        </w:rPr>
      </w:pPr>
      <w:r w:rsidRPr="008A045E">
        <w:rPr>
          <w:rFonts w:ascii="Arial" w:hAnsi="Arial" w:cs="Arial"/>
        </w:rPr>
        <w:lastRenderedPageBreak/>
        <w:t>Referencial de preços unitários (subitens) relativos aos lotes 01 e 03.</w:t>
      </w:r>
    </w:p>
    <w:tbl>
      <w:tblPr>
        <w:tblW w:w="5000" w:type="pct"/>
        <w:tblCellMar>
          <w:left w:w="70" w:type="dxa"/>
          <w:right w:w="70" w:type="dxa"/>
        </w:tblCellMar>
        <w:tblLook w:val="04A0" w:firstRow="1" w:lastRow="0" w:firstColumn="1" w:lastColumn="0" w:noHBand="0" w:noVBand="1"/>
      </w:tblPr>
      <w:tblGrid>
        <w:gridCol w:w="977"/>
        <w:gridCol w:w="5472"/>
        <w:gridCol w:w="1560"/>
        <w:gridCol w:w="1727"/>
      </w:tblGrid>
      <w:tr w:rsidR="008A045E" w:rsidRPr="008A045E" w14:paraId="716FB1BF" w14:textId="77777777" w:rsidTr="007D0B8E">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D0CECE"/>
            <w:vAlign w:val="center"/>
            <w:hideMark/>
          </w:tcPr>
          <w:p w14:paraId="621F9A4F" w14:textId="77777777" w:rsidR="008A045E" w:rsidRPr="008A045E" w:rsidRDefault="008A045E" w:rsidP="008A045E">
            <w:pPr>
              <w:jc w:val="center"/>
              <w:rPr>
                <w:rFonts w:ascii="Arial" w:hAnsi="Arial" w:cs="Arial"/>
                <w:b/>
                <w:bCs/>
                <w:sz w:val="14"/>
                <w:szCs w:val="14"/>
              </w:rPr>
            </w:pPr>
            <w:r w:rsidRPr="008A045E">
              <w:rPr>
                <w:rFonts w:ascii="Arial" w:hAnsi="Arial" w:cs="Arial"/>
                <w:b/>
                <w:bCs/>
                <w:sz w:val="14"/>
                <w:szCs w:val="14"/>
              </w:rPr>
              <w:t>TABELA DE REFERENCIA PARA OS LOTES 01 A 03</w:t>
            </w:r>
          </w:p>
        </w:tc>
      </w:tr>
      <w:tr w:rsidR="008A045E" w:rsidRPr="008A045E" w14:paraId="4D4224F9" w14:textId="77777777" w:rsidTr="007D0B8E">
        <w:trPr>
          <w:trHeight w:val="300"/>
        </w:trPr>
        <w:tc>
          <w:tcPr>
            <w:tcW w:w="502" w:type="pct"/>
            <w:tcBorders>
              <w:top w:val="nil"/>
              <w:left w:val="single" w:sz="4" w:space="0" w:color="auto"/>
              <w:bottom w:val="single" w:sz="4" w:space="0" w:color="auto"/>
              <w:right w:val="single" w:sz="4" w:space="0" w:color="auto"/>
            </w:tcBorders>
            <w:shd w:val="clear" w:color="D9D9D9" w:fill="C5E0B4"/>
            <w:vAlign w:val="center"/>
            <w:hideMark/>
          </w:tcPr>
          <w:p w14:paraId="6502DF8D" w14:textId="77777777" w:rsidR="008A045E" w:rsidRPr="008A045E" w:rsidRDefault="008A045E" w:rsidP="008A045E">
            <w:pPr>
              <w:jc w:val="center"/>
              <w:rPr>
                <w:rFonts w:ascii="Arial" w:hAnsi="Arial" w:cs="Arial"/>
                <w:b/>
                <w:bCs/>
                <w:sz w:val="14"/>
                <w:szCs w:val="14"/>
              </w:rPr>
            </w:pPr>
            <w:r w:rsidRPr="008A045E">
              <w:rPr>
                <w:rFonts w:ascii="Arial" w:hAnsi="Arial" w:cs="Arial"/>
                <w:b/>
                <w:bCs/>
                <w:sz w:val="14"/>
                <w:szCs w:val="14"/>
              </w:rPr>
              <w:t>ITEM</w:t>
            </w:r>
          </w:p>
        </w:tc>
        <w:tc>
          <w:tcPr>
            <w:tcW w:w="2810" w:type="pct"/>
            <w:tcBorders>
              <w:top w:val="nil"/>
              <w:left w:val="nil"/>
              <w:bottom w:val="single" w:sz="4" w:space="0" w:color="auto"/>
              <w:right w:val="single" w:sz="4" w:space="0" w:color="auto"/>
            </w:tcBorders>
            <w:shd w:val="clear" w:color="D9D9D9" w:fill="C5E0B4"/>
            <w:vAlign w:val="center"/>
            <w:hideMark/>
          </w:tcPr>
          <w:p w14:paraId="3A47051B" w14:textId="77777777" w:rsidR="008A045E" w:rsidRPr="008A045E" w:rsidRDefault="008A045E" w:rsidP="008A045E">
            <w:pPr>
              <w:jc w:val="center"/>
              <w:rPr>
                <w:rFonts w:ascii="Arial" w:hAnsi="Arial" w:cs="Arial"/>
                <w:b/>
                <w:bCs/>
                <w:sz w:val="14"/>
                <w:szCs w:val="14"/>
              </w:rPr>
            </w:pPr>
            <w:r w:rsidRPr="008A045E">
              <w:rPr>
                <w:rFonts w:ascii="Arial" w:hAnsi="Arial" w:cs="Arial"/>
                <w:b/>
                <w:bCs/>
                <w:sz w:val="14"/>
                <w:szCs w:val="14"/>
              </w:rPr>
              <w:t>DESCRITIVO</w:t>
            </w:r>
          </w:p>
        </w:tc>
        <w:tc>
          <w:tcPr>
            <w:tcW w:w="801" w:type="pct"/>
            <w:tcBorders>
              <w:top w:val="nil"/>
              <w:left w:val="nil"/>
              <w:bottom w:val="single" w:sz="4" w:space="0" w:color="auto"/>
              <w:right w:val="single" w:sz="4" w:space="0" w:color="auto"/>
            </w:tcBorders>
            <w:shd w:val="clear" w:color="D9D9D9" w:fill="C5E0B4"/>
            <w:vAlign w:val="center"/>
            <w:hideMark/>
          </w:tcPr>
          <w:p w14:paraId="519BB154" w14:textId="77777777" w:rsidR="008A045E" w:rsidRPr="008A045E" w:rsidRDefault="008A045E" w:rsidP="008A045E">
            <w:pPr>
              <w:jc w:val="center"/>
              <w:rPr>
                <w:rFonts w:ascii="Arial" w:hAnsi="Arial" w:cs="Arial"/>
                <w:b/>
                <w:bCs/>
                <w:sz w:val="14"/>
                <w:szCs w:val="14"/>
              </w:rPr>
            </w:pPr>
            <w:r w:rsidRPr="008A045E">
              <w:rPr>
                <w:rFonts w:ascii="Arial" w:hAnsi="Arial" w:cs="Arial"/>
                <w:b/>
                <w:bCs/>
                <w:sz w:val="14"/>
                <w:szCs w:val="14"/>
              </w:rPr>
              <w:t>UNIDADE</w:t>
            </w:r>
          </w:p>
        </w:tc>
        <w:tc>
          <w:tcPr>
            <w:tcW w:w="887" w:type="pct"/>
            <w:tcBorders>
              <w:top w:val="nil"/>
              <w:left w:val="nil"/>
              <w:bottom w:val="single" w:sz="4" w:space="0" w:color="auto"/>
              <w:right w:val="single" w:sz="4" w:space="0" w:color="auto"/>
            </w:tcBorders>
            <w:shd w:val="clear" w:color="D9D9D9" w:fill="C5E0B4"/>
            <w:vAlign w:val="center"/>
            <w:hideMark/>
          </w:tcPr>
          <w:p w14:paraId="5CEEB928" w14:textId="77777777" w:rsidR="008A045E" w:rsidRPr="008A045E" w:rsidRDefault="008A045E" w:rsidP="008A045E">
            <w:pPr>
              <w:jc w:val="center"/>
              <w:rPr>
                <w:rFonts w:ascii="Arial" w:hAnsi="Arial" w:cs="Arial"/>
                <w:b/>
                <w:bCs/>
                <w:sz w:val="14"/>
                <w:szCs w:val="14"/>
              </w:rPr>
            </w:pPr>
            <w:r w:rsidRPr="008A045E">
              <w:rPr>
                <w:rFonts w:ascii="Arial" w:hAnsi="Arial" w:cs="Arial"/>
                <w:b/>
                <w:bCs/>
                <w:sz w:val="14"/>
                <w:szCs w:val="14"/>
              </w:rPr>
              <w:t>QUANTIDADE</w:t>
            </w:r>
          </w:p>
        </w:tc>
      </w:tr>
      <w:tr w:rsidR="008A045E" w:rsidRPr="008A045E" w14:paraId="48157B06" w14:textId="77777777" w:rsidTr="007D0B8E">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D0CECE"/>
            <w:vAlign w:val="center"/>
            <w:hideMark/>
          </w:tcPr>
          <w:p w14:paraId="7D913E71" w14:textId="77777777" w:rsidR="008A045E" w:rsidRPr="008A045E" w:rsidRDefault="008A045E" w:rsidP="008A045E">
            <w:pPr>
              <w:jc w:val="center"/>
              <w:rPr>
                <w:rFonts w:ascii="Arial" w:hAnsi="Arial" w:cs="Arial"/>
                <w:b/>
                <w:bCs/>
                <w:sz w:val="14"/>
                <w:szCs w:val="14"/>
              </w:rPr>
            </w:pPr>
            <w:r w:rsidRPr="008A045E">
              <w:rPr>
                <w:rFonts w:ascii="Arial" w:hAnsi="Arial" w:cs="Arial"/>
                <w:b/>
                <w:bCs/>
                <w:sz w:val="14"/>
                <w:szCs w:val="14"/>
              </w:rPr>
              <w:t>LOTE 01</w:t>
            </w:r>
          </w:p>
        </w:tc>
      </w:tr>
      <w:tr w:rsidR="008A045E" w:rsidRPr="008A045E" w14:paraId="31D231C2"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B1D665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w:t>
            </w:r>
          </w:p>
        </w:tc>
        <w:tc>
          <w:tcPr>
            <w:tcW w:w="2810" w:type="pct"/>
            <w:tcBorders>
              <w:top w:val="nil"/>
              <w:left w:val="nil"/>
              <w:bottom w:val="single" w:sz="4" w:space="0" w:color="auto"/>
              <w:right w:val="single" w:sz="4" w:space="0" w:color="auto"/>
            </w:tcBorders>
            <w:vAlign w:val="center"/>
            <w:hideMark/>
          </w:tcPr>
          <w:p w14:paraId="31EB737E" w14:textId="77777777" w:rsidR="008A045E" w:rsidRPr="008A045E" w:rsidRDefault="008A045E" w:rsidP="008A045E">
            <w:pPr>
              <w:rPr>
                <w:rFonts w:ascii="Arial" w:hAnsi="Arial" w:cs="Arial"/>
                <w:sz w:val="14"/>
                <w:szCs w:val="14"/>
              </w:rPr>
            </w:pPr>
            <w:r w:rsidRPr="008A045E">
              <w:rPr>
                <w:rFonts w:ascii="Arial" w:hAnsi="Arial" w:cs="Arial"/>
                <w:sz w:val="14"/>
                <w:szCs w:val="14"/>
              </w:rPr>
              <w:t>ANALISE DE CARACTERES FISICOS, ELEMENTOS DE SEDIMENTO DA URINA</w:t>
            </w:r>
          </w:p>
        </w:tc>
        <w:tc>
          <w:tcPr>
            <w:tcW w:w="801" w:type="pct"/>
            <w:tcBorders>
              <w:top w:val="nil"/>
              <w:left w:val="nil"/>
              <w:bottom w:val="single" w:sz="4" w:space="0" w:color="auto"/>
              <w:right w:val="single" w:sz="4" w:space="0" w:color="auto"/>
            </w:tcBorders>
            <w:vAlign w:val="center"/>
            <w:hideMark/>
          </w:tcPr>
          <w:p w14:paraId="30BA6DA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B0CB6E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8,67 </w:t>
            </w:r>
          </w:p>
        </w:tc>
      </w:tr>
      <w:tr w:rsidR="008A045E" w:rsidRPr="008A045E" w14:paraId="48870C2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7CBB7F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w:t>
            </w:r>
          </w:p>
        </w:tc>
        <w:tc>
          <w:tcPr>
            <w:tcW w:w="2810" w:type="pct"/>
            <w:tcBorders>
              <w:top w:val="nil"/>
              <w:left w:val="nil"/>
              <w:bottom w:val="single" w:sz="4" w:space="0" w:color="auto"/>
              <w:right w:val="single" w:sz="4" w:space="0" w:color="auto"/>
            </w:tcBorders>
            <w:vAlign w:val="center"/>
            <w:hideMark/>
          </w:tcPr>
          <w:p w14:paraId="0D5D6C6E" w14:textId="77777777" w:rsidR="008A045E" w:rsidRPr="008A045E" w:rsidRDefault="008A045E" w:rsidP="008A045E">
            <w:pPr>
              <w:rPr>
                <w:rFonts w:ascii="Arial" w:hAnsi="Arial" w:cs="Arial"/>
                <w:sz w:val="14"/>
                <w:szCs w:val="14"/>
              </w:rPr>
            </w:pPr>
            <w:r w:rsidRPr="008A045E">
              <w:rPr>
                <w:rFonts w:ascii="Arial" w:hAnsi="Arial" w:cs="Arial"/>
                <w:sz w:val="14"/>
                <w:szCs w:val="14"/>
              </w:rPr>
              <w:t>DETERMINACAO DE CURVA GLICEMICA (2 DOSAGENS)</w:t>
            </w:r>
          </w:p>
        </w:tc>
        <w:tc>
          <w:tcPr>
            <w:tcW w:w="801" w:type="pct"/>
            <w:tcBorders>
              <w:top w:val="nil"/>
              <w:left w:val="nil"/>
              <w:bottom w:val="single" w:sz="4" w:space="0" w:color="auto"/>
              <w:right w:val="single" w:sz="4" w:space="0" w:color="auto"/>
            </w:tcBorders>
            <w:vAlign w:val="center"/>
            <w:hideMark/>
          </w:tcPr>
          <w:p w14:paraId="5415687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4547E8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18,99 </w:t>
            </w:r>
          </w:p>
        </w:tc>
      </w:tr>
      <w:tr w:rsidR="008A045E" w:rsidRPr="008A045E" w14:paraId="37ACFE1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FEB4CA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w:t>
            </w:r>
          </w:p>
        </w:tc>
        <w:tc>
          <w:tcPr>
            <w:tcW w:w="2810" w:type="pct"/>
            <w:tcBorders>
              <w:top w:val="nil"/>
              <w:left w:val="nil"/>
              <w:bottom w:val="single" w:sz="4" w:space="0" w:color="auto"/>
              <w:right w:val="single" w:sz="4" w:space="0" w:color="auto"/>
            </w:tcBorders>
            <w:vAlign w:val="center"/>
            <w:hideMark/>
          </w:tcPr>
          <w:p w14:paraId="00E96E61" w14:textId="77777777" w:rsidR="008A045E" w:rsidRPr="008A045E" w:rsidRDefault="008A045E" w:rsidP="008A045E">
            <w:pPr>
              <w:rPr>
                <w:rFonts w:ascii="Arial" w:hAnsi="Arial" w:cs="Arial"/>
                <w:sz w:val="14"/>
                <w:szCs w:val="14"/>
              </w:rPr>
            </w:pPr>
            <w:r w:rsidRPr="008A045E">
              <w:rPr>
                <w:rFonts w:ascii="Arial" w:hAnsi="Arial" w:cs="Arial"/>
                <w:sz w:val="14"/>
                <w:szCs w:val="14"/>
              </w:rPr>
              <w:t>BACILOSCOPIA DIRETA P/ BAAR ( HANSENIASE ) *</w:t>
            </w:r>
          </w:p>
        </w:tc>
        <w:tc>
          <w:tcPr>
            <w:tcW w:w="801" w:type="pct"/>
            <w:tcBorders>
              <w:top w:val="nil"/>
              <w:left w:val="nil"/>
              <w:bottom w:val="single" w:sz="4" w:space="0" w:color="auto"/>
              <w:right w:val="single" w:sz="4" w:space="0" w:color="auto"/>
            </w:tcBorders>
            <w:vAlign w:val="center"/>
            <w:hideMark/>
          </w:tcPr>
          <w:p w14:paraId="163C378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F2A5FE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23,32 </w:t>
            </w:r>
          </w:p>
        </w:tc>
      </w:tr>
      <w:tr w:rsidR="008A045E" w:rsidRPr="008A045E" w14:paraId="5A0F78E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29B7A4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w:t>
            </w:r>
          </w:p>
        </w:tc>
        <w:tc>
          <w:tcPr>
            <w:tcW w:w="2810" w:type="pct"/>
            <w:tcBorders>
              <w:top w:val="nil"/>
              <w:left w:val="nil"/>
              <w:bottom w:val="single" w:sz="4" w:space="0" w:color="auto"/>
              <w:right w:val="single" w:sz="4" w:space="0" w:color="auto"/>
            </w:tcBorders>
            <w:vAlign w:val="center"/>
            <w:hideMark/>
          </w:tcPr>
          <w:p w14:paraId="21AFACE6" w14:textId="77777777" w:rsidR="008A045E" w:rsidRPr="008A045E" w:rsidRDefault="008A045E" w:rsidP="008A045E">
            <w:pPr>
              <w:rPr>
                <w:rFonts w:ascii="Arial" w:hAnsi="Arial" w:cs="Arial"/>
                <w:sz w:val="14"/>
                <w:szCs w:val="14"/>
              </w:rPr>
            </w:pPr>
            <w:r w:rsidRPr="008A045E">
              <w:rPr>
                <w:rFonts w:ascii="Arial" w:hAnsi="Arial" w:cs="Arial"/>
                <w:sz w:val="14"/>
                <w:szCs w:val="14"/>
              </w:rPr>
              <w:t>BACILOSCOPIA DIRETA P/ BAAR ( TUBERCULOSE ) *</w:t>
            </w:r>
          </w:p>
        </w:tc>
        <w:tc>
          <w:tcPr>
            <w:tcW w:w="801" w:type="pct"/>
            <w:tcBorders>
              <w:top w:val="nil"/>
              <w:left w:val="nil"/>
              <w:bottom w:val="single" w:sz="4" w:space="0" w:color="auto"/>
              <w:right w:val="single" w:sz="4" w:space="0" w:color="auto"/>
            </w:tcBorders>
            <w:vAlign w:val="center"/>
            <w:hideMark/>
          </w:tcPr>
          <w:p w14:paraId="6B88ADA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579BB3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19,87 </w:t>
            </w:r>
          </w:p>
        </w:tc>
      </w:tr>
      <w:tr w:rsidR="008A045E" w:rsidRPr="008A045E" w14:paraId="59FE53F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E9E2CF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w:t>
            </w:r>
          </w:p>
        </w:tc>
        <w:tc>
          <w:tcPr>
            <w:tcW w:w="2810" w:type="pct"/>
            <w:tcBorders>
              <w:top w:val="nil"/>
              <w:left w:val="nil"/>
              <w:bottom w:val="single" w:sz="4" w:space="0" w:color="auto"/>
              <w:right w:val="single" w:sz="4" w:space="0" w:color="auto"/>
            </w:tcBorders>
            <w:vAlign w:val="center"/>
            <w:hideMark/>
          </w:tcPr>
          <w:p w14:paraId="353064B6" w14:textId="77777777" w:rsidR="008A045E" w:rsidRPr="008A045E" w:rsidRDefault="008A045E" w:rsidP="008A045E">
            <w:pPr>
              <w:rPr>
                <w:rFonts w:ascii="Arial" w:hAnsi="Arial" w:cs="Arial"/>
                <w:sz w:val="14"/>
                <w:szCs w:val="14"/>
              </w:rPr>
            </w:pPr>
            <w:r w:rsidRPr="008A045E">
              <w:rPr>
                <w:rFonts w:ascii="Arial" w:hAnsi="Arial" w:cs="Arial"/>
                <w:sz w:val="14"/>
                <w:szCs w:val="14"/>
              </w:rPr>
              <w:t>BACTEROSCOPIA GRAM</w:t>
            </w:r>
          </w:p>
        </w:tc>
        <w:tc>
          <w:tcPr>
            <w:tcW w:w="801" w:type="pct"/>
            <w:tcBorders>
              <w:top w:val="nil"/>
              <w:left w:val="nil"/>
              <w:bottom w:val="single" w:sz="4" w:space="0" w:color="auto"/>
              <w:right w:val="single" w:sz="4" w:space="0" w:color="auto"/>
            </w:tcBorders>
            <w:vAlign w:val="center"/>
            <w:hideMark/>
          </w:tcPr>
          <w:p w14:paraId="1C94778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6BB497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11,09 </w:t>
            </w:r>
          </w:p>
        </w:tc>
      </w:tr>
      <w:tr w:rsidR="008A045E" w:rsidRPr="008A045E" w14:paraId="4C56B7E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CE8F11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w:t>
            </w:r>
          </w:p>
        </w:tc>
        <w:tc>
          <w:tcPr>
            <w:tcW w:w="2810" w:type="pct"/>
            <w:tcBorders>
              <w:top w:val="nil"/>
              <w:left w:val="nil"/>
              <w:bottom w:val="single" w:sz="4" w:space="0" w:color="auto"/>
              <w:right w:val="single" w:sz="4" w:space="0" w:color="auto"/>
            </w:tcBorders>
            <w:vAlign w:val="center"/>
            <w:hideMark/>
          </w:tcPr>
          <w:p w14:paraId="5F76EE6D" w14:textId="77777777" w:rsidR="008A045E" w:rsidRPr="008A045E" w:rsidRDefault="008A045E" w:rsidP="008A045E">
            <w:pPr>
              <w:rPr>
                <w:rFonts w:ascii="Arial" w:hAnsi="Arial" w:cs="Arial"/>
                <w:sz w:val="14"/>
                <w:szCs w:val="14"/>
              </w:rPr>
            </w:pPr>
            <w:r w:rsidRPr="008A045E">
              <w:rPr>
                <w:rFonts w:ascii="Arial" w:hAnsi="Arial" w:cs="Arial"/>
                <w:sz w:val="14"/>
                <w:szCs w:val="14"/>
              </w:rPr>
              <w:t>CLEARANCE DE CREATININA</w:t>
            </w:r>
          </w:p>
        </w:tc>
        <w:tc>
          <w:tcPr>
            <w:tcW w:w="801" w:type="pct"/>
            <w:tcBorders>
              <w:top w:val="nil"/>
              <w:left w:val="nil"/>
              <w:bottom w:val="single" w:sz="4" w:space="0" w:color="auto"/>
              <w:right w:val="single" w:sz="4" w:space="0" w:color="auto"/>
            </w:tcBorders>
            <w:vAlign w:val="center"/>
            <w:hideMark/>
          </w:tcPr>
          <w:p w14:paraId="70A5C65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2B6729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15,28 </w:t>
            </w:r>
          </w:p>
        </w:tc>
      </w:tr>
      <w:tr w:rsidR="008A045E" w:rsidRPr="008A045E" w14:paraId="5DE1DB7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5D95FA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w:t>
            </w:r>
          </w:p>
        </w:tc>
        <w:tc>
          <w:tcPr>
            <w:tcW w:w="2810" w:type="pct"/>
            <w:tcBorders>
              <w:top w:val="nil"/>
              <w:left w:val="nil"/>
              <w:bottom w:val="single" w:sz="4" w:space="0" w:color="auto"/>
              <w:right w:val="single" w:sz="4" w:space="0" w:color="auto"/>
            </w:tcBorders>
            <w:vAlign w:val="center"/>
            <w:hideMark/>
          </w:tcPr>
          <w:p w14:paraId="6F382C03" w14:textId="77777777" w:rsidR="008A045E" w:rsidRPr="008A045E" w:rsidRDefault="008A045E" w:rsidP="008A045E">
            <w:pPr>
              <w:rPr>
                <w:rFonts w:ascii="Arial" w:hAnsi="Arial" w:cs="Arial"/>
                <w:sz w:val="14"/>
                <w:szCs w:val="14"/>
              </w:rPr>
            </w:pPr>
            <w:r w:rsidRPr="008A045E">
              <w:rPr>
                <w:rFonts w:ascii="Arial" w:hAnsi="Arial" w:cs="Arial"/>
                <w:sz w:val="14"/>
                <w:szCs w:val="14"/>
              </w:rPr>
              <w:t>COAGULOGRAMA - COMPREENDE: DETERMINAÇÃO DE TEMPO E ATIVIDADE DA PROTROMBINA - TAP, DETERMINAÇÃO DE TEMPO DE TROMBOPLASTINA PARCIAL ATI VA TTP ATIVADA, DETERMINAÇÃO DE TEMPO DE SANGRAMENTO DUKE</w:t>
            </w:r>
          </w:p>
        </w:tc>
        <w:tc>
          <w:tcPr>
            <w:tcW w:w="801" w:type="pct"/>
            <w:tcBorders>
              <w:top w:val="nil"/>
              <w:left w:val="nil"/>
              <w:bottom w:val="single" w:sz="4" w:space="0" w:color="auto"/>
              <w:right w:val="single" w:sz="4" w:space="0" w:color="auto"/>
            </w:tcBorders>
            <w:vAlign w:val="center"/>
            <w:hideMark/>
          </w:tcPr>
          <w:p w14:paraId="58FD69D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CD18B8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47,51 </w:t>
            </w:r>
          </w:p>
        </w:tc>
      </w:tr>
      <w:tr w:rsidR="008A045E" w:rsidRPr="008A045E" w14:paraId="1346846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CADF50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w:t>
            </w:r>
          </w:p>
        </w:tc>
        <w:tc>
          <w:tcPr>
            <w:tcW w:w="2810" w:type="pct"/>
            <w:tcBorders>
              <w:top w:val="nil"/>
              <w:left w:val="nil"/>
              <w:bottom w:val="single" w:sz="4" w:space="0" w:color="auto"/>
              <w:right w:val="single" w:sz="4" w:space="0" w:color="auto"/>
            </w:tcBorders>
            <w:vAlign w:val="center"/>
            <w:hideMark/>
          </w:tcPr>
          <w:p w14:paraId="789E8E65" w14:textId="77777777" w:rsidR="008A045E" w:rsidRPr="008A045E" w:rsidRDefault="008A045E" w:rsidP="008A045E">
            <w:pPr>
              <w:rPr>
                <w:rFonts w:ascii="Arial" w:hAnsi="Arial" w:cs="Arial"/>
                <w:sz w:val="14"/>
                <w:szCs w:val="14"/>
              </w:rPr>
            </w:pPr>
            <w:r w:rsidRPr="008A045E">
              <w:rPr>
                <w:rFonts w:ascii="Arial" w:hAnsi="Arial" w:cs="Arial"/>
                <w:sz w:val="14"/>
                <w:szCs w:val="14"/>
              </w:rPr>
              <w:t>CONTAGEM DE PLAQUETAS</w:t>
            </w:r>
          </w:p>
        </w:tc>
        <w:tc>
          <w:tcPr>
            <w:tcW w:w="801" w:type="pct"/>
            <w:tcBorders>
              <w:top w:val="nil"/>
              <w:left w:val="nil"/>
              <w:bottom w:val="single" w:sz="4" w:space="0" w:color="auto"/>
              <w:right w:val="single" w:sz="4" w:space="0" w:color="auto"/>
            </w:tcBorders>
            <w:vAlign w:val="center"/>
            <w:hideMark/>
          </w:tcPr>
          <w:p w14:paraId="75C9AC0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4D8912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10,56 </w:t>
            </w:r>
          </w:p>
        </w:tc>
      </w:tr>
      <w:tr w:rsidR="008A045E" w:rsidRPr="008A045E" w14:paraId="37FDD77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35326F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w:t>
            </w:r>
          </w:p>
        </w:tc>
        <w:tc>
          <w:tcPr>
            <w:tcW w:w="2810" w:type="pct"/>
            <w:tcBorders>
              <w:top w:val="nil"/>
              <w:left w:val="nil"/>
              <w:bottom w:val="single" w:sz="4" w:space="0" w:color="auto"/>
              <w:right w:val="single" w:sz="4" w:space="0" w:color="auto"/>
            </w:tcBorders>
            <w:vAlign w:val="center"/>
            <w:hideMark/>
          </w:tcPr>
          <w:p w14:paraId="780A6B47" w14:textId="77777777" w:rsidR="008A045E" w:rsidRPr="008A045E" w:rsidRDefault="008A045E" w:rsidP="008A045E">
            <w:pPr>
              <w:rPr>
                <w:rFonts w:ascii="Arial" w:hAnsi="Arial" w:cs="Arial"/>
                <w:sz w:val="14"/>
                <w:szCs w:val="14"/>
              </w:rPr>
            </w:pPr>
            <w:r w:rsidRPr="008A045E">
              <w:rPr>
                <w:rFonts w:ascii="Arial" w:hAnsi="Arial" w:cs="Arial"/>
                <w:sz w:val="14"/>
                <w:szCs w:val="14"/>
              </w:rPr>
              <w:t>COPROCULTURA COM ANTIBIOGRAMA</w:t>
            </w:r>
          </w:p>
        </w:tc>
        <w:tc>
          <w:tcPr>
            <w:tcW w:w="801" w:type="pct"/>
            <w:tcBorders>
              <w:top w:val="nil"/>
              <w:left w:val="nil"/>
              <w:bottom w:val="single" w:sz="4" w:space="0" w:color="auto"/>
              <w:right w:val="single" w:sz="4" w:space="0" w:color="auto"/>
            </w:tcBorders>
            <w:vAlign w:val="center"/>
            <w:hideMark/>
          </w:tcPr>
          <w:p w14:paraId="42C280A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ACF265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50,24 </w:t>
            </w:r>
          </w:p>
        </w:tc>
      </w:tr>
      <w:tr w:rsidR="008A045E" w:rsidRPr="008A045E" w14:paraId="19EBACB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0404C4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w:t>
            </w:r>
          </w:p>
        </w:tc>
        <w:tc>
          <w:tcPr>
            <w:tcW w:w="2810" w:type="pct"/>
            <w:tcBorders>
              <w:top w:val="nil"/>
              <w:left w:val="nil"/>
              <w:bottom w:val="single" w:sz="4" w:space="0" w:color="auto"/>
              <w:right w:val="single" w:sz="4" w:space="0" w:color="auto"/>
            </w:tcBorders>
            <w:vAlign w:val="center"/>
            <w:hideMark/>
          </w:tcPr>
          <w:p w14:paraId="5DBBC571" w14:textId="77777777" w:rsidR="008A045E" w:rsidRPr="008A045E" w:rsidRDefault="008A045E" w:rsidP="008A045E">
            <w:pPr>
              <w:rPr>
                <w:rFonts w:ascii="Arial" w:hAnsi="Arial" w:cs="Arial"/>
                <w:sz w:val="14"/>
                <w:szCs w:val="14"/>
              </w:rPr>
            </w:pPr>
            <w:r w:rsidRPr="008A045E">
              <w:rPr>
                <w:rFonts w:ascii="Arial" w:hAnsi="Arial" w:cs="Arial"/>
                <w:sz w:val="14"/>
                <w:szCs w:val="14"/>
              </w:rPr>
              <w:t>CULTURA DE SECREÇÕES COM ANTIBIOGRAMA</w:t>
            </w:r>
          </w:p>
        </w:tc>
        <w:tc>
          <w:tcPr>
            <w:tcW w:w="801" w:type="pct"/>
            <w:tcBorders>
              <w:top w:val="nil"/>
              <w:left w:val="nil"/>
              <w:bottom w:val="single" w:sz="4" w:space="0" w:color="auto"/>
              <w:right w:val="single" w:sz="4" w:space="0" w:color="auto"/>
            </w:tcBorders>
            <w:vAlign w:val="center"/>
            <w:hideMark/>
          </w:tcPr>
          <w:p w14:paraId="079264F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638BE5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52,71 </w:t>
            </w:r>
          </w:p>
        </w:tc>
      </w:tr>
      <w:tr w:rsidR="008A045E" w:rsidRPr="008A045E" w14:paraId="7F781DE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14D7B1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w:t>
            </w:r>
          </w:p>
        </w:tc>
        <w:tc>
          <w:tcPr>
            <w:tcW w:w="2810" w:type="pct"/>
            <w:tcBorders>
              <w:top w:val="nil"/>
              <w:left w:val="nil"/>
              <w:bottom w:val="single" w:sz="4" w:space="0" w:color="auto"/>
              <w:right w:val="single" w:sz="4" w:space="0" w:color="auto"/>
            </w:tcBorders>
            <w:vAlign w:val="center"/>
            <w:hideMark/>
          </w:tcPr>
          <w:p w14:paraId="1476F074" w14:textId="77777777" w:rsidR="008A045E" w:rsidRPr="008A045E" w:rsidRDefault="008A045E" w:rsidP="008A045E">
            <w:pPr>
              <w:rPr>
                <w:rFonts w:ascii="Arial" w:hAnsi="Arial" w:cs="Arial"/>
                <w:sz w:val="14"/>
                <w:szCs w:val="14"/>
              </w:rPr>
            </w:pPr>
            <w:r w:rsidRPr="008A045E">
              <w:rPr>
                <w:rFonts w:ascii="Arial" w:hAnsi="Arial" w:cs="Arial"/>
                <w:sz w:val="14"/>
                <w:szCs w:val="14"/>
              </w:rPr>
              <w:t>CULTURA DE VIGILÂNCIA - POR AMOSTRA</w:t>
            </w:r>
          </w:p>
        </w:tc>
        <w:tc>
          <w:tcPr>
            <w:tcW w:w="801" w:type="pct"/>
            <w:tcBorders>
              <w:top w:val="nil"/>
              <w:left w:val="nil"/>
              <w:bottom w:val="single" w:sz="4" w:space="0" w:color="auto"/>
              <w:right w:val="single" w:sz="4" w:space="0" w:color="auto"/>
            </w:tcBorders>
            <w:vAlign w:val="center"/>
            <w:hideMark/>
          </w:tcPr>
          <w:p w14:paraId="31F34B3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D9A31D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71,66 </w:t>
            </w:r>
          </w:p>
        </w:tc>
      </w:tr>
      <w:tr w:rsidR="008A045E" w:rsidRPr="008A045E" w14:paraId="69991A9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E1F051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w:t>
            </w:r>
          </w:p>
        </w:tc>
        <w:tc>
          <w:tcPr>
            <w:tcW w:w="2810" w:type="pct"/>
            <w:tcBorders>
              <w:top w:val="nil"/>
              <w:left w:val="nil"/>
              <w:bottom w:val="single" w:sz="4" w:space="0" w:color="auto"/>
              <w:right w:val="single" w:sz="4" w:space="0" w:color="auto"/>
            </w:tcBorders>
            <w:vAlign w:val="center"/>
            <w:hideMark/>
          </w:tcPr>
          <w:p w14:paraId="4712768E" w14:textId="77777777" w:rsidR="008A045E" w:rsidRPr="008A045E" w:rsidRDefault="008A045E" w:rsidP="008A045E">
            <w:pPr>
              <w:rPr>
                <w:rFonts w:ascii="Arial" w:hAnsi="Arial" w:cs="Arial"/>
                <w:sz w:val="14"/>
                <w:szCs w:val="14"/>
              </w:rPr>
            </w:pPr>
            <w:r w:rsidRPr="008A045E">
              <w:rPr>
                <w:rFonts w:ascii="Arial" w:hAnsi="Arial" w:cs="Arial"/>
                <w:sz w:val="14"/>
                <w:szCs w:val="14"/>
              </w:rPr>
              <w:t>D-DIMERO</w:t>
            </w:r>
          </w:p>
        </w:tc>
        <w:tc>
          <w:tcPr>
            <w:tcW w:w="801" w:type="pct"/>
            <w:tcBorders>
              <w:top w:val="nil"/>
              <w:left w:val="nil"/>
              <w:bottom w:val="single" w:sz="4" w:space="0" w:color="auto"/>
              <w:right w:val="single" w:sz="4" w:space="0" w:color="auto"/>
            </w:tcBorders>
            <w:vAlign w:val="center"/>
            <w:hideMark/>
          </w:tcPr>
          <w:p w14:paraId="2A5AF87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EFA764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116,76 </w:t>
            </w:r>
          </w:p>
        </w:tc>
      </w:tr>
      <w:tr w:rsidR="008A045E" w:rsidRPr="008A045E" w14:paraId="4F07F27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19F3DD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w:t>
            </w:r>
          </w:p>
        </w:tc>
        <w:tc>
          <w:tcPr>
            <w:tcW w:w="2810" w:type="pct"/>
            <w:tcBorders>
              <w:top w:val="nil"/>
              <w:left w:val="nil"/>
              <w:bottom w:val="single" w:sz="4" w:space="0" w:color="auto"/>
              <w:right w:val="single" w:sz="4" w:space="0" w:color="auto"/>
            </w:tcBorders>
            <w:vAlign w:val="center"/>
            <w:hideMark/>
          </w:tcPr>
          <w:p w14:paraId="4515745F" w14:textId="77777777" w:rsidR="008A045E" w:rsidRPr="008A045E" w:rsidRDefault="008A045E" w:rsidP="008A045E">
            <w:pPr>
              <w:rPr>
                <w:rFonts w:ascii="Arial" w:hAnsi="Arial" w:cs="Arial"/>
                <w:sz w:val="14"/>
                <w:szCs w:val="14"/>
              </w:rPr>
            </w:pPr>
            <w:r w:rsidRPr="008A045E">
              <w:rPr>
                <w:rFonts w:ascii="Arial" w:hAnsi="Arial" w:cs="Arial"/>
                <w:sz w:val="14"/>
                <w:szCs w:val="14"/>
              </w:rPr>
              <w:t>DETERMINAÇÃO DE FATOR REUMATÓIDE</w:t>
            </w:r>
          </w:p>
        </w:tc>
        <w:tc>
          <w:tcPr>
            <w:tcW w:w="801" w:type="pct"/>
            <w:tcBorders>
              <w:top w:val="nil"/>
              <w:left w:val="nil"/>
              <w:bottom w:val="single" w:sz="4" w:space="0" w:color="auto"/>
              <w:right w:val="single" w:sz="4" w:space="0" w:color="auto"/>
            </w:tcBorders>
            <w:vAlign w:val="center"/>
            <w:hideMark/>
          </w:tcPr>
          <w:p w14:paraId="631E2A9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755BB8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16,60 </w:t>
            </w:r>
          </w:p>
        </w:tc>
      </w:tr>
      <w:tr w:rsidR="008A045E" w:rsidRPr="008A045E" w14:paraId="41D74CD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EEEE4C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w:t>
            </w:r>
          </w:p>
        </w:tc>
        <w:tc>
          <w:tcPr>
            <w:tcW w:w="2810" w:type="pct"/>
            <w:tcBorders>
              <w:top w:val="nil"/>
              <w:left w:val="nil"/>
              <w:bottom w:val="single" w:sz="4" w:space="0" w:color="auto"/>
              <w:right w:val="single" w:sz="4" w:space="0" w:color="auto"/>
            </w:tcBorders>
            <w:vAlign w:val="center"/>
            <w:hideMark/>
          </w:tcPr>
          <w:p w14:paraId="2DCB7CB0" w14:textId="77777777" w:rsidR="008A045E" w:rsidRPr="008A045E" w:rsidRDefault="008A045E" w:rsidP="008A045E">
            <w:pPr>
              <w:rPr>
                <w:rFonts w:ascii="Arial" w:hAnsi="Arial" w:cs="Arial"/>
                <w:sz w:val="14"/>
                <w:szCs w:val="14"/>
              </w:rPr>
            </w:pPr>
            <w:r w:rsidRPr="008A045E">
              <w:rPr>
                <w:rFonts w:ascii="Arial" w:hAnsi="Arial" w:cs="Arial"/>
                <w:sz w:val="14"/>
                <w:szCs w:val="14"/>
              </w:rPr>
              <w:t>DETERMINAÇÃO DE TEMPO DE SANGRAMENTO - DUKE</w:t>
            </w:r>
          </w:p>
        </w:tc>
        <w:tc>
          <w:tcPr>
            <w:tcW w:w="801" w:type="pct"/>
            <w:tcBorders>
              <w:top w:val="nil"/>
              <w:left w:val="nil"/>
              <w:bottom w:val="single" w:sz="4" w:space="0" w:color="auto"/>
              <w:right w:val="single" w:sz="4" w:space="0" w:color="auto"/>
            </w:tcBorders>
            <w:vAlign w:val="center"/>
            <w:hideMark/>
          </w:tcPr>
          <w:p w14:paraId="727B300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AEF1A7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10,26 </w:t>
            </w:r>
          </w:p>
        </w:tc>
      </w:tr>
      <w:tr w:rsidR="008A045E" w:rsidRPr="008A045E" w14:paraId="6683F70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BAB35C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w:t>
            </w:r>
          </w:p>
        </w:tc>
        <w:tc>
          <w:tcPr>
            <w:tcW w:w="2810" w:type="pct"/>
            <w:tcBorders>
              <w:top w:val="nil"/>
              <w:left w:val="nil"/>
              <w:bottom w:val="single" w:sz="4" w:space="0" w:color="auto"/>
              <w:right w:val="single" w:sz="4" w:space="0" w:color="auto"/>
            </w:tcBorders>
            <w:vAlign w:val="center"/>
            <w:hideMark/>
          </w:tcPr>
          <w:p w14:paraId="723A3E06" w14:textId="77777777" w:rsidR="008A045E" w:rsidRPr="008A045E" w:rsidRDefault="008A045E" w:rsidP="008A045E">
            <w:pPr>
              <w:rPr>
                <w:rFonts w:ascii="Arial" w:hAnsi="Arial" w:cs="Arial"/>
                <w:sz w:val="14"/>
                <w:szCs w:val="14"/>
              </w:rPr>
            </w:pPr>
            <w:r w:rsidRPr="008A045E">
              <w:rPr>
                <w:rFonts w:ascii="Arial" w:hAnsi="Arial" w:cs="Arial"/>
                <w:sz w:val="14"/>
                <w:szCs w:val="14"/>
              </w:rPr>
              <w:t>DETERMINAÇÃO DE TEMPO DE TROMBOPLATINA PARCIAL ATIVADA ( TTP ATIVADA )</w:t>
            </w:r>
          </w:p>
        </w:tc>
        <w:tc>
          <w:tcPr>
            <w:tcW w:w="801" w:type="pct"/>
            <w:tcBorders>
              <w:top w:val="nil"/>
              <w:left w:val="nil"/>
              <w:bottom w:val="single" w:sz="4" w:space="0" w:color="auto"/>
              <w:right w:val="single" w:sz="4" w:space="0" w:color="auto"/>
            </w:tcBorders>
            <w:vAlign w:val="center"/>
            <w:hideMark/>
          </w:tcPr>
          <w:p w14:paraId="3F6A516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CC1EBE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14,93 </w:t>
            </w:r>
          </w:p>
        </w:tc>
      </w:tr>
      <w:tr w:rsidR="008A045E" w:rsidRPr="008A045E" w14:paraId="1EF565C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FA98A8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w:t>
            </w:r>
          </w:p>
        </w:tc>
        <w:tc>
          <w:tcPr>
            <w:tcW w:w="2810" w:type="pct"/>
            <w:tcBorders>
              <w:top w:val="nil"/>
              <w:left w:val="nil"/>
              <w:bottom w:val="single" w:sz="4" w:space="0" w:color="auto"/>
              <w:right w:val="single" w:sz="4" w:space="0" w:color="auto"/>
            </w:tcBorders>
            <w:vAlign w:val="center"/>
            <w:hideMark/>
          </w:tcPr>
          <w:p w14:paraId="56356BCF" w14:textId="77777777" w:rsidR="008A045E" w:rsidRPr="008A045E" w:rsidRDefault="008A045E" w:rsidP="008A045E">
            <w:pPr>
              <w:rPr>
                <w:rFonts w:ascii="Arial" w:hAnsi="Arial" w:cs="Arial"/>
                <w:sz w:val="14"/>
                <w:szCs w:val="14"/>
              </w:rPr>
            </w:pPr>
            <w:r w:rsidRPr="008A045E">
              <w:rPr>
                <w:rFonts w:ascii="Arial" w:hAnsi="Arial" w:cs="Arial"/>
                <w:sz w:val="14"/>
                <w:szCs w:val="14"/>
              </w:rPr>
              <w:t>DETERMINAÇÃO DE TEMPO E ATIVIDADE DA PROTROMBINA (TAP)</w:t>
            </w:r>
          </w:p>
        </w:tc>
        <w:tc>
          <w:tcPr>
            <w:tcW w:w="801" w:type="pct"/>
            <w:tcBorders>
              <w:top w:val="nil"/>
              <w:left w:val="nil"/>
              <w:bottom w:val="single" w:sz="4" w:space="0" w:color="auto"/>
              <w:right w:val="single" w:sz="4" w:space="0" w:color="auto"/>
            </w:tcBorders>
            <w:vAlign w:val="center"/>
            <w:hideMark/>
          </w:tcPr>
          <w:p w14:paraId="5A75D8B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607A94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14,09 </w:t>
            </w:r>
          </w:p>
        </w:tc>
      </w:tr>
      <w:tr w:rsidR="008A045E" w:rsidRPr="008A045E" w14:paraId="22AB2A3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74F4A0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w:t>
            </w:r>
          </w:p>
        </w:tc>
        <w:tc>
          <w:tcPr>
            <w:tcW w:w="2810" w:type="pct"/>
            <w:tcBorders>
              <w:top w:val="nil"/>
              <w:left w:val="nil"/>
              <w:bottom w:val="single" w:sz="4" w:space="0" w:color="auto"/>
              <w:right w:val="single" w:sz="4" w:space="0" w:color="auto"/>
            </w:tcBorders>
            <w:vAlign w:val="center"/>
            <w:hideMark/>
          </w:tcPr>
          <w:p w14:paraId="47D8DA18" w14:textId="77777777" w:rsidR="008A045E" w:rsidRPr="008A045E" w:rsidRDefault="008A045E" w:rsidP="008A045E">
            <w:pPr>
              <w:rPr>
                <w:rFonts w:ascii="Arial" w:hAnsi="Arial" w:cs="Arial"/>
                <w:sz w:val="14"/>
                <w:szCs w:val="14"/>
              </w:rPr>
            </w:pPr>
            <w:r w:rsidRPr="008A045E">
              <w:rPr>
                <w:rFonts w:ascii="Arial" w:hAnsi="Arial" w:cs="Arial"/>
                <w:sz w:val="14"/>
                <w:szCs w:val="14"/>
              </w:rPr>
              <w:t>DETERMINAÇÃO DE VELOCIDADE DE HEMOSSEDIMENTAÇÃO - VHS</w:t>
            </w:r>
          </w:p>
        </w:tc>
        <w:tc>
          <w:tcPr>
            <w:tcW w:w="801" w:type="pct"/>
            <w:tcBorders>
              <w:top w:val="nil"/>
              <w:left w:val="nil"/>
              <w:bottom w:val="single" w:sz="4" w:space="0" w:color="auto"/>
              <w:right w:val="single" w:sz="4" w:space="0" w:color="auto"/>
            </w:tcBorders>
            <w:vAlign w:val="center"/>
            <w:hideMark/>
          </w:tcPr>
          <w:p w14:paraId="6533B0D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B143E6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10,08 </w:t>
            </w:r>
          </w:p>
        </w:tc>
      </w:tr>
      <w:tr w:rsidR="008A045E" w:rsidRPr="008A045E" w14:paraId="5B7F958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B7F8BA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w:t>
            </w:r>
          </w:p>
        </w:tc>
        <w:tc>
          <w:tcPr>
            <w:tcW w:w="2810" w:type="pct"/>
            <w:tcBorders>
              <w:top w:val="nil"/>
              <w:left w:val="nil"/>
              <w:bottom w:val="single" w:sz="4" w:space="0" w:color="auto"/>
              <w:right w:val="single" w:sz="4" w:space="0" w:color="auto"/>
            </w:tcBorders>
            <w:vAlign w:val="center"/>
            <w:hideMark/>
          </w:tcPr>
          <w:p w14:paraId="071D28F7" w14:textId="77777777" w:rsidR="008A045E" w:rsidRPr="008A045E" w:rsidRDefault="008A045E" w:rsidP="008A045E">
            <w:pPr>
              <w:rPr>
                <w:rFonts w:ascii="Arial" w:hAnsi="Arial" w:cs="Arial"/>
                <w:sz w:val="14"/>
                <w:szCs w:val="14"/>
              </w:rPr>
            </w:pPr>
            <w:r w:rsidRPr="008A045E">
              <w:rPr>
                <w:rFonts w:ascii="Arial" w:hAnsi="Arial" w:cs="Arial"/>
                <w:sz w:val="14"/>
                <w:szCs w:val="14"/>
              </w:rPr>
              <w:t>DETERMINAÇÃO DIRETA E REVERSA DE GRUPO ABO, PESQUISA DE FATOR RH (INCLUI D FRACO)</w:t>
            </w:r>
          </w:p>
        </w:tc>
        <w:tc>
          <w:tcPr>
            <w:tcW w:w="801" w:type="pct"/>
            <w:tcBorders>
              <w:top w:val="nil"/>
              <w:left w:val="nil"/>
              <w:bottom w:val="single" w:sz="4" w:space="0" w:color="auto"/>
              <w:right w:val="single" w:sz="4" w:space="0" w:color="auto"/>
            </w:tcBorders>
            <w:vAlign w:val="center"/>
            <w:hideMark/>
          </w:tcPr>
          <w:p w14:paraId="04B92E0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F28638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20,53 </w:t>
            </w:r>
          </w:p>
        </w:tc>
      </w:tr>
      <w:tr w:rsidR="008A045E" w:rsidRPr="008A045E" w14:paraId="5A1E085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898213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w:t>
            </w:r>
          </w:p>
        </w:tc>
        <w:tc>
          <w:tcPr>
            <w:tcW w:w="2810" w:type="pct"/>
            <w:tcBorders>
              <w:top w:val="nil"/>
              <w:left w:val="nil"/>
              <w:bottom w:val="single" w:sz="4" w:space="0" w:color="auto"/>
              <w:right w:val="single" w:sz="4" w:space="0" w:color="auto"/>
            </w:tcBorders>
            <w:vAlign w:val="center"/>
            <w:hideMark/>
          </w:tcPr>
          <w:p w14:paraId="0F3E9478" w14:textId="77777777" w:rsidR="008A045E" w:rsidRPr="008A045E" w:rsidRDefault="008A045E" w:rsidP="008A045E">
            <w:pPr>
              <w:rPr>
                <w:rFonts w:ascii="Arial" w:hAnsi="Arial" w:cs="Arial"/>
                <w:sz w:val="14"/>
                <w:szCs w:val="14"/>
              </w:rPr>
            </w:pPr>
            <w:r w:rsidRPr="008A045E">
              <w:rPr>
                <w:rFonts w:ascii="Arial" w:hAnsi="Arial" w:cs="Arial"/>
                <w:sz w:val="14"/>
                <w:szCs w:val="14"/>
              </w:rPr>
              <w:t>DETERMINAÇÃO QUANTITATIVA DE PROTEINA C REATIVA</w:t>
            </w:r>
          </w:p>
        </w:tc>
        <w:tc>
          <w:tcPr>
            <w:tcW w:w="801" w:type="pct"/>
            <w:tcBorders>
              <w:top w:val="nil"/>
              <w:left w:val="nil"/>
              <w:bottom w:val="single" w:sz="4" w:space="0" w:color="auto"/>
              <w:right w:val="single" w:sz="4" w:space="0" w:color="auto"/>
            </w:tcBorders>
            <w:vAlign w:val="center"/>
            <w:hideMark/>
          </w:tcPr>
          <w:p w14:paraId="6ED28B7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E3E610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16,97 </w:t>
            </w:r>
          </w:p>
        </w:tc>
      </w:tr>
      <w:tr w:rsidR="008A045E" w:rsidRPr="008A045E" w14:paraId="63AC60E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D33AD0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w:t>
            </w:r>
          </w:p>
        </w:tc>
        <w:tc>
          <w:tcPr>
            <w:tcW w:w="2810" w:type="pct"/>
            <w:tcBorders>
              <w:top w:val="nil"/>
              <w:left w:val="nil"/>
              <w:bottom w:val="single" w:sz="4" w:space="0" w:color="auto"/>
              <w:right w:val="single" w:sz="4" w:space="0" w:color="auto"/>
            </w:tcBorders>
            <w:vAlign w:val="center"/>
            <w:hideMark/>
          </w:tcPr>
          <w:p w14:paraId="5282C0AF"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ÁCIDO ÚRICO</w:t>
            </w:r>
          </w:p>
        </w:tc>
        <w:tc>
          <w:tcPr>
            <w:tcW w:w="801" w:type="pct"/>
            <w:tcBorders>
              <w:top w:val="nil"/>
              <w:left w:val="nil"/>
              <w:bottom w:val="single" w:sz="4" w:space="0" w:color="auto"/>
              <w:right w:val="single" w:sz="4" w:space="0" w:color="auto"/>
            </w:tcBorders>
            <w:vAlign w:val="center"/>
            <w:hideMark/>
          </w:tcPr>
          <w:p w14:paraId="7D26E82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8A5975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6,66 </w:t>
            </w:r>
          </w:p>
        </w:tc>
      </w:tr>
      <w:tr w:rsidR="008A045E" w:rsidRPr="008A045E" w14:paraId="48B999B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70DD4B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w:t>
            </w:r>
          </w:p>
        </w:tc>
        <w:tc>
          <w:tcPr>
            <w:tcW w:w="2810" w:type="pct"/>
            <w:tcBorders>
              <w:top w:val="nil"/>
              <w:left w:val="nil"/>
              <w:bottom w:val="single" w:sz="4" w:space="0" w:color="auto"/>
              <w:right w:val="single" w:sz="4" w:space="0" w:color="auto"/>
            </w:tcBorders>
            <w:vAlign w:val="center"/>
            <w:hideMark/>
          </w:tcPr>
          <w:p w14:paraId="18A60158"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ALBUMINA</w:t>
            </w:r>
          </w:p>
        </w:tc>
        <w:tc>
          <w:tcPr>
            <w:tcW w:w="801" w:type="pct"/>
            <w:tcBorders>
              <w:top w:val="nil"/>
              <w:left w:val="nil"/>
              <w:bottom w:val="single" w:sz="4" w:space="0" w:color="auto"/>
              <w:right w:val="single" w:sz="4" w:space="0" w:color="auto"/>
            </w:tcBorders>
            <w:vAlign w:val="center"/>
            <w:hideMark/>
          </w:tcPr>
          <w:p w14:paraId="338E3B6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28A8FB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10,54 </w:t>
            </w:r>
          </w:p>
        </w:tc>
      </w:tr>
      <w:tr w:rsidR="008A045E" w:rsidRPr="008A045E" w14:paraId="5DA611A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34A906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w:t>
            </w:r>
          </w:p>
        </w:tc>
        <w:tc>
          <w:tcPr>
            <w:tcW w:w="2810" w:type="pct"/>
            <w:tcBorders>
              <w:top w:val="nil"/>
              <w:left w:val="nil"/>
              <w:bottom w:val="single" w:sz="4" w:space="0" w:color="auto"/>
              <w:right w:val="single" w:sz="4" w:space="0" w:color="auto"/>
            </w:tcBorders>
            <w:vAlign w:val="center"/>
            <w:hideMark/>
          </w:tcPr>
          <w:p w14:paraId="2E922BCA"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AMILASE</w:t>
            </w:r>
          </w:p>
        </w:tc>
        <w:tc>
          <w:tcPr>
            <w:tcW w:w="801" w:type="pct"/>
            <w:tcBorders>
              <w:top w:val="nil"/>
              <w:left w:val="nil"/>
              <w:bottom w:val="single" w:sz="4" w:space="0" w:color="auto"/>
              <w:right w:val="single" w:sz="4" w:space="0" w:color="auto"/>
            </w:tcBorders>
            <w:vAlign w:val="center"/>
            <w:hideMark/>
          </w:tcPr>
          <w:p w14:paraId="38A6A79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C78496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11,84 </w:t>
            </w:r>
          </w:p>
        </w:tc>
      </w:tr>
      <w:tr w:rsidR="008A045E" w:rsidRPr="008A045E" w14:paraId="2BF437A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6FFDD8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w:t>
            </w:r>
          </w:p>
        </w:tc>
        <w:tc>
          <w:tcPr>
            <w:tcW w:w="2810" w:type="pct"/>
            <w:tcBorders>
              <w:top w:val="nil"/>
              <w:left w:val="nil"/>
              <w:bottom w:val="single" w:sz="4" w:space="0" w:color="auto"/>
              <w:right w:val="single" w:sz="4" w:space="0" w:color="auto"/>
            </w:tcBorders>
            <w:vAlign w:val="center"/>
            <w:hideMark/>
          </w:tcPr>
          <w:p w14:paraId="60E358AA"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ANTIGENO CA 125</w:t>
            </w:r>
          </w:p>
        </w:tc>
        <w:tc>
          <w:tcPr>
            <w:tcW w:w="801" w:type="pct"/>
            <w:tcBorders>
              <w:top w:val="nil"/>
              <w:left w:val="nil"/>
              <w:bottom w:val="single" w:sz="4" w:space="0" w:color="auto"/>
              <w:right w:val="single" w:sz="4" w:space="0" w:color="auto"/>
            </w:tcBorders>
            <w:vAlign w:val="center"/>
            <w:hideMark/>
          </w:tcPr>
          <w:p w14:paraId="0CCD67E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F188D5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34,41 </w:t>
            </w:r>
          </w:p>
        </w:tc>
      </w:tr>
      <w:tr w:rsidR="008A045E" w:rsidRPr="008A045E" w14:paraId="63C0ECE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308AA3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24</w:t>
            </w:r>
          </w:p>
        </w:tc>
        <w:tc>
          <w:tcPr>
            <w:tcW w:w="2810" w:type="pct"/>
            <w:tcBorders>
              <w:top w:val="nil"/>
              <w:left w:val="nil"/>
              <w:bottom w:val="single" w:sz="4" w:space="0" w:color="auto"/>
              <w:right w:val="single" w:sz="4" w:space="0" w:color="auto"/>
            </w:tcBorders>
            <w:vAlign w:val="center"/>
            <w:hideMark/>
          </w:tcPr>
          <w:p w14:paraId="0E779717"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ANTIGENO CA 19.9</w:t>
            </w:r>
          </w:p>
        </w:tc>
        <w:tc>
          <w:tcPr>
            <w:tcW w:w="801" w:type="pct"/>
            <w:tcBorders>
              <w:top w:val="nil"/>
              <w:left w:val="nil"/>
              <w:bottom w:val="single" w:sz="4" w:space="0" w:color="auto"/>
              <w:right w:val="single" w:sz="4" w:space="0" w:color="auto"/>
            </w:tcBorders>
            <w:vAlign w:val="center"/>
            <w:hideMark/>
          </w:tcPr>
          <w:p w14:paraId="1CEC184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86C749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30,45 </w:t>
            </w:r>
          </w:p>
        </w:tc>
      </w:tr>
      <w:tr w:rsidR="008A045E" w:rsidRPr="008A045E" w14:paraId="5B3866C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B4CB73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25</w:t>
            </w:r>
          </w:p>
        </w:tc>
        <w:tc>
          <w:tcPr>
            <w:tcW w:w="2810" w:type="pct"/>
            <w:tcBorders>
              <w:top w:val="nil"/>
              <w:left w:val="nil"/>
              <w:bottom w:val="single" w:sz="4" w:space="0" w:color="auto"/>
              <w:right w:val="single" w:sz="4" w:space="0" w:color="auto"/>
            </w:tcBorders>
            <w:vAlign w:val="center"/>
            <w:hideMark/>
          </w:tcPr>
          <w:p w14:paraId="491E0216"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ANTIGENO CA 15.3</w:t>
            </w:r>
          </w:p>
        </w:tc>
        <w:tc>
          <w:tcPr>
            <w:tcW w:w="801" w:type="pct"/>
            <w:tcBorders>
              <w:top w:val="nil"/>
              <w:left w:val="nil"/>
              <w:bottom w:val="single" w:sz="4" w:space="0" w:color="auto"/>
              <w:right w:val="single" w:sz="4" w:space="0" w:color="auto"/>
            </w:tcBorders>
            <w:vAlign w:val="center"/>
            <w:hideMark/>
          </w:tcPr>
          <w:p w14:paraId="1F42F3E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6941D6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30,45 </w:t>
            </w:r>
          </w:p>
        </w:tc>
      </w:tr>
      <w:tr w:rsidR="008A045E" w:rsidRPr="008A045E" w14:paraId="29684C5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DCCF91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26</w:t>
            </w:r>
          </w:p>
        </w:tc>
        <w:tc>
          <w:tcPr>
            <w:tcW w:w="2810" w:type="pct"/>
            <w:tcBorders>
              <w:top w:val="nil"/>
              <w:left w:val="nil"/>
              <w:bottom w:val="single" w:sz="4" w:space="0" w:color="auto"/>
              <w:right w:val="single" w:sz="4" w:space="0" w:color="auto"/>
            </w:tcBorders>
            <w:vAlign w:val="center"/>
            <w:hideMark/>
          </w:tcPr>
          <w:p w14:paraId="5B7D357B"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ANTIGENO PROSTATICO ESPECÍFICO - PSA</w:t>
            </w:r>
          </w:p>
        </w:tc>
        <w:tc>
          <w:tcPr>
            <w:tcW w:w="801" w:type="pct"/>
            <w:tcBorders>
              <w:top w:val="nil"/>
              <w:left w:val="nil"/>
              <w:bottom w:val="single" w:sz="4" w:space="0" w:color="auto"/>
              <w:right w:val="single" w:sz="4" w:space="0" w:color="auto"/>
            </w:tcBorders>
            <w:vAlign w:val="center"/>
            <w:hideMark/>
          </w:tcPr>
          <w:p w14:paraId="6D79A41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E9A1D7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35,72 </w:t>
            </w:r>
          </w:p>
        </w:tc>
      </w:tr>
      <w:tr w:rsidR="008A045E" w:rsidRPr="008A045E" w14:paraId="751CB55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145B32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27</w:t>
            </w:r>
          </w:p>
        </w:tc>
        <w:tc>
          <w:tcPr>
            <w:tcW w:w="2810" w:type="pct"/>
            <w:tcBorders>
              <w:top w:val="nil"/>
              <w:left w:val="nil"/>
              <w:bottom w:val="single" w:sz="4" w:space="0" w:color="auto"/>
              <w:right w:val="single" w:sz="4" w:space="0" w:color="auto"/>
            </w:tcBorders>
            <w:vAlign w:val="center"/>
            <w:hideMark/>
          </w:tcPr>
          <w:p w14:paraId="09F670DB"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BILIRRUBINA TOTAL E FRAÇÕES</w:t>
            </w:r>
          </w:p>
        </w:tc>
        <w:tc>
          <w:tcPr>
            <w:tcW w:w="801" w:type="pct"/>
            <w:tcBorders>
              <w:top w:val="nil"/>
              <w:left w:val="nil"/>
              <w:bottom w:val="single" w:sz="4" w:space="0" w:color="auto"/>
              <w:right w:val="single" w:sz="4" w:space="0" w:color="auto"/>
            </w:tcBorders>
            <w:vAlign w:val="center"/>
            <w:hideMark/>
          </w:tcPr>
          <w:p w14:paraId="4E542FF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EBFF4B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10,36 </w:t>
            </w:r>
          </w:p>
        </w:tc>
      </w:tr>
      <w:tr w:rsidR="008A045E" w:rsidRPr="008A045E" w14:paraId="488C5F5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966FEF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28</w:t>
            </w:r>
          </w:p>
        </w:tc>
        <w:tc>
          <w:tcPr>
            <w:tcW w:w="2810" w:type="pct"/>
            <w:tcBorders>
              <w:top w:val="nil"/>
              <w:left w:val="nil"/>
              <w:bottom w:val="single" w:sz="4" w:space="0" w:color="auto"/>
              <w:right w:val="single" w:sz="4" w:space="0" w:color="auto"/>
            </w:tcBorders>
            <w:vAlign w:val="center"/>
            <w:hideMark/>
          </w:tcPr>
          <w:p w14:paraId="2F5104F5"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CÁLCIO</w:t>
            </w:r>
          </w:p>
        </w:tc>
        <w:tc>
          <w:tcPr>
            <w:tcW w:w="801" w:type="pct"/>
            <w:tcBorders>
              <w:top w:val="nil"/>
              <w:left w:val="nil"/>
              <w:bottom w:val="single" w:sz="4" w:space="0" w:color="auto"/>
              <w:right w:val="single" w:sz="4" w:space="0" w:color="auto"/>
            </w:tcBorders>
            <w:vAlign w:val="center"/>
            <w:hideMark/>
          </w:tcPr>
          <w:p w14:paraId="5237E4B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54D7B9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8,24 </w:t>
            </w:r>
          </w:p>
        </w:tc>
      </w:tr>
      <w:tr w:rsidR="008A045E" w:rsidRPr="008A045E" w14:paraId="1CC5531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C33ACD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29</w:t>
            </w:r>
          </w:p>
        </w:tc>
        <w:tc>
          <w:tcPr>
            <w:tcW w:w="2810" w:type="pct"/>
            <w:tcBorders>
              <w:top w:val="nil"/>
              <w:left w:val="nil"/>
              <w:bottom w:val="single" w:sz="4" w:space="0" w:color="auto"/>
              <w:right w:val="single" w:sz="4" w:space="0" w:color="auto"/>
            </w:tcBorders>
            <w:vAlign w:val="center"/>
            <w:hideMark/>
          </w:tcPr>
          <w:p w14:paraId="757A41BD"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CLORETO</w:t>
            </w:r>
          </w:p>
        </w:tc>
        <w:tc>
          <w:tcPr>
            <w:tcW w:w="801" w:type="pct"/>
            <w:tcBorders>
              <w:top w:val="nil"/>
              <w:left w:val="nil"/>
              <w:bottom w:val="single" w:sz="4" w:space="0" w:color="auto"/>
              <w:right w:val="single" w:sz="4" w:space="0" w:color="auto"/>
            </w:tcBorders>
            <w:vAlign w:val="center"/>
            <w:hideMark/>
          </w:tcPr>
          <w:p w14:paraId="6E38F21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9ACFF2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9,90 </w:t>
            </w:r>
          </w:p>
        </w:tc>
      </w:tr>
      <w:tr w:rsidR="008A045E" w:rsidRPr="008A045E" w14:paraId="5972544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91042C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30</w:t>
            </w:r>
          </w:p>
        </w:tc>
        <w:tc>
          <w:tcPr>
            <w:tcW w:w="2810" w:type="pct"/>
            <w:tcBorders>
              <w:top w:val="nil"/>
              <w:left w:val="nil"/>
              <w:bottom w:val="single" w:sz="4" w:space="0" w:color="auto"/>
              <w:right w:val="single" w:sz="4" w:space="0" w:color="auto"/>
            </w:tcBorders>
            <w:vAlign w:val="center"/>
            <w:hideMark/>
          </w:tcPr>
          <w:p w14:paraId="5FDE0449"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COLESTEROL TOTAL</w:t>
            </w:r>
          </w:p>
        </w:tc>
        <w:tc>
          <w:tcPr>
            <w:tcW w:w="801" w:type="pct"/>
            <w:tcBorders>
              <w:top w:val="nil"/>
              <w:left w:val="nil"/>
              <w:bottom w:val="single" w:sz="4" w:space="0" w:color="auto"/>
              <w:right w:val="single" w:sz="4" w:space="0" w:color="auto"/>
            </w:tcBorders>
            <w:vAlign w:val="center"/>
            <w:hideMark/>
          </w:tcPr>
          <w:p w14:paraId="63574F5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78CA3B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7,94 </w:t>
            </w:r>
          </w:p>
        </w:tc>
      </w:tr>
      <w:tr w:rsidR="008A045E" w:rsidRPr="008A045E" w14:paraId="653D047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218716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31</w:t>
            </w:r>
          </w:p>
        </w:tc>
        <w:tc>
          <w:tcPr>
            <w:tcW w:w="2810" w:type="pct"/>
            <w:tcBorders>
              <w:top w:val="nil"/>
              <w:left w:val="nil"/>
              <w:bottom w:val="single" w:sz="4" w:space="0" w:color="auto"/>
              <w:right w:val="single" w:sz="4" w:space="0" w:color="auto"/>
            </w:tcBorders>
            <w:vAlign w:val="center"/>
            <w:hideMark/>
          </w:tcPr>
          <w:p w14:paraId="4EC43492"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COLESTEROL HDL + DOSAGEM DE COLESTEROL LDL</w:t>
            </w:r>
          </w:p>
        </w:tc>
        <w:tc>
          <w:tcPr>
            <w:tcW w:w="801" w:type="pct"/>
            <w:tcBorders>
              <w:top w:val="nil"/>
              <w:left w:val="nil"/>
              <w:bottom w:val="single" w:sz="4" w:space="0" w:color="auto"/>
              <w:right w:val="single" w:sz="4" w:space="0" w:color="auto"/>
            </w:tcBorders>
            <w:vAlign w:val="center"/>
            <w:hideMark/>
          </w:tcPr>
          <w:p w14:paraId="582193F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B35424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20,00 </w:t>
            </w:r>
          </w:p>
        </w:tc>
      </w:tr>
      <w:tr w:rsidR="008A045E" w:rsidRPr="008A045E" w14:paraId="0D8F6FF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0E2606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32</w:t>
            </w:r>
          </w:p>
        </w:tc>
        <w:tc>
          <w:tcPr>
            <w:tcW w:w="2810" w:type="pct"/>
            <w:tcBorders>
              <w:top w:val="nil"/>
              <w:left w:val="nil"/>
              <w:bottom w:val="single" w:sz="4" w:space="0" w:color="auto"/>
              <w:right w:val="single" w:sz="4" w:space="0" w:color="auto"/>
            </w:tcBorders>
            <w:vAlign w:val="center"/>
            <w:hideMark/>
          </w:tcPr>
          <w:p w14:paraId="3798B784"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COLINESTERASE</w:t>
            </w:r>
          </w:p>
        </w:tc>
        <w:tc>
          <w:tcPr>
            <w:tcW w:w="801" w:type="pct"/>
            <w:tcBorders>
              <w:top w:val="nil"/>
              <w:left w:val="nil"/>
              <w:bottom w:val="single" w:sz="4" w:space="0" w:color="auto"/>
              <w:right w:val="single" w:sz="4" w:space="0" w:color="auto"/>
            </w:tcBorders>
            <w:vAlign w:val="center"/>
            <w:hideMark/>
          </w:tcPr>
          <w:p w14:paraId="78C51F0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D44A58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16,60 </w:t>
            </w:r>
          </w:p>
        </w:tc>
      </w:tr>
      <w:tr w:rsidR="008A045E" w:rsidRPr="008A045E" w14:paraId="4A5472C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2C7C9A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33</w:t>
            </w:r>
          </w:p>
        </w:tc>
        <w:tc>
          <w:tcPr>
            <w:tcW w:w="2810" w:type="pct"/>
            <w:tcBorders>
              <w:top w:val="nil"/>
              <w:left w:val="nil"/>
              <w:bottom w:val="single" w:sz="4" w:space="0" w:color="auto"/>
              <w:right w:val="single" w:sz="4" w:space="0" w:color="auto"/>
            </w:tcBorders>
            <w:vAlign w:val="center"/>
            <w:hideMark/>
          </w:tcPr>
          <w:p w14:paraId="558FBA7F"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CREATININA</w:t>
            </w:r>
          </w:p>
        </w:tc>
        <w:tc>
          <w:tcPr>
            <w:tcW w:w="801" w:type="pct"/>
            <w:tcBorders>
              <w:top w:val="nil"/>
              <w:left w:val="nil"/>
              <w:bottom w:val="single" w:sz="4" w:space="0" w:color="auto"/>
              <w:right w:val="single" w:sz="4" w:space="0" w:color="auto"/>
            </w:tcBorders>
            <w:vAlign w:val="center"/>
            <w:hideMark/>
          </w:tcPr>
          <w:p w14:paraId="05F2882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45D4CB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8,34 </w:t>
            </w:r>
          </w:p>
        </w:tc>
      </w:tr>
      <w:tr w:rsidR="008A045E" w:rsidRPr="008A045E" w14:paraId="0F196B1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4C3160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34</w:t>
            </w:r>
          </w:p>
        </w:tc>
        <w:tc>
          <w:tcPr>
            <w:tcW w:w="2810" w:type="pct"/>
            <w:tcBorders>
              <w:top w:val="nil"/>
              <w:left w:val="nil"/>
              <w:bottom w:val="single" w:sz="4" w:space="0" w:color="auto"/>
              <w:right w:val="single" w:sz="4" w:space="0" w:color="auto"/>
            </w:tcBorders>
            <w:vAlign w:val="center"/>
            <w:hideMark/>
          </w:tcPr>
          <w:p w14:paraId="6B30E20F"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CREATINOFOSFOQUINASE (CPK)</w:t>
            </w:r>
          </w:p>
        </w:tc>
        <w:tc>
          <w:tcPr>
            <w:tcW w:w="801" w:type="pct"/>
            <w:tcBorders>
              <w:top w:val="nil"/>
              <w:left w:val="nil"/>
              <w:bottom w:val="single" w:sz="4" w:space="0" w:color="auto"/>
              <w:right w:val="single" w:sz="4" w:space="0" w:color="auto"/>
            </w:tcBorders>
            <w:vAlign w:val="center"/>
            <w:hideMark/>
          </w:tcPr>
          <w:p w14:paraId="4D5D394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C6B654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20,44 </w:t>
            </w:r>
          </w:p>
        </w:tc>
      </w:tr>
      <w:tr w:rsidR="008A045E" w:rsidRPr="008A045E" w14:paraId="6464027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D2E862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35</w:t>
            </w:r>
          </w:p>
        </w:tc>
        <w:tc>
          <w:tcPr>
            <w:tcW w:w="2810" w:type="pct"/>
            <w:tcBorders>
              <w:top w:val="nil"/>
              <w:left w:val="nil"/>
              <w:bottom w:val="single" w:sz="4" w:space="0" w:color="auto"/>
              <w:right w:val="single" w:sz="4" w:space="0" w:color="auto"/>
            </w:tcBorders>
            <w:vAlign w:val="center"/>
            <w:hideMark/>
          </w:tcPr>
          <w:p w14:paraId="5CDD91D5"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DESIDROGENASE LATICA (LDH)</w:t>
            </w:r>
          </w:p>
        </w:tc>
        <w:tc>
          <w:tcPr>
            <w:tcW w:w="801" w:type="pct"/>
            <w:tcBorders>
              <w:top w:val="nil"/>
              <w:left w:val="nil"/>
              <w:bottom w:val="single" w:sz="4" w:space="0" w:color="auto"/>
              <w:right w:val="single" w:sz="4" w:space="0" w:color="auto"/>
            </w:tcBorders>
            <w:vAlign w:val="center"/>
            <w:hideMark/>
          </w:tcPr>
          <w:p w14:paraId="3B30886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FED79B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21,40 </w:t>
            </w:r>
          </w:p>
        </w:tc>
      </w:tr>
      <w:tr w:rsidR="008A045E" w:rsidRPr="008A045E" w14:paraId="748F2F2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BBFF2B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36</w:t>
            </w:r>
          </w:p>
        </w:tc>
        <w:tc>
          <w:tcPr>
            <w:tcW w:w="2810" w:type="pct"/>
            <w:tcBorders>
              <w:top w:val="nil"/>
              <w:left w:val="nil"/>
              <w:bottom w:val="single" w:sz="4" w:space="0" w:color="auto"/>
              <w:right w:val="single" w:sz="4" w:space="0" w:color="auto"/>
            </w:tcBorders>
            <w:vAlign w:val="center"/>
            <w:hideMark/>
          </w:tcPr>
          <w:p w14:paraId="3DCF1BA4"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FERRETINA</w:t>
            </w:r>
          </w:p>
        </w:tc>
        <w:tc>
          <w:tcPr>
            <w:tcW w:w="801" w:type="pct"/>
            <w:tcBorders>
              <w:top w:val="nil"/>
              <w:left w:val="nil"/>
              <w:bottom w:val="single" w:sz="4" w:space="0" w:color="auto"/>
              <w:right w:val="single" w:sz="4" w:space="0" w:color="auto"/>
            </w:tcBorders>
            <w:vAlign w:val="center"/>
            <w:hideMark/>
          </w:tcPr>
          <w:p w14:paraId="4D642F3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774BD4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24,56 </w:t>
            </w:r>
          </w:p>
        </w:tc>
      </w:tr>
      <w:tr w:rsidR="008A045E" w:rsidRPr="008A045E" w14:paraId="5F8744B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40FDE0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lastRenderedPageBreak/>
              <w:t>37</w:t>
            </w:r>
          </w:p>
        </w:tc>
        <w:tc>
          <w:tcPr>
            <w:tcW w:w="2810" w:type="pct"/>
            <w:tcBorders>
              <w:top w:val="nil"/>
              <w:left w:val="nil"/>
              <w:bottom w:val="single" w:sz="4" w:space="0" w:color="auto"/>
              <w:right w:val="single" w:sz="4" w:space="0" w:color="auto"/>
            </w:tcBorders>
            <w:vAlign w:val="center"/>
            <w:hideMark/>
          </w:tcPr>
          <w:p w14:paraId="5FC49E1C" w14:textId="77777777" w:rsidR="008A045E" w:rsidRPr="008A045E" w:rsidRDefault="008A045E" w:rsidP="008A045E">
            <w:pPr>
              <w:rPr>
                <w:rFonts w:ascii="Arial" w:hAnsi="Arial" w:cs="Arial"/>
                <w:sz w:val="14"/>
                <w:szCs w:val="14"/>
              </w:rPr>
            </w:pPr>
            <w:r w:rsidRPr="008A045E">
              <w:rPr>
                <w:rFonts w:ascii="Arial" w:hAnsi="Arial" w:cs="Arial"/>
                <w:sz w:val="14"/>
                <w:szCs w:val="14"/>
              </w:rPr>
              <w:t>ÍNDICE DE SATURAÇÃO DE TRANSFERRINA</w:t>
            </w:r>
          </w:p>
        </w:tc>
        <w:tc>
          <w:tcPr>
            <w:tcW w:w="801" w:type="pct"/>
            <w:tcBorders>
              <w:top w:val="nil"/>
              <w:left w:val="nil"/>
              <w:bottom w:val="single" w:sz="4" w:space="0" w:color="auto"/>
              <w:right w:val="single" w:sz="4" w:space="0" w:color="auto"/>
            </w:tcBorders>
            <w:vAlign w:val="center"/>
            <w:hideMark/>
          </w:tcPr>
          <w:p w14:paraId="14F2788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506C38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30,85 </w:t>
            </w:r>
          </w:p>
        </w:tc>
      </w:tr>
      <w:tr w:rsidR="008A045E" w:rsidRPr="008A045E" w14:paraId="61D638F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3640F4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38</w:t>
            </w:r>
          </w:p>
        </w:tc>
        <w:tc>
          <w:tcPr>
            <w:tcW w:w="2810" w:type="pct"/>
            <w:tcBorders>
              <w:top w:val="nil"/>
              <w:left w:val="nil"/>
              <w:bottom w:val="single" w:sz="4" w:space="0" w:color="auto"/>
              <w:right w:val="single" w:sz="4" w:space="0" w:color="auto"/>
            </w:tcBorders>
            <w:vAlign w:val="center"/>
            <w:hideMark/>
          </w:tcPr>
          <w:p w14:paraId="10ABC941"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FERRO SERICO</w:t>
            </w:r>
          </w:p>
        </w:tc>
        <w:tc>
          <w:tcPr>
            <w:tcW w:w="801" w:type="pct"/>
            <w:tcBorders>
              <w:top w:val="nil"/>
              <w:left w:val="nil"/>
              <w:bottom w:val="single" w:sz="4" w:space="0" w:color="auto"/>
              <w:right w:val="single" w:sz="4" w:space="0" w:color="auto"/>
            </w:tcBorders>
            <w:vAlign w:val="center"/>
            <w:hideMark/>
          </w:tcPr>
          <w:p w14:paraId="295472A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7BEE7F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10,94 </w:t>
            </w:r>
          </w:p>
        </w:tc>
      </w:tr>
      <w:tr w:rsidR="008A045E" w:rsidRPr="008A045E" w14:paraId="7A444DB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25418B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39</w:t>
            </w:r>
          </w:p>
        </w:tc>
        <w:tc>
          <w:tcPr>
            <w:tcW w:w="2810" w:type="pct"/>
            <w:tcBorders>
              <w:top w:val="nil"/>
              <w:left w:val="nil"/>
              <w:bottom w:val="single" w:sz="4" w:space="0" w:color="auto"/>
              <w:right w:val="single" w:sz="4" w:space="0" w:color="auto"/>
            </w:tcBorders>
            <w:vAlign w:val="center"/>
            <w:hideMark/>
          </w:tcPr>
          <w:p w14:paraId="1F454581"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FOSFATASE ALCALINA</w:t>
            </w:r>
          </w:p>
        </w:tc>
        <w:tc>
          <w:tcPr>
            <w:tcW w:w="801" w:type="pct"/>
            <w:tcBorders>
              <w:top w:val="nil"/>
              <w:left w:val="nil"/>
              <w:bottom w:val="single" w:sz="4" w:space="0" w:color="auto"/>
              <w:right w:val="single" w:sz="4" w:space="0" w:color="auto"/>
            </w:tcBorders>
            <w:vAlign w:val="center"/>
            <w:hideMark/>
          </w:tcPr>
          <w:p w14:paraId="3F8826A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540994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12,91 </w:t>
            </w:r>
          </w:p>
        </w:tc>
      </w:tr>
      <w:tr w:rsidR="008A045E" w:rsidRPr="008A045E" w14:paraId="61EAF74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966766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40</w:t>
            </w:r>
          </w:p>
        </w:tc>
        <w:tc>
          <w:tcPr>
            <w:tcW w:w="2810" w:type="pct"/>
            <w:tcBorders>
              <w:top w:val="nil"/>
              <w:left w:val="nil"/>
              <w:bottom w:val="single" w:sz="4" w:space="0" w:color="auto"/>
              <w:right w:val="single" w:sz="4" w:space="0" w:color="auto"/>
            </w:tcBorders>
            <w:vAlign w:val="center"/>
            <w:hideMark/>
          </w:tcPr>
          <w:p w14:paraId="5AD8BF8E"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FÓSFORO</w:t>
            </w:r>
          </w:p>
        </w:tc>
        <w:tc>
          <w:tcPr>
            <w:tcW w:w="801" w:type="pct"/>
            <w:tcBorders>
              <w:top w:val="nil"/>
              <w:left w:val="nil"/>
              <w:bottom w:val="single" w:sz="4" w:space="0" w:color="auto"/>
              <w:right w:val="single" w:sz="4" w:space="0" w:color="auto"/>
            </w:tcBorders>
            <w:vAlign w:val="center"/>
            <w:hideMark/>
          </w:tcPr>
          <w:p w14:paraId="483993A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3E1A10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11,19 </w:t>
            </w:r>
          </w:p>
        </w:tc>
      </w:tr>
      <w:tr w:rsidR="008A045E" w:rsidRPr="008A045E" w14:paraId="3776AC9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E1C92E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41</w:t>
            </w:r>
          </w:p>
        </w:tc>
        <w:tc>
          <w:tcPr>
            <w:tcW w:w="2810" w:type="pct"/>
            <w:tcBorders>
              <w:top w:val="nil"/>
              <w:left w:val="nil"/>
              <w:bottom w:val="single" w:sz="4" w:space="0" w:color="auto"/>
              <w:right w:val="single" w:sz="4" w:space="0" w:color="auto"/>
            </w:tcBorders>
            <w:vAlign w:val="center"/>
            <w:hideMark/>
          </w:tcPr>
          <w:p w14:paraId="793C0E97"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GAMA - GLUTAMIL - TRANSFERASE (GAMA GT)</w:t>
            </w:r>
          </w:p>
        </w:tc>
        <w:tc>
          <w:tcPr>
            <w:tcW w:w="801" w:type="pct"/>
            <w:tcBorders>
              <w:top w:val="nil"/>
              <w:left w:val="nil"/>
              <w:bottom w:val="single" w:sz="4" w:space="0" w:color="auto"/>
              <w:right w:val="single" w:sz="4" w:space="0" w:color="auto"/>
            </w:tcBorders>
            <w:vAlign w:val="center"/>
            <w:hideMark/>
          </w:tcPr>
          <w:p w14:paraId="1008A7E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71EE65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12,33 </w:t>
            </w:r>
          </w:p>
        </w:tc>
      </w:tr>
      <w:tr w:rsidR="008A045E" w:rsidRPr="008A045E" w14:paraId="0A5B205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EC8A7D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42</w:t>
            </w:r>
          </w:p>
        </w:tc>
        <w:tc>
          <w:tcPr>
            <w:tcW w:w="2810" w:type="pct"/>
            <w:tcBorders>
              <w:top w:val="nil"/>
              <w:left w:val="nil"/>
              <w:bottom w:val="single" w:sz="4" w:space="0" w:color="auto"/>
              <w:right w:val="single" w:sz="4" w:space="0" w:color="auto"/>
            </w:tcBorders>
            <w:vAlign w:val="center"/>
            <w:hideMark/>
          </w:tcPr>
          <w:p w14:paraId="52DB2A9C"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GLICOSE</w:t>
            </w:r>
          </w:p>
        </w:tc>
        <w:tc>
          <w:tcPr>
            <w:tcW w:w="801" w:type="pct"/>
            <w:tcBorders>
              <w:top w:val="nil"/>
              <w:left w:val="nil"/>
              <w:bottom w:val="single" w:sz="4" w:space="0" w:color="auto"/>
              <w:right w:val="single" w:sz="4" w:space="0" w:color="auto"/>
            </w:tcBorders>
            <w:vAlign w:val="center"/>
            <w:hideMark/>
          </w:tcPr>
          <w:p w14:paraId="3CFE7E2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A3ABC6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7,68 </w:t>
            </w:r>
          </w:p>
        </w:tc>
      </w:tr>
      <w:tr w:rsidR="008A045E" w:rsidRPr="008A045E" w14:paraId="1315AD7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4F3E69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43</w:t>
            </w:r>
          </w:p>
        </w:tc>
        <w:tc>
          <w:tcPr>
            <w:tcW w:w="2810" w:type="pct"/>
            <w:tcBorders>
              <w:top w:val="nil"/>
              <w:left w:val="nil"/>
              <w:bottom w:val="single" w:sz="4" w:space="0" w:color="auto"/>
              <w:right w:val="single" w:sz="4" w:space="0" w:color="auto"/>
            </w:tcBorders>
            <w:vAlign w:val="center"/>
            <w:hideMark/>
          </w:tcPr>
          <w:p w14:paraId="7BE32CC3"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HEMOGLOBINA GLICADA</w:t>
            </w:r>
          </w:p>
        </w:tc>
        <w:tc>
          <w:tcPr>
            <w:tcW w:w="801" w:type="pct"/>
            <w:tcBorders>
              <w:top w:val="nil"/>
              <w:left w:val="nil"/>
              <w:bottom w:val="single" w:sz="4" w:space="0" w:color="auto"/>
              <w:right w:val="single" w:sz="4" w:space="0" w:color="auto"/>
            </w:tcBorders>
            <w:vAlign w:val="center"/>
            <w:hideMark/>
          </w:tcPr>
          <w:p w14:paraId="55392E3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DAF247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27,80 </w:t>
            </w:r>
          </w:p>
        </w:tc>
      </w:tr>
      <w:tr w:rsidR="008A045E" w:rsidRPr="008A045E" w14:paraId="18ED744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1AC5A5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44</w:t>
            </w:r>
          </w:p>
        </w:tc>
        <w:tc>
          <w:tcPr>
            <w:tcW w:w="2810" w:type="pct"/>
            <w:tcBorders>
              <w:top w:val="nil"/>
              <w:left w:val="nil"/>
              <w:bottom w:val="single" w:sz="4" w:space="0" w:color="auto"/>
              <w:right w:val="single" w:sz="4" w:space="0" w:color="auto"/>
            </w:tcBorders>
            <w:vAlign w:val="center"/>
            <w:hideMark/>
          </w:tcPr>
          <w:p w14:paraId="0C137B1A"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HORMONIO FOLICULO - ESTIMULANTE (FSH)</w:t>
            </w:r>
          </w:p>
        </w:tc>
        <w:tc>
          <w:tcPr>
            <w:tcW w:w="801" w:type="pct"/>
            <w:tcBorders>
              <w:top w:val="nil"/>
              <w:left w:val="nil"/>
              <w:bottom w:val="single" w:sz="4" w:space="0" w:color="auto"/>
              <w:right w:val="single" w:sz="4" w:space="0" w:color="auto"/>
            </w:tcBorders>
            <w:vAlign w:val="center"/>
            <w:hideMark/>
          </w:tcPr>
          <w:p w14:paraId="62665BB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BD8D84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28,31 </w:t>
            </w:r>
          </w:p>
        </w:tc>
      </w:tr>
      <w:tr w:rsidR="008A045E" w:rsidRPr="008A045E" w14:paraId="26B03B7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893B8B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45</w:t>
            </w:r>
          </w:p>
        </w:tc>
        <w:tc>
          <w:tcPr>
            <w:tcW w:w="2810" w:type="pct"/>
            <w:tcBorders>
              <w:top w:val="nil"/>
              <w:left w:val="nil"/>
              <w:bottom w:val="single" w:sz="4" w:space="0" w:color="auto"/>
              <w:right w:val="single" w:sz="4" w:space="0" w:color="auto"/>
            </w:tcBorders>
            <w:vAlign w:val="center"/>
            <w:hideMark/>
          </w:tcPr>
          <w:p w14:paraId="062313CA"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HORMONIO TIREOESTIMULANTE – TSH</w:t>
            </w:r>
          </w:p>
        </w:tc>
        <w:tc>
          <w:tcPr>
            <w:tcW w:w="801" w:type="pct"/>
            <w:tcBorders>
              <w:top w:val="nil"/>
              <w:left w:val="nil"/>
              <w:bottom w:val="single" w:sz="4" w:space="0" w:color="auto"/>
              <w:right w:val="single" w:sz="4" w:space="0" w:color="auto"/>
            </w:tcBorders>
            <w:vAlign w:val="center"/>
            <w:hideMark/>
          </w:tcPr>
          <w:p w14:paraId="0ABAD9C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D41F71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24,38 </w:t>
            </w:r>
          </w:p>
        </w:tc>
      </w:tr>
      <w:tr w:rsidR="008A045E" w:rsidRPr="008A045E" w14:paraId="5063B7A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1E61A7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46</w:t>
            </w:r>
          </w:p>
        </w:tc>
        <w:tc>
          <w:tcPr>
            <w:tcW w:w="2810" w:type="pct"/>
            <w:tcBorders>
              <w:top w:val="nil"/>
              <w:left w:val="nil"/>
              <w:bottom w:val="single" w:sz="4" w:space="0" w:color="auto"/>
              <w:right w:val="single" w:sz="4" w:space="0" w:color="auto"/>
            </w:tcBorders>
            <w:vAlign w:val="center"/>
            <w:hideMark/>
          </w:tcPr>
          <w:p w14:paraId="0392706C"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IMUNOGLOBULINA E (IGE)</w:t>
            </w:r>
          </w:p>
        </w:tc>
        <w:tc>
          <w:tcPr>
            <w:tcW w:w="801" w:type="pct"/>
            <w:tcBorders>
              <w:top w:val="nil"/>
              <w:left w:val="nil"/>
              <w:bottom w:val="single" w:sz="4" w:space="0" w:color="auto"/>
              <w:right w:val="single" w:sz="4" w:space="0" w:color="auto"/>
            </w:tcBorders>
            <w:vAlign w:val="center"/>
            <w:hideMark/>
          </w:tcPr>
          <w:p w14:paraId="23EF984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9B0D83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30,22 </w:t>
            </w:r>
          </w:p>
        </w:tc>
      </w:tr>
      <w:tr w:rsidR="008A045E" w:rsidRPr="008A045E" w14:paraId="6E655CB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C8A782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47</w:t>
            </w:r>
          </w:p>
        </w:tc>
        <w:tc>
          <w:tcPr>
            <w:tcW w:w="2810" w:type="pct"/>
            <w:tcBorders>
              <w:top w:val="nil"/>
              <w:left w:val="nil"/>
              <w:bottom w:val="single" w:sz="4" w:space="0" w:color="auto"/>
              <w:right w:val="single" w:sz="4" w:space="0" w:color="auto"/>
            </w:tcBorders>
            <w:vAlign w:val="center"/>
            <w:hideMark/>
          </w:tcPr>
          <w:p w14:paraId="07309098"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MAGNÉSIO</w:t>
            </w:r>
          </w:p>
        </w:tc>
        <w:tc>
          <w:tcPr>
            <w:tcW w:w="801" w:type="pct"/>
            <w:tcBorders>
              <w:top w:val="nil"/>
              <w:left w:val="nil"/>
              <w:bottom w:val="single" w:sz="4" w:space="0" w:color="auto"/>
              <w:right w:val="single" w:sz="4" w:space="0" w:color="auto"/>
            </w:tcBorders>
            <w:vAlign w:val="center"/>
            <w:hideMark/>
          </w:tcPr>
          <w:p w14:paraId="6D27C69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9F9C77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9,60 </w:t>
            </w:r>
          </w:p>
        </w:tc>
      </w:tr>
      <w:tr w:rsidR="008A045E" w:rsidRPr="008A045E" w14:paraId="1F61788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1A2E5C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48</w:t>
            </w:r>
          </w:p>
        </w:tc>
        <w:tc>
          <w:tcPr>
            <w:tcW w:w="2810" w:type="pct"/>
            <w:tcBorders>
              <w:top w:val="nil"/>
              <w:left w:val="nil"/>
              <w:bottom w:val="single" w:sz="4" w:space="0" w:color="auto"/>
              <w:right w:val="single" w:sz="4" w:space="0" w:color="auto"/>
            </w:tcBorders>
            <w:vAlign w:val="center"/>
            <w:hideMark/>
          </w:tcPr>
          <w:p w14:paraId="21568CC4"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MICROALBUMINA NA URINA</w:t>
            </w:r>
          </w:p>
        </w:tc>
        <w:tc>
          <w:tcPr>
            <w:tcW w:w="801" w:type="pct"/>
            <w:tcBorders>
              <w:top w:val="nil"/>
              <w:left w:val="nil"/>
              <w:bottom w:val="single" w:sz="4" w:space="0" w:color="auto"/>
              <w:right w:val="single" w:sz="4" w:space="0" w:color="auto"/>
            </w:tcBorders>
            <w:vAlign w:val="center"/>
            <w:hideMark/>
          </w:tcPr>
          <w:p w14:paraId="106303E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198D64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23,42 </w:t>
            </w:r>
          </w:p>
        </w:tc>
      </w:tr>
      <w:tr w:rsidR="008A045E" w:rsidRPr="008A045E" w14:paraId="459670B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95A7E6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49</w:t>
            </w:r>
          </w:p>
        </w:tc>
        <w:tc>
          <w:tcPr>
            <w:tcW w:w="2810" w:type="pct"/>
            <w:tcBorders>
              <w:top w:val="nil"/>
              <w:left w:val="nil"/>
              <w:bottom w:val="single" w:sz="4" w:space="0" w:color="auto"/>
              <w:right w:val="single" w:sz="4" w:space="0" w:color="auto"/>
            </w:tcBorders>
            <w:vAlign w:val="center"/>
            <w:hideMark/>
          </w:tcPr>
          <w:p w14:paraId="1FAF422E"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POTÁSSIO</w:t>
            </w:r>
          </w:p>
        </w:tc>
        <w:tc>
          <w:tcPr>
            <w:tcW w:w="801" w:type="pct"/>
            <w:tcBorders>
              <w:top w:val="nil"/>
              <w:left w:val="nil"/>
              <w:bottom w:val="single" w:sz="4" w:space="0" w:color="auto"/>
              <w:right w:val="single" w:sz="4" w:space="0" w:color="auto"/>
            </w:tcBorders>
            <w:vAlign w:val="center"/>
            <w:hideMark/>
          </w:tcPr>
          <w:p w14:paraId="218AAAC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FC5E2B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9,52 </w:t>
            </w:r>
          </w:p>
        </w:tc>
      </w:tr>
      <w:tr w:rsidR="008A045E" w:rsidRPr="008A045E" w14:paraId="51808A3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76E590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50</w:t>
            </w:r>
          </w:p>
        </w:tc>
        <w:tc>
          <w:tcPr>
            <w:tcW w:w="2810" w:type="pct"/>
            <w:tcBorders>
              <w:top w:val="nil"/>
              <w:left w:val="nil"/>
              <w:bottom w:val="single" w:sz="4" w:space="0" w:color="auto"/>
              <w:right w:val="single" w:sz="4" w:space="0" w:color="auto"/>
            </w:tcBorders>
            <w:vAlign w:val="center"/>
            <w:hideMark/>
          </w:tcPr>
          <w:p w14:paraId="1F5AE8EB"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PROTEINAS/Proteinúria (URINA DE 24 HORAS)</w:t>
            </w:r>
          </w:p>
        </w:tc>
        <w:tc>
          <w:tcPr>
            <w:tcW w:w="801" w:type="pct"/>
            <w:tcBorders>
              <w:top w:val="nil"/>
              <w:left w:val="nil"/>
              <w:bottom w:val="single" w:sz="4" w:space="0" w:color="auto"/>
              <w:right w:val="single" w:sz="4" w:space="0" w:color="auto"/>
            </w:tcBorders>
            <w:vAlign w:val="center"/>
            <w:hideMark/>
          </w:tcPr>
          <w:p w14:paraId="7DA644C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EA8819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20,91 </w:t>
            </w:r>
          </w:p>
        </w:tc>
      </w:tr>
      <w:tr w:rsidR="008A045E" w:rsidRPr="008A045E" w14:paraId="026CDB4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B42823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51</w:t>
            </w:r>
          </w:p>
        </w:tc>
        <w:tc>
          <w:tcPr>
            <w:tcW w:w="2810" w:type="pct"/>
            <w:tcBorders>
              <w:top w:val="nil"/>
              <w:left w:val="nil"/>
              <w:bottom w:val="single" w:sz="4" w:space="0" w:color="auto"/>
              <w:right w:val="single" w:sz="4" w:space="0" w:color="auto"/>
            </w:tcBorders>
            <w:vAlign w:val="center"/>
            <w:hideMark/>
          </w:tcPr>
          <w:p w14:paraId="518B7BCF"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RELAÇÃO PROTEÍNA/CREATININA AMOSTRA ISOLADA DE URINA </w:t>
            </w:r>
          </w:p>
        </w:tc>
        <w:tc>
          <w:tcPr>
            <w:tcW w:w="801" w:type="pct"/>
            <w:tcBorders>
              <w:top w:val="nil"/>
              <w:left w:val="nil"/>
              <w:bottom w:val="single" w:sz="4" w:space="0" w:color="auto"/>
              <w:right w:val="single" w:sz="4" w:space="0" w:color="auto"/>
            </w:tcBorders>
            <w:vAlign w:val="center"/>
            <w:hideMark/>
          </w:tcPr>
          <w:p w14:paraId="6F1994A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367DBE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24,45 </w:t>
            </w:r>
          </w:p>
        </w:tc>
      </w:tr>
      <w:tr w:rsidR="008A045E" w:rsidRPr="008A045E" w14:paraId="1581BDA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524236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52</w:t>
            </w:r>
          </w:p>
        </w:tc>
        <w:tc>
          <w:tcPr>
            <w:tcW w:w="2810" w:type="pct"/>
            <w:tcBorders>
              <w:top w:val="nil"/>
              <w:left w:val="nil"/>
              <w:bottom w:val="single" w:sz="4" w:space="0" w:color="auto"/>
              <w:right w:val="single" w:sz="4" w:space="0" w:color="auto"/>
            </w:tcBorders>
            <w:vAlign w:val="center"/>
            <w:hideMark/>
          </w:tcPr>
          <w:p w14:paraId="766E271D"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PROTEINAS TOTAIS E FRAÇÕES</w:t>
            </w:r>
          </w:p>
        </w:tc>
        <w:tc>
          <w:tcPr>
            <w:tcW w:w="801" w:type="pct"/>
            <w:tcBorders>
              <w:top w:val="nil"/>
              <w:left w:val="nil"/>
              <w:bottom w:val="single" w:sz="4" w:space="0" w:color="auto"/>
              <w:right w:val="single" w:sz="4" w:space="0" w:color="auto"/>
            </w:tcBorders>
            <w:vAlign w:val="center"/>
            <w:hideMark/>
          </w:tcPr>
          <w:p w14:paraId="7ADF836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BC23BE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13,02 </w:t>
            </w:r>
          </w:p>
        </w:tc>
      </w:tr>
      <w:tr w:rsidR="008A045E" w:rsidRPr="008A045E" w14:paraId="294A75A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D557F5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53</w:t>
            </w:r>
          </w:p>
        </w:tc>
        <w:tc>
          <w:tcPr>
            <w:tcW w:w="2810" w:type="pct"/>
            <w:tcBorders>
              <w:top w:val="nil"/>
              <w:left w:val="nil"/>
              <w:bottom w:val="single" w:sz="4" w:space="0" w:color="auto"/>
              <w:right w:val="single" w:sz="4" w:space="0" w:color="auto"/>
            </w:tcBorders>
            <w:vAlign w:val="center"/>
            <w:hideMark/>
          </w:tcPr>
          <w:p w14:paraId="4402237D"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SÓDIO</w:t>
            </w:r>
          </w:p>
        </w:tc>
        <w:tc>
          <w:tcPr>
            <w:tcW w:w="801" w:type="pct"/>
            <w:tcBorders>
              <w:top w:val="nil"/>
              <w:left w:val="nil"/>
              <w:bottom w:val="single" w:sz="4" w:space="0" w:color="auto"/>
              <w:right w:val="single" w:sz="4" w:space="0" w:color="auto"/>
            </w:tcBorders>
            <w:vAlign w:val="center"/>
            <w:hideMark/>
          </w:tcPr>
          <w:p w14:paraId="21183CD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9E1DF9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9,45 </w:t>
            </w:r>
          </w:p>
        </w:tc>
      </w:tr>
      <w:tr w:rsidR="008A045E" w:rsidRPr="008A045E" w14:paraId="09D9088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8902F1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54</w:t>
            </w:r>
          </w:p>
        </w:tc>
        <w:tc>
          <w:tcPr>
            <w:tcW w:w="2810" w:type="pct"/>
            <w:tcBorders>
              <w:top w:val="nil"/>
              <w:left w:val="nil"/>
              <w:bottom w:val="single" w:sz="4" w:space="0" w:color="auto"/>
              <w:right w:val="single" w:sz="4" w:space="0" w:color="auto"/>
            </w:tcBorders>
            <w:vAlign w:val="center"/>
            <w:hideMark/>
          </w:tcPr>
          <w:p w14:paraId="3E6B00EF"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TIROXINA (T4 LIVRE)</w:t>
            </w:r>
          </w:p>
        </w:tc>
        <w:tc>
          <w:tcPr>
            <w:tcW w:w="801" w:type="pct"/>
            <w:tcBorders>
              <w:top w:val="nil"/>
              <w:left w:val="nil"/>
              <w:bottom w:val="single" w:sz="4" w:space="0" w:color="auto"/>
              <w:right w:val="single" w:sz="4" w:space="0" w:color="auto"/>
            </w:tcBorders>
            <w:vAlign w:val="center"/>
            <w:hideMark/>
          </w:tcPr>
          <w:p w14:paraId="2A0FB58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7B3DAA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27,03 </w:t>
            </w:r>
          </w:p>
        </w:tc>
      </w:tr>
      <w:tr w:rsidR="008A045E" w:rsidRPr="008A045E" w14:paraId="35C4955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627CE5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55</w:t>
            </w:r>
          </w:p>
        </w:tc>
        <w:tc>
          <w:tcPr>
            <w:tcW w:w="2810" w:type="pct"/>
            <w:tcBorders>
              <w:top w:val="nil"/>
              <w:left w:val="nil"/>
              <w:bottom w:val="single" w:sz="4" w:space="0" w:color="auto"/>
              <w:right w:val="single" w:sz="4" w:space="0" w:color="auto"/>
            </w:tcBorders>
            <w:vAlign w:val="center"/>
            <w:hideMark/>
          </w:tcPr>
          <w:p w14:paraId="202305FE"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TIROXINA (T4) TOTAL</w:t>
            </w:r>
          </w:p>
        </w:tc>
        <w:tc>
          <w:tcPr>
            <w:tcW w:w="801" w:type="pct"/>
            <w:tcBorders>
              <w:top w:val="nil"/>
              <w:left w:val="nil"/>
              <w:bottom w:val="single" w:sz="4" w:space="0" w:color="auto"/>
              <w:right w:val="single" w:sz="4" w:space="0" w:color="auto"/>
            </w:tcBorders>
            <w:vAlign w:val="center"/>
            <w:hideMark/>
          </w:tcPr>
          <w:p w14:paraId="7AA9B1D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B17A93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25,26 </w:t>
            </w:r>
          </w:p>
        </w:tc>
      </w:tr>
      <w:tr w:rsidR="008A045E" w:rsidRPr="008A045E" w14:paraId="334F3D2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1A271C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56</w:t>
            </w:r>
          </w:p>
        </w:tc>
        <w:tc>
          <w:tcPr>
            <w:tcW w:w="2810" w:type="pct"/>
            <w:tcBorders>
              <w:top w:val="nil"/>
              <w:left w:val="nil"/>
              <w:bottom w:val="single" w:sz="4" w:space="0" w:color="auto"/>
              <w:right w:val="single" w:sz="4" w:space="0" w:color="auto"/>
            </w:tcBorders>
            <w:vAlign w:val="center"/>
            <w:hideMark/>
          </w:tcPr>
          <w:p w14:paraId="5FF33E66"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TRANSAMINASE GLUTÂMICO – OXALECETICA - TGO</w:t>
            </w:r>
          </w:p>
        </w:tc>
        <w:tc>
          <w:tcPr>
            <w:tcW w:w="801" w:type="pct"/>
            <w:tcBorders>
              <w:top w:val="nil"/>
              <w:left w:val="nil"/>
              <w:bottom w:val="single" w:sz="4" w:space="0" w:color="auto"/>
              <w:right w:val="single" w:sz="4" w:space="0" w:color="auto"/>
            </w:tcBorders>
            <w:vAlign w:val="center"/>
            <w:hideMark/>
          </w:tcPr>
          <w:p w14:paraId="11ADB2D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FB379A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8,45 </w:t>
            </w:r>
          </w:p>
        </w:tc>
      </w:tr>
      <w:tr w:rsidR="008A045E" w:rsidRPr="008A045E" w14:paraId="0665024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1E91B0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57</w:t>
            </w:r>
          </w:p>
        </w:tc>
        <w:tc>
          <w:tcPr>
            <w:tcW w:w="2810" w:type="pct"/>
            <w:tcBorders>
              <w:top w:val="nil"/>
              <w:left w:val="nil"/>
              <w:bottom w:val="single" w:sz="4" w:space="0" w:color="auto"/>
              <w:right w:val="single" w:sz="4" w:space="0" w:color="auto"/>
            </w:tcBorders>
            <w:vAlign w:val="center"/>
            <w:hideMark/>
          </w:tcPr>
          <w:p w14:paraId="66BF38BB"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TRANSAMINASE GLUTÂMICO – PIRUVICA - TGP</w:t>
            </w:r>
          </w:p>
        </w:tc>
        <w:tc>
          <w:tcPr>
            <w:tcW w:w="801" w:type="pct"/>
            <w:tcBorders>
              <w:top w:val="nil"/>
              <w:left w:val="nil"/>
              <w:bottom w:val="single" w:sz="4" w:space="0" w:color="auto"/>
              <w:right w:val="single" w:sz="4" w:space="0" w:color="auto"/>
            </w:tcBorders>
            <w:vAlign w:val="center"/>
            <w:hideMark/>
          </w:tcPr>
          <w:p w14:paraId="50F03F9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BC3822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8,24 </w:t>
            </w:r>
          </w:p>
        </w:tc>
      </w:tr>
      <w:tr w:rsidR="008A045E" w:rsidRPr="008A045E" w14:paraId="2CAB3DB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C1493F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58</w:t>
            </w:r>
          </w:p>
        </w:tc>
        <w:tc>
          <w:tcPr>
            <w:tcW w:w="2810" w:type="pct"/>
            <w:tcBorders>
              <w:top w:val="nil"/>
              <w:left w:val="nil"/>
              <w:bottom w:val="single" w:sz="4" w:space="0" w:color="auto"/>
              <w:right w:val="single" w:sz="4" w:space="0" w:color="auto"/>
            </w:tcBorders>
            <w:vAlign w:val="center"/>
            <w:hideMark/>
          </w:tcPr>
          <w:p w14:paraId="6C7E2DF8"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TRIGLICERIDEOS</w:t>
            </w:r>
          </w:p>
        </w:tc>
        <w:tc>
          <w:tcPr>
            <w:tcW w:w="801" w:type="pct"/>
            <w:tcBorders>
              <w:top w:val="nil"/>
              <w:left w:val="nil"/>
              <w:bottom w:val="single" w:sz="4" w:space="0" w:color="auto"/>
              <w:right w:val="single" w:sz="4" w:space="0" w:color="auto"/>
            </w:tcBorders>
            <w:vAlign w:val="center"/>
            <w:hideMark/>
          </w:tcPr>
          <w:p w14:paraId="3FB6740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58D66B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8,21 </w:t>
            </w:r>
          </w:p>
        </w:tc>
      </w:tr>
      <w:tr w:rsidR="008A045E" w:rsidRPr="008A045E" w14:paraId="63073A5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06BAC9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59</w:t>
            </w:r>
          </w:p>
        </w:tc>
        <w:tc>
          <w:tcPr>
            <w:tcW w:w="2810" w:type="pct"/>
            <w:tcBorders>
              <w:top w:val="nil"/>
              <w:left w:val="nil"/>
              <w:bottom w:val="single" w:sz="4" w:space="0" w:color="auto"/>
              <w:right w:val="single" w:sz="4" w:space="0" w:color="auto"/>
            </w:tcBorders>
            <w:vAlign w:val="center"/>
            <w:hideMark/>
          </w:tcPr>
          <w:p w14:paraId="7DC9C4AB"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UREIA</w:t>
            </w:r>
          </w:p>
        </w:tc>
        <w:tc>
          <w:tcPr>
            <w:tcW w:w="801" w:type="pct"/>
            <w:tcBorders>
              <w:top w:val="nil"/>
              <w:left w:val="nil"/>
              <w:bottom w:val="single" w:sz="4" w:space="0" w:color="auto"/>
              <w:right w:val="single" w:sz="4" w:space="0" w:color="auto"/>
            </w:tcBorders>
            <w:vAlign w:val="center"/>
            <w:hideMark/>
          </w:tcPr>
          <w:p w14:paraId="408AD8D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9ACBE2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7,35 </w:t>
            </w:r>
          </w:p>
        </w:tc>
      </w:tr>
      <w:tr w:rsidR="008A045E" w:rsidRPr="008A045E" w14:paraId="041A7CE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7566F4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60</w:t>
            </w:r>
          </w:p>
        </w:tc>
        <w:tc>
          <w:tcPr>
            <w:tcW w:w="2810" w:type="pct"/>
            <w:tcBorders>
              <w:top w:val="nil"/>
              <w:left w:val="nil"/>
              <w:bottom w:val="single" w:sz="4" w:space="0" w:color="auto"/>
              <w:right w:val="single" w:sz="4" w:space="0" w:color="auto"/>
            </w:tcBorders>
            <w:vAlign w:val="center"/>
            <w:hideMark/>
          </w:tcPr>
          <w:p w14:paraId="39F7D5CE" w14:textId="77777777" w:rsidR="008A045E" w:rsidRPr="008A045E" w:rsidRDefault="008A045E" w:rsidP="008A045E">
            <w:pPr>
              <w:rPr>
                <w:rFonts w:ascii="Arial" w:hAnsi="Arial" w:cs="Arial"/>
                <w:sz w:val="14"/>
                <w:szCs w:val="14"/>
              </w:rPr>
            </w:pPr>
            <w:r w:rsidRPr="008A045E">
              <w:rPr>
                <w:rFonts w:ascii="Arial" w:hAnsi="Arial" w:cs="Arial"/>
                <w:sz w:val="14"/>
                <w:szCs w:val="14"/>
              </w:rPr>
              <w:t>GASOMETRIA ARTERIAL</w:t>
            </w:r>
          </w:p>
        </w:tc>
        <w:tc>
          <w:tcPr>
            <w:tcW w:w="801" w:type="pct"/>
            <w:tcBorders>
              <w:top w:val="nil"/>
              <w:left w:val="nil"/>
              <w:bottom w:val="single" w:sz="4" w:space="0" w:color="auto"/>
              <w:right w:val="single" w:sz="4" w:space="0" w:color="auto"/>
            </w:tcBorders>
            <w:vAlign w:val="center"/>
            <w:hideMark/>
          </w:tcPr>
          <w:p w14:paraId="73D1FF9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A47808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48,80 </w:t>
            </w:r>
          </w:p>
        </w:tc>
      </w:tr>
      <w:tr w:rsidR="008A045E" w:rsidRPr="008A045E" w14:paraId="4316202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7369D2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61</w:t>
            </w:r>
          </w:p>
        </w:tc>
        <w:tc>
          <w:tcPr>
            <w:tcW w:w="2810" w:type="pct"/>
            <w:tcBorders>
              <w:top w:val="nil"/>
              <w:left w:val="nil"/>
              <w:bottom w:val="single" w:sz="4" w:space="0" w:color="auto"/>
              <w:right w:val="single" w:sz="4" w:space="0" w:color="auto"/>
            </w:tcBorders>
            <w:vAlign w:val="center"/>
            <w:hideMark/>
          </w:tcPr>
          <w:p w14:paraId="5537EF4E" w14:textId="77777777" w:rsidR="008A045E" w:rsidRPr="008A045E" w:rsidRDefault="008A045E" w:rsidP="008A045E">
            <w:pPr>
              <w:rPr>
                <w:rFonts w:ascii="Arial" w:hAnsi="Arial" w:cs="Arial"/>
                <w:sz w:val="14"/>
                <w:szCs w:val="14"/>
              </w:rPr>
            </w:pPr>
            <w:r w:rsidRPr="008A045E">
              <w:rPr>
                <w:rFonts w:ascii="Arial" w:hAnsi="Arial" w:cs="Arial"/>
                <w:sz w:val="14"/>
                <w:szCs w:val="14"/>
              </w:rPr>
              <w:t>HEMOCULTURA - POR AMOSTRA</w:t>
            </w:r>
          </w:p>
        </w:tc>
        <w:tc>
          <w:tcPr>
            <w:tcW w:w="801" w:type="pct"/>
            <w:tcBorders>
              <w:top w:val="nil"/>
              <w:left w:val="nil"/>
              <w:bottom w:val="single" w:sz="4" w:space="0" w:color="auto"/>
              <w:right w:val="single" w:sz="4" w:space="0" w:color="auto"/>
            </w:tcBorders>
            <w:vAlign w:val="center"/>
            <w:hideMark/>
          </w:tcPr>
          <w:p w14:paraId="5DE4732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021932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79,39 </w:t>
            </w:r>
          </w:p>
        </w:tc>
      </w:tr>
      <w:tr w:rsidR="008A045E" w:rsidRPr="008A045E" w14:paraId="3ADD9F9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2DD00E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62</w:t>
            </w:r>
          </w:p>
        </w:tc>
        <w:tc>
          <w:tcPr>
            <w:tcW w:w="2810" w:type="pct"/>
            <w:tcBorders>
              <w:top w:val="nil"/>
              <w:left w:val="nil"/>
              <w:bottom w:val="single" w:sz="4" w:space="0" w:color="auto"/>
              <w:right w:val="single" w:sz="4" w:space="0" w:color="auto"/>
            </w:tcBorders>
            <w:vAlign w:val="center"/>
            <w:hideMark/>
          </w:tcPr>
          <w:p w14:paraId="3377FA8E" w14:textId="77777777" w:rsidR="008A045E" w:rsidRPr="008A045E" w:rsidRDefault="008A045E" w:rsidP="008A045E">
            <w:pPr>
              <w:rPr>
                <w:rFonts w:ascii="Arial" w:hAnsi="Arial" w:cs="Arial"/>
                <w:sz w:val="14"/>
                <w:szCs w:val="14"/>
              </w:rPr>
            </w:pPr>
            <w:r w:rsidRPr="008A045E">
              <w:rPr>
                <w:rFonts w:ascii="Arial" w:hAnsi="Arial" w:cs="Arial"/>
                <w:sz w:val="14"/>
                <w:szCs w:val="14"/>
              </w:rPr>
              <w:t>HEMOGRAMA COMPLETO</w:t>
            </w:r>
          </w:p>
        </w:tc>
        <w:tc>
          <w:tcPr>
            <w:tcW w:w="801" w:type="pct"/>
            <w:tcBorders>
              <w:top w:val="nil"/>
              <w:left w:val="nil"/>
              <w:bottom w:val="single" w:sz="4" w:space="0" w:color="auto"/>
              <w:right w:val="single" w:sz="4" w:space="0" w:color="auto"/>
            </w:tcBorders>
            <w:vAlign w:val="center"/>
            <w:hideMark/>
          </w:tcPr>
          <w:p w14:paraId="1CD3D74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5F59EE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10,07 </w:t>
            </w:r>
          </w:p>
        </w:tc>
      </w:tr>
      <w:tr w:rsidR="008A045E" w:rsidRPr="008A045E" w14:paraId="0BEBCD5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33F587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63</w:t>
            </w:r>
          </w:p>
        </w:tc>
        <w:tc>
          <w:tcPr>
            <w:tcW w:w="2810" w:type="pct"/>
            <w:tcBorders>
              <w:top w:val="nil"/>
              <w:left w:val="nil"/>
              <w:bottom w:val="single" w:sz="4" w:space="0" w:color="auto"/>
              <w:right w:val="single" w:sz="4" w:space="0" w:color="auto"/>
            </w:tcBorders>
            <w:vAlign w:val="center"/>
            <w:hideMark/>
          </w:tcPr>
          <w:p w14:paraId="103292F2" w14:textId="77777777" w:rsidR="008A045E" w:rsidRPr="008A045E" w:rsidRDefault="008A045E" w:rsidP="008A045E">
            <w:pPr>
              <w:rPr>
                <w:rFonts w:ascii="Arial" w:hAnsi="Arial" w:cs="Arial"/>
                <w:sz w:val="14"/>
                <w:szCs w:val="14"/>
              </w:rPr>
            </w:pPr>
            <w:r w:rsidRPr="008A045E">
              <w:rPr>
                <w:rFonts w:ascii="Arial" w:hAnsi="Arial" w:cs="Arial"/>
                <w:sz w:val="14"/>
                <w:szCs w:val="14"/>
              </w:rPr>
              <w:t>MARCADORES CARDÍACOS QUALITATIVO: TROPONINA, CK - MB</w:t>
            </w:r>
          </w:p>
        </w:tc>
        <w:tc>
          <w:tcPr>
            <w:tcW w:w="801" w:type="pct"/>
            <w:tcBorders>
              <w:top w:val="nil"/>
              <w:left w:val="nil"/>
              <w:bottom w:val="single" w:sz="4" w:space="0" w:color="auto"/>
              <w:right w:val="single" w:sz="4" w:space="0" w:color="auto"/>
            </w:tcBorders>
            <w:vAlign w:val="center"/>
            <w:hideMark/>
          </w:tcPr>
          <w:p w14:paraId="7F3C181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F7523D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108,78 </w:t>
            </w:r>
          </w:p>
        </w:tc>
      </w:tr>
      <w:tr w:rsidR="008A045E" w:rsidRPr="008A045E" w14:paraId="12847F1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0312FD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64</w:t>
            </w:r>
          </w:p>
        </w:tc>
        <w:tc>
          <w:tcPr>
            <w:tcW w:w="2810" w:type="pct"/>
            <w:tcBorders>
              <w:top w:val="nil"/>
              <w:left w:val="nil"/>
              <w:bottom w:val="single" w:sz="4" w:space="0" w:color="auto"/>
              <w:right w:val="single" w:sz="4" w:space="0" w:color="auto"/>
            </w:tcBorders>
            <w:vAlign w:val="center"/>
            <w:hideMark/>
          </w:tcPr>
          <w:p w14:paraId="2A060009" w14:textId="77777777" w:rsidR="008A045E" w:rsidRPr="008A045E" w:rsidRDefault="008A045E" w:rsidP="008A045E">
            <w:pPr>
              <w:rPr>
                <w:rFonts w:ascii="Arial" w:hAnsi="Arial" w:cs="Arial"/>
                <w:sz w:val="14"/>
                <w:szCs w:val="14"/>
              </w:rPr>
            </w:pPr>
            <w:r w:rsidRPr="008A045E">
              <w:rPr>
                <w:rFonts w:ascii="Arial" w:hAnsi="Arial" w:cs="Arial"/>
                <w:sz w:val="14"/>
                <w:szCs w:val="14"/>
              </w:rPr>
              <w:t>MONONUCLEOSE EBV/IGG/IGM</w:t>
            </w:r>
          </w:p>
        </w:tc>
        <w:tc>
          <w:tcPr>
            <w:tcW w:w="801" w:type="pct"/>
            <w:tcBorders>
              <w:top w:val="nil"/>
              <w:left w:val="nil"/>
              <w:bottom w:val="single" w:sz="4" w:space="0" w:color="auto"/>
              <w:right w:val="single" w:sz="4" w:space="0" w:color="auto"/>
            </w:tcBorders>
            <w:vAlign w:val="center"/>
            <w:hideMark/>
          </w:tcPr>
          <w:p w14:paraId="433C2F8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6F7910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41,77 </w:t>
            </w:r>
          </w:p>
        </w:tc>
      </w:tr>
      <w:tr w:rsidR="008A045E" w:rsidRPr="008A045E" w14:paraId="71624E3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00D117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65</w:t>
            </w:r>
          </w:p>
        </w:tc>
        <w:tc>
          <w:tcPr>
            <w:tcW w:w="2810" w:type="pct"/>
            <w:tcBorders>
              <w:top w:val="nil"/>
              <w:left w:val="nil"/>
              <w:bottom w:val="single" w:sz="4" w:space="0" w:color="auto"/>
              <w:right w:val="single" w:sz="4" w:space="0" w:color="auto"/>
            </w:tcBorders>
            <w:vAlign w:val="center"/>
            <w:hideMark/>
          </w:tcPr>
          <w:p w14:paraId="1064CAB8" w14:textId="77777777" w:rsidR="008A045E" w:rsidRPr="008A045E" w:rsidRDefault="008A045E" w:rsidP="008A045E">
            <w:pPr>
              <w:rPr>
                <w:rFonts w:ascii="Arial" w:hAnsi="Arial" w:cs="Arial"/>
                <w:sz w:val="14"/>
                <w:szCs w:val="14"/>
              </w:rPr>
            </w:pPr>
            <w:r w:rsidRPr="008A045E">
              <w:rPr>
                <w:rFonts w:ascii="Arial" w:hAnsi="Arial" w:cs="Arial"/>
                <w:sz w:val="14"/>
                <w:szCs w:val="14"/>
              </w:rPr>
              <w:t>PARASITOLÓGICO DE FEZES</w:t>
            </w:r>
          </w:p>
        </w:tc>
        <w:tc>
          <w:tcPr>
            <w:tcW w:w="801" w:type="pct"/>
            <w:tcBorders>
              <w:top w:val="nil"/>
              <w:left w:val="nil"/>
              <w:bottom w:val="single" w:sz="4" w:space="0" w:color="auto"/>
              <w:right w:val="single" w:sz="4" w:space="0" w:color="auto"/>
            </w:tcBorders>
            <w:vAlign w:val="center"/>
            <w:hideMark/>
          </w:tcPr>
          <w:p w14:paraId="05C1B45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32F1C6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9,36 </w:t>
            </w:r>
          </w:p>
        </w:tc>
      </w:tr>
      <w:tr w:rsidR="008A045E" w:rsidRPr="008A045E" w14:paraId="325B1BB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35E984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66</w:t>
            </w:r>
          </w:p>
        </w:tc>
        <w:tc>
          <w:tcPr>
            <w:tcW w:w="2810" w:type="pct"/>
            <w:tcBorders>
              <w:top w:val="nil"/>
              <w:left w:val="nil"/>
              <w:bottom w:val="single" w:sz="4" w:space="0" w:color="auto"/>
              <w:right w:val="single" w:sz="4" w:space="0" w:color="auto"/>
            </w:tcBorders>
            <w:vAlign w:val="center"/>
            <w:hideMark/>
          </w:tcPr>
          <w:p w14:paraId="3F04939D"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ANTIESTREPTOLISI NO A (ASLO)</w:t>
            </w:r>
          </w:p>
        </w:tc>
        <w:tc>
          <w:tcPr>
            <w:tcW w:w="801" w:type="pct"/>
            <w:tcBorders>
              <w:top w:val="nil"/>
              <w:left w:val="nil"/>
              <w:bottom w:val="single" w:sz="4" w:space="0" w:color="auto"/>
              <w:right w:val="single" w:sz="4" w:space="0" w:color="auto"/>
            </w:tcBorders>
            <w:vAlign w:val="center"/>
            <w:hideMark/>
          </w:tcPr>
          <w:p w14:paraId="2D9FD43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79DF8B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17,98 </w:t>
            </w:r>
          </w:p>
        </w:tc>
      </w:tr>
      <w:tr w:rsidR="008A045E" w:rsidRPr="008A045E" w14:paraId="17D4271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C42D46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67</w:t>
            </w:r>
          </w:p>
        </w:tc>
        <w:tc>
          <w:tcPr>
            <w:tcW w:w="2810" w:type="pct"/>
            <w:tcBorders>
              <w:top w:val="nil"/>
              <w:left w:val="nil"/>
              <w:bottom w:val="single" w:sz="4" w:space="0" w:color="auto"/>
              <w:right w:val="single" w:sz="4" w:space="0" w:color="auto"/>
            </w:tcBorders>
            <w:vAlign w:val="center"/>
            <w:hideMark/>
          </w:tcPr>
          <w:p w14:paraId="5ADC6C75"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ANTI – HIV - 1 + HIV – 2 (ELISA)</w:t>
            </w:r>
          </w:p>
        </w:tc>
        <w:tc>
          <w:tcPr>
            <w:tcW w:w="801" w:type="pct"/>
            <w:tcBorders>
              <w:top w:val="nil"/>
              <w:left w:val="nil"/>
              <w:bottom w:val="single" w:sz="4" w:space="0" w:color="auto"/>
              <w:right w:val="single" w:sz="4" w:space="0" w:color="auto"/>
            </w:tcBorders>
            <w:vAlign w:val="center"/>
            <w:hideMark/>
          </w:tcPr>
          <w:p w14:paraId="55399EF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E93669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41,88 </w:t>
            </w:r>
          </w:p>
        </w:tc>
      </w:tr>
      <w:tr w:rsidR="008A045E" w:rsidRPr="008A045E" w14:paraId="3C04BA0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0EC94F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68</w:t>
            </w:r>
          </w:p>
        </w:tc>
        <w:tc>
          <w:tcPr>
            <w:tcW w:w="2810" w:type="pct"/>
            <w:tcBorders>
              <w:top w:val="nil"/>
              <w:left w:val="nil"/>
              <w:bottom w:val="single" w:sz="4" w:space="0" w:color="auto"/>
              <w:right w:val="single" w:sz="4" w:space="0" w:color="auto"/>
            </w:tcBorders>
            <w:vAlign w:val="center"/>
            <w:hideMark/>
          </w:tcPr>
          <w:p w14:paraId="4F1AB77E"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ANTINUCLEO</w:t>
            </w:r>
          </w:p>
        </w:tc>
        <w:tc>
          <w:tcPr>
            <w:tcW w:w="801" w:type="pct"/>
            <w:tcBorders>
              <w:top w:val="nil"/>
              <w:left w:val="nil"/>
              <w:bottom w:val="single" w:sz="4" w:space="0" w:color="auto"/>
              <w:right w:val="single" w:sz="4" w:space="0" w:color="auto"/>
            </w:tcBorders>
            <w:vAlign w:val="center"/>
            <w:hideMark/>
          </w:tcPr>
          <w:p w14:paraId="4EFE43B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B79001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32,30 </w:t>
            </w:r>
          </w:p>
        </w:tc>
      </w:tr>
      <w:tr w:rsidR="008A045E" w:rsidRPr="008A045E" w14:paraId="0ADC50D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C60C82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69</w:t>
            </w:r>
          </w:p>
        </w:tc>
        <w:tc>
          <w:tcPr>
            <w:tcW w:w="2810" w:type="pct"/>
            <w:tcBorders>
              <w:top w:val="nil"/>
              <w:left w:val="nil"/>
              <w:bottom w:val="single" w:sz="4" w:space="0" w:color="auto"/>
              <w:right w:val="single" w:sz="4" w:space="0" w:color="auto"/>
            </w:tcBorders>
            <w:vAlign w:val="center"/>
            <w:hideMark/>
          </w:tcPr>
          <w:p w14:paraId="47EB4973"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CONTRA ANTIGENO SUP. DO VIRUS DA HEPATITE B (ANTI - HBS)</w:t>
            </w:r>
          </w:p>
        </w:tc>
        <w:tc>
          <w:tcPr>
            <w:tcW w:w="801" w:type="pct"/>
            <w:tcBorders>
              <w:top w:val="nil"/>
              <w:left w:val="nil"/>
              <w:bottom w:val="single" w:sz="4" w:space="0" w:color="auto"/>
              <w:right w:val="single" w:sz="4" w:space="0" w:color="auto"/>
            </w:tcBorders>
            <w:vAlign w:val="center"/>
            <w:hideMark/>
          </w:tcPr>
          <w:p w14:paraId="286D8CF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DC6489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33,66 </w:t>
            </w:r>
          </w:p>
        </w:tc>
      </w:tr>
      <w:tr w:rsidR="008A045E" w:rsidRPr="008A045E" w14:paraId="3D7FAE5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115ABC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70</w:t>
            </w:r>
          </w:p>
        </w:tc>
        <w:tc>
          <w:tcPr>
            <w:tcW w:w="2810" w:type="pct"/>
            <w:tcBorders>
              <w:top w:val="nil"/>
              <w:left w:val="nil"/>
              <w:bottom w:val="single" w:sz="4" w:space="0" w:color="auto"/>
              <w:right w:val="single" w:sz="4" w:space="0" w:color="auto"/>
            </w:tcBorders>
            <w:vAlign w:val="center"/>
            <w:hideMark/>
          </w:tcPr>
          <w:p w14:paraId="776BFE88"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CONTRA O VIRUS DA HEPATITE C (ANTI - HCV)</w:t>
            </w:r>
          </w:p>
        </w:tc>
        <w:tc>
          <w:tcPr>
            <w:tcW w:w="801" w:type="pct"/>
            <w:tcBorders>
              <w:top w:val="nil"/>
              <w:left w:val="nil"/>
              <w:bottom w:val="single" w:sz="4" w:space="0" w:color="auto"/>
              <w:right w:val="single" w:sz="4" w:space="0" w:color="auto"/>
            </w:tcBorders>
            <w:vAlign w:val="center"/>
            <w:hideMark/>
          </w:tcPr>
          <w:p w14:paraId="0510904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77CE59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37,57 </w:t>
            </w:r>
          </w:p>
        </w:tc>
      </w:tr>
      <w:tr w:rsidR="008A045E" w:rsidRPr="008A045E" w14:paraId="01FBFE1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650F29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71</w:t>
            </w:r>
          </w:p>
        </w:tc>
        <w:tc>
          <w:tcPr>
            <w:tcW w:w="2810" w:type="pct"/>
            <w:tcBorders>
              <w:top w:val="nil"/>
              <w:left w:val="nil"/>
              <w:bottom w:val="single" w:sz="4" w:space="0" w:color="auto"/>
              <w:right w:val="single" w:sz="4" w:space="0" w:color="auto"/>
            </w:tcBorders>
            <w:vAlign w:val="center"/>
            <w:hideMark/>
          </w:tcPr>
          <w:p w14:paraId="4A77454D"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DENGUE IGG</w:t>
            </w:r>
          </w:p>
        </w:tc>
        <w:tc>
          <w:tcPr>
            <w:tcW w:w="801" w:type="pct"/>
            <w:tcBorders>
              <w:top w:val="nil"/>
              <w:left w:val="nil"/>
              <w:bottom w:val="single" w:sz="4" w:space="0" w:color="auto"/>
              <w:right w:val="single" w:sz="4" w:space="0" w:color="auto"/>
            </w:tcBorders>
            <w:vAlign w:val="center"/>
            <w:hideMark/>
          </w:tcPr>
          <w:p w14:paraId="5CAA688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078B67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38,06 </w:t>
            </w:r>
          </w:p>
        </w:tc>
      </w:tr>
      <w:tr w:rsidR="008A045E" w:rsidRPr="008A045E" w14:paraId="6E5E278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B50A26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72</w:t>
            </w:r>
          </w:p>
        </w:tc>
        <w:tc>
          <w:tcPr>
            <w:tcW w:w="2810" w:type="pct"/>
            <w:tcBorders>
              <w:top w:val="nil"/>
              <w:left w:val="nil"/>
              <w:bottom w:val="single" w:sz="4" w:space="0" w:color="auto"/>
              <w:right w:val="single" w:sz="4" w:space="0" w:color="auto"/>
            </w:tcBorders>
            <w:vAlign w:val="center"/>
            <w:hideMark/>
          </w:tcPr>
          <w:p w14:paraId="1F736400"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DENGUE IGM</w:t>
            </w:r>
          </w:p>
        </w:tc>
        <w:tc>
          <w:tcPr>
            <w:tcW w:w="801" w:type="pct"/>
            <w:tcBorders>
              <w:top w:val="nil"/>
              <w:left w:val="nil"/>
              <w:bottom w:val="single" w:sz="4" w:space="0" w:color="auto"/>
              <w:right w:val="single" w:sz="4" w:space="0" w:color="auto"/>
            </w:tcBorders>
            <w:vAlign w:val="center"/>
            <w:hideMark/>
          </w:tcPr>
          <w:p w14:paraId="28D013E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198CF8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39,10 </w:t>
            </w:r>
          </w:p>
        </w:tc>
      </w:tr>
      <w:tr w:rsidR="008A045E" w:rsidRPr="008A045E" w14:paraId="5F12322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D1EB2A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73</w:t>
            </w:r>
          </w:p>
        </w:tc>
        <w:tc>
          <w:tcPr>
            <w:tcW w:w="2810" w:type="pct"/>
            <w:tcBorders>
              <w:top w:val="nil"/>
              <w:left w:val="nil"/>
              <w:bottom w:val="single" w:sz="4" w:space="0" w:color="auto"/>
              <w:right w:val="single" w:sz="4" w:space="0" w:color="auto"/>
            </w:tcBorders>
            <w:vAlign w:val="center"/>
            <w:hideMark/>
          </w:tcPr>
          <w:p w14:paraId="0DB826B5"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IGG ANTITOXOPLASMA</w:t>
            </w:r>
          </w:p>
        </w:tc>
        <w:tc>
          <w:tcPr>
            <w:tcW w:w="801" w:type="pct"/>
            <w:tcBorders>
              <w:top w:val="nil"/>
              <w:left w:val="nil"/>
              <w:bottom w:val="single" w:sz="4" w:space="0" w:color="auto"/>
              <w:right w:val="single" w:sz="4" w:space="0" w:color="auto"/>
            </w:tcBorders>
            <w:vAlign w:val="center"/>
            <w:hideMark/>
          </w:tcPr>
          <w:p w14:paraId="6CB19B2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49A509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33,33 </w:t>
            </w:r>
          </w:p>
        </w:tc>
      </w:tr>
      <w:tr w:rsidR="008A045E" w:rsidRPr="008A045E" w14:paraId="34D7DF9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819F94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74</w:t>
            </w:r>
          </w:p>
        </w:tc>
        <w:tc>
          <w:tcPr>
            <w:tcW w:w="2810" w:type="pct"/>
            <w:tcBorders>
              <w:top w:val="nil"/>
              <w:left w:val="nil"/>
              <w:bottom w:val="single" w:sz="4" w:space="0" w:color="auto"/>
              <w:right w:val="single" w:sz="4" w:space="0" w:color="auto"/>
            </w:tcBorders>
            <w:vAlign w:val="center"/>
            <w:hideMark/>
          </w:tcPr>
          <w:p w14:paraId="777CD1BC"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IGG CONTRA ANTIGENO CENTRAL DO VIRUS DA HEPATITE B (ANTI – HBC - IGG)</w:t>
            </w:r>
          </w:p>
        </w:tc>
        <w:tc>
          <w:tcPr>
            <w:tcW w:w="801" w:type="pct"/>
            <w:tcBorders>
              <w:top w:val="nil"/>
              <w:left w:val="nil"/>
              <w:bottom w:val="single" w:sz="4" w:space="0" w:color="auto"/>
              <w:right w:val="single" w:sz="4" w:space="0" w:color="auto"/>
            </w:tcBorders>
            <w:vAlign w:val="center"/>
            <w:hideMark/>
          </w:tcPr>
          <w:p w14:paraId="0A871B4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C2F122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41,71 </w:t>
            </w:r>
          </w:p>
        </w:tc>
      </w:tr>
      <w:tr w:rsidR="008A045E" w:rsidRPr="008A045E" w14:paraId="39B269F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8AAAA0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75</w:t>
            </w:r>
          </w:p>
        </w:tc>
        <w:tc>
          <w:tcPr>
            <w:tcW w:w="2810" w:type="pct"/>
            <w:tcBorders>
              <w:top w:val="nil"/>
              <w:left w:val="nil"/>
              <w:bottom w:val="single" w:sz="4" w:space="0" w:color="auto"/>
              <w:right w:val="single" w:sz="4" w:space="0" w:color="auto"/>
            </w:tcBorders>
            <w:vAlign w:val="center"/>
            <w:hideMark/>
          </w:tcPr>
          <w:p w14:paraId="2648E100"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IGG CONTRA O VIRUS DA HEPATITE A (HAV - IGG)</w:t>
            </w:r>
          </w:p>
        </w:tc>
        <w:tc>
          <w:tcPr>
            <w:tcW w:w="801" w:type="pct"/>
            <w:tcBorders>
              <w:top w:val="nil"/>
              <w:left w:val="nil"/>
              <w:bottom w:val="single" w:sz="4" w:space="0" w:color="auto"/>
              <w:right w:val="single" w:sz="4" w:space="0" w:color="auto"/>
            </w:tcBorders>
            <w:vAlign w:val="center"/>
            <w:hideMark/>
          </w:tcPr>
          <w:p w14:paraId="54EC816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02D6CC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40,42 </w:t>
            </w:r>
          </w:p>
        </w:tc>
      </w:tr>
      <w:tr w:rsidR="008A045E" w:rsidRPr="008A045E" w14:paraId="52E1B61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C978BD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76</w:t>
            </w:r>
          </w:p>
        </w:tc>
        <w:tc>
          <w:tcPr>
            <w:tcW w:w="2810" w:type="pct"/>
            <w:tcBorders>
              <w:top w:val="nil"/>
              <w:left w:val="nil"/>
              <w:bottom w:val="single" w:sz="4" w:space="0" w:color="auto"/>
              <w:right w:val="single" w:sz="4" w:space="0" w:color="auto"/>
            </w:tcBorders>
            <w:vAlign w:val="center"/>
            <w:hideMark/>
          </w:tcPr>
          <w:p w14:paraId="2CDB59B2"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IGM ANTITOXOPLASMA</w:t>
            </w:r>
          </w:p>
        </w:tc>
        <w:tc>
          <w:tcPr>
            <w:tcW w:w="801" w:type="pct"/>
            <w:tcBorders>
              <w:top w:val="nil"/>
              <w:left w:val="nil"/>
              <w:bottom w:val="single" w:sz="4" w:space="0" w:color="auto"/>
              <w:right w:val="single" w:sz="4" w:space="0" w:color="auto"/>
            </w:tcBorders>
            <w:vAlign w:val="center"/>
            <w:hideMark/>
          </w:tcPr>
          <w:p w14:paraId="760CBEC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200C71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33,00 </w:t>
            </w:r>
          </w:p>
        </w:tc>
      </w:tr>
      <w:tr w:rsidR="008A045E" w:rsidRPr="008A045E" w14:paraId="662D8B5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8142F5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77</w:t>
            </w:r>
          </w:p>
        </w:tc>
        <w:tc>
          <w:tcPr>
            <w:tcW w:w="2810" w:type="pct"/>
            <w:tcBorders>
              <w:top w:val="nil"/>
              <w:left w:val="nil"/>
              <w:bottom w:val="single" w:sz="4" w:space="0" w:color="auto"/>
              <w:right w:val="single" w:sz="4" w:space="0" w:color="auto"/>
            </w:tcBorders>
            <w:vAlign w:val="center"/>
            <w:hideMark/>
          </w:tcPr>
          <w:p w14:paraId="79689D94"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IGM CONTRA ANTIGENO CENTRAL DO VIRUS DA HEPATITE B (ANTI – HBC - IGM)</w:t>
            </w:r>
          </w:p>
        </w:tc>
        <w:tc>
          <w:tcPr>
            <w:tcW w:w="801" w:type="pct"/>
            <w:tcBorders>
              <w:top w:val="nil"/>
              <w:left w:val="nil"/>
              <w:bottom w:val="single" w:sz="4" w:space="0" w:color="auto"/>
              <w:right w:val="single" w:sz="4" w:space="0" w:color="auto"/>
            </w:tcBorders>
            <w:vAlign w:val="center"/>
            <w:hideMark/>
          </w:tcPr>
          <w:p w14:paraId="3D721E7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E07A40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42,69 </w:t>
            </w:r>
          </w:p>
        </w:tc>
      </w:tr>
      <w:tr w:rsidR="008A045E" w:rsidRPr="008A045E" w14:paraId="763F560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C479C2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78</w:t>
            </w:r>
          </w:p>
        </w:tc>
        <w:tc>
          <w:tcPr>
            <w:tcW w:w="2810" w:type="pct"/>
            <w:tcBorders>
              <w:top w:val="nil"/>
              <w:left w:val="nil"/>
              <w:bottom w:val="single" w:sz="4" w:space="0" w:color="auto"/>
              <w:right w:val="single" w:sz="4" w:space="0" w:color="auto"/>
            </w:tcBorders>
            <w:vAlign w:val="center"/>
            <w:hideMark/>
          </w:tcPr>
          <w:p w14:paraId="623DDD81"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IGM CONTRA O VIRU S DA HEPATITE A (HAV - IGM)</w:t>
            </w:r>
          </w:p>
        </w:tc>
        <w:tc>
          <w:tcPr>
            <w:tcW w:w="801" w:type="pct"/>
            <w:tcBorders>
              <w:top w:val="nil"/>
              <w:left w:val="nil"/>
              <w:bottom w:val="single" w:sz="4" w:space="0" w:color="auto"/>
              <w:right w:val="single" w:sz="4" w:space="0" w:color="auto"/>
            </w:tcBorders>
            <w:vAlign w:val="center"/>
            <w:hideMark/>
          </w:tcPr>
          <w:p w14:paraId="7A67823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FFA73F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42,13 </w:t>
            </w:r>
          </w:p>
        </w:tc>
      </w:tr>
      <w:tr w:rsidR="008A045E" w:rsidRPr="008A045E" w14:paraId="15F033A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6D4CE5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lastRenderedPageBreak/>
              <w:t>79</w:t>
            </w:r>
          </w:p>
        </w:tc>
        <w:tc>
          <w:tcPr>
            <w:tcW w:w="2810" w:type="pct"/>
            <w:tcBorders>
              <w:top w:val="nil"/>
              <w:left w:val="nil"/>
              <w:bottom w:val="single" w:sz="4" w:space="0" w:color="auto"/>
              <w:right w:val="single" w:sz="4" w:space="0" w:color="auto"/>
            </w:tcBorders>
            <w:vAlign w:val="center"/>
            <w:hideMark/>
          </w:tcPr>
          <w:p w14:paraId="5CFBF009"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ANTIGENO DE CARCINOEMBRIONARIO (CEA)</w:t>
            </w:r>
          </w:p>
        </w:tc>
        <w:tc>
          <w:tcPr>
            <w:tcW w:w="801" w:type="pct"/>
            <w:tcBorders>
              <w:top w:val="nil"/>
              <w:left w:val="nil"/>
              <w:bottom w:val="single" w:sz="4" w:space="0" w:color="auto"/>
              <w:right w:val="single" w:sz="4" w:space="0" w:color="auto"/>
            </w:tcBorders>
            <w:vAlign w:val="center"/>
            <w:hideMark/>
          </w:tcPr>
          <w:p w14:paraId="483477C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FE4572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35,99 </w:t>
            </w:r>
          </w:p>
        </w:tc>
      </w:tr>
      <w:tr w:rsidR="008A045E" w:rsidRPr="008A045E" w14:paraId="67B8617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AFB831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80</w:t>
            </w:r>
          </w:p>
        </w:tc>
        <w:tc>
          <w:tcPr>
            <w:tcW w:w="2810" w:type="pct"/>
            <w:tcBorders>
              <w:top w:val="nil"/>
              <w:left w:val="nil"/>
              <w:bottom w:val="single" w:sz="4" w:space="0" w:color="auto"/>
              <w:right w:val="single" w:sz="4" w:space="0" w:color="auto"/>
            </w:tcBorders>
            <w:vAlign w:val="center"/>
            <w:hideMark/>
          </w:tcPr>
          <w:p w14:paraId="5DE1AE66"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ANTIGENO DE SUPERFICIE DO VIRUS DA HEPATITE B (HBSAG)</w:t>
            </w:r>
          </w:p>
        </w:tc>
        <w:tc>
          <w:tcPr>
            <w:tcW w:w="801" w:type="pct"/>
            <w:tcBorders>
              <w:top w:val="nil"/>
              <w:left w:val="nil"/>
              <w:bottom w:val="single" w:sz="4" w:space="0" w:color="auto"/>
              <w:right w:val="single" w:sz="4" w:space="0" w:color="auto"/>
            </w:tcBorders>
            <w:vAlign w:val="center"/>
            <w:hideMark/>
          </w:tcPr>
          <w:p w14:paraId="35EC681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962A09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34,02 </w:t>
            </w:r>
          </w:p>
        </w:tc>
      </w:tr>
      <w:tr w:rsidR="008A045E" w:rsidRPr="008A045E" w14:paraId="5AB0429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780793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81</w:t>
            </w:r>
          </w:p>
        </w:tc>
        <w:tc>
          <w:tcPr>
            <w:tcW w:w="2810" w:type="pct"/>
            <w:tcBorders>
              <w:top w:val="nil"/>
              <w:left w:val="nil"/>
              <w:bottom w:val="single" w:sz="4" w:space="0" w:color="auto"/>
              <w:right w:val="single" w:sz="4" w:space="0" w:color="auto"/>
            </w:tcBorders>
            <w:vAlign w:val="center"/>
            <w:hideMark/>
          </w:tcPr>
          <w:p w14:paraId="06B7CC91"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FUNGOS</w:t>
            </w:r>
          </w:p>
        </w:tc>
        <w:tc>
          <w:tcPr>
            <w:tcW w:w="801" w:type="pct"/>
            <w:tcBorders>
              <w:top w:val="nil"/>
              <w:left w:val="nil"/>
              <w:bottom w:val="single" w:sz="4" w:space="0" w:color="auto"/>
              <w:right w:val="single" w:sz="4" w:space="0" w:color="auto"/>
            </w:tcBorders>
            <w:vAlign w:val="center"/>
            <w:hideMark/>
          </w:tcPr>
          <w:p w14:paraId="542F7B0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C8F25F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34,65 </w:t>
            </w:r>
          </w:p>
        </w:tc>
      </w:tr>
      <w:tr w:rsidR="008A045E" w:rsidRPr="008A045E" w14:paraId="059A192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6F71D6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82</w:t>
            </w:r>
          </w:p>
        </w:tc>
        <w:tc>
          <w:tcPr>
            <w:tcW w:w="2810" w:type="pct"/>
            <w:tcBorders>
              <w:top w:val="nil"/>
              <w:left w:val="nil"/>
              <w:bottom w:val="single" w:sz="4" w:space="0" w:color="auto"/>
              <w:right w:val="single" w:sz="4" w:space="0" w:color="auto"/>
            </w:tcBorders>
            <w:vAlign w:val="center"/>
            <w:hideMark/>
          </w:tcPr>
          <w:p w14:paraId="412FD900"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PLASMODIUM DIRETA</w:t>
            </w:r>
          </w:p>
        </w:tc>
        <w:tc>
          <w:tcPr>
            <w:tcW w:w="801" w:type="pct"/>
            <w:tcBorders>
              <w:top w:val="nil"/>
              <w:left w:val="nil"/>
              <w:bottom w:val="single" w:sz="4" w:space="0" w:color="auto"/>
              <w:right w:val="single" w:sz="4" w:space="0" w:color="auto"/>
            </w:tcBorders>
            <w:vAlign w:val="center"/>
            <w:hideMark/>
          </w:tcPr>
          <w:p w14:paraId="63A4B40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09A96D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25,96 </w:t>
            </w:r>
          </w:p>
        </w:tc>
      </w:tr>
      <w:tr w:rsidR="008A045E" w:rsidRPr="008A045E" w14:paraId="6E2359A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3C33BC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83</w:t>
            </w:r>
          </w:p>
        </w:tc>
        <w:tc>
          <w:tcPr>
            <w:tcW w:w="2810" w:type="pct"/>
            <w:tcBorders>
              <w:top w:val="nil"/>
              <w:left w:val="nil"/>
              <w:bottom w:val="single" w:sz="4" w:space="0" w:color="auto"/>
              <w:right w:val="single" w:sz="4" w:space="0" w:color="auto"/>
            </w:tcBorders>
            <w:vAlign w:val="center"/>
            <w:hideMark/>
          </w:tcPr>
          <w:p w14:paraId="73D999AF"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SANGUE OCULTO NAS FEZES</w:t>
            </w:r>
          </w:p>
        </w:tc>
        <w:tc>
          <w:tcPr>
            <w:tcW w:w="801" w:type="pct"/>
            <w:tcBorders>
              <w:top w:val="nil"/>
              <w:left w:val="nil"/>
              <w:bottom w:val="single" w:sz="4" w:space="0" w:color="auto"/>
              <w:right w:val="single" w:sz="4" w:space="0" w:color="auto"/>
            </w:tcBorders>
            <w:vAlign w:val="center"/>
            <w:hideMark/>
          </w:tcPr>
          <w:p w14:paraId="7DE9BE9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B4195F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17,53 </w:t>
            </w:r>
          </w:p>
        </w:tc>
      </w:tr>
      <w:tr w:rsidR="008A045E" w:rsidRPr="008A045E" w14:paraId="0C4748CF"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D345B7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84</w:t>
            </w:r>
          </w:p>
        </w:tc>
        <w:tc>
          <w:tcPr>
            <w:tcW w:w="2810" w:type="pct"/>
            <w:tcBorders>
              <w:top w:val="nil"/>
              <w:left w:val="nil"/>
              <w:bottom w:val="single" w:sz="4" w:space="0" w:color="auto"/>
              <w:right w:val="single" w:sz="4" w:space="0" w:color="auto"/>
            </w:tcBorders>
            <w:vAlign w:val="center"/>
            <w:hideMark/>
          </w:tcPr>
          <w:p w14:paraId="3CA532B4"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SUBSTÂNCIAS REDUTORAS NAS FEZES</w:t>
            </w:r>
          </w:p>
        </w:tc>
        <w:tc>
          <w:tcPr>
            <w:tcW w:w="801" w:type="pct"/>
            <w:tcBorders>
              <w:top w:val="nil"/>
              <w:left w:val="nil"/>
              <w:bottom w:val="single" w:sz="4" w:space="0" w:color="auto"/>
              <w:right w:val="single" w:sz="4" w:space="0" w:color="auto"/>
            </w:tcBorders>
            <w:vAlign w:val="center"/>
            <w:hideMark/>
          </w:tcPr>
          <w:p w14:paraId="2896FAC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31EB66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14,19 </w:t>
            </w:r>
          </w:p>
        </w:tc>
      </w:tr>
      <w:tr w:rsidR="008A045E" w:rsidRPr="008A045E" w14:paraId="29F5BDA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5C0EF1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85</w:t>
            </w:r>
          </w:p>
        </w:tc>
        <w:tc>
          <w:tcPr>
            <w:tcW w:w="2810" w:type="pct"/>
            <w:tcBorders>
              <w:top w:val="nil"/>
              <w:left w:val="nil"/>
              <w:bottom w:val="single" w:sz="4" w:space="0" w:color="auto"/>
              <w:right w:val="single" w:sz="4" w:space="0" w:color="auto"/>
            </w:tcBorders>
            <w:vAlign w:val="center"/>
            <w:hideMark/>
          </w:tcPr>
          <w:p w14:paraId="75A005B0"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DO ANTIGENO NS1 DENGUE</w:t>
            </w:r>
          </w:p>
        </w:tc>
        <w:tc>
          <w:tcPr>
            <w:tcW w:w="801" w:type="pct"/>
            <w:tcBorders>
              <w:top w:val="nil"/>
              <w:left w:val="nil"/>
              <w:bottom w:val="single" w:sz="4" w:space="0" w:color="auto"/>
              <w:right w:val="single" w:sz="4" w:space="0" w:color="auto"/>
            </w:tcBorders>
            <w:vAlign w:val="center"/>
            <w:hideMark/>
          </w:tcPr>
          <w:p w14:paraId="170718B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64BEDF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82,58 </w:t>
            </w:r>
          </w:p>
        </w:tc>
      </w:tr>
      <w:tr w:rsidR="008A045E" w:rsidRPr="008A045E" w14:paraId="30D2BC7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379991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86</w:t>
            </w:r>
          </w:p>
        </w:tc>
        <w:tc>
          <w:tcPr>
            <w:tcW w:w="2810" w:type="pct"/>
            <w:tcBorders>
              <w:top w:val="nil"/>
              <w:left w:val="nil"/>
              <w:bottom w:val="single" w:sz="4" w:space="0" w:color="auto"/>
              <w:right w:val="single" w:sz="4" w:space="0" w:color="auto"/>
            </w:tcBorders>
            <w:vAlign w:val="center"/>
            <w:hideMark/>
          </w:tcPr>
          <w:p w14:paraId="7AF2F6FF" w14:textId="77777777" w:rsidR="008A045E" w:rsidRPr="008A045E" w:rsidRDefault="008A045E" w:rsidP="008A045E">
            <w:pPr>
              <w:rPr>
                <w:rFonts w:ascii="Arial" w:hAnsi="Arial" w:cs="Arial"/>
                <w:sz w:val="14"/>
                <w:szCs w:val="14"/>
              </w:rPr>
            </w:pPr>
            <w:r w:rsidRPr="008A045E">
              <w:rPr>
                <w:rFonts w:ascii="Arial" w:hAnsi="Arial" w:cs="Arial"/>
                <w:sz w:val="14"/>
                <w:szCs w:val="14"/>
              </w:rPr>
              <w:t>PROTEINURIA DE AMOSTRA</w:t>
            </w:r>
          </w:p>
        </w:tc>
        <w:tc>
          <w:tcPr>
            <w:tcW w:w="801" w:type="pct"/>
            <w:tcBorders>
              <w:top w:val="nil"/>
              <w:left w:val="nil"/>
              <w:bottom w:val="single" w:sz="4" w:space="0" w:color="auto"/>
              <w:right w:val="single" w:sz="4" w:space="0" w:color="auto"/>
            </w:tcBorders>
            <w:vAlign w:val="center"/>
            <w:hideMark/>
          </w:tcPr>
          <w:p w14:paraId="55FA873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721A56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28,17 </w:t>
            </w:r>
          </w:p>
        </w:tc>
      </w:tr>
      <w:tr w:rsidR="008A045E" w:rsidRPr="008A045E" w14:paraId="33DC8C3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F9480C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87</w:t>
            </w:r>
          </w:p>
        </w:tc>
        <w:tc>
          <w:tcPr>
            <w:tcW w:w="2810" w:type="pct"/>
            <w:tcBorders>
              <w:top w:val="nil"/>
              <w:left w:val="nil"/>
              <w:bottom w:val="single" w:sz="4" w:space="0" w:color="auto"/>
              <w:right w:val="single" w:sz="4" w:space="0" w:color="auto"/>
            </w:tcBorders>
            <w:vAlign w:val="center"/>
            <w:hideMark/>
          </w:tcPr>
          <w:p w14:paraId="1F1D8646" w14:textId="77777777" w:rsidR="008A045E" w:rsidRPr="008A045E" w:rsidRDefault="008A045E" w:rsidP="008A045E">
            <w:pPr>
              <w:rPr>
                <w:rFonts w:ascii="Arial" w:hAnsi="Arial" w:cs="Arial"/>
                <w:sz w:val="14"/>
                <w:szCs w:val="14"/>
              </w:rPr>
            </w:pPr>
            <w:r w:rsidRPr="008A045E">
              <w:rPr>
                <w:rFonts w:ascii="Arial" w:hAnsi="Arial" w:cs="Arial"/>
                <w:sz w:val="14"/>
                <w:szCs w:val="14"/>
              </w:rPr>
              <w:t>PROVAS REUMÁTICAS (MUCOPROTEINA, VHS, FATOR REUMATÓIDE, ASLO, PCR)</w:t>
            </w:r>
          </w:p>
        </w:tc>
        <w:tc>
          <w:tcPr>
            <w:tcW w:w="801" w:type="pct"/>
            <w:tcBorders>
              <w:top w:val="nil"/>
              <w:left w:val="nil"/>
              <w:bottom w:val="single" w:sz="4" w:space="0" w:color="auto"/>
              <w:right w:val="single" w:sz="4" w:space="0" w:color="auto"/>
            </w:tcBorders>
            <w:vAlign w:val="center"/>
            <w:hideMark/>
          </w:tcPr>
          <w:p w14:paraId="4AB4EA7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992E80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79,32 </w:t>
            </w:r>
          </w:p>
        </w:tc>
      </w:tr>
      <w:tr w:rsidR="008A045E" w:rsidRPr="008A045E" w14:paraId="0EFE149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EFB155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88</w:t>
            </w:r>
          </w:p>
        </w:tc>
        <w:tc>
          <w:tcPr>
            <w:tcW w:w="2810" w:type="pct"/>
            <w:tcBorders>
              <w:top w:val="nil"/>
              <w:left w:val="nil"/>
              <w:bottom w:val="single" w:sz="4" w:space="0" w:color="auto"/>
              <w:right w:val="single" w:sz="4" w:space="0" w:color="auto"/>
            </w:tcBorders>
            <w:vAlign w:val="center"/>
            <w:hideMark/>
          </w:tcPr>
          <w:p w14:paraId="716F30ED" w14:textId="77777777" w:rsidR="008A045E" w:rsidRPr="008A045E" w:rsidRDefault="008A045E" w:rsidP="008A045E">
            <w:pPr>
              <w:rPr>
                <w:rFonts w:ascii="Arial" w:hAnsi="Arial" w:cs="Arial"/>
                <w:sz w:val="14"/>
                <w:szCs w:val="14"/>
              </w:rPr>
            </w:pPr>
            <w:r w:rsidRPr="008A045E">
              <w:rPr>
                <w:rFonts w:ascii="Arial" w:hAnsi="Arial" w:cs="Arial"/>
                <w:sz w:val="14"/>
                <w:szCs w:val="14"/>
              </w:rPr>
              <w:t>ROTINA DE LIQUOR</w:t>
            </w:r>
          </w:p>
        </w:tc>
        <w:tc>
          <w:tcPr>
            <w:tcW w:w="801" w:type="pct"/>
            <w:tcBorders>
              <w:top w:val="nil"/>
              <w:left w:val="nil"/>
              <w:bottom w:val="single" w:sz="4" w:space="0" w:color="auto"/>
              <w:right w:val="single" w:sz="4" w:space="0" w:color="auto"/>
            </w:tcBorders>
            <w:vAlign w:val="center"/>
            <w:hideMark/>
          </w:tcPr>
          <w:p w14:paraId="51B4F16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59CE4B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139,39 </w:t>
            </w:r>
          </w:p>
        </w:tc>
      </w:tr>
      <w:tr w:rsidR="008A045E" w:rsidRPr="008A045E" w14:paraId="7148A2D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468F13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89</w:t>
            </w:r>
          </w:p>
        </w:tc>
        <w:tc>
          <w:tcPr>
            <w:tcW w:w="2810" w:type="pct"/>
            <w:tcBorders>
              <w:top w:val="nil"/>
              <w:left w:val="nil"/>
              <w:bottom w:val="single" w:sz="4" w:space="0" w:color="auto"/>
              <w:right w:val="single" w:sz="4" w:space="0" w:color="auto"/>
            </w:tcBorders>
            <w:vAlign w:val="center"/>
            <w:hideMark/>
          </w:tcPr>
          <w:p w14:paraId="08F9ED2D" w14:textId="77777777" w:rsidR="008A045E" w:rsidRPr="008A045E" w:rsidRDefault="008A045E" w:rsidP="008A045E">
            <w:pPr>
              <w:rPr>
                <w:rFonts w:ascii="Arial" w:hAnsi="Arial" w:cs="Arial"/>
                <w:sz w:val="14"/>
                <w:szCs w:val="14"/>
              </w:rPr>
            </w:pPr>
            <w:r w:rsidRPr="008A045E">
              <w:rPr>
                <w:rFonts w:ascii="Arial" w:hAnsi="Arial" w:cs="Arial"/>
                <w:sz w:val="14"/>
                <w:szCs w:val="14"/>
              </w:rPr>
              <w:t>TESTE DE GRAVIDEZ β - HCG QUANTITATIVO</w:t>
            </w:r>
          </w:p>
        </w:tc>
        <w:tc>
          <w:tcPr>
            <w:tcW w:w="801" w:type="pct"/>
            <w:tcBorders>
              <w:top w:val="nil"/>
              <w:left w:val="nil"/>
              <w:bottom w:val="single" w:sz="4" w:space="0" w:color="auto"/>
              <w:right w:val="single" w:sz="4" w:space="0" w:color="auto"/>
            </w:tcBorders>
            <w:vAlign w:val="center"/>
            <w:hideMark/>
          </w:tcPr>
          <w:p w14:paraId="770C7AF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4D52DB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31,25 </w:t>
            </w:r>
          </w:p>
        </w:tc>
      </w:tr>
      <w:tr w:rsidR="008A045E" w:rsidRPr="008A045E" w14:paraId="1FB8A03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A9D1E7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90</w:t>
            </w:r>
          </w:p>
        </w:tc>
        <w:tc>
          <w:tcPr>
            <w:tcW w:w="2810" w:type="pct"/>
            <w:tcBorders>
              <w:top w:val="nil"/>
              <w:left w:val="nil"/>
              <w:bottom w:val="single" w:sz="4" w:space="0" w:color="auto"/>
              <w:right w:val="single" w:sz="4" w:space="0" w:color="auto"/>
            </w:tcBorders>
            <w:vAlign w:val="center"/>
            <w:hideMark/>
          </w:tcPr>
          <w:p w14:paraId="48A703AA" w14:textId="77777777" w:rsidR="008A045E" w:rsidRPr="008A045E" w:rsidRDefault="008A045E" w:rsidP="008A045E">
            <w:pPr>
              <w:rPr>
                <w:rFonts w:ascii="Arial" w:hAnsi="Arial" w:cs="Arial"/>
                <w:sz w:val="14"/>
                <w:szCs w:val="14"/>
              </w:rPr>
            </w:pPr>
            <w:r w:rsidRPr="008A045E">
              <w:rPr>
                <w:rFonts w:ascii="Arial" w:hAnsi="Arial" w:cs="Arial"/>
                <w:sz w:val="14"/>
                <w:szCs w:val="14"/>
              </w:rPr>
              <w:t>TESTE DIRETO DE ANTIGLOBULINA HUMANA - TAD</w:t>
            </w:r>
          </w:p>
        </w:tc>
        <w:tc>
          <w:tcPr>
            <w:tcW w:w="801" w:type="pct"/>
            <w:tcBorders>
              <w:top w:val="nil"/>
              <w:left w:val="nil"/>
              <w:bottom w:val="single" w:sz="4" w:space="0" w:color="auto"/>
              <w:right w:val="single" w:sz="4" w:space="0" w:color="auto"/>
            </w:tcBorders>
            <w:vAlign w:val="center"/>
            <w:hideMark/>
          </w:tcPr>
          <w:p w14:paraId="4A44665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D1668A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21,86 </w:t>
            </w:r>
          </w:p>
        </w:tc>
      </w:tr>
      <w:tr w:rsidR="008A045E" w:rsidRPr="008A045E" w14:paraId="2574A25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8E7FD0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91</w:t>
            </w:r>
          </w:p>
        </w:tc>
        <w:tc>
          <w:tcPr>
            <w:tcW w:w="2810" w:type="pct"/>
            <w:tcBorders>
              <w:top w:val="nil"/>
              <w:left w:val="nil"/>
              <w:bottom w:val="single" w:sz="4" w:space="0" w:color="auto"/>
              <w:right w:val="single" w:sz="4" w:space="0" w:color="auto"/>
            </w:tcBorders>
            <w:vAlign w:val="center"/>
            <w:hideMark/>
          </w:tcPr>
          <w:p w14:paraId="46E2F093" w14:textId="77777777" w:rsidR="008A045E" w:rsidRPr="008A045E" w:rsidRDefault="008A045E" w:rsidP="008A045E">
            <w:pPr>
              <w:rPr>
                <w:rFonts w:ascii="Arial" w:hAnsi="Arial" w:cs="Arial"/>
                <w:sz w:val="14"/>
                <w:szCs w:val="14"/>
              </w:rPr>
            </w:pPr>
            <w:r w:rsidRPr="008A045E">
              <w:rPr>
                <w:rFonts w:ascii="Arial" w:hAnsi="Arial" w:cs="Arial"/>
                <w:sz w:val="14"/>
                <w:szCs w:val="14"/>
              </w:rPr>
              <w:t>TESTE INDIRETO DE ANTIGLOBULINA HUMANA - TIA</w:t>
            </w:r>
          </w:p>
        </w:tc>
        <w:tc>
          <w:tcPr>
            <w:tcW w:w="801" w:type="pct"/>
            <w:tcBorders>
              <w:top w:val="nil"/>
              <w:left w:val="nil"/>
              <w:bottom w:val="single" w:sz="4" w:space="0" w:color="auto"/>
              <w:right w:val="single" w:sz="4" w:space="0" w:color="auto"/>
            </w:tcBorders>
            <w:vAlign w:val="center"/>
            <w:hideMark/>
          </w:tcPr>
          <w:p w14:paraId="0B341AF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8FBF86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27,47 </w:t>
            </w:r>
          </w:p>
        </w:tc>
      </w:tr>
      <w:tr w:rsidR="008A045E" w:rsidRPr="008A045E" w14:paraId="017D898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684BC2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92</w:t>
            </w:r>
          </w:p>
        </w:tc>
        <w:tc>
          <w:tcPr>
            <w:tcW w:w="2810" w:type="pct"/>
            <w:tcBorders>
              <w:top w:val="nil"/>
              <w:left w:val="nil"/>
              <w:bottom w:val="single" w:sz="4" w:space="0" w:color="auto"/>
              <w:right w:val="single" w:sz="4" w:space="0" w:color="auto"/>
            </w:tcBorders>
            <w:vAlign w:val="center"/>
            <w:hideMark/>
          </w:tcPr>
          <w:p w14:paraId="2D33B249" w14:textId="77777777" w:rsidR="008A045E" w:rsidRPr="008A045E" w:rsidRDefault="008A045E" w:rsidP="008A045E">
            <w:pPr>
              <w:rPr>
                <w:rFonts w:ascii="Arial" w:hAnsi="Arial" w:cs="Arial"/>
                <w:sz w:val="14"/>
                <w:szCs w:val="14"/>
              </w:rPr>
            </w:pPr>
            <w:r w:rsidRPr="008A045E">
              <w:rPr>
                <w:rFonts w:ascii="Arial" w:hAnsi="Arial" w:cs="Arial"/>
                <w:sz w:val="14"/>
                <w:szCs w:val="14"/>
              </w:rPr>
              <w:t>TESTE NÃO TREPONEMICO P/ DETECÇÃO DE SIFILIS (VDRL)</w:t>
            </w:r>
          </w:p>
        </w:tc>
        <w:tc>
          <w:tcPr>
            <w:tcW w:w="801" w:type="pct"/>
            <w:tcBorders>
              <w:top w:val="nil"/>
              <w:left w:val="nil"/>
              <w:bottom w:val="single" w:sz="4" w:space="0" w:color="auto"/>
              <w:right w:val="single" w:sz="4" w:space="0" w:color="auto"/>
            </w:tcBorders>
            <w:vAlign w:val="center"/>
            <w:hideMark/>
          </w:tcPr>
          <w:p w14:paraId="334B6D3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FAAAB6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14,68 </w:t>
            </w:r>
          </w:p>
        </w:tc>
      </w:tr>
      <w:tr w:rsidR="008A045E" w:rsidRPr="008A045E" w14:paraId="5C8EE94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8109E4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93</w:t>
            </w:r>
          </w:p>
        </w:tc>
        <w:tc>
          <w:tcPr>
            <w:tcW w:w="2810" w:type="pct"/>
            <w:tcBorders>
              <w:top w:val="nil"/>
              <w:left w:val="nil"/>
              <w:bottom w:val="single" w:sz="4" w:space="0" w:color="auto"/>
              <w:right w:val="single" w:sz="4" w:space="0" w:color="auto"/>
            </w:tcBorders>
            <w:vAlign w:val="center"/>
            <w:hideMark/>
          </w:tcPr>
          <w:p w14:paraId="4095257F"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MACONHA (CANABINÓIDES)</w:t>
            </w:r>
          </w:p>
        </w:tc>
        <w:tc>
          <w:tcPr>
            <w:tcW w:w="801" w:type="pct"/>
            <w:tcBorders>
              <w:top w:val="nil"/>
              <w:left w:val="nil"/>
              <w:bottom w:val="single" w:sz="4" w:space="0" w:color="auto"/>
              <w:right w:val="single" w:sz="4" w:space="0" w:color="auto"/>
            </w:tcBorders>
            <w:vAlign w:val="center"/>
            <w:hideMark/>
          </w:tcPr>
          <w:p w14:paraId="34CC495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C25432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72,24 </w:t>
            </w:r>
          </w:p>
        </w:tc>
      </w:tr>
      <w:tr w:rsidR="008A045E" w:rsidRPr="008A045E" w14:paraId="4CF4D29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197C05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94</w:t>
            </w:r>
          </w:p>
        </w:tc>
        <w:tc>
          <w:tcPr>
            <w:tcW w:w="2810" w:type="pct"/>
            <w:tcBorders>
              <w:top w:val="nil"/>
              <w:left w:val="nil"/>
              <w:bottom w:val="single" w:sz="4" w:space="0" w:color="auto"/>
              <w:right w:val="single" w:sz="4" w:space="0" w:color="auto"/>
            </w:tcBorders>
            <w:vAlign w:val="center"/>
            <w:hideMark/>
          </w:tcPr>
          <w:p w14:paraId="65BA1C32"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COCAÍNA</w:t>
            </w:r>
          </w:p>
        </w:tc>
        <w:tc>
          <w:tcPr>
            <w:tcW w:w="801" w:type="pct"/>
            <w:tcBorders>
              <w:top w:val="nil"/>
              <w:left w:val="nil"/>
              <w:bottom w:val="single" w:sz="4" w:space="0" w:color="auto"/>
              <w:right w:val="single" w:sz="4" w:space="0" w:color="auto"/>
            </w:tcBorders>
            <w:vAlign w:val="center"/>
            <w:hideMark/>
          </w:tcPr>
          <w:p w14:paraId="2FD8A7A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5A52E7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76,81 </w:t>
            </w:r>
          </w:p>
        </w:tc>
      </w:tr>
      <w:tr w:rsidR="008A045E" w:rsidRPr="008A045E" w14:paraId="5214D7E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740B82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95</w:t>
            </w:r>
          </w:p>
        </w:tc>
        <w:tc>
          <w:tcPr>
            <w:tcW w:w="2810" w:type="pct"/>
            <w:tcBorders>
              <w:top w:val="nil"/>
              <w:left w:val="nil"/>
              <w:bottom w:val="single" w:sz="4" w:space="0" w:color="auto"/>
              <w:right w:val="single" w:sz="4" w:space="0" w:color="auto"/>
            </w:tcBorders>
            <w:vAlign w:val="center"/>
            <w:hideMark/>
          </w:tcPr>
          <w:p w14:paraId="38E4EE28" w14:textId="77777777" w:rsidR="008A045E" w:rsidRPr="008A045E" w:rsidRDefault="008A045E" w:rsidP="008A045E">
            <w:pPr>
              <w:rPr>
                <w:rFonts w:ascii="Arial" w:hAnsi="Arial" w:cs="Arial"/>
                <w:sz w:val="14"/>
                <w:szCs w:val="14"/>
              </w:rPr>
            </w:pPr>
            <w:r w:rsidRPr="008A045E">
              <w:rPr>
                <w:rFonts w:ascii="Arial" w:hAnsi="Arial" w:cs="Arial"/>
                <w:sz w:val="14"/>
                <w:szCs w:val="14"/>
              </w:rPr>
              <w:t>UROCULTURA COM ANTIBIOGRAMA</w:t>
            </w:r>
          </w:p>
        </w:tc>
        <w:tc>
          <w:tcPr>
            <w:tcW w:w="801" w:type="pct"/>
            <w:tcBorders>
              <w:top w:val="nil"/>
              <w:left w:val="nil"/>
              <w:bottom w:val="single" w:sz="4" w:space="0" w:color="auto"/>
              <w:right w:val="single" w:sz="4" w:space="0" w:color="auto"/>
            </w:tcBorders>
            <w:vAlign w:val="center"/>
            <w:hideMark/>
          </w:tcPr>
          <w:p w14:paraId="41914D6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E5305D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58,00 </w:t>
            </w:r>
          </w:p>
        </w:tc>
      </w:tr>
      <w:tr w:rsidR="008A045E" w:rsidRPr="008A045E" w14:paraId="28BF243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4AAE8D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96</w:t>
            </w:r>
          </w:p>
        </w:tc>
        <w:tc>
          <w:tcPr>
            <w:tcW w:w="2810" w:type="pct"/>
            <w:tcBorders>
              <w:top w:val="nil"/>
              <w:left w:val="nil"/>
              <w:bottom w:val="single" w:sz="4" w:space="0" w:color="auto"/>
              <w:right w:val="single" w:sz="4" w:space="0" w:color="auto"/>
            </w:tcBorders>
            <w:vAlign w:val="center"/>
            <w:hideMark/>
          </w:tcPr>
          <w:p w14:paraId="2BB29376" w14:textId="77777777" w:rsidR="008A045E" w:rsidRPr="008A045E" w:rsidRDefault="008A045E" w:rsidP="008A045E">
            <w:pPr>
              <w:rPr>
                <w:rFonts w:ascii="Arial" w:hAnsi="Arial" w:cs="Arial"/>
                <w:sz w:val="14"/>
                <w:szCs w:val="14"/>
              </w:rPr>
            </w:pPr>
            <w:r w:rsidRPr="008A045E">
              <w:rPr>
                <w:rFonts w:ascii="Arial" w:hAnsi="Arial" w:cs="Arial"/>
                <w:sz w:val="14"/>
                <w:szCs w:val="14"/>
              </w:rPr>
              <w:t>Β - HCG QUALITATIVO (SORO)</w:t>
            </w:r>
          </w:p>
        </w:tc>
        <w:tc>
          <w:tcPr>
            <w:tcW w:w="801" w:type="pct"/>
            <w:tcBorders>
              <w:top w:val="nil"/>
              <w:left w:val="nil"/>
              <w:bottom w:val="single" w:sz="4" w:space="0" w:color="auto"/>
              <w:right w:val="single" w:sz="4" w:space="0" w:color="auto"/>
            </w:tcBorders>
            <w:vAlign w:val="center"/>
            <w:hideMark/>
          </w:tcPr>
          <w:p w14:paraId="7CCFE12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DFE1D8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19,81 </w:t>
            </w:r>
          </w:p>
        </w:tc>
      </w:tr>
      <w:tr w:rsidR="008A045E" w:rsidRPr="008A045E" w14:paraId="3796A72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7DC8AC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97</w:t>
            </w:r>
          </w:p>
        </w:tc>
        <w:tc>
          <w:tcPr>
            <w:tcW w:w="2810" w:type="pct"/>
            <w:tcBorders>
              <w:top w:val="nil"/>
              <w:left w:val="nil"/>
              <w:bottom w:val="single" w:sz="4" w:space="0" w:color="auto"/>
              <w:right w:val="single" w:sz="4" w:space="0" w:color="auto"/>
            </w:tcBorders>
            <w:vAlign w:val="center"/>
            <w:hideMark/>
          </w:tcPr>
          <w:p w14:paraId="72C59EE1" w14:textId="77777777" w:rsidR="008A045E" w:rsidRPr="008A045E" w:rsidRDefault="008A045E" w:rsidP="008A045E">
            <w:pPr>
              <w:rPr>
                <w:rFonts w:ascii="Arial" w:hAnsi="Arial" w:cs="Arial"/>
                <w:sz w:val="14"/>
                <w:szCs w:val="14"/>
              </w:rPr>
            </w:pPr>
            <w:r w:rsidRPr="008A045E">
              <w:rPr>
                <w:rFonts w:ascii="Arial" w:hAnsi="Arial" w:cs="Arial"/>
                <w:sz w:val="14"/>
                <w:szCs w:val="14"/>
              </w:rPr>
              <w:t>PEPTÍDEO NATRIURÉTRICO DO TIPO B (BNP)</w:t>
            </w:r>
          </w:p>
        </w:tc>
        <w:tc>
          <w:tcPr>
            <w:tcW w:w="801" w:type="pct"/>
            <w:tcBorders>
              <w:top w:val="nil"/>
              <w:left w:val="nil"/>
              <w:bottom w:val="single" w:sz="4" w:space="0" w:color="auto"/>
              <w:right w:val="single" w:sz="4" w:space="0" w:color="auto"/>
            </w:tcBorders>
            <w:vAlign w:val="center"/>
            <w:hideMark/>
          </w:tcPr>
          <w:p w14:paraId="226D17B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E33E2F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164,37 </w:t>
            </w:r>
          </w:p>
        </w:tc>
      </w:tr>
      <w:tr w:rsidR="008A045E" w:rsidRPr="008A045E" w14:paraId="148BF0B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998187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98</w:t>
            </w:r>
          </w:p>
        </w:tc>
        <w:tc>
          <w:tcPr>
            <w:tcW w:w="2810" w:type="pct"/>
            <w:tcBorders>
              <w:top w:val="nil"/>
              <w:left w:val="nil"/>
              <w:bottom w:val="single" w:sz="4" w:space="0" w:color="auto"/>
              <w:right w:val="single" w:sz="4" w:space="0" w:color="auto"/>
            </w:tcBorders>
            <w:vAlign w:val="center"/>
            <w:hideMark/>
          </w:tcPr>
          <w:p w14:paraId="4AEFE3D3" w14:textId="77777777" w:rsidR="008A045E" w:rsidRPr="008A045E" w:rsidRDefault="008A045E" w:rsidP="008A045E">
            <w:pPr>
              <w:rPr>
                <w:rFonts w:ascii="Arial" w:hAnsi="Arial" w:cs="Arial"/>
                <w:sz w:val="14"/>
                <w:szCs w:val="14"/>
              </w:rPr>
            </w:pPr>
            <w:r w:rsidRPr="008A045E">
              <w:rPr>
                <w:rFonts w:ascii="Arial" w:hAnsi="Arial" w:cs="Arial"/>
                <w:sz w:val="14"/>
                <w:szCs w:val="14"/>
              </w:rPr>
              <w:t>GRUPO SANGUINEO ABO E RH - PESQUISA</w:t>
            </w:r>
          </w:p>
        </w:tc>
        <w:tc>
          <w:tcPr>
            <w:tcW w:w="801" w:type="pct"/>
            <w:tcBorders>
              <w:top w:val="nil"/>
              <w:left w:val="nil"/>
              <w:bottom w:val="single" w:sz="4" w:space="0" w:color="auto"/>
              <w:right w:val="single" w:sz="4" w:space="0" w:color="auto"/>
            </w:tcBorders>
            <w:vAlign w:val="center"/>
            <w:hideMark/>
          </w:tcPr>
          <w:p w14:paraId="7003F7E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34977F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22,47 </w:t>
            </w:r>
          </w:p>
        </w:tc>
      </w:tr>
      <w:tr w:rsidR="008A045E" w:rsidRPr="008A045E" w14:paraId="15D2E20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79E2F8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99</w:t>
            </w:r>
          </w:p>
        </w:tc>
        <w:tc>
          <w:tcPr>
            <w:tcW w:w="2810" w:type="pct"/>
            <w:tcBorders>
              <w:top w:val="nil"/>
              <w:left w:val="nil"/>
              <w:bottom w:val="single" w:sz="4" w:space="0" w:color="auto"/>
              <w:right w:val="single" w:sz="4" w:space="0" w:color="auto"/>
            </w:tcBorders>
            <w:vAlign w:val="center"/>
            <w:hideMark/>
          </w:tcPr>
          <w:p w14:paraId="6A9193AC"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SERICOS IRREGULARES ANTIERITROCITARIO</w:t>
            </w:r>
          </w:p>
        </w:tc>
        <w:tc>
          <w:tcPr>
            <w:tcW w:w="801" w:type="pct"/>
            <w:tcBorders>
              <w:top w:val="nil"/>
              <w:left w:val="nil"/>
              <w:bottom w:val="single" w:sz="4" w:space="0" w:color="auto"/>
              <w:right w:val="single" w:sz="4" w:space="0" w:color="auto"/>
            </w:tcBorders>
            <w:vAlign w:val="center"/>
            <w:hideMark/>
          </w:tcPr>
          <w:p w14:paraId="6DDB1A9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9978B9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43,02 </w:t>
            </w:r>
          </w:p>
        </w:tc>
      </w:tr>
      <w:tr w:rsidR="008A045E" w:rsidRPr="008A045E" w14:paraId="0BCD405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6359C3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100</w:t>
            </w:r>
          </w:p>
        </w:tc>
        <w:tc>
          <w:tcPr>
            <w:tcW w:w="2810" w:type="pct"/>
            <w:tcBorders>
              <w:top w:val="nil"/>
              <w:left w:val="nil"/>
              <w:bottom w:val="single" w:sz="4" w:space="0" w:color="auto"/>
              <w:right w:val="single" w:sz="4" w:space="0" w:color="auto"/>
            </w:tcBorders>
            <w:vAlign w:val="center"/>
            <w:hideMark/>
          </w:tcPr>
          <w:p w14:paraId="61B64E2E" w14:textId="77777777" w:rsidR="008A045E" w:rsidRPr="008A045E" w:rsidRDefault="008A045E" w:rsidP="008A045E">
            <w:pPr>
              <w:rPr>
                <w:rFonts w:ascii="Arial" w:hAnsi="Arial" w:cs="Arial"/>
                <w:sz w:val="14"/>
                <w:szCs w:val="14"/>
              </w:rPr>
            </w:pPr>
            <w:r w:rsidRPr="008A045E">
              <w:rPr>
                <w:rFonts w:ascii="Arial" w:hAnsi="Arial" w:cs="Arial"/>
                <w:sz w:val="14"/>
                <w:szCs w:val="14"/>
              </w:rPr>
              <w:t>PROVA DE COMPATIBILIDADE PRE - TRANSFUSIONAL COMPLETA</w:t>
            </w:r>
          </w:p>
        </w:tc>
        <w:tc>
          <w:tcPr>
            <w:tcW w:w="801" w:type="pct"/>
            <w:tcBorders>
              <w:top w:val="nil"/>
              <w:left w:val="nil"/>
              <w:bottom w:val="single" w:sz="4" w:space="0" w:color="auto"/>
              <w:right w:val="single" w:sz="4" w:space="0" w:color="auto"/>
            </w:tcBorders>
            <w:vAlign w:val="center"/>
            <w:hideMark/>
          </w:tcPr>
          <w:p w14:paraId="29E22C0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4BEEE6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80,20 </w:t>
            </w:r>
          </w:p>
        </w:tc>
      </w:tr>
      <w:tr w:rsidR="008A045E" w:rsidRPr="008A045E" w14:paraId="2F80ACDA"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C2AD9D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101</w:t>
            </w:r>
          </w:p>
        </w:tc>
        <w:tc>
          <w:tcPr>
            <w:tcW w:w="2810" w:type="pct"/>
            <w:tcBorders>
              <w:top w:val="nil"/>
              <w:left w:val="nil"/>
              <w:bottom w:val="single" w:sz="4" w:space="0" w:color="auto"/>
              <w:right w:val="single" w:sz="4" w:space="0" w:color="auto"/>
            </w:tcBorders>
            <w:vAlign w:val="center"/>
            <w:hideMark/>
          </w:tcPr>
          <w:p w14:paraId="72F3234E" w14:textId="77777777" w:rsidR="008A045E" w:rsidRPr="008A045E" w:rsidRDefault="008A045E" w:rsidP="008A045E">
            <w:pPr>
              <w:rPr>
                <w:rFonts w:ascii="Arial" w:hAnsi="Arial" w:cs="Arial"/>
                <w:sz w:val="14"/>
                <w:szCs w:val="14"/>
              </w:rPr>
            </w:pPr>
            <w:r w:rsidRPr="008A045E">
              <w:rPr>
                <w:rFonts w:ascii="Arial" w:hAnsi="Arial" w:cs="Arial"/>
                <w:sz w:val="14"/>
                <w:szCs w:val="14"/>
              </w:rPr>
              <w:t>TESTE DE COOMBS DIRETO</w:t>
            </w:r>
          </w:p>
        </w:tc>
        <w:tc>
          <w:tcPr>
            <w:tcW w:w="801" w:type="pct"/>
            <w:tcBorders>
              <w:top w:val="nil"/>
              <w:left w:val="nil"/>
              <w:bottom w:val="single" w:sz="4" w:space="0" w:color="auto"/>
              <w:right w:val="single" w:sz="4" w:space="0" w:color="auto"/>
            </w:tcBorders>
            <w:vAlign w:val="center"/>
            <w:hideMark/>
          </w:tcPr>
          <w:p w14:paraId="749E554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9398A6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23,03 </w:t>
            </w:r>
          </w:p>
        </w:tc>
      </w:tr>
      <w:tr w:rsidR="008A045E" w:rsidRPr="008A045E" w14:paraId="479A1EB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673E9A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102</w:t>
            </w:r>
          </w:p>
        </w:tc>
        <w:tc>
          <w:tcPr>
            <w:tcW w:w="2810" w:type="pct"/>
            <w:tcBorders>
              <w:top w:val="nil"/>
              <w:left w:val="nil"/>
              <w:bottom w:val="single" w:sz="4" w:space="0" w:color="auto"/>
              <w:right w:val="single" w:sz="4" w:space="0" w:color="auto"/>
            </w:tcBorders>
            <w:vAlign w:val="center"/>
            <w:hideMark/>
          </w:tcPr>
          <w:p w14:paraId="57D7B04A" w14:textId="77777777" w:rsidR="008A045E" w:rsidRPr="008A045E" w:rsidRDefault="008A045E" w:rsidP="008A045E">
            <w:pPr>
              <w:rPr>
                <w:rFonts w:ascii="Arial" w:hAnsi="Arial" w:cs="Arial"/>
                <w:sz w:val="14"/>
                <w:szCs w:val="14"/>
              </w:rPr>
            </w:pPr>
            <w:r w:rsidRPr="008A045E">
              <w:rPr>
                <w:rFonts w:ascii="Arial" w:hAnsi="Arial" w:cs="Arial"/>
                <w:sz w:val="14"/>
                <w:szCs w:val="14"/>
              </w:rPr>
              <w:t>ELETROFORESE DE HEMOGLOBINA</w:t>
            </w:r>
          </w:p>
        </w:tc>
        <w:tc>
          <w:tcPr>
            <w:tcW w:w="801" w:type="pct"/>
            <w:tcBorders>
              <w:top w:val="nil"/>
              <w:left w:val="nil"/>
              <w:bottom w:val="single" w:sz="4" w:space="0" w:color="auto"/>
              <w:right w:val="single" w:sz="4" w:space="0" w:color="auto"/>
            </w:tcBorders>
            <w:vAlign w:val="center"/>
            <w:hideMark/>
          </w:tcPr>
          <w:p w14:paraId="0892F43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8AF494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46,20 </w:t>
            </w:r>
          </w:p>
        </w:tc>
      </w:tr>
      <w:tr w:rsidR="008A045E" w:rsidRPr="008A045E" w14:paraId="0907BD7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E989BE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103</w:t>
            </w:r>
          </w:p>
        </w:tc>
        <w:tc>
          <w:tcPr>
            <w:tcW w:w="2810" w:type="pct"/>
            <w:tcBorders>
              <w:top w:val="nil"/>
              <w:left w:val="nil"/>
              <w:bottom w:val="single" w:sz="4" w:space="0" w:color="auto"/>
              <w:right w:val="single" w:sz="4" w:space="0" w:color="auto"/>
            </w:tcBorders>
            <w:vAlign w:val="center"/>
            <w:hideMark/>
          </w:tcPr>
          <w:p w14:paraId="3FA2F0AC"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DE ÁLCOOL</w:t>
            </w:r>
          </w:p>
        </w:tc>
        <w:tc>
          <w:tcPr>
            <w:tcW w:w="801" w:type="pct"/>
            <w:tcBorders>
              <w:top w:val="nil"/>
              <w:left w:val="nil"/>
              <w:bottom w:val="single" w:sz="4" w:space="0" w:color="auto"/>
              <w:right w:val="single" w:sz="4" w:space="0" w:color="auto"/>
            </w:tcBorders>
            <w:vAlign w:val="center"/>
            <w:hideMark/>
          </w:tcPr>
          <w:p w14:paraId="68F7D00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5F4525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36,79 </w:t>
            </w:r>
          </w:p>
        </w:tc>
      </w:tr>
      <w:tr w:rsidR="008A045E" w:rsidRPr="008A045E" w14:paraId="37CF2D8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8FCE46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104</w:t>
            </w:r>
          </w:p>
        </w:tc>
        <w:tc>
          <w:tcPr>
            <w:tcW w:w="2810" w:type="pct"/>
            <w:tcBorders>
              <w:top w:val="nil"/>
              <w:left w:val="nil"/>
              <w:bottom w:val="single" w:sz="4" w:space="0" w:color="auto"/>
              <w:right w:val="single" w:sz="4" w:space="0" w:color="auto"/>
            </w:tcBorders>
            <w:vAlign w:val="center"/>
            <w:hideMark/>
          </w:tcPr>
          <w:p w14:paraId="68D369FB"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METABÓLITOS DE OPIÁCEOS</w:t>
            </w:r>
          </w:p>
        </w:tc>
        <w:tc>
          <w:tcPr>
            <w:tcW w:w="801" w:type="pct"/>
            <w:tcBorders>
              <w:top w:val="nil"/>
              <w:left w:val="nil"/>
              <w:bottom w:val="single" w:sz="4" w:space="0" w:color="auto"/>
              <w:right w:val="single" w:sz="4" w:space="0" w:color="auto"/>
            </w:tcBorders>
            <w:vAlign w:val="center"/>
            <w:hideMark/>
          </w:tcPr>
          <w:p w14:paraId="1195BA3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815CFB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113,31 </w:t>
            </w:r>
          </w:p>
        </w:tc>
      </w:tr>
      <w:tr w:rsidR="008A045E" w:rsidRPr="008A045E" w14:paraId="19090BE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212396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105</w:t>
            </w:r>
          </w:p>
        </w:tc>
        <w:tc>
          <w:tcPr>
            <w:tcW w:w="2810" w:type="pct"/>
            <w:tcBorders>
              <w:top w:val="nil"/>
              <w:left w:val="nil"/>
              <w:bottom w:val="single" w:sz="4" w:space="0" w:color="auto"/>
              <w:right w:val="single" w:sz="4" w:space="0" w:color="auto"/>
            </w:tcBorders>
            <w:vAlign w:val="center"/>
            <w:hideMark/>
          </w:tcPr>
          <w:p w14:paraId="3032234E"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ANFETAMINAS</w:t>
            </w:r>
          </w:p>
        </w:tc>
        <w:tc>
          <w:tcPr>
            <w:tcW w:w="801" w:type="pct"/>
            <w:tcBorders>
              <w:top w:val="nil"/>
              <w:left w:val="nil"/>
              <w:bottom w:val="single" w:sz="4" w:space="0" w:color="auto"/>
              <w:right w:val="single" w:sz="4" w:space="0" w:color="auto"/>
            </w:tcBorders>
            <w:vAlign w:val="center"/>
            <w:hideMark/>
          </w:tcPr>
          <w:p w14:paraId="0E8121D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AFCA31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118,71 </w:t>
            </w:r>
          </w:p>
        </w:tc>
      </w:tr>
      <w:tr w:rsidR="008A045E" w:rsidRPr="008A045E" w14:paraId="298F0F3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B1AB4B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106</w:t>
            </w:r>
          </w:p>
        </w:tc>
        <w:tc>
          <w:tcPr>
            <w:tcW w:w="2810" w:type="pct"/>
            <w:tcBorders>
              <w:top w:val="nil"/>
              <w:left w:val="nil"/>
              <w:bottom w:val="single" w:sz="4" w:space="0" w:color="auto"/>
              <w:right w:val="single" w:sz="4" w:space="0" w:color="auto"/>
            </w:tcBorders>
            <w:vAlign w:val="center"/>
            <w:hideMark/>
          </w:tcPr>
          <w:p w14:paraId="1A93F733"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METAFETAMINAS</w:t>
            </w:r>
          </w:p>
        </w:tc>
        <w:tc>
          <w:tcPr>
            <w:tcW w:w="801" w:type="pct"/>
            <w:tcBorders>
              <w:top w:val="nil"/>
              <w:left w:val="nil"/>
              <w:bottom w:val="single" w:sz="4" w:space="0" w:color="auto"/>
              <w:right w:val="single" w:sz="4" w:space="0" w:color="auto"/>
            </w:tcBorders>
            <w:vAlign w:val="center"/>
            <w:hideMark/>
          </w:tcPr>
          <w:p w14:paraId="397F18C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BE6351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122,48 </w:t>
            </w:r>
          </w:p>
        </w:tc>
      </w:tr>
      <w:tr w:rsidR="008A045E" w:rsidRPr="008A045E" w14:paraId="05710E9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048823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107</w:t>
            </w:r>
          </w:p>
        </w:tc>
        <w:tc>
          <w:tcPr>
            <w:tcW w:w="2810" w:type="pct"/>
            <w:tcBorders>
              <w:top w:val="nil"/>
              <w:left w:val="nil"/>
              <w:bottom w:val="single" w:sz="4" w:space="0" w:color="auto"/>
              <w:right w:val="single" w:sz="4" w:space="0" w:color="auto"/>
            </w:tcBorders>
            <w:vAlign w:val="center"/>
            <w:hideMark/>
          </w:tcPr>
          <w:p w14:paraId="28B900EE"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METILNODIOXIMETANFETAMINA</w:t>
            </w:r>
          </w:p>
        </w:tc>
        <w:tc>
          <w:tcPr>
            <w:tcW w:w="801" w:type="pct"/>
            <w:tcBorders>
              <w:top w:val="nil"/>
              <w:left w:val="nil"/>
              <w:bottom w:val="single" w:sz="4" w:space="0" w:color="auto"/>
              <w:right w:val="single" w:sz="4" w:space="0" w:color="auto"/>
            </w:tcBorders>
            <w:vAlign w:val="center"/>
            <w:hideMark/>
          </w:tcPr>
          <w:p w14:paraId="5C6568B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96F7F3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159,36 </w:t>
            </w:r>
          </w:p>
        </w:tc>
      </w:tr>
      <w:tr w:rsidR="008A045E" w:rsidRPr="008A045E" w14:paraId="570F370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D48AE7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108</w:t>
            </w:r>
          </w:p>
        </w:tc>
        <w:tc>
          <w:tcPr>
            <w:tcW w:w="2810" w:type="pct"/>
            <w:tcBorders>
              <w:top w:val="nil"/>
              <w:left w:val="nil"/>
              <w:bottom w:val="single" w:sz="4" w:space="0" w:color="auto"/>
              <w:right w:val="single" w:sz="4" w:space="0" w:color="auto"/>
            </w:tcBorders>
            <w:vAlign w:val="center"/>
            <w:hideMark/>
          </w:tcPr>
          <w:p w14:paraId="485AB4C5" w14:textId="77777777" w:rsidR="008A045E" w:rsidRPr="008A045E" w:rsidRDefault="008A045E" w:rsidP="008A045E">
            <w:pPr>
              <w:rPr>
                <w:rFonts w:ascii="Arial" w:hAnsi="Arial" w:cs="Arial"/>
                <w:sz w:val="14"/>
                <w:szCs w:val="14"/>
              </w:rPr>
            </w:pPr>
            <w:r w:rsidRPr="008A045E">
              <w:rPr>
                <w:rFonts w:ascii="Arial" w:hAnsi="Arial" w:cs="Arial"/>
                <w:sz w:val="14"/>
                <w:szCs w:val="14"/>
              </w:rPr>
              <w:t>TOXICOLÓGICO METILENODIOXIANFETAMINA</w:t>
            </w:r>
          </w:p>
        </w:tc>
        <w:tc>
          <w:tcPr>
            <w:tcW w:w="801" w:type="pct"/>
            <w:tcBorders>
              <w:top w:val="nil"/>
              <w:left w:val="nil"/>
              <w:bottom w:val="single" w:sz="4" w:space="0" w:color="auto"/>
              <w:right w:val="single" w:sz="4" w:space="0" w:color="auto"/>
            </w:tcBorders>
            <w:vAlign w:val="center"/>
            <w:hideMark/>
          </w:tcPr>
          <w:p w14:paraId="5AD5CEB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7684AE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154,59 </w:t>
            </w:r>
          </w:p>
        </w:tc>
      </w:tr>
      <w:tr w:rsidR="008A045E" w:rsidRPr="008A045E" w14:paraId="4392201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DBE9B3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109</w:t>
            </w:r>
          </w:p>
        </w:tc>
        <w:tc>
          <w:tcPr>
            <w:tcW w:w="2810" w:type="pct"/>
            <w:tcBorders>
              <w:top w:val="nil"/>
              <w:left w:val="nil"/>
              <w:bottom w:val="single" w:sz="4" w:space="0" w:color="auto"/>
              <w:right w:val="single" w:sz="4" w:space="0" w:color="auto"/>
            </w:tcBorders>
            <w:vAlign w:val="center"/>
            <w:hideMark/>
          </w:tcPr>
          <w:p w14:paraId="1456B753"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COVID - 19 PESQUISA DO ANTÍGENO DE SARS – </w:t>
            </w:r>
            <w:proofErr w:type="spellStart"/>
            <w:r w:rsidRPr="008A045E">
              <w:rPr>
                <w:rFonts w:ascii="Arial" w:hAnsi="Arial" w:cs="Arial"/>
                <w:sz w:val="14"/>
                <w:szCs w:val="14"/>
              </w:rPr>
              <w:t>CoV</w:t>
            </w:r>
            <w:proofErr w:type="spellEnd"/>
            <w:r w:rsidRPr="008A045E">
              <w:rPr>
                <w:rFonts w:ascii="Arial" w:hAnsi="Arial" w:cs="Arial"/>
                <w:sz w:val="14"/>
                <w:szCs w:val="14"/>
              </w:rPr>
              <w:t xml:space="preserve"> - 2</w:t>
            </w:r>
          </w:p>
        </w:tc>
        <w:tc>
          <w:tcPr>
            <w:tcW w:w="801" w:type="pct"/>
            <w:tcBorders>
              <w:top w:val="nil"/>
              <w:left w:val="nil"/>
              <w:bottom w:val="single" w:sz="4" w:space="0" w:color="auto"/>
              <w:right w:val="single" w:sz="4" w:space="0" w:color="auto"/>
            </w:tcBorders>
            <w:vAlign w:val="center"/>
            <w:hideMark/>
          </w:tcPr>
          <w:p w14:paraId="5DC3B34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7C2B47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106,40 </w:t>
            </w:r>
          </w:p>
        </w:tc>
      </w:tr>
      <w:tr w:rsidR="008A045E" w:rsidRPr="008A045E" w14:paraId="6F564E6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7E694B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110</w:t>
            </w:r>
          </w:p>
        </w:tc>
        <w:tc>
          <w:tcPr>
            <w:tcW w:w="2810" w:type="pct"/>
            <w:tcBorders>
              <w:top w:val="nil"/>
              <w:left w:val="nil"/>
              <w:bottom w:val="single" w:sz="4" w:space="0" w:color="auto"/>
              <w:right w:val="single" w:sz="4" w:space="0" w:color="auto"/>
            </w:tcBorders>
            <w:vAlign w:val="center"/>
            <w:hideMark/>
          </w:tcPr>
          <w:p w14:paraId="43E3C8FB" w14:textId="77777777" w:rsidR="008A045E" w:rsidRPr="008A045E" w:rsidRDefault="008A045E" w:rsidP="008A045E">
            <w:pPr>
              <w:rPr>
                <w:rFonts w:ascii="Arial" w:hAnsi="Arial" w:cs="Arial"/>
                <w:sz w:val="14"/>
                <w:szCs w:val="14"/>
              </w:rPr>
            </w:pPr>
            <w:r w:rsidRPr="008A045E">
              <w:rPr>
                <w:rFonts w:ascii="Arial" w:hAnsi="Arial" w:cs="Arial"/>
                <w:sz w:val="14"/>
                <w:szCs w:val="14"/>
              </w:rPr>
              <w:t>EXAME PARASTOLÓGICO DIRETO PARA LEISHMÂNIAS (LEISHMANIOSE TEGUMENTAR AMERICANA)</w:t>
            </w:r>
          </w:p>
        </w:tc>
        <w:tc>
          <w:tcPr>
            <w:tcW w:w="801" w:type="pct"/>
            <w:tcBorders>
              <w:top w:val="nil"/>
              <w:left w:val="nil"/>
              <w:bottom w:val="single" w:sz="4" w:space="0" w:color="auto"/>
              <w:right w:val="single" w:sz="4" w:space="0" w:color="auto"/>
            </w:tcBorders>
            <w:vAlign w:val="center"/>
            <w:hideMark/>
          </w:tcPr>
          <w:p w14:paraId="14A22E3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CD4809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29,71 </w:t>
            </w:r>
          </w:p>
        </w:tc>
      </w:tr>
      <w:tr w:rsidR="008A045E" w:rsidRPr="008A045E" w14:paraId="148A027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D0A1FE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111</w:t>
            </w:r>
          </w:p>
        </w:tc>
        <w:tc>
          <w:tcPr>
            <w:tcW w:w="2810" w:type="pct"/>
            <w:tcBorders>
              <w:top w:val="nil"/>
              <w:left w:val="nil"/>
              <w:bottom w:val="single" w:sz="4" w:space="0" w:color="auto"/>
              <w:right w:val="single" w:sz="4" w:space="0" w:color="auto"/>
            </w:tcBorders>
            <w:vAlign w:val="center"/>
            <w:hideMark/>
          </w:tcPr>
          <w:p w14:paraId="6875D493" w14:textId="77777777" w:rsidR="008A045E" w:rsidRPr="008A045E" w:rsidRDefault="008A045E" w:rsidP="008A045E">
            <w:pPr>
              <w:rPr>
                <w:rFonts w:ascii="Arial" w:hAnsi="Arial" w:cs="Arial"/>
                <w:sz w:val="14"/>
                <w:szCs w:val="14"/>
              </w:rPr>
            </w:pPr>
            <w:r w:rsidRPr="008A045E">
              <w:rPr>
                <w:rFonts w:ascii="Arial" w:hAnsi="Arial" w:cs="Arial"/>
                <w:sz w:val="14"/>
                <w:szCs w:val="14"/>
              </w:rPr>
              <w:t>CMV – IGG</w:t>
            </w:r>
          </w:p>
        </w:tc>
        <w:tc>
          <w:tcPr>
            <w:tcW w:w="801" w:type="pct"/>
            <w:tcBorders>
              <w:top w:val="nil"/>
              <w:left w:val="nil"/>
              <w:bottom w:val="single" w:sz="4" w:space="0" w:color="auto"/>
              <w:right w:val="single" w:sz="4" w:space="0" w:color="auto"/>
            </w:tcBorders>
            <w:vAlign w:val="center"/>
            <w:hideMark/>
          </w:tcPr>
          <w:p w14:paraId="0B69037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6B5B91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24,75 </w:t>
            </w:r>
          </w:p>
        </w:tc>
      </w:tr>
      <w:tr w:rsidR="008A045E" w:rsidRPr="008A045E" w14:paraId="5EF6558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D8E678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112</w:t>
            </w:r>
          </w:p>
        </w:tc>
        <w:tc>
          <w:tcPr>
            <w:tcW w:w="2810" w:type="pct"/>
            <w:tcBorders>
              <w:top w:val="nil"/>
              <w:left w:val="nil"/>
              <w:bottom w:val="single" w:sz="4" w:space="0" w:color="auto"/>
              <w:right w:val="single" w:sz="4" w:space="0" w:color="auto"/>
            </w:tcBorders>
            <w:vAlign w:val="center"/>
            <w:hideMark/>
          </w:tcPr>
          <w:p w14:paraId="2B267206" w14:textId="77777777" w:rsidR="008A045E" w:rsidRPr="008A045E" w:rsidRDefault="008A045E" w:rsidP="008A045E">
            <w:pPr>
              <w:rPr>
                <w:rFonts w:ascii="Arial" w:hAnsi="Arial" w:cs="Arial"/>
                <w:sz w:val="14"/>
                <w:szCs w:val="14"/>
              </w:rPr>
            </w:pPr>
            <w:r w:rsidRPr="008A045E">
              <w:rPr>
                <w:rFonts w:ascii="Arial" w:hAnsi="Arial" w:cs="Arial"/>
                <w:sz w:val="14"/>
                <w:szCs w:val="14"/>
              </w:rPr>
              <w:t>CMV - IGM</w:t>
            </w:r>
          </w:p>
        </w:tc>
        <w:tc>
          <w:tcPr>
            <w:tcW w:w="801" w:type="pct"/>
            <w:tcBorders>
              <w:top w:val="nil"/>
              <w:left w:val="nil"/>
              <w:bottom w:val="single" w:sz="4" w:space="0" w:color="auto"/>
              <w:right w:val="single" w:sz="4" w:space="0" w:color="auto"/>
            </w:tcBorders>
            <w:vAlign w:val="center"/>
            <w:hideMark/>
          </w:tcPr>
          <w:p w14:paraId="7CF10AB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634498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21,41 </w:t>
            </w:r>
          </w:p>
        </w:tc>
      </w:tr>
      <w:tr w:rsidR="008A045E" w:rsidRPr="008A045E" w14:paraId="4597D0F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B3B00F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113</w:t>
            </w:r>
          </w:p>
        </w:tc>
        <w:tc>
          <w:tcPr>
            <w:tcW w:w="2810" w:type="pct"/>
            <w:tcBorders>
              <w:top w:val="nil"/>
              <w:left w:val="nil"/>
              <w:bottom w:val="single" w:sz="4" w:space="0" w:color="auto"/>
              <w:right w:val="single" w:sz="4" w:space="0" w:color="auto"/>
            </w:tcBorders>
            <w:vAlign w:val="center"/>
            <w:hideMark/>
          </w:tcPr>
          <w:p w14:paraId="119FF78B" w14:textId="77777777" w:rsidR="008A045E" w:rsidRPr="008A045E" w:rsidRDefault="008A045E" w:rsidP="008A045E">
            <w:pPr>
              <w:rPr>
                <w:rFonts w:ascii="Arial" w:hAnsi="Arial" w:cs="Arial"/>
                <w:sz w:val="14"/>
                <w:szCs w:val="14"/>
              </w:rPr>
            </w:pPr>
            <w:r w:rsidRPr="008A045E">
              <w:rPr>
                <w:rFonts w:ascii="Arial" w:hAnsi="Arial" w:cs="Arial"/>
                <w:sz w:val="14"/>
                <w:szCs w:val="14"/>
              </w:rPr>
              <w:t>T3 TOTAL</w:t>
            </w:r>
          </w:p>
        </w:tc>
        <w:tc>
          <w:tcPr>
            <w:tcW w:w="801" w:type="pct"/>
            <w:tcBorders>
              <w:top w:val="nil"/>
              <w:left w:val="nil"/>
              <w:bottom w:val="single" w:sz="4" w:space="0" w:color="auto"/>
              <w:right w:val="single" w:sz="4" w:space="0" w:color="auto"/>
            </w:tcBorders>
            <w:vAlign w:val="center"/>
            <w:hideMark/>
          </w:tcPr>
          <w:p w14:paraId="40E848B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A3B722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20,59 </w:t>
            </w:r>
          </w:p>
        </w:tc>
      </w:tr>
      <w:tr w:rsidR="008A045E" w:rsidRPr="008A045E" w14:paraId="4ADF85E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C38321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114</w:t>
            </w:r>
          </w:p>
        </w:tc>
        <w:tc>
          <w:tcPr>
            <w:tcW w:w="2810" w:type="pct"/>
            <w:tcBorders>
              <w:top w:val="nil"/>
              <w:left w:val="nil"/>
              <w:bottom w:val="single" w:sz="4" w:space="0" w:color="auto"/>
              <w:right w:val="single" w:sz="4" w:space="0" w:color="auto"/>
            </w:tcBorders>
            <w:vAlign w:val="center"/>
            <w:hideMark/>
          </w:tcPr>
          <w:p w14:paraId="42E5F265" w14:textId="77777777" w:rsidR="008A045E" w:rsidRPr="008A045E" w:rsidRDefault="008A045E" w:rsidP="008A045E">
            <w:pPr>
              <w:rPr>
                <w:rFonts w:ascii="Arial" w:hAnsi="Arial" w:cs="Arial"/>
                <w:sz w:val="14"/>
                <w:szCs w:val="14"/>
              </w:rPr>
            </w:pPr>
            <w:r w:rsidRPr="008A045E">
              <w:rPr>
                <w:rFonts w:ascii="Arial" w:hAnsi="Arial" w:cs="Arial"/>
                <w:sz w:val="14"/>
                <w:szCs w:val="14"/>
              </w:rPr>
              <w:t>T3 LIVRE</w:t>
            </w:r>
          </w:p>
        </w:tc>
        <w:tc>
          <w:tcPr>
            <w:tcW w:w="801" w:type="pct"/>
            <w:tcBorders>
              <w:top w:val="nil"/>
              <w:left w:val="nil"/>
              <w:bottom w:val="single" w:sz="4" w:space="0" w:color="auto"/>
              <w:right w:val="single" w:sz="4" w:space="0" w:color="auto"/>
            </w:tcBorders>
            <w:vAlign w:val="center"/>
            <w:hideMark/>
          </w:tcPr>
          <w:p w14:paraId="0A90F15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586AE7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19,20 </w:t>
            </w:r>
          </w:p>
        </w:tc>
      </w:tr>
      <w:tr w:rsidR="008A045E" w:rsidRPr="008A045E" w14:paraId="3A692B0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C21198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115</w:t>
            </w:r>
          </w:p>
        </w:tc>
        <w:tc>
          <w:tcPr>
            <w:tcW w:w="2810" w:type="pct"/>
            <w:tcBorders>
              <w:top w:val="nil"/>
              <w:left w:val="nil"/>
              <w:bottom w:val="single" w:sz="4" w:space="0" w:color="auto"/>
              <w:right w:val="single" w:sz="4" w:space="0" w:color="auto"/>
            </w:tcBorders>
            <w:vAlign w:val="center"/>
            <w:hideMark/>
          </w:tcPr>
          <w:p w14:paraId="1CDD40BD"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MIOGLOBINA </w:t>
            </w:r>
          </w:p>
        </w:tc>
        <w:tc>
          <w:tcPr>
            <w:tcW w:w="801" w:type="pct"/>
            <w:tcBorders>
              <w:top w:val="nil"/>
              <w:left w:val="nil"/>
              <w:bottom w:val="single" w:sz="4" w:space="0" w:color="auto"/>
              <w:right w:val="single" w:sz="4" w:space="0" w:color="auto"/>
            </w:tcBorders>
            <w:vAlign w:val="center"/>
            <w:hideMark/>
          </w:tcPr>
          <w:p w14:paraId="6F094D5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2E871F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51,22 </w:t>
            </w:r>
          </w:p>
        </w:tc>
      </w:tr>
      <w:tr w:rsidR="008A045E" w:rsidRPr="008A045E" w14:paraId="23CE637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FA3C57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116</w:t>
            </w:r>
          </w:p>
        </w:tc>
        <w:tc>
          <w:tcPr>
            <w:tcW w:w="2810" w:type="pct"/>
            <w:tcBorders>
              <w:top w:val="nil"/>
              <w:left w:val="nil"/>
              <w:bottom w:val="single" w:sz="4" w:space="0" w:color="auto"/>
              <w:right w:val="single" w:sz="4" w:space="0" w:color="auto"/>
            </w:tcBorders>
            <w:vAlign w:val="center"/>
            <w:hideMark/>
          </w:tcPr>
          <w:p w14:paraId="78DC3D79"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TROPONINA </w:t>
            </w:r>
          </w:p>
        </w:tc>
        <w:tc>
          <w:tcPr>
            <w:tcW w:w="801" w:type="pct"/>
            <w:tcBorders>
              <w:top w:val="nil"/>
              <w:left w:val="nil"/>
              <w:bottom w:val="single" w:sz="4" w:space="0" w:color="auto"/>
              <w:right w:val="single" w:sz="4" w:space="0" w:color="auto"/>
            </w:tcBorders>
            <w:vAlign w:val="center"/>
            <w:hideMark/>
          </w:tcPr>
          <w:p w14:paraId="342F4EE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5F2EF2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59,04 </w:t>
            </w:r>
          </w:p>
        </w:tc>
      </w:tr>
      <w:tr w:rsidR="008A045E" w:rsidRPr="008A045E" w14:paraId="03A7851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FCACF6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117</w:t>
            </w:r>
          </w:p>
        </w:tc>
        <w:tc>
          <w:tcPr>
            <w:tcW w:w="2810" w:type="pct"/>
            <w:tcBorders>
              <w:top w:val="nil"/>
              <w:left w:val="nil"/>
              <w:bottom w:val="single" w:sz="4" w:space="0" w:color="auto"/>
              <w:right w:val="single" w:sz="4" w:space="0" w:color="auto"/>
            </w:tcBorders>
            <w:vAlign w:val="center"/>
            <w:hideMark/>
          </w:tcPr>
          <w:p w14:paraId="62848AD2"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ROTINA DE LÍQUOR – ACRESCENTAR LACTATO NO LÍQUOR </w:t>
            </w:r>
          </w:p>
        </w:tc>
        <w:tc>
          <w:tcPr>
            <w:tcW w:w="801" w:type="pct"/>
            <w:tcBorders>
              <w:top w:val="nil"/>
              <w:left w:val="nil"/>
              <w:bottom w:val="single" w:sz="4" w:space="0" w:color="auto"/>
              <w:right w:val="single" w:sz="4" w:space="0" w:color="auto"/>
            </w:tcBorders>
            <w:vAlign w:val="center"/>
            <w:hideMark/>
          </w:tcPr>
          <w:p w14:paraId="11CE8EA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C4379E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158,43 </w:t>
            </w:r>
          </w:p>
        </w:tc>
      </w:tr>
      <w:tr w:rsidR="008A045E" w:rsidRPr="008A045E" w14:paraId="2AE301E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CA9300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118</w:t>
            </w:r>
          </w:p>
        </w:tc>
        <w:tc>
          <w:tcPr>
            <w:tcW w:w="2810" w:type="pct"/>
            <w:tcBorders>
              <w:top w:val="nil"/>
              <w:left w:val="nil"/>
              <w:bottom w:val="single" w:sz="4" w:space="0" w:color="auto"/>
              <w:right w:val="single" w:sz="4" w:space="0" w:color="auto"/>
            </w:tcBorders>
            <w:vAlign w:val="center"/>
            <w:hideMark/>
          </w:tcPr>
          <w:p w14:paraId="11A43544" w14:textId="77777777" w:rsidR="008A045E" w:rsidRPr="008A045E" w:rsidRDefault="008A045E" w:rsidP="008A045E">
            <w:pPr>
              <w:rPr>
                <w:rFonts w:ascii="Arial" w:hAnsi="Arial" w:cs="Arial"/>
                <w:sz w:val="14"/>
                <w:szCs w:val="14"/>
              </w:rPr>
            </w:pPr>
            <w:r w:rsidRPr="008A045E">
              <w:rPr>
                <w:rFonts w:ascii="Arial" w:hAnsi="Arial" w:cs="Arial"/>
                <w:sz w:val="14"/>
                <w:szCs w:val="14"/>
              </w:rPr>
              <w:t>FTA ABS IGG</w:t>
            </w:r>
          </w:p>
        </w:tc>
        <w:tc>
          <w:tcPr>
            <w:tcW w:w="801" w:type="pct"/>
            <w:tcBorders>
              <w:top w:val="nil"/>
              <w:left w:val="nil"/>
              <w:bottom w:val="single" w:sz="4" w:space="0" w:color="auto"/>
              <w:right w:val="single" w:sz="4" w:space="0" w:color="auto"/>
            </w:tcBorders>
            <w:vAlign w:val="center"/>
            <w:hideMark/>
          </w:tcPr>
          <w:p w14:paraId="639C386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B2DE62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28,45 </w:t>
            </w:r>
          </w:p>
        </w:tc>
      </w:tr>
      <w:tr w:rsidR="008A045E" w:rsidRPr="008A045E" w14:paraId="1239940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1CC69C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119</w:t>
            </w:r>
          </w:p>
        </w:tc>
        <w:tc>
          <w:tcPr>
            <w:tcW w:w="2810" w:type="pct"/>
            <w:tcBorders>
              <w:top w:val="nil"/>
              <w:left w:val="nil"/>
              <w:bottom w:val="single" w:sz="4" w:space="0" w:color="auto"/>
              <w:right w:val="single" w:sz="4" w:space="0" w:color="auto"/>
            </w:tcBorders>
            <w:vAlign w:val="center"/>
            <w:hideMark/>
          </w:tcPr>
          <w:p w14:paraId="7A0220D3" w14:textId="77777777" w:rsidR="008A045E" w:rsidRPr="008A045E" w:rsidRDefault="008A045E" w:rsidP="008A045E">
            <w:pPr>
              <w:rPr>
                <w:rFonts w:ascii="Arial" w:hAnsi="Arial" w:cs="Arial"/>
                <w:sz w:val="14"/>
                <w:szCs w:val="14"/>
              </w:rPr>
            </w:pPr>
            <w:r w:rsidRPr="008A045E">
              <w:rPr>
                <w:rFonts w:ascii="Arial" w:hAnsi="Arial" w:cs="Arial"/>
                <w:sz w:val="14"/>
                <w:szCs w:val="14"/>
              </w:rPr>
              <w:t>FTA ABS IGM</w:t>
            </w:r>
          </w:p>
        </w:tc>
        <w:tc>
          <w:tcPr>
            <w:tcW w:w="801" w:type="pct"/>
            <w:tcBorders>
              <w:top w:val="nil"/>
              <w:left w:val="nil"/>
              <w:bottom w:val="single" w:sz="4" w:space="0" w:color="auto"/>
              <w:right w:val="single" w:sz="4" w:space="0" w:color="auto"/>
            </w:tcBorders>
            <w:vAlign w:val="center"/>
            <w:hideMark/>
          </w:tcPr>
          <w:p w14:paraId="3EB2275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39B91E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29,22 </w:t>
            </w:r>
          </w:p>
        </w:tc>
      </w:tr>
      <w:tr w:rsidR="008A045E" w:rsidRPr="008A045E" w14:paraId="6A4F90A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5F0981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120</w:t>
            </w:r>
          </w:p>
        </w:tc>
        <w:tc>
          <w:tcPr>
            <w:tcW w:w="2810" w:type="pct"/>
            <w:tcBorders>
              <w:top w:val="nil"/>
              <w:left w:val="nil"/>
              <w:bottom w:val="single" w:sz="4" w:space="0" w:color="auto"/>
              <w:right w:val="single" w:sz="4" w:space="0" w:color="auto"/>
            </w:tcBorders>
            <w:vAlign w:val="center"/>
            <w:hideMark/>
          </w:tcPr>
          <w:p w14:paraId="3A07E2D4"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HEMOGLOBINA GLICOSILADA </w:t>
            </w:r>
          </w:p>
        </w:tc>
        <w:tc>
          <w:tcPr>
            <w:tcW w:w="801" w:type="pct"/>
            <w:tcBorders>
              <w:top w:val="nil"/>
              <w:left w:val="nil"/>
              <w:bottom w:val="single" w:sz="4" w:space="0" w:color="auto"/>
              <w:right w:val="single" w:sz="4" w:space="0" w:color="auto"/>
            </w:tcBorders>
            <w:vAlign w:val="center"/>
            <w:hideMark/>
          </w:tcPr>
          <w:p w14:paraId="5B95C07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B06AE0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26,79 </w:t>
            </w:r>
          </w:p>
        </w:tc>
      </w:tr>
      <w:tr w:rsidR="008A045E" w:rsidRPr="008A045E" w14:paraId="7A02D28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96DE49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lastRenderedPageBreak/>
              <w:t>121</w:t>
            </w:r>
          </w:p>
        </w:tc>
        <w:tc>
          <w:tcPr>
            <w:tcW w:w="2810" w:type="pct"/>
            <w:tcBorders>
              <w:top w:val="nil"/>
              <w:left w:val="nil"/>
              <w:bottom w:val="single" w:sz="4" w:space="0" w:color="auto"/>
              <w:right w:val="single" w:sz="4" w:space="0" w:color="auto"/>
            </w:tcBorders>
            <w:vAlign w:val="center"/>
            <w:hideMark/>
          </w:tcPr>
          <w:p w14:paraId="57E62621"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DOSAGEM DE IGM TOTAL </w:t>
            </w:r>
          </w:p>
        </w:tc>
        <w:tc>
          <w:tcPr>
            <w:tcW w:w="801" w:type="pct"/>
            <w:tcBorders>
              <w:top w:val="nil"/>
              <w:left w:val="nil"/>
              <w:bottom w:val="single" w:sz="4" w:space="0" w:color="auto"/>
              <w:right w:val="single" w:sz="4" w:space="0" w:color="auto"/>
            </w:tcBorders>
            <w:vAlign w:val="center"/>
            <w:hideMark/>
          </w:tcPr>
          <w:p w14:paraId="3351943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BAF956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31,17 </w:t>
            </w:r>
          </w:p>
        </w:tc>
      </w:tr>
      <w:tr w:rsidR="008A045E" w:rsidRPr="008A045E" w14:paraId="21CEDED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9535D8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122</w:t>
            </w:r>
          </w:p>
        </w:tc>
        <w:tc>
          <w:tcPr>
            <w:tcW w:w="2810" w:type="pct"/>
            <w:tcBorders>
              <w:top w:val="nil"/>
              <w:left w:val="nil"/>
              <w:bottom w:val="single" w:sz="4" w:space="0" w:color="auto"/>
              <w:right w:val="single" w:sz="4" w:space="0" w:color="auto"/>
            </w:tcBorders>
            <w:vAlign w:val="center"/>
            <w:hideMark/>
          </w:tcPr>
          <w:p w14:paraId="6E38182C"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DOSAGEM DE IGA TOTAL </w:t>
            </w:r>
          </w:p>
        </w:tc>
        <w:tc>
          <w:tcPr>
            <w:tcW w:w="801" w:type="pct"/>
            <w:tcBorders>
              <w:top w:val="nil"/>
              <w:left w:val="nil"/>
              <w:bottom w:val="single" w:sz="4" w:space="0" w:color="auto"/>
              <w:right w:val="single" w:sz="4" w:space="0" w:color="auto"/>
            </w:tcBorders>
            <w:vAlign w:val="center"/>
            <w:hideMark/>
          </w:tcPr>
          <w:p w14:paraId="7904542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61D6C4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32,96 </w:t>
            </w:r>
          </w:p>
        </w:tc>
      </w:tr>
      <w:tr w:rsidR="008A045E" w:rsidRPr="008A045E" w14:paraId="36AEA12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847C72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123</w:t>
            </w:r>
          </w:p>
        </w:tc>
        <w:tc>
          <w:tcPr>
            <w:tcW w:w="2810" w:type="pct"/>
            <w:tcBorders>
              <w:top w:val="nil"/>
              <w:left w:val="nil"/>
              <w:bottom w:val="single" w:sz="4" w:space="0" w:color="auto"/>
              <w:right w:val="single" w:sz="4" w:space="0" w:color="auto"/>
            </w:tcBorders>
            <w:vAlign w:val="center"/>
            <w:hideMark/>
          </w:tcPr>
          <w:p w14:paraId="14B01656"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DOSAGEM DE IGG TOTAL </w:t>
            </w:r>
          </w:p>
        </w:tc>
        <w:tc>
          <w:tcPr>
            <w:tcW w:w="801" w:type="pct"/>
            <w:tcBorders>
              <w:top w:val="nil"/>
              <w:left w:val="nil"/>
              <w:bottom w:val="single" w:sz="4" w:space="0" w:color="auto"/>
              <w:right w:val="single" w:sz="4" w:space="0" w:color="auto"/>
            </w:tcBorders>
            <w:vAlign w:val="center"/>
            <w:hideMark/>
          </w:tcPr>
          <w:p w14:paraId="42559BB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9427C7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31,83 </w:t>
            </w:r>
          </w:p>
        </w:tc>
      </w:tr>
      <w:tr w:rsidR="008A045E" w:rsidRPr="008A045E" w14:paraId="4C8BFA5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46A060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124</w:t>
            </w:r>
          </w:p>
        </w:tc>
        <w:tc>
          <w:tcPr>
            <w:tcW w:w="2810" w:type="pct"/>
            <w:tcBorders>
              <w:top w:val="nil"/>
              <w:left w:val="nil"/>
              <w:bottom w:val="single" w:sz="4" w:space="0" w:color="auto"/>
              <w:right w:val="single" w:sz="4" w:space="0" w:color="auto"/>
            </w:tcBorders>
            <w:vAlign w:val="center"/>
            <w:hideMark/>
          </w:tcPr>
          <w:p w14:paraId="5276FE3B" w14:textId="77777777" w:rsidR="008A045E" w:rsidRPr="008A045E" w:rsidRDefault="008A045E" w:rsidP="008A045E">
            <w:pPr>
              <w:rPr>
                <w:rFonts w:ascii="Arial" w:hAnsi="Arial" w:cs="Arial"/>
                <w:sz w:val="14"/>
                <w:szCs w:val="14"/>
              </w:rPr>
            </w:pPr>
            <w:r w:rsidRPr="008A045E">
              <w:rPr>
                <w:rFonts w:ascii="Arial" w:hAnsi="Arial" w:cs="Arial"/>
                <w:sz w:val="14"/>
                <w:szCs w:val="14"/>
              </w:rPr>
              <w:t>ALFA FETOPROTEÍNA</w:t>
            </w:r>
          </w:p>
        </w:tc>
        <w:tc>
          <w:tcPr>
            <w:tcW w:w="801" w:type="pct"/>
            <w:tcBorders>
              <w:top w:val="nil"/>
              <w:left w:val="nil"/>
              <w:bottom w:val="single" w:sz="4" w:space="0" w:color="auto"/>
              <w:right w:val="single" w:sz="4" w:space="0" w:color="auto"/>
            </w:tcBorders>
            <w:vAlign w:val="center"/>
            <w:hideMark/>
          </w:tcPr>
          <w:p w14:paraId="3A0411A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925DC9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44,95 </w:t>
            </w:r>
          </w:p>
        </w:tc>
      </w:tr>
      <w:tr w:rsidR="008A045E" w:rsidRPr="008A045E" w14:paraId="641FD51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110075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125</w:t>
            </w:r>
          </w:p>
        </w:tc>
        <w:tc>
          <w:tcPr>
            <w:tcW w:w="2810" w:type="pct"/>
            <w:tcBorders>
              <w:top w:val="nil"/>
              <w:left w:val="nil"/>
              <w:bottom w:val="single" w:sz="4" w:space="0" w:color="auto"/>
              <w:right w:val="single" w:sz="4" w:space="0" w:color="auto"/>
            </w:tcBorders>
            <w:vAlign w:val="center"/>
            <w:hideMark/>
          </w:tcPr>
          <w:p w14:paraId="4EF67ABB" w14:textId="77777777" w:rsidR="008A045E" w:rsidRPr="008A045E" w:rsidRDefault="008A045E" w:rsidP="008A045E">
            <w:pPr>
              <w:rPr>
                <w:rFonts w:ascii="Arial" w:hAnsi="Arial" w:cs="Arial"/>
                <w:sz w:val="14"/>
                <w:szCs w:val="14"/>
              </w:rPr>
            </w:pPr>
            <w:r w:rsidRPr="008A045E">
              <w:rPr>
                <w:rFonts w:ascii="Arial" w:hAnsi="Arial" w:cs="Arial"/>
                <w:sz w:val="14"/>
                <w:szCs w:val="14"/>
              </w:rPr>
              <w:t>ANTI HBC TOTAL</w:t>
            </w:r>
          </w:p>
        </w:tc>
        <w:tc>
          <w:tcPr>
            <w:tcW w:w="801" w:type="pct"/>
            <w:tcBorders>
              <w:top w:val="nil"/>
              <w:left w:val="nil"/>
              <w:bottom w:val="single" w:sz="4" w:space="0" w:color="auto"/>
              <w:right w:val="single" w:sz="4" w:space="0" w:color="auto"/>
            </w:tcBorders>
            <w:vAlign w:val="center"/>
            <w:hideMark/>
          </w:tcPr>
          <w:p w14:paraId="60CF47E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B05447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40,66 </w:t>
            </w:r>
          </w:p>
        </w:tc>
      </w:tr>
      <w:tr w:rsidR="008A045E" w:rsidRPr="008A045E" w14:paraId="535BA0F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43E504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126</w:t>
            </w:r>
          </w:p>
        </w:tc>
        <w:tc>
          <w:tcPr>
            <w:tcW w:w="2810" w:type="pct"/>
            <w:tcBorders>
              <w:top w:val="nil"/>
              <w:left w:val="nil"/>
              <w:bottom w:val="single" w:sz="4" w:space="0" w:color="auto"/>
              <w:right w:val="single" w:sz="4" w:space="0" w:color="auto"/>
            </w:tcBorders>
            <w:vAlign w:val="center"/>
            <w:hideMark/>
          </w:tcPr>
          <w:p w14:paraId="559AC933" w14:textId="77777777" w:rsidR="008A045E" w:rsidRPr="008A045E" w:rsidRDefault="008A045E" w:rsidP="008A045E">
            <w:pPr>
              <w:rPr>
                <w:rFonts w:ascii="Arial" w:hAnsi="Arial" w:cs="Arial"/>
                <w:sz w:val="14"/>
                <w:szCs w:val="14"/>
              </w:rPr>
            </w:pPr>
            <w:r w:rsidRPr="008A045E">
              <w:rPr>
                <w:rFonts w:ascii="Arial" w:hAnsi="Arial" w:cs="Arial"/>
                <w:sz w:val="14"/>
                <w:szCs w:val="14"/>
              </w:rPr>
              <w:t>ANTI HBE</w:t>
            </w:r>
          </w:p>
        </w:tc>
        <w:tc>
          <w:tcPr>
            <w:tcW w:w="801" w:type="pct"/>
            <w:tcBorders>
              <w:top w:val="nil"/>
              <w:left w:val="nil"/>
              <w:bottom w:val="single" w:sz="4" w:space="0" w:color="auto"/>
              <w:right w:val="single" w:sz="4" w:space="0" w:color="auto"/>
            </w:tcBorders>
            <w:vAlign w:val="center"/>
            <w:hideMark/>
          </w:tcPr>
          <w:p w14:paraId="2E258AB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147322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33,51 </w:t>
            </w:r>
          </w:p>
        </w:tc>
      </w:tr>
      <w:tr w:rsidR="008A045E" w:rsidRPr="008A045E" w14:paraId="12BBD3E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D3AF06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127</w:t>
            </w:r>
          </w:p>
        </w:tc>
        <w:tc>
          <w:tcPr>
            <w:tcW w:w="2810" w:type="pct"/>
            <w:tcBorders>
              <w:top w:val="nil"/>
              <w:left w:val="nil"/>
              <w:bottom w:val="single" w:sz="4" w:space="0" w:color="auto"/>
              <w:right w:val="single" w:sz="4" w:space="0" w:color="auto"/>
            </w:tcBorders>
            <w:vAlign w:val="center"/>
            <w:hideMark/>
          </w:tcPr>
          <w:p w14:paraId="5924B279" w14:textId="77777777" w:rsidR="008A045E" w:rsidRPr="008A045E" w:rsidRDefault="008A045E" w:rsidP="008A045E">
            <w:pPr>
              <w:rPr>
                <w:rFonts w:ascii="Arial" w:hAnsi="Arial" w:cs="Arial"/>
                <w:sz w:val="14"/>
                <w:szCs w:val="14"/>
              </w:rPr>
            </w:pPr>
            <w:r w:rsidRPr="008A045E">
              <w:rPr>
                <w:rFonts w:ascii="Arial" w:hAnsi="Arial" w:cs="Arial"/>
                <w:sz w:val="14"/>
                <w:szCs w:val="14"/>
              </w:rPr>
              <w:t>ANTI HBE AG</w:t>
            </w:r>
          </w:p>
        </w:tc>
        <w:tc>
          <w:tcPr>
            <w:tcW w:w="801" w:type="pct"/>
            <w:tcBorders>
              <w:top w:val="nil"/>
              <w:left w:val="nil"/>
              <w:bottom w:val="single" w:sz="4" w:space="0" w:color="auto"/>
              <w:right w:val="single" w:sz="4" w:space="0" w:color="auto"/>
            </w:tcBorders>
            <w:vAlign w:val="center"/>
            <w:hideMark/>
          </w:tcPr>
          <w:p w14:paraId="6FDFA1E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152DB8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35,02 </w:t>
            </w:r>
          </w:p>
        </w:tc>
      </w:tr>
      <w:tr w:rsidR="008A045E" w:rsidRPr="008A045E" w14:paraId="75B0F85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ABC4DD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128</w:t>
            </w:r>
          </w:p>
        </w:tc>
        <w:tc>
          <w:tcPr>
            <w:tcW w:w="2810" w:type="pct"/>
            <w:tcBorders>
              <w:top w:val="nil"/>
              <w:left w:val="nil"/>
              <w:bottom w:val="single" w:sz="4" w:space="0" w:color="auto"/>
              <w:right w:val="single" w:sz="4" w:space="0" w:color="auto"/>
            </w:tcBorders>
            <w:vAlign w:val="center"/>
            <w:hideMark/>
          </w:tcPr>
          <w:p w14:paraId="3503B2B6"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TESTE ANTÍGENO INFLUENZA </w:t>
            </w:r>
          </w:p>
        </w:tc>
        <w:tc>
          <w:tcPr>
            <w:tcW w:w="801" w:type="pct"/>
            <w:tcBorders>
              <w:top w:val="nil"/>
              <w:left w:val="nil"/>
              <w:bottom w:val="single" w:sz="4" w:space="0" w:color="auto"/>
              <w:right w:val="single" w:sz="4" w:space="0" w:color="auto"/>
            </w:tcBorders>
            <w:vAlign w:val="center"/>
            <w:hideMark/>
          </w:tcPr>
          <w:p w14:paraId="69EBB60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2B2F01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93,91 </w:t>
            </w:r>
          </w:p>
        </w:tc>
      </w:tr>
      <w:tr w:rsidR="008A045E" w:rsidRPr="008A045E" w14:paraId="0D694C5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1333F7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129</w:t>
            </w:r>
          </w:p>
        </w:tc>
        <w:tc>
          <w:tcPr>
            <w:tcW w:w="2810" w:type="pct"/>
            <w:tcBorders>
              <w:top w:val="nil"/>
              <w:left w:val="nil"/>
              <w:bottom w:val="single" w:sz="4" w:space="0" w:color="auto"/>
              <w:right w:val="single" w:sz="4" w:space="0" w:color="auto"/>
            </w:tcBorders>
            <w:vAlign w:val="center"/>
            <w:hideMark/>
          </w:tcPr>
          <w:p w14:paraId="4615FAB7"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ANCA – C </w:t>
            </w:r>
          </w:p>
        </w:tc>
        <w:tc>
          <w:tcPr>
            <w:tcW w:w="801" w:type="pct"/>
            <w:tcBorders>
              <w:top w:val="nil"/>
              <w:left w:val="nil"/>
              <w:bottom w:val="single" w:sz="4" w:space="0" w:color="auto"/>
              <w:right w:val="single" w:sz="4" w:space="0" w:color="auto"/>
            </w:tcBorders>
            <w:vAlign w:val="center"/>
            <w:hideMark/>
          </w:tcPr>
          <w:p w14:paraId="5440137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936FBD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48,08 </w:t>
            </w:r>
          </w:p>
        </w:tc>
      </w:tr>
      <w:tr w:rsidR="008A045E" w:rsidRPr="008A045E" w14:paraId="46B8922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BA3680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130</w:t>
            </w:r>
          </w:p>
        </w:tc>
        <w:tc>
          <w:tcPr>
            <w:tcW w:w="2810" w:type="pct"/>
            <w:tcBorders>
              <w:top w:val="nil"/>
              <w:left w:val="nil"/>
              <w:bottom w:val="single" w:sz="4" w:space="0" w:color="auto"/>
              <w:right w:val="single" w:sz="4" w:space="0" w:color="auto"/>
            </w:tcBorders>
            <w:vAlign w:val="center"/>
            <w:hideMark/>
          </w:tcPr>
          <w:p w14:paraId="66DA78A8"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ANCA – P </w:t>
            </w:r>
          </w:p>
        </w:tc>
        <w:tc>
          <w:tcPr>
            <w:tcW w:w="801" w:type="pct"/>
            <w:tcBorders>
              <w:top w:val="nil"/>
              <w:left w:val="nil"/>
              <w:bottom w:val="single" w:sz="4" w:space="0" w:color="auto"/>
              <w:right w:val="single" w:sz="4" w:space="0" w:color="auto"/>
            </w:tcBorders>
            <w:vAlign w:val="center"/>
            <w:hideMark/>
          </w:tcPr>
          <w:p w14:paraId="6653B3F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42D3E3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45,94 </w:t>
            </w:r>
          </w:p>
        </w:tc>
      </w:tr>
      <w:tr w:rsidR="008A045E" w:rsidRPr="008A045E" w14:paraId="6297830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1CAE72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131</w:t>
            </w:r>
          </w:p>
        </w:tc>
        <w:tc>
          <w:tcPr>
            <w:tcW w:w="2810" w:type="pct"/>
            <w:tcBorders>
              <w:top w:val="nil"/>
              <w:left w:val="nil"/>
              <w:bottom w:val="single" w:sz="4" w:space="0" w:color="auto"/>
              <w:right w:val="single" w:sz="4" w:space="0" w:color="auto"/>
            </w:tcBorders>
            <w:vAlign w:val="center"/>
            <w:hideMark/>
          </w:tcPr>
          <w:p w14:paraId="5011F9D0"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ANTI – RO </w:t>
            </w:r>
          </w:p>
        </w:tc>
        <w:tc>
          <w:tcPr>
            <w:tcW w:w="801" w:type="pct"/>
            <w:tcBorders>
              <w:top w:val="nil"/>
              <w:left w:val="nil"/>
              <w:bottom w:val="single" w:sz="4" w:space="0" w:color="auto"/>
              <w:right w:val="single" w:sz="4" w:space="0" w:color="auto"/>
            </w:tcBorders>
            <w:vAlign w:val="center"/>
            <w:hideMark/>
          </w:tcPr>
          <w:p w14:paraId="5CA9811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DC9679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36,23 </w:t>
            </w:r>
          </w:p>
        </w:tc>
      </w:tr>
      <w:tr w:rsidR="008A045E" w:rsidRPr="008A045E" w14:paraId="18D4ADB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989F9C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132</w:t>
            </w:r>
          </w:p>
        </w:tc>
        <w:tc>
          <w:tcPr>
            <w:tcW w:w="2810" w:type="pct"/>
            <w:tcBorders>
              <w:top w:val="nil"/>
              <w:left w:val="nil"/>
              <w:bottom w:val="single" w:sz="4" w:space="0" w:color="auto"/>
              <w:right w:val="single" w:sz="4" w:space="0" w:color="auto"/>
            </w:tcBorders>
            <w:vAlign w:val="center"/>
            <w:hideMark/>
          </w:tcPr>
          <w:p w14:paraId="6D414D5E"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ANTI – La </w:t>
            </w:r>
          </w:p>
        </w:tc>
        <w:tc>
          <w:tcPr>
            <w:tcW w:w="801" w:type="pct"/>
            <w:tcBorders>
              <w:top w:val="nil"/>
              <w:left w:val="nil"/>
              <w:bottom w:val="single" w:sz="4" w:space="0" w:color="auto"/>
              <w:right w:val="single" w:sz="4" w:space="0" w:color="auto"/>
            </w:tcBorders>
            <w:vAlign w:val="center"/>
            <w:hideMark/>
          </w:tcPr>
          <w:p w14:paraId="7D4200D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8261A8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37,35 </w:t>
            </w:r>
          </w:p>
        </w:tc>
      </w:tr>
      <w:tr w:rsidR="008A045E" w:rsidRPr="008A045E" w14:paraId="7BB7ED8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2185AC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133</w:t>
            </w:r>
          </w:p>
        </w:tc>
        <w:tc>
          <w:tcPr>
            <w:tcW w:w="2810" w:type="pct"/>
            <w:tcBorders>
              <w:top w:val="nil"/>
              <w:left w:val="nil"/>
              <w:bottom w:val="single" w:sz="4" w:space="0" w:color="auto"/>
              <w:right w:val="single" w:sz="4" w:space="0" w:color="auto"/>
            </w:tcBorders>
            <w:vAlign w:val="center"/>
            <w:hideMark/>
          </w:tcPr>
          <w:p w14:paraId="6B5F91AE"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ELETROFORESE DE PROTEÍNAS </w:t>
            </w:r>
          </w:p>
        </w:tc>
        <w:tc>
          <w:tcPr>
            <w:tcW w:w="801" w:type="pct"/>
            <w:tcBorders>
              <w:top w:val="nil"/>
              <w:left w:val="nil"/>
              <w:bottom w:val="single" w:sz="4" w:space="0" w:color="auto"/>
              <w:right w:val="single" w:sz="4" w:space="0" w:color="auto"/>
            </w:tcBorders>
            <w:vAlign w:val="center"/>
            <w:hideMark/>
          </w:tcPr>
          <w:p w14:paraId="4C64B70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ECF247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28,74 </w:t>
            </w:r>
          </w:p>
        </w:tc>
      </w:tr>
      <w:tr w:rsidR="008A045E" w:rsidRPr="008A045E" w14:paraId="37630D4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A1F781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134</w:t>
            </w:r>
          </w:p>
        </w:tc>
        <w:tc>
          <w:tcPr>
            <w:tcW w:w="2810" w:type="pct"/>
            <w:tcBorders>
              <w:top w:val="nil"/>
              <w:left w:val="nil"/>
              <w:bottom w:val="single" w:sz="4" w:space="0" w:color="auto"/>
              <w:right w:val="single" w:sz="4" w:space="0" w:color="auto"/>
            </w:tcBorders>
            <w:vAlign w:val="center"/>
            <w:hideMark/>
          </w:tcPr>
          <w:p w14:paraId="044F8299" w14:textId="77777777" w:rsidR="008A045E" w:rsidRPr="008A045E" w:rsidRDefault="008A045E" w:rsidP="008A045E">
            <w:pPr>
              <w:rPr>
                <w:rFonts w:ascii="Arial" w:hAnsi="Arial" w:cs="Arial"/>
                <w:sz w:val="14"/>
                <w:szCs w:val="14"/>
              </w:rPr>
            </w:pPr>
            <w:r w:rsidRPr="008A045E">
              <w:rPr>
                <w:rFonts w:ascii="Arial" w:hAnsi="Arial" w:cs="Arial"/>
                <w:sz w:val="14"/>
                <w:szCs w:val="14"/>
              </w:rPr>
              <w:t>ANTI MÚSCULO LISO</w:t>
            </w:r>
          </w:p>
        </w:tc>
        <w:tc>
          <w:tcPr>
            <w:tcW w:w="801" w:type="pct"/>
            <w:tcBorders>
              <w:top w:val="nil"/>
              <w:left w:val="nil"/>
              <w:bottom w:val="single" w:sz="4" w:space="0" w:color="auto"/>
              <w:right w:val="single" w:sz="4" w:space="0" w:color="auto"/>
            </w:tcBorders>
            <w:vAlign w:val="center"/>
            <w:hideMark/>
          </w:tcPr>
          <w:p w14:paraId="7951D27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3030EF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41,89 </w:t>
            </w:r>
          </w:p>
        </w:tc>
      </w:tr>
      <w:tr w:rsidR="008A045E" w:rsidRPr="008A045E" w14:paraId="7D62C546"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E02137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135</w:t>
            </w:r>
          </w:p>
        </w:tc>
        <w:tc>
          <w:tcPr>
            <w:tcW w:w="2810" w:type="pct"/>
            <w:tcBorders>
              <w:top w:val="nil"/>
              <w:left w:val="nil"/>
              <w:bottom w:val="single" w:sz="4" w:space="0" w:color="auto"/>
              <w:right w:val="single" w:sz="4" w:space="0" w:color="auto"/>
            </w:tcBorders>
            <w:vAlign w:val="center"/>
            <w:hideMark/>
          </w:tcPr>
          <w:p w14:paraId="60B0D966" w14:textId="77777777" w:rsidR="008A045E" w:rsidRPr="008A045E" w:rsidRDefault="008A045E" w:rsidP="008A045E">
            <w:pPr>
              <w:rPr>
                <w:rFonts w:ascii="Arial" w:hAnsi="Arial" w:cs="Arial"/>
                <w:sz w:val="14"/>
                <w:szCs w:val="14"/>
              </w:rPr>
            </w:pPr>
            <w:r w:rsidRPr="008A045E">
              <w:rPr>
                <w:rFonts w:ascii="Arial" w:hAnsi="Arial" w:cs="Arial"/>
                <w:sz w:val="14"/>
                <w:szCs w:val="14"/>
              </w:rPr>
              <w:t>ANTI LKM</w:t>
            </w:r>
          </w:p>
        </w:tc>
        <w:tc>
          <w:tcPr>
            <w:tcW w:w="801" w:type="pct"/>
            <w:tcBorders>
              <w:top w:val="nil"/>
              <w:left w:val="nil"/>
              <w:bottom w:val="single" w:sz="4" w:space="0" w:color="auto"/>
              <w:right w:val="single" w:sz="4" w:space="0" w:color="auto"/>
            </w:tcBorders>
            <w:vAlign w:val="center"/>
            <w:hideMark/>
          </w:tcPr>
          <w:p w14:paraId="7B9107E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5EA023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45,95 </w:t>
            </w:r>
          </w:p>
        </w:tc>
      </w:tr>
      <w:tr w:rsidR="008A045E" w:rsidRPr="008A045E" w14:paraId="1E875C2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137067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136</w:t>
            </w:r>
          </w:p>
        </w:tc>
        <w:tc>
          <w:tcPr>
            <w:tcW w:w="2810" w:type="pct"/>
            <w:tcBorders>
              <w:top w:val="nil"/>
              <w:left w:val="nil"/>
              <w:bottom w:val="single" w:sz="4" w:space="0" w:color="auto"/>
              <w:right w:val="single" w:sz="4" w:space="0" w:color="auto"/>
            </w:tcBorders>
            <w:vAlign w:val="center"/>
            <w:hideMark/>
          </w:tcPr>
          <w:p w14:paraId="46FFDCC5" w14:textId="77777777" w:rsidR="008A045E" w:rsidRPr="008A045E" w:rsidRDefault="008A045E" w:rsidP="008A045E">
            <w:pPr>
              <w:rPr>
                <w:rFonts w:ascii="Arial" w:hAnsi="Arial" w:cs="Arial"/>
                <w:sz w:val="14"/>
                <w:szCs w:val="14"/>
              </w:rPr>
            </w:pPr>
            <w:r w:rsidRPr="008A045E">
              <w:rPr>
                <w:rFonts w:ascii="Arial" w:hAnsi="Arial" w:cs="Arial"/>
                <w:sz w:val="14"/>
                <w:szCs w:val="14"/>
              </w:rPr>
              <w:t>ANTI MITOCÔNDRIA</w:t>
            </w:r>
          </w:p>
        </w:tc>
        <w:tc>
          <w:tcPr>
            <w:tcW w:w="801" w:type="pct"/>
            <w:tcBorders>
              <w:top w:val="nil"/>
              <w:left w:val="nil"/>
              <w:bottom w:val="single" w:sz="4" w:space="0" w:color="auto"/>
              <w:right w:val="single" w:sz="4" w:space="0" w:color="auto"/>
            </w:tcBorders>
            <w:vAlign w:val="center"/>
            <w:hideMark/>
          </w:tcPr>
          <w:p w14:paraId="60C54DB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C43C27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39,27 </w:t>
            </w:r>
          </w:p>
        </w:tc>
      </w:tr>
      <w:tr w:rsidR="008A045E" w:rsidRPr="008A045E" w14:paraId="1F4A658E"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9E6AAE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137</w:t>
            </w:r>
          </w:p>
        </w:tc>
        <w:tc>
          <w:tcPr>
            <w:tcW w:w="2810" w:type="pct"/>
            <w:tcBorders>
              <w:top w:val="nil"/>
              <w:left w:val="nil"/>
              <w:bottom w:val="single" w:sz="4" w:space="0" w:color="auto"/>
              <w:right w:val="single" w:sz="4" w:space="0" w:color="auto"/>
            </w:tcBorders>
            <w:vAlign w:val="center"/>
            <w:hideMark/>
          </w:tcPr>
          <w:p w14:paraId="3137CB0B" w14:textId="77777777" w:rsidR="008A045E" w:rsidRPr="008A045E" w:rsidRDefault="008A045E" w:rsidP="008A045E">
            <w:pPr>
              <w:rPr>
                <w:rFonts w:ascii="Arial" w:hAnsi="Arial" w:cs="Arial"/>
                <w:sz w:val="14"/>
                <w:szCs w:val="14"/>
              </w:rPr>
            </w:pPr>
            <w:r w:rsidRPr="008A045E">
              <w:rPr>
                <w:rFonts w:ascii="Arial" w:hAnsi="Arial" w:cs="Arial"/>
                <w:sz w:val="14"/>
                <w:szCs w:val="14"/>
              </w:rPr>
              <w:t>ROTINA DE LÍQUIDO ASCÍTICO (AMÍLASE, LHD, PROTEÍNAS E CULTURA)</w:t>
            </w:r>
          </w:p>
        </w:tc>
        <w:tc>
          <w:tcPr>
            <w:tcW w:w="801" w:type="pct"/>
            <w:tcBorders>
              <w:top w:val="nil"/>
              <w:left w:val="nil"/>
              <w:bottom w:val="single" w:sz="4" w:space="0" w:color="auto"/>
              <w:right w:val="single" w:sz="4" w:space="0" w:color="auto"/>
            </w:tcBorders>
            <w:vAlign w:val="center"/>
            <w:hideMark/>
          </w:tcPr>
          <w:p w14:paraId="44753E6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0E72A3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122,00 </w:t>
            </w:r>
          </w:p>
        </w:tc>
      </w:tr>
      <w:tr w:rsidR="008A045E" w:rsidRPr="008A045E" w14:paraId="1494516D"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426C49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138</w:t>
            </w:r>
          </w:p>
        </w:tc>
        <w:tc>
          <w:tcPr>
            <w:tcW w:w="2810" w:type="pct"/>
            <w:tcBorders>
              <w:top w:val="nil"/>
              <w:left w:val="nil"/>
              <w:bottom w:val="single" w:sz="4" w:space="0" w:color="auto"/>
              <w:right w:val="single" w:sz="4" w:space="0" w:color="auto"/>
            </w:tcBorders>
            <w:vAlign w:val="center"/>
            <w:hideMark/>
          </w:tcPr>
          <w:p w14:paraId="5E4FA931"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PESQUISA DE ANTICORPOS IGG CONTRA ARBOVIRUS DENGUE </w:t>
            </w:r>
          </w:p>
        </w:tc>
        <w:tc>
          <w:tcPr>
            <w:tcW w:w="801" w:type="pct"/>
            <w:tcBorders>
              <w:top w:val="nil"/>
              <w:left w:val="nil"/>
              <w:bottom w:val="single" w:sz="4" w:space="0" w:color="auto"/>
              <w:right w:val="single" w:sz="4" w:space="0" w:color="auto"/>
            </w:tcBorders>
            <w:vAlign w:val="center"/>
            <w:hideMark/>
          </w:tcPr>
          <w:p w14:paraId="311AB7A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9058A3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56,90 </w:t>
            </w:r>
          </w:p>
        </w:tc>
      </w:tr>
      <w:tr w:rsidR="008A045E" w:rsidRPr="008A045E" w14:paraId="799C07F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904763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139</w:t>
            </w:r>
          </w:p>
        </w:tc>
        <w:tc>
          <w:tcPr>
            <w:tcW w:w="2810" w:type="pct"/>
            <w:tcBorders>
              <w:top w:val="nil"/>
              <w:left w:val="nil"/>
              <w:bottom w:val="single" w:sz="4" w:space="0" w:color="auto"/>
              <w:right w:val="single" w:sz="4" w:space="0" w:color="auto"/>
            </w:tcBorders>
            <w:vAlign w:val="center"/>
            <w:hideMark/>
          </w:tcPr>
          <w:p w14:paraId="5B384850" w14:textId="77777777" w:rsidR="008A045E" w:rsidRPr="008A045E" w:rsidRDefault="008A045E" w:rsidP="008A045E">
            <w:pPr>
              <w:rPr>
                <w:rFonts w:ascii="Arial" w:hAnsi="Arial" w:cs="Arial"/>
                <w:sz w:val="14"/>
                <w:szCs w:val="14"/>
              </w:rPr>
            </w:pPr>
            <w:r w:rsidRPr="008A045E">
              <w:rPr>
                <w:rFonts w:ascii="Arial" w:hAnsi="Arial" w:cs="Arial"/>
                <w:sz w:val="14"/>
                <w:szCs w:val="14"/>
              </w:rPr>
              <w:t>PESQUISA DE ANTICORPOS IGM CONTRA ARBOVIRUS DENGUE</w:t>
            </w:r>
          </w:p>
        </w:tc>
        <w:tc>
          <w:tcPr>
            <w:tcW w:w="801" w:type="pct"/>
            <w:tcBorders>
              <w:top w:val="nil"/>
              <w:left w:val="nil"/>
              <w:bottom w:val="single" w:sz="4" w:space="0" w:color="auto"/>
              <w:right w:val="single" w:sz="4" w:space="0" w:color="auto"/>
            </w:tcBorders>
            <w:vAlign w:val="center"/>
            <w:hideMark/>
          </w:tcPr>
          <w:p w14:paraId="193B1C9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BC4026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47,10 </w:t>
            </w:r>
          </w:p>
        </w:tc>
      </w:tr>
      <w:tr w:rsidR="008A045E" w:rsidRPr="008A045E" w14:paraId="1D7646F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1E9BE6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140</w:t>
            </w:r>
          </w:p>
        </w:tc>
        <w:tc>
          <w:tcPr>
            <w:tcW w:w="2810" w:type="pct"/>
            <w:tcBorders>
              <w:top w:val="nil"/>
              <w:left w:val="nil"/>
              <w:bottom w:val="single" w:sz="4" w:space="0" w:color="auto"/>
              <w:right w:val="single" w:sz="4" w:space="0" w:color="auto"/>
            </w:tcBorders>
            <w:vAlign w:val="center"/>
            <w:hideMark/>
          </w:tcPr>
          <w:p w14:paraId="2F3A8069"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LIPASE </w:t>
            </w:r>
          </w:p>
        </w:tc>
        <w:tc>
          <w:tcPr>
            <w:tcW w:w="801" w:type="pct"/>
            <w:tcBorders>
              <w:top w:val="nil"/>
              <w:left w:val="nil"/>
              <w:bottom w:val="single" w:sz="4" w:space="0" w:color="auto"/>
              <w:right w:val="single" w:sz="4" w:space="0" w:color="auto"/>
            </w:tcBorders>
            <w:vAlign w:val="center"/>
            <w:hideMark/>
          </w:tcPr>
          <w:p w14:paraId="725D13E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7D0B9D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20,94 </w:t>
            </w:r>
          </w:p>
        </w:tc>
      </w:tr>
      <w:tr w:rsidR="008A045E" w:rsidRPr="008A045E" w14:paraId="31151249"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D8C83A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141</w:t>
            </w:r>
          </w:p>
        </w:tc>
        <w:tc>
          <w:tcPr>
            <w:tcW w:w="2810" w:type="pct"/>
            <w:tcBorders>
              <w:top w:val="nil"/>
              <w:left w:val="nil"/>
              <w:bottom w:val="single" w:sz="4" w:space="0" w:color="auto"/>
              <w:right w:val="single" w:sz="4" w:space="0" w:color="auto"/>
            </w:tcBorders>
            <w:vAlign w:val="center"/>
            <w:hideMark/>
          </w:tcPr>
          <w:p w14:paraId="72A3CAC0" w14:textId="77777777" w:rsidR="008A045E" w:rsidRPr="008A045E" w:rsidRDefault="008A045E" w:rsidP="008A045E">
            <w:pPr>
              <w:rPr>
                <w:rFonts w:ascii="Arial" w:hAnsi="Arial" w:cs="Arial"/>
                <w:sz w:val="14"/>
                <w:szCs w:val="14"/>
              </w:rPr>
            </w:pPr>
            <w:r w:rsidRPr="008A045E">
              <w:rPr>
                <w:rFonts w:ascii="Arial" w:hAnsi="Arial" w:cs="Arial"/>
                <w:sz w:val="14"/>
                <w:szCs w:val="14"/>
              </w:rPr>
              <w:t>MARCADORES CARDÍACOS QUALITATIVO: MIOGLOBINA</w:t>
            </w:r>
          </w:p>
        </w:tc>
        <w:tc>
          <w:tcPr>
            <w:tcW w:w="801" w:type="pct"/>
            <w:tcBorders>
              <w:top w:val="nil"/>
              <w:left w:val="nil"/>
              <w:bottom w:val="single" w:sz="4" w:space="0" w:color="auto"/>
              <w:right w:val="single" w:sz="4" w:space="0" w:color="auto"/>
            </w:tcBorders>
            <w:vAlign w:val="center"/>
            <w:hideMark/>
          </w:tcPr>
          <w:p w14:paraId="10A6183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EFBE88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50,72 </w:t>
            </w:r>
          </w:p>
        </w:tc>
      </w:tr>
      <w:tr w:rsidR="008A045E" w:rsidRPr="008A045E" w14:paraId="7421869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06B42A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142</w:t>
            </w:r>
          </w:p>
        </w:tc>
        <w:tc>
          <w:tcPr>
            <w:tcW w:w="2810" w:type="pct"/>
            <w:tcBorders>
              <w:top w:val="nil"/>
              <w:left w:val="nil"/>
              <w:bottom w:val="single" w:sz="4" w:space="0" w:color="auto"/>
              <w:right w:val="single" w:sz="4" w:space="0" w:color="auto"/>
            </w:tcBorders>
            <w:vAlign w:val="center"/>
            <w:hideMark/>
          </w:tcPr>
          <w:p w14:paraId="7DE9BD9C"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TESTE RÁPIDO MOLECULAR PARA TUBERCULOSE (TRM-TB) </w:t>
            </w:r>
          </w:p>
        </w:tc>
        <w:tc>
          <w:tcPr>
            <w:tcW w:w="801" w:type="pct"/>
            <w:tcBorders>
              <w:top w:val="nil"/>
              <w:left w:val="nil"/>
              <w:bottom w:val="single" w:sz="4" w:space="0" w:color="auto"/>
              <w:right w:val="single" w:sz="4" w:space="0" w:color="auto"/>
            </w:tcBorders>
            <w:vAlign w:val="center"/>
            <w:hideMark/>
          </w:tcPr>
          <w:p w14:paraId="0B1C16E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FA7D19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338,80 </w:t>
            </w:r>
          </w:p>
        </w:tc>
      </w:tr>
      <w:tr w:rsidR="008A045E" w:rsidRPr="008A045E" w14:paraId="3D51B5C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5355A2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143</w:t>
            </w:r>
          </w:p>
        </w:tc>
        <w:tc>
          <w:tcPr>
            <w:tcW w:w="2810" w:type="pct"/>
            <w:tcBorders>
              <w:top w:val="nil"/>
              <w:left w:val="nil"/>
              <w:bottom w:val="single" w:sz="4" w:space="0" w:color="auto"/>
              <w:right w:val="single" w:sz="4" w:space="0" w:color="auto"/>
            </w:tcBorders>
            <w:vAlign w:val="center"/>
            <w:hideMark/>
          </w:tcPr>
          <w:p w14:paraId="2AD0310F" w14:textId="77777777" w:rsidR="008A045E" w:rsidRPr="008A045E" w:rsidRDefault="008A045E" w:rsidP="008A045E">
            <w:pPr>
              <w:rPr>
                <w:rFonts w:ascii="Arial" w:hAnsi="Arial" w:cs="Arial"/>
                <w:sz w:val="14"/>
                <w:szCs w:val="14"/>
              </w:rPr>
            </w:pPr>
            <w:r w:rsidRPr="008A045E">
              <w:rPr>
                <w:rFonts w:ascii="Arial" w:hAnsi="Arial" w:cs="Arial"/>
                <w:sz w:val="14"/>
                <w:szCs w:val="14"/>
              </w:rPr>
              <w:t>LEPTOSPIROSE: TESTE RÁPIDO</w:t>
            </w:r>
            <w:r w:rsidRPr="008A045E">
              <w:rPr>
                <w:rFonts w:ascii="Arial" w:hAnsi="Arial" w:cs="Arial"/>
                <w:sz w:val="14"/>
                <w:szCs w:val="14"/>
              </w:rPr>
              <w:br/>
              <w:t xml:space="preserve">Anticorpos para leptospirose (exame indireto) </w:t>
            </w:r>
          </w:p>
        </w:tc>
        <w:tc>
          <w:tcPr>
            <w:tcW w:w="801" w:type="pct"/>
            <w:tcBorders>
              <w:top w:val="nil"/>
              <w:left w:val="nil"/>
              <w:bottom w:val="single" w:sz="4" w:space="0" w:color="auto"/>
              <w:right w:val="single" w:sz="4" w:space="0" w:color="auto"/>
            </w:tcBorders>
            <w:vAlign w:val="center"/>
            <w:hideMark/>
          </w:tcPr>
          <w:p w14:paraId="0FF6CA5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9BD46C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30,00 </w:t>
            </w:r>
          </w:p>
        </w:tc>
      </w:tr>
      <w:tr w:rsidR="008A045E" w:rsidRPr="008A045E" w14:paraId="7EDD6B74"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2B6AF6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144</w:t>
            </w:r>
          </w:p>
        </w:tc>
        <w:tc>
          <w:tcPr>
            <w:tcW w:w="2810" w:type="pct"/>
            <w:tcBorders>
              <w:top w:val="nil"/>
              <w:left w:val="nil"/>
              <w:bottom w:val="single" w:sz="4" w:space="0" w:color="auto"/>
              <w:right w:val="single" w:sz="4" w:space="0" w:color="auto"/>
            </w:tcBorders>
            <w:vAlign w:val="center"/>
            <w:hideMark/>
          </w:tcPr>
          <w:p w14:paraId="35744A7A" w14:textId="77777777" w:rsidR="008A045E" w:rsidRPr="008A045E" w:rsidRDefault="008A045E" w:rsidP="008A045E">
            <w:pPr>
              <w:rPr>
                <w:rFonts w:ascii="Arial" w:hAnsi="Arial" w:cs="Arial"/>
                <w:sz w:val="14"/>
                <w:szCs w:val="14"/>
              </w:rPr>
            </w:pPr>
            <w:r w:rsidRPr="008A045E">
              <w:rPr>
                <w:rFonts w:ascii="Arial" w:hAnsi="Arial" w:cs="Arial"/>
                <w:sz w:val="14"/>
                <w:szCs w:val="14"/>
              </w:rPr>
              <w:t>ANTICORPOS IGM E IGG PARA CAXUMBA</w:t>
            </w:r>
          </w:p>
        </w:tc>
        <w:tc>
          <w:tcPr>
            <w:tcW w:w="801" w:type="pct"/>
            <w:tcBorders>
              <w:top w:val="nil"/>
              <w:left w:val="nil"/>
              <w:bottom w:val="single" w:sz="4" w:space="0" w:color="auto"/>
              <w:right w:val="single" w:sz="4" w:space="0" w:color="auto"/>
            </w:tcBorders>
            <w:vAlign w:val="center"/>
            <w:hideMark/>
          </w:tcPr>
          <w:p w14:paraId="495A036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D41C2D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62,19 </w:t>
            </w:r>
          </w:p>
        </w:tc>
      </w:tr>
      <w:tr w:rsidR="008A045E" w:rsidRPr="008A045E" w14:paraId="79AD2A2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F7032C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145</w:t>
            </w:r>
          </w:p>
        </w:tc>
        <w:tc>
          <w:tcPr>
            <w:tcW w:w="2810" w:type="pct"/>
            <w:tcBorders>
              <w:top w:val="nil"/>
              <w:left w:val="nil"/>
              <w:bottom w:val="single" w:sz="4" w:space="0" w:color="auto"/>
              <w:right w:val="single" w:sz="4" w:space="0" w:color="auto"/>
            </w:tcBorders>
            <w:vAlign w:val="center"/>
            <w:hideMark/>
          </w:tcPr>
          <w:p w14:paraId="5E59F7CE"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PROLACTINA</w:t>
            </w:r>
          </w:p>
        </w:tc>
        <w:tc>
          <w:tcPr>
            <w:tcW w:w="801" w:type="pct"/>
            <w:tcBorders>
              <w:top w:val="nil"/>
              <w:left w:val="nil"/>
              <w:bottom w:val="single" w:sz="4" w:space="0" w:color="auto"/>
              <w:right w:val="single" w:sz="4" w:space="0" w:color="auto"/>
            </w:tcBorders>
            <w:vAlign w:val="center"/>
            <w:hideMark/>
          </w:tcPr>
          <w:p w14:paraId="3C84740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064E4E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21,26 </w:t>
            </w:r>
          </w:p>
        </w:tc>
      </w:tr>
      <w:tr w:rsidR="008A045E" w:rsidRPr="008A045E" w14:paraId="3A10169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33736F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146</w:t>
            </w:r>
          </w:p>
        </w:tc>
        <w:tc>
          <w:tcPr>
            <w:tcW w:w="2810" w:type="pct"/>
            <w:tcBorders>
              <w:top w:val="nil"/>
              <w:left w:val="nil"/>
              <w:bottom w:val="single" w:sz="4" w:space="0" w:color="auto"/>
              <w:right w:val="single" w:sz="4" w:space="0" w:color="auto"/>
            </w:tcBorders>
            <w:vAlign w:val="center"/>
            <w:hideMark/>
          </w:tcPr>
          <w:p w14:paraId="78458EDA" w14:textId="77777777" w:rsidR="008A045E" w:rsidRPr="008A045E" w:rsidRDefault="008A045E" w:rsidP="008A045E">
            <w:pPr>
              <w:rPr>
                <w:rFonts w:ascii="Arial" w:hAnsi="Arial" w:cs="Arial"/>
                <w:sz w:val="14"/>
                <w:szCs w:val="14"/>
              </w:rPr>
            </w:pPr>
            <w:r w:rsidRPr="008A045E">
              <w:rPr>
                <w:rFonts w:ascii="Arial" w:hAnsi="Arial" w:cs="Arial"/>
                <w:sz w:val="14"/>
                <w:szCs w:val="14"/>
              </w:rPr>
              <w:t>MINERALOGRAMA: DOSAGEM DE CHUMBO</w:t>
            </w:r>
          </w:p>
        </w:tc>
        <w:tc>
          <w:tcPr>
            <w:tcW w:w="801" w:type="pct"/>
            <w:tcBorders>
              <w:top w:val="nil"/>
              <w:left w:val="nil"/>
              <w:bottom w:val="single" w:sz="4" w:space="0" w:color="auto"/>
              <w:right w:val="single" w:sz="4" w:space="0" w:color="auto"/>
            </w:tcBorders>
            <w:vAlign w:val="center"/>
            <w:hideMark/>
          </w:tcPr>
          <w:p w14:paraId="1F86469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7D4E25E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34,28 </w:t>
            </w:r>
          </w:p>
        </w:tc>
      </w:tr>
      <w:tr w:rsidR="008A045E" w:rsidRPr="008A045E" w14:paraId="44947EC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63F370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147</w:t>
            </w:r>
          </w:p>
        </w:tc>
        <w:tc>
          <w:tcPr>
            <w:tcW w:w="2810" w:type="pct"/>
            <w:tcBorders>
              <w:top w:val="nil"/>
              <w:left w:val="nil"/>
              <w:bottom w:val="single" w:sz="4" w:space="0" w:color="auto"/>
              <w:right w:val="single" w:sz="4" w:space="0" w:color="auto"/>
            </w:tcBorders>
            <w:vAlign w:val="center"/>
            <w:hideMark/>
          </w:tcPr>
          <w:p w14:paraId="123007A1" w14:textId="77777777" w:rsidR="008A045E" w:rsidRPr="008A045E" w:rsidRDefault="008A045E" w:rsidP="008A045E">
            <w:pPr>
              <w:rPr>
                <w:rFonts w:ascii="Arial" w:hAnsi="Arial" w:cs="Arial"/>
                <w:sz w:val="14"/>
                <w:szCs w:val="14"/>
              </w:rPr>
            </w:pPr>
            <w:r w:rsidRPr="008A045E">
              <w:rPr>
                <w:rFonts w:ascii="Arial" w:hAnsi="Arial" w:cs="Arial"/>
                <w:sz w:val="14"/>
                <w:szCs w:val="14"/>
              </w:rPr>
              <w:t>MINERALOGRAMA: DOSAGEM DE ALUMÍNIO</w:t>
            </w:r>
          </w:p>
        </w:tc>
        <w:tc>
          <w:tcPr>
            <w:tcW w:w="801" w:type="pct"/>
            <w:tcBorders>
              <w:top w:val="nil"/>
              <w:left w:val="nil"/>
              <w:bottom w:val="single" w:sz="4" w:space="0" w:color="auto"/>
              <w:right w:val="single" w:sz="4" w:space="0" w:color="auto"/>
            </w:tcBorders>
            <w:vAlign w:val="center"/>
            <w:hideMark/>
          </w:tcPr>
          <w:p w14:paraId="57A1626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549357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35,91 </w:t>
            </w:r>
          </w:p>
        </w:tc>
      </w:tr>
      <w:tr w:rsidR="008A045E" w:rsidRPr="008A045E" w14:paraId="5DCC4321"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FD077C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148</w:t>
            </w:r>
          </w:p>
        </w:tc>
        <w:tc>
          <w:tcPr>
            <w:tcW w:w="2810" w:type="pct"/>
            <w:tcBorders>
              <w:top w:val="nil"/>
              <w:left w:val="nil"/>
              <w:bottom w:val="single" w:sz="4" w:space="0" w:color="auto"/>
              <w:right w:val="single" w:sz="4" w:space="0" w:color="auto"/>
            </w:tcBorders>
            <w:vAlign w:val="center"/>
            <w:hideMark/>
          </w:tcPr>
          <w:p w14:paraId="4B8EEA53" w14:textId="77777777" w:rsidR="008A045E" w:rsidRPr="008A045E" w:rsidRDefault="008A045E" w:rsidP="008A045E">
            <w:pPr>
              <w:rPr>
                <w:rFonts w:ascii="Arial" w:hAnsi="Arial" w:cs="Arial"/>
                <w:sz w:val="14"/>
                <w:szCs w:val="14"/>
              </w:rPr>
            </w:pPr>
            <w:r w:rsidRPr="008A045E">
              <w:rPr>
                <w:rFonts w:ascii="Arial" w:hAnsi="Arial" w:cs="Arial"/>
                <w:sz w:val="14"/>
                <w:szCs w:val="14"/>
              </w:rPr>
              <w:t>MINERALOGRAMA: DOSAGEM DE MERCÚRIO</w:t>
            </w:r>
          </w:p>
        </w:tc>
        <w:tc>
          <w:tcPr>
            <w:tcW w:w="801" w:type="pct"/>
            <w:tcBorders>
              <w:top w:val="nil"/>
              <w:left w:val="nil"/>
              <w:bottom w:val="single" w:sz="4" w:space="0" w:color="auto"/>
              <w:right w:val="single" w:sz="4" w:space="0" w:color="auto"/>
            </w:tcBorders>
            <w:vAlign w:val="center"/>
            <w:hideMark/>
          </w:tcPr>
          <w:p w14:paraId="44C0495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FCB857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39,50 </w:t>
            </w:r>
          </w:p>
        </w:tc>
      </w:tr>
      <w:tr w:rsidR="008A045E" w:rsidRPr="008A045E" w14:paraId="412C843C"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038307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149</w:t>
            </w:r>
          </w:p>
        </w:tc>
        <w:tc>
          <w:tcPr>
            <w:tcW w:w="2810" w:type="pct"/>
            <w:tcBorders>
              <w:top w:val="nil"/>
              <w:left w:val="nil"/>
              <w:bottom w:val="single" w:sz="4" w:space="0" w:color="auto"/>
              <w:right w:val="single" w:sz="4" w:space="0" w:color="auto"/>
            </w:tcBorders>
            <w:vAlign w:val="center"/>
            <w:hideMark/>
          </w:tcPr>
          <w:p w14:paraId="06A81927" w14:textId="77777777" w:rsidR="008A045E" w:rsidRPr="008A045E" w:rsidRDefault="008A045E" w:rsidP="008A045E">
            <w:pPr>
              <w:rPr>
                <w:rFonts w:ascii="Arial" w:hAnsi="Arial" w:cs="Arial"/>
                <w:sz w:val="14"/>
                <w:szCs w:val="14"/>
              </w:rPr>
            </w:pPr>
            <w:r w:rsidRPr="008A045E">
              <w:rPr>
                <w:rFonts w:ascii="Arial" w:hAnsi="Arial" w:cs="Arial"/>
                <w:sz w:val="14"/>
                <w:szCs w:val="14"/>
              </w:rPr>
              <w:t>VLDL</w:t>
            </w:r>
          </w:p>
        </w:tc>
        <w:tc>
          <w:tcPr>
            <w:tcW w:w="801" w:type="pct"/>
            <w:tcBorders>
              <w:top w:val="nil"/>
              <w:left w:val="nil"/>
              <w:bottom w:val="single" w:sz="4" w:space="0" w:color="auto"/>
              <w:right w:val="single" w:sz="4" w:space="0" w:color="auto"/>
            </w:tcBorders>
            <w:vAlign w:val="center"/>
            <w:hideMark/>
          </w:tcPr>
          <w:p w14:paraId="79D9B16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F789D0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8,20 </w:t>
            </w:r>
          </w:p>
        </w:tc>
      </w:tr>
      <w:tr w:rsidR="008A045E" w:rsidRPr="008A045E" w14:paraId="5F23CE8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3D9CD3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150</w:t>
            </w:r>
          </w:p>
        </w:tc>
        <w:tc>
          <w:tcPr>
            <w:tcW w:w="2810" w:type="pct"/>
            <w:tcBorders>
              <w:top w:val="nil"/>
              <w:left w:val="nil"/>
              <w:bottom w:val="single" w:sz="4" w:space="0" w:color="auto"/>
              <w:right w:val="single" w:sz="4" w:space="0" w:color="auto"/>
            </w:tcBorders>
            <w:vAlign w:val="center"/>
            <w:hideMark/>
          </w:tcPr>
          <w:p w14:paraId="35A25B2C"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PTH (PARATORMONIO)</w:t>
            </w:r>
          </w:p>
        </w:tc>
        <w:tc>
          <w:tcPr>
            <w:tcW w:w="801" w:type="pct"/>
            <w:tcBorders>
              <w:top w:val="nil"/>
              <w:left w:val="nil"/>
              <w:bottom w:val="single" w:sz="4" w:space="0" w:color="auto"/>
              <w:right w:val="single" w:sz="4" w:space="0" w:color="auto"/>
            </w:tcBorders>
            <w:vAlign w:val="center"/>
            <w:hideMark/>
          </w:tcPr>
          <w:p w14:paraId="3090768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3121220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29,06 </w:t>
            </w:r>
          </w:p>
        </w:tc>
      </w:tr>
      <w:tr w:rsidR="008A045E" w:rsidRPr="008A045E" w14:paraId="5335250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BB6ABF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151</w:t>
            </w:r>
          </w:p>
        </w:tc>
        <w:tc>
          <w:tcPr>
            <w:tcW w:w="2810" w:type="pct"/>
            <w:tcBorders>
              <w:top w:val="nil"/>
              <w:left w:val="nil"/>
              <w:bottom w:val="single" w:sz="4" w:space="0" w:color="auto"/>
              <w:right w:val="single" w:sz="4" w:space="0" w:color="auto"/>
            </w:tcBorders>
            <w:vAlign w:val="center"/>
            <w:hideMark/>
          </w:tcPr>
          <w:p w14:paraId="29EF1E69" w14:textId="77777777" w:rsidR="008A045E" w:rsidRPr="008A045E" w:rsidRDefault="008A045E" w:rsidP="008A045E">
            <w:pPr>
              <w:rPr>
                <w:rFonts w:ascii="Arial" w:hAnsi="Arial" w:cs="Arial"/>
                <w:sz w:val="14"/>
                <w:szCs w:val="14"/>
              </w:rPr>
            </w:pPr>
            <w:r w:rsidRPr="008A045E">
              <w:rPr>
                <w:rFonts w:ascii="Arial" w:hAnsi="Arial" w:cs="Arial"/>
                <w:sz w:val="14"/>
                <w:szCs w:val="14"/>
              </w:rPr>
              <w:t xml:space="preserve">DOSAGEM DE VIT D  </w:t>
            </w:r>
          </w:p>
        </w:tc>
        <w:tc>
          <w:tcPr>
            <w:tcW w:w="801" w:type="pct"/>
            <w:tcBorders>
              <w:top w:val="nil"/>
              <w:left w:val="nil"/>
              <w:bottom w:val="single" w:sz="4" w:space="0" w:color="auto"/>
              <w:right w:val="single" w:sz="4" w:space="0" w:color="auto"/>
            </w:tcBorders>
            <w:vAlign w:val="center"/>
            <w:hideMark/>
          </w:tcPr>
          <w:p w14:paraId="556E5E5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624F77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24,46 </w:t>
            </w:r>
          </w:p>
        </w:tc>
      </w:tr>
      <w:tr w:rsidR="008A045E" w:rsidRPr="008A045E" w14:paraId="32039F8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8DA773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152</w:t>
            </w:r>
          </w:p>
        </w:tc>
        <w:tc>
          <w:tcPr>
            <w:tcW w:w="2810" w:type="pct"/>
            <w:tcBorders>
              <w:top w:val="nil"/>
              <w:left w:val="nil"/>
              <w:bottom w:val="single" w:sz="4" w:space="0" w:color="auto"/>
              <w:right w:val="single" w:sz="4" w:space="0" w:color="auto"/>
            </w:tcBorders>
            <w:vAlign w:val="center"/>
            <w:hideMark/>
          </w:tcPr>
          <w:p w14:paraId="301CC550"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COBRE</w:t>
            </w:r>
          </w:p>
        </w:tc>
        <w:tc>
          <w:tcPr>
            <w:tcW w:w="801" w:type="pct"/>
            <w:tcBorders>
              <w:top w:val="nil"/>
              <w:left w:val="nil"/>
              <w:bottom w:val="single" w:sz="4" w:space="0" w:color="auto"/>
              <w:right w:val="single" w:sz="4" w:space="0" w:color="auto"/>
            </w:tcBorders>
            <w:vAlign w:val="center"/>
            <w:hideMark/>
          </w:tcPr>
          <w:p w14:paraId="5ACA4E5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E2CA6B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27,29 </w:t>
            </w:r>
          </w:p>
        </w:tc>
      </w:tr>
      <w:tr w:rsidR="008A045E" w:rsidRPr="008A045E" w14:paraId="393C857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00BE5F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153</w:t>
            </w:r>
          </w:p>
        </w:tc>
        <w:tc>
          <w:tcPr>
            <w:tcW w:w="2810" w:type="pct"/>
            <w:tcBorders>
              <w:top w:val="nil"/>
              <w:left w:val="nil"/>
              <w:bottom w:val="single" w:sz="4" w:space="0" w:color="auto"/>
              <w:right w:val="single" w:sz="4" w:space="0" w:color="auto"/>
            </w:tcBorders>
            <w:vAlign w:val="center"/>
            <w:hideMark/>
          </w:tcPr>
          <w:p w14:paraId="73823275" w14:textId="77777777" w:rsidR="008A045E" w:rsidRPr="008A045E" w:rsidRDefault="008A045E" w:rsidP="008A045E">
            <w:pPr>
              <w:rPr>
                <w:rFonts w:ascii="Arial" w:hAnsi="Arial" w:cs="Arial"/>
                <w:sz w:val="14"/>
                <w:szCs w:val="14"/>
              </w:rPr>
            </w:pPr>
            <w:r w:rsidRPr="008A045E">
              <w:rPr>
                <w:rFonts w:ascii="Arial" w:hAnsi="Arial" w:cs="Arial"/>
                <w:sz w:val="14"/>
                <w:szCs w:val="14"/>
              </w:rPr>
              <w:t>AUTOANTICORPO ANTI-GAD</w:t>
            </w:r>
          </w:p>
        </w:tc>
        <w:tc>
          <w:tcPr>
            <w:tcW w:w="801" w:type="pct"/>
            <w:tcBorders>
              <w:top w:val="nil"/>
              <w:left w:val="nil"/>
              <w:bottom w:val="single" w:sz="4" w:space="0" w:color="auto"/>
              <w:right w:val="single" w:sz="4" w:space="0" w:color="auto"/>
            </w:tcBorders>
            <w:vAlign w:val="center"/>
            <w:hideMark/>
          </w:tcPr>
          <w:p w14:paraId="64D6AAC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A61E93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127,65 </w:t>
            </w:r>
          </w:p>
        </w:tc>
      </w:tr>
      <w:tr w:rsidR="008A045E" w:rsidRPr="008A045E" w14:paraId="1EC9D79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1D8558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154</w:t>
            </w:r>
          </w:p>
        </w:tc>
        <w:tc>
          <w:tcPr>
            <w:tcW w:w="2810" w:type="pct"/>
            <w:tcBorders>
              <w:top w:val="nil"/>
              <w:left w:val="nil"/>
              <w:bottom w:val="single" w:sz="4" w:space="0" w:color="auto"/>
              <w:right w:val="single" w:sz="4" w:space="0" w:color="auto"/>
            </w:tcBorders>
            <w:vAlign w:val="center"/>
            <w:hideMark/>
          </w:tcPr>
          <w:p w14:paraId="43562A8F" w14:textId="77777777" w:rsidR="008A045E" w:rsidRPr="008A045E" w:rsidRDefault="008A045E" w:rsidP="008A045E">
            <w:pPr>
              <w:rPr>
                <w:rFonts w:ascii="Arial" w:hAnsi="Arial" w:cs="Arial"/>
                <w:sz w:val="14"/>
                <w:szCs w:val="14"/>
              </w:rPr>
            </w:pPr>
            <w:r w:rsidRPr="008A045E">
              <w:rPr>
                <w:rFonts w:ascii="Arial" w:hAnsi="Arial" w:cs="Arial"/>
                <w:sz w:val="14"/>
                <w:szCs w:val="14"/>
              </w:rPr>
              <w:t>ANTI-IA2</w:t>
            </w:r>
          </w:p>
        </w:tc>
        <w:tc>
          <w:tcPr>
            <w:tcW w:w="801" w:type="pct"/>
            <w:tcBorders>
              <w:top w:val="nil"/>
              <w:left w:val="nil"/>
              <w:bottom w:val="single" w:sz="4" w:space="0" w:color="auto"/>
              <w:right w:val="single" w:sz="4" w:space="0" w:color="auto"/>
            </w:tcBorders>
            <w:vAlign w:val="center"/>
            <w:hideMark/>
          </w:tcPr>
          <w:p w14:paraId="5BAB75D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5BD53E7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75,04 </w:t>
            </w:r>
          </w:p>
        </w:tc>
      </w:tr>
      <w:tr w:rsidR="008A045E" w:rsidRPr="008A045E" w14:paraId="0F3E238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05F669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155</w:t>
            </w:r>
          </w:p>
        </w:tc>
        <w:tc>
          <w:tcPr>
            <w:tcW w:w="2810" w:type="pct"/>
            <w:tcBorders>
              <w:top w:val="nil"/>
              <w:left w:val="nil"/>
              <w:bottom w:val="single" w:sz="4" w:space="0" w:color="auto"/>
              <w:right w:val="single" w:sz="4" w:space="0" w:color="auto"/>
            </w:tcBorders>
            <w:vAlign w:val="center"/>
            <w:hideMark/>
          </w:tcPr>
          <w:p w14:paraId="26F04A76"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PEPTIDEO C</w:t>
            </w:r>
          </w:p>
        </w:tc>
        <w:tc>
          <w:tcPr>
            <w:tcW w:w="801" w:type="pct"/>
            <w:tcBorders>
              <w:top w:val="nil"/>
              <w:left w:val="nil"/>
              <w:bottom w:val="single" w:sz="4" w:space="0" w:color="auto"/>
              <w:right w:val="single" w:sz="4" w:space="0" w:color="auto"/>
            </w:tcBorders>
            <w:vAlign w:val="center"/>
            <w:hideMark/>
          </w:tcPr>
          <w:p w14:paraId="6B6557E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9E9F3E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21,77 </w:t>
            </w:r>
          </w:p>
        </w:tc>
      </w:tr>
      <w:tr w:rsidR="008A045E" w:rsidRPr="008A045E" w14:paraId="7CB7807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DE4F61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156</w:t>
            </w:r>
          </w:p>
        </w:tc>
        <w:tc>
          <w:tcPr>
            <w:tcW w:w="2810" w:type="pct"/>
            <w:tcBorders>
              <w:top w:val="nil"/>
              <w:left w:val="nil"/>
              <w:bottom w:val="single" w:sz="4" w:space="0" w:color="auto"/>
              <w:right w:val="single" w:sz="4" w:space="0" w:color="auto"/>
            </w:tcBorders>
            <w:vAlign w:val="center"/>
            <w:hideMark/>
          </w:tcPr>
          <w:p w14:paraId="33C27FBE"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INSULINA SÉRICA</w:t>
            </w:r>
          </w:p>
        </w:tc>
        <w:tc>
          <w:tcPr>
            <w:tcW w:w="801" w:type="pct"/>
            <w:tcBorders>
              <w:top w:val="nil"/>
              <w:left w:val="nil"/>
              <w:bottom w:val="single" w:sz="4" w:space="0" w:color="auto"/>
              <w:right w:val="single" w:sz="4" w:space="0" w:color="auto"/>
            </w:tcBorders>
            <w:vAlign w:val="center"/>
            <w:hideMark/>
          </w:tcPr>
          <w:p w14:paraId="47AB614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14BEF48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17,81 </w:t>
            </w:r>
          </w:p>
        </w:tc>
      </w:tr>
      <w:tr w:rsidR="008A045E" w:rsidRPr="008A045E" w14:paraId="595599E2"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6C8092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157</w:t>
            </w:r>
          </w:p>
        </w:tc>
        <w:tc>
          <w:tcPr>
            <w:tcW w:w="2810" w:type="pct"/>
            <w:tcBorders>
              <w:top w:val="nil"/>
              <w:left w:val="nil"/>
              <w:bottom w:val="single" w:sz="4" w:space="0" w:color="auto"/>
              <w:right w:val="single" w:sz="4" w:space="0" w:color="auto"/>
            </w:tcBorders>
            <w:vAlign w:val="center"/>
            <w:hideMark/>
          </w:tcPr>
          <w:p w14:paraId="631418B9"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CORTISOL (URINÁRIO)</w:t>
            </w:r>
          </w:p>
        </w:tc>
        <w:tc>
          <w:tcPr>
            <w:tcW w:w="801" w:type="pct"/>
            <w:tcBorders>
              <w:top w:val="nil"/>
              <w:left w:val="nil"/>
              <w:bottom w:val="single" w:sz="4" w:space="0" w:color="auto"/>
              <w:right w:val="single" w:sz="4" w:space="0" w:color="auto"/>
            </w:tcBorders>
            <w:vAlign w:val="center"/>
            <w:hideMark/>
          </w:tcPr>
          <w:p w14:paraId="15055F3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0A221A3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36,82 </w:t>
            </w:r>
          </w:p>
        </w:tc>
      </w:tr>
      <w:tr w:rsidR="008A045E" w:rsidRPr="008A045E" w14:paraId="0700BDB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3FD596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158</w:t>
            </w:r>
          </w:p>
        </w:tc>
        <w:tc>
          <w:tcPr>
            <w:tcW w:w="2810" w:type="pct"/>
            <w:tcBorders>
              <w:top w:val="nil"/>
              <w:left w:val="nil"/>
              <w:bottom w:val="single" w:sz="4" w:space="0" w:color="auto"/>
              <w:right w:val="single" w:sz="4" w:space="0" w:color="auto"/>
            </w:tcBorders>
            <w:vAlign w:val="center"/>
            <w:hideMark/>
          </w:tcPr>
          <w:p w14:paraId="695AB5C1"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CORTISOL (SALIVAR)</w:t>
            </w:r>
          </w:p>
        </w:tc>
        <w:tc>
          <w:tcPr>
            <w:tcW w:w="801" w:type="pct"/>
            <w:tcBorders>
              <w:top w:val="nil"/>
              <w:left w:val="nil"/>
              <w:bottom w:val="single" w:sz="4" w:space="0" w:color="auto"/>
              <w:right w:val="single" w:sz="4" w:space="0" w:color="auto"/>
            </w:tcBorders>
            <w:vAlign w:val="center"/>
            <w:hideMark/>
          </w:tcPr>
          <w:p w14:paraId="57FB8CF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685B05F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34,23 </w:t>
            </w:r>
          </w:p>
        </w:tc>
      </w:tr>
      <w:tr w:rsidR="008A045E" w:rsidRPr="008A045E" w14:paraId="3323550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27A8E9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159</w:t>
            </w:r>
          </w:p>
        </w:tc>
        <w:tc>
          <w:tcPr>
            <w:tcW w:w="2810" w:type="pct"/>
            <w:tcBorders>
              <w:top w:val="nil"/>
              <w:left w:val="nil"/>
              <w:bottom w:val="single" w:sz="4" w:space="0" w:color="auto"/>
              <w:right w:val="single" w:sz="4" w:space="0" w:color="auto"/>
            </w:tcBorders>
            <w:vAlign w:val="center"/>
            <w:hideMark/>
          </w:tcPr>
          <w:p w14:paraId="72BCF56B"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CORTISOL (PLASMÁTICO)</w:t>
            </w:r>
          </w:p>
        </w:tc>
        <w:tc>
          <w:tcPr>
            <w:tcW w:w="801" w:type="pct"/>
            <w:tcBorders>
              <w:top w:val="nil"/>
              <w:left w:val="nil"/>
              <w:bottom w:val="single" w:sz="4" w:space="0" w:color="auto"/>
              <w:right w:val="single" w:sz="4" w:space="0" w:color="auto"/>
            </w:tcBorders>
            <w:vAlign w:val="center"/>
            <w:hideMark/>
          </w:tcPr>
          <w:p w14:paraId="561FFD6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2449829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32,73 </w:t>
            </w:r>
          </w:p>
        </w:tc>
      </w:tr>
      <w:tr w:rsidR="008A045E" w:rsidRPr="008A045E" w14:paraId="4AFD364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6D81277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160</w:t>
            </w:r>
          </w:p>
        </w:tc>
        <w:tc>
          <w:tcPr>
            <w:tcW w:w="2810" w:type="pct"/>
            <w:tcBorders>
              <w:top w:val="nil"/>
              <w:left w:val="nil"/>
              <w:bottom w:val="single" w:sz="4" w:space="0" w:color="auto"/>
              <w:right w:val="single" w:sz="4" w:space="0" w:color="auto"/>
            </w:tcBorders>
            <w:vAlign w:val="center"/>
            <w:hideMark/>
          </w:tcPr>
          <w:p w14:paraId="0ED4A042" w14:textId="77777777" w:rsidR="008A045E" w:rsidRPr="008A045E" w:rsidRDefault="008A045E" w:rsidP="008A045E">
            <w:pPr>
              <w:rPr>
                <w:rFonts w:ascii="Arial" w:hAnsi="Arial" w:cs="Arial"/>
                <w:sz w:val="14"/>
                <w:szCs w:val="14"/>
              </w:rPr>
            </w:pPr>
            <w:r w:rsidRPr="008A045E">
              <w:rPr>
                <w:rFonts w:ascii="Arial" w:hAnsi="Arial" w:cs="Arial"/>
                <w:sz w:val="14"/>
                <w:szCs w:val="14"/>
              </w:rPr>
              <w:t>DOSAGEM DE ACTH</w:t>
            </w:r>
          </w:p>
        </w:tc>
        <w:tc>
          <w:tcPr>
            <w:tcW w:w="801" w:type="pct"/>
            <w:tcBorders>
              <w:top w:val="nil"/>
              <w:left w:val="nil"/>
              <w:bottom w:val="single" w:sz="4" w:space="0" w:color="auto"/>
              <w:right w:val="single" w:sz="4" w:space="0" w:color="auto"/>
            </w:tcBorders>
            <w:vAlign w:val="center"/>
            <w:hideMark/>
          </w:tcPr>
          <w:p w14:paraId="0E14C02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SERVIÇO</w:t>
            </w:r>
          </w:p>
        </w:tc>
        <w:tc>
          <w:tcPr>
            <w:tcW w:w="887" w:type="pct"/>
            <w:tcBorders>
              <w:top w:val="nil"/>
              <w:left w:val="nil"/>
              <w:bottom w:val="single" w:sz="4" w:space="0" w:color="auto"/>
              <w:right w:val="single" w:sz="4" w:space="0" w:color="auto"/>
            </w:tcBorders>
            <w:vAlign w:val="center"/>
            <w:hideMark/>
          </w:tcPr>
          <w:p w14:paraId="4D1C1FC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29,57 </w:t>
            </w:r>
          </w:p>
        </w:tc>
      </w:tr>
      <w:tr w:rsidR="008A045E" w:rsidRPr="008A045E" w14:paraId="7E6F5733" w14:textId="77777777" w:rsidTr="007D0B8E">
        <w:trPr>
          <w:trHeight w:val="300"/>
        </w:trPr>
        <w:tc>
          <w:tcPr>
            <w:tcW w:w="5000" w:type="pct"/>
            <w:gridSpan w:val="4"/>
            <w:tcBorders>
              <w:top w:val="single" w:sz="4" w:space="0" w:color="auto"/>
              <w:left w:val="single" w:sz="4" w:space="0" w:color="auto"/>
              <w:bottom w:val="single" w:sz="4" w:space="0" w:color="auto"/>
              <w:right w:val="single" w:sz="4" w:space="0" w:color="auto"/>
            </w:tcBorders>
            <w:shd w:val="clear" w:color="000000" w:fill="D0CECE"/>
            <w:vAlign w:val="center"/>
            <w:hideMark/>
          </w:tcPr>
          <w:p w14:paraId="6F17C862" w14:textId="77777777" w:rsidR="008A045E" w:rsidRPr="008A045E" w:rsidRDefault="008A045E" w:rsidP="008A045E">
            <w:pPr>
              <w:jc w:val="center"/>
              <w:rPr>
                <w:rFonts w:ascii="Arial" w:hAnsi="Arial" w:cs="Arial"/>
                <w:b/>
                <w:bCs/>
                <w:sz w:val="14"/>
                <w:szCs w:val="14"/>
              </w:rPr>
            </w:pPr>
            <w:r w:rsidRPr="008A045E">
              <w:rPr>
                <w:rFonts w:ascii="Arial" w:hAnsi="Arial" w:cs="Arial"/>
                <w:b/>
                <w:bCs/>
                <w:sz w:val="14"/>
                <w:szCs w:val="14"/>
              </w:rPr>
              <w:t>LOTE 03</w:t>
            </w:r>
          </w:p>
        </w:tc>
      </w:tr>
      <w:tr w:rsidR="008A045E" w:rsidRPr="008A045E" w14:paraId="71AA9708"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0714C9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lastRenderedPageBreak/>
              <w:t>164</w:t>
            </w:r>
          </w:p>
        </w:tc>
        <w:tc>
          <w:tcPr>
            <w:tcW w:w="2810" w:type="pct"/>
            <w:tcBorders>
              <w:top w:val="nil"/>
              <w:left w:val="nil"/>
              <w:bottom w:val="single" w:sz="4" w:space="0" w:color="auto"/>
              <w:right w:val="single" w:sz="4" w:space="0" w:color="auto"/>
            </w:tcBorders>
            <w:vAlign w:val="center"/>
            <w:hideMark/>
          </w:tcPr>
          <w:p w14:paraId="6595246F"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ÁCIDO DELTA AMINOLEVULÍNICO</w:t>
            </w:r>
          </w:p>
        </w:tc>
        <w:tc>
          <w:tcPr>
            <w:tcW w:w="801" w:type="pct"/>
            <w:tcBorders>
              <w:top w:val="nil"/>
              <w:left w:val="nil"/>
              <w:bottom w:val="single" w:sz="4" w:space="0" w:color="auto"/>
              <w:right w:val="single" w:sz="4" w:space="0" w:color="auto"/>
            </w:tcBorders>
            <w:vAlign w:val="center"/>
            <w:hideMark/>
          </w:tcPr>
          <w:p w14:paraId="25A3AAC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2DADF0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18,03 </w:t>
            </w:r>
          </w:p>
        </w:tc>
      </w:tr>
      <w:tr w:rsidR="008A045E" w:rsidRPr="008A045E" w14:paraId="52E112C1" w14:textId="77777777" w:rsidTr="007D0B8E">
        <w:trPr>
          <w:trHeight w:val="900"/>
        </w:trPr>
        <w:tc>
          <w:tcPr>
            <w:tcW w:w="502" w:type="pct"/>
            <w:tcBorders>
              <w:top w:val="nil"/>
              <w:left w:val="single" w:sz="4" w:space="0" w:color="auto"/>
              <w:bottom w:val="single" w:sz="4" w:space="0" w:color="auto"/>
              <w:right w:val="single" w:sz="4" w:space="0" w:color="auto"/>
            </w:tcBorders>
            <w:vAlign w:val="center"/>
            <w:hideMark/>
          </w:tcPr>
          <w:p w14:paraId="3871146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165</w:t>
            </w:r>
          </w:p>
        </w:tc>
        <w:tc>
          <w:tcPr>
            <w:tcW w:w="2810" w:type="pct"/>
            <w:tcBorders>
              <w:top w:val="nil"/>
              <w:left w:val="nil"/>
              <w:bottom w:val="single" w:sz="4" w:space="0" w:color="auto"/>
              <w:right w:val="single" w:sz="4" w:space="0" w:color="auto"/>
            </w:tcBorders>
            <w:vAlign w:val="center"/>
            <w:hideMark/>
          </w:tcPr>
          <w:p w14:paraId="65288F0E"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ARBOVÍRUS ( DENGUE, CHUKUNGUNYA, ZIKA E FEBRE AMARELA_ - URINA</w:t>
            </w:r>
          </w:p>
        </w:tc>
        <w:tc>
          <w:tcPr>
            <w:tcW w:w="801" w:type="pct"/>
            <w:tcBorders>
              <w:top w:val="nil"/>
              <w:left w:val="nil"/>
              <w:bottom w:val="single" w:sz="4" w:space="0" w:color="auto"/>
              <w:right w:val="single" w:sz="4" w:space="0" w:color="auto"/>
            </w:tcBorders>
            <w:vAlign w:val="center"/>
            <w:hideMark/>
          </w:tcPr>
          <w:p w14:paraId="6004EB8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7CD1D1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20,50 </w:t>
            </w:r>
          </w:p>
        </w:tc>
      </w:tr>
      <w:tr w:rsidR="008A045E" w:rsidRPr="008A045E" w14:paraId="2662D61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F99607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166</w:t>
            </w:r>
          </w:p>
        </w:tc>
        <w:tc>
          <w:tcPr>
            <w:tcW w:w="2810" w:type="pct"/>
            <w:tcBorders>
              <w:top w:val="nil"/>
              <w:left w:val="nil"/>
              <w:bottom w:val="single" w:sz="4" w:space="0" w:color="auto"/>
              <w:right w:val="single" w:sz="4" w:space="0" w:color="auto"/>
            </w:tcBorders>
            <w:vAlign w:val="center"/>
            <w:hideMark/>
          </w:tcPr>
          <w:p w14:paraId="5A1578DC"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ASPERGILOSE</w:t>
            </w:r>
          </w:p>
        </w:tc>
        <w:tc>
          <w:tcPr>
            <w:tcW w:w="801" w:type="pct"/>
            <w:tcBorders>
              <w:top w:val="nil"/>
              <w:left w:val="nil"/>
              <w:bottom w:val="single" w:sz="4" w:space="0" w:color="auto"/>
              <w:right w:val="single" w:sz="4" w:space="0" w:color="auto"/>
            </w:tcBorders>
            <w:vAlign w:val="center"/>
            <w:hideMark/>
          </w:tcPr>
          <w:p w14:paraId="04CA776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65357F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17,37 </w:t>
            </w:r>
          </w:p>
        </w:tc>
      </w:tr>
      <w:tr w:rsidR="008A045E" w:rsidRPr="008A045E" w14:paraId="2ED2F768"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8BBA95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167</w:t>
            </w:r>
          </w:p>
        </w:tc>
        <w:tc>
          <w:tcPr>
            <w:tcW w:w="2810" w:type="pct"/>
            <w:tcBorders>
              <w:top w:val="nil"/>
              <w:left w:val="nil"/>
              <w:bottom w:val="single" w:sz="4" w:space="0" w:color="auto"/>
              <w:right w:val="single" w:sz="4" w:space="0" w:color="auto"/>
            </w:tcBorders>
            <w:vAlign w:val="center"/>
            <w:hideMark/>
          </w:tcPr>
          <w:p w14:paraId="125B390F"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BARTONELOSE - FEBRE MACULOSA</w:t>
            </w:r>
          </w:p>
        </w:tc>
        <w:tc>
          <w:tcPr>
            <w:tcW w:w="801" w:type="pct"/>
            <w:tcBorders>
              <w:top w:val="nil"/>
              <w:left w:val="nil"/>
              <w:bottom w:val="single" w:sz="4" w:space="0" w:color="auto"/>
              <w:right w:val="single" w:sz="4" w:space="0" w:color="auto"/>
            </w:tcBorders>
            <w:vAlign w:val="center"/>
            <w:hideMark/>
          </w:tcPr>
          <w:p w14:paraId="50A8A38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095686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17,32 </w:t>
            </w:r>
          </w:p>
        </w:tc>
      </w:tr>
      <w:tr w:rsidR="008A045E" w:rsidRPr="008A045E" w14:paraId="0C4C9EC7"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E6A2F6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168</w:t>
            </w:r>
          </w:p>
        </w:tc>
        <w:tc>
          <w:tcPr>
            <w:tcW w:w="2810" w:type="pct"/>
            <w:tcBorders>
              <w:top w:val="nil"/>
              <w:left w:val="nil"/>
              <w:bottom w:val="single" w:sz="4" w:space="0" w:color="auto"/>
              <w:right w:val="single" w:sz="4" w:space="0" w:color="auto"/>
            </w:tcBorders>
            <w:vAlign w:val="center"/>
            <w:hideMark/>
          </w:tcPr>
          <w:p w14:paraId="7AA9DF27"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BOTULISMO - SORO</w:t>
            </w:r>
          </w:p>
        </w:tc>
        <w:tc>
          <w:tcPr>
            <w:tcW w:w="801" w:type="pct"/>
            <w:tcBorders>
              <w:top w:val="nil"/>
              <w:left w:val="nil"/>
              <w:bottom w:val="single" w:sz="4" w:space="0" w:color="auto"/>
              <w:right w:val="single" w:sz="4" w:space="0" w:color="auto"/>
            </w:tcBorders>
            <w:vAlign w:val="center"/>
            <w:hideMark/>
          </w:tcPr>
          <w:p w14:paraId="61E2DFD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7B3157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17,37 </w:t>
            </w:r>
          </w:p>
        </w:tc>
      </w:tr>
      <w:tr w:rsidR="008A045E" w:rsidRPr="008A045E" w14:paraId="5C7FC4BD"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273F28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169</w:t>
            </w:r>
          </w:p>
        </w:tc>
        <w:tc>
          <w:tcPr>
            <w:tcW w:w="2810" w:type="pct"/>
            <w:tcBorders>
              <w:top w:val="nil"/>
              <w:left w:val="nil"/>
              <w:bottom w:val="single" w:sz="4" w:space="0" w:color="auto"/>
              <w:right w:val="single" w:sz="4" w:space="0" w:color="auto"/>
            </w:tcBorders>
            <w:vAlign w:val="center"/>
            <w:hideMark/>
          </w:tcPr>
          <w:p w14:paraId="652B6A9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BOTULISMO - FEZES - FRASCO PLASTICO</w:t>
            </w:r>
          </w:p>
        </w:tc>
        <w:tc>
          <w:tcPr>
            <w:tcW w:w="801" w:type="pct"/>
            <w:tcBorders>
              <w:top w:val="nil"/>
              <w:left w:val="nil"/>
              <w:bottom w:val="single" w:sz="4" w:space="0" w:color="auto"/>
              <w:right w:val="single" w:sz="4" w:space="0" w:color="auto"/>
            </w:tcBorders>
            <w:vAlign w:val="center"/>
            <w:hideMark/>
          </w:tcPr>
          <w:p w14:paraId="4DA555B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AD5F0B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17,25 </w:t>
            </w:r>
          </w:p>
        </w:tc>
      </w:tr>
      <w:tr w:rsidR="008A045E" w:rsidRPr="008A045E" w14:paraId="52324EA7"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CAB6BF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170</w:t>
            </w:r>
          </w:p>
        </w:tc>
        <w:tc>
          <w:tcPr>
            <w:tcW w:w="2810" w:type="pct"/>
            <w:tcBorders>
              <w:top w:val="nil"/>
              <w:left w:val="nil"/>
              <w:bottom w:val="single" w:sz="4" w:space="0" w:color="auto"/>
              <w:right w:val="single" w:sz="4" w:space="0" w:color="auto"/>
            </w:tcBorders>
            <w:vAlign w:val="center"/>
            <w:hideMark/>
          </w:tcPr>
          <w:p w14:paraId="4759AC63"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BRUCELOSE - SANGUE TOTAL COM EDTA</w:t>
            </w:r>
          </w:p>
        </w:tc>
        <w:tc>
          <w:tcPr>
            <w:tcW w:w="801" w:type="pct"/>
            <w:tcBorders>
              <w:top w:val="nil"/>
              <w:left w:val="nil"/>
              <w:bottom w:val="single" w:sz="4" w:space="0" w:color="auto"/>
              <w:right w:val="single" w:sz="4" w:space="0" w:color="auto"/>
            </w:tcBorders>
            <w:vAlign w:val="center"/>
            <w:hideMark/>
          </w:tcPr>
          <w:p w14:paraId="56371AA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B060D2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17,89 </w:t>
            </w:r>
          </w:p>
        </w:tc>
      </w:tr>
      <w:tr w:rsidR="008A045E" w:rsidRPr="008A045E" w14:paraId="0F855B92"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F00483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171</w:t>
            </w:r>
          </w:p>
        </w:tc>
        <w:tc>
          <w:tcPr>
            <w:tcW w:w="2810" w:type="pct"/>
            <w:tcBorders>
              <w:top w:val="nil"/>
              <w:left w:val="nil"/>
              <w:bottom w:val="single" w:sz="4" w:space="0" w:color="auto"/>
              <w:right w:val="single" w:sz="4" w:space="0" w:color="auto"/>
            </w:tcBorders>
            <w:vAlign w:val="center"/>
            <w:hideMark/>
          </w:tcPr>
          <w:p w14:paraId="78DE4C60"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BRUCELOSE - SORO</w:t>
            </w:r>
          </w:p>
        </w:tc>
        <w:tc>
          <w:tcPr>
            <w:tcW w:w="801" w:type="pct"/>
            <w:tcBorders>
              <w:top w:val="nil"/>
              <w:left w:val="nil"/>
              <w:bottom w:val="single" w:sz="4" w:space="0" w:color="auto"/>
              <w:right w:val="single" w:sz="4" w:space="0" w:color="auto"/>
            </w:tcBorders>
            <w:vAlign w:val="center"/>
            <w:hideMark/>
          </w:tcPr>
          <w:p w14:paraId="0324F14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B498BC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17,93 </w:t>
            </w:r>
          </w:p>
        </w:tc>
      </w:tr>
      <w:tr w:rsidR="008A045E" w:rsidRPr="008A045E" w14:paraId="3F6302A2"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0A16B29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172</w:t>
            </w:r>
          </w:p>
        </w:tc>
        <w:tc>
          <w:tcPr>
            <w:tcW w:w="2810" w:type="pct"/>
            <w:tcBorders>
              <w:top w:val="nil"/>
              <w:left w:val="nil"/>
              <w:bottom w:val="single" w:sz="4" w:space="0" w:color="auto"/>
              <w:right w:val="single" w:sz="4" w:space="0" w:color="auto"/>
            </w:tcBorders>
            <w:vAlign w:val="center"/>
            <w:hideMark/>
          </w:tcPr>
          <w:p w14:paraId="23CD96A2"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CAXUMBA - SORO</w:t>
            </w:r>
          </w:p>
        </w:tc>
        <w:tc>
          <w:tcPr>
            <w:tcW w:w="801" w:type="pct"/>
            <w:tcBorders>
              <w:top w:val="nil"/>
              <w:left w:val="nil"/>
              <w:bottom w:val="single" w:sz="4" w:space="0" w:color="auto"/>
              <w:right w:val="single" w:sz="4" w:space="0" w:color="auto"/>
            </w:tcBorders>
            <w:vAlign w:val="center"/>
            <w:hideMark/>
          </w:tcPr>
          <w:p w14:paraId="2118878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51485E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18,22 </w:t>
            </w:r>
          </w:p>
        </w:tc>
      </w:tr>
      <w:tr w:rsidR="008A045E" w:rsidRPr="008A045E" w14:paraId="418217B0"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5468CE6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173</w:t>
            </w:r>
          </w:p>
        </w:tc>
        <w:tc>
          <w:tcPr>
            <w:tcW w:w="2810" w:type="pct"/>
            <w:tcBorders>
              <w:top w:val="nil"/>
              <w:left w:val="nil"/>
              <w:bottom w:val="single" w:sz="4" w:space="0" w:color="auto"/>
              <w:right w:val="single" w:sz="4" w:space="0" w:color="auto"/>
            </w:tcBorders>
            <w:vAlign w:val="center"/>
            <w:hideMark/>
          </w:tcPr>
          <w:p w14:paraId="53C31F2E"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CHAGAS - SORO</w:t>
            </w:r>
          </w:p>
        </w:tc>
        <w:tc>
          <w:tcPr>
            <w:tcW w:w="801" w:type="pct"/>
            <w:tcBorders>
              <w:top w:val="nil"/>
              <w:left w:val="nil"/>
              <w:bottom w:val="single" w:sz="4" w:space="0" w:color="auto"/>
              <w:right w:val="single" w:sz="4" w:space="0" w:color="auto"/>
            </w:tcBorders>
            <w:vAlign w:val="center"/>
            <w:hideMark/>
          </w:tcPr>
          <w:p w14:paraId="7F9018C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61367C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16,93 </w:t>
            </w:r>
          </w:p>
        </w:tc>
      </w:tr>
      <w:tr w:rsidR="008A045E" w:rsidRPr="008A045E" w14:paraId="01B63723"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6D38A3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174</w:t>
            </w:r>
          </w:p>
        </w:tc>
        <w:tc>
          <w:tcPr>
            <w:tcW w:w="2810" w:type="pct"/>
            <w:tcBorders>
              <w:top w:val="nil"/>
              <w:left w:val="nil"/>
              <w:bottom w:val="single" w:sz="4" w:space="0" w:color="auto"/>
              <w:right w:val="single" w:sz="4" w:space="0" w:color="auto"/>
            </w:tcBorders>
            <w:vAlign w:val="center"/>
            <w:hideMark/>
          </w:tcPr>
          <w:p w14:paraId="6C6A1A33"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CHAGAS - LÂMINA - GOTA ESPESSA/ESFREGAÇO</w:t>
            </w:r>
          </w:p>
        </w:tc>
        <w:tc>
          <w:tcPr>
            <w:tcW w:w="801" w:type="pct"/>
            <w:tcBorders>
              <w:top w:val="nil"/>
              <w:left w:val="nil"/>
              <w:bottom w:val="single" w:sz="4" w:space="0" w:color="auto"/>
              <w:right w:val="single" w:sz="4" w:space="0" w:color="auto"/>
            </w:tcBorders>
            <w:vAlign w:val="center"/>
            <w:hideMark/>
          </w:tcPr>
          <w:p w14:paraId="3D7BF58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7876EE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17,37 </w:t>
            </w:r>
          </w:p>
        </w:tc>
      </w:tr>
      <w:tr w:rsidR="008A045E" w:rsidRPr="008A045E" w14:paraId="5AF27F3E"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466DFB6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175</w:t>
            </w:r>
          </w:p>
        </w:tc>
        <w:tc>
          <w:tcPr>
            <w:tcW w:w="2810" w:type="pct"/>
            <w:tcBorders>
              <w:top w:val="nil"/>
              <w:left w:val="nil"/>
              <w:bottom w:val="single" w:sz="4" w:space="0" w:color="auto"/>
              <w:right w:val="single" w:sz="4" w:space="0" w:color="auto"/>
            </w:tcBorders>
            <w:vAlign w:val="center"/>
            <w:hideMark/>
          </w:tcPr>
          <w:p w14:paraId="045369E8"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 DE CHIKUNGUNYA (SORO)</w:t>
            </w:r>
          </w:p>
        </w:tc>
        <w:tc>
          <w:tcPr>
            <w:tcW w:w="801" w:type="pct"/>
            <w:tcBorders>
              <w:top w:val="nil"/>
              <w:left w:val="nil"/>
              <w:bottom w:val="single" w:sz="4" w:space="0" w:color="auto"/>
              <w:right w:val="single" w:sz="4" w:space="0" w:color="auto"/>
            </w:tcBorders>
            <w:vAlign w:val="center"/>
            <w:hideMark/>
          </w:tcPr>
          <w:p w14:paraId="0F12A39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91A246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766C3F31"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4085DD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176</w:t>
            </w:r>
          </w:p>
        </w:tc>
        <w:tc>
          <w:tcPr>
            <w:tcW w:w="2810" w:type="pct"/>
            <w:tcBorders>
              <w:top w:val="nil"/>
              <w:left w:val="nil"/>
              <w:bottom w:val="single" w:sz="4" w:space="0" w:color="auto"/>
              <w:right w:val="single" w:sz="4" w:space="0" w:color="auto"/>
            </w:tcBorders>
            <w:vAlign w:val="center"/>
            <w:hideMark/>
          </w:tcPr>
          <w:p w14:paraId="7004E5A8"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CHUMBO - SANGUE TOTAL</w:t>
            </w:r>
          </w:p>
        </w:tc>
        <w:tc>
          <w:tcPr>
            <w:tcW w:w="801" w:type="pct"/>
            <w:tcBorders>
              <w:top w:val="nil"/>
              <w:left w:val="nil"/>
              <w:bottom w:val="single" w:sz="4" w:space="0" w:color="auto"/>
              <w:right w:val="single" w:sz="4" w:space="0" w:color="auto"/>
            </w:tcBorders>
            <w:vAlign w:val="center"/>
            <w:hideMark/>
          </w:tcPr>
          <w:p w14:paraId="06EB551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D2C455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19,04 </w:t>
            </w:r>
          </w:p>
        </w:tc>
      </w:tr>
      <w:tr w:rsidR="008A045E" w:rsidRPr="008A045E" w14:paraId="003C1425"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1C123E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177</w:t>
            </w:r>
          </w:p>
        </w:tc>
        <w:tc>
          <w:tcPr>
            <w:tcW w:w="2810" w:type="pct"/>
            <w:tcBorders>
              <w:top w:val="nil"/>
              <w:left w:val="nil"/>
              <w:bottom w:val="single" w:sz="4" w:space="0" w:color="auto"/>
              <w:right w:val="single" w:sz="4" w:space="0" w:color="auto"/>
            </w:tcBorders>
            <w:vAlign w:val="center"/>
            <w:hideMark/>
          </w:tcPr>
          <w:p w14:paraId="598C0EF1"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CHUMBO - URINA</w:t>
            </w:r>
          </w:p>
        </w:tc>
        <w:tc>
          <w:tcPr>
            <w:tcW w:w="801" w:type="pct"/>
            <w:tcBorders>
              <w:top w:val="nil"/>
              <w:left w:val="nil"/>
              <w:bottom w:val="single" w:sz="4" w:space="0" w:color="auto"/>
              <w:right w:val="single" w:sz="4" w:space="0" w:color="auto"/>
            </w:tcBorders>
            <w:vAlign w:val="center"/>
            <w:hideMark/>
          </w:tcPr>
          <w:p w14:paraId="6D26173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955160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18,51 </w:t>
            </w:r>
          </w:p>
        </w:tc>
      </w:tr>
      <w:tr w:rsidR="008A045E" w:rsidRPr="008A045E" w14:paraId="286C4D7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BDD88F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178</w:t>
            </w:r>
          </w:p>
        </w:tc>
        <w:tc>
          <w:tcPr>
            <w:tcW w:w="2810" w:type="pct"/>
            <w:tcBorders>
              <w:top w:val="nil"/>
              <w:left w:val="nil"/>
              <w:bottom w:val="single" w:sz="4" w:space="0" w:color="auto"/>
              <w:right w:val="single" w:sz="4" w:space="0" w:color="auto"/>
            </w:tcBorders>
            <w:vAlign w:val="center"/>
            <w:hideMark/>
          </w:tcPr>
          <w:p w14:paraId="1CDD1892"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CISTICERCOSE</w:t>
            </w:r>
          </w:p>
        </w:tc>
        <w:tc>
          <w:tcPr>
            <w:tcW w:w="801" w:type="pct"/>
            <w:tcBorders>
              <w:top w:val="nil"/>
              <w:left w:val="nil"/>
              <w:bottom w:val="single" w:sz="4" w:space="0" w:color="auto"/>
              <w:right w:val="single" w:sz="4" w:space="0" w:color="auto"/>
            </w:tcBorders>
            <w:vAlign w:val="center"/>
            <w:hideMark/>
          </w:tcPr>
          <w:p w14:paraId="690465E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8C6A9C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19,33 </w:t>
            </w:r>
          </w:p>
        </w:tc>
      </w:tr>
      <w:tr w:rsidR="008A045E" w:rsidRPr="008A045E" w14:paraId="16A92D2B"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5DE40EE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179</w:t>
            </w:r>
          </w:p>
        </w:tc>
        <w:tc>
          <w:tcPr>
            <w:tcW w:w="2810" w:type="pct"/>
            <w:tcBorders>
              <w:top w:val="nil"/>
              <w:left w:val="nil"/>
              <w:bottom w:val="single" w:sz="4" w:space="0" w:color="auto"/>
              <w:right w:val="single" w:sz="4" w:space="0" w:color="auto"/>
            </w:tcBorders>
            <w:vAlign w:val="center"/>
            <w:hideMark/>
          </w:tcPr>
          <w:p w14:paraId="111D148E"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CITOMEGALOVÍRUS</w:t>
            </w:r>
          </w:p>
        </w:tc>
        <w:tc>
          <w:tcPr>
            <w:tcW w:w="801" w:type="pct"/>
            <w:tcBorders>
              <w:top w:val="nil"/>
              <w:left w:val="nil"/>
              <w:bottom w:val="single" w:sz="4" w:space="0" w:color="auto"/>
              <w:right w:val="single" w:sz="4" w:space="0" w:color="auto"/>
            </w:tcBorders>
            <w:vAlign w:val="center"/>
            <w:hideMark/>
          </w:tcPr>
          <w:p w14:paraId="23AA547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878357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17,91 </w:t>
            </w:r>
          </w:p>
        </w:tc>
      </w:tr>
      <w:tr w:rsidR="008A045E" w:rsidRPr="008A045E" w14:paraId="3226E39E"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33690E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180</w:t>
            </w:r>
          </w:p>
        </w:tc>
        <w:tc>
          <w:tcPr>
            <w:tcW w:w="2810" w:type="pct"/>
            <w:tcBorders>
              <w:top w:val="nil"/>
              <w:left w:val="nil"/>
              <w:bottom w:val="single" w:sz="4" w:space="0" w:color="auto"/>
              <w:right w:val="single" w:sz="4" w:space="0" w:color="auto"/>
            </w:tcBorders>
            <w:vAlign w:val="center"/>
            <w:hideMark/>
          </w:tcPr>
          <w:p w14:paraId="0F61D64C"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CLOSTRIDIUM DIFFICILE</w:t>
            </w:r>
          </w:p>
        </w:tc>
        <w:tc>
          <w:tcPr>
            <w:tcW w:w="801" w:type="pct"/>
            <w:tcBorders>
              <w:top w:val="nil"/>
              <w:left w:val="nil"/>
              <w:bottom w:val="single" w:sz="4" w:space="0" w:color="auto"/>
              <w:right w:val="single" w:sz="4" w:space="0" w:color="auto"/>
            </w:tcBorders>
            <w:vAlign w:val="center"/>
            <w:hideMark/>
          </w:tcPr>
          <w:p w14:paraId="3766D62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F31BCD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17,11 </w:t>
            </w:r>
          </w:p>
        </w:tc>
      </w:tr>
      <w:tr w:rsidR="008A045E" w:rsidRPr="008A045E" w14:paraId="539DBE81"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8F6F7F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181</w:t>
            </w:r>
          </w:p>
        </w:tc>
        <w:tc>
          <w:tcPr>
            <w:tcW w:w="2810" w:type="pct"/>
            <w:tcBorders>
              <w:top w:val="nil"/>
              <w:left w:val="nil"/>
              <w:bottom w:val="single" w:sz="4" w:space="0" w:color="auto"/>
              <w:right w:val="single" w:sz="4" w:space="0" w:color="auto"/>
            </w:tcBorders>
            <w:vAlign w:val="center"/>
            <w:hideMark/>
          </w:tcPr>
          <w:p w14:paraId="5592C6B2"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CÓLERA - FEZES - SWAB RETAL E FECAL</w:t>
            </w:r>
          </w:p>
        </w:tc>
        <w:tc>
          <w:tcPr>
            <w:tcW w:w="801" w:type="pct"/>
            <w:tcBorders>
              <w:top w:val="nil"/>
              <w:left w:val="nil"/>
              <w:bottom w:val="single" w:sz="4" w:space="0" w:color="auto"/>
              <w:right w:val="single" w:sz="4" w:space="0" w:color="auto"/>
            </w:tcBorders>
            <w:vAlign w:val="center"/>
            <w:hideMark/>
          </w:tcPr>
          <w:p w14:paraId="7ADD74F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CDC89C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23,67 </w:t>
            </w:r>
          </w:p>
        </w:tc>
      </w:tr>
      <w:tr w:rsidR="008A045E" w:rsidRPr="008A045E" w14:paraId="70EC9886"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5A22B5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182</w:t>
            </w:r>
          </w:p>
        </w:tc>
        <w:tc>
          <w:tcPr>
            <w:tcW w:w="2810" w:type="pct"/>
            <w:tcBorders>
              <w:top w:val="nil"/>
              <w:left w:val="nil"/>
              <w:bottom w:val="single" w:sz="4" w:space="0" w:color="auto"/>
              <w:right w:val="single" w:sz="4" w:space="0" w:color="auto"/>
            </w:tcBorders>
            <w:vAlign w:val="center"/>
            <w:hideMark/>
          </w:tcPr>
          <w:p w14:paraId="19655F3B"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COLINESTERASE</w:t>
            </w:r>
          </w:p>
        </w:tc>
        <w:tc>
          <w:tcPr>
            <w:tcW w:w="801" w:type="pct"/>
            <w:tcBorders>
              <w:top w:val="nil"/>
              <w:left w:val="nil"/>
              <w:bottom w:val="single" w:sz="4" w:space="0" w:color="auto"/>
              <w:right w:val="single" w:sz="4" w:space="0" w:color="auto"/>
            </w:tcBorders>
            <w:vAlign w:val="center"/>
            <w:hideMark/>
          </w:tcPr>
          <w:p w14:paraId="61031DD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F9DB9C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17,09 </w:t>
            </w:r>
          </w:p>
        </w:tc>
      </w:tr>
      <w:tr w:rsidR="008A045E" w:rsidRPr="008A045E" w14:paraId="7D52695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3FA4445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183</w:t>
            </w:r>
          </w:p>
        </w:tc>
        <w:tc>
          <w:tcPr>
            <w:tcW w:w="2810" w:type="pct"/>
            <w:tcBorders>
              <w:top w:val="nil"/>
              <w:left w:val="nil"/>
              <w:bottom w:val="single" w:sz="4" w:space="0" w:color="auto"/>
              <w:right w:val="single" w:sz="4" w:space="0" w:color="auto"/>
            </w:tcBorders>
            <w:vAlign w:val="center"/>
            <w:hideMark/>
          </w:tcPr>
          <w:p w14:paraId="1BDE9A98"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COQUELUCHE</w:t>
            </w:r>
          </w:p>
        </w:tc>
        <w:tc>
          <w:tcPr>
            <w:tcW w:w="801" w:type="pct"/>
            <w:tcBorders>
              <w:top w:val="nil"/>
              <w:left w:val="nil"/>
              <w:bottom w:val="single" w:sz="4" w:space="0" w:color="auto"/>
              <w:right w:val="single" w:sz="4" w:space="0" w:color="auto"/>
            </w:tcBorders>
            <w:vAlign w:val="center"/>
            <w:hideMark/>
          </w:tcPr>
          <w:p w14:paraId="45DD7CA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D03FEC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18,25 </w:t>
            </w:r>
          </w:p>
        </w:tc>
      </w:tr>
      <w:tr w:rsidR="008A045E" w:rsidRPr="008A045E" w14:paraId="3BFC36E8"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DA0264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184</w:t>
            </w:r>
          </w:p>
        </w:tc>
        <w:tc>
          <w:tcPr>
            <w:tcW w:w="2810" w:type="pct"/>
            <w:tcBorders>
              <w:top w:val="nil"/>
              <w:left w:val="nil"/>
              <w:bottom w:val="single" w:sz="4" w:space="0" w:color="auto"/>
              <w:right w:val="single" w:sz="4" w:space="0" w:color="auto"/>
            </w:tcBorders>
            <w:vAlign w:val="center"/>
            <w:hideMark/>
          </w:tcPr>
          <w:p w14:paraId="63E8DBB0"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CRIPTOCOCOS</w:t>
            </w:r>
          </w:p>
        </w:tc>
        <w:tc>
          <w:tcPr>
            <w:tcW w:w="801" w:type="pct"/>
            <w:tcBorders>
              <w:top w:val="nil"/>
              <w:left w:val="nil"/>
              <w:bottom w:val="single" w:sz="4" w:space="0" w:color="auto"/>
              <w:right w:val="single" w:sz="4" w:space="0" w:color="auto"/>
            </w:tcBorders>
            <w:vAlign w:val="center"/>
            <w:hideMark/>
          </w:tcPr>
          <w:p w14:paraId="7740D8B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DC7906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1F27324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55D33A8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185</w:t>
            </w:r>
          </w:p>
        </w:tc>
        <w:tc>
          <w:tcPr>
            <w:tcW w:w="2810" w:type="pct"/>
            <w:tcBorders>
              <w:top w:val="nil"/>
              <w:left w:val="nil"/>
              <w:bottom w:val="single" w:sz="4" w:space="0" w:color="auto"/>
              <w:right w:val="single" w:sz="4" w:space="0" w:color="auto"/>
            </w:tcBorders>
            <w:vAlign w:val="center"/>
            <w:hideMark/>
          </w:tcPr>
          <w:p w14:paraId="2379E5A7"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DENGUE - NS1</w:t>
            </w:r>
          </w:p>
        </w:tc>
        <w:tc>
          <w:tcPr>
            <w:tcW w:w="801" w:type="pct"/>
            <w:tcBorders>
              <w:top w:val="nil"/>
              <w:left w:val="nil"/>
              <w:bottom w:val="single" w:sz="4" w:space="0" w:color="auto"/>
              <w:right w:val="single" w:sz="4" w:space="0" w:color="auto"/>
            </w:tcBorders>
            <w:vAlign w:val="center"/>
            <w:hideMark/>
          </w:tcPr>
          <w:p w14:paraId="166BF48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6900BF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18,04 </w:t>
            </w:r>
          </w:p>
        </w:tc>
      </w:tr>
      <w:tr w:rsidR="008A045E" w:rsidRPr="008A045E" w14:paraId="248251FB"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DBFE4A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186</w:t>
            </w:r>
          </w:p>
        </w:tc>
        <w:tc>
          <w:tcPr>
            <w:tcW w:w="2810" w:type="pct"/>
            <w:tcBorders>
              <w:top w:val="nil"/>
              <w:left w:val="nil"/>
              <w:bottom w:val="single" w:sz="4" w:space="0" w:color="auto"/>
              <w:right w:val="single" w:sz="4" w:space="0" w:color="auto"/>
            </w:tcBorders>
            <w:vAlign w:val="center"/>
            <w:hideMark/>
          </w:tcPr>
          <w:p w14:paraId="05B45408"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DENGUE - IGM - SORO</w:t>
            </w:r>
          </w:p>
        </w:tc>
        <w:tc>
          <w:tcPr>
            <w:tcW w:w="801" w:type="pct"/>
            <w:tcBorders>
              <w:top w:val="nil"/>
              <w:left w:val="nil"/>
              <w:bottom w:val="single" w:sz="4" w:space="0" w:color="auto"/>
              <w:right w:val="single" w:sz="4" w:space="0" w:color="auto"/>
            </w:tcBorders>
            <w:vAlign w:val="center"/>
            <w:hideMark/>
          </w:tcPr>
          <w:p w14:paraId="72087D9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AC5E22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17,93 </w:t>
            </w:r>
          </w:p>
        </w:tc>
      </w:tr>
      <w:tr w:rsidR="008A045E" w:rsidRPr="008A045E" w14:paraId="50EE9792"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68FD32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lastRenderedPageBreak/>
              <w:t>187</w:t>
            </w:r>
          </w:p>
        </w:tc>
        <w:tc>
          <w:tcPr>
            <w:tcW w:w="2810" w:type="pct"/>
            <w:tcBorders>
              <w:top w:val="nil"/>
              <w:left w:val="nil"/>
              <w:bottom w:val="single" w:sz="4" w:space="0" w:color="auto"/>
              <w:right w:val="single" w:sz="4" w:space="0" w:color="auto"/>
            </w:tcBorders>
            <w:vAlign w:val="center"/>
            <w:hideMark/>
          </w:tcPr>
          <w:p w14:paraId="46A4C8F3"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DIFTERIA - SWAB PARA OFARINGE</w:t>
            </w:r>
          </w:p>
        </w:tc>
        <w:tc>
          <w:tcPr>
            <w:tcW w:w="801" w:type="pct"/>
            <w:tcBorders>
              <w:top w:val="nil"/>
              <w:left w:val="nil"/>
              <w:bottom w:val="single" w:sz="4" w:space="0" w:color="auto"/>
              <w:right w:val="single" w:sz="4" w:space="0" w:color="auto"/>
            </w:tcBorders>
            <w:vAlign w:val="center"/>
            <w:hideMark/>
          </w:tcPr>
          <w:p w14:paraId="3ABDF23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2400E21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21,15 </w:t>
            </w:r>
          </w:p>
        </w:tc>
      </w:tr>
      <w:tr w:rsidR="008A045E" w:rsidRPr="008A045E" w14:paraId="645A6482"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C39A89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188</w:t>
            </w:r>
          </w:p>
        </w:tc>
        <w:tc>
          <w:tcPr>
            <w:tcW w:w="2810" w:type="pct"/>
            <w:tcBorders>
              <w:top w:val="nil"/>
              <w:left w:val="nil"/>
              <w:bottom w:val="single" w:sz="4" w:space="0" w:color="auto"/>
              <w:right w:val="single" w:sz="4" w:space="0" w:color="auto"/>
            </w:tcBorders>
            <w:vAlign w:val="center"/>
            <w:hideMark/>
          </w:tcPr>
          <w:p w14:paraId="7B064A13"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DIFTERIA - SWAB PARA NASOFARINGE</w:t>
            </w:r>
          </w:p>
        </w:tc>
        <w:tc>
          <w:tcPr>
            <w:tcW w:w="801" w:type="pct"/>
            <w:tcBorders>
              <w:top w:val="nil"/>
              <w:left w:val="nil"/>
              <w:bottom w:val="single" w:sz="4" w:space="0" w:color="auto"/>
              <w:right w:val="single" w:sz="4" w:space="0" w:color="auto"/>
            </w:tcBorders>
            <w:vAlign w:val="center"/>
            <w:hideMark/>
          </w:tcPr>
          <w:p w14:paraId="3B54C03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D5E43C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20,19 </w:t>
            </w:r>
          </w:p>
        </w:tc>
      </w:tr>
      <w:tr w:rsidR="008A045E" w:rsidRPr="008A045E" w14:paraId="295F8A8C"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ACEB2C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189</w:t>
            </w:r>
          </w:p>
        </w:tc>
        <w:tc>
          <w:tcPr>
            <w:tcW w:w="2810" w:type="pct"/>
            <w:tcBorders>
              <w:top w:val="nil"/>
              <w:left w:val="nil"/>
              <w:bottom w:val="single" w:sz="4" w:space="0" w:color="auto"/>
              <w:right w:val="single" w:sz="4" w:space="0" w:color="auto"/>
            </w:tcBorders>
            <w:vAlign w:val="center"/>
            <w:hideMark/>
          </w:tcPr>
          <w:p w14:paraId="66AE720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DIFTERIA -  SWAB - LESÕES</w:t>
            </w:r>
          </w:p>
        </w:tc>
        <w:tc>
          <w:tcPr>
            <w:tcW w:w="801" w:type="pct"/>
            <w:tcBorders>
              <w:top w:val="nil"/>
              <w:left w:val="nil"/>
              <w:bottom w:val="single" w:sz="4" w:space="0" w:color="auto"/>
              <w:right w:val="single" w:sz="4" w:space="0" w:color="auto"/>
            </w:tcBorders>
            <w:vAlign w:val="center"/>
            <w:hideMark/>
          </w:tcPr>
          <w:p w14:paraId="4D599E0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20F8B4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20,19 </w:t>
            </w:r>
          </w:p>
        </w:tc>
      </w:tr>
      <w:tr w:rsidR="008A045E" w:rsidRPr="008A045E" w14:paraId="5D08DDE6" w14:textId="77777777" w:rsidTr="007D0B8E">
        <w:trPr>
          <w:trHeight w:val="900"/>
        </w:trPr>
        <w:tc>
          <w:tcPr>
            <w:tcW w:w="502" w:type="pct"/>
            <w:tcBorders>
              <w:top w:val="nil"/>
              <w:left w:val="single" w:sz="4" w:space="0" w:color="auto"/>
              <w:bottom w:val="single" w:sz="4" w:space="0" w:color="auto"/>
              <w:right w:val="single" w:sz="4" w:space="0" w:color="auto"/>
            </w:tcBorders>
            <w:vAlign w:val="center"/>
            <w:hideMark/>
          </w:tcPr>
          <w:p w14:paraId="5152EF9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190</w:t>
            </w:r>
          </w:p>
        </w:tc>
        <w:tc>
          <w:tcPr>
            <w:tcW w:w="2810" w:type="pct"/>
            <w:tcBorders>
              <w:top w:val="nil"/>
              <w:left w:val="nil"/>
              <w:bottom w:val="single" w:sz="4" w:space="0" w:color="auto"/>
              <w:right w:val="single" w:sz="4" w:space="0" w:color="auto"/>
            </w:tcBorders>
            <w:vAlign w:val="center"/>
            <w:hideMark/>
          </w:tcPr>
          <w:p w14:paraId="75BE05FC"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DOENÇAS DIARREICAS AGUDAS - DDA - BACTERIANAS ( FEZES SÓLIDAS, LIQUIDAS OU SWAB RETAL)</w:t>
            </w:r>
          </w:p>
        </w:tc>
        <w:tc>
          <w:tcPr>
            <w:tcW w:w="801" w:type="pct"/>
            <w:tcBorders>
              <w:top w:val="nil"/>
              <w:left w:val="nil"/>
              <w:bottom w:val="single" w:sz="4" w:space="0" w:color="auto"/>
              <w:right w:val="single" w:sz="4" w:space="0" w:color="auto"/>
            </w:tcBorders>
            <w:vAlign w:val="center"/>
            <w:hideMark/>
          </w:tcPr>
          <w:p w14:paraId="15F8931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C301E5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21,36 </w:t>
            </w:r>
          </w:p>
        </w:tc>
      </w:tr>
      <w:tr w:rsidR="008A045E" w:rsidRPr="008A045E" w14:paraId="04FA64E0" w14:textId="77777777" w:rsidTr="007D0B8E">
        <w:trPr>
          <w:trHeight w:val="900"/>
        </w:trPr>
        <w:tc>
          <w:tcPr>
            <w:tcW w:w="502" w:type="pct"/>
            <w:tcBorders>
              <w:top w:val="nil"/>
              <w:left w:val="single" w:sz="4" w:space="0" w:color="auto"/>
              <w:bottom w:val="single" w:sz="4" w:space="0" w:color="auto"/>
              <w:right w:val="single" w:sz="4" w:space="0" w:color="auto"/>
            </w:tcBorders>
            <w:vAlign w:val="center"/>
            <w:hideMark/>
          </w:tcPr>
          <w:p w14:paraId="3835A8C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191</w:t>
            </w:r>
          </w:p>
        </w:tc>
        <w:tc>
          <w:tcPr>
            <w:tcW w:w="2810" w:type="pct"/>
            <w:tcBorders>
              <w:top w:val="nil"/>
              <w:left w:val="nil"/>
              <w:bottom w:val="single" w:sz="4" w:space="0" w:color="auto"/>
              <w:right w:val="single" w:sz="4" w:space="0" w:color="auto"/>
            </w:tcBorders>
            <w:vAlign w:val="center"/>
            <w:hideMark/>
          </w:tcPr>
          <w:p w14:paraId="7D98CD87"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DOENÇAS DIARREICAS - DDA - VIRAIS ( FEZES SÓLIDAS, LIQUIDAS OU SWAB RETAL)</w:t>
            </w:r>
          </w:p>
        </w:tc>
        <w:tc>
          <w:tcPr>
            <w:tcW w:w="801" w:type="pct"/>
            <w:tcBorders>
              <w:top w:val="nil"/>
              <w:left w:val="nil"/>
              <w:bottom w:val="single" w:sz="4" w:space="0" w:color="auto"/>
              <w:right w:val="single" w:sz="4" w:space="0" w:color="auto"/>
            </w:tcBorders>
            <w:vAlign w:val="center"/>
            <w:hideMark/>
          </w:tcPr>
          <w:p w14:paraId="6A11C22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6534E9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21,36 </w:t>
            </w:r>
          </w:p>
        </w:tc>
      </w:tr>
      <w:tr w:rsidR="008A045E" w:rsidRPr="008A045E" w14:paraId="3EFBCB6D"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4FCA87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192</w:t>
            </w:r>
          </w:p>
        </w:tc>
        <w:tc>
          <w:tcPr>
            <w:tcW w:w="2810" w:type="pct"/>
            <w:tcBorders>
              <w:top w:val="nil"/>
              <w:left w:val="nil"/>
              <w:bottom w:val="single" w:sz="4" w:space="0" w:color="auto"/>
              <w:right w:val="single" w:sz="4" w:space="0" w:color="auto"/>
            </w:tcBorders>
            <w:vAlign w:val="center"/>
            <w:hideMark/>
          </w:tcPr>
          <w:p w14:paraId="3BD699F8"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EHRLICHIOSE - SORO</w:t>
            </w:r>
          </w:p>
        </w:tc>
        <w:tc>
          <w:tcPr>
            <w:tcW w:w="801" w:type="pct"/>
            <w:tcBorders>
              <w:top w:val="nil"/>
              <w:left w:val="nil"/>
              <w:bottom w:val="single" w:sz="4" w:space="0" w:color="auto"/>
              <w:right w:val="single" w:sz="4" w:space="0" w:color="auto"/>
            </w:tcBorders>
            <w:vAlign w:val="center"/>
            <w:hideMark/>
          </w:tcPr>
          <w:p w14:paraId="32DD8B4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835B20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18,33 </w:t>
            </w:r>
          </w:p>
        </w:tc>
      </w:tr>
      <w:tr w:rsidR="008A045E" w:rsidRPr="008A045E" w14:paraId="504B6160"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5CB7EB7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193</w:t>
            </w:r>
          </w:p>
        </w:tc>
        <w:tc>
          <w:tcPr>
            <w:tcW w:w="2810" w:type="pct"/>
            <w:tcBorders>
              <w:top w:val="nil"/>
              <w:left w:val="nil"/>
              <w:bottom w:val="single" w:sz="4" w:space="0" w:color="auto"/>
              <w:right w:val="single" w:sz="4" w:space="0" w:color="auto"/>
            </w:tcBorders>
            <w:vAlign w:val="center"/>
            <w:hideMark/>
          </w:tcPr>
          <w:p w14:paraId="16D0158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ENTEROVÍRUS - ISOLAMENTO VIRAL BIOLOGIA MOLECULAR - FEZES</w:t>
            </w:r>
          </w:p>
        </w:tc>
        <w:tc>
          <w:tcPr>
            <w:tcW w:w="801" w:type="pct"/>
            <w:tcBorders>
              <w:top w:val="nil"/>
              <w:left w:val="nil"/>
              <w:bottom w:val="single" w:sz="4" w:space="0" w:color="auto"/>
              <w:right w:val="single" w:sz="4" w:space="0" w:color="auto"/>
            </w:tcBorders>
            <w:vAlign w:val="center"/>
            <w:hideMark/>
          </w:tcPr>
          <w:p w14:paraId="47D6E72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A6FDBA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14,27 </w:t>
            </w:r>
          </w:p>
        </w:tc>
      </w:tr>
      <w:tr w:rsidR="008A045E" w:rsidRPr="008A045E" w14:paraId="003EB83E"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6E37E6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194</w:t>
            </w:r>
          </w:p>
        </w:tc>
        <w:tc>
          <w:tcPr>
            <w:tcW w:w="2810" w:type="pct"/>
            <w:tcBorders>
              <w:top w:val="nil"/>
              <w:left w:val="nil"/>
              <w:bottom w:val="single" w:sz="4" w:space="0" w:color="auto"/>
              <w:right w:val="single" w:sz="4" w:space="0" w:color="auto"/>
            </w:tcBorders>
            <w:vAlign w:val="center"/>
            <w:hideMark/>
          </w:tcPr>
          <w:p w14:paraId="10764B02"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EPSTEIN BARR (MONONUCLEOSE)</w:t>
            </w:r>
          </w:p>
        </w:tc>
        <w:tc>
          <w:tcPr>
            <w:tcW w:w="801" w:type="pct"/>
            <w:tcBorders>
              <w:top w:val="nil"/>
              <w:left w:val="nil"/>
              <w:bottom w:val="single" w:sz="4" w:space="0" w:color="auto"/>
              <w:right w:val="single" w:sz="4" w:space="0" w:color="auto"/>
            </w:tcBorders>
            <w:vAlign w:val="center"/>
            <w:hideMark/>
          </w:tcPr>
          <w:p w14:paraId="252847B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55530D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17,92 </w:t>
            </w:r>
          </w:p>
        </w:tc>
      </w:tr>
      <w:tr w:rsidR="008A045E" w:rsidRPr="008A045E" w14:paraId="4E9A6EF5"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012ECEB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195</w:t>
            </w:r>
          </w:p>
        </w:tc>
        <w:tc>
          <w:tcPr>
            <w:tcW w:w="2810" w:type="pct"/>
            <w:tcBorders>
              <w:top w:val="nil"/>
              <w:left w:val="nil"/>
              <w:bottom w:val="single" w:sz="4" w:space="0" w:color="auto"/>
              <w:right w:val="single" w:sz="4" w:space="0" w:color="auto"/>
            </w:tcBorders>
            <w:vAlign w:val="center"/>
            <w:hideMark/>
          </w:tcPr>
          <w:p w14:paraId="7BBDBC37"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ESPOROTRICOSE ANIMAL</w:t>
            </w:r>
          </w:p>
        </w:tc>
        <w:tc>
          <w:tcPr>
            <w:tcW w:w="801" w:type="pct"/>
            <w:tcBorders>
              <w:top w:val="nil"/>
              <w:left w:val="nil"/>
              <w:bottom w:val="single" w:sz="4" w:space="0" w:color="auto"/>
              <w:right w:val="single" w:sz="4" w:space="0" w:color="auto"/>
            </w:tcBorders>
            <w:vAlign w:val="center"/>
            <w:hideMark/>
          </w:tcPr>
          <w:p w14:paraId="38EA81D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7846EC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18,97 </w:t>
            </w:r>
          </w:p>
        </w:tc>
      </w:tr>
      <w:tr w:rsidR="008A045E" w:rsidRPr="008A045E" w14:paraId="5DDC8561"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59F7C5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196</w:t>
            </w:r>
          </w:p>
        </w:tc>
        <w:tc>
          <w:tcPr>
            <w:tcW w:w="2810" w:type="pct"/>
            <w:tcBorders>
              <w:top w:val="nil"/>
              <w:left w:val="nil"/>
              <w:bottom w:val="single" w:sz="4" w:space="0" w:color="auto"/>
              <w:right w:val="single" w:sz="4" w:space="0" w:color="auto"/>
            </w:tcBorders>
            <w:vAlign w:val="center"/>
            <w:hideMark/>
          </w:tcPr>
          <w:p w14:paraId="22727040"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ESQUISTOSOMOSE</w:t>
            </w:r>
          </w:p>
        </w:tc>
        <w:tc>
          <w:tcPr>
            <w:tcW w:w="801" w:type="pct"/>
            <w:tcBorders>
              <w:top w:val="nil"/>
              <w:left w:val="nil"/>
              <w:bottom w:val="single" w:sz="4" w:space="0" w:color="auto"/>
              <w:right w:val="single" w:sz="4" w:space="0" w:color="auto"/>
            </w:tcBorders>
            <w:vAlign w:val="center"/>
            <w:hideMark/>
          </w:tcPr>
          <w:p w14:paraId="1B48FBC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9EFC16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4C6E037A"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FF5D41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197</w:t>
            </w:r>
          </w:p>
        </w:tc>
        <w:tc>
          <w:tcPr>
            <w:tcW w:w="2810" w:type="pct"/>
            <w:tcBorders>
              <w:top w:val="nil"/>
              <w:left w:val="nil"/>
              <w:bottom w:val="single" w:sz="4" w:space="0" w:color="auto"/>
              <w:right w:val="single" w:sz="4" w:space="0" w:color="auto"/>
            </w:tcBorders>
            <w:vAlign w:val="center"/>
            <w:hideMark/>
          </w:tcPr>
          <w:p w14:paraId="44D59DB7"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FEBRE AMARELA HUMANA BIOLOGIA MOLECULAR</w:t>
            </w:r>
          </w:p>
        </w:tc>
        <w:tc>
          <w:tcPr>
            <w:tcW w:w="801" w:type="pct"/>
            <w:tcBorders>
              <w:top w:val="nil"/>
              <w:left w:val="nil"/>
              <w:bottom w:val="single" w:sz="4" w:space="0" w:color="auto"/>
              <w:right w:val="single" w:sz="4" w:space="0" w:color="auto"/>
            </w:tcBorders>
            <w:vAlign w:val="center"/>
            <w:hideMark/>
          </w:tcPr>
          <w:p w14:paraId="521053F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772067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19,11 </w:t>
            </w:r>
          </w:p>
        </w:tc>
      </w:tr>
      <w:tr w:rsidR="008A045E" w:rsidRPr="008A045E" w14:paraId="168CDE5E"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38844C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198</w:t>
            </w:r>
          </w:p>
        </w:tc>
        <w:tc>
          <w:tcPr>
            <w:tcW w:w="2810" w:type="pct"/>
            <w:tcBorders>
              <w:top w:val="nil"/>
              <w:left w:val="nil"/>
              <w:bottom w:val="single" w:sz="4" w:space="0" w:color="auto"/>
              <w:right w:val="single" w:sz="4" w:space="0" w:color="auto"/>
            </w:tcBorders>
            <w:vAlign w:val="center"/>
            <w:hideMark/>
          </w:tcPr>
          <w:p w14:paraId="0DC33786"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 FEBRE AMARELA HUMANA (SORO)</w:t>
            </w:r>
          </w:p>
        </w:tc>
        <w:tc>
          <w:tcPr>
            <w:tcW w:w="801" w:type="pct"/>
            <w:tcBorders>
              <w:top w:val="nil"/>
              <w:left w:val="nil"/>
              <w:bottom w:val="single" w:sz="4" w:space="0" w:color="auto"/>
              <w:right w:val="single" w:sz="4" w:space="0" w:color="auto"/>
            </w:tcBorders>
            <w:vAlign w:val="center"/>
            <w:hideMark/>
          </w:tcPr>
          <w:p w14:paraId="1535D01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C7DF0D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18,92 </w:t>
            </w:r>
          </w:p>
        </w:tc>
      </w:tr>
      <w:tr w:rsidR="008A045E" w:rsidRPr="008A045E" w14:paraId="642A6362"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53B7E7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199</w:t>
            </w:r>
          </w:p>
        </w:tc>
        <w:tc>
          <w:tcPr>
            <w:tcW w:w="2810" w:type="pct"/>
            <w:tcBorders>
              <w:top w:val="nil"/>
              <w:left w:val="nil"/>
              <w:bottom w:val="single" w:sz="4" w:space="0" w:color="auto"/>
              <w:right w:val="single" w:sz="4" w:space="0" w:color="auto"/>
            </w:tcBorders>
            <w:vAlign w:val="center"/>
            <w:hideMark/>
          </w:tcPr>
          <w:p w14:paraId="466F4531"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FEBRE MACULOSA HUMANA -SORO</w:t>
            </w:r>
          </w:p>
        </w:tc>
        <w:tc>
          <w:tcPr>
            <w:tcW w:w="801" w:type="pct"/>
            <w:tcBorders>
              <w:top w:val="nil"/>
              <w:left w:val="nil"/>
              <w:bottom w:val="single" w:sz="4" w:space="0" w:color="auto"/>
              <w:right w:val="single" w:sz="4" w:space="0" w:color="auto"/>
            </w:tcBorders>
            <w:vAlign w:val="center"/>
            <w:hideMark/>
          </w:tcPr>
          <w:p w14:paraId="35BE37D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D7171D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564AFBEE"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49338B9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200</w:t>
            </w:r>
          </w:p>
        </w:tc>
        <w:tc>
          <w:tcPr>
            <w:tcW w:w="2810" w:type="pct"/>
            <w:tcBorders>
              <w:top w:val="nil"/>
              <w:left w:val="nil"/>
              <w:bottom w:val="single" w:sz="4" w:space="0" w:color="auto"/>
              <w:right w:val="single" w:sz="4" w:space="0" w:color="auto"/>
            </w:tcBorders>
            <w:vAlign w:val="center"/>
            <w:hideMark/>
          </w:tcPr>
          <w:p w14:paraId="597F8D74"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FEBRE MACULOSA HUMANA - SANGUE TOTAL</w:t>
            </w:r>
          </w:p>
        </w:tc>
        <w:tc>
          <w:tcPr>
            <w:tcW w:w="801" w:type="pct"/>
            <w:tcBorders>
              <w:top w:val="nil"/>
              <w:left w:val="nil"/>
              <w:bottom w:val="single" w:sz="4" w:space="0" w:color="auto"/>
              <w:right w:val="single" w:sz="4" w:space="0" w:color="auto"/>
            </w:tcBorders>
            <w:vAlign w:val="center"/>
            <w:hideMark/>
          </w:tcPr>
          <w:p w14:paraId="0D62744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514B40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17,36 </w:t>
            </w:r>
          </w:p>
        </w:tc>
      </w:tr>
      <w:tr w:rsidR="008A045E" w:rsidRPr="008A045E" w14:paraId="621026B0"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5AFCAA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201</w:t>
            </w:r>
          </w:p>
        </w:tc>
        <w:tc>
          <w:tcPr>
            <w:tcW w:w="2810" w:type="pct"/>
            <w:tcBorders>
              <w:top w:val="nil"/>
              <w:left w:val="nil"/>
              <w:bottom w:val="single" w:sz="4" w:space="0" w:color="auto"/>
              <w:right w:val="single" w:sz="4" w:space="0" w:color="auto"/>
            </w:tcBorders>
            <w:vAlign w:val="center"/>
            <w:hideMark/>
          </w:tcPr>
          <w:p w14:paraId="13FF3A4C"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FEBRE Q</w:t>
            </w:r>
          </w:p>
        </w:tc>
        <w:tc>
          <w:tcPr>
            <w:tcW w:w="801" w:type="pct"/>
            <w:tcBorders>
              <w:top w:val="nil"/>
              <w:left w:val="nil"/>
              <w:bottom w:val="single" w:sz="4" w:space="0" w:color="auto"/>
              <w:right w:val="single" w:sz="4" w:space="0" w:color="auto"/>
            </w:tcBorders>
            <w:vAlign w:val="center"/>
            <w:hideMark/>
          </w:tcPr>
          <w:p w14:paraId="416C3B3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028A35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24EFA4F9"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0A90A2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202</w:t>
            </w:r>
          </w:p>
        </w:tc>
        <w:tc>
          <w:tcPr>
            <w:tcW w:w="2810" w:type="pct"/>
            <w:tcBorders>
              <w:top w:val="nil"/>
              <w:left w:val="nil"/>
              <w:bottom w:val="single" w:sz="4" w:space="0" w:color="auto"/>
              <w:right w:val="single" w:sz="4" w:space="0" w:color="auto"/>
            </w:tcBorders>
            <w:vAlign w:val="center"/>
            <w:hideMark/>
          </w:tcPr>
          <w:p w14:paraId="0FF82AD4"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FEBRE TIFOIDE - SANGUE- FRASCO HEMOCULTURA</w:t>
            </w:r>
          </w:p>
        </w:tc>
        <w:tc>
          <w:tcPr>
            <w:tcW w:w="801" w:type="pct"/>
            <w:tcBorders>
              <w:top w:val="nil"/>
              <w:left w:val="nil"/>
              <w:bottom w:val="single" w:sz="4" w:space="0" w:color="auto"/>
              <w:right w:val="single" w:sz="4" w:space="0" w:color="auto"/>
            </w:tcBorders>
            <w:vAlign w:val="center"/>
            <w:hideMark/>
          </w:tcPr>
          <w:p w14:paraId="3E8FCF9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2E1CE0F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20,30 </w:t>
            </w:r>
          </w:p>
        </w:tc>
      </w:tr>
      <w:tr w:rsidR="008A045E" w:rsidRPr="008A045E" w14:paraId="728BD80E"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898A93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203</w:t>
            </w:r>
          </w:p>
        </w:tc>
        <w:tc>
          <w:tcPr>
            <w:tcW w:w="2810" w:type="pct"/>
            <w:tcBorders>
              <w:top w:val="nil"/>
              <w:left w:val="nil"/>
              <w:bottom w:val="single" w:sz="4" w:space="0" w:color="auto"/>
              <w:right w:val="single" w:sz="4" w:space="0" w:color="auto"/>
            </w:tcBorders>
            <w:vAlign w:val="center"/>
            <w:hideMark/>
          </w:tcPr>
          <w:p w14:paraId="33A17F9F"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FEBRE TIFOIDE - FEZES</w:t>
            </w:r>
          </w:p>
        </w:tc>
        <w:tc>
          <w:tcPr>
            <w:tcW w:w="801" w:type="pct"/>
            <w:tcBorders>
              <w:top w:val="nil"/>
              <w:left w:val="nil"/>
              <w:bottom w:val="single" w:sz="4" w:space="0" w:color="auto"/>
              <w:right w:val="single" w:sz="4" w:space="0" w:color="auto"/>
            </w:tcBorders>
            <w:vAlign w:val="center"/>
            <w:hideMark/>
          </w:tcPr>
          <w:p w14:paraId="55A9D74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FB44A1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18,62 </w:t>
            </w:r>
          </w:p>
        </w:tc>
      </w:tr>
      <w:tr w:rsidR="008A045E" w:rsidRPr="008A045E" w14:paraId="5685627D"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9EC80C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204</w:t>
            </w:r>
          </w:p>
        </w:tc>
        <w:tc>
          <w:tcPr>
            <w:tcW w:w="2810" w:type="pct"/>
            <w:tcBorders>
              <w:top w:val="nil"/>
              <w:left w:val="nil"/>
              <w:bottom w:val="single" w:sz="4" w:space="0" w:color="auto"/>
              <w:right w:val="single" w:sz="4" w:space="0" w:color="auto"/>
            </w:tcBorders>
            <w:vAlign w:val="center"/>
            <w:hideMark/>
          </w:tcPr>
          <w:p w14:paraId="01163216"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FILARIOSE - GOTA ESPESSA</w:t>
            </w:r>
          </w:p>
        </w:tc>
        <w:tc>
          <w:tcPr>
            <w:tcW w:w="801" w:type="pct"/>
            <w:tcBorders>
              <w:top w:val="nil"/>
              <w:left w:val="nil"/>
              <w:bottom w:val="single" w:sz="4" w:space="0" w:color="auto"/>
              <w:right w:val="single" w:sz="4" w:space="0" w:color="auto"/>
            </w:tcBorders>
            <w:vAlign w:val="center"/>
            <w:hideMark/>
          </w:tcPr>
          <w:p w14:paraId="4B8C21F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A003F3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19,40 </w:t>
            </w:r>
          </w:p>
        </w:tc>
      </w:tr>
      <w:tr w:rsidR="008A045E" w:rsidRPr="008A045E" w14:paraId="343A0CA0"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562042E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205</w:t>
            </w:r>
          </w:p>
        </w:tc>
        <w:tc>
          <w:tcPr>
            <w:tcW w:w="2810" w:type="pct"/>
            <w:tcBorders>
              <w:top w:val="nil"/>
              <w:left w:val="nil"/>
              <w:bottom w:val="single" w:sz="4" w:space="0" w:color="auto"/>
              <w:right w:val="single" w:sz="4" w:space="0" w:color="auto"/>
            </w:tcBorders>
            <w:vAlign w:val="center"/>
            <w:hideMark/>
          </w:tcPr>
          <w:p w14:paraId="2EB29A0A"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FILARIOSE - ESFREGAÇO</w:t>
            </w:r>
          </w:p>
        </w:tc>
        <w:tc>
          <w:tcPr>
            <w:tcW w:w="801" w:type="pct"/>
            <w:tcBorders>
              <w:top w:val="nil"/>
              <w:left w:val="nil"/>
              <w:bottom w:val="single" w:sz="4" w:space="0" w:color="auto"/>
              <w:right w:val="single" w:sz="4" w:space="0" w:color="auto"/>
            </w:tcBorders>
            <w:vAlign w:val="center"/>
            <w:hideMark/>
          </w:tcPr>
          <w:p w14:paraId="14CC457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B923CF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17,37 </w:t>
            </w:r>
          </w:p>
        </w:tc>
      </w:tr>
      <w:tr w:rsidR="008A045E" w:rsidRPr="008A045E" w14:paraId="49378301"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2032CD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206</w:t>
            </w:r>
          </w:p>
        </w:tc>
        <w:tc>
          <w:tcPr>
            <w:tcW w:w="2810" w:type="pct"/>
            <w:tcBorders>
              <w:top w:val="nil"/>
              <w:left w:val="nil"/>
              <w:bottom w:val="single" w:sz="4" w:space="0" w:color="auto"/>
              <w:right w:val="single" w:sz="4" w:space="0" w:color="auto"/>
            </w:tcBorders>
            <w:vAlign w:val="center"/>
            <w:hideMark/>
          </w:tcPr>
          <w:p w14:paraId="3EDB2DD6"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FUNGOS - SANGUE</w:t>
            </w:r>
          </w:p>
        </w:tc>
        <w:tc>
          <w:tcPr>
            <w:tcW w:w="801" w:type="pct"/>
            <w:tcBorders>
              <w:top w:val="nil"/>
              <w:left w:val="nil"/>
              <w:bottom w:val="single" w:sz="4" w:space="0" w:color="auto"/>
              <w:right w:val="single" w:sz="4" w:space="0" w:color="auto"/>
            </w:tcBorders>
            <w:vAlign w:val="center"/>
            <w:hideMark/>
          </w:tcPr>
          <w:p w14:paraId="797A316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FC5FAE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19,61 </w:t>
            </w:r>
          </w:p>
        </w:tc>
      </w:tr>
      <w:tr w:rsidR="008A045E" w:rsidRPr="008A045E" w14:paraId="2307CC05"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1A9865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207</w:t>
            </w:r>
          </w:p>
        </w:tc>
        <w:tc>
          <w:tcPr>
            <w:tcW w:w="2810" w:type="pct"/>
            <w:tcBorders>
              <w:top w:val="nil"/>
              <w:left w:val="nil"/>
              <w:bottom w:val="single" w:sz="4" w:space="0" w:color="auto"/>
              <w:right w:val="single" w:sz="4" w:space="0" w:color="auto"/>
            </w:tcBorders>
            <w:vAlign w:val="center"/>
            <w:hideMark/>
          </w:tcPr>
          <w:p w14:paraId="0F93B4AA"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FUNGOS - SECREÇÕES</w:t>
            </w:r>
          </w:p>
        </w:tc>
        <w:tc>
          <w:tcPr>
            <w:tcW w:w="801" w:type="pct"/>
            <w:tcBorders>
              <w:top w:val="nil"/>
              <w:left w:val="nil"/>
              <w:bottom w:val="single" w:sz="4" w:space="0" w:color="auto"/>
              <w:right w:val="single" w:sz="4" w:space="0" w:color="auto"/>
            </w:tcBorders>
            <w:vAlign w:val="center"/>
            <w:hideMark/>
          </w:tcPr>
          <w:p w14:paraId="3086976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66A31D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19,91 </w:t>
            </w:r>
          </w:p>
        </w:tc>
      </w:tr>
      <w:tr w:rsidR="008A045E" w:rsidRPr="008A045E" w14:paraId="0F1768EB"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D2AA26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lastRenderedPageBreak/>
              <w:t>208</w:t>
            </w:r>
          </w:p>
        </w:tc>
        <w:tc>
          <w:tcPr>
            <w:tcW w:w="2810" w:type="pct"/>
            <w:tcBorders>
              <w:top w:val="nil"/>
              <w:left w:val="nil"/>
              <w:bottom w:val="single" w:sz="4" w:space="0" w:color="auto"/>
              <w:right w:val="single" w:sz="4" w:space="0" w:color="auto"/>
            </w:tcBorders>
            <w:vAlign w:val="center"/>
            <w:hideMark/>
          </w:tcPr>
          <w:p w14:paraId="67A500F0"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HANTAVÍRUS</w:t>
            </w:r>
          </w:p>
        </w:tc>
        <w:tc>
          <w:tcPr>
            <w:tcW w:w="801" w:type="pct"/>
            <w:tcBorders>
              <w:top w:val="nil"/>
              <w:left w:val="nil"/>
              <w:bottom w:val="single" w:sz="4" w:space="0" w:color="auto"/>
              <w:right w:val="single" w:sz="4" w:space="0" w:color="auto"/>
            </w:tcBorders>
            <w:vAlign w:val="center"/>
            <w:hideMark/>
          </w:tcPr>
          <w:p w14:paraId="4021E7F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FCC63A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6E1505D1"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020A6D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209</w:t>
            </w:r>
          </w:p>
        </w:tc>
        <w:tc>
          <w:tcPr>
            <w:tcW w:w="2810" w:type="pct"/>
            <w:tcBorders>
              <w:top w:val="nil"/>
              <w:left w:val="nil"/>
              <w:bottom w:val="single" w:sz="4" w:space="0" w:color="auto"/>
              <w:right w:val="single" w:sz="4" w:space="0" w:color="auto"/>
            </w:tcBorders>
            <w:vAlign w:val="center"/>
            <w:hideMark/>
          </w:tcPr>
          <w:p w14:paraId="4FAE1532"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HEPATITES VIRAIS - A,B E C</w:t>
            </w:r>
          </w:p>
        </w:tc>
        <w:tc>
          <w:tcPr>
            <w:tcW w:w="801" w:type="pct"/>
            <w:tcBorders>
              <w:top w:val="nil"/>
              <w:left w:val="nil"/>
              <w:bottom w:val="single" w:sz="4" w:space="0" w:color="auto"/>
              <w:right w:val="single" w:sz="4" w:space="0" w:color="auto"/>
            </w:tcBorders>
            <w:vAlign w:val="center"/>
            <w:hideMark/>
          </w:tcPr>
          <w:p w14:paraId="646FFFB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7B3216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17,64 </w:t>
            </w:r>
          </w:p>
        </w:tc>
      </w:tr>
      <w:tr w:rsidR="008A045E" w:rsidRPr="008A045E" w14:paraId="389254F9"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78D12D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210</w:t>
            </w:r>
          </w:p>
        </w:tc>
        <w:tc>
          <w:tcPr>
            <w:tcW w:w="2810" w:type="pct"/>
            <w:tcBorders>
              <w:top w:val="nil"/>
              <w:left w:val="nil"/>
              <w:bottom w:val="single" w:sz="4" w:space="0" w:color="auto"/>
              <w:right w:val="single" w:sz="4" w:space="0" w:color="auto"/>
            </w:tcBorders>
            <w:vAlign w:val="center"/>
            <w:hideMark/>
          </w:tcPr>
          <w:p w14:paraId="3A19B6E0"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HEPATITES VIRAIS- D, E</w:t>
            </w:r>
          </w:p>
        </w:tc>
        <w:tc>
          <w:tcPr>
            <w:tcW w:w="801" w:type="pct"/>
            <w:tcBorders>
              <w:top w:val="nil"/>
              <w:left w:val="nil"/>
              <w:bottom w:val="single" w:sz="4" w:space="0" w:color="auto"/>
              <w:right w:val="single" w:sz="4" w:space="0" w:color="auto"/>
            </w:tcBorders>
            <w:vAlign w:val="center"/>
            <w:hideMark/>
          </w:tcPr>
          <w:p w14:paraId="07897C4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0708B0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20,39 </w:t>
            </w:r>
          </w:p>
        </w:tc>
      </w:tr>
      <w:tr w:rsidR="008A045E" w:rsidRPr="008A045E" w14:paraId="1A788C39"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0D2AE9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211</w:t>
            </w:r>
          </w:p>
        </w:tc>
        <w:tc>
          <w:tcPr>
            <w:tcW w:w="2810" w:type="pct"/>
            <w:tcBorders>
              <w:top w:val="nil"/>
              <w:left w:val="nil"/>
              <w:bottom w:val="single" w:sz="4" w:space="0" w:color="auto"/>
              <w:right w:val="single" w:sz="4" w:space="0" w:color="auto"/>
            </w:tcBorders>
            <w:vAlign w:val="center"/>
            <w:hideMark/>
          </w:tcPr>
          <w:p w14:paraId="0D80EAC4"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HERPES SIMPLES - 1 E 2</w:t>
            </w:r>
          </w:p>
        </w:tc>
        <w:tc>
          <w:tcPr>
            <w:tcW w:w="801" w:type="pct"/>
            <w:tcBorders>
              <w:top w:val="nil"/>
              <w:left w:val="nil"/>
              <w:bottom w:val="single" w:sz="4" w:space="0" w:color="auto"/>
              <w:right w:val="single" w:sz="4" w:space="0" w:color="auto"/>
            </w:tcBorders>
            <w:vAlign w:val="center"/>
            <w:hideMark/>
          </w:tcPr>
          <w:p w14:paraId="25BB2A1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84B43E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17,37 </w:t>
            </w:r>
          </w:p>
        </w:tc>
      </w:tr>
      <w:tr w:rsidR="008A045E" w:rsidRPr="008A045E" w14:paraId="3E2DC1B0"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DA82CF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212</w:t>
            </w:r>
          </w:p>
        </w:tc>
        <w:tc>
          <w:tcPr>
            <w:tcW w:w="2810" w:type="pct"/>
            <w:tcBorders>
              <w:top w:val="nil"/>
              <w:left w:val="nil"/>
              <w:bottom w:val="single" w:sz="4" w:space="0" w:color="auto"/>
              <w:right w:val="single" w:sz="4" w:space="0" w:color="auto"/>
            </w:tcBorders>
            <w:vAlign w:val="center"/>
            <w:hideMark/>
          </w:tcPr>
          <w:p w14:paraId="57D2CE4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HIDATIDOSE - SORO</w:t>
            </w:r>
          </w:p>
        </w:tc>
        <w:tc>
          <w:tcPr>
            <w:tcW w:w="801" w:type="pct"/>
            <w:tcBorders>
              <w:top w:val="nil"/>
              <w:left w:val="nil"/>
              <w:bottom w:val="single" w:sz="4" w:space="0" w:color="auto"/>
              <w:right w:val="single" w:sz="4" w:space="0" w:color="auto"/>
            </w:tcBorders>
            <w:vAlign w:val="center"/>
            <w:hideMark/>
          </w:tcPr>
          <w:p w14:paraId="4D40A15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37A196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5B8580F4"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C6C500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213</w:t>
            </w:r>
          </w:p>
        </w:tc>
        <w:tc>
          <w:tcPr>
            <w:tcW w:w="2810" w:type="pct"/>
            <w:tcBorders>
              <w:top w:val="nil"/>
              <w:left w:val="nil"/>
              <w:bottom w:val="single" w:sz="4" w:space="0" w:color="auto"/>
              <w:right w:val="single" w:sz="4" w:space="0" w:color="auto"/>
            </w:tcBorders>
            <w:vAlign w:val="center"/>
            <w:hideMark/>
          </w:tcPr>
          <w:p w14:paraId="62472D9A"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HIDATIDOSE - LIQUIDO DE PUNÇÃO</w:t>
            </w:r>
          </w:p>
        </w:tc>
        <w:tc>
          <w:tcPr>
            <w:tcW w:w="801" w:type="pct"/>
            <w:tcBorders>
              <w:top w:val="nil"/>
              <w:left w:val="nil"/>
              <w:bottom w:val="single" w:sz="4" w:space="0" w:color="auto"/>
              <w:right w:val="single" w:sz="4" w:space="0" w:color="auto"/>
            </w:tcBorders>
            <w:vAlign w:val="center"/>
            <w:hideMark/>
          </w:tcPr>
          <w:p w14:paraId="5FAD5FF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947333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17,50 </w:t>
            </w:r>
          </w:p>
        </w:tc>
      </w:tr>
      <w:tr w:rsidR="008A045E" w:rsidRPr="008A045E" w14:paraId="4611F90F"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BB0E9A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214</w:t>
            </w:r>
          </w:p>
        </w:tc>
        <w:tc>
          <w:tcPr>
            <w:tcW w:w="2810" w:type="pct"/>
            <w:tcBorders>
              <w:top w:val="nil"/>
              <w:left w:val="nil"/>
              <w:bottom w:val="single" w:sz="4" w:space="0" w:color="auto"/>
              <w:right w:val="single" w:sz="4" w:space="0" w:color="auto"/>
            </w:tcBorders>
            <w:vAlign w:val="center"/>
            <w:hideMark/>
          </w:tcPr>
          <w:p w14:paraId="3D00A3C7"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HIDATIDOSE - CISTO HIDÁTICO</w:t>
            </w:r>
          </w:p>
        </w:tc>
        <w:tc>
          <w:tcPr>
            <w:tcW w:w="801" w:type="pct"/>
            <w:tcBorders>
              <w:top w:val="nil"/>
              <w:left w:val="nil"/>
              <w:bottom w:val="single" w:sz="4" w:space="0" w:color="auto"/>
              <w:right w:val="single" w:sz="4" w:space="0" w:color="auto"/>
            </w:tcBorders>
            <w:vAlign w:val="center"/>
            <w:hideMark/>
          </w:tcPr>
          <w:p w14:paraId="5C97E9A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AEB75C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17,29 </w:t>
            </w:r>
          </w:p>
        </w:tc>
      </w:tr>
      <w:tr w:rsidR="008A045E" w:rsidRPr="008A045E" w14:paraId="56D11181"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A8C7CE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215</w:t>
            </w:r>
          </w:p>
        </w:tc>
        <w:tc>
          <w:tcPr>
            <w:tcW w:w="2810" w:type="pct"/>
            <w:tcBorders>
              <w:top w:val="nil"/>
              <w:left w:val="nil"/>
              <w:bottom w:val="single" w:sz="4" w:space="0" w:color="auto"/>
              <w:right w:val="single" w:sz="4" w:space="0" w:color="auto"/>
            </w:tcBorders>
            <w:vAlign w:val="center"/>
            <w:hideMark/>
          </w:tcPr>
          <w:p w14:paraId="3AA09C8F"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HISTOPLASMOSE</w:t>
            </w:r>
          </w:p>
        </w:tc>
        <w:tc>
          <w:tcPr>
            <w:tcW w:w="801" w:type="pct"/>
            <w:tcBorders>
              <w:top w:val="nil"/>
              <w:left w:val="nil"/>
              <w:bottom w:val="single" w:sz="4" w:space="0" w:color="auto"/>
              <w:right w:val="single" w:sz="4" w:space="0" w:color="auto"/>
            </w:tcBorders>
            <w:vAlign w:val="center"/>
            <w:hideMark/>
          </w:tcPr>
          <w:p w14:paraId="3EA2F05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0BEB240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08B8708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D99653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216</w:t>
            </w:r>
          </w:p>
        </w:tc>
        <w:tc>
          <w:tcPr>
            <w:tcW w:w="2810" w:type="pct"/>
            <w:tcBorders>
              <w:top w:val="nil"/>
              <w:left w:val="nil"/>
              <w:bottom w:val="single" w:sz="4" w:space="0" w:color="auto"/>
              <w:right w:val="single" w:sz="4" w:space="0" w:color="auto"/>
            </w:tcBorders>
            <w:vAlign w:val="center"/>
            <w:hideMark/>
          </w:tcPr>
          <w:p w14:paraId="70CCE9A3"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HTVL - I/II</w:t>
            </w:r>
          </w:p>
        </w:tc>
        <w:tc>
          <w:tcPr>
            <w:tcW w:w="801" w:type="pct"/>
            <w:tcBorders>
              <w:top w:val="nil"/>
              <w:left w:val="nil"/>
              <w:bottom w:val="single" w:sz="4" w:space="0" w:color="auto"/>
              <w:right w:val="single" w:sz="4" w:space="0" w:color="auto"/>
            </w:tcBorders>
            <w:vAlign w:val="center"/>
            <w:hideMark/>
          </w:tcPr>
          <w:p w14:paraId="002BF95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2086FD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0EDAF2CB"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6C14A2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217</w:t>
            </w:r>
          </w:p>
        </w:tc>
        <w:tc>
          <w:tcPr>
            <w:tcW w:w="2810" w:type="pct"/>
            <w:tcBorders>
              <w:top w:val="nil"/>
              <w:left w:val="nil"/>
              <w:bottom w:val="single" w:sz="4" w:space="0" w:color="auto"/>
              <w:right w:val="single" w:sz="4" w:space="0" w:color="auto"/>
            </w:tcBorders>
            <w:vAlign w:val="center"/>
            <w:hideMark/>
          </w:tcPr>
          <w:p w14:paraId="6046779C"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INFECÇÕES ESTREPTOCÓCICAS - SWAB OROFARINGE</w:t>
            </w:r>
          </w:p>
        </w:tc>
        <w:tc>
          <w:tcPr>
            <w:tcW w:w="801" w:type="pct"/>
            <w:tcBorders>
              <w:top w:val="nil"/>
              <w:left w:val="nil"/>
              <w:bottom w:val="single" w:sz="4" w:space="0" w:color="auto"/>
              <w:right w:val="single" w:sz="4" w:space="0" w:color="auto"/>
            </w:tcBorders>
            <w:vAlign w:val="center"/>
            <w:hideMark/>
          </w:tcPr>
          <w:p w14:paraId="0A67736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DC377E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21,76 </w:t>
            </w:r>
          </w:p>
        </w:tc>
      </w:tr>
      <w:tr w:rsidR="008A045E" w:rsidRPr="008A045E" w14:paraId="2A312085"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00A1197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218</w:t>
            </w:r>
          </w:p>
        </w:tc>
        <w:tc>
          <w:tcPr>
            <w:tcW w:w="2810" w:type="pct"/>
            <w:tcBorders>
              <w:top w:val="nil"/>
              <w:left w:val="nil"/>
              <w:bottom w:val="single" w:sz="4" w:space="0" w:color="auto"/>
              <w:right w:val="single" w:sz="4" w:space="0" w:color="auto"/>
            </w:tcBorders>
            <w:vAlign w:val="center"/>
            <w:hideMark/>
          </w:tcPr>
          <w:p w14:paraId="3F5B6551"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INFECÇÕES ESTREPTOCÓCICAS - EXSUDATO TONSILOFARINGEANO</w:t>
            </w:r>
          </w:p>
        </w:tc>
        <w:tc>
          <w:tcPr>
            <w:tcW w:w="801" w:type="pct"/>
            <w:tcBorders>
              <w:top w:val="nil"/>
              <w:left w:val="nil"/>
              <w:bottom w:val="single" w:sz="4" w:space="0" w:color="auto"/>
              <w:right w:val="single" w:sz="4" w:space="0" w:color="auto"/>
            </w:tcBorders>
            <w:vAlign w:val="center"/>
            <w:hideMark/>
          </w:tcPr>
          <w:p w14:paraId="304AA1E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A31F92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20,22 </w:t>
            </w:r>
          </w:p>
        </w:tc>
      </w:tr>
      <w:tr w:rsidR="008A045E" w:rsidRPr="008A045E" w14:paraId="1023D862"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9B95AB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219</w:t>
            </w:r>
          </w:p>
        </w:tc>
        <w:tc>
          <w:tcPr>
            <w:tcW w:w="2810" w:type="pct"/>
            <w:tcBorders>
              <w:top w:val="nil"/>
              <w:left w:val="nil"/>
              <w:bottom w:val="single" w:sz="4" w:space="0" w:color="auto"/>
              <w:right w:val="single" w:sz="4" w:space="0" w:color="auto"/>
            </w:tcBorders>
            <w:vAlign w:val="center"/>
            <w:hideMark/>
          </w:tcPr>
          <w:p w14:paraId="16DB0F5B"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INFECÇÕES ESTREPTOCÓCICAS - SANGUE</w:t>
            </w:r>
          </w:p>
        </w:tc>
        <w:tc>
          <w:tcPr>
            <w:tcW w:w="801" w:type="pct"/>
            <w:tcBorders>
              <w:top w:val="nil"/>
              <w:left w:val="nil"/>
              <w:bottom w:val="single" w:sz="4" w:space="0" w:color="auto"/>
              <w:right w:val="single" w:sz="4" w:space="0" w:color="auto"/>
            </w:tcBorders>
            <w:vAlign w:val="center"/>
            <w:hideMark/>
          </w:tcPr>
          <w:p w14:paraId="6CE8D1D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AC7701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22,17 </w:t>
            </w:r>
          </w:p>
        </w:tc>
      </w:tr>
      <w:tr w:rsidR="008A045E" w:rsidRPr="008A045E" w14:paraId="28EC3A04"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4A30D9A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220</w:t>
            </w:r>
          </w:p>
        </w:tc>
        <w:tc>
          <w:tcPr>
            <w:tcW w:w="2810" w:type="pct"/>
            <w:tcBorders>
              <w:top w:val="nil"/>
              <w:left w:val="nil"/>
              <w:bottom w:val="single" w:sz="4" w:space="0" w:color="auto"/>
              <w:right w:val="single" w:sz="4" w:space="0" w:color="auto"/>
            </w:tcBorders>
            <w:vAlign w:val="center"/>
            <w:hideMark/>
          </w:tcPr>
          <w:p w14:paraId="4F1AC265"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LEISHMANIOESE- VISCERAL HUMANA -LVH</w:t>
            </w:r>
          </w:p>
        </w:tc>
        <w:tc>
          <w:tcPr>
            <w:tcW w:w="801" w:type="pct"/>
            <w:tcBorders>
              <w:top w:val="nil"/>
              <w:left w:val="nil"/>
              <w:bottom w:val="single" w:sz="4" w:space="0" w:color="auto"/>
              <w:right w:val="single" w:sz="4" w:space="0" w:color="auto"/>
            </w:tcBorders>
            <w:vAlign w:val="center"/>
            <w:hideMark/>
          </w:tcPr>
          <w:p w14:paraId="50A077A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71B2F2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19,73 </w:t>
            </w:r>
          </w:p>
        </w:tc>
      </w:tr>
      <w:tr w:rsidR="008A045E" w:rsidRPr="008A045E" w14:paraId="6D990068"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097A7F4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221</w:t>
            </w:r>
          </w:p>
        </w:tc>
        <w:tc>
          <w:tcPr>
            <w:tcW w:w="2810" w:type="pct"/>
            <w:tcBorders>
              <w:top w:val="nil"/>
              <w:left w:val="nil"/>
              <w:bottom w:val="single" w:sz="4" w:space="0" w:color="auto"/>
              <w:right w:val="single" w:sz="4" w:space="0" w:color="auto"/>
            </w:tcBorders>
            <w:vAlign w:val="center"/>
            <w:hideMark/>
          </w:tcPr>
          <w:p w14:paraId="3B726A44"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LEPTOSPIROSE HUMANA - BIOLOGIA MOLECULAR</w:t>
            </w:r>
          </w:p>
        </w:tc>
        <w:tc>
          <w:tcPr>
            <w:tcW w:w="801" w:type="pct"/>
            <w:tcBorders>
              <w:top w:val="nil"/>
              <w:left w:val="nil"/>
              <w:bottom w:val="single" w:sz="4" w:space="0" w:color="auto"/>
              <w:right w:val="single" w:sz="4" w:space="0" w:color="auto"/>
            </w:tcBorders>
            <w:vAlign w:val="center"/>
            <w:hideMark/>
          </w:tcPr>
          <w:p w14:paraId="2F637C8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6AC5DD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17,30 </w:t>
            </w:r>
          </w:p>
        </w:tc>
      </w:tr>
      <w:tr w:rsidR="008A045E" w:rsidRPr="008A045E" w14:paraId="4577ACAB"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1B186E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222</w:t>
            </w:r>
          </w:p>
        </w:tc>
        <w:tc>
          <w:tcPr>
            <w:tcW w:w="2810" w:type="pct"/>
            <w:tcBorders>
              <w:top w:val="nil"/>
              <w:left w:val="nil"/>
              <w:bottom w:val="single" w:sz="4" w:space="0" w:color="auto"/>
              <w:right w:val="single" w:sz="4" w:space="0" w:color="auto"/>
            </w:tcBorders>
            <w:vAlign w:val="center"/>
            <w:hideMark/>
          </w:tcPr>
          <w:p w14:paraId="3291F05D"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LEPTOSPIROSE HUMANA - SOROLOGIA</w:t>
            </w:r>
          </w:p>
        </w:tc>
        <w:tc>
          <w:tcPr>
            <w:tcW w:w="801" w:type="pct"/>
            <w:tcBorders>
              <w:top w:val="nil"/>
              <w:left w:val="nil"/>
              <w:bottom w:val="single" w:sz="4" w:space="0" w:color="auto"/>
              <w:right w:val="single" w:sz="4" w:space="0" w:color="auto"/>
            </w:tcBorders>
            <w:vAlign w:val="center"/>
            <w:hideMark/>
          </w:tcPr>
          <w:p w14:paraId="23BEF77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027E48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17,68 </w:t>
            </w:r>
          </w:p>
        </w:tc>
      </w:tr>
      <w:tr w:rsidR="008A045E" w:rsidRPr="008A045E" w14:paraId="26DC70C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1B2805D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223</w:t>
            </w:r>
          </w:p>
        </w:tc>
        <w:tc>
          <w:tcPr>
            <w:tcW w:w="2810" w:type="pct"/>
            <w:tcBorders>
              <w:top w:val="nil"/>
              <w:left w:val="nil"/>
              <w:bottom w:val="single" w:sz="4" w:space="0" w:color="auto"/>
              <w:right w:val="single" w:sz="4" w:space="0" w:color="auto"/>
            </w:tcBorders>
            <w:vAlign w:val="center"/>
            <w:hideMark/>
          </w:tcPr>
          <w:p w14:paraId="6975149F"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MALÁRIA</w:t>
            </w:r>
          </w:p>
        </w:tc>
        <w:tc>
          <w:tcPr>
            <w:tcW w:w="801" w:type="pct"/>
            <w:tcBorders>
              <w:top w:val="nil"/>
              <w:left w:val="nil"/>
              <w:bottom w:val="single" w:sz="4" w:space="0" w:color="auto"/>
              <w:right w:val="single" w:sz="4" w:space="0" w:color="auto"/>
            </w:tcBorders>
            <w:vAlign w:val="center"/>
            <w:hideMark/>
          </w:tcPr>
          <w:p w14:paraId="4BA4F9D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311A46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17,33 </w:t>
            </w:r>
          </w:p>
        </w:tc>
      </w:tr>
      <w:tr w:rsidR="008A045E" w:rsidRPr="008A045E" w14:paraId="1B093C79"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1DEB9E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224</w:t>
            </w:r>
          </w:p>
        </w:tc>
        <w:tc>
          <w:tcPr>
            <w:tcW w:w="2810" w:type="pct"/>
            <w:tcBorders>
              <w:top w:val="nil"/>
              <w:left w:val="nil"/>
              <w:bottom w:val="single" w:sz="4" w:space="0" w:color="auto"/>
              <w:right w:val="single" w:sz="4" w:space="0" w:color="auto"/>
            </w:tcBorders>
            <w:vAlign w:val="center"/>
            <w:hideMark/>
          </w:tcPr>
          <w:p w14:paraId="088F0E05"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MALÁRIA - CONTROLE DE QUALIDADE PARASITOSCÓPICO</w:t>
            </w:r>
          </w:p>
        </w:tc>
        <w:tc>
          <w:tcPr>
            <w:tcW w:w="801" w:type="pct"/>
            <w:tcBorders>
              <w:top w:val="nil"/>
              <w:left w:val="nil"/>
              <w:bottom w:val="single" w:sz="4" w:space="0" w:color="auto"/>
              <w:right w:val="single" w:sz="4" w:space="0" w:color="auto"/>
            </w:tcBorders>
            <w:vAlign w:val="center"/>
            <w:hideMark/>
          </w:tcPr>
          <w:p w14:paraId="7319785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32B312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17,33 </w:t>
            </w:r>
          </w:p>
        </w:tc>
      </w:tr>
      <w:tr w:rsidR="008A045E" w:rsidRPr="008A045E" w14:paraId="110FECF1"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4C61B43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225</w:t>
            </w:r>
          </w:p>
        </w:tc>
        <w:tc>
          <w:tcPr>
            <w:tcW w:w="2810" w:type="pct"/>
            <w:tcBorders>
              <w:top w:val="nil"/>
              <w:left w:val="nil"/>
              <w:bottom w:val="single" w:sz="4" w:space="0" w:color="auto"/>
              <w:right w:val="single" w:sz="4" w:space="0" w:color="auto"/>
            </w:tcBorders>
            <w:vAlign w:val="center"/>
            <w:hideMark/>
          </w:tcPr>
          <w:p w14:paraId="5B4C708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MENINGITE BACTERIANA/ MENINGOCCEMIA -SORO</w:t>
            </w:r>
          </w:p>
        </w:tc>
        <w:tc>
          <w:tcPr>
            <w:tcW w:w="801" w:type="pct"/>
            <w:tcBorders>
              <w:top w:val="nil"/>
              <w:left w:val="nil"/>
              <w:bottom w:val="single" w:sz="4" w:space="0" w:color="auto"/>
              <w:right w:val="single" w:sz="4" w:space="0" w:color="auto"/>
            </w:tcBorders>
            <w:vAlign w:val="center"/>
            <w:hideMark/>
          </w:tcPr>
          <w:p w14:paraId="1E86129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883BDA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542D6B13"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B01864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226</w:t>
            </w:r>
          </w:p>
        </w:tc>
        <w:tc>
          <w:tcPr>
            <w:tcW w:w="2810" w:type="pct"/>
            <w:tcBorders>
              <w:top w:val="nil"/>
              <w:left w:val="nil"/>
              <w:bottom w:val="single" w:sz="4" w:space="0" w:color="auto"/>
              <w:right w:val="single" w:sz="4" w:space="0" w:color="auto"/>
            </w:tcBorders>
            <w:vAlign w:val="center"/>
            <w:hideMark/>
          </w:tcPr>
          <w:p w14:paraId="748962DA"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MENINGITE BACTERIANA - MENINGOCCEMIA - SANGUE</w:t>
            </w:r>
          </w:p>
        </w:tc>
        <w:tc>
          <w:tcPr>
            <w:tcW w:w="801" w:type="pct"/>
            <w:tcBorders>
              <w:top w:val="nil"/>
              <w:left w:val="nil"/>
              <w:bottom w:val="single" w:sz="4" w:space="0" w:color="auto"/>
              <w:right w:val="single" w:sz="4" w:space="0" w:color="auto"/>
            </w:tcBorders>
            <w:vAlign w:val="center"/>
            <w:hideMark/>
          </w:tcPr>
          <w:p w14:paraId="55A2383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B534290"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18,23 </w:t>
            </w:r>
          </w:p>
        </w:tc>
      </w:tr>
      <w:tr w:rsidR="008A045E" w:rsidRPr="008A045E" w14:paraId="5CF83676"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D718CC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227</w:t>
            </w:r>
          </w:p>
        </w:tc>
        <w:tc>
          <w:tcPr>
            <w:tcW w:w="2810" w:type="pct"/>
            <w:tcBorders>
              <w:top w:val="nil"/>
              <w:left w:val="nil"/>
              <w:bottom w:val="single" w:sz="4" w:space="0" w:color="auto"/>
              <w:right w:val="single" w:sz="4" w:space="0" w:color="auto"/>
            </w:tcBorders>
            <w:vAlign w:val="center"/>
            <w:hideMark/>
          </w:tcPr>
          <w:p w14:paraId="3833403B"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MERCÚRIO - SANGUE TOTAL</w:t>
            </w:r>
          </w:p>
        </w:tc>
        <w:tc>
          <w:tcPr>
            <w:tcW w:w="801" w:type="pct"/>
            <w:tcBorders>
              <w:top w:val="nil"/>
              <w:left w:val="nil"/>
              <w:bottom w:val="single" w:sz="4" w:space="0" w:color="auto"/>
              <w:right w:val="single" w:sz="4" w:space="0" w:color="auto"/>
            </w:tcBorders>
            <w:vAlign w:val="center"/>
            <w:hideMark/>
          </w:tcPr>
          <w:p w14:paraId="2133F44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12ED6E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18,43 </w:t>
            </w:r>
          </w:p>
        </w:tc>
      </w:tr>
      <w:tr w:rsidR="008A045E" w:rsidRPr="008A045E" w14:paraId="2E1A9713"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94E2A1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228</w:t>
            </w:r>
          </w:p>
        </w:tc>
        <w:tc>
          <w:tcPr>
            <w:tcW w:w="2810" w:type="pct"/>
            <w:tcBorders>
              <w:top w:val="nil"/>
              <w:left w:val="nil"/>
              <w:bottom w:val="single" w:sz="4" w:space="0" w:color="auto"/>
              <w:right w:val="single" w:sz="4" w:space="0" w:color="auto"/>
            </w:tcBorders>
            <w:vAlign w:val="center"/>
            <w:hideMark/>
          </w:tcPr>
          <w:p w14:paraId="06B1199C"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MERCÚRIO - URINA</w:t>
            </w:r>
          </w:p>
        </w:tc>
        <w:tc>
          <w:tcPr>
            <w:tcW w:w="801" w:type="pct"/>
            <w:tcBorders>
              <w:top w:val="nil"/>
              <w:left w:val="nil"/>
              <w:bottom w:val="single" w:sz="4" w:space="0" w:color="auto"/>
              <w:right w:val="single" w:sz="4" w:space="0" w:color="auto"/>
            </w:tcBorders>
            <w:vAlign w:val="center"/>
            <w:hideMark/>
          </w:tcPr>
          <w:p w14:paraId="53302F1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A8A7E4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17,49 </w:t>
            </w:r>
          </w:p>
        </w:tc>
      </w:tr>
      <w:tr w:rsidR="008A045E" w:rsidRPr="008A045E" w14:paraId="5C6CA472"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4D22795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229</w:t>
            </w:r>
          </w:p>
        </w:tc>
        <w:tc>
          <w:tcPr>
            <w:tcW w:w="2810" w:type="pct"/>
            <w:tcBorders>
              <w:top w:val="nil"/>
              <w:left w:val="nil"/>
              <w:bottom w:val="single" w:sz="4" w:space="0" w:color="auto"/>
              <w:right w:val="single" w:sz="4" w:space="0" w:color="auto"/>
            </w:tcBorders>
            <w:vAlign w:val="center"/>
            <w:hideMark/>
          </w:tcPr>
          <w:p w14:paraId="3E96A6DF"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PARACOCCIDIOIDOMICOSE</w:t>
            </w:r>
          </w:p>
        </w:tc>
        <w:tc>
          <w:tcPr>
            <w:tcW w:w="801" w:type="pct"/>
            <w:tcBorders>
              <w:top w:val="nil"/>
              <w:left w:val="nil"/>
              <w:bottom w:val="single" w:sz="4" w:space="0" w:color="auto"/>
              <w:right w:val="single" w:sz="4" w:space="0" w:color="auto"/>
            </w:tcBorders>
            <w:vAlign w:val="center"/>
            <w:hideMark/>
          </w:tcPr>
          <w:p w14:paraId="348C9AC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11B392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17,77 </w:t>
            </w:r>
          </w:p>
        </w:tc>
      </w:tr>
      <w:tr w:rsidR="008A045E" w:rsidRPr="008A045E" w14:paraId="76471922"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4EED9F5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230</w:t>
            </w:r>
          </w:p>
        </w:tc>
        <w:tc>
          <w:tcPr>
            <w:tcW w:w="2810" w:type="pct"/>
            <w:tcBorders>
              <w:top w:val="nil"/>
              <w:left w:val="nil"/>
              <w:bottom w:val="single" w:sz="4" w:space="0" w:color="auto"/>
              <w:right w:val="single" w:sz="4" w:space="0" w:color="auto"/>
            </w:tcBorders>
            <w:vAlign w:val="center"/>
            <w:hideMark/>
          </w:tcPr>
          <w:p w14:paraId="0D0715CB"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PARVOVÍRUS B19</w:t>
            </w:r>
          </w:p>
        </w:tc>
        <w:tc>
          <w:tcPr>
            <w:tcW w:w="801" w:type="pct"/>
            <w:tcBorders>
              <w:top w:val="nil"/>
              <w:left w:val="nil"/>
              <w:bottom w:val="single" w:sz="4" w:space="0" w:color="auto"/>
              <w:right w:val="single" w:sz="4" w:space="0" w:color="auto"/>
            </w:tcBorders>
            <w:vAlign w:val="center"/>
            <w:hideMark/>
          </w:tcPr>
          <w:p w14:paraId="63DBB4E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7EB80FE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17,93 </w:t>
            </w:r>
          </w:p>
        </w:tc>
      </w:tr>
      <w:tr w:rsidR="008A045E" w:rsidRPr="008A045E" w14:paraId="631788B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209C363F"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lastRenderedPageBreak/>
              <w:t>231</w:t>
            </w:r>
          </w:p>
        </w:tc>
        <w:tc>
          <w:tcPr>
            <w:tcW w:w="2810" w:type="pct"/>
            <w:tcBorders>
              <w:top w:val="nil"/>
              <w:left w:val="nil"/>
              <w:bottom w:val="single" w:sz="4" w:space="0" w:color="auto"/>
              <w:right w:val="single" w:sz="4" w:space="0" w:color="auto"/>
            </w:tcBorders>
            <w:vAlign w:val="center"/>
            <w:hideMark/>
          </w:tcPr>
          <w:p w14:paraId="23D9E355"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POLIOMELITE</w:t>
            </w:r>
          </w:p>
        </w:tc>
        <w:tc>
          <w:tcPr>
            <w:tcW w:w="801" w:type="pct"/>
            <w:tcBorders>
              <w:top w:val="nil"/>
              <w:left w:val="nil"/>
              <w:bottom w:val="single" w:sz="4" w:space="0" w:color="auto"/>
              <w:right w:val="single" w:sz="4" w:space="0" w:color="auto"/>
            </w:tcBorders>
            <w:vAlign w:val="center"/>
            <w:hideMark/>
          </w:tcPr>
          <w:p w14:paraId="78F3028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DB5D0C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17,16 </w:t>
            </w:r>
          </w:p>
        </w:tc>
      </w:tr>
      <w:tr w:rsidR="008A045E" w:rsidRPr="008A045E" w14:paraId="3362B2DD"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18E471D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232</w:t>
            </w:r>
          </w:p>
        </w:tc>
        <w:tc>
          <w:tcPr>
            <w:tcW w:w="2810" w:type="pct"/>
            <w:tcBorders>
              <w:top w:val="nil"/>
              <w:left w:val="nil"/>
              <w:bottom w:val="single" w:sz="4" w:space="0" w:color="auto"/>
              <w:right w:val="single" w:sz="4" w:space="0" w:color="auto"/>
            </w:tcBorders>
            <w:vAlign w:val="center"/>
            <w:hideMark/>
          </w:tcPr>
          <w:p w14:paraId="0EF099D5"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RAIVA HUMANA</w:t>
            </w:r>
          </w:p>
        </w:tc>
        <w:tc>
          <w:tcPr>
            <w:tcW w:w="801" w:type="pct"/>
            <w:tcBorders>
              <w:top w:val="nil"/>
              <w:left w:val="nil"/>
              <w:bottom w:val="single" w:sz="4" w:space="0" w:color="auto"/>
              <w:right w:val="single" w:sz="4" w:space="0" w:color="auto"/>
            </w:tcBorders>
            <w:vAlign w:val="center"/>
            <w:hideMark/>
          </w:tcPr>
          <w:p w14:paraId="3F4A277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AD9DF9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18,91 </w:t>
            </w:r>
          </w:p>
        </w:tc>
      </w:tr>
      <w:tr w:rsidR="008A045E" w:rsidRPr="008A045E" w14:paraId="6CF962D6"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C74A56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233</w:t>
            </w:r>
          </w:p>
        </w:tc>
        <w:tc>
          <w:tcPr>
            <w:tcW w:w="2810" w:type="pct"/>
            <w:tcBorders>
              <w:top w:val="nil"/>
              <w:left w:val="nil"/>
              <w:bottom w:val="single" w:sz="4" w:space="0" w:color="auto"/>
              <w:right w:val="single" w:sz="4" w:space="0" w:color="auto"/>
            </w:tcBorders>
            <w:vAlign w:val="center"/>
            <w:hideMark/>
          </w:tcPr>
          <w:p w14:paraId="51FAF19B"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RAIVA - TITULAÇÃO ANTICORPOS ANTIRRÁBICOS</w:t>
            </w:r>
          </w:p>
        </w:tc>
        <w:tc>
          <w:tcPr>
            <w:tcW w:w="801" w:type="pct"/>
            <w:tcBorders>
              <w:top w:val="nil"/>
              <w:left w:val="nil"/>
              <w:bottom w:val="single" w:sz="4" w:space="0" w:color="auto"/>
              <w:right w:val="single" w:sz="4" w:space="0" w:color="auto"/>
            </w:tcBorders>
            <w:vAlign w:val="center"/>
            <w:hideMark/>
          </w:tcPr>
          <w:p w14:paraId="2313AB5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4A0EEE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52A0BCCE"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3651ACE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234</w:t>
            </w:r>
          </w:p>
        </w:tc>
        <w:tc>
          <w:tcPr>
            <w:tcW w:w="2810" w:type="pct"/>
            <w:tcBorders>
              <w:top w:val="nil"/>
              <w:left w:val="nil"/>
              <w:bottom w:val="single" w:sz="4" w:space="0" w:color="auto"/>
              <w:right w:val="single" w:sz="4" w:space="0" w:color="auto"/>
            </w:tcBorders>
            <w:vAlign w:val="center"/>
            <w:hideMark/>
          </w:tcPr>
          <w:p w14:paraId="766392E7"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RUBÉOLA - SORO</w:t>
            </w:r>
          </w:p>
        </w:tc>
        <w:tc>
          <w:tcPr>
            <w:tcW w:w="801" w:type="pct"/>
            <w:tcBorders>
              <w:top w:val="nil"/>
              <w:left w:val="nil"/>
              <w:bottom w:val="single" w:sz="4" w:space="0" w:color="auto"/>
              <w:right w:val="single" w:sz="4" w:space="0" w:color="auto"/>
            </w:tcBorders>
            <w:vAlign w:val="center"/>
            <w:hideMark/>
          </w:tcPr>
          <w:p w14:paraId="6507987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F70BA1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17,49 </w:t>
            </w:r>
          </w:p>
        </w:tc>
      </w:tr>
      <w:tr w:rsidR="008A045E" w:rsidRPr="008A045E" w14:paraId="1F1E5F00"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B7815C1"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235</w:t>
            </w:r>
          </w:p>
        </w:tc>
        <w:tc>
          <w:tcPr>
            <w:tcW w:w="2810" w:type="pct"/>
            <w:tcBorders>
              <w:top w:val="nil"/>
              <w:left w:val="nil"/>
              <w:bottom w:val="single" w:sz="4" w:space="0" w:color="auto"/>
              <w:right w:val="single" w:sz="4" w:space="0" w:color="auto"/>
            </w:tcBorders>
            <w:vAlign w:val="center"/>
            <w:hideMark/>
          </w:tcPr>
          <w:p w14:paraId="48E79508"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RUBÉOLA - SWAB COMBINADO</w:t>
            </w:r>
          </w:p>
        </w:tc>
        <w:tc>
          <w:tcPr>
            <w:tcW w:w="801" w:type="pct"/>
            <w:tcBorders>
              <w:top w:val="nil"/>
              <w:left w:val="nil"/>
              <w:bottom w:val="single" w:sz="4" w:space="0" w:color="auto"/>
              <w:right w:val="single" w:sz="4" w:space="0" w:color="auto"/>
            </w:tcBorders>
            <w:vAlign w:val="center"/>
            <w:hideMark/>
          </w:tcPr>
          <w:p w14:paraId="774D40E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9C0A8F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17,68 </w:t>
            </w:r>
          </w:p>
        </w:tc>
      </w:tr>
      <w:tr w:rsidR="008A045E" w:rsidRPr="008A045E" w14:paraId="79A2BB17"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B2F4BF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236</w:t>
            </w:r>
          </w:p>
        </w:tc>
        <w:tc>
          <w:tcPr>
            <w:tcW w:w="2810" w:type="pct"/>
            <w:tcBorders>
              <w:top w:val="nil"/>
              <w:left w:val="nil"/>
              <w:bottom w:val="single" w:sz="4" w:space="0" w:color="auto"/>
              <w:right w:val="single" w:sz="4" w:space="0" w:color="auto"/>
            </w:tcBorders>
            <w:vAlign w:val="center"/>
            <w:hideMark/>
          </w:tcPr>
          <w:p w14:paraId="1082B2E1"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RUBÉOLA - URINA</w:t>
            </w:r>
          </w:p>
        </w:tc>
        <w:tc>
          <w:tcPr>
            <w:tcW w:w="801" w:type="pct"/>
            <w:tcBorders>
              <w:top w:val="nil"/>
              <w:left w:val="nil"/>
              <w:bottom w:val="single" w:sz="4" w:space="0" w:color="auto"/>
              <w:right w:val="single" w:sz="4" w:space="0" w:color="auto"/>
            </w:tcBorders>
            <w:vAlign w:val="center"/>
            <w:hideMark/>
          </w:tcPr>
          <w:p w14:paraId="01151B5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21C7660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17,29 </w:t>
            </w:r>
          </w:p>
        </w:tc>
      </w:tr>
      <w:tr w:rsidR="008A045E" w:rsidRPr="008A045E" w14:paraId="1119FCC0"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72F059C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237</w:t>
            </w:r>
          </w:p>
        </w:tc>
        <w:tc>
          <w:tcPr>
            <w:tcW w:w="2810" w:type="pct"/>
            <w:tcBorders>
              <w:top w:val="nil"/>
              <w:left w:val="nil"/>
              <w:bottom w:val="single" w:sz="4" w:space="0" w:color="auto"/>
              <w:right w:val="single" w:sz="4" w:space="0" w:color="auto"/>
            </w:tcBorders>
            <w:vAlign w:val="center"/>
            <w:hideMark/>
          </w:tcPr>
          <w:p w14:paraId="09B1FA0C"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SARAMPO - SORO</w:t>
            </w:r>
          </w:p>
        </w:tc>
        <w:tc>
          <w:tcPr>
            <w:tcW w:w="801" w:type="pct"/>
            <w:tcBorders>
              <w:top w:val="nil"/>
              <w:left w:val="nil"/>
              <w:bottom w:val="single" w:sz="4" w:space="0" w:color="auto"/>
              <w:right w:val="single" w:sz="4" w:space="0" w:color="auto"/>
            </w:tcBorders>
            <w:vAlign w:val="center"/>
            <w:hideMark/>
          </w:tcPr>
          <w:p w14:paraId="0BD2597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FBF833A"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18,39 </w:t>
            </w:r>
          </w:p>
        </w:tc>
      </w:tr>
      <w:tr w:rsidR="008A045E" w:rsidRPr="008A045E" w14:paraId="52B0D41E"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2D01F97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238</w:t>
            </w:r>
          </w:p>
        </w:tc>
        <w:tc>
          <w:tcPr>
            <w:tcW w:w="2810" w:type="pct"/>
            <w:tcBorders>
              <w:top w:val="nil"/>
              <w:left w:val="nil"/>
              <w:bottom w:val="single" w:sz="4" w:space="0" w:color="auto"/>
              <w:right w:val="single" w:sz="4" w:space="0" w:color="auto"/>
            </w:tcBorders>
            <w:vAlign w:val="center"/>
            <w:hideMark/>
          </w:tcPr>
          <w:p w14:paraId="3FCC080C"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SARAMPO - SWAB COMBINADO</w:t>
            </w:r>
          </w:p>
        </w:tc>
        <w:tc>
          <w:tcPr>
            <w:tcW w:w="801" w:type="pct"/>
            <w:tcBorders>
              <w:top w:val="nil"/>
              <w:left w:val="nil"/>
              <w:bottom w:val="single" w:sz="4" w:space="0" w:color="auto"/>
              <w:right w:val="single" w:sz="4" w:space="0" w:color="auto"/>
            </w:tcBorders>
            <w:vAlign w:val="center"/>
            <w:hideMark/>
          </w:tcPr>
          <w:p w14:paraId="115D889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4C4D75E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17,68 </w:t>
            </w:r>
          </w:p>
        </w:tc>
      </w:tr>
      <w:tr w:rsidR="008A045E" w:rsidRPr="008A045E" w14:paraId="6C66EB5B"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4C65B6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239</w:t>
            </w:r>
          </w:p>
        </w:tc>
        <w:tc>
          <w:tcPr>
            <w:tcW w:w="2810" w:type="pct"/>
            <w:tcBorders>
              <w:top w:val="nil"/>
              <w:left w:val="nil"/>
              <w:bottom w:val="single" w:sz="4" w:space="0" w:color="auto"/>
              <w:right w:val="single" w:sz="4" w:space="0" w:color="auto"/>
            </w:tcBorders>
            <w:vAlign w:val="center"/>
            <w:hideMark/>
          </w:tcPr>
          <w:p w14:paraId="28ACD2A9"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SARAMPO - URINA</w:t>
            </w:r>
          </w:p>
        </w:tc>
        <w:tc>
          <w:tcPr>
            <w:tcW w:w="801" w:type="pct"/>
            <w:tcBorders>
              <w:top w:val="nil"/>
              <w:left w:val="nil"/>
              <w:bottom w:val="single" w:sz="4" w:space="0" w:color="auto"/>
              <w:right w:val="single" w:sz="4" w:space="0" w:color="auto"/>
            </w:tcBorders>
            <w:vAlign w:val="center"/>
            <w:hideMark/>
          </w:tcPr>
          <w:p w14:paraId="091A743D"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6EA0FA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17,29 </w:t>
            </w:r>
          </w:p>
        </w:tc>
      </w:tr>
      <w:tr w:rsidR="008A045E" w:rsidRPr="008A045E" w14:paraId="43747467"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435FE7A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240</w:t>
            </w:r>
          </w:p>
        </w:tc>
        <w:tc>
          <w:tcPr>
            <w:tcW w:w="2810" w:type="pct"/>
            <w:tcBorders>
              <w:top w:val="nil"/>
              <w:left w:val="nil"/>
              <w:bottom w:val="single" w:sz="4" w:space="0" w:color="auto"/>
              <w:right w:val="single" w:sz="4" w:space="0" w:color="auto"/>
            </w:tcBorders>
            <w:vAlign w:val="center"/>
            <w:hideMark/>
          </w:tcPr>
          <w:p w14:paraId="514723EC"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SÍFILIS</w:t>
            </w:r>
          </w:p>
        </w:tc>
        <w:tc>
          <w:tcPr>
            <w:tcW w:w="801" w:type="pct"/>
            <w:tcBorders>
              <w:top w:val="nil"/>
              <w:left w:val="nil"/>
              <w:bottom w:val="single" w:sz="4" w:space="0" w:color="auto"/>
              <w:right w:val="single" w:sz="4" w:space="0" w:color="auto"/>
            </w:tcBorders>
            <w:vAlign w:val="center"/>
            <w:hideMark/>
          </w:tcPr>
          <w:p w14:paraId="3139F34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73766E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17,39 </w:t>
            </w:r>
          </w:p>
        </w:tc>
      </w:tr>
      <w:tr w:rsidR="008A045E" w:rsidRPr="008A045E" w14:paraId="11ABAAA0"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65A2793E"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241</w:t>
            </w:r>
          </w:p>
        </w:tc>
        <w:tc>
          <w:tcPr>
            <w:tcW w:w="2810" w:type="pct"/>
            <w:tcBorders>
              <w:top w:val="nil"/>
              <w:left w:val="nil"/>
              <w:bottom w:val="single" w:sz="4" w:space="0" w:color="auto"/>
              <w:right w:val="single" w:sz="4" w:space="0" w:color="auto"/>
            </w:tcBorders>
            <w:vAlign w:val="center"/>
            <w:hideMark/>
          </w:tcPr>
          <w:p w14:paraId="251239F5"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SÍNDROME NEUROLÓGICA POR ARBOVÍRUS</w:t>
            </w:r>
          </w:p>
        </w:tc>
        <w:tc>
          <w:tcPr>
            <w:tcW w:w="801" w:type="pct"/>
            <w:tcBorders>
              <w:top w:val="nil"/>
              <w:left w:val="nil"/>
              <w:bottom w:val="single" w:sz="4" w:space="0" w:color="auto"/>
              <w:right w:val="single" w:sz="4" w:space="0" w:color="auto"/>
            </w:tcBorders>
            <w:vAlign w:val="center"/>
            <w:hideMark/>
          </w:tcPr>
          <w:p w14:paraId="47463E33"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6CCD0E54"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17,93 </w:t>
            </w:r>
          </w:p>
        </w:tc>
      </w:tr>
      <w:tr w:rsidR="008A045E" w:rsidRPr="008A045E" w14:paraId="0815F9A3"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01BD6437"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242</w:t>
            </w:r>
          </w:p>
        </w:tc>
        <w:tc>
          <w:tcPr>
            <w:tcW w:w="2810" w:type="pct"/>
            <w:tcBorders>
              <w:top w:val="nil"/>
              <w:left w:val="nil"/>
              <w:bottom w:val="single" w:sz="4" w:space="0" w:color="auto"/>
              <w:right w:val="single" w:sz="4" w:space="0" w:color="auto"/>
            </w:tcBorders>
            <w:vAlign w:val="center"/>
            <w:hideMark/>
          </w:tcPr>
          <w:p w14:paraId="59BA4C46"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TOXOCARÍASE</w:t>
            </w:r>
          </w:p>
        </w:tc>
        <w:tc>
          <w:tcPr>
            <w:tcW w:w="801" w:type="pct"/>
            <w:tcBorders>
              <w:top w:val="nil"/>
              <w:left w:val="nil"/>
              <w:bottom w:val="single" w:sz="4" w:space="0" w:color="auto"/>
              <w:right w:val="single" w:sz="4" w:space="0" w:color="auto"/>
            </w:tcBorders>
            <w:vAlign w:val="center"/>
            <w:hideMark/>
          </w:tcPr>
          <w:p w14:paraId="5B0CFF68"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1CAF31C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1A604A08" w14:textId="77777777" w:rsidTr="007D0B8E">
        <w:trPr>
          <w:trHeight w:val="600"/>
        </w:trPr>
        <w:tc>
          <w:tcPr>
            <w:tcW w:w="502" w:type="pct"/>
            <w:tcBorders>
              <w:top w:val="nil"/>
              <w:left w:val="single" w:sz="4" w:space="0" w:color="auto"/>
              <w:bottom w:val="single" w:sz="4" w:space="0" w:color="auto"/>
              <w:right w:val="single" w:sz="4" w:space="0" w:color="auto"/>
            </w:tcBorders>
            <w:vAlign w:val="center"/>
            <w:hideMark/>
          </w:tcPr>
          <w:p w14:paraId="4E16A13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243</w:t>
            </w:r>
          </w:p>
        </w:tc>
        <w:tc>
          <w:tcPr>
            <w:tcW w:w="2810" w:type="pct"/>
            <w:tcBorders>
              <w:top w:val="nil"/>
              <w:left w:val="nil"/>
              <w:bottom w:val="single" w:sz="4" w:space="0" w:color="auto"/>
              <w:right w:val="single" w:sz="4" w:space="0" w:color="auto"/>
            </w:tcBorders>
            <w:vAlign w:val="center"/>
            <w:hideMark/>
          </w:tcPr>
          <w:p w14:paraId="5534250E"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TOXOPLASMOSE</w:t>
            </w:r>
          </w:p>
        </w:tc>
        <w:tc>
          <w:tcPr>
            <w:tcW w:w="801" w:type="pct"/>
            <w:tcBorders>
              <w:top w:val="nil"/>
              <w:left w:val="nil"/>
              <w:bottom w:val="single" w:sz="4" w:space="0" w:color="auto"/>
              <w:right w:val="single" w:sz="4" w:space="0" w:color="auto"/>
            </w:tcBorders>
            <w:vAlign w:val="center"/>
            <w:hideMark/>
          </w:tcPr>
          <w:p w14:paraId="4C7E7502"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2A5BAF4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17,33 </w:t>
            </w:r>
          </w:p>
        </w:tc>
      </w:tr>
      <w:tr w:rsidR="008A045E" w:rsidRPr="008A045E" w14:paraId="54E0FAB5" w14:textId="77777777" w:rsidTr="007D0B8E">
        <w:trPr>
          <w:trHeight w:val="300"/>
        </w:trPr>
        <w:tc>
          <w:tcPr>
            <w:tcW w:w="502" w:type="pct"/>
            <w:tcBorders>
              <w:top w:val="nil"/>
              <w:left w:val="single" w:sz="4" w:space="0" w:color="auto"/>
              <w:bottom w:val="single" w:sz="4" w:space="0" w:color="auto"/>
              <w:right w:val="single" w:sz="4" w:space="0" w:color="auto"/>
            </w:tcBorders>
            <w:vAlign w:val="center"/>
            <w:hideMark/>
          </w:tcPr>
          <w:p w14:paraId="7B04C57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244</w:t>
            </w:r>
          </w:p>
        </w:tc>
        <w:tc>
          <w:tcPr>
            <w:tcW w:w="2810" w:type="pct"/>
            <w:tcBorders>
              <w:top w:val="nil"/>
              <w:left w:val="nil"/>
              <w:bottom w:val="single" w:sz="4" w:space="0" w:color="auto"/>
              <w:right w:val="single" w:sz="4" w:space="0" w:color="auto"/>
            </w:tcBorders>
            <w:vAlign w:val="center"/>
            <w:hideMark/>
          </w:tcPr>
          <w:p w14:paraId="01180E52"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ZYKA</w:t>
            </w:r>
          </w:p>
        </w:tc>
        <w:tc>
          <w:tcPr>
            <w:tcW w:w="801" w:type="pct"/>
            <w:tcBorders>
              <w:top w:val="nil"/>
              <w:left w:val="nil"/>
              <w:bottom w:val="single" w:sz="4" w:space="0" w:color="auto"/>
              <w:right w:val="single" w:sz="4" w:space="0" w:color="auto"/>
            </w:tcBorders>
            <w:vAlign w:val="center"/>
            <w:hideMark/>
          </w:tcPr>
          <w:p w14:paraId="12EA1A29"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39FA5D7B"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17,42 </w:t>
            </w:r>
          </w:p>
        </w:tc>
      </w:tr>
      <w:tr w:rsidR="008A045E" w:rsidRPr="008A045E" w14:paraId="0F596CBC" w14:textId="77777777" w:rsidTr="007D0B8E">
        <w:trPr>
          <w:trHeight w:val="900"/>
        </w:trPr>
        <w:tc>
          <w:tcPr>
            <w:tcW w:w="502" w:type="pct"/>
            <w:tcBorders>
              <w:top w:val="nil"/>
              <w:left w:val="single" w:sz="4" w:space="0" w:color="auto"/>
              <w:bottom w:val="single" w:sz="4" w:space="0" w:color="auto"/>
              <w:right w:val="single" w:sz="4" w:space="0" w:color="auto"/>
            </w:tcBorders>
            <w:vAlign w:val="center"/>
            <w:hideMark/>
          </w:tcPr>
          <w:p w14:paraId="55FECAC5"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245</w:t>
            </w:r>
          </w:p>
        </w:tc>
        <w:tc>
          <w:tcPr>
            <w:tcW w:w="2810" w:type="pct"/>
            <w:tcBorders>
              <w:top w:val="nil"/>
              <w:left w:val="nil"/>
              <w:bottom w:val="single" w:sz="4" w:space="0" w:color="auto"/>
              <w:right w:val="single" w:sz="4" w:space="0" w:color="auto"/>
            </w:tcBorders>
            <w:vAlign w:val="center"/>
            <w:hideMark/>
          </w:tcPr>
          <w:p w14:paraId="2AB5B951" w14:textId="77777777" w:rsidR="008A045E" w:rsidRPr="008A045E" w:rsidRDefault="008A045E" w:rsidP="008A045E">
            <w:pPr>
              <w:rPr>
                <w:rFonts w:ascii="Arial" w:hAnsi="Arial" w:cs="Arial"/>
                <w:sz w:val="14"/>
                <w:szCs w:val="14"/>
              </w:rPr>
            </w:pPr>
            <w:r w:rsidRPr="008A045E">
              <w:rPr>
                <w:rFonts w:ascii="Arial" w:hAnsi="Arial" w:cs="Arial"/>
                <w:sz w:val="14"/>
                <w:szCs w:val="14"/>
              </w:rPr>
              <w:t>COLETA DE MATERIAL PARA EXAMES DE HIV CONFIRMATÓRIO (SOROLOGIA E BIOLOGIA MOLECULAR)</w:t>
            </w:r>
          </w:p>
        </w:tc>
        <w:tc>
          <w:tcPr>
            <w:tcW w:w="801" w:type="pct"/>
            <w:tcBorders>
              <w:top w:val="nil"/>
              <w:left w:val="nil"/>
              <w:bottom w:val="single" w:sz="4" w:space="0" w:color="auto"/>
              <w:right w:val="single" w:sz="4" w:space="0" w:color="auto"/>
            </w:tcBorders>
            <w:vAlign w:val="center"/>
            <w:hideMark/>
          </w:tcPr>
          <w:p w14:paraId="1893126C"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MENSAL</w:t>
            </w:r>
          </w:p>
        </w:tc>
        <w:tc>
          <w:tcPr>
            <w:tcW w:w="887" w:type="pct"/>
            <w:tcBorders>
              <w:top w:val="nil"/>
              <w:left w:val="nil"/>
              <w:bottom w:val="single" w:sz="4" w:space="0" w:color="auto"/>
              <w:right w:val="single" w:sz="4" w:space="0" w:color="auto"/>
            </w:tcBorders>
            <w:vAlign w:val="center"/>
            <w:hideMark/>
          </w:tcPr>
          <w:p w14:paraId="5D368356" w14:textId="77777777" w:rsidR="008A045E" w:rsidRPr="008A045E" w:rsidRDefault="008A045E" w:rsidP="008A045E">
            <w:pPr>
              <w:jc w:val="center"/>
              <w:rPr>
                <w:rFonts w:ascii="Arial" w:hAnsi="Arial" w:cs="Arial"/>
                <w:sz w:val="14"/>
                <w:szCs w:val="14"/>
              </w:rPr>
            </w:pPr>
            <w:r w:rsidRPr="008A045E">
              <w:rPr>
                <w:rFonts w:ascii="Arial" w:hAnsi="Arial" w:cs="Arial"/>
                <w:sz w:val="14"/>
                <w:szCs w:val="14"/>
              </w:rPr>
              <w:t xml:space="preserve"> R$                 19,38 </w:t>
            </w:r>
          </w:p>
        </w:tc>
      </w:tr>
    </w:tbl>
    <w:p w14:paraId="74AD30C0" w14:textId="77777777" w:rsidR="008A045E" w:rsidRPr="008A045E" w:rsidRDefault="008A045E" w:rsidP="00E71373">
      <w:pPr>
        <w:numPr>
          <w:ilvl w:val="1"/>
          <w:numId w:val="27"/>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O(s) serviço(s) objeto desta licitação, é (são) caracterizados como de natureza comum conforme a justificativa constante do Estudo Técnico Preliminar.</w:t>
      </w:r>
      <w:bookmarkStart w:id="16" w:name="_heading=h.ie0a1hzdda32" w:colFirst="0" w:colLast="0"/>
      <w:bookmarkEnd w:id="16"/>
    </w:p>
    <w:p w14:paraId="33342864" w14:textId="77777777" w:rsidR="008A045E" w:rsidRPr="008A045E" w:rsidRDefault="008A045E" w:rsidP="00E71373">
      <w:pPr>
        <w:numPr>
          <w:ilvl w:val="1"/>
          <w:numId w:val="27"/>
        </w:numPr>
        <w:pBdr>
          <w:top w:val="nil"/>
          <w:left w:val="nil"/>
          <w:bottom w:val="nil"/>
          <w:right w:val="nil"/>
          <w:between w:val="nil"/>
        </w:pBdr>
        <w:suppressAutoHyphens w:val="0"/>
        <w:spacing w:before="240" w:after="240"/>
        <w:ind w:left="0" w:firstLine="0"/>
        <w:jc w:val="both"/>
        <w:textAlignment w:val="auto"/>
        <w:rPr>
          <w:rFonts w:ascii="Arial" w:hAnsi="Arial" w:cs="Arial"/>
        </w:rPr>
      </w:pPr>
      <w:r w:rsidRPr="008A045E">
        <w:rPr>
          <w:rFonts w:ascii="Arial" w:hAnsi="Arial" w:cs="Arial"/>
        </w:rPr>
        <w:t>Nos termos do art. 95 da Lei 14.133/2021, o Contrato terá prazo de execução de 12 (doze) meses, e prazo de vigência de 15 (quinze) meses contado a partir da assinatura do contrato, prorrogável por igual período, na forma dos artigos 106 e 107 da mesma Lei de Licitações.</w:t>
      </w:r>
    </w:p>
    <w:p w14:paraId="72FE5ADE" w14:textId="77777777" w:rsidR="008A045E" w:rsidRPr="008A045E" w:rsidRDefault="008A045E" w:rsidP="00E71373">
      <w:pPr>
        <w:numPr>
          <w:ilvl w:val="1"/>
          <w:numId w:val="27"/>
        </w:numPr>
        <w:pBdr>
          <w:top w:val="nil"/>
          <w:left w:val="nil"/>
          <w:bottom w:val="nil"/>
          <w:right w:val="nil"/>
          <w:between w:val="nil"/>
        </w:pBdr>
        <w:suppressAutoHyphens w:val="0"/>
        <w:spacing w:before="240" w:after="240"/>
        <w:ind w:left="0" w:firstLine="0"/>
        <w:jc w:val="both"/>
        <w:textAlignment w:val="auto"/>
        <w:rPr>
          <w:rFonts w:ascii="Arial" w:hAnsi="Arial" w:cs="Arial"/>
        </w:rPr>
      </w:pPr>
      <w:r w:rsidRPr="008A045E">
        <w:rPr>
          <w:rFonts w:ascii="Arial" w:hAnsi="Arial" w:cs="Arial"/>
        </w:rPr>
        <w:t>A prestação do serviço é considerada como contínua tendo em vista que a demanda é constante e variável e o objetivo é garantir o acesso à saúde pública, buscando eficiência e agilidade, caso seja formalizado contrato, sendo a vigência plurianual mais vantajosa considerando que traz maior previsibilidade, tanto para a administração pública quanto para os discursos de serviços. Também pela redução de custos, devido a economia de escala e à otimização de recursos.</w:t>
      </w:r>
    </w:p>
    <w:p w14:paraId="22F0EEFC" w14:textId="77777777" w:rsidR="008A045E" w:rsidRPr="008A045E" w:rsidRDefault="008A045E" w:rsidP="00E71373">
      <w:pPr>
        <w:numPr>
          <w:ilvl w:val="1"/>
          <w:numId w:val="27"/>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 xml:space="preserve">O contrato indicará as demais regras aplicáveis à sua vigência. </w:t>
      </w:r>
    </w:p>
    <w:p w14:paraId="100D0899" w14:textId="77777777" w:rsidR="008A045E" w:rsidRPr="008A045E" w:rsidRDefault="008A045E" w:rsidP="00E71373">
      <w:pPr>
        <w:numPr>
          <w:ilvl w:val="0"/>
          <w:numId w:val="27"/>
        </w:numPr>
        <w:pBdr>
          <w:top w:val="nil"/>
          <w:left w:val="nil"/>
          <w:bottom w:val="nil"/>
          <w:right w:val="nil"/>
          <w:between w:val="nil"/>
        </w:pBdr>
        <w:suppressAutoHyphens w:val="0"/>
        <w:spacing w:before="240" w:after="120"/>
        <w:ind w:left="0" w:firstLine="0"/>
        <w:jc w:val="both"/>
        <w:textAlignment w:val="auto"/>
        <w:rPr>
          <w:rFonts w:ascii="Arial" w:hAnsi="Arial" w:cs="Arial"/>
          <w:highlight w:val="lightGray"/>
        </w:rPr>
      </w:pPr>
      <w:r w:rsidRPr="008A045E">
        <w:rPr>
          <w:rFonts w:ascii="Arial" w:hAnsi="Arial" w:cs="Arial"/>
          <w:b/>
          <w:highlight w:val="lightGray"/>
        </w:rPr>
        <w:t>FUNDAMENTAÇÃO DA CONTRATAÇÃO</w:t>
      </w:r>
      <w:r w:rsidRPr="008A045E">
        <w:rPr>
          <w:rFonts w:ascii="Arial" w:hAnsi="Arial" w:cs="Arial"/>
          <w:highlight w:val="lightGray"/>
        </w:rPr>
        <w:t xml:space="preserve"> </w:t>
      </w:r>
    </w:p>
    <w:p w14:paraId="5F0FA142" w14:textId="77777777" w:rsidR="008A045E" w:rsidRPr="008A045E" w:rsidRDefault="008A045E" w:rsidP="00E71373">
      <w:pPr>
        <w:numPr>
          <w:ilvl w:val="1"/>
          <w:numId w:val="27"/>
        </w:numPr>
        <w:pBdr>
          <w:top w:val="nil"/>
          <w:left w:val="nil"/>
          <w:bottom w:val="nil"/>
          <w:right w:val="nil"/>
          <w:between w:val="nil"/>
        </w:pBdr>
        <w:suppressAutoHyphens w:val="0"/>
        <w:spacing w:before="240" w:after="120"/>
        <w:ind w:left="0" w:firstLine="0"/>
        <w:jc w:val="both"/>
        <w:textAlignment w:val="auto"/>
        <w:rPr>
          <w:rFonts w:ascii="Arial" w:hAnsi="Arial" w:cs="Arial"/>
        </w:rPr>
      </w:pPr>
      <w:bookmarkStart w:id="17" w:name="_heading=h.3rdcrjn" w:colFirst="0" w:colLast="0"/>
      <w:bookmarkEnd w:id="17"/>
      <w:r w:rsidRPr="008A045E">
        <w:rPr>
          <w:rFonts w:ascii="Arial" w:hAnsi="Arial" w:cs="Arial"/>
        </w:rPr>
        <w:t xml:space="preserve">A fundamentação da contratação encontra-se disposta no Capítulo 3 (Necessidade da Contratação) contido no ETP, anexo deste TR. </w:t>
      </w:r>
    </w:p>
    <w:p w14:paraId="75AA4C59" w14:textId="77777777" w:rsidR="008A045E" w:rsidRPr="008A045E" w:rsidRDefault="008A045E" w:rsidP="00E71373">
      <w:pPr>
        <w:numPr>
          <w:ilvl w:val="1"/>
          <w:numId w:val="27"/>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lastRenderedPageBreak/>
        <w:t>As disposições relacionadas ao Plano de Contratação Anual, as leis orçamentárias e outros instrumentos de planejamento, constam no Capítulo 4 (Referência a outros instrumentos de planejamento) do ETP, anexo deste TR.</w:t>
      </w:r>
    </w:p>
    <w:p w14:paraId="213FD756" w14:textId="77777777" w:rsidR="008A045E" w:rsidRPr="008A045E" w:rsidRDefault="008A045E" w:rsidP="00E71373">
      <w:pPr>
        <w:numPr>
          <w:ilvl w:val="0"/>
          <w:numId w:val="27"/>
        </w:numPr>
        <w:pBdr>
          <w:top w:val="nil"/>
          <w:left w:val="nil"/>
          <w:bottom w:val="nil"/>
          <w:right w:val="nil"/>
          <w:between w:val="nil"/>
        </w:pBdr>
        <w:suppressAutoHyphens w:val="0"/>
        <w:spacing w:before="240"/>
        <w:ind w:left="0" w:firstLine="0"/>
        <w:jc w:val="both"/>
        <w:textAlignment w:val="auto"/>
        <w:rPr>
          <w:rFonts w:ascii="Arial" w:hAnsi="Arial" w:cs="Arial"/>
          <w:b/>
          <w:highlight w:val="lightGray"/>
        </w:rPr>
      </w:pPr>
      <w:r w:rsidRPr="008A045E">
        <w:rPr>
          <w:rFonts w:ascii="Arial" w:hAnsi="Arial" w:cs="Arial"/>
          <w:b/>
          <w:highlight w:val="lightGray"/>
        </w:rPr>
        <w:t>DESCRIÇÃO DA SOLUÇÃO COMO UM TODO</w:t>
      </w:r>
    </w:p>
    <w:p w14:paraId="2934D263" w14:textId="77777777" w:rsidR="008A045E" w:rsidRPr="008A045E" w:rsidRDefault="008A045E" w:rsidP="008A045E">
      <w:pPr>
        <w:pBdr>
          <w:top w:val="nil"/>
          <w:left w:val="nil"/>
          <w:bottom w:val="nil"/>
          <w:right w:val="nil"/>
          <w:between w:val="nil"/>
        </w:pBdr>
        <w:jc w:val="both"/>
        <w:rPr>
          <w:rFonts w:ascii="Arial" w:hAnsi="Arial" w:cs="Arial"/>
          <w:b/>
        </w:rPr>
      </w:pPr>
      <w:bookmarkStart w:id="18" w:name="_heading=h.26in1rg" w:colFirst="0" w:colLast="0"/>
      <w:bookmarkEnd w:id="18"/>
    </w:p>
    <w:p w14:paraId="6A77F921" w14:textId="77777777" w:rsidR="008A045E" w:rsidRPr="008A045E" w:rsidRDefault="00FA243E" w:rsidP="00E71373">
      <w:pPr>
        <w:numPr>
          <w:ilvl w:val="1"/>
          <w:numId w:val="27"/>
        </w:numPr>
        <w:pBdr>
          <w:top w:val="nil"/>
          <w:left w:val="nil"/>
          <w:bottom w:val="nil"/>
          <w:right w:val="nil"/>
          <w:between w:val="nil"/>
        </w:pBdr>
        <w:suppressAutoHyphens w:val="0"/>
        <w:ind w:left="0" w:firstLine="0"/>
        <w:jc w:val="both"/>
        <w:textAlignment w:val="auto"/>
        <w:rPr>
          <w:rFonts w:ascii="Arial" w:hAnsi="Arial" w:cs="Arial"/>
          <w:b/>
        </w:rPr>
      </w:pPr>
      <w:sdt>
        <w:sdtPr>
          <w:rPr>
            <w:rFonts w:ascii="Arial" w:hAnsi="Arial" w:cs="Arial"/>
          </w:rPr>
          <w:tag w:val="goog_rdk_15"/>
          <w:id w:val="303513325"/>
        </w:sdtPr>
        <w:sdtEndPr/>
        <w:sdtContent/>
      </w:sdt>
      <w:r w:rsidR="008A045E" w:rsidRPr="008A045E">
        <w:rPr>
          <w:rFonts w:ascii="Arial" w:hAnsi="Arial" w:cs="Arial"/>
        </w:rPr>
        <w:t>A descrição da solução como um todo consta no Capítulo 7 do ETP, anexo deste TR.</w:t>
      </w:r>
    </w:p>
    <w:p w14:paraId="179D46AD" w14:textId="77777777" w:rsidR="008A045E" w:rsidRPr="008A045E" w:rsidRDefault="008A045E" w:rsidP="008A045E">
      <w:pPr>
        <w:pBdr>
          <w:top w:val="nil"/>
          <w:left w:val="nil"/>
          <w:bottom w:val="nil"/>
          <w:right w:val="nil"/>
          <w:between w:val="nil"/>
        </w:pBdr>
        <w:jc w:val="both"/>
        <w:rPr>
          <w:rFonts w:ascii="Arial" w:hAnsi="Arial" w:cs="Arial"/>
          <w:b/>
        </w:rPr>
      </w:pPr>
    </w:p>
    <w:p w14:paraId="07AD0C9B" w14:textId="77777777" w:rsidR="008A045E" w:rsidRPr="008A045E" w:rsidRDefault="00FA243E" w:rsidP="00E71373">
      <w:pPr>
        <w:numPr>
          <w:ilvl w:val="0"/>
          <w:numId w:val="27"/>
        </w:numPr>
        <w:pBdr>
          <w:top w:val="nil"/>
          <w:left w:val="nil"/>
          <w:bottom w:val="nil"/>
          <w:right w:val="nil"/>
          <w:between w:val="nil"/>
        </w:pBdr>
        <w:suppressAutoHyphens w:val="0"/>
        <w:spacing w:after="240"/>
        <w:ind w:left="0" w:firstLine="0"/>
        <w:jc w:val="both"/>
        <w:textAlignment w:val="auto"/>
        <w:rPr>
          <w:rFonts w:ascii="Arial" w:hAnsi="Arial" w:cs="Arial"/>
          <w:highlight w:val="lightGray"/>
        </w:rPr>
      </w:pPr>
      <w:sdt>
        <w:sdtPr>
          <w:rPr>
            <w:rFonts w:ascii="Arial" w:hAnsi="Arial" w:cs="Arial"/>
          </w:rPr>
          <w:tag w:val="goog_rdk_16"/>
          <w:id w:val="-232239748"/>
        </w:sdtPr>
        <w:sdtEndPr/>
        <w:sdtContent/>
      </w:sdt>
      <w:r w:rsidR="008A045E" w:rsidRPr="008A045E">
        <w:rPr>
          <w:rFonts w:ascii="Arial" w:hAnsi="Arial" w:cs="Arial"/>
          <w:b/>
          <w:highlight w:val="lightGray"/>
        </w:rPr>
        <w:t>REQUISITOS DA CONTRATAÇÃO</w:t>
      </w:r>
    </w:p>
    <w:bookmarkStart w:id="19" w:name="_heading=h.lnxbz9" w:colFirst="0" w:colLast="0"/>
    <w:bookmarkEnd w:id="19"/>
    <w:p w14:paraId="14C93ACD" w14:textId="77777777" w:rsidR="008A045E" w:rsidRPr="008A045E" w:rsidRDefault="00FA243E" w:rsidP="008A045E">
      <w:pPr>
        <w:pBdr>
          <w:top w:val="nil"/>
          <w:left w:val="nil"/>
          <w:bottom w:val="nil"/>
          <w:right w:val="nil"/>
          <w:between w:val="nil"/>
        </w:pBdr>
        <w:spacing w:before="240" w:after="240"/>
        <w:jc w:val="both"/>
        <w:rPr>
          <w:rFonts w:ascii="Arial" w:hAnsi="Arial" w:cs="Arial"/>
          <w:b/>
        </w:rPr>
      </w:pPr>
      <w:sdt>
        <w:sdtPr>
          <w:rPr>
            <w:rFonts w:ascii="Arial" w:hAnsi="Arial" w:cs="Arial"/>
          </w:rPr>
          <w:tag w:val="goog_rdk_17"/>
          <w:id w:val="-328365428"/>
        </w:sdtPr>
        <w:sdtEndPr/>
        <w:sdtContent/>
      </w:sdt>
      <w:r w:rsidR="008A045E" w:rsidRPr="008A045E">
        <w:rPr>
          <w:rFonts w:ascii="Arial" w:hAnsi="Arial" w:cs="Arial"/>
          <w:b/>
        </w:rPr>
        <w:t xml:space="preserve">Regras de benefício para </w:t>
      </w:r>
      <w:proofErr w:type="spellStart"/>
      <w:r w:rsidR="008A045E" w:rsidRPr="008A045E">
        <w:rPr>
          <w:rFonts w:ascii="Arial" w:hAnsi="Arial" w:cs="Arial"/>
          <w:b/>
        </w:rPr>
        <w:t>MPE’s</w:t>
      </w:r>
      <w:proofErr w:type="spellEnd"/>
    </w:p>
    <w:p w14:paraId="06E18F8F" w14:textId="77777777" w:rsidR="008A045E" w:rsidRPr="008A045E" w:rsidRDefault="00FA243E" w:rsidP="00E71373">
      <w:pPr>
        <w:numPr>
          <w:ilvl w:val="1"/>
          <w:numId w:val="27"/>
        </w:numPr>
        <w:pBdr>
          <w:top w:val="nil"/>
          <w:left w:val="nil"/>
          <w:bottom w:val="nil"/>
          <w:right w:val="nil"/>
          <w:between w:val="nil"/>
        </w:pBdr>
        <w:suppressAutoHyphens w:val="0"/>
        <w:spacing w:before="240" w:after="240"/>
        <w:ind w:left="0" w:firstLine="0"/>
        <w:jc w:val="both"/>
        <w:textAlignment w:val="auto"/>
        <w:rPr>
          <w:rFonts w:ascii="Arial" w:hAnsi="Arial" w:cs="Arial"/>
        </w:rPr>
      </w:pPr>
      <w:sdt>
        <w:sdtPr>
          <w:rPr>
            <w:rFonts w:ascii="Arial" w:hAnsi="Arial" w:cs="Arial"/>
          </w:rPr>
          <w:tag w:val="goog_rdk_46"/>
          <w:id w:val="-737931442"/>
          <w:showingPlcHdr/>
        </w:sdtPr>
        <w:sdtEndPr/>
        <w:sdtContent>
          <w:r w:rsidR="008A045E" w:rsidRPr="008A045E">
            <w:rPr>
              <w:rFonts w:ascii="Arial" w:hAnsi="Arial" w:cs="Arial"/>
            </w:rPr>
            <w:t xml:space="preserve">     </w:t>
          </w:r>
        </w:sdtContent>
      </w:sdt>
      <w:r w:rsidR="008A045E" w:rsidRPr="008A045E">
        <w:rPr>
          <w:rFonts w:ascii="Arial" w:hAnsi="Arial" w:cs="Arial"/>
        </w:rPr>
        <w:t>Não se aplicará regras de tratamento diferenciado para micro e pequenas empresas em razão da modalidade da contratação, não abrangida pela Lei Complementar n° 68/2009 de Marechal Cândido Rondon.</w:t>
      </w:r>
    </w:p>
    <w:p w14:paraId="164D268F" w14:textId="77777777" w:rsidR="008A045E" w:rsidRPr="008A045E" w:rsidRDefault="00FA243E" w:rsidP="008A045E">
      <w:pPr>
        <w:pBdr>
          <w:top w:val="nil"/>
          <w:left w:val="nil"/>
          <w:bottom w:val="nil"/>
          <w:right w:val="nil"/>
          <w:between w:val="nil"/>
        </w:pBdr>
        <w:spacing w:before="240" w:after="240"/>
        <w:jc w:val="both"/>
        <w:rPr>
          <w:rFonts w:ascii="Arial" w:hAnsi="Arial" w:cs="Arial"/>
        </w:rPr>
      </w:pPr>
      <w:sdt>
        <w:sdtPr>
          <w:rPr>
            <w:rFonts w:ascii="Arial" w:hAnsi="Arial" w:cs="Arial"/>
          </w:rPr>
          <w:tag w:val="goog_rdk_18"/>
          <w:id w:val="-1765761045"/>
        </w:sdtPr>
        <w:sdtEndPr/>
        <w:sdtContent/>
      </w:sdt>
      <w:r w:rsidR="008A045E" w:rsidRPr="008A045E">
        <w:rPr>
          <w:rFonts w:ascii="Arial" w:hAnsi="Arial" w:cs="Arial"/>
          <w:b/>
        </w:rPr>
        <w:t xml:space="preserve">Sustentabilidade </w:t>
      </w:r>
    </w:p>
    <w:p w14:paraId="28CD0BF9" w14:textId="77777777" w:rsidR="008A045E" w:rsidRPr="008A045E" w:rsidRDefault="008A045E" w:rsidP="00E71373">
      <w:pPr>
        <w:numPr>
          <w:ilvl w:val="1"/>
          <w:numId w:val="27"/>
        </w:numPr>
        <w:pBdr>
          <w:top w:val="nil"/>
          <w:left w:val="nil"/>
          <w:bottom w:val="nil"/>
          <w:right w:val="nil"/>
          <w:between w:val="nil"/>
        </w:pBdr>
        <w:suppressAutoHyphens w:val="0"/>
        <w:spacing w:before="240" w:after="240"/>
        <w:ind w:left="0" w:firstLine="0"/>
        <w:jc w:val="both"/>
        <w:textAlignment w:val="auto"/>
        <w:rPr>
          <w:rFonts w:ascii="Arial" w:hAnsi="Arial" w:cs="Arial"/>
        </w:rPr>
      </w:pPr>
      <w:r w:rsidRPr="008A045E">
        <w:rPr>
          <w:rFonts w:ascii="Arial" w:hAnsi="Arial" w:cs="Arial"/>
        </w:rPr>
        <w:t>Os critérios de sustentabilidade encontram-se dispostos no Capítulo 8 “b” (Critérios e Práticas de Sustentabilidade) contidos no ETP, anexo deste TR.</w:t>
      </w:r>
    </w:p>
    <w:p w14:paraId="5D5128FF" w14:textId="77777777" w:rsidR="008A045E" w:rsidRPr="008A045E" w:rsidRDefault="00FA243E" w:rsidP="008A045E">
      <w:pPr>
        <w:pBdr>
          <w:top w:val="nil"/>
          <w:left w:val="nil"/>
          <w:bottom w:val="nil"/>
          <w:right w:val="nil"/>
          <w:between w:val="nil"/>
        </w:pBdr>
        <w:spacing w:before="240" w:after="240"/>
        <w:jc w:val="both"/>
        <w:rPr>
          <w:rFonts w:ascii="Arial" w:hAnsi="Arial" w:cs="Arial"/>
          <w:b/>
        </w:rPr>
      </w:pPr>
      <w:sdt>
        <w:sdtPr>
          <w:rPr>
            <w:rFonts w:ascii="Arial" w:hAnsi="Arial" w:cs="Arial"/>
          </w:rPr>
          <w:tag w:val="goog_rdk_19"/>
          <w:id w:val="2061518811"/>
        </w:sdtPr>
        <w:sdtEndPr/>
        <w:sdtContent/>
      </w:sdt>
      <w:r w:rsidR="008A045E" w:rsidRPr="008A045E">
        <w:rPr>
          <w:rFonts w:ascii="Arial" w:hAnsi="Arial" w:cs="Arial"/>
          <w:b/>
        </w:rPr>
        <w:t>Indicação de marca/modelo</w:t>
      </w:r>
    </w:p>
    <w:p w14:paraId="0D9E9ACD" w14:textId="77777777" w:rsidR="008A045E" w:rsidRPr="008A045E" w:rsidRDefault="008A045E" w:rsidP="00E71373">
      <w:pPr>
        <w:numPr>
          <w:ilvl w:val="1"/>
          <w:numId w:val="27"/>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Não se aplica.</w:t>
      </w:r>
    </w:p>
    <w:p w14:paraId="18A56DFC" w14:textId="77777777" w:rsidR="008A045E" w:rsidRPr="008A045E" w:rsidRDefault="008A045E" w:rsidP="008A045E">
      <w:pPr>
        <w:pBdr>
          <w:top w:val="nil"/>
          <w:left w:val="nil"/>
          <w:bottom w:val="nil"/>
          <w:right w:val="nil"/>
          <w:between w:val="nil"/>
        </w:pBdr>
        <w:spacing w:before="240"/>
        <w:jc w:val="both"/>
        <w:rPr>
          <w:rFonts w:ascii="Arial" w:hAnsi="Arial" w:cs="Arial"/>
          <w:b/>
        </w:rPr>
      </w:pPr>
      <w:r w:rsidRPr="008A045E">
        <w:rPr>
          <w:rFonts w:ascii="Arial" w:hAnsi="Arial" w:cs="Arial"/>
          <w:b/>
        </w:rPr>
        <w:t>Vedação de contratação de marca/modelo</w:t>
      </w:r>
    </w:p>
    <w:p w14:paraId="1D792947" w14:textId="77777777" w:rsidR="008A045E" w:rsidRPr="008A045E" w:rsidRDefault="008A045E" w:rsidP="00E71373">
      <w:pPr>
        <w:numPr>
          <w:ilvl w:val="1"/>
          <w:numId w:val="27"/>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 xml:space="preserve">Não se aplica.  </w:t>
      </w:r>
    </w:p>
    <w:p w14:paraId="4C313C45" w14:textId="77777777" w:rsidR="008A045E" w:rsidRPr="008A045E" w:rsidRDefault="00FA243E" w:rsidP="008A045E">
      <w:pPr>
        <w:pBdr>
          <w:top w:val="nil"/>
          <w:left w:val="nil"/>
          <w:bottom w:val="nil"/>
          <w:right w:val="nil"/>
          <w:between w:val="nil"/>
        </w:pBdr>
        <w:spacing w:before="240" w:after="240"/>
        <w:jc w:val="both"/>
        <w:rPr>
          <w:rFonts w:ascii="Arial" w:hAnsi="Arial" w:cs="Arial"/>
          <w:b/>
        </w:rPr>
      </w:pPr>
      <w:sdt>
        <w:sdtPr>
          <w:rPr>
            <w:rFonts w:ascii="Arial" w:hAnsi="Arial" w:cs="Arial"/>
          </w:rPr>
          <w:tag w:val="goog_rdk_20"/>
          <w:id w:val="-2051980154"/>
        </w:sdtPr>
        <w:sdtEndPr/>
        <w:sdtContent/>
      </w:sdt>
      <w:r w:rsidR="008A045E" w:rsidRPr="008A045E">
        <w:rPr>
          <w:rFonts w:ascii="Arial" w:hAnsi="Arial" w:cs="Arial"/>
          <w:b/>
        </w:rPr>
        <w:t>Exigência de amostra/exame de conformidade/prova de conceito</w:t>
      </w:r>
    </w:p>
    <w:p w14:paraId="17E1F4BE" w14:textId="77777777" w:rsidR="008A045E" w:rsidRPr="008A045E" w:rsidRDefault="008A045E" w:rsidP="00E71373">
      <w:pPr>
        <w:numPr>
          <w:ilvl w:val="1"/>
          <w:numId w:val="27"/>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 xml:space="preserve">Não se aplica. </w:t>
      </w:r>
    </w:p>
    <w:p w14:paraId="5276D00C" w14:textId="77777777" w:rsidR="008A045E" w:rsidRPr="008A045E" w:rsidRDefault="00FA243E" w:rsidP="008A045E">
      <w:pPr>
        <w:pBdr>
          <w:top w:val="nil"/>
          <w:left w:val="nil"/>
          <w:bottom w:val="nil"/>
          <w:right w:val="nil"/>
          <w:between w:val="nil"/>
        </w:pBdr>
        <w:spacing w:before="240" w:after="240"/>
        <w:jc w:val="both"/>
        <w:rPr>
          <w:rFonts w:ascii="Arial" w:hAnsi="Arial" w:cs="Arial"/>
          <w:b/>
        </w:rPr>
      </w:pPr>
      <w:sdt>
        <w:sdtPr>
          <w:rPr>
            <w:rFonts w:ascii="Arial" w:hAnsi="Arial" w:cs="Arial"/>
          </w:rPr>
          <w:tag w:val="goog_rdk_21"/>
          <w:id w:val="-944297694"/>
        </w:sdtPr>
        <w:sdtEndPr/>
        <w:sdtContent/>
      </w:sdt>
      <w:r w:rsidR="008A045E" w:rsidRPr="008A045E">
        <w:rPr>
          <w:rFonts w:ascii="Arial" w:hAnsi="Arial" w:cs="Arial"/>
          <w:b/>
        </w:rPr>
        <w:t>Exigência de carta de solidariedade</w:t>
      </w:r>
    </w:p>
    <w:p w14:paraId="331850F3" w14:textId="77777777" w:rsidR="008A045E" w:rsidRPr="008A045E" w:rsidRDefault="008A045E" w:rsidP="00E71373">
      <w:pPr>
        <w:numPr>
          <w:ilvl w:val="1"/>
          <w:numId w:val="27"/>
        </w:numPr>
        <w:pBdr>
          <w:top w:val="nil"/>
          <w:left w:val="nil"/>
          <w:bottom w:val="nil"/>
          <w:right w:val="nil"/>
          <w:between w:val="nil"/>
        </w:pBdr>
        <w:suppressAutoHyphens w:val="0"/>
        <w:spacing w:before="240" w:after="240"/>
        <w:ind w:left="0" w:firstLine="0"/>
        <w:jc w:val="both"/>
        <w:textAlignment w:val="auto"/>
        <w:rPr>
          <w:rFonts w:ascii="Arial" w:hAnsi="Arial" w:cs="Arial"/>
        </w:rPr>
      </w:pPr>
      <w:r w:rsidRPr="008A045E">
        <w:rPr>
          <w:rFonts w:ascii="Arial" w:hAnsi="Arial" w:cs="Arial"/>
        </w:rPr>
        <w:t>Não se aplica.</w:t>
      </w:r>
    </w:p>
    <w:p w14:paraId="46E64608" w14:textId="77777777" w:rsidR="008A045E" w:rsidRPr="008A045E" w:rsidRDefault="008A045E" w:rsidP="008A045E">
      <w:pPr>
        <w:spacing w:before="240" w:after="120"/>
        <w:jc w:val="both"/>
        <w:rPr>
          <w:rFonts w:ascii="Arial" w:hAnsi="Arial" w:cs="Arial"/>
          <w:b/>
        </w:rPr>
      </w:pPr>
      <w:r w:rsidRPr="008A045E">
        <w:rPr>
          <w:rFonts w:ascii="Arial" w:hAnsi="Arial" w:cs="Arial"/>
          <w:b/>
        </w:rPr>
        <w:t>Inversão de fases do processo</w:t>
      </w:r>
    </w:p>
    <w:p w14:paraId="0B196CE3" w14:textId="77777777" w:rsidR="008A045E" w:rsidRPr="008A045E" w:rsidRDefault="008A045E" w:rsidP="00E71373">
      <w:pPr>
        <w:numPr>
          <w:ilvl w:val="1"/>
          <w:numId w:val="27"/>
        </w:numPr>
        <w:pBdr>
          <w:top w:val="nil"/>
          <w:left w:val="nil"/>
          <w:bottom w:val="nil"/>
          <w:right w:val="nil"/>
          <w:between w:val="nil"/>
        </w:pBdr>
        <w:suppressAutoHyphens w:val="0"/>
        <w:spacing w:before="240" w:after="240"/>
        <w:ind w:left="0" w:firstLine="0"/>
        <w:jc w:val="both"/>
        <w:textAlignment w:val="auto"/>
        <w:rPr>
          <w:rFonts w:ascii="Arial" w:hAnsi="Arial" w:cs="Arial"/>
        </w:rPr>
      </w:pPr>
      <w:r w:rsidRPr="008A045E">
        <w:rPr>
          <w:rFonts w:ascii="Arial" w:hAnsi="Arial" w:cs="Arial"/>
        </w:rPr>
        <w:t>Não se aplica.</w:t>
      </w:r>
    </w:p>
    <w:p w14:paraId="6972FAFB" w14:textId="77777777" w:rsidR="008A045E" w:rsidRPr="008A045E" w:rsidRDefault="00FA243E" w:rsidP="008A045E">
      <w:pPr>
        <w:pBdr>
          <w:top w:val="nil"/>
          <w:left w:val="nil"/>
          <w:bottom w:val="nil"/>
          <w:right w:val="nil"/>
          <w:between w:val="nil"/>
        </w:pBdr>
        <w:spacing w:before="240" w:after="240"/>
        <w:jc w:val="both"/>
        <w:rPr>
          <w:rFonts w:ascii="Arial" w:hAnsi="Arial" w:cs="Arial"/>
          <w:b/>
        </w:rPr>
      </w:pPr>
      <w:sdt>
        <w:sdtPr>
          <w:rPr>
            <w:rFonts w:ascii="Arial" w:hAnsi="Arial" w:cs="Arial"/>
          </w:rPr>
          <w:tag w:val="goog_rdk_22"/>
          <w:id w:val="142854551"/>
        </w:sdtPr>
        <w:sdtEndPr/>
        <w:sdtContent/>
      </w:sdt>
      <w:r w:rsidR="008A045E" w:rsidRPr="008A045E">
        <w:rPr>
          <w:rFonts w:ascii="Arial" w:hAnsi="Arial" w:cs="Arial"/>
          <w:b/>
        </w:rPr>
        <w:t>Participação de cooperativas</w:t>
      </w:r>
    </w:p>
    <w:p w14:paraId="7B136A10" w14:textId="77777777" w:rsidR="008A045E" w:rsidRPr="008A045E" w:rsidRDefault="008A045E" w:rsidP="00E71373">
      <w:pPr>
        <w:numPr>
          <w:ilvl w:val="1"/>
          <w:numId w:val="27"/>
        </w:numPr>
        <w:pBdr>
          <w:top w:val="nil"/>
          <w:left w:val="nil"/>
          <w:bottom w:val="nil"/>
          <w:right w:val="nil"/>
          <w:between w:val="nil"/>
        </w:pBdr>
        <w:suppressAutoHyphens w:val="0"/>
        <w:spacing w:before="240" w:after="240"/>
        <w:ind w:left="0" w:firstLine="0"/>
        <w:jc w:val="both"/>
        <w:textAlignment w:val="auto"/>
        <w:rPr>
          <w:rFonts w:ascii="Arial" w:hAnsi="Arial" w:cs="Arial"/>
        </w:rPr>
      </w:pPr>
      <w:r w:rsidRPr="008A045E">
        <w:rPr>
          <w:rFonts w:ascii="Arial" w:hAnsi="Arial" w:cs="Arial"/>
        </w:rPr>
        <w:t>Não se aplica.</w:t>
      </w:r>
    </w:p>
    <w:p w14:paraId="32D8E3D2" w14:textId="77777777" w:rsidR="008A045E" w:rsidRPr="008A045E" w:rsidRDefault="008A045E" w:rsidP="008A045E">
      <w:pPr>
        <w:pBdr>
          <w:top w:val="nil"/>
          <w:left w:val="nil"/>
          <w:bottom w:val="nil"/>
          <w:right w:val="nil"/>
          <w:between w:val="nil"/>
        </w:pBdr>
        <w:spacing w:before="240" w:after="240"/>
        <w:jc w:val="both"/>
        <w:rPr>
          <w:rFonts w:ascii="Arial" w:hAnsi="Arial" w:cs="Arial"/>
          <w:b/>
        </w:rPr>
      </w:pPr>
      <w:r w:rsidRPr="008A045E">
        <w:rPr>
          <w:rFonts w:ascii="Arial" w:hAnsi="Arial" w:cs="Arial"/>
          <w:b/>
        </w:rPr>
        <w:t>Instalação de ponto de atendimento local</w:t>
      </w:r>
    </w:p>
    <w:p w14:paraId="45A8BA71" w14:textId="3228C5D9" w:rsidR="008A045E" w:rsidRPr="008A045E" w:rsidRDefault="00237355" w:rsidP="008A045E">
      <w:pPr>
        <w:numPr>
          <w:ilvl w:val="1"/>
          <w:numId w:val="0"/>
        </w:numPr>
        <w:pBdr>
          <w:top w:val="nil"/>
          <w:left w:val="nil"/>
          <w:bottom w:val="nil"/>
          <w:right w:val="nil"/>
          <w:between w:val="nil"/>
        </w:pBdr>
        <w:suppressAutoHyphens w:val="0"/>
        <w:spacing w:before="240" w:after="240"/>
        <w:jc w:val="both"/>
        <w:textAlignment w:val="auto"/>
        <w:rPr>
          <w:rFonts w:ascii="Arial" w:hAnsi="Arial" w:cs="Arial"/>
        </w:rPr>
      </w:pPr>
      <w:r>
        <w:rPr>
          <w:rFonts w:ascii="Arial" w:hAnsi="Arial" w:cs="Arial"/>
        </w:rPr>
        <w:t xml:space="preserve">4.9 </w:t>
      </w:r>
      <w:r w:rsidR="008A045E" w:rsidRPr="008A045E">
        <w:rPr>
          <w:rFonts w:ascii="Arial" w:hAnsi="Arial" w:cs="Arial"/>
        </w:rPr>
        <w:t>As obrigações do contratante encontram-se dispostos no Capítulo 8 “j”;(Requisitos da Contratação) contidos no ETP, anexo deste TR.</w:t>
      </w:r>
    </w:p>
    <w:p w14:paraId="75056201" w14:textId="77777777" w:rsidR="008A045E" w:rsidRPr="008A045E" w:rsidRDefault="00FA243E" w:rsidP="008A045E">
      <w:pPr>
        <w:pBdr>
          <w:top w:val="nil"/>
          <w:left w:val="nil"/>
          <w:bottom w:val="nil"/>
          <w:right w:val="nil"/>
          <w:between w:val="nil"/>
        </w:pBdr>
        <w:spacing w:before="240" w:after="240"/>
        <w:jc w:val="both"/>
        <w:rPr>
          <w:rFonts w:ascii="Arial" w:hAnsi="Arial" w:cs="Arial"/>
          <w:b/>
        </w:rPr>
      </w:pPr>
      <w:sdt>
        <w:sdtPr>
          <w:rPr>
            <w:rFonts w:ascii="Arial" w:hAnsi="Arial" w:cs="Arial"/>
          </w:rPr>
          <w:tag w:val="goog_rdk_23"/>
          <w:id w:val="-1765613403"/>
        </w:sdtPr>
        <w:sdtEndPr/>
        <w:sdtContent/>
      </w:sdt>
      <w:r w:rsidR="008A045E" w:rsidRPr="008A045E">
        <w:rPr>
          <w:rFonts w:ascii="Arial" w:hAnsi="Arial" w:cs="Arial"/>
          <w:b/>
        </w:rPr>
        <w:t>Obrigações do contratante</w:t>
      </w:r>
    </w:p>
    <w:p w14:paraId="6A8DC236" w14:textId="469466F4" w:rsidR="008A045E" w:rsidRPr="008A045E" w:rsidRDefault="00237355" w:rsidP="008A045E">
      <w:pPr>
        <w:numPr>
          <w:ilvl w:val="1"/>
          <w:numId w:val="0"/>
        </w:numPr>
        <w:pBdr>
          <w:top w:val="nil"/>
          <w:left w:val="nil"/>
          <w:bottom w:val="nil"/>
          <w:right w:val="nil"/>
          <w:between w:val="nil"/>
        </w:pBdr>
        <w:suppressAutoHyphens w:val="0"/>
        <w:spacing w:before="240" w:after="240"/>
        <w:jc w:val="both"/>
        <w:textAlignment w:val="auto"/>
        <w:rPr>
          <w:rFonts w:ascii="Arial" w:hAnsi="Arial" w:cs="Arial"/>
        </w:rPr>
      </w:pPr>
      <w:r>
        <w:rPr>
          <w:rFonts w:ascii="Arial" w:hAnsi="Arial" w:cs="Arial"/>
        </w:rPr>
        <w:t xml:space="preserve">4.10 </w:t>
      </w:r>
      <w:r w:rsidR="008A045E" w:rsidRPr="008A045E">
        <w:rPr>
          <w:rFonts w:ascii="Arial" w:hAnsi="Arial" w:cs="Arial"/>
        </w:rPr>
        <w:t>As obrigações do contratante encontram-se dispostos no Capítulo 8 “n”; “i” (Requisitos da Contratação) contidos no ETP, anexo deste TR.</w:t>
      </w:r>
    </w:p>
    <w:p w14:paraId="5B608993" w14:textId="77777777" w:rsidR="008A045E" w:rsidRPr="008A045E" w:rsidRDefault="008A045E" w:rsidP="008A045E">
      <w:pPr>
        <w:pBdr>
          <w:top w:val="nil"/>
          <w:left w:val="nil"/>
          <w:bottom w:val="nil"/>
          <w:right w:val="nil"/>
          <w:between w:val="nil"/>
        </w:pBdr>
        <w:spacing w:before="240" w:after="240"/>
        <w:jc w:val="both"/>
        <w:rPr>
          <w:rFonts w:ascii="Arial" w:hAnsi="Arial" w:cs="Arial"/>
          <w:b/>
        </w:rPr>
      </w:pPr>
      <w:r w:rsidRPr="008A045E">
        <w:rPr>
          <w:rFonts w:ascii="Arial" w:hAnsi="Arial" w:cs="Arial"/>
          <w:b/>
        </w:rPr>
        <w:t>Obrigações do contratado</w:t>
      </w:r>
    </w:p>
    <w:p w14:paraId="218AC530" w14:textId="09924D02" w:rsidR="008A045E" w:rsidRPr="008A045E" w:rsidRDefault="00237355" w:rsidP="008A045E">
      <w:pPr>
        <w:numPr>
          <w:ilvl w:val="1"/>
          <w:numId w:val="0"/>
        </w:numPr>
        <w:pBdr>
          <w:top w:val="nil"/>
          <w:left w:val="nil"/>
          <w:bottom w:val="nil"/>
          <w:right w:val="nil"/>
          <w:between w:val="nil"/>
        </w:pBdr>
        <w:suppressAutoHyphens w:val="0"/>
        <w:spacing w:before="240" w:after="240"/>
        <w:jc w:val="both"/>
        <w:textAlignment w:val="auto"/>
        <w:rPr>
          <w:rFonts w:ascii="Arial" w:hAnsi="Arial" w:cs="Arial"/>
        </w:rPr>
      </w:pPr>
      <w:r>
        <w:rPr>
          <w:rFonts w:ascii="Arial" w:hAnsi="Arial" w:cs="Arial"/>
        </w:rPr>
        <w:lastRenderedPageBreak/>
        <w:t xml:space="preserve">4.11 </w:t>
      </w:r>
      <w:r w:rsidR="008A045E" w:rsidRPr="008A045E">
        <w:rPr>
          <w:rFonts w:ascii="Arial" w:hAnsi="Arial" w:cs="Arial"/>
        </w:rPr>
        <w:t>As obrigações do contratado encontram-se dispostos no Capítulo 8 “n”; “</w:t>
      </w:r>
      <w:proofErr w:type="spellStart"/>
      <w:r w:rsidR="008A045E" w:rsidRPr="008A045E">
        <w:rPr>
          <w:rFonts w:ascii="Arial" w:hAnsi="Arial" w:cs="Arial"/>
        </w:rPr>
        <w:t>ii</w:t>
      </w:r>
      <w:proofErr w:type="spellEnd"/>
      <w:r w:rsidR="008A045E" w:rsidRPr="008A045E">
        <w:rPr>
          <w:rFonts w:ascii="Arial" w:hAnsi="Arial" w:cs="Arial"/>
        </w:rPr>
        <w:t>” (Requisitos da Contratação) contidos no ETP, anexo deste TR.</w:t>
      </w:r>
    </w:p>
    <w:p w14:paraId="63BB94C8" w14:textId="77777777" w:rsidR="008A045E" w:rsidRPr="008A045E" w:rsidRDefault="00FA243E" w:rsidP="008A045E">
      <w:pPr>
        <w:pBdr>
          <w:top w:val="nil"/>
          <w:left w:val="nil"/>
          <w:bottom w:val="nil"/>
          <w:right w:val="nil"/>
          <w:between w:val="nil"/>
        </w:pBdr>
        <w:suppressAutoHyphens w:val="0"/>
        <w:spacing w:before="240" w:after="120"/>
        <w:jc w:val="both"/>
        <w:textAlignment w:val="auto"/>
        <w:rPr>
          <w:rFonts w:ascii="Arial" w:hAnsi="Arial" w:cs="Arial"/>
          <w:b/>
          <w:highlight w:val="lightGray"/>
        </w:rPr>
      </w:pPr>
      <w:sdt>
        <w:sdtPr>
          <w:rPr>
            <w:rFonts w:ascii="Arial" w:hAnsi="Arial" w:cs="Arial"/>
          </w:rPr>
          <w:tag w:val="goog_rdk_24"/>
          <w:id w:val="1324926743"/>
        </w:sdtPr>
        <w:sdtEndPr/>
        <w:sdtContent/>
      </w:sdt>
      <w:r w:rsidR="008A045E" w:rsidRPr="008A045E">
        <w:rPr>
          <w:rFonts w:ascii="Arial" w:hAnsi="Arial" w:cs="Arial"/>
          <w:b/>
          <w:highlight w:val="lightGray"/>
        </w:rPr>
        <w:t>MODELO DE EXECUÇÃO DO OBJETO (ROTINA DE EXECUÇÃO)</w:t>
      </w:r>
    </w:p>
    <w:p w14:paraId="2E47AE66" w14:textId="2E359972" w:rsidR="008A045E" w:rsidRPr="008A045E" w:rsidRDefault="00237355" w:rsidP="008A045E">
      <w:pPr>
        <w:pBdr>
          <w:top w:val="nil"/>
          <w:left w:val="nil"/>
          <w:bottom w:val="nil"/>
          <w:right w:val="nil"/>
          <w:between w:val="nil"/>
        </w:pBdr>
        <w:spacing w:before="240" w:after="120"/>
        <w:jc w:val="both"/>
        <w:rPr>
          <w:rFonts w:ascii="Arial" w:hAnsi="Arial" w:cs="Arial"/>
          <w:b/>
        </w:rPr>
      </w:pPr>
      <w:r>
        <w:rPr>
          <w:rFonts w:ascii="Arial" w:hAnsi="Arial" w:cs="Arial"/>
          <w:b/>
        </w:rPr>
        <w:t xml:space="preserve">5.1. </w:t>
      </w:r>
      <w:r w:rsidR="008A045E" w:rsidRPr="008A045E">
        <w:rPr>
          <w:rFonts w:ascii="Arial" w:hAnsi="Arial" w:cs="Arial"/>
          <w:b/>
        </w:rPr>
        <w:t>Condições de execução do objeto</w:t>
      </w:r>
      <w:r w:rsidR="008A045E" w:rsidRPr="008A045E">
        <w:rPr>
          <w:rFonts w:ascii="Arial" w:hAnsi="Arial" w:cs="Arial"/>
        </w:rPr>
        <w:t xml:space="preserve"> </w:t>
      </w:r>
    </w:p>
    <w:p w14:paraId="0EFA4E8F" w14:textId="77777777" w:rsidR="008A045E" w:rsidRPr="008A045E" w:rsidRDefault="008A045E" w:rsidP="00E71373">
      <w:pPr>
        <w:pStyle w:val="PargrafodaLista"/>
        <w:widowControl w:val="0"/>
        <w:numPr>
          <w:ilvl w:val="0"/>
          <w:numId w:val="26"/>
        </w:numPr>
        <w:pBdr>
          <w:top w:val="nil"/>
          <w:left w:val="nil"/>
          <w:bottom w:val="nil"/>
          <w:right w:val="nil"/>
          <w:between w:val="nil"/>
        </w:pBdr>
        <w:tabs>
          <w:tab w:val="clear" w:pos="709"/>
        </w:tabs>
        <w:suppressAutoHyphens w:val="0"/>
        <w:spacing w:before="240" w:line="240" w:lineRule="auto"/>
        <w:textAlignment w:val="auto"/>
        <w:rPr>
          <w:rFonts w:ascii="Arial" w:eastAsia="Times New Roman" w:hAnsi="Arial" w:cs="Arial"/>
          <w:vanish/>
          <w:szCs w:val="20"/>
        </w:rPr>
      </w:pPr>
    </w:p>
    <w:p w14:paraId="33A46CB6" w14:textId="77777777" w:rsidR="008A045E" w:rsidRPr="008A045E" w:rsidRDefault="008A045E" w:rsidP="00E71373">
      <w:pPr>
        <w:pStyle w:val="PargrafodaLista"/>
        <w:widowControl w:val="0"/>
        <w:numPr>
          <w:ilvl w:val="0"/>
          <w:numId w:val="26"/>
        </w:numPr>
        <w:pBdr>
          <w:top w:val="nil"/>
          <w:left w:val="nil"/>
          <w:bottom w:val="nil"/>
          <w:right w:val="nil"/>
          <w:between w:val="nil"/>
        </w:pBdr>
        <w:tabs>
          <w:tab w:val="clear" w:pos="709"/>
        </w:tabs>
        <w:suppressAutoHyphens w:val="0"/>
        <w:spacing w:before="240" w:line="240" w:lineRule="auto"/>
        <w:textAlignment w:val="auto"/>
        <w:rPr>
          <w:rFonts w:ascii="Arial" w:eastAsia="Times New Roman" w:hAnsi="Arial" w:cs="Arial"/>
          <w:vanish/>
          <w:szCs w:val="20"/>
        </w:rPr>
      </w:pPr>
    </w:p>
    <w:p w14:paraId="45EB54C3" w14:textId="77777777" w:rsidR="008A045E" w:rsidRPr="008A045E" w:rsidRDefault="008A045E" w:rsidP="00E71373">
      <w:pPr>
        <w:pStyle w:val="PargrafodaLista"/>
        <w:widowControl w:val="0"/>
        <w:numPr>
          <w:ilvl w:val="0"/>
          <w:numId w:val="26"/>
        </w:numPr>
        <w:pBdr>
          <w:top w:val="nil"/>
          <w:left w:val="nil"/>
          <w:bottom w:val="nil"/>
          <w:right w:val="nil"/>
          <w:between w:val="nil"/>
        </w:pBdr>
        <w:tabs>
          <w:tab w:val="clear" w:pos="709"/>
        </w:tabs>
        <w:suppressAutoHyphens w:val="0"/>
        <w:spacing w:before="240" w:line="240" w:lineRule="auto"/>
        <w:textAlignment w:val="auto"/>
        <w:rPr>
          <w:rFonts w:ascii="Arial" w:eastAsia="Times New Roman" w:hAnsi="Arial" w:cs="Arial"/>
          <w:vanish/>
          <w:szCs w:val="20"/>
        </w:rPr>
      </w:pPr>
    </w:p>
    <w:p w14:paraId="701FA417" w14:textId="77777777" w:rsidR="008A045E" w:rsidRPr="008A045E" w:rsidRDefault="008A045E" w:rsidP="00E71373">
      <w:pPr>
        <w:pStyle w:val="PargrafodaLista"/>
        <w:widowControl w:val="0"/>
        <w:numPr>
          <w:ilvl w:val="0"/>
          <w:numId w:val="26"/>
        </w:numPr>
        <w:pBdr>
          <w:top w:val="nil"/>
          <w:left w:val="nil"/>
          <w:bottom w:val="nil"/>
          <w:right w:val="nil"/>
          <w:between w:val="nil"/>
        </w:pBdr>
        <w:tabs>
          <w:tab w:val="clear" w:pos="709"/>
        </w:tabs>
        <w:suppressAutoHyphens w:val="0"/>
        <w:spacing w:before="240" w:line="240" w:lineRule="auto"/>
        <w:textAlignment w:val="auto"/>
        <w:rPr>
          <w:rFonts w:ascii="Arial" w:eastAsia="Times New Roman" w:hAnsi="Arial" w:cs="Arial"/>
          <w:vanish/>
          <w:szCs w:val="20"/>
        </w:rPr>
      </w:pPr>
    </w:p>
    <w:p w14:paraId="08E6EBBD" w14:textId="77777777" w:rsidR="008A045E" w:rsidRPr="008A045E" w:rsidRDefault="008A045E" w:rsidP="00E71373">
      <w:pPr>
        <w:pStyle w:val="PargrafodaLista"/>
        <w:widowControl w:val="0"/>
        <w:numPr>
          <w:ilvl w:val="0"/>
          <w:numId w:val="26"/>
        </w:numPr>
        <w:pBdr>
          <w:top w:val="nil"/>
          <w:left w:val="nil"/>
          <w:bottom w:val="nil"/>
          <w:right w:val="nil"/>
          <w:between w:val="nil"/>
        </w:pBdr>
        <w:tabs>
          <w:tab w:val="clear" w:pos="709"/>
        </w:tabs>
        <w:suppressAutoHyphens w:val="0"/>
        <w:spacing w:before="240" w:line="240" w:lineRule="auto"/>
        <w:textAlignment w:val="auto"/>
        <w:rPr>
          <w:rFonts w:ascii="Arial" w:eastAsia="Times New Roman" w:hAnsi="Arial" w:cs="Arial"/>
          <w:vanish/>
          <w:szCs w:val="20"/>
        </w:rPr>
      </w:pPr>
    </w:p>
    <w:p w14:paraId="1DEE5BFF" w14:textId="77777777" w:rsidR="008A045E" w:rsidRPr="008A045E" w:rsidRDefault="008A045E" w:rsidP="00E71373">
      <w:pPr>
        <w:pStyle w:val="PargrafodaLista"/>
        <w:widowControl w:val="0"/>
        <w:numPr>
          <w:ilvl w:val="1"/>
          <w:numId w:val="26"/>
        </w:numPr>
        <w:pBdr>
          <w:top w:val="nil"/>
          <w:left w:val="nil"/>
          <w:bottom w:val="nil"/>
          <w:right w:val="nil"/>
          <w:between w:val="nil"/>
        </w:pBdr>
        <w:tabs>
          <w:tab w:val="clear" w:pos="709"/>
        </w:tabs>
        <w:suppressAutoHyphens w:val="0"/>
        <w:spacing w:before="240" w:line="240" w:lineRule="auto"/>
        <w:textAlignment w:val="auto"/>
        <w:rPr>
          <w:rFonts w:ascii="Arial" w:eastAsia="Times New Roman" w:hAnsi="Arial" w:cs="Arial"/>
          <w:vanish/>
          <w:szCs w:val="20"/>
        </w:rPr>
      </w:pPr>
    </w:p>
    <w:p w14:paraId="5C4C112A" w14:textId="77777777" w:rsidR="008A045E" w:rsidRPr="008A045E" w:rsidRDefault="008A045E" w:rsidP="00E71373">
      <w:pPr>
        <w:numPr>
          <w:ilvl w:val="1"/>
          <w:numId w:val="26"/>
        </w:numPr>
        <w:pBdr>
          <w:top w:val="nil"/>
          <w:left w:val="nil"/>
          <w:bottom w:val="nil"/>
          <w:right w:val="nil"/>
          <w:between w:val="nil"/>
        </w:pBdr>
        <w:suppressAutoHyphens w:val="0"/>
        <w:spacing w:before="240" w:after="120"/>
        <w:ind w:left="432"/>
        <w:jc w:val="both"/>
        <w:textAlignment w:val="auto"/>
        <w:rPr>
          <w:rFonts w:ascii="Arial" w:hAnsi="Arial" w:cs="Arial"/>
          <w:b/>
        </w:rPr>
      </w:pPr>
      <w:r w:rsidRPr="008A045E">
        <w:rPr>
          <w:rFonts w:ascii="Arial" w:hAnsi="Arial" w:cs="Arial"/>
        </w:rPr>
        <w:t xml:space="preserve"> A execução do objeto seguirá as seguintes regras: </w:t>
      </w:r>
    </w:p>
    <w:p w14:paraId="6D3B55B1" w14:textId="77777777" w:rsidR="008A045E" w:rsidRPr="008A045E" w:rsidRDefault="008A045E" w:rsidP="00E71373">
      <w:pPr>
        <w:numPr>
          <w:ilvl w:val="1"/>
          <w:numId w:val="26"/>
        </w:numPr>
        <w:pBdr>
          <w:top w:val="nil"/>
          <w:left w:val="nil"/>
          <w:bottom w:val="nil"/>
          <w:right w:val="nil"/>
          <w:between w:val="nil"/>
        </w:pBdr>
        <w:suppressAutoHyphens w:val="0"/>
        <w:spacing w:before="240" w:after="120"/>
        <w:ind w:left="0" w:firstLine="0"/>
        <w:jc w:val="both"/>
        <w:textAlignment w:val="auto"/>
        <w:rPr>
          <w:rFonts w:ascii="Arial" w:hAnsi="Arial" w:cs="Arial"/>
          <w:b/>
        </w:rPr>
      </w:pPr>
      <w:r w:rsidRPr="008A045E">
        <w:rPr>
          <w:rFonts w:ascii="Arial" w:hAnsi="Arial" w:cs="Arial"/>
        </w:rPr>
        <w:t>Início da execução do objeto será após a assinatura do contrato, com prazo total de execução contratual de 12 (doze) meses e vigência de 15 (quinze) meses para a tramitação do último pagamento.</w:t>
      </w:r>
    </w:p>
    <w:p w14:paraId="1853548D" w14:textId="77777777" w:rsidR="008A045E" w:rsidRPr="008A045E" w:rsidRDefault="008A045E" w:rsidP="00E71373">
      <w:pPr>
        <w:numPr>
          <w:ilvl w:val="1"/>
          <w:numId w:val="26"/>
        </w:numPr>
        <w:pBdr>
          <w:top w:val="nil"/>
          <w:left w:val="nil"/>
          <w:bottom w:val="nil"/>
          <w:right w:val="nil"/>
          <w:between w:val="nil"/>
        </w:pBdr>
        <w:suppressAutoHyphens w:val="0"/>
        <w:spacing w:before="240" w:after="120"/>
        <w:ind w:left="0" w:firstLine="0"/>
        <w:jc w:val="both"/>
        <w:textAlignment w:val="auto"/>
        <w:rPr>
          <w:rFonts w:ascii="Arial" w:hAnsi="Arial" w:cs="Arial"/>
          <w:b/>
          <w:bCs/>
          <w:highlight w:val="cyan"/>
        </w:rPr>
      </w:pPr>
      <w:r w:rsidRPr="008A045E">
        <w:rPr>
          <w:rFonts w:ascii="Arial" w:hAnsi="Arial" w:cs="Arial"/>
          <w:b/>
          <w:bCs/>
          <w:highlight w:val="cyan"/>
        </w:rPr>
        <w:t>ROTINA DE EXECUÇÃO LOTES 01 E 02:</w:t>
      </w:r>
    </w:p>
    <w:p w14:paraId="4FDF5267"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Possuir sede/filial no Município de Marechal Cândido Rondon/PR para a prestação dos serviços para a realização da coleta de material para exames laboratoriais.</w:t>
      </w:r>
    </w:p>
    <w:p w14:paraId="45692790"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Os exames serão realizados no estabelecimento da contratada com o uso de sua estrutura física, que fornecerá, também, todos os produtos/materiais/insumos/reagentes/</w:t>
      </w:r>
      <w:proofErr w:type="spellStart"/>
      <w:r w:rsidRPr="008A045E">
        <w:rPr>
          <w:rFonts w:ascii="Arial" w:hAnsi="Arial" w:cs="Arial"/>
        </w:rPr>
        <w:t>etc</w:t>
      </w:r>
      <w:proofErr w:type="spellEnd"/>
      <w:r w:rsidRPr="008A045E">
        <w:rPr>
          <w:rFonts w:ascii="Arial" w:hAnsi="Arial" w:cs="Arial"/>
        </w:rPr>
        <w:t>, assim como os profissionais habilitados e capacitados que com ela mantenham vínculo, inclusive em relação aos exames colhidos nas unidades de saúde do Município durante os respectivos plantões.</w:t>
      </w:r>
    </w:p>
    <w:p w14:paraId="6E1F9999"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Todas as despesas relativas ao emprego de profissionais para execução do objeto, incluídos os encargos trabalhistas, judiciais, previdenciários, sociais, fiscais e comerciais resultantes, serão de responsabilidade única da contratada, cujo ônus e obrigações em nenhuma hipótese poderão ser repassados ao Município de Marechal Cândido Rondon, logo, a prestação dos serviços não implica em vínculo empregatício com o Município.</w:t>
      </w:r>
    </w:p>
    <w:p w14:paraId="4D547E10"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Todos os insumos necessários para a realização dos exames, assim como a coleta de material biológico, tais como: tubos, escalpes, seringas, agulhas, entre outros, serão fornecidos pela contratada, inclusive os equipamentos de proteção individual (EPI) de uso obrigatório.</w:t>
      </w:r>
    </w:p>
    <w:p w14:paraId="3D7512D7"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Os profissionais envolvidos na execução dos serviços serão de inteira responsabilidade da contratada, devendo manter a ética profissional, cordialidade e a boa recepção, sendo ela responsável pela capacitação e encargos tantos trabalhistas, como processuais, destes profissionais.</w:t>
      </w:r>
    </w:p>
    <w:p w14:paraId="4F609294"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A contratada se compromete em observar, na prestação dos serviços, as normas técnicas de vigilância sanitária e demais normas e procedimentos regulamentados pela legislação vigente, assim como obrigar os seus funcionários durante todo o processo de coleta da utilização de EPI correspondente ao serviço/atividade realizada, assumindo total responsabilidade pela violação de tais procedimentos.</w:t>
      </w:r>
    </w:p>
    <w:p w14:paraId="46E414C0"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A contratada deverá utilizar o sistema informatizado de gestão de saúde disponibilizado pelo Município para registrar todos os exames realizados (sejam estes por plantão ou agendamento), </w:t>
      </w:r>
      <w:r w:rsidRPr="008A045E">
        <w:rPr>
          <w:rFonts w:ascii="Arial" w:hAnsi="Arial" w:cs="Arial"/>
          <w:b/>
          <w:bCs/>
        </w:rPr>
        <w:t>inclusive inserindo o resultado destes no sistema, após a implantação da integração do sistema de informação municipal com o sistema da empresa</w:t>
      </w:r>
      <w:r w:rsidRPr="008A045E">
        <w:rPr>
          <w:rFonts w:ascii="Arial" w:hAnsi="Arial" w:cs="Arial"/>
        </w:rPr>
        <w:t>. O município realizará o treinamento para o uso devido do sistema, caso seja necessário.</w:t>
      </w:r>
    </w:p>
    <w:p w14:paraId="36FCF38D"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Considerando que os exames ambulatoriais realizados via agendamento são marcados na Unidade de Saúde, e para evitar que o paciente precise se deslocar até o laboratório apenas para retirar o frasco coletor estéril, este deverá ser entregue em quantidade suficiente (não menos que 100 unidades por vez, ajustável pela responsável quando sobrar do mês anterior do respectivo laboratório), requerida pela Secretaria, </w:t>
      </w:r>
      <w:r w:rsidRPr="008A045E">
        <w:rPr>
          <w:rFonts w:ascii="Arial" w:hAnsi="Arial" w:cs="Arial"/>
          <w:b/>
          <w:bCs/>
        </w:rPr>
        <w:t>todo 1º dia útil na Central de Abastecimento Farmacêutico</w:t>
      </w:r>
      <w:r w:rsidRPr="008A045E">
        <w:rPr>
          <w:rFonts w:ascii="Arial" w:hAnsi="Arial" w:cs="Arial"/>
        </w:rPr>
        <w:t xml:space="preserve"> (Farmácia Básica) da Secretaria Municipal de Saúde, que por sua vez, distribuirá entre as Unidades de Saúde solicitantes. </w:t>
      </w:r>
      <w:r w:rsidRPr="008A045E">
        <w:rPr>
          <w:rFonts w:ascii="Arial" w:hAnsi="Arial" w:cs="Arial"/>
          <w:b/>
          <w:bCs/>
        </w:rPr>
        <w:t>Caso haja necessidade de solicitar mais frascos coletores, a Secretaria irá comunicar as empresas credenciadas</w:t>
      </w:r>
      <w:r w:rsidRPr="008A045E">
        <w:rPr>
          <w:rFonts w:ascii="Arial" w:hAnsi="Arial" w:cs="Arial"/>
        </w:rPr>
        <w:t>. O local para entrega destes recipientes poderá ser alterado conforme solicitação da Secretaria.</w:t>
      </w:r>
    </w:p>
    <w:p w14:paraId="21182DFC"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Características do material: Frasco coletor estéril nas seguintes características: Frasco em plástico </w:t>
      </w:r>
      <w:r w:rsidRPr="008A045E">
        <w:rPr>
          <w:rFonts w:ascii="Arial" w:hAnsi="Arial" w:cs="Arial"/>
        </w:rPr>
        <w:lastRenderedPageBreak/>
        <w:t>atóxico, neutro, transparente e graduado. Capacidade de 80ml com tampa de rosca. Envelope Grau Cirúrgico com 01 unidade. Esterilizado em Radiação de Gama. As características do material e coletor poderão ser alteradas conforme solicitação da Secretaria.</w:t>
      </w:r>
    </w:p>
    <w:p w14:paraId="37A8D425"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Os horários de coleta em regime de plantão poderão ser alterados mediante decisão da Secretaria de Saúde do Município de Marechal Cândido Rondon – PR.</w:t>
      </w:r>
    </w:p>
    <w:p w14:paraId="62DF60BD"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Caso venha a ser construída uma nova Unidade de Pronto Atendimento (UPA) ou similar, esta rotina de execução se aplica integralmente, vindo a ser definidos o local e os horários das coletas, conforme decisão da secretaria e posteriormente comunicado aos laboratórios credenciados.</w:t>
      </w:r>
    </w:p>
    <w:p w14:paraId="2E8F0F93"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Rotinas de Coleta e Transporte:</w:t>
      </w:r>
    </w:p>
    <w:p w14:paraId="415536DF"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Agendamento:</w:t>
      </w:r>
      <w:r w:rsidRPr="008A045E">
        <w:rPr>
          <w:rFonts w:ascii="Arial" w:hAnsi="Arial" w:cs="Arial"/>
        </w:rPr>
        <w:t xml:space="preserve"> realizar as coletas de acordo com os agendamentos e plantões solicitados pela Administração Pública, respeitando os prazos, horários e condições estabelecidos;</w:t>
      </w:r>
    </w:p>
    <w:p w14:paraId="7D26D2E3"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Coleta:</w:t>
      </w:r>
      <w:r w:rsidRPr="008A045E">
        <w:rPr>
          <w:rFonts w:ascii="Arial" w:hAnsi="Arial" w:cs="Arial"/>
        </w:rPr>
        <w:t xml:space="preserve"> realizar a coleta das amostras de forma adequada, seguindo os procedimentos operacionais padrão (</w:t>
      </w:r>
      <w:proofErr w:type="spellStart"/>
      <w:r w:rsidRPr="008A045E">
        <w:rPr>
          <w:rFonts w:ascii="Arial" w:hAnsi="Arial" w:cs="Arial"/>
        </w:rPr>
        <w:t>POPs</w:t>
      </w:r>
      <w:proofErr w:type="spellEnd"/>
      <w:r w:rsidRPr="008A045E">
        <w:rPr>
          <w:rFonts w:ascii="Arial" w:hAnsi="Arial" w:cs="Arial"/>
        </w:rPr>
        <w:t>) e as normas de biossegurança;</w:t>
      </w:r>
    </w:p>
    <w:p w14:paraId="5575526A"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Identificação das amostras:</w:t>
      </w:r>
      <w:r w:rsidRPr="008A045E">
        <w:rPr>
          <w:rFonts w:ascii="Arial" w:hAnsi="Arial" w:cs="Arial"/>
        </w:rPr>
        <w:t xml:space="preserve"> identificar corretamente as amostras, </w:t>
      </w:r>
      <w:r w:rsidRPr="008A045E">
        <w:rPr>
          <w:rFonts w:ascii="Arial" w:hAnsi="Arial" w:cs="Arial"/>
          <w:u w:val="single"/>
        </w:rPr>
        <w:t>contendo nome completo do paciente, data de nascimento, nome da mãe (pai), data e hora da coleta, utilizando como base protocolo institucional do núcleo de segurança do paciente, ou outro sistema de identificação que contemple estes quesitos</w:t>
      </w:r>
      <w:r w:rsidRPr="008A045E">
        <w:rPr>
          <w:rFonts w:ascii="Arial" w:hAnsi="Arial" w:cs="Arial"/>
        </w:rPr>
        <w:t>. O método escolhido para identificação das amostras deve ser resistente a condições adversas, como umidade, e possuir qualidade que permita a leitura das informações de forma íntegra, deve possuir uma camada adesiva na parte de trás que permita fixá-la em diferentes superfícies. A utilização de novo método deve ser autorizado pela Secretaria Municipal de Saúde;</w:t>
      </w:r>
    </w:p>
    <w:p w14:paraId="10E78168"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Transporte:</w:t>
      </w:r>
      <w:r w:rsidRPr="008A045E">
        <w:rPr>
          <w:rFonts w:ascii="Arial" w:hAnsi="Arial" w:cs="Arial"/>
        </w:rPr>
        <w:t xml:space="preserve"> em caso de plantão, transportar as amostras até o laboratório em condições adequadas de temperatura e tempo, utilizando equipamentos de refrigeração ou outros meios de conservação, quando necessário. Sob responsabilidade das empresas credenciadas;</w:t>
      </w:r>
    </w:p>
    <w:p w14:paraId="1C5C1E8B"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Registro de coletas:</w:t>
      </w:r>
      <w:r w:rsidRPr="008A045E">
        <w:rPr>
          <w:rFonts w:ascii="Arial" w:hAnsi="Arial" w:cs="Arial"/>
        </w:rPr>
        <w:t xml:space="preserve"> a contratada deverá registrar todas as informações relevantes sobre as coletas, como data, hora, tipo de exame, paciente, médico solicitante, em um sistema de gestão de amostras, que a contratante deve possuir acesso.</w:t>
      </w:r>
    </w:p>
    <w:p w14:paraId="150C70F9"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Rotinas de Processamento e Análise:</w:t>
      </w:r>
    </w:p>
    <w:p w14:paraId="1956B5F5"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Recepção das amostras:</w:t>
      </w:r>
      <w:r w:rsidRPr="008A045E">
        <w:rPr>
          <w:rFonts w:ascii="Arial" w:hAnsi="Arial" w:cs="Arial"/>
        </w:rPr>
        <w:t xml:space="preserve"> receber as amostras no laboratório, verificando a integridade das embalagens e a correta identificação;</w:t>
      </w:r>
    </w:p>
    <w:p w14:paraId="2E8F4601"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Registro das amostras:</w:t>
      </w:r>
      <w:r w:rsidRPr="008A045E">
        <w:rPr>
          <w:rFonts w:ascii="Arial" w:hAnsi="Arial" w:cs="Arial"/>
        </w:rPr>
        <w:t xml:space="preserve"> registrar a entrada das amostras no sistema de gestão de amostras, conferindo as informações com os dados da coleta;</w:t>
      </w:r>
    </w:p>
    <w:p w14:paraId="497D7193"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Preparação das amostras:</w:t>
      </w:r>
      <w:r w:rsidRPr="008A045E">
        <w:rPr>
          <w:rFonts w:ascii="Arial" w:hAnsi="Arial" w:cs="Arial"/>
        </w:rPr>
        <w:t xml:space="preserve"> preparar as amostras para realização dos exames, seguindo os protocolos estabelecidos para cada tipo de exame;</w:t>
      </w:r>
    </w:p>
    <w:p w14:paraId="6C7AECBE"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Realização dos exames:</w:t>
      </w:r>
      <w:r w:rsidRPr="008A045E">
        <w:rPr>
          <w:rFonts w:ascii="Arial" w:hAnsi="Arial" w:cs="Arial"/>
        </w:rPr>
        <w:t xml:space="preserve"> realizar os exames utilizando equipamentos calibrados e reagentes com qualidade garantida;</w:t>
      </w:r>
    </w:p>
    <w:p w14:paraId="42D914C8"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Emissão de resultados:</w:t>
      </w:r>
      <w:r w:rsidRPr="008A045E">
        <w:rPr>
          <w:rFonts w:ascii="Arial" w:hAnsi="Arial" w:cs="Arial"/>
        </w:rPr>
        <w:t xml:space="preserve"> emitir os resultados dos exames em prazo determinado, de forma clara e objetiva, utilizando um sistema de gestão de resultados;</w:t>
      </w:r>
    </w:p>
    <w:p w14:paraId="1CFF1BE4"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Armazenamento das amostras:</w:t>
      </w:r>
      <w:r w:rsidRPr="008A045E">
        <w:rPr>
          <w:rFonts w:ascii="Arial" w:hAnsi="Arial" w:cs="Arial"/>
        </w:rPr>
        <w:t xml:space="preserve"> armazenar as amostras por um período determinado, conforme as normas técnicas e prazos legais, para fins de controle de qualidade de possíveis análises.</w:t>
      </w:r>
    </w:p>
    <w:p w14:paraId="01DDCE80"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Rotinas de Controle de Qualidade e Gestão de Estoque:</w:t>
      </w:r>
    </w:p>
    <w:p w14:paraId="3547C1B8"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lastRenderedPageBreak/>
        <w:t>Controle de qualidade interno:</w:t>
      </w:r>
      <w:r w:rsidRPr="008A045E">
        <w:rPr>
          <w:rFonts w:ascii="Arial" w:hAnsi="Arial" w:cs="Arial"/>
        </w:rPr>
        <w:t xml:space="preserve"> realizar controle de qualidade interno de forma regular, utilizando materiais de referência certificados e comparando os resultados obtidos com os valores de referência estabelecidos;</w:t>
      </w:r>
    </w:p>
    <w:p w14:paraId="1CDF72AF"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 xml:space="preserve">Manutenção em equipamentos: </w:t>
      </w:r>
      <w:r w:rsidRPr="008A045E">
        <w:rPr>
          <w:rFonts w:ascii="Arial" w:hAnsi="Arial" w:cs="Arial"/>
        </w:rPr>
        <w:t>realizar a calibração, manutenção preventiva e corretiva dos equipamentos utilizados em todas as fases dos exames, garantindo seu bom funcionamento, que não venha interferir na realização dos serviços prestados;</w:t>
      </w:r>
    </w:p>
    <w:p w14:paraId="433F6EF4"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Validação de novos métodos:</w:t>
      </w:r>
      <w:r w:rsidRPr="008A045E">
        <w:rPr>
          <w:rFonts w:ascii="Arial" w:hAnsi="Arial" w:cs="Arial"/>
        </w:rPr>
        <w:t xml:space="preserve"> validar novos métodos de análise antes de implementá-los na rotina do laboratório;</w:t>
      </w:r>
    </w:p>
    <w:p w14:paraId="73905623"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Controle e Gestão de Estoque</w:t>
      </w:r>
      <w:r w:rsidRPr="008A045E">
        <w:rPr>
          <w:rFonts w:ascii="Arial" w:hAnsi="Arial" w:cs="Arial"/>
        </w:rPr>
        <w:t>: controle rigoroso de estoques de reagentes, materiais e equipamentos.</w:t>
      </w:r>
    </w:p>
    <w:p w14:paraId="03457235"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Rotinas Administrativas:</w:t>
      </w:r>
    </w:p>
    <w:p w14:paraId="1A3B078A"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Emissão de notas fiscais</w:t>
      </w:r>
      <w:r w:rsidRPr="008A045E">
        <w:rPr>
          <w:rFonts w:ascii="Arial" w:hAnsi="Arial" w:cs="Arial"/>
        </w:rPr>
        <w:t>: emitir notas fiscais dos serviços prestados, de acordo com a legislação vigente;</w:t>
      </w:r>
    </w:p>
    <w:p w14:paraId="659CFA05"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Atendimento ao cliente</w:t>
      </w:r>
      <w:r w:rsidRPr="008A045E">
        <w:rPr>
          <w:rFonts w:ascii="Arial" w:hAnsi="Arial" w:cs="Arial"/>
        </w:rPr>
        <w:t>: atender aos clientes (administração pública e usuários) de forma clara, objetiva e cordial, fornecendo informações sobre os resultados dos exames e esclarecendo dúvidas;</w:t>
      </w:r>
    </w:p>
    <w:p w14:paraId="52308E32"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Manutenção de registros</w:t>
      </w:r>
      <w:r w:rsidRPr="008A045E">
        <w:rPr>
          <w:rFonts w:ascii="Arial" w:hAnsi="Arial" w:cs="Arial"/>
        </w:rPr>
        <w:t>: manter registros completos e atualizados de todas as atividades realizadas, incluindo os resultados dos exames, os controles de qualidade e as não conformidades.</w:t>
      </w:r>
    </w:p>
    <w:p w14:paraId="2BCC0216"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Das demais rotinas:</w:t>
      </w:r>
    </w:p>
    <w:p w14:paraId="4C78CB60"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Cumprimento das normas de biossegurança:</w:t>
      </w:r>
      <w:r w:rsidRPr="008A045E">
        <w:rPr>
          <w:rFonts w:ascii="Arial" w:hAnsi="Arial" w:cs="Arial"/>
        </w:rPr>
        <w:t xml:space="preserve"> garantir a segurança dos profissionais e do meio ambiente, adotando medidas de proteção individual e coletiva;</w:t>
      </w:r>
    </w:p>
    <w:p w14:paraId="511F035B"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Proteção dos dados dos pacientes:</w:t>
      </w:r>
      <w:r w:rsidRPr="008A045E">
        <w:rPr>
          <w:rFonts w:ascii="Arial" w:hAnsi="Arial" w:cs="Arial"/>
        </w:rPr>
        <w:t xml:space="preserve"> garantir a confidencialidade dos dados dos pacientes, de acordo com as normas e leis geral de proteção de dados;</w:t>
      </w:r>
    </w:p>
    <w:p w14:paraId="2DD09FF6"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Participações em reuniões e apresentações:</w:t>
      </w:r>
      <w:r w:rsidRPr="008A045E">
        <w:rPr>
          <w:rFonts w:ascii="Arial" w:hAnsi="Arial" w:cs="Arial"/>
        </w:rPr>
        <w:t xml:space="preserve"> participar de reuniões e apresentações com a administração pública, quando convocada, para tratar de assuntos relacionados ao contrato ou a execução de serviços.</w:t>
      </w:r>
    </w:p>
    <w:p w14:paraId="37957B68"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Para realização de exames agendados:</w:t>
      </w:r>
    </w:p>
    <w:p w14:paraId="7CAC12DA"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Os exames agendados deverão ser realizados de segunda a sexta-feira, conforme horário de atendimento de cada laboratório;</w:t>
      </w:r>
    </w:p>
    <w:p w14:paraId="705C3FBC"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Será apresentada ao usuário do sistema de saúde a lista de empresas/laboratórios credenciados, sendo de sua livre escolha para a realização do(s) exame(s);</w:t>
      </w:r>
    </w:p>
    <w:p w14:paraId="1E0609F5"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Não havendo mais saldo para o laboratório escolhido de determinado exame, o usuário será informado de tal condição, podendo escolher entre os demais laboratórios com exames disponíveis ou, aguardar para liberação de nova cota no mês subsequente;</w:t>
      </w:r>
    </w:p>
    <w:p w14:paraId="68B8BCD1"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Os resultados dos exames solicitados </w:t>
      </w:r>
      <w:r w:rsidRPr="008A045E">
        <w:rPr>
          <w:rFonts w:ascii="Arial" w:hAnsi="Arial" w:cs="Arial"/>
          <w:b/>
          <w:bCs/>
        </w:rPr>
        <w:t xml:space="preserve">via agendamento </w:t>
      </w:r>
      <w:r w:rsidRPr="008A045E">
        <w:rPr>
          <w:rFonts w:ascii="Arial" w:hAnsi="Arial" w:cs="Arial"/>
        </w:rPr>
        <w:t xml:space="preserve">deverão ser disponibilizados pela contratada, </w:t>
      </w:r>
      <w:r w:rsidRPr="008A045E">
        <w:rPr>
          <w:rFonts w:ascii="Arial" w:hAnsi="Arial" w:cs="Arial"/>
          <w:b/>
          <w:bCs/>
        </w:rPr>
        <w:t>em até 2 (dois) dias</w:t>
      </w:r>
      <w:r w:rsidRPr="008A045E">
        <w:rPr>
          <w:rFonts w:ascii="Arial" w:hAnsi="Arial" w:cs="Arial"/>
        </w:rPr>
        <w:t>, via internet, ou outra forma de documentação do resultado. Os exames que demandem maior tempo poderão ser disponibilizados em prazo maior que 2 (dois) dias desde que devidamente justificados. Podendo ser alterado conforme necessidade da Secretaria de Saúde;</w:t>
      </w:r>
    </w:p>
    <w:p w14:paraId="12307C57"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Para agendamento dos exames, o usuário deverá apresentar-se na central de agendamentos da Secretaria Municipal de Saúde ou em alguma unidade de saúde que realiza o agendamento, </w:t>
      </w:r>
      <w:r w:rsidRPr="008A045E">
        <w:rPr>
          <w:rFonts w:ascii="Arial" w:hAnsi="Arial" w:cs="Arial"/>
          <w:b/>
          <w:bCs/>
        </w:rPr>
        <w:t>munido de solicitação expedida pelo médico da rede pública de saúde</w:t>
      </w:r>
      <w:r w:rsidRPr="008A045E">
        <w:rPr>
          <w:rFonts w:ascii="Arial" w:hAnsi="Arial" w:cs="Arial"/>
        </w:rPr>
        <w:t xml:space="preserve">, nos dias úteis (segunda a sexta-feira) no </w:t>
      </w:r>
      <w:r w:rsidRPr="008A045E">
        <w:rPr>
          <w:rFonts w:ascii="Arial" w:hAnsi="Arial" w:cs="Arial"/>
        </w:rPr>
        <w:lastRenderedPageBreak/>
        <w:t>horário de atendimento de cada Unidade de Saúde e Setor de Agendamento da Secretaria Municipal de Saúde;</w:t>
      </w:r>
    </w:p>
    <w:p w14:paraId="691EC3FC"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Caso haja algum exame não realizado por determinado laboratório, </w:t>
      </w:r>
      <w:r w:rsidRPr="008A045E">
        <w:rPr>
          <w:rFonts w:ascii="Arial" w:hAnsi="Arial" w:cs="Arial"/>
          <w:b/>
          <w:bCs/>
        </w:rPr>
        <w:t>este poderá solicitar autorização</w:t>
      </w:r>
      <w:r w:rsidRPr="008A045E">
        <w:rPr>
          <w:rFonts w:ascii="Arial" w:hAnsi="Arial" w:cs="Arial"/>
        </w:rPr>
        <w:t xml:space="preserve"> da Secretaria Municipal de Saúde para subcontratação de prestador de serviço a fim de atender a demanda, </w:t>
      </w:r>
      <w:r w:rsidRPr="008A045E">
        <w:rPr>
          <w:rFonts w:ascii="Arial" w:hAnsi="Arial" w:cs="Arial"/>
          <w:b/>
          <w:bCs/>
        </w:rPr>
        <w:t>desde que a Administração Pública autorize.</w:t>
      </w:r>
    </w:p>
    <w:p w14:paraId="5C518518"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Para realização de exames em regime de plantão:</w:t>
      </w:r>
    </w:p>
    <w:p w14:paraId="3E6BCECC"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A coleta do material biológico para a realização dos procedimentos será realizada nas unidades de saúde do Município, sejam elas:</w:t>
      </w:r>
    </w:p>
    <w:p w14:paraId="48E94339"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 xml:space="preserve">UPA (Unidade de Pronto Atendimento Edgar </w:t>
      </w:r>
      <w:proofErr w:type="spellStart"/>
      <w:r w:rsidRPr="008A045E">
        <w:rPr>
          <w:rFonts w:ascii="Arial" w:hAnsi="Arial" w:cs="Arial"/>
          <w:b/>
          <w:bCs/>
        </w:rPr>
        <w:t>Netzel</w:t>
      </w:r>
      <w:proofErr w:type="spellEnd"/>
      <w:r w:rsidRPr="008A045E">
        <w:rPr>
          <w:rFonts w:ascii="Arial" w:hAnsi="Arial" w:cs="Arial"/>
          <w:b/>
          <w:bCs/>
        </w:rPr>
        <w:t>)</w:t>
      </w:r>
      <w:r w:rsidRPr="008A045E">
        <w:rPr>
          <w:rFonts w:ascii="Arial" w:hAnsi="Arial" w:cs="Arial"/>
        </w:rPr>
        <w:t>, situado na Rua Presidente Costa e Silva nº 2278;</w:t>
      </w:r>
    </w:p>
    <w:p w14:paraId="37C4B6C0"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u w:val="single"/>
        </w:rPr>
        <w:t>Horário das Coletas:</w:t>
      </w:r>
      <w:r w:rsidRPr="008A045E">
        <w:rPr>
          <w:rFonts w:ascii="Arial" w:hAnsi="Arial" w:cs="Arial"/>
        </w:rPr>
        <w:t xml:space="preserve"> rotina estabelecida diariamente, e exceções de emergências clínicas:</w:t>
      </w:r>
    </w:p>
    <w:p w14:paraId="10A3C3D0" w14:textId="77777777" w:rsidR="008A045E" w:rsidRPr="008A045E" w:rsidRDefault="008A045E" w:rsidP="00E71373">
      <w:pPr>
        <w:pStyle w:val="PargrafodaLista"/>
        <w:widowControl w:val="0"/>
        <w:numPr>
          <w:ilvl w:val="0"/>
          <w:numId w:val="28"/>
        </w:numPr>
        <w:tabs>
          <w:tab w:val="clear" w:pos="709"/>
        </w:tabs>
        <w:snapToGrid w:val="0"/>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07:00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759BB0CA" w14:textId="77777777" w:rsidR="008A045E" w:rsidRPr="008A045E" w:rsidRDefault="008A045E" w:rsidP="00E71373">
      <w:pPr>
        <w:pStyle w:val="PargrafodaLista"/>
        <w:widowControl w:val="0"/>
        <w:numPr>
          <w:ilvl w:val="0"/>
          <w:numId w:val="28"/>
        </w:numPr>
        <w:tabs>
          <w:tab w:val="clear" w:pos="709"/>
        </w:tabs>
        <w:snapToGrid w:val="0"/>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09:00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70DA385B" w14:textId="77777777" w:rsidR="008A045E" w:rsidRPr="008A045E" w:rsidRDefault="008A045E" w:rsidP="00E71373">
      <w:pPr>
        <w:pStyle w:val="PargrafodaLista"/>
        <w:widowControl w:val="0"/>
        <w:numPr>
          <w:ilvl w:val="0"/>
          <w:numId w:val="28"/>
        </w:numPr>
        <w:tabs>
          <w:tab w:val="clear" w:pos="709"/>
        </w:tabs>
        <w:snapToGrid w:val="0"/>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11:00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7EB0E860" w14:textId="77777777" w:rsidR="008A045E" w:rsidRPr="008A045E" w:rsidRDefault="008A045E" w:rsidP="00E71373">
      <w:pPr>
        <w:pStyle w:val="PargrafodaLista"/>
        <w:widowControl w:val="0"/>
        <w:numPr>
          <w:ilvl w:val="0"/>
          <w:numId w:val="28"/>
        </w:numPr>
        <w:tabs>
          <w:tab w:val="clear" w:pos="709"/>
        </w:tabs>
        <w:snapToGrid w:val="0"/>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13:00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63CFABAD" w14:textId="77777777" w:rsidR="008A045E" w:rsidRPr="008A045E" w:rsidRDefault="008A045E" w:rsidP="00E71373">
      <w:pPr>
        <w:pStyle w:val="PargrafodaLista"/>
        <w:widowControl w:val="0"/>
        <w:numPr>
          <w:ilvl w:val="0"/>
          <w:numId w:val="28"/>
        </w:numPr>
        <w:tabs>
          <w:tab w:val="clear" w:pos="709"/>
        </w:tabs>
        <w:snapToGrid w:val="0"/>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15:00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30F9EEFB" w14:textId="77777777" w:rsidR="008A045E" w:rsidRPr="008A045E" w:rsidRDefault="008A045E" w:rsidP="00E71373">
      <w:pPr>
        <w:pStyle w:val="PargrafodaLista"/>
        <w:widowControl w:val="0"/>
        <w:numPr>
          <w:ilvl w:val="0"/>
          <w:numId w:val="28"/>
        </w:numPr>
        <w:tabs>
          <w:tab w:val="clear" w:pos="709"/>
        </w:tabs>
        <w:snapToGrid w:val="0"/>
        <w:spacing w:before="0" w:after="0" w:line="240" w:lineRule="auto"/>
        <w:ind w:left="0" w:firstLine="0"/>
        <w:contextualSpacing/>
        <w:textAlignment w:val="auto"/>
        <w:rPr>
          <w:rFonts w:ascii="Arial" w:hAnsi="Arial" w:cs="Arial"/>
          <w:szCs w:val="20"/>
        </w:rPr>
      </w:pPr>
      <w:r w:rsidRPr="008A045E">
        <w:rPr>
          <w:rFonts w:ascii="Arial" w:eastAsia="Times New Roman" w:hAnsi="Arial" w:cs="Arial"/>
          <w:szCs w:val="20"/>
        </w:rPr>
        <w:t xml:space="preserve">17:00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7F51D292" w14:textId="77777777" w:rsidR="008A045E" w:rsidRPr="008A045E" w:rsidRDefault="008A045E" w:rsidP="00E71373">
      <w:pPr>
        <w:pStyle w:val="PargrafodaLista"/>
        <w:widowControl w:val="0"/>
        <w:numPr>
          <w:ilvl w:val="0"/>
          <w:numId w:val="28"/>
        </w:numPr>
        <w:tabs>
          <w:tab w:val="clear" w:pos="709"/>
        </w:tabs>
        <w:snapToGrid w:val="0"/>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19:30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01081E82" w14:textId="77777777" w:rsidR="008A045E" w:rsidRPr="008A045E" w:rsidRDefault="008A045E" w:rsidP="00E71373">
      <w:pPr>
        <w:pStyle w:val="PargrafodaLista"/>
        <w:widowControl w:val="0"/>
        <w:numPr>
          <w:ilvl w:val="0"/>
          <w:numId w:val="28"/>
        </w:numPr>
        <w:tabs>
          <w:tab w:val="clear" w:pos="709"/>
        </w:tabs>
        <w:snapToGrid w:val="0"/>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21:30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2F871142" w14:textId="77777777" w:rsidR="008A045E" w:rsidRPr="008A045E" w:rsidRDefault="008A045E" w:rsidP="00E71373">
      <w:pPr>
        <w:pStyle w:val="PargrafodaLista"/>
        <w:widowControl w:val="0"/>
        <w:numPr>
          <w:ilvl w:val="0"/>
          <w:numId w:val="28"/>
        </w:numPr>
        <w:tabs>
          <w:tab w:val="clear" w:pos="709"/>
        </w:tabs>
        <w:snapToGrid w:val="0"/>
        <w:spacing w:before="0" w:after="0" w:line="240" w:lineRule="auto"/>
        <w:ind w:left="0" w:firstLine="0"/>
        <w:contextualSpacing/>
        <w:textAlignment w:val="auto"/>
        <w:rPr>
          <w:rFonts w:ascii="Arial" w:hAnsi="Arial" w:cs="Arial"/>
          <w:szCs w:val="20"/>
        </w:rPr>
      </w:pPr>
      <w:r w:rsidRPr="008A045E">
        <w:rPr>
          <w:rFonts w:ascii="Arial" w:eastAsia="Times New Roman" w:hAnsi="Arial" w:cs="Arial"/>
          <w:szCs w:val="20"/>
        </w:rPr>
        <w:t xml:space="preserve">23:30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6BADD503" w14:textId="77777777" w:rsidR="008A045E" w:rsidRPr="008A045E" w:rsidRDefault="008A045E" w:rsidP="00E71373">
      <w:pPr>
        <w:pStyle w:val="PargrafodaLista"/>
        <w:widowControl w:val="0"/>
        <w:numPr>
          <w:ilvl w:val="0"/>
          <w:numId w:val="28"/>
        </w:numPr>
        <w:tabs>
          <w:tab w:val="clear" w:pos="709"/>
        </w:tabs>
        <w:spacing w:before="0" w:after="0" w:line="240" w:lineRule="auto"/>
        <w:ind w:left="0" w:firstLine="0"/>
        <w:contextualSpacing/>
        <w:textAlignment w:val="auto"/>
        <w:rPr>
          <w:rFonts w:ascii="Arial" w:hAnsi="Arial" w:cs="Arial"/>
          <w:szCs w:val="20"/>
        </w:rPr>
      </w:pPr>
      <w:r w:rsidRPr="008A045E">
        <w:rPr>
          <w:rFonts w:ascii="Arial" w:eastAsia="Times New Roman" w:hAnsi="Arial" w:cs="Arial"/>
          <w:szCs w:val="20"/>
        </w:rPr>
        <w:t xml:space="preserve">01:30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06D1B6BD" w14:textId="77777777" w:rsidR="008A045E" w:rsidRPr="008A045E" w:rsidRDefault="008A045E" w:rsidP="00E71373">
      <w:pPr>
        <w:pStyle w:val="PargrafodaLista"/>
        <w:widowControl w:val="0"/>
        <w:numPr>
          <w:ilvl w:val="0"/>
          <w:numId w:val="29"/>
        </w:numPr>
        <w:tabs>
          <w:tab w:val="clear" w:pos="709"/>
        </w:tabs>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As coletas também poderão ser solicitadas a qualquer momento, quando referir-se atendimento de urgência ou emergência, observando o protocolo de Manchester;</w:t>
      </w:r>
    </w:p>
    <w:p w14:paraId="365C160D"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 xml:space="preserve">Hospital Municipal Dr. </w:t>
      </w:r>
      <w:proofErr w:type="spellStart"/>
      <w:r w:rsidRPr="008A045E">
        <w:rPr>
          <w:rFonts w:ascii="Arial" w:hAnsi="Arial" w:cs="Arial"/>
          <w:b/>
          <w:bCs/>
        </w:rPr>
        <w:t>Cruzatti</w:t>
      </w:r>
      <w:proofErr w:type="spellEnd"/>
      <w:r w:rsidRPr="008A045E">
        <w:rPr>
          <w:rFonts w:ascii="Arial" w:hAnsi="Arial" w:cs="Arial"/>
        </w:rPr>
        <w:t xml:space="preserve">, situado na Rua Doze de Outubro nº 1380, </w:t>
      </w:r>
      <w:r w:rsidRPr="008A045E">
        <w:rPr>
          <w:rFonts w:ascii="Arial" w:hAnsi="Arial" w:cs="Arial"/>
          <w:u w:val="single"/>
        </w:rPr>
        <w:t>Horário das Coletas:</w:t>
      </w:r>
      <w:r w:rsidRPr="008A045E">
        <w:rPr>
          <w:rFonts w:ascii="Arial" w:hAnsi="Arial" w:cs="Arial"/>
        </w:rPr>
        <w:t xml:space="preserve"> rotina estabelecida diariamente, e exceções de emergências clínicas:</w:t>
      </w:r>
    </w:p>
    <w:p w14:paraId="05C6BCB4" w14:textId="77777777" w:rsidR="008A045E" w:rsidRPr="008A045E" w:rsidRDefault="008A045E" w:rsidP="00E71373">
      <w:pPr>
        <w:pStyle w:val="PargrafodaLista"/>
        <w:widowControl w:val="0"/>
        <w:numPr>
          <w:ilvl w:val="0"/>
          <w:numId w:val="30"/>
        </w:numPr>
        <w:tabs>
          <w:tab w:val="clear" w:pos="709"/>
        </w:tabs>
        <w:snapToGrid w:val="0"/>
        <w:spacing w:before="0" w:after="0" w:line="240" w:lineRule="auto"/>
        <w:ind w:left="0" w:firstLine="0"/>
        <w:contextualSpacing/>
        <w:textAlignment w:val="auto"/>
        <w:rPr>
          <w:rFonts w:ascii="Arial" w:hAnsi="Arial" w:cs="Arial"/>
          <w:szCs w:val="20"/>
        </w:rPr>
      </w:pPr>
      <w:r w:rsidRPr="008A045E">
        <w:rPr>
          <w:rFonts w:ascii="Arial" w:eastAsia="Times New Roman" w:hAnsi="Arial" w:cs="Arial"/>
          <w:szCs w:val="20"/>
        </w:rPr>
        <w:t>1 coleta pela manhã ( 09h30) e conforme solicitação do Hospital;</w:t>
      </w:r>
    </w:p>
    <w:p w14:paraId="3441FFE9" w14:textId="77777777" w:rsidR="008A045E" w:rsidRPr="008A045E" w:rsidRDefault="008A045E" w:rsidP="00E71373">
      <w:pPr>
        <w:pStyle w:val="PargrafodaLista"/>
        <w:widowControl w:val="0"/>
        <w:numPr>
          <w:ilvl w:val="0"/>
          <w:numId w:val="30"/>
        </w:numPr>
        <w:tabs>
          <w:tab w:val="clear" w:pos="709"/>
        </w:tabs>
        <w:snapToGrid w:val="0"/>
        <w:spacing w:before="0" w:after="0" w:line="240" w:lineRule="auto"/>
        <w:ind w:left="0" w:firstLine="0"/>
        <w:contextualSpacing/>
        <w:textAlignment w:val="auto"/>
        <w:rPr>
          <w:rFonts w:ascii="Arial" w:hAnsi="Arial" w:cs="Arial"/>
          <w:szCs w:val="20"/>
        </w:rPr>
      </w:pPr>
      <w:r w:rsidRPr="008A045E">
        <w:rPr>
          <w:rFonts w:ascii="Arial" w:eastAsia="Times New Roman" w:hAnsi="Arial" w:cs="Arial"/>
          <w:szCs w:val="20"/>
        </w:rPr>
        <w:t xml:space="preserve">1 coleta pela tarde ( 15:00 as 16:00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 xml:space="preserve"> ) e conforme solicitação do Hospital;</w:t>
      </w:r>
    </w:p>
    <w:p w14:paraId="63036229" w14:textId="77777777" w:rsidR="008A045E" w:rsidRPr="008A045E" w:rsidRDefault="008A045E" w:rsidP="00E71373">
      <w:pPr>
        <w:pStyle w:val="PargrafodaLista"/>
        <w:widowControl w:val="0"/>
        <w:numPr>
          <w:ilvl w:val="0"/>
          <w:numId w:val="30"/>
        </w:numPr>
        <w:pBdr>
          <w:top w:val="nil"/>
          <w:left w:val="nil"/>
          <w:bottom w:val="nil"/>
          <w:right w:val="nil"/>
          <w:between w:val="nil"/>
        </w:pBdr>
        <w:tabs>
          <w:tab w:val="clear" w:pos="709"/>
        </w:tabs>
        <w:suppressAutoHyphens w:val="0"/>
        <w:spacing w:before="24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1 coleta à noite ( 20:00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 xml:space="preserve"> em diante ) e conforme solicitação do Hospital.</w:t>
      </w:r>
    </w:p>
    <w:p w14:paraId="13D9BAE7"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Após a abertura do Pronto Socorro de Pediatria, além das coletas com horário fixo conforme citado acima, deverão ocorrer as coletas no Pronto Socorro de Pediatria nos seguintes horários:</w:t>
      </w:r>
    </w:p>
    <w:p w14:paraId="22E3FB00" w14:textId="77777777" w:rsidR="008A045E" w:rsidRPr="008A045E" w:rsidRDefault="008A045E" w:rsidP="00E71373">
      <w:pPr>
        <w:pStyle w:val="PargrafodaLista"/>
        <w:widowControl w:val="0"/>
        <w:numPr>
          <w:ilvl w:val="0"/>
          <w:numId w:val="32"/>
        </w:numPr>
        <w:tabs>
          <w:tab w:val="clear" w:pos="709"/>
        </w:tabs>
        <w:snapToGrid w:val="0"/>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07:00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1F20E2A1" w14:textId="77777777" w:rsidR="008A045E" w:rsidRPr="008A045E" w:rsidRDefault="008A045E" w:rsidP="00E71373">
      <w:pPr>
        <w:pStyle w:val="PargrafodaLista"/>
        <w:widowControl w:val="0"/>
        <w:numPr>
          <w:ilvl w:val="0"/>
          <w:numId w:val="32"/>
        </w:numPr>
        <w:tabs>
          <w:tab w:val="clear" w:pos="709"/>
        </w:tabs>
        <w:snapToGrid w:val="0"/>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09:00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4BA2F3BC" w14:textId="77777777" w:rsidR="008A045E" w:rsidRPr="008A045E" w:rsidRDefault="008A045E" w:rsidP="00E71373">
      <w:pPr>
        <w:pStyle w:val="PargrafodaLista"/>
        <w:widowControl w:val="0"/>
        <w:numPr>
          <w:ilvl w:val="0"/>
          <w:numId w:val="32"/>
        </w:numPr>
        <w:tabs>
          <w:tab w:val="clear" w:pos="709"/>
        </w:tabs>
        <w:snapToGrid w:val="0"/>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11:00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456D4472" w14:textId="77777777" w:rsidR="008A045E" w:rsidRPr="008A045E" w:rsidRDefault="008A045E" w:rsidP="00E71373">
      <w:pPr>
        <w:pStyle w:val="PargrafodaLista"/>
        <w:widowControl w:val="0"/>
        <w:numPr>
          <w:ilvl w:val="0"/>
          <w:numId w:val="32"/>
        </w:numPr>
        <w:tabs>
          <w:tab w:val="clear" w:pos="709"/>
        </w:tabs>
        <w:snapToGrid w:val="0"/>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13:00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0BE79864" w14:textId="77777777" w:rsidR="008A045E" w:rsidRPr="008A045E" w:rsidRDefault="008A045E" w:rsidP="00E71373">
      <w:pPr>
        <w:pStyle w:val="PargrafodaLista"/>
        <w:widowControl w:val="0"/>
        <w:numPr>
          <w:ilvl w:val="0"/>
          <w:numId w:val="32"/>
        </w:numPr>
        <w:tabs>
          <w:tab w:val="clear" w:pos="709"/>
        </w:tabs>
        <w:snapToGrid w:val="0"/>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15:00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4ECDF909" w14:textId="77777777" w:rsidR="008A045E" w:rsidRPr="008A045E" w:rsidRDefault="008A045E" w:rsidP="00E71373">
      <w:pPr>
        <w:pStyle w:val="PargrafodaLista"/>
        <w:widowControl w:val="0"/>
        <w:numPr>
          <w:ilvl w:val="0"/>
          <w:numId w:val="32"/>
        </w:numPr>
        <w:tabs>
          <w:tab w:val="clear" w:pos="709"/>
        </w:tabs>
        <w:snapToGrid w:val="0"/>
        <w:spacing w:before="0" w:after="0" w:line="240" w:lineRule="auto"/>
        <w:ind w:left="0" w:firstLine="0"/>
        <w:contextualSpacing/>
        <w:textAlignment w:val="auto"/>
        <w:rPr>
          <w:rFonts w:ascii="Arial" w:hAnsi="Arial" w:cs="Arial"/>
          <w:szCs w:val="20"/>
        </w:rPr>
      </w:pPr>
      <w:r w:rsidRPr="008A045E">
        <w:rPr>
          <w:rFonts w:ascii="Arial" w:eastAsia="Times New Roman" w:hAnsi="Arial" w:cs="Arial"/>
          <w:szCs w:val="20"/>
        </w:rPr>
        <w:t xml:space="preserve">17:00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4ED7BDC3" w14:textId="77777777" w:rsidR="008A045E" w:rsidRPr="008A045E" w:rsidRDefault="008A045E" w:rsidP="00E71373">
      <w:pPr>
        <w:pStyle w:val="PargrafodaLista"/>
        <w:widowControl w:val="0"/>
        <w:numPr>
          <w:ilvl w:val="0"/>
          <w:numId w:val="32"/>
        </w:numPr>
        <w:tabs>
          <w:tab w:val="clear" w:pos="709"/>
        </w:tabs>
        <w:snapToGrid w:val="0"/>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19:30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4597C678" w14:textId="77777777" w:rsidR="008A045E" w:rsidRPr="008A045E" w:rsidRDefault="008A045E" w:rsidP="00E71373">
      <w:pPr>
        <w:pStyle w:val="PargrafodaLista"/>
        <w:widowControl w:val="0"/>
        <w:numPr>
          <w:ilvl w:val="0"/>
          <w:numId w:val="32"/>
        </w:numPr>
        <w:tabs>
          <w:tab w:val="clear" w:pos="709"/>
        </w:tabs>
        <w:snapToGrid w:val="0"/>
        <w:spacing w:before="0" w:after="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 xml:space="preserve">21:30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6AA5C142" w14:textId="77777777" w:rsidR="008A045E" w:rsidRPr="008A045E" w:rsidRDefault="008A045E" w:rsidP="00E71373">
      <w:pPr>
        <w:pStyle w:val="PargrafodaLista"/>
        <w:widowControl w:val="0"/>
        <w:numPr>
          <w:ilvl w:val="0"/>
          <w:numId w:val="32"/>
        </w:numPr>
        <w:tabs>
          <w:tab w:val="clear" w:pos="709"/>
        </w:tabs>
        <w:snapToGrid w:val="0"/>
        <w:spacing w:before="0" w:after="0" w:line="240" w:lineRule="auto"/>
        <w:ind w:left="0" w:firstLine="0"/>
        <w:contextualSpacing/>
        <w:textAlignment w:val="auto"/>
        <w:rPr>
          <w:rFonts w:ascii="Arial" w:hAnsi="Arial" w:cs="Arial"/>
          <w:szCs w:val="20"/>
        </w:rPr>
      </w:pPr>
      <w:r w:rsidRPr="008A045E">
        <w:rPr>
          <w:rFonts w:ascii="Arial" w:eastAsia="Times New Roman" w:hAnsi="Arial" w:cs="Arial"/>
          <w:szCs w:val="20"/>
        </w:rPr>
        <w:t xml:space="preserve">23:30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73F3EEBE" w14:textId="77777777" w:rsidR="008A045E" w:rsidRPr="008A045E" w:rsidRDefault="008A045E" w:rsidP="00E71373">
      <w:pPr>
        <w:pStyle w:val="PargrafodaLista"/>
        <w:widowControl w:val="0"/>
        <w:numPr>
          <w:ilvl w:val="0"/>
          <w:numId w:val="32"/>
        </w:numPr>
        <w:tabs>
          <w:tab w:val="clear" w:pos="709"/>
        </w:tabs>
        <w:snapToGrid w:val="0"/>
        <w:spacing w:before="0" w:after="0" w:line="240" w:lineRule="auto"/>
        <w:ind w:left="0" w:firstLine="0"/>
        <w:contextualSpacing/>
        <w:textAlignment w:val="auto"/>
        <w:rPr>
          <w:rFonts w:ascii="Arial" w:hAnsi="Arial" w:cs="Arial"/>
          <w:szCs w:val="20"/>
        </w:rPr>
      </w:pPr>
      <w:r w:rsidRPr="008A045E">
        <w:rPr>
          <w:rFonts w:ascii="Arial" w:eastAsia="Times New Roman" w:hAnsi="Arial" w:cs="Arial"/>
          <w:szCs w:val="20"/>
        </w:rPr>
        <w:t xml:space="preserve">01:30 </w:t>
      </w:r>
      <w:proofErr w:type="spellStart"/>
      <w:r w:rsidRPr="008A045E">
        <w:rPr>
          <w:rFonts w:ascii="Arial" w:eastAsia="Times New Roman" w:hAnsi="Arial" w:cs="Arial"/>
          <w:szCs w:val="20"/>
        </w:rPr>
        <w:t>hrs</w:t>
      </w:r>
      <w:proofErr w:type="spellEnd"/>
      <w:r w:rsidRPr="008A045E">
        <w:rPr>
          <w:rFonts w:ascii="Arial" w:eastAsia="Times New Roman" w:hAnsi="Arial" w:cs="Arial"/>
          <w:szCs w:val="20"/>
        </w:rPr>
        <w:t>;</w:t>
      </w:r>
    </w:p>
    <w:p w14:paraId="701AF332" w14:textId="77777777" w:rsidR="008A045E" w:rsidRPr="008A045E" w:rsidRDefault="008A045E" w:rsidP="00E71373">
      <w:pPr>
        <w:pStyle w:val="PargrafodaLista"/>
        <w:widowControl w:val="0"/>
        <w:numPr>
          <w:ilvl w:val="0"/>
          <w:numId w:val="31"/>
        </w:numPr>
        <w:pBdr>
          <w:top w:val="nil"/>
          <w:left w:val="nil"/>
          <w:bottom w:val="nil"/>
          <w:right w:val="nil"/>
          <w:between w:val="nil"/>
        </w:pBdr>
        <w:tabs>
          <w:tab w:val="clear" w:pos="709"/>
        </w:tabs>
        <w:suppressAutoHyphens w:val="0"/>
        <w:spacing w:before="240" w:line="240" w:lineRule="auto"/>
        <w:ind w:left="0" w:firstLine="0"/>
        <w:contextualSpacing/>
        <w:textAlignment w:val="auto"/>
        <w:rPr>
          <w:rFonts w:ascii="Arial" w:eastAsia="Times New Roman" w:hAnsi="Arial" w:cs="Arial"/>
          <w:szCs w:val="20"/>
        </w:rPr>
      </w:pPr>
      <w:r w:rsidRPr="008A045E">
        <w:rPr>
          <w:rFonts w:ascii="Arial" w:eastAsia="Times New Roman" w:hAnsi="Arial" w:cs="Arial"/>
          <w:szCs w:val="20"/>
        </w:rPr>
        <w:t>As coletas também poderão ser solicitadas a qualquer momento, quando referir-se atendimento de urgência ou emergência, observando o protocolo de Manchester.</w:t>
      </w:r>
    </w:p>
    <w:p w14:paraId="54F0AEE3"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b/>
          <w:bCs/>
        </w:rPr>
      </w:pPr>
      <w:r w:rsidRPr="008A045E">
        <w:rPr>
          <w:rFonts w:ascii="Arial" w:hAnsi="Arial" w:cs="Arial"/>
          <w:b/>
          <w:bCs/>
        </w:rPr>
        <w:t xml:space="preserve">Sobrevindo a abertura do Pronto Socorro de Pediatria junto ao Hospital Municipal, a empresa contratada deverá disponibilizar equipe compatível para coleta de ambas as unidades </w:t>
      </w:r>
      <w:r w:rsidRPr="008A045E">
        <w:rPr>
          <w:rFonts w:ascii="Arial" w:hAnsi="Arial" w:cs="Arial"/>
          <w:b/>
          <w:bCs/>
        </w:rPr>
        <w:lastRenderedPageBreak/>
        <w:t>concomitantemente, dada a compatibilidade dos horários de coleta;</w:t>
      </w:r>
    </w:p>
    <w:p w14:paraId="30721FB2"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Hospital de Campanha ou Similares</w:t>
      </w:r>
      <w:r w:rsidRPr="008A045E">
        <w:rPr>
          <w:rFonts w:ascii="Arial" w:hAnsi="Arial" w:cs="Arial"/>
        </w:rPr>
        <w:t xml:space="preserve"> </w:t>
      </w:r>
      <w:r w:rsidRPr="008A045E">
        <w:rPr>
          <w:rFonts w:ascii="Arial" w:hAnsi="Arial" w:cs="Arial"/>
          <w:b/>
          <w:bCs/>
          <w:u w:val="single"/>
        </w:rPr>
        <w:t>(caso seja ativado)</w:t>
      </w:r>
      <w:r w:rsidRPr="008A045E">
        <w:rPr>
          <w:rFonts w:ascii="Arial" w:hAnsi="Arial" w:cs="Arial"/>
        </w:rPr>
        <w:t>: no momento sem local e horários definidos.</w:t>
      </w:r>
    </w:p>
    <w:p w14:paraId="2536B25A"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Em situações de pandemia ou epidemia, onde ocorra a instalação de unidades sentinelas/emergenciais poderão haver solicitação de coleta laboratorial neste local previamente organizado pela administração da secretaria de saúde.</w:t>
      </w:r>
    </w:p>
    <w:p w14:paraId="3E64F37F"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u w:val="single"/>
        </w:rPr>
        <w:t>OBSERVAÇÕES:</w:t>
      </w:r>
    </w:p>
    <w:p w14:paraId="41DE2FF2"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Os materiais biológicos devem ser coletados por profissionais capacitados da empresa contratada, devendo ser acondicionada corretamente a transportadora até a sede da contratada para a realização da análise;</w:t>
      </w:r>
    </w:p>
    <w:p w14:paraId="03E22478"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u w:val="single"/>
        </w:rPr>
        <w:t>As coletas serão realizadas nos horários estipulados, podendo ser alterado conforme necessidade e decisão da secretaria;</w:t>
      </w:r>
    </w:p>
    <w:p w14:paraId="159DC2FF"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u w:val="single"/>
        </w:rPr>
        <w:t>As coletas também poderão ser solicitadas a qualquer momento, quando referir-se atendimento de urgência ou emergência, observando o protocolo de Manchester;</w:t>
      </w:r>
    </w:p>
    <w:p w14:paraId="604E7B57"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Todos os exames devem ser coletados por profissionais capacitados do laboratório, </w:t>
      </w:r>
      <w:r w:rsidRPr="008A045E">
        <w:rPr>
          <w:rFonts w:ascii="Arial" w:hAnsi="Arial" w:cs="Arial"/>
          <w:b/>
          <w:bCs/>
        </w:rPr>
        <w:t>exceto</w:t>
      </w:r>
      <w:r w:rsidRPr="008A045E">
        <w:rPr>
          <w:rFonts w:ascii="Arial" w:hAnsi="Arial" w:cs="Arial"/>
        </w:rPr>
        <w:t xml:space="preserve"> o exame de GASOMETRIA e exame de URINA EM PACIENTES QUE HOUVER NECESSIDADE DE SONDAGEM, onde o material deve ser colhido </w:t>
      </w:r>
      <w:r w:rsidRPr="008A045E">
        <w:rPr>
          <w:rFonts w:ascii="Arial" w:hAnsi="Arial" w:cs="Arial"/>
          <w:b/>
          <w:bCs/>
        </w:rPr>
        <w:t>APENAS</w:t>
      </w:r>
      <w:r w:rsidRPr="008A045E">
        <w:rPr>
          <w:rFonts w:ascii="Arial" w:hAnsi="Arial" w:cs="Arial"/>
        </w:rPr>
        <w:t xml:space="preserve"> por médico ou enfermeiro do quadro de servidores do Município;</w:t>
      </w:r>
    </w:p>
    <w:p w14:paraId="3DDE961E"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Para a coleta de exames em pacientes suspeitos ou confirmados de doenças transmissíveis ou infectocontagiosas, </w:t>
      </w:r>
      <w:r w:rsidRPr="008A045E">
        <w:rPr>
          <w:rFonts w:ascii="Arial" w:hAnsi="Arial" w:cs="Arial"/>
          <w:b/>
          <w:bCs/>
        </w:rPr>
        <w:t xml:space="preserve">será obrigatória a troca de todos os </w:t>
      </w:r>
      <w:proofErr w:type="spellStart"/>
      <w:r w:rsidRPr="008A045E">
        <w:rPr>
          <w:rFonts w:ascii="Arial" w:hAnsi="Arial" w:cs="Arial"/>
          <w:b/>
          <w:bCs/>
        </w:rPr>
        <w:t>EPI’s</w:t>
      </w:r>
      <w:proofErr w:type="spellEnd"/>
      <w:r w:rsidRPr="008A045E">
        <w:rPr>
          <w:rFonts w:ascii="Arial" w:hAnsi="Arial" w:cs="Arial"/>
          <w:b/>
          <w:bCs/>
        </w:rPr>
        <w:t xml:space="preserve"> a cada paciente</w:t>
      </w:r>
      <w:r w:rsidRPr="008A045E">
        <w:rPr>
          <w:rFonts w:ascii="Arial" w:hAnsi="Arial" w:cs="Arial"/>
        </w:rPr>
        <w:t>, devendo o funcionário do laboratório estar devidamente paramentado, atendendo às recomendações/diretrizes da Comissão de Controle de Infecção Hospitalar (CCIH) do Município;</w:t>
      </w:r>
    </w:p>
    <w:p w14:paraId="1F31CAC0"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A contratada deverá cumprir as normas do Controle de Infecção Hospitalar e Segurança dos Pacientes vigentes, devendo executar os 05 Momentos para Higiene das Mãos e demais cuidados para prevenção de infecção hospitala</w:t>
      </w:r>
      <w:r w:rsidRPr="008A045E">
        <w:rPr>
          <w:rFonts w:ascii="Arial" w:hAnsi="Arial" w:cs="Arial"/>
        </w:rPr>
        <w:t>r, bem como adesão as precauções de isolamento – quando necessário;</w:t>
      </w:r>
    </w:p>
    <w:p w14:paraId="543BF706"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A coleta e/ou a retirada das amostras deverá ser feita pela contratada após a notificação da Coordenação ou Equipe de Enfermagem da UPA, Unidade Hospitalar ou Hospital da Campanha e Similares (caso seja ativado), através do telefone ou outro meio de comunicação, quando necessário, conforme contatos informados pela empresa;</w:t>
      </w:r>
    </w:p>
    <w:p w14:paraId="1B8081C4"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u w:val="single"/>
        </w:rPr>
        <w:t>Os serviços em regime de plantão serão feitos de forma contínua e ininterrupta, durante as vinte quatro horas do dia, todos os dias, incluindo domingos e feriados, seguindo fluxos e protocolos estabelecidos pela área técnica da Secretaria Municipal de Saúde;</w:t>
      </w:r>
    </w:p>
    <w:p w14:paraId="2BFEF4DA"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Os exames requisitados durante os plantões deverão ser realizados conforme a solicitação em regime de urgência e emergência, cujos resultados dos exames deverão ser disponibilizados pela contratada, em até </w:t>
      </w:r>
      <w:r w:rsidRPr="008A045E">
        <w:rPr>
          <w:rFonts w:ascii="Arial" w:hAnsi="Arial" w:cs="Arial"/>
          <w:b/>
          <w:bCs/>
        </w:rPr>
        <w:t>2 (duas) horas</w:t>
      </w:r>
      <w:r w:rsidRPr="008A045E">
        <w:rPr>
          <w:rFonts w:ascii="Arial" w:hAnsi="Arial" w:cs="Arial"/>
        </w:rPr>
        <w:t>, via internet, ou outra forma de documentação do resultado, podendo ser alterado conforme necessidade da Secretaria;</w:t>
      </w:r>
    </w:p>
    <w:p w14:paraId="6F040EF5"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A empresa deverá manter profissional em regime de plantão ou sobreaviso, o qual será acionado via telefone ou outro meio de comunicação, quando necessário, para realização de exames solicitados. Podendo ser acionado a qualquer momento, após acionado o profissional deverá chegar até o local para a coleta do material no </w:t>
      </w:r>
      <w:r w:rsidRPr="008A045E">
        <w:rPr>
          <w:rFonts w:ascii="Arial" w:hAnsi="Arial" w:cs="Arial"/>
          <w:b/>
          <w:bCs/>
        </w:rPr>
        <w:t>PRAZO MÁXIMO DE 15 (QUINZE) MINUTOS</w:t>
      </w:r>
      <w:r w:rsidRPr="008A045E">
        <w:rPr>
          <w:rFonts w:ascii="Arial" w:hAnsi="Arial" w:cs="Arial"/>
        </w:rPr>
        <w:t xml:space="preserve">, quando referir-se a atendimento de urgência e emergência correspondente à classificação de cor “Laranja” e/ou “Vermelha” do Protocolo de Manchester – ver Figura 1 (abaixo). Os demais exames (classificados nas cores “Amarelo”, “Verde” e “Azul”), deverão ter amostras coletadas de 2 em 2 horas no máximo, no período compreendido entre 07:00 às 23:00 </w:t>
      </w:r>
      <w:r w:rsidRPr="008A045E">
        <w:rPr>
          <w:rFonts w:ascii="Arial" w:hAnsi="Arial" w:cs="Arial"/>
        </w:rPr>
        <w:lastRenderedPageBreak/>
        <w:t xml:space="preserve">(em casos excepcionais de necessidade, devido a superlotação ou fatores supervenientes o serviço pode ser acionado após as 23h), ou em horários estipulados pela unidade solicitante, </w:t>
      </w:r>
      <w:r w:rsidRPr="008A045E">
        <w:rPr>
          <w:rFonts w:ascii="Arial" w:hAnsi="Arial" w:cs="Arial"/>
          <w:b/>
          <w:bCs/>
        </w:rPr>
        <w:t>em todos os dias da semana</w:t>
      </w:r>
      <w:r w:rsidRPr="008A045E">
        <w:rPr>
          <w:rFonts w:ascii="Arial" w:hAnsi="Arial" w:cs="Arial"/>
        </w:rPr>
        <w:t>, podendo ser alterado conforme necessidade da Secretaria.</w:t>
      </w:r>
    </w:p>
    <w:p w14:paraId="09BEBCF3"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Esta rotina de execução poderá ser alterada integralmente ou parcialmente conforme necessidade da Secretaria Municipal de Saúde do Município de Marechal Cândido Rondon/PR, devendo posteriormente comunicar e orientar as empresas credenciadas para que adaptem as alterações pertinentes:</w:t>
      </w:r>
    </w:p>
    <w:p w14:paraId="75637823" w14:textId="77777777" w:rsidR="008A045E" w:rsidRPr="008A045E" w:rsidRDefault="008A045E" w:rsidP="008A045E">
      <w:pPr>
        <w:pBdr>
          <w:top w:val="nil"/>
          <w:left w:val="nil"/>
          <w:bottom w:val="nil"/>
          <w:right w:val="nil"/>
          <w:between w:val="nil"/>
        </w:pBdr>
        <w:spacing w:before="240" w:after="120"/>
        <w:jc w:val="center"/>
        <w:rPr>
          <w:rFonts w:ascii="Arial" w:hAnsi="Arial" w:cs="Arial"/>
        </w:rPr>
      </w:pPr>
      <w:r w:rsidRPr="008A045E">
        <w:rPr>
          <w:rFonts w:ascii="Arial" w:hAnsi="Arial" w:cs="Arial"/>
          <w:noProof/>
        </w:rPr>
        <w:drawing>
          <wp:inline distT="0" distB="0" distL="0" distR="0" wp14:anchorId="6B4E881B" wp14:editId="3EC863FA">
            <wp:extent cx="3111690" cy="2272104"/>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8"/>
                    <a:stretch>
                      <a:fillRect/>
                    </a:stretch>
                  </pic:blipFill>
                  <pic:spPr bwMode="auto">
                    <a:xfrm>
                      <a:off x="0" y="0"/>
                      <a:ext cx="3123066" cy="2280410"/>
                    </a:xfrm>
                    <a:prstGeom prst="rect">
                      <a:avLst/>
                    </a:prstGeom>
                  </pic:spPr>
                </pic:pic>
              </a:graphicData>
            </a:graphic>
          </wp:inline>
        </w:drawing>
      </w:r>
    </w:p>
    <w:p w14:paraId="0404C9F5" w14:textId="77777777" w:rsidR="008A045E" w:rsidRPr="008A045E" w:rsidRDefault="008A045E" w:rsidP="008A045E">
      <w:pPr>
        <w:pBdr>
          <w:top w:val="nil"/>
          <w:left w:val="nil"/>
          <w:bottom w:val="nil"/>
          <w:right w:val="nil"/>
          <w:between w:val="nil"/>
        </w:pBdr>
        <w:spacing w:before="240" w:after="120"/>
        <w:jc w:val="both"/>
        <w:rPr>
          <w:rFonts w:ascii="Arial" w:hAnsi="Arial" w:cs="Arial"/>
        </w:rPr>
      </w:pPr>
      <w:r w:rsidRPr="008A045E">
        <w:rPr>
          <w:rFonts w:ascii="Arial" w:hAnsi="Arial" w:cs="Arial"/>
        </w:rPr>
        <w:t>Figura 1 – Classificação conforme protocolo de Manchester</w:t>
      </w:r>
    </w:p>
    <w:p w14:paraId="46C47D91"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O resultado dos exames solicitados em regime de plantão deverá ser disponibilizado pela contratada, em </w:t>
      </w:r>
      <w:r w:rsidRPr="008A045E">
        <w:rPr>
          <w:rFonts w:ascii="Arial" w:hAnsi="Arial" w:cs="Arial"/>
          <w:b/>
          <w:bCs/>
        </w:rPr>
        <w:t>até 2 (duas) horas</w:t>
      </w:r>
      <w:r w:rsidRPr="008A045E">
        <w:rPr>
          <w:rFonts w:ascii="Arial" w:hAnsi="Arial" w:cs="Arial"/>
        </w:rPr>
        <w:t xml:space="preserve">, já os exames que necessitam maior tempo para o processo de realização, desde que fundamentado, tem o prazo de </w:t>
      </w:r>
      <w:r w:rsidRPr="008A045E">
        <w:rPr>
          <w:rFonts w:ascii="Arial" w:hAnsi="Arial" w:cs="Arial"/>
          <w:b/>
          <w:bCs/>
        </w:rPr>
        <w:t>até 24 (vinte e quatro) horas</w:t>
      </w:r>
      <w:r w:rsidRPr="008A045E">
        <w:rPr>
          <w:rFonts w:ascii="Arial" w:hAnsi="Arial" w:cs="Arial"/>
        </w:rPr>
        <w:t xml:space="preserve"> para a disponibilização do resultado, via internet, ou outra forma de documentação do resultado, podendo ser alterado conforme necessidade da Secretaria;</w:t>
      </w:r>
    </w:p>
    <w:p w14:paraId="7B11FB0A"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A coleta do material junto ao posto de coleta e demais instalações das Unidades de Saúde ou Unidade Hospitalar, para análise, execução dos exames, fornecimento e resultados e transporte específico do material biológico, é de responsabilidade da contratada.</w:t>
      </w:r>
    </w:p>
    <w:p w14:paraId="7BD8A6E4" w14:textId="77777777" w:rsidR="008A045E" w:rsidRPr="008A045E" w:rsidRDefault="008A045E" w:rsidP="00E71373">
      <w:pPr>
        <w:numPr>
          <w:ilvl w:val="1"/>
          <w:numId w:val="26"/>
        </w:numPr>
        <w:pBdr>
          <w:top w:val="nil"/>
          <w:left w:val="nil"/>
          <w:bottom w:val="nil"/>
          <w:right w:val="nil"/>
          <w:between w:val="nil"/>
        </w:pBdr>
        <w:suppressAutoHyphens w:val="0"/>
        <w:spacing w:before="240" w:after="120"/>
        <w:ind w:left="0" w:firstLine="0"/>
        <w:jc w:val="both"/>
        <w:textAlignment w:val="auto"/>
        <w:rPr>
          <w:rFonts w:ascii="Arial" w:hAnsi="Arial" w:cs="Arial"/>
          <w:highlight w:val="cyan"/>
        </w:rPr>
      </w:pPr>
      <w:r w:rsidRPr="008A045E">
        <w:rPr>
          <w:rFonts w:ascii="Arial" w:hAnsi="Arial" w:cs="Arial"/>
          <w:b/>
          <w:bCs/>
          <w:highlight w:val="cyan"/>
        </w:rPr>
        <w:t>ROTINA DE EXECUÇÃO LOTE 03</w:t>
      </w:r>
      <w:r w:rsidRPr="008A045E">
        <w:rPr>
          <w:rFonts w:ascii="Arial" w:hAnsi="Arial" w:cs="Arial"/>
          <w:highlight w:val="cyan"/>
        </w:rPr>
        <w:t xml:space="preserve">. </w:t>
      </w:r>
    </w:p>
    <w:p w14:paraId="41876733"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Para realização do serviço como um todo:</w:t>
      </w:r>
    </w:p>
    <w:p w14:paraId="028ED870"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Os exames serão realizados no estabelecimento da contratada com o uso de sua estrutura física, que fornecerá, também, todos os produtos/materiais/insumos/reagentes/</w:t>
      </w:r>
      <w:proofErr w:type="spellStart"/>
      <w:r w:rsidRPr="008A045E">
        <w:rPr>
          <w:rFonts w:ascii="Arial" w:hAnsi="Arial" w:cs="Arial"/>
        </w:rPr>
        <w:t>etc</w:t>
      </w:r>
      <w:proofErr w:type="spellEnd"/>
      <w:r w:rsidRPr="008A045E">
        <w:rPr>
          <w:rFonts w:ascii="Arial" w:hAnsi="Arial" w:cs="Arial"/>
        </w:rPr>
        <w:t>, assim como os profissionais habilitados e capacitados que com ela mantenham vínculo, inclusive em relação aos exames colhidos nas unidades de saúde do Município durante os respectivos plantões;</w:t>
      </w:r>
    </w:p>
    <w:p w14:paraId="3D11EA0C"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Todas as despesas relativas ao emprego de profissionais para a execução do objeto, incluindo os encargos trabalhistas, previdenciários, sociais, fiscais e comerciais resultantes, serão de responsabilidade única da contratada, cujo ônus e obrigações em nenhuma hipótese poderão ser repassadas ao Município de Marechal Cândido Rondon/PR, logo, a prestação dos serviços não implica em vínculo empregatício com o Município;</w:t>
      </w:r>
    </w:p>
    <w:p w14:paraId="734CB263"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Todos os insumos necessários para a realização dos exames, assim como a coleta de material biológico, tais como: tubos, escalpes, seringas, agulhas, entre outros, serão fornecidos pela contratada, inclusive os equipamentos de proteção individual (EPI) de uso obrigatório;</w:t>
      </w:r>
    </w:p>
    <w:p w14:paraId="6064839D"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Os profissionais envolvidos na execução dos serviços serão de inteira responsabilidade da contratada, </w:t>
      </w:r>
      <w:r w:rsidRPr="008A045E">
        <w:rPr>
          <w:rFonts w:ascii="Arial" w:hAnsi="Arial" w:cs="Arial"/>
        </w:rPr>
        <w:lastRenderedPageBreak/>
        <w:t>devendo manter a ética profissional, cordialidade e a boa recepção, sendo ela responsável pela capacitação e encargos tantos trabalhistas, como processuais, destes profissionais;</w:t>
      </w:r>
    </w:p>
    <w:p w14:paraId="0B19FD6C"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A contratada se compromete em observar, na prestação dos serviços, as normas técnicas de vigilância sanitária e demais normas e procedimentos regulamentados pela legislação vigente, assim como obrigar os seus funcionários durante todo o processo de coleta da utilização de EPI correspondente ao serviço/atividade realizada, assumindo total responsabilidade pela violação de tais procedimentos;</w:t>
      </w:r>
    </w:p>
    <w:p w14:paraId="7F1BD479"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Caso venha a ser construída uma nova Unidade de Pronto Atendimento (UPA) ou similar, esta rotina de execução se aplica integralmente, vindo a ser definidos o local e os horários das coletas, conforme decisão da secretaria e posteriormente comunicado aos laboratórios credenciados;</w:t>
      </w:r>
    </w:p>
    <w:p w14:paraId="69B327A8"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Para a realização da coleta de material COM AGENDAMENTO, deve ser atendido o seguinte:</w:t>
      </w:r>
    </w:p>
    <w:p w14:paraId="1905420F"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A coleta de material para exames deverá ser agendada pelo usuário ou pelo seu responsável legal, diretamente na unidade de saúde onde foi atendido, nos dias úteis (segunda a sexta-feira), conforme horário normal de atendimento do mesmo;</w:t>
      </w:r>
    </w:p>
    <w:p w14:paraId="79C3EDBF"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Para realização da coleta de material para exames, o usuário deverá se dirigir ao laboratório que fará a coleta, </w:t>
      </w:r>
      <w:r w:rsidRPr="008A045E">
        <w:rPr>
          <w:rFonts w:ascii="Arial" w:hAnsi="Arial" w:cs="Arial"/>
          <w:b/>
          <w:bCs/>
          <w:u w:val="single"/>
        </w:rPr>
        <w:t xml:space="preserve">munido da solicitação expedida por médico da rede pública de saúde, e guia de liberação municipal, </w:t>
      </w:r>
      <w:r w:rsidRPr="008A045E">
        <w:rPr>
          <w:rFonts w:ascii="Arial" w:hAnsi="Arial" w:cs="Arial"/>
        </w:rPr>
        <w:t>excetuando-se exames que por sua natureza precisem ser realizados na sede da contratante;</w:t>
      </w:r>
    </w:p>
    <w:p w14:paraId="6C84B058"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A coleta de material para exames será disponibilizada de acordo com a necessidade de cada unidade de saúde centralizada ou não centralizada (Agendamento, SAD, CAPS, Hospital </w:t>
      </w:r>
      <w:proofErr w:type="spellStart"/>
      <w:r w:rsidRPr="008A045E">
        <w:rPr>
          <w:rFonts w:ascii="Arial" w:hAnsi="Arial" w:cs="Arial"/>
        </w:rPr>
        <w:t>Cruzatti</w:t>
      </w:r>
      <w:proofErr w:type="spellEnd"/>
      <w:r w:rsidRPr="008A045E">
        <w:rPr>
          <w:rFonts w:ascii="Arial" w:hAnsi="Arial" w:cs="Arial"/>
        </w:rPr>
        <w:t xml:space="preserve">, UPA, Hospitais de Campanhas e Similares caso sejam ativados, </w:t>
      </w:r>
      <w:proofErr w:type="spellStart"/>
      <w:r w:rsidRPr="008A045E">
        <w:rPr>
          <w:rFonts w:ascii="Arial" w:hAnsi="Arial" w:cs="Arial"/>
        </w:rPr>
        <w:t>etc</w:t>
      </w:r>
      <w:proofErr w:type="spellEnd"/>
      <w:r w:rsidRPr="008A045E">
        <w:rPr>
          <w:rFonts w:ascii="Arial" w:hAnsi="Arial" w:cs="Arial"/>
        </w:rPr>
        <w:t>);</w:t>
      </w:r>
    </w:p>
    <w:p w14:paraId="396E18D4"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A unidade que emitir a guia e que tiver a </w:t>
      </w:r>
      <w:r w:rsidRPr="008A045E">
        <w:rPr>
          <w:rFonts w:ascii="Arial" w:hAnsi="Arial" w:cs="Arial"/>
          <w:b/>
          <w:bCs/>
        </w:rPr>
        <w:t>demanda de algum paciente acamado</w:t>
      </w:r>
      <w:r w:rsidRPr="008A045E">
        <w:rPr>
          <w:rFonts w:ascii="Arial" w:hAnsi="Arial" w:cs="Arial"/>
        </w:rPr>
        <w:t xml:space="preserve"> para a realização da coleta de material para exame deverá orientar o seu responsável legal para que faça contato com a frota municipal de saúde e agende a ambulância para que possam busca-lo em sua residência e leva-lo até laboratório para realização da coleta de material;</w:t>
      </w:r>
    </w:p>
    <w:p w14:paraId="4FBB5668"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Envio das amostras para o setor de Vigilância Epidemiológica:</w:t>
      </w:r>
    </w:p>
    <w:p w14:paraId="60EEA201"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As amostras deverão ser entregues diariamente, até às 10:00min AM, no setor de epidemiologia da Prefeitura, com as respectivas solicitações no GAL impressas. Podendo ser alterado conforme necessidade da secretaria;</w:t>
      </w:r>
    </w:p>
    <w:p w14:paraId="3DC9F27B"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Caso haja alteração nos dias e horários dos envios de amostras, devido a recessos, feriados ou outros motivos, caberá ao setor de vigilância epidemiológica informar ao Laboratório prestador de serviço, assim que recebida a informação da 20º Regional da Saúde;</w:t>
      </w:r>
    </w:p>
    <w:p w14:paraId="076824AA"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O laboratório deverá enviar quinzenalmente a relação de coletas para exames realizados via LACEN com respectivos laudos ao setor de vigilância epidemiológica via e-mail (</w:t>
      </w:r>
      <w:hyperlink r:id="rId19" w:history="1">
        <w:r w:rsidRPr="008A045E">
          <w:rPr>
            <w:rStyle w:val="Hyperlink"/>
            <w:rFonts w:ascii="Arial" w:hAnsi="Arial" w:cs="Arial"/>
          </w:rPr>
          <w:t>epidemiomcr13@hotmail.com</w:t>
        </w:r>
      </w:hyperlink>
      <w:r w:rsidRPr="008A045E">
        <w:rPr>
          <w:rFonts w:ascii="Arial" w:hAnsi="Arial" w:cs="Arial"/>
        </w:rPr>
        <w:t>) – devido serem possíveis agravos de notificações compulsória – para devidos encaminhamentos. Sendo assim o laboratório fornecerá o resultado ao paciente. O e-mail pode ser alterado conforme necessidade da secretaria, e caso for alterado este deverá ser repassado aos Laboratórios;</w:t>
      </w:r>
    </w:p>
    <w:p w14:paraId="41534847"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Para a execução dos serviços a contratada deverá atender ainda as seguintes especificações:</w:t>
      </w:r>
    </w:p>
    <w:p w14:paraId="3308A050"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Disponibilizar profissionais pertencentes às categorias adequadas de ocupação, conforme o Código Brasileiro de Ocupações e de acordo com a solicitação e necessidade da Contratante;</w:t>
      </w:r>
    </w:p>
    <w:p w14:paraId="6CFAF2B4"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Possuir sede/filial no Município de Marechal Cândido Rondon/PR para a prestação dos serviços para a realização da coleta de material para exames laboratoriais;</w:t>
      </w:r>
    </w:p>
    <w:p w14:paraId="723DD4D4"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Indicar preposto com poder de decisão e gerenciamento de todas as cláusulas do contrato, negociando e decidindo sobre as mesmas. Caso o preposto indicado não tenha poder de decisão, é obrigatório sua </w:t>
      </w:r>
      <w:r w:rsidRPr="008A045E">
        <w:rPr>
          <w:rFonts w:ascii="Arial" w:hAnsi="Arial" w:cs="Arial"/>
        </w:rPr>
        <w:lastRenderedPageBreak/>
        <w:t>substituição, cabendo aplicação de penalidade caso não atendido no prazo de 2 dias úteis;</w:t>
      </w:r>
    </w:p>
    <w:p w14:paraId="491AC984"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Antes do início da execução dos serviços será realizada reunião com o preposto da empresa para repassar normas complementares de regulamentação dos serviços que serão prestados.</w:t>
      </w:r>
    </w:p>
    <w:p w14:paraId="23B1BA93"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b/>
          <w:bCs/>
        </w:rPr>
        <w:t>Pré-requisitos que o laboratório deverá atender:</w:t>
      </w:r>
    </w:p>
    <w:p w14:paraId="744F6946"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Conforme legislação estadual decreto 3698/201 os laboratórios que prestam serviços para a Secretara Municipal de Saúde para alguns agravos devem ser inseridos no GAL (Gerenciador de Ambiente Laboratorial) da SESA, devendo passar por vistoria da Vigilância Sanitária local e posteriormente encaminhar as informações para a rede de laboratórios LACEN para ter acesso ao GAL;</w:t>
      </w:r>
    </w:p>
    <w:p w14:paraId="25869466"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Documentos: CNES, CNPJ, nome do responsável técnico, número do conselho, certidão de regularidade, endereço, telefone e e-mail;</w:t>
      </w:r>
    </w:p>
    <w:p w14:paraId="36F7CB2C"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O laboratório realizará o cadastro do paciente e do exame solicitado no sistema e impressão da etiqueta no próprio sistema do GAL para identificação da amostra conforme manual do LACEN – MANUAL DE COLETA E ENVIO DE AMOSTRAS BIOLOGICAS disponível em: http: //www.lacen.saude.pr.gov.br/Pagina/Manuais;</w:t>
      </w:r>
    </w:p>
    <w:p w14:paraId="5B3A20B6"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O setor de vigilância epidemiológica estará disponível para realizar treinamento ao laboratório para operacionalização do sistema se for necessário;</w:t>
      </w:r>
    </w:p>
    <w:p w14:paraId="6005DC21"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A contratada se compromete em observar, na prestação dos serviços, as normas técnicas de vigilância sanitária e demais normas e procedimentos regulamentados pela legislação vigente, assumido total responsabilidade pela violação de tais procedimentos;</w:t>
      </w:r>
    </w:p>
    <w:p w14:paraId="5BDABB0C"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A contratada deverá utilizar o sistema informatizado de gestão de saúde disponibilizado pelo Município para registrar todos os exames realizados, </w:t>
      </w:r>
      <w:r w:rsidRPr="008A045E">
        <w:rPr>
          <w:rFonts w:ascii="Arial" w:hAnsi="Arial" w:cs="Arial"/>
          <w:b/>
          <w:bCs/>
        </w:rPr>
        <w:t>inclusive inserindo o resultado destes no sistema, após implantação da integração do sistema de informação municipal com o sistema da empresa.</w:t>
      </w:r>
    </w:p>
    <w:p w14:paraId="7146AC20" w14:textId="77777777" w:rsidR="008A045E" w:rsidRPr="008A045E" w:rsidRDefault="008A045E" w:rsidP="00E71373">
      <w:pPr>
        <w:numPr>
          <w:ilvl w:val="3"/>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Poderão ser aplicadas junto ao Lote 03, regras e diretrizes estabelecidas junto aos Lotes 01 e 02, desde que comprovada a sua pertinência. Ou, vice e versa.</w:t>
      </w:r>
    </w:p>
    <w:p w14:paraId="3F462FA0" w14:textId="77777777" w:rsidR="008A045E" w:rsidRPr="008A045E" w:rsidRDefault="008A045E" w:rsidP="00E71373">
      <w:pPr>
        <w:numPr>
          <w:ilvl w:val="1"/>
          <w:numId w:val="26"/>
        </w:numPr>
        <w:pBdr>
          <w:top w:val="nil"/>
          <w:left w:val="nil"/>
          <w:bottom w:val="nil"/>
          <w:right w:val="nil"/>
          <w:between w:val="nil"/>
        </w:pBdr>
        <w:suppressAutoHyphens w:val="0"/>
        <w:spacing w:before="240" w:after="120"/>
        <w:ind w:left="0" w:firstLine="0"/>
        <w:jc w:val="both"/>
        <w:textAlignment w:val="auto"/>
        <w:rPr>
          <w:rFonts w:ascii="Arial" w:hAnsi="Arial" w:cs="Arial"/>
          <w:b/>
          <w:bCs/>
        </w:rPr>
      </w:pPr>
      <w:r w:rsidRPr="008A045E">
        <w:rPr>
          <w:rFonts w:ascii="Arial" w:hAnsi="Arial" w:cs="Arial"/>
          <w:b/>
          <w:bCs/>
        </w:rPr>
        <w:t>ROTINA relativa a troca de plantões entre as empresas contratadas;</w:t>
      </w:r>
    </w:p>
    <w:p w14:paraId="029DEB77"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rPr>
      </w:pPr>
      <w:r w:rsidRPr="008A045E">
        <w:rPr>
          <w:rFonts w:ascii="Arial" w:hAnsi="Arial" w:cs="Arial"/>
        </w:rPr>
        <w:t xml:space="preserve"> Conforme Item “c”, “</w:t>
      </w:r>
      <w:proofErr w:type="spellStart"/>
      <w:r w:rsidRPr="008A045E">
        <w:rPr>
          <w:rFonts w:ascii="Arial" w:hAnsi="Arial" w:cs="Arial"/>
        </w:rPr>
        <w:t>ii</w:t>
      </w:r>
      <w:proofErr w:type="spellEnd"/>
      <w:r w:rsidRPr="008A045E">
        <w:rPr>
          <w:rFonts w:ascii="Arial" w:hAnsi="Arial" w:cs="Arial"/>
        </w:rPr>
        <w:t xml:space="preserve">” 5 do </w:t>
      </w:r>
      <w:proofErr w:type="spellStart"/>
      <w:r w:rsidRPr="008A045E">
        <w:rPr>
          <w:rFonts w:ascii="Arial" w:hAnsi="Arial" w:cs="Arial"/>
        </w:rPr>
        <w:t>capitulo</w:t>
      </w:r>
      <w:proofErr w:type="spellEnd"/>
      <w:r w:rsidRPr="008A045E">
        <w:rPr>
          <w:rFonts w:ascii="Arial" w:hAnsi="Arial" w:cs="Arial"/>
        </w:rPr>
        <w:t xml:space="preserve"> 07 do Estudo Técnico Preliminar, Em relação a demanda dos Lotes 02 e 03 definiu-se que a execução dos serviços serão realizadas por apenas uma empresa de cada vez, ou seja, de forma sucessiva, e, visando melhor aproveitamento técnico a troca de empresas contratadas (alternância) ocorrerá no 1° dia útil de cada mês;</w:t>
      </w:r>
    </w:p>
    <w:p w14:paraId="7F5EDBA4"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b/>
        </w:rPr>
      </w:pPr>
      <w:r w:rsidRPr="008A045E">
        <w:rPr>
          <w:rFonts w:ascii="Arial" w:hAnsi="Arial" w:cs="Arial"/>
        </w:rPr>
        <w:t>Ou seja, não haverá mais de uma empresa executando os serviços relativos a cada lote durante o mês vigente de execução, todavia, poderá haver empresas distintas executado os Lotes 02 e 03, sendo cada uma, responsável pela execução dos serviços relativos a cada lote em questão;</w:t>
      </w:r>
    </w:p>
    <w:p w14:paraId="751D113F" w14:textId="77777777" w:rsidR="008A045E" w:rsidRPr="008A045E" w:rsidRDefault="008A045E" w:rsidP="00E71373">
      <w:pPr>
        <w:numPr>
          <w:ilvl w:val="2"/>
          <w:numId w:val="26"/>
        </w:numPr>
        <w:pBdr>
          <w:top w:val="nil"/>
          <w:left w:val="nil"/>
          <w:bottom w:val="nil"/>
          <w:right w:val="nil"/>
          <w:between w:val="nil"/>
        </w:pBdr>
        <w:suppressAutoHyphens w:val="0"/>
        <w:spacing w:before="240" w:after="120"/>
        <w:ind w:left="0" w:firstLine="0"/>
        <w:jc w:val="both"/>
        <w:textAlignment w:val="auto"/>
        <w:rPr>
          <w:rFonts w:ascii="Arial" w:hAnsi="Arial" w:cs="Arial"/>
          <w:b/>
        </w:rPr>
      </w:pPr>
      <w:r w:rsidRPr="008A045E">
        <w:rPr>
          <w:rFonts w:ascii="Arial" w:hAnsi="Arial" w:cs="Arial"/>
        </w:rPr>
        <w:t>Sobrevindo eventual pandemia ou epidemia, as regras de execução poderão ser alteradas para melhor atendimento das necessidades atuais.</w:t>
      </w:r>
    </w:p>
    <w:p w14:paraId="772B9997" w14:textId="77777777" w:rsidR="008A045E" w:rsidRPr="008A045E" w:rsidRDefault="00FA243E" w:rsidP="008A045E">
      <w:pPr>
        <w:pBdr>
          <w:top w:val="nil"/>
          <w:left w:val="nil"/>
          <w:bottom w:val="nil"/>
          <w:right w:val="nil"/>
          <w:between w:val="nil"/>
        </w:pBdr>
        <w:jc w:val="both"/>
        <w:rPr>
          <w:rFonts w:ascii="Arial" w:hAnsi="Arial" w:cs="Arial"/>
        </w:rPr>
      </w:pPr>
      <w:sdt>
        <w:sdtPr>
          <w:rPr>
            <w:rFonts w:ascii="Arial" w:hAnsi="Arial" w:cs="Arial"/>
          </w:rPr>
          <w:tag w:val="goog_rdk_31"/>
          <w:id w:val="-1086379658"/>
        </w:sdtPr>
        <w:sdtEndPr/>
        <w:sdtContent/>
      </w:sdt>
      <w:r w:rsidR="008A045E" w:rsidRPr="008A045E">
        <w:rPr>
          <w:rFonts w:ascii="Arial" w:hAnsi="Arial" w:cs="Arial"/>
          <w:b/>
        </w:rPr>
        <w:t>Especificação da garantia do serviço - art. 40, § 1.º, inciso III da Lei 14.133/2021</w:t>
      </w:r>
    </w:p>
    <w:p w14:paraId="5EB031DC" w14:textId="77777777" w:rsidR="008A045E" w:rsidRPr="008A045E" w:rsidRDefault="008A045E" w:rsidP="00E71373">
      <w:pPr>
        <w:numPr>
          <w:ilvl w:val="1"/>
          <w:numId w:val="26"/>
        </w:numPr>
        <w:pBdr>
          <w:top w:val="nil"/>
          <w:left w:val="nil"/>
          <w:bottom w:val="nil"/>
          <w:right w:val="nil"/>
          <w:between w:val="nil"/>
        </w:pBdr>
        <w:suppressAutoHyphens w:val="0"/>
        <w:spacing w:before="120" w:after="120"/>
        <w:ind w:left="0" w:firstLine="0"/>
        <w:jc w:val="both"/>
        <w:textAlignment w:val="auto"/>
        <w:rPr>
          <w:rFonts w:ascii="Arial" w:hAnsi="Arial" w:cs="Arial"/>
        </w:rPr>
      </w:pPr>
      <w:bookmarkStart w:id="20" w:name="_heading=h.1ksv4uv" w:colFirst="0" w:colLast="0"/>
      <w:bookmarkEnd w:id="20"/>
      <w:r w:rsidRPr="008A045E">
        <w:rPr>
          <w:rFonts w:ascii="Arial" w:hAnsi="Arial" w:cs="Arial"/>
        </w:rPr>
        <w:t xml:space="preserve"> O prazo de garantia legal dos serviços é aquele estabelecido no Código de Defesa do Consumidor (Lei 8.078/90)</w:t>
      </w:r>
    </w:p>
    <w:bookmarkStart w:id="21" w:name="_heading=h.44sinio" w:colFirst="0" w:colLast="0"/>
    <w:bookmarkEnd w:id="21"/>
    <w:p w14:paraId="2875B671" w14:textId="77777777" w:rsidR="008A045E" w:rsidRPr="008A045E" w:rsidRDefault="00FA243E" w:rsidP="008A045E">
      <w:pPr>
        <w:pBdr>
          <w:top w:val="nil"/>
          <w:left w:val="nil"/>
          <w:bottom w:val="nil"/>
          <w:right w:val="nil"/>
          <w:between w:val="nil"/>
        </w:pBdr>
        <w:spacing w:before="240" w:after="240"/>
        <w:jc w:val="both"/>
        <w:rPr>
          <w:rFonts w:ascii="Arial" w:hAnsi="Arial" w:cs="Arial"/>
          <w:b/>
          <w:bCs/>
        </w:rPr>
      </w:pPr>
      <w:sdt>
        <w:sdtPr>
          <w:rPr>
            <w:rFonts w:ascii="Arial" w:hAnsi="Arial" w:cs="Arial"/>
          </w:rPr>
          <w:tag w:val="goog_rdk_32"/>
          <w:id w:val="512029530"/>
        </w:sdtPr>
        <w:sdtEndPr/>
        <w:sdtContent/>
      </w:sdt>
      <w:r w:rsidR="008A045E" w:rsidRPr="008A045E">
        <w:rPr>
          <w:rFonts w:ascii="Arial" w:hAnsi="Arial" w:cs="Arial"/>
          <w:b/>
          <w:bCs/>
        </w:rPr>
        <w:t>Subcontratação</w:t>
      </w:r>
    </w:p>
    <w:p w14:paraId="46E4C7A5" w14:textId="77777777" w:rsidR="008A045E" w:rsidRPr="008A045E" w:rsidRDefault="008A045E" w:rsidP="00E71373">
      <w:pPr>
        <w:numPr>
          <w:ilvl w:val="1"/>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 xml:space="preserve">É admitida a subcontratação parcial do objeto, nas seguintes condições: </w:t>
      </w:r>
    </w:p>
    <w:p w14:paraId="51CBE06E" w14:textId="77777777" w:rsidR="008A045E" w:rsidRPr="008A045E" w:rsidRDefault="008A045E" w:rsidP="00E71373">
      <w:pPr>
        <w:pStyle w:val="PargrafodaLista"/>
        <w:widowControl w:val="0"/>
        <w:numPr>
          <w:ilvl w:val="2"/>
          <w:numId w:val="26"/>
        </w:numPr>
        <w:pBdr>
          <w:top w:val="nil"/>
          <w:left w:val="nil"/>
          <w:bottom w:val="nil"/>
          <w:right w:val="nil"/>
          <w:between w:val="nil"/>
        </w:pBdr>
        <w:tabs>
          <w:tab w:val="clear" w:pos="709"/>
        </w:tabs>
        <w:suppressAutoHyphens w:val="0"/>
        <w:spacing w:before="240" w:after="240" w:line="240" w:lineRule="auto"/>
        <w:ind w:left="0" w:firstLine="0"/>
        <w:contextualSpacing/>
        <w:textAlignment w:val="auto"/>
        <w:rPr>
          <w:rFonts w:ascii="Arial" w:eastAsia="Times New Roman" w:hAnsi="Arial" w:cs="Arial"/>
          <w:szCs w:val="20"/>
          <w:u w:val="single"/>
        </w:rPr>
      </w:pPr>
      <w:r w:rsidRPr="008A045E">
        <w:rPr>
          <w:rFonts w:ascii="Arial" w:eastAsia="Times New Roman" w:hAnsi="Arial" w:cs="Arial"/>
          <w:szCs w:val="20"/>
        </w:rPr>
        <w:t xml:space="preserve"> A subcontratação fica limitada a 30% (trinta por cento) do objeto, desde que previamente    </w:t>
      </w:r>
      <w:r w:rsidRPr="008A045E">
        <w:rPr>
          <w:rFonts w:ascii="Arial" w:eastAsia="Times New Roman" w:hAnsi="Arial" w:cs="Arial"/>
          <w:szCs w:val="20"/>
        </w:rPr>
        <w:lastRenderedPageBreak/>
        <w:t>requerido pelo laboratório e devidamente autorizado pela Secretaria.</w:t>
      </w:r>
    </w:p>
    <w:p w14:paraId="156DAD7C" w14:textId="77777777" w:rsidR="008A045E" w:rsidRPr="008A045E" w:rsidRDefault="00FA243E" w:rsidP="008A045E">
      <w:pPr>
        <w:pBdr>
          <w:top w:val="nil"/>
          <w:left w:val="nil"/>
          <w:bottom w:val="nil"/>
          <w:right w:val="nil"/>
          <w:between w:val="nil"/>
        </w:pBdr>
        <w:tabs>
          <w:tab w:val="left" w:pos="567"/>
        </w:tabs>
        <w:spacing w:before="240" w:after="120"/>
        <w:jc w:val="both"/>
        <w:rPr>
          <w:rFonts w:ascii="Arial" w:hAnsi="Arial" w:cs="Arial"/>
          <w:b/>
          <w:bCs/>
        </w:rPr>
      </w:pPr>
      <w:sdt>
        <w:sdtPr>
          <w:rPr>
            <w:rFonts w:ascii="Arial" w:hAnsi="Arial" w:cs="Arial"/>
          </w:rPr>
          <w:tag w:val="goog_rdk_33"/>
          <w:id w:val="-259905092"/>
        </w:sdtPr>
        <w:sdtEndPr/>
        <w:sdtContent/>
      </w:sdt>
      <w:r w:rsidR="008A045E" w:rsidRPr="008A045E">
        <w:rPr>
          <w:rFonts w:ascii="Arial" w:hAnsi="Arial" w:cs="Arial"/>
          <w:b/>
          <w:bCs/>
        </w:rPr>
        <w:t>Procedimentos de transição e finalização do contrato</w:t>
      </w:r>
    </w:p>
    <w:p w14:paraId="2BA53980" w14:textId="53EA25BF" w:rsidR="008A045E" w:rsidRPr="008A045E" w:rsidRDefault="008A045E" w:rsidP="008A045E">
      <w:pPr>
        <w:pBdr>
          <w:top w:val="nil"/>
          <w:left w:val="nil"/>
          <w:bottom w:val="nil"/>
          <w:right w:val="nil"/>
          <w:between w:val="nil"/>
        </w:pBdr>
        <w:spacing w:before="120" w:after="120"/>
        <w:jc w:val="both"/>
        <w:rPr>
          <w:rFonts w:ascii="Arial" w:hAnsi="Arial" w:cs="Arial"/>
        </w:rPr>
      </w:pPr>
      <w:r w:rsidRPr="008A045E">
        <w:rPr>
          <w:rFonts w:ascii="Arial" w:hAnsi="Arial" w:cs="Arial"/>
        </w:rPr>
        <w:t>5.</w:t>
      </w:r>
      <w:r w:rsidR="00BC2055">
        <w:rPr>
          <w:rFonts w:ascii="Arial" w:hAnsi="Arial" w:cs="Arial"/>
        </w:rPr>
        <w:t>9</w:t>
      </w:r>
      <w:r w:rsidRPr="008A045E">
        <w:rPr>
          <w:rFonts w:ascii="Arial" w:hAnsi="Arial" w:cs="Arial"/>
        </w:rPr>
        <w:t xml:space="preserve"> Não serão necessários procedimentos de transição e finalização do contrato devido às características do objeto.</w:t>
      </w:r>
    </w:p>
    <w:p w14:paraId="7C9BB9F7" w14:textId="77777777" w:rsidR="008A045E" w:rsidRPr="008A045E" w:rsidRDefault="00FA243E" w:rsidP="00E71373">
      <w:pPr>
        <w:numPr>
          <w:ilvl w:val="0"/>
          <w:numId w:val="26"/>
        </w:numPr>
        <w:pBdr>
          <w:top w:val="nil"/>
          <w:left w:val="nil"/>
          <w:bottom w:val="nil"/>
          <w:right w:val="nil"/>
          <w:between w:val="nil"/>
        </w:pBdr>
        <w:suppressAutoHyphens w:val="0"/>
        <w:spacing w:before="240" w:after="120"/>
        <w:ind w:left="0" w:firstLine="0"/>
        <w:jc w:val="both"/>
        <w:textAlignment w:val="auto"/>
        <w:rPr>
          <w:rFonts w:ascii="Arial" w:hAnsi="Arial" w:cs="Arial"/>
          <w:b/>
          <w:highlight w:val="lightGray"/>
        </w:rPr>
      </w:pPr>
      <w:sdt>
        <w:sdtPr>
          <w:rPr>
            <w:rFonts w:ascii="Arial" w:hAnsi="Arial" w:cs="Arial"/>
          </w:rPr>
          <w:tag w:val="goog_rdk_34"/>
          <w:id w:val="2119720419"/>
        </w:sdtPr>
        <w:sdtEndPr/>
        <w:sdtContent/>
      </w:sdt>
      <w:r w:rsidR="008A045E" w:rsidRPr="008A045E">
        <w:rPr>
          <w:rFonts w:ascii="Arial" w:hAnsi="Arial" w:cs="Arial"/>
          <w:b/>
          <w:highlight w:val="lightGray"/>
        </w:rPr>
        <w:t>MODELO DE GESTÃO DO CONTRATO</w:t>
      </w:r>
    </w:p>
    <w:p w14:paraId="7D3A2A18" w14:textId="77777777" w:rsidR="008A045E" w:rsidRPr="008A045E" w:rsidRDefault="008A045E" w:rsidP="00E71373">
      <w:pPr>
        <w:numPr>
          <w:ilvl w:val="1"/>
          <w:numId w:val="26"/>
        </w:numPr>
        <w:pBdr>
          <w:top w:val="nil"/>
          <w:left w:val="nil"/>
          <w:bottom w:val="nil"/>
          <w:right w:val="nil"/>
          <w:between w:val="nil"/>
        </w:pBdr>
        <w:suppressAutoHyphens w:val="0"/>
        <w:spacing w:before="240"/>
        <w:ind w:left="0" w:firstLine="0"/>
        <w:jc w:val="both"/>
        <w:textAlignment w:val="auto"/>
        <w:rPr>
          <w:rFonts w:ascii="Arial" w:hAnsi="Arial" w:cs="Arial"/>
          <w:b/>
        </w:rPr>
      </w:pPr>
      <w:r w:rsidRPr="008A045E">
        <w:rPr>
          <w:rFonts w:ascii="Arial" w:hAnsi="Arial" w:cs="Arial"/>
        </w:rPr>
        <w:t>O contrato deverá ser executado fielmente pelas partes, de acordo com as cláusulas avençadas e as normas da Lei nº 14.133/2021, e cada parte responderá pelas consequências de sua inexecução total ou parcial. (Lei nº 14.133/2021, art. 115, caput).</w:t>
      </w:r>
    </w:p>
    <w:p w14:paraId="3B6DD42E" w14:textId="77777777" w:rsidR="008A045E" w:rsidRPr="008A045E" w:rsidRDefault="008A045E" w:rsidP="008A045E">
      <w:pPr>
        <w:pBdr>
          <w:top w:val="nil"/>
          <w:left w:val="nil"/>
          <w:bottom w:val="nil"/>
          <w:right w:val="nil"/>
          <w:between w:val="nil"/>
        </w:pBdr>
        <w:jc w:val="both"/>
        <w:rPr>
          <w:rFonts w:ascii="Arial" w:hAnsi="Arial" w:cs="Arial"/>
          <w:b/>
        </w:rPr>
      </w:pPr>
    </w:p>
    <w:p w14:paraId="7F71AD1E" w14:textId="77777777" w:rsidR="008A045E" w:rsidRPr="008A045E" w:rsidRDefault="008A045E" w:rsidP="00E71373">
      <w:pPr>
        <w:numPr>
          <w:ilvl w:val="1"/>
          <w:numId w:val="26"/>
        </w:numPr>
        <w:pBdr>
          <w:top w:val="nil"/>
          <w:left w:val="nil"/>
          <w:bottom w:val="nil"/>
          <w:right w:val="nil"/>
          <w:between w:val="nil"/>
        </w:pBdr>
        <w:suppressAutoHyphens w:val="0"/>
        <w:ind w:left="0" w:firstLine="0"/>
        <w:jc w:val="both"/>
        <w:textAlignment w:val="auto"/>
        <w:rPr>
          <w:rFonts w:ascii="Arial" w:hAnsi="Arial" w:cs="Arial"/>
          <w:b/>
        </w:rPr>
      </w:pPr>
      <w:r w:rsidRPr="008A045E">
        <w:rPr>
          <w:rFonts w:ascii="Arial" w:hAnsi="Arial" w:cs="Arial"/>
        </w:rPr>
        <w:t xml:space="preserve"> Em caso de impedimento, ordem de paralisação ou suspensão do contrato, o cronograma de execução será prorrogado automaticamente pelo tempo correspondente, anotadas tais circunstâncias mediante simples apostila (Lei nº 14.133/2021, art. 115, §5º).</w:t>
      </w:r>
    </w:p>
    <w:p w14:paraId="470B51E2" w14:textId="77777777" w:rsidR="008A045E" w:rsidRPr="008A045E" w:rsidRDefault="008A045E" w:rsidP="008A045E">
      <w:pPr>
        <w:pBdr>
          <w:top w:val="nil"/>
          <w:left w:val="nil"/>
          <w:bottom w:val="nil"/>
          <w:right w:val="nil"/>
          <w:between w:val="nil"/>
        </w:pBdr>
        <w:rPr>
          <w:rFonts w:ascii="Arial" w:hAnsi="Arial" w:cs="Arial"/>
        </w:rPr>
      </w:pPr>
    </w:p>
    <w:p w14:paraId="185119DB" w14:textId="77777777" w:rsidR="008A045E" w:rsidRPr="008A045E" w:rsidRDefault="008A045E" w:rsidP="00E71373">
      <w:pPr>
        <w:numPr>
          <w:ilvl w:val="1"/>
          <w:numId w:val="26"/>
        </w:numPr>
        <w:pBdr>
          <w:top w:val="nil"/>
          <w:left w:val="nil"/>
          <w:bottom w:val="nil"/>
          <w:right w:val="nil"/>
          <w:between w:val="nil"/>
        </w:pBdr>
        <w:suppressAutoHyphens w:val="0"/>
        <w:ind w:left="0" w:firstLine="0"/>
        <w:jc w:val="both"/>
        <w:textAlignment w:val="auto"/>
        <w:rPr>
          <w:rFonts w:ascii="Arial" w:hAnsi="Arial" w:cs="Arial"/>
          <w:b/>
        </w:rPr>
      </w:pPr>
      <w:r w:rsidRPr="008A045E">
        <w:rPr>
          <w:rFonts w:ascii="Arial" w:hAnsi="Arial" w:cs="Arial"/>
        </w:rPr>
        <w:t>As comunicações entre o órgão ou entidade e a contratada devem ser realizadas por escrito sempre que o ato exigir tal formalidade, admitindo-se o uso de ulteriores meios idôneos de comunicação, inclusive mensagem eletrônica.</w:t>
      </w:r>
    </w:p>
    <w:p w14:paraId="7A59965C" w14:textId="77777777" w:rsidR="008A045E" w:rsidRPr="008A045E" w:rsidRDefault="008A045E" w:rsidP="008A045E">
      <w:pPr>
        <w:pBdr>
          <w:top w:val="nil"/>
          <w:left w:val="nil"/>
          <w:bottom w:val="nil"/>
          <w:right w:val="nil"/>
          <w:between w:val="nil"/>
        </w:pBdr>
        <w:rPr>
          <w:rFonts w:ascii="Arial" w:hAnsi="Arial" w:cs="Arial"/>
        </w:rPr>
      </w:pPr>
    </w:p>
    <w:p w14:paraId="59EA4347" w14:textId="77777777" w:rsidR="008A045E" w:rsidRPr="008A045E" w:rsidRDefault="008A045E" w:rsidP="00E71373">
      <w:pPr>
        <w:numPr>
          <w:ilvl w:val="1"/>
          <w:numId w:val="26"/>
        </w:numPr>
        <w:pBdr>
          <w:top w:val="nil"/>
          <w:left w:val="nil"/>
          <w:bottom w:val="nil"/>
          <w:right w:val="nil"/>
          <w:between w:val="nil"/>
        </w:pBdr>
        <w:suppressAutoHyphens w:val="0"/>
        <w:ind w:left="0" w:firstLine="0"/>
        <w:jc w:val="both"/>
        <w:textAlignment w:val="auto"/>
        <w:rPr>
          <w:rFonts w:ascii="Arial" w:hAnsi="Arial" w:cs="Arial"/>
          <w:b/>
        </w:rPr>
      </w:pPr>
      <w:r w:rsidRPr="008A045E">
        <w:rPr>
          <w:rFonts w:ascii="Arial" w:hAnsi="Arial" w:cs="Arial"/>
        </w:rPr>
        <w:t>O órgão ou entidade poderá convocar representante da empresa para adoção de providências que devam ser cumpridas de imediato.</w:t>
      </w:r>
    </w:p>
    <w:p w14:paraId="0B23DE60" w14:textId="77777777" w:rsidR="008A045E" w:rsidRPr="008A045E" w:rsidRDefault="008A045E" w:rsidP="008A045E">
      <w:pPr>
        <w:pBdr>
          <w:top w:val="nil"/>
          <w:left w:val="nil"/>
          <w:bottom w:val="nil"/>
          <w:right w:val="nil"/>
          <w:between w:val="nil"/>
        </w:pBdr>
        <w:rPr>
          <w:rFonts w:ascii="Arial" w:hAnsi="Arial" w:cs="Arial"/>
        </w:rPr>
      </w:pPr>
    </w:p>
    <w:p w14:paraId="7A16CBB5" w14:textId="77777777" w:rsidR="008A045E" w:rsidRPr="008A045E" w:rsidRDefault="00FA243E" w:rsidP="00E71373">
      <w:pPr>
        <w:numPr>
          <w:ilvl w:val="1"/>
          <w:numId w:val="26"/>
        </w:numPr>
        <w:pBdr>
          <w:top w:val="nil"/>
          <w:left w:val="nil"/>
          <w:bottom w:val="nil"/>
          <w:right w:val="nil"/>
          <w:between w:val="nil"/>
        </w:pBdr>
        <w:suppressAutoHyphens w:val="0"/>
        <w:ind w:left="0" w:firstLine="0"/>
        <w:jc w:val="both"/>
        <w:textAlignment w:val="auto"/>
        <w:rPr>
          <w:rFonts w:ascii="Arial" w:hAnsi="Arial" w:cs="Arial"/>
          <w:b/>
        </w:rPr>
      </w:pPr>
      <w:sdt>
        <w:sdtPr>
          <w:rPr>
            <w:rFonts w:ascii="Arial" w:hAnsi="Arial" w:cs="Arial"/>
          </w:rPr>
          <w:tag w:val="goog_rdk_35"/>
          <w:id w:val="1904710875"/>
        </w:sdtPr>
        <w:sdtEndPr/>
        <w:sdtContent/>
      </w:sdt>
      <w:r w:rsidR="008A045E" w:rsidRPr="008A045E">
        <w:rPr>
          <w:rFonts w:ascii="Arial" w:hAnsi="Arial" w:cs="Arial"/>
        </w:rPr>
        <w:t>Após a assinatura do contrato ou instrumento equivalente</w:t>
      </w:r>
      <w:r w:rsidR="008A045E" w:rsidRPr="008A045E">
        <w:rPr>
          <w:rFonts w:ascii="Arial" w:hAnsi="Arial" w:cs="Arial"/>
          <w:strike/>
        </w:rPr>
        <w:t>,</w:t>
      </w:r>
      <w:r w:rsidR="008A045E" w:rsidRPr="008A045E">
        <w:rPr>
          <w:rFonts w:ascii="Arial" w:hAnsi="Arial" w:cs="Arial"/>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91DFDB" w14:textId="77777777" w:rsidR="008A045E" w:rsidRPr="008A045E" w:rsidRDefault="00FA243E" w:rsidP="008A045E">
      <w:pPr>
        <w:pBdr>
          <w:top w:val="nil"/>
          <w:left w:val="nil"/>
          <w:bottom w:val="nil"/>
          <w:right w:val="nil"/>
          <w:between w:val="nil"/>
        </w:pBdr>
        <w:spacing w:before="240"/>
        <w:jc w:val="both"/>
        <w:rPr>
          <w:rFonts w:ascii="Arial" w:hAnsi="Arial" w:cs="Arial"/>
          <w:b/>
        </w:rPr>
      </w:pPr>
      <w:sdt>
        <w:sdtPr>
          <w:rPr>
            <w:rFonts w:ascii="Arial" w:hAnsi="Arial" w:cs="Arial"/>
          </w:rPr>
          <w:tag w:val="goog_rdk_36"/>
          <w:id w:val="-585457045"/>
        </w:sdtPr>
        <w:sdtEndPr/>
        <w:sdtContent/>
      </w:sdt>
      <w:r w:rsidR="008A045E" w:rsidRPr="008A045E">
        <w:rPr>
          <w:rFonts w:ascii="Arial" w:hAnsi="Arial" w:cs="Arial"/>
          <w:b/>
        </w:rPr>
        <w:t>Preposto</w:t>
      </w:r>
    </w:p>
    <w:p w14:paraId="1245AD34" w14:textId="77777777" w:rsidR="008A045E" w:rsidRPr="008A045E" w:rsidRDefault="008A045E" w:rsidP="00E71373">
      <w:pPr>
        <w:numPr>
          <w:ilvl w:val="1"/>
          <w:numId w:val="26"/>
        </w:numPr>
        <w:pBdr>
          <w:top w:val="nil"/>
          <w:left w:val="nil"/>
          <w:bottom w:val="nil"/>
          <w:right w:val="nil"/>
          <w:between w:val="nil"/>
        </w:pBdr>
        <w:suppressAutoHyphens w:val="0"/>
        <w:spacing w:before="120" w:after="120"/>
        <w:ind w:left="0" w:firstLine="0"/>
        <w:jc w:val="both"/>
        <w:textAlignment w:val="auto"/>
        <w:rPr>
          <w:rFonts w:ascii="Arial" w:hAnsi="Arial" w:cs="Arial"/>
        </w:rPr>
      </w:pPr>
      <w:r w:rsidRPr="008A045E">
        <w:rPr>
          <w:rFonts w:ascii="Arial" w:hAnsi="Arial" w:cs="Arial"/>
        </w:rPr>
        <w:t>A Contratada designará formalmente o preposto da empresa, antes do início da prestação dos serviços, indicando no instrumento os poderes e deveres em relação à execução do objeto contratado.</w:t>
      </w:r>
    </w:p>
    <w:p w14:paraId="161252CC" w14:textId="77777777" w:rsidR="008A045E" w:rsidRPr="008A045E" w:rsidRDefault="008A045E" w:rsidP="00E71373">
      <w:pPr>
        <w:numPr>
          <w:ilvl w:val="2"/>
          <w:numId w:val="26"/>
        </w:numPr>
        <w:pBdr>
          <w:top w:val="nil"/>
          <w:left w:val="nil"/>
          <w:bottom w:val="nil"/>
          <w:right w:val="nil"/>
          <w:between w:val="nil"/>
        </w:pBdr>
        <w:suppressAutoHyphens w:val="0"/>
        <w:spacing w:before="240"/>
        <w:ind w:left="0" w:firstLine="0"/>
        <w:jc w:val="both"/>
        <w:textAlignment w:val="auto"/>
        <w:rPr>
          <w:rFonts w:ascii="Arial" w:hAnsi="Arial" w:cs="Arial"/>
          <w:b/>
        </w:rPr>
      </w:pPr>
      <w:r w:rsidRPr="008A045E">
        <w:rPr>
          <w:rFonts w:ascii="Arial" w:hAnsi="Arial" w:cs="Arial"/>
        </w:rPr>
        <w:t>A Contratante poderá recusar, desde que justificadamente, a indicação ou a manutenção do preposto da empresa, hipótese em que a Contratada designará outro para o exercício da atividade.</w:t>
      </w:r>
    </w:p>
    <w:p w14:paraId="57FF2AB5" w14:textId="77777777" w:rsidR="008A045E" w:rsidRPr="008A045E" w:rsidRDefault="00FA243E" w:rsidP="008A045E">
      <w:pPr>
        <w:pBdr>
          <w:top w:val="nil"/>
          <w:left w:val="nil"/>
          <w:bottom w:val="nil"/>
          <w:right w:val="nil"/>
          <w:between w:val="nil"/>
        </w:pBdr>
        <w:spacing w:before="240"/>
        <w:jc w:val="both"/>
        <w:rPr>
          <w:rFonts w:ascii="Arial" w:hAnsi="Arial" w:cs="Arial"/>
          <w:b/>
        </w:rPr>
      </w:pPr>
      <w:sdt>
        <w:sdtPr>
          <w:rPr>
            <w:rFonts w:ascii="Arial" w:hAnsi="Arial" w:cs="Arial"/>
          </w:rPr>
          <w:tag w:val="goog_rdk_37"/>
          <w:id w:val="-1048141657"/>
        </w:sdtPr>
        <w:sdtEndPr/>
        <w:sdtContent/>
      </w:sdt>
      <w:r w:rsidR="008A045E" w:rsidRPr="008A045E">
        <w:rPr>
          <w:rFonts w:ascii="Arial" w:hAnsi="Arial" w:cs="Arial"/>
          <w:b/>
        </w:rPr>
        <w:t>Fiscalização</w:t>
      </w:r>
    </w:p>
    <w:p w14:paraId="73165058" w14:textId="77777777" w:rsidR="008A045E" w:rsidRPr="008A045E" w:rsidRDefault="008A045E" w:rsidP="00E71373">
      <w:pPr>
        <w:numPr>
          <w:ilvl w:val="1"/>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A execução do contrato deverá ser acompanhada e fiscalizada pelo(s) gestor e/ou fiscal(</w:t>
      </w:r>
      <w:proofErr w:type="spellStart"/>
      <w:r w:rsidRPr="008A045E">
        <w:rPr>
          <w:rFonts w:ascii="Arial" w:hAnsi="Arial" w:cs="Arial"/>
        </w:rPr>
        <w:t>is</w:t>
      </w:r>
      <w:proofErr w:type="spellEnd"/>
      <w:r w:rsidRPr="008A045E">
        <w:rPr>
          <w:rFonts w:ascii="Arial" w:hAnsi="Arial" w:cs="Arial"/>
        </w:rPr>
        <w:t>) do contrato, e/ou pelos respectivos substitutos, nos termos do art. 117, caput da Lei 14.133/2021, promovendo-se a designação de fiscais técnico, administrativo e setoriais (ou de execução) conforme a complexidade do objeto.</w:t>
      </w:r>
    </w:p>
    <w:p w14:paraId="3A154411" w14:textId="77777777" w:rsidR="008A045E" w:rsidRPr="008A045E" w:rsidRDefault="008A045E" w:rsidP="00E71373">
      <w:pPr>
        <w:numPr>
          <w:ilvl w:val="1"/>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 xml:space="preserve">Fica designado como GESTOR DE CONTRATO a servidora </w:t>
      </w:r>
      <w:r w:rsidRPr="008A045E">
        <w:rPr>
          <w:rFonts w:ascii="Arial" w:hAnsi="Arial" w:cs="Arial"/>
          <w:b/>
          <w:bCs/>
        </w:rPr>
        <w:t>VIVIANE SPIER WARKEN</w:t>
      </w:r>
      <w:r w:rsidRPr="008A045E">
        <w:rPr>
          <w:rFonts w:ascii="Arial" w:hAnsi="Arial" w:cs="Arial"/>
        </w:rPr>
        <w:t xml:space="preserve">, ocupante do cargo de Diretora de Secretaria, como fiscal administrativo o servidor </w:t>
      </w:r>
      <w:r w:rsidRPr="008A045E">
        <w:rPr>
          <w:rFonts w:ascii="Arial" w:hAnsi="Arial" w:cs="Arial"/>
          <w:b/>
          <w:bCs/>
        </w:rPr>
        <w:t>CLEITON MICHEL SPECHT</w:t>
      </w:r>
      <w:r w:rsidRPr="008A045E">
        <w:rPr>
          <w:rFonts w:ascii="Arial" w:hAnsi="Arial" w:cs="Arial"/>
        </w:rPr>
        <w:t>, ocupantes dos cargos de Assistente Administrativo e como fiscal de execução (ou setorial) aqueles designados em cada local de prestação de serviço, para exercer as funções auxiliares de fiscalização.</w:t>
      </w:r>
    </w:p>
    <w:p w14:paraId="5CE12301" w14:textId="77777777" w:rsidR="008A045E" w:rsidRPr="008A045E" w:rsidRDefault="008A045E" w:rsidP="00E71373">
      <w:pPr>
        <w:numPr>
          <w:ilvl w:val="2"/>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Posteriormente poderá ser incluso novos fiscais para auxilio da execução conforme necessidade da Secretaria requisitante.</w:t>
      </w:r>
    </w:p>
    <w:p w14:paraId="363EBC7A" w14:textId="77777777" w:rsidR="00BC2055" w:rsidRPr="00BC2055" w:rsidRDefault="00BC2055" w:rsidP="00BC2055">
      <w:pPr>
        <w:pBdr>
          <w:top w:val="nil"/>
          <w:left w:val="nil"/>
          <w:bottom w:val="nil"/>
          <w:right w:val="nil"/>
          <w:between w:val="nil"/>
        </w:pBdr>
        <w:spacing w:before="240"/>
        <w:jc w:val="both"/>
        <w:rPr>
          <w:rFonts w:ascii="Arial" w:hAnsi="Arial" w:cs="Arial"/>
          <w:b/>
        </w:rPr>
      </w:pPr>
      <w:r w:rsidRPr="00BC2055">
        <w:rPr>
          <w:rFonts w:ascii="Arial" w:hAnsi="Arial" w:cs="Arial"/>
          <w:b/>
        </w:rPr>
        <w:t>Fiscalização Técnica</w:t>
      </w:r>
    </w:p>
    <w:p w14:paraId="1FD16D6A" w14:textId="77777777" w:rsidR="00BC2055" w:rsidRPr="00BC2055" w:rsidRDefault="00BC2055" w:rsidP="00E71373">
      <w:pPr>
        <w:widowControl/>
        <w:numPr>
          <w:ilvl w:val="1"/>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BC2055">
        <w:rPr>
          <w:rFonts w:ascii="Arial" w:hAnsi="Arial" w:cs="Arial"/>
        </w:rPr>
        <w:t xml:space="preserve">O fiscal técnico do contrato acompanhará a execução do contrato, para que sejam cumpridas todas as condições estabelecidas no contrato, de modo a assegurar os melhores resultados para a Administração. </w:t>
      </w:r>
    </w:p>
    <w:p w14:paraId="405F2DDC" w14:textId="77777777" w:rsidR="00BC2055" w:rsidRPr="00BC2055" w:rsidRDefault="00BC2055" w:rsidP="00E71373">
      <w:pPr>
        <w:widowControl/>
        <w:numPr>
          <w:ilvl w:val="2"/>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BC2055">
        <w:rPr>
          <w:rFonts w:ascii="Arial" w:hAnsi="Arial" w:cs="Arial"/>
        </w:rPr>
        <w:lastRenderedPageBreak/>
        <w:t xml:space="preserve">O fiscal técnico do contrato anotará no histórico de gerenciamento do contrato todas as ocorrências relacionadas à execução do contrato, com a descrição do que for necessário para a regularização das faltas ou dos defeitos observados, conforme art. 117, § 1.º da Lei 14.133/2021, e </w:t>
      </w:r>
      <w:proofErr w:type="spellStart"/>
      <w:r w:rsidRPr="00BC2055">
        <w:rPr>
          <w:rFonts w:ascii="Arial" w:hAnsi="Arial" w:cs="Arial"/>
        </w:rPr>
        <w:t>arts</w:t>
      </w:r>
      <w:proofErr w:type="spellEnd"/>
      <w:r w:rsidRPr="00BC2055">
        <w:rPr>
          <w:rFonts w:ascii="Arial" w:hAnsi="Arial" w:cs="Arial"/>
        </w:rPr>
        <w:t>. 22 e ss. do Dec. Mun. 77/2023.</w:t>
      </w:r>
    </w:p>
    <w:p w14:paraId="1E6F2D29" w14:textId="77777777" w:rsidR="00BC2055" w:rsidRPr="00BC2055" w:rsidRDefault="00BC2055" w:rsidP="00E71373">
      <w:pPr>
        <w:widowControl/>
        <w:numPr>
          <w:ilvl w:val="2"/>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BC2055">
        <w:rPr>
          <w:rFonts w:ascii="Arial" w:hAnsi="Arial" w:cs="Arial"/>
        </w:rPr>
        <w:t xml:space="preserve">Identificada qualquer inexatidão ou irregularidade, o fiscal técnico do contrato emitirá notificações para a correção da execução do contrato, determinando prazo para a correção. </w:t>
      </w:r>
    </w:p>
    <w:p w14:paraId="2A244860" w14:textId="77777777" w:rsidR="00BC2055" w:rsidRPr="00BC2055" w:rsidRDefault="00BC2055" w:rsidP="00E71373">
      <w:pPr>
        <w:widowControl/>
        <w:numPr>
          <w:ilvl w:val="2"/>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BC2055">
        <w:rPr>
          <w:rFonts w:ascii="Arial" w:hAnsi="Arial" w:cs="Arial"/>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4CF9537B" w14:textId="77777777" w:rsidR="00BC2055" w:rsidRPr="00BC2055" w:rsidRDefault="00BC2055" w:rsidP="00E71373">
      <w:pPr>
        <w:pStyle w:val="PargrafodaLista"/>
        <w:numPr>
          <w:ilvl w:val="2"/>
          <w:numId w:val="34"/>
        </w:numPr>
        <w:pBdr>
          <w:top w:val="nil"/>
          <w:left w:val="nil"/>
          <w:bottom w:val="nil"/>
          <w:right w:val="nil"/>
          <w:between w:val="nil"/>
        </w:pBdr>
        <w:tabs>
          <w:tab w:val="clear" w:pos="709"/>
        </w:tabs>
        <w:suppressAutoHyphens w:val="0"/>
        <w:spacing w:before="240" w:after="0" w:line="240" w:lineRule="auto"/>
        <w:ind w:left="0" w:firstLine="0"/>
        <w:contextualSpacing/>
        <w:textAlignment w:val="auto"/>
        <w:rPr>
          <w:rFonts w:ascii="Arial" w:eastAsia="Times New Roman" w:hAnsi="Arial" w:cs="Arial"/>
          <w:szCs w:val="20"/>
        </w:rPr>
      </w:pPr>
      <w:r w:rsidRPr="00BC2055">
        <w:rPr>
          <w:rFonts w:ascii="Arial" w:eastAsia="Times New Roman" w:hAnsi="Arial" w:cs="Arial"/>
          <w:szCs w:val="20"/>
        </w:rPr>
        <w:t xml:space="preserve">No caso de ocorrências que possam inviabilizar a execução do contrato nas datas aprazadas, o fiscal técnico do contrato comunicará o fato imediatamente ao gestor do contrato. </w:t>
      </w:r>
    </w:p>
    <w:p w14:paraId="14046FE6" w14:textId="77777777" w:rsidR="00BC2055" w:rsidRPr="00BC2055" w:rsidRDefault="00BC2055" w:rsidP="00BC2055">
      <w:pPr>
        <w:pBdr>
          <w:top w:val="nil"/>
          <w:left w:val="nil"/>
          <w:bottom w:val="nil"/>
          <w:right w:val="nil"/>
          <w:between w:val="nil"/>
        </w:pBdr>
        <w:spacing w:before="240"/>
        <w:jc w:val="both"/>
        <w:rPr>
          <w:rFonts w:ascii="Arial" w:hAnsi="Arial" w:cs="Arial"/>
        </w:rPr>
      </w:pPr>
      <w:r w:rsidRPr="00BC2055">
        <w:rPr>
          <w:rFonts w:ascii="Arial" w:hAnsi="Arial" w:cs="Arial"/>
        </w:rPr>
        <w:t>6.9.5 O fiscal técnico do contrato comunicará ao gestor do contrato, em tempo hábil, o término do contrato sob sua responsabilidade, com vistas à renovação tempestiva ou à prorrogação contratual.</w:t>
      </w:r>
    </w:p>
    <w:p w14:paraId="094598B5" w14:textId="77777777" w:rsidR="00BC2055" w:rsidRPr="00BC2055" w:rsidRDefault="00BC2055" w:rsidP="00BC2055">
      <w:pPr>
        <w:pBdr>
          <w:top w:val="nil"/>
          <w:left w:val="nil"/>
          <w:bottom w:val="nil"/>
          <w:right w:val="nil"/>
          <w:between w:val="nil"/>
        </w:pBdr>
        <w:spacing w:before="240"/>
        <w:jc w:val="both"/>
        <w:rPr>
          <w:rFonts w:ascii="Arial" w:hAnsi="Arial" w:cs="Arial"/>
          <w:b/>
        </w:rPr>
      </w:pPr>
      <w:r w:rsidRPr="00BC2055">
        <w:rPr>
          <w:rFonts w:ascii="Arial" w:hAnsi="Arial" w:cs="Arial"/>
          <w:b/>
        </w:rPr>
        <w:t>Fiscalização Administrativa</w:t>
      </w:r>
    </w:p>
    <w:p w14:paraId="4E001C8A" w14:textId="77777777" w:rsidR="00BC2055" w:rsidRPr="00BC2055" w:rsidRDefault="00BC2055" w:rsidP="00BC2055">
      <w:pPr>
        <w:pBdr>
          <w:top w:val="nil"/>
          <w:left w:val="nil"/>
          <w:bottom w:val="nil"/>
          <w:right w:val="nil"/>
          <w:between w:val="nil"/>
        </w:pBdr>
        <w:spacing w:before="240"/>
        <w:jc w:val="both"/>
        <w:rPr>
          <w:rFonts w:ascii="Arial" w:hAnsi="Arial" w:cs="Arial"/>
        </w:rPr>
      </w:pPr>
      <w:r w:rsidRPr="00BC2055">
        <w:rPr>
          <w:rFonts w:ascii="Arial" w:hAnsi="Arial" w:cs="Arial"/>
        </w:rPr>
        <w:t>6.9.6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em conformidade com as disposições do art. 25 e ss. do Dec. Mun. 77/2023.</w:t>
      </w:r>
    </w:p>
    <w:p w14:paraId="4F1A7B37" w14:textId="777F4934" w:rsidR="008A045E" w:rsidRPr="00BC2055" w:rsidRDefault="00BC2055" w:rsidP="00E71373">
      <w:pPr>
        <w:pStyle w:val="PargrafodaLista"/>
        <w:numPr>
          <w:ilvl w:val="2"/>
          <w:numId w:val="35"/>
        </w:numPr>
        <w:pBdr>
          <w:top w:val="nil"/>
          <w:left w:val="nil"/>
          <w:bottom w:val="nil"/>
          <w:right w:val="nil"/>
          <w:between w:val="nil"/>
        </w:pBdr>
        <w:suppressAutoHyphens w:val="0"/>
        <w:spacing w:before="240"/>
        <w:ind w:left="0" w:firstLine="0"/>
        <w:textAlignment w:val="auto"/>
        <w:rPr>
          <w:rFonts w:ascii="Arial" w:hAnsi="Arial" w:cs="Arial"/>
        </w:rPr>
      </w:pPr>
      <w:r w:rsidRPr="00BC2055">
        <w:rPr>
          <w:rFonts w:ascii="Arial" w:hAnsi="Arial" w:cs="Arial"/>
        </w:rPr>
        <w:t>Caso ocorra descumprimento das obrigações contratuais, o fiscal administrativo do contrato atuará tempestivamente na solução do problema, reportando ao gestor do contrato para que tome as providências cabíveis, quando ultrapassar a sua competência</w:t>
      </w:r>
      <w:r w:rsidR="008A045E" w:rsidRPr="00BC2055">
        <w:rPr>
          <w:rFonts w:ascii="Arial" w:hAnsi="Arial" w:cs="Arial"/>
        </w:rPr>
        <w:t xml:space="preserve">; </w:t>
      </w:r>
    </w:p>
    <w:p w14:paraId="45F5C000" w14:textId="42775541" w:rsidR="008A045E" w:rsidRPr="008A045E" w:rsidRDefault="008A045E" w:rsidP="008A045E">
      <w:pPr>
        <w:pBdr>
          <w:top w:val="nil"/>
          <w:left w:val="nil"/>
          <w:bottom w:val="nil"/>
          <w:right w:val="nil"/>
          <w:between w:val="nil"/>
        </w:pBdr>
        <w:tabs>
          <w:tab w:val="left" w:pos="567"/>
        </w:tabs>
        <w:spacing w:before="240"/>
        <w:jc w:val="both"/>
        <w:rPr>
          <w:rFonts w:ascii="Arial" w:hAnsi="Arial" w:cs="Arial"/>
          <w:b/>
          <w:i/>
        </w:rPr>
      </w:pPr>
      <w:r w:rsidRPr="008A045E">
        <w:rPr>
          <w:rFonts w:ascii="Arial" w:hAnsi="Arial" w:cs="Arial"/>
          <w:b/>
        </w:rPr>
        <w:t>Gestor do Contrato</w:t>
      </w:r>
    </w:p>
    <w:p w14:paraId="7FD3A3BA" w14:textId="77777777" w:rsidR="008A045E" w:rsidRPr="008A045E" w:rsidRDefault="008A045E" w:rsidP="00E71373">
      <w:pPr>
        <w:numPr>
          <w:ilvl w:val="1"/>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Municipal nº 77/2023, </w:t>
      </w:r>
      <w:proofErr w:type="spellStart"/>
      <w:r w:rsidRPr="008A045E">
        <w:rPr>
          <w:rFonts w:ascii="Arial" w:hAnsi="Arial" w:cs="Arial"/>
        </w:rPr>
        <w:t>arts</w:t>
      </w:r>
      <w:proofErr w:type="spellEnd"/>
      <w:r w:rsidRPr="008A045E">
        <w:rPr>
          <w:rFonts w:ascii="Arial" w:hAnsi="Arial" w:cs="Arial"/>
        </w:rPr>
        <w:t>. 13 e ss.).</w:t>
      </w:r>
    </w:p>
    <w:p w14:paraId="753D0DB4" w14:textId="77777777" w:rsidR="008A045E" w:rsidRPr="008A045E" w:rsidRDefault="008A045E" w:rsidP="00E71373">
      <w:pPr>
        <w:numPr>
          <w:ilvl w:val="1"/>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4243AB66" w14:textId="77777777" w:rsidR="008A045E" w:rsidRPr="008A045E" w:rsidRDefault="008A045E" w:rsidP="00E71373">
      <w:pPr>
        <w:numPr>
          <w:ilvl w:val="1"/>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39134F62" w14:textId="77777777" w:rsidR="008A045E" w:rsidRPr="008A045E" w:rsidRDefault="008A045E" w:rsidP="00E71373">
      <w:pPr>
        <w:numPr>
          <w:ilvl w:val="1"/>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 xml:space="preserve">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34D92896" w14:textId="77777777" w:rsidR="008A045E" w:rsidRPr="008A045E" w:rsidRDefault="008A045E" w:rsidP="00E71373">
      <w:pPr>
        <w:numPr>
          <w:ilvl w:val="1"/>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9F6CEFF" w14:textId="77777777" w:rsidR="008A045E" w:rsidRPr="008A045E" w:rsidRDefault="008A045E" w:rsidP="00E71373">
      <w:pPr>
        <w:numPr>
          <w:ilvl w:val="1"/>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t>O gestor do contrato deverá elaborar relatório final com informações sobre a consecução dos objetivos que tenham justificado a contratação e eventuais condutas a serem adotadas para o aprimoramento das atividades da Administração.</w:t>
      </w:r>
    </w:p>
    <w:p w14:paraId="5C6FD192" w14:textId="77777777" w:rsidR="008A045E" w:rsidRPr="008A045E" w:rsidRDefault="008A045E" w:rsidP="00E71373">
      <w:pPr>
        <w:numPr>
          <w:ilvl w:val="1"/>
          <w:numId w:val="26"/>
        </w:numPr>
        <w:pBdr>
          <w:top w:val="nil"/>
          <w:left w:val="nil"/>
          <w:bottom w:val="nil"/>
          <w:right w:val="nil"/>
          <w:between w:val="nil"/>
        </w:pBdr>
        <w:suppressAutoHyphens w:val="0"/>
        <w:spacing w:before="240"/>
        <w:ind w:left="0" w:firstLine="0"/>
        <w:jc w:val="both"/>
        <w:textAlignment w:val="auto"/>
        <w:rPr>
          <w:rFonts w:ascii="Arial" w:hAnsi="Arial" w:cs="Arial"/>
        </w:rPr>
      </w:pPr>
      <w:r w:rsidRPr="008A045E">
        <w:rPr>
          <w:rFonts w:ascii="Arial" w:hAnsi="Arial" w:cs="Arial"/>
        </w:rPr>
        <w:lastRenderedPageBreak/>
        <w:t>O gestor do contrato deverá enviar a documentação pertinente ao setor de contratos para a formalização dos procedimentos de liquidação e pagamento, no valor dimensionado pela fiscalização e gestão nos termos do contrato.</w:t>
      </w:r>
    </w:p>
    <w:p w14:paraId="48C7AC13" w14:textId="77777777" w:rsidR="008A045E" w:rsidRPr="008A045E" w:rsidRDefault="008A045E" w:rsidP="00E71373">
      <w:pPr>
        <w:numPr>
          <w:ilvl w:val="0"/>
          <w:numId w:val="33"/>
        </w:numPr>
        <w:pBdr>
          <w:top w:val="nil"/>
          <w:left w:val="nil"/>
          <w:bottom w:val="nil"/>
          <w:right w:val="nil"/>
          <w:between w:val="nil"/>
        </w:pBdr>
        <w:suppressAutoHyphens w:val="0"/>
        <w:spacing w:before="240" w:after="120"/>
        <w:jc w:val="both"/>
        <w:textAlignment w:val="auto"/>
        <w:rPr>
          <w:rFonts w:ascii="Arial" w:hAnsi="Arial" w:cs="Arial"/>
          <w:highlight w:val="lightGray"/>
        </w:rPr>
      </w:pPr>
      <w:r w:rsidRPr="008A045E">
        <w:rPr>
          <w:rFonts w:ascii="Arial" w:hAnsi="Arial" w:cs="Arial"/>
          <w:b/>
          <w:highlight w:val="lightGray"/>
        </w:rPr>
        <w:t>CRITÉRIOS DE MEDIÇÃO E PAGAMENTO</w:t>
      </w:r>
    </w:p>
    <w:p w14:paraId="2F212D2B" w14:textId="77777777" w:rsidR="008A045E" w:rsidRP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b/>
          <w:bCs/>
        </w:rPr>
      </w:pPr>
      <w:bookmarkStart w:id="22" w:name="_Hlk183692813"/>
      <w:r w:rsidRPr="008A045E">
        <w:rPr>
          <w:rFonts w:ascii="Arial" w:hAnsi="Arial" w:cs="Arial"/>
          <w:b/>
          <w:bCs/>
        </w:rPr>
        <w:t xml:space="preserve">A avaliação da execução do objeto utilizará </w:t>
      </w:r>
      <w:sdt>
        <w:sdtPr>
          <w:rPr>
            <w:rFonts w:ascii="Arial" w:hAnsi="Arial" w:cs="Arial"/>
            <w:b/>
            <w:bCs/>
          </w:rPr>
          <w:tag w:val="goog_rdk_40"/>
          <w:id w:val="933251778"/>
        </w:sdtPr>
        <w:sdtEndPr/>
        <w:sdtContent/>
      </w:sdt>
      <w:r w:rsidRPr="008A045E">
        <w:rPr>
          <w:rFonts w:ascii="Arial" w:hAnsi="Arial" w:cs="Arial"/>
          <w:b/>
          <w:bCs/>
        </w:rPr>
        <w:t>o Instrumento de Medição de Resultado (IMR), conforme disposto neste item.</w:t>
      </w:r>
    </w:p>
    <w:p w14:paraId="26CEA36A"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b/>
          <w:bCs/>
        </w:rPr>
      </w:pPr>
    </w:p>
    <w:p w14:paraId="605FD659" w14:textId="77777777" w:rsid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Será indicada a retenção ou glosa no pagamento, proporcional à irregularidade verificada, sem prejuízo das sanções cabíveis, caso se constate que a Contratada:</w:t>
      </w:r>
    </w:p>
    <w:p w14:paraId="53FCC154" w14:textId="77777777" w:rsidR="00BC2055" w:rsidRPr="008A045E"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rPr>
      </w:pPr>
    </w:p>
    <w:p w14:paraId="6FC83F10" w14:textId="77777777" w:rsidR="008A045E" w:rsidRPr="008A045E" w:rsidRDefault="008A045E" w:rsidP="00E71373">
      <w:pPr>
        <w:numPr>
          <w:ilvl w:val="3"/>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não produziu os resultados acordados,</w:t>
      </w:r>
    </w:p>
    <w:p w14:paraId="702845DD"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540D35A1" w14:textId="77777777" w:rsidR="008A045E" w:rsidRPr="008A045E" w:rsidRDefault="008A045E" w:rsidP="00E71373">
      <w:pPr>
        <w:numPr>
          <w:ilvl w:val="3"/>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deixou de executar, ou não executou com a qualidade mínima exigida as atividades contratadas; ou</w:t>
      </w:r>
    </w:p>
    <w:p w14:paraId="19CF558E"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4211E9EC" w14:textId="77777777" w:rsidR="008A045E" w:rsidRPr="008A045E" w:rsidRDefault="008A045E" w:rsidP="00E71373">
      <w:pPr>
        <w:numPr>
          <w:ilvl w:val="3"/>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deixou de utilizar materiais e recursos humanos exigidos para a execução do serviço, ou utilizou-os com qualidade ou quantidade inferior à demandada.</w:t>
      </w:r>
    </w:p>
    <w:p w14:paraId="4447EB8F"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1624AB36" w14:textId="77777777" w:rsidR="008A045E" w:rsidRPr="008A045E" w:rsidRDefault="00FA243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sdt>
        <w:sdtPr>
          <w:rPr>
            <w:rFonts w:ascii="Arial" w:hAnsi="Arial" w:cs="Arial"/>
          </w:rPr>
          <w:tag w:val="goog_rdk_41"/>
          <w:id w:val="1137218420"/>
        </w:sdtPr>
        <w:sdtEndPr/>
        <w:sdtContent/>
      </w:sdt>
      <w:r w:rsidR="008A045E" w:rsidRPr="008A045E">
        <w:rPr>
          <w:rFonts w:ascii="Arial" w:hAnsi="Arial" w:cs="Arial"/>
        </w:rPr>
        <w:t>A utilização do IMR não impede a aplicação concomitante de outros mecanismos para a avaliação da prestação dos serviços.</w:t>
      </w:r>
    </w:p>
    <w:p w14:paraId="17C8FD6D"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14AF0B07" w14:textId="77777777" w:rsidR="008A045E" w:rsidRPr="008A045E" w:rsidRDefault="00FA243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sdt>
        <w:sdtPr>
          <w:rPr>
            <w:rFonts w:ascii="Arial" w:hAnsi="Arial" w:cs="Arial"/>
          </w:rPr>
          <w:tag w:val="goog_rdk_42"/>
          <w:id w:val="-1239854185"/>
        </w:sdtPr>
        <w:sdtEndPr/>
        <w:sdtContent/>
      </w:sdt>
      <w:r w:rsidR="008A045E" w:rsidRPr="008A045E">
        <w:rPr>
          <w:rFonts w:ascii="Arial" w:hAnsi="Arial" w:cs="Arial"/>
        </w:rPr>
        <w:t>A aferição da execução contratual para fins de pagamento (MENSAL) considerará os seguintes critérios:</w:t>
      </w:r>
    </w:p>
    <w:p w14:paraId="1A46C983" w14:textId="77777777" w:rsidR="008A045E" w:rsidRPr="00BC2055" w:rsidRDefault="008A045E" w:rsidP="00BC2055">
      <w:pPr>
        <w:rPr>
          <w:rFonts w:ascii="Arial" w:hAnsi="Arial" w:cs="Arial"/>
        </w:rPr>
      </w:pPr>
    </w:p>
    <w:tbl>
      <w:tblPr>
        <w:tblW w:w="5000" w:type="pct"/>
        <w:tblCellMar>
          <w:left w:w="70" w:type="dxa"/>
          <w:right w:w="70" w:type="dxa"/>
        </w:tblCellMar>
        <w:tblLook w:val="04A0" w:firstRow="1" w:lastRow="0" w:firstColumn="1" w:lastColumn="0" w:noHBand="0" w:noVBand="1"/>
      </w:tblPr>
      <w:tblGrid>
        <w:gridCol w:w="757"/>
        <w:gridCol w:w="2258"/>
        <w:gridCol w:w="2802"/>
        <w:gridCol w:w="1764"/>
        <w:gridCol w:w="1125"/>
        <w:gridCol w:w="1030"/>
      </w:tblGrid>
      <w:tr w:rsidR="008A045E" w:rsidRPr="008A045E" w14:paraId="32C2F50D" w14:textId="77777777" w:rsidTr="007D0B8E">
        <w:trPr>
          <w:trHeight w:val="510"/>
        </w:trPr>
        <w:tc>
          <w:tcPr>
            <w:tcW w:w="388" w:type="pct"/>
            <w:tcBorders>
              <w:top w:val="single" w:sz="4" w:space="0" w:color="auto"/>
              <w:left w:val="single" w:sz="4" w:space="0" w:color="auto"/>
              <w:bottom w:val="single" w:sz="4" w:space="0" w:color="auto"/>
              <w:right w:val="single" w:sz="4" w:space="0" w:color="auto"/>
            </w:tcBorders>
            <w:shd w:val="clear" w:color="000000" w:fill="EEECE1"/>
            <w:vAlign w:val="center"/>
            <w:hideMark/>
          </w:tcPr>
          <w:p w14:paraId="28AD6262"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Nº</w:t>
            </w:r>
          </w:p>
        </w:tc>
        <w:tc>
          <w:tcPr>
            <w:tcW w:w="1159" w:type="pct"/>
            <w:tcBorders>
              <w:top w:val="single" w:sz="4" w:space="0" w:color="auto"/>
              <w:left w:val="nil"/>
              <w:bottom w:val="single" w:sz="4" w:space="0" w:color="auto"/>
              <w:right w:val="single" w:sz="4" w:space="0" w:color="auto"/>
            </w:tcBorders>
            <w:shd w:val="clear" w:color="000000" w:fill="EEECE1"/>
            <w:vAlign w:val="center"/>
            <w:hideMark/>
          </w:tcPr>
          <w:p w14:paraId="1EA4217F"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Ocorrência</w:t>
            </w:r>
          </w:p>
        </w:tc>
        <w:tc>
          <w:tcPr>
            <w:tcW w:w="1439" w:type="pct"/>
            <w:tcBorders>
              <w:top w:val="single" w:sz="4" w:space="0" w:color="auto"/>
              <w:left w:val="nil"/>
              <w:bottom w:val="single" w:sz="4" w:space="0" w:color="auto"/>
              <w:right w:val="single" w:sz="4" w:space="0" w:color="auto"/>
            </w:tcBorders>
            <w:shd w:val="clear" w:color="000000" w:fill="EEECE1"/>
            <w:vAlign w:val="center"/>
            <w:hideMark/>
          </w:tcPr>
          <w:p w14:paraId="19A5BB16"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Descrição Detalhada</w:t>
            </w:r>
          </w:p>
        </w:tc>
        <w:tc>
          <w:tcPr>
            <w:tcW w:w="906" w:type="pct"/>
            <w:tcBorders>
              <w:top w:val="single" w:sz="4" w:space="0" w:color="auto"/>
              <w:left w:val="nil"/>
              <w:bottom w:val="single" w:sz="4" w:space="0" w:color="auto"/>
              <w:right w:val="single" w:sz="4" w:space="0" w:color="auto"/>
            </w:tcBorders>
            <w:shd w:val="clear" w:color="000000" w:fill="EEECE1"/>
            <w:vAlign w:val="center"/>
            <w:hideMark/>
          </w:tcPr>
          <w:p w14:paraId="06070C71"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 xml:space="preserve">Incidência </w:t>
            </w:r>
          </w:p>
        </w:tc>
        <w:tc>
          <w:tcPr>
            <w:tcW w:w="578" w:type="pct"/>
            <w:tcBorders>
              <w:top w:val="single" w:sz="4" w:space="0" w:color="auto"/>
              <w:left w:val="nil"/>
              <w:bottom w:val="single" w:sz="4" w:space="0" w:color="auto"/>
              <w:right w:val="single" w:sz="4" w:space="0" w:color="auto"/>
            </w:tcBorders>
            <w:shd w:val="clear" w:color="000000" w:fill="EEECE1"/>
            <w:vAlign w:val="center"/>
            <w:hideMark/>
          </w:tcPr>
          <w:p w14:paraId="57750F89"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Grau de Risco</w:t>
            </w:r>
          </w:p>
        </w:tc>
        <w:tc>
          <w:tcPr>
            <w:tcW w:w="529" w:type="pct"/>
            <w:tcBorders>
              <w:top w:val="single" w:sz="4" w:space="0" w:color="auto"/>
              <w:left w:val="nil"/>
              <w:bottom w:val="single" w:sz="4" w:space="0" w:color="auto"/>
              <w:right w:val="single" w:sz="4" w:space="0" w:color="auto"/>
            </w:tcBorders>
            <w:shd w:val="clear" w:color="000000" w:fill="EEECE1"/>
            <w:vAlign w:val="center"/>
            <w:hideMark/>
          </w:tcPr>
          <w:p w14:paraId="40E1D55C"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Pontuação</w:t>
            </w:r>
          </w:p>
        </w:tc>
      </w:tr>
      <w:tr w:rsidR="008A045E" w:rsidRPr="008A045E" w14:paraId="1693C341" w14:textId="77777777" w:rsidTr="007D0B8E">
        <w:trPr>
          <w:trHeight w:val="510"/>
        </w:trPr>
        <w:tc>
          <w:tcPr>
            <w:tcW w:w="388" w:type="pct"/>
            <w:tcBorders>
              <w:top w:val="nil"/>
              <w:left w:val="single" w:sz="4" w:space="0" w:color="auto"/>
              <w:bottom w:val="single" w:sz="4" w:space="0" w:color="auto"/>
              <w:right w:val="single" w:sz="4" w:space="0" w:color="auto"/>
            </w:tcBorders>
            <w:vAlign w:val="center"/>
            <w:hideMark/>
          </w:tcPr>
          <w:p w14:paraId="7C3FCA43"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w:t>
            </w:r>
          </w:p>
        </w:tc>
        <w:tc>
          <w:tcPr>
            <w:tcW w:w="1159" w:type="pct"/>
            <w:tcBorders>
              <w:top w:val="nil"/>
              <w:left w:val="nil"/>
              <w:bottom w:val="single" w:sz="4" w:space="0" w:color="auto"/>
              <w:right w:val="single" w:sz="4" w:space="0" w:color="auto"/>
            </w:tcBorders>
            <w:vAlign w:val="center"/>
            <w:hideMark/>
          </w:tcPr>
          <w:p w14:paraId="363F64AD" w14:textId="77777777" w:rsidR="008A045E" w:rsidRPr="008A045E" w:rsidRDefault="008A045E" w:rsidP="008A045E">
            <w:pPr>
              <w:rPr>
                <w:rFonts w:ascii="Arial" w:hAnsi="Arial" w:cs="Arial"/>
                <w:sz w:val="16"/>
                <w:szCs w:val="16"/>
              </w:rPr>
            </w:pPr>
            <w:r w:rsidRPr="008A045E">
              <w:rPr>
                <w:rFonts w:ascii="Arial" w:hAnsi="Arial" w:cs="Arial"/>
                <w:sz w:val="16"/>
                <w:szCs w:val="16"/>
              </w:rPr>
              <w:t>Recusa injustificada de atendimento</w:t>
            </w:r>
          </w:p>
        </w:tc>
        <w:tc>
          <w:tcPr>
            <w:tcW w:w="1439" w:type="pct"/>
            <w:tcBorders>
              <w:top w:val="single" w:sz="4" w:space="0" w:color="auto"/>
              <w:left w:val="nil"/>
              <w:bottom w:val="single" w:sz="4" w:space="0" w:color="auto"/>
              <w:right w:val="single" w:sz="4" w:space="0" w:color="auto"/>
            </w:tcBorders>
            <w:vAlign w:val="center"/>
            <w:hideMark/>
          </w:tcPr>
          <w:p w14:paraId="39060FE6" w14:textId="77777777" w:rsidR="008A045E" w:rsidRPr="008A045E" w:rsidRDefault="008A045E" w:rsidP="008A045E">
            <w:pPr>
              <w:rPr>
                <w:rFonts w:ascii="Arial" w:hAnsi="Arial" w:cs="Arial"/>
                <w:sz w:val="16"/>
                <w:szCs w:val="16"/>
              </w:rPr>
            </w:pPr>
            <w:r w:rsidRPr="008A045E">
              <w:rPr>
                <w:rFonts w:ascii="Arial" w:hAnsi="Arial" w:cs="Arial"/>
                <w:sz w:val="16"/>
                <w:szCs w:val="16"/>
              </w:rPr>
              <w:t>Recusa atendimento de pacientes conforme solicitado</w:t>
            </w:r>
          </w:p>
        </w:tc>
        <w:tc>
          <w:tcPr>
            <w:tcW w:w="906" w:type="pct"/>
            <w:tcBorders>
              <w:top w:val="nil"/>
              <w:left w:val="nil"/>
              <w:bottom w:val="single" w:sz="4" w:space="0" w:color="auto"/>
              <w:right w:val="single" w:sz="4" w:space="0" w:color="auto"/>
            </w:tcBorders>
            <w:vAlign w:val="center"/>
            <w:hideMark/>
          </w:tcPr>
          <w:p w14:paraId="389CB63C"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Por plantão </w:t>
            </w:r>
          </w:p>
        </w:tc>
        <w:tc>
          <w:tcPr>
            <w:tcW w:w="578" w:type="pct"/>
            <w:tcBorders>
              <w:top w:val="nil"/>
              <w:left w:val="nil"/>
              <w:bottom w:val="single" w:sz="4" w:space="0" w:color="auto"/>
              <w:right w:val="single" w:sz="4" w:space="0" w:color="auto"/>
            </w:tcBorders>
            <w:vAlign w:val="center"/>
            <w:hideMark/>
          </w:tcPr>
          <w:p w14:paraId="6F07E0CE"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Alto</w:t>
            </w:r>
          </w:p>
        </w:tc>
        <w:tc>
          <w:tcPr>
            <w:tcW w:w="529" w:type="pct"/>
            <w:tcBorders>
              <w:top w:val="nil"/>
              <w:left w:val="nil"/>
              <w:bottom w:val="single" w:sz="4" w:space="0" w:color="auto"/>
              <w:right w:val="single" w:sz="4" w:space="0" w:color="auto"/>
            </w:tcBorders>
            <w:vAlign w:val="center"/>
            <w:hideMark/>
          </w:tcPr>
          <w:p w14:paraId="1C4823D7"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5</w:t>
            </w:r>
          </w:p>
        </w:tc>
      </w:tr>
      <w:tr w:rsidR="008A045E" w:rsidRPr="008A045E" w14:paraId="416B011A" w14:textId="77777777" w:rsidTr="007D0B8E">
        <w:trPr>
          <w:trHeight w:val="1020"/>
        </w:trPr>
        <w:tc>
          <w:tcPr>
            <w:tcW w:w="388" w:type="pct"/>
            <w:tcBorders>
              <w:top w:val="nil"/>
              <w:left w:val="single" w:sz="4" w:space="0" w:color="auto"/>
              <w:bottom w:val="single" w:sz="4" w:space="0" w:color="auto"/>
              <w:right w:val="single" w:sz="4" w:space="0" w:color="auto"/>
            </w:tcBorders>
            <w:vAlign w:val="center"/>
            <w:hideMark/>
          </w:tcPr>
          <w:p w14:paraId="3DB6476A"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2</w:t>
            </w:r>
          </w:p>
        </w:tc>
        <w:tc>
          <w:tcPr>
            <w:tcW w:w="1159" w:type="pct"/>
            <w:tcBorders>
              <w:top w:val="nil"/>
              <w:left w:val="nil"/>
              <w:bottom w:val="single" w:sz="4" w:space="0" w:color="auto"/>
              <w:right w:val="single" w:sz="4" w:space="0" w:color="auto"/>
            </w:tcBorders>
            <w:vAlign w:val="center"/>
            <w:hideMark/>
          </w:tcPr>
          <w:p w14:paraId="14DE8D32" w14:textId="77777777" w:rsidR="008A045E" w:rsidRPr="008A045E" w:rsidRDefault="008A045E" w:rsidP="008A045E">
            <w:pPr>
              <w:rPr>
                <w:rFonts w:ascii="Arial" w:hAnsi="Arial" w:cs="Arial"/>
                <w:sz w:val="16"/>
                <w:szCs w:val="16"/>
              </w:rPr>
            </w:pPr>
            <w:r w:rsidRPr="008A045E">
              <w:rPr>
                <w:rFonts w:ascii="Arial" w:hAnsi="Arial" w:cs="Arial"/>
                <w:sz w:val="16"/>
                <w:szCs w:val="16"/>
              </w:rPr>
              <w:t>Deixar de atender ao paciente de exame laboratorial eletivo devidamente agendado no dia marcado</w:t>
            </w:r>
          </w:p>
        </w:tc>
        <w:tc>
          <w:tcPr>
            <w:tcW w:w="1439" w:type="pct"/>
            <w:tcBorders>
              <w:top w:val="single" w:sz="4" w:space="0" w:color="auto"/>
              <w:left w:val="nil"/>
              <w:bottom w:val="single" w:sz="4" w:space="0" w:color="auto"/>
              <w:right w:val="single" w:sz="4" w:space="0" w:color="000000"/>
            </w:tcBorders>
            <w:vAlign w:val="center"/>
            <w:hideMark/>
          </w:tcPr>
          <w:p w14:paraId="38DB68EB" w14:textId="77777777" w:rsidR="008A045E" w:rsidRPr="008A045E" w:rsidRDefault="008A045E" w:rsidP="008A045E">
            <w:pPr>
              <w:rPr>
                <w:rFonts w:ascii="Arial" w:hAnsi="Arial" w:cs="Arial"/>
                <w:sz w:val="16"/>
                <w:szCs w:val="16"/>
              </w:rPr>
            </w:pPr>
            <w:r w:rsidRPr="008A045E">
              <w:rPr>
                <w:rFonts w:ascii="Arial" w:hAnsi="Arial" w:cs="Arial"/>
                <w:sz w:val="16"/>
                <w:szCs w:val="16"/>
              </w:rPr>
              <w:t>Deixar de atender ao paciente de exame laboratorial eletivo devidamente agendado no dia marcado</w:t>
            </w:r>
          </w:p>
        </w:tc>
        <w:tc>
          <w:tcPr>
            <w:tcW w:w="906" w:type="pct"/>
            <w:tcBorders>
              <w:top w:val="nil"/>
              <w:left w:val="nil"/>
              <w:bottom w:val="single" w:sz="4" w:space="0" w:color="auto"/>
              <w:right w:val="single" w:sz="4" w:space="0" w:color="auto"/>
            </w:tcBorders>
            <w:vAlign w:val="center"/>
            <w:hideMark/>
          </w:tcPr>
          <w:p w14:paraId="5454CA39"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Por exame</w:t>
            </w:r>
          </w:p>
        </w:tc>
        <w:tc>
          <w:tcPr>
            <w:tcW w:w="578" w:type="pct"/>
            <w:tcBorders>
              <w:top w:val="nil"/>
              <w:left w:val="nil"/>
              <w:bottom w:val="single" w:sz="4" w:space="0" w:color="auto"/>
              <w:right w:val="single" w:sz="4" w:space="0" w:color="auto"/>
            </w:tcBorders>
            <w:vAlign w:val="center"/>
            <w:hideMark/>
          </w:tcPr>
          <w:p w14:paraId="53DED827"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Médio</w:t>
            </w:r>
          </w:p>
        </w:tc>
        <w:tc>
          <w:tcPr>
            <w:tcW w:w="529" w:type="pct"/>
            <w:tcBorders>
              <w:top w:val="nil"/>
              <w:left w:val="nil"/>
              <w:bottom w:val="single" w:sz="4" w:space="0" w:color="auto"/>
              <w:right w:val="single" w:sz="4" w:space="0" w:color="auto"/>
            </w:tcBorders>
            <w:vAlign w:val="center"/>
            <w:hideMark/>
          </w:tcPr>
          <w:p w14:paraId="27173C24"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3</w:t>
            </w:r>
          </w:p>
        </w:tc>
      </w:tr>
      <w:tr w:rsidR="008A045E" w:rsidRPr="008A045E" w14:paraId="6F911AC1" w14:textId="77777777" w:rsidTr="007D0B8E">
        <w:trPr>
          <w:trHeight w:val="645"/>
        </w:trPr>
        <w:tc>
          <w:tcPr>
            <w:tcW w:w="388" w:type="pct"/>
            <w:tcBorders>
              <w:top w:val="nil"/>
              <w:left w:val="single" w:sz="4" w:space="0" w:color="auto"/>
              <w:bottom w:val="single" w:sz="4" w:space="0" w:color="auto"/>
              <w:right w:val="single" w:sz="4" w:space="0" w:color="auto"/>
            </w:tcBorders>
            <w:vAlign w:val="center"/>
            <w:hideMark/>
          </w:tcPr>
          <w:p w14:paraId="41161BFC"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3</w:t>
            </w:r>
          </w:p>
        </w:tc>
        <w:tc>
          <w:tcPr>
            <w:tcW w:w="1159" w:type="pct"/>
            <w:tcBorders>
              <w:top w:val="nil"/>
              <w:left w:val="nil"/>
              <w:bottom w:val="single" w:sz="4" w:space="0" w:color="auto"/>
              <w:right w:val="single" w:sz="4" w:space="0" w:color="auto"/>
            </w:tcBorders>
            <w:vAlign w:val="center"/>
            <w:hideMark/>
          </w:tcPr>
          <w:p w14:paraId="083C6EB6" w14:textId="77777777" w:rsidR="008A045E" w:rsidRPr="008A045E" w:rsidRDefault="008A045E" w:rsidP="008A045E">
            <w:pPr>
              <w:rPr>
                <w:rFonts w:ascii="Arial" w:hAnsi="Arial" w:cs="Arial"/>
                <w:sz w:val="16"/>
                <w:szCs w:val="16"/>
              </w:rPr>
            </w:pPr>
            <w:r w:rsidRPr="008A045E">
              <w:rPr>
                <w:rFonts w:ascii="Arial" w:hAnsi="Arial" w:cs="Arial"/>
                <w:sz w:val="16"/>
                <w:szCs w:val="16"/>
              </w:rPr>
              <w:t>Baixa indevida de exames</w:t>
            </w:r>
          </w:p>
        </w:tc>
        <w:tc>
          <w:tcPr>
            <w:tcW w:w="1439" w:type="pct"/>
            <w:tcBorders>
              <w:top w:val="single" w:sz="4" w:space="0" w:color="auto"/>
              <w:left w:val="nil"/>
              <w:bottom w:val="single" w:sz="4" w:space="0" w:color="auto"/>
              <w:right w:val="single" w:sz="4" w:space="0" w:color="auto"/>
            </w:tcBorders>
            <w:vAlign w:val="center"/>
            <w:hideMark/>
          </w:tcPr>
          <w:p w14:paraId="116FFFA1" w14:textId="77777777" w:rsidR="008A045E" w:rsidRPr="008A045E" w:rsidRDefault="008A045E" w:rsidP="008A045E">
            <w:pPr>
              <w:rPr>
                <w:rFonts w:ascii="Arial" w:hAnsi="Arial" w:cs="Arial"/>
                <w:sz w:val="16"/>
                <w:szCs w:val="16"/>
              </w:rPr>
            </w:pPr>
            <w:r w:rsidRPr="008A045E">
              <w:rPr>
                <w:rFonts w:ascii="Arial" w:hAnsi="Arial" w:cs="Arial"/>
                <w:sz w:val="16"/>
                <w:szCs w:val="16"/>
              </w:rPr>
              <w:t>Dar baixa em exames como concluído, onde, o paciente não compareceu</w:t>
            </w:r>
          </w:p>
        </w:tc>
        <w:tc>
          <w:tcPr>
            <w:tcW w:w="906" w:type="pct"/>
            <w:tcBorders>
              <w:top w:val="nil"/>
              <w:left w:val="nil"/>
              <w:bottom w:val="single" w:sz="4" w:space="0" w:color="auto"/>
              <w:right w:val="single" w:sz="4" w:space="0" w:color="auto"/>
            </w:tcBorders>
            <w:vAlign w:val="center"/>
            <w:hideMark/>
          </w:tcPr>
          <w:p w14:paraId="10AE9038"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Por exame</w:t>
            </w:r>
          </w:p>
        </w:tc>
        <w:tc>
          <w:tcPr>
            <w:tcW w:w="578" w:type="pct"/>
            <w:tcBorders>
              <w:top w:val="nil"/>
              <w:left w:val="nil"/>
              <w:bottom w:val="single" w:sz="4" w:space="0" w:color="auto"/>
              <w:right w:val="single" w:sz="4" w:space="0" w:color="auto"/>
            </w:tcBorders>
            <w:vAlign w:val="center"/>
            <w:hideMark/>
          </w:tcPr>
          <w:p w14:paraId="13DF67D3"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Médio</w:t>
            </w:r>
          </w:p>
        </w:tc>
        <w:tc>
          <w:tcPr>
            <w:tcW w:w="529" w:type="pct"/>
            <w:tcBorders>
              <w:top w:val="nil"/>
              <w:left w:val="nil"/>
              <w:bottom w:val="single" w:sz="4" w:space="0" w:color="auto"/>
              <w:right w:val="single" w:sz="4" w:space="0" w:color="auto"/>
            </w:tcBorders>
            <w:vAlign w:val="center"/>
            <w:hideMark/>
          </w:tcPr>
          <w:p w14:paraId="7C9EB4F5"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3</w:t>
            </w:r>
          </w:p>
        </w:tc>
      </w:tr>
      <w:tr w:rsidR="008A045E" w:rsidRPr="008A045E" w14:paraId="60D9B946" w14:textId="77777777" w:rsidTr="007D0B8E">
        <w:trPr>
          <w:trHeight w:val="780"/>
        </w:trPr>
        <w:tc>
          <w:tcPr>
            <w:tcW w:w="388" w:type="pct"/>
            <w:tcBorders>
              <w:top w:val="nil"/>
              <w:left w:val="single" w:sz="4" w:space="0" w:color="auto"/>
              <w:bottom w:val="single" w:sz="4" w:space="0" w:color="auto"/>
              <w:right w:val="single" w:sz="4" w:space="0" w:color="auto"/>
            </w:tcBorders>
            <w:vAlign w:val="center"/>
            <w:hideMark/>
          </w:tcPr>
          <w:p w14:paraId="2CBC52C7"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4</w:t>
            </w:r>
          </w:p>
        </w:tc>
        <w:tc>
          <w:tcPr>
            <w:tcW w:w="1159" w:type="pct"/>
            <w:tcBorders>
              <w:top w:val="nil"/>
              <w:left w:val="nil"/>
              <w:bottom w:val="single" w:sz="4" w:space="0" w:color="auto"/>
              <w:right w:val="single" w:sz="4" w:space="0" w:color="auto"/>
            </w:tcBorders>
            <w:vAlign w:val="center"/>
            <w:hideMark/>
          </w:tcPr>
          <w:p w14:paraId="4FC06F17" w14:textId="77777777" w:rsidR="008A045E" w:rsidRPr="008A045E" w:rsidRDefault="008A045E" w:rsidP="008A045E">
            <w:pPr>
              <w:rPr>
                <w:rFonts w:ascii="Arial" w:hAnsi="Arial" w:cs="Arial"/>
                <w:sz w:val="16"/>
                <w:szCs w:val="16"/>
              </w:rPr>
            </w:pPr>
            <w:r w:rsidRPr="008A045E">
              <w:rPr>
                <w:rFonts w:ascii="Arial" w:hAnsi="Arial" w:cs="Arial"/>
                <w:sz w:val="16"/>
                <w:szCs w:val="16"/>
              </w:rPr>
              <w:t>Baixa indevida de exames</w:t>
            </w:r>
          </w:p>
        </w:tc>
        <w:tc>
          <w:tcPr>
            <w:tcW w:w="1439" w:type="pct"/>
            <w:tcBorders>
              <w:top w:val="single" w:sz="4" w:space="0" w:color="auto"/>
              <w:left w:val="nil"/>
              <w:bottom w:val="single" w:sz="4" w:space="0" w:color="auto"/>
              <w:right w:val="single" w:sz="4" w:space="0" w:color="auto"/>
            </w:tcBorders>
            <w:vAlign w:val="center"/>
            <w:hideMark/>
          </w:tcPr>
          <w:p w14:paraId="2472942F" w14:textId="77777777" w:rsidR="008A045E" w:rsidRPr="008A045E" w:rsidRDefault="008A045E" w:rsidP="008A045E">
            <w:pPr>
              <w:rPr>
                <w:rFonts w:ascii="Arial" w:hAnsi="Arial" w:cs="Arial"/>
                <w:sz w:val="16"/>
                <w:szCs w:val="16"/>
              </w:rPr>
            </w:pPr>
            <w:r w:rsidRPr="008A045E">
              <w:rPr>
                <w:rFonts w:ascii="Arial" w:hAnsi="Arial" w:cs="Arial"/>
                <w:sz w:val="16"/>
                <w:szCs w:val="16"/>
              </w:rPr>
              <w:t xml:space="preserve">Registra como ausente, exame no qual o paciente compareceu corretamente </w:t>
            </w:r>
          </w:p>
        </w:tc>
        <w:tc>
          <w:tcPr>
            <w:tcW w:w="906" w:type="pct"/>
            <w:tcBorders>
              <w:top w:val="nil"/>
              <w:left w:val="nil"/>
              <w:bottom w:val="single" w:sz="4" w:space="0" w:color="auto"/>
              <w:right w:val="single" w:sz="4" w:space="0" w:color="auto"/>
            </w:tcBorders>
            <w:vAlign w:val="center"/>
            <w:hideMark/>
          </w:tcPr>
          <w:p w14:paraId="5AAB85D8"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Por exame</w:t>
            </w:r>
          </w:p>
        </w:tc>
        <w:tc>
          <w:tcPr>
            <w:tcW w:w="578" w:type="pct"/>
            <w:tcBorders>
              <w:top w:val="nil"/>
              <w:left w:val="nil"/>
              <w:bottom w:val="single" w:sz="4" w:space="0" w:color="auto"/>
              <w:right w:val="single" w:sz="4" w:space="0" w:color="auto"/>
            </w:tcBorders>
            <w:vAlign w:val="center"/>
            <w:hideMark/>
          </w:tcPr>
          <w:p w14:paraId="013AA735"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Médio</w:t>
            </w:r>
          </w:p>
        </w:tc>
        <w:tc>
          <w:tcPr>
            <w:tcW w:w="529" w:type="pct"/>
            <w:tcBorders>
              <w:top w:val="nil"/>
              <w:left w:val="nil"/>
              <w:bottom w:val="single" w:sz="4" w:space="0" w:color="auto"/>
              <w:right w:val="single" w:sz="4" w:space="0" w:color="auto"/>
            </w:tcBorders>
            <w:vAlign w:val="center"/>
            <w:hideMark/>
          </w:tcPr>
          <w:p w14:paraId="422D59C5"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3</w:t>
            </w:r>
          </w:p>
        </w:tc>
      </w:tr>
      <w:tr w:rsidR="008A045E" w:rsidRPr="008A045E" w14:paraId="74D9D191" w14:textId="77777777" w:rsidTr="007D0B8E">
        <w:trPr>
          <w:trHeight w:val="1125"/>
        </w:trPr>
        <w:tc>
          <w:tcPr>
            <w:tcW w:w="388" w:type="pct"/>
            <w:tcBorders>
              <w:top w:val="nil"/>
              <w:left w:val="single" w:sz="4" w:space="0" w:color="auto"/>
              <w:bottom w:val="single" w:sz="4" w:space="0" w:color="auto"/>
              <w:right w:val="single" w:sz="4" w:space="0" w:color="auto"/>
            </w:tcBorders>
            <w:vAlign w:val="center"/>
            <w:hideMark/>
          </w:tcPr>
          <w:p w14:paraId="1BA5AE83"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5</w:t>
            </w:r>
          </w:p>
        </w:tc>
        <w:tc>
          <w:tcPr>
            <w:tcW w:w="1159" w:type="pct"/>
            <w:tcBorders>
              <w:top w:val="nil"/>
              <w:left w:val="nil"/>
              <w:bottom w:val="single" w:sz="4" w:space="0" w:color="auto"/>
              <w:right w:val="single" w:sz="4" w:space="0" w:color="auto"/>
            </w:tcBorders>
            <w:vAlign w:val="center"/>
            <w:hideMark/>
          </w:tcPr>
          <w:p w14:paraId="3E24A9A3" w14:textId="77777777" w:rsidR="008A045E" w:rsidRPr="008A045E" w:rsidRDefault="008A045E" w:rsidP="008A045E">
            <w:pPr>
              <w:rPr>
                <w:rFonts w:ascii="Arial" w:hAnsi="Arial" w:cs="Arial"/>
                <w:sz w:val="16"/>
                <w:szCs w:val="16"/>
              </w:rPr>
            </w:pPr>
            <w:r w:rsidRPr="008A045E">
              <w:rPr>
                <w:rFonts w:ascii="Arial" w:hAnsi="Arial" w:cs="Arial"/>
                <w:sz w:val="16"/>
                <w:szCs w:val="16"/>
              </w:rPr>
              <w:t>Falta de registro no sistema eletrônico (IPM)</w:t>
            </w:r>
          </w:p>
        </w:tc>
        <w:tc>
          <w:tcPr>
            <w:tcW w:w="1439" w:type="pct"/>
            <w:tcBorders>
              <w:top w:val="single" w:sz="4" w:space="0" w:color="auto"/>
              <w:left w:val="nil"/>
              <w:bottom w:val="single" w:sz="4" w:space="0" w:color="auto"/>
              <w:right w:val="single" w:sz="4" w:space="0" w:color="auto"/>
            </w:tcBorders>
            <w:vAlign w:val="center"/>
            <w:hideMark/>
          </w:tcPr>
          <w:p w14:paraId="1F8CA816" w14:textId="77777777" w:rsidR="008A045E" w:rsidRPr="008A045E" w:rsidRDefault="008A045E" w:rsidP="008A045E">
            <w:pPr>
              <w:rPr>
                <w:rFonts w:ascii="Arial" w:hAnsi="Arial" w:cs="Arial"/>
                <w:sz w:val="16"/>
                <w:szCs w:val="16"/>
              </w:rPr>
            </w:pPr>
            <w:r w:rsidRPr="008A045E">
              <w:rPr>
                <w:rFonts w:ascii="Arial" w:hAnsi="Arial" w:cs="Arial"/>
                <w:sz w:val="16"/>
                <w:szCs w:val="16"/>
              </w:rPr>
              <w:t xml:space="preserve">não realiza registro no sistema oficial de controle. </w:t>
            </w:r>
            <w:r w:rsidRPr="008A045E">
              <w:rPr>
                <w:rFonts w:ascii="Arial" w:hAnsi="Arial" w:cs="Arial"/>
                <w:b/>
                <w:bCs/>
                <w:sz w:val="16"/>
                <w:szCs w:val="16"/>
              </w:rPr>
              <w:t>Em caso de justificativa aceita pelos fiscais, não será aplicado glosa</w:t>
            </w:r>
          </w:p>
        </w:tc>
        <w:tc>
          <w:tcPr>
            <w:tcW w:w="906" w:type="pct"/>
            <w:tcBorders>
              <w:top w:val="nil"/>
              <w:left w:val="nil"/>
              <w:bottom w:val="single" w:sz="4" w:space="0" w:color="auto"/>
              <w:right w:val="single" w:sz="4" w:space="0" w:color="auto"/>
            </w:tcBorders>
            <w:vAlign w:val="center"/>
            <w:hideMark/>
          </w:tcPr>
          <w:p w14:paraId="72190D9C"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Por exame</w:t>
            </w:r>
          </w:p>
        </w:tc>
        <w:tc>
          <w:tcPr>
            <w:tcW w:w="578" w:type="pct"/>
            <w:tcBorders>
              <w:top w:val="nil"/>
              <w:left w:val="nil"/>
              <w:bottom w:val="single" w:sz="4" w:space="0" w:color="auto"/>
              <w:right w:val="single" w:sz="4" w:space="0" w:color="auto"/>
            </w:tcBorders>
            <w:vAlign w:val="center"/>
            <w:hideMark/>
          </w:tcPr>
          <w:p w14:paraId="462C0DA9"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Baixo</w:t>
            </w:r>
          </w:p>
        </w:tc>
        <w:tc>
          <w:tcPr>
            <w:tcW w:w="529" w:type="pct"/>
            <w:tcBorders>
              <w:top w:val="nil"/>
              <w:left w:val="nil"/>
              <w:bottom w:val="single" w:sz="4" w:space="0" w:color="auto"/>
              <w:right w:val="single" w:sz="4" w:space="0" w:color="auto"/>
            </w:tcBorders>
            <w:vAlign w:val="center"/>
            <w:hideMark/>
          </w:tcPr>
          <w:p w14:paraId="2314ED21"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2</w:t>
            </w:r>
          </w:p>
        </w:tc>
      </w:tr>
      <w:tr w:rsidR="008A045E" w:rsidRPr="008A045E" w14:paraId="79170876" w14:textId="77777777" w:rsidTr="007D0B8E">
        <w:trPr>
          <w:trHeight w:val="1095"/>
        </w:trPr>
        <w:tc>
          <w:tcPr>
            <w:tcW w:w="388" w:type="pct"/>
            <w:tcBorders>
              <w:top w:val="nil"/>
              <w:left w:val="single" w:sz="4" w:space="0" w:color="auto"/>
              <w:bottom w:val="single" w:sz="4" w:space="0" w:color="auto"/>
              <w:right w:val="single" w:sz="4" w:space="0" w:color="auto"/>
            </w:tcBorders>
            <w:vAlign w:val="center"/>
            <w:hideMark/>
          </w:tcPr>
          <w:p w14:paraId="6349ABEC"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6</w:t>
            </w:r>
          </w:p>
        </w:tc>
        <w:tc>
          <w:tcPr>
            <w:tcW w:w="1159" w:type="pct"/>
            <w:tcBorders>
              <w:top w:val="nil"/>
              <w:left w:val="nil"/>
              <w:bottom w:val="single" w:sz="4" w:space="0" w:color="auto"/>
              <w:right w:val="single" w:sz="4" w:space="0" w:color="auto"/>
            </w:tcBorders>
            <w:vAlign w:val="center"/>
            <w:hideMark/>
          </w:tcPr>
          <w:p w14:paraId="1C556D81" w14:textId="77777777" w:rsidR="008A045E" w:rsidRPr="008A045E" w:rsidRDefault="008A045E" w:rsidP="008A045E">
            <w:pPr>
              <w:rPr>
                <w:rFonts w:ascii="Arial" w:hAnsi="Arial" w:cs="Arial"/>
                <w:sz w:val="16"/>
                <w:szCs w:val="16"/>
              </w:rPr>
            </w:pPr>
            <w:r w:rsidRPr="008A045E">
              <w:rPr>
                <w:rFonts w:ascii="Arial" w:hAnsi="Arial" w:cs="Arial"/>
                <w:sz w:val="16"/>
                <w:szCs w:val="16"/>
              </w:rPr>
              <w:t>Atendimento inadequado ou desrespeitoso</w:t>
            </w:r>
          </w:p>
        </w:tc>
        <w:tc>
          <w:tcPr>
            <w:tcW w:w="1439" w:type="pct"/>
            <w:tcBorders>
              <w:top w:val="single" w:sz="4" w:space="0" w:color="auto"/>
              <w:left w:val="nil"/>
              <w:bottom w:val="single" w:sz="4" w:space="0" w:color="auto"/>
              <w:right w:val="single" w:sz="4" w:space="0" w:color="auto"/>
            </w:tcBorders>
            <w:vAlign w:val="center"/>
            <w:hideMark/>
          </w:tcPr>
          <w:p w14:paraId="1456AF81" w14:textId="77777777" w:rsidR="008A045E" w:rsidRPr="008A045E" w:rsidRDefault="008A045E" w:rsidP="008A045E">
            <w:pPr>
              <w:rPr>
                <w:rFonts w:ascii="Arial" w:hAnsi="Arial" w:cs="Arial"/>
                <w:sz w:val="16"/>
                <w:szCs w:val="16"/>
              </w:rPr>
            </w:pPr>
            <w:r w:rsidRPr="008A045E">
              <w:rPr>
                <w:rFonts w:ascii="Arial" w:hAnsi="Arial" w:cs="Arial"/>
                <w:sz w:val="16"/>
                <w:szCs w:val="16"/>
              </w:rPr>
              <w:t>Reclamação formal por mau atendimento a pacientes ou equipe.</w:t>
            </w:r>
            <w:r w:rsidRPr="008A045E">
              <w:rPr>
                <w:rFonts w:ascii="Arial" w:hAnsi="Arial" w:cs="Arial"/>
                <w:b/>
                <w:bCs/>
                <w:sz w:val="16"/>
                <w:szCs w:val="16"/>
              </w:rPr>
              <w:t xml:space="preserve"> Em caso de justificativa aceita pelos fiscais, não será aplicado glosa</w:t>
            </w:r>
          </w:p>
        </w:tc>
        <w:tc>
          <w:tcPr>
            <w:tcW w:w="906" w:type="pct"/>
            <w:tcBorders>
              <w:top w:val="nil"/>
              <w:left w:val="nil"/>
              <w:bottom w:val="single" w:sz="4" w:space="0" w:color="auto"/>
              <w:right w:val="single" w:sz="4" w:space="0" w:color="auto"/>
            </w:tcBorders>
            <w:vAlign w:val="center"/>
            <w:hideMark/>
          </w:tcPr>
          <w:p w14:paraId="5C979FD5"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Por medição mensal</w:t>
            </w:r>
          </w:p>
        </w:tc>
        <w:tc>
          <w:tcPr>
            <w:tcW w:w="578" w:type="pct"/>
            <w:tcBorders>
              <w:top w:val="nil"/>
              <w:left w:val="nil"/>
              <w:bottom w:val="single" w:sz="4" w:space="0" w:color="auto"/>
              <w:right w:val="single" w:sz="4" w:space="0" w:color="auto"/>
            </w:tcBorders>
            <w:vAlign w:val="center"/>
            <w:hideMark/>
          </w:tcPr>
          <w:p w14:paraId="3FDBA285"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Baixo</w:t>
            </w:r>
          </w:p>
        </w:tc>
        <w:tc>
          <w:tcPr>
            <w:tcW w:w="529" w:type="pct"/>
            <w:tcBorders>
              <w:top w:val="nil"/>
              <w:left w:val="nil"/>
              <w:bottom w:val="single" w:sz="4" w:space="0" w:color="auto"/>
              <w:right w:val="single" w:sz="4" w:space="0" w:color="auto"/>
            </w:tcBorders>
            <w:vAlign w:val="center"/>
            <w:hideMark/>
          </w:tcPr>
          <w:p w14:paraId="67F6909F"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w:t>
            </w:r>
          </w:p>
        </w:tc>
      </w:tr>
      <w:tr w:rsidR="008A045E" w:rsidRPr="008A045E" w14:paraId="245CB5CC" w14:textId="77777777" w:rsidTr="007D0B8E">
        <w:trPr>
          <w:trHeight w:val="510"/>
        </w:trPr>
        <w:tc>
          <w:tcPr>
            <w:tcW w:w="388" w:type="pct"/>
            <w:tcBorders>
              <w:top w:val="nil"/>
              <w:left w:val="single" w:sz="4" w:space="0" w:color="auto"/>
              <w:bottom w:val="single" w:sz="4" w:space="0" w:color="auto"/>
              <w:right w:val="single" w:sz="4" w:space="0" w:color="auto"/>
            </w:tcBorders>
            <w:vAlign w:val="center"/>
            <w:hideMark/>
          </w:tcPr>
          <w:p w14:paraId="03AC9BDE"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7</w:t>
            </w:r>
          </w:p>
        </w:tc>
        <w:tc>
          <w:tcPr>
            <w:tcW w:w="1159" w:type="pct"/>
            <w:tcBorders>
              <w:top w:val="nil"/>
              <w:left w:val="nil"/>
              <w:bottom w:val="single" w:sz="4" w:space="0" w:color="auto"/>
              <w:right w:val="single" w:sz="4" w:space="0" w:color="auto"/>
            </w:tcBorders>
            <w:vAlign w:val="center"/>
            <w:hideMark/>
          </w:tcPr>
          <w:p w14:paraId="0FE45703" w14:textId="77777777" w:rsidR="008A045E" w:rsidRPr="008A045E" w:rsidRDefault="008A045E" w:rsidP="008A045E">
            <w:pPr>
              <w:rPr>
                <w:rFonts w:ascii="Arial" w:hAnsi="Arial" w:cs="Arial"/>
                <w:sz w:val="16"/>
                <w:szCs w:val="16"/>
              </w:rPr>
            </w:pPr>
            <w:r w:rsidRPr="008A045E">
              <w:rPr>
                <w:rFonts w:ascii="Arial" w:hAnsi="Arial" w:cs="Arial"/>
                <w:sz w:val="16"/>
                <w:szCs w:val="16"/>
              </w:rPr>
              <w:t>Utilização de profissional não autorizado</w:t>
            </w:r>
          </w:p>
        </w:tc>
        <w:tc>
          <w:tcPr>
            <w:tcW w:w="1439" w:type="pct"/>
            <w:tcBorders>
              <w:top w:val="single" w:sz="4" w:space="0" w:color="auto"/>
              <w:left w:val="nil"/>
              <w:bottom w:val="single" w:sz="4" w:space="0" w:color="auto"/>
              <w:right w:val="single" w:sz="4" w:space="0" w:color="auto"/>
            </w:tcBorders>
            <w:vAlign w:val="center"/>
            <w:hideMark/>
          </w:tcPr>
          <w:p w14:paraId="45EACCE1" w14:textId="77777777" w:rsidR="008A045E" w:rsidRPr="008A045E" w:rsidRDefault="008A045E" w:rsidP="008A045E">
            <w:pPr>
              <w:rPr>
                <w:rFonts w:ascii="Arial" w:hAnsi="Arial" w:cs="Arial"/>
                <w:sz w:val="16"/>
                <w:szCs w:val="16"/>
              </w:rPr>
            </w:pPr>
            <w:r w:rsidRPr="008A045E">
              <w:rPr>
                <w:rFonts w:ascii="Arial" w:hAnsi="Arial" w:cs="Arial"/>
                <w:sz w:val="16"/>
                <w:szCs w:val="16"/>
              </w:rPr>
              <w:t>Empresa envia profissional diferente do indicado sem aviso prévio ou autorização.</w:t>
            </w:r>
          </w:p>
        </w:tc>
        <w:tc>
          <w:tcPr>
            <w:tcW w:w="906" w:type="pct"/>
            <w:tcBorders>
              <w:top w:val="nil"/>
              <w:left w:val="nil"/>
              <w:bottom w:val="single" w:sz="4" w:space="0" w:color="auto"/>
              <w:right w:val="single" w:sz="4" w:space="0" w:color="auto"/>
            </w:tcBorders>
            <w:vAlign w:val="center"/>
            <w:hideMark/>
          </w:tcPr>
          <w:p w14:paraId="5BC2B5D1"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Por plantão </w:t>
            </w:r>
          </w:p>
        </w:tc>
        <w:tc>
          <w:tcPr>
            <w:tcW w:w="578" w:type="pct"/>
            <w:tcBorders>
              <w:top w:val="nil"/>
              <w:left w:val="nil"/>
              <w:bottom w:val="single" w:sz="4" w:space="0" w:color="auto"/>
              <w:right w:val="single" w:sz="4" w:space="0" w:color="auto"/>
            </w:tcBorders>
            <w:vAlign w:val="center"/>
            <w:hideMark/>
          </w:tcPr>
          <w:p w14:paraId="57C60A36"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Alto</w:t>
            </w:r>
          </w:p>
        </w:tc>
        <w:tc>
          <w:tcPr>
            <w:tcW w:w="529" w:type="pct"/>
            <w:tcBorders>
              <w:top w:val="nil"/>
              <w:left w:val="nil"/>
              <w:bottom w:val="single" w:sz="4" w:space="0" w:color="auto"/>
              <w:right w:val="single" w:sz="4" w:space="0" w:color="auto"/>
            </w:tcBorders>
            <w:vAlign w:val="center"/>
            <w:hideMark/>
          </w:tcPr>
          <w:p w14:paraId="63829A0C"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4</w:t>
            </w:r>
          </w:p>
        </w:tc>
      </w:tr>
      <w:tr w:rsidR="008A045E" w:rsidRPr="008A045E" w14:paraId="017C876C" w14:textId="77777777" w:rsidTr="007D0B8E">
        <w:trPr>
          <w:trHeight w:val="765"/>
        </w:trPr>
        <w:tc>
          <w:tcPr>
            <w:tcW w:w="388" w:type="pct"/>
            <w:tcBorders>
              <w:top w:val="nil"/>
              <w:left w:val="single" w:sz="4" w:space="0" w:color="auto"/>
              <w:bottom w:val="single" w:sz="4" w:space="0" w:color="auto"/>
              <w:right w:val="single" w:sz="4" w:space="0" w:color="auto"/>
            </w:tcBorders>
            <w:vAlign w:val="center"/>
            <w:hideMark/>
          </w:tcPr>
          <w:p w14:paraId="13B71B1E"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lastRenderedPageBreak/>
              <w:t>8</w:t>
            </w:r>
          </w:p>
        </w:tc>
        <w:tc>
          <w:tcPr>
            <w:tcW w:w="1159" w:type="pct"/>
            <w:tcBorders>
              <w:top w:val="nil"/>
              <w:left w:val="nil"/>
              <w:bottom w:val="single" w:sz="4" w:space="0" w:color="auto"/>
              <w:right w:val="single" w:sz="4" w:space="0" w:color="auto"/>
            </w:tcBorders>
            <w:vAlign w:val="center"/>
            <w:hideMark/>
          </w:tcPr>
          <w:p w14:paraId="729816BA" w14:textId="77777777" w:rsidR="008A045E" w:rsidRPr="008A045E" w:rsidRDefault="008A045E" w:rsidP="008A045E">
            <w:pPr>
              <w:rPr>
                <w:rFonts w:ascii="Arial" w:hAnsi="Arial" w:cs="Arial"/>
                <w:sz w:val="16"/>
                <w:szCs w:val="16"/>
              </w:rPr>
            </w:pPr>
            <w:r w:rsidRPr="008A045E">
              <w:rPr>
                <w:rFonts w:ascii="Arial" w:hAnsi="Arial" w:cs="Arial"/>
                <w:sz w:val="16"/>
                <w:szCs w:val="16"/>
              </w:rPr>
              <w:t xml:space="preserve">Falta ou falha na documentação obrigatória mensal </w:t>
            </w:r>
          </w:p>
        </w:tc>
        <w:tc>
          <w:tcPr>
            <w:tcW w:w="1439" w:type="pct"/>
            <w:tcBorders>
              <w:top w:val="single" w:sz="4" w:space="0" w:color="auto"/>
              <w:left w:val="nil"/>
              <w:bottom w:val="single" w:sz="4" w:space="0" w:color="auto"/>
              <w:right w:val="single" w:sz="4" w:space="0" w:color="auto"/>
            </w:tcBorders>
            <w:vAlign w:val="center"/>
            <w:hideMark/>
          </w:tcPr>
          <w:p w14:paraId="4FACCCB0" w14:textId="77777777" w:rsidR="008A045E" w:rsidRPr="008A045E" w:rsidRDefault="008A045E" w:rsidP="008A045E">
            <w:pPr>
              <w:rPr>
                <w:rFonts w:ascii="Arial" w:hAnsi="Arial" w:cs="Arial"/>
                <w:sz w:val="16"/>
                <w:szCs w:val="16"/>
              </w:rPr>
            </w:pPr>
            <w:r w:rsidRPr="008A045E">
              <w:rPr>
                <w:rFonts w:ascii="Arial" w:hAnsi="Arial" w:cs="Arial"/>
                <w:sz w:val="16"/>
                <w:szCs w:val="16"/>
              </w:rPr>
              <w:t xml:space="preserve">Não envio de documentos obrigatórios à contratante. </w:t>
            </w:r>
            <w:r w:rsidRPr="008A045E">
              <w:rPr>
                <w:rFonts w:ascii="Arial" w:hAnsi="Arial" w:cs="Arial"/>
                <w:b/>
                <w:bCs/>
                <w:sz w:val="16"/>
                <w:szCs w:val="16"/>
              </w:rPr>
              <w:t>Em caso de justificativa aceita pelos fiscais, não será aplicado glosa</w:t>
            </w:r>
          </w:p>
        </w:tc>
        <w:tc>
          <w:tcPr>
            <w:tcW w:w="906" w:type="pct"/>
            <w:tcBorders>
              <w:top w:val="nil"/>
              <w:left w:val="nil"/>
              <w:bottom w:val="single" w:sz="4" w:space="0" w:color="auto"/>
              <w:right w:val="single" w:sz="4" w:space="0" w:color="auto"/>
            </w:tcBorders>
            <w:vAlign w:val="center"/>
            <w:hideMark/>
          </w:tcPr>
          <w:p w14:paraId="3335642A"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Por medição mensal</w:t>
            </w:r>
          </w:p>
        </w:tc>
        <w:tc>
          <w:tcPr>
            <w:tcW w:w="578" w:type="pct"/>
            <w:tcBorders>
              <w:top w:val="nil"/>
              <w:left w:val="nil"/>
              <w:bottom w:val="single" w:sz="4" w:space="0" w:color="auto"/>
              <w:right w:val="single" w:sz="4" w:space="0" w:color="auto"/>
            </w:tcBorders>
            <w:vAlign w:val="center"/>
            <w:hideMark/>
          </w:tcPr>
          <w:p w14:paraId="22506C23"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Baixo</w:t>
            </w:r>
          </w:p>
        </w:tc>
        <w:tc>
          <w:tcPr>
            <w:tcW w:w="529" w:type="pct"/>
            <w:tcBorders>
              <w:top w:val="nil"/>
              <w:left w:val="nil"/>
              <w:bottom w:val="single" w:sz="4" w:space="0" w:color="auto"/>
              <w:right w:val="single" w:sz="4" w:space="0" w:color="auto"/>
            </w:tcBorders>
            <w:vAlign w:val="center"/>
            <w:hideMark/>
          </w:tcPr>
          <w:p w14:paraId="02513C22"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2</w:t>
            </w:r>
          </w:p>
        </w:tc>
      </w:tr>
      <w:tr w:rsidR="008A045E" w:rsidRPr="008A045E" w14:paraId="3E29E128" w14:textId="77777777" w:rsidTr="007D0B8E">
        <w:trPr>
          <w:trHeight w:val="1305"/>
        </w:trPr>
        <w:tc>
          <w:tcPr>
            <w:tcW w:w="388" w:type="pct"/>
            <w:tcBorders>
              <w:top w:val="nil"/>
              <w:left w:val="single" w:sz="4" w:space="0" w:color="auto"/>
              <w:bottom w:val="single" w:sz="4" w:space="0" w:color="auto"/>
              <w:right w:val="single" w:sz="4" w:space="0" w:color="auto"/>
            </w:tcBorders>
            <w:vAlign w:val="center"/>
            <w:hideMark/>
          </w:tcPr>
          <w:p w14:paraId="2163EE04"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9</w:t>
            </w:r>
          </w:p>
        </w:tc>
        <w:tc>
          <w:tcPr>
            <w:tcW w:w="1159" w:type="pct"/>
            <w:tcBorders>
              <w:top w:val="nil"/>
              <w:left w:val="nil"/>
              <w:bottom w:val="single" w:sz="4" w:space="0" w:color="auto"/>
              <w:right w:val="single" w:sz="4" w:space="0" w:color="auto"/>
            </w:tcBorders>
            <w:vAlign w:val="center"/>
            <w:hideMark/>
          </w:tcPr>
          <w:p w14:paraId="11AEC746" w14:textId="77777777" w:rsidR="008A045E" w:rsidRPr="008A045E" w:rsidRDefault="008A045E" w:rsidP="008A045E">
            <w:pPr>
              <w:rPr>
                <w:rFonts w:ascii="Arial" w:hAnsi="Arial" w:cs="Arial"/>
                <w:sz w:val="16"/>
                <w:szCs w:val="16"/>
              </w:rPr>
            </w:pPr>
            <w:r w:rsidRPr="008A045E">
              <w:rPr>
                <w:rFonts w:ascii="Arial" w:hAnsi="Arial" w:cs="Arial"/>
                <w:sz w:val="16"/>
                <w:szCs w:val="16"/>
              </w:rPr>
              <w:t>Não comparecimento do preposto às reuniões convocadas</w:t>
            </w:r>
          </w:p>
        </w:tc>
        <w:tc>
          <w:tcPr>
            <w:tcW w:w="1439" w:type="pct"/>
            <w:tcBorders>
              <w:top w:val="single" w:sz="4" w:space="0" w:color="auto"/>
              <w:left w:val="nil"/>
              <w:bottom w:val="single" w:sz="4" w:space="0" w:color="auto"/>
              <w:right w:val="single" w:sz="4" w:space="0" w:color="auto"/>
            </w:tcBorders>
            <w:vAlign w:val="center"/>
            <w:hideMark/>
          </w:tcPr>
          <w:p w14:paraId="791F751F" w14:textId="77777777" w:rsidR="008A045E" w:rsidRPr="008A045E" w:rsidRDefault="008A045E" w:rsidP="008A045E">
            <w:pPr>
              <w:rPr>
                <w:rFonts w:ascii="Arial" w:hAnsi="Arial" w:cs="Arial"/>
                <w:sz w:val="16"/>
                <w:szCs w:val="16"/>
              </w:rPr>
            </w:pPr>
            <w:r w:rsidRPr="008A045E">
              <w:rPr>
                <w:rFonts w:ascii="Arial" w:hAnsi="Arial" w:cs="Arial"/>
                <w:sz w:val="16"/>
                <w:szCs w:val="16"/>
              </w:rPr>
              <w:t xml:space="preserve">Ausência injustificada em reuniões formais convocadas pela administração. </w:t>
            </w:r>
            <w:r w:rsidRPr="008A045E">
              <w:rPr>
                <w:rFonts w:ascii="Arial" w:hAnsi="Arial" w:cs="Arial"/>
                <w:b/>
                <w:bCs/>
                <w:sz w:val="16"/>
                <w:szCs w:val="16"/>
              </w:rPr>
              <w:t>Em caso de justificativa aceita pelos fiscais, não será aplicado glosa</w:t>
            </w:r>
          </w:p>
        </w:tc>
        <w:tc>
          <w:tcPr>
            <w:tcW w:w="906" w:type="pct"/>
            <w:tcBorders>
              <w:top w:val="nil"/>
              <w:left w:val="nil"/>
              <w:bottom w:val="single" w:sz="4" w:space="0" w:color="auto"/>
              <w:right w:val="single" w:sz="4" w:space="0" w:color="auto"/>
            </w:tcBorders>
            <w:vAlign w:val="center"/>
            <w:hideMark/>
          </w:tcPr>
          <w:p w14:paraId="46DD20A8"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Por medição mensal</w:t>
            </w:r>
          </w:p>
        </w:tc>
        <w:tc>
          <w:tcPr>
            <w:tcW w:w="578" w:type="pct"/>
            <w:tcBorders>
              <w:top w:val="nil"/>
              <w:left w:val="nil"/>
              <w:bottom w:val="single" w:sz="4" w:space="0" w:color="auto"/>
              <w:right w:val="single" w:sz="4" w:space="0" w:color="auto"/>
            </w:tcBorders>
            <w:vAlign w:val="center"/>
            <w:hideMark/>
          </w:tcPr>
          <w:p w14:paraId="2C3AAEF7"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Baixo</w:t>
            </w:r>
          </w:p>
        </w:tc>
        <w:tc>
          <w:tcPr>
            <w:tcW w:w="529" w:type="pct"/>
            <w:tcBorders>
              <w:top w:val="nil"/>
              <w:left w:val="nil"/>
              <w:bottom w:val="single" w:sz="4" w:space="0" w:color="auto"/>
              <w:right w:val="single" w:sz="4" w:space="0" w:color="auto"/>
            </w:tcBorders>
            <w:vAlign w:val="center"/>
            <w:hideMark/>
          </w:tcPr>
          <w:p w14:paraId="6256FCB7"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w:t>
            </w:r>
          </w:p>
        </w:tc>
      </w:tr>
      <w:tr w:rsidR="008A045E" w:rsidRPr="008A045E" w14:paraId="22AEC4AC" w14:textId="77777777" w:rsidTr="007D0B8E">
        <w:trPr>
          <w:trHeight w:val="510"/>
        </w:trPr>
        <w:tc>
          <w:tcPr>
            <w:tcW w:w="388" w:type="pct"/>
            <w:tcBorders>
              <w:top w:val="nil"/>
              <w:left w:val="single" w:sz="4" w:space="0" w:color="auto"/>
              <w:bottom w:val="single" w:sz="4" w:space="0" w:color="auto"/>
              <w:right w:val="single" w:sz="4" w:space="0" w:color="auto"/>
            </w:tcBorders>
            <w:vAlign w:val="center"/>
            <w:hideMark/>
          </w:tcPr>
          <w:p w14:paraId="67AF8BDA"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10</w:t>
            </w:r>
          </w:p>
        </w:tc>
        <w:tc>
          <w:tcPr>
            <w:tcW w:w="1159" w:type="pct"/>
            <w:tcBorders>
              <w:top w:val="nil"/>
              <w:left w:val="nil"/>
              <w:bottom w:val="single" w:sz="4" w:space="0" w:color="auto"/>
              <w:right w:val="single" w:sz="4" w:space="0" w:color="auto"/>
            </w:tcBorders>
            <w:vAlign w:val="center"/>
            <w:hideMark/>
          </w:tcPr>
          <w:p w14:paraId="54951F9B" w14:textId="77777777" w:rsidR="008A045E" w:rsidRPr="008A045E" w:rsidRDefault="008A045E" w:rsidP="008A045E">
            <w:pPr>
              <w:rPr>
                <w:rFonts w:ascii="Arial" w:hAnsi="Arial" w:cs="Arial"/>
                <w:sz w:val="16"/>
                <w:szCs w:val="16"/>
              </w:rPr>
            </w:pPr>
            <w:r w:rsidRPr="008A045E">
              <w:rPr>
                <w:rFonts w:ascii="Arial" w:hAnsi="Arial" w:cs="Arial"/>
                <w:sz w:val="16"/>
                <w:szCs w:val="16"/>
              </w:rPr>
              <w:t>Fornecimento insuficiente de profissionais</w:t>
            </w:r>
          </w:p>
        </w:tc>
        <w:tc>
          <w:tcPr>
            <w:tcW w:w="1439" w:type="pct"/>
            <w:tcBorders>
              <w:top w:val="single" w:sz="4" w:space="0" w:color="auto"/>
              <w:left w:val="nil"/>
              <w:bottom w:val="single" w:sz="4" w:space="0" w:color="auto"/>
              <w:right w:val="single" w:sz="4" w:space="0" w:color="auto"/>
            </w:tcBorders>
            <w:vAlign w:val="center"/>
            <w:hideMark/>
          </w:tcPr>
          <w:p w14:paraId="77EA6F59"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Empresa não entrega quantitativo conforme proposta</w:t>
            </w:r>
          </w:p>
        </w:tc>
        <w:tc>
          <w:tcPr>
            <w:tcW w:w="906" w:type="pct"/>
            <w:tcBorders>
              <w:top w:val="nil"/>
              <w:left w:val="nil"/>
              <w:bottom w:val="single" w:sz="4" w:space="0" w:color="auto"/>
              <w:right w:val="single" w:sz="4" w:space="0" w:color="auto"/>
            </w:tcBorders>
            <w:vAlign w:val="center"/>
            <w:hideMark/>
          </w:tcPr>
          <w:p w14:paraId="77BE94B4"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Por plantão </w:t>
            </w:r>
          </w:p>
        </w:tc>
        <w:tc>
          <w:tcPr>
            <w:tcW w:w="578" w:type="pct"/>
            <w:tcBorders>
              <w:top w:val="nil"/>
              <w:left w:val="nil"/>
              <w:bottom w:val="single" w:sz="4" w:space="0" w:color="auto"/>
              <w:right w:val="single" w:sz="4" w:space="0" w:color="auto"/>
            </w:tcBorders>
            <w:vAlign w:val="center"/>
            <w:hideMark/>
          </w:tcPr>
          <w:p w14:paraId="655BA278"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Alto</w:t>
            </w:r>
          </w:p>
        </w:tc>
        <w:tc>
          <w:tcPr>
            <w:tcW w:w="529" w:type="pct"/>
            <w:tcBorders>
              <w:top w:val="nil"/>
              <w:left w:val="nil"/>
              <w:bottom w:val="single" w:sz="4" w:space="0" w:color="auto"/>
              <w:right w:val="single" w:sz="4" w:space="0" w:color="auto"/>
            </w:tcBorders>
            <w:vAlign w:val="center"/>
            <w:hideMark/>
          </w:tcPr>
          <w:p w14:paraId="0774B0C9"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4</w:t>
            </w:r>
          </w:p>
        </w:tc>
      </w:tr>
      <w:tr w:rsidR="008A045E" w:rsidRPr="008A045E" w14:paraId="3794C98A" w14:textId="77777777" w:rsidTr="007D0B8E">
        <w:trPr>
          <w:trHeight w:val="510"/>
        </w:trPr>
        <w:tc>
          <w:tcPr>
            <w:tcW w:w="388" w:type="pct"/>
            <w:tcBorders>
              <w:top w:val="nil"/>
              <w:left w:val="single" w:sz="4" w:space="0" w:color="auto"/>
              <w:bottom w:val="single" w:sz="4" w:space="0" w:color="auto"/>
              <w:right w:val="single" w:sz="4" w:space="0" w:color="auto"/>
            </w:tcBorders>
            <w:vAlign w:val="center"/>
            <w:hideMark/>
          </w:tcPr>
          <w:p w14:paraId="25BBB00F"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11</w:t>
            </w:r>
          </w:p>
        </w:tc>
        <w:tc>
          <w:tcPr>
            <w:tcW w:w="1159" w:type="pct"/>
            <w:tcBorders>
              <w:top w:val="nil"/>
              <w:left w:val="nil"/>
              <w:bottom w:val="single" w:sz="4" w:space="0" w:color="auto"/>
              <w:right w:val="single" w:sz="4" w:space="0" w:color="auto"/>
            </w:tcBorders>
            <w:vAlign w:val="center"/>
            <w:hideMark/>
          </w:tcPr>
          <w:p w14:paraId="2C5E046B" w14:textId="77777777" w:rsidR="008A045E" w:rsidRPr="008A045E" w:rsidRDefault="008A045E" w:rsidP="008A045E">
            <w:pPr>
              <w:rPr>
                <w:rFonts w:ascii="Arial" w:hAnsi="Arial" w:cs="Arial"/>
                <w:sz w:val="16"/>
                <w:szCs w:val="16"/>
              </w:rPr>
            </w:pPr>
            <w:r w:rsidRPr="008A045E">
              <w:rPr>
                <w:rFonts w:ascii="Arial" w:hAnsi="Arial" w:cs="Arial"/>
                <w:sz w:val="16"/>
                <w:szCs w:val="16"/>
              </w:rPr>
              <w:t>Omissão de intercorrências à contratante</w:t>
            </w:r>
          </w:p>
        </w:tc>
        <w:tc>
          <w:tcPr>
            <w:tcW w:w="1439" w:type="pct"/>
            <w:tcBorders>
              <w:top w:val="single" w:sz="4" w:space="0" w:color="auto"/>
              <w:left w:val="nil"/>
              <w:bottom w:val="single" w:sz="4" w:space="0" w:color="auto"/>
              <w:right w:val="single" w:sz="4" w:space="0" w:color="auto"/>
            </w:tcBorders>
            <w:vAlign w:val="center"/>
            <w:hideMark/>
          </w:tcPr>
          <w:p w14:paraId="2DDC55F6"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Falhas não comunicadas durante a execução dos plantões</w:t>
            </w:r>
          </w:p>
        </w:tc>
        <w:tc>
          <w:tcPr>
            <w:tcW w:w="906" w:type="pct"/>
            <w:tcBorders>
              <w:top w:val="nil"/>
              <w:left w:val="nil"/>
              <w:bottom w:val="single" w:sz="4" w:space="0" w:color="auto"/>
              <w:right w:val="single" w:sz="4" w:space="0" w:color="auto"/>
            </w:tcBorders>
            <w:vAlign w:val="center"/>
            <w:hideMark/>
          </w:tcPr>
          <w:p w14:paraId="78DA9714"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Por plantão </w:t>
            </w:r>
          </w:p>
        </w:tc>
        <w:tc>
          <w:tcPr>
            <w:tcW w:w="578" w:type="pct"/>
            <w:tcBorders>
              <w:top w:val="nil"/>
              <w:left w:val="nil"/>
              <w:bottom w:val="single" w:sz="4" w:space="0" w:color="auto"/>
              <w:right w:val="single" w:sz="4" w:space="0" w:color="auto"/>
            </w:tcBorders>
            <w:vAlign w:val="center"/>
            <w:hideMark/>
          </w:tcPr>
          <w:p w14:paraId="74E2DCDD"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Médio</w:t>
            </w:r>
          </w:p>
        </w:tc>
        <w:tc>
          <w:tcPr>
            <w:tcW w:w="529" w:type="pct"/>
            <w:tcBorders>
              <w:top w:val="nil"/>
              <w:left w:val="nil"/>
              <w:bottom w:val="single" w:sz="4" w:space="0" w:color="auto"/>
              <w:right w:val="single" w:sz="4" w:space="0" w:color="auto"/>
            </w:tcBorders>
            <w:vAlign w:val="center"/>
            <w:hideMark/>
          </w:tcPr>
          <w:p w14:paraId="3E3FFB34"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3</w:t>
            </w:r>
          </w:p>
        </w:tc>
      </w:tr>
      <w:tr w:rsidR="008A045E" w:rsidRPr="008A045E" w14:paraId="46A86334" w14:textId="77777777" w:rsidTr="007D0B8E">
        <w:trPr>
          <w:trHeight w:val="510"/>
        </w:trPr>
        <w:tc>
          <w:tcPr>
            <w:tcW w:w="388" w:type="pct"/>
            <w:tcBorders>
              <w:top w:val="nil"/>
              <w:left w:val="single" w:sz="4" w:space="0" w:color="auto"/>
              <w:bottom w:val="single" w:sz="4" w:space="0" w:color="auto"/>
              <w:right w:val="single" w:sz="4" w:space="0" w:color="auto"/>
            </w:tcBorders>
            <w:vAlign w:val="center"/>
            <w:hideMark/>
          </w:tcPr>
          <w:p w14:paraId="62049031"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12</w:t>
            </w:r>
          </w:p>
        </w:tc>
        <w:tc>
          <w:tcPr>
            <w:tcW w:w="1159" w:type="pct"/>
            <w:tcBorders>
              <w:top w:val="nil"/>
              <w:left w:val="nil"/>
              <w:bottom w:val="single" w:sz="4" w:space="0" w:color="auto"/>
              <w:right w:val="single" w:sz="4" w:space="0" w:color="auto"/>
            </w:tcBorders>
            <w:vAlign w:val="center"/>
            <w:hideMark/>
          </w:tcPr>
          <w:p w14:paraId="641C9891" w14:textId="77777777" w:rsidR="008A045E" w:rsidRPr="008A045E" w:rsidRDefault="008A045E" w:rsidP="008A045E">
            <w:pPr>
              <w:rPr>
                <w:rFonts w:ascii="Arial" w:hAnsi="Arial" w:cs="Arial"/>
                <w:sz w:val="16"/>
                <w:szCs w:val="16"/>
              </w:rPr>
            </w:pPr>
            <w:r w:rsidRPr="008A045E">
              <w:rPr>
                <w:rFonts w:ascii="Arial" w:hAnsi="Arial" w:cs="Arial"/>
                <w:sz w:val="16"/>
                <w:szCs w:val="16"/>
              </w:rPr>
              <w:t>Descumprimento reincidente de cláusulas contratuais</w:t>
            </w:r>
          </w:p>
        </w:tc>
        <w:tc>
          <w:tcPr>
            <w:tcW w:w="1439" w:type="pct"/>
            <w:tcBorders>
              <w:top w:val="single" w:sz="4" w:space="0" w:color="auto"/>
              <w:left w:val="nil"/>
              <w:bottom w:val="single" w:sz="4" w:space="0" w:color="auto"/>
              <w:right w:val="single" w:sz="4" w:space="0" w:color="auto"/>
            </w:tcBorders>
            <w:vAlign w:val="center"/>
            <w:hideMark/>
          </w:tcPr>
          <w:p w14:paraId="3815DAAD"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Descumprimento reiterado de qualquer item contratual</w:t>
            </w:r>
          </w:p>
        </w:tc>
        <w:tc>
          <w:tcPr>
            <w:tcW w:w="906" w:type="pct"/>
            <w:tcBorders>
              <w:top w:val="nil"/>
              <w:left w:val="nil"/>
              <w:bottom w:val="single" w:sz="4" w:space="0" w:color="auto"/>
              <w:right w:val="single" w:sz="4" w:space="0" w:color="auto"/>
            </w:tcBorders>
            <w:vAlign w:val="center"/>
            <w:hideMark/>
          </w:tcPr>
          <w:p w14:paraId="3972FD2F"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Por medição mensal</w:t>
            </w:r>
          </w:p>
        </w:tc>
        <w:tc>
          <w:tcPr>
            <w:tcW w:w="578" w:type="pct"/>
            <w:tcBorders>
              <w:top w:val="nil"/>
              <w:left w:val="nil"/>
              <w:bottom w:val="single" w:sz="4" w:space="0" w:color="auto"/>
              <w:right w:val="single" w:sz="4" w:space="0" w:color="auto"/>
            </w:tcBorders>
            <w:vAlign w:val="center"/>
            <w:hideMark/>
          </w:tcPr>
          <w:p w14:paraId="0B67C1DA"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Médio</w:t>
            </w:r>
          </w:p>
        </w:tc>
        <w:tc>
          <w:tcPr>
            <w:tcW w:w="529" w:type="pct"/>
            <w:tcBorders>
              <w:top w:val="nil"/>
              <w:left w:val="nil"/>
              <w:bottom w:val="single" w:sz="4" w:space="0" w:color="auto"/>
              <w:right w:val="single" w:sz="4" w:space="0" w:color="auto"/>
            </w:tcBorders>
            <w:vAlign w:val="center"/>
            <w:hideMark/>
          </w:tcPr>
          <w:p w14:paraId="26849081"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3</w:t>
            </w:r>
          </w:p>
        </w:tc>
      </w:tr>
      <w:tr w:rsidR="008A045E" w:rsidRPr="008A045E" w14:paraId="37633765" w14:textId="77777777" w:rsidTr="007D0B8E">
        <w:trPr>
          <w:trHeight w:val="510"/>
        </w:trPr>
        <w:tc>
          <w:tcPr>
            <w:tcW w:w="388" w:type="pct"/>
            <w:tcBorders>
              <w:top w:val="nil"/>
              <w:left w:val="single" w:sz="4" w:space="0" w:color="auto"/>
              <w:bottom w:val="single" w:sz="4" w:space="0" w:color="auto"/>
              <w:right w:val="single" w:sz="4" w:space="0" w:color="auto"/>
            </w:tcBorders>
            <w:vAlign w:val="center"/>
            <w:hideMark/>
          </w:tcPr>
          <w:p w14:paraId="44F2A086"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13</w:t>
            </w:r>
          </w:p>
        </w:tc>
        <w:tc>
          <w:tcPr>
            <w:tcW w:w="1159" w:type="pct"/>
            <w:tcBorders>
              <w:top w:val="nil"/>
              <w:left w:val="nil"/>
              <w:bottom w:val="single" w:sz="4" w:space="0" w:color="auto"/>
              <w:right w:val="single" w:sz="4" w:space="0" w:color="auto"/>
            </w:tcBorders>
            <w:vAlign w:val="center"/>
            <w:hideMark/>
          </w:tcPr>
          <w:p w14:paraId="2B051E55" w14:textId="77777777" w:rsidR="008A045E" w:rsidRPr="008A045E" w:rsidRDefault="008A045E" w:rsidP="008A045E">
            <w:pPr>
              <w:rPr>
                <w:rFonts w:ascii="Arial" w:hAnsi="Arial" w:cs="Arial"/>
                <w:sz w:val="16"/>
                <w:szCs w:val="16"/>
              </w:rPr>
            </w:pPr>
            <w:r w:rsidRPr="008A045E">
              <w:rPr>
                <w:rFonts w:ascii="Arial" w:hAnsi="Arial" w:cs="Arial"/>
                <w:sz w:val="16"/>
                <w:szCs w:val="16"/>
              </w:rPr>
              <w:t>Descumprimento de protocolos clínicos</w:t>
            </w:r>
          </w:p>
        </w:tc>
        <w:tc>
          <w:tcPr>
            <w:tcW w:w="1439" w:type="pct"/>
            <w:tcBorders>
              <w:top w:val="single" w:sz="4" w:space="0" w:color="auto"/>
              <w:left w:val="nil"/>
              <w:bottom w:val="single" w:sz="4" w:space="0" w:color="auto"/>
              <w:right w:val="single" w:sz="4" w:space="0" w:color="auto"/>
            </w:tcBorders>
            <w:vAlign w:val="center"/>
            <w:hideMark/>
          </w:tcPr>
          <w:p w14:paraId="7E695AB2"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Conduta médica fora dos padrões estabelecidos pelo município</w:t>
            </w:r>
          </w:p>
        </w:tc>
        <w:tc>
          <w:tcPr>
            <w:tcW w:w="906" w:type="pct"/>
            <w:tcBorders>
              <w:top w:val="nil"/>
              <w:left w:val="nil"/>
              <w:bottom w:val="single" w:sz="4" w:space="0" w:color="auto"/>
              <w:right w:val="single" w:sz="4" w:space="0" w:color="auto"/>
            </w:tcBorders>
            <w:vAlign w:val="center"/>
            <w:hideMark/>
          </w:tcPr>
          <w:p w14:paraId="2AC96B3B"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Por plantão </w:t>
            </w:r>
          </w:p>
        </w:tc>
        <w:tc>
          <w:tcPr>
            <w:tcW w:w="578" w:type="pct"/>
            <w:tcBorders>
              <w:top w:val="nil"/>
              <w:left w:val="nil"/>
              <w:bottom w:val="single" w:sz="4" w:space="0" w:color="auto"/>
              <w:right w:val="single" w:sz="4" w:space="0" w:color="auto"/>
            </w:tcBorders>
            <w:vAlign w:val="center"/>
            <w:hideMark/>
          </w:tcPr>
          <w:p w14:paraId="0C2386FC"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Alto</w:t>
            </w:r>
          </w:p>
        </w:tc>
        <w:tc>
          <w:tcPr>
            <w:tcW w:w="529" w:type="pct"/>
            <w:tcBorders>
              <w:top w:val="nil"/>
              <w:left w:val="nil"/>
              <w:bottom w:val="single" w:sz="4" w:space="0" w:color="auto"/>
              <w:right w:val="single" w:sz="4" w:space="0" w:color="auto"/>
            </w:tcBorders>
            <w:vAlign w:val="center"/>
            <w:hideMark/>
          </w:tcPr>
          <w:p w14:paraId="49FE2F23"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5</w:t>
            </w:r>
          </w:p>
        </w:tc>
      </w:tr>
      <w:tr w:rsidR="008A045E" w:rsidRPr="008A045E" w14:paraId="3B5DF70E" w14:textId="77777777" w:rsidTr="007D0B8E">
        <w:trPr>
          <w:trHeight w:val="1980"/>
        </w:trPr>
        <w:tc>
          <w:tcPr>
            <w:tcW w:w="388" w:type="pct"/>
            <w:tcBorders>
              <w:top w:val="nil"/>
              <w:left w:val="single" w:sz="4" w:space="0" w:color="auto"/>
              <w:bottom w:val="single" w:sz="4" w:space="0" w:color="auto"/>
              <w:right w:val="single" w:sz="4" w:space="0" w:color="auto"/>
            </w:tcBorders>
            <w:vAlign w:val="center"/>
            <w:hideMark/>
          </w:tcPr>
          <w:p w14:paraId="7450E3D2"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14</w:t>
            </w:r>
          </w:p>
        </w:tc>
        <w:tc>
          <w:tcPr>
            <w:tcW w:w="1159" w:type="pct"/>
            <w:tcBorders>
              <w:top w:val="nil"/>
              <w:left w:val="nil"/>
              <w:bottom w:val="single" w:sz="4" w:space="0" w:color="auto"/>
              <w:right w:val="single" w:sz="4" w:space="0" w:color="auto"/>
            </w:tcBorders>
            <w:vAlign w:val="center"/>
            <w:hideMark/>
          </w:tcPr>
          <w:p w14:paraId="5E40F017" w14:textId="77777777" w:rsidR="008A045E" w:rsidRPr="008A045E" w:rsidRDefault="008A045E" w:rsidP="008A045E">
            <w:pPr>
              <w:rPr>
                <w:rFonts w:ascii="Arial" w:hAnsi="Arial" w:cs="Arial"/>
                <w:sz w:val="16"/>
                <w:szCs w:val="16"/>
              </w:rPr>
            </w:pPr>
            <w:r w:rsidRPr="008A045E">
              <w:rPr>
                <w:rFonts w:ascii="Arial" w:hAnsi="Arial" w:cs="Arial"/>
                <w:sz w:val="16"/>
                <w:szCs w:val="16"/>
              </w:rPr>
              <w:t>Atraso no comparecimento das unidades</w:t>
            </w:r>
          </w:p>
        </w:tc>
        <w:tc>
          <w:tcPr>
            <w:tcW w:w="1439" w:type="pct"/>
            <w:tcBorders>
              <w:top w:val="single" w:sz="4" w:space="0" w:color="auto"/>
              <w:left w:val="nil"/>
              <w:bottom w:val="single" w:sz="4" w:space="0" w:color="auto"/>
              <w:right w:val="single" w:sz="4" w:space="0" w:color="auto"/>
            </w:tcBorders>
            <w:vAlign w:val="center"/>
            <w:hideMark/>
          </w:tcPr>
          <w:p w14:paraId="7C47857B" w14:textId="77777777" w:rsidR="008A045E" w:rsidRPr="008A045E" w:rsidRDefault="008A045E" w:rsidP="008A045E">
            <w:pPr>
              <w:rPr>
                <w:rFonts w:ascii="Arial" w:hAnsi="Arial" w:cs="Arial"/>
                <w:sz w:val="16"/>
                <w:szCs w:val="16"/>
              </w:rPr>
            </w:pPr>
            <w:r w:rsidRPr="008A045E">
              <w:rPr>
                <w:rFonts w:ascii="Arial" w:hAnsi="Arial" w:cs="Arial"/>
                <w:sz w:val="16"/>
                <w:szCs w:val="16"/>
              </w:rPr>
              <w:t>Atraso superior a 30 minutos quanto ao prazo para comparecer à unidade de saúde para coleta de exames durante o plantão quando não se tratar de urgência/emergência –a cada 2 horas -cores amarelo, verde e azul do protocolo de Manchester</w:t>
            </w:r>
          </w:p>
        </w:tc>
        <w:tc>
          <w:tcPr>
            <w:tcW w:w="906" w:type="pct"/>
            <w:tcBorders>
              <w:top w:val="nil"/>
              <w:left w:val="nil"/>
              <w:bottom w:val="single" w:sz="4" w:space="0" w:color="auto"/>
              <w:right w:val="single" w:sz="4" w:space="0" w:color="auto"/>
            </w:tcBorders>
            <w:vAlign w:val="center"/>
            <w:hideMark/>
          </w:tcPr>
          <w:p w14:paraId="5ED8CBCC"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Por plantão </w:t>
            </w:r>
          </w:p>
        </w:tc>
        <w:tc>
          <w:tcPr>
            <w:tcW w:w="578" w:type="pct"/>
            <w:tcBorders>
              <w:top w:val="nil"/>
              <w:left w:val="nil"/>
              <w:bottom w:val="single" w:sz="4" w:space="0" w:color="auto"/>
              <w:right w:val="single" w:sz="4" w:space="0" w:color="auto"/>
            </w:tcBorders>
            <w:vAlign w:val="center"/>
            <w:hideMark/>
          </w:tcPr>
          <w:p w14:paraId="3E0F44B9"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Médio</w:t>
            </w:r>
          </w:p>
        </w:tc>
        <w:tc>
          <w:tcPr>
            <w:tcW w:w="529" w:type="pct"/>
            <w:tcBorders>
              <w:top w:val="nil"/>
              <w:left w:val="nil"/>
              <w:bottom w:val="single" w:sz="4" w:space="0" w:color="auto"/>
              <w:right w:val="single" w:sz="4" w:space="0" w:color="auto"/>
            </w:tcBorders>
            <w:vAlign w:val="center"/>
            <w:hideMark/>
          </w:tcPr>
          <w:p w14:paraId="6ACC5175"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3</w:t>
            </w:r>
          </w:p>
        </w:tc>
      </w:tr>
      <w:tr w:rsidR="008A045E" w:rsidRPr="008A045E" w14:paraId="5473693A" w14:textId="77777777" w:rsidTr="007D0B8E">
        <w:trPr>
          <w:trHeight w:val="1710"/>
        </w:trPr>
        <w:tc>
          <w:tcPr>
            <w:tcW w:w="388" w:type="pct"/>
            <w:tcBorders>
              <w:top w:val="nil"/>
              <w:left w:val="single" w:sz="4" w:space="0" w:color="auto"/>
              <w:bottom w:val="single" w:sz="4" w:space="0" w:color="auto"/>
              <w:right w:val="single" w:sz="4" w:space="0" w:color="auto"/>
            </w:tcBorders>
            <w:vAlign w:val="center"/>
            <w:hideMark/>
          </w:tcPr>
          <w:p w14:paraId="1EDBB02D"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15</w:t>
            </w:r>
          </w:p>
        </w:tc>
        <w:tc>
          <w:tcPr>
            <w:tcW w:w="1159" w:type="pct"/>
            <w:tcBorders>
              <w:top w:val="nil"/>
              <w:left w:val="nil"/>
              <w:bottom w:val="single" w:sz="4" w:space="0" w:color="auto"/>
              <w:right w:val="single" w:sz="4" w:space="0" w:color="auto"/>
            </w:tcBorders>
            <w:vAlign w:val="center"/>
            <w:hideMark/>
          </w:tcPr>
          <w:p w14:paraId="6D026AE3" w14:textId="77777777" w:rsidR="008A045E" w:rsidRPr="008A045E" w:rsidRDefault="008A045E" w:rsidP="008A045E">
            <w:pPr>
              <w:rPr>
                <w:rFonts w:ascii="Arial" w:hAnsi="Arial" w:cs="Arial"/>
                <w:sz w:val="16"/>
                <w:szCs w:val="16"/>
              </w:rPr>
            </w:pPr>
            <w:r w:rsidRPr="008A045E">
              <w:rPr>
                <w:rFonts w:ascii="Arial" w:hAnsi="Arial" w:cs="Arial"/>
                <w:sz w:val="16"/>
                <w:szCs w:val="16"/>
              </w:rPr>
              <w:t>Atraso no comparecimento das unidades</w:t>
            </w:r>
          </w:p>
        </w:tc>
        <w:tc>
          <w:tcPr>
            <w:tcW w:w="1439" w:type="pct"/>
            <w:tcBorders>
              <w:top w:val="single" w:sz="4" w:space="0" w:color="auto"/>
              <w:left w:val="nil"/>
              <w:bottom w:val="single" w:sz="4" w:space="0" w:color="auto"/>
              <w:right w:val="single" w:sz="4" w:space="0" w:color="auto"/>
            </w:tcBorders>
            <w:vAlign w:val="center"/>
            <w:hideMark/>
          </w:tcPr>
          <w:p w14:paraId="10CB7DAE" w14:textId="77777777" w:rsidR="008A045E" w:rsidRPr="008A045E" w:rsidRDefault="008A045E" w:rsidP="008A045E">
            <w:pPr>
              <w:rPr>
                <w:rFonts w:ascii="Arial" w:hAnsi="Arial" w:cs="Arial"/>
                <w:sz w:val="16"/>
                <w:szCs w:val="16"/>
              </w:rPr>
            </w:pPr>
            <w:r w:rsidRPr="008A045E">
              <w:rPr>
                <w:rFonts w:ascii="Arial" w:hAnsi="Arial" w:cs="Arial"/>
                <w:sz w:val="16"/>
                <w:szCs w:val="16"/>
              </w:rPr>
              <w:t>Atraso superior a 10 minutos quando ao prazo para comparecer à unidade de saúde para coleta de exame de URGÊNCIA/EMERGÊNCIA – 15 minutos do momento da chamada – cores laranja e vermelha do protocolo de Manchester.</w:t>
            </w:r>
          </w:p>
        </w:tc>
        <w:tc>
          <w:tcPr>
            <w:tcW w:w="906" w:type="pct"/>
            <w:tcBorders>
              <w:top w:val="nil"/>
              <w:left w:val="nil"/>
              <w:bottom w:val="single" w:sz="4" w:space="0" w:color="auto"/>
              <w:right w:val="single" w:sz="4" w:space="0" w:color="auto"/>
            </w:tcBorders>
            <w:vAlign w:val="center"/>
            <w:hideMark/>
          </w:tcPr>
          <w:p w14:paraId="69A12F62"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Por plantão </w:t>
            </w:r>
          </w:p>
        </w:tc>
        <w:tc>
          <w:tcPr>
            <w:tcW w:w="578" w:type="pct"/>
            <w:tcBorders>
              <w:top w:val="nil"/>
              <w:left w:val="nil"/>
              <w:bottom w:val="single" w:sz="4" w:space="0" w:color="auto"/>
              <w:right w:val="single" w:sz="4" w:space="0" w:color="auto"/>
            </w:tcBorders>
            <w:vAlign w:val="center"/>
            <w:hideMark/>
          </w:tcPr>
          <w:p w14:paraId="67A3C520"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Alto</w:t>
            </w:r>
          </w:p>
        </w:tc>
        <w:tc>
          <w:tcPr>
            <w:tcW w:w="529" w:type="pct"/>
            <w:tcBorders>
              <w:top w:val="nil"/>
              <w:left w:val="nil"/>
              <w:bottom w:val="single" w:sz="4" w:space="0" w:color="auto"/>
              <w:right w:val="single" w:sz="4" w:space="0" w:color="auto"/>
            </w:tcBorders>
            <w:vAlign w:val="center"/>
            <w:hideMark/>
          </w:tcPr>
          <w:p w14:paraId="10CE4680"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4</w:t>
            </w:r>
          </w:p>
        </w:tc>
      </w:tr>
      <w:tr w:rsidR="008A045E" w:rsidRPr="008A045E" w14:paraId="3702D634" w14:textId="77777777" w:rsidTr="007D0B8E">
        <w:trPr>
          <w:trHeight w:val="900"/>
        </w:trPr>
        <w:tc>
          <w:tcPr>
            <w:tcW w:w="388" w:type="pct"/>
            <w:tcBorders>
              <w:top w:val="nil"/>
              <w:left w:val="single" w:sz="4" w:space="0" w:color="auto"/>
              <w:bottom w:val="single" w:sz="4" w:space="0" w:color="auto"/>
              <w:right w:val="single" w:sz="4" w:space="0" w:color="auto"/>
            </w:tcBorders>
            <w:vAlign w:val="center"/>
            <w:hideMark/>
          </w:tcPr>
          <w:p w14:paraId="6A98AFE8"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16</w:t>
            </w:r>
          </w:p>
        </w:tc>
        <w:tc>
          <w:tcPr>
            <w:tcW w:w="1159" w:type="pct"/>
            <w:tcBorders>
              <w:top w:val="nil"/>
              <w:left w:val="nil"/>
              <w:bottom w:val="single" w:sz="4" w:space="0" w:color="auto"/>
              <w:right w:val="single" w:sz="4" w:space="0" w:color="auto"/>
            </w:tcBorders>
            <w:vAlign w:val="center"/>
            <w:hideMark/>
          </w:tcPr>
          <w:p w14:paraId="7EA14F50" w14:textId="77777777" w:rsidR="008A045E" w:rsidRPr="008A045E" w:rsidRDefault="008A045E" w:rsidP="008A045E">
            <w:pPr>
              <w:rPr>
                <w:rFonts w:ascii="Arial" w:hAnsi="Arial" w:cs="Arial"/>
                <w:sz w:val="16"/>
                <w:szCs w:val="16"/>
              </w:rPr>
            </w:pPr>
            <w:r w:rsidRPr="008A045E">
              <w:rPr>
                <w:rFonts w:ascii="Arial" w:hAnsi="Arial" w:cs="Arial"/>
                <w:sz w:val="16"/>
                <w:szCs w:val="16"/>
              </w:rPr>
              <w:t>Atraso na liberação de resultados</w:t>
            </w:r>
          </w:p>
        </w:tc>
        <w:tc>
          <w:tcPr>
            <w:tcW w:w="1439" w:type="pct"/>
            <w:tcBorders>
              <w:top w:val="single" w:sz="4" w:space="0" w:color="auto"/>
              <w:left w:val="nil"/>
              <w:bottom w:val="single" w:sz="4" w:space="0" w:color="auto"/>
              <w:right w:val="single" w:sz="4" w:space="0" w:color="auto"/>
            </w:tcBorders>
            <w:vAlign w:val="center"/>
            <w:hideMark/>
          </w:tcPr>
          <w:p w14:paraId="0D6CAFD2" w14:textId="77777777" w:rsidR="008A045E" w:rsidRPr="008A045E" w:rsidRDefault="008A045E" w:rsidP="008A045E">
            <w:pPr>
              <w:rPr>
                <w:rFonts w:ascii="Arial" w:hAnsi="Arial" w:cs="Arial"/>
                <w:sz w:val="16"/>
                <w:szCs w:val="16"/>
              </w:rPr>
            </w:pPr>
            <w:r w:rsidRPr="008A045E">
              <w:rPr>
                <w:rFonts w:ascii="Arial" w:hAnsi="Arial" w:cs="Arial"/>
                <w:sz w:val="16"/>
                <w:szCs w:val="16"/>
              </w:rPr>
              <w:t>Atraso injustificado na liberação do resultado do exame laboratorial, superior a 1 dia.</w:t>
            </w:r>
          </w:p>
        </w:tc>
        <w:tc>
          <w:tcPr>
            <w:tcW w:w="906" w:type="pct"/>
            <w:tcBorders>
              <w:top w:val="nil"/>
              <w:left w:val="nil"/>
              <w:bottom w:val="single" w:sz="4" w:space="0" w:color="auto"/>
              <w:right w:val="single" w:sz="4" w:space="0" w:color="auto"/>
            </w:tcBorders>
            <w:vAlign w:val="center"/>
            <w:hideMark/>
          </w:tcPr>
          <w:p w14:paraId="1DA1B33A"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Por exame</w:t>
            </w:r>
          </w:p>
        </w:tc>
        <w:tc>
          <w:tcPr>
            <w:tcW w:w="578" w:type="pct"/>
            <w:tcBorders>
              <w:top w:val="nil"/>
              <w:left w:val="nil"/>
              <w:bottom w:val="single" w:sz="4" w:space="0" w:color="auto"/>
              <w:right w:val="single" w:sz="4" w:space="0" w:color="auto"/>
            </w:tcBorders>
            <w:vAlign w:val="center"/>
            <w:hideMark/>
          </w:tcPr>
          <w:p w14:paraId="5F658ACA"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Médio</w:t>
            </w:r>
          </w:p>
        </w:tc>
        <w:tc>
          <w:tcPr>
            <w:tcW w:w="529" w:type="pct"/>
            <w:tcBorders>
              <w:top w:val="nil"/>
              <w:left w:val="nil"/>
              <w:bottom w:val="single" w:sz="4" w:space="0" w:color="auto"/>
              <w:right w:val="single" w:sz="4" w:space="0" w:color="auto"/>
            </w:tcBorders>
            <w:vAlign w:val="center"/>
            <w:hideMark/>
          </w:tcPr>
          <w:p w14:paraId="558A559A"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3</w:t>
            </w:r>
          </w:p>
        </w:tc>
      </w:tr>
      <w:tr w:rsidR="008A045E" w:rsidRPr="008A045E" w14:paraId="4C0F389B" w14:textId="77777777" w:rsidTr="007D0B8E">
        <w:trPr>
          <w:trHeight w:val="1290"/>
        </w:trPr>
        <w:tc>
          <w:tcPr>
            <w:tcW w:w="388" w:type="pct"/>
            <w:tcBorders>
              <w:top w:val="nil"/>
              <w:left w:val="single" w:sz="4" w:space="0" w:color="auto"/>
              <w:bottom w:val="single" w:sz="4" w:space="0" w:color="auto"/>
              <w:right w:val="single" w:sz="4" w:space="0" w:color="auto"/>
            </w:tcBorders>
            <w:vAlign w:val="center"/>
            <w:hideMark/>
          </w:tcPr>
          <w:p w14:paraId="02E059E4"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17</w:t>
            </w:r>
          </w:p>
        </w:tc>
        <w:tc>
          <w:tcPr>
            <w:tcW w:w="1159" w:type="pct"/>
            <w:tcBorders>
              <w:top w:val="nil"/>
              <w:left w:val="nil"/>
              <w:bottom w:val="single" w:sz="4" w:space="0" w:color="auto"/>
              <w:right w:val="single" w:sz="4" w:space="0" w:color="auto"/>
            </w:tcBorders>
            <w:vAlign w:val="center"/>
            <w:hideMark/>
          </w:tcPr>
          <w:p w14:paraId="73E540DD" w14:textId="77777777" w:rsidR="008A045E" w:rsidRPr="008A045E" w:rsidRDefault="008A045E" w:rsidP="008A045E">
            <w:pPr>
              <w:rPr>
                <w:rFonts w:ascii="Arial" w:hAnsi="Arial" w:cs="Arial"/>
                <w:sz w:val="16"/>
                <w:szCs w:val="16"/>
              </w:rPr>
            </w:pPr>
            <w:r w:rsidRPr="008A045E">
              <w:rPr>
                <w:rFonts w:ascii="Arial" w:hAnsi="Arial" w:cs="Arial"/>
                <w:sz w:val="16"/>
                <w:szCs w:val="16"/>
              </w:rPr>
              <w:t>Atraso na liberação de resultados</w:t>
            </w:r>
          </w:p>
        </w:tc>
        <w:tc>
          <w:tcPr>
            <w:tcW w:w="1439" w:type="pct"/>
            <w:tcBorders>
              <w:top w:val="single" w:sz="4" w:space="0" w:color="auto"/>
              <w:left w:val="nil"/>
              <w:bottom w:val="single" w:sz="4" w:space="0" w:color="auto"/>
              <w:right w:val="single" w:sz="4" w:space="0" w:color="auto"/>
            </w:tcBorders>
            <w:vAlign w:val="center"/>
            <w:hideMark/>
          </w:tcPr>
          <w:p w14:paraId="3CF6519A" w14:textId="77777777" w:rsidR="008A045E" w:rsidRPr="008A045E" w:rsidRDefault="008A045E" w:rsidP="008A045E">
            <w:pPr>
              <w:rPr>
                <w:rFonts w:ascii="Arial" w:hAnsi="Arial" w:cs="Arial"/>
                <w:sz w:val="16"/>
                <w:szCs w:val="16"/>
              </w:rPr>
            </w:pPr>
            <w:r w:rsidRPr="008A045E">
              <w:rPr>
                <w:rFonts w:ascii="Arial" w:hAnsi="Arial" w:cs="Arial"/>
                <w:sz w:val="16"/>
                <w:szCs w:val="16"/>
              </w:rPr>
              <w:t>Atraso injustificado na liberação do resultado do exame laboratorial, quando se tratar de exame de paciente classificado como urgência/emergência – cores laranja e vermelha do protocolo de Manchester.</w:t>
            </w:r>
          </w:p>
        </w:tc>
        <w:tc>
          <w:tcPr>
            <w:tcW w:w="906" w:type="pct"/>
            <w:tcBorders>
              <w:top w:val="nil"/>
              <w:left w:val="nil"/>
              <w:bottom w:val="single" w:sz="4" w:space="0" w:color="auto"/>
              <w:right w:val="single" w:sz="4" w:space="0" w:color="auto"/>
            </w:tcBorders>
            <w:vAlign w:val="center"/>
            <w:hideMark/>
          </w:tcPr>
          <w:p w14:paraId="50A56054"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Por exame</w:t>
            </w:r>
          </w:p>
        </w:tc>
        <w:tc>
          <w:tcPr>
            <w:tcW w:w="578" w:type="pct"/>
            <w:tcBorders>
              <w:top w:val="nil"/>
              <w:left w:val="nil"/>
              <w:bottom w:val="single" w:sz="4" w:space="0" w:color="auto"/>
              <w:right w:val="single" w:sz="4" w:space="0" w:color="auto"/>
            </w:tcBorders>
            <w:vAlign w:val="center"/>
            <w:hideMark/>
          </w:tcPr>
          <w:p w14:paraId="736D591E"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Alto</w:t>
            </w:r>
          </w:p>
        </w:tc>
        <w:tc>
          <w:tcPr>
            <w:tcW w:w="529" w:type="pct"/>
            <w:tcBorders>
              <w:top w:val="nil"/>
              <w:left w:val="nil"/>
              <w:bottom w:val="single" w:sz="4" w:space="0" w:color="auto"/>
              <w:right w:val="single" w:sz="4" w:space="0" w:color="auto"/>
            </w:tcBorders>
            <w:vAlign w:val="center"/>
            <w:hideMark/>
          </w:tcPr>
          <w:p w14:paraId="4500D599"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5</w:t>
            </w:r>
          </w:p>
        </w:tc>
      </w:tr>
      <w:tr w:rsidR="008A045E" w:rsidRPr="008A045E" w14:paraId="22829107" w14:textId="77777777" w:rsidTr="007D0B8E">
        <w:trPr>
          <w:trHeight w:val="1485"/>
        </w:trPr>
        <w:tc>
          <w:tcPr>
            <w:tcW w:w="388" w:type="pct"/>
            <w:tcBorders>
              <w:top w:val="nil"/>
              <w:left w:val="single" w:sz="4" w:space="0" w:color="auto"/>
              <w:bottom w:val="single" w:sz="4" w:space="0" w:color="auto"/>
              <w:right w:val="single" w:sz="4" w:space="0" w:color="auto"/>
            </w:tcBorders>
            <w:vAlign w:val="center"/>
            <w:hideMark/>
          </w:tcPr>
          <w:p w14:paraId="7EFB6CF8"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18</w:t>
            </w:r>
          </w:p>
        </w:tc>
        <w:tc>
          <w:tcPr>
            <w:tcW w:w="1159" w:type="pct"/>
            <w:tcBorders>
              <w:top w:val="nil"/>
              <w:left w:val="nil"/>
              <w:bottom w:val="single" w:sz="4" w:space="0" w:color="auto"/>
              <w:right w:val="single" w:sz="4" w:space="0" w:color="auto"/>
            </w:tcBorders>
            <w:vAlign w:val="center"/>
            <w:hideMark/>
          </w:tcPr>
          <w:p w14:paraId="0E905E0F" w14:textId="77777777" w:rsidR="008A045E" w:rsidRPr="008A045E" w:rsidRDefault="008A045E" w:rsidP="008A045E">
            <w:pPr>
              <w:rPr>
                <w:rFonts w:ascii="Arial" w:hAnsi="Arial" w:cs="Arial"/>
                <w:sz w:val="16"/>
                <w:szCs w:val="16"/>
              </w:rPr>
            </w:pPr>
            <w:r w:rsidRPr="008A045E">
              <w:rPr>
                <w:rFonts w:ascii="Arial" w:hAnsi="Arial" w:cs="Arial"/>
                <w:sz w:val="16"/>
                <w:szCs w:val="16"/>
              </w:rPr>
              <w:t>Deixar de fornecer materiais</w:t>
            </w:r>
          </w:p>
        </w:tc>
        <w:tc>
          <w:tcPr>
            <w:tcW w:w="1439" w:type="pct"/>
            <w:tcBorders>
              <w:top w:val="single" w:sz="4" w:space="0" w:color="auto"/>
              <w:left w:val="nil"/>
              <w:bottom w:val="single" w:sz="4" w:space="0" w:color="auto"/>
              <w:right w:val="single" w:sz="4" w:space="0" w:color="auto"/>
            </w:tcBorders>
            <w:vAlign w:val="center"/>
            <w:hideMark/>
          </w:tcPr>
          <w:p w14:paraId="53751195" w14:textId="77777777" w:rsidR="008A045E" w:rsidRPr="008A045E" w:rsidRDefault="008A045E" w:rsidP="008A045E">
            <w:pPr>
              <w:rPr>
                <w:rFonts w:ascii="Arial" w:hAnsi="Arial" w:cs="Arial"/>
                <w:sz w:val="16"/>
                <w:szCs w:val="16"/>
              </w:rPr>
            </w:pPr>
            <w:r w:rsidRPr="008A045E">
              <w:rPr>
                <w:rFonts w:ascii="Arial" w:hAnsi="Arial" w:cs="Arial"/>
                <w:sz w:val="16"/>
                <w:szCs w:val="16"/>
              </w:rPr>
              <w:t>Deixar de fornecer coletor estéril, conforme especificações descritas na Rotinas de Execução.</w:t>
            </w:r>
          </w:p>
        </w:tc>
        <w:tc>
          <w:tcPr>
            <w:tcW w:w="906" w:type="pct"/>
            <w:tcBorders>
              <w:top w:val="nil"/>
              <w:left w:val="nil"/>
              <w:bottom w:val="single" w:sz="4" w:space="0" w:color="auto"/>
              <w:right w:val="single" w:sz="4" w:space="0" w:color="auto"/>
            </w:tcBorders>
            <w:vAlign w:val="center"/>
            <w:hideMark/>
          </w:tcPr>
          <w:p w14:paraId="4D305A71"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Por medição mensal</w:t>
            </w:r>
          </w:p>
        </w:tc>
        <w:tc>
          <w:tcPr>
            <w:tcW w:w="578" w:type="pct"/>
            <w:tcBorders>
              <w:top w:val="nil"/>
              <w:left w:val="nil"/>
              <w:bottom w:val="single" w:sz="4" w:space="0" w:color="auto"/>
              <w:right w:val="single" w:sz="4" w:space="0" w:color="auto"/>
            </w:tcBorders>
            <w:vAlign w:val="center"/>
            <w:hideMark/>
          </w:tcPr>
          <w:p w14:paraId="530A8EAC"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Médio</w:t>
            </w:r>
          </w:p>
        </w:tc>
        <w:tc>
          <w:tcPr>
            <w:tcW w:w="529" w:type="pct"/>
            <w:tcBorders>
              <w:top w:val="nil"/>
              <w:left w:val="nil"/>
              <w:bottom w:val="single" w:sz="4" w:space="0" w:color="auto"/>
              <w:right w:val="single" w:sz="4" w:space="0" w:color="auto"/>
            </w:tcBorders>
            <w:vAlign w:val="center"/>
            <w:hideMark/>
          </w:tcPr>
          <w:p w14:paraId="57102C5B"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3</w:t>
            </w:r>
          </w:p>
        </w:tc>
      </w:tr>
      <w:tr w:rsidR="008A045E" w:rsidRPr="008A045E" w14:paraId="24AA9384" w14:textId="77777777" w:rsidTr="007D0B8E">
        <w:trPr>
          <w:trHeight w:val="600"/>
        </w:trPr>
        <w:tc>
          <w:tcPr>
            <w:tcW w:w="388" w:type="pct"/>
            <w:tcBorders>
              <w:top w:val="nil"/>
              <w:left w:val="single" w:sz="4" w:space="0" w:color="auto"/>
              <w:bottom w:val="single" w:sz="4" w:space="0" w:color="auto"/>
              <w:right w:val="single" w:sz="4" w:space="0" w:color="auto"/>
            </w:tcBorders>
            <w:vAlign w:val="center"/>
            <w:hideMark/>
          </w:tcPr>
          <w:p w14:paraId="06027796"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19</w:t>
            </w:r>
          </w:p>
        </w:tc>
        <w:tc>
          <w:tcPr>
            <w:tcW w:w="1159" w:type="pct"/>
            <w:tcBorders>
              <w:top w:val="nil"/>
              <w:left w:val="nil"/>
              <w:bottom w:val="single" w:sz="4" w:space="0" w:color="auto"/>
              <w:right w:val="single" w:sz="4" w:space="0" w:color="auto"/>
            </w:tcBorders>
            <w:vAlign w:val="center"/>
            <w:hideMark/>
          </w:tcPr>
          <w:p w14:paraId="27B27841" w14:textId="77777777" w:rsidR="008A045E" w:rsidRPr="008A045E" w:rsidRDefault="008A045E" w:rsidP="008A045E">
            <w:pPr>
              <w:rPr>
                <w:rFonts w:ascii="Arial" w:hAnsi="Arial" w:cs="Arial"/>
                <w:sz w:val="16"/>
                <w:szCs w:val="16"/>
              </w:rPr>
            </w:pPr>
            <w:r w:rsidRPr="008A045E">
              <w:rPr>
                <w:rFonts w:ascii="Arial" w:hAnsi="Arial" w:cs="Arial"/>
                <w:sz w:val="16"/>
                <w:szCs w:val="16"/>
              </w:rPr>
              <w:t xml:space="preserve">Erro de informações </w:t>
            </w:r>
          </w:p>
        </w:tc>
        <w:tc>
          <w:tcPr>
            <w:tcW w:w="1439" w:type="pct"/>
            <w:tcBorders>
              <w:top w:val="single" w:sz="4" w:space="0" w:color="auto"/>
              <w:left w:val="nil"/>
              <w:bottom w:val="single" w:sz="4" w:space="0" w:color="auto"/>
              <w:right w:val="single" w:sz="4" w:space="0" w:color="auto"/>
            </w:tcBorders>
            <w:vAlign w:val="center"/>
            <w:hideMark/>
          </w:tcPr>
          <w:p w14:paraId="04BC2963" w14:textId="77777777" w:rsidR="008A045E" w:rsidRPr="008A045E" w:rsidRDefault="008A045E" w:rsidP="008A045E">
            <w:pPr>
              <w:rPr>
                <w:rFonts w:ascii="Arial" w:hAnsi="Arial" w:cs="Arial"/>
                <w:sz w:val="16"/>
                <w:szCs w:val="16"/>
              </w:rPr>
            </w:pPr>
            <w:r w:rsidRPr="008A045E">
              <w:rPr>
                <w:rFonts w:ascii="Arial" w:hAnsi="Arial" w:cs="Arial"/>
                <w:sz w:val="16"/>
                <w:szCs w:val="16"/>
              </w:rPr>
              <w:t>Erro de dados do paciente ou de resultados nos exames realizados</w:t>
            </w:r>
          </w:p>
        </w:tc>
        <w:tc>
          <w:tcPr>
            <w:tcW w:w="906" w:type="pct"/>
            <w:tcBorders>
              <w:top w:val="nil"/>
              <w:left w:val="nil"/>
              <w:bottom w:val="single" w:sz="4" w:space="0" w:color="auto"/>
              <w:right w:val="single" w:sz="4" w:space="0" w:color="auto"/>
            </w:tcBorders>
            <w:vAlign w:val="center"/>
            <w:hideMark/>
          </w:tcPr>
          <w:p w14:paraId="418C714A"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Por exame</w:t>
            </w:r>
          </w:p>
        </w:tc>
        <w:tc>
          <w:tcPr>
            <w:tcW w:w="578" w:type="pct"/>
            <w:tcBorders>
              <w:top w:val="nil"/>
              <w:left w:val="nil"/>
              <w:bottom w:val="single" w:sz="4" w:space="0" w:color="auto"/>
              <w:right w:val="single" w:sz="4" w:space="0" w:color="auto"/>
            </w:tcBorders>
            <w:vAlign w:val="center"/>
            <w:hideMark/>
          </w:tcPr>
          <w:p w14:paraId="43E2F1CF"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Alto</w:t>
            </w:r>
          </w:p>
        </w:tc>
        <w:tc>
          <w:tcPr>
            <w:tcW w:w="529" w:type="pct"/>
            <w:tcBorders>
              <w:top w:val="nil"/>
              <w:left w:val="nil"/>
              <w:bottom w:val="single" w:sz="4" w:space="0" w:color="auto"/>
              <w:right w:val="single" w:sz="4" w:space="0" w:color="auto"/>
            </w:tcBorders>
            <w:vAlign w:val="center"/>
            <w:hideMark/>
          </w:tcPr>
          <w:p w14:paraId="74636870"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5</w:t>
            </w:r>
          </w:p>
        </w:tc>
      </w:tr>
      <w:tr w:rsidR="008A045E" w:rsidRPr="008A045E" w14:paraId="2DF290BA" w14:textId="77777777" w:rsidTr="007D0B8E">
        <w:trPr>
          <w:trHeight w:val="1800"/>
        </w:trPr>
        <w:tc>
          <w:tcPr>
            <w:tcW w:w="388" w:type="pct"/>
            <w:tcBorders>
              <w:top w:val="nil"/>
              <w:left w:val="single" w:sz="4" w:space="0" w:color="auto"/>
              <w:bottom w:val="single" w:sz="4" w:space="0" w:color="auto"/>
              <w:right w:val="single" w:sz="4" w:space="0" w:color="auto"/>
            </w:tcBorders>
            <w:vAlign w:val="center"/>
            <w:hideMark/>
          </w:tcPr>
          <w:p w14:paraId="3EE9E820"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lastRenderedPageBreak/>
              <w:t>20</w:t>
            </w:r>
          </w:p>
        </w:tc>
        <w:tc>
          <w:tcPr>
            <w:tcW w:w="1159" w:type="pct"/>
            <w:tcBorders>
              <w:top w:val="nil"/>
              <w:left w:val="nil"/>
              <w:bottom w:val="single" w:sz="4" w:space="0" w:color="auto"/>
              <w:right w:val="single" w:sz="4" w:space="0" w:color="auto"/>
            </w:tcBorders>
            <w:vAlign w:val="center"/>
            <w:hideMark/>
          </w:tcPr>
          <w:p w14:paraId="2E7ADDCE" w14:textId="77777777" w:rsidR="008A045E" w:rsidRPr="008A045E" w:rsidRDefault="008A045E" w:rsidP="008A045E">
            <w:pPr>
              <w:rPr>
                <w:rFonts w:ascii="Arial" w:hAnsi="Arial" w:cs="Arial"/>
                <w:sz w:val="16"/>
                <w:szCs w:val="16"/>
              </w:rPr>
            </w:pPr>
            <w:r w:rsidRPr="008A045E">
              <w:rPr>
                <w:rFonts w:ascii="Arial" w:hAnsi="Arial" w:cs="Arial"/>
                <w:sz w:val="16"/>
                <w:szCs w:val="16"/>
              </w:rPr>
              <w:t>Falha no envio de informações</w:t>
            </w:r>
          </w:p>
        </w:tc>
        <w:tc>
          <w:tcPr>
            <w:tcW w:w="1439" w:type="pct"/>
            <w:tcBorders>
              <w:top w:val="single" w:sz="4" w:space="0" w:color="auto"/>
              <w:left w:val="nil"/>
              <w:bottom w:val="single" w:sz="4" w:space="0" w:color="auto"/>
              <w:right w:val="single" w:sz="4" w:space="0" w:color="auto"/>
            </w:tcBorders>
            <w:vAlign w:val="center"/>
            <w:hideMark/>
          </w:tcPr>
          <w:p w14:paraId="3A9BFAEF"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Deixar de enviar a relação de exames realizados via LACEN com os respectivos laudos, quinzenalmente, ao setor de vigilância epidemiológica (via e-mail epidemiomcr13@hotmail.com ou outro que venha a substituí-lo) quando aplicável</w:t>
            </w:r>
          </w:p>
        </w:tc>
        <w:tc>
          <w:tcPr>
            <w:tcW w:w="906" w:type="pct"/>
            <w:tcBorders>
              <w:top w:val="nil"/>
              <w:left w:val="nil"/>
              <w:bottom w:val="single" w:sz="4" w:space="0" w:color="auto"/>
              <w:right w:val="single" w:sz="4" w:space="0" w:color="auto"/>
            </w:tcBorders>
            <w:vAlign w:val="center"/>
            <w:hideMark/>
          </w:tcPr>
          <w:p w14:paraId="0CF6672A"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Por exame</w:t>
            </w:r>
          </w:p>
        </w:tc>
        <w:tc>
          <w:tcPr>
            <w:tcW w:w="578" w:type="pct"/>
            <w:tcBorders>
              <w:top w:val="nil"/>
              <w:left w:val="nil"/>
              <w:bottom w:val="single" w:sz="4" w:space="0" w:color="auto"/>
              <w:right w:val="single" w:sz="4" w:space="0" w:color="auto"/>
            </w:tcBorders>
            <w:vAlign w:val="center"/>
            <w:hideMark/>
          </w:tcPr>
          <w:p w14:paraId="63E05C8B"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Alto</w:t>
            </w:r>
          </w:p>
        </w:tc>
        <w:tc>
          <w:tcPr>
            <w:tcW w:w="529" w:type="pct"/>
            <w:tcBorders>
              <w:top w:val="nil"/>
              <w:left w:val="nil"/>
              <w:bottom w:val="single" w:sz="4" w:space="0" w:color="auto"/>
              <w:right w:val="single" w:sz="4" w:space="0" w:color="auto"/>
            </w:tcBorders>
            <w:vAlign w:val="center"/>
            <w:hideMark/>
          </w:tcPr>
          <w:p w14:paraId="314B39BB"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4</w:t>
            </w:r>
          </w:p>
        </w:tc>
      </w:tr>
      <w:tr w:rsidR="008A045E" w:rsidRPr="008A045E" w14:paraId="2CB76BB1" w14:textId="77777777" w:rsidTr="007D0B8E">
        <w:trPr>
          <w:trHeight w:val="1665"/>
        </w:trPr>
        <w:tc>
          <w:tcPr>
            <w:tcW w:w="388" w:type="pct"/>
            <w:tcBorders>
              <w:top w:val="nil"/>
              <w:left w:val="single" w:sz="4" w:space="0" w:color="auto"/>
              <w:bottom w:val="single" w:sz="4" w:space="0" w:color="auto"/>
              <w:right w:val="single" w:sz="4" w:space="0" w:color="auto"/>
            </w:tcBorders>
            <w:vAlign w:val="center"/>
            <w:hideMark/>
          </w:tcPr>
          <w:p w14:paraId="4DA70896"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21</w:t>
            </w:r>
          </w:p>
        </w:tc>
        <w:tc>
          <w:tcPr>
            <w:tcW w:w="1159" w:type="pct"/>
            <w:tcBorders>
              <w:top w:val="nil"/>
              <w:left w:val="nil"/>
              <w:bottom w:val="single" w:sz="4" w:space="0" w:color="auto"/>
              <w:right w:val="single" w:sz="4" w:space="0" w:color="auto"/>
            </w:tcBorders>
            <w:vAlign w:val="center"/>
            <w:hideMark/>
          </w:tcPr>
          <w:p w14:paraId="1C01343E" w14:textId="77777777" w:rsidR="008A045E" w:rsidRPr="008A045E" w:rsidRDefault="008A045E" w:rsidP="008A045E">
            <w:pPr>
              <w:rPr>
                <w:rFonts w:ascii="Arial" w:hAnsi="Arial" w:cs="Arial"/>
                <w:sz w:val="16"/>
                <w:szCs w:val="16"/>
              </w:rPr>
            </w:pPr>
            <w:r w:rsidRPr="008A045E">
              <w:rPr>
                <w:rFonts w:ascii="Arial" w:hAnsi="Arial" w:cs="Arial"/>
                <w:sz w:val="16"/>
                <w:szCs w:val="16"/>
              </w:rPr>
              <w:t>Falha no envio de informações</w:t>
            </w:r>
          </w:p>
        </w:tc>
        <w:tc>
          <w:tcPr>
            <w:tcW w:w="1439" w:type="pct"/>
            <w:tcBorders>
              <w:top w:val="single" w:sz="4" w:space="0" w:color="auto"/>
              <w:left w:val="nil"/>
              <w:bottom w:val="single" w:sz="4" w:space="0" w:color="auto"/>
              <w:right w:val="single" w:sz="4" w:space="0" w:color="auto"/>
            </w:tcBorders>
            <w:vAlign w:val="center"/>
            <w:hideMark/>
          </w:tcPr>
          <w:p w14:paraId="753DE884"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Ausência de remessa das amostras para o setor de epidemiologia até o dia/horário determinado quando aplicável -  </w:t>
            </w:r>
            <w:r w:rsidRPr="008A045E">
              <w:rPr>
                <w:rFonts w:ascii="Arial" w:hAnsi="Arial" w:cs="Arial"/>
                <w:b/>
                <w:bCs/>
                <w:sz w:val="16"/>
                <w:szCs w:val="16"/>
              </w:rPr>
              <w:t>Em caso de justificativa aceita pelos fiscais, não será aplicado glosa</w:t>
            </w:r>
          </w:p>
        </w:tc>
        <w:tc>
          <w:tcPr>
            <w:tcW w:w="906" w:type="pct"/>
            <w:tcBorders>
              <w:top w:val="nil"/>
              <w:left w:val="nil"/>
              <w:bottom w:val="single" w:sz="4" w:space="0" w:color="auto"/>
              <w:right w:val="single" w:sz="4" w:space="0" w:color="auto"/>
            </w:tcBorders>
            <w:vAlign w:val="center"/>
            <w:hideMark/>
          </w:tcPr>
          <w:p w14:paraId="630E006B"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Por exame</w:t>
            </w:r>
          </w:p>
        </w:tc>
        <w:tc>
          <w:tcPr>
            <w:tcW w:w="578" w:type="pct"/>
            <w:tcBorders>
              <w:top w:val="nil"/>
              <w:left w:val="nil"/>
              <w:bottom w:val="single" w:sz="4" w:space="0" w:color="auto"/>
              <w:right w:val="single" w:sz="4" w:space="0" w:color="auto"/>
            </w:tcBorders>
            <w:vAlign w:val="center"/>
            <w:hideMark/>
          </w:tcPr>
          <w:p w14:paraId="2B32FB70"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Baixo</w:t>
            </w:r>
          </w:p>
        </w:tc>
        <w:tc>
          <w:tcPr>
            <w:tcW w:w="529" w:type="pct"/>
            <w:tcBorders>
              <w:top w:val="nil"/>
              <w:left w:val="nil"/>
              <w:bottom w:val="single" w:sz="4" w:space="0" w:color="auto"/>
              <w:right w:val="single" w:sz="4" w:space="0" w:color="auto"/>
            </w:tcBorders>
            <w:vAlign w:val="center"/>
            <w:hideMark/>
          </w:tcPr>
          <w:p w14:paraId="5DE4C71C"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2</w:t>
            </w:r>
          </w:p>
        </w:tc>
      </w:tr>
    </w:tbl>
    <w:p w14:paraId="2B2C3F0E"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tbl>
      <w:tblPr>
        <w:tblW w:w="5005" w:type="pct"/>
        <w:tblInd w:w="-5" w:type="dxa"/>
        <w:tblCellMar>
          <w:left w:w="70" w:type="dxa"/>
          <w:right w:w="70" w:type="dxa"/>
        </w:tblCellMar>
        <w:tblLook w:val="04A0" w:firstRow="1" w:lastRow="0" w:firstColumn="1" w:lastColumn="0" w:noHBand="0" w:noVBand="1"/>
      </w:tblPr>
      <w:tblGrid>
        <w:gridCol w:w="4288"/>
        <w:gridCol w:w="5458"/>
      </w:tblGrid>
      <w:tr w:rsidR="008A045E" w:rsidRPr="008A045E" w14:paraId="354CBEFE" w14:textId="77777777" w:rsidTr="007D0B8E">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000000" w:fill="EDEDED"/>
            <w:vAlign w:val="center"/>
            <w:hideMark/>
          </w:tcPr>
          <w:p w14:paraId="5B7BBE9F"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AS PONTUAÇÕES ACIMA SERÃO SOMADAS PARA APURAÇÃO DO RESULTADO NA SEGUINTE FORMA:</w:t>
            </w:r>
          </w:p>
        </w:tc>
      </w:tr>
      <w:tr w:rsidR="008A045E" w:rsidRPr="008A045E" w14:paraId="023AAC6F" w14:textId="77777777" w:rsidTr="007D0B8E">
        <w:trPr>
          <w:trHeight w:val="585"/>
        </w:trPr>
        <w:tc>
          <w:tcPr>
            <w:tcW w:w="2200"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5C47D8F5"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Pontuação Acumulada:</w:t>
            </w:r>
          </w:p>
        </w:tc>
        <w:tc>
          <w:tcPr>
            <w:tcW w:w="2800" w:type="pct"/>
            <w:tcBorders>
              <w:top w:val="single" w:sz="4" w:space="0" w:color="auto"/>
              <w:left w:val="nil"/>
              <w:bottom w:val="single" w:sz="4" w:space="0" w:color="auto"/>
              <w:right w:val="single" w:sz="4" w:space="0" w:color="auto"/>
            </w:tcBorders>
            <w:shd w:val="clear" w:color="000000" w:fill="D9D9D9"/>
            <w:vAlign w:val="center"/>
            <w:hideMark/>
          </w:tcPr>
          <w:p w14:paraId="4B5B222B"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Percentual Contratual decorrente do IMR a ser pago mensalmente</w:t>
            </w:r>
          </w:p>
        </w:tc>
      </w:tr>
      <w:tr w:rsidR="008A045E" w:rsidRPr="008A045E" w14:paraId="4D91E0C4" w14:textId="77777777" w:rsidTr="007D0B8E">
        <w:trPr>
          <w:trHeight w:val="645"/>
        </w:trPr>
        <w:tc>
          <w:tcPr>
            <w:tcW w:w="2200" w:type="pct"/>
            <w:tcBorders>
              <w:top w:val="single" w:sz="4" w:space="0" w:color="auto"/>
              <w:left w:val="single" w:sz="4" w:space="0" w:color="auto"/>
              <w:bottom w:val="single" w:sz="4" w:space="0" w:color="auto"/>
              <w:right w:val="single" w:sz="4" w:space="0" w:color="auto"/>
            </w:tcBorders>
            <w:vAlign w:val="center"/>
            <w:hideMark/>
          </w:tcPr>
          <w:p w14:paraId="1FF5C584"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De 0 a 4 pontos</w:t>
            </w:r>
          </w:p>
        </w:tc>
        <w:tc>
          <w:tcPr>
            <w:tcW w:w="2800" w:type="pct"/>
            <w:tcBorders>
              <w:top w:val="single" w:sz="4" w:space="0" w:color="auto"/>
              <w:left w:val="nil"/>
              <w:bottom w:val="single" w:sz="4" w:space="0" w:color="auto"/>
              <w:right w:val="single" w:sz="4" w:space="0" w:color="auto"/>
            </w:tcBorders>
            <w:vAlign w:val="center"/>
            <w:hideMark/>
          </w:tcPr>
          <w:p w14:paraId="32A70C5B"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Desempenho satisfatório</w:t>
            </w:r>
          </w:p>
        </w:tc>
      </w:tr>
      <w:tr w:rsidR="008A045E" w:rsidRPr="008A045E" w14:paraId="33590D89" w14:textId="77777777" w:rsidTr="007D0B8E">
        <w:trPr>
          <w:trHeight w:val="645"/>
        </w:trPr>
        <w:tc>
          <w:tcPr>
            <w:tcW w:w="2200" w:type="pct"/>
            <w:tcBorders>
              <w:top w:val="single" w:sz="4" w:space="0" w:color="auto"/>
              <w:left w:val="single" w:sz="4" w:space="0" w:color="auto"/>
              <w:bottom w:val="single" w:sz="4" w:space="0" w:color="auto"/>
              <w:right w:val="single" w:sz="4" w:space="0" w:color="auto"/>
            </w:tcBorders>
            <w:vAlign w:val="center"/>
            <w:hideMark/>
          </w:tcPr>
          <w:p w14:paraId="706893A5"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De 4 a 08 pontos</w:t>
            </w:r>
          </w:p>
        </w:tc>
        <w:tc>
          <w:tcPr>
            <w:tcW w:w="2800" w:type="pct"/>
            <w:tcBorders>
              <w:top w:val="single" w:sz="4" w:space="0" w:color="auto"/>
              <w:left w:val="nil"/>
              <w:bottom w:val="single" w:sz="4" w:space="0" w:color="auto"/>
              <w:right w:val="single" w:sz="4" w:space="0" w:color="auto"/>
            </w:tcBorders>
            <w:vAlign w:val="center"/>
            <w:hideMark/>
          </w:tcPr>
          <w:p w14:paraId="76F515FA"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Desempenho regular + advertência por escrito</w:t>
            </w:r>
          </w:p>
        </w:tc>
      </w:tr>
      <w:tr w:rsidR="008A045E" w:rsidRPr="008A045E" w14:paraId="272BF15F" w14:textId="77777777" w:rsidTr="007D0B8E">
        <w:trPr>
          <w:trHeight w:val="645"/>
        </w:trPr>
        <w:tc>
          <w:tcPr>
            <w:tcW w:w="2200" w:type="pct"/>
            <w:tcBorders>
              <w:top w:val="single" w:sz="4" w:space="0" w:color="auto"/>
              <w:left w:val="single" w:sz="4" w:space="0" w:color="auto"/>
              <w:bottom w:val="single" w:sz="4" w:space="0" w:color="auto"/>
              <w:right w:val="single" w:sz="4" w:space="0" w:color="auto"/>
            </w:tcBorders>
            <w:vAlign w:val="center"/>
            <w:hideMark/>
          </w:tcPr>
          <w:p w14:paraId="7A690207"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De 4 a 08 pontos </w:t>
            </w:r>
            <w:r w:rsidRPr="008A045E">
              <w:rPr>
                <w:rFonts w:ascii="Arial" w:hAnsi="Arial" w:cs="Arial"/>
                <w:b/>
                <w:bCs/>
                <w:sz w:val="16"/>
                <w:szCs w:val="16"/>
              </w:rPr>
              <w:t>reincidente</w:t>
            </w:r>
            <w:r w:rsidRPr="008A045E">
              <w:rPr>
                <w:rFonts w:ascii="Arial" w:hAnsi="Arial" w:cs="Arial"/>
                <w:sz w:val="16"/>
                <w:szCs w:val="16"/>
              </w:rPr>
              <w:t xml:space="preserve"> (segundo mês consecutivo)</w:t>
            </w:r>
          </w:p>
        </w:tc>
        <w:tc>
          <w:tcPr>
            <w:tcW w:w="2800" w:type="pct"/>
            <w:tcBorders>
              <w:top w:val="single" w:sz="4" w:space="0" w:color="auto"/>
              <w:left w:val="nil"/>
              <w:bottom w:val="single" w:sz="4" w:space="0" w:color="auto"/>
              <w:right w:val="single" w:sz="4" w:space="0" w:color="auto"/>
            </w:tcBorders>
            <w:vAlign w:val="center"/>
            <w:hideMark/>
          </w:tcPr>
          <w:p w14:paraId="297FCEC4"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Pagamento do valor correspondente a </w:t>
            </w:r>
            <w:r w:rsidRPr="008A045E">
              <w:rPr>
                <w:rFonts w:ascii="Arial" w:hAnsi="Arial" w:cs="Arial"/>
                <w:b/>
                <w:bCs/>
                <w:sz w:val="16"/>
                <w:szCs w:val="16"/>
              </w:rPr>
              <w:t>95%</w:t>
            </w:r>
            <w:r w:rsidRPr="008A045E">
              <w:rPr>
                <w:rFonts w:ascii="Arial" w:hAnsi="Arial" w:cs="Arial"/>
                <w:sz w:val="16"/>
                <w:szCs w:val="16"/>
              </w:rPr>
              <w:t xml:space="preserve"> do valor total do serviço devido para o período de medição (mês)</w:t>
            </w:r>
          </w:p>
        </w:tc>
      </w:tr>
      <w:tr w:rsidR="008A045E" w:rsidRPr="008A045E" w14:paraId="55CF0E85" w14:textId="77777777" w:rsidTr="007D0B8E">
        <w:trPr>
          <w:trHeight w:val="645"/>
        </w:trPr>
        <w:tc>
          <w:tcPr>
            <w:tcW w:w="2200" w:type="pct"/>
            <w:tcBorders>
              <w:top w:val="single" w:sz="4" w:space="0" w:color="auto"/>
              <w:left w:val="single" w:sz="4" w:space="0" w:color="auto"/>
              <w:bottom w:val="single" w:sz="4" w:space="0" w:color="auto"/>
              <w:right w:val="single" w:sz="4" w:space="0" w:color="auto"/>
            </w:tcBorders>
            <w:vAlign w:val="center"/>
          </w:tcPr>
          <w:p w14:paraId="5BD79DE1"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De 09 a 12 pontos</w:t>
            </w:r>
          </w:p>
        </w:tc>
        <w:tc>
          <w:tcPr>
            <w:tcW w:w="2800" w:type="pct"/>
            <w:tcBorders>
              <w:top w:val="single" w:sz="4" w:space="0" w:color="auto"/>
              <w:left w:val="nil"/>
              <w:bottom w:val="single" w:sz="4" w:space="0" w:color="auto"/>
              <w:right w:val="single" w:sz="4" w:space="0" w:color="auto"/>
            </w:tcBorders>
            <w:vAlign w:val="center"/>
          </w:tcPr>
          <w:p w14:paraId="79D0AECE"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Pagamento do valor correspondente a </w:t>
            </w:r>
            <w:r w:rsidRPr="008A045E">
              <w:rPr>
                <w:rFonts w:ascii="Arial" w:hAnsi="Arial" w:cs="Arial"/>
                <w:b/>
                <w:bCs/>
                <w:sz w:val="16"/>
                <w:szCs w:val="16"/>
              </w:rPr>
              <w:t>90%</w:t>
            </w:r>
            <w:r w:rsidRPr="008A045E">
              <w:rPr>
                <w:rFonts w:ascii="Arial" w:hAnsi="Arial" w:cs="Arial"/>
                <w:sz w:val="16"/>
                <w:szCs w:val="16"/>
              </w:rPr>
              <w:t xml:space="preserve"> do valor total do serviço devido para o período de medição (mês)</w:t>
            </w:r>
          </w:p>
        </w:tc>
      </w:tr>
      <w:tr w:rsidR="008A045E" w:rsidRPr="008A045E" w14:paraId="7BF73327" w14:textId="77777777" w:rsidTr="007D0B8E">
        <w:trPr>
          <w:trHeight w:val="645"/>
        </w:trPr>
        <w:tc>
          <w:tcPr>
            <w:tcW w:w="2200" w:type="pct"/>
            <w:tcBorders>
              <w:top w:val="single" w:sz="4" w:space="0" w:color="auto"/>
              <w:left w:val="single" w:sz="4" w:space="0" w:color="auto"/>
              <w:bottom w:val="single" w:sz="4" w:space="0" w:color="auto"/>
              <w:right w:val="single" w:sz="4" w:space="0" w:color="auto"/>
            </w:tcBorders>
            <w:vAlign w:val="center"/>
            <w:hideMark/>
          </w:tcPr>
          <w:p w14:paraId="036CDD8F"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Acima de 13 pontos</w:t>
            </w:r>
          </w:p>
        </w:tc>
        <w:tc>
          <w:tcPr>
            <w:tcW w:w="2800" w:type="pct"/>
            <w:tcBorders>
              <w:top w:val="single" w:sz="4" w:space="0" w:color="auto"/>
              <w:left w:val="nil"/>
              <w:bottom w:val="single" w:sz="4" w:space="0" w:color="auto"/>
              <w:right w:val="single" w:sz="4" w:space="0" w:color="auto"/>
            </w:tcBorders>
            <w:vAlign w:val="center"/>
            <w:hideMark/>
          </w:tcPr>
          <w:p w14:paraId="027C773E" w14:textId="77777777" w:rsidR="008A045E" w:rsidRPr="008A045E" w:rsidRDefault="008A045E" w:rsidP="008A045E">
            <w:pPr>
              <w:jc w:val="center"/>
              <w:rPr>
                <w:rFonts w:ascii="Arial" w:hAnsi="Arial" w:cs="Arial"/>
                <w:sz w:val="16"/>
                <w:szCs w:val="16"/>
              </w:rPr>
            </w:pPr>
            <w:r w:rsidRPr="008A045E">
              <w:rPr>
                <w:rFonts w:ascii="Arial" w:hAnsi="Arial" w:cs="Arial"/>
                <w:sz w:val="16"/>
                <w:szCs w:val="16"/>
              </w:rPr>
              <w:t xml:space="preserve">Pagamento do valor correspondente a </w:t>
            </w:r>
            <w:r w:rsidRPr="008A045E">
              <w:rPr>
                <w:rFonts w:ascii="Arial" w:hAnsi="Arial" w:cs="Arial"/>
                <w:b/>
                <w:bCs/>
                <w:sz w:val="16"/>
                <w:szCs w:val="16"/>
              </w:rPr>
              <w:t>85%</w:t>
            </w:r>
            <w:r w:rsidRPr="008A045E">
              <w:rPr>
                <w:rFonts w:ascii="Arial" w:hAnsi="Arial" w:cs="Arial"/>
                <w:sz w:val="16"/>
                <w:szCs w:val="16"/>
              </w:rPr>
              <w:t xml:space="preserve"> do valor total do serviço devido para o período de medição (mês)</w:t>
            </w:r>
          </w:p>
        </w:tc>
      </w:tr>
      <w:tr w:rsidR="008A045E" w:rsidRPr="008A045E" w14:paraId="1D91217C" w14:textId="77777777" w:rsidTr="007D0B8E">
        <w:trPr>
          <w:trHeight w:val="300"/>
        </w:trPr>
        <w:tc>
          <w:tcPr>
            <w:tcW w:w="5000" w:type="pct"/>
            <w:gridSpan w:val="2"/>
            <w:tcBorders>
              <w:top w:val="single" w:sz="4" w:space="0" w:color="auto"/>
              <w:left w:val="single" w:sz="4" w:space="0" w:color="auto"/>
              <w:bottom w:val="single" w:sz="4" w:space="0" w:color="auto"/>
              <w:right w:val="single" w:sz="4" w:space="0" w:color="auto"/>
            </w:tcBorders>
            <w:shd w:val="clear" w:color="000000" w:fill="EDEDED"/>
            <w:vAlign w:val="center"/>
            <w:hideMark/>
          </w:tcPr>
          <w:p w14:paraId="557250C3" w14:textId="77777777" w:rsidR="008A045E" w:rsidRPr="008A045E" w:rsidRDefault="008A045E" w:rsidP="008A045E">
            <w:pPr>
              <w:jc w:val="center"/>
              <w:rPr>
                <w:rFonts w:ascii="Arial" w:hAnsi="Arial" w:cs="Arial"/>
                <w:b/>
                <w:bCs/>
                <w:sz w:val="16"/>
                <w:szCs w:val="16"/>
              </w:rPr>
            </w:pPr>
            <w:r w:rsidRPr="008A045E">
              <w:rPr>
                <w:rFonts w:ascii="Arial" w:hAnsi="Arial" w:cs="Arial"/>
                <w:b/>
                <w:bCs/>
                <w:sz w:val="16"/>
                <w:szCs w:val="16"/>
              </w:rPr>
              <w:t>ALÉM DO PERCENTUAL AINDA É PASSÍVEL AINDA DE APLICAÇÃO DE PENALIDADE.</w:t>
            </w:r>
          </w:p>
        </w:tc>
      </w:tr>
    </w:tbl>
    <w:p w14:paraId="63BE40F3" w14:textId="77777777" w:rsidR="008A045E" w:rsidRPr="008A045E" w:rsidRDefault="008A045E" w:rsidP="008A045E">
      <w:pPr>
        <w:rPr>
          <w:rFonts w:ascii="Arial" w:hAnsi="Arial" w:cs="Arial"/>
        </w:rPr>
      </w:pPr>
    </w:p>
    <w:p w14:paraId="14CE9F3E" w14:textId="77777777" w:rsidR="008A045E" w:rsidRP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bCs/>
        </w:rPr>
        <w:t>Os descontos decorrentes da medição de resultados serão aplicados cumulativamente no caso de ocorrência concomitante de mais de uma infração.</w:t>
      </w:r>
    </w:p>
    <w:p w14:paraId="55BFD5C1"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3B782AD9" w14:textId="77777777" w:rsid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b/>
        </w:rPr>
      </w:pPr>
      <w:r w:rsidRPr="008A045E">
        <w:rPr>
          <w:rFonts w:ascii="Arial" w:hAnsi="Arial" w:cs="Arial"/>
          <w:b/>
        </w:rPr>
        <w:t>O cálculo para pontuação da medição de resultados ocorrerá sobre a integralidade (total) dos serviços executados durante o período de medição respeitadas as intercorrências unitárias de cada exame/plantão, conforme exemplo hipotético abaixo:</w:t>
      </w:r>
    </w:p>
    <w:p w14:paraId="5A66E8CB" w14:textId="77777777" w:rsidR="00BC2055" w:rsidRPr="008A045E"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b/>
        </w:rPr>
      </w:pPr>
    </w:p>
    <w:tbl>
      <w:tblPr>
        <w:tblW w:w="5000" w:type="pct"/>
        <w:tblCellMar>
          <w:left w:w="70" w:type="dxa"/>
          <w:right w:w="70" w:type="dxa"/>
        </w:tblCellMar>
        <w:tblLook w:val="04A0" w:firstRow="1" w:lastRow="0" w:firstColumn="1" w:lastColumn="0" w:noHBand="0" w:noVBand="1"/>
      </w:tblPr>
      <w:tblGrid>
        <w:gridCol w:w="821"/>
        <w:gridCol w:w="1117"/>
        <w:gridCol w:w="2561"/>
        <w:gridCol w:w="1194"/>
        <w:gridCol w:w="976"/>
        <w:gridCol w:w="914"/>
        <w:gridCol w:w="1028"/>
        <w:gridCol w:w="1125"/>
      </w:tblGrid>
      <w:tr w:rsidR="008A045E" w:rsidRPr="008A045E" w14:paraId="16440717" w14:textId="77777777" w:rsidTr="00BC2055">
        <w:trPr>
          <w:trHeight w:val="480"/>
        </w:trPr>
        <w:tc>
          <w:tcPr>
            <w:tcW w:w="2310" w:type="pct"/>
            <w:gridSpan w:val="3"/>
            <w:tcBorders>
              <w:top w:val="single" w:sz="4" w:space="0" w:color="auto"/>
              <w:left w:val="single" w:sz="4" w:space="0" w:color="auto"/>
              <w:bottom w:val="single" w:sz="4" w:space="0" w:color="auto"/>
              <w:right w:val="single" w:sz="4" w:space="0" w:color="auto"/>
            </w:tcBorders>
            <w:noWrap/>
            <w:vAlign w:val="center"/>
            <w:hideMark/>
          </w:tcPr>
          <w:p w14:paraId="7646C8C3"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EMPRESA:</w:t>
            </w:r>
          </w:p>
        </w:tc>
        <w:tc>
          <w:tcPr>
            <w:tcW w:w="2690" w:type="pct"/>
            <w:gridSpan w:val="5"/>
            <w:tcBorders>
              <w:top w:val="single" w:sz="4" w:space="0" w:color="auto"/>
              <w:left w:val="nil"/>
              <w:bottom w:val="single" w:sz="4" w:space="0" w:color="auto"/>
              <w:right w:val="single" w:sz="4" w:space="0" w:color="auto"/>
            </w:tcBorders>
            <w:noWrap/>
            <w:vAlign w:val="center"/>
            <w:hideMark/>
          </w:tcPr>
          <w:p w14:paraId="1490E8EA"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XXXXX</w:t>
            </w:r>
          </w:p>
        </w:tc>
      </w:tr>
      <w:tr w:rsidR="00BC2055" w:rsidRPr="008A045E" w14:paraId="61448AFE" w14:textId="77777777" w:rsidTr="00BC2055">
        <w:trPr>
          <w:trHeight w:val="885"/>
        </w:trPr>
        <w:tc>
          <w:tcPr>
            <w:tcW w:w="422" w:type="pct"/>
            <w:tcBorders>
              <w:top w:val="nil"/>
              <w:left w:val="single" w:sz="4" w:space="0" w:color="auto"/>
              <w:bottom w:val="single" w:sz="4" w:space="0" w:color="auto"/>
              <w:right w:val="single" w:sz="4" w:space="0" w:color="auto"/>
            </w:tcBorders>
            <w:shd w:val="clear" w:color="000000" w:fill="000000"/>
            <w:vAlign w:val="center"/>
            <w:hideMark/>
          </w:tcPr>
          <w:p w14:paraId="4AD0CC08"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DATA DO SERVIÇO</w:t>
            </w:r>
          </w:p>
        </w:tc>
        <w:tc>
          <w:tcPr>
            <w:tcW w:w="574" w:type="pct"/>
            <w:tcBorders>
              <w:top w:val="nil"/>
              <w:left w:val="nil"/>
              <w:bottom w:val="single" w:sz="4" w:space="0" w:color="auto"/>
              <w:right w:val="single" w:sz="4" w:space="0" w:color="auto"/>
            </w:tcBorders>
            <w:shd w:val="clear" w:color="000000" w:fill="000000"/>
            <w:vAlign w:val="center"/>
            <w:hideMark/>
          </w:tcPr>
          <w:p w14:paraId="47301E1B"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N° OCORRÊNCIA</w:t>
            </w:r>
          </w:p>
        </w:tc>
        <w:tc>
          <w:tcPr>
            <w:tcW w:w="1315" w:type="pct"/>
            <w:tcBorders>
              <w:top w:val="nil"/>
              <w:left w:val="nil"/>
              <w:bottom w:val="single" w:sz="4" w:space="0" w:color="auto"/>
              <w:right w:val="single" w:sz="4" w:space="0" w:color="auto"/>
            </w:tcBorders>
            <w:shd w:val="clear" w:color="000000" w:fill="000000"/>
            <w:vAlign w:val="center"/>
            <w:hideMark/>
          </w:tcPr>
          <w:p w14:paraId="1BFFCB6D"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TIPO OCORRÊNCIA</w:t>
            </w:r>
          </w:p>
        </w:tc>
        <w:tc>
          <w:tcPr>
            <w:tcW w:w="613" w:type="pct"/>
            <w:tcBorders>
              <w:top w:val="nil"/>
              <w:left w:val="nil"/>
              <w:bottom w:val="single" w:sz="4" w:space="0" w:color="auto"/>
              <w:right w:val="single" w:sz="4" w:space="0" w:color="auto"/>
            </w:tcBorders>
            <w:shd w:val="clear" w:color="000000" w:fill="000000"/>
            <w:vAlign w:val="center"/>
            <w:hideMark/>
          </w:tcPr>
          <w:p w14:paraId="3F2BD15D"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GRAU RISCO</w:t>
            </w:r>
          </w:p>
        </w:tc>
        <w:tc>
          <w:tcPr>
            <w:tcW w:w="501" w:type="pct"/>
            <w:tcBorders>
              <w:top w:val="nil"/>
              <w:left w:val="nil"/>
              <w:bottom w:val="single" w:sz="4" w:space="0" w:color="auto"/>
              <w:right w:val="single" w:sz="4" w:space="0" w:color="auto"/>
            </w:tcBorders>
            <w:shd w:val="clear" w:color="000000" w:fill="000000"/>
            <w:vAlign w:val="center"/>
            <w:hideMark/>
          </w:tcPr>
          <w:p w14:paraId="0F0BC28B"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QUANT. OCORRÊNCIA</w:t>
            </w:r>
          </w:p>
        </w:tc>
        <w:tc>
          <w:tcPr>
            <w:tcW w:w="469" w:type="pct"/>
            <w:tcBorders>
              <w:top w:val="nil"/>
              <w:left w:val="nil"/>
              <w:bottom w:val="single" w:sz="4" w:space="0" w:color="auto"/>
              <w:right w:val="single" w:sz="4" w:space="0" w:color="auto"/>
            </w:tcBorders>
            <w:shd w:val="clear" w:color="000000" w:fill="000000"/>
            <w:vAlign w:val="center"/>
            <w:hideMark/>
          </w:tcPr>
          <w:p w14:paraId="5132F53C"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PONTUAÇÃO</w:t>
            </w:r>
          </w:p>
        </w:tc>
        <w:tc>
          <w:tcPr>
            <w:tcW w:w="528" w:type="pct"/>
            <w:tcBorders>
              <w:top w:val="nil"/>
              <w:left w:val="nil"/>
              <w:bottom w:val="single" w:sz="4" w:space="0" w:color="auto"/>
              <w:right w:val="single" w:sz="4" w:space="0" w:color="auto"/>
            </w:tcBorders>
            <w:shd w:val="clear" w:color="000000" w:fill="000000"/>
            <w:vAlign w:val="center"/>
            <w:hideMark/>
          </w:tcPr>
          <w:p w14:paraId="2AF6D51E"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JUSTIFICATIVA</w:t>
            </w:r>
          </w:p>
        </w:tc>
        <w:tc>
          <w:tcPr>
            <w:tcW w:w="579" w:type="pct"/>
            <w:tcBorders>
              <w:top w:val="nil"/>
              <w:left w:val="nil"/>
              <w:bottom w:val="single" w:sz="4" w:space="0" w:color="auto"/>
              <w:right w:val="single" w:sz="4" w:space="0" w:color="auto"/>
            </w:tcBorders>
            <w:shd w:val="clear" w:color="000000" w:fill="000000"/>
            <w:vAlign w:val="center"/>
            <w:hideMark/>
          </w:tcPr>
          <w:p w14:paraId="5A5A9CF7"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PONTUAÇÃO CONSIDERADA</w:t>
            </w:r>
          </w:p>
        </w:tc>
      </w:tr>
      <w:tr w:rsidR="008A045E" w:rsidRPr="008A045E" w14:paraId="68C0A0E7" w14:textId="77777777" w:rsidTr="00BC2055">
        <w:trPr>
          <w:trHeight w:val="855"/>
        </w:trPr>
        <w:tc>
          <w:tcPr>
            <w:tcW w:w="422" w:type="pct"/>
            <w:tcBorders>
              <w:top w:val="nil"/>
              <w:left w:val="single" w:sz="4" w:space="0" w:color="auto"/>
              <w:bottom w:val="single" w:sz="4" w:space="0" w:color="auto"/>
              <w:right w:val="single" w:sz="4" w:space="0" w:color="auto"/>
            </w:tcBorders>
            <w:vAlign w:val="center"/>
            <w:hideMark/>
          </w:tcPr>
          <w:p w14:paraId="1D951542"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02/</w:t>
            </w:r>
            <w:proofErr w:type="spellStart"/>
            <w:r w:rsidRPr="008A045E">
              <w:rPr>
                <w:rFonts w:ascii="Arial" w:hAnsi="Arial" w:cs="Arial"/>
                <w:sz w:val="12"/>
                <w:szCs w:val="12"/>
              </w:rPr>
              <w:t>ago</w:t>
            </w:r>
            <w:proofErr w:type="spellEnd"/>
          </w:p>
        </w:tc>
        <w:tc>
          <w:tcPr>
            <w:tcW w:w="574" w:type="pct"/>
            <w:tcBorders>
              <w:top w:val="nil"/>
              <w:left w:val="nil"/>
              <w:bottom w:val="single" w:sz="4" w:space="0" w:color="auto"/>
              <w:right w:val="single" w:sz="4" w:space="0" w:color="auto"/>
            </w:tcBorders>
            <w:vAlign w:val="center"/>
            <w:hideMark/>
          </w:tcPr>
          <w:p w14:paraId="7B5D366D"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 xml:space="preserve"> SEM OCORRÊNCIA </w:t>
            </w:r>
          </w:p>
        </w:tc>
        <w:tc>
          <w:tcPr>
            <w:tcW w:w="1315" w:type="pct"/>
            <w:tcBorders>
              <w:top w:val="nil"/>
              <w:left w:val="nil"/>
              <w:bottom w:val="single" w:sz="4" w:space="0" w:color="auto"/>
              <w:right w:val="single" w:sz="4" w:space="0" w:color="auto"/>
            </w:tcBorders>
            <w:vAlign w:val="center"/>
            <w:hideMark/>
          </w:tcPr>
          <w:p w14:paraId="41FDEF4E"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w:t>
            </w:r>
          </w:p>
        </w:tc>
        <w:tc>
          <w:tcPr>
            <w:tcW w:w="613" w:type="pct"/>
            <w:tcBorders>
              <w:top w:val="nil"/>
              <w:left w:val="nil"/>
              <w:bottom w:val="single" w:sz="4" w:space="0" w:color="auto"/>
              <w:right w:val="single" w:sz="4" w:space="0" w:color="auto"/>
            </w:tcBorders>
            <w:vAlign w:val="center"/>
            <w:hideMark/>
          </w:tcPr>
          <w:p w14:paraId="45D258FB"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w:t>
            </w:r>
          </w:p>
        </w:tc>
        <w:tc>
          <w:tcPr>
            <w:tcW w:w="501" w:type="pct"/>
            <w:tcBorders>
              <w:top w:val="nil"/>
              <w:left w:val="nil"/>
              <w:bottom w:val="single" w:sz="4" w:space="0" w:color="auto"/>
              <w:right w:val="single" w:sz="4" w:space="0" w:color="auto"/>
            </w:tcBorders>
            <w:vAlign w:val="center"/>
            <w:hideMark/>
          </w:tcPr>
          <w:p w14:paraId="31AC6043"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w:t>
            </w:r>
          </w:p>
        </w:tc>
        <w:tc>
          <w:tcPr>
            <w:tcW w:w="469" w:type="pct"/>
            <w:tcBorders>
              <w:top w:val="nil"/>
              <w:left w:val="nil"/>
              <w:bottom w:val="single" w:sz="4" w:space="0" w:color="auto"/>
              <w:right w:val="single" w:sz="4" w:space="0" w:color="auto"/>
            </w:tcBorders>
            <w:vAlign w:val="center"/>
            <w:hideMark/>
          </w:tcPr>
          <w:p w14:paraId="3CF5C454"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w:t>
            </w:r>
          </w:p>
        </w:tc>
        <w:tc>
          <w:tcPr>
            <w:tcW w:w="528" w:type="pct"/>
            <w:tcBorders>
              <w:top w:val="nil"/>
              <w:left w:val="nil"/>
              <w:bottom w:val="single" w:sz="4" w:space="0" w:color="auto"/>
              <w:right w:val="single" w:sz="4" w:space="0" w:color="auto"/>
            </w:tcBorders>
            <w:vAlign w:val="center"/>
            <w:hideMark/>
          </w:tcPr>
          <w:p w14:paraId="3B79AA20"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w:t>
            </w:r>
          </w:p>
        </w:tc>
        <w:tc>
          <w:tcPr>
            <w:tcW w:w="579" w:type="pct"/>
            <w:tcBorders>
              <w:top w:val="nil"/>
              <w:left w:val="nil"/>
              <w:bottom w:val="single" w:sz="4" w:space="0" w:color="auto"/>
              <w:right w:val="single" w:sz="4" w:space="0" w:color="auto"/>
            </w:tcBorders>
            <w:vAlign w:val="center"/>
            <w:hideMark/>
          </w:tcPr>
          <w:p w14:paraId="45805EC6"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w:t>
            </w:r>
          </w:p>
        </w:tc>
      </w:tr>
      <w:tr w:rsidR="008A045E" w:rsidRPr="008A045E" w14:paraId="7CEA3ACD" w14:textId="77777777" w:rsidTr="00BC2055">
        <w:trPr>
          <w:trHeight w:val="855"/>
        </w:trPr>
        <w:tc>
          <w:tcPr>
            <w:tcW w:w="422" w:type="pct"/>
            <w:vMerge w:val="restart"/>
            <w:tcBorders>
              <w:top w:val="nil"/>
              <w:left w:val="single" w:sz="4" w:space="0" w:color="auto"/>
              <w:bottom w:val="nil"/>
              <w:right w:val="single" w:sz="4" w:space="0" w:color="auto"/>
            </w:tcBorders>
            <w:vAlign w:val="center"/>
            <w:hideMark/>
          </w:tcPr>
          <w:p w14:paraId="40E9A8FE"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lastRenderedPageBreak/>
              <w:t>15/</w:t>
            </w:r>
            <w:proofErr w:type="spellStart"/>
            <w:r w:rsidRPr="008A045E">
              <w:rPr>
                <w:rFonts w:ascii="Arial" w:hAnsi="Arial" w:cs="Arial"/>
                <w:sz w:val="12"/>
                <w:szCs w:val="12"/>
              </w:rPr>
              <w:t>ago</w:t>
            </w:r>
            <w:proofErr w:type="spellEnd"/>
          </w:p>
        </w:tc>
        <w:tc>
          <w:tcPr>
            <w:tcW w:w="574" w:type="pct"/>
            <w:tcBorders>
              <w:top w:val="nil"/>
              <w:left w:val="nil"/>
              <w:bottom w:val="single" w:sz="4" w:space="0" w:color="auto"/>
              <w:right w:val="single" w:sz="4" w:space="0" w:color="auto"/>
            </w:tcBorders>
            <w:vAlign w:val="center"/>
            <w:hideMark/>
          </w:tcPr>
          <w:p w14:paraId="5F04E167"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3</w:t>
            </w:r>
          </w:p>
        </w:tc>
        <w:tc>
          <w:tcPr>
            <w:tcW w:w="1315" w:type="pct"/>
            <w:tcBorders>
              <w:top w:val="nil"/>
              <w:left w:val="nil"/>
              <w:bottom w:val="single" w:sz="4" w:space="0" w:color="auto"/>
              <w:right w:val="single" w:sz="4" w:space="0" w:color="auto"/>
            </w:tcBorders>
            <w:vAlign w:val="center"/>
            <w:hideMark/>
          </w:tcPr>
          <w:p w14:paraId="5948110C" w14:textId="77777777" w:rsidR="008A045E" w:rsidRPr="008A045E" w:rsidRDefault="008A045E" w:rsidP="008A045E">
            <w:pPr>
              <w:rPr>
                <w:rFonts w:ascii="Arial" w:hAnsi="Arial" w:cs="Arial"/>
                <w:sz w:val="12"/>
                <w:szCs w:val="12"/>
              </w:rPr>
            </w:pPr>
            <w:r w:rsidRPr="008A045E">
              <w:rPr>
                <w:rFonts w:ascii="Arial" w:hAnsi="Arial" w:cs="Arial"/>
                <w:sz w:val="12"/>
                <w:szCs w:val="12"/>
              </w:rPr>
              <w:t>Baixa indevida de exames</w:t>
            </w:r>
          </w:p>
        </w:tc>
        <w:tc>
          <w:tcPr>
            <w:tcW w:w="613" w:type="pct"/>
            <w:tcBorders>
              <w:top w:val="nil"/>
              <w:left w:val="nil"/>
              <w:bottom w:val="single" w:sz="4" w:space="0" w:color="auto"/>
              <w:right w:val="single" w:sz="4" w:space="0" w:color="auto"/>
            </w:tcBorders>
            <w:vAlign w:val="center"/>
            <w:hideMark/>
          </w:tcPr>
          <w:p w14:paraId="3CC2D107"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Médio</w:t>
            </w:r>
          </w:p>
        </w:tc>
        <w:tc>
          <w:tcPr>
            <w:tcW w:w="501" w:type="pct"/>
            <w:tcBorders>
              <w:top w:val="nil"/>
              <w:left w:val="nil"/>
              <w:bottom w:val="single" w:sz="4" w:space="0" w:color="auto"/>
              <w:right w:val="single" w:sz="4" w:space="0" w:color="auto"/>
            </w:tcBorders>
            <w:vAlign w:val="center"/>
            <w:hideMark/>
          </w:tcPr>
          <w:p w14:paraId="18D9C0F4"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1</w:t>
            </w:r>
          </w:p>
        </w:tc>
        <w:tc>
          <w:tcPr>
            <w:tcW w:w="469" w:type="pct"/>
            <w:tcBorders>
              <w:top w:val="nil"/>
              <w:left w:val="nil"/>
              <w:bottom w:val="single" w:sz="4" w:space="0" w:color="auto"/>
              <w:right w:val="single" w:sz="4" w:space="0" w:color="auto"/>
            </w:tcBorders>
            <w:vAlign w:val="center"/>
            <w:hideMark/>
          </w:tcPr>
          <w:p w14:paraId="74CC0816"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3</w:t>
            </w:r>
          </w:p>
        </w:tc>
        <w:tc>
          <w:tcPr>
            <w:tcW w:w="528" w:type="pct"/>
            <w:tcBorders>
              <w:top w:val="nil"/>
              <w:left w:val="nil"/>
              <w:bottom w:val="single" w:sz="4" w:space="0" w:color="auto"/>
              <w:right w:val="single" w:sz="4" w:space="0" w:color="auto"/>
            </w:tcBorders>
            <w:shd w:val="clear" w:color="000000" w:fill="E2EFDA"/>
            <w:vAlign w:val="center"/>
            <w:hideMark/>
          </w:tcPr>
          <w:p w14:paraId="525F1DB7"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Aceita (ocorrência desconsiderada)</w:t>
            </w:r>
          </w:p>
        </w:tc>
        <w:tc>
          <w:tcPr>
            <w:tcW w:w="579" w:type="pct"/>
            <w:tcBorders>
              <w:top w:val="nil"/>
              <w:left w:val="nil"/>
              <w:bottom w:val="single" w:sz="4" w:space="0" w:color="auto"/>
              <w:right w:val="single" w:sz="4" w:space="0" w:color="auto"/>
            </w:tcBorders>
            <w:vAlign w:val="center"/>
            <w:hideMark/>
          </w:tcPr>
          <w:p w14:paraId="2603DAB6"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0</w:t>
            </w:r>
          </w:p>
        </w:tc>
      </w:tr>
      <w:tr w:rsidR="008A045E" w:rsidRPr="008A045E" w14:paraId="18ABABC3" w14:textId="77777777" w:rsidTr="00BC2055">
        <w:trPr>
          <w:trHeight w:val="855"/>
        </w:trPr>
        <w:tc>
          <w:tcPr>
            <w:tcW w:w="422" w:type="pct"/>
            <w:vMerge/>
            <w:tcBorders>
              <w:top w:val="nil"/>
              <w:left w:val="single" w:sz="4" w:space="0" w:color="auto"/>
              <w:bottom w:val="nil"/>
              <w:right w:val="single" w:sz="4" w:space="0" w:color="auto"/>
            </w:tcBorders>
            <w:vAlign w:val="center"/>
            <w:hideMark/>
          </w:tcPr>
          <w:p w14:paraId="40DEBDA3" w14:textId="77777777" w:rsidR="008A045E" w:rsidRPr="008A045E" w:rsidRDefault="008A045E" w:rsidP="008A045E">
            <w:pPr>
              <w:rPr>
                <w:rFonts w:ascii="Arial" w:hAnsi="Arial" w:cs="Arial"/>
                <w:sz w:val="12"/>
                <w:szCs w:val="12"/>
              </w:rPr>
            </w:pPr>
          </w:p>
        </w:tc>
        <w:tc>
          <w:tcPr>
            <w:tcW w:w="574" w:type="pct"/>
            <w:tcBorders>
              <w:top w:val="nil"/>
              <w:left w:val="nil"/>
              <w:bottom w:val="single" w:sz="4" w:space="0" w:color="auto"/>
              <w:right w:val="single" w:sz="4" w:space="0" w:color="auto"/>
            </w:tcBorders>
            <w:vAlign w:val="center"/>
            <w:hideMark/>
          </w:tcPr>
          <w:p w14:paraId="3C1DF719"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4</w:t>
            </w:r>
          </w:p>
        </w:tc>
        <w:tc>
          <w:tcPr>
            <w:tcW w:w="1315" w:type="pct"/>
            <w:tcBorders>
              <w:top w:val="nil"/>
              <w:left w:val="nil"/>
              <w:bottom w:val="single" w:sz="4" w:space="0" w:color="auto"/>
              <w:right w:val="single" w:sz="4" w:space="0" w:color="auto"/>
            </w:tcBorders>
            <w:vAlign w:val="center"/>
            <w:hideMark/>
          </w:tcPr>
          <w:p w14:paraId="649D4E99" w14:textId="77777777" w:rsidR="008A045E" w:rsidRPr="008A045E" w:rsidRDefault="008A045E" w:rsidP="008A045E">
            <w:pPr>
              <w:rPr>
                <w:rFonts w:ascii="Arial" w:hAnsi="Arial" w:cs="Arial"/>
                <w:sz w:val="12"/>
                <w:szCs w:val="12"/>
              </w:rPr>
            </w:pPr>
            <w:r w:rsidRPr="008A045E">
              <w:rPr>
                <w:rFonts w:ascii="Arial" w:hAnsi="Arial" w:cs="Arial"/>
                <w:sz w:val="12"/>
                <w:szCs w:val="12"/>
              </w:rPr>
              <w:t>Baixa indevida de exames</w:t>
            </w:r>
          </w:p>
        </w:tc>
        <w:tc>
          <w:tcPr>
            <w:tcW w:w="613" w:type="pct"/>
            <w:tcBorders>
              <w:top w:val="nil"/>
              <w:left w:val="nil"/>
              <w:bottom w:val="single" w:sz="4" w:space="0" w:color="auto"/>
              <w:right w:val="single" w:sz="4" w:space="0" w:color="auto"/>
            </w:tcBorders>
            <w:vAlign w:val="center"/>
            <w:hideMark/>
          </w:tcPr>
          <w:p w14:paraId="01DD3F98"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Médio</w:t>
            </w:r>
          </w:p>
        </w:tc>
        <w:tc>
          <w:tcPr>
            <w:tcW w:w="501" w:type="pct"/>
            <w:tcBorders>
              <w:top w:val="nil"/>
              <w:left w:val="nil"/>
              <w:bottom w:val="single" w:sz="4" w:space="0" w:color="auto"/>
              <w:right w:val="single" w:sz="4" w:space="0" w:color="auto"/>
            </w:tcBorders>
            <w:vAlign w:val="center"/>
            <w:hideMark/>
          </w:tcPr>
          <w:p w14:paraId="1FDD4EF0"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1</w:t>
            </w:r>
          </w:p>
        </w:tc>
        <w:tc>
          <w:tcPr>
            <w:tcW w:w="469" w:type="pct"/>
            <w:tcBorders>
              <w:top w:val="nil"/>
              <w:left w:val="nil"/>
              <w:bottom w:val="single" w:sz="4" w:space="0" w:color="auto"/>
              <w:right w:val="single" w:sz="4" w:space="0" w:color="auto"/>
            </w:tcBorders>
            <w:vAlign w:val="center"/>
            <w:hideMark/>
          </w:tcPr>
          <w:p w14:paraId="082A00D2"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3</w:t>
            </w:r>
          </w:p>
        </w:tc>
        <w:tc>
          <w:tcPr>
            <w:tcW w:w="528" w:type="pct"/>
            <w:tcBorders>
              <w:top w:val="nil"/>
              <w:left w:val="nil"/>
              <w:bottom w:val="single" w:sz="4" w:space="0" w:color="auto"/>
              <w:right w:val="single" w:sz="4" w:space="0" w:color="auto"/>
            </w:tcBorders>
            <w:shd w:val="clear" w:color="000000" w:fill="FFF2CC"/>
            <w:vAlign w:val="center"/>
            <w:hideMark/>
          </w:tcPr>
          <w:p w14:paraId="4E6E222C"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Justificativa não aceita</w:t>
            </w:r>
          </w:p>
        </w:tc>
        <w:tc>
          <w:tcPr>
            <w:tcW w:w="579" w:type="pct"/>
            <w:tcBorders>
              <w:top w:val="nil"/>
              <w:left w:val="nil"/>
              <w:bottom w:val="single" w:sz="4" w:space="0" w:color="auto"/>
              <w:right w:val="single" w:sz="4" w:space="0" w:color="auto"/>
            </w:tcBorders>
            <w:vAlign w:val="center"/>
            <w:hideMark/>
          </w:tcPr>
          <w:p w14:paraId="7221E06D"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3</w:t>
            </w:r>
          </w:p>
        </w:tc>
      </w:tr>
      <w:tr w:rsidR="008A045E" w:rsidRPr="008A045E" w14:paraId="4FC6AFDE" w14:textId="77777777" w:rsidTr="00BC2055">
        <w:trPr>
          <w:trHeight w:val="855"/>
        </w:trPr>
        <w:tc>
          <w:tcPr>
            <w:tcW w:w="422" w:type="pct"/>
            <w:vMerge w:val="restart"/>
            <w:tcBorders>
              <w:top w:val="single" w:sz="4" w:space="0" w:color="auto"/>
              <w:left w:val="single" w:sz="4" w:space="0" w:color="auto"/>
              <w:bottom w:val="single" w:sz="4" w:space="0" w:color="000000"/>
              <w:right w:val="single" w:sz="4" w:space="0" w:color="auto"/>
            </w:tcBorders>
            <w:vAlign w:val="center"/>
            <w:hideMark/>
          </w:tcPr>
          <w:p w14:paraId="0CE91C8D"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25/</w:t>
            </w:r>
            <w:proofErr w:type="spellStart"/>
            <w:r w:rsidRPr="008A045E">
              <w:rPr>
                <w:rFonts w:ascii="Arial" w:hAnsi="Arial" w:cs="Arial"/>
                <w:sz w:val="12"/>
                <w:szCs w:val="12"/>
              </w:rPr>
              <w:t>ago</w:t>
            </w:r>
            <w:proofErr w:type="spellEnd"/>
          </w:p>
        </w:tc>
        <w:tc>
          <w:tcPr>
            <w:tcW w:w="574" w:type="pct"/>
            <w:tcBorders>
              <w:top w:val="nil"/>
              <w:left w:val="nil"/>
              <w:bottom w:val="single" w:sz="4" w:space="0" w:color="auto"/>
              <w:right w:val="single" w:sz="4" w:space="0" w:color="auto"/>
            </w:tcBorders>
            <w:vAlign w:val="center"/>
            <w:hideMark/>
          </w:tcPr>
          <w:p w14:paraId="65F9165A"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7</w:t>
            </w:r>
          </w:p>
        </w:tc>
        <w:tc>
          <w:tcPr>
            <w:tcW w:w="1315" w:type="pct"/>
            <w:tcBorders>
              <w:top w:val="nil"/>
              <w:left w:val="nil"/>
              <w:bottom w:val="single" w:sz="4" w:space="0" w:color="auto"/>
              <w:right w:val="single" w:sz="4" w:space="0" w:color="auto"/>
            </w:tcBorders>
            <w:vAlign w:val="center"/>
            <w:hideMark/>
          </w:tcPr>
          <w:p w14:paraId="1FDB5F54" w14:textId="77777777" w:rsidR="008A045E" w:rsidRPr="008A045E" w:rsidRDefault="008A045E" w:rsidP="008A045E">
            <w:pPr>
              <w:rPr>
                <w:rFonts w:ascii="Arial" w:hAnsi="Arial" w:cs="Arial"/>
                <w:sz w:val="12"/>
                <w:szCs w:val="12"/>
              </w:rPr>
            </w:pPr>
            <w:r w:rsidRPr="008A045E">
              <w:rPr>
                <w:rFonts w:ascii="Arial" w:hAnsi="Arial" w:cs="Arial"/>
                <w:sz w:val="12"/>
                <w:szCs w:val="12"/>
              </w:rPr>
              <w:t>Utilização de profissional não autorizado</w:t>
            </w:r>
          </w:p>
        </w:tc>
        <w:tc>
          <w:tcPr>
            <w:tcW w:w="613" w:type="pct"/>
            <w:tcBorders>
              <w:top w:val="nil"/>
              <w:left w:val="nil"/>
              <w:bottom w:val="single" w:sz="4" w:space="0" w:color="auto"/>
              <w:right w:val="single" w:sz="4" w:space="0" w:color="auto"/>
            </w:tcBorders>
            <w:vAlign w:val="center"/>
            <w:hideMark/>
          </w:tcPr>
          <w:p w14:paraId="3DE4CAD2"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Alto</w:t>
            </w:r>
          </w:p>
        </w:tc>
        <w:tc>
          <w:tcPr>
            <w:tcW w:w="501" w:type="pct"/>
            <w:tcBorders>
              <w:top w:val="nil"/>
              <w:left w:val="nil"/>
              <w:bottom w:val="single" w:sz="4" w:space="0" w:color="auto"/>
              <w:right w:val="single" w:sz="4" w:space="0" w:color="auto"/>
            </w:tcBorders>
            <w:vAlign w:val="center"/>
            <w:hideMark/>
          </w:tcPr>
          <w:p w14:paraId="0D45A1B3"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1</w:t>
            </w:r>
          </w:p>
        </w:tc>
        <w:tc>
          <w:tcPr>
            <w:tcW w:w="469" w:type="pct"/>
            <w:tcBorders>
              <w:top w:val="nil"/>
              <w:left w:val="nil"/>
              <w:bottom w:val="single" w:sz="4" w:space="0" w:color="auto"/>
              <w:right w:val="single" w:sz="4" w:space="0" w:color="auto"/>
            </w:tcBorders>
            <w:vAlign w:val="center"/>
            <w:hideMark/>
          </w:tcPr>
          <w:p w14:paraId="43590779"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4</w:t>
            </w:r>
          </w:p>
        </w:tc>
        <w:tc>
          <w:tcPr>
            <w:tcW w:w="528" w:type="pct"/>
            <w:tcBorders>
              <w:top w:val="nil"/>
              <w:left w:val="nil"/>
              <w:bottom w:val="single" w:sz="4" w:space="0" w:color="auto"/>
              <w:right w:val="single" w:sz="4" w:space="0" w:color="auto"/>
            </w:tcBorders>
            <w:shd w:val="clear" w:color="000000" w:fill="FCE4D6"/>
            <w:vAlign w:val="center"/>
            <w:hideMark/>
          </w:tcPr>
          <w:p w14:paraId="498096AE"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Grau ALTO - Sem possibilidade de abono</w:t>
            </w:r>
          </w:p>
        </w:tc>
        <w:tc>
          <w:tcPr>
            <w:tcW w:w="579" w:type="pct"/>
            <w:tcBorders>
              <w:top w:val="nil"/>
              <w:left w:val="nil"/>
              <w:bottom w:val="single" w:sz="4" w:space="0" w:color="auto"/>
              <w:right w:val="single" w:sz="4" w:space="0" w:color="auto"/>
            </w:tcBorders>
            <w:vAlign w:val="center"/>
            <w:hideMark/>
          </w:tcPr>
          <w:p w14:paraId="6521765D"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4</w:t>
            </w:r>
          </w:p>
        </w:tc>
      </w:tr>
      <w:tr w:rsidR="008A045E" w:rsidRPr="008A045E" w14:paraId="09F70A19" w14:textId="77777777" w:rsidTr="00BC2055">
        <w:trPr>
          <w:trHeight w:val="855"/>
        </w:trPr>
        <w:tc>
          <w:tcPr>
            <w:tcW w:w="422" w:type="pct"/>
            <w:vMerge/>
            <w:tcBorders>
              <w:top w:val="single" w:sz="4" w:space="0" w:color="auto"/>
              <w:left w:val="single" w:sz="4" w:space="0" w:color="auto"/>
              <w:bottom w:val="single" w:sz="4" w:space="0" w:color="000000"/>
              <w:right w:val="single" w:sz="4" w:space="0" w:color="auto"/>
            </w:tcBorders>
            <w:vAlign w:val="center"/>
            <w:hideMark/>
          </w:tcPr>
          <w:p w14:paraId="1455A893" w14:textId="77777777" w:rsidR="008A045E" w:rsidRPr="008A045E" w:rsidRDefault="008A045E" w:rsidP="008A045E">
            <w:pPr>
              <w:rPr>
                <w:rFonts w:ascii="Arial" w:hAnsi="Arial" w:cs="Arial"/>
                <w:sz w:val="12"/>
                <w:szCs w:val="12"/>
              </w:rPr>
            </w:pPr>
          </w:p>
        </w:tc>
        <w:tc>
          <w:tcPr>
            <w:tcW w:w="574" w:type="pct"/>
            <w:tcBorders>
              <w:top w:val="nil"/>
              <w:left w:val="nil"/>
              <w:bottom w:val="single" w:sz="4" w:space="0" w:color="auto"/>
              <w:right w:val="single" w:sz="4" w:space="0" w:color="auto"/>
            </w:tcBorders>
            <w:vAlign w:val="center"/>
            <w:hideMark/>
          </w:tcPr>
          <w:p w14:paraId="3530C979"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5</w:t>
            </w:r>
          </w:p>
        </w:tc>
        <w:tc>
          <w:tcPr>
            <w:tcW w:w="1315" w:type="pct"/>
            <w:tcBorders>
              <w:top w:val="nil"/>
              <w:left w:val="nil"/>
              <w:bottom w:val="single" w:sz="4" w:space="0" w:color="auto"/>
              <w:right w:val="single" w:sz="4" w:space="0" w:color="auto"/>
            </w:tcBorders>
            <w:vAlign w:val="center"/>
            <w:hideMark/>
          </w:tcPr>
          <w:p w14:paraId="2BADF808" w14:textId="77777777" w:rsidR="008A045E" w:rsidRPr="008A045E" w:rsidRDefault="008A045E" w:rsidP="008A045E">
            <w:pPr>
              <w:rPr>
                <w:rFonts w:ascii="Arial" w:hAnsi="Arial" w:cs="Arial"/>
                <w:sz w:val="12"/>
                <w:szCs w:val="12"/>
              </w:rPr>
            </w:pPr>
            <w:r w:rsidRPr="008A045E">
              <w:rPr>
                <w:rFonts w:ascii="Arial" w:hAnsi="Arial" w:cs="Arial"/>
                <w:sz w:val="12"/>
                <w:szCs w:val="12"/>
              </w:rPr>
              <w:t>Falta de registro no sistema eletrônico (IPM)</w:t>
            </w:r>
          </w:p>
        </w:tc>
        <w:tc>
          <w:tcPr>
            <w:tcW w:w="613" w:type="pct"/>
            <w:tcBorders>
              <w:top w:val="nil"/>
              <w:left w:val="nil"/>
              <w:bottom w:val="single" w:sz="4" w:space="0" w:color="auto"/>
              <w:right w:val="single" w:sz="4" w:space="0" w:color="auto"/>
            </w:tcBorders>
            <w:vAlign w:val="center"/>
            <w:hideMark/>
          </w:tcPr>
          <w:p w14:paraId="4C1112E9"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Baixo</w:t>
            </w:r>
          </w:p>
        </w:tc>
        <w:tc>
          <w:tcPr>
            <w:tcW w:w="501" w:type="pct"/>
            <w:tcBorders>
              <w:top w:val="nil"/>
              <w:left w:val="nil"/>
              <w:bottom w:val="single" w:sz="4" w:space="0" w:color="auto"/>
              <w:right w:val="single" w:sz="4" w:space="0" w:color="auto"/>
            </w:tcBorders>
            <w:vAlign w:val="center"/>
            <w:hideMark/>
          </w:tcPr>
          <w:p w14:paraId="460F63D7"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1</w:t>
            </w:r>
          </w:p>
        </w:tc>
        <w:tc>
          <w:tcPr>
            <w:tcW w:w="469" w:type="pct"/>
            <w:tcBorders>
              <w:top w:val="nil"/>
              <w:left w:val="nil"/>
              <w:bottom w:val="single" w:sz="4" w:space="0" w:color="auto"/>
              <w:right w:val="single" w:sz="4" w:space="0" w:color="auto"/>
            </w:tcBorders>
            <w:vAlign w:val="center"/>
            <w:hideMark/>
          </w:tcPr>
          <w:p w14:paraId="5775F7DC"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2</w:t>
            </w:r>
          </w:p>
        </w:tc>
        <w:tc>
          <w:tcPr>
            <w:tcW w:w="528" w:type="pct"/>
            <w:tcBorders>
              <w:top w:val="nil"/>
              <w:left w:val="nil"/>
              <w:bottom w:val="single" w:sz="4" w:space="0" w:color="auto"/>
              <w:right w:val="single" w:sz="4" w:space="0" w:color="auto"/>
            </w:tcBorders>
            <w:shd w:val="clear" w:color="000000" w:fill="E2EFDA"/>
            <w:vAlign w:val="center"/>
            <w:hideMark/>
          </w:tcPr>
          <w:p w14:paraId="63B29B12"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Aceita (ocorrência desconsiderada)</w:t>
            </w:r>
          </w:p>
        </w:tc>
        <w:tc>
          <w:tcPr>
            <w:tcW w:w="579" w:type="pct"/>
            <w:tcBorders>
              <w:top w:val="nil"/>
              <w:left w:val="nil"/>
              <w:bottom w:val="single" w:sz="4" w:space="0" w:color="auto"/>
              <w:right w:val="single" w:sz="4" w:space="0" w:color="auto"/>
            </w:tcBorders>
            <w:vAlign w:val="center"/>
            <w:hideMark/>
          </w:tcPr>
          <w:p w14:paraId="55F3EDCF"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0</w:t>
            </w:r>
          </w:p>
        </w:tc>
      </w:tr>
      <w:tr w:rsidR="008A045E" w:rsidRPr="008A045E" w14:paraId="5AD4F722" w14:textId="77777777" w:rsidTr="00BC2055">
        <w:trPr>
          <w:trHeight w:val="855"/>
        </w:trPr>
        <w:tc>
          <w:tcPr>
            <w:tcW w:w="422" w:type="pct"/>
            <w:tcBorders>
              <w:top w:val="nil"/>
              <w:left w:val="single" w:sz="4" w:space="0" w:color="auto"/>
              <w:bottom w:val="single" w:sz="4" w:space="0" w:color="auto"/>
              <w:right w:val="single" w:sz="4" w:space="0" w:color="auto"/>
            </w:tcBorders>
            <w:vAlign w:val="center"/>
            <w:hideMark/>
          </w:tcPr>
          <w:p w14:paraId="654B2A23"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30/</w:t>
            </w:r>
            <w:proofErr w:type="spellStart"/>
            <w:r w:rsidRPr="008A045E">
              <w:rPr>
                <w:rFonts w:ascii="Arial" w:hAnsi="Arial" w:cs="Arial"/>
                <w:sz w:val="12"/>
                <w:szCs w:val="12"/>
              </w:rPr>
              <w:t>ago</w:t>
            </w:r>
            <w:proofErr w:type="spellEnd"/>
          </w:p>
        </w:tc>
        <w:tc>
          <w:tcPr>
            <w:tcW w:w="574" w:type="pct"/>
            <w:tcBorders>
              <w:top w:val="nil"/>
              <w:left w:val="nil"/>
              <w:bottom w:val="single" w:sz="4" w:space="0" w:color="auto"/>
              <w:right w:val="single" w:sz="4" w:space="0" w:color="auto"/>
            </w:tcBorders>
            <w:vAlign w:val="center"/>
            <w:hideMark/>
          </w:tcPr>
          <w:p w14:paraId="0F9C5E61"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 xml:space="preserve"> SEM OCORRÊNCIA </w:t>
            </w:r>
          </w:p>
        </w:tc>
        <w:tc>
          <w:tcPr>
            <w:tcW w:w="1315" w:type="pct"/>
            <w:tcBorders>
              <w:top w:val="nil"/>
              <w:left w:val="nil"/>
              <w:bottom w:val="single" w:sz="4" w:space="0" w:color="auto"/>
              <w:right w:val="single" w:sz="4" w:space="0" w:color="auto"/>
            </w:tcBorders>
            <w:vAlign w:val="center"/>
            <w:hideMark/>
          </w:tcPr>
          <w:p w14:paraId="7CDD64A9"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w:t>
            </w:r>
          </w:p>
        </w:tc>
        <w:tc>
          <w:tcPr>
            <w:tcW w:w="613" w:type="pct"/>
            <w:tcBorders>
              <w:top w:val="nil"/>
              <w:left w:val="nil"/>
              <w:bottom w:val="single" w:sz="4" w:space="0" w:color="auto"/>
              <w:right w:val="single" w:sz="4" w:space="0" w:color="auto"/>
            </w:tcBorders>
            <w:vAlign w:val="center"/>
            <w:hideMark/>
          </w:tcPr>
          <w:p w14:paraId="546B94CA"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w:t>
            </w:r>
          </w:p>
        </w:tc>
        <w:tc>
          <w:tcPr>
            <w:tcW w:w="501" w:type="pct"/>
            <w:tcBorders>
              <w:top w:val="nil"/>
              <w:left w:val="nil"/>
              <w:bottom w:val="single" w:sz="4" w:space="0" w:color="auto"/>
              <w:right w:val="single" w:sz="4" w:space="0" w:color="auto"/>
            </w:tcBorders>
            <w:vAlign w:val="center"/>
            <w:hideMark/>
          </w:tcPr>
          <w:p w14:paraId="3E37EAB7"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w:t>
            </w:r>
          </w:p>
        </w:tc>
        <w:tc>
          <w:tcPr>
            <w:tcW w:w="469" w:type="pct"/>
            <w:tcBorders>
              <w:top w:val="nil"/>
              <w:left w:val="nil"/>
              <w:bottom w:val="single" w:sz="4" w:space="0" w:color="auto"/>
              <w:right w:val="single" w:sz="4" w:space="0" w:color="auto"/>
            </w:tcBorders>
            <w:vAlign w:val="center"/>
            <w:hideMark/>
          </w:tcPr>
          <w:p w14:paraId="02344673"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w:t>
            </w:r>
          </w:p>
        </w:tc>
        <w:tc>
          <w:tcPr>
            <w:tcW w:w="528" w:type="pct"/>
            <w:tcBorders>
              <w:top w:val="nil"/>
              <w:left w:val="nil"/>
              <w:bottom w:val="single" w:sz="4" w:space="0" w:color="auto"/>
              <w:right w:val="single" w:sz="4" w:space="0" w:color="auto"/>
            </w:tcBorders>
            <w:vAlign w:val="center"/>
            <w:hideMark/>
          </w:tcPr>
          <w:p w14:paraId="2A7F66B2"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w:t>
            </w:r>
          </w:p>
        </w:tc>
        <w:tc>
          <w:tcPr>
            <w:tcW w:w="579" w:type="pct"/>
            <w:tcBorders>
              <w:top w:val="nil"/>
              <w:left w:val="nil"/>
              <w:bottom w:val="single" w:sz="4" w:space="0" w:color="auto"/>
              <w:right w:val="single" w:sz="4" w:space="0" w:color="auto"/>
            </w:tcBorders>
            <w:vAlign w:val="center"/>
            <w:hideMark/>
          </w:tcPr>
          <w:p w14:paraId="749387FD" w14:textId="77777777" w:rsidR="008A045E" w:rsidRPr="008A045E" w:rsidRDefault="008A045E" w:rsidP="008A045E">
            <w:pPr>
              <w:jc w:val="center"/>
              <w:rPr>
                <w:rFonts w:ascii="Arial" w:hAnsi="Arial" w:cs="Arial"/>
                <w:sz w:val="12"/>
                <w:szCs w:val="12"/>
              </w:rPr>
            </w:pPr>
            <w:r w:rsidRPr="008A045E">
              <w:rPr>
                <w:rFonts w:ascii="Arial" w:hAnsi="Arial" w:cs="Arial"/>
                <w:sz w:val="12"/>
                <w:szCs w:val="12"/>
              </w:rPr>
              <w:t>-</w:t>
            </w:r>
          </w:p>
        </w:tc>
      </w:tr>
      <w:tr w:rsidR="008A045E" w:rsidRPr="008A045E" w14:paraId="7C375373" w14:textId="77777777" w:rsidTr="00BC2055">
        <w:trPr>
          <w:trHeight w:val="300"/>
        </w:trPr>
        <w:tc>
          <w:tcPr>
            <w:tcW w:w="422" w:type="pct"/>
            <w:tcBorders>
              <w:top w:val="nil"/>
              <w:left w:val="nil"/>
              <w:bottom w:val="nil"/>
              <w:right w:val="nil"/>
            </w:tcBorders>
            <w:noWrap/>
            <w:vAlign w:val="center"/>
            <w:hideMark/>
          </w:tcPr>
          <w:p w14:paraId="3719C7DE" w14:textId="77777777" w:rsidR="008A045E" w:rsidRPr="008A045E" w:rsidRDefault="008A045E" w:rsidP="008A045E">
            <w:pPr>
              <w:jc w:val="center"/>
              <w:rPr>
                <w:rFonts w:ascii="Arial" w:hAnsi="Arial" w:cs="Arial"/>
                <w:sz w:val="12"/>
                <w:szCs w:val="12"/>
              </w:rPr>
            </w:pPr>
          </w:p>
        </w:tc>
        <w:tc>
          <w:tcPr>
            <w:tcW w:w="574" w:type="pct"/>
            <w:tcBorders>
              <w:top w:val="nil"/>
              <w:left w:val="nil"/>
              <w:bottom w:val="nil"/>
              <w:right w:val="nil"/>
            </w:tcBorders>
            <w:noWrap/>
            <w:vAlign w:val="center"/>
            <w:hideMark/>
          </w:tcPr>
          <w:p w14:paraId="7315546E" w14:textId="77777777" w:rsidR="008A045E" w:rsidRPr="008A045E" w:rsidRDefault="008A045E" w:rsidP="008A045E">
            <w:pPr>
              <w:jc w:val="center"/>
              <w:rPr>
                <w:rFonts w:ascii="Arial" w:hAnsi="Arial" w:cs="Arial"/>
                <w:sz w:val="12"/>
                <w:szCs w:val="12"/>
              </w:rPr>
            </w:pPr>
          </w:p>
        </w:tc>
        <w:tc>
          <w:tcPr>
            <w:tcW w:w="1315" w:type="pct"/>
            <w:tcBorders>
              <w:top w:val="nil"/>
              <w:left w:val="nil"/>
              <w:bottom w:val="nil"/>
              <w:right w:val="nil"/>
            </w:tcBorders>
            <w:noWrap/>
            <w:vAlign w:val="center"/>
            <w:hideMark/>
          </w:tcPr>
          <w:p w14:paraId="1454F66D" w14:textId="77777777" w:rsidR="008A045E" w:rsidRPr="008A045E" w:rsidRDefault="008A045E" w:rsidP="008A045E">
            <w:pPr>
              <w:jc w:val="center"/>
              <w:rPr>
                <w:rFonts w:ascii="Arial" w:hAnsi="Arial" w:cs="Arial"/>
                <w:sz w:val="12"/>
                <w:szCs w:val="12"/>
              </w:rPr>
            </w:pPr>
          </w:p>
        </w:tc>
        <w:tc>
          <w:tcPr>
            <w:tcW w:w="613" w:type="pct"/>
            <w:tcBorders>
              <w:top w:val="nil"/>
              <w:left w:val="nil"/>
              <w:bottom w:val="nil"/>
              <w:right w:val="nil"/>
            </w:tcBorders>
            <w:noWrap/>
            <w:vAlign w:val="center"/>
            <w:hideMark/>
          </w:tcPr>
          <w:p w14:paraId="1A7E6DD2" w14:textId="77777777" w:rsidR="008A045E" w:rsidRPr="008A045E" w:rsidRDefault="008A045E" w:rsidP="008A045E">
            <w:pPr>
              <w:jc w:val="center"/>
              <w:rPr>
                <w:rFonts w:ascii="Arial" w:hAnsi="Arial" w:cs="Arial"/>
                <w:sz w:val="12"/>
                <w:szCs w:val="12"/>
              </w:rPr>
            </w:pPr>
          </w:p>
        </w:tc>
        <w:tc>
          <w:tcPr>
            <w:tcW w:w="501" w:type="pct"/>
            <w:tcBorders>
              <w:top w:val="nil"/>
              <w:left w:val="nil"/>
              <w:bottom w:val="nil"/>
              <w:right w:val="nil"/>
            </w:tcBorders>
            <w:noWrap/>
            <w:vAlign w:val="center"/>
            <w:hideMark/>
          </w:tcPr>
          <w:p w14:paraId="7F47C9EE" w14:textId="77777777" w:rsidR="008A045E" w:rsidRPr="008A045E" w:rsidRDefault="008A045E" w:rsidP="008A045E">
            <w:pPr>
              <w:jc w:val="center"/>
              <w:rPr>
                <w:rFonts w:ascii="Arial" w:hAnsi="Arial" w:cs="Arial"/>
                <w:sz w:val="12"/>
                <w:szCs w:val="12"/>
              </w:rPr>
            </w:pPr>
          </w:p>
        </w:tc>
        <w:tc>
          <w:tcPr>
            <w:tcW w:w="469" w:type="pct"/>
            <w:tcBorders>
              <w:top w:val="nil"/>
              <w:left w:val="nil"/>
              <w:bottom w:val="nil"/>
              <w:right w:val="nil"/>
            </w:tcBorders>
            <w:noWrap/>
            <w:vAlign w:val="center"/>
            <w:hideMark/>
          </w:tcPr>
          <w:p w14:paraId="001ABBF5" w14:textId="77777777" w:rsidR="008A045E" w:rsidRPr="008A045E" w:rsidRDefault="008A045E" w:rsidP="008A045E">
            <w:pPr>
              <w:jc w:val="center"/>
              <w:rPr>
                <w:rFonts w:ascii="Arial" w:hAnsi="Arial" w:cs="Arial"/>
                <w:sz w:val="12"/>
                <w:szCs w:val="12"/>
              </w:rPr>
            </w:pPr>
          </w:p>
        </w:tc>
        <w:tc>
          <w:tcPr>
            <w:tcW w:w="528" w:type="pct"/>
            <w:tcBorders>
              <w:top w:val="nil"/>
              <w:left w:val="nil"/>
              <w:bottom w:val="nil"/>
              <w:right w:val="nil"/>
            </w:tcBorders>
            <w:noWrap/>
            <w:vAlign w:val="center"/>
            <w:hideMark/>
          </w:tcPr>
          <w:p w14:paraId="1CA9494C" w14:textId="77777777" w:rsidR="008A045E" w:rsidRPr="008A045E" w:rsidRDefault="008A045E" w:rsidP="008A045E">
            <w:pPr>
              <w:jc w:val="center"/>
              <w:rPr>
                <w:rFonts w:ascii="Arial" w:hAnsi="Arial" w:cs="Arial"/>
                <w:sz w:val="12"/>
                <w:szCs w:val="12"/>
              </w:rPr>
            </w:pPr>
          </w:p>
        </w:tc>
        <w:tc>
          <w:tcPr>
            <w:tcW w:w="579" w:type="pct"/>
            <w:tcBorders>
              <w:top w:val="nil"/>
              <w:left w:val="nil"/>
              <w:bottom w:val="nil"/>
              <w:right w:val="nil"/>
            </w:tcBorders>
            <w:noWrap/>
            <w:vAlign w:val="center"/>
            <w:hideMark/>
          </w:tcPr>
          <w:p w14:paraId="256DB14B" w14:textId="77777777" w:rsidR="008A045E" w:rsidRPr="008A045E" w:rsidRDefault="008A045E" w:rsidP="008A045E">
            <w:pPr>
              <w:jc w:val="center"/>
              <w:rPr>
                <w:rFonts w:ascii="Arial" w:hAnsi="Arial" w:cs="Arial"/>
                <w:sz w:val="12"/>
                <w:szCs w:val="12"/>
              </w:rPr>
            </w:pPr>
          </w:p>
        </w:tc>
      </w:tr>
      <w:tr w:rsidR="008A045E" w:rsidRPr="008A045E" w14:paraId="1D495C4F" w14:textId="77777777" w:rsidTr="00BC2055">
        <w:trPr>
          <w:trHeight w:val="495"/>
        </w:trPr>
        <w:tc>
          <w:tcPr>
            <w:tcW w:w="995" w:type="pct"/>
            <w:gridSpan w:val="2"/>
            <w:tcBorders>
              <w:top w:val="single" w:sz="4" w:space="0" w:color="auto"/>
              <w:left w:val="single" w:sz="4" w:space="0" w:color="auto"/>
              <w:bottom w:val="single" w:sz="4" w:space="0" w:color="auto"/>
              <w:right w:val="single" w:sz="4" w:space="0" w:color="000000"/>
            </w:tcBorders>
            <w:noWrap/>
            <w:vAlign w:val="center"/>
            <w:hideMark/>
          </w:tcPr>
          <w:p w14:paraId="71894E5F"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Valor Total Da Fatura Mês:</w:t>
            </w:r>
          </w:p>
        </w:tc>
        <w:tc>
          <w:tcPr>
            <w:tcW w:w="2429" w:type="pct"/>
            <w:gridSpan w:val="3"/>
            <w:tcBorders>
              <w:top w:val="single" w:sz="4" w:space="0" w:color="auto"/>
              <w:left w:val="nil"/>
              <w:bottom w:val="single" w:sz="4" w:space="0" w:color="auto"/>
              <w:right w:val="single" w:sz="4" w:space="0" w:color="auto"/>
            </w:tcBorders>
            <w:noWrap/>
            <w:vAlign w:val="center"/>
            <w:hideMark/>
          </w:tcPr>
          <w:p w14:paraId="3B908C6C"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 xml:space="preserve"> R$                                                                                                                    50.000,00 </w:t>
            </w:r>
          </w:p>
        </w:tc>
        <w:tc>
          <w:tcPr>
            <w:tcW w:w="469" w:type="pct"/>
            <w:tcBorders>
              <w:top w:val="nil"/>
              <w:left w:val="nil"/>
              <w:bottom w:val="nil"/>
              <w:right w:val="nil"/>
            </w:tcBorders>
            <w:noWrap/>
            <w:vAlign w:val="center"/>
            <w:hideMark/>
          </w:tcPr>
          <w:p w14:paraId="3367D317" w14:textId="77777777" w:rsidR="008A045E" w:rsidRPr="008A045E" w:rsidRDefault="008A045E" w:rsidP="008A045E">
            <w:pPr>
              <w:jc w:val="center"/>
              <w:rPr>
                <w:rFonts w:ascii="Arial" w:hAnsi="Arial" w:cs="Arial"/>
                <w:b/>
                <w:bCs/>
                <w:sz w:val="12"/>
                <w:szCs w:val="12"/>
              </w:rPr>
            </w:pPr>
          </w:p>
        </w:tc>
        <w:tc>
          <w:tcPr>
            <w:tcW w:w="528" w:type="pct"/>
            <w:tcBorders>
              <w:top w:val="nil"/>
              <w:left w:val="nil"/>
              <w:bottom w:val="nil"/>
              <w:right w:val="nil"/>
            </w:tcBorders>
            <w:noWrap/>
            <w:vAlign w:val="center"/>
            <w:hideMark/>
          </w:tcPr>
          <w:p w14:paraId="3119FA9D" w14:textId="77777777" w:rsidR="008A045E" w:rsidRPr="008A045E" w:rsidRDefault="008A045E" w:rsidP="008A045E">
            <w:pPr>
              <w:jc w:val="center"/>
              <w:rPr>
                <w:rFonts w:ascii="Arial" w:hAnsi="Arial" w:cs="Arial"/>
                <w:sz w:val="12"/>
                <w:szCs w:val="12"/>
              </w:rPr>
            </w:pPr>
          </w:p>
        </w:tc>
        <w:tc>
          <w:tcPr>
            <w:tcW w:w="579" w:type="pct"/>
            <w:tcBorders>
              <w:top w:val="nil"/>
              <w:left w:val="nil"/>
              <w:bottom w:val="nil"/>
              <w:right w:val="nil"/>
            </w:tcBorders>
            <w:noWrap/>
            <w:vAlign w:val="center"/>
            <w:hideMark/>
          </w:tcPr>
          <w:p w14:paraId="4CB02A08" w14:textId="77777777" w:rsidR="008A045E" w:rsidRPr="008A045E" w:rsidRDefault="008A045E" w:rsidP="008A045E">
            <w:pPr>
              <w:jc w:val="center"/>
              <w:rPr>
                <w:rFonts w:ascii="Arial" w:hAnsi="Arial" w:cs="Arial"/>
                <w:sz w:val="12"/>
                <w:szCs w:val="12"/>
              </w:rPr>
            </w:pPr>
          </w:p>
        </w:tc>
      </w:tr>
      <w:tr w:rsidR="008A045E" w:rsidRPr="008A045E" w14:paraId="3ADDC4DB" w14:textId="77777777" w:rsidTr="00BC2055">
        <w:trPr>
          <w:trHeight w:val="495"/>
        </w:trPr>
        <w:tc>
          <w:tcPr>
            <w:tcW w:w="995" w:type="pct"/>
            <w:gridSpan w:val="2"/>
            <w:tcBorders>
              <w:top w:val="single" w:sz="4" w:space="0" w:color="auto"/>
              <w:left w:val="single" w:sz="4" w:space="0" w:color="auto"/>
              <w:bottom w:val="single" w:sz="4" w:space="0" w:color="auto"/>
              <w:right w:val="single" w:sz="4" w:space="0" w:color="000000"/>
            </w:tcBorders>
            <w:noWrap/>
            <w:vAlign w:val="center"/>
            <w:hideMark/>
          </w:tcPr>
          <w:p w14:paraId="22670FA7"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Quantidade de Intercorrências:</w:t>
            </w:r>
          </w:p>
        </w:tc>
        <w:tc>
          <w:tcPr>
            <w:tcW w:w="2429" w:type="pct"/>
            <w:gridSpan w:val="3"/>
            <w:tcBorders>
              <w:top w:val="single" w:sz="4" w:space="0" w:color="auto"/>
              <w:left w:val="nil"/>
              <w:bottom w:val="single" w:sz="4" w:space="0" w:color="auto"/>
              <w:right w:val="single" w:sz="4" w:space="0" w:color="auto"/>
            </w:tcBorders>
            <w:noWrap/>
            <w:vAlign w:val="center"/>
            <w:hideMark/>
          </w:tcPr>
          <w:p w14:paraId="66D0420C"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4</w:t>
            </w:r>
          </w:p>
        </w:tc>
        <w:tc>
          <w:tcPr>
            <w:tcW w:w="469" w:type="pct"/>
            <w:tcBorders>
              <w:top w:val="nil"/>
              <w:left w:val="nil"/>
              <w:bottom w:val="nil"/>
              <w:right w:val="nil"/>
            </w:tcBorders>
            <w:noWrap/>
            <w:vAlign w:val="center"/>
            <w:hideMark/>
          </w:tcPr>
          <w:p w14:paraId="5E82B208" w14:textId="77777777" w:rsidR="008A045E" w:rsidRPr="008A045E" w:rsidRDefault="008A045E" w:rsidP="008A045E">
            <w:pPr>
              <w:jc w:val="center"/>
              <w:rPr>
                <w:rFonts w:ascii="Arial" w:hAnsi="Arial" w:cs="Arial"/>
                <w:b/>
                <w:bCs/>
                <w:sz w:val="12"/>
                <w:szCs w:val="12"/>
              </w:rPr>
            </w:pPr>
          </w:p>
        </w:tc>
        <w:tc>
          <w:tcPr>
            <w:tcW w:w="528" w:type="pct"/>
            <w:tcBorders>
              <w:top w:val="nil"/>
              <w:left w:val="nil"/>
              <w:bottom w:val="nil"/>
              <w:right w:val="nil"/>
            </w:tcBorders>
            <w:noWrap/>
            <w:vAlign w:val="center"/>
            <w:hideMark/>
          </w:tcPr>
          <w:p w14:paraId="56F4B76B" w14:textId="77777777" w:rsidR="008A045E" w:rsidRPr="008A045E" w:rsidRDefault="008A045E" w:rsidP="008A045E">
            <w:pPr>
              <w:jc w:val="center"/>
              <w:rPr>
                <w:rFonts w:ascii="Arial" w:hAnsi="Arial" w:cs="Arial"/>
                <w:sz w:val="12"/>
                <w:szCs w:val="12"/>
              </w:rPr>
            </w:pPr>
          </w:p>
        </w:tc>
        <w:tc>
          <w:tcPr>
            <w:tcW w:w="579" w:type="pct"/>
            <w:tcBorders>
              <w:top w:val="nil"/>
              <w:left w:val="nil"/>
              <w:bottom w:val="nil"/>
              <w:right w:val="nil"/>
            </w:tcBorders>
            <w:noWrap/>
            <w:vAlign w:val="center"/>
            <w:hideMark/>
          </w:tcPr>
          <w:p w14:paraId="052D6DE6" w14:textId="77777777" w:rsidR="008A045E" w:rsidRPr="008A045E" w:rsidRDefault="008A045E" w:rsidP="008A045E">
            <w:pPr>
              <w:jc w:val="center"/>
              <w:rPr>
                <w:rFonts w:ascii="Arial" w:hAnsi="Arial" w:cs="Arial"/>
                <w:sz w:val="12"/>
                <w:szCs w:val="12"/>
              </w:rPr>
            </w:pPr>
          </w:p>
        </w:tc>
      </w:tr>
      <w:tr w:rsidR="008A045E" w:rsidRPr="008A045E" w14:paraId="0B1458C5" w14:textId="77777777" w:rsidTr="00BC2055">
        <w:trPr>
          <w:trHeight w:val="495"/>
        </w:trPr>
        <w:tc>
          <w:tcPr>
            <w:tcW w:w="995" w:type="pct"/>
            <w:gridSpan w:val="2"/>
            <w:tcBorders>
              <w:top w:val="single" w:sz="4" w:space="0" w:color="auto"/>
              <w:left w:val="single" w:sz="4" w:space="0" w:color="auto"/>
              <w:bottom w:val="single" w:sz="4" w:space="0" w:color="auto"/>
              <w:right w:val="single" w:sz="4" w:space="0" w:color="000000"/>
            </w:tcBorders>
            <w:noWrap/>
            <w:vAlign w:val="center"/>
            <w:hideMark/>
          </w:tcPr>
          <w:p w14:paraId="68D5D727"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Pontuação Final Considerada:</w:t>
            </w:r>
          </w:p>
        </w:tc>
        <w:tc>
          <w:tcPr>
            <w:tcW w:w="2429" w:type="pct"/>
            <w:gridSpan w:val="3"/>
            <w:tcBorders>
              <w:top w:val="single" w:sz="4" w:space="0" w:color="auto"/>
              <w:left w:val="nil"/>
              <w:bottom w:val="single" w:sz="4" w:space="0" w:color="auto"/>
              <w:right w:val="single" w:sz="4" w:space="0" w:color="auto"/>
            </w:tcBorders>
            <w:noWrap/>
            <w:vAlign w:val="center"/>
            <w:hideMark/>
          </w:tcPr>
          <w:p w14:paraId="6EABEBF3"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7</w:t>
            </w:r>
          </w:p>
        </w:tc>
        <w:tc>
          <w:tcPr>
            <w:tcW w:w="469" w:type="pct"/>
            <w:tcBorders>
              <w:top w:val="nil"/>
              <w:left w:val="nil"/>
              <w:bottom w:val="nil"/>
              <w:right w:val="nil"/>
            </w:tcBorders>
            <w:noWrap/>
            <w:vAlign w:val="center"/>
            <w:hideMark/>
          </w:tcPr>
          <w:p w14:paraId="5487C1FC" w14:textId="77777777" w:rsidR="008A045E" w:rsidRPr="008A045E" w:rsidRDefault="008A045E" w:rsidP="008A045E">
            <w:pPr>
              <w:jc w:val="center"/>
              <w:rPr>
                <w:rFonts w:ascii="Arial" w:hAnsi="Arial" w:cs="Arial"/>
                <w:b/>
                <w:bCs/>
                <w:sz w:val="12"/>
                <w:szCs w:val="12"/>
              </w:rPr>
            </w:pPr>
          </w:p>
        </w:tc>
        <w:tc>
          <w:tcPr>
            <w:tcW w:w="528" w:type="pct"/>
            <w:tcBorders>
              <w:top w:val="nil"/>
              <w:left w:val="nil"/>
              <w:bottom w:val="nil"/>
              <w:right w:val="nil"/>
            </w:tcBorders>
            <w:noWrap/>
            <w:vAlign w:val="center"/>
            <w:hideMark/>
          </w:tcPr>
          <w:p w14:paraId="7729D25C" w14:textId="77777777" w:rsidR="008A045E" w:rsidRPr="008A045E" w:rsidRDefault="008A045E" w:rsidP="008A045E">
            <w:pPr>
              <w:jc w:val="center"/>
              <w:rPr>
                <w:rFonts w:ascii="Arial" w:hAnsi="Arial" w:cs="Arial"/>
                <w:sz w:val="12"/>
                <w:szCs w:val="12"/>
              </w:rPr>
            </w:pPr>
          </w:p>
        </w:tc>
        <w:tc>
          <w:tcPr>
            <w:tcW w:w="579" w:type="pct"/>
            <w:tcBorders>
              <w:top w:val="nil"/>
              <w:left w:val="nil"/>
              <w:bottom w:val="nil"/>
              <w:right w:val="nil"/>
            </w:tcBorders>
            <w:noWrap/>
            <w:vAlign w:val="center"/>
            <w:hideMark/>
          </w:tcPr>
          <w:p w14:paraId="1A781041" w14:textId="77777777" w:rsidR="008A045E" w:rsidRPr="008A045E" w:rsidRDefault="008A045E" w:rsidP="008A045E">
            <w:pPr>
              <w:jc w:val="center"/>
              <w:rPr>
                <w:rFonts w:ascii="Arial" w:hAnsi="Arial" w:cs="Arial"/>
                <w:sz w:val="12"/>
                <w:szCs w:val="12"/>
              </w:rPr>
            </w:pPr>
          </w:p>
        </w:tc>
      </w:tr>
      <w:tr w:rsidR="008A045E" w:rsidRPr="008A045E" w14:paraId="4840444D" w14:textId="77777777" w:rsidTr="00BC2055">
        <w:trPr>
          <w:trHeight w:val="495"/>
        </w:trPr>
        <w:tc>
          <w:tcPr>
            <w:tcW w:w="995" w:type="pct"/>
            <w:gridSpan w:val="2"/>
            <w:tcBorders>
              <w:top w:val="single" w:sz="4" w:space="0" w:color="auto"/>
              <w:left w:val="single" w:sz="4" w:space="0" w:color="auto"/>
              <w:bottom w:val="single" w:sz="4" w:space="0" w:color="auto"/>
              <w:right w:val="single" w:sz="4" w:space="0" w:color="000000"/>
            </w:tcBorders>
            <w:noWrap/>
            <w:vAlign w:val="center"/>
            <w:hideMark/>
          </w:tcPr>
          <w:p w14:paraId="269E382A"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 Glosa a Ser Aplicada:</w:t>
            </w:r>
          </w:p>
        </w:tc>
        <w:tc>
          <w:tcPr>
            <w:tcW w:w="2429" w:type="pct"/>
            <w:gridSpan w:val="3"/>
            <w:tcBorders>
              <w:top w:val="single" w:sz="4" w:space="0" w:color="auto"/>
              <w:left w:val="nil"/>
              <w:bottom w:val="single" w:sz="4" w:space="0" w:color="auto"/>
              <w:right w:val="single" w:sz="4" w:space="0" w:color="auto"/>
            </w:tcBorders>
            <w:noWrap/>
            <w:vAlign w:val="center"/>
            <w:hideMark/>
          </w:tcPr>
          <w:p w14:paraId="1EDD5862"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 xml:space="preserve">0% </w:t>
            </w:r>
            <w:r w:rsidRPr="008A045E">
              <w:rPr>
                <w:rFonts w:ascii="Arial" w:hAnsi="Arial" w:cs="Arial"/>
                <w:sz w:val="12"/>
                <w:szCs w:val="12"/>
              </w:rPr>
              <w:t>(DESEMPENHO REGULAR + ADVERTENCIA POR ESCRITO)</w:t>
            </w:r>
          </w:p>
        </w:tc>
        <w:tc>
          <w:tcPr>
            <w:tcW w:w="469" w:type="pct"/>
            <w:tcBorders>
              <w:top w:val="nil"/>
              <w:left w:val="nil"/>
              <w:bottom w:val="nil"/>
              <w:right w:val="nil"/>
            </w:tcBorders>
            <w:noWrap/>
            <w:vAlign w:val="center"/>
            <w:hideMark/>
          </w:tcPr>
          <w:p w14:paraId="2C947920" w14:textId="77777777" w:rsidR="008A045E" w:rsidRPr="008A045E" w:rsidRDefault="008A045E" w:rsidP="008A045E">
            <w:pPr>
              <w:jc w:val="center"/>
              <w:rPr>
                <w:rFonts w:ascii="Arial" w:hAnsi="Arial" w:cs="Arial"/>
                <w:b/>
                <w:bCs/>
                <w:sz w:val="12"/>
                <w:szCs w:val="12"/>
              </w:rPr>
            </w:pPr>
          </w:p>
        </w:tc>
        <w:tc>
          <w:tcPr>
            <w:tcW w:w="528" w:type="pct"/>
            <w:tcBorders>
              <w:top w:val="nil"/>
              <w:left w:val="nil"/>
              <w:bottom w:val="nil"/>
              <w:right w:val="nil"/>
            </w:tcBorders>
            <w:noWrap/>
            <w:vAlign w:val="center"/>
            <w:hideMark/>
          </w:tcPr>
          <w:p w14:paraId="56F78C14" w14:textId="77777777" w:rsidR="008A045E" w:rsidRPr="008A045E" w:rsidRDefault="008A045E" w:rsidP="008A045E">
            <w:pPr>
              <w:jc w:val="center"/>
              <w:rPr>
                <w:rFonts w:ascii="Arial" w:hAnsi="Arial" w:cs="Arial"/>
                <w:sz w:val="12"/>
                <w:szCs w:val="12"/>
              </w:rPr>
            </w:pPr>
          </w:p>
        </w:tc>
        <w:tc>
          <w:tcPr>
            <w:tcW w:w="579" w:type="pct"/>
            <w:tcBorders>
              <w:top w:val="nil"/>
              <w:left w:val="nil"/>
              <w:bottom w:val="nil"/>
              <w:right w:val="nil"/>
            </w:tcBorders>
            <w:noWrap/>
            <w:vAlign w:val="center"/>
            <w:hideMark/>
          </w:tcPr>
          <w:p w14:paraId="71C5B1BB" w14:textId="77777777" w:rsidR="008A045E" w:rsidRPr="008A045E" w:rsidRDefault="008A045E" w:rsidP="008A045E">
            <w:pPr>
              <w:jc w:val="center"/>
              <w:rPr>
                <w:rFonts w:ascii="Arial" w:hAnsi="Arial" w:cs="Arial"/>
                <w:sz w:val="12"/>
                <w:szCs w:val="12"/>
              </w:rPr>
            </w:pPr>
          </w:p>
        </w:tc>
      </w:tr>
      <w:tr w:rsidR="008A045E" w:rsidRPr="008A045E" w14:paraId="1776A4E2" w14:textId="77777777" w:rsidTr="00BC2055">
        <w:trPr>
          <w:trHeight w:val="495"/>
        </w:trPr>
        <w:tc>
          <w:tcPr>
            <w:tcW w:w="995" w:type="pct"/>
            <w:gridSpan w:val="2"/>
            <w:tcBorders>
              <w:top w:val="single" w:sz="4" w:space="0" w:color="auto"/>
              <w:left w:val="single" w:sz="4" w:space="0" w:color="auto"/>
              <w:bottom w:val="single" w:sz="4" w:space="0" w:color="auto"/>
              <w:right w:val="single" w:sz="4" w:space="0" w:color="000000"/>
            </w:tcBorders>
            <w:shd w:val="clear" w:color="000000" w:fill="E2EFDA"/>
            <w:noWrap/>
            <w:vAlign w:val="center"/>
            <w:hideMark/>
          </w:tcPr>
          <w:p w14:paraId="64891111"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Valor Liquido Fatura Mês:</w:t>
            </w:r>
          </w:p>
        </w:tc>
        <w:tc>
          <w:tcPr>
            <w:tcW w:w="2429" w:type="pct"/>
            <w:gridSpan w:val="3"/>
            <w:tcBorders>
              <w:top w:val="single" w:sz="4" w:space="0" w:color="auto"/>
              <w:left w:val="nil"/>
              <w:bottom w:val="single" w:sz="4" w:space="0" w:color="auto"/>
              <w:right w:val="single" w:sz="4" w:space="0" w:color="auto"/>
            </w:tcBorders>
            <w:shd w:val="clear" w:color="000000" w:fill="E2EFDA"/>
            <w:noWrap/>
            <w:vAlign w:val="center"/>
            <w:hideMark/>
          </w:tcPr>
          <w:p w14:paraId="7960A3DF" w14:textId="77777777" w:rsidR="008A045E" w:rsidRPr="008A045E" w:rsidRDefault="008A045E" w:rsidP="008A045E">
            <w:pPr>
              <w:jc w:val="center"/>
              <w:rPr>
                <w:rFonts w:ascii="Arial" w:hAnsi="Arial" w:cs="Arial"/>
                <w:b/>
                <w:bCs/>
                <w:sz w:val="12"/>
                <w:szCs w:val="12"/>
              </w:rPr>
            </w:pPr>
            <w:r w:rsidRPr="008A045E">
              <w:rPr>
                <w:rFonts w:ascii="Arial" w:hAnsi="Arial" w:cs="Arial"/>
                <w:b/>
                <w:bCs/>
                <w:sz w:val="12"/>
                <w:szCs w:val="12"/>
              </w:rPr>
              <w:t xml:space="preserve"> R$                                                                                                                    50.000,00 </w:t>
            </w:r>
          </w:p>
        </w:tc>
        <w:tc>
          <w:tcPr>
            <w:tcW w:w="469" w:type="pct"/>
            <w:tcBorders>
              <w:top w:val="nil"/>
              <w:left w:val="nil"/>
              <w:bottom w:val="nil"/>
              <w:right w:val="nil"/>
            </w:tcBorders>
            <w:noWrap/>
            <w:vAlign w:val="bottom"/>
            <w:hideMark/>
          </w:tcPr>
          <w:p w14:paraId="0B7B9508" w14:textId="77777777" w:rsidR="008A045E" w:rsidRPr="008A045E" w:rsidRDefault="008A045E" w:rsidP="008A045E">
            <w:pPr>
              <w:jc w:val="center"/>
              <w:rPr>
                <w:rFonts w:ascii="Arial" w:hAnsi="Arial" w:cs="Arial"/>
                <w:b/>
                <w:bCs/>
                <w:sz w:val="12"/>
                <w:szCs w:val="12"/>
              </w:rPr>
            </w:pPr>
          </w:p>
        </w:tc>
        <w:tc>
          <w:tcPr>
            <w:tcW w:w="528" w:type="pct"/>
            <w:tcBorders>
              <w:top w:val="nil"/>
              <w:left w:val="nil"/>
              <w:bottom w:val="nil"/>
              <w:right w:val="nil"/>
            </w:tcBorders>
            <w:noWrap/>
            <w:vAlign w:val="bottom"/>
            <w:hideMark/>
          </w:tcPr>
          <w:p w14:paraId="1F11007E" w14:textId="77777777" w:rsidR="008A045E" w:rsidRPr="008A045E" w:rsidRDefault="008A045E" w:rsidP="008A045E">
            <w:pPr>
              <w:rPr>
                <w:rFonts w:ascii="Arial" w:hAnsi="Arial" w:cs="Arial"/>
                <w:sz w:val="12"/>
                <w:szCs w:val="12"/>
              </w:rPr>
            </w:pPr>
          </w:p>
        </w:tc>
        <w:tc>
          <w:tcPr>
            <w:tcW w:w="579" w:type="pct"/>
            <w:tcBorders>
              <w:top w:val="nil"/>
              <w:left w:val="nil"/>
              <w:bottom w:val="nil"/>
              <w:right w:val="nil"/>
            </w:tcBorders>
            <w:noWrap/>
            <w:vAlign w:val="bottom"/>
            <w:hideMark/>
          </w:tcPr>
          <w:p w14:paraId="6A4C982B" w14:textId="77777777" w:rsidR="008A045E" w:rsidRPr="008A045E" w:rsidRDefault="008A045E" w:rsidP="008A045E">
            <w:pPr>
              <w:rPr>
                <w:rFonts w:ascii="Arial" w:hAnsi="Arial" w:cs="Arial"/>
                <w:sz w:val="12"/>
                <w:szCs w:val="12"/>
              </w:rPr>
            </w:pPr>
          </w:p>
        </w:tc>
      </w:tr>
    </w:tbl>
    <w:p w14:paraId="42A65DC2" w14:textId="77777777" w:rsidR="008A045E" w:rsidRPr="008A045E" w:rsidRDefault="008A045E" w:rsidP="00E71373">
      <w:pPr>
        <w:numPr>
          <w:ilvl w:val="1"/>
          <w:numId w:val="33"/>
        </w:numPr>
        <w:pBdr>
          <w:top w:val="nil"/>
          <w:left w:val="nil"/>
          <w:bottom w:val="nil"/>
          <w:right w:val="nil"/>
          <w:between w:val="nil"/>
        </w:pBdr>
        <w:suppressAutoHyphens w:val="0"/>
        <w:adjustRightInd w:val="0"/>
        <w:snapToGrid w:val="0"/>
        <w:spacing w:before="240" w:line="276" w:lineRule="auto"/>
        <w:ind w:left="0" w:firstLine="0"/>
        <w:jc w:val="both"/>
        <w:textAlignment w:val="auto"/>
        <w:rPr>
          <w:rFonts w:ascii="Arial" w:hAnsi="Arial" w:cs="Arial"/>
          <w:b/>
        </w:rPr>
      </w:pPr>
      <w:r w:rsidRPr="008A045E">
        <w:rPr>
          <w:rFonts w:ascii="Arial" w:hAnsi="Arial" w:cs="Arial"/>
          <w:b/>
        </w:rPr>
        <w:t>Desta forma, será considerado como período de medição o mês de execução dos serviços, ou seja, o pagamento ocorrerá a cada fechamento de mês, independentemente da quantidade de exames/plantões executados.</w:t>
      </w:r>
    </w:p>
    <w:p w14:paraId="0367B758"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3CF1529B" w14:textId="77777777" w:rsidR="008A045E" w:rsidRPr="00BC2055"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bCs/>
        </w:rPr>
        <w:t>A medição de resultado será comunicada pelo GESTOR ou fiscais á CONTRATADA, por meio de notificação formal, que poderá ocorrer através do e-mail apontado pela mesma, sendo concedido prazo de 05 (cinco) dias úteis, a partir do recebimento da comunicação para contestar o cálculo do IMR.</w:t>
      </w:r>
    </w:p>
    <w:p w14:paraId="1D1212D3" w14:textId="77777777" w:rsidR="00BC2055" w:rsidRPr="008A045E"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rPr>
      </w:pPr>
    </w:p>
    <w:p w14:paraId="3F89A3CA" w14:textId="64177550" w:rsidR="008A045E" w:rsidRPr="00BC2055"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BC2055">
        <w:rPr>
          <w:rFonts w:ascii="Arial" w:hAnsi="Arial" w:cs="Arial"/>
          <w:b/>
          <w:bCs/>
        </w:rPr>
        <w:t>Caso não ocorrida a contestação tempestiva, será considerado aceito pela CONTRATADA os índices apresentados no relatório de medição.</w:t>
      </w:r>
    </w:p>
    <w:p w14:paraId="58FB259A"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rPr>
      </w:pPr>
    </w:p>
    <w:p w14:paraId="7E8AD153" w14:textId="3DD2EBEB" w:rsidR="008A045E" w:rsidRPr="00BC2055"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i/>
          <w:iCs/>
        </w:rPr>
      </w:pPr>
      <w:r w:rsidRPr="00BC2055">
        <w:rPr>
          <w:rFonts w:ascii="Arial" w:hAnsi="Arial" w:cs="Arial"/>
          <w:bCs/>
        </w:rPr>
        <w:t xml:space="preserve">A CONTRATADA, poderá apresentar justificativa para ocorrências com menor nível de conformidade (Baixo e Médio), que poderá ser aceita pela CONTRATANTE desde que comprovada a excepcionalidade da ocorrência, </w:t>
      </w:r>
      <w:r w:rsidRPr="00BC2055">
        <w:rPr>
          <w:rFonts w:ascii="Arial" w:hAnsi="Arial" w:cs="Arial"/>
          <w:bCs/>
          <w:u w:val="single"/>
        </w:rPr>
        <w:t>resultante de fatores de imprevisíveis e alheios ao controle do prestador, desde que não afeta a correta execução contratual</w:t>
      </w:r>
      <w:r w:rsidRPr="00BC2055">
        <w:rPr>
          <w:rFonts w:ascii="Arial" w:hAnsi="Arial" w:cs="Arial"/>
          <w:bCs/>
        </w:rPr>
        <w:t xml:space="preserve"> seguindo os seguintes critérios:</w:t>
      </w:r>
    </w:p>
    <w:p w14:paraId="4B6DA070"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i/>
          <w:iCs/>
        </w:rPr>
      </w:pPr>
    </w:p>
    <w:p w14:paraId="2E8D48FA" w14:textId="77777777" w:rsidR="008A045E" w:rsidRPr="008A045E" w:rsidRDefault="008A045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i/>
          <w:iCs/>
          <w:highlight w:val="yellow"/>
        </w:rPr>
      </w:pPr>
      <w:r w:rsidRPr="008A045E">
        <w:rPr>
          <w:rFonts w:ascii="Arial" w:hAnsi="Arial" w:cs="Arial"/>
          <w:i/>
          <w:iCs/>
          <w:highlight w:val="yellow"/>
        </w:rPr>
        <w:t xml:space="preserve">Não conformidades que apresentarem peso classificado como </w:t>
      </w:r>
      <w:r w:rsidRPr="008A045E">
        <w:rPr>
          <w:rFonts w:ascii="Arial" w:hAnsi="Arial" w:cs="Arial"/>
          <w:b/>
          <w:bCs/>
          <w:i/>
          <w:iCs/>
          <w:highlight w:val="yellow"/>
        </w:rPr>
        <w:t xml:space="preserve">“Baixo” sempre </w:t>
      </w:r>
      <w:r w:rsidRPr="008A045E">
        <w:rPr>
          <w:rFonts w:ascii="Arial" w:hAnsi="Arial" w:cs="Arial"/>
          <w:i/>
          <w:iCs/>
          <w:highlight w:val="yellow"/>
        </w:rPr>
        <w:t>poderão ser desconsideradas em caso de pronta justificativa aceita pelo Gestor, ou autoridade competente, onde não haverá aplicação de glosa, desconsiderada a pontuação incidente para fins de contabilização das inconformidades totais da medição especifica. Obs. Considera-se pronta justificativa aquela ocorrida antes da notificação preliminar do IMR;</w:t>
      </w:r>
    </w:p>
    <w:p w14:paraId="7D3560FB"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i/>
          <w:iCs/>
          <w:highlight w:val="yellow"/>
        </w:rPr>
      </w:pPr>
    </w:p>
    <w:p w14:paraId="53115944" w14:textId="63D485D6" w:rsidR="008A045E" w:rsidRPr="00BC2055" w:rsidRDefault="008A045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highlight w:val="yellow"/>
        </w:rPr>
      </w:pPr>
      <w:r w:rsidRPr="00BC2055">
        <w:rPr>
          <w:rFonts w:ascii="Arial" w:hAnsi="Arial" w:cs="Arial"/>
          <w:i/>
          <w:iCs/>
          <w:highlight w:val="yellow"/>
        </w:rPr>
        <w:lastRenderedPageBreak/>
        <w:t xml:space="preserve">Não conformidades que apresentarem peso classificado como </w:t>
      </w:r>
      <w:r w:rsidRPr="00BC2055">
        <w:rPr>
          <w:rFonts w:ascii="Arial" w:hAnsi="Arial" w:cs="Arial"/>
          <w:b/>
          <w:bCs/>
          <w:i/>
          <w:iCs/>
          <w:highlight w:val="yellow"/>
        </w:rPr>
        <w:t>“Médio”</w:t>
      </w:r>
      <w:r w:rsidRPr="00BC2055">
        <w:rPr>
          <w:rFonts w:ascii="Arial" w:hAnsi="Arial" w:cs="Arial"/>
          <w:i/>
          <w:iCs/>
          <w:highlight w:val="yellow"/>
        </w:rPr>
        <w:t xml:space="preserve"> poderão ser desconsideradas em caso de justificativa aceita pelo Gestor, ou autoridade competente, </w:t>
      </w:r>
      <w:r w:rsidRPr="00BC2055">
        <w:rPr>
          <w:rFonts w:ascii="Arial" w:hAnsi="Arial" w:cs="Arial"/>
          <w:b/>
          <w:bCs/>
          <w:i/>
          <w:iCs/>
          <w:highlight w:val="yellow"/>
        </w:rPr>
        <w:t>uma única vez durante a execução do contrato</w:t>
      </w:r>
      <w:r w:rsidRPr="00BC2055">
        <w:rPr>
          <w:rFonts w:ascii="Arial" w:hAnsi="Arial" w:cs="Arial"/>
          <w:i/>
          <w:iCs/>
          <w:highlight w:val="yellow"/>
        </w:rPr>
        <w:t>, onde não haverá aplicação de glosa, desconsiderada a pontuação incidente para fins de contabilização das inconformidades totais da medição especifica</w:t>
      </w:r>
      <w:r w:rsidRPr="00BC2055">
        <w:rPr>
          <w:rFonts w:ascii="Arial" w:hAnsi="Arial" w:cs="Arial"/>
          <w:highlight w:val="yellow"/>
        </w:rPr>
        <w:t>.</w:t>
      </w:r>
      <w:r w:rsidRPr="00BC2055">
        <w:rPr>
          <w:rFonts w:ascii="Arial" w:hAnsi="Arial" w:cs="Arial"/>
          <w:i/>
          <w:iCs/>
          <w:highlight w:val="yellow"/>
        </w:rPr>
        <w:t xml:space="preserve"> Obs. Considera-se pronta justificativa aquela ocorrida antes da notificação preliminar do IMR;</w:t>
      </w:r>
    </w:p>
    <w:p w14:paraId="2CA280EB"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highlight w:val="yellow"/>
        </w:rPr>
      </w:pPr>
    </w:p>
    <w:p w14:paraId="4C2ACAD9" w14:textId="281FAADA" w:rsidR="008A045E" w:rsidRPr="00BC2055" w:rsidRDefault="008A045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BC2055">
        <w:rPr>
          <w:rFonts w:ascii="Arial" w:hAnsi="Arial" w:cs="Arial"/>
          <w:i/>
          <w:iCs/>
          <w:highlight w:val="yellow"/>
        </w:rPr>
        <w:t xml:space="preserve">Não conformidades que apresentarem peso classificado como </w:t>
      </w:r>
      <w:r w:rsidRPr="00BC2055">
        <w:rPr>
          <w:rFonts w:ascii="Arial" w:hAnsi="Arial" w:cs="Arial"/>
          <w:b/>
          <w:bCs/>
          <w:i/>
          <w:iCs/>
          <w:highlight w:val="yellow"/>
        </w:rPr>
        <w:t>“Alto”</w:t>
      </w:r>
      <w:r w:rsidRPr="00BC2055">
        <w:rPr>
          <w:rFonts w:ascii="Arial" w:hAnsi="Arial" w:cs="Arial"/>
          <w:i/>
          <w:iCs/>
          <w:highlight w:val="yellow"/>
        </w:rPr>
        <w:t>, não serão passiveis de justificativa preliminar, e a sua aplicação ocorrerá de acordo com a decisão do Gestor ou autoridade competente após decisão administrativa acerca da Notificação Formal citada no Item 7.8 deste Termo de Referência.</w:t>
      </w:r>
    </w:p>
    <w:p w14:paraId="707DDAED"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rPr>
      </w:pPr>
    </w:p>
    <w:p w14:paraId="20B4CF6F" w14:textId="77777777" w:rsidR="008A045E" w:rsidRP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bCs/>
        </w:rPr>
        <w:t xml:space="preserve">Caso não seja aceita a justificativa, o </w:t>
      </w:r>
      <w:r w:rsidRPr="008A045E">
        <w:rPr>
          <w:rFonts w:ascii="Arial" w:hAnsi="Arial" w:cs="Arial"/>
          <w:b/>
        </w:rPr>
        <w:t>GESTOR DO CONTRATO</w:t>
      </w:r>
      <w:r w:rsidRPr="008A045E">
        <w:rPr>
          <w:rFonts w:ascii="Arial" w:hAnsi="Arial" w:cs="Arial"/>
          <w:bCs/>
        </w:rPr>
        <w:t xml:space="preserve"> e fiscais realizarão a medicação conforme valor apurado para o IMR, podendo ainda apontar a aplicação de penalidades, conforme previsto neste Termo de Referência.</w:t>
      </w:r>
    </w:p>
    <w:p w14:paraId="53869EAE"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17B916E8" w14:textId="61318088" w:rsidR="008A045E" w:rsidRPr="00BC2055"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BC2055">
        <w:rPr>
          <w:rFonts w:ascii="Arial" w:hAnsi="Arial" w:cs="Arial"/>
          <w:bCs/>
        </w:rPr>
        <w:t xml:space="preserve">Em hipótese alguma, será admitido que a própria </w:t>
      </w:r>
      <w:r w:rsidRPr="00BC2055">
        <w:rPr>
          <w:rFonts w:ascii="Arial" w:hAnsi="Arial" w:cs="Arial"/>
          <w:b/>
        </w:rPr>
        <w:t>CONTRATADA</w:t>
      </w:r>
      <w:r w:rsidRPr="00BC2055">
        <w:rPr>
          <w:rFonts w:ascii="Arial" w:hAnsi="Arial" w:cs="Arial"/>
          <w:bCs/>
        </w:rPr>
        <w:t xml:space="preserve"> materialize a avaliação de desempenho e qualidade da prestação dos serviços realizada.</w:t>
      </w:r>
    </w:p>
    <w:p w14:paraId="42D79413"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rPr>
      </w:pPr>
    </w:p>
    <w:p w14:paraId="39CD00AE" w14:textId="7FBE2CD8" w:rsidR="008A045E" w:rsidRPr="00BC2055"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BC2055">
        <w:rPr>
          <w:rFonts w:ascii="Arial" w:hAnsi="Arial" w:cs="Arial"/>
          <w:bCs/>
        </w:rPr>
        <w:t>A medição dos resultados e da produtividade (IMR) será encaminhada juntamente com o relatório do GESTOR/FISCAL do contrato atestando o recebimento dos serviços, com a nota fiscal e demais documentos exigidos para fins de pagamento.</w:t>
      </w:r>
    </w:p>
    <w:p w14:paraId="3C7974C8"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rPr>
      </w:pPr>
    </w:p>
    <w:p w14:paraId="78957191" w14:textId="23D34446" w:rsid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BC2055">
        <w:rPr>
          <w:rFonts w:ascii="Arial" w:hAnsi="Arial" w:cs="Arial"/>
        </w:rPr>
        <w:t>A utilização do IMR não impede a aplicação concomitante de outros mecanismos para a avaliação da prestação dos serviços.</w:t>
      </w:r>
    </w:p>
    <w:p w14:paraId="3E065975"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rPr>
      </w:pPr>
    </w:p>
    <w:p w14:paraId="6DB5254C" w14:textId="3EC2DCAB" w:rsidR="008A045E" w:rsidRPr="00BC2055"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BC2055">
        <w:rPr>
          <w:rFonts w:ascii="Arial" w:hAnsi="Arial" w:cs="Arial"/>
          <w:bCs/>
        </w:rPr>
        <w:t>O gestor de contrato/fiscal poderá realizar avaliação diária, semanal ou mensal - ou em período maior devidamente fixado - desde que o período escolhido seja suficiente para aferir o desempenho e qualidade da prestação dos serviços, respeitado o período de medição preliminarmente estabelecido.</w:t>
      </w:r>
    </w:p>
    <w:p w14:paraId="764CF75F"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rPr>
      </w:pPr>
    </w:p>
    <w:p w14:paraId="074B9A88" w14:textId="67BCD338" w:rsid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lang w:eastAsia="en-US"/>
        </w:rPr>
        <w:t>O representante da Contratante deverá promover o registro das ocorrências verificadas, adotando as providências necessárias ao fiel cumprimento das cláusulas contratuais, conforme o disposto no art. 117 da Lei nº 14.133, de 2021.</w:t>
      </w:r>
    </w:p>
    <w:p w14:paraId="642729CB"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rPr>
      </w:pPr>
    </w:p>
    <w:p w14:paraId="4DC919D6" w14:textId="3B781156" w:rsidR="008A045E" w:rsidRPr="00BC2055"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BC2055">
        <w:rPr>
          <w:rFonts w:ascii="Arial" w:hAnsi="Arial" w:cs="Arial"/>
          <w:bCs/>
        </w:rPr>
        <w:t>Independentemente dos descontos de produtividade mencionados, os descumprimentos contratuais ensejarão a aplicação das penalidades previstas neste TR/edital/ARP e/ou rescisão unilateral do contrato.</w:t>
      </w:r>
    </w:p>
    <w:p w14:paraId="49B48007"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rPr>
      </w:pPr>
    </w:p>
    <w:p w14:paraId="36F10C1F" w14:textId="77777777" w:rsidR="008A045E" w:rsidRP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lang w:eastAsia="en-US"/>
        </w:rPr>
        <w:t>A fiscalização de que trata este capítulo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em conformidade com o art. 120 da Lei nº 14.133, de 2021.</w:t>
      </w:r>
    </w:p>
    <w:p w14:paraId="586AD1E2"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bookmarkEnd w:id="22"/>
    <w:p w14:paraId="1502B607" w14:textId="77777777" w:rsidR="008A045E" w:rsidRPr="008A045E" w:rsidRDefault="008A045E" w:rsidP="008A045E">
      <w:pPr>
        <w:pBdr>
          <w:top w:val="nil"/>
          <w:left w:val="nil"/>
          <w:bottom w:val="nil"/>
          <w:right w:val="nil"/>
          <w:between w:val="nil"/>
        </w:pBdr>
        <w:adjustRightInd w:val="0"/>
        <w:snapToGrid w:val="0"/>
        <w:spacing w:line="276" w:lineRule="auto"/>
        <w:rPr>
          <w:rFonts w:ascii="Arial" w:hAnsi="Arial" w:cs="Arial"/>
          <w:b/>
          <w:u w:val="single"/>
        </w:rPr>
      </w:pPr>
      <w:r w:rsidRPr="008A045E">
        <w:rPr>
          <w:rFonts w:ascii="Arial" w:hAnsi="Arial" w:cs="Arial"/>
          <w:b/>
          <w:u w:val="single"/>
        </w:rPr>
        <w:t>Recebimento e aceitação do objeto</w:t>
      </w:r>
    </w:p>
    <w:p w14:paraId="240DE5BD" w14:textId="77777777" w:rsidR="008A045E" w:rsidRPr="008A045E" w:rsidRDefault="008A045E" w:rsidP="008A045E">
      <w:pPr>
        <w:pBdr>
          <w:top w:val="nil"/>
          <w:left w:val="nil"/>
          <w:bottom w:val="nil"/>
          <w:right w:val="nil"/>
          <w:between w:val="nil"/>
        </w:pBdr>
        <w:adjustRightInd w:val="0"/>
        <w:snapToGrid w:val="0"/>
        <w:spacing w:line="276" w:lineRule="auto"/>
        <w:rPr>
          <w:rFonts w:ascii="Arial" w:hAnsi="Arial" w:cs="Arial"/>
          <w:b/>
          <w:u w:val="single"/>
        </w:rPr>
      </w:pPr>
    </w:p>
    <w:p w14:paraId="44334A2B" w14:textId="77777777" w:rsidR="008A045E" w:rsidRP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bookmarkStart w:id="23" w:name="_heading=h.2jxsxqh" w:colFirst="0" w:colLast="0"/>
      <w:bookmarkEnd w:id="23"/>
      <w:r w:rsidRPr="008A045E">
        <w:rPr>
          <w:rFonts w:ascii="Arial" w:hAnsi="Arial" w:cs="Arial"/>
        </w:rPr>
        <w:t xml:space="preserve">Os serviços serão </w:t>
      </w:r>
      <w:r w:rsidRPr="008A045E">
        <w:rPr>
          <w:rFonts w:ascii="Arial" w:hAnsi="Arial" w:cs="Arial"/>
          <w:b/>
          <w:u w:val="single"/>
        </w:rPr>
        <w:t>recebidos provisoriamente</w:t>
      </w:r>
      <w:r w:rsidRPr="008A045E">
        <w:rPr>
          <w:rFonts w:ascii="Arial" w:hAnsi="Arial" w:cs="Arial"/>
        </w:rPr>
        <w:t>, no prazo de 08 (oito) dias úteis, pelos fiscais técnico e administrativo, mediante termos detalhados, quando verificado o cumprimento das exigências de caráter técnico e administrativo. (</w:t>
      </w:r>
      <w:hyperlink r:id="rId20" w:anchor="art140">
        <w:r w:rsidRPr="008A045E">
          <w:rPr>
            <w:rFonts w:ascii="Arial" w:hAnsi="Arial" w:cs="Arial"/>
          </w:rPr>
          <w:t>Art. 140, I, a , da Lei nº 14.133</w:t>
        </w:r>
      </w:hyperlink>
      <w:r w:rsidRPr="008A045E">
        <w:rPr>
          <w:rFonts w:ascii="Arial" w:hAnsi="Arial" w:cs="Arial"/>
        </w:rPr>
        <w:t xml:space="preserve">/2021 e </w:t>
      </w:r>
      <w:proofErr w:type="spellStart"/>
      <w:r w:rsidRPr="008A045E">
        <w:rPr>
          <w:rFonts w:ascii="Arial" w:hAnsi="Arial" w:cs="Arial"/>
        </w:rPr>
        <w:t>arts</w:t>
      </w:r>
      <w:proofErr w:type="spellEnd"/>
      <w:r w:rsidRPr="008A045E">
        <w:rPr>
          <w:rFonts w:ascii="Arial" w:hAnsi="Arial" w:cs="Arial"/>
        </w:rPr>
        <w:t>. 23, 25, inc. VI e 29 do Dec. Mun. 77/2021), em conjunto com a apresentação dos seguintes documentos complementares:</w:t>
      </w:r>
    </w:p>
    <w:p w14:paraId="7EB12A89"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b/>
          <w:bCs/>
        </w:rPr>
      </w:pPr>
    </w:p>
    <w:p w14:paraId="6DB9BE95" w14:textId="77777777" w:rsidR="008A045E" w:rsidRPr="008A045E" w:rsidRDefault="008A045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b/>
          <w:bCs/>
        </w:rPr>
      </w:pPr>
      <w:r w:rsidRPr="008A045E">
        <w:rPr>
          <w:rFonts w:ascii="Arial" w:hAnsi="Arial" w:cs="Arial"/>
          <w:b/>
          <w:bCs/>
        </w:rPr>
        <w:t xml:space="preserve">Ficha de atendimento devidamente assinada, em todas as páginas em lugar específico, pelo </w:t>
      </w:r>
      <w:r w:rsidRPr="008A045E">
        <w:rPr>
          <w:rFonts w:ascii="Arial" w:hAnsi="Arial" w:cs="Arial"/>
          <w:b/>
          <w:bCs/>
        </w:rPr>
        <w:lastRenderedPageBreak/>
        <w:t>responsável do agendamento, paciente/acompanhante e funcionário do laboratório;</w:t>
      </w:r>
    </w:p>
    <w:p w14:paraId="09D13ADD"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b/>
          <w:bCs/>
        </w:rPr>
      </w:pPr>
    </w:p>
    <w:p w14:paraId="3ACBF6F1" w14:textId="77777777" w:rsidR="008A045E" w:rsidRPr="008A045E" w:rsidRDefault="008A045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b/>
          <w:bCs/>
        </w:rPr>
      </w:pPr>
      <w:r w:rsidRPr="008A045E">
        <w:rPr>
          <w:rFonts w:ascii="Arial" w:hAnsi="Arial" w:cs="Arial"/>
          <w:b/>
          <w:bCs/>
        </w:rPr>
        <w:t>Ficha de solicitação de exames preenchida, carimbada e assinada pelo médico requerente;</w:t>
      </w:r>
    </w:p>
    <w:p w14:paraId="3DCD6068"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b/>
          <w:bCs/>
        </w:rPr>
      </w:pPr>
    </w:p>
    <w:p w14:paraId="0AF83BFE" w14:textId="77777777" w:rsidR="008A045E" w:rsidRPr="008A045E" w:rsidRDefault="008A045E" w:rsidP="00E71373">
      <w:pPr>
        <w:numPr>
          <w:ilvl w:val="3"/>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b/>
          <w:bCs/>
        </w:rPr>
      </w:pPr>
      <w:r w:rsidRPr="008A045E">
        <w:rPr>
          <w:rFonts w:ascii="Arial" w:hAnsi="Arial" w:cs="Arial"/>
          <w:b/>
          <w:bCs/>
        </w:rPr>
        <w:t>A assinatura do paciente é necessária, com exceção do paciente acometido por doenças infectocontagiosas ou outros pacientes impossibilitados de assinar por outra razão devidamente justificada, onde a Secretaria de Saúde dará ciência ao feito.</w:t>
      </w:r>
    </w:p>
    <w:p w14:paraId="70223A50"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bookmarkStart w:id="24" w:name="_heading=h.z337ya" w:colFirst="0" w:colLast="0"/>
    <w:bookmarkEnd w:id="24"/>
    <w:p w14:paraId="6C24145C" w14:textId="77777777" w:rsidR="008A045E" w:rsidRPr="008A045E" w:rsidRDefault="00FA243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sdt>
        <w:sdtPr>
          <w:rPr>
            <w:rFonts w:ascii="Arial" w:hAnsi="Arial" w:cs="Arial"/>
          </w:rPr>
          <w:tag w:val="goog_rdk_44"/>
          <w:id w:val="906730358"/>
        </w:sdtPr>
        <w:sdtEndPr/>
        <w:sdtContent/>
      </w:sdt>
      <w:r w:rsidR="008A045E" w:rsidRPr="008A045E">
        <w:rPr>
          <w:rFonts w:ascii="Arial" w:hAnsi="Arial" w:cs="Arial"/>
        </w:rPr>
        <w:t>O prazo da disposição acima será contado da entrega do relatório ou ordens de serviços realizadas de execução do serviço, com a comprovação da prestação da parcela correspondente ao referido período para efeito de posterior verificação de sua conformidade com as especificações constantes neste Termo de Referência e na proposta, cabendo a elaboração de relatório circunstanciado, contendo o registro, a análise e a conclusão acerca das ocorrências na execução do contrato e demais documentos que julgarem necessários.</w:t>
      </w:r>
    </w:p>
    <w:p w14:paraId="3F2DECA8"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5FDCBDC6" w14:textId="77777777" w:rsidR="008A045E" w:rsidRP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bookmarkStart w:id="25" w:name="_heading=h.3j2qqm3" w:colFirst="0" w:colLast="0"/>
      <w:bookmarkEnd w:id="25"/>
      <w:r w:rsidRPr="008A045E">
        <w:rPr>
          <w:rFonts w:ascii="Arial" w:hAnsi="Arial" w:cs="Arial"/>
        </w:rPr>
        <w:t>O fiscal técnico do contrato realizará o recebimento provisório do objeto do contrato mediante termo detalhado que comprove o cumprimento das exigências de caráter técnico. (art. 23 do Dec. Mun. 77/2023).</w:t>
      </w:r>
    </w:p>
    <w:p w14:paraId="32693F7B"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0AB51067" w14:textId="77777777" w:rsidR="008A045E" w:rsidRP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bookmarkStart w:id="26" w:name="_heading=h.1y810tw" w:colFirst="0" w:colLast="0"/>
      <w:bookmarkEnd w:id="26"/>
      <w:r w:rsidRPr="008A045E">
        <w:rPr>
          <w:rFonts w:ascii="Arial" w:hAnsi="Arial" w:cs="Arial"/>
        </w:rPr>
        <w:t>O fiscal administrativo do contrato realizará o recebimento provisório do objeto do contrato mediante termo detalhado que comprove o cumprimento das exigências de caráter administrativo. (art. 25, inciso VI do Dec. Mun. 77/2021).</w:t>
      </w:r>
    </w:p>
    <w:p w14:paraId="5F42F42A"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269DEAAB" w14:textId="77777777" w:rsidR="008A045E" w:rsidRP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O fiscal setorial do contrato, quando houver, realizará o recebimento provisório sob o ponto de vista técnico e administrativo, referente a parcela de serviço sob sua fiscalização. (art. 29 do Dec. Mun. 77/2023).</w:t>
      </w:r>
    </w:p>
    <w:p w14:paraId="13405BD2"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270F3586" w14:textId="77777777" w:rsidR="008A045E" w:rsidRP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Para efeito de recebimento provisório, ao final de cada período de medição,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0D850BEE"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4427706B" w14:textId="77777777" w:rsidR="008A045E" w:rsidRPr="008A045E" w:rsidRDefault="008A045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Será considerado como ocorrido o recebimento provisório com a entrega do termo detalhado ou, em havendo mais de um a ser feito, com a entrega do último.</w:t>
      </w:r>
    </w:p>
    <w:p w14:paraId="3810933C"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6EED40E2" w14:textId="77777777" w:rsidR="008A045E" w:rsidRPr="008A045E" w:rsidRDefault="008A045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1EDF0102"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6C367A92" w14:textId="77777777" w:rsidR="008A045E" w:rsidRPr="008A045E" w:rsidRDefault="008A045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A fiscalização não efetuará o ateste da última e/ou única medição de serviços até que sejam sanadas todas as eventuais pendências que possam vir a ser apontadas no Recebimento Provisório. (</w:t>
      </w:r>
      <w:hyperlink r:id="rId21" w:anchor="art119">
        <w:r w:rsidRPr="008A045E">
          <w:rPr>
            <w:rFonts w:ascii="Arial" w:hAnsi="Arial" w:cs="Arial"/>
          </w:rPr>
          <w:t>Art. 119 c/c art. 140 da Lei nº 14133/2021</w:t>
        </w:r>
      </w:hyperlink>
      <w:r w:rsidRPr="008A045E">
        <w:rPr>
          <w:rFonts w:ascii="Arial" w:hAnsi="Arial" w:cs="Arial"/>
        </w:rPr>
        <w:t>).</w:t>
      </w:r>
    </w:p>
    <w:p w14:paraId="010932DF"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58F143FE" w14:textId="77777777" w:rsidR="008A045E" w:rsidRPr="008A045E" w:rsidRDefault="00FA243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sdt>
        <w:sdtPr>
          <w:rPr>
            <w:rFonts w:ascii="Arial" w:hAnsi="Arial" w:cs="Arial"/>
          </w:rPr>
          <w:tag w:val="goog_rdk_45"/>
          <w:id w:val="-593553403"/>
        </w:sdtPr>
        <w:sdtEndPr/>
        <w:sdtContent/>
      </w:sdt>
      <w:r w:rsidR="008A045E" w:rsidRPr="008A045E">
        <w:rPr>
          <w:rFonts w:ascii="Arial" w:hAnsi="Arial" w:cs="Arial"/>
        </w:rPr>
        <w:t>O recebimento provisório também ficará sujeito, quando cabível, à conclusão de todos os testes de campo e à entrega dos Manuais e Instruções exigíveis.</w:t>
      </w:r>
    </w:p>
    <w:p w14:paraId="3ACA3CD8"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7B8CFA0A" w14:textId="77777777" w:rsidR="008A045E" w:rsidRPr="008A045E" w:rsidRDefault="008A045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Os serviços poderão ser rejeitados, no todo ou em parte, quando em desacordo com as especificações constantes neste Termo de Referência e na proposta, sem prejuízo da aplicação das penalidades.</w:t>
      </w:r>
    </w:p>
    <w:p w14:paraId="6A614E16"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31FD96F5" w14:textId="77777777" w:rsidR="008A045E" w:rsidRP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 xml:space="preserve">Quando a fiscalização for exercida por um único servidor, o Termo Detalhado deverá conter o registro, a análise e a conclusão acerca das ocorrências na execução do contrato, em relação à fiscalização técnica e </w:t>
      </w:r>
      <w:r w:rsidRPr="008A045E">
        <w:rPr>
          <w:rFonts w:ascii="Arial" w:hAnsi="Arial" w:cs="Arial"/>
        </w:rPr>
        <w:lastRenderedPageBreak/>
        <w:t>administrativa e demais documentos que julgar necessários, devendo encaminhá-los ao gestor do contrato para recebimento definitivo.</w:t>
      </w:r>
    </w:p>
    <w:p w14:paraId="6894FD3C"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36C3C488" w14:textId="77777777" w:rsidR="008A045E" w:rsidRPr="008A045E" w:rsidRDefault="00FA243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sdt>
        <w:sdtPr>
          <w:rPr>
            <w:rFonts w:ascii="Arial" w:hAnsi="Arial" w:cs="Arial"/>
          </w:rPr>
          <w:tag w:val="goog_rdk_46"/>
          <w:id w:val="-1324047945"/>
        </w:sdtPr>
        <w:sdtEndPr/>
        <w:sdtContent/>
      </w:sdt>
      <w:r w:rsidR="008A045E" w:rsidRPr="008A045E">
        <w:rPr>
          <w:rFonts w:ascii="Arial" w:hAnsi="Arial" w:cs="Arial"/>
        </w:rPr>
        <w:t xml:space="preserve">Os serviços serão </w:t>
      </w:r>
      <w:r w:rsidR="008A045E" w:rsidRPr="008A045E">
        <w:rPr>
          <w:rFonts w:ascii="Arial" w:hAnsi="Arial" w:cs="Arial"/>
          <w:b/>
          <w:u w:val="single"/>
        </w:rPr>
        <w:t>recebidos definitivamente</w:t>
      </w:r>
      <w:r w:rsidR="008A045E" w:rsidRPr="008A045E">
        <w:rPr>
          <w:rFonts w:ascii="Arial" w:hAnsi="Arial" w:cs="Arial"/>
        </w:rPr>
        <w:t xml:space="preserve"> no prazo de 08 (oito) dias úteis, contados do recebimento provisório, por servidor ou comissão designada pela autoridade competente, após a verificação da qualidade e quantidade do serviço e consequente aceitação mediante termo detalhado, obedecendo os seguintes procedimentos:</w:t>
      </w:r>
    </w:p>
    <w:p w14:paraId="0F57782A"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29A9A62C" w14:textId="77777777" w:rsidR="008A045E" w:rsidRPr="008A045E" w:rsidRDefault="008A045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bookmarkStart w:id="27" w:name="_heading=h.4i7ojhp" w:colFirst="0" w:colLast="0"/>
      <w:bookmarkEnd w:id="27"/>
      <w:r w:rsidRPr="008A045E">
        <w:rPr>
          <w:rFonts w:ascii="Arial" w:hAnsi="Arial" w:cs="Arial"/>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w:t>
      </w:r>
      <w:sdt>
        <w:sdtPr>
          <w:rPr>
            <w:rFonts w:ascii="Arial" w:hAnsi="Arial" w:cs="Arial"/>
          </w:rPr>
          <w:tag w:val="goog_rdk_47"/>
          <w:id w:val="-1825660597"/>
        </w:sdtPr>
        <w:sdtEndPr/>
        <w:sdtContent/>
      </w:sdt>
      <w:r w:rsidRPr="008A045E">
        <w:rPr>
          <w:rFonts w:ascii="Arial" w:hAnsi="Arial" w:cs="Arial"/>
          <w:b/>
        </w:rPr>
        <w:t>cadastro de atesto de cumprimento de obrigações</w:t>
      </w:r>
      <w:r w:rsidRPr="008A045E">
        <w:rPr>
          <w:rFonts w:ascii="Arial" w:hAnsi="Arial" w:cs="Arial"/>
        </w:rPr>
        <w:t xml:space="preserve">, conforme </w:t>
      </w:r>
      <w:proofErr w:type="spellStart"/>
      <w:r w:rsidRPr="008A045E">
        <w:rPr>
          <w:rFonts w:ascii="Arial" w:hAnsi="Arial" w:cs="Arial"/>
        </w:rPr>
        <w:t>arts</w:t>
      </w:r>
      <w:proofErr w:type="spellEnd"/>
      <w:r w:rsidRPr="008A045E">
        <w:rPr>
          <w:rFonts w:ascii="Arial" w:hAnsi="Arial" w:cs="Arial"/>
        </w:rPr>
        <w:t>. 13, § 1.º, inciso VI e 307, § 2.º do Dec. Mun. 77/2023 c/c art. 174, § 3.º inciso III da Lei 14.133/2021.</w:t>
      </w:r>
    </w:p>
    <w:p w14:paraId="6C58A153"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1F31E7F6" w14:textId="77777777" w:rsidR="008A045E" w:rsidRPr="008A045E" w:rsidRDefault="008A045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589C971E"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0A5E3012" w14:textId="77777777" w:rsidR="008A045E" w:rsidRPr="008A045E" w:rsidRDefault="008A045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Emitir Termo Detalhado para efeito de recebimento definitivo dos serviços prestados, com base nos relatórios e documentações apresentadas; e</w:t>
      </w:r>
    </w:p>
    <w:p w14:paraId="5A66D1AB"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358670A0" w14:textId="77777777" w:rsidR="008A045E" w:rsidRPr="008A045E" w:rsidRDefault="008A045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Comunicar a empresa para que emita a Nota Fiscal ou Fatura, com o valor exato dimensionado pela fiscalização.</w:t>
      </w:r>
    </w:p>
    <w:p w14:paraId="019B8C5C"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47645DEB" w14:textId="77777777" w:rsidR="008A045E" w:rsidRPr="008A045E" w:rsidRDefault="008A045E" w:rsidP="00E71373">
      <w:pPr>
        <w:numPr>
          <w:ilvl w:val="2"/>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Enviar a documentação pertinente ao setor de contratos para a formalização dos procedimentos de liquidação e pagamento, no valor dimensionado pela fiscalização e gestão.</w:t>
      </w:r>
    </w:p>
    <w:p w14:paraId="7073D88F"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2747E99A" w14:textId="77777777" w:rsidR="008A045E" w:rsidRP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 xml:space="preserve">No caso de controvérsia sobre a execução do objeto, quanto à dimensão, qualidade e quantidade, deverá ser observado o teor do </w:t>
      </w:r>
      <w:hyperlink r:id="rId22" w:anchor="art143">
        <w:r w:rsidRPr="008A045E">
          <w:rPr>
            <w:rFonts w:ascii="Arial" w:hAnsi="Arial" w:cs="Arial"/>
          </w:rPr>
          <w:t>art. 143 da Lei nº 14.133, de 2021</w:t>
        </w:r>
      </w:hyperlink>
      <w:r w:rsidRPr="008A045E">
        <w:rPr>
          <w:rFonts w:ascii="Arial" w:hAnsi="Arial" w:cs="Arial"/>
        </w:rPr>
        <w:t>, comunicando-se à empresa para emissão de Nota Fiscal referente à parcela incontroversa da execução do objeto, para efeito de liquidação e pagamento.</w:t>
      </w:r>
    </w:p>
    <w:p w14:paraId="0CD971F8"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0CF5F357" w14:textId="77777777" w:rsidR="008A045E" w:rsidRP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Nenhum prazo de recebimento correrá enquanto pendente a solução, pelo contratado, de inconsistências verificadas na execução do objeto ou no instrumento de cobrança.</w:t>
      </w:r>
    </w:p>
    <w:p w14:paraId="52850594"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6673882C" w14:textId="6999703D" w:rsidR="008A045E"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BC2055">
        <w:rPr>
          <w:rFonts w:ascii="Arial" w:hAnsi="Arial" w:cs="Arial"/>
        </w:rPr>
        <w:t>O recebimento provisório ou definitivo não excluirá a responsabilidade civil pela solidez e pela segurança do serviço nem a responsabilidade ético-profissional pela perfeita execução do contrato.</w:t>
      </w:r>
    </w:p>
    <w:p w14:paraId="7AC0FB4F"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rPr>
      </w:pPr>
    </w:p>
    <w:p w14:paraId="0D41EA3A" w14:textId="4DB4231A" w:rsidR="008A045E" w:rsidRPr="00BC2055" w:rsidRDefault="008A045E" w:rsidP="00E71373">
      <w:pPr>
        <w:numPr>
          <w:ilvl w:val="1"/>
          <w:numId w:val="33"/>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BC2055">
        <w:rPr>
          <w:rFonts w:ascii="Arial" w:hAnsi="Arial" w:cs="Arial"/>
          <w:b/>
          <w:u w:val="single"/>
        </w:rPr>
        <w:t>Liquidação e Pagamento</w:t>
      </w:r>
    </w:p>
    <w:p w14:paraId="089CEDE7"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rPr>
      </w:pPr>
    </w:p>
    <w:p w14:paraId="34C362A7" w14:textId="77777777" w:rsidR="008A045E" w:rsidRPr="008A045E" w:rsidRDefault="008A045E" w:rsidP="00E71373">
      <w:pPr>
        <w:pStyle w:val="PargrafodaLista"/>
        <w:widowControl w:val="0"/>
        <w:numPr>
          <w:ilvl w:val="0"/>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46AC6142"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5E1BEA7B"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6FFF51CA"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30F19BCF"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3FF31D8E"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6CC1A3C1"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5BB414C7"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268E0543"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316CB58E"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327DD6BD"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20A3D572"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48404683"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64DDF018"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3150C720"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02F3DA84"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60129CCB"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45160358"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788B3183"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0EF77A09"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47116018"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00A054BC"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21DF65DF"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1253F0FC"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3950B1C7"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67C0E04B"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6D6979DB"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0274B3E2"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5225992D"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07723669"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439E0335" w14:textId="77777777" w:rsidR="008A045E" w:rsidRPr="008A045E" w:rsidRDefault="008A045E" w:rsidP="00E71373">
      <w:pPr>
        <w:pStyle w:val="PargrafodaLista"/>
        <w:widowControl w:val="0"/>
        <w:numPr>
          <w:ilvl w:val="1"/>
          <w:numId w:val="18"/>
        </w:numPr>
        <w:pBdr>
          <w:top w:val="nil"/>
          <w:left w:val="nil"/>
          <w:bottom w:val="nil"/>
          <w:right w:val="nil"/>
          <w:between w:val="nil"/>
        </w:pBdr>
        <w:tabs>
          <w:tab w:val="clear" w:pos="709"/>
        </w:tabs>
        <w:suppressAutoHyphens w:val="0"/>
        <w:adjustRightInd w:val="0"/>
        <w:snapToGrid w:val="0"/>
        <w:spacing w:before="0" w:after="0"/>
        <w:textAlignment w:val="auto"/>
        <w:rPr>
          <w:rFonts w:ascii="Arial" w:eastAsia="Times New Roman" w:hAnsi="Arial" w:cs="Arial"/>
          <w:vanish/>
          <w:szCs w:val="20"/>
        </w:rPr>
      </w:pPr>
    </w:p>
    <w:p w14:paraId="1FEDD06A" w14:textId="77777777" w:rsidR="008A045E" w:rsidRP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 xml:space="preserve">O pagamento será efetuado </w:t>
      </w:r>
      <w:r w:rsidRPr="008A045E">
        <w:rPr>
          <w:rFonts w:ascii="Arial" w:hAnsi="Arial" w:cs="Arial"/>
          <w:b/>
          <w:bCs/>
        </w:rPr>
        <w:t>mensalmente</w:t>
      </w:r>
      <w:r w:rsidRPr="008A045E">
        <w:rPr>
          <w:rFonts w:ascii="Arial" w:hAnsi="Arial" w:cs="Arial"/>
        </w:rPr>
        <w:t xml:space="preserve"> no  prazo máximo de até </w:t>
      </w:r>
      <w:r w:rsidRPr="008A045E">
        <w:rPr>
          <w:rFonts w:ascii="Arial" w:hAnsi="Arial" w:cs="Arial"/>
          <w:b/>
          <w:bCs/>
        </w:rPr>
        <w:t>10 (dez) dias úteis após o recebimento definitivo</w:t>
      </w:r>
      <w:r w:rsidRPr="008A045E">
        <w:rPr>
          <w:rFonts w:ascii="Arial" w:hAnsi="Arial" w:cs="Arial"/>
        </w:rPr>
        <w:t xml:space="preserve">, prorrogável por igual período mediante justificativa, contados a partir do </w:t>
      </w:r>
      <w:r w:rsidRPr="008A045E">
        <w:rPr>
          <w:rFonts w:ascii="Arial" w:hAnsi="Arial" w:cs="Arial"/>
          <w:b/>
          <w:bCs/>
        </w:rPr>
        <w:t>recebimento da Nota Fiscal ou Fatura</w:t>
      </w:r>
      <w:r w:rsidRPr="008A045E">
        <w:rPr>
          <w:rFonts w:ascii="Arial" w:hAnsi="Arial" w:cs="Arial"/>
        </w:rPr>
        <w:t>, através de ordem bancária, para crédito em banco, agência e conta corrente indicados pelo contratado.</w:t>
      </w:r>
    </w:p>
    <w:p w14:paraId="016122EA"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06852B86" w14:textId="77777777" w:rsidR="008A045E" w:rsidRP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 xml:space="preserve">O prazo de que trata o item anterior será reduzido à metade, mantendo-se a possibilidade de prorrogação, nos casos de contratações decorrentes de despesas cujos valores não ultrapassem o limite de que trata o </w:t>
      </w:r>
      <w:hyperlink r:id="rId23" w:anchor="art75">
        <w:r w:rsidRPr="008A045E">
          <w:rPr>
            <w:rFonts w:ascii="Arial" w:hAnsi="Arial" w:cs="Arial"/>
          </w:rPr>
          <w:t>inciso II do art. 75 da Lei nº 14.133/2021</w:t>
        </w:r>
      </w:hyperlink>
      <w:r w:rsidRPr="008A045E">
        <w:rPr>
          <w:rFonts w:ascii="Arial" w:hAnsi="Arial" w:cs="Arial"/>
        </w:rPr>
        <w:t>.</w:t>
      </w:r>
    </w:p>
    <w:p w14:paraId="3DE37638"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5A3B0CB4" w14:textId="77777777" w:rsidR="008A045E" w:rsidRP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 xml:space="preserve">A Nota Fiscal ou Fatura deverá ser apresentada acompanhada, obrigatoriamente,  </w:t>
      </w:r>
      <w:sdt>
        <w:sdtPr>
          <w:rPr>
            <w:rFonts w:ascii="Arial" w:hAnsi="Arial" w:cs="Arial"/>
          </w:rPr>
          <w:tag w:val="goog_rdk_49"/>
          <w:id w:val="760878294"/>
        </w:sdtPr>
        <w:sdtEndPr/>
        <w:sdtContent/>
      </w:sdt>
      <w:r w:rsidRPr="008A045E">
        <w:rPr>
          <w:rFonts w:ascii="Arial" w:hAnsi="Arial" w:cs="Arial"/>
        </w:rPr>
        <w:t xml:space="preserve">dos documentos de comprovação da regularidade fiscal, que pode ser constatada por meio de consulta </w:t>
      </w:r>
      <w:r w:rsidRPr="008A045E">
        <w:rPr>
          <w:rFonts w:ascii="Arial" w:hAnsi="Arial" w:cs="Arial"/>
          <w:i/>
        </w:rPr>
        <w:t>on-line</w:t>
      </w:r>
      <w:r w:rsidRPr="008A045E">
        <w:rPr>
          <w:rFonts w:ascii="Arial" w:hAnsi="Arial" w:cs="Arial"/>
        </w:rPr>
        <w:t xml:space="preserve"> ao SICAF ou, na </w:t>
      </w:r>
      <w:r w:rsidRPr="008A045E">
        <w:rPr>
          <w:rFonts w:ascii="Arial" w:hAnsi="Arial" w:cs="Arial"/>
        </w:rPr>
        <w:lastRenderedPageBreak/>
        <w:t xml:space="preserve">impossibilidade de acesso ao referido Sistema, mediante consulta aos sítios eletrônicos oficiais ou à documentação mencionada no art. 68 da Lei nº 14.133/2021. </w:t>
      </w:r>
    </w:p>
    <w:p w14:paraId="2663457C"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496D75B2" w14:textId="77777777" w:rsidR="008A045E" w:rsidRP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É responsabilidade da empresa contratada informar a superveniência de causa impeditiva à manutenção do contrato sendo que, previamente à emissão de nota de empenho e a cada pagamento, a Administração poderá realizar consultas para identificar possível suspensão temporária de participação em licitação, no âmbito do órgão ou entidade, proibição de contratar com o Poder Público, bem como ocorrências impeditivas indiretas.</w:t>
      </w:r>
    </w:p>
    <w:p w14:paraId="07490ABB"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182D4BFA" w14:textId="77777777" w:rsidR="008A045E" w:rsidRP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Constatando-se situação de irregularidade da contratada, será providenciada sua notificação, por escrito, para que, no prazo de 5 (cinco) dias úteis, regularize sua situação ou, no mesmo prazo, apresente sua defesa. O prazo poderá ser prorrogado uma vez, por igual período, a critério do contratante.</w:t>
      </w:r>
    </w:p>
    <w:p w14:paraId="1CC87776"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519BA1D6" w14:textId="77777777" w:rsidR="008A045E" w:rsidRP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A9C82E1"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4155E068" w14:textId="77777777" w:rsidR="008A045E" w:rsidRP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Persistindo a irregularidade, o contratante deverá adotar as medidas necessárias à rescisão contratual nos autos do processo administrativo correspondente, assegurada ao contratado a ampla defesa.</w:t>
      </w:r>
    </w:p>
    <w:p w14:paraId="168EDA7D"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0160A5AF" w14:textId="77777777" w:rsidR="008A045E" w:rsidRP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 xml:space="preserve">Havendo a efetiva execução do objeto, os pagamentos serão realizados normalmente, até que se decida pela rescisão do contrato, caso o contratado não regularize sua situação. </w:t>
      </w:r>
    </w:p>
    <w:p w14:paraId="73C0EDDB"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4B71EF1C" w14:textId="77777777" w:rsidR="008A045E" w:rsidRP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6CEED09F"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20C66098" w14:textId="77777777" w:rsidR="008A045E" w:rsidRP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Para fins de liquidação, o setor competente deve verificar se a Nota Fiscal ou Fatura apresentada expressa os elementos necessários e essenciais do documento, tais como:</w:t>
      </w:r>
    </w:p>
    <w:p w14:paraId="7574725E"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0F548779" w14:textId="77777777" w:rsidR="008A045E" w:rsidRPr="008A045E" w:rsidRDefault="008A045E" w:rsidP="00E71373">
      <w:pPr>
        <w:numPr>
          <w:ilvl w:val="2"/>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 xml:space="preserve"> o prazo de validade;</w:t>
      </w:r>
    </w:p>
    <w:p w14:paraId="38DDE23B" w14:textId="77777777" w:rsidR="008A045E" w:rsidRPr="008A045E" w:rsidRDefault="008A045E" w:rsidP="00E71373">
      <w:pPr>
        <w:numPr>
          <w:ilvl w:val="2"/>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 xml:space="preserve"> a data da emissão;</w:t>
      </w:r>
    </w:p>
    <w:p w14:paraId="333CD0E5" w14:textId="77777777" w:rsidR="008A045E" w:rsidRPr="008A045E" w:rsidRDefault="008A045E" w:rsidP="00E71373">
      <w:pPr>
        <w:numPr>
          <w:ilvl w:val="2"/>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 xml:space="preserve"> os dados do contrato e do órgão contratante;</w:t>
      </w:r>
    </w:p>
    <w:p w14:paraId="3F26A467" w14:textId="77777777" w:rsidR="008A045E" w:rsidRPr="008A045E" w:rsidRDefault="008A045E" w:rsidP="00E71373">
      <w:pPr>
        <w:numPr>
          <w:ilvl w:val="2"/>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 xml:space="preserve"> o período respectivo de execução do contrato;</w:t>
      </w:r>
    </w:p>
    <w:p w14:paraId="487DDAA2" w14:textId="77777777" w:rsidR="008A045E" w:rsidRPr="008A045E" w:rsidRDefault="008A045E" w:rsidP="00E71373">
      <w:pPr>
        <w:numPr>
          <w:ilvl w:val="2"/>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 xml:space="preserve"> o valor a pagar; e</w:t>
      </w:r>
    </w:p>
    <w:p w14:paraId="1F39632D" w14:textId="77777777" w:rsidR="008A045E" w:rsidRPr="008A045E" w:rsidRDefault="008A045E" w:rsidP="00E71373">
      <w:pPr>
        <w:numPr>
          <w:ilvl w:val="2"/>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 xml:space="preserve"> eventual destaque do valor de retenções tributárias cabíveis.</w:t>
      </w:r>
    </w:p>
    <w:p w14:paraId="779E8585"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177526CC" w14:textId="77777777" w:rsidR="008A045E" w:rsidRP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Será considerada data do pagamento o dia em que constar como emitida a ordem bancária.</w:t>
      </w:r>
    </w:p>
    <w:p w14:paraId="045E0DBF"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299D682D" w14:textId="779BB023" w:rsidR="008A045E" w:rsidRDefault="00FA243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sdt>
        <w:sdtPr>
          <w:rPr>
            <w:rFonts w:ascii="Arial" w:hAnsi="Arial" w:cs="Arial"/>
          </w:rPr>
          <w:tag w:val="goog_rdk_50"/>
          <w:id w:val="-1146194032"/>
        </w:sdtPr>
        <w:sdtEndPr/>
        <w:sdtContent/>
      </w:sdt>
      <w:r w:rsidR="008A045E" w:rsidRPr="00BC2055">
        <w:rPr>
          <w:rFonts w:ascii="Arial" w:hAnsi="Arial" w:cs="Arial"/>
        </w:rPr>
        <w:t xml:space="preserve">Quando do pagamento, serão efetuadas as retenções tributárias incidentes, considerados os percentuais estabelecidos na legislação vigente, ainda que divirjam dos percentuais de tributos indicados na planilha. </w:t>
      </w:r>
    </w:p>
    <w:p w14:paraId="79F4149D"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rPr>
      </w:pPr>
    </w:p>
    <w:p w14:paraId="16B25DB8" w14:textId="77777777" w:rsidR="008A045E" w:rsidRP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8A045E">
        <w:rPr>
          <w:rFonts w:ascii="Arial" w:hAnsi="Arial" w:cs="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3C20760"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rPr>
      </w:pPr>
    </w:p>
    <w:p w14:paraId="3D8845D9" w14:textId="78EF47C5" w:rsid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rPr>
      </w:pPr>
      <w:r w:rsidRPr="00BC2055">
        <w:rPr>
          <w:rFonts w:ascii="Arial" w:hAnsi="Arial" w:cs="Arial"/>
        </w:rPr>
        <w:t xml:space="preserve">Havendo erro na apresentação da Nota Fiscal/Fatura ou dos documentos pertinentes à execução do </w:t>
      </w:r>
      <w:r w:rsidRPr="00BC2055">
        <w:rPr>
          <w:rFonts w:ascii="Arial" w:hAnsi="Arial" w:cs="Arial"/>
        </w:rPr>
        <w:lastRenderedPageBreak/>
        <w:t>objeto,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reiniciará após a comprovação da regularização da situação, sem ônus à Contratante.</w:t>
      </w:r>
    </w:p>
    <w:p w14:paraId="5DA18784"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rPr>
      </w:pPr>
    </w:p>
    <w:p w14:paraId="1A93A188" w14:textId="34935CD3" w:rsid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lang w:eastAsia="en-US"/>
        </w:rPr>
      </w:pPr>
      <w:r w:rsidRPr="00BC2055">
        <w:rPr>
          <w:rFonts w:ascii="Arial" w:hAnsi="Arial" w:cs="Arial"/>
        </w:rPr>
        <w:t xml:space="preserve">No caso de atraso no pagamento por culpa do Contratante, os valores devidos ao contratado serão atualizados monetariamente entre o termo final do prazo de pagamento até a data de sua efetiva realização, mediante aplicação do índice </w:t>
      </w:r>
      <w:r w:rsidRPr="00BC2055">
        <w:rPr>
          <w:rFonts w:ascii="Arial" w:hAnsi="Arial" w:cs="Arial"/>
          <w:i/>
        </w:rPr>
        <w:t xml:space="preserve">INCP </w:t>
      </w:r>
      <w:r w:rsidRPr="00BC2055">
        <w:rPr>
          <w:rFonts w:ascii="Arial" w:hAnsi="Arial" w:cs="Arial"/>
        </w:rPr>
        <w:t>de correção monetária</w:t>
      </w:r>
      <w:r w:rsidR="00BC2055" w:rsidRPr="00BC2055">
        <w:rPr>
          <w:rFonts w:ascii="Arial" w:hAnsi="Arial" w:cs="Arial"/>
        </w:rPr>
        <w:t>.</w:t>
      </w:r>
    </w:p>
    <w:p w14:paraId="47C28975" w14:textId="77777777" w:rsidR="00BC2055" w:rsidRPr="00BC2055" w:rsidRDefault="00BC2055" w:rsidP="00BC2055">
      <w:pPr>
        <w:pBdr>
          <w:top w:val="nil"/>
          <w:left w:val="nil"/>
          <w:bottom w:val="nil"/>
          <w:right w:val="nil"/>
          <w:between w:val="nil"/>
        </w:pBdr>
        <w:suppressAutoHyphens w:val="0"/>
        <w:adjustRightInd w:val="0"/>
        <w:snapToGrid w:val="0"/>
        <w:spacing w:line="276" w:lineRule="auto"/>
        <w:jc w:val="both"/>
        <w:textAlignment w:val="auto"/>
        <w:rPr>
          <w:rFonts w:ascii="Arial" w:hAnsi="Arial" w:cs="Arial"/>
          <w:lang w:eastAsia="en-US"/>
        </w:rPr>
      </w:pPr>
    </w:p>
    <w:p w14:paraId="2CA8A7D6" w14:textId="77777777" w:rsidR="008A045E" w:rsidRPr="008A045E" w:rsidRDefault="008A045E" w:rsidP="008A045E">
      <w:pPr>
        <w:pBdr>
          <w:top w:val="nil"/>
          <w:left w:val="nil"/>
          <w:bottom w:val="nil"/>
          <w:right w:val="nil"/>
          <w:between w:val="nil"/>
        </w:pBdr>
        <w:adjustRightInd w:val="0"/>
        <w:snapToGrid w:val="0"/>
        <w:spacing w:line="276" w:lineRule="auto"/>
        <w:jc w:val="both"/>
        <w:rPr>
          <w:rFonts w:ascii="Arial" w:hAnsi="Arial" w:cs="Arial"/>
          <w:lang w:eastAsia="en-US"/>
        </w:rPr>
      </w:pPr>
      <w:r w:rsidRPr="008A045E">
        <w:rPr>
          <w:rFonts w:ascii="Arial" w:hAnsi="Arial" w:cs="Arial"/>
          <w:b/>
        </w:rPr>
        <w:t>Antecipação de pagamento</w:t>
      </w:r>
    </w:p>
    <w:p w14:paraId="5D3B96E1" w14:textId="77777777" w:rsidR="008A045E" w:rsidRPr="00BC2055" w:rsidRDefault="008A045E" w:rsidP="00BC2055">
      <w:pPr>
        <w:rPr>
          <w:rFonts w:ascii="Arial" w:hAnsi="Arial" w:cs="Arial"/>
          <w:lang w:eastAsia="en-US"/>
        </w:rPr>
      </w:pPr>
    </w:p>
    <w:p w14:paraId="52182348" w14:textId="77777777" w:rsidR="008A045E" w:rsidRPr="008A045E" w:rsidRDefault="008A045E" w:rsidP="00E71373">
      <w:pPr>
        <w:numPr>
          <w:ilvl w:val="1"/>
          <w:numId w:val="18"/>
        </w:numPr>
        <w:pBdr>
          <w:top w:val="nil"/>
          <w:left w:val="nil"/>
          <w:bottom w:val="nil"/>
          <w:right w:val="nil"/>
          <w:between w:val="nil"/>
        </w:pBdr>
        <w:suppressAutoHyphens w:val="0"/>
        <w:adjustRightInd w:val="0"/>
        <w:snapToGrid w:val="0"/>
        <w:spacing w:line="276" w:lineRule="auto"/>
        <w:ind w:left="0" w:firstLine="0"/>
        <w:jc w:val="both"/>
        <w:textAlignment w:val="auto"/>
        <w:rPr>
          <w:rFonts w:ascii="Arial" w:hAnsi="Arial" w:cs="Arial"/>
          <w:lang w:eastAsia="en-US"/>
        </w:rPr>
      </w:pPr>
      <w:r w:rsidRPr="008A045E">
        <w:rPr>
          <w:rFonts w:ascii="Arial" w:hAnsi="Arial" w:cs="Arial"/>
          <w:lang w:eastAsia="en-US"/>
        </w:rPr>
        <w:t>NÃO SE APLICA.</w:t>
      </w:r>
    </w:p>
    <w:p w14:paraId="762EBD38" w14:textId="77777777" w:rsidR="00DD6131" w:rsidRPr="00A40B33" w:rsidRDefault="00DD6131" w:rsidP="00DD6131">
      <w:pPr>
        <w:pBdr>
          <w:top w:val="nil"/>
          <w:left w:val="nil"/>
          <w:bottom w:val="nil"/>
          <w:right w:val="nil"/>
          <w:between w:val="nil"/>
        </w:pBdr>
        <w:adjustRightInd w:val="0"/>
        <w:snapToGrid w:val="0"/>
        <w:spacing w:line="276" w:lineRule="auto"/>
        <w:jc w:val="both"/>
        <w:rPr>
          <w:lang w:eastAsia="en-US"/>
        </w:rPr>
      </w:pPr>
      <w:bookmarkStart w:id="28" w:name="_heading=h.2bn6wsx" w:colFirst="0" w:colLast="0"/>
      <w:bookmarkStart w:id="29" w:name="_Hlk202359490"/>
      <w:bookmarkEnd w:id="13"/>
      <w:bookmarkEnd w:id="14"/>
      <w:bookmarkEnd w:id="28"/>
    </w:p>
    <w:p w14:paraId="7A1DF5DE" w14:textId="77777777" w:rsidR="00DD6131" w:rsidRPr="00A40B33" w:rsidRDefault="00DD6131" w:rsidP="00E71373">
      <w:pPr>
        <w:pStyle w:val="Commarcadores5"/>
        <w:numPr>
          <w:ilvl w:val="0"/>
          <w:numId w:val="36"/>
        </w:numPr>
        <w:rPr>
          <w:highlight w:val="lightGray"/>
        </w:rPr>
      </w:pPr>
      <w:r w:rsidRPr="00A40B33">
        <w:rPr>
          <w:highlight w:val="lightGray"/>
        </w:rPr>
        <w:t xml:space="preserve">FORMA E CRITÉRIOS DE SELEÇÃO DO FORNECEDOR </w:t>
      </w:r>
    </w:p>
    <w:p w14:paraId="6A6E2E79" w14:textId="77777777" w:rsidR="00DD6131" w:rsidRPr="00DD6131" w:rsidRDefault="00DD6131" w:rsidP="00DD6131">
      <w:pPr>
        <w:keepNext/>
        <w:keepLines/>
        <w:pBdr>
          <w:top w:val="nil"/>
          <w:left w:val="nil"/>
          <w:bottom w:val="nil"/>
          <w:right w:val="nil"/>
          <w:between w:val="nil"/>
        </w:pBdr>
        <w:tabs>
          <w:tab w:val="left" w:pos="567"/>
        </w:tabs>
        <w:spacing w:before="240"/>
        <w:rPr>
          <w:rFonts w:ascii="Arial" w:hAnsi="Arial" w:cs="Arial"/>
          <w:b/>
        </w:rPr>
      </w:pPr>
      <w:r w:rsidRPr="00DD6131">
        <w:rPr>
          <w:rFonts w:ascii="Arial" w:hAnsi="Arial" w:cs="Arial"/>
          <w:b/>
        </w:rPr>
        <w:t>Forma de seleção e critério de julgamento da proposta</w:t>
      </w:r>
    </w:p>
    <w:p w14:paraId="1FF9B64B" w14:textId="77777777" w:rsidR="00DD6131" w:rsidRPr="00DD6131" w:rsidRDefault="00DD6131" w:rsidP="00E71373">
      <w:pPr>
        <w:pStyle w:val="PargrafodaLista"/>
        <w:keepNext/>
        <w:keepLines/>
        <w:numPr>
          <w:ilvl w:val="1"/>
          <w:numId w:val="36"/>
        </w:numPr>
        <w:pBdr>
          <w:top w:val="nil"/>
          <w:left w:val="nil"/>
          <w:bottom w:val="nil"/>
          <w:right w:val="nil"/>
          <w:between w:val="nil"/>
        </w:pBdr>
        <w:tabs>
          <w:tab w:val="left" w:pos="567"/>
        </w:tabs>
        <w:suppressAutoHyphens w:val="0"/>
        <w:spacing w:before="240"/>
        <w:ind w:left="0" w:firstLine="0"/>
        <w:textAlignment w:val="auto"/>
        <w:rPr>
          <w:rFonts w:ascii="Arial" w:hAnsi="Arial" w:cs="Arial"/>
          <w:b/>
          <w:sz w:val="20"/>
          <w:szCs w:val="20"/>
        </w:rPr>
      </w:pPr>
      <w:r w:rsidRPr="00DD6131">
        <w:rPr>
          <w:rFonts w:ascii="Arial" w:hAnsi="Arial" w:cs="Arial"/>
          <w:sz w:val="20"/>
          <w:szCs w:val="20"/>
        </w:rPr>
        <w:t>O fornecedor será selecionado por meio da realização de procedimento de CHAMAMENTO PÚBLICO, onde a empresa se credencia no respectivo grupo de itens que pretende oferecer seus serviços.</w:t>
      </w:r>
    </w:p>
    <w:p w14:paraId="49D32905" w14:textId="5B3F0270" w:rsidR="00DD6131" w:rsidRPr="00DD6131" w:rsidRDefault="00DD6131" w:rsidP="00DD6131">
      <w:pPr>
        <w:pBdr>
          <w:top w:val="nil"/>
          <w:left w:val="nil"/>
          <w:bottom w:val="nil"/>
          <w:right w:val="nil"/>
          <w:between w:val="nil"/>
        </w:pBdr>
        <w:spacing w:before="240"/>
        <w:rPr>
          <w:rFonts w:ascii="Arial" w:hAnsi="Arial" w:cs="Arial"/>
          <w:b/>
          <w:bCs/>
        </w:rPr>
      </w:pPr>
      <w:r w:rsidRPr="00DD6131">
        <w:rPr>
          <w:rFonts w:ascii="Arial" w:hAnsi="Arial" w:cs="Arial"/>
          <w:b/>
          <w:bCs/>
        </w:rPr>
        <w:t>Regime de execução</w:t>
      </w:r>
    </w:p>
    <w:p w14:paraId="44D9937C"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240"/>
        <w:ind w:left="0" w:firstLine="0"/>
        <w:textAlignment w:val="auto"/>
        <w:rPr>
          <w:rFonts w:ascii="Arial" w:hAnsi="Arial" w:cs="Arial"/>
          <w:sz w:val="20"/>
          <w:szCs w:val="20"/>
        </w:rPr>
      </w:pPr>
      <w:r w:rsidRPr="00DD6131">
        <w:rPr>
          <w:rFonts w:ascii="Arial" w:hAnsi="Arial" w:cs="Arial"/>
          <w:sz w:val="20"/>
          <w:szCs w:val="20"/>
        </w:rPr>
        <w:t xml:space="preserve">O regime de execução do contrato será o de empreitada por preço unitário. </w:t>
      </w:r>
    </w:p>
    <w:p w14:paraId="69FBE0C0" w14:textId="77777777" w:rsidR="00DD6131" w:rsidRPr="00DD6131" w:rsidRDefault="00DD6131" w:rsidP="00DD6131">
      <w:pPr>
        <w:pBdr>
          <w:top w:val="nil"/>
          <w:left w:val="nil"/>
          <w:bottom w:val="nil"/>
          <w:right w:val="nil"/>
          <w:between w:val="nil"/>
        </w:pBdr>
        <w:spacing w:before="240"/>
        <w:rPr>
          <w:rFonts w:ascii="Arial" w:hAnsi="Arial" w:cs="Arial"/>
        </w:rPr>
      </w:pPr>
      <w:r w:rsidRPr="00DD6131">
        <w:rPr>
          <w:rFonts w:ascii="Arial" w:hAnsi="Arial" w:cs="Arial"/>
          <w:b/>
        </w:rPr>
        <w:t>Exigências de habilitaçã</w:t>
      </w:r>
      <w:sdt>
        <w:sdtPr>
          <w:rPr>
            <w:rFonts w:ascii="Arial" w:hAnsi="Arial" w:cs="Arial"/>
          </w:rPr>
          <w:tag w:val="goog_rdk_59"/>
          <w:id w:val="-48076938"/>
        </w:sdtPr>
        <w:sdtEndPr/>
        <w:sdtContent/>
      </w:sdt>
      <w:r w:rsidRPr="00DD6131">
        <w:rPr>
          <w:rFonts w:ascii="Arial" w:hAnsi="Arial" w:cs="Arial"/>
          <w:b/>
        </w:rPr>
        <w:t>o</w:t>
      </w:r>
    </w:p>
    <w:p w14:paraId="7EEA0462"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240"/>
        <w:ind w:left="0" w:firstLine="0"/>
        <w:textAlignment w:val="auto"/>
        <w:rPr>
          <w:rFonts w:ascii="Arial" w:hAnsi="Arial" w:cs="Arial"/>
          <w:sz w:val="20"/>
          <w:szCs w:val="20"/>
        </w:rPr>
      </w:pPr>
      <w:r w:rsidRPr="00DD6131">
        <w:rPr>
          <w:rFonts w:ascii="Arial" w:hAnsi="Arial" w:cs="Arial"/>
          <w:sz w:val="20"/>
          <w:szCs w:val="20"/>
        </w:rPr>
        <w:t xml:space="preserve">Para fins de habilitação, deverá o licitante comprovar os seguintes requisitos: </w:t>
      </w:r>
    </w:p>
    <w:p w14:paraId="72B70D3F" w14:textId="77777777" w:rsidR="00DD6131" w:rsidRPr="00DD6131" w:rsidRDefault="00DD6131" w:rsidP="00DD6131">
      <w:pPr>
        <w:keepNext/>
        <w:keepLines/>
        <w:pBdr>
          <w:top w:val="nil"/>
          <w:left w:val="nil"/>
          <w:bottom w:val="nil"/>
          <w:right w:val="nil"/>
          <w:between w:val="nil"/>
        </w:pBdr>
        <w:spacing w:before="240"/>
        <w:rPr>
          <w:rFonts w:ascii="Arial" w:hAnsi="Arial" w:cs="Arial"/>
          <w:b/>
          <w:bCs/>
        </w:rPr>
      </w:pPr>
      <w:r w:rsidRPr="00DD6131">
        <w:rPr>
          <w:rFonts w:ascii="Arial" w:hAnsi="Arial" w:cs="Arial"/>
          <w:b/>
          <w:bCs/>
        </w:rPr>
        <w:t>Habilitação jurídica</w:t>
      </w:r>
    </w:p>
    <w:p w14:paraId="73842E95" w14:textId="3222F59F"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bookmarkStart w:id="30" w:name="_heading=h.3o7alnk" w:colFirst="0" w:colLast="0"/>
      <w:bookmarkEnd w:id="30"/>
      <w:r w:rsidRPr="00DD6131">
        <w:rPr>
          <w:rFonts w:ascii="Arial" w:hAnsi="Arial" w:cs="Arial"/>
          <w:sz w:val="20"/>
          <w:szCs w:val="20"/>
        </w:rPr>
        <w:t>Pessoa física: cédula de identidade (RG) ou documento equivalente que, por força de lei, tenha validade para fins de identificação em todo o território nacional;</w:t>
      </w:r>
    </w:p>
    <w:p w14:paraId="30FBFE58"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b/>
          <w:sz w:val="20"/>
          <w:szCs w:val="20"/>
        </w:rPr>
        <w:t>Empresário individual</w:t>
      </w:r>
      <w:r w:rsidRPr="00DD6131">
        <w:rPr>
          <w:rFonts w:ascii="Arial" w:hAnsi="Arial" w:cs="Arial"/>
          <w:sz w:val="20"/>
          <w:szCs w:val="20"/>
        </w:rPr>
        <w:t xml:space="preserve">: inscrição no Registro Público de Empresas Mercantis, a cargo da Junta Comercial da respectiva sede; </w:t>
      </w:r>
    </w:p>
    <w:p w14:paraId="4E594551"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b/>
          <w:sz w:val="20"/>
          <w:szCs w:val="20"/>
        </w:rPr>
        <w:t>Microempreendedor Individual - MEI</w:t>
      </w:r>
      <w:r w:rsidRPr="00DD6131">
        <w:rPr>
          <w:rFonts w:ascii="Arial" w:hAnsi="Arial" w:cs="Arial"/>
          <w:sz w:val="20"/>
          <w:szCs w:val="20"/>
        </w:rPr>
        <w:t xml:space="preserve">: Certificado da Condição de Microempreendedor Individual - CCMEI, cuja aceitação ficará condicionada à verificação da autenticidade no sítio </w:t>
      </w:r>
      <w:hyperlink r:id="rId24">
        <w:r w:rsidRPr="00DD6131">
          <w:rPr>
            <w:rFonts w:ascii="Arial" w:hAnsi="Arial" w:cs="Arial"/>
            <w:sz w:val="20"/>
            <w:szCs w:val="20"/>
            <w:u w:val="single"/>
          </w:rPr>
          <w:t>https://www.gov.br/empresas-e-negocios/pt-br/empreendedor</w:t>
        </w:r>
      </w:hyperlink>
      <w:r w:rsidRPr="00DD6131">
        <w:rPr>
          <w:rFonts w:ascii="Arial" w:hAnsi="Arial" w:cs="Arial"/>
          <w:sz w:val="20"/>
          <w:szCs w:val="20"/>
        </w:rPr>
        <w:t>;</w:t>
      </w:r>
    </w:p>
    <w:p w14:paraId="51C51BFA" w14:textId="77777777" w:rsidR="00DD6131" w:rsidRPr="00DD6131" w:rsidRDefault="00FA243E"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sdt>
        <w:sdtPr>
          <w:rPr>
            <w:rFonts w:ascii="Arial" w:hAnsi="Arial" w:cs="Arial"/>
            <w:sz w:val="20"/>
            <w:szCs w:val="20"/>
          </w:rPr>
          <w:tag w:val="goog_rdk_61"/>
          <w:id w:val="-220532701"/>
        </w:sdtPr>
        <w:sdtEndPr/>
        <w:sdtContent/>
      </w:sdt>
      <w:r w:rsidR="00DD6131" w:rsidRPr="00DD6131">
        <w:rPr>
          <w:rFonts w:ascii="Arial" w:hAnsi="Arial" w:cs="Arial"/>
          <w:sz w:val="20"/>
          <w:szCs w:val="20"/>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1CF20B6"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b/>
          <w:sz w:val="20"/>
          <w:szCs w:val="20"/>
        </w:rPr>
        <w:t>Sociedade empresária estrangeira</w:t>
      </w:r>
      <w:r w:rsidRPr="00DD6131">
        <w:rPr>
          <w:rFonts w:ascii="Arial" w:hAnsi="Arial" w:cs="Arial"/>
          <w:sz w:val="20"/>
          <w:szCs w:val="20"/>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226A641"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b/>
          <w:sz w:val="20"/>
          <w:szCs w:val="20"/>
        </w:rPr>
        <w:t>Sociedade simples</w:t>
      </w:r>
      <w:r w:rsidRPr="00DD6131">
        <w:rPr>
          <w:rFonts w:ascii="Arial" w:hAnsi="Arial" w:cs="Arial"/>
          <w:sz w:val="20"/>
          <w:szCs w:val="20"/>
        </w:rPr>
        <w:t>: inscrição do ato constitutivo no Registro Civil de Pessoas Jurídicas do local de sua sede, acompanhada de documento comprobatório de seus administradores;</w:t>
      </w:r>
    </w:p>
    <w:p w14:paraId="2FC4F809"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bookmarkStart w:id="31" w:name="_heading=h.23ckvvd" w:colFirst="0" w:colLast="0"/>
      <w:bookmarkEnd w:id="31"/>
      <w:r w:rsidRPr="00DD6131">
        <w:rPr>
          <w:rFonts w:ascii="Arial" w:hAnsi="Arial" w:cs="Arial"/>
          <w:b/>
          <w:sz w:val="20"/>
          <w:szCs w:val="20"/>
        </w:rPr>
        <w:t>Filial, sucursal ou agência de sociedade simples ou empresária</w:t>
      </w:r>
      <w:r w:rsidRPr="00DD6131">
        <w:rPr>
          <w:rFonts w:ascii="Arial" w:hAnsi="Arial" w:cs="Arial"/>
          <w:sz w:val="20"/>
          <w:szCs w:val="20"/>
        </w:rPr>
        <w:t xml:space="preserve">: inscrição do ato constitutivo da filial, sucursal ou agência da sociedade simples ou empresária, respectivamente, no Registro Civil das Pessoas </w:t>
      </w:r>
      <w:r w:rsidRPr="00DD6131">
        <w:rPr>
          <w:rFonts w:ascii="Arial" w:hAnsi="Arial" w:cs="Arial"/>
          <w:sz w:val="20"/>
          <w:szCs w:val="20"/>
        </w:rPr>
        <w:lastRenderedPageBreak/>
        <w:t>Jurídicas ou no Registro Público de Empresas Mercantis onde opera, com averbação no Registro onde tem sede a matriz</w:t>
      </w:r>
    </w:p>
    <w:p w14:paraId="326C44BE"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b/>
          <w:sz w:val="20"/>
          <w:szCs w:val="20"/>
        </w:rPr>
        <w:t>Sociedade cooperativa</w:t>
      </w:r>
      <w:r w:rsidRPr="00DD6131">
        <w:rPr>
          <w:rFonts w:ascii="Arial" w:hAnsi="Arial" w:cs="Arial"/>
          <w:sz w:val="20"/>
          <w:szCs w:val="20"/>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7E95EDD5" w14:textId="77777777" w:rsidR="00DD6131" w:rsidRPr="00DD6131" w:rsidRDefault="00FA243E"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sdt>
        <w:sdtPr>
          <w:rPr>
            <w:rFonts w:ascii="Arial" w:hAnsi="Arial" w:cs="Arial"/>
            <w:sz w:val="20"/>
            <w:szCs w:val="20"/>
          </w:rPr>
          <w:tag w:val="goog_rdk_62"/>
          <w:id w:val="425547853"/>
        </w:sdtPr>
        <w:sdtEndPr/>
        <w:sdtContent/>
      </w:sdt>
      <w:r w:rsidR="00DD6131" w:rsidRPr="00DD6131">
        <w:rPr>
          <w:rFonts w:ascii="Arial" w:hAnsi="Arial" w:cs="Arial"/>
          <w:b/>
          <w:sz w:val="20"/>
          <w:szCs w:val="20"/>
        </w:rPr>
        <w:t>Ato de autorização</w:t>
      </w:r>
      <w:r w:rsidR="00DD6131" w:rsidRPr="00DD6131">
        <w:rPr>
          <w:rFonts w:ascii="Arial" w:hAnsi="Arial" w:cs="Arial"/>
          <w:sz w:val="20"/>
          <w:szCs w:val="20"/>
        </w:rPr>
        <w:t xml:space="preserve"> para o exercício da atividade de ............ (especificar a atividade contratada sujeita à autorização), expedido por ....... (especificar o órgão competente) nos termos do art. ..... da (Lei/Decreto) n° ........</w:t>
      </w:r>
    </w:p>
    <w:p w14:paraId="58D20927"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Os documentos apresentados deverão estar acompanhados de todas as alterações ou da consolidação respectiva.</w:t>
      </w:r>
    </w:p>
    <w:p w14:paraId="0CB5F1EA" w14:textId="77777777" w:rsidR="00DD6131" w:rsidRPr="00DD6131" w:rsidRDefault="00DD6131" w:rsidP="00DD6131">
      <w:pPr>
        <w:pStyle w:val="PargrafodaLista"/>
        <w:keepNext/>
        <w:keepLines/>
        <w:pBdr>
          <w:top w:val="nil"/>
          <w:left w:val="nil"/>
          <w:bottom w:val="nil"/>
          <w:right w:val="nil"/>
          <w:between w:val="nil"/>
        </w:pBdr>
        <w:spacing w:before="240"/>
        <w:ind w:left="0"/>
        <w:rPr>
          <w:rFonts w:ascii="Arial" w:hAnsi="Arial" w:cs="Arial"/>
          <w:b/>
          <w:sz w:val="20"/>
          <w:szCs w:val="20"/>
          <w:u w:val="single"/>
        </w:rPr>
      </w:pPr>
      <w:r w:rsidRPr="00DD6131">
        <w:rPr>
          <w:rFonts w:ascii="Arial" w:hAnsi="Arial" w:cs="Arial"/>
          <w:b/>
          <w:sz w:val="20"/>
          <w:szCs w:val="20"/>
          <w:u w:val="single"/>
        </w:rPr>
        <w:t>Habilitação fiscal, social e trabalhista</w:t>
      </w:r>
    </w:p>
    <w:p w14:paraId="3B0E6231"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Prova de inscrição no Cadastro Nacional de Pessoas Jurídicas ou no Cadastro de Pessoas Físicas, conforme o caso;</w:t>
      </w:r>
    </w:p>
    <w:p w14:paraId="31D9D6E1"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D1550DB"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Prova de regularidade com o Fundo de Garantia do Tempo de Serviço (FGTS);</w:t>
      </w:r>
    </w:p>
    <w:p w14:paraId="05CB903E"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 xml:space="preserve">Prova de inexistência de débitos inadimplidos perante a Justiça do Trabalho, mediante a apresentação de certidão negativa ou positiva com efeito de negativa, nos termos do Título VII-A da Consolidação das Leis do Trabalho, aprovada pelo </w:t>
      </w:r>
      <w:hyperlink r:id="rId25">
        <w:r w:rsidRPr="00DD6131">
          <w:rPr>
            <w:rFonts w:ascii="Arial" w:hAnsi="Arial" w:cs="Arial"/>
            <w:sz w:val="20"/>
            <w:szCs w:val="20"/>
            <w:u w:val="single"/>
          </w:rPr>
          <w:t>Decreto-Lei nº 5.452, de 1º de maio de 1943;</w:t>
        </w:r>
      </w:hyperlink>
    </w:p>
    <w:p w14:paraId="6D695437" w14:textId="77777777" w:rsidR="00DD6131" w:rsidRPr="00DD6131" w:rsidRDefault="00FA243E"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sdt>
        <w:sdtPr>
          <w:rPr>
            <w:rFonts w:ascii="Arial" w:hAnsi="Arial" w:cs="Arial"/>
            <w:sz w:val="20"/>
            <w:szCs w:val="20"/>
          </w:rPr>
          <w:tag w:val="goog_rdk_63"/>
          <w:id w:val="-444160794"/>
        </w:sdtPr>
        <w:sdtEndPr/>
        <w:sdtContent/>
      </w:sdt>
      <w:r w:rsidR="00DD6131" w:rsidRPr="00DD6131">
        <w:rPr>
          <w:rFonts w:ascii="Arial" w:hAnsi="Arial" w:cs="Arial"/>
          <w:sz w:val="20"/>
          <w:szCs w:val="20"/>
        </w:rPr>
        <w:t xml:space="preserve">Prova de inscrição no cadastro de contribuintes </w:t>
      </w:r>
      <w:r w:rsidR="00DD6131" w:rsidRPr="00DD6131">
        <w:rPr>
          <w:rFonts w:ascii="Arial" w:hAnsi="Arial" w:cs="Arial"/>
          <w:i/>
          <w:sz w:val="20"/>
          <w:szCs w:val="20"/>
        </w:rPr>
        <w:t>[Estadual/Distrital]</w:t>
      </w:r>
      <w:r w:rsidR="00DD6131" w:rsidRPr="00DD6131">
        <w:rPr>
          <w:rFonts w:ascii="Arial" w:hAnsi="Arial" w:cs="Arial"/>
          <w:sz w:val="20"/>
          <w:szCs w:val="20"/>
        </w:rPr>
        <w:t xml:space="preserve"> ou </w:t>
      </w:r>
      <w:r w:rsidR="00DD6131" w:rsidRPr="00DD6131">
        <w:rPr>
          <w:rFonts w:ascii="Arial" w:hAnsi="Arial" w:cs="Arial"/>
          <w:i/>
          <w:sz w:val="20"/>
          <w:szCs w:val="20"/>
        </w:rPr>
        <w:t>[Municipal/Distrital]</w:t>
      </w:r>
      <w:r w:rsidR="00DD6131" w:rsidRPr="00DD6131">
        <w:rPr>
          <w:rFonts w:ascii="Arial" w:hAnsi="Arial" w:cs="Arial"/>
          <w:sz w:val="20"/>
          <w:szCs w:val="20"/>
        </w:rPr>
        <w:t xml:space="preserve"> relativo ao domicílio ou sede do fornecedor, pertinente ao seu ramo de atividade e compatível com o objeto contratual; </w:t>
      </w:r>
    </w:p>
    <w:p w14:paraId="7CD0BCEF"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 xml:space="preserve">Prova de regularidade com a Fazenda </w:t>
      </w:r>
      <w:r w:rsidRPr="00DD6131">
        <w:rPr>
          <w:rFonts w:ascii="Arial" w:hAnsi="Arial" w:cs="Arial"/>
          <w:i/>
          <w:sz w:val="20"/>
          <w:szCs w:val="20"/>
        </w:rPr>
        <w:t>[Estadual/Distrital] ou [Municipal/Distrital]</w:t>
      </w:r>
      <w:r w:rsidRPr="00DD6131">
        <w:rPr>
          <w:rFonts w:ascii="Arial" w:hAnsi="Arial" w:cs="Arial"/>
          <w:sz w:val="20"/>
          <w:szCs w:val="20"/>
        </w:rPr>
        <w:t xml:space="preserve"> do domicílio ou sede do fornecedor, relativa à atividade em cujo exercício contrata ou concorre;</w:t>
      </w:r>
    </w:p>
    <w:p w14:paraId="6EED1FDF"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 xml:space="preserve">Caso o fornecedor seja considerado isento dos tributos </w:t>
      </w:r>
      <w:r w:rsidRPr="00DD6131">
        <w:rPr>
          <w:rFonts w:ascii="Arial" w:hAnsi="Arial" w:cs="Arial"/>
          <w:i/>
          <w:sz w:val="20"/>
          <w:szCs w:val="20"/>
        </w:rPr>
        <w:t>[Estadual/Distrital]</w:t>
      </w:r>
      <w:r w:rsidRPr="00DD6131">
        <w:rPr>
          <w:rFonts w:ascii="Arial" w:hAnsi="Arial" w:cs="Arial"/>
          <w:sz w:val="20"/>
          <w:szCs w:val="20"/>
        </w:rPr>
        <w:t xml:space="preserve"> ou </w:t>
      </w:r>
      <w:r w:rsidRPr="00DD6131">
        <w:rPr>
          <w:rFonts w:ascii="Arial" w:hAnsi="Arial" w:cs="Arial"/>
          <w:i/>
          <w:sz w:val="20"/>
          <w:szCs w:val="20"/>
        </w:rPr>
        <w:t>[Municipal/Distrital]</w:t>
      </w:r>
      <w:r w:rsidRPr="00DD6131">
        <w:rPr>
          <w:rFonts w:ascii="Arial" w:hAnsi="Arial" w:cs="Arial"/>
          <w:sz w:val="20"/>
          <w:szCs w:val="20"/>
        </w:rPr>
        <w:t xml:space="preserve"> relacionados ao objeto contratual, deverá comprovar tal condição mediante a apresentação de declaração da Fazenda respectiva do seu domicílio ou sede, ou outra equivalente, na forma da lei.</w:t>
      </w:r>
    </w:p>
    <w:bookmarkStart w:id="32" w:name="_heading=h.ihv636" w:colFirst="0" w:colLast="0"/>
    <w:bookmarkEnd w:id="32"/>
    <w:p w14:paraId="19ECA261" w14:textId="77777777" w:rsidR="00DD6131" w:rsidRPr="00DD6131" w:rsidRDefault="00FA243E"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sdt>
        <w:sdtPr>
          <w:rPr>
            <w:rFonts w:ascii="Arial" w:hAnsi="Arial" w:cs="Arial"/>
            <w:sz w:val="20"/>
            <w:szCs w:val="20"/>
          </w:rPr>
          <w:tag w:val="goog_rdk_64"/>
          <w:id w:val="243694544"/>
        </w:sdtPr>
        <w:sdtEndPr/>
        <w:sdtContent/>
      </w:sdt>
      <w:r w:rsidR="00DD6131" w:rsidRPr="00DD6131">
        <w:rPr>
          <w:rFonts w:ascii="Arial" w:hAnsi="Arial" w:cs="Arial"/>
          <w:sz w:val="20"/>
          <w:szCs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61E1A2A" w14:textId="6D068740" w:rsidR="00DD6131" w:rsidRPr="00DD6131" w:rsidRDefault="00DD6131" w:rsidP="00DD6131">
      <w:pPr>
        <w:pStyle w:val="PargrafodaLista"/>
        <w:keepNext/>
        <w:keepLines/>
        <w:pBdr>
          <w:top w:val="nil"/>
          <w:left w:val="nil"/>
          <w:bottom w:val="nil"/>
          <w:right w:val="nil"/>
          <w:between w:val="nil"/>
        </w:pBdr>
        <w:spacing w:before="240"/>
        <w:ind w:left="0"/>
        <w:rPr>
          <w:rFonts w:ascii="Arial" w:hAnsi="Arial" w:cs="Arial"/>
          <w:b/>
          <w:sz w:val="20"/>
          <w:szCs w:val="20"/>
          <w:u w:val="single"/>
        </w:rPr>
      </w:pPr>
      <w:r w:rsidRPr="00DD6131">
        <w:rPr>
          <w:rFonts w:ascii="Arial" w:hAnsi="Arial" w:cs="Arial"/>
          <w:b/>
          <w:sz w:val="20"/>
          <w:szCs w:val="20"/>
          <w:u w:val="single"/>
        </w:rPr>
        <w:t>Qualificação Econômico-Financeira</w:t>
      </w:r>
    </w:p>
    <w:p w14:paraId="6BDE7633"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eastAsia="Times New Roman" w:hAnsi="Arial" w:cs="Arial"/>
          <w:sz w:val="20"/>
          <w:szCs w:val="20"/>
        </w:rPr>
      </w:pPr>
      <w:r w:rsidRPr="00DD6131">
        <w:rPr>
          <w:rFonts w:ascii="Arial" w:hAnsi="Arial" w:cs="Arial"/>
          <w:bCs/>
          <w:sz w:val="20"/>
          <w:szCs w:val="20"/>
        </w:rPr>
        <w:t>Certidão negativa de falência expedida pelo distribuidor da sede da pessoa jurídica, com data de emissão de no máximo 90 (noventa) dias da data da apresentação</w:t>
      </w:r>
      <w:r w:rsidRPr="00DD6131">
        <w:rPr>
          <w:rFonts w:ascii="Arial" w:eastAsia="Times New Roman" w:hAnsi="Arial" w:cs="Arial"/>
          <w:sz w:val="20"/>
          <w:szCs w:val="20"/>
        </w:rPr>
        <w:t xml:space="preserve"> - Lei nº 14.133, de 2021, art. 69, </w:t>
      </w:r>
      <w:r w:rsidRPr="00DD6131">
        <w:rPr>
          <w:rFonts w:ascii="Arial" w:eastAsia="Times New Roman" w:hAnsi="Arial" w:cs="Arial"/>
          <w:i/>
          <w:sz w:val="20"/>
          <w:szCs w:val="20"/>
        </w:rPr>
        <w:t>caput</w:t>
      </w:r>
      <w:r w:rsidRPr="00DD6131">
        <w:rPr>
          <w:rFonts w:ascii="Arial" w:eastAsia="Times New Roman" w:hAnsi="Arial" w:cs="Arial"/>
          <w:sz w:val="20"/>
          <w:szCs w:val="20"/>
        </w:rPr>
        <w:t>, inciso II);</w:t>
      </w:r>
    </w:p>
    <w:p w14:paraId="50698487" w14:textId="77777777" w:rsidR="00DD6131" w:rsidRPr="00DD6131" w:rsidRDefault="00DD6131" w:rsidP="00DD6131">
      <w:pPr>
        <w:pStyle w:val="PargrafodaLista"/>
        <w:pBdr>
          <w:top w:val="nil"/>
          <w:left w:val="nil"/>
          <w:bottom w:val="nil"/>
          <w:right w:val="nil"/>
          <w:between w:val="nil"/>
        </w:pBdr>
        <w:spacing w:before="240"/>
        <w:ind w:left="0"/>
        <w:rPr>
          <w:rFonts w:ascii="Arial" w:hAnsi="Arial" w:cs="Arial"/>
          <w:b/>
          <w:sz w:val="20"/>
          <w:szCs w:val="20"/>
          <w:u w:val="single"/>
        </w:rPr>
      </w:pPr>
      <w:r w:rsidRPr="00DD6131">
        <w:rPr>
          <w:rFonts w:ascii="Arial" w:hAnsi="Arial" w:cs="Arial"/>
          <w:b/>
          <w:sz w:val="20"/>
          <w:szCs w:val="20"/>
          <w:u w:val="single"/>
        </w:rPr>
        <w:t xml:space="preserve">Qualificação técnica-operacional </w:t>
      </w:r>
    </w:p>
    <w:p w14:paraId="7B0E0E93"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eastAsia="Times New Roman" w:hAnsi="Arial" w:cs="Arial"/>
          <w:sz w:val="20"/>
          <w:szCs w:val="20"/>
        </w:rPr>
      </w:pPr>
      <w:bookmarkStart w:id="33" w:name="_Hlk202358202"/>
      <w:r w:rsidRPr="00DD6131">
        <w:rPr>
          <w:rFonts w:ascii="Arial" w:hAnsi="Arial" w:cs="Arial"/>
          <w:b/>
          <w:sz w:val="20"/>
          <w:szCs w:val="20"/>
          <w:u w:val="single"/>
        </w:rPr>
        <w:t>A comprovação da Capacidade técnica-operacional</w:t>
      </w:r>
      <w:r w:rsidRPr="00DD6131">
        <w:rPr>
          <w:rFonts w:ascii="Arial" w:hAnsi="Arial" w:cs="Arial"/>
          <w:bCs/>
          <w:sz w:val="20"/>
          <w:szCs w:val="20"/>
        </w:rPr>
        <w:t xml:space="preserve"> se dará com a demonstração de aptidão para a prestação dos serviços em características, estimativas de quantidade e prazos compatíveis com o objeto </w:t>
      </w:r>
      <w:r w:rsidRPr="00DD6131">
        <w:rPr>
          <w:rFonts w:ascii="Arial" w:hAnsi="Arial" w:cs="Arial"/>
          <w:bCs/>
          <w:sz w:val="20"/>
          <w:szCs w:val="20"/>
        </w:rPr>
        <w:lastRenderedPageBreak/>
        <w:t xml:space="preserve">desta contratação, ou com o item pertinente por meio da apresentação de </w:t>
      </w:r>
      <w:r w:rsidRPr="00DD6131">
        <w:rPr>
          <w:rFonts w:ascii="Arial" w:hAnsi="Arial" w:cs="Arial"/>
          <w:b/>
          <w:sz w:val="20"/>
          <w:szCs w:val="20"/>
        </w:rPr>
        <w:t xml:space="preserve">atestado ou declaração </w:t>
      </w:r>
      <w:r w:rsidRPr="00DD6131">
        <w:rPr>
          <w:rFonts w:ascii="Arial" w:hAnsi="Arial" w:cs="Arial"/>
          <w:bCs/>
          <w:sz w:val="20"/>
          <w:szCs w:val="20"/>
        </w:rPr>
        <w:t>fornecido por pessoa jurídica de direito público ou privado</w:t>
      </w:r>
      <w:bookmarkEnd w:id="33"/>
      <w:r w:rsidRPr="00DD6131">
        <w:rPr>
          <w:rFonts w:ascii="Arial" w:eastAsia="Times New Roman" w:hAnsi="Arial" w:cs="Arial"/>
          <w:sz w:val="20"/>
          <w:szCs w:val="20"/>
        </w:rPr>
        <w:t>.</w:t>
      </w:r>
      <w:bookmarkStart w:id="34" w:name="_heading=h.3as4poj" w:colFirst="0" w:colLast="0"/>
      <w:bookmarkEnd w:id="34"/>
    </w:p>
    <w:p w14:paraId="17EDD02A"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eastAsia="Times New Roman" w:hAnsi="Arial" w:cs="Arial"/>
          <w:sz w:val="20"/>
          <w:szCs w:val="20"/>
        </w:rPr>
      </w:pPr>
      <w:bookmarkStart w:id="35" w:name="_Hlk202358221"/>
      <w:r w:rsidRPr="00DD6131">
        <w:rPr>
          <w:rFonts w:ascii="Arial" w:hAnsi="Arial" w:cs="Arial"/>
          <w:bCs/>
          <w:sz w:val="20"/>
          <w:szCs w:val="20"/>
        </w:rPr>
        <w:t>Os atestados deverão comprovar a experiência da empresa na realização de</w:t>
      </w:r>
      <w:bookmarkEnd w:id="35"/>
      <w:r w:rsidRPr="00DD6131">
        <w:rPr>
          <w:rFonts w:ascii="Arial" w:hAnsi="Arial" w:cs="Arial"/>
          <w:bCs/>
          <w:sz w:val="20"/>
          <w:szCs w:val="20"/>
        </w:rPr>
        <w:t>:</w:t>
      </w:r>
    </w:p>
    <w:p w14:paraId="4DE94108" w14:textId="77777777" w:rsidR="00DD6131" w:rsidRPr="00DD6131" w:rsidRDefault="00DD6131" w:rsidP="00E71373">
      <w:pPr>
        <w:pStyle w:val="PargrafodaLista"/>
        <w:numPr>
          <w:ilvl w:val="2"/>
          <w:numId w:val="36"/>
        </w:numPr>
        <w:pBdr>
          <w:top w:val="nil"/>
          <w:left w:val="nil"/>
          <w:bottom w:val="nil"/>
          <w:right w:val="nil"/>
          <w:between w:val="nil"/>
        </w:pBdr>
        <w:suppressAutoHyphens w:val="0"/>
        <w:spacing w:before="120"/>
        <w:ind w:left="0" w:firstLine="0"/>
        <w:textAlignment w:val="auto"/>
        <w:rPr>
          <w:rFonts w:ascii="Arial" w:eastAsia="Times New Roman" w:hAnsi="Arial" w:cs="Arial"/>
          <w:sz w:val="20"/>
          <w:szCs w:val="20"/>
        </w:rPr>
      </w:pPr>
      <w:bookmarkStart w:id="36" w:name="_Hlk202358232"/>
      <w:r w:rsidRPr="00DD6131">
        <w:rPr>
          <w:rFonts w:ascii="Arial" w:hAnsi="Arial" w:cs="Arial"/>
          <w:b/>
          <w:sz w:val="20"/>
          <w:szCs w:val="20"/>
        </w:rPr>
        <w:t>LOTE 01</w:t>
      </w:r>
      <w:r w:rsidRPr="00DD6131">
        <w:rPr>
          <w:rFonts w:ascii="Arial" w:hAnsi="Arial" w:cs="Arial"/>
          <w:bCs/>
          <w:sz w:val="20"/>
          <w:szCs w:val="20"/>
        </w:rPr>
        <w:t xml:space="preserve"> -  Exames laboratoriais na sede da contratada pelo período mínimo de </w:t>
      </w:r>
      <w:r w:rsidRPr="00DD6131">
        <w:rPr>
          <w:rFonts w:ascii="Arial" w:hAnsi="Arial" w:cs="Arial"/>
          <w:b/>
          <w:sz w:val="20"/>
          <w:szCs w:val="20"/>
        </w:rPr>
        <w:t>6 (seis) meses</w:t>
      </w:r>
      <w:bookmarkEnd w:id="36"/>
      <w:r w:rsidRPr="00DD6131">
        <w:rPr>
          <w:rFonts w:ascii="Arial" w:hAnsi="Arial" w:cs="Arial"/>
          <w:b/>
          <w:sz w:val="20"/>
          <w:szCs w:val="20"/>
        </w:rPr>
        <w:t>;</w:t>
      </w:r>
    </w:p>
    <w:p w14:paraId="0870A388" w14:textId="77777777" w:rsidR="00DD6131" w:rsidRPr="00DD6131" w:rsidRDefault="00DD6131" w:rsidP="00E71373">
      <w:pPr>
        <w:pStyle w:val="PargrafodaLista"/>
        <w:numPr>
          <w:ilvl w:val="2"/>
          <w:numId w:val="36"/>
        </w:numPr>
        <w:pBdr>
          <w:top w:val="nil"/>
          <w:left w:val="nil"/>
          <w:bottom w:val="nil"/>
          <w:right w:val="nil"/>
          <w:between w:val="nil"/>
        </w:pBdr>
        <w:suppressAutoHyphens w:val="0"/>
        <w:spacing w:before="120"/>
        <w:ind w:left="0" w:firstLine="0"/>
        <w:textAlignment w:val="auto"/>
        <w:rPr>
          <w:rFonts w:ascii="Arial" w:eastAsia="Times New Roman" w:hAnsi="Arial" w:cs="Arial"/>
          <w:sz w:val="20"/>
          <w:szCs w:val="20"/>
        </w:rPr>
      </w:pPr>
      <w:bookmarkStart w:id="37" w:name="_Hlk202358238"/>
      <w:r w:rsidRPr="00DD6131">
        <w:rPr>
          <w:rFonts w:ascii="Arial" w:hAnsi="Arial" w:cs="Arial"/>
          <w:b/>
          <w:sz w:val="20"/>
          <w:szCs w:val="20"/>
        </w:rPr>
        <w:t>LOTE 02</w:t>
      </w:r>
      <w:r w:rsidRPr="00DD6131">
        <w:rPr>
          <w:rFonts w:ascii="Arial" w:hAnsi="Arial" w:cs="Arial"/>
          <w:bCs/>
          <w:sz w:val="20"/>
          <w:szCs w:val="20"/>
        </w:rPr>
        <w:t xml:space="preserve"> – Exames laboratoriais pelo período mínimo de </w:t>
      </w:r>
      <w:r w:rsidRPr="00DD6131">
        <w:rPr>
          <w:rFonts w:ascii="Arial" w:hAnsi="Arial" w:cs="Arial"/>
          <w:b/>
          <w:sz w:val="20"/>
          <w:szCs w:val="20"/>
        </w:rPr>
        <w:t>6 (seis) meses</w:t>
      </w:r>
      <w:bookmarkEnd w:id="37"/>
      <w:r w:rsidRPr="00DD6131">
        <w:rPr>
          <w:rFonts w:ascii="Arial" w:hAnsi="Arial" w:cs="Arial"/>
          <w:b/>
          <w:sz w:val="20"/>
          <w:szCs w:val="20"/>
        </w:rPr>
        <w:t>;</w:t>
      </w:r>
    </w:p>
    <w:p w14:paraId="643E40CA" w14:textId="77777777" w:rsidR="00DD6131" w:rsidRPr="00DD6131" w:rsidRDefault="00DD6131" w:rsidP="00E71373">
      <w:pPr>
        <w:pStyle w:val="PargrafodaLista"/>
        <w:numPr>
          <w:ilvl w:val="2"/>
          <w:numId w:val="36"/>
        </w:numPr>
        <w:pBdr>
          <w:top w:val="nil"/>
          <w:left w:val="nil"/>
          <w:bottom w:val="nil"/>
          <w:right w:val="nil"/>
          <w:between w:val="nil"/>
        </w:pBdr>
        <w:suppressAutoHyphens w:val="0"/>
        <w:spacing w:before="120"/>
        <w:ind w:left="0" w:firstLine="0"/>
        <w:textAlignment w:val="auto"/>
        <w:rPr>
          <w:rFonts w:ascii="Arial" w:eastAsia="Times New Roman" w:hAnsi="Arial" w:cs="Arial"/>
          <w:sz w:val="20"/>
          <w:szCs w:val="20"/>
        </w:rPr>
      </w:pPr>
      <w:bookmarkStart w:id="38" w:name="_Hlk202358245"/>
      <w:r w:rsidRPr="00DD6131">
        <w:rPr>
          <w:rFonts w:ascii="Arial" w:hAnsi="Arial" w:cs="Arial"/>
          <w:b/>
          <w:sz w:val="20"/>
          <w:szCs w:val="20"/>
        </w:rPr>
        <w:t>LOTE 03</w:t>
      </w:r>
      <w:r w:rsidRPr="00DD6131">
        <w:rPr>
          <w:rFonts w:ascii="Arial" w:hAnsi="Arial" w:cs="Arial"/>
          <w:bCs/>
          <w:sz w:val="20"/>
          <w:szCs w:val="20"/>
        </w:rPr>
        <w:t xml:space="preserve"> - Exames epidemiológicos pelo período mínimo de </w:t>
      </w:r>
      <w:r w:rsidRPr="00DD6131">
        <w:rPr>
          <w:rFonts w:ascii="Arial" w:hAnsi="Arial" w:cs="Arial"/>
          <w:b/>
          <w:sz w:val="20"/>
          <w:szCs w:val="20"/>
        </w:rPr>
        <w:t>6 (seis) meses</w:t>
      </w:r>
      <w:bookmarkEnd w:id="38"/>
      <w:r w:rsidRPr="00DD6131">
        <w:rPr>
          <w:rFonts w:ascii="Arial" w:hAnsi="Arial" w:cs="Arial"/>
          <w:b/>
          <w:sz w:val="20"/>
          <w:szCs w:val="20"/>
        </w:rPr>
        <w:t>;</w:t>
      </w:r>
    </w:p>
    <w:p w14:paraId="434881EA"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eastAsia="Times New Roman" w:hAnsi="Arial" w:cs="Arial"/>
          <w:sz w:val="20"/>
          <w:szCs w:val="20"/>
        </w:rPr>
      </w:pPr>
      <w:bookmarkStart w:id="39" w:name="_Hlk202358255"/>
      <w:r w:rsidRPr="00DD6131">
        <w:rPr>
          <w:rFonts w:ascii="Arial" w:hAnsi="Arial" w:cs="Arial"/>
          <w:bCs/>
          <w:i/>
          <w:iCs/>
          <w:sz w:val="20"/>
          <w:szCs w:val="20"/>
        </w:rPr>
        <w:t>Para definição de “</w:t>
      </w:r>
      <w:r w:rsidRPr="00DD6131">
        <w:rPr>
          <w:rFonts w:ascii="Arial" w:hAnsi="Arial" w:cs="Arial"/>
          <w:b/>
          <w:i/>
          <w:iCs/>
          <w:sz w:val="20"/>
          <w:szCs w:val="20"/>
        </w:rPr>
        <w:t>sede da contratante</w:t>
      </w:r>
      <w:r w:rsidRPr="00DD6131">
        <w:rPr>
          <w:rFonts w:ascii="Arial" w:hAnsi="Arial" w:cs="Arial"/>
          <w:bCs/>
          <w:i/>
          <w:iCs/>
          <w:sz w:val="20"/>
          <w:szCs w:val="20"/>
        </w:rPr>
        <w:t>” entende-se a sede do órgão que formalizou o contrato, não sendo obrigatoriamente o Município de Marechal Cândido Rondon</w:t>
      </w:r>
      <w:bookmarkEnd w:id="39"/>
      <w:r w:rsidRPr="00DD6131">
        <w:rPr>
          <w:rFonts w:ascii="Arial" w:hAnsi="Arial" w:cs="Arial"/>
          <w:bCs/>
          <w:i/>
          <w:iCs/>
          <w:sz w:val="20"/>
          <w:szCs w:val="20"/>
        </w:rPr>
        <w:t>.</w:t>
      </w:r>
    </w:p>
    <w:p w14:paraId="4FACC380"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eastAsia="Times New Roman" w:hAnsi="Arial" w:cs="Arial"/>
          <w:sz w:val="20"/>
          <w:szCs w:val="20"/>
        </w:rPr>
      </w:pPr>
      <w:bookmarkStart w:id="40" w:name="_Hlk202358263"/>
      <w:r w:rsidRPr="00DD6131">
        <w:rPr>
          <w:rFonts w:ascii="Arial" w:hAnsi="Arial" w:cs="Arial"/>
          <w:bCs/>
          <w:sz w:val="20"/>
          <w:szCs w:val="20"/>
        </w:rPr>
        <w:t>Somente serão aceitos atestados expedidos após a conclusão do contrato ou se decorrido, pelo menos, um ano do início de sua execução, exceto se firmado para ser executado em prazo inferior</w:t>
      </w:r>
      <w:bookmarkEnd w:id="40"/>
      <w:r w:rsidRPr="00DD6131">
        <w:rPr>
          <w:rFonts w:ascii="Arial" w:eastAsia="Times New Roman" w:hAnsi="Arial" w:cs="Arial"/>
          <w:sz w:val="20"/>
          <w:szCs w:val="20"/>
        </w:rPr>
        <w:t>.</w:t>
      </w:r>
    </w:p>
    <w:p w14:paraId="31D4E902"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bookmarkStart w:id="41" w:name="_Hlk202358272"/>
      <w:r w:rsidRPr="00DD6131">
        <w:rPr>
          <w:rFonts w:ascii="Arial" w:hAnsi="Arial" w:cs="Arial"/>
          <w:sz w:val="20"/>
          <w:szCs w:val="20"/>
        </w:rPr>
        <w:t>Atestados poderão ser apresentados em nome da matriz ou da filial da empresa licitante</w:t>
      </w:r>
      <w:bookmarkEnd w:id="41"/>
      <w:r w:rsidRPr="00DD6131">
        <w:rPr>
          <w:rFonts w:ascii="Arial" w:hAnsi="Arial" w:cs="Arial"/>
          <w:sz w:val="20"/>
          <w:szCs w:val="20"/>
        </w:rPr>
        <w:t>.</w:t>
      </w:r>
    </w:p>
    <w:p w14:paraId="4FFBAD98"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bookmarkStart w:id="42" w:name="_Hlk202358278"/>
      <w:r w:rsidRPr="00DD6131">
        <w:rPr>
          <w:rFonts w:ascii="Arial" w:hAnsi="Arial" w:cs="Arial"/>
          <w:bCs/>
          <w:sz w:val="20"/>
          <w:szCs w:val="20"/>
        </w:rPr>
        <w:t xml:space="preserve">Para </w:t>
      </w:r>
      <w:r w:rsidRPr="00DD6131">
        <w:rPr>
          <w:rFonts w:ascii="Arial" w:hAnsi="Arial" w:cs="Arial"/>
          <w:sz w:val="20"/>
          <w:szCs w:val="20"/>
        </w:rPr>
        <w:t>fins de comprovação de tempo mínimo, será admitida a apresentação e o somatório de diferentes atestados, em períodos sucessivos ou não, vedada a contagem de tempo concomitante</w:t>
      </w:r>
      <w:bookmarkEnd w:id="42"/>
      <w:r w:rsidRPr="00DD6131">
        <w:rPr>
          <w:rFonts w:ascii="Arial" w:hAnsi="Arial" w:cs="Arial"/>
          <w:sz w:val="20"/>
          <w:szCs w:val="20"/>
        </w:rPr>
        <w:t>.</w:t>
      </w:r>
    </w:p>
    <w:p w14:paraId="053F7F15"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bookmarkStart w:id="43" w:name="_Hlk202358285"/>
      <w:r w:rsidRPr="00DD6131">
        <w:rPr>
          <w:rFonts w:ascii="Arial" w:hAnsi="Arial" w:cs="Arial"/>
          <w:sz w:val="20"/>
          <w:szCs w:val="20"/>
        </w:rPr>
        <w:t>O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bookmarkEnd w:id="43"/>
      <w:r w:rsidRPr="00DD6131">
        <w:rPr>
          <w:rFonts w:ascii="Arial" w:hAnsi="Arial" w:cs="Arial"/>
          <w:sz w:val="20"/>
          <w:szCs w:val="20"/>
        </w:rPr>
        <w:t>.</w:t>
      </w:r>
    </w:p>
    <w:p w14:paraId="6FFAFA74" w14:textId="77777777" w:rsidR="00DD6131" w:rsidRPr="00DD6131" w:rsidRDefault="00DD6131" w:rsidP="00DD6131">
      <w:pPr>
        <w:pStyle w:val="PargrafodaLista"/>
        <w:pBdr>
          <w:top w:val="nil"/>
          <w:left w:val="nil"/>
          <w:bottom w:val="nil"/>
          <w:right w:val="nil"/>
          <w:between w:val="nil"/>
        </w:pBdr>
        <w:spacing w:before="120"/>
        <w:ind w:left="0"/>
        <w:rPr>
          <w:rFonts w:ascii="Arial" w:hAnsi="Arial" w:cs="Arial"/>
          <w:b/>
          <w:sz w:val="20"/>
          <w:szCs w:val="20"/>
          <w:u w:val="single"/>
        </w:rPr>
      </w:pPr>
      <w:r w:rsidRPr="00DD6131">
        <w:rPr>
          <w:rFonts w:ascii="Arial" w:hAnsi="Arial" w:cs="Arial"/>
          <w:b/>
          <w:sz w:val="20"/>
          <w:szCs w:val="20"/>
          <w:u w:val="single"/>
        </w:rPr>
        <w:t>Qualificação Técnico-Profissional</w:t>
      </w:r>
    </w:p>
    <w:p w14:paraId="0A672C54"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eastAsia="Times New Roman" w:hAnsi="Arial" w:cs="Arial"/>
          <w:i/>
          <w:sz w:val="20"/>
          <w:szCs w:val="20"/>
        </w:rPr>
      </w:pPr>
      <w:bookmarkStart w:id="44" w:name="_heading=h.1pxezwc" w:colFirst="0" w:colLast="0"/>
      <w:bookmarkStart w:id="45" w:name="_Hlk202358366"/>
      <w:bookmarkEnd w:id="44"/>
      <w:r w:rsidRPr="00DD6131">
        <w:rPr>
          <w:rFonts w:ascii="Arial" w:hAnsi="Arial" w:cs="Arial"/>
          <w:bCs/>
          <w:sz w:val="20"/>
          <w:szCs w:val="20"/>
        </w:rPr>
        <w:t>A qualificação Profissional se dará mediante apresentação de profissional habilitado a título de responsável técnico da Contratada. O profissional a ser apresentado deverá obrigatoriamente ser qualificado como</w:t>
      </w:r>
      <w:bookmarkEnd w:id="45"/>
      <w:r w:rsidRPr="00DD6131">
        <w:rPr>
          <w:rFonts w:ascii="Arial" w:eastAsia="Times New Roman" w:hAnsi="Arial" w:cs="Arial"/>
          <w:sz w:val="20"/>
          <w:szCs w:val="20"/>
        </w:rPr>
        <w:t>:</w:t>
      </w:r>
    </w:p>
    <w:p w14:paraId="331C537B" w14:textId="641E45F5" w:rsidR="00DD6131" w:rsidRPr="00DD6131" w:rsidRDefault="00DD6131" w:rsidP="00E71373">
      <w:pPr>
        <w:pStyle w:val="PargrafodaLista"/>
        <w:numPr>
          <w:ilvl w:val="2"/>
          <w:numId w:val="36"/>
        </w:numPr>
        <w:pBdr>
          <w:top w:val="nil"/>
          <w:left w:val="nil"/>
          <w:bottom w:val="nil"/>
          <w:right w:val="nil"/>
          <w:between w:val="nil"/>
        </w:pBdr>
        <w:suppressAutoHyphens w:val="0"/>
        <w:spacing w:before="120"/>
        <w:ind w:left="0" w:firstLine="0"/>
        <w:textAlignment w:val="auto"/>
        <w:rPr>
          <w:rFonts w:ascii="Arial" w:eastAsia="Times New Roman" w:hAnsi="Arial" w:cs="Arial"/>
          <w:i/>
          <w:sz w:val="20"/>
          <w:szCs w:val="20"/>
        </w:rPr>
      </w:pPr>
      <w:bookmarkStart w:id="46" w:name="_Hlk202358374"/>
      <w:r w:rsidRPr="00DD6131">
        <w:rPr>
          <w:rFonts w:ascii="Arial" w:hAnsi="Arial" w:cs="Arial"/>
          <w:b/>
          <w:sz w:val="20"/>
          <w:szCs w:val="20"/>
        </w:rPr>
        <w:t>Farmacêutico Bioquímico</w:t>
      </w:r>
      <w:r w:rsidR="00FA243E" w:rsidRPr="00FA243E">
        <w:rPr>
          <w:rFonts w:ascii="Arial" w:hAnsi="Arial" w:cs="Arial"/>
          <w:b/>
          <w:color w:val="auto"/>
          <w:sz w:val="20"/>
          <w:szCs w:val="20"/>
        </w:rPr>
        <w:t xml:space="preserve"> </w:t>
      </w:r>
      <w:r w:rsidR="00FA243E">
        <w:rPr>
          <w:rFonts w:ascii="Arial" w:hAnsi="Arial" w:cs="Arial"/>
          <w:b/>
          <w:color w:val="auto"/>
          <w:sz w:val="20"/>
          <w:szCs w:val="20"/>
        </w:rPr>
        <w:t>OU Biomédico</w:t>
      </w:r>
      <w:r w:rsidRPr="00DD6131">
        <w:rPr>
          <w:rFonts w:ascii="Arial" w:hAnsi="Arial" w:cs="Arial"/>
          <w:bCs/>
          <w:sz w:val="20"/>
          <w:szCs w:val="20"/>
        </w:rPr>
        <w:t xml:space="preserve">, devidamente reconhecido pela entidade profissional, através de apresentação de documento pessoal e respectivo registro no órgão de classe </w:t>
      </w:r>
      <w:r w:rsidRPr="00DD6131">
        <w:rPr>
          <w:rFonts w:ascii="Arial" w:hAnsi="Arial" w:cs="Arial"/>
          <w:b/>
          <w:sz w:val="20"/>
          <w:szCs w:val="20"/>
          <w:u w:val="single"/>
        </w:rPr>
        <w:t>ou</w:t>
      </w:r>
      <w:bookmarkEnd w:id="46"/>
      <w:r w:rsidRPr="00DD6131">
        <w:rPr>
          <w:rFonts w:ascii="Arial" w:hAnsi="Arial" w:cs="Arial"/>
          <w:b/>
          <w:sz w:val="20"/>
          <w:szCs w:val="20"/>
          <w:u w:val="single"/>
        </w:rPr>
        <w:t>;</w:t>
      </w:r>
    </w:p>
    <w:p w14:paraId="60BB5BAA" w14:textId="77777777" w:rsidR="00DD6131" w:rsidRPr="00DD6131" w:rsidRDefault="00DD6131" w:rsidP="00E71373">
      <w:pPr>
        <w:pStyle w:val="PargrafodaLista"/>
        <w:numPr>
          <w:ilvl w:val="2"/>
          <w:numId w:val="36"/>
        </w:numPr>
        <w:pBdr>
          <w:top w:val="nil"/>
          <w:left w:val="nil"/>
          <w:bottom w:val="nil"/>
          <w:right w:val="nil"/>
          <w:between w:val="nil"/>
        </w:pBdr>
        <w:suppressAutoHyphens w:val="0"/>
        <w:spacing w:before="120"/>
        <w:ind w:left="0" w:firstLine="0"/>
        <w:textAlignment w:val="auto"/>
        <w:rPr>
          <w:rFonts w:ascii="Arial" w:eastAsia="Times New Roman" w:hAnsi="Arial" w:cs="Arial"/>
          <w:i/>
          <w:sz w:val="20"/>
          <w:szCs w:val="20"/>
        </w:rPr>
      </w:pPr>
      <w:bookmarkStart w:id="47" w:name="_Hlk202358381"/>
      <w:r w:rsidRPr="00DD6131">
        <w:rPr>
          <w:rFonts w:ascii="Arial" w:hAnsi="Arial" w:cs="Arial"/>
          <w:b/>
          <w:sz w:val="20"/>
          <w:szCs w:val="20"/>
        </w:rPr>
        <w:t>Farmacêutico Generalista</w:t>
      </w:r>
      <w:r w:rsidRPr="00DD6131">
        <w:rPr>
          <w:rFonts w:ascii="Arial" w:hAnsi="Arial" w:cs="Arial"/>
          <w:bCs/>
          <w:sz w:val="20"/>
          <w:szCs w:val="20"/>
        </w:rPr>
        <w:t>. (Farmacêutico formado de acordo com a Resolução CNE/CES 02/2002), devidamente reconhecido pela entidade profissional, através de apresentação de documento pessoal e respectivo registro no órgão de classe</w:t>
      </w:r>
      <w:bookmarkEnd w:id="47"/>
      <w:r w:rsidRPr="00DD6131">
        <w:rPr>
          <w:rFonts w:ascii="Arial" w:hAnsi="Arial" w:cs="Arial"/>
          <w:bCs/>
          <w:sz w:val="20"/>
          <w:szCs w:val="20"/>
        </w:rPr>
        <w:t>.</w:t>
      </w:r>
    </w:p>
    <w:p w14:paraId="0EB87BA0"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bookmarkStart w:id="48" w:name="_Hlk202358392"/>
      <w:r w:rsidRPr="00DD6131">
        <w:rPr>
          <w:rFonts w:ascii="Arial" w:hAnsi="Arial" w:cs="Arial"/>
          <w:sz w:val="20"/>
          <w:szCs w:val="20"/>
        </w:rPr>
        <w:t>O(s) profissional(</w:t>
      </w:r>
      <w:proofErr w:type="spellStart"/>
      <w:r w:rsidRPr="00DD6131">
        <w:rPr>
          <w:rFonts w:ascii="Arial" w:hAnsi="Arial" w:cs="Arial"/>
          <w:sz w:val="20"/>
          <w:szCs w:val="20"/>
        </w:rPr>
        <w:t>is</w:t>
      </w:r>
      <w:proofErr w:type="spellEnd"/>
      <w:r w:rsidRPr="00DD6131">
        <w:rPr>
          <w:rFonts w:ascii="Arial" w:hAnsi="Arial" w:cs="Arial"/>
          <w:sz w:val="20"/>
          <w:szCs w:val="20"/>
        </w:rPr>
        <w:t>) indicado(s) na forma supra deverá(</w:t>
      </w:r>
      <w:proofErr w:type="spellStart"/>
      <w:r w:rsidRPr="00DD6131">
        <w:rPr>
          <w:rFonts w:ascii="Arial" w:hAnsi="Arial" w:cs="Arial"/>
          <w:sz w:val="20"/>
          <w:szCs w:val="20"/>
        </w:rPr>
        <w:t>ão</w:t>
      </w:r>
      <w:proofErr w:type="spellEnd"/>
      <w:r w:rsidRPr="00DD6131">
        <w:rPr>
          <w:rFonts w:ascii="Arial" w:hAnsi="Arial" w:cs="Arial"/>
          <w:sz w:val="20"/>
          <w:szCs w:val="20"/>
        </w:rPr>
        <w:t>) participar do serviço objeto do contrato, e será admitida a sua substituição por profissionais de experiência equivalente ou superior, desde que aprovada pela Administração</w:t>
      </w:r>
      <w:bookmarkEnd w:id="48"/>
      <w:r w:rsidRPr="00DD6131">
        <w:rPr>
          <w:rFonts w:ascii="Arial" w:hAnsi="Arial" w:cs="Arial"/>
          <w:sz w:val="20"/>
          <w:szCs w:val="20"/>
        </w:rPr>
        <w:t xml:space="preserve">. </w:t>
      </w:r>
    </w:p>
    <w:p w14:paraId="566B6E0F"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eastAsia="Times New Roman" w:hAnsi="Arial" w:cs="Arial"/>
          <w:sz w:val="20"/>
          <w:szCs w:val="20"/>
        </w:rPr>
      </w:pPr>
      <w:bookmarkStart w:id="49" w:name="_Hlk202358401"/>
      <w:r w:rsidRPr="00DD6131">
        <w:rPr>
          <w:rFonts w:ascii="Arial" w:hAnsi="Arial" w:cs="Arial"/>
          <w:bCs/>
          <w:sz w:val="20"/>
          <w:szCs w:val="20"/>
        </w:rPr>
        <w:t>A comprovação do vínculo do profissional poderá ser feita através do contrato/estatuto social, no caso de sócio, administrador ou diretor, através de registro em CTPS ou por contrato de prestação de serviço</w:t>
      </w:r>
      <w:bookmarkEnd w:id="49"/>
      <w:r w:rsidRPr="00DD6131">
        <w:rPr>
          <w:rFonts w:ascii="Arial" w:hAnsi="Arial" w:cs="Arial"/>
          <w:bCs/>
          <w:sz w:val="20"/>
          <w:szCs w:val="20"/>
        </w:rPr>
        <w:t>.</w:t>
      </w:r>
    </w:p>
    <w:p w14:paraId="726A137B" w14:textId="287B8A24" w:rsidR="00DD6131" w:rsidRPr="00DD6131" w:rsidRDefault="00DD6131" w:rsidP="00DD6131">
      <w:pPr>
        <w:pBdr>
          <w:top w:val="nil"/>
          <w:left w:val="nil"/>
          <w:bottom w:val="nil"/>
          <w:right w:val="nil"/>
          <w:between w:val="nil"/>
        </w:pBdr>
        <w:spacing w:before="120"/>
        <w:rPr>
          <w:rFonts w:ascii="Arial" w:hAnsi="Arial" w:cs="Arial"/>
          <w:b/>
          <w:u w:val="single"/>
        </w:rPr>
      </w:pPr>
      <w:bookmarkStart w:id="50" w:name="_heading=h.49x2ik5" w:colFirst="0" w:colLast="0"/>
      <w:bookmarkEnd w:id="50"/>
      <w:r w:rsidRPr="00DD6131">
        <w:rPr>
          <w:rFonts w:ascii="Arial" w:hAnsi="Arial" w:cs="Arial"/>
          <w:b/>
          <w:u w:val="single"/>
        </w:rPr>
        <w:t>Escritório ou ponto de atendimento local / operação local</w:t>
      </w:r>
    </w:p>
    <w:p w14:paraId="6A7A544F"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Declaração de que o licitante possui ou instalará escritório, ponto de operação local previamente definido, a ser comprovado no prazo máximo de 60 (sessenta) dias contado a partir da vigência do contrato.</w:t>
      </w:r>
    </w:p>
    <w:p w14:paraId="72015A00"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A contratação de empresas para a prestação de serviços de exames laboratoriais com um ponto de atendimento/operação local no município é fundamental para garantir a agilidade, a qualidade e a segurança dos resultados, bem como a pronta resposta a situações de urgência e emergência, conforme detalhado mais abaixo.</w:t>
      </w:r>
    </w:p>
    <w:p w14:paraId="38E6A324"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 xml:space="preserve">Agilidade e Redução de Riscos na Coleta e Transporte: a natureza dos exames laboratoriais, muitas vezes, exige a coleta de material biológico sensível e com prazo de estabilidade limitado. A presença de uma operação local minimiza drasticamente o tempo de transporte das amostras, desde a coleta até o processamento, reduzindo o risco de degradação do material e a perda de viabilidade de agentes patogênicos </w:t>
      </w:r>
      <w:r w:rsidRPr="00DD6131">
        <w:rPr>
          <w:rFonts w:ascii="Arial" w:hAnsi="Arial" w:cs="Arial"/>
          <w:sz w:val="20"/>
          <w:szCs w:val="20"/>
        </w:rPr>
        <w:lastRenderedPageBreak/>
        <w:t>e consequentemente comprometimento da fidedignidade dos resultados. Isso é crucial para diagnósticos precisos e intervenções médicas oportunas.</w:t>
      </w:r>
    </w:p>
    <w:p w14:paraId="030D80B6"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Atendimento a Urgência/Emergência e Protocolo de Manchester: Em consonância com o Protocolo de Manchester que preconiza a classificação de risco e priorização de atendimento de pacientes, a disponibilidade de um serviço de plantão com equipes que se desloquem até os locais de coleta é indispensável. Casos de urgência e emergência demandam resultados laboratoriais mais rápidos para subsidiar decisões clinicas cruciais. Uma empresa com base operacional fora do município inviabilizaria a agilidade necessária para atender a essas demandas críticas, podendo impactar negativamente a saúde dos usuários da rede pública de saúde desta municipalidade.</w:t>
      </w:r>
    </w:p>
    <w:p w14:paraId="380F776C"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 xml:space="preserve">Logística Otimizada e Controle de Qualidade: a existência de um ponto de atendimento local e operacional permite uma gestão mais eficiente da logística de coleta e entrega de resultados. Isso inclui a manutenção adequada de equipamentos, insumos e reagentes, garantindo as condições ideais de armazenamento e manuseio, conforme as boas práticas de laboratório. A proximidade facilita a supervisão e o controle de qualidade contínuo dos processos, assegurando que os exames sejam realizados em ambiente controlado e padronizado. </w:t>
      </w:r>
    </w:p>
    <w:p w14:paraId="446531A5"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Minimização de Danos e Perdas: o transporte de amostras biológicas requer cuidados específicos com temperatura, acondicionamento e manuseio para preservar sua integridade. Trajetos longos, típicos de prestadores de serviços sem base local, aumentam a exposição das amostras e variações ambientais e a riscos de danos, derramamentos ou extravios. A presença local mitiga esses riscos, garantindo que as amostras cheguem ao laboratório nas condições ideais para análise.</w:t>
      </w:r>
    </w:p>
    <w:p w14:paraId="792E5563"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 xml:space="preserve">Pronta resposta ao suporte técnico: um ponto de atendimento local facilita a comunicação e o suporte técnico em tempo real entre o laboratório e as unidades de saúde. Em casos de dúvidas, necessidades de </w:t>
      </w:r>
      <w:proofErr w:type="spellStart"/>
      <w:r w:rsidRPr="00DD6131">
        <w:rPr>
          <w:rFonts w:ascii="Arial" w:hAnsi="Arial" w:cs="Arial"/>
          <w:sz w:val="20"/>
          <w:szCs w:val="20"/>
        </w:rPr>
        <w:t>recoleta</w:t>
      </w:r>
      <w:proofErr w:type="spellEnd"/>
      <w:r w:rsidRPr="00DD6131">
        <w:rPr>
          <w:rFonts w:ascii="Arial" w:hAnsi="Arial" w:cs="Arial"/>
          <w:sz w:val="20"/>
          <w:szCs w:val="20"/>
        </w:rPr>
        <w:t xml:space="preserve"> ou intercorrências com as amostras, a equipe pode agir prontamente, evitando atrasos e garantindo a continuidade do atendimento ao paciente.</w:t>
      </w:r>
    </w:p>
    <w:p w14:paraId="018EBDFD"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Diante do exposto, para assegurar a eficiência, segurança, agilidade, qualidade e a continuidade dos serviços de exames laboratoriais, especialmente considerando a necessidade de atendimento a urgências pautadas no Protocolo de Manchester e a sensibilidade das amostras biológicas, as empresas a serem contratadas deverão cumprir este requisito, visando racionalizar os recursos públicos e otimizar a prestação dos serviços de saúde à população.</w:t>
      </w:r>
    </w:p>
    <w:p w14:paraId="5C1B52AC" w14:textId="7CA65576" w:rsidR="00DD6131" w:rsidRPr="00DD6131" w:rsidRDefault="00DD6131" w:rsidP="00DD6131">
      <w:pPr>
        <w:pBdr>
          <w:top w:val="nil"/>
          <w:left w:val="nil"/>
          <w:bottom w:val="nil"/>
          <w:right w:val="nil"/>
          <w:between w:val="nil"/>
        </w:pBdr>
        <w:spacing w:before="120"/>
        <w:rPr>
          <w:rFonts w:ascii="Arial" w:hAnsi="Arial" w:cs="Arial"/>
          <w:b/>
          <w:u w:val="single"/>
        </w:rPr>
      </w:pPr>
      <w:r w:rsidRPr="00DD6131">
        <w:rPr>
          <w:rFonts w:ascii="Arial" w:hAnsi="Arial" w:cs="Arial"/>
          <w:b/>
          <w:u w:val="single"/>
        </w:rPr>
        <w:t>Comprovação do atendimento de exigências legais para o exercício da atividade</w:t>
      </w:r>
    </w:p>
    <w:p w14:paraId="1F3F806E"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r w:rsidRPr="00DD6131">
        <w:rPr>
          <w:rFonts w:ascii="Arial" w:hAnsi="Arial" w:cs="Arial"/>
          <w:sz w:val="20"/>
          <w:szCs w:val="20"/>
        </w:rPr>
        <w:t>Não se aplica.</w:t>
      </w:r>
    </w:p>
    <w:p w14:paraId="622EC923" w14:textId="590F7A83" w:rsidR="00DD6131" w:rsidRPr="00DD6131" w:rsidRDefault="00DD6131" w:rsidP="00DD6131">
      <w:pPr>
        <w:pBdr>
          <w:top w:val="nil"/>
          <w:left w:val="nil"/>
          <w:bottom w:val="nil"/>
          <w:right w:val="nil"/>
          <w:between w:val="nil"/>
        </w:pBdr>
        <w:spacing w:before="120"/>
        <w:rPr>
          <w:rFonts w:ascii="Arial" w:hAnsi="Arial" w:cs="Arial"/>
          <w:u w:val="single"/>
        </w:rPr>
      </w:pPr>
      <w:r w:rsidRPr="00DD6131">
        <w:rPr>
          <w:rFonts w:ascii="Arial" w:hAnsi="Arial" w:cs="Arial"/>
          <w:b/>
          <w:u w:val="single"/>
        </w:rPr>
        <w:t>Vistoria</w:t>
      </w:r>
    </w:p>
    <w:p w14:paraId="37E72100" w14:textId="77777777" w:rsidR="00DD6131" w:rsidRPr="00DD6131" w:rsidRDefault="00DD6131" w:rsidP="00E71373">
      <w:pPr>
        <w:pStyle w:val="PargrafodaLista"/>
        <w:keepNext/>
        <w:keepLines/>
        <w:numPr>
          <w:ilvl w:val="1"/>
          <w:numId w:val="36"/>
        </w:numPr>
        <w:pBdr>
          <w:top w:val="nil"/>
          <w:left w:val="nil"/>
          <w:bottom w:val="nil"/>
          <w:right w:val="nil"/>
          <w:between w:val="nil"/>
        </w:pBdr>
        <w:suppressAutoHyphens w:val="0"/>
        <w:spacing w:before="120"/>
        <w:ind w:left="0" w:firstLine="0"/>
        <w:textAlignment w:val="auto"/>
        <w:rPr>
          <w:rFonts w:ascii="Arial" w:hAnsi="Arial" w:cs="Arial"/>
          <w:sz w:val="20"/>
          <w:szCs w:val="20"/>
        </w:rPr>
      </w:pPr>
      <w:bookmarkStart w:id="51" w:name="_heading=h.3dy6vkm" w:colFirst="0" w:colLast="0"/>
      <w:bookmarkEnd w:id="51"/>
      <w:r w:rsidRPr="00DD6131">
        <w:rPr>
          <w:rFonts w:ascii="Arial" w:hAnsi="Arial" w:cs="Arial"/>
          <w:sz w:val="20"/>
          <w:szCs w:val="20"/>
        </w:rPr>
        <w:t>Não há necessidade de realização de avaliação prévia do local de execução dos serviços.</w:t>
      </w:r>
    </w:p>
    <w:p w14:paraId="38E9DC4F" w14:textId="77777777" w:rsidR="00DD6131" w:rsidRPr="00DD6131" w:rsidRDefault="00DD6131" w:rsidP="00DD6131">
      <w:pPr>
        <w:keepNext/>
        <w:keepLines/>
        <w:pBdr>
          <w:top w:val="nil"/>
          <w:left w:val="nil"/>
          <w:bottom w:val="nil"/>
          <w:right w:val="nil"/>
          <w:between w:val="nil"/>
        </w:pBdr>
        <w:spacing w:before="240" w:after="240"/>
        <w:rPr>
          <w:rFonts w:ascii="Arial" w:hAnsi="Arial" w:cs="Arial"/>
          <w:b/>
          <w:u w:val="single"/>
        </w:rPr>
      </w:pPr>
      <w:r w:rsidRPr="00DD6131">
        <w:rPr>
          <w:rFonts w:ascii="Arial" w:hAnsi="Arial" w:cs="Arial"/>
          <w:b/>
          <w:u w:val="single"/>
        </w:rPr>
        <w:t>Garantia de proposta (art. 58 da Lei 14.133/21)</w:t>
      </w:r>
      <w:r w:rsidRPr="00DD6131">
        <w:rPr>
          <w:rFonts w:ascii="Arial" w:hAnsi="Arial" w:cs="Arial"/>
        </w:rPr>
        <w:t xml:space="preserve"> </w:t>
      </w:r>
      <w:sdt>
        <w:sdtPr>
          <w:rPr>
            <w:rFonts w:ascii="Arial" w:hAnsi="Arial" w:cs="Arial"/>
          </w:rPr>
          <w:tag w:val="goog_rdk_85"/>
          <w:id w:val="1172913628"/>
        </w:sdtPr>
        <w:sdtEndPr/>
        <w:sdtContent>
          <w:sdt>
            <w:sdtPr>
              <w:rPr>
                <w:rFonts w:ascii="Arial" w:hAnsi="Arial" w:cs="Arial"/>
              </w:rPr>
              <w:tag w:val="goog_rdk_86"/>
              <w:id w:val="-1751728481"/>
              <w:showingPlcHdr/>
            </w:sdtPr>
            <w:sdtEndPr/>
            <w:sdtContent>
              <w:r w:rsidRPr="00DD6131">
                <w:rPr>
                  <w:rFonts w:ascii="Arial" w:hAnsi="Arial" w:cs="Arial"/>
                </w:rPr>
                <w:t xml:space="preserve">     </w:t>
              </w:r>
            </w:sdtContent>
          </w:sdt>
        </w:sdtContent>
      </w:sdt>
    </w:p>
    <w:p w14:paraId="7EB59E55" w14:textId="77777777" w:rsidR="00DD6131" w:rsidRPr="00DD6131" w:rsidRDefault="00DD6131" w:rsidP="00E71373">
      <w:pPr>
        <w:pStyle w:val="PargrafodaLista"/>
        <w:keepNext/>
        <w:keepLines/>
        <w:numPr>
          <w:ilvl w:val="1"/>
          <w:numId w:val="36"/>
        </w:numPr>
        <w:pBdr>
          <w:top w:val="nil"/>
          <w:left w:val="nil"/>
          <w:bottom w:val="nil"/>
          <w:right w:val="nil"/>
          <w:between w:val="nil"/>
        </w:pBdr>
        <w:tabs>
          <w:tab w:val="clear" w:pos="709"/>
        </w:tabs>
        <w:suppressAutoHyphens w:val="0"/>
        <w:spacing w:before="240" w:after="240" w:line="240" w:lineRule="auto"/>
        <w:ind w:left="0" w:firstLine="0"/>
        <w:contextualSpacing/>
        <w:textAlignment w:val="auto"/>
        <w:rPr>
          <w:rFonts w:ascii="Arial" w:eastAsia="Times New Roman" w:hAnsi="Arial" w:cs="Arial"/>
          <w:sz w:val="20"/>
          <w:szCs w:val="20"/>
        </w:rPr>
      </w:pPr>
      <w:r w:rsidRPr="00DD6131">
        <w:rPr>
          <w:rFonts w:ascii="Arial" w:eastAsia="Times New Roman" w:hAnsi="Arial" w:cs="Arial"/>
          <w:sz w:val="20"/>
          <w:szCs w:val="20"/>
        </w:rPr>
        <w:t>Não será exigida garantia da proposta</w:t>
      </w:r>
    </w:p>
    <w:p w14:paraId="188828B4" w14:textId="77777777" w:rsidR="00DD6131" w:rsidRPr="00DD6131" w:rsidRDefault="00DD6131" w:rsidP="00DD6131">
      <w:pPr>
        <w:keepNext/>
        <w:keepLines/>
        <w:pBdr>
          <w:top w:val="nil"/>
          <w:left w:val="nil"/>
          <w:bottom w:val="nil"/>
          <w:right w:val="nil"/>
          <w:between w:val="nil"/>
        </w:pBdr>
        <w:spacing w:before="240" w:after="240"/>
        <w:rPr>
          <w:rFonts w:ascii="Arial" w:hAnsi="Arial" w:cs="Arial"/>
          <w:b/>
          <w:u w:val="single"/>
        </w:rPr>
      </w:pPr>
      <w:r w:rsidRPr="00DD6131">
        <w:rPr>
          <w:rFonts w:ascii="Arial" w:hAnsi="Arial" w:cs="Arial"/>
          <w:b/>
          <w:u w:val="single"/>
        </w:rPr>
        <w:t>Garantia da execução do contrato (art. 96 e ss. da Lei 14.133/21)</w:t>
      </w:r>
    </w:p>
    <w:p w14:paraId="3A8E44C0" w14:textId="77777777" w:rsidR="00DD6131" w:rsidRPr="00DD6131" w:rsidRDefault="00DD6131" w:rsidP="00E71373">
      <w:pPr>
        <w:pStyle w:val="PargrafodaLista"/>
        <w:keepNext/>
        <w:keepLines/>
        <w:numPr>
          <w:ilvl w:val="1"/>
          <w:numId w:val="36"/>
        </w:numPr>
        <w:pBdr>
          <w:top w:val="nil"/>
          <w:left w:val="nil"/>
          <w:bottom w:val="nil"/>
          <w:right w:val="nil"/>
          <w:between w:val="nil"/>
        </w:pBdr>
        <w:suppressAutoHyphens w:val="0"/>
        <w:spacing w:before="240" w:after="240"/>
        <w:ind w:left="0" w:firstLine="0"/>
        <w:textAlignment w:val="auto"/>
        <w:rPr>
          <w:rFonts w:ascii="Arial" w:hAnsi="Arial" w:cs="Arial"/>
          <w:sz w:val="20"/>
          <w:szCs w:val="20"/>
        </w:rPr>
      </w:pPr>
      <w:r w:rsidRPr="00DD6131">
        <w:rPr>
          <w:rFonts w:ascii="Arial" w:hAnsi="Arial" w:cs="Arial"/>
          <w:sz w:val="20"/>
          <w:szCs w:val="20"/>
        </w:rPr>
        <w:t xml:space="preserve">Não haverá exigência de garantia da execução, pelas razões abaixo justificadas: </w:t>
      </w:r>
    </w:p>
    <w:p w14:paraId="7EF05EE6" w14:textId="77777777" w:rsidR="00DD6131" w:rsidRPr="00DD6131" w:rsidRDefault="00DD6131" w:rsidP="00DD6131">
      <w:pPr>
        <w:spacing w:before="240"/>
        <w:rPr>
          <w:rFonts w:ascii="Arial" w:hAnsi="Arial" w:cs="Arial"/>
        </w:rPr>
      </w:pPr>
      <w:r w:rsidRPr="00DD6131">
        <w:rPr>
          <w:rFonts w:ascii="Arial" w:hAnsi="Arial" w:cs="Arial"/>
        </w:rPr>
        <w:t>(   ) baixo valor da contratação.</w:t>
      </w:r>
    </w:p>
    <w:p w14:paraId="6675A5FF" w14:textId="77777777" w:rsidR="00DD6131" w:rsidRPr="00DD6131" w:rsidRDefault="00DD6131" w:rsidP="00DD6131">
      <w:pPr>
        <w:spacing w:before="240"/>
        <w:rPr>
          <w:rFonts w:ascii="Arial" w:hAnsi="Arial" w:cs="Arial"/>
        </w:rPr>
      </w:pPr>
      <w:r w:rsidRPr="00DD6131">
        <w:rPr>
          <w:rFonts w:ascii="Arial" w:hAnsi="Arial" w:cs="Arial"/>
        </w:rPr>
        <w:t>(   ) aquisição para entrega imediata da integralidade do bem.</w:t>
      </w:r>
    </w:p>
    <w:p w14:paraId="4A6E1EFF" w14:textId="77777777" w:rsidR="00DD6131" w:rsidRPr="00DD6131" w:rsidRDefault="00DD6131" w:rsidP="00DD6131">
      <w:pPr>
        <w:spacing w:before="240"/>
        <w:rPr>
          <w:rFonts w:ascii="Arial" w:hAnsi="Arial" w:cs="Arial"/>
        </w:rPr>
      </w:pPr>
      <w:r w:rsidRPr="00DD6131">
        <w:rPr>
          <w:rFonts w:ascii="Arial" w:hAnsi="Arial" w:cs="Arial"/>
        </w:rPr>
        <w:t xml:space="preserve">( x) baixo risco de não satisfação de créditos pelo contratado que pudessem ser atribuídos ao Município, por responsabilidade subsidiária. </w:t>
      </w:r>
    </w:p>
    <w:p w14:paraId="7DA80409" w14:textId="77777777" w:rsidR="00DD6131" w:rsidRPr="00DD6131" w:rsidRDefault="00DD6131" w:rsidP="00E71373">
      <w:pPr>
        <w:pStyle w:val="PargrafodaLista"/>
        <w:keepNext/>
        <w:keepLines/>
        <w:numPr>
          <w:ilvl w:val="0"/>
          <w:numId w:val="36"/>
        </w:numPr>
        <w:pBdr>
          <w:top w:val="nil"/>
          <w:left w:val="nil"/>
          <w:bottom w:val="nil"/>
          <w:right w:val="nil"/>
          <w:between w:val="nil"/>
        </w:pBdr>
        <w:suppressAutoHyphens w:val="0"/>
        <w:spacing w:before="240"/>
        <w:ind w:left="0" w:firstLine="0"/>
        <w:textAlignment w:val="auto"/>
        <w:rPr>
          <w:rFonts w:ascii="Arial" w:hAnsi="Arial" w:cs="Arial"/>
          <w:b/>
          <w:sz w:val="20"/>
          <w:szCs w:val="20"/>
          <w:highlight w:val="lightGray"/>
        </w:rPr>
      </w:pPr>
      <w:bookmarkStart w:id="52" w:name="_heading=h.147n2zr" w:colFirst="0" w:colLast="0"/>
      <w:bookmarkEnd w:id="52"/>
      <w:r w:rsidRPr="00DD6131">
        <w:rPr>
          <w:rFonts w:ascii="Arial" w:hAnsi="Arial" w:cs="Arial"/>
          <w:b/>
          <w:sz w:val="20"/>
          <w:szCs w:val="20"/>
          <w:highlight w:val="lightGray"/>
        </w:rPr>
        <w:lastRenderedPageBreak/>
        <w:t>ESTIMATIVAS DO VALOR DA CONTRATAÇÃO</w:t>
      </w:r>
    </w:p>
    <w:p w14:paraId="31AFC096"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240"/>
        <w:ind w:left="0" w:firstLine="0"/>
        <w:textAlignment w:val="auto"/>
        <w:rPr>
          <w:rFonts w:ascii="Arial" w:hAnsi="Arial" w:cs="Arial"/>
          <w:b/>
          <w:sz w:val="20"/>
          <w:szCs w:val="20"/>
        </w:rPr>
      </w:pPr>
      <w:r w:rsidRPr="00DD6131">
        <w:rPr>
          <w:rFonts w:ascii="Arial" w:hAnsi="Arial" w:cs="Arial"/>
          <w:sz w:val="20"/>
          <w:szCs w:val="20"/>
        </w:rPr>
        <w:t xml:space="preserve">O custo estimado total da contratação é </w:t>
      </w:r>
      <w:bookmarkStart w:id="53" w:name="_Hlk202358154"/>
      <w:r w:rsidRPr="00DD6131">
        <w:rPr>
          <w:rFonts w:ascii="Arial" w:hAnsi="Arial" w:cs="Arial"/>
          <w:sz w:val="20"/>
          <w:szCs w:val="20"/>
        </w:rPr>
        <w:t>de R$ 3.785.591,43 (três milhões, setecentos e oitenta e cinco mil, quinhentos e noventa e um reais e quarenta e três centavos)</w:t>
      </w:r>
      <w:bookmarkEnd w:id="53"/>
      <w:r w:rsidRPr="00DD6131">
        <w:rPr>
          <w:rFonts w:ascii="Arial" w:hAnsi="Arial" w:cs="Arial"/>
          <w:sz w:val="20"/>
          <w:szCs w:val="20"/>
        </w:rPr>
        <w:t>, conforme custos unitários apostos na planilha de custos e formação de preços em anexo, sendo que para o valor mensal, considerou-se o valor pago, devidamente atualizado pelo índice INPC através da calculadora oficial do BCB. E os exames unitários se buscou a maior economicidade e vantajosidade ao Munícipio, excluindo-se os preços de maiores valores.</w:t>
      </w:r>
    </w:p>
    <w:p w14:paraId="3E7C02F3" w14:textId="77777777" w:rsidR="00DD6131" w:rsidRPr="00DD6131" w:rsidRDefault="00DD6131" w:rsidP="00E71373">
      <w:pPr>
        <w:pStyle w:val="PargrafodaLista"/>
        <w:numPr>
          <w:ilvl w:val="1"/>
          <w:numId w:val="36"/>
        </w:numPr>
        <w:pBdr>
          <w:top w:val="nil"/>
          <w:left w:val="nil"/>
          <w:bottom w:val="nil"/>
          <w:right w:val="nil"/>
          <w:between w:val="nil"/>
        </w:pBdr>
        <w:suppressAutoHyphens w:val="0"/>
        <w:spacing w:before="240"/>
        <w:ind w:left="0" w:firstLine="0"/>
        <w:textAlignment w:val="auto"/>
        <w:rPr>
          <w:rFonts w:ascii="Arial" w:hAnsi="Arial" w:cs="Arial"/>
          <w:sz w:val="20"/>
          <w:szCs w:val="20"/>
        </w:rPr>
      </w:pPr>
      <w:r w:rsidRPr="00DD6131">
        <w:rPr>
          <w:rFonts w:ascii="Arial" w:hAnsi="Arial" w:cs="Arial"/>
          <w:sz w:val="20"/>
          <w:szCs w:val="20"/>
        </w:rPr>
        <w:t xml:space="preserve">No valor acima mencionado estão incluídos todos os encargos incidentes sobre o fornecimento do objeto, inclusive transporte, frete, tributos, obrigações trabalhistas, sociais, previdenciárias e outras. </w:t>
      </w:r>
    </w:p>
    <w:p w14:paraId="3689F08E" w14:textId="77777777" w:rsidR="00DD6131" w:rsidRPr="00DD6131" w:rsidRDefault="00FA243E" w:rsidP="00E71373">
      <w:pPr>
        <w:pStyle w:val="PargrafodaLista"/>
        <w:numPr>
          <w:ilvl w:val="1"/>
          <w:numId w:val="36"/>
        </w:numPr>
        <w:pBdr>
          <w:top w:val="nil"/>
          <w:left w:val="nil"/>
          <w:bottom w:val="nil"/>
          <w:right w:val="nil"/>
          <w:between w:val="nil"/>
        </w:pBdr>
        <w:suppressAutoHyphens w:val="0"/>
        <w:spacing w:before="240"/>
        <w:ind w:left="0" w:firstLine="0"/>
        <w:textAlignment w:val="auto"/>
        <w:rPr>
          <w:rFonts w:ascii="Arial" w:hAnsi="Arial" w:cs="Arial"/>
          <w:sz w:val="20"/>
          <w:szCs w:val="20"/>
        </w:rPr>
      </w:pPr>
      <w:sdt>
        <w:sdtPr>
          <w:rPr>
            <w:rFonts w:ascii="Arial" w:hAnsi="Arial" w:cs="Arial"/>
            <w:sz w:val="20"/>
            <w:szCs w:val="20"/>
          </w:rPr>
          <w:tag w:val="goog_rdk_91"/>
          <w:id w:val="-313495140"/>
        </w:sdtPr>
        <w:sdtEndPr/>
        <w:sdtContent/>
      </w:sdt>
      <w:r w:rsidR="00DD6131" w:rsidRPr="00DD6131">
        <w:rPr>
          <w:rFonts w:ascii="Arial" w:hAnsi="Arial" w:cs="Arial"/>
          <w:sz w:val="20"/>
          <w:szCs w:val="20"/>
        </w:rPr>
        <w:t>A estimativa de custo levou em consideração o risco envolvido na contratação e sua alocação entre contratante e contratado, conforme especificado na matriz de risco constante do Contrato.</w:t>
      </w:r>
    </w:p>
    <w:p w14:paraId="64DE4DFA" w14:textId="77777777" w:rsidR="00DD6131" w:rsidRPr="00DD6131" w:rsidRDefault="00DD6131" w:rsidP="00E71373">
      <w:pPr>
        <w:pStyle w:val="PargrafodaLista"/>
        <w:keepNext/>
        <w:keepLines/>
        <w:numPr>
          <w:ilvl w:val="0"/>
          <w:numId w:val="36"/>
        </w:numPr>
        <w:pBdr>
          <w:top w:val="nil"/>
          <w:left w:val="nil"/>
          <w:bottom w:val="nil"/>
          <w:right w:val="nil"/>
          <w:between w:val="nil"/>
        </w:pBdr>
        <w:suppressAutoHyphens w:val="0"/>
        <w:spacing w:before="240"/>
        <w:ind w:left="0" w:firstLine="0"/>
        <w:textAlignment w:val="auto"/>
        <w:rPr>
          <w:rFonts w:ascii="Arial" w:hAnsi="Arial" w:cs="Arial"/>
          <w:sz w:val="20"/>
          <w:szCs w:val="20"/>
          <w:highlight w:val="lightGray"/>
        </w:rPr>
      </w:pPr>
      <w:r w:rsidRPr="00DD6131">
        <w:rPr>
          <w:rFonts w:ascii="Arial" w:hAnsi="Arial" w:cs="Arial"/>
          <w:b/>
          <w:sz w:val="20"/>
          <w:szCs w:val="20"/>
          <w:highlight w:val="lightGray"/>
        </w:rPr>
        <w:t>DOTAÇÃO ORÇAMENTÁRIA</w:t>
      </w:r>
    </w:p>
    <w:p w14:paraId="3F625A38" w14:textId="77777777" w:rsidR="00DD6131" w:rsidRPr="000154EE" w:rsidRDefault="00DD6131" w:rsidP="00E71373">
      <w:pPr>
        <w:pStyle w:val="PargrafodaLista"/>
        <w:numPr>
          <w:ilvl w:val="1"/>
          <w:numId w:val="36"/>
        </w:numPr>
        <w:pBdr>
          <w:top w:val="nil"/>
          <w:left w:val="nil"/>
          <w:bottom w:val="nil"/>
          <w:right w:val="nil"/>
          <w:between w:val="nil"/>
        </w:pBdr>
        <w:suppressAutoHyphens w:val="0"/>
        <w:spacing w:before="240"/>
        <w:ind w:left="0" w:firstLine="0"/>
        <w:textAlignment w:val="auto"/>
        <w:rPr>
          <w:rFonts w:ascii="Arial" w:hAnsi="Arial" w:cs="Arial"/>
          <w:color w:val="auto"/>
          <w:sz w:val="20"/>
          <w:szCs w:val="20"/>
        </w:rPr>
      </w:pPr>
      <w:r w:rsidRPr="00DD6131">
        <w:rPr>
          <w:rFonts w:ascii="Arial" w:hAnsi="Arial" w:cs="Arial"/>
          <w:sz w:val="20"/>
          <w:szCs w:val="20"/>
        </w:rPr>
        <w:t xml:space="preserve">As despesas decorrentes da presente contratação correrão à conta de recursos específicos </w:t>
      </w:r>
      <w:r w:rsidRPr="000154EE">
        <w:rPr>
          <w:rFonts w:ascii="Arial" w:hAnsi="Arial" w:cs="Arial"/>
          <w:color w:val="auto"/>
          <w:sz w:val="20"/>
          <w:szCs w:val="20"/>
        </w:rPr>
        <w:t>consignados no Orçamento do Município, conforme abaixo:</w:t>
      </w:r>
    </w:p>
    <w:tbl>
      <w:tblPr>
        <w:tblW w:w="9542" w:type="dxa"/>
        <w:tblInd w:w="-68" w:type="dxa"/>
        <w:tblLayout w:type="fixed"/>
        <w:tblCellMar>
          <w:top w:w="40" w:type="dxa"/>
          <w:left w:w="40" w:type="dxa"/>
          <w:bottom w:w="40" w:type="dxa"/>
          <w:right w:w="40" w:type="dxa"/>
        </w:tblCellMar>
        <w:tblLook w:val="0000" w:firstRow="0" w:lastRow="0" w:firstColumn="0" w:lastColumn="0" w:noHBand="0" w:noVBand="0"/>
      </w:tblPr>
      <w:tblGrid>
        <w:gridCol w:w="1979"/>
        <w:gridCol w:w="7563"/>
      </w:tblGrid>
      <w:tr w:rsidR="000154EE" w:rsidRPr="000154EE" w14:paraId="1F429167" w14:textId="77777777" w:rsidTr="007D0B8E">
        <w:trPr>
          <w:trHeight w:val="230"/>
          <w:tblHeader/>
        </w:trPr>
        <w:tc>
          <w:tcPr>
            <w:tcW w:w="9542" w:type="dxa"/>
            <w:gridSpan w:val="2"/>
            <w:tcBorders>
              <w:top w:val="single" w:sz="6" w:space="0" w:color="000000"/>
              <w:left w:val="single" w:sz="6" w:space="0" w:color="000000"/>
              <w:bottom w:val="single" w:sz="6" w:space="0" w:color="000000"/>
              <w:right w:val="single" w:sz="6" w:space="0" w:color="000000"/>
            </w:tcBorders>
            <w:shd w:val="clear" w:color="auto" w:fill="C0C0C0"/>
          </w:tcPr>
          <w:p w14:paraId="3B2BED7C" w14:textId="77777777" w:rsidR="00DD6131" w:rsidRPr="000154EE" w:rsidRDefault="00DD6131" w:rsidP="00DD6131">
            <w:pPr>
              <w:rPr>
                <w:rFonts w:ascii="Arial" w:hAnsi="Arial" w:cs="Arial"/>
              </w:rPr>
            </w:pPr>
            <w:r w:rsidRPr="000154EE">
              <w:rPr>
                <w:rFonts w:ascii="Arial" w:hAnsi="Arial" w:cs="Arial"/>
                <w:b/>
                <w:bCs/>
              </w:rPr>
              <w:t>Recursos Utilizados</w:t>
            </w:r>
          </w:p>
        </w:tc>
      </w:tr>
      <w:tr w:rsidR="000154EE" w:rsidRPr="000154EE" w14:paraId="13C3A747" w14:textId="77777777" w:rsidTr="007D0B8E">
        <w:tc>
          <w:tcPr>
            <w:tcW w:w="1979" w:type="dxa"/>
            <w:tcBorders>
              <w:left w:val="single" w:sz="6" w:space="0" w:color="000000"/>
              <w:bottom w:val="single" w:sz="6" w:space="0" w:color="000000"/>
              <w:right w:val="single" w:sz="6" w:space="0" w:color="000000"/>
            </w:tcBorders>
          </w:tcPr>
          <w:p w14:paraId="57D0F0B6" w14:textId="77777777" w:rsidR="00DD6131" w:rsidRPr="000154EE" w:rsidRDefault="00DD6131" w:rsidP="00DD6131">
            <w:pPr>
              <w:rPr>
                <w:rFonts w:ascii="Arial" w:hAnsi="Arial" w:cs="Arial"/>
              </w:rPr>
            </w:pPr>
            <w:r w:rsidRPr="000154EE">
              <w:rPr>
                <w:rFonts w:ascii="Arial" w:hAnsi="Arial" w:cs="Arial"/>
              </w:rPr>
              <w:t>Órgão:</w:t>
            </w:r>
          </w:p>
        </w:tc>
        <w:tc>
          <w:tcPr>
            <w:tcW w:w="7563" w:type="dxa"/>
            <w:tcBorders>
              <w:left w:val="single" w:sz="6" w:space="0" w:color="000000"/>
              <w:bottom w:val="single" w:sz="6" w:space="0" w:color="000000"/>
              <w:right w:val="single" w:sz="6" w:space="0" w:color="000000"/>
            </w:tcBorders>
          </w:tcPr>
          <w:tbl>
            <w:tblPr>
              <w:tblW w:w="0" w:type="auto"/>
              <w:tblLayout w:type="fixed"/>
              <w:tblCellMar>
                <w:left w:w="0" w:type="dxa"/>
                <w:right w:w="0" w:type="dxa"/>
              </w:tblCellMar>
              <w:tblLook w:val="0000" w:firstRow="0" w:lastRow="0" w:firstColumn="0" w:lastColumn="0" w:noHBand="0" w:noVBand="0"/>
            </w:tblPr>
            <w:tblGrid>
              <w:gridCol w:w="7498"/>
            </w:tblGrid>
            <w:tr w:rsidR="000154EE" w:rsidRPr="000154EE" w14:paraId="339804C9" w14:textId="77777777" w:rsidTr="007D0B8E">
              <w:tc>
                <w:tcPr>
                  <w:tcW w:w="7498" w:type="dxa"/>
                </w:tcPr>
                <w:p w14:paraId="05AF5D39" w14:textId="77777777" w:rsidR="00DD6131" w:rsidRPr="000154EE" w:rsidRDefault="00DD6131" w:rsidP="00DD6131">
                  <w:pPr>
                    <w:rPr>
                      <w:rFonts w:ascii="Arial" w:hAnsi="Arial" w:cs="Arial"/>
                    </w:rPr>
                  </w:pPr>
                  <w:r w:rsidRPr="000154EE">
                    <w:rPr>
                      <w:rFonts w:ascii="Arial" w:hAnsi="Arial" w:cs="Arial"/>
                    </w:rPr>
                    <w:t>2 - Poder Executivo</w:t>
                  </w:r>
                </w:p>
              </w:tc>
            </w:tr>
          </w:tbl>
          <w:p w14:paraId="69FC6BE2" w14:textId="77777777" w:rsidR="00DD6131" w:rsidRPr="000154EE" w:rsidRDefault="00DD6131" w:rsidP="00DD6131">
            <w:pPr>
              <w:rPr>
                <w:rFonts w:ascii="Arial" w:hAnsi="Arial" w:cs="Arial"/>
              </w:rPr>
            </w:pPr>
          </w:p>
        </w:tc>
      </w:tr>
      <w:tr w:rsidR="000154EE" w:rsidRPr="000154EE" w14:paraId="3C306777" w14:textId="77777777" w:rsidTr="007D0B8E">
        <w:tc>
          <w:tcPr>
            <w:tcW w:w="1979" w:type="dxa"/>
            <w:tcBorders>
              <w:top w:val="single" w:sz="6" w:space="0" w:color="000000"/>
              <w:left w:val="single" w:sz="6" w:space="0" w:color="000000"/>
              <w:bottom w:val="single" w:sz="6" w:space="0" w:color="000000"/>
              <w:right w:val="single" w:sz="6" w:space="0" w:color="000000"/>
            </w:tcBorders>
          </w:tcPr>
          <w:p w14:paraId="53F51107" w14:textId="77777777" w:rsidR="00DD6131" w:rsidRPr="000154EE" w:rsidRDefault="00DD6131" w:rsidP="00DD6131">
            <w:pPr>
              <w:rPr>
                <w:rFonts w:ascii="Arial" w:hAnsi="Arial" w:cs="Arial"/>
              </w:rPr>
            </w:pPr>
            <w:r w:rsidRPr="000154EE">
              <w:rPr>
                <w:rFonts w:ascii="Arial" w:hAnsi="Arial" w:cs="Arial"/>
              </w:rPr>
              <w:t>Unidade:</w:t>
            </w:r>
          </w:p>
        </w:tc>
        <w:tc>
          <w:tcPr>
            <w:tcW w:w="7563" w:type="dxa"/>
            <w:tcBorders>
              <w:top w:val="single" w:sz="6" w:space="0" w:color="000000"/>
              <w:left w:val="single" w:sz="6" w:space="0" w:color="000000"/>
              <w:bottom w:val="single" w:sz="6" w:space="0" w:color="000000"/>
              <w:right w:val="single" w:sz="6" w:space="0" w:color="000000"/>
            </w:tcBorders>
          </w:tcPr>
          <w:tbl>
            <w:tblPr>
              <w:tblW w:w="0" w:type="auto"/>
              <w:tblLayout w:type="fixed"/>
              <w:tblCellMar>
                <w:left w:w="0" w:type="dxa"/>
                <w:right w:w="0" w:type="dxa"/>
              </w:tblCellMar>
              <w:tblLook w:val="0000" w:firstRow="0" w:lastRow="0" w:firstColumn="0" w:lastColumn="0" w:noHBand="0" w:noVBand="0"/>
            </w:tblPr>
            <w:tblGrid>
              <w:gridCol w:w="7498"/>
            </w:tblGrid>
            <w:tr w:rsidR="000154EE" w:rsidRPr="000154EE" w14:paraId="0A8AC284" w14:textId="77777777" w:rsidTr="007D0B8E">
              <w:tc>
                <w:tcPr>
                  <w:tcW w:w="7498" w:type="dxa"/>
                </w:tcPr>
                <w:p w14:paraId="7B9B2942" w14:textId="77777777" w:rsidR="00DD6131" w:rsidRPr="000154EE" w:rsidRDefault="00DD6131" w:rsidP="00DD6131">
                  <w:pPr>
                    <w:rPr>
                      <w:rFonts w:ascii="Arial" w:hAnsi="Arial" w:cs="Arial"/>
                    </w:rPr>
                  </w:pPr>
                  <w:r w:rsidRPr="000154EE">
                    <w:rPr>
                      <w:rFonts w:ascii="Arial" w:hAnsi="Arial" w:cs="Arial"/>
                      <w:b/>
                    </w:rPr>
                    <w:t>02.13 - Fundo Municipal de Saúde</w:t>
                  </w:r>
                </w:p>
              </w:tc>
            </w:tr>
          </w:tbl>
          <w:p w14:paraId="0854E70C" w14:textId="77777777" w:rsidR="00DD6131" w:rsidRPr="000154EE" w:rsidRDefault="00DD6131" w:rsidP="00DD6131">
            <w:pPr>
              <w:rPr>
                <w:rFonts w:ascii="Arial" w:hAnsi="Arial" w:cs="Arial"/>
              </w:rPr>
            </w:pPr>
          </w:p>
        </w:tc>
      </w:tr>
      <w:tr w:rsidR="000154EE" w:rsidRPr="000154EE" w14:paraId="49E39031" w14:textId="77777777" w:rsidTr="007D0B8E">
        <w:tc>
          <w:tcPr>
            <w:tcW w:w="1979" w:type="dxa"/>
            <w:tcBorders>
              <w:top w:val="single" w:sz="6" w:space="0" w:color="000000"/>
              <w:left w:val="single" w:sz="6" w:space="0" w:color="000000"/>
              <w:bottom w:val="single" w:sz="6" w:space="0" w:color="000000"/>
              <w:right w:val="single" w:sz="6" w:space="0" w:color="000000"/>
            </w:tcBorders>
          </w:tcPr>
          <w:p w14:paraId="27FE0B3C" w14:textId="77777777" w:rsidR="00DD6131" w:rsidRPr="000154EE" w:rsidRDefault="00DD6131" w:rsidP="00DD6131">
            <w:pPr>
              <w:rPr>
                <w:rFonts w:ascii="Arial" w:hAnsi="Arial" w:cs="Arial"/>
              </w:rPr>
            </w:pPr>
            <w:r w:rsidRPr="000154EE">
              <w:rPr>
                <w:rFonts w:ascii="Arial" w:hAnsi="Arial" w:cs="Arial"/>
              </w:rPr>
              <w:t>Ação:</w:t>
            </w:r>
          </w:p>
        </w:tc>
        <w:tc>
          <w:tcPr>
            <w:tcW w:w="7563" w:type="dxa"/>
            <w:tcBorders>
              <w:top w:val="single" w:sz="6" w:space="0" w:color="000000"/>
              <w:left w:val="single" w:sz="6" w:space="0" w:color="000000"/>
              <w:bottom w:val="single" w:sz="6" w:space="0" w:color="000000"/>
              <w:right w:val="single" w:sz="6" w:space="0" w:color="000000"/>
            </w:tcBorders>
          </w:tcPr>
          <w:tbl>
            <w:tblPr>
              <w:tblW w:w="0" w:type="auto"/>
              <w:tblLayout w:type="fixed"/>
              <w:tblCellMar>
                <w:left w:w="0" w:type="dxa"/>
                <w:right w:w="0" w:type="dxa"/>
              </w:tblCellMar>
              <w:tblLook w:val="0000" w:firstRow="0" w:lastRow="0" w:firstColumn="0" w:lastColumn="0" w:noHBand="0" w:noVBand="0"/>
            </w:tblPr>
            <w:tblGrid>
              <w:gridCol w:w="7498"/>
            </w:tblGrid>
            <w:tr w:rsidR="000154EE" w:rsidRPr="000154EE" w14:paraId="6A51C5CD" w14:textId="77777777" w:rsidTr="007D0B8E">
              <w:tc>
                <w:tcPr>
                  <w:tcW w:w="7498" w:type="dxa"/>
                </w:tcPr>
                <w:p w14:paraId="5801CFD1" w14:textId="416AFBC4" w:rsidR="00DD6131" w:rsidRPr="000154EE" w:rsidRDefault="00DD6131" w:rsidP="00DD6131">
                  <w:pPr>
                    <w:rPr>
                      <w:rFonts w:ascii="Arial" w:hAnsi="Arial" w:cs="Arial"/>
                    </w:rPr>
                  </w:pPr>
                  <w:r w:rsidRPr="000154EE">
                    <w:rPr>
                      <w:rFonts w:ascii="Arial" w:hAnsi="Arial" w:cs="Arial"/>
                    </w:rPr>
                    <w:t xml:space="preserve">2061 – 2062 – 2063 </w:t>
                  </w:r>
                  <w:r w:rsidR="00A637D2" w:rsidRPr="000154EE">
                    <w:rPr>
                      <w:rFonts w:ascii="Arial" w:hAnsi="Arial" w:cs="Arial"/>
                    </w:rPr>
                    <w:t>–</w:t>
                  </w:r>
                  <w:r w:rsidRPr="000154EE">
                    <w:rPr>
                      <w:rFonts w:ascii="Arial" w:hAnsi="Arial" w:cs="Arial"/>
                    </w:rPr>
                    <w:t xml:space="preserve"> 2064</w:t>
                  </w:r>
                  <w:r w:rsidR="00A637D2" w:rsidRPr="000154EE">
                    <w:rPr>
                      <w:rFonts w:ascii="Arial" w:hAnsi="Arial" w:cs="Arial"/>
                    </w:rPr>
                    <w:t xml:space="preserve"> - 2072</w:t>
                  </w:r>
                </w:p>
                <w:p w14:paraId="588E68A7" w14:textId="77777777" w:rsidR="00DD6131" w:rsidRPr="000154EE" w:rsidRDefault="00DD6131" w:rsidP="00DD6131">
                  <w:pPr>
                    <w:rPr>
                      <w:rFonts w:ascii="Arial" w:hAnsi="Arial" w:cs="Arial"/>
                    </w:rPr>
                  </w:pPr>
                </w:p>
              </w:tc>
            </w:tr>
          </w:tbl>
          <w:p w14:paraId="5E1E4255" w14:textId="77777777" w:rsidR="00DD6131" w:rsidRPr="000154EE" w:rsidRDefault="00DD6131" w:rsidP="00DD6131">
            <w:pPr>
              <w:rPr>
                <w:rFonts w:ascii="Arial" w:hAnsi="Arial" w:cs="Arial"/>
              </w:rPr>
            </w:pPr>
          </w:p>
        </w:tc>
      </w:tr>
      <w:tr w:rsidR="000154EE" w:rsidRPr="000154EE" w14:paraId="7D943B00" w14:textId="77777777" w:rsidTr="007D0B8E">
        <w:tc>
          <w:tcPr>
            <w:tcW w:w="1979" w:type="dxa"/>
            <w:tcBorders>
              <w:top w:val="single" w:sz="6" w:space="0" w:color="000000"/>
              <w:left w:val="single" w:sz="6" w:space="0" w:color="000000"/>
              <w:bottom w:val="single" w:sz="6" w:space="0" w:color="000000"/>
              <w:right w:val="single" w:sz="6" w:space="0" w:color="000000"/>
            </w:tcBorders>
          </w:tcPr>
          <w:p w14:paraId="3A1F956C" w14:textId="77777777" w:rsidR="00DD6131" w:rsidRPr="000154EE" w:rsidRDefault="00DD6131" w:rsidP="00DD6131">
            <w:pPr>
              <w:rPr>
                <w:rFonts w:ascii="Arial" w:hAnsi="Arial" w:cs="Arial"/>
              </w:rPr>
            </w:pPr>
            <w:r w:rsidRPr="000154EE">
              <w:rPr>
                <w:rFonts w:ascii="Arial" w:hAnsi="Arial" w:cs="Arial"/>
              </w:rPr>
              <w:t>Vínculo - Fonte:</w:t>
            </w:r>
          </w:p>
        </w:tc>
        <w:tc>
          <w:tcPr>
            <w:tcW w:w="7563" w:type="dxa"/>
            <w:tcBorders>
              <w:top w:val="single" w:sz="6" w:space="0" w:color="000000"/>
              <w:left w:val="single" w:sz="6" w:space="0" w:color="000000"/>
              <w:bottom w:val="single" w:sz="6" w:space="0" w:color="000000"/>
              <w:right w:val="single" w:sz="6" w:space="0" w:color="000000"/>
            </w:tcBorders>
          </w:tcPr>
          <w:tbl>
            <w:tblPr>
              <w:tblW w:w="0" w:type="auto"/>
              <w:tblLayout w:type="fixed"/>
              <w:tblCellMar>
                <w:left w:w="0" w:type="dxa"/>
                <w:right w:w="0" w:type="dxa"/>
              </w:tblCellMar>
              <w:tblLook w:val="0000" w:firstRow="0" w:lastRow="0" w:firstColumn="0" w:lastColumn="0" w:noHBand="0" w:noVBand="0"/>
            </w:tblPr>
            <w:tblGrid>
              <w:gridCol w:w="7498"/>
            </w:tblGrid>
            <w:tr w:rsidR="000154EE" w:rsidRPr="000154EE" w14:paraId="61409DC6" w14:textId="77777777" w:rsidTr="007D0B8E">
              <w:tc>
                <w:tcPr>
                  <w:tcW w:w="7498" w:type="dxa"/>
                </w:tcPr>
                <w:p w14:paraId="68B4201B" w14:textId="71987BEE" w:rsidR="00DD6131" w:rsidRPr="000154EE" w:rsidRDefault="00DD6131" w:rsidP="00DD6131">
                  <w:pPr>
                    <w:rPr>
                      <w:rFonts w:ascii="Arial" w:hAnsi="Arial" w:cs="Arial"/>
                    </w:rPr>
                  </w:pPr>
                  <w:r w:rsidRPr="000154EE">
                    <w:rPr>
                      <w:rFonts w:ascii="Arial" w:hAnsi="Arial" w:cs="Arial"/>
                    </w:rPr>
                    <w:t>000, 303,</w:t>
                  </w:r>
                  <w:r w:rsidR="00A637D2" w:rsidRPr="000154EE">
                    <w:rPr>
                      <w:rFonts w:ascii="Arial" w:hAnsi="Arial" w:cs="Arial"/>
                    </w:rPr>
                    <w:t xml:space="preserve"> 443,</w:t>
                  </w:r>
                  <w:r w:rsidRPr="000154EE">
                    <w:rPr>
                      <w:rFonts w:ascii="Arial" w:hAnsi="Arial" w:cs="Arial"/>
                    </w:rPr>
                    <w:t xml:space="preserve"> 505 </w:t>
                  </w:r>
                </w:p>
              </w:tc>
            </w:tr>
          </w:tbl>
          <w:p w14:paraId="06F19956" w14:textId="77777777" w:rsidR="00DD6131" w:rsidRPr="000154EE" w:rsidRDefault="00DD6131" w:rsidP="00DD6131">
            <w:pPr>
              <w:rPr>
                <w:rFonts w:ascii="Arial" w:hAnsi="Arial" w:cs="Arial"/>
              </w:rPr>
            </w:pPr>
          </w:p>
        </w:tc>
      </w:tr>
      <w:tr w:rsidR="000154EE" w:rsidRPr="000154EE" w14:paraId="55B77F4C" w14:textId="77777777" w:rsidTr="007D0B8E">
        <w:tc>
          <w:tcPr>
            <w:tcW w:w="1979" w:type="dxa"/>
            <w:tcBorders>
              <w:top w:val="single" w:sz="6" w:space="0" w:color="000000"/>
              <w:left w:val="single" w:sz="6" w:space="0" w:color="000000"/>
              <w:bottom w:val="single" w:sz="6" w:space="0" w:color="000000"/>
              <w:right w:val="single" w:sz="6" w:space="0" w:color="000000"/>
            </w:tcBorders>
          </w:tcPr>
          <w:p w14:paraId="3AA86922" w14:textId="77777777" w:rsidR="00DD6131" w:rsidRPr="000154EE" w:rsidRDefault="00DD6131" w:rsidP="00DD6131">
            <w:pPr>
              <w:rPr>
                <w:rFonts w:ascii="Arial" w:hAnsi="Arial" w:cs="Arial"/>
              </w:rPr>
            </w:pPr>
            <w:r w:rsidRPr="000154EE">
              <w:rPr>
                <w:rFonts w:ascii="Arial" w:hAnsi="Arial" w:cs="Arial"/>
              </w:rPr>
              <w:t>Elemento:</w:t>
            </w:r>
          </w:p>
        </w:tc>
        <w:tc>
          <w:tcPr>
            <w:tcW w:w="7563" w:type="dxa"/>
            <w:tcBorders>
              <w:top w:val="single" w:sz="6" w:space="0" w:color="000000"/>
              <w:left w:val="single" w:sz="6" w:space="0" w:color="000000"/>
              <w:bottom w:val="single" w:sz="6" w:space="0" w:color="000000"/>
              <w:right w:val="single" w:sz="6" w:space="0" w:color="000000"/>
            </w:tcBorders>
          </w:tcPr>
          <w:p w14:paraId="69D61A2F" w14:textId="77777777" w:rsidR="00DD6131" w:rsidRPr="000154EE" w:rsidRDefault="00DD6131" w:rsidP="00DD6131">
            <w:pPr>
              <w:rPr>
                <w:rFonts w:ascii="Arial" w:hAnsi="Arial" w:cs="Arial"/>
              </w:rPr>
            </w:pPr>
            <w:r w:rsidRPr="000154EE">
              <w:rPr>
                <w:rFonts w:ascii="Arial" w:hAnsi="Arial" w:cs="Arial"/>
              </w:rPr>
              <w:t xml:space="preserve">33.90.39 </w:t>
            </w:r>
          </w:p>
        </w:tc>
      </w:tr>
      <w:tr w:rsidR="000154EE" w:rsidRPr="000154EE" w14:paraId="4B339B76" w14:textId="77777777" w:rsidTr="007D0B8E">
        <w:tc>
          <w:tcPr>
            <w:tcW w:w="1979" w:type="dxa"/>
            <w:tcBorders>
              <w:top w:val="single" w:sz="6" w:space="0" w:color="000000"/>
              <w:left w:val="single" w:sz="6" w:space="0" w:color="000000"/>
              <w:bottom w:val="single" w:sz="6" w:space="0" w:color="000000"/>
              <w:right w:val="single" w:sz="6" w:space="0" w:color="000000"/>
            </w:tcBorders>
            <w:shd w:val="clear" w:color="auto" w:fill="DFDFDF"/>
          </w:tcPr>
          <w:p w14:paraId="7B9B7AF8" w14:textId="77777777" w:rsidR="00DD6131" w:rsidRPr="000154EE" w:rsidRDefault="00DD6131" w:rsidP="00DD6131">
            <w:pPr>
              <w:snapToGrid w:val="0"/>
              <w:rPr>
                <w:rFonts w:ascii="Arial" w:hAnsi="Arial" w:cs="Arial"/>
              </w:rPr>
            </w:pPr>
          </w:p>
        </w:tc>
        <w:tc>
          <w:tcPr>
            <w:tcW w:w="7563" w:type="dxa"/>
            <w:tcBorders>
              <w:top w:val="single" w:sz="6" w:space="0" w:color="000000"/>
              <w:left w:val="single" w:sz="6" w:space="0" w:color="000000"/>
              <w:bottom w:val="single" w:sz="6" w:space="0" w:color="000000"/>
              <w:right w:val="single" w:sz="6" w:space="0" w:color="000000"/>
            </w:tcBorders>
            <w:shd w:val="clear" w:color="auto" w:fill="DFDFDF"/>
          </w:tcPr>
          <w:p w14:paraId="16C97FAC" w14:textId="77777777" w:rsidR="00DD6131" w:rsidRPr="000154EE" w:rsidRDefault="00DD6131" w:rsidP="00DD6131">
            <w:pPr>
              <w:snapToGrid w:val="0"/>
              <w:rPr>
                <w:rFonts w:ascii="Arial" w:hAnsi="Arial" w:cs="Arial"/>
              </w:rPr>
            </w:pPr>
          </w:p>
        </w:tc>
      </w:tr>
    </w:tbl>
    <w:p w14:paraId="15DFDDA1" w14:textId="77777777" w:rsidR="00DD6131" w:rsidRPr="000154EE" w:rsidRDefault="00DD6131" w:rsidP="00E71373">
      <w:pPr>
        <w:pStyle w:val="PargrafodaLista"/>
        <w:numPr>
          <w:ilvl w:val="1"/>
          <w:numId w:val="36"/>
        </w:numPr>
        <w:pBdr>
          <w:top w:val="nil"/>
          <w:left w:val="nil"/>
          <w:bottom w:val="nil"/>
          <w:right w:val="nil"/>
          <w:between w:val="nil"/>
        </w:pBdr>
        <w:spacing w:before="240"/>
        <w:ind w:left="0" w:firstLine="0"/>
        <w:rPr>
          <w:rFonts w:ascii="Arial" w:hAnsi="Arial" w:cs="Arial"/>
          <w:color w:val="auto"/>
          <w:sz w:val="20"/>
          <w:szCs w:val="20"/>
        </w:rPr>
      </w:pPr>
      <w:r w:rsidRPr="000154EE">
        <w:rPr>
          <w:rFonts w:ascii="Arial" w:hAnsi="Arial" w:cs="Arial"/>
          <w:color w:val="auto"/>
          <w:sz w:val="20"/>
          <w:szCs w:val="20"/>
          <w:u w:val="single"/>
        </w:rPr>
        <w:t>OBSERVAÇÃO</w:t>
      </w:r>
      <w:r w:rsidRPr="000154EE">
        <w:rPr>
          <w:rFonts w:ascii="Arial" w:hAnsi="Arial" w:cs="Arial"/>
          <w:color w:val="auto"/>
          <w:sz w:val="20"/>
          <w:szCs w:val="20"/>
        </w:rPr>
        <w:t>: poderá ser criada novas fontes conforme repasse financeiro do Fundo Municipal de Saúde e Estado.</w:t>
      </w:r>
    </w:p>
    <w:p w14:paraId="48462235" w14:textId="77777777" w:rsidR="00DD6131" w:rsidRPr="000154EE" w:rsidRDefault="00FA243E" w:rsidP="00E71373">
      <w:pPr>
        <w:pStyle w:val="PargrafodaLista"/>
        <w:numPr>
          <w:ilvl w:val="1"/>
          <w:numId w:val="36"/>
        </w:numPr>
        <w:pBdr>
          <w:top w:val="nil"/>
          <w:left w:val="nil"/>
          <w:bottom w:val="nil"/>
          <w:right w:val="nil"/>
          <w:between w:val="nil"/>
        </w:pBdr>
        <w:suppressAutoHyphens w:val="0"/>
        <w:spacing w:before="240"/>
        <w:ind w:left="0" w:firstLine="0"/>
        <w:textAlignment w:val="auto"/>
        <w:rPr>
          <w:rFonts w:ascii="Arial" w:hAnsi="Arial" w:cs="Arial"/>
          <w:color w:val="auto"/>
          <w:sz w:val="20"/>
          <w:szCs w:val="20"/>
        </w:rPr>
      </w:pPr>
      <w:sdt>
        <w:sdtPr>
          <w:rPr>
            <w:rFonts w:ascii="Arial" w:hAnsi="Arial" w:cs="Arial"/>
            <w:color w:val="auto"/>
            <w:sz w:val="20"/>
            <w:szCs w:val="20"/>
          </w:rPr>
          <w:tag w:val="goog_rdk_92"/>
          <w:id w:val="1001475222"/>
        </w:sdtPr>
        <w:sdtEndPr/>
        <w:sdtContent/>
      </w:sdt>
      <w:r w:rsidR="00DD6131" w:rsidRPr="000154EE">
        <w:rPr>
          <w:rFonts w:ascii="Arial" w:hAnsi="Arial" w:cs="Arial"/>
          <w:color w:val="auto"/>
          <w:sz w:val="20"/>
          <w:szCs w:val="20"/>
        </w:rPr>
        <w:t>A dotação relativa aos exercícios financeiros subsequentes será indicada após aprovação da Lei Orçamentária respectiva e liberação dos créditos correspondentes, mediante apostilamento.</w:t>
      </w:r>
    </w:p>
    <w:p w14:paraId="62F57D9D" w14:textId="6ECD9A27" w:rsidR="00FA7044" w:rsidRPr="000154EE" w:rsidRDefault="00DD6131" w:rsidP="00DD6131">
      <w:pPr>
        <w:pStyle w:val="Standard"/>
        <w:widowControl w:val="0"/>
        <w:spacing w:after="0"/>
        <w:rPr>
          <w:rFonts w:ascii="Arial" w:hAnsi="Arial" w:cs="Arial"/>
          <w:b/>
          <w:bCs/>
          <w:color w:val="auto"/>
          <w:sz w:val="20"/>
          <w:szCs w:val="20"/>
          <w:lang w:eastAsia="pt-BR"/>
        </w:rPr>
      </w:pPr>
      <w:r w:rsidRPr="000154EE">
        <w:rPr>
          <w:rFonts w:ascii="Arial" w:eastAsia="Times New Roman" w:hAnsi="Arial" w:cs="Arial"/>
          <w:i/>
          <w:iCs/>
          <w:color w:val="auto"/>
          <w:sz w:val="20"/>
          <w:szCs w:val="20"/>
        </w:rPr>
        <w:t>Marechal Cândido Rondon – PR, 02 de julho de 2025</w:t>
      </w:r>
      <w:bookmarkEnd w:id="29"/>
    </w:p>
    <w:p w14:paraId="150D0789" w14:textId="77777777" w:rsidR="00FA7044" w:rsidRPr="000154EE" w:rsidRDefault="00FA7044" w:rsidP="008A045E">
      <w:pPr>
        <w:pStyle w:val="Standard"/>
        <w:widowControl w:val="0"/>
        <w:spacing w:after="0"/>
        <w:jc w:val="center"/>
        <w:rPr>
          <w:rFonts w:ascii="Arial" w:hAnsi="Arial" w:cs="Arial"/>
          <w:b/>
          <w:bCs/>
          <w:color w:val="auto"/>
          <w:sz w:val="20"/>
          <w:szCs w:val="20"/>
          <w:lang w:eastAsia="pt-BR"/>
        </w:rPr>
      </w:pPr>
    </w:p>
    <w:p w14:paraId="23046E7C" w14:textId="77777777" w:rsidR="005C0E14" w:rsidRPr="000154EE" w:rsidRDefault="005C0E14" w:rsidP="008A045E">
      <w:pPr>
        <w:pStyle w:val="Standard"/>
        <w:widowControl w:val="0"/>
        <w:spacing w:after="0"/>
        <w:jc w:val="center"/>
        <w:rPr>
          <w:rFonts w:ascii="Arial" w:hAnsi="Arial" w:cs="Arial"/>
          <w:b/>
          <w:bCs/>
          <w:color w:val="auto"/>
          <w:sz w:val="20"/>
          <w:szCs w:val="20"/>
          <w:lang w:eastAsia="pt-BR"/>
        </w:rPr>
      </w:pPr>
    </w:p>
    <w:p w14:paraId="7CEB0CA4" w14:textId="77777777" w:rsidR="00DE31CD" w:rsidRPr="000154EE" w:rsidRDefault="00DE31CD" w:rsidP="008A045E">
      <w:pPr>
        <w:pStyle w:val="Standard"/>
        <w:widowControl w:val="0"/>
        <w:spacing w:after="0"/>
        <w:jc w:val="center"/>
        <w:rPr>
          <w:rFonts w:ascii="Arial" w:hAnsi="Arial" w:cs="Arial"/>
          <w:b/>
          <w:bCs/>
          <w:color w:val="auto"/>
          <w:sz w:val="20"/>
          <w:szCs w:val="20"/>
          <w:lang w:eastAsia="pt-BR"/>
        </w:rPr>
      </w:pPr>
    </w:p>
    <w:p w14:paraId="4F1D4256" w14:textId="77777777" w:rsidR="00DE31CD" w:rsidRPr="000154EE" w:rsidRDefault="00DE31CD" w:rsidP="008A045E">
      <w:pPr>
        <w:pStyle w:val="Standard"/>
        <w:widowControl w:val="0"/>
        <w:spacing w:after="0"/>
        <w:jc w:val="center"/>
        <w:rPr>
          <w:rFonts w:ascii="Arial" w:hAnsi="Arial" w:cs="Arial"/>
          <w:b/>
          <w:bCs/>
          <w:color w:val="auto"/>
          <w:sz w:val="20"/>
          <w:szCs w:val="20"/>
          <w:lang w:eastAsia="pt-BR"/>
        </w:rPr>
      </w:pPr>
    </w:p>
    <w:p w14:paraId="3308E8AB" w14:textId="77777777" w:rsidR="00DD6131" w:rsidRPr="002F7DA6" w:rsidRDefault="00DD6131" w:rsidP="008A045E">
      <w:pPr>
        <w:pStyle w:val="Standard"/>
        <w:widowControl w:val="0"/>
        <w:spacing w:after="0"/>
        <w:jc w:val="center"/>
        <w:rPr>
          <w:rFonts w:ascii="Arial" w:hAnsi="Arial" w:cs="Arial"/>
          <w:b/>
          <w:bCs/>
          <w:color w:val="auto"/>
          <w:sz w:val="20"/>
          <w:szCs w:val="20"/>
          <w:lang w:eastAsia="pt-BR"/>
        </w:rPr>
      </w:pPr>
    </w:p>
    <w:p w14:paraId="3E972ADB" w14:textId="77777777" w:rsidR="00DE31CD" w:rsidRPr="002F7DA6" w:rsidRDefault="00DE31CD" w:rsidP="008A045E">
      <w:pPr>
        <w:pStyle w:val="Standard"/>
        <w:widowControl w:val="0"/>
        <w:spacing w:after="0"/>
        <w:jc w:val="center"/>
        <w:rPr>
          <w:rFonts w:ascii="Arial" w:hAnsi="Arial" w:cs="Arial"/>
          <w:b/>
          <w:bCs/>
          <w:color w:val="auto"/>
          <w:sz w:val="20"/>
          <w:szCs w:val="20"/>
          <w:lang w:eastAsia="pt-BR"/>
        </w:rPr>
      </w:pPr>
    </w:p>
    <w:p w14:paraId="5811C4DA" w14:textId="77777777" w:rsidR="00DE31CD" w:rsidRPr="002F7DA6" w:rsidRDefault="00DE31CD" w:rsidP="008A045E">
      <w:pPr>
        <w:pStyle w:val="Standard"/>
        <w:widowControl w:val="0"/>
        <w:spacing w:after="0"/>
        <w:jc w:val="center"/>
        <w:rPr>
          <w:rFonts w:ascii="Arial" w:hAnsi="Arial" w:cs="Arial"/>
          <w:b/>
          <w:bCs/>
          <w:color w:val="auto"/>
          <w:sz w:val="20"/>
          <w:szCs w:val="20"/>
          <w:lang w:eastAsia="pt-BR"/>
        </w:rPr>
      </w:pPr>
    </w:p>
    <w:p w14:paraId="476F2119" w14:textId="77777777" w:rsidR="00FA7044" w:rsidRPr="002F7DA6" w:rsidRDefault="00FA7044" w:rsidP="008A045E">
      <w:pPr>
        <w:pStyle w:val="Standard"/>
        <w:widowControl w:val="0"/>
        <w:spacing w:after="0"/>
        <w:jc w:val="center"/>
        <w:rPr>
          <w:rFonts w:ascii="Arial" w:hAnsi="Arial" w:cs="Arial"/>
          <w:b/>
          <w:bCs/>
          <w:color w:val="auto"/>
          <w:sz w:val="20"/>
          <w:szCs w:val="20"/>
          <w:lang w:eastAsia="pt-BR"/>
        </w:rPr>
      </w:pPr>
    </w:p>
    <w:p w14:paraId="24E44D3F" w14:textId="77777777" w:rsidR="00FA7044" w:rsidRPr="002F7DA6" w:rsidRDefault="00FA7044" w:rsidP="008A045E">
      <w:pPr>
        <w:pStyle w:val="Standard"/>
        <w:widowControl w:val="0"/>
        <w:spacing w:after="0"/>
        <w:jc w:val="center"/>
        <w:rPr>
          <w:rFonts w:ascii="Arial" w:hAnsi="Arial" w:cs="Arial"/>
          <w:b/>
          <w:bCs/>
          <w:color w:val="auto"/>
          <w:sz w:val="20"/>
          <w:szCs w:val="20"/>
          <w:lang w:eastAsia="pt-BR"/>
        </w:rPr>
      </w:pPr>
    </w:p>
    <w:p w14:paraId="3803ABFE" w14:textId="77777777" w:rsidR="00FA7044" w:rsidRPr="002F7DA6" w:rsidRDefault="00FA7044" w:rsidP="008A045E">
      <w:pPr>
        <w:pStyle w:val="Standard"/>
        <w:widowControl w:val="0"/>
        <w:spacing w:after="0"/>
        <w:jc w:val="center"/>
        <w:rPr>
          <w:rFonts w:ascii="Arial" w:hAnsi="Arial" w:cs="Arial"/>
          <w:b/>
          <w:bCs/>
          <w:color w:val="auto"/>
          <w:sz w:val="20"/>
          <w:szCs w:val="20"/>
          <w:lang w:eastAsia="pt-BR"/>
        </w:rPr>
      </w:pPr>
    </w:p>
    <w:p w14:paraId="575566D6" w14:textId="77777777" w:rsidR="00996FED" w:rsidRPr="002F7DA6" w:rsidRDefault="00996FED" w:rsidP="008A045E">
      <w:pPr>
        <w:pStyle w:val="Standard"/>
        <w:widowControl w:val="0"/>
        <w:spacing w:after="0"/>
        <w:jc w:val="center"/>
        <w:rPr>
          <w:rFonts w:ascii="Arial" w:hAnsi="Arial" w:cs="Arial"/>
          <w:b/>
          <w:bCs/>
          <w:color w:val="auto"/>
          <w:sz w:val="20"/>
          <w:szCs w:val="20"/>
          <w:lang w:eastAsia="pt-BR"/>
        </w:rPr>
      </w:pPr>
    </w:p>
    <w:p w14:paraId="5E94B095" w14:textId="77777777" w:rsidR="00996FED" w:rsidRPr="002F7DA6" w:rsidRDefault="00996FED" w:rsidP="008A045E">
      <w:pPr>
        <w:pStyle w:val="Standard"/>
        <w:widowControl w:val="0"/>
        <w:spacing w:after="0"/>
        <w:jc w:val="center"/>
        <w:rPr>
          <w:rFonts w:ascii="Arial" w:hAnsi="Arial" w:cs="Arial"/>
          <w:b/>
          <w:bCs/>
          <w:color w:val="auto"/>
          <w:sz w:val="20"/>
          <w:szCs w:val="20"/>
          <w:lang w:eastAsia="pt-BR"/>
        </w:rPr>
      </w:pPr>
    </w:p>
    <w:p w14:paraId="0D36649E" w14:textId="77777777" w:rsidR="00B303E2" w:rsidRPr="002F7DA6" w:rsidRDefault="00B303E2" w:rsidP="008A045E">
      <w:pPr>
        <w:pStyle w:val="Standard"/>
        <w:widowControl w:val="0"/>
        <w:spacing w:after="0"/>
        <w:jc w:val="center"/>
        <w:rPr>
          <w:rFonts w:ascii="Arial" w:hAnsi="Arial" w:cs="Arial"/>
          <w:b/>
          <w:bCs/>
          <w:color w:val="auto"/>
          <w:sz w:val="20"/>
          <w:szCs w:val="20"/>
          <w:lang w:eastAsia="pt-BR"/>
        </w:rPr>
      </w:pPr>
    </w:p>
    <w:p w14:paraId="0B385A89" w14:textId="77777777" w:rsidR="00996FED" w:rsidRPr="002F7DA6" w:rsidRDefault="00996FED" w:rsidP="008A045E">
      <w:pPr>
        <w:pStyle w:val="Standard"/>
        <w:widowControl w:val="0"/>
        <w:spacing w:after="0"/>
        <w:jc w:val="center"/>
        <w:rPr>
          <w:rFonts w:ascii="Arial" w:hAnsi="Arial" w:cs="Arial"/>
          <w:b/>
          <w:bCs/>
          <w:color w:val="auto"/>
          <w:sz w:val="20"/>
          <w:szCs w:val="20"/>
          <w:lang w:eastAsia="pt-BR"/>
        </w:rPr>
      </w:pPr>
    </w:p>
    <w:p w14:paraId="5104C85A" w14:textId="77777777" w:rsidR="00FA7044" w:rsidRPr="002F7DA6" w:rsidRDefault="00FA7044" w:rsidP="008A045E">
      <w:pPr>
        <w:pStyle w:val="Standard"/>
        <w:widowControl w:val="0"/>
        <w:spacing w:after="0"/>
        <w:jc w:val="center"/>
        <w:rPr>
          <w:rFonts w:ascii="Arial" w:hAnsi="Arial" w:cs="Arial"/>
          <w:b/>
          <w:bCs/>
          <w:color w:val="auto"/>
          <w:sz w:val="20"/>
          <w:szCs w:val="20"/>
          <w:lang w:eastAsia="pt-BR"/>
        </w:rPr>
      </w:pPr>
    </w:p>
    <w:p w14:paraId="43D4A90E" w14:textId="3AD91FF4" w:rsidR="009A6050" w:rsidRPr="007068AC" w:rsidRDefault="009A6050" w:rsidP="008A045E">
      <w:pPr>
        <w:pStyle w:val="Standard"/>
        <w:widowControl w:val="0"/>
        <w:spacing w:after="0"/>
        <w:jc w:val="center"/>
        <w:rPr>
          <w:rFonts w:ascii="Arial" w:hAnsi="Arial" w:cs="Arial"/>
          <w:color w:val="auto"/>
          <w:sz w:val="20"/>
          <w:szCs w:val="20"/>
        </w:rPr>
      </w:pPr>
      <w:r w:rsidRPr="007068AC">
        <w:rPr>
          <w:rFonts w:ascii="Arial" w:hAnsi="Arial" w:cs="Arial"/>
          <w:b/>
          <w:bCs/>
          <w:color w:val="auto"/>
          <w:sz w:val="20"/>
          <w:szCs w:val="20"/>
        </w:rPr>
        <w:lastRenderedPageBreak/>
        <w:t xml:space="preserve">ANEXO </w:t>
      </w:r>
      <w:r w:rsidR="00C97464" w:rsidRPr="007068AC">
        <w:rPr>
          <w:rFonts w:ascii="Arial" w:hAnsi="Arial" w:cs="Arial"/>
          <w:b/>
          <w:bCs/>
          <w:color w:val="auto"/>
          <w:sz w:val="20"/>
          <w:szCs w:val="20"/>
        </w:rPr>
        <w:t>III</w:t>
      </w:r>
    </w:p>
    <w:p w14:paraId="506647AA" w14:textId="77777777" w:rsidR="009A6050" w:rsidRPr="002F7DA6" w:rsidRDefault="009A6050" w:rsidP="008A045E">
      <w:pPr>
        <w:spacing w:line="276" w:lineRule="auto"/>
        <w:jc w:val="center"/>
        <w:rPr>
          <w:rFonts w:ascii="Arial" w:hAnsi="Arial" w:cs="Arial"/>
        </w:rPr>
      </w:pPr>
      <w:r w:rsidRPr="007068AC">
        <w:rPr>
          <w:rFonts w:ascii="Arial" w:hAnsi="Arial" w:cs="Arial"/>
          <w:b/>
        </w:rPr>
        <w:t>MINUTA DE CONTRATO</w:t>
      </w:r>
    </w:p>
    <w:p w14:paraId="7ED82CD4" w14:textId="77777777" w:rsidR="009A6050" w:rsidRPr="002F7DA6" w:rsidRDefault="009A6050" w:rsidP="008A045E">
      <w:pPr>
        <w:spacing w:line="276" w:lineRule="auto"/>
        <w:jc w:val="center"/>
        <w:rPr>
          <w:rFonts w:ascii="Arial" w:hAnsi="Arial" w:cs="Arial"/>
          <w:b/>
        </w:rPr>
      </w:pPr>
    </w:p>
    <w:p w14:paraId="463CCCAF" w14:textId="77777777" w:rsidR="009A6050" w:rsidRPr="002F7DA6" w:rsidRDefault="009A6050" w:rsidP="008A045E">
      <w:pPr>
        <w:spacing w:line="276" w:lineRule="auto"/>
        <w:jc w:val="both"/>
        <w:rPr>
          <w:rFonts w:ascii="Arial" w:hAnsi="Arial" w:cs="Arial"/>
        </w:rPr>
      </w:pPr>
      <w:r w:rsidRPr="002F7DA6">
        <w:rPr>
          <w:rFonts w:ascii="Arial" w:hAnsi="Arial" w:cs="Arial"/>
          <w:b/>
        </w:rPr>
        <w:t xml:space="preserve">TERMO DE CONTRATO DE PRESTAÇÃO DE SERVIÇOS Nº ____/2025, </w:t>
      </w:r>
      <w:r w:rsidRPr="002F7DA6">
        <w:rPr>
          <w:rFonts w:ascii="Arial" w:hAnsi="Arial" w:cs="Arial"/>
        </w:rPr>
        <w:t>QUE FAZEM ENTRE SI O MUNICÍPIO DE MARECHAL CANDIDO RONDON E A EMPRESA _________________________.</w:t>
      </w:r>
    </w:p>
    <w:p w14:paraId="25851F3B" w14:textId="77777777" w:rsidR="009A6050" w:rsidRPr="002F7DA6" w:rsidRDefault="009A6050" w:rsidP="008A045E">
      <w:pPr>
        <w:spacing w:line="276" w:lineRule="auto"/>
        <w:jc w:val="both"/>
        <w:rPr>
          <w:rFonts w:ascii="Arial" w:hAnsi="Arial" w:cs="Arial"/>
        </w:rPr>
      </w:pPr>
    </w:p>
    <w:p w14:paraId="7F0BE31C" w14:textId="2A4F05E2" w:rsidR="009A6050" w:rsidRPr="002F7DA6" w:rsidRDefault="009A6050" w:rsidP="008A045E">
      <w:pPr>
        <w:spacing w:line="276" w:lineRule="auto"/>
        <w:jc w:val="both"/>
        <w:rPr>
          <w:rFonts w:ascii="Arial" w:hAnsi="Arial" w:cs="Arial"/>
        </w:rPr>
      </w:pPr>
      <w:r w:rsidRPr="002F7DA6">
        <w:rPr>
          <w:rFonts w:ascii="Arial" w:hAnsi="Arial" w:cs="Arial"/>
        </w:rPr>
        <w:t xml:space="preserve">O </w:t>
      </w:r>
      <w:r w:rsidRPr="002F7DA6">
        <w:rPr>
          <w:rFonts w:ascii="Arial" w:hAnsi="Arial" w:cs="Arial"/>
          <w:b/>
        </w:rPr>
        <w:t>Município de Marechal Cândido Rondon</w:t>
      </w:r>
      <w:r w:rsidRPr="002F7DA6">
        <w:rPr>
          <w:rFonts w:ascii="Arial" w:hAnsi="Arial" w:cs="Arial"/>
        </w:rPr>
        <w:t xml:space="preserve">, pessoa jurídica de direito público interno, com sede administrativa no Paço Municipal, sito à Rua Espírito Santo n.º 777, centro, nesta cidade, inscrito no CNPJ sob o n.º 76.205.814/0001-24, neste ato representado pelo Prefeito, Sr. </w:t>
      </w:r>
      <w:r w:rsidR="008C548C">
        <w:rPr>
          <w:rFonts w:ascii="Arial" w:hAnsi="Arial" w:cs="Arial"/>
        </w:rPr>
        <w:t>Adriano Backes</w:t>
      </w:r>
      <w:r w:rsidRPr="002F7DA6">
        <w:rPr>
          <w:rFonts w:ascii="Arial" w:hAnsi="Arial" w:cs="Arial"/>
        </w:rPr>
        <w:t xml:space="preserve">, brasileiro, casado, residente e domiciliado nesta cidade doravante denominado </w:t>
      </w:r>
      <w:r w:rsidRPr="002F7DA6">
        <w:rPr>
          <w:rFonts w:ascii="Arial" w:hAnsi="Arial" w:cs="Arial"/>
          <w:b/>
        </w:rPr>
        <w:t>CONTRATANTE</w:t>
      </w:r>
      <w:r w:rsidRPr="002F7DA6">
        <w:rPr>
          <w:rFonts w:ascii="Arial" w:hAnsi="Arial" w:cs="Arial"/>
        </w:rPr>
        <w:t xml:space="preserve">, e a empresa </w:t>
      </w:r>
      <w:r w:rsidRPr="002F7DA6">
        <w:rPr>
          <w:rFonts w:ascii="Arial" w:hAnsi="Arial" w:cs="Arial"/>
          <w:b/>
        </w:rPr>
        <w:t>___________________,</w:t>
      </w:r>
      <w:r w:rsidRPr="002F7DA6">
        <w:rPr>
          <w:rFonts w:ascii="Arial" w:hAnsi="Arial" w:cs="Arial"/>
        </w:rPr>
        <w:t xml:space="preserve"> inscrita no CNPJ/MF sob o nº _____________, sediada na Rua ___________, n° ____, Centro, na cidade de __________, Estado do _________, doravante designada </w:t>
      </w:r>
      <w:r w:rsidRPr="002F7DA6">
        <w:rPr>
          <w:rFonts w:ascii="Arial" w:hAnsi="Arial" w:cs="Arial"/>
          <w:b/>
        </w:rPr>
        <w:t>CONTRATADA</w:t>
      </w:r>
      <w:r w:rsidRPr="002F7DA6">
        <w:rPr>
          <w:rFonts w:ascii="Arial" w:hAnsi="Arial" w:cs="Arial"/>
        </w:rPr>
        <w:t>, neste ato representada pelo Sr. _______________, CPF nº ____________, tendo em vista o que consta no Processo Licitatório nº ___/___ e em observância às disposições da Lei nº 14.133/21 do Decreto Municipal n.º 77/2023, resolvem celebrar o presente Termo de Contrato, decorrente do Processo de Inexigibilidade nº ___/2025, vinculado ao Chamamento Público nº XXX/2025 – SMSA, mediante as cláusulas e condições a seguir enunciadas:</w:t>
      </w:r>
    </w:p>
    <w:p w14:paraId="0614B0B9" w14:textId="77777777" w:rsidR="009A6050" w:rsidRPr="002F7DA6" w:rsidRDefault="009A6050" w:rsidP="008A045E">
      <w:pPr>
        <w:spacing w:line="276" w:lineRule="auto"/>
        <w:jc w:val="both"/>
        <w:rPr>
          <w:rFonts w:ascii="Arial" w:hAnsi="Arial" w:cs="Arial"/>
        </w:rPr>
      </w:pPr>
    </w:p>
    <w:p w14:paraId="62CC4CF2"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567"/>
          <w:tab w:val="left" w:pos="2268"/>
        </w:tabs>
        <w:suppressAutoHyphens w:val="0"/>
        <w:spacing w:line="276" w:lineRule="auto"/>
        <w:jc w:val="both"/>
        <w:textAlignment w:val="auto"/>
        <w:rPr>
          <w:rFonts w:ascii="Arial" w:hAnsi="Arial" w:cs="Arial"/>
        </w:rPr>
      </w:pPr>
      <w:r w:rsidRPr="002F7DA6">
        <w:rPr>
          <w:rFonts w:ascii="Arial" w:hAnsi="Arial" w:cs="Arial"/>
          <w:b/>
        </w:rPr>
        <w:t>CLÁUSULA PRIMEIRA – OBJETO</w:t>
      </w:r>
    </w:p>
    <w:p w14:paraId="57E65426"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 w:val="left" w:pos="567"/>
          <w:tab w:val="left" w:pos="2268"/>
        </w:tabs>
        <w:suppressAutoHyphens w:val="0"/>
        <w:spacing w:line="276" w:lineRule="auto"/>
        <w:jc w:val="both"/>
        <w:textAlignment w:val="auto"/>
        <w:rPr>
          <w:rFonts w:ascii="Arial" w:hAnsi="Arial" w:cs="Arial"/>
        </w:rPr>
      </w:pPr>
    </w:p>
    <w:p w14:paraId="52B0D267" w14:textId="7A142457" w:rsidR="009A6050" w:rsidRPr="002F7DA6" w:rsidRDefault="009A6050" w:rsidP="00E71373">
      <w:pPr>
        <w:numPr>
          <w:ilvl w:val="1"/>
          <w:numId w:val="11"/>
        </w:numPr>
        <w:tabs>
          <w:tab w:val="left" w:pos="426"/>
        </w:tabs>
        <w:suppressAutoHyphens w:val="0"/>
        <w:spacing w:line="276" w:lineRule="auto"/>
        <w:ind w:left="0"/>
        <w:jc w:val="both"/>
        <w:textAlignment w:val="auto"/>
        <w:rPr>
          <w:rFonts w:ascii="Arial" w:hAnsi="Arial" w:cs="Arial"/>
        </w:rPr>
      </w:pPr>
      <w:r w:rsidRPr="002F7DA6">
        <w:rPr>
          <w:rFonts w:ascii="Arial" w:hAnsi="Arial" w:cs="Arial"/>
        </w:rPr>
        <w:t xml:space="preserve">O objeto do presente instrumento é a Contratação </w:t>
      </w:r>
      <w:r w:rsidR="004A1BC4" w:rsidRPr="004A1BC4">
        <w:rPr>
          <w:rFonts w:ascii="Arial" w:hAnsi="Arial" w:cs="Arial"/>
        </w:rPr>
        <w:t>Serviços de exames e plantões laboratoriais e epidemiológicos para atendimento aos pacientes nas demandas da Secretaria Municipal de Saúde</w:t>
      </w:r>
      <w:r w:rsidRPr="004A1BC4">
        <w:rPr>
          <w:rFonts w:ascii="Arial" w:hAnsi="Arial" w:cs="Arial"/>
        </w:rPr>
        <w:t>, conforme Chamamento Público n° XXX/2025 – SMSA</w:t>
      </w:r>
      <w:r w:rsidRPr="002F7DA6">
        <w:rPr>
          <w:rFonts w:ascii="Arial" w:hAnsi="Arial" w:cs="Arial"/>
        </w:rPr>
        <w:t>, que serão prestados nas condições estabelecidas no Termo de Referência, anexo do Edital de Chamamento Público nº XXX/2025 - SMSA.</w:t>
      </w:r>
    </w:p>
    <w:p w14:paraId="6CF88344" w14:textId="77777777" w:rsidR="00931084" w:rsidRPr="002F7DA6" w:rsidRDefault="00931084" w:rsidP="008A045E">
      <w:pPr>
        <w:tabs>
          <w:tab w:val="left" w:pos="426"/>
        </w:tabs>
        <w:suppressAutoHyphens w:val="0"/>
        <w:spacing w:line="276" w:lineRule="auto"/>
        <w:jc w:val="both"/>
        <w:textAlignment w:val="auto"/>
        <w:rPr>
          <w:rFonts w:ascii="Arial" w:hAnsi="Arial" w:cs="Arial"/>
        </w:rPr>
      </w:pPr>
    </w:p>
    <w:p w14:paraId="6484A83C" w14:textId="77777777" w:rsidR="009A6050" w:rsidRPr="002F7DA6" w:rsidRDefault="009A6050" w:rsidP="00E71373">
      <w:pPr>
        <w:numPr>
          <w:ilvl w:val="1"/>
          <w:numId w:val="11"/>
        </w:numPr>
        <w:tabs>
          <w:tab w:val="left" w:pos="426"/>
        </w:tabs>
        <w:suppressAutoHyphens w:val="0"/>
        <w:spacing w:line="276" w:lineRule="auto"/>
        <w:ind w:left="0"/>
        <w:jc w:val="both"/>
        <w:textAlignment w:val="auto"/>
        <w:rPr>
          <w:rFonts w:ascii="Arial" w:hAnsi="Arial" w:cs="Arial"/>
        </w:rPr>
      </w:pPr>
      <w:r w:rsidRPr="002F7DA6">
        <w:rPr>
          <w:rFonts w:ascii="Arial" w:eastAsia="Arial" w:hAnsi="Arial" w:cs="Arial"/>
        </w:rPr>
        <w:t xml:space="preserve"> </w:t>
      </w:r>
      <w:r w:rsidRPr="002F7DA6">
        <w:rPr>
          <w:rFonts w:ascii="Arial" w:hAnsi="Arial" w:cs="Arial"/>
        </w:rPr>
        <w:t>Este Termo de Contrato vincula-se ao Edital do Chamamento Público nº XXX/2025 - SMSA, identificado no preâmbulo e à proposta, independentemente de transcrição.</w:t>
      </w:r>
    </w:p>
    <w:p w14:paraId="6903EA00" w14:textId="77777777" w:rsidR="00931084" w:rsidRPr="002F7DA6" w:rsidRDefault="00931084" w:rsidP="008A045E">
      <w:pPr>
        <w:tabs>
          <w:tab w:val="left" w:pos="426"/>
        </w:tabs>
        <w:suppressAutoHyphens w:val="0"/>
        <w:spacing w:line="276" w:lineRule="auto"/>
        <w:jc w:val="both"/>
        <w:textAlignment w:val="auto"/>
        <w:rPr>
          <w:rFonts w:ascii="Arial" w:hAnsi="Arial" w:cs="Arial"/>
        </w:rPr>
      </w:pPr>
    </w:p>
    <w:p w14:paraId="5036F870" w14:textId="34532933" w:rsidR="009A6050" w:rsidRPr="002F7DA6" w:rsidRDefault="009A6050" w:rsidP="00E71373">
      <w:pPr>
        <w:numPr>
          <w:ilvl w:val="1"/>
          <w:numId w:val="11"/>
        </w:numPr>
        <w:tabs>
          <w:tab w:val="left" w:pos="426"/>
        </w:tabs>
        <w:suppressAutoHyphens w:val="0"/>
        <w:spacing w:line="276" w:lineRule="auto"/>
        <w:ind w:left="0"/>
        <w:jc w:val="both"/>
        <w:textAlignment w:val="auto"/>
        <w:rPr>
          <w:rFonts w:ascii="Arial" w:hAnsi="Arial" w:cs="Arial"/>
        </w:rPr>
      </w:pPr>
      <w:r w:rsidRPr="002F7DA6">
        <w:rPr>
          <w:rFonts w:ascii="Arial" w:hAnsi="Arial" w:cs="Arial"/>
        </w:rPr>
        <w:t xml:space="preserve">Objeto da contratação: </w:t>
      </w:r>
      <w:r w:rsidR="004A1BC4" w:rsidRPr="002F7DA6">
        <w:rPr>
          <w:rFonts w:ascii="Arial" w:hAnsi="Arial" w:cs="Arial"/>
        </w:rPr>
        <w:t xml:space="preserve">Contratação </w:t>
      </w:r>
      <w:r w:rsidR="004A1BC4" w:rsidRPr="004A1BC4">
        <w:rPr>
          <w:rFonts w:ascii="Arial" w:hAnsi="Arial" w:cs="Arial"/>
        </w:rPr>
        <w:t>Serviços de exames e plantões laboratoriais e epidemiológicos para atendimento aos pacientes nas demandas da Secretaria Municipal de Saúde</w:t>
      </w:r>
    </w:p>
    <w:p w14:paraId="67E5B714" w14:textId="77777777" w:rsidR="009A6050" w:rsidRPr="002F7DA6" w:rsidRDefault="009A6050" w:rsidP="008A045E">
      <w:pPr>
        <w:tabs>
          <w:tab w:val="left" w:pos="426"/>
        </w:tabs>
        <w:suppressAutoHyphens w:val="0"/>
        <w:spacing w:line="276" w:lineRule="auto"/>
        <w:jc w:val="both"/>
        <w:rPr>
          <w:rFonts w:ascii="Arial" w:hAnsi="Arial" w:cs="Arial"/>
        </w:rPr>
      </w:pPr>
    </w:p>
    <w:p w14:paraId="72AD64A9"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r w:rsidRPr="002F7DA6">
        <w:rPr>
          <w:rFonts w:ascii="Arial" w:hAnsi="Arial" w:cs="Arial"/>
          <w:b/>
        </w:rPr>
        <w:t>CLÁUSULA SEGUNDA – VIGÊNCIA</w:t>
      </w:r>
    </w:p>
    <w:p w14:paraId="00FBA4E7" w14:textId="77777777" w:rsidR="009A6050" w:rsidRPr="002F7DA6" w:rsidRDefault="009A6050" w:rsidP="008A045E">
      <w:p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b/>
        </w:rPr>
      </w:pPr>
    </w:p>
    <w:p w14:paraId="50F1EEFC" w14:textId="791AFFA9" w:rsidR="009A6050" w:rsidRPr="002F7DA6" w:rsidRDefault="009A6050" w:rsidP="00E71373">
      <w:pPr>
        <w:numPr>
          <w:ilvl w:val="1"/>
          <w:numId w:val="11"/>
        </w:numPr>
        <w:tabs>
          <w:tab w:val="left" w:pos="567"/>
        </w:tabs>
        <w:suppressAutoHyphens w:val="0"/>
        <w:spacing w:line="276" w:lineRule="auto"/>
        <w:ind w:left="0"/>
        <w:jc w:val="both"/>
        <w:textAlignment w:val="auto"/>
        <w:rPr>
          <w:rFonts w:ascii="Arial" w:hAnsi="Arial" w:cs="Arial"/>
        </w:rPr>
      </w:pPr>
      <w:r w:rsidRPr="002F7DA6">
        <w:rPr>
          <w:rFonts w:ascii="Arial" w:hAnsi="Arial" w:cs="Arial"/>
        </w:rPr>
        <w:t>O prazo de vigência deste Termo de Contrato será de 1</w:t>
      </w:r>
      <w:r w:rsidR="00A2014A">
        <w:rPr>
          <w:rFonts w:ascii="Arial" w:hAnsi="Arial" w:cs="Arial"/>
        </w:rPr>
        <w:t>2</w:t>
      </w:r>
      <w:r w:rsidRPr="002F7DA6">
        <w:rPr>
          <w:rFonts w:ascii="Arial" w:hAnsi="Arial" w:cs="Arial"/>
        </w:rPr>
        <w:t xml:space="preserve"> (</w:t>
      </w:r>
      <w:r w:rsidR="00A2014A">
        <w:rPr>
          <w:rFonts w:ascii="Arial" w:hAnsi="Arial" w:cs="Arial"/>
        </w:rPr>
        <w:t>doz</w:t>
      </w:r>
      <w:r w:rsidR="008D03E8">
        <w:rPr>
          <w:rFonts w:ascii="Arial" w:hAnsi="Arial" w:cs="Arial"/>
        </w:rPr>
        <w:t>e</w:t>
      </w:r>
      <w:r w:rsidRPr="002F7DA6">
        <w:rPr>
          <w:rFonts w:ascii="Arial" w:hAnsi="Arial" w:cs="Arial"/>
        </w:rPr>
        <w:t xml:space="preserve">) meses, contados a partir da assinatura do contrato, podendo ser prorrogado por interesse das partes até o limite de </w:t>
      </w:r>
      <w:r w:rsidRPr="002F7DA6">
        <w:rPr>
          <w:rFonts w:ascii="Arial" w:hAnsi="Arial" w:cs="Arial"/>
          <w:b/>
        </w:rPr>
        <w:t>10 (dez) anos</w:t>
      </w:r>
      <w:r w:rsidRPr="002F7DA6">
        <w:rPr>
          <w:rFonts w:ascii="Arial" w:hAnsi="Arial" w:cs="Arial"/>
        </w:rPr>
        <w:t>, desde que haja autorização formal da autoridade competente e observados os seguintes requisitos:</w:t>
      </w:r>
    </w:p>
    <w:p w14:paraId="2CB0BFC8" w14:textId="77777777" w:rsidR="00931084" w:rsidRPr="002F7DA6" w:rsidRDefault="00931084" w:rsidP="008A045E">
      <w:pPr>
        <w:tabs>
          <w:tab w:val="left" w:pos="567"/>
        </w:tabs>
        <w:suppressAutoHyphens w:val="0"/>
        <w:spacing w:line="276" w:lineRule="auto"/>
        <w:jc w:val="both"/>
        <w:textAlignment w:val="auto"/>
        <w:rPr>
          <w:rFonts w:ascii="Arial" w:hAnsi="Arial" w:cs="Arial"/>
        </w:rPr>
      </w:pPr>
    </w:p>
    <w:p w14:paraId="6C6A14CF" w14:textId="77777777" w:rsidR="009A6050" w:rsidRPr="002F7DA6" w:rsidRDefault="009A6050" w:rsidP="00E71373">
      <w:pPr>
        <w:numPr>
          <w:ilvl w:val="2"/>
          <w:numId w:val="11"/>
        </w:numPr>
        <w:tabs>
          <w:tab w:val="left" w:pos="567"/>
        </w:tabs>
        <w:suppressAutoHyphens w:val="0"/>
        <w:spacing w:line="276" w:lineRule="auto"/>
        <w:ind w:left="0"/>
        <w:jc w:val="both"/>
        <w:textAlignment w:val="auto"/>
        <w:rPr>
          <w:rFonts w:ascii="Arial" w:hAnsi="Arial" w:cs="Arial"/>
        </w:rPr>
      </w:pPr>
      <w:r w:rsidRPr="002F7DA6">
        <w:rPr>
          <w:rFonts w:ascii="Arial" w:hAnsi="Arial" w:cs="Arial"/>
        </w:rPr>
        <w:t>Os serviços tenham sido prestados regularmente;</w:t>
      </w:r>
    </w:p>
    <w:p w14:paraId="3CAD37A5" w14:textId="77777777" w:rsidR="009A6050" w:rsidRPr="002F7DA6" w:rsidRDefault="009A6050" w:rsidP="00E71373">
      <w:pPr>
        <w:numPr>
          <w:ilvl w:val="2"/>
          <w:numId w:val="11"/>
        </w:numPr>
        <w:tabs>
          <w:tab w:val="left" w:pos="567"/>
        </w:tabs>
        <w:suppressAutoHyphens w:val="0"/>
        <w:spacing w:line="276" w:lineRule="auto"/>
        <w:ind w:left="0"/>
        <w:jc w:val="both"/>
        <w:textAlignment w:val="auto"/>
        <w:rPr>
          <w:rFonts w:ascii="Arial" w:hAnsi="Arial" w:cs="Arial"/>
        </w:rPr>
      </w:pPr>
      <w:r w:rsidRPr="002F7DA6">
        <w:rPr>
          <w:rFonts w:ascii="Arial" w:hAnsi="Arial" w:cs="Arial"/>
        </w:rPr>
        <w:t>A Administração mantenha interesse na realização do serviço;</w:t>
      </w:r>
    </w:p>
    <w:p w14:paraId="5C3C84E3" w14:textId="77777777" w:rsidR="009A6050" w:rsidRPr="002F7DA6" w:rsidRDefault="009A6050" w:rsidP="00E71373">
      <w:pPr>
        <w:numPr>
          <w:ilvl w:val="2"/>
          <w:numId w:val="11"/>
        </w:numPr>
        <w:tabs>
          <w:tab w:val="left" w:pos="567"/>
        </w:tabs>
        <w:suppressAutoHyphens w:val="0"/>
        <w:spacing w:line="276" w:lineRule="auto"/>
        <w:ind w:left="0"/>
        <w:jc w:val="both"/>
        <w:textAlignment w:val="auto"/>
        <w:rPr>
          <w:rFonts w:ascii="Arial" w:hAnsi="Arial" w:cs="Arial"/>
        </w:rPr>
      </w:pPr>
      <w:r w:rsidRPr="002F7DA6">
        <w:rPr>
          <w:rFonts w:ascii="Arial" w:eastAsia="Arial" w:hAnsi="Arial" w:cs="Arial"/>
        </w:rPr>
        <w:t xml:space="preserve"> </w:t>
      </w:r>
      <w:r w:rsidRPr="002F7DA6">
        <w:rPr>
          <w:rFonts w:ascii="Arial" w:hAnsi="Arial" w:cs="Arial"/>
        </w:rPr>
        <w:t>O valor do contrato permaneça economicamente vantajoso para a Administração; e</w:t>
      </w:r>
    </w:p>
    <w:p w14:paraId="18C2F167" w14:textId="77777777" w:rsidR="009A6050" w:rsidRPr="002F7DA6" w:rsidRDefault="009A6050" w:rsidP="00E71373">
      <w:pPr>
        <w:numPr>
          <w:ilvl w:val="2"/>
          <w:numId w:val="11"/>
        </w:numPr>
        <w:tabs>
          <w:tab w:val="left" w:pos="567"/>
        </w:tabs>
        <w:suppressAutoHyphens w:val="0"/>
        <w:spacing w:line="276" w:lineRule="auto"/>
        <w:ind w:left="0"/>
        <w:jc w:val="both"/>
        <w:textAlignment w:val="auto"/>
        <w:rPr>
          <w:rFonts w:ascii="Arial" w:hAnsi="Arial" w:cs="Arial"/>
        </w:rPr>
      </w:pPr>
      <w:r w:rsidRPr="002F7DA6">
        <w:rPr>
          <w:rFonts w:ascii="Arial" w:hAnsi="Arial" w:cs="Arial"/>
        </w:rPr>
        <w:t>A contratada manifeste expressamente interesse na prorrogação.</w:t>
      </w:r>
    </w:p>
    <w:p w14:paraId="676FB428" w14:textId="77777777" w:rsidR="00931084" w:rsidRPr="002F7DA6" w:rsidRDefault="00931084" w:rsidP="008A045E">
      <w:pPr>
        <w:tabs>
          <w:tab w:val="left" w:pos="567"/>
        </w:tabs>
        <w:suppressAutoHyphens w:val="0"/>
        <w:spacing w:line="276" w:lineRule="auto"/>
        <w:jc w:val="both"/>
        <w:textAlignment w:val="auto"/>
        <w:rPr>
          <w:rFonts w:ascii="Arial" w:hAnsi="Arial" w:cs="Arial"/>
        </w:rPr>
      </w:pPr>
    </w:p>
    <w:p w14:paraId="09B3B657" w14:textId="77777777" w:rsidR="009A6050" w:rsidRPr="002F7DA6" w:rsidRDefault="009A6050" w:rsidP="00E71373">
      <w:pPr>
        <w:numPr>
          <w:ilvl w:val="1"/>
          <w:numId w:val="11"/>
        </w:numPr>
        <w:tabs>
          <w:tab w:val="left" w:pos="567"/>
        </w:tabs>
        <w:suppressAutoHyphens w:val="0"/>
        <w:spacing w:line="276" w:lineRule="auto"/>
        <w:ind w:left="0"/>
        <w:jc w:val="both"/>
        <w:textAlignment w:val="auto"/>
        <w:rPr>
          <w:rFonts w:ascii="Arial" w:hAnsi="Arial" w:cs="Arial"/>
        </w:rPr>
      </w:pPr>
      <w:r w:rsidRPr="002F7DA6">
        <w:rPr>
          <w:rFonts w:ascii="Arial" w:hAnsi="Arial" w:cs="Arial"/>
        </w:rPr>
        <w:t>A prorrogação de contrato deverá ser promovida mediante a celebração de termo aditivo.</w:t>
      </w:r>
    </w:p>
    <w:p w14:paraId="4E66EABE" w14:textId="77777777" w:rsidR="009A6050" w:rsidRPr="002F7DA6" w:rsidRDefault="009A6050" w:rsidP="008A045E">
      <w:pPr>
        <w:tabs>
          <w:tab w:val="left" w:pos="567"/>
        </w:tabs>
        <w:suppressAutoHyphens w:val="0"/>
        <w:spacing w:line="276" w:lineRule="auto"/>
        <w:jc w:val="both"/>
        <w:rPr>
          <w:rFonts w:ascii="Arial" w:hAnsi="Arial" w:cs="Arial"/>
        </w:rPr>
      </w:pPr>
    </w:p>
    <w:p w14:paraId="5D484B45"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r w:rsidRPr="002F7DA6">
        <w:rPr>
          <w:rFonts w:ascii="Arial" w:hAnsi="Arial" w:cs="Arial"/>
          <w:b/>
        </w:rPr>
        <w:t>CLÁUSULA TERCEIRA – PREÇO</w:t>
      </w:r>
    </w:p>
    <w:p w14:paraId="37DB1757"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p>
    <w:p w14:paraId="397C8483" w14:textId="34900BA2"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bCs/>
        </w:rPr>
        <w:t xml:space="preserve">O valor mensal será de acordo com </w:t>
      </w:r>
      <w:r w:rsidR="00017EF1" w:rsidRPr="002F7DA6">
        <w:rPr>
          <w:rFonts w:ascii="Arial" w:hAnsi="Arial" w:cs="Arial"/>
          <w:bCs/>
        </w:rPr>
        <w:t>os serviços efetivamente prestados</w:t>
      </w:r>
      <w:r w:rsidRPr="002F7DA6">
        <w:rPr>
          <w:rFonts w:ascii="Arial" w:hAnsi="Arial" w:cs="Arial"/>
          <w:bCs/>
        </w:rPr>
        <w:t>,</w:t>
      </w:r>
      <w:r w:rsidR="00017EF1" w:rsidRPr="002F7DA6">
        <w:rPr>
          <w:rFonts w:ascii="Arial" w:hAnsi="Arial" w:cs="Arial"/>
          <w:bCs/>
        </w:rPr>
        <w:t xml:space="preserve"> sendo correspondente a</w:t>
      </w:r>
      <w:r w:rsidR="00BC275C">
        <w:rPr>
          <w:rFonts w:ascii="Arial" w:hAnsi="Arial" w:cs="Arial"/>
          <w:bCs/>
        </w:rPr>
        <w:t xml:space="preserve">o valor da Tabela de Referência </w:t>
      </w:r>
      <w:r w:rsidR="00017EF1" w:rsidRPr="002F7DA6">
        <w:rPr>
          <w:rFonts w:ascii="Arial" w:hAnsi="Arial" w:cs="Arial"/>
          <w:bCs/>
        </w:rPr>
        <w:t>em data pré-definidas</w:t>
      </w:r>
      <w:r w:rsidRPr="002F7DA6">
        <w:rPr>
          <w:rFonts w:ascii="Arial" w:hAnsi="Arial" w:cs="Arial"/>
          <w:bCs/>
        </w:rPr>
        <w:t>.</w:t>
      </w:r>
    </w:p>
    <w:p w14:paraId="44E95DAE" w14:textId="77777777" w:rsidR="00C26594" w:rsidRPr="002F7DA6" w:rsidRDefault="00C26594" w:rsidP="008A045E">
      <w:pPr>
        <w:suppressAutoHyphens w:val="0"/>
        <w:spacing w:line="276" w:lineRule="auto"/>
        <w:jc w:val="both"/>
        <w:textAlignment w:val="auto"/>
        <w:rPr>
          <w:rFonts w:ascii="Arial" w:hAnsi="Arial" w:cs="Arial"/>
        </w:rPr>
      </w:pPr>
    </w:p>
    <w:p w14:paraId="78F46563"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 xml:space="preserve">No valor acima estão incluídas todas as despesas ordinárias diretas e indiretas decorrentes da </w:t>
      </w:r>
      <w:r w:rsidRPr="002F7DA6">
        <w:rPr>
          <w:rFonts w:ascii="Arial" w:hAnsi="Arial" w:cs="Arial"/>
        </w:rPr>
        <w:lastRenderedPageBreak/>
        <w:t>execução do objeto, inclusive tributos e/ou impostos, encargos sociais, trabalhistas, previdenciários, fiscais e comerciais incidentes, taxa de administração, frete, seguro e outros necessários ao cumprimento integral do objeto da contratação.</w:t>
      </w:r>
    </w:p>
    <w:p w14:paraId="52E271F6" w14:textId="77777777" w:rsidR="009A6050" w:rsidRPr="002F7DA6" w:rsidRDefault="009A6050" w:rsidP="008A045E">
      <w:pPr>
        <w:suppressAutoHyphens w:val="0"/>
        <w:spacing w:line="276" w:lineRule="auto"/>
        <w:jc w:val="both"/>
        <w:rPr>
          <w:rFonts w:ascii="Arial" w:hAnsi="Arial" w:cs="Arial"/>
        </w:rPr>
      </w:pPr>
    </w:p>
    <w:p w14:paraId="543AD2E4"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r w:rsidRPr="002F7DA6">
        <w:rPr>
          <w:rFonts w:ascii="Arial" w:hAnsi="Arial" w:cs="Arial"/>
          <w:b/>
        </w:rPr>
        <w:t>CLÁUSULA QUARTA – DOTAÇÃO ORÇAMENTÁRIA</w:t>
      </w:r>
    </w:p>
    <w:p w14:paraId="0D0F85EB"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p>
    <w:p w14:paraId="6FB95D93"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As despesas decorrentes desta contratação estão programadas em dotação orçamentária própria, prevista no orçamento do Município, para o exercício de 2025, na classificação abaixo:</w:t>
      </w:r>
    </w:p>
    <w:p w14:paraId="0D3E1CA4" w14:textId="77777777" w:rsidR="00931084" w:rsidRPr="002F7DA6" w:rsidRDefault="00931084" w:rsidP="008A045E">
      <w:pPr>
        <w:suppressAutoHyphens w:val="0"/>
        <w:spacing w:line="276" w:lineRule="auto"/>
        <w:jc w:val="both"/>
        <w:textAlignment w:val="auto"/>
        <w:rPr>
          <w:rFonts w:ascii="Arial" w:hAnsi="Arial" w:cs="Arial"/>
        </w:rPr>
      </w:pPr>
    </w:p>
    <w:p w14:paraId="3547CE0F" w14:textId="58E83949" w:rsidR="009A6050" w:rsidRPr="002F7DA6" w:rsidRDefault="009A6050" w:rsidP="008A045E">
      <w:pPr>
        <w:pStyle w:val="Nivel3"/>
        <w:widowControl w:val="0"/>
        <w:numPr>
          <w:ilvl w:val="0"/>
          <w:numId w:val="0"/>
        </w:numPr>
        <w:spacing w:before="0" w:after="0"/>
        <w:rPr>
          <w:rFonts w:ascii="Arial" w:hAnsi="Arial"/>
          <w:color w:val="auto"/>
        </w:rPr>
      </w:pPr>
      <w:r w:rsidRPr="002F7DA6">
        <w:rPr>
          <w:rFonts w:ascii="Arial" w:hAnsi="Arial"/>
          <w:color w:val="auto"/>
        </w:rPr>
        <w:t xml:space="preserve">Gestão/Unidade: </w:t>
      </w:r>
      <w:proofErr w:type="spellStart"/>
      <w:r w:rsidR="00E407BE" w:rsidRPr="002F7DA6">
        <w:rPr>
          <w:rFonts w:ascii="Arial" w:hAnsi="Arial"/>
          <w:color w:val="auto"/>
        </w:rPr>
        <w:t>xxx</w:t>
      </w:r>
      <w:proofErr w:type="spellEnd"/>
    </w:p>
    <w:p w14:paraId="1EB8E074" w14:textId="7E74872A" w:rsidR="009A6050" w:rsidRPr="002F7DA6" w:rsidRDefault="009A6050" w:rsidP="008A045E">
      <w:pPr>
        <w:pStyle w:val="Nivel3"/>
        <w:widowControl w:val="0"/>
        <w:numPr>
          <w:ilvl w:val="0"/>
          <w:numId w:val="0"/>
        </w:numPr>
        <w:spacing w:before="0" w:after="0"/>
        <w:rPr>
          <w:rFonts w:ascii="Arial" w:hAnsi="Arial"/>
          <w:color w:val="auto"/>
        </w:rPr>
      </w:pPr>
      <w:r w:rsidRPr="002F7DA6">
        <w:rPr>
          <w:rFonts w:ascii="Arial" w:hAnsi="Arial"/>
          <w:color w:val="auto"/>
        </w:rPr>
        <w:t xml:space="preserve">Fonte de Recursos:  </w:t>
      </w:r>
      <w:proofErr w:type="spellStart"/>
      <w:r w:rsidR="00E407BE" w:rsidRPr="002F7DA6">
        <w:rPr>
          <w:rFonts w:ascii="Arial" w:hAnsi="Arial"/>
          <w:color w:val="auto"/>
        </w:rPr>
        <w:t>xxx</w:t>
      </w:r>
      <w:proofErr w:type="spellEnd"/>
    </w:p>
    <w:p w14:paraId="3587952A" w14:textId="54924392" w:rsidR="009A6050" w:rsidRPr="002F7DA6" w:rsidRDefault="009A6050" w:rsidP="008A045E">
      <w:pPr>
        <w:pStyle w:val="Nivel3"/>
        <w:widowControl w:val="0"/>
        <w:numPr>
          <w:ilvl w:val="0"/>
          <w:numId w:val="0"/>
        </w:numPr>
        <w:spacing w:before="0" w:after="0"/>
        <w:rPr>
          <w:rFonts w:ascii="Arial" w:hAnsi="Arial"/>
          <w:color w:val="auto"/>
        </w:rPr>
      </w:pPr>
      <w:r w:rsidRPr="002F7DA6">
        <w:rPr>
          <w:rFonts w:ascii="Arial" w:hAnsi="Arial"/>
          <w:color w:val="auto"/>
        </w:rPr>
        <w:t xml:space="preserve">Ação: </w:t>
      </w:r>
      <w:proofErr w:type="spellStart"/>
      <w:r w:rsidR="00E407BE" w:rsidRPr="002F7DA6">
        <w:rPr>
          <w:rFonts w:ascii="Arial" w:hAnsi="Arial"/>
          <w:color w:val="auto"/>
        </w:rPr>
        <w:t>xxx</w:t>
      </w:r>
      <w:proofErr w:type="spellEnd"/>
    </w:p>
    <w:p w14:paraId="2D7229A0" w14:textId="7C495D6F" w:rsidR="009A6050" w:rsidRPr="002F7DA6" w:rsidRDefault="009A6050" w:rsidP="008A045E">
      <w:pPr>
        <w:pStyle w:val="Nivel3"/>
        <w:widowControl w:val="0"/>
        <w:numPr>
          <w:ilvl w:val="0"/>
          <w:numId w:val="0"/>
        </w:numPr>
        <w:spacing w:before="0" w:after="0"/>
        <w:rPr>
          <w:rFonts w:ascii="Arial" w:hAnsi="Arial"/>
          <w:color w:val="auto"/>
        </w:rPr>
      </w:pPr>
      <w:r w:rsidRPr="002F7DA6">
        <w:rPr>
          <w:rFonts w:ascii="Arial" w:hAnsi="Arial"/>
          <w:color w:val="auto"/>
        </w:rPr>
        <w:t xml:space="preserve">Elemento de Despesa: </w:t>
      </w:r>
      <w:proofErr w:type="spellStart"/>
      <w:r w:rsidR="00E407BE" w:rsidRPr="002F7DA6">
        <w:rPr>
          <w:rFonts w:ascii="Arial" w:hAnsi="Arial"/>
          <w:color w:val="auto"/>
        </w:rPr>
        <w:t>xxx</w:t>
      </w:r>
      <w:proofErr w:type="spellEnd"/>
    </w:p>
    <w:p w14:paraId="0FB3AFE7" w14:textId="341DEB1F" w:rsidR="009A6050" w:rsidRPr="002F7DA6" w:rsidRDefault="009A6050" w:rsidP="008A045E">
      <w:pPr>
        <w:pStyle w:val="Nivel3"/>
        <w:widowControl w:val="0"/>
        <w:numPr>
          <w:ilvl w:val="0"/>
          <w:numId w:val="0"/>
        </w:numPr>
        <w:spacing w:before="0" w:after="0"/>
        <w:rPr>
          <w:rFonts w:ascii="Arial" w:hAnsi="Arial"/>
          <w:color w:val="auto"/>
        </w:rPr>
      </w:pPr>
      <w:r w:rsidRPr="002F7DA6">
        <w:rPr>
          <w:rFonts w:ascii="Arial" w:hAnsi="Arial"/>
          <w:color w:val="auto"/>
        </w:rPr>
        <w:t xml:space="preserve">Vínculo: </w:t>
      </w:r>
      <w:proofErr w:type="spellStart"/>
      <w:r w:rsidR="00E407BE" w:rsidRPr="002F7DA6">
        <w:rPr>
          <w:rFonts w:ascii="Arial" w:hAnsi="Arial"/>
          <w:color w:val="auto"/>
        </w:rPr>
        <w:t>xxx</w:t>
      </w:r>
      <w:proofErr w:type="spellEnd"/>
    </w:p>
    <w:p w14:paraId="7B6FDD0C" w14:textId="77777777" w:rsidR="009A6050" w:rsidRPr="002F7DA6" w:rsidRDefault="009A6050" w:rsidP="008A045E">
      <w:pPr>
        <w:pStyle w:val="Nivel3"/>
        <w:widowControl w:val="0"/>
        <w:numPr>
          <w:ilvl w:val="0"/>
          <w:numId w:val="0"/>
        </w:numPr>
        <w:spacing w:before="0" w:after="0"/>
        <w:rPr>
          <w:rFonts w:ascii="Arial" w:hAnsi="Arial"/>
          <w:color w:val="auto"/>
        </w:rPr>
      </w:pPr>
    </w:p>
    <w:p w14:paraId="0D80150A"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No(s) exercício(s) seguinte(s), correrão à conta dos recursos próprios para atender às despesas da mesma natureza, cuja alocação será feita no início de cada exercício financeiro.</w:t>
      </w:r>
      <w:r w:rsidRPr="002F7DA6">
        <w:rPr>
          <w:rFonts w:ascii="Arial" w:hAnsi="Arial" w:cs="Arial"/>
          <w:b/>
        </w:rPr>
        <w:t xml:space="preserve"> </w:t>
      </w:r>
    </w:p>
    <w:p w14:paraId="05B3E7E5" w14:textId="77777777" w:rsidR="009A6050" w:rsidRPr="002F7DA6" w:rsidRDefault="009A6050" w:rsidP="008A045E">
      <w:pPr>
        <w:suppressAutoHyphens w:val="0"/>
        <w:spacing w:line="276" w:lineRule="auto"/>
        <w:jc w:val="both"/>
        <w:rPr>
          <w:rFonts w:ascii="Arial" w:hAnsi="Arial" w:cs="Arial"/>
        </w:rPr>
      </w:pPr>
    </w:p>
    <w:p w14:paraId="61D3E5B3"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567"/>
          <w:tab w:val="left" w:pos="2268"/>
        </w:tabs>
        <w:suppressAutoHyphens w:val="0"/>
        <w:spacing w:line="276" w:lineRule="auto"/>
        <w:jc w:val="both"/>
        <w:textAlignment w:val="auto"/>
        <w:rPr>
          <w:rFonts w:ascii="Arial" w:hAnsi="Arial" w:cs="Arial"/>
        </w:rPr>
      </w:pPr>
      <w:r w:rsidRPr="002F7DA6">
        <w:rPr>
          <w:rFonts w:ascii="Arial" w:hAnsi="Arial" w:cs="Arial"/>
          <w:b/>
        </w:rPr>
        <w:t>CLÁUSULA QUINTA – PAGAMENTO</w:t>
      </w:r>
    </w:p>
    <w:p w14:paraId="24D2EEEA"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 w:val="left" w:pos="567"/>
          <w:tab w:val="left" w:pos="2268"/>
        </w:tabs>
        <w:suppressAutoHyphens w:val="0"/>
        <w:spacing w:line="276" w:lineRule="auto"/>
        <w:jc w:val="both"/>
        <w:textAlignment w:val="auto"/>
        <w:rPr>
          <w:rFonts w:ascii="Arial" w:hAnsi="Arial" w:cs="Arial"/>
        </w:rPr>
      </w:pPr>
    </w:p>
    <w:p w14:paraId="191FF5FF"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 xml:space="preserve">O prazo para pagamento à CONTRATADA e demais condições a ele referentes encontram-se definidos no Termo de Referência, observadas as disposições contidas no Anexo XI da IN Conj. n.º 01/2017. </w:t>
      </w:r>
    </w:p>
    <w:p w14:paraId="29D9D6F9" w14:textId="5C0FFBCF" w:rsidR="009A6050" w:rsidRPr="002F7DA6" w:rsidRDefault="009A6050" w:rsidP="008A045E">
      <w:pPr>
        <w:pBdr>
          <w:top w:val="none" w:sz="0" w:space="0" w:color="000000"/>
          <w:left w:val="none" w:sz="0" w:space="0" w:color="000000"/>
          <w:bottom w:val="none" w:sz="0" w:space="0" w:color="000000"/>
          <w:right w:val="none" w:sz="0" w:space="0" w:color="000000"/>
        </w:pBdr>
        <w:suppressAutoHyphens w:val="0"/>
        <w:spacing w:line="276" w:lineRule="auto"/>
        <w:jc w:val="both"/>
        <w:rPr>
          <w:rFonts w:ascii="Arial" w:hAnsi="Arial" w:cs="Arial"/>
        </w:rPr>
      </w:pPr>
    </w:p>
    <w:p w14:paraId="2518E24E"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426"/>
          <w:tab w:val="left" w:pos="2268"/>
        </w:tabs>
        <w:suppressAutoHyphens w:val="0"/>
        <w:spacing w:line="276" w:lineRule="auto"/>
        <w:jc w:val="both"/>
        <w:textAlignment w:val="auto"/>
        <w:rPr>
          <w:rFonts w:ascii="Arial" w:hAnsi="Arial" w:cs="Arial"/>
        </w:rPr>
      </w:pPr>
      <w:r w:rsidRPr="002F7DA6">
        <w:rPr>
          <w:rFonts w:ascii="Arial" w:hAnsi="Arial" w:cs="Arial"/>
          <w:b/>
        </w:rPr>
        <w:t>CLÁUSULA SEXTA – REAJUSTAMENTO DE PREÇOS EM SENTIDO AMPLO</w:t>
      </w:r>
    </w:p>
    <w:p w14:paraId="3F2B80E8"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 w:val="left" w:pos="426"/>
          <w:tab w:val="left" w:pos="2268"/>
        </w:tabs>
        <w:suppressAutoHyphens w:val="0"/>
        <w:spacing w:line="276" w:lineRule="auto"/>
        <w:jc w:val="both"/>
        <w:textAlignment w:val="auto"/>
        <w:rPr>
          <w:rFonts w:ascii="Arial" w:hAnsi="Arial" w:cs="Arial"/>
        </w:rPr>
      </w:pPr>
    </w:p>
    <w:p w14:paraId="46AE87A1" w14:textId="77777777" w:rsidR="009A6050" w:rsidRPr="002F7DA6" w:rsidRDefault="009A6050" w:rsidP="00E71373">
      <w:pPr>
        <w:numPr>
          <w:ilvl w:val="1"/>
          <w:numId w:val="11"/>
        </w:numPr>
        <w:pBdr>
          <w:top w:val="none" w:sz="0" w:space="0" w:color="000000"/>
          <w:left w:val="none" w:sz="0" w:space="0" w:color="000000"/>
          <w:bottom w:val="none" w:sz="0" w:space="0" w:color="000000"/>
          <w:right w:val="none" w:sz="0" w:space="0" w:color="000000"/>
        </w:pBdr>
        <w:suppressAutoHyphens w:val="0"/>
        <w:spacing w:line="276" w:lineRule="auto"/>
        <w:ind w:left="0"/>
        <w:textAlignment w:val="auto"/>
        <w:rPr>
          <w:rFonts w:ascii="Arial" w:hAnsi="Arial" w:cs="Arial"/>
        </w:rPr>
      </w:pPr>
      <w:r w:rsidRPr="002F7DA6">
        <w:rPr>
          <w:rFonts w:ascii="Arial" w:eastAsia="Arial" w:hAnsi="Arial" w:cs="Arial"/>
        </w:rPr>
        <w:t xml:space="preserve">As regras acerca do reajustamento de preços em sentido amplo do valor contratual (reajuste em sentido estrito e/ou repactuação) são as estabelecidas no Termo de Referência, que faz parte integrante deste contrato. </w:t>
      </w:r>
    </w:p>
    <w:p w14:paraId="3095F54B" w14:textId="77777777" w:rsidR="009A6050" w:rsidRPr="002F7DA6" w:rsidRDefault="009A6050" w:rsidP="008A045E">
      <w:pPr>
        <w:pBdr>
          <w:top w:val="none" w:sz="0" w:space="0" w:color="000000"/>
          <w:left w:val="none" w:sz="0" w:space="0" w:color="000000"/>
          <w:bottom w:val="none" w:sz="0" w:space="0" w:color="000000"/>
          <w:right w:val="none" w:sz="0" w:space="0" w:color="000000"/>
        </w:pBdr>
        <w:suppressAutoHyphens w:val="0"/>
        <w:spacing w:line="276" w:lineRule="auto"/>
        <w:rPr>
          <w:rFonts w:ascii="Arial" w:hAnsi="Arial" w:cs="Arial"/>
        </w:rPr>
      </w:pPr>
    </w:p>
    <w:p w14:paraId="03F014DE"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r w:rsidRPr="002F7DA6">
        <w:rPr>
          <w:rFonts w:ascii="Arial" w:hAnsi="Arial" w:cs="Arial"/>
          <w:b/>
        </w:rPr>
        <w:t>CLÁUSULA SÉTIMA – GARANTIA DE EXECUÇÃO</w:t>
      </w:r>
    </w:p>
    <w:p w14:paraId="1F8D7BFA"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p>
    <w:p w14:paraId="2C5D3B3A" w14:textId="77777777" w:rsidR="009A6050" w:rsidRPr="002F7DA6" w:rsidRDefault="009A6050" w:rsidP="008A045E">
      <w:pPr>
        <w:spacing w:line="276" w:lineRule="auto"/>
        <w:jc w:val="both"/>
        <w:rPr>
          <w:rFonts w:ascii="Arial" w:hAnsi="Arial" w:cs="Arial"/>
        </w:rPr>
      </w:pPr>
      <w:r w:rsidRPr="002F7DA6">
        <w:rPr>
          <w:rFonts w:ascii="Arial" w:hAnsi="Arial" w:cs="Arial"/>
        </w:rPr>
        <w:t>7.1 A CONTRATADA não necessita prestar garantia no presente contrato.</w:t>
      </w:r>
    </w:p>
    <w:p w14:paraId="0FB5EADA" w14:textId="77777777" w:rsidR="009A6050" w:rsidRPr="002F7DA6" w:rsidRDefault="009A6050" w:rsidP="008A045E">
      <w:pPr>
        <w:spacing w:line="276" w:lineRule="auto"/>
        <w:jc w:val="both"/>
        <w:rPr>
          <w:rFonts w:ascii="Arial" w:hAnsi="Arial" w:cs="Arial"/>
        </w:rPr>
      </w:pPr>
    </w:p>
    <w:p w14:paraId="50FF6B4F"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r w:rsidRPr="002F7DA6">
        <w:rPr>
          <w:rFonts w:ascii="Arial" w:hAnsi="Arial" w:cs="Arial"/>
          <w:b/>
        </w:rPr>
        <w:t>CLÁUSULA OITAVA – REGIME DE EXECUÇÃO DOS SERVIÇOS E FISCALIZAÇÃO</w:t>
      </w:r>
    </w:p>
    <w:p w14:paraId="6F0FF7A8"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p>
    <w:p w14:paraId="71C4A5CA" w14:textId="172D1DAE"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O regime de execução dos serviços a serem executados pela CONTRATADA</w:t>
      </w:r>
      <w:r w:rsidR="00E407BE" w:rsidRPr="002F7DA6">
        <w:rPr>
          <w:rFonts w:ascii="Arial" w:hAnsi="Arial" w:cs="Arial"/>
        </w:rPr>
        <w:t xml:space="preserve"> </w:t>
      </w:r>
      <w:r w:rsidRPr="002F7DA6">
        <w:rPr>
          <w:rFonts w:ascii="Arial" w:hAnsi="Arial" w:cs="Arial"/>
        </w:rPr>
        <w:t>e a fiscalização pela CONTRATANTE são aqueles previstos no Termo de Referência, anexo do Edital.</w:t>
      </w:r>
    </w:p>
    <w:p w14:paraId="20192C66" w14:textId="77777777" w:rsidR="009A6050" w:rsidRPr="002F7DA6" w:rsidRDefault="009A6050" w:rsidP="008A045E">
      <w:pPr>
        <w:suppressAutoHyphens w:val="0"/>
        <w:spacing w:line="276" w:lineRule="auto"/>
        <w:jc w:val="both"/>
        <w:rPr>
          <w:rFonts w:ascii="Arial" w:hAnsi="Arial" w:cs="Arial"/>
        </w:rPr>
      </w:pPr>
    </w:p>
    <w:p w14:paraId="00C8FBD5"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567"/>
          <w:tab w:val="left" w:pos="2268"/>
        </w:tabs>
        <w:suppressAutoHyphens w:val="0"/>
        <w:spacing w:line="276" w:lineRule="auto"/>
        <w:jc w:val="both"/>
        <w:textAlignment w:val="auto"/>
        <w:rPr>
          <w:rFonts w:ascii="Arial" w:hAnsi="Arial" w:cs="Arial"/>
        </w:rPr>
      </w:pPr>
      <w:r w:rsidRPr="002F7DA6">
        <w:rPr>
          <w:rFonts w:ascii="Arial" w:hAnsi="Arial" w:cs="Arial"/>
          <w:b/>
        </w:rPr>
        <w:t>CLÁUSULA NONA – OBRIGAÇÕES DA CONTRATANTE E DA CONTRATADA</w:t>
      </w:r>
    </w:p>
    <w:p w14:paraId="65C2F75B"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 w:val="left" w:pos="567"/>
          <w:tab w:val="left" w:pos="2268"/>
        </w:tabs>
        <w:suppressAutoHyphens w:val="0"/>
        <w:spacing w:line="276" w:lineRule="auto"/>
        <w:jc w:val="both"/>
        <w:textAlignment w:val="auto"/>
        <w:rPr>
          <w:rFonts w:ascii="Arial" w:hAnsi="Arial" w:cs="Arial"/>
        </w:rPr>
      </w:pPr>
    </w:p>
    <w:p w14:paraId="3971C563" w14:textId="3A0F1E22"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 xml:space="preserve">As obrigações da CONTRATANTE e da CONTRATADA são aquelas previstas no </w:t>
      </w:r>
      <w:r w:rsidR="00C011C6" w:rsidRPr="002F7DA6">
        <w:rPr>
          <w:rFonts w:ascii="Arial" w:hAnsi="Arial" w:cs="Arial"/>
        </w:rPr>
        <w:t xml:space="preserve">Estudo Técnico Preliminar ou </w:t>
      </w:r>
      <w:r w:rsidRPr="002F7DA6">
        <w:rPr>
          <w:rFonts w:ascii="Arial" w:hAnsi="Arial" w:cs="Arial"/>
        </w:rPr>
        <w:t>Termo de Referência, anexo do Edital.</w:t>
      </w:r>
    </w:p>
    <w:p w14:paraId="5CAE4AD8" w14:textId="77777777" w:rsidR="009A6050" w:rsidRPr="002F7DA6" w:rsidRDefault="009A6050" w:rsidP="008A045E">
      <w:pPr>
        <w:suppressAutoHyphens w:val="0"/>
        <w:spacing w:line="276" w:lineRule="auto"/>
        <w:jc w:val="both"/>
        <w:rPr>
          <w:rFonts w:ascii="Arial" w:hAnsi="Arial" w:cs="Arial"/>
        </w:rPr>
      </w:pPr>
    </w:p>
    <w:p w14:paraId="257A2AA5"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r w:rsidRPr="002F7DA6">
        <w:rPr>
          <w:rFonts w:ascii="Arial" w:hAnsi="Arial" w:cs="Arial"/>
          <w:b/>
        </w:rPr>
        <w:t>CLÁUSULA DÉCIMA – SANÇÕES ADMINISTRATIVAS.</w:t>
      </w:r>
    </w:p>
    <w:p w14:paraId="0511FCC9"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p>
    <w:p w14:paraId="5AC2BE2D"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As sanções relacionadas à execução do contrato são aquelas previstas no Termo de Referência, anexo do Edital.</w:t>
      </w:r>
    </w:p>
    <w:p w14:paraId="7C06B410" w14:textId="77777777" w:rsidR="009A6050" w:rsidRPr="002F7DA6" w:rsidRDefault="009A6050" w:rsidP="008A045E">
      <w:pPr>
        <w:suppressAutoHyphens w:val="0"/>
        <w:spacing w:line="276" w:lineRule="auto"/>
        <w:jc w:val="both"/>
        <w:rPr>
          <w:rFonts w:ascii="Arial" w:hAnsi="Arial" w:cs="Arial"/>
        </w:rPr>
      </w:pPr>
    </w:p>
    <w:p w14:paraId="2836C359"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r w:rsidRPr="002F7DA6">
        <w:rPr>
          <w:rFonts w:ascii="Arial" w:hAnsi="Arial" w:cs="Arial"/>
          <w:b/>
        </w:rPr>
        <w:t>CLÁUSULA DÉCIMA PRIMEIRA – RESCISÃO</w:t>
      </w:r>
    </w:p>
    <w:p w14:paraId="1C4F90F0"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p>
    <w:p w14:paraId="57F0F8C9"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lastRenderedPageBreak/>
        <w:t>O presente Termo de Contrato poderá ser rescindido nas hipóteses previstas no art. 137 da Lei nº 14.133, de 2021, sem prejuízo da aplicação das sanções previstas no Termo de Referência, anexo do Edital.</w:t>
      </w:r>
    </w:p>
    <w:p w14:paraId="207E5367" w14:textId="77777777" w:rsidR="00931084" w:rsidRPr="002F7DA6" w:rsidRDefault="00931084" w:rsidP="008A045E">
      <w:pPr>
        <w:suppressAutoHyphens w:val="0"/>
        <w:spacing w:line="276" w:lineRule="auto"/>
        <w:jc w:val="both"/>
        <w:textAlignment w:val="auto"/>
        <w:rPr>
          <w:rFonts w:ascii="Arial" w:hAnsi="Arial" w:cs="Arial"/>
        </w:rPr>
      </w:pPr>
    </w:p>
    <w:p w14:paraId="52850D7C"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Os casos de rescisão contratual serão formalmente motivados, assegurando-se à CONTRATADA o direito à prévia e ampla defesa.</w:t>
      </w:r>
    </w:p>
    <w:p w14:paraId="5559C2D2" w14:textId="77777777" w:rsidR="00931084" w:rsidRPr="002F7DA6" w:rsidRDefault="00931084" w:rsidP="008A045E">
      <w:pPr>
        <w:suppressAutoHyphens w:val="0"/>
        <w:spacing w:line="276" w:lineRule="auto"/>
        <w:jc w:val="both"/>
        <w:textAlignment w:val="auto"/>
        <w:rPr>
          <w:rFonts w:ascii="Arial" w:hAnsi="Arial" w:cs="Arial"/>
        </w:rPr>
      </w:pPr>
    </w:p>
    <w:p w14:paraId="55633F6A"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A CONTRATADA reconhece os direitos da CONTRATANTE em caso de rescisão administrativa prevista no art. 155 da Lei nº 14.133, de 2021.</w:t>
      </w:r>
    </w:p>
    <w:p w14:paraId="21DE951F" w14:textId="77777777" w:rsidR="00931084" w:rsidRPr="002F7DA6" w:rsidRDefault="00931084" w:rsidP="008A045E">
      <w:pPr>
        <w:suppressAutoHyphens w:val="0"/>
        <w:spacing w:line="276" w:lineRule="auto"/>
        <w:jc w:val="both"/>
        <w:textAlignment w:val="auto"/>
        <w:rPr>
          <w:rFonts w:ascii="Arial" w:hAnsi="Arial" w:cs="Arial"/>
        </w:rPr>
      </w:pPr>
    </w:p>
    <w:p w14:paraId="5B849887"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O termo de rescisão, sempre que possível, será precedido:</w:t>
      </w:r>
    </w:p>
    <w:p w14:paraId="34AD9079" w14:textId="77777777" w:rsidR="00931084" w:rsidRPr="002F7DA6" w:rsidRDefault="00931084" w:rsidP="008A045E">
      <w:pPr>
        <w:suppressAutoHyphens w:val="0"/>
        <w:spacing w:line="276" w:lineRule="auto"/>
        <w:jc w:val="both"/>
        <w:textAlignment w:val="auto"/>
        <w:rPr>
          <w:rFonts w:ascii="Arial" w:hAnsi="Arial" w:cs="Arial"/>
        </w:rPr>
      </w:pPr>
    </w:p>
    <w:p w14:paraId="08DC56C7" w14:textId="77777777" w:rsidR="009A6050" w:rsidRPr="002F7DA6" w:rsidRDefault="009A6050" w:rsidP="00E71373">
      <w:pPr>
        <w:numPr>
          <w:ilvl w:val="2"/>
          <w:numId w:val="11"/>
        </w:numPr>
        <w:suppressAutoHyphens w:val="0"/>
        <w:spacing w:line="276" w:lineRule="auto"/>
        <w:ind w:left="0"/>
        <w:jc w:val="both"/>
        <w:textAlignment w:val="auto"/>
        <w:rPr>
          <w:rFonts w:ascii="Arial" w:hAnsi="Arial" w:cs="Arial"/>
        </w:rPr>
      </w:pPr>
      <w:r w:rsidRPr="002F7DA6">
        <w:rPr>
          <w:rFonts w:ascii="Arial" w:hAnsi="Arial" w:cs="Arial"/>
        </w:rPr>
        <w:t>Balanço dos eventos contratuais já cumpridos ou parcialmente cumpridos;</w:t>
      </w:r>
    </w:p>
    <w:p w14:paraId="75B3985B" w14:textId="77777777" w:rsidR="00931084" w:rsidRPr="002F7DA6" w:rsidRDefault="00931084" w:rsidP="008A045E">
      <w:pPr>
        <w:suppressAutoHyphens w:val="0"/>
        <w:spacing w:line="276" w:lineRule="auto"/>
        <w:jc w:val="both"/>
        <w:textAlignment w:val="auto"/>
        <w:rPr>
          <w:rFonts w:ascii="Arial" w:hAnsi="Arial" w:cs="Arial"/>
        </w:rPr>
      </w:pPr>
    </w:p>
    <w:p w14:paraId="07F9BAB5" w14:textId="77777777" w:rsidR="009A6050" w:rsidRPr="002F7DA6" w:rsidRDefault="009A6050" w:rsidP="00E71373">
      <w:pPr>
        <w:numPr>
          <w:ilvl w:val="2"/>
          <w:numId w:val="11"/>
        </w:numPr>
        <w:suppressAutoHyphens w:val="0"/>
        <w:spacing w:line="276" w:lineRule="auto"/>
        <w:ind w:left="0"/>
        <w:jc w:val="both"/>
        <w:textAlignment w:val="auto"/>
        <w:rPr>
          <w:rFonts w:ascii="Arial" w:hAnsi="Arial" w:cs="Arial"/>
        </w:rPr>
      </w:pPr>
      <w:r w:rsidRPr="002F7DA6">
        <w:rPr>
          <w:rFonts w:ascii="Arial" w:hAnsi="Arial" w:cs="Arial"/>
        </w:rPr>
        <w:t>Relação dos pagamentos já efetuados e ainda devidos;</w:t>
      </w:r>
    </w:p>
    <w:p w14:paraId="52725C9A" w14:textId="77777777" w:rsidR="00931084" w:rsidRPr="002F7DA6" w:rsidRDefault="00931084" w:rsidP="008A045E">
      <w:pPr>
        <w:suppressAutoHyphens w:val="0"/>
        <w:spacing w:line="276" w:lineRule="auto"/>
        <w:jc w:val="both"/>
        <w:textAlignment w:val="auto"/>
        <w:rPr>
          <w:rFonts w:ascii="Arial" w:hAnsi="Arial" w:cs="Arial"/>
        </w:rPr>
      </w:pPr>
    </w:p>
    <w:p w14:paraId="127C5DE4" w14:textId="77777777" w:rsidR="009A6050" w:rsidRPr="002F7DA6" w:rsidRDefault="009A6050" w:rsidP="00E71373">
      <w:pPr>
        <w:numPr>
          <w:ilvl w:val="2"/>
          <w:numId w:val="11"/>
        </w:numPr>
        <w:suppressAutoHyphens w:val="0"/>
        <w:spacing w:line="276" w:lineRule="auto"/>
        <w:ind w:left="0"/>
        <w:jc w:val="both"/>
        <w:textAlignment w:val="auto"/>
        <w:rPr>
          <w:rFonts w:ascii="Arial" w:hAnsi="Arial" w:cs="Arial"/>
        </w:rPr>
      </w:pPr>
      <w:r w:rsidRPr="002F7DA6">
        <w:rPr>
          <w:rFonts w:ascii="Arial" w:hAnsi="Arial" w:cs="Arial"/>
        </w:rPr>
        <w:t>Indenizações e multas.</w:t>
      </w:r>
    </w:p>
    <w:p w14:paraId="482AA6C7" w14:textId="77777777" w:rsidR="009A6050" w:rsidRPr="002F7DA6" w:rsidRDefault="009A6050" w:rsidP="008A045E">
      <w:pPr>
        <w:suppressAutoHyphens w:val="0"/>
        <w:spacing w:line="276" w:lineRule="auto"/>
        <w:jc w:val="both"/>
        <w:rPr>
          <w:rFonts w:ascii="Arial" w:hAnsi="Arial" w:cs="Arial"/>
        </w:rPr>
      </w:pPr>
    </w:p>
    <w:p w14:paraId="274D0DEA"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426"/>
          <w:tab w:val="left" w:pos="2268"/>
        </w:tabs>
        <w:suppressAutoHyphens w:val="0"/>
        <w:spacing w:line="276" w:lineRule="auto"/>
        <w:jc w:val="both"/>
        <w:textAlignment w:val="auto"/>
        <w:rPr>
          <w:rFonts w:ascii="Arial" w:hAnsi="Arial" w:cs="Arial"/>
        </w:rPr>
      </w:pPr>
      <w:r w:rsidRPr="002F7DA6">
        <w:rPr>
          <w:rFonts w:ascii="Arial" w:hAnsi="Arial" w:cs="Arial"/>
          <w:b/>
        </w:rPr>
        <w:t>CLÁUSULA DÉCIMA SEGUNDA – VEDAÇÕES</w:t>
      </w:r>
    </w:p>
    <w:p w14:paraId="5F31CEED"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 w:val="left" w:pos="426"/>
          <w:tab w:val="left" w:pos="2268"/>
        </w:tabs>
        <w:suppressAutoHyphens w:val="0"/>
        <w:spacing w:line="276" w:lineRule="auto"/>
        <w:jc w:val="both"/>
        <w:textAlignment w:val="auto"/>
        <w:rPr>
          <w:rFonts w:ascii="Arial" w:hAnsi="Arial" w:cs="Arial"/>
        </w:rPr>
      </w:pPr>
    </w:p>
    <w:p w14:paraId="521B99E1"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É vedado à CONTRATADA:</w:t>
      </w:r>
    </w:p>
    <w:p w14:paraId="610035FE" w14:textId="77777777" w:rsidR="00931084" w:rsidRPr="002F7DA6" w:rsidRDefault="00931084" w:rsidP="008A045E">
      <w:pPr>
        <w:suppressAutoHyphens w:val="0"/>
        <w:spacing w:line="276" w:lineRule="auto"/>
        <w:jc w:val="both"/>
        <w:textAlignment w:val="auto"/>
        <w:rPr>
          <w:rFonts w:ascii="Arial" w:hAnsi="Arial" w:cs="Arial"/>
        </w:rPr>
      </w:pPr>
    </w:p>
    <w:p w14:paraId="07EB3EB5" w14:textId="77777777" w:rsidR="009A6050" w:rsidRPr="002F7DA6" w:rsidRDefault="009A6050" w:rsidP="00E71373">
      <w:pPr>
        <w:numPr>
          <w:ilvl w:val="2"/>
          <w:numId w:val="11"/>
        </w:numPr>
        <w:suppressAutoHyphens w:val="0"/>
        <w:spacing w:line="276" w:lineRule="auto"/>
        <w:ind w:left="0"/>
        <w:jc w:val="both"/>
        <w:textAlignment w:val="auto"/>
        <w:rPr>
          <w:rFonts w:ascii="Arial" w:hAnsi="Arial" w:cs="Arial"/>
        </w:rPr>
      </w:pPr>
      <w:r w:rsidRPr="002F7DA6">
        <w:rPr>
          <w:rFonts w:ascii="Arial" w:hAnsi="Arial" w:cs="Arial"/>
        </w:rPr>
        <w:t>caucionar ou utilizar este Termo de Contrato para qualquer operação financeira;</w:t>
      </w:r>
    </w:p>
    <w:p w14:paraId="697C67D7" w14:textId="77777777" w:rsidR="00931084" w:rsidRPr="002F7DA6" w:rsidRDefault="00931084" w:rsidP="008A045E">
      <w:pPr>
        <w:suppressAutoHyphens w:val="0"/>
        <w:spacing w:line="276" w:lineRule="auto"/>
        <w:jc w:val="both"/>
        <w:textAlignment w:val="auto"/>
        <w:rPr>
          <w:rFonts w:ascii="Arial" w:hAnsi="Arial" w:cs="Arial"/>
        </w:rPr>
      </w:pPr>
    </w:p>
    <w:p w14:paraId="66D163CB" w14:textId="77777777" w:rsidR="009A6050" w:rsidRPr="002F7DA6" w:rsidRDefault="009A6050" w:rsidP="00E71373">
      <w:pPr>
        <w:numPr>
          <w:ilvl w:val="2"/>
          <w:numId w:val="11"/>
        </w:numPr>
        <w:suppressAutoHyphens w:val="0"/>
        <w:spacing w:line="276" w:lineRule="auto"/>
        <w:ind w:left="0"/>
        <w:jc w:val="both"/>
        <w:textAlignment w:val="auto"/>
        <w:rPr>
          <w:rFonts w:ascii="Arial" w:hAnsi="Arial" w:cs="Arial"/>
        </w:rPr>
      </w:pPr>
      <w:r w:rsidRPr="002F7DA6">
        <w:rPr>
          <w:rFonts w:ascii="Arial" w:hAnsi="Arial" w:cs="Arial"/>
        </w:rPr>
        <w:t>vincular o pagamento dos empregados disponibilizados para a prestação do serviço ao recebimento do pagamento mensal devido pelo Município;</w:t>
      </w:r>
    </w:p>
    <w:p w14:paraId="30608F7B" w14:textId="77777777" w:rsidR="00931084" w:rsidRPr="002F7DA6" w:rsidRDefault="00931084" w:rsidP="008A045E">
      <w:pPr>
        <w:suppressAutoHyphens w:val="0"/>
        <w:spacing w:line="276" w:lineRule="auto"/>
        <w:jc w:val="both"/>
        <w:textAlignment w:val="auto"/>
        <w:rPr>
          <w:rFonts w:ascii="Arial" w:hAnsi="Arial" w:cs="Arial"/>
        </w:rPr>
      </w:pPr>
    </w:p>
    <w:p w14:paraId="09EE4BE0" w14:textId="77777777" w:rsidR="009A6050" w:rsidRPr="002F7DA6" w:rsidRDefault="009A6050" w:rsidP="00E71373">
      <w:pPr>
        <w:numPr>
          <w:ilvl w:val="2"/>
          <w:numId w:val="11"/>
        </w:numPr>
        <w:suppressAutoHyphens w:val="0"/>
        <w:spacing w:line="276" w:lineRule="auto"/>
        <w:ind w:left="0"/>
        <w:jc w:val="both"/>
        <w:textAlignment w:val="auto"/>
        <w:rPr>
          <w:rFonts w:ascii="Arial" w:hAnsi="Arial" w:cs="Arial"/>
        </w:rPr>
      </w:pPr>
      <w:r w:rsidRPr="002F7DA6">
        <w:rPr>
          <w:rFonts w:ascii="Arial" w:hAnsi="Arial" w:cs="Arial"/>
        </w:rPr>
        <w:t>interromper a execução dos serviços sob alegação de inadimplemento por parte da CONTRATANTE, salvo nos casos previstos em lei.</w:t>
      </w:r>
    </w:p>
    <w:p w14:paraId="15E17DC9" w14:textId="77777777" w:rsidR="009A6050" w:rsidRPr="002F7DA6" w:rsidRDefault="009A6050" w:rsidP="008A045E">
      <w:pPr>
        <w:suppressAutoHyphens w:val="0"/>
        <w:spacing w:line="276" w:lineRule="auto"/>
        <w:jc w:val="both"/>
        <w:rPr>
          <w:rFonts w:ascii="Arial" w:hAnsi="Arial" w:cs="Arial"/>
        </w:rPr>
      </w:pPr>
    </w:p>
    <w:p w14:paraId="06A33E59"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r w:rsidRPr="002F7DA6">
        <w:rPr>
          <w:rFonts w:ascii="Arial" w:hAnsi="Arial" w:cs="Arial"/>
          <w:b/>
        </w:rPr>
        <w:t>CLÁUSULA DÉCIMA TERCEIRA – ALTERAÇÕES</w:t>
      </w:r>
    </w:p>
    <w:p w14:paraId="7F5D75ED"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p>
    <w:p w14:paraId="3F9B83E5"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Eventuais alterações contratuais reger-se-ão pela disciplina do art. 136 da Lei nº 14.133, de 2021.</w:t>
      </w:r>
    </w:p>
    <w:p w14:paraId="76DEF1A6" w14:textId="77777777" w:rsidR="00931084" w:rsidRPr="002F7DA6" w:rsidRDefault="00931084" w:rsidP="008A045E">
      <w:pPr>
        <w:suppressAutoHyphens w:val="0"/>
        <w:spacing w:line="276" w:lineRule="auto"/>
        <w:jc w:val="both"/>
        <w:textAlignment w:val="auto"/>
        <w:rPr>
          <w:rFonts w:ascii="Arial" w:hAnsi="Arial" w:cs="Arial"/>
        </w:rPr>
      </w:pPr>
    </w:p>
    <w:p w14:paraId="4C1FBE6F"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A CONTRATADA é obrigada a aceitar, nas mesmas condições contratuais, os acréscimos ou supressões que se fizerem necessários, até o limite de 25% (vinte e cinco por cento) do valor inicial atualizado do contrato.</w:t>
      </w:r>
    </w:p>
    <w:p w14:paraId="52EA083F" w14:textId="77777777" w:rsidR="00931084" w:rsidRPr="002F7DA6" w:rsidRDefault="00931084" w:rsidP="008A045E">
      <w:pPr>
        <w:suppressAutoHyphens w:val="0"/>
        <w:spacing w:line="276" w:lineRule="auto"/>
        <w:jc w:val="both"/>
        <w:textAlignment w:val="auto"/>
        <w:rPr>
          <w:rFonts w:ascii="Arial" w:hAnsi="Arial" w:cs="Arial"/>
        </w:rPr>
      </w:pPr>
    </w:p>
    <w:p w14:paraId="78D984C8" w14:textId="77777777" w:rsidR="009A6050" w:rsidRPr="002F7DA6" w:rsidRDefault="009A6050" w:rsidP="00E71373">
      <w:pPr>
        <w:numPr>
          <w:ilvl w:val="2"/>
          <w:numId w:val="11"/>
        </w:numPr>
        <w:suppressAutoHyphens w:val="0"/>
        <w:spacing w:line="276" w:lineRule="auto"/>
        <w:ind w:left="0"/>
        <w:jc w:val="both"/>
        <w:textAlignment w:val="auto"/>
        <w:rPr>
          <w:rFonts w:ascii="Arial" w:hAnsi="Arial" w:cs="Arial"/>
        </w:rPr>
      </w:pPr>
      <w:r w:rsidRPr="002F7DA6">
        <w:rPr>
          <w:rFonts w:ascii="Arial" w:hAnsi="Arial" w:cs="Arial"/>
        </w:rPr>
        <w:t>É vedado efetuar acréscimos nos quantitativos fixados pela ata de registro de preços, inclusive o acréscimo de que trata o art. 125 da Lei 14.133/21.</w:t>
      </w:r>
    </w:p>
    <w:p w14:paraId="3220570A" w14:textId="77777777" w:rsidR="00931084" w:rsidRPr="002F7DA6" w:rsidRDefault="00931084" w:rsidP="008A045E">
      <w:pPr>
        <w:suppressAutoHyphens w:val="0"/>
        <w:spacing w:line="276" w:lineRule="auto"/>
        <w:jc w:val="both"/>
        <w:textAlignment w:val="auto"/>
        <w:rPr>
          <w:rFonts w:ascii="Arial" w:hAnsi="Arial" w:cs="Arial"/>
        </w:rPr>
      </w:pPr>
    </w:p>
    <w:p w14:paraId="4BC7F267"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As supressões resultantes de acordo celebrado entre as partes contratantes poderão exceder o limite de 25% (vinte e cinco por cento) do valor inicial atualizado do contrato.</w:t>
      </w:r>
    </w:p>
    <w:p w14:paraId="50AB3C19" w14:textId="77777777" w:rsidR="009A6050" w:rsidRPr="002F7DA6" w:rsidRDefault="009A6050" w:rsidP="008A045E">
      <w:pPr>
        <w:suppressAutoHyphens w:val="0"/>
        <w:spacing w:line="276" w:lineRule="auto"/>
        <w:jc w:val="both"/>
        <w:rPr>
          <w:rFonts w:ascii="Arial" w:hAnsi="Arial" w:cs="Arial"/>
        </w:rPr>
      </w:pPr>
    </w:p>
    <w:p w14:paraId="542D6D63"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r w:rsidRPr="002F7DA6">
        <w:rPr>
          <w:rFonts w:ascii="Arial" w:hAnsi="Arial" w:cs="Arial"/>
          <w:b/>
        </w:rPr>
        <w:t>CLÁUSULA DÉCIMA QUARTA – DOS CASOS OMISSOS</w:t>
      </w:r>
    </w:p>
    <w:p w14:paraId="33D48705"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p>
    <w:p w14:paraId="6DCA54CA"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Os casos omissos serão decididos pela CONTRATANTE, segundo as disposições contidas na Lei nº 14.133/21 e demais normas federais aplicáveis e, subsidiariamente, segundo as disposições contidas na Lei nº 8.078, de 1990 – Código de Defesa do Consumidor – e normas e princípios gerais dos contratos.</w:t>
      </w:r>
    </w:p>
    <w:p w14:paraId="0623C3D2" w14:textId="77777777" w:rsidR="009A6050" w:rsidRPr="002F7DA6" w:rsidRDefault="009A6050" w:rsidP="008A045E">
      <w:pPr>
        <w:spacing w:line="276" w:lineRule="auto"/>
        <w:jc w:val="both"/>
        <w:rPr>
          <w:rFonts w:ascii="Arial" w:hAnsi="Arial" w:cs="Arial"/>
        </w:rPr>
      </w:pPr>
    </w:p>
    <w:p w14:paraId="251BFB46"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s>
        <w:suppressAutoHyphens w:val="0"/>
        <w:spacing w:line="276" w:lineRule="auto"/>
        <w:jc w:val="both"/>
        <w:textAlignment w:val="auto"/>
        <w:rPr>
          <w:rFonts w:ascii="Arial" w:hAnsi="Arial" w:cs="Arial"/>
        </w:rPr>
      </w:pPr>
      <w:bookmarkStart w:id="54" w:name="_heading=h.30j0zll"/>
      <w:bookmarkEnd w:id="54"/>
      <w:r w:rsidRPr="002F7DA6">
        <w:rPr>
          <w:rFonts w:ascii="Arial" w:hAnsi="Arial" w:cs="Arial"/>
          <w:b/>
        </w:rPr>
        <w:t>CLÁUSULA DÉCIMA QUINTA</w:t>
      </w:r>
    </w:p>
    <w:p w14:paraId="450541D6"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s>
        <w:suppressAutoHyphens w:val="0"/>
        <w:spacing w:line="276" w:lineRule="auto"/>
        <w:jc w:val="both"/>
        <w:textAlignment w:val="auto"/>
        <w:rPr>
          <w:rFonts w:ascii="Arial" w:hAnsi="Arial" w:cs="Arial"/>
        </w:rPr>
      </w:pPr>
    </w:p>
    <w:p w14:paraId="3D8377CF" w14:textId="77777777" w:rsidR="009A6050" w:rsidRPr="002F7DA6" w:rsidRDefault="009A6050" w:rsidP="00E71373">
      <w:pPr>
        <w:numPr>
          <w:ilvl w:val="1"/>
          <w:numId w:val="11"/>
        </w:numPr>
        <w:pBdr>
          <w:top w:val="none" w:sz="0" w:space="0" w:color="000000"/>
          <w:left w:val="none" w:sz="0" w:space="0" w:color="000000"/>
          <w:bottom w:val="none" w:sz="0" w:space="0" w:color="000000"/>
          <w:right w:val="none" w:sz="0" w:space="0" w:color="000000"/>
        </w:pBdr>
        <w:suppressAutoHyphens w:val="0"/>
        <w:spacing w:line="276" w:lineRule="auto"/>
        <w:ind w:left="0"/>
        <w:jc w:val="both"/>
        <w:textAlignment w:val="auto"/>
        <w:rPr>
          <w:rFonts w:ascii="Arial" w:hAnsi="Arial" w:cs="Arial"/>
        </w:rPr>
      </w:pPr>
      <w:r w:rsidRPr="002F7DA6">
        <w:rPr>
          <w:rFonts w:ascii="Arial" w:hAnsi="Arial" w:cs="Arial"/>
        </w:rPr>
        <w:t xml:space="preserve">As partes CONTRATANTES comprometem-se a observar os preceitos legais instituídos pelo ordenamento jurídico brasileiro no que tange ao combate à corrupção, em especial a Lei anticorrupção (Lei nº 12.846/2013), e os tratados internacionais vigentes, que regem a matéria, sem prejuízo da responsabilização e aplicação de penalidades decorrentes dos atos de improbidade administrativa de que trata a Lei 8.4269/1992 e dos atos ilícitos alcançados pela Lei 14.133/2021, bem como outras normas referentes a licitações e contratos com da administração pública, inclusive aquelas relacionadas ao Regime Diferenciado de Contratações de que trata a Lei 12.462/2011. </w:t>
      </w:r>
    </w:p>
    <w:p w14:paraId="77980FB2" w14:textId="77777777" w:rsidR="009A6050" w:rsidRPr="002F7DA6" w:rsidRDefault="009A6050" w:rsidP="008A045E">
      <w:pPr>
        <w:pBdr>
          <w:top w:val="none" w:sz="0" w:space="0" w:color="000000"/>
          <w:left w:val="none" w:sz="0" w:space="0" w:color="000000"/>
          <w:bottom w:val="none" w:sz="0" w:space="0" w:color="000000"/>
          <w:right w:val="none" w:sz="0" w:space="0" w:color="000000"/>
        </w:pBdr>
        <w:suppressAutoHyphens w:val="0"/>
        <w:spacing w:line="276" w:lineRule="auto"/>
        <w:jc w:val="both"/>
        <w:textAlignment w:val="auto"/>
        <w:rPr>
          <w:rFonts w:ascii="Arial" w:hAnsi="Arial" w:cs="Arial"/>
          <w:b/>
        </w:rPr>
      </w:pPr>
    </w:p>
    <w:p w14:paraId="34FB4BD1" w14:textId="770D0EDD" w:rsidR="009A6050" w:rsidRPr="002F7DA6" w:rsidRDefault="009A6050" w:rsidP="00E71373">
      <w:pPr>
        <w:numPr>
          <w:ilvl w:val="1"/>
          <w:numId w:val="11"/>
        </w:numPr>
        <w:pBdr>
          <w:top w:val="none" w:sz="0" w:space="0" w:color="000000"/>
          <w:left w:val="none" w:sz="0" w:space="0" w:color="000000"/>
          <w:bottom w:val="none" w:sz="0" w:space="0" w:color="000000"/>
          <w:right w:val="none" w:sz="0" w:space="0" w:color="000000"/>
        </w:pBdr>
        <w:suppressAutoHyphens w:val="0"/>
        <w:spacing w:line="276" w:lineRule="auto"/>
        <w:ind w:left="0"/>
        <w:jc w:val="both"/>
        <w:textAlignment w:val="auto"/>
        <w:rPr>
          <w:rFonts w:ascii="Arial" w:hAnsi="Arial" w:cs="Arial"/>
        </w:rPr>
      </w:pPr>
      <w:r w:rsidRPr="002F7DA6">
        <w:rPr>
          <w:rFonts w:ascii="Arial" w:hAnsi="Arial" w:cs="Arial"/>
        </w:rPr>
        <w:t>A CONTRATADA (i) declara, por si e por seus administradores, funcionários, representantes e outras pessoas que agem em seu nome, direta ou indiretamente, estar ciente dos dispositivos contidos na Lei nº 12.846/2013; (</w:t>
      </w:r>
      <w:proofErr w:type="spellStart"/>
      <w:r w:rsidRPr="002F7DA6">
        <w:rPr>
          <w:rFonts w:ascii="Arial" w:hAnsi="Arial" w:cs="Arial"/>
        </w:rPr>
        <w:t>ii</w:t>
      </w:r>
      <w:proofErr w:type="spellEnd"/>
      <w:r w:rsidRPr="002F7DA6">
        <w:rPr>
          <w:rFonts w:ascii="Arial" w:hAnsi="Arial" w:cs="Arial"/>
        </w:rPr>
        <w:t>) se obriga a tomar todas as providências para fazer com que seus administradores, funcionários e representantes tomem ciência quanto ao teor da mencionada Lei  nº 12.846/2013; (</w:t>
      </w:r>
      <w:proofErr w:type="spellStart"/>
      <w:r w:rsidRPr="002F7DA6">
        <w:rPr>
          <w:rFonts w:ascii="Arial" w:hAnsi="Arial" w:cs="Arial"/>
        </w:rPr>
        <w:t>iii</w:t>
      </w:r>
      <w:proofErr w:type="spellEnd"/>
      <w:r w:rsidRPr="002F7DA6">
        <w:rPr>
          <w:rFonts w:ascii="Arial" w:hAnsi="Arial" w:cs="Arial"/>
        </w:rPr>
        <w:t>) firma o compromisso de envidar os melhores esforços para prevenir, mitigar e erradicar condutas inadequadas da sua atuação, pautando suas atividades nas melhores práticas do mercado, no que se refere ao combate de desvios éticos e de integridade, sob as penas da lei”; (</w:t>
      </w:r>
      <w:proofErr w:type="spellStart"/>
      <w:r w:rsidRPr="002F7DA6">
        <w:rPr>
          <w:rFonts w:ascii="Arial" w:hAnsi="Arial" w:cs="Arial"/>
        </w:rPr>
        <w:t>iv</w:t>
      </w:r>
      <w:proofErr w:type="spellEnd"/>
      <w:r w:rsidRPr="002F7DA6">
        <w:rPr>
          <w:rFonts w:ascii="Arial" w:hAnsi="Arial" w:cs="Arial"/>
        </w:rPr>
        <w:t>) declara ter ciência de que na eventualidade de apuração de prática de atos lesivos contra a Administração Pública Municipal dieta e Indireta, o respectivo processo administrativo atenderá ao disposto no Decreto Municipal n.º 255/2020</w:t>
      </w:r>
      <w:r w:rsidR="00931084" w:rsidRPr="002F7DA6">
        <w:rPr>
          <w:rFonts w:ascii="Arial" w:hAnsi="Arial" w:cs="Arial"/>
        </w:rPr>
        <w:t>.</w:t>
      </w:r>
    </w:p>
    <w:p w14:paraId="279851D1" w14:textId="77777777" w:rsidR="009A6050" w:rsidRPr="002F7DA6" w:rsidRDefault="009A6050" w:rsidP="008A045E">
      <w:pPr>
        <w:pBdr>
          <w:top w:val="none" w:sz="0" w:space="0" w:color="000000"/>
          <w:left w:val="none" w:sz="0" w:space="0" w:color="000000"/>
          <w:bottom w:val="none" w:sz="0" w:space="0" w:color="000000"/>
          <w:right w:val="none" w:sz="0" w:space="0" w:color="000000"/>
        </w:pBdr>
        <w:suppressAutoHyphens w:val="0"/>
        <w:spacing w:line="276" w:lineRule="auto"/>
        <w:jc w:val="both"/>
        <w:textAlignment w:val="auto"/>
        <w:rPr>
          <w:rFonts w:ascii="Arial" w:hAnsi="Arial" w:cs="Arial"/>
          <w:b/>
        </w:rPr>
      </w:pPr>
    </w:p>
    <w:p w14:paraId="19877DF1" w14:textId="77777777" w:rsidR="009A6050" w:rsidRPr="002F7DA6" w:rsidRDefault="009A6050" w:rsidP="00E71373">
      <w:pPr>
        <w:numPr>
          <w:ilvl w:val="1"/>
          <w:numId w:val="11"/>
        </w:numPr>
        <w:pBdr>
          <w:top w:val="none" w:sz="0" w:space="0" w:color="000000"/>
          <w:left w:val="none" w:sz="0" w:space="0" w:color="000000"/>
          <w:bottom w:val="none" w:sz="0" w:space="0" w:color="000000"/>
          <w:right w:val="none" w:sz="0" w:space="0" w:color="000000"/>
        </w:pBdr>
        <w:suppressAutoHyphens w:val="0"/>
        <w:spacing w:line="276" w:lineRule="auto"/>
        <w:ind w:left="0"/>
        <w:jc w:val="both"/>
        <w:textAlignment w:val="auto"/>
        <w:rPr>
          <w:rFonts w:ascii="Arial" w:hAnsi="Arial" w:cs="Arial"/>
        </w:rPr>
      </w:pPr>
      <w:r w:rsidRPr="002F7DA6">
        <w:rPr>
          <w:rFonts w:ascii="Arial" w:hAnsi="Arial" w:cs="Arial"/>
        </w:rPr>
        <w:t>A CONTRATADA, no desempenho das atividades objeto deste CONTRATO, compromete-se perante à CONTRATANTE a abster-se de praticar ato(s) que possa(m) constituir violação à legislação aplicável ao presente instrumento pactual, incluindo aqueles descritos na Lei nº 12.846/2013, em especial no seu artigo 5º.</w:t>
      </w:r>
    </w:p>
    <w:p w14:paraId="1AFAA082" w14:textId="77777777" w:rsidR="00931084" w:rsidRPr="002F7DA6" w:rsidRDefault="00931084" w:rsidP="008A045E">
      <w:pPr>
        <w:pBdr>
          <w:top w:val="none" w:sz="0" w:space="0" w:color="000000"/>
          <w:left w:val="none" w:sz="0" w:space="0" w:color="000000"/>
          <w:bottom w:val="none" w:sz="0" w:space="0" w:color="000000"/>
          <w:right w:val="none" w:sz="0" w:space="0" w:color="000000"/>
        </w:pBdr>
        <w:suppressAutoHyphens w:val="0"/>
        <w:spacing w:line="276" w:lineRule="auto"/>
        <w:jc w:val="both"/>
        <w:textAlignment w:val="auto"/>
        <w:rPr>
          <w:rFonts w:ascii="Arial" w:hAnsi="Arial" w:cs="Arial"/>
        </w:rPr>
      </w:pPr>
    </w:p>
    <w:p w14:paraId="7DF7572C" w14:textId="77777777" w:rsidR="009A6050" w:rsidRPr="002F7DA6" w:rsidRDefault="009A6050" w:rsidP="00E71373">
      <w:pPr>
        <w:numPr>
          <w:ilvl w:val="1"/>
          <w:numId w:val="11"/>
        </w:numPr>
        <w:pBdr>
          <w:top w:val="none" w:sz="0" w:space="0" w:color="000000"/>
          <w:left w:val="none" w:sz="0" w:space="0" w:color="000000"/>
          <w:bottom w:val="none" w:sz="0" w:space="0" w:color="000000"/>
          <w:right w:val="none" w:sz="0" w:space="0" w:color="000000"/>
        </w:pBdr>
        <w:suppressAutoHyphens w:val="0"/>
        <w:spacing w:line="276" w:lineRule="auto"/>
        <w:ind w:left="0"/>
        <w:jc w:val="both"/>
        <w:textAlignment w:val="auto"/>
        <w:rPr>
          <w:rFonts w:ascii="Arial" w:hAnsi="Arial" w:cs="Arial"/>
        </w:rPr>
      </w:pPr>
      <w:r w:rsidRPr="002F7DA6">
        <w:rPr>
          <w:rFonts w:ascii="Arial" w:hAnsi="Arial" w:cs="Arial"/>
        </w:rPr>
        <w:t>Qualquer descumprimento das regras da Lei Anticorrupção e suas regulamentações, por parte do(a) CONTRATADO(a), em qualquer um dos seus aspectos, poderá ensejar: I - Instauração do Procedimento de Apuração da Responsabilidade Administrava – PAR, nos termos do Decreto nº 8.420/2015 e Decreto Municipal n.º 255/2020 com aplicação das sanções administravas porventura cabíveis; II – Ajuizamento de ação com vistas à responsabilização na esfera judicial, nos termos dos artigos 18 e 19 da Lei nº 12.846/2013;</w:t>
      </w:r>
    </w:p>
    <w:p w14:paraId="40A978C2" w14:textId="77777777" w:rsidR="00931084" w:rsidRPr="002F7DA6" w:rsidRDefault="00931084" w:rsidP="008A045E">
      <w:pPr>
        <w:pBdr>
          <w:top w:val="none" w:sz="0" w:space="0" w:color="000000"/>
          <w:left w:val="none" w:sz="0" w:space="0" w:color="000000"/>
          <w:bottom w:val="none" w:sz="0" w:space="0" w:color="000000"/>
          <w:right w:val="none" w:sz="0" w:space="0" w:color="000000"/>
        </w:pBdr>
        <w:suppressAutoHyphens w:val="0"/>
        <w:spacing w:line="276" w:lineRule="auto"/>
        <w:jc w:val="both"/>
        <w:textAlignment w:val="auto"/>
        <w:rPr>
          <w:rFonts w:ascii="Arial" w:hAnsi="Arial" w:cs="Arial"/>
        </w:rPr>
      </w:pPr>
    </w:p>
    <w:p w14:paraId="14D81DE9" w14:textId="77777777" w:rsidR="009A6050" w:rsidRPr="002F7DA6" w:rsidRDefault="009A6050" w:rsidP="00E71373">
      <w:pPr>
        <w:numPr>
          <w:ilvl w:val="1"/>
          <w:numId w:val="11"/>
        </w:numPr>
        <w:pBdr>
          <w:top w:val="none" w:sz="0" w:space="0" w:color="000000"/>
          <w:left w:val="none" w:sz="0" w:space="0" w:color="000000"/>
          <w:bottom w:val="none" w:sz="0" w:space="0" w:color="000000"/>
          <w:right w:val="none" w:sz="0" w:space="0" w:color="000000"/>
        </w:pBdr>
        <w:suppressAutoHyphens w:val="0"/>
        <w:spacing w:line="276" w:lineRule="auto"/>
        <w:ind w:left="0"/>
        <w:jc w:val="both"/>
        <w:textAlignment w:val="auto"/>
        <w:rPr>
          <w:rFonts w:ascii="Arial" w:hAnsi="Arial" w:cs="Arial"/>
        </w:rPr>
      </w:pPr>
      <w:r w:rsidRPr="002F7DA6">
        <w:rPr>
          <w:rFonts w:ascii="Arial" w:hAnsi="Arial" w:cs="Arial"/>
        </w:rPr>
        <w:t>A CONTRATADA obriga-se a conduzir os seus negócios e práticas comerciais de forma ética e íntegra em conformidade com os preceitos legais vigentes no país.</w:t>
      </w:r>
    </w:p>
    <w:p w14:paraId="1C14947C" w14:textId="77777777" w:rsidR="009A6050" w:rsidRPr="002F7DA6" w:rsidRDefault="009A6050" w:rsidP="008A045E">
      <w:pPr>
        <w:pBdr>
          <w:top w:val="none" w:sz="0" w:space="0" w:color="000000"/>
          <w:left w:val="none" w:sz="0" w:space="0" w:color="000000"/>
          <w:bottom w:val="none" w:sz="0" w:space="0" w:color="000000"/>
          <w:right w:val="none" w:sz="0" w:space="0" w:color="000000"/>
        </w:pBdr>
        <w:suppressAutoHyphens w:val="0"/>
        <w:spacing w:line="276" w:lineRule="auto"/>
        <w:jc w:val="both"/>
        <w:rPr>
          <w:rFonts w:ascii="Arial" w:hAnsi="Arial" w:cs="Arial"/>
          <w:b/>
        </w:rPr>
      </w:pPr>
    </w:p>
    <w:p w14:paraId="5C912BD7"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r w:rsidRPr="002F7DA6">
        <w:rPr>
          <w:rFonts w:ascii="Arial" w:hAnsi="Arial" w:cs="Arial"/>
          <w:b/>
        </w:rPr>
        <w:t>CLÁUSULA DÉCIMA SEXTA – ANTIFRAUDE E CORRUPÇÃO</w:t>
      </w:r>
    </w:p>
    <w:p w14:paraId="484BCC4B" w14:textId="77777777" w:rsidR="009A6050" w:rsidRPr="002F7DA6" w:rsidRDefault="009A6050" w:rsidP="008A045E">
      <w:p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b/>
        </w:rPr>
      </w:pPr>
    </w:p>
    <w:p w14:paraId="1EE93662" w14:textId="77777777" w:rsidR="009A6050" w:rsidRPr="002F7DA6" w:rsidRDefault="009A6050" w:rsidP="00E71373">
      <w:pPr>
        <w:numPr>
          <w:ilvl w:val="1"/>
          <w:numId w:val="11"/>
        </w:numPr>
        <w:pBdr>
          <w:top w:val="none" w:sz="0" w:space="0" w:color="000000"/>
          <w:left w:val="none" w:sz="0" w:space="0" w:color="000000"/>
          <w:bottom w:val="none" w:sz="0" w:space="0" w:color="000000"/>
          <w:right w:val="none" w:sz="0" w:space="0" w:color="000000"/>
        </w:pBdr>
        <w:suppressAutoHyphens w:val="0"/>
        <w:spacing w:line="276" w:lineRule="auto"/>
        <w:ind w:left="0"/>
        <w:jc w:val="both"/>
        <w:textAlignment w:val="auto"/>
        <w:rPr>
          <w:rFonts w:ascii="Arial" w:hAnsi="Arial" w:cs="Arial"/>
        </w:rPr>
      </w:pPr>
      <w:r w:rsidRPr="002F7DA6">
        <w:rPr>
          <w:rFonts w:ascii="Arial" w:hAnsi="Arial" w:cs="Arial"/>
        </w:rPr>
        <w:t xml:space="preserve">O Banco Mundial exige que o Estado do Paraná, por meio da Secretaria de Estado da Saúde — SESA, Mutuários de Empréstimo (incluindo beneficiários do empréstimo do Banco), licitantes, fornecedores, empreiteiros e seus agentes (sejam eles declarados ou não), subcontratados, </w:t>
      </w:r>
      <w:proofErr w:type="spellStart"/>
      <w:r w:rsidRPr="002F7DA6">
        <w:rPr>
          <w:rFonts w:ascii="Arial" w:hAnsi="Arial" w:cs="Arial"/>
        </w:rPr>
        <w:t>subconsultores</w:t>
      </w:r>
      <w:proofErr w:type="spellEnd"/>
      <w:r w:rsidRPr="002F7DA6">
        <w:rPr>
          <w:rFonts w:ascii="Arial" w:hAnsi="Arial" w:cs="Arial"/>
        </w:rPr>
        <w:t>, prestadores de serviço e fornecedores, além de todo funcionário a eles vinculado, que mantenham os mais elevados padrões de ética durante a aquisição e execução de contratos financiados pelo Banco</w:t>
      </w:r>
      <w:r w:rsidRPr="002F7DA6">
        <w:rPr>
          <w:rFonts w:ascii="Arial" w:hAnsi="Arial" w:cs="Arial"/>
          <w:vertAlign w:val="superscript"/>
        </w:rPr>
        <w:t>1</w:t>
      </w:r>
      <w:r w:rsidRPr="002F7DA6">
        <w:rPr>
          <w:rFonts w:ascii="Arial" w:hAnsi="Arial" w:cs="Arial"/>
        </w:rPr>
        <w:t>. Em consequência desta política, o Banco:</w:t>
      </w:r>
    </w:p>
    <w:p w14:paraId="73D81EF9" w14:textId="4F7CFD74" w:rsidR="009A6050" w:rsidRPr="002F7DA6" w:rsidRDefault="009A6050" w:rsidP="00E71373">
      <w:pPr>
        <w:pStyle w:val="PargrafodaLista"/>
        <w:widowControl w:val="0"/>
        <w:numPr>
          <w:ilvl w:val="0"/>
          <w:numId w:val="17"/>
        </w:numPr>
        <w:tabs>
          <w:tab w:val="left" w:pos="284"/>
          <w:tab w:val="left" w:pos="567"/>
        </w:tabs>
        <w:rPr>
          <w:rFonts w:ascii="Arial" w:hAnsi="Arial" w:cs="Arial"/>
          <w:color w:val="auto"/>
        </w:rPr>
      </w:pPr>
      <w:r w:rsidRPr="002F7DA6">
        <w:rPr>
          <w:rFonts w:ascii="Arial" w:hAnsi="Arial" w:cs="Arial"/>
          <w:color w:val="auto"/>
        </w:rPr>
        <w:t>define, para os fins desta disposição, os termos indicados a seguir:</w:t>
      </w:r>
    </w:p>
    <w:p w14:paraId="45291A56" w14:textId="77777777" w:rsidR="009A6050" w:rsidRPr="002F7DA6" w:rsidRDefault="009A6050" w:rsidP="00E71373">
      <w:pPr>
        <w:pStyle w:val="PargrafodaLista10"/>
        <w:widowControl w:val="0"/>
        <w:numPr>
          <w:ilvl w:val="0"/>
          <w:numId w:val="9"/>
        </w:numPr>
        <w:tabs>
          <w:tab w:val="left" w:pos="284"/>
        </w:tabs>
        <w:overflowPunct/>
        <w:spacing w:line="276" w:lineRule="auto"/>
        <w:ind w:left="0" w:firstLine="0"/>
        <w:jc w:val="both"/>
        <w:rPr>
          <w:rFonts w:ascii="Arial" w:hAnsi="Arial" w:cs="Arial"/>
          <w:color w:val="auto"/>
          <w:sz w:val="20"/>
          <w:szCs w:val="20"/>
        </w:rPr>
      </w:pPr>
      <w:r w:rsidRPr="002F7DA6">
        <w:rPr>
          <w:rFonts w:ascii="Arial" w:hAnsi="Arial" w:cs="Arial"/>
          <w:color w:val="auto"/>
          <w:sz w:val="20"/>
          <w:szCs w:val="20"/>
        </w:rPr>
        <w:t>"</w:t>
      </w:r>
      <w:r w:rsidRPr="002F7DA6">
        <w:rPr>
          <w:rFonts w:ascii="Arial" w:hAnsi="Arial" w:cs="Arial"/>
          <w:b/>
          <w:color w:val="auto"/>
          <w:sz w:val="20"/>
          <w:szCs w:val="20"/>
        </w:rPr>
        <w:t>prática corrupta</w:t>
      </w:r>
      <w:r w:rsidRPr="002F7DA6">
        <w:rPr>
          <w:rFonts w:ascii="Arial" w:hAnsi="Arial" w:cs="Arial"/>
          <w:color w:val="auto"/>
          <w:sz w:val="20"/>
          <w:szCs w:val="20"/>
        </w:rPr>
        <w:t>"</w:t>
      </w:r>
      <w:r w:rsidRPr="002F7DA6">
        <w:rPr>
          <w:rFonts w:ascii="Arial" w:hAnsi="Arial" w:cs="Arial"/>
          <w:color w:val="auto"/>
          <w:sz w:val="20"/>
          <w:szCs w:val="20"/>
          <w:vertAlign w:val="superscript"/>
        </w:rPr>
        <w:t>2</w:t>
      </w:r>
      <w:r w:rsidRPr="002F7DA6">
        <w:rPr>
          <w:rFonts w:ascii="Arial" w:hAnsi="Arial" w:cs="Arial"/>
          <w:color w:val="auto"/>
          <w:sz w:val="20"/>
          <w:szCs w:val="20"/>
        </w:rPr>
        <w:t>: significa oferecer, entregar, receber ou solicitar, direta ou  indiretamente, qualquer coisa de valor com a intenção de influenciar de modo indevido a ação de terceiros;</w:t>
      </w:r>
    </w:p>
    <w:p w14:paraId="54E43407" w14:textId="77777777" w:rsidR="009A6050" w:rsidRPr="002F7DA6" w:rsidRDefault="009A6050" w:rsidP="00E71373">
      <w:pPr>
        <w:pStyle w:val="PargrafodaLista10"/>
        <w:widowControl w:val="0"/>
        <w:numPr>
          <w:ilvl w:val="0"/>
          <w:numId w:val="9"/>
        </w:numPr>
        <w:tabs>
          <w:tab w:val="left" w:pos="284"/>
        </w:tabs>
        <w:overflowPunct/>
        <w:spacing w:line="276" w:lineRule="auto"/>
        <w:ind w:left="0" w:firstLine="0"/>
        <w:jc w:val="both"/>
        <w:rPr>
          <w:rFonts w:ascii="Arial" w:hAnsi="Arial" w:cs="Arial"/>
          <w:color w:val="auto"/>
          <w:sz w:val="20"/>
          <w:szCs w:val="20"/>
        </w:rPr>
      </w:pPr>
      <w:r w:rsidRPr="002F7DA6">
        <w:rPr>
          <w:rFonts w:ascii="Arial" w:hAnsi="Arial" w:cs="Arial"/>
          <w:color w:val="auto"/>
          <w:sz w:val="20"/>
          <w:szCs w:val="20"/>
        </w:rPr>
        <w:t>"</w:t>
      </w:r>
      <w:r w:rsidRPr="002F7DA6">
        <w:rPr>
          <w:rFonts w:ascii="Arial" w:hAnsi="Arial" w:cs="Arial"/>
          <w:b/>
          <w:color w:val="auto"/>
          <w:sz w:val="20"/>
          <w:szCs w:val="20"/>
        </w:rPr>
        <w:t>prática fraudulenta</w:t>
      </w:r>
      <w:r w:rsidRPr="002F7DA6">
        <w:rPr>
          <w:rFonts w:ascii="Arial" w:hAnsi="Arial" w:cs="Arial"/>
          <w:color w:val="auto"/>
          <w:sz w:val="20"/>
          <w:szCs w:val="20"/>
        </w:rPr>
        <w:t>"</w:t>
      </w:r>
      <w:r w:rsidRPr="002F7DA6">
        <w:rPr>
          <w:rFonts w:ascii="Arial" w:hAnsi="Arial" w:cs="Arial"/>
          <w:color w:val="auto"/>
          <w:sz w:val="20"/>
          <w:szCs w:val="20"/>
          <w:vertAlign w:val="superscript"/>
        </w:rPr>
        <w:t>3</w:t>
      </w:r>
      <w:r w:rsidRPr="002F7DA6">
        <w:rPr>
          <w:rFonts w:ascii="Arial" w:hAnsi="Arial" w:cs="Arial"/>
          <w:color w:val="auto"/>
          <w:sz w:val="20"/>
          <w:szCs w:val="20"/>
        </w:rPr>
        <w:t>: significa qualquer ato, falsificação ou omissão de fatos que, de forma intencional ou irresponsável induza ou tente induzir uma parte a erro, com o objetivo de obter beneficio financeiro ou de qualquer outra ordem, ou com a intenção de evitar o cumprimento de uma obrigação;</w:t>
      </w:r>
    </w:p>
    <w:p w14:paraId="51ACC1C4" w14:textId="77777777" w:rsidR="009A6050" w:rsidRPr="002F7DA6" w:rsidRDefault="009A6050" w:rsidP="00E71373">
      <w:pPr>
        <w:pStyle w:val="PargrafodaLista10"/>
        <w:widowControl w:val="0"/>
        <w:numPr>
          <w:ilvl w:val="0"/>
          <w:numId w:val="9"/>
        </w:numPr>
        <w:tabs>
          <w:tab w:val="left" w:pos="284"/>
        </w:tabs>
        <w:overflowPunct/>
        <w:spacing w:line="276" w:lineRule="auto"/>
        <w:ind w:left="0" w:firstLine="0"/>
        <w:jc w:val="both"/>
        <w:rPr>
          <w:rFonts w:ascii="Arial" w:hAnsi="Arial" w:cs="Arial"/>
          <w:color w:val="auto"/>
          <w:sz w:val="20"/>
          <w:szCs w:val="20"/>
        </w:rPr>
      </w:pPr>
      <w:r w:rsidRPr="002F7DA6">
        <w:rPr>
          <w:rFonts w:ascii="Arial" w:eastAsia="Arial" w:hAnsi="Arial" w:cs="Arial"/>
          <w:color w:val="auto"/>
          <w:sz w:val="20"/>
          <w:szCs w:val="20"/>
        </w:rPr>
        <w:t xml:space="preserve"> </w:t>
      </w:r>
      <w:r w:rsidRPr="002F7DA6">
        <w:rPr>
          <w:rFonts w:ascii="Arial" w:hAnsi="Arial" w:cs="Arial"/>
          <w:color w:val="auto"/>
          <w:sz w:val="20"/>
          <w:szCs w:val="20"/>
        </w:rPr>
        <w:t>"</w:t>
      </w:r>
      <w:r w:rsidRPr="002F7DA6">
        <w:rPr>
          <w:rFonts w:ascii="Arial" w:hAnsi="Arial" w:cs="Arial"/>
          <w:b/>
          <w:color w:val="auto"/>
          <w:sz w:val="20"/>
          <w:szCs w:val="20"/>
        </w:rPr>
        <w:t>prática colusiva"</w:t>
      </w:r>
      <w:r w:rsidRPr="002F7DA6">
        <w:rPr>
          <w:rFonts w:ascii="Arial" w:hAnsi="Arial" w:cs="Arial"/>
          <w:color w:val="auto"/>
          <w:sz w:val="20"/>
          <w:szCs w:val="20"/>
          <w:vertAlign w:val="superscript"/>
        </w:rPr>
        <w:t>4</w:t>
      </w:r>
      <w:r w:rsidRPr="002F7DA6">
        <w:rPr>
          <w:rFonts w:ascii="Arial" w:hAnsi="Arial" w:cs="Arial"/>
          <w:color w:val="auto"/>
          <w:sz w:val="20"/>
          <w:szCs w:val="20"/>
        </w:rPr>
        <w:t>: significa uma combinação entre duas ou mais partes visando alcançar um objetivo indevido, inclusive influenciar indevidamente as ações de outra parte;</w:t>
      </w:r>
    </w:p>
    <w:p w14:paraId="6B925225" w14:textId="77777777" w:rsidR="009A6050" w:rsidRPr="002F7DA6" w:rsidRDefault="009A6050" w:rsidP="00E71373">
      <w:pPr>
        <w:pStyle w:val="PargrafodaLista10"/>
        <w:widowControl w:val="0"/>
        <w:numPr>
          <w:ilvl w:val="0"/>
          <w:numId w:val="9"/>
        </w:numPr>
        <w:tabs>
          <w:tab w:val="left" w:pos="284"/>
        </w:tabs>
        <w:overflowPunct/>
        <w:spacing w:line="276" w:lineRule="auto"/>
        <w:ind w:left="0" w:firstLine="0"/>
        <w:jc w:val="both"/>
        <w:rPr>
          <w:rFonts w:ascii="Arial" w:hAnsi="Arial" w:cs="Arial"/>
          <w:color w:val="auto"/>
          <w:sz w:val="20"/>
          <w:szCs w:val="20"/>
        </w:rPr>
      </w:pPr>
      <w:r w:rsidRPr="002F7DA6">
        <w:rPr>
          <w:rFonts w:ascii="Arial" w:eastAsia="Arial" w:hAnsi="Arial" w:cs="Arial"/>
          <w:color w:val="auto"/>
          <w:sz w:val="20"/>
          <w:szCs w:val="20"/>
        </w:rPr>
        <w:lastRenderedPageBreak/>
        <w:t xml:space="preserve"> </w:t>
      </w:r>
      <w:r w:rsidRPr="002F7DA6">
        <w:rPr>
          <w:rFonts w:ascii="Arial" w:hAnsi="Arial" w:cs="Arial"/>
          <w:color w:val="auto"/>
          <w:sz w:val="20"/>
          <w:szCs w:val="20"/>
        </w:rPr>
        <w:t>"</w:t>
      </w:r>
      <w:r w:rsidRPr="002F7DA6">
        <w:rPr>
          <w:rFonts w:ascii="Arial" w:hAnsi="Arial" w:cs="Arial"/>
          <w:b/>
          <w:color w:val="auto"/>
          <w:sz w:val="20"/>
          <w:szCs w:val="20"/>
        </w:rPr>
        <w:t>prática coercitiva</w:t>
      </w:r>
      <w:r w:rsidRPr="002F7DA6">
        <w:rPr>
          <w:rFonts w:ascii="Arial" w:hAnsi="Arial" w:cs="Arial"/>
          <w:color w:val="auto"/>
          <w:sz w:val="20"/>
          <w:szCs w:val="20"/>
        </w:rPr>
        <w:t>"</w:t>
      </w:r>
      <w:r w:rsidRPr="002F7DA6">
        <w:rPr>
          <w:rFonts w:ascii="Arial" w:hAnsi="Arial" w:cs="Arial"/>
          <w:color w:val="auto"/>
          <w:sz w:val="20"/>
          <w:szCs w:val="20"/>
          <w:vertAlign w:val="superscript"/>
        </w:rPr>
        <w:t>5</w:t>
      </w:r>
      <w:r w:rsidRPr="002F7DA6">
        <w:rPr>
          <w:rFonts w:ascii="Arial" w:hAnsi="Arial" w:cs="Arial"/>
          <w:color w:val="auto"/>
          <w:sz w:val="20"/>
          <w:szCs w:val="20"/>
        </w:rPr>
        <w:t>: significa prejudicar ou causar dano, ou ameaçar prejudicar ou causar dano, direta ou indiretamente, a qualquer parte interessada ou à sua propriedade, para influenciar indevidamente as ações de uma parte;</w:t>
      </w:r>
    </w:p>
    <w:p w14:paraId="67663C64" w14:textId="77777777" w:rsidR="009A6050" w:rsidRPr="002F7DA6" w:rsidRDefault="009A6050" w:rsidP="00E71373">
      <w:pPr>
        <w:pStyle w:val="PargrafodaLista10"/>
        <w:widowControl w:val="0"/>
        <w:numPr>
          <w:ilvl w:val="0"/>
          <w:numId w:val="9"/>
        </w:numPr>
        <w:tabs>
          <w:tab w:val="left" w:pos="284"/>
        </w:tabs>
        <w:overflowPunct/>
        <w:spacing w:line="276" w:lineRule="auto"/>
        <w:ind w:left="0" w:firstLine="0"/>
        <w:jc w:val="both"/>
        <w:rPr>
          <w:rFonts w:ascii="Arial" w:hAnsi="Arial" w:cs="Arial"/>
          <w:color w:val="auto"/>
          <w:sz w:val="20"/>
          <w:szCs w:val="20"/>
        </w:rPr>
      </w:pPr>
      <w:r w:rsidRPr="002F7DA6">
        <w:rPr>
          <w:rFonts w:ascii="Arial" w:hAnsi="Arial" w:cs="Arial"/>
          <w:color w:val="auto"/>
          <w:sz w:val="20"/>
          <w:szCs w:val="20"/>
        </w:rPr>
        <w:t>"</w:t>
      </w:r>
      <w:r w:rsidRPr="002F7DA6">
        <w:rPr>
          <w:rFonts w:ascii="Arial" w:hAnsi="Arial" w:cs="Arial"/>
          <w:b/>
          <w:color w:val="auto"/>
          <w:sz w:val="20"/>
          <w:szCs w:val="20"/>
        </w:rPr>
        <w:t>prática obstrutiva</w:t>
      </w:r>
      <w:r w:rsidRPr="002F7DA6">
        <w:rPr>
          <w:rFonts w:ascii="Arial" w:hAnsi="Arial" w:cs="Arial"/>
          <w:color w:val="auto"/>
          <w:sz w:val="20"/>
          <w:szCs w:val="20"/>
        </w:rPr>
        <w:t>": significa:</w:t>
      </w:r>
    </w:p>
    <w:p w14:paraId="5827B858" w14:textId="77777777" w:rsidR="009A6050" w:rsidRPr="002F7DA6" w:rsidRDefault="009A6050" w:rsidP="008A045E">
      <w:pPr>
        <w:pStyle w:val="PargrafodaLista10"/>
        <w:widowControl w:val="0"/>
        <w:spacing w:line="276" w:lineRule="auto"/>
        <w:ind w:left="0"/>
        <w:jc w:val="both"/>
        <w:rPr>
          <w:rFonts w:ascii="Arial" w:hAnsi="Arial" w:cs="Arial"/>
          <w:color w:val="auto"/>
          <w:sz w:val="20"/>
          <w:szCs w:val="20"/>
        </w:rPr>
      </w:pPr>
    </w:p>
    <w:p w14:paraId="06D7F704" w14:textId="1551F59D" w:rsidR="009A6050" w:rsidRPr="002F7DA6" w:rsidRDefault="009A6050" w:rsidP="008A045E">
      <w:pPr>
        <w:pStyle w:val="PargrafodaLista10"/>
        <w:widowControl w:val="0"/>
        <w:spacing w:line="276" w:lineRule="auto"/>
        <w:ind w:left="0"/>
        <w:jc w:val="both"/>
        <w:rPr>
          <w:rFonts w:ascii="Arial" w:hAnsi="Arial" w:cs="Arial"/>
          <w:color w:val="auto"/>
          <w:sz w:val="20"/>
          <w:szCs w:val="20"/>
        </w:rPr>
      </w:pPr>
      <w:r w:rsidRPr="002F7DA6">
        <w:rPr>
          <w:rFonts w:ascii="Arial" w:hAnsi="Arial" w:cs="Arial"/>
          <w:color w:val="auto"/>
          <w:sz w:val="20"/>
          <w:szCs w:val="20"/>
        </w:rPr>
        <w:t>(aa) deliberadamente destruir, falsificar, alterar ou ocultar provas em investigações ou fazer declarações falsas a investigadores, com o objetivo de impedir materialmente uma investigação do Banco de alegações de prática corrupta, fraudulenta, coercitiva ou colusiva; e/ou ameaçar, perseguir ou intimidar qualquer parte interessada, para impedi-la de mostrar seu conhecimento sobre assuntos relevantes à investigação ou ao seu prosseguimento, ou</w:t>
      </w:r>
      <w:r w:rsidRPr="002F7DA6">
        <w:rPr>
          <w:rStyle w:val="Refdenotaderodap"/>
          <w:rFonts w:ascii="Arial" w:hAnsi="Arial" w:cs="Arial"/>
          <w:color w:val="auto"/>
          <w:sz w:val="20"/>
          <w:szCs w:val="20"/>
        </w:rPr>
        <w:footnoteReference w:id="1"/>
      </w:r>
      <w:r w:rsidR="00931084" w:rsidRPr="002F7DA6">
        <w:rPr>
          <w:rFonts w:ascii="Arial" w:hAnsi="Arial" w:cs="Arial"/>
          <w:color w:val="auto"/>
          <w:sz w:val="20"/>
          <w:szCs w:val="20"/>
        </w:rPr>
        <w:t>.</w:t>
      </w:r>
    </w:p>
    <w:p w14:paraId="665E7160" w14:textId="77777777" w:rsidR="00931084" w:rsidRPr="002F7DA6" w:rsidRDefault="00931084" w:rsidP="008A045E">
      <w:pPr>
        <w:pStyle w:val="PargrafodaLista10"/>
        <w:widowControl w:val="0"/>
        <w:spacing w:line="276" w:lineRule="auto"/>
        <w:ind w:left="0"/>
        <w:jc w:val="both"/>
        <w:rPr>
          <w:rFonts w:ascii="Arial" w:hAnsi="Arial" w:cs="Arial"/>
          <w:color w:val="auto"/>
          <w:sz w:val="20"/>
          <w:szCs w:val="20"/>
        </w:rPr>
      </w:pPr>
    </w:p>
    <w:p w14:paraId="262C0F46" w14:textId="77777777" w:rsidR="009A6050" w:rsidRPr="002F7DA6" w:rsidRDefault="009A6050" w:rsidP="008A045E">
      <w:pPr>
        <w:pStyle w:val="PargrafodaLista10"/>
        <w:widowControl w:val="0"/>
        <w:spacing w:line="276" w:lineRule="auto"/>
        <w:ind w:left="0"/>
        <w:jc w:val="both"/>
        <w:rPr>
          <w:rFonts w:ascii="Arial" w:hAnsi="Arial" w:cs="Arial"/>
          <w:color w:val="auto"/>
          <w:sz w:val="20"/>
          <w:szCs w:val="20"/>
        </w:rPr>
      </w:pPr>
      <w:r w:rsidRPr="002F7DA6">
        <w:rPr>
          <w:rFonts w:ascii="Arial" w:hAnsi="Arial" w:cs="Arial"/>
          <w:color w:val="auto"/>
          <w:sz w:val="20"/>
          <w:szCs w:val="20"/>
        </w:rPr>
        <w:t>(bb) atos que tenham como objetivo impedir materialmente o exercício dos direitos do Banco de promover inspeção ou auditoria, estabelecidos no parágrafo (e) abaixo:</w:t>
      </w:r>
    </w:p>
    <w:p w14:paraId="32908BA4" w14:textId="77777777" w:rsidR="00931084" w:rsidRPr="002F7DA6" w:rsidRDefault="00931084" w:rsidP="008A045E">
      <w:pPr>
        <w:pStyle w:val="PargrafodaLista10"/>
        <w:widowControl w:val="0"/>
        <w:spacing w:line="276" w:lineRule="auto"/>
        <w:ind w:left="0"/>
        <w:jc w:val="both"/>
        <w:rPr>
          <w:rFonts w:ascii="Arial" w:hAnsi="Arial" w:cs="Arial"/>
          <w:color w:val="auto"/>
          <w:sz w:val="20"/>
          <w:szCs w:val="20"/>
        </w:rPr>
      </w:pPr>
    </w:p>
    <w:p w14:paraId="0352BA76" w14:textId="77777777" w:rsidR="009A6050" w:rsidRPr="002F7DA6" w:rsidRDefault="009A6050" w:rsidP="008A045E">
      <w:pPr>
        <w:pStyle w:val="NormalWeb"/>
        <w:widowControl w:val="0"/>
        <w:spacing w:before="0" w:after="0" w:line="276" w:lineRule="auto"/>
        <w:jc w:val="both"/>
        <w:rPr>
          <w:rFonts w:ascii="Arial" w:hAnsi="Arial" w:cs="Arial"/>
          <w:color w:val="auto"/>
          <w:sz w:val="20"/>
          <w:szCs w:val="20"/>
        </w:rPr>
      </w:pPr>
      <w:r w:rsidRPr="002F7DA6">
        <w:rPr>
          <w:rFonts w:ascii="Arial" w:hAnsi="Arial" w:cs="Arial"/>
          <w:color w:val="auto"/>
          <w:sz w:val="20"/>
          <w:szCs w:val="20"/>
        </w:rPr>
        <w:t>(b) rejeitará uma proposta de outorga se determinar que o licitante recomendado para a outorga do contrato, ou qualquer do seu pessoal, ou seus agentes, subconsultores, subempreiteiros, prestadores de serviço, fornecedores e/ou funcionários, envolveu-se, direta ou indiretamente, em práticas corruptas, fraudulentas, colusivas, coercitivas ou obstrutivas ao concorrer para o contrato em questão;</w:t>
      </w:r>
    </w:p>
    <w:p w14:paraId="17C80607" w14:textId="77777777" w:rsidR="009A6050" w:rsidRPr="002F7DA6" w:rsidRDefault="009A6050" w:rsidP="008A045E">
      <w:pPr>
        <w:pStyle w:val="NormalWeb"/>
        <w:widowControl w:val="0"/>
        <w:spacing w:before="0" w:after="0" w:line="276" w:lineRule="auto"/>
        <w:jc w:val="both"/>
        <w:rPr>
          <w:rFonts w:ascii="Arial" w:hAnsi="Arial" w:cs="Arial"/>
          <w:color w:val="auto"/>
          <w:sz w:val="20"/>
          <w:szCs w:val="20"/>
        </w:rPr>
      </w:pPr>
    </w:p>
    <w:p w14:paraId="6F9C071F" w14:textId="77777777" w:rsidR="009A6050" w:rsidRPr="002F7DA6" w:rsidRDefault="009A6050" w:rsidP="008A045E">
      <w:pPr>
        <w:spacing w:line="276" w:lineRule="auto"/>
        <w:jc w:val="both"/>
        <w:rPr>
          <w:rFonts w:ascii="Arial" w:hAnsi="Arial" w:cs="Arial"/>
        </w:rPr>
      </w:pPr>
      <w:r w:rsidRPr="002F7DA6">
        <w:rPr>
          <w:rFonts w:ascii="Arial" w:hAnsi="Arial" w:cs="Arial"/>
        </w:rPr>
        <w:t>(c) declarará viciado o processo de aquisição e cancelará a parcela do empréstimo alocada a um contrato se, a qualquer momento, determinar que representantes do Mutuário ou de um beneficiário de qualquer parte dos recursos empréstimo envolveram-se em práticas corruptas, fraudulentas, colusivas, coercitivas ou obstrutivas durante o processo de aquisição ou de implementação do contrato em questão, sem que o Mutuário tenha adotado medidas oportunas e adequadas, satisfatórias ao Banco, para combater essas práticas quando de sua ocorrência, inclusive por falhar em informar tempestivamente o Banco no momento em que tomou conhecimento dessas práticas;</w:t>
      </w:r>
    </w:p>
    <w:p w14:paraId="21761F48" w14:textId="4B9AE067" w:rsidR="00931084" w:rsidRPr="002F7DA6" w:rsidRDefault="009A6050" w:rsidP="008A045E">
      <w:pPr>
        <w:pStyle w:val="NormalWeb"/>
        <w:widowControl w:val="0"/>
        <w:spacing w:after="0" w:line="276" w:lineRule="auto"/>
        <w:jc w:val="both"/>
        <w:rPr>
          <w:rFonts w:ascii="Arial" w:hAnsi="Arial" w:cs="Arial"/>
          <w:color w:val="auto"/>
          <w:sz w:val="20"/>
          <w:szCs w:val="20"/>
        </w:rPr>
      </w:pPr>
      <w:r w:rsidRPr="002F7DA6">
        <w:rPr>
          <w:rFonts w:ascii="Arial" w:hAnsi="Arial" w:cs="Arial"/>
          <w:color w:val="auto"/>
          <w:sz w:val="20"/>
          <w:szCs w:val="20"/>
        </w:rPr>
        <w:t>(d) sancionará uma empresa ou uma pessoa física, a qualquer tempo, de acordo com os procedimentos de sanção cabíveis do Banco</w:t>
      </w:r>
      <w:r w:rsidRPr="002F7DA6">
        <w:rPr>
          <w:rFonts w:ascii="Arial" w:hAnsi="Arial" w:cs="Arial"/>
          <w:color w:val="auto"/>
          <w:sz w:val="20"/>
          <w:szCs w:val="20"/>
          <w:vertAlign w:val="superscript"/>
        </w:rPr>
        <w:t>6</w:t>
      </w:r>
      <w:r w:rsidRPr="002F7DA6">
        <w:rPr>
          <w:rFonts w:ascii="Arial" w:hAnsi="Arial" w:cs="Arial"/>
          <w:color w:val="auto"/>
          <w:sz w:val="20"/>
          <w:szCs w:val="20"/>
        </w:rPr>
        <w:t>, inclusive declarando-a inelegível, indefinidamente ou por prazo determinado: (i) para a outorga de contratos financiados pelo Banco; e (ii) para ser designado</w:t>
      </w:r>
      <w:r w:rsidRPr="002F7DA6">
        <w:rPr>
          <w:rFonts w:ascii="Arial" w:hAnsi="Arial" w:cs="Arial"/>
          <w:color w:val="auto"/>
          <w:sz w:val="20"/>
          <w:szCs w:val="20"/>
          <w:vertAlign w:val="superscript"/>
        </w:rPr>
        <w:t>7</w:t>
      </w:r>
      <w:r w:rsidRPr="002F7DA6">
        <w:rPr>
          <w:rFonts w:ascii="Arial" w:hAnsi="Arial" w:cs="Arial"/>
          <w:color w:val="auto"/>
          <w:sz w:val="20"/>
          <w:szCs w:val="20"/>
        </w:rPr>
        <w:t xml:space="preserve"> subempreiteiro, consultor, fornecedor ou prestador de serviço de uma empresa elegível que esteja recebendo a outorga de um contrato financiado pelo Banco;</w:t>
      </w:r>
    </w:p>
    <w:p w14:paraId="7A0AC7B5" w14:textId="77777777" w:rsidR="00931084" w:rsidRPr="002F7DA6" w:rsidRDefault="00931084" w:rsidP="008A045E">
      <w:pPr>
        <w:pStyle w:val="NormalWeb"/>
        <w:widowControl w:val="0"/>
        <w:spacing w:before="0" w:after="0" w:line="276" w:lineRule="auto"/>
        <w:jc w:val="both"/>
        <w:rPr>
          <w:rFonts w:ascii="Arial" w:hAnsi="Arial" w:cs="Arial"/>
          <w:color w:val="auto"/>
          <w:sz w:val="20"/>
          <w:szCs w:val="20"/>
        </w:rPr>
      </w:pPr>
    </w:p>
    <w:p w14:paraId="4F99BA0F" w14:textId="77777777" w:rsidR="009A6050" w:rsidRPr="002F7DA6" w:rsidRDefault="009A6050" w:rsidP="008A045E">
      <w:pPr>
        <w:spacing w:line="276" w:lineRule="auto"/>
        <w:jc w:val="both"/>
        <w:rPr>
          <w:rFonts w:ascii="Arial" w:hAnsi="Arial" w:cs="Arial"/>
        </w:rPr>
      </w:pPr>
      <w:r w:rsidRPr="002F7DA6">
        <w:rPr>
          <w:rFonts w:ascii="Arial" w:eastAsia="SimSun" w:hAnsi="Arial" w:cs="Arial"/>
          <w:lang w:bidi="hi-IN"/>
        </w:rPr>
        <w:t>(e) Os licitantes, fornecedores e empreiteiros, assim como seus subempreiteiros, agentes, pessoal, consultores, prestadores de serviço e fornecedores, deverão permitir que o Banco inspecione todas as contas e registros, além de outros documentos referentes à apresentação das propostas e à execução do contrato, e os submeta a auditoria por profissionais designados pelo Banco.”</w:t>
      </w:r>
    </w:p>
    <w:p w14:paraId="709CCF92" w14:textId="77777777" w:rsidR="009A6050" w:rsidRPr="002F7DA6" w:rsidRDefault="009A6050" w:rsidP="008A045E">
      <w:pPr>
        <w:spacing w:line="276" w:lineRule="auto"/>
        <w:jc w:val="both"/>
        <w:rPr>
          <w:rFonts w:ascii="Arial" w:eastAsia="SimSun" w:hAnsi="Arial" w:cs="Arial"/>
          <w:lang w:bidi="hi-IN"/>
        </w:rPr>
      </w:pPr>
    </w:p>
    <w:p w14:paraId="4AD406C1"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142"/>
          <w:tab w:val="left" w:pos="284"/>
          <w:tab w:val="left" w:pos="2268"/>
        </w:tabs>
        <w:suppressAutoHyphens w:val="0"/>
        <w:spacing w:line="276" w:lineRule="auto"/>
        <w:jc w:val="both"/>
        <w:textAlignment w:val="auto"/>
        <w:rPr>
          <w:rFonts w:ascii="Arial" w:hAnsi="Arial" w:cs="Arial"/>
        </w:rPr>
      </w:pPr>
      <w:r w:rsidRPr="002F7DA6">
        <w:rPr>
          <w:rFonts w:ascii="Arial" w:hAnsi="Arial" w:cs="Arial"/>
          <w:b/>
        </w:rPr>
        <w:t>CLÁUSULA DÉCIMA SÉTIMA – PUBLICAÇÃO</w:t>
      </w:r>
    </w:p>
    <w:p w14:paraId="1EA49B0E"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142"/>
          <w:tab w:val="left" w:pos="284"/>
          <w:tab w:val="left" w:pos="2268"/>
        </w:tabs>
        <w:suppressAutoHyphens w:val="0"/>
        <w:spacing w:line="276" w:lineRule="auto"/>
        <w:jc w:val="both"/>
        <w:textAlignment w:val="auto"/>
        <w:rPr>
          <w:rFonts w:ascii="Arial" w:hAnsi="Arial" w:cs="Arial"/>
        </w:rPr>
      </w:pPr>
    </w:p>
    <w:p w14:paraId="4313F78D"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lastRenderedPageBreak/>
        <w:t>Incumbirá à CONTRATANTE providenciar a publicação deste instrumento, por extrato, no Diário Oficial do Município e demais instrumentos, no prazo previsto na Lei 14.133/21.</w:t>
      </w:r>
    </w:p>
    <w:p w14:paraId="2FDA1635" w14:textId="77777777" w:rsidR="009A6050" w:rsidRPr="002F7DA6" w:rsidRDefault="009A6050" w:rsidP="008A045E">
      <w:pPr>
        <w:suppressAutoHyphens w:val="0"/>
        <w:spacing w:line="276" w:lineRule="auto"/>
        <w:jc w:val="both"/>
        <w:rPr>
          <w:rFonts w:ascii="Arial" w:hAnsi="Arial" w:cs="Arial"/>
        </w:rPr>
      </w:pPr>
    </w:p>
    <w:p w14:paraId="5C92A92C" w14:textId="77777777" w:rsidR="009A6050" w:rsidRPr="002F7DA6" w:rsidRDefault="009A6050" w:rsidP="00E71373">
      <w:pPr>
        <w:numPr>
          <w:ilvl w:val="0"/>
          <w:numId w:val="11"/>
        </w:num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r w:rsidRPr="002F7DA6">
        <w:rPr>
          <w:rFonts w:ascii="Arial" w:hAnsi="Arial" w:cs="Arial"/>
          <w:b/>
        </w:rPr>
        <w:t>CLÁUSULA DÉCIMA OITAVA – FORO</w:t>
      </w:r>
    </w:p>
    <w:p w14:paraId="60488903" w14:textId="77777777" w:rsidR="00931084" w:rsidRPr="002F7DA6" w:rsidRDefault="00931084" w:rsidP="008A045E">
      <w:pPr>
        <w:pBdr>
          <w:top w:val="none" w:sz="0" w:space="0" w:color="000000"/>
          <w:left w:val="none" w:sz="0" w:space="0" w:color="000000"/>
          <w:bottom w:val="none" w:sz="0" w:space="0" w:color="000000"/>
          <w:right w:val="none" w:sz="0" w:space="0" w:color="000000"/>
        </w:pBdr>
        <w:tabs>
          <w:tab w:val="left" w:pos="284"/>
          <w:tab w:val="left" w:pos="2268"/>
        </w:tabs>
        <w:suppressAutoHyphens w:val="0"/>
        <w:spacing w:line="276" w:lineRule="auto"/>
        <w:jc w:val="both"/>
        <w:textAlignment w:val="auto"/>
        <w:rPr>
          <w:rFonts w:ascii="Arial" w:hAnsi="Arial" w:cs="Arial"/>
        </w:rPr>
      </w:pPr>
    </w:p>
    <w:p w14:paraId="0170E67D" w14:textId="77777777" w:rsidR="009A6050" w:rsidRPr="002F7DA6" w:rsidRDefault="009A6050" w:rsidP="00E71373">
      <w:pPr>
        <w:numPr>
          <w:ilvl w:val="1"/>
          <w:numId w:val="11"/>
        </w:numPr>
        <w:suppressAutoHyphens w:val="0"/>
        <w:spacing w:line="276" w:lineRule="auto"/>
        <w:ind w:left="0"/>
        <w:jc w:val="both"/>
        <w:textAlignment w:val="auto"/>
        <w:rPr>
          <w:rFonts w:ascii="Arial" w:hAnsi="Arial" w:cs="Arial"/>
        </w:rPr>
      </w:pPr>
      <w:r w:rsidRPr="002F7DA6">
        <w:rPr>
          <w:rFonts w:ascii="Arial" w:hAnsi="Arial" w:cs="Arial"/>
        </w:rPr>
        <w:t xml:space="preserve">Fica eleito o Foro da comarca de Marechal Cândido Rondon - PR para dirimir os litígios que decorrerem da execução deste Termo de Contrato que não possam ser compostos pela conciliação, conforme art. 92, §1º da Lei nº 14.133/21. </w:t>
      </w:r>
    </w:p>
    <w:p w14:paraId="6346F34B" w14:textId="77777777" w:rsidR="009A6050" w:rsidRPr="002F7DA6" w:rsidRDefault="009A6050" w:rsidP="008A045E">
      <w:pPr>
        <w:suppressAutoHyphens w:val="0"/>
        <w:spacing w:line="276" w:lineRule="auto"/>
        <w:jc w:val="both"/>
        <w:textAlignment w:val="auto"/>
        <w:rPr>
          <w:rFonts w:ascii="Arial" w:hAnsi="Arial" w:cs="Arial"/>
        </w:rPr>
      </w:pPr>
    </w:p>
    <w:p w14:paraId="2A91B310" w14:textId="77777777" w:rsidR="009A6050" w:rsidRPr="002F7DA6" w:rsidRDefault="009A6050" w:rsidP="008A045E">
      <w:pPr>
        <w:spacing w:line="276" w:lineRule="auto"/>
        <w:jc w:val="both"/>
        <w:rPr>
          <w:rFonts w:ascii="Arial" w:hAnsi="Arial" w:cs="Arial"/>
        </w:rPr>
      </w:pPr>
      <w:r w:rsidRPr="002F7DA6">
        <w:rPr>
          <w:rFonts w:ascii="Arial" w:hAnsi="Arial" w:cs="Arial"/>
        </w:rPr>
        <w:t xml:space="preserve">Para firmeza e validade do pactuado, o presente Termo de Contrato foi lavrado em duas (duas) vias de igual teor, que, depois de lido e achado em ordem, vai assinado pelos contraentes e por duas testemunhas. </w:t>
      </w:r>
    </w:p>
    <w:p w14:paraId="328F4228" w14:textId="77777777" w:rsidR="009A6050" w:rsidRPr="002F7DA6" w:rsidRDefault="009A6050" w:rsidP="008A045E">
      <w:pPr>
        <w:spacing w:line="276" w:lineRule="auto"/>
        <w:jc w:val="both"/>
        <w:rPr>
          <w:rFonts w:ascii="Arial" w:hAnsi="Arial" w:cs="Arial"/>
        </w:rPr>
      </w:pPr>
    </w:p>
    <w:p w14:paraId="3CE9CE1A" w14:textId="77777777" w:rsidR="009A6050" w:rsidRPr="002F7DA6" w:rsidRDefault="009A6050" w:rsidP="008A045E">
      <w:pPr>
        <w:pStyle w:val="Nivel2"/>
        <w:widowControl w:val="0"/>
        <w:numPr>
          <w:ilvl w:val="0"/>
          <w:numId w:val="0"/>
        </w:numPr>
        <w:tabs>
          <w:tab w:val="left" w:pos="567"/>
        </w:tabs>
        <w:spacing w:before="0" w:after="0"/>
        <w:jc w:val="right"/>
        <w:rPr>
          <w:rFonts w:ascii="Arial" w:hAnsi="Arial"/>
        </w:rPr>
      </w:pPr>
      <w:r w:rsidRPr="002F7DA6">
        <w:rPr>
          <w:rFonts w:ascii="Arial" w:hAnsi="Arial"/>
          <w:iCs/>
        </w:rPr>
        <w:t xml:space="preserve">Marechal Cândido Rondon, ___ de ________ </w:t>
      </w:r>
      <w:proofErr w:type="spellStart"/>
      <w:r w:rsidRPr="002F7DA6">
        <w:rPr>
          <w:rFonts w:ascii="Arial" w:hAnsi="Arial"/>
          <w:iCs/>
        </w:rPr>
        <w:t>de</w:t>
      </w:r>
      <w:proofErr w:type="spellEnd"/>
      <w:r w:rsidRPr="002F7DA6">
        <w:rPr>
          <w:rFonts w:ascii="Arial" w:hAnsi="Arial"/>
          <w:iCs/>
        </w:rPr>
        <w:t xml:space="preserve"> 2025.</w:t>
      </w:r>
    </w:p>
    <w:p w14:paraId="70947F8D" w14:textId="77777777" w:rsidR="009A6050" w:rsidRPr="002F7DA6" w:rsidRDefault="009A6050" w:rsidP="008A045E">
      <w:pPr>
        <w:pStyle w:val="Nivel2"/>
        <w:widowControl w:val="0"/>
        <w:numPr>
          <w:ilvl w:val="0"/>
          <w:numId w:val="0"/>
        </w:numPr>
        <w:tabs>
          <w:tab w:val="left" w:pos="567"/>
        </w:tabs>
        <w:spacing w:before="0" w:after="0"/>
        <w:jc w:val="right"/>
        <w:rPr>
          <w:rFonts w:ascii="Arial" w:hAnsi="Arial"/>
          <w:iCs/>
          <w:highlight w:val="lightGray"/>
        </w:rPr>
      </w:pPr>
    </w:p>
    <w:p w14:paraId="0BEE48B3" w14:textId="77777777" w:rsidR="009A6050" w:rsidRPr="002F7DA6" w:rsidRDefault="009A6050" w:rsidP="008A045E">
      <w:pPr>
        <w:pStyle w:val="Nivel2"/>
        <w:widowControl w:val="0"/>
        <w:numPr>
          <w:ilvl w:val="0"/>
          <w:numId w:val="0"/>
        </w:numPr>
        <w:tabs>
          <w:tab w:val="left" w:pos="567"/>
        </w:tabs>
        <w:spacing w:before="0" w:after="0"/>
        <w:jc w:val="right"/>
        <w:rPr>
          <w:rFonts w:ascii="Arial" w:hAnsi="Arial"/>
          <w:iCs/>
          <w:highlight w:val="lightGray"/>
        </w:rPr>
      </w:pPr>
    </w:p>
    <w:p w14:paraId="310C3F95" w14:textId="77777777" w:rsidR="009A6050" w:rsidRPr="002F7DA6" w:rsidRDefault="009A6050" w:rsidP="008A045E">
      <w:pPr>
        <w:suppressAutoHyphens w:val="0"/>
        <w:spacing w:line="276" w:lineRule="auto"/>
        <w:rPr>
          <w:rFonts w:ascii="Arial" w:hAnsi="Arial" w:cs="Arial"/>
        </w:rPr>
      </w:pPr>
      <w:r w:rsidRPr="002F7DA6">
        <w:rPr>
          <w:rFonts w:ascii="Arial" w:hAnsi="Arial" w:cs="Arial"/>
        </w:rPr>
        <w:t>_________________________________</w:t>
      </w:r>
    </w:p>
    <w:p w14:paraId="3DF00FB2" w14:textId="77777777" w:rsidR="009A6050" w:rsidRPr="002F7DA6" w:rsidRDefault="009A6050" w:rsidP="008A045E">
      <w:pPr>
        <w:suppressAutoHyphens w:val="0"/>
        <w:spacing w:line="276" w:lineRule="auto"/>
        <w:rPr>
          <w:rFonts w:ascii="Arial" w:hAnsi="Arial" w:cs="Arial"/>
        </w:rPr>
      </w:pPr>
      <w:r w:rsidRPr="002F7DA6">
        <w:rPr>
          <w:rFonts w:ascii="Arial" w:hAnsi="Arial" w:cs="Arial"/>
        </w:rPr>
        <w:t xml:space="preserve">Representante legal do </w:t>
      </w:r>
      <w:r w:rsidRPr="002F7DA6">
        <w:rPr>
          <w:rFonts w:ascii="Arial" w:hAnsi="Arial" w:cs="Arial"/>
          <w:b/>
        </w:rPr>
        <w:t>CONTRATANTE</w:t>
      </w:r>
    </w:p>
    <w:p w14:paraId="3D96EDF7" w14:textId="77777777" w:rsidR="009A6050" w:rsidRPr="002F7DA6" w:rsidRDefault="009A6050" w:rsidP="008A045E">
      <w:pPr>
        <w:suppressAutoHyphens w:val="0"/>
        <w:spacing w:line="276" w:lineRule="auto"/>
        <w:jc w:val="right"/>
        <w:rPr>
          <w:rFonts w:ascii="Arial" w:hAnsi="Arial" w:cs="Arial"/>
          <w:b/>
        </w:rPr>
      </w:pPr>
    </w:p>
    <w:p w14:paraId="6233EF73" w14:textId="77777777" w:rsidR="009A6050" w:rsidRPr="002F7DA6" w:rsidRDefault="009A6050" w:rsidP="008A045E">
      <w:pPr>
        <w:spacing w:line="276" w:lineRule="auto"/>
        <w:rPr>
          <w:rFonts w:ascii="Arial" w:hAnsi="Arial" w:cs="Arial"/>
        </w:rPr>
      </w:pPr>
      <w:r w:rsidRPr="002F7DA6">
        <w:rPr>
          <w:rFonts w:ascii="Arial" w:hAnsi="Arial" w:cs="Arial"/>
        </w:rPr>
        <w:t>______________________________</w:t>
      </w:r>
    </w:p>
    <w:p w14:paraId="7D75FCFE" w14:textId="77777777" w:rsidR="009A6050" w:rsidRPr="002F7DA6" w:rsidRDefault="009A6050" w:rsidP="008A045E">
      <w:pPr>
        <w:suppressAutoHyphens w:val="0"/>
        <w:spacing w:line="276" w:lineRule="auto"/>
        <w:rPr>
          <w:rFonts w:ascii="Arial" w:hAnsi="Arial" w:cs="Arial"/>
        </w:rPr>
      </w:pPr>
      <w:r w:rsidRPr="002F7DA6">
        <w:rPr>
          <w:rFonts w:ascii="Arial" w:hAnsi="Arial" w:cs="Arial"/>
        </w:rPr>
        <w:t xml:space="preserve">Representante legal do </w:t>
      </w:r>
      <w:r w:rsidRPr="002F7DA6">
        <w:rPr>
          <w:rFonts w:ascii="Arial" w:hAnsi="Arial" w:cs="Arial"/>
          <w:b/>
        </w:rPr>
        <w:t>CONTRATADO</w:t>
      </w:r>
    </w:p>
    <w:p w14:paraId="186071D7" w14:textId="77777777" w:rsidR="009A6050" w:rsidRPr="002F7DA6" w:rsidRDefault="009A6050" w:rsidP="008A045E">
      <w:pPr>
        <w:suppressAutoHyphens w:val="0"/>
        <w:spacing w:line="276" w:lineRule="auto"/>
        <w:rPr>
          <w:rFonts w:ascii="Arial" w:hAnsi="Arial" w:cs="Arial"/>
        </w:rPr>
      </w:pPr>
    </w:p>
    <w:p w14:paraId="46FC0E3C" w14:textId="77777777" w:rsidR="009A6050" w:rsidRPr="002F7DA6" w:rsidRDefault="009A6050" w:rsidP="008A045E">
      <w:pPr>
        <w:suppressAutoHyphens w:val="0"/>
        <w:spacing w:line="276" w:lineRule="auto"/>
        <w:rPr>
          <w:rFonts w:ascii="Arial" w:hAnsi="Arial" w:cs="Arial"/>
        </w:rPr>
      </w:pPr>
      <w:r w:rsidRPr="002F7DA6">
        <w:rPr>
          <w:rFonts w:ascii="Arial" w:hAnsi="Arial" w:cs="Arial"/>
        </w:rPr>
        <w:t>TESTEMUNHAS:</w:t>
      </w:r>
    </w:p>
    <w:p w14:paraId="4EBAF86D" w14:textId="77777777" w:rsidR="009A6050" w:rsidRPr="002F7DA6" w:rsidRDefault="009A6050" w:rsidP="008A045E">
      <w:pPr>
        <w:suppressAutoHyphens w:val="0"/>
        <w:spacing w:line="276" w:lineRule="auto"/>
        <w:rPr>
          <w:rFonts w:ascii="Arial" w:hAnsi="Arial" w:cs="Arial"/>
        </w:rPr>
      </w:pPr>
    </w:p>
    <w:p w14:paraId="75D94543" w14:textId="77777777" w:rsidR="009A6050" w:rsidRPr="002F7DA6" w:rsidRDefault="009A6050" w:rsidP="008A045E">
      <w:pPr>
        <w:suppressAutoHyphens w:val="0"/>
        <w:spacing w:line="276" w:lineRule="auto"/>
        <w:rPr>
          <w:rFonts w:ascii="Arial" w:hAnsi="Arial" w:cs="Arial"/>
        </w:rPr>
      </w:pPr>
      <w:r w:rsidRPr="002F7DA6">
        <w:rPr>
          <w:rFonts w:ascii="Arial" w:hAnsi="Arial" w:cs="Arial"/>
        </w:rPr>
        <w:t>1-</w:t>
      </w:r>
    </w:p>
    <w:p w14:paraId="2B43091D" w14:textId="77777777" w:rsidR="009A6050" w:rsidRPr="002F7DA6" w:rsidRDefault="009A6050" w:rsidP="008A045E">
      <w:pPr>
        <w:suppressAutoHyphens w:val="0"/>
        <w:spacing w:line="276" w:lineRule="auto"/>
        <w:rPr>
          <w:rFonts w:ascii="Arial" w:hAnsi="Arial" w:cs="Arial"/>
        </w:rPr>
      </w:pPr>
    </w:p>
    <w:p w14:paraId="45C1550F" w14:textId="77777777" w:rsidR="009A6050" w:rsidRPr="002F7DA6" w:rsidRDefault="009A6050" w:rsidP="008A045E">
      <w:pPr>
        <w:suppressAutoHyphens w:val="0"/>
        <w:spacing w:line="276" w:lineRule="auto"/>
        <w:rPr>
          <w:rFonts w:ascii="Arial" w:hAnsi="Arial" w:cs="Arial"/>
        </w:rPr>
      </w:pPr>
      <w:r w:rsidRPr="002F7DA6">
        <w:rPr>
          <w:rFonts w:ascii="Arial" w:hAnsi="Arial" w:cs="Arial"/>
        </w:rPr>
        <w:t xml:space="preserve">2- </w:t>
      </w:r>
    </w:p>
    <w:p w14:paraId="24E8EAC8" w14:textId="77777777" w:rsidR="009A6050" w:rsidRPr="002F7DA6" w:rsidRDefault="009A6050" w:rsidP="008A045E">
      <w:pPr>
        <w:pStyle w:val="Standard"/>
        <w:widowControl w:val="0"/>
        <w:spacing w:after="0"/>
        <w:rPr>
          <w:rFonts w:ascii="Arial" w:hAnsi="Arial" w:cs="Arial"/>
          <w:b/>
          <w:bCs/>
          <w:color w:val="auto"/>
          <w:sz w:val="20"/>
          <w:szCs w:val="20"/>
        </w:rPr>
      </w:pPr>
    </w:p>
    <w:p w14:paraId="1683B554"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55D0139B"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2A8D1513"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016E45BC"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7E75E9E0"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0C9A3981"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139CC3F0"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7922F9D5"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4811CA5A" w14:textId="77777777" w:rsidR="00931084" w:rsidRPr="002F7DA6" w:rsidRDefault="00931084" w:rsidP="008A045E">
      <w:pPr>
        <w:pStyle w:val="Standard"/>
        <w:widowControl w:val="0"/>
        <w:spacing w:after="0"/>
        <w:jc w:val="center"/>
        <w:rPr>
          <w:rFonts w:ascii="Arial" w:hAnsi="Arial" w:cs="Arial"/>
          <w:b/>
          <w:bCs/>
          <w:color w:val="auto"/>
          <w:sz w:val="20"/>
          <w:szCs w:val="20"/>
        </w:rPr>
      </w:pPr>
    </w:p>
    <w:p w14:paraId="4DD74ADA"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575F6B61"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56A00B0E" w14:textId="77777777" w:rsidR="00A02C65" w:rsidRPr="002F7DA6" w:rsidRDefault="00A02C65" w:rsidP="008A045E">
      <w:pPr>
        <w:pStyle w:val="Standard"/>
        <w:widowControl w:val="0"/>
        <w:spacing w:after="0"/>
        <w:jc w:val="center"/>
        <w:rPr>
          <w:rFonts w:ascii="Arial" w:hAnsi="Arial" w:cs="Arial"/>
          <w:b/>
          <w:bCs/>
          <w:color w:val="auto"/>
          <w:sz w:val="20"/>
          <w:szCs w:val="20"/>
        </w:rPr>
      </w:pPr>
    </w:p>
    <w:p w14:paraId="08ED1BCA" w14:textId="77777777" w:rsidR="00A02C65" w:rsidRPr="002F7DA6" w:rsidRDefault="00A02C65" w:rsidP="008A045E">
      <w:pPr>
        <w:pStyle w:val="Standard"/>
        <w:widowControl w:val="0"/>
        <w:spacing w:after="0"/>
        <w:jc w:val="center"/>
        <w:rPr>
          <w:rFonts w:ascii="Arial" w:hAnsi="Arial" w:cs="Arial"/>
          <w:b/>
          <w:bCs/>
          <w:color w:val="auto"/>
          <w:sz w:val="20"/>
          <w:szCs w:val="20"/>
        </w:rPr>
      </w:pPr>
    </w:p>
    <w:p w14:paraId="0FC7082F" w14:textId="77777777" w:rsidR="00A02C65" w:rsidRPr="002F7DA6" w:rsidRDefault="00A02C65" w:rsidP="008A045E">
      <w:pPr>
        <w:pStyle w:val="Standard"/>
        <w:widowControl w:val="0"/>
        <w:spacing w:after="0"/>
        <w:jc w:val="center"/>
        <w:rPr>
          <w:rFonts w:ascii="Arial" w:hAnsi="Arial" w:cs="Arial"/>
          <w:b/>
          <w:bCs/>
          <w:color w:val="auto"/>
          <w:sz w:val="20"/>
          <w:szCs w:val="20"/>
        </w:rPr>
      </w:pPr>
    </w:p>
    <w:p w14:paraId="29D2165D" w14:textId="77777777" w:rsidR="00A02C65" w:rsidRPr="002F7DA6" w:rsidRDefault="00A02C65" w:rsidP="008A045E">
      <w:pPr>
        <w:pStyle w:val="Standard"/>
        <w:widowControl w:val="0"/>
        <w:spacing w:after="0"/>
        <w:jc w:val="center"/>
        <w:rPr>
          <w:rFonts w:ascii="Arial" w:hAnsi="Arial" w:cs="Arial"/>
          <w:b/>
          <w:bCs/>
          <w:color w:val="auto"/>
          <w:sz w:val="20"/>
          <w:szCs w:val="20"/>
        </w:rPr>
      </w:pPr>
    </w:p>
    <w:p w14:paraId="46DEA2B2" w14:textId="77777777" w:rsidR="00A02C65" w:rsidRPr="002F7DA6" w:rsidRDefault="00A02C65" w:rsidP="008A045E">
      <w:pPr>
        <w:pStyle w:val="Standard"/>
        <w:widowControl w:val="0"/>
        <w:spacing w:after="0"/>
        <w:jc w:val="center"/>
        <w:rPr>
          <w:rFonts w:ascii="Arial" w:hAnsi="Arial" w:cs="Arial"/>
          <w:b/>
          <w:bCs/>
          <w:color w:val="auto"/>
          <w:sz w:val="20"/>
          <w:szCs w:val="20"/>
        </w:rPr>
      </w:pPr>
    </w:p>
    <w:p w14:paraId="2770C029" w14:textId="77777777" w:rsidR="001D5C21" w:rsidRPr="002F7DA6" w:rsidRDefault="001D5C21" w:rsidP="008A045E">
      <w:pPr>
        <w:pStyle w:val="Standard"/>
        <w:widowControl w:val="0"/>
        <w:spacing w:after="0"/>
        <w:jc w:val="center"/>
        <w:rPr>
          <w:rFonts w:ascii="Arial" w:hAnsi="Arial" w:cs="Arial"/>
          <w:b/>
          <w:bCs/>
          <w:color w:val="auto"/>
          <w:sz w:val="20"/>
          <w:szCs w:val="20"/>
        </w:rPr>
      </w:pPr>
    </w:p>
    <w:p w14:paraId="36B1137D" w14:textId="77777777" w:rsidR="001D5C21" w:rsidRDefault="001D5C21" w:rsidP="008A045E">
      <w:pPr>
        <w:pStyle w:val="Standard"/>
        <w:widowControl w:val="0"/>
        <w:spacing w:after="0"/>
        <w:jc w:val="center"/>
        <w:rPr>
          <w:rFonts w:ascii="Arial" w:hAnsi="Arial" w:cs="Arial"/>
          <w:b/>
          <w:bCs/>
          <w:color w:val="auto"/>
          <w:sz w:val="20"/>
          <w:szCs w:val="20"/>
        </w:rPr>
      </w:pPr>
    </w:p>
    <w:p w14:paraId="69094753" w14:textId="77777777" w:rsidR="00DD6131" w:rsidRDefault="00DD6131" w:rsidP="008A045E">
      <w:pPr>
        <w:pStyle w:val="Standard"/>
        <w:widowControl w:val="0"/>
        <w:spacing w:after="0"/>
        <w:jc w:val="center"/>
        <w:rPr>
          <w:rFonts w:ascii="Arial" w:hAnsi="Arial" w:cs="Arial"/>
          <w:b/>
          <w:bCs/>
          <w:color w:val="auto"/>
          <w:sz w:val="20"/>
          <w:szCs w:val="20"/>
        </w:rPr>
      </w:pPr>
    </w:p>
    <w:p w14:paraId="02B1FA7F" w14:textId="77777777" w:rsidR="00DD6131" w:rsidRDefault="00DD6131" w:rsidP="008A045E">
      <w:pPr>
        <w:pStyle w:val="Standard"/>
        <w:widowControl w:val="0"/>
        <w:spacing w:after="0"/>
        <w:jc w:val="center"/>
        <w:rPr>
          <w:rFonts w:ascii="Arial" w:hAnsi="Arial" w:cs="Arial"/>
          <w:b/>
          <w:bCs/>
          <w:color w:val="auto"/>
          <w:sz w:val="20"/>
          <w:szCs w:val="20"/>
        </w:rPr>
      </w:pPr>
    </w:p>
    <w:p w14:paraId="79E58FFE" w14:textId="77777777" w:rsidR="007068AC" w:rsidRDefault="007068AC" w:rsidP="008A045E">
      <w:pPr>
        <w:pStyle w:val="Standard"/>
        <w:widowControl w:val="0"/>
        <w:spacing w:after="0"/>
        <w:jc w:val="center"/>
        <w:rPr>
          <w:rFonts w:ascii="Arial" w:hAnsi="Arial" w:cs="Arial"/>
          <w:b/>
          <w:bCs/>
          <w:color w:val="auto"/>
          <w:sz w:val="20"/>
          <w:szCs w:val="20"/>
        </w:rPr>
      </w:pPr>
    </w:p>
    <w:p w14:paraId="342158B2" w14:textId="77777777" w:rsidR="00DD6131" w:rsidRPr="002F7DA6" w:rsidRDefault="00DD6131" w:rsidP="008A045E">
      <w:pPr>
        <w:pStyle w:val="Standard"/>
        <w:widowControl w:val="0"/>
        <w:spacing w:after="0"/>
        <w:jc w:val="center"/>
        <w:rPr>
          <w:rFonts w:ascii="Arial" w:hAnsi="Arial" w:cs="Arial"/>
          <w:b/>
          <w:bCs/>
          <w:color w:val="auto"/>
          <w:sz w:val="20"/>
          <w:szCs w:val="20"/>
        </w:rPr>
      </w:pPr>
    </w:p>
    <w:p w14:paraId="02A74E72" w14:textId="77777777" w:rsidR="009A6050" w:rsidRPr="002F7DA6" w:rsidRDefault="009A6050" w:rsidP="004A1BC4">
      <w:pPr>
        <w:pStyle w:val="Standard"/>
        <w:widowControl w:val="0"/>
        <w:spacing w:after="0"/>
        <w:rPr>
          <w:rFonts w:ascii="Arial" w:hAnsi="Arial" w:cs="Arial"/>
          <w:b/>
          <w:bCs/>
          <w:color w:val="auto"/>
          <w:sz w:val="20"/>
          <w:szCs w:val="20"/>
        </w:rPr>
      </w:pPr>
    </w:p>
    <w:p w14:paraId="67791599" w14:textId="19E48C39"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lastRenderedPageBreak/>
        <w:t xml:space="preserve">ANEXO </w:t>
      </w:r>
      <w:r w:rsidR="00C97464" w:rsidRPr="002F7DA6">
        <w:rPr>
          <w:rFonts w:ascii="Arial" w:hAnsi="Arial" w:cs="Arial"/>
          <w:b/>
          <w:bCs/>
          <w:color w:val="auto"/>
          <w:sz w:val="20"/>
          <w:szCs w:val="20"/>
        </w:rPr>
        <w:t>IV</w:t>
      </w:r>
    </w:p>
    <w:p w14:paraId="2B3E728A" w14:textId="77777777"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t>MODELO DE DECLARAÇÃO DE ACEITAÇÃO DOS VALORES</w:t>
      </w:r>
    </w:p>
    <w:p w14:paraId="15BCEE74"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0C149536"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Ao Município de Marechal Cândido Rondon</w:t>
      </w:r>
    </w:p>
    <w:p w14:paraId="0CACED85" w14:textId="15C2C743" w:rsidR="009A6050" w:rsidRPr="002F7DA6" w:rsidRDefault="007E1381" w:rsidP="008A045E">
      <w:pPr>
        <w:pStyle w:val="Standard"/>
        <w:widowControl w:val="0"/>
        <w:spacing w:after="0"/>
        <w:jc w:val="both"/>
        <w:rPr>
          <w:rFonts w:ascii="Arial" w:hAnsi="Arial" w:cs="Arial"/>
          <w:color w:val="auto"/>
          <w:sz w:val="20"/>
          <w:szCs w:val="20"/>
        </w:rPr>
      </w:pPr>
      <w:r>
        <w:rPr>
          <w:rFonts w:ascii="Arial" w:hAnsi="Arial" w:cs="Arial"/>
          <w:color w:val="auto"/>
          <w:sz w:val="20"/>
          <w:szCs w:val="20"/>
        </w:rPr>
        <w:t>Comissão Especial de Credenciamento</w:t>
      </w:r>
    </w:p>
    <w:p w14:paraId="6120C3EF"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Ref.: Chamamento Público nº XX/2025 - SMSA</w:t>
      </w:r>
    </w:p>
    <w:p w14:paraId="41097FA4" w14:textId="77777777" w:rsidR="009A6050" w:rsidRPr="002F7DA6" w:rsidRDefault="009A6050" w:rsidP="008A045E">
      <w:pPr>
        <w:pStyle w:val="Standard"/>
        <w:widowControl w:val="0"/>
        <w:spacing w:after="0"/>
        <w:jc w:val="both"/>
        <w:rPr>
          <w:rFonts w:ascii="Arial" w:hAnsi="Arial" w:cs="Arial"/>
          <w:color w:val="auto"/>
          <w:sz w:val="20"/>
          <w:szCs w:val="20"/>
        </w:rPr>
      </w:pPr>
    </w:p>
    <w:p w14:paraId="24728BEC"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A empresa _______________________________________ estabelecida na Rua _________________________, na cidade de _______________________, inscrita no CNPJ sob o nº _________________, através do seu Responsável Técnico ________________________ declara sob as penas da lei, que se responsabiliza pela prestação dos serviços em conformidade com a legislação pertinente e que tem interesse em prestar serviços objeto deste edital, aceitando receber os valores constantes do Anexo – I do edital de CHAMAMENTO PÚBLICO nº XX/2025 - SMSA</w:t>
      </w:r>
    </w:p>
    <w:p w14:paraId="596EB24D" w14:textId="77777777" w:rsidR="009A6050" w:rsidRPr="002F7DA6" w:rsidRDefault="009A6050" w:rsidP="008A045E">
      <w:pPr>
        <w:pStyle w:val="Standard"/>
        <w:widowControl w:val="0"/>
        <w:spacing w:after="0"/>
        <w:jc w:val="both"/>
        <w:rPr>
          <w:rFonts w:ascii="Arial" w:hAnsi="Arial" w:cs="Arial"/>
          <w:color w:val="auto"/>
          <w:sz w:val="20"/>
          <w:szCs w:val="20"/>
        </w:rPr>
      </w:pPr>
    </w:p>
    <w:p w14:paraId="06BB1E73"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Por ser expressão de verdade, firmamos o presente.</w:t>
      </w:r>
    </w:p>
    <w:p w14:paraId="2EC0D900" w14:textId="77777777" w:rsidR="001D5C21" w:rsidRPr="002F7DA6" w:rsidRDefault="001D5C21" w:rsidP="008A045E">
      <w:pPr>
        <w:pStyle w:val="Standard"/>
        <w:widowControl w:val="0"/>
        <w:spacing w:after="0"/>
        <w:jc w:val="both"/>
        <w:rPr>
          <w:rFonts w:ascii="Arial" w:hAnsi="Arial" w:cs="Arial"/>
          <w:color w:val="auto"/>
          <w:sz w:val="20"/>
          <w:szCs w:val="20"/>
        </w:rPr>
      </w:pPr>
    </w:p>
    <w:p w14:paraId="538BD986" w14:textId="77777777"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__________________________, em _______ de ________ 2025.</w:t>
      </w:r>
    </w:p>
    <w:p w14:paraId="3724C8EA" w14:textId="77777777" w:rsidR="009A6050" w:rsidRPr="002F7DA6" w:rsidRDefault="009A6050" w:rsidP="008A045E">
      <w:pPr>
        <w:pStyle w:val="Standard"/>
        <w:widowControl w:val="0"/>
        <w:spacing w:after="0"/>
        <w:jc w:val="center"/>
        <w:rPr>
          <w:rFonts w:ascii="Arial" w:hAnsi="Arial" w:cs="Arial"/>
          <w:color w:val="auto"/>
          <w:sz w:val="20"/>
          <w:szCs w:val="20"/>
        </w:rPr>
      </w:pPr>
    </w:p>
    <w:p w14:paraId="193C8DAE" w14:textId="77777777"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(Nome, CPF, RG e assinatura do representante legal)</w:t>
      </w:r>
    </w:p>
    <w:p w14:paraId="4314096D" w14:textId="77777777" w:rsidR="009A6050" w:rsidRPr="002F7DA6" w:rsidRDefault="009A6050" w:rsidP="008A045E">
      <w:pPr>
        <w:pStyle w:val="Standard"/>
        <w:widowControl w:val="0"/>
        <w:spacing w:after="0"/>
        <w:jc w:val="both"/>
        <w:rPr>
          <w:rFonts w:ascii="Arial" w:hAnsi="Arial" w:cs="Arial"/>
          <w:color w:val="auto"/>
          <w:sz w:val="20"/>
          <w:szCs w:val="20"/>
        </w:rPr>
      </w:pPr>
    </w:p>
    <w:p w14:paraId="72BA83CB" w14:textId="77777777" w:rsidR="009A6050" w:rsidRPr="002F7DA6" w:rsidRDefault="009A6050" w:rsidP="008A045E">
      <w:pPr>
        <w:pStyle w:val="Standard"/>
        <w:widowControl w:val="0"/>
        <w:spacing w:after="0"/>
        <w:jc w:val="both"/>
        <w:rPr>
          <w:rFonts w:ascii="Arial" w:hAnsi="Arial" w:cs="Arial"/>
          <w:color w:val="auto"/>
          <w:sz w:val="20"/>
          <w:szCs w:val="20"/>
        </w:rPr>
      </w:pPr>
    </w:p>
    <w:p w14:paraId="785F03D8" w14:textId="77777777" w:rsidR="009A6050" w:rsidRPr="002F7DA6" w:rsidRDefault="009A6050" w:rsidP="008A045E">
      <w:pPr>
        <w:pStyle w:val="Standard"/>
        <w:widowControl w:val="0"/>
        <w:spacing w:after="0"/>
        <w:jc w:val="both"/>
        <w:rPr>
          <w:rFonts w:ascii="Arial" w:hAnsi="Arial" w:cs="Arial"/>
          <w:color w:val="auto"/>
          <w:sz w:val="20"/>
          <w:szCs w:val="20"/>
        </w:rPr>
      </w:pPr>
    </w:p>
    <w:p w14:paraId="70237478" w14:textId="77777777" w:rsidR="009A6050" w:rsidRPr="002F7DA6" w:rsidRDefault="009A6050" w:rsidP="008A045E">
      <w:pPr>
        <w:pStyle w:val="Standard"/>
        <w:widowControl w:val="0"/>
        <w:spacing w:after="0"/>
        <w:jc w:val="both"/>
        <w:rPr>
          <w:rFonts w:ascii="Arial" w:hAnsi="Arial" w:cs="Arial"/>
          <w:color w:val="auto"/>
          <w:sz w:val="20"/>
          <w:szCs w:val="20"/>
        </w:rPr>
      </w:pPr>
    </w:p>
    <w:p w14:paraId="3592DF0C" w14:textId="77777777" w:rsidR="00D3583B" w:rsidRPr="002F7DA6" w:rsidRDefault="00D3583B" w:rsidP="008A045E">
      <w:pPr>
        <w:pStyle w:val="Standard"/>
        <w:widowControl w:val="0"/>
        <w:spacing w:after="0"/>
        <w:jc w:val="both"/>
        <w:rPr>
          <w:rFonts w:ascii="Arial" w:hAnsi="Arial" w:cs="Arial"/>
          <w:color w:val="auto"/>
          <w:sz w:val="20"/>
          <w:szCs w:val="20"/>
        </w:rPr>
      </w:pPr>
    </w:p>
    <w:p w14:paraId="50156929" w14:textId="77777777" w:rsidR="001D5C21" w:rsidRPr="002F7DA6" w:rsidRDefault="001D5C21" w:rsidP="008A045E">
      <w:pPr>
        <w:pStyle w:val="Standard"/>
        <w:widowControl w:val="0"/>
        <w:spacing w:after="0"/>
        <w:jc w:val="both"/>
        <w:rPr>
          <w:rFonts w:ascii="Arial" w:hAnsi="Arial" w:cs="Arial"/>
          <w:color w:val="auto"/>
          <w:sz w:val="20"/>
          <w:szCs w:val="20"/>
        </w:rPr>
      </w:pPr>
    </w:p>
    <w:p w14:paraId="786144D7" w14:textId="77777777" w:rsidR="00D3583B" w:rsidRPr="002F7DA6" w:rsidRDefault="00D3583B" w:rsidP="008A045E">
      <w:pPr>
        <w:pStyle w:val="Standard"/>
        <w:widowControl w:val="0"/>
        <w:spacing w:after="0"/>
        <w:jc w:val="both"/>
        <w:rPr>
          <w:rFonts w:ascii="Arial" w:hAnsi="Arial" w:cs="Arial"/>
          <w:color w:val="auto"/>
          <w:sz w:val="20"/>
          <w:szCs w:val="20"/>
        </w:rPr>
      </w:pPr>
    </w:p>
    <w:p w14:paraId="3DFB8061" w14:textId="77777777" w:rsidR="00D3583B" w:rsidRPr="002F7DA6" w:rsidRDefault="00D3583B" w:rsidP="008A045E">
      <w:pPr>
        <w:pStyle w:val="Standard"/>
        <w:widowControl w:val="0"/>
        <w:spacing w:after="0"/>
        <w:jc w:val="both"/>
        <w:rPr>
          <w:rFonts w:ascii="Arial" w:hAnsi="Arial" w:cs="Arial"/>
          <w:color w:val="auto"/>
          <w:sz w:val="20"/>
          <w:szCs w:val="20"/>
        </w:rPr>
      </w:pPr>
    </w:p>
    <w:p w14:paraId="5ED14F3C" w14:textId="77777777" w:rsidR="00D3583B" w:rsidRPr="002F7DA6" w:rsidRDefault="00D3583B" w:rsidP="008A045E">
      <w:pPr>
        <w:pStyle w:val="Standard"/>
        <w:widowControl w:val="0"/>
        <w:spacing w:after="0"/>
        <w:jc w:val="both"/>
        <w:rPr>
          <w:rFonts w:ascii="Arial" w:hAnsi="Arial" w:cs="Arial"/>
          <w:color w:val="auto"/>
          <w:sz w:val="20"/>
          <w:szCs w:val="20"/>
        </w:rPr>
      </w:pPr>
    </w:p>
    <w:p w14:paraId="1D600198" w14:textId="77777777" w:rsidR="00D3583B" w:rsidRPr="002F7DA6" w:rsidRDefault="00D3583B" w:rsidP="008A045E">
      <w:pPr>
        <w:pStyle w:val="Standard"/>
        <w:widowControl w:val="0"/>
        <w:spacing w:after="0"/>
        <w:jc w:val="both"/>
        <w:rPr>
          <w:rFonts w:ascii="Arial" w:hAnsi="Arial" w:cs="Arial"/>
          <w:color w:val="auto"/>
          <w:sz w:val="20"/>
          <w:szCs w:val="20"/>
        </w:rPr>
      </w:pPr>
    </w:p>
    <w:p w14:paraId="6B3919DA" w14:textId="77777777" w:rsidR="00D3583B" w:rsidRPr="002F7DA6" w:rsidRDefault="00D3583B" w:rsidP="008A045E">
      <w:pPr>
        <w:pStyle w:val="Standard"/>
        <w:widowControl w:val="0"/>
        <w:spacing w:after="0"/>
        <w:jc w:val="both"/>
        <w:rPr>
          <w:rFonts w:ascii="Arial" w:hAnsi="Arial" w:cs="Arial"/>
          <w:color w:val="auto"/>
          <w:sz w:val="20"/>
          <w:szCs w:val="20"/>
        </w:rPr>
      </w:pPr>
    </w:p>
    <w:p w14:paraId="3D064157" w14:textId="77777777" w:rsidR="00D3583B" w:rsidRPr="002F7DA6" w:rsidRDefault="00D3583B" w:rsidP="008A045E">
      <w:pPr>
        <w:pStyle w:val="Standard"/>
        <w:widowControl w:val="0"/>
        <w:spacing w:after="0"/>
        <w:jc w:val="both"/>
        <w:rPr>
          <w:rFonts w:ascii="Arial" w:hAnsi="Arial" w:cs="Arial"/>
          <w:color w:val="auto"/>
          <w:sz w:val="20"/>
          <w:szCs w:val="20"/>
        </w:rPr>
      </w:pPr>
    </w:p>
    <w:p w14:paraId="5328BB0F" w14:textId="77777777" w:rsidR="00D3583B" w:rsidRPr="002F7DA6" w:rsidRDefault="00D3583B" w:rsidP="008A045E">
      <w:pPr>
        <w:pStyle w:val="Standard"/>
        <w:widowControl w:val="0"/>
        <w:spacing w:after="0"/>
        <w:jc w:val="both"/>
        <w:rPr>
          <w:rFonts w:ascii="Arial" w:hAnsi="Arial" w:cs="Arial"/>
          <w:color w:val="auto"/>
          <w:sz w:val="20"/>
          <w:szCs w:val="20"/>
        </w:rPr>
      </w:pPr>
    </w:p>
    <w:p w14:paraId="0F50F0B0" w14:textId="77777777" w:rsidR="00D3583B" w:rsidRPr="002F7DA6" w:rsidRDefault="00D3583B" w:rsidP="008A045E">
      <w:pPr>
        <w:pStyle w:val="Standard"/>
        <w:widowControl w:val="0"/>
        <w:spacing w:after="0"/>
        <w:jc w:val="both"/>
        <w:rPr>
          <w:rFonts w:ascii="Arial" w:hAnsi="Arial" w:cs="Arial"/>
          <w:color w:val="auto"/>
          <w:sz w:val="20"/>
          <w:szCs w:val="20"/>
        </w:rPr>
      </w:pPr>
    </w:p>
    <w:p w14:paraId="1D69E4D8" w14:textId="77777777" w:rsidR="00D3583B" w:rsidRPr="002F7DA6" w:rsidRDefault="00D3583B" w:rsidP="008A045E">
      <w:pPr>
        <w:pStyle w:val="Standard"/>
        <w:widowControl w:val="0"/>
        <w:spacing w:after="0"/>
        <w:jc w:val="both"/>
        <w:rPr>
          <w:rFonts w:ascii="Arial" w:hAnsi="Arial" w:cs="Arial"/>
          <w:color w:val="auto"/>
          <w:sz w:val="20"/>
          <w:szCs w:val="20"/>
        </w:rPr>
      </w:pPr>
    </w:p>
    <w:p w14:paraId="10B8B69C" w14:textId="77777777" w:rsidR="00D3583B" w:rsidRPr="002F7DA6" w:rsidRDefault="00D3583B" w:rsidP="008A045E">
      <w:pPr>
        <w:pStyle w:val="Standard"/>
        <w:widowControl w:val="0"/>
        <w:spacing w:after="0"/>
        <w:jc w:val="both"/>
        <w:rPr>
          <w:rFonts w:ascii="Arial" w:hAnsi="Arial" w:cs="Arial"/>
          <w:color w:val="auto"/>
          <w:sz w:val="20"/>
          <w:szCs w:val="20"/>
        </w:rPr>
      </w:pPr>
    </w:p>
    <w:p w14:paraId="1C511B8F" w14:textId="77777777" w:rsidR="00D3583B" w:rsidRPr="002F7DA6" w:rsidRDefault="00D3583B" w:rsidP="008A045E">
      <w:pPr>
        <w:pStyle w:val="Standard"/>
        <w:widowControl w:val="0"/>
        <w:spacing w:after="0"/>
        <w:jc w:val="both"/>
        <w:rPr>
          <w:rFonts w:ascii="Arial" w:hAnsi="Arial" w:cs="Arial"/>
          <w:color w:val="auto"/>
          <w:sz w:val="20"/>
          <w:szCs w:val="20"/>
        </w:rPr>
      </w:pPr>
    </w:p>
    <w:p w14:paraId="4AFA80C4" w14:textId="77777777" w:rsidR="00D3583B" w:rsidRPr="002F7DA6" w:rsidRDefault="00D3583B" w:rsidP="008A045E">
      <w:pPr>
        <w:pStyle w:val="Standard"/>
        <w:widowControl w:val="0"/>
        <w:spacing w:after="0"/>
        <w:jc w:val="both"/>
        <w:rPr>
          <w:rFonts w:ascii="Arial" w:hAnsi="Arial" w:cs="Arial"/>
          <w:color w:val="auto"/>
          <w:sz w:val="20"/>
          <w:szCs w:val="20"/>
        </w:rPr>
      </w:pPr>
    </w:p>
    <w:p w14:paraId="0EBE9904" w14:textId="77777777" w:rsidR="00D3583B" w:rsidRPr="002F7DA6" w:rsidRDefault="00D3583B" w:rsidP="008A045E">
      <w:pPr>
        <w:pStyle w:val="Standard"/>
        <w:widowControl w:val="0"/>
        <w:spacing w:after="0"/>
        <w:jc w:val="both"/>
        <w:rPr>
          <w:rFonts w:ascii="Arial" w:hAnsi="Arial" w:cs="Arial"/>
          <w:color w:val="auto"/>
          <w:sz w:val="20"/>
          <w:szCs w:val="20"/>
        </w:rPr>
      </w:pPr>
    </w:p>
    <w:p w14:paraId="57F40FA2" w14:textId="77777777" w:rsidR="00D3583B" w:rsidRPr="002F7DA6" w:rsidRDefault="00D3583B" w:rsidP="008A045E">
      <w:pPr>
        <w:pStyle w:val="Standard"/>
        <w:widowControl w:val="0"/>
        <w:spacing w:after="0"/>
        <w:jc w:val="both"/>
        <w:rPr>
          <w:rFonts w:ascii="Arial" w:hAnsi="Arial" w:cs="Arial"/>
          <w:color w:val="auto"/>
          <w:sz w:val="20"/>
          <w:szCs w:val="20"/>
        </w:rPr>
      </w:pPr>
    </w:p>
    <w:p w14:paraId="6CFF11F7" w14:textId="77777777" w:rsidR="00D3583B" w:rsidRPr="002F7DA6" w:rsidRDefault="00D3583B" w:rsidP="008A045E">
      <w:pPr>
        <w:pStyle w:val="Standard"/>
        <w:widowControl w:val="0"/>
        <w:spacing w:after="0"/>
        <w:jc w:val="both"/>
        <w:rPr>
          <w:rFonts w:ascii="Arial" w:hAnsi="Arial" w:cs="Arial"/>
          <w:color w:val="auto"/>
          <w:sz w:val="20"/>
          <w:szCs w:val="20"/>
        </w:rPr>
      </w:pPr>
    </w:p>
    <w:p w14:paraId="795A6CB1" w14:textId="77777777" w:rsidR="00D3583B" w:rsidRPr="002F7DA6" w:rsidRDefault="00D3583B" w:rsidP="008A045E">
      <w:pPr>
        <w:pStyle w:val="Standard"/>
        <w:widowControl w:val="0"/>
        <w:spacing w:after="0"/>
        <w:jc w:val="both"/>
        <w:rPr>
          <w:rFonts w:ascii="Arial" w:hAnsi="Arial" w:cs="Arial"/>
          <w:color w:val="auto"/>
          <w:sz w:val="20"/>
          <w:szCs w:val="20"/>
        </w:rPr>
      </w:pPr>
    </w:p>
    <w:p w14:paraId="735A0932" w14:textId="77777777" w:rsidR="00D3583B" w:rsidRPr="002F7DA6" w:rsidRDefault="00D3583B" w:rsidP="008A045E">
      <w:pPr>
        <w:pStyle w:val="Standard"/>
        <w:widowControl w:val="0"/>
        <w:spacing w:after="0"/>
        <w:jc w:val="both"/>
        <w:rPr>
          <w:rFonts w:ascii="Arial" w:hAnsi="Arial" w:cs="Arial"/>
          <w:color w:val="auto"/>
          <w:sz w:val="20"/>
          <w:szCs w:val="20"/>
        </w:rPr>
      </w:pPr>
    </w:p>
    <w:p w14:paraId="3EA7D2AF" w14:textId="77777777" w:rsidR="00D3583B" w:rsidRPr="002F7DA6" w:rsidRDefault="00D3583B" w:rsidP="008A045E">
      <w:pPr>
        <w:pStyle w:val="Standard"/>
        <w:widowControl w:val="0"/>
        <w:spacing w:after="0"/>
        <w:jc w:val="both"/>
        <w:rPr>
          <w:rFonts w:ascii="Arial" w:hAnsi="Arial" w:cs="Arial"/>
          <w:color w:val="auto"/>
          <w:sz w:val="20"/>
          <w:szCs w:val="20"/>
        </w:rPr>
      </w:pPr>
    </w:p>
    <w:p w14:paraId="57F131F2" w14:textId="77777777" w:rsidR="001D5C21" w:rsidRPr="002F7DA6" w:rsidRDefault="001D5C21" w:rsidP="008A045E">
      <w:pPr>
        <w:pStyle w:val="Standard"/>
        <w:widowControl w:val="0"/>
        <w:spacing w:after="0"/>
        <w:jc w:val="both"/>
        <w:rPr>
          <w:rFonts w:ascii="Arial" w:hAnsi="Arial" w:cs="Arial"/>
          <w:color w:val="auto"/>
          <w:sz w:val="20"/>
          <w:szCs w:val="20"/>
        </w:rPr>
      </w:pPr>
    </w:p>
    <w:p w14:paraId="0BC6137C" w14:textId="77777777" w:rsidR="00D3583B" w:rsidRPr="002F7DA6" w:rsidRDefault="00D3583B" w:rsidP="008A045E">
      <w:pPr>
        <w:pStyle w:val="Standard"/>
        <w:widowControl w:val="0"/>
        <w:spacing w:after="0"/>
        <w:jc w:val="both"/>
        <w:rPr>
          <w:rFonts w:ascii="Arial" w:hAnsi="Arial" w:cs="Arial"/>
          <w:color w:val="auto"/>
          <w:sz w:val="20"/>
          <w:szCs w:val="20"/>
        </w:rPr>
      </w:pPr>
    </w:p>
    <w:p w14:paraId="41555DE1" w14:textId="77777777" w:rsidR="00D3583B" w:rsidRDefault="00D3583B" w:rsidP="008A045E">
      <w:pPr>
        <w:pStyle w:val="Standard"/>
        <w:widowControl w:val="0"/>
        <w:spacing w:after="0"/>
        <w:jc w:val="both"/>
        <w:rPr>
          <w:rFonts w:ascii="Arial" w:hAnsi="Arial" w:cs="Arial"/>
          <w:color w:val="auto"/>
          <w:sz w:val="20"/>
          <w:szCs w:val="20"/>
        </w:rPr>
      </w:pPr>
    </w:p>
    <w:p w14:paraId="2DAC4DB1" w14:textId="77777777" w:rsidR="007E4CD2" w:rsidRPr="002F7DA6" w:rsidRDefault="007E4CD2" w:rsidP="008A045E">
      <w:pPr>
        <w:pStyle w:val="Standard"/>
        <w:widowControl w:val="0"/>
        <w:spacing w:after="0"/>
        <w:jc w:val="both"/>
        <w:rPr>
          <w:rFonts w:ascii="Arial" w:hAnsi="Arial" w:cs="Arial"/>
          <w:color w:val="auto"/>
          <w:sz w:val="20"/>
          <w:szCs w:val="20"/>
        </w:rPr>
      </w:pPr>
    </w:p>
    <w:p w14:paraId="1B381B4E" w14:textId="77777777" w:rsidR="009A6050" w:rsidRPr="002F7DA6" w:rsidRDefault="009A6050" w:rsidP="008A045E">
      <w:pPr>
        <w:pStyle w:val="Standard"/>
        <w:widowControl w:val="0"/>
        <w:spacing w:after="0"/>
        <w:jc w:val="both"/>
        <w:rPr>
          <w:rFonts w:ascii="Arial" w:hAnsi="Arial" w:cs="Arial"/>
          <w:color w:val="auto"/>
          <w:sz w:val="20"/>
          <w:szCs w:val="20"/>
        </w:rPr>
      </w:pPr>
    </w:p>
    <w:p w14:paraId="527C2E9D" w14:textId="77777777" w:rsidR="009A6050" w:rsidRPr="002F7DA6" w:rsidRDefault="009A6050" w:rsidP="008A045E">
      <w:pPr>
        <w:pStyle w:val="Standard"/>
        <w:widowControl w:val="0"/>
        <w:spacing w:after="0"/>
        <w:jc w:val="both"/>
        <w:rPr>
          <w:rFonts w:ascii="Arial" w:hAnsi="Arial" w:cs="Arial"/>
          <w:color w:val="auto"/>
          <w:sz w:val="20"/>
          <w:szCs w:val="20"/>
        </w:rPr>
      </w:pPr>
    </w:p>
    <w:p w14:paraId="24A4D850" w14:textId="77777777" w:rsidR="009A6050" w:rsidRPr="002F7DA6" w:rsidRDefault="009A6050" w:rsidP="008A045E">
      <w:pPr>
        <w:pStyle w:val="Standard"/>
        <w:widowControl w:val="0"/>
        <w:spacing w:after="0"/>
        <w:jc w:val="both"/>
        <w:rPr>
          <w:rFonts w:ascii="Arial" w:hAnsi="Arial" w:cs="Arial"/>
          <w:color w:val="auto"/>
          <w:sz w:val="20"/>
          <w:szCs w:val="20"/>
        </w:rPr>
      </w:pPr>
    </w:p>
    <w:p w14:paraId="746258FD" w14:textId="22DACF2F"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lastRenderedPageBreak/>
        <w:t xml:space="preserve">ANEXO </w:t>
      </w:r>
      <w:r w:rsidR="00C97464" w:rsidRPr="002F7DA6">
        <w:rPr>
          <w:rFonts w:ascii="Arial" w:hAnsi="Arial" w:cs="Arial"/>
          <w:b/>
          <w:bCs/>
          <w:color w:val="auto"/>
          <w:sz w:val="20"/>
          <w:szCs w:val="20"/>
        </w:rPr>
        <w:t>V</w:t>
      </w:r>
    </w:p>
    <w:p w14:paraId="7BFCE40F" w14:textId="77777777"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t>MODELO CARTA DE CREDENCIAMENTO</w:t>
      </w:r>
    </w:p>
    <w:p w14:paraId="2FC600EC"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5A1E1FBF"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Ao Município de Marechal Cândido Rondon</w:t>
      </w:r>
    </w:p>
    <w:p w14:paraId="50B4BD33" w14:textId="329A5A74" w:rsidR="009A6050" w:rsidRPr="002F7DA6" w:rsidRDefault="007E1381" w:rsidP="008A045E">
      <w:pPr>
        <w:pStyle w:val="Standard"/>
        <w:widowControl w:val="0"/>
        <w:spacing w:after="0"/>
        <w:jc w:val="both"/>
        <w:rPr>
          <w:rFonts w:ascii="Arial" w:hAnsi="Arial" w:cs="Arial"/>
          <w:color w:val="auto"/>
          <w:sz w:val="20"/>
          <w:szCs w:val="20"/>
        </w:rPr>
      </w:pPr>
      <w:r>
        <w:rPr>
          <w:rFonts w:ascii="Arial" w:hAnsi="Arial" w:cs="Arial"/>
          <w:color w:val="auto"/>
          <w:sz w:val="20"/>
          <w:szCs w:val="20"/>
        </w:rPr>
        <w:t>Comissão Especial de Credenciamento</w:t>
      </w:r>
    </w:p>
    <w:p w14:paraId="40CB2D10"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Ref.: Chamamento Público nº XX/2025 - SMSA</w:t>
      </w:r>
    </w:p>
    <w:p w14:paraId="4D8C88FE" w14:textId="77777777" w:rsidR="009A6050" w:rsidRPr="002F7DA6" w:rsidRDefault="009A6050" w:rsidP="008A045E">
      <w:pPr>
        <w:pStyle w:val="Standard"/>
        <w:widowControl w:val="0"/>
        <w:spacing w:after="0"/>
        <w:jc w:val="both"/>
        <w:rPr>
          <w:rFonts w:ascii="Arial" w:hAnsi="Arial" w:cs="Arial"/>
          <w:color w:val="auto"/>
          <w:sz w:val="20"/>
          <w:szCs w:val="20"/>
        </w:rPr>
      </w:pPr>
    </w:p>
    <w:p w14:paraId="23704B5F"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A Empresa ________________________________________________________estabelecida na Rua _____________________n.º ____ Bairro ___________cidade de _________________,  inscrita no CNPJ nº ______________________, através do presente, credencia o Senhor _______________________________, portador da cédula de identidade nº _________________ e CPF nº _____________________ a representar a empresa e participar da licitação instaurada pelo Município de Marechal Cândido Rondon, Chamamento Público nº XX/2025 - SMSA, na qualidade de Responsável Legal, outorgando-lhe plenos poderes para pronunciar-se em nome da empresa, bem como formular respostas e praticar todos os demais atos inerentes ao certame.</w:t>
      </w:r>
    </w:p>
    <w:p w14:paraId="26083FD9" w14:textId="77777777" w:rsidR="009A6050" w:rsidRPr="002F7DA6" w:rsidRDefault="009A6050" w:rsidP="008A045E">
      <w:pPr>
        <w:pStyle w:val="Standard"/>
        <w:widowControl w:val="0"/>
        <w:spacing w:after="0"/>
        <w:jc w:val="both"/>
        <w:rPr>
          <w:rFonts w:ascii="Arial" w:hAnsi="Arial" w:cs="Arial"/>
          <w:color w:val="auto"/>
          <w:sz w:val="20"/>
          <w:szCs w:val="20"/>
        </w:rPr>
      </w:pPr>
    </w:p>
    <w:p w14:paraId="2586347C" w14:textId="77777777"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 xml:space="preserve">__________________, em ________ de ____________ </w:t>
      </w:r>
      <w:proofErr w:type="spellStart"/>
      <w:r w:rsidRPr="002F7DA6">
        <w:rPr>
          <w:rFonts w:ascii="Arial" w:hAnsi="Arial" w:cs="Arial"/>
          <w:color w:val="auto"/>
          <w:sz w:val="20"/>
          <w:szCs w:val="20"/>
        </w:rPr>
        <w:t>de</w:t>
      </w:r>
      <w:proofErr w:type="spellEnd"/>
      <w:r w:rsidRPr="002F7DA6">
        <w:rPr>
          <w:rFonts w:ascii="Arial" w:hAnsi="Arial" w:cs="Arial"/>
          <w:color w:val="auto"/>
          <w:sz w:val="20"/>
          <w:szCs w:val="20"/>
        </w:rPr>
        <w:t xml:space="preserve"> 2025.</w:t>
      </w:r>
    </w:p>
    <w:p w14:paraId="28984BEB" w14:textId="77777777" w:rsidR="009A6050" w:rsidRPr="002F7DA6" w:rsidRDefault="009A6050" w:rsidP="008A045E">
      <w:pPr>
        <w:pStyle w:val="Standard"/>
        <w:widowControl w:val="0"/>
        <w:spacing w:after="0"/>
        <w:jc w:val="center"/>
        <w:rPr>
          <w:rFonts w:ascii="Arial" w:hAnsi="Arial" w:cs="Arial"/>
          <w:color w:val="auto"/>
          <w:sz w:val="20"/>
          <w:szCs w:val="20"/>
        </w:rPr>
      </w:pPr>
    </w:p>
    <w:p w14:paraId="75A54C29" w14:textId="77777777"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(Nome, CPF, RG e assinatura do representante legal)</w:t>
      </w:r>
    </w:p>
    <w:p w14:paraId="6167C045" w14:textId="77777777" w:rsidR="009A6050" w:rsidRPr="002F7DA6" w:rsidRDefault="009A6050" w:rsidP="008A045E">
      <w:pPr>
        <w:pStyle w:val="Standard"/>
        <w:widowControl w:val="0"/>
        <w:spacing w:after="0"/>
        <w:jc w:val="both"/>
        <w:rPr>
          <w:rFonts w:ascii="Arial" w:hAnsi="Arial" w:cs="Arial"/>
          <w:color w:val="auto"/>
          <w:sz w:val="20"/>
          <w:szCs w:val="20"/>
        </w:rPr>
      </w:pPr>
    </w:p>
    <w:p w14:paraId="64480F2D" w14:textId="77777777" w:rsidR="009A6050" w:rsidRPr="002F7DA6" w:rsidRDefault="009A6050" w:rsidP="008A045E">
      <w:pPr>
        <w:pStyle w:val="Standard"/>
        <w:widowControl w:val="0"/>
        <w:spacing w:after="0"/>
        <w:jc w:val="both"/>
        <w:rPr>
          <w:rFonts w:ascii="Arial" w:hAnsi="Arial" w:cs="Arial"/>
          <w:color w:val="auto"/>
          <w:sz w:val="20"/>
          <w:szCs w:val="20"/>
        </w:rPr>
      </w:pPr>
    </w:p>
    <w:p w14:paraId="3B7B11B5" w14:textId="77777777" w:rsidR="009A6050" w:rsidRPr="002F7DA6" w:rsidRDefault="009A6050" w:rsidP="008A045E">
      <w:pPr>
        <w:pStyle w:val="Standard"/>
        <w:widowControl w:val="0"/>
        <w:spacing w:after="0"/>
        <w:jc w:val="both"/>
        <w:rPr>
          <w:rFonts w:ascii="Arial" w:hAnsi="Arial" w:cs="Arial"/>
          <w:color w:val="auto"/>
          <w:sz w:val="20"/>
          <w:szCs w:val="20"/>
        </w:rPr>
      </w:pPr>
    </w:p>
    <w:p w14:paraId="7B6316DB" w14:textId="77777777" w:rsidR="009A6050" w:rsidRPr="002F7DA6" w:rsidRDefault="009A6050" w:rsidP="008A045E">
      <w:pPr>
        <w:pStyle w:val="Standard"/>
        <w:widowControl w:val="0"/>
        <w:spacing w:after="0"/>
        <w:jc w:val="both"/>
        <w:rPr>
          <w:rFonts w:ascii="Arial" w:hAnsi="Arial" w:cs="Arial"/>
          <w:color w:val="auto"/>
          <w:sz w:val="20"/>
          <w:szCs w:val="20"/>
        </w:rPr>
      </w:pPr>
    </w:p>
    <w:p w14:paraId="2370C20D" w14:textId="77777777" w:rsidR="009A6050" w:rsidRPr="002F7DA6" w:rsidRDefault="009A6050" w:rsidP="008A045E">
      <w:pPr>
        <w:pStyle w:val="Standard"/>
        <w:widowControl w:val="0"/>
        <w:spacing w:after="0"/>
        <w:jc w:val="both"/>
        <w:rPr>
          <w:rFonts w:ascii="Arial" w:hAnsi="Arial" w:cs="Arial"/>
          <w:color w:val="auto"/>
          <w:sz w:val="20"/>
          <w:szCs w:val="20"/>
        </w:rPr>
      </w:pPr>
    </w:p>
    <w:p w14:paraId="37D1352E" w14:textId="77777777" w:rsidR="009A6050" w:rsidRPr="002F7DA6" w:rsidRDefault="009A6050" w:rsidP="008A045E">
      <w:pPr>
        <w:pStyle w:val="Standard"/>
        <w:widowControl w:val="0"/>
        <w:spacing w:after="0"/>
        <w:jc w:val="both"/>
        <w:rPr>
          <w:rFonts w:ascii="Arial" w:hAnsi="Arial" w:cs="Arial"/>
          <w:color w:val="auto"/>
          <w:sz w:val="20"/>
          <w:szCs w:val="20"/>
        </w:rPr>
      </w:pPr>
    </w:p>
    <w:p w14:paraId="6FF1F1FC" w14:textId="77777777" w:rsidR="009A6050" w:rsidRPr="002F7DA6" w:rsidRDefault="009A6050" w:rsidP="008A045E">
      <w:pPr>
        <w:pStyle w:val="Standard"/>
        <w:widowControl w:val="0"/>
        <w:spacing w:after="0"/>
        <w:jc w:val="both"/>
        <w:rPr>
          <w:rFonts w:ascii="Arial" w:hAnsi="Arial" w:cs="Arial"/>
          <w:color w:val="auto"/>
          <w:sz w:val="20"/>
          <w:szCs w:val="20"/>
        </w:rPr>
      </w:pPr>
    </w:p>
    <w:p w14:paraId="2FDD4D4E" w14:textId="77777777" w:rsidR="009A6050" w:rsidRPr="002F7DA6" w:rsidRDefault="009A6050" w:rsidP="008A045E">
      <w:pPr>
        <w:pStyle w:val="Standard"/>
        <w:widowControl w:val="0"/>
        <w:spacing w:after="0"/>
        <w:jc w:val="both"/>
        <w:rPr>
          <w:rFonts w:ascii="Arial" w:hAnsi="Arial" w:cs="Arial"/>
          <w:color w:val="auto"/>
          <w:sz w:val="20"/>
          <w:szCs w:val="20"/>
        </w:rPr>
      </w:pPr>
    </w:p>
    <w:p w14:paraId="57EB6D72" w14:textId="77777777" w:rsidR="009A6050" w:rsidRPr="002F7DA6" w:rsidRDefault="009A6050" w:rsidP="008A045E">
      <w:pPr>
        <w:pStyle w:val="Standard"/>
        <w:widowControl w:val="0"/>
        <w:spacing w:after="0"/>
        <w:jc w:val="both"/>
        <w:rPr>
          <w:rFonts w:ascii="Arial" w:hAnsi="Arial" w:cs="Arial"/>
          <w:color w:val="auto"/>
          <w:sz w:val="20"/>
          <w:szCs w:val="20"/>
        </w:rPr>
      </w:pPr>
    </w:p>
    <w:p w14:paraId="52754D56" w14:textId="77777777" w:rsidR="00D3583B" w:rsidRPr="002F7DA6" w:rsidRDefault="00D3583B" w:rsidP="008A045E">
      <w:pPr>
        <w:pStyle w:val="Standard"/>
        <w:widowControl w:val="0"/>
        <w:spacing w:after="0"/>
        <w:jc w:val="both"/>
        <w:rPr>
          <w:rFonts w:ascii="Arial" w:hAnsi="Arial" w:cs="Arial"/>
          <w:color w:val="auto"/>
          <w:sz w:val="20"/>
          <w:szCs w:val="20"/>
        </w:rPr>
      </w:pPr>
    </w:p>
    <w:p w14:paraId="11C8C587" w14:textId="77777777" w:rsidR="00D3583B" w:rsidRPr="002F7DA6" w:rsidRDefault="00D3583B" w:rsidP="008A045E">
      <w:pPr>
        <w:pStyle w:val="Standard"/>
        <w:widowControl w:val="0"/>
        <w:spacing w:after="0"/>
        <w:jc w:val="both"/>
        <w:rPr>
          <w:rFonts w:ascii="Arial" w:hAnsi="Arial" w:cs="Arial"/>
          <w:color w:val="auto"/>
          <w:sz w:val="20"/>
          <w:szCs w:val="20"/>
        </w:rPr>
      </w:pPr>
    </w:p>
    <w:p w14:paraId="03D26AC0" w14:textId="77777777" w:rsidR="00D3583B" w:rsidRPr="002F7DA6" w:rsidRDefault="00D3583B" w:rsidP="008A045E">
      <w:pPr>
        <w:pStyle w:val="Standard"/>
        <w:widowControl w:val="0"/>
        <w:spacing w:after="0"/>
        <w:jc w:val="both"/>
        <w:rPr>
          <w:rFonts w:ascii="Arial" w:hAnsi="Arial" w:cs="Arial"/>
          <w:color w:val="auto"/>
          <w:sz w:val="20"/>
          <w:szCs w:val="20"/>
        </w:rPr>
      </w:pPr>
    </w:p>
    <w:p w14:paraId="1211D509" w14:textId="77777777" w:rsidR="00D3583B" w:rsidRPr="002F7DA6" w:rsidRDefault="00D3583B" w:rsidP="008A045E">
      <w:pPr>
        <w:pStyle w:val="Standard"/>
        <w:widowControl w:val="0"/>
        <w:spacing w:after="0"/>
        <w:jc w:val="both"/>
        <w:rPr>
          <w:rFonts w:ascii="Arial" w:hAnsi="Arial" w:cs="Arial"/>
          <w:color w:val="auto"/>
          <w:sz w:val="20"/>
          <w:szCs w:val="20"/>
        </w:rPr>
      </w:pPr>
    </w:p>
    <w:p w14:paraId="4B1C00BF" w14:textId="77777777" w:rsidR="00D3583B" w:rsidRPr="002F7DA6" w:rsidRDefault="00D3583B" w:rsidP="008A045E">
      <w:pPr>
        <w:pStyle w:val="Standard"/>
        <w:widowControl w:val="0"/>
        <w:spacing w:after="0"/>
        <w:jc w:val="both"/>
        <w:rPr>
          <w:rFonts w:ascii="Arial" w:hAnsi="Arial" w:cs="Arial"/>
          <w:color w:val="auto"/>
          <w:sz w:val="20"/>
          <w:szCs w:val="20"/>
        </w:rPr>
      </w:pPr>
    </w:p>
    <w:p w14:paraId="478E26EE" w14:textId="77777777" w:rsidR="00D3583B" w:rsidRPr="002F7DA6" w:rsidRDefault="00D3583B" w:rsidP="008A045E">
      <w:pPr>
        <w:pStyle w:val="Standard"/>
        <w:widowControl w:val="0"/>
        <w:spacing w:after="0"/>
        <w:jc w:val="both"/>
        <w:rPr>
          <w:rFonts w:ascii="Arial" w:hAnsi="Arial" w:cs="Arial"/>
          <w:color w:val="auto"/>
          <w:sz w:val="20"/>
          <w:szCs w:val="20"/>
        </w:rPr>
      </w:pPr>
    </w:p>
    <w:p w14:paraId="2A1CA418" w14:textId="77777777" w:rsidR="00D3583B" w:rsidRPr="002F7DA6" w:rsidRDefault="00D3583B" w:rsidP="008A045E">
      <w:pPr>
        <w:pStyle w:val="Standard"/>
        <w:widowControl w:val="0"/>
        <w:spacing w:after="0"/>
        <w:jc w:val="both"/>
        <w:rPr>
          <w:rFonts w:ascii="Arial" w:hAnsi="Arial" w:cs="Arial"/>
          <w:color w:val="auto"/>
          <w:sz w:val="20"/>
          <w:szCs w:val="20"/>
        </w:rPr>
      </w:pPr>
    </w:p>
    <w:p w14:paraId="70DDC189" w14:textId="77777777" w:rsidR="00D3583B" w:rsidRPr="002F7DA6" w:rsidRDefault="00D3583B" w:rsidP="008A045E">
      <w:pPr>
        <w:pStyle w:val="Standard"/>
        <w:widowControl w:val="0"/>
        <w:spacing w:after="0"/>
        <w:jc w:val="both"/>
        <w:rPr>
          <w:rFonts w:ascii="Arial" w:hAnsi="Arial" w:cs="Arial"/>
          <w:color w:val="auto"/>
          <w:sz w:val="20"/>
          <w:szCs w:val="20"/>
        </w:rPr>
      </w:pPr>
    </w:p>
    <w:p w14:paraId="4251D53E" w14:textId="77777777" w:rsidR="00D3583B" w:rsidRPr="002F7DA6" w:rsidRDefault="00D3583B" w:rsidP="008A045E">
      <w:pPr>
        <w:pStyle w:val="Standard"/>
        <w:widowControl w:val="0"/>
        <w:spacing w:after="0"/>
        <w:jc w:val="both"/>
        <w:rPr>
          <w:rFonts w:ascii="Arial" w:hAnsi="Arial" w:cs="Arial"/>
          <w:color w:val="auto"/>
          <w:sz w:val="20"/>
          <w:szCs w:val="20"/>
        </w:rPr>
      </w:pPr>
    </w:p>
    <w:p w14:paraId="22B735B1" w14:textId="77777777" w:rsidR="00D3583B" w:rsidRPr="002F7DA6" w:rsidRDefault="00D3583B" w:rsidP="008A045E">
      <w:pPr>
        <w:pStyle w:val="Standard"/>
        <w:widowControl w:val="0"/>
        <w:spacing w:after="0"/>
        <w:jc w:val="both"/>
        <w:rPr>
          <w:rFonts w:ascii="Arial" w:hAnsi="Arial" w:cs="Arial"/>
          <w:color w:val="auto"/>
          <w:sz w:val="20"/>
          <w:szCs w:val="20"/>
        </w:rPr>
      </w:pPr>
    </w:p>
    <w:p w14:paraId="5DB9A959" w14:textId="77777777" w:rsidR="00D3583B" w:rsidRPr="002F7DA6" w:rsidRDefault="00D3583B" w:rsidP="008A045E">
      <w:pPr>
        <w:pStyle w:val="Standard"/>
        <w:widowControl w:val="0"/>
        <w:spacing w:after="0"/>
        <w:jc w:val="both"/>
        <w:rPr>
          <w:rFonts w:ascii="Arial" w:hAnsi="Arial" w:cs="Arial"/>
          <w:color w:val="auto"/>
          <w:sz w:val="20"/>
          <w:szCs w:val="20"/>
        </w:rPr>
      </w:pPr>
    </w:p>
    <w:p w14:paraId="15D72F72" w14:textId="77777777" w:rsidR="00D3583B" w:rsidRPr="002F7DA6" w:rsidRDefault="00D3583B" w:rsidP="008A045E">
      <w:pPr>
        <w:pStyle w:val="Standard"/>
        <w:widowControl w:val="0"/>
        <w:spacing w:after="0"/>
        <w:jc w:val="both"/>
        <w:rPr>
          <w:rFonts w:ascii="Arial" w:hAnsi="Arial" w:cs="Arial"/>
          <w:color w:val="auto"/>
          <w:sz w:val="20"/>
          <w:szCs w:val="20"/>
        </w:rPr>
      </w:pPr>
    </w:p>
    <w:p w14:paraId="7520EDF4" w14:textId="77777777" w:rsidR="00D3583B" w:rsidRPr="002F7DA6" w:rsidRDefault="00D3583B" w:rsidP="008A045E">
      <w:pPr>
        <w:pStyle w:val="Standard"/>
        <w:widowControl w:val="0"/>
        <w:spacing w:after="0"/>
        <w:jc w:val="both"/>
        <w:rPr>
          <w:rFonts w:ascii="Arial" w:hAnsi="Arial" w:cs="Arial"/>
          <w:color w:val="auto"/>
          <w:sz w:val="20"/>
          <w:szCs w:val="20"/>
        </w:rPr>
      </w:pPr>
    </w:p>
    <w:p w14:paraId="708F9325" w14:textId="77777777" w:rsidR="00D3583B" w:rsidRPr="002F7DA6" w:rsidRDefault="00D3583B" w:rsidP="008A045E">
      <w:pPr>
        <w:pStyle w:val="Standard"/>
        <w:widowControl w:val="0"/>
        <w:spacing w:after="0"/>
        <w:jc w:val="both"/>
        <w:rPr>
          <w:rFonts w:ascii="Arial" w:hAnsi="Arial" w:cs="Arial"/>
          <w:color w:val="auto"/>
          <w:sz w:val="20"/>
          <w:szCs w:val="20"/>
        </w:rPr>
      </w:pPr>
    </w:p>
    <w:p w14:paraId="3B9DBA1B" w14:textId="77777777" w:rsidR="00D3583B" w:rsidRPr="002F7DA6" w:rsidRDefault="00D3583B" w:rsidP="008A045E">
      <w:pPr>
        <w:pStyle w:val="Standard"/>
        <w:widowControl w:val="0"/>
        <w:spacing w:after="0"/>
        <w:jc w:val="both"/>
        <w:rPr>
          <w:rFonts w:ascii="Arial" w:hAnsi="Arial" w:cs="Arial"/>
          <w:color w:val="auto"/>
          <w:sz w:val="20"/>
          <w:szCs w:val="20"/>
        </w:rPr>
      </w:pPr>
    </w:p>
    <w:p w14:paraId="76C6ABA0" w14:textId="77777777" w:rsidR="00D3583B" w:rsidRPr="002F7DA6" w:rsidRDefault="00D3583B" w:rsidP="008A045E">
      <w:pPr>
        <w:pStyle w:val="Standard"/>
        <w:widowControl w:val="0"/>
        <w:spacing w:after="0"/>
        <w:jc w:val="both"/>
        <w:rPr>
          <w:rFonts w:ascii="Arial" w:hAnsi="Arial" w:cs="Arial"/>
          <w:color w:val="auto"/>
          <w:sz w:val="20"/>
          <w:szCs w:val="20"/>
        </w:rPr>
      </w:pPr>
    </w:p>
    <w:p w14:paraId="74B201C9" w14:textId="77777777" w:rsidR="00D3583B" w:rsidRPr="002F7DA6" w:rsidRDefault="00D3583B" w:rsidP="008A045E">
      <w:pPr>
        <w:pStyle w:val="Standard"/>
        <w:widowControl w:val="0"/>
        <w:spacing w:after="0"/>
        <w:jc w:val="both"/>
        <w:rPr>
          <w:rFonts w:ascii="Arial" w:hAnsi="Arial" w:cs="Arial"/>
          <w:color w:val="auto"/>
          <w:sz w:val="20"/>
          <w:szCs w:val="20"/>
        </w:rPr>
      </w:pPr>
    </w:p>
    <w:p w14:paraId="2655B102" w14:textId="77777777" w:rsidR="00D3583B" w:rsidRPr="002F7DA6" w:rsidRDefault="00D3583B" w:rsidP="008A045E">
      <w:pPr>
        <w:pStyle w:val="Standard"/>
        <w:widowControl w:val="0"/>
        <w:spacing w:after="0"/>
        <w:jc w:val="both"/>
        <w:rPr>
          <w:rFonts w:ascii="Arial" w:hAnsi="Arial" w:cs="Arial"/>
          <w:color w:val="auto"/>
          <w:sz w:val="20"/>
          <w:szCs w:val="20"/>
        </w:rPr>
      </w:pPr>
    </w:p>
    <w:p w14:paraId="4E5FD4E6" w14:textId="77777777" w:rsidR="00D3583B" w:rsidRPr="002F7DA6" w:rsidRDefault="00D3583B" w:rsidP="008A045E">
      <w:pPr>
        <w:pStyle w:val="Standard"/>
        <w:widowControl w:val="0"/>
        <w:spacing w:after="0"/>
        <w:jc w:val="both"/>
        <w:rPr>
          <w:rFonts w:ascii="Arial" w:hAnsi="Arial" w:cs="Arial"/>
          <w:color w:val="auto"/>
          <w:sz w:val="20"/>
          <w:szCs w:val="20"/>
        </w:rPr>
      </w:pPr>
    </w:p>
    <w:p w14:paraId="73D014CA" w14:textId="77777777" w:rsidR="001D5C21" w:rsidRPr="002F7DA6" w:rsidRDefault="001D5C21" w:rsidP="008A045E">
      <w:pPr>
        <w:pStyle w:val="Standard"/>
        <w:widowControl w:val="0"/>
        <w:spacing w:after="0"/>
        <w:jc w:val="both"/>
        <w:rPr>
          <w:rFonts w:ascii="Arial" w:hAnsi="Arial" w:cs="Arial"/>
          <w:color w:val="auto"/>
          <w:sz w:val="20"/>
          <w:szCs w:val="20"/>
        </w:rPr>
      </w:pPr>
    </w:p>
    <w:p w14:paraId="77AC02FF" w14:textId="77777777" w:rsidR="00D3583B" w:rsidRPr="002F7DA6" w:rsidRDefault="00D3583B" w:rsidP="008A045E">
      <w:pPr>
        <w:pStyle w:val="Standard"/>
        <w:widowControl w:val="0"/>
        <w:spacing w:after="0"/>
        <w:jc w:val="both"/>
        <w:rPr>
          <w:rFonts w:ascii="Arial" w:hAnsi="Arial" w:cs="Arial"/>
          <w:color w:val="auto"/>
          <w:sz w:val="20"/>
          <w:szCs w:val="20"/>
        </w:rPr>
      </w:pPr>
    </w:p>
    <w:p w14:paraId="7DD28C85" w14:textId="77777777" w:rsidR="009A6050" w:rsidRPr="002F7DA6" w:rsidRDefault="009A6050" w:rsidP="008A045E">
      <w:pPr>
        <w:pStyle w:val="Standard"/>
        <w:widowControl w:val="0"/>
        <w:spacing w:after="0"/>
        <w:jc w:val="both"/>
        <w:rPr>
          <w:rFonts w:ascii="Arial" w:hAnsi="Arial" w:cs="Arial"/>
          <w:color w:val="auto"/>
          <w:sz w:val="20"/>
          <w:szCs w:val="20"/>
        </w:rPr>
      </w:pPr>
    </w:p>
    <w:p w14:paraId="1165CFEB" w14:textId="0E9B7139"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lastRenderedPageBreak/>
        <w:t xml:space="preserve">ANEXO </w:t>
      </w:r>
      <w:r w:rsidR="00C97464" w:rsidRPr="002F7DA6">
        <w:rPr>
          <w:rFonts w:ascii="Arial" w:hAnsi="Arial" w:cs="Arial"/>
          <w:b/>
          <w:bCs/>
          <w:color w:val="auto"/>
          <w:sz w:val="20"/>
          <w:szCs w:val="20"/>
        </w:rPr>
        <w:t>VI</w:t>
      </w:r>
    </w:p>
    <w:p w14:paraId="09E618C1" w14:textId="77777777" w:rsidR="009A6050" w:rsidRPr="002F7DA6" w:rsidRDefault="009A6050" w:rsidP="008A045E">
      <w:pPr>
        <w:pStyle w:val="Standard"/>
        <w:widowControl w:val="0"/>
        <w:spacing w:after="0"/>
        <w:jc w:val="center"/>
        <w:rPr>
          <w:rFonts w:ascii="Arial" w:hAnsi="Arial" w:cs="Arial"/>
          <w:b/>
          <w:bCs/>
          <w:color w:val="auto"/>
          <w:sz w:val="20"/>
          <w:szCs w:val="20"/>
        </w:rPr>
      </w:pPr>
      <w:r w:rsidRPr="002F7DA6">
        <w:rPr>
          <w:rFonts w:ascii="Arial" w:hAnsi="Arial" w:cs="Arial"/>
          <w:b/>
          <w:bCs/>
          <w:color w:val="auto"/>
          <w:sz w:val="20"/>
          <w:szCs w:val="20"/>
        </w:rPr>
        <w:t xml:space="preserve">OFÍCIO PARA APRESENTAÇÃO DE PROPOSTA </w:t>
      </w:r>
    </w:p>
    <w:p w14:paraId="5F58CEE2" w14:textId="77777777" w:rsidR="00E407BE" w:rsidRPr="002F7DA6" w:rsidRDefault="00E407BE" w:rsidP="008A045E">
      <w:pPr>
        <w:pStyle w:val="Standard"/>
        <w:widowControl w:val="0"/>
        <w:spacing w:after="0"/>
        <w:jc w:val="center"/>
        <w:rPr>
          <w:rFonts w:ascii="Arial" w:hAnsi="Arial" w:cs="Arial"/>
          <w:color w:val="auto"/>
          <w:sz w:val="20"/>
          <w:szCs w:val="20"/>
        </w:rPr>
      </w:pPr>
    </w:p>
    <w:p w14:paraId="5B50684C"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(Local e Data)</w:t>
      </w:r>
    </w:p>
    <w:p w14:paraId="36BE10B0"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 xml:space="preserve">Identificação da Proponente: </w:t>
      </w:r>
    </w:p>
    <w:p w14:paraId="34930B0D"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 xml:space="preserve">Pessoa jurídica – razão social e nome fantasia, endereço, telefone, CNPJ e </w:t>
      </w:r>
      <w:proofErr w:type="spellStart"/>
      <w:r w:rsidRPr="002F7DA6">
        <w:rPr>
          <w:rFonts w:ascii="Arial" w:hAnsi="Arial" w:cs="Arial"/>
          <w:color w:val="auto"/>
          <w:sz w:val="20"/>
          <w:szCs w:val="20"/>
        </w:rPr>
        <w:t>email</w:t>
      </w:r>
      <w:proofErr w:type="spellEnd"/>
      <w:r w:rsidRPr="002F7DA6">
        <w:rPr>
          <w:rFonts w:ascii="Arial" w:hAnsi="Arial" w:cs="Arial"/>
          <w:color w:val="auto"/>
          <w:sz w:val="20"/>
          <w:szCs w:val="20"/>
        </w:rPr>
        <w:t xml:space="preserve">. </w:t>
      </w:r>
    </w:p>
    <w:p w14:paraId="081BC6C5"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Ao Município de Marechal Cândido Rondon</w:t>
      </w:r>
    </w:p>
    <w:p w14:paraId="2CA52D43" w14:textId="488F7C79" w:rsidR="009A6050" w:rsidRPr="002F7DA6" w:rsidRDefault="007E1381" w:rsidP="008A045E">
      <w:pPr>
        <w:pStyle w:val="Standard"/>
        <w:widowControl w:val="0"/>
        <w:spacing w:after="0"/>
        <w:jc w:val="both"/>
        <w:rPr>
          <w:rFonts w:ascii="Arial" w:hAnsi="Arial" w:cs="Arial"/>
          <w:b/>
          <w:bCs/>
          <w:color w:val="auto"/>
          <w:sz w:val="20"/>
          <w:szCs w:val="20"/>
        </w:rPr>
      </w:pPr>
      <w:r>
        <w:rPr>
          <w:rFonts w:ascii="Arial" w:hAnsi="Arial" w:cs="Arial"/>
          <w:b/>
          <w:bCs/>
          <w:color w:val="auto"/>
          <w:sz w:val="20"/>
          <w:szCs w:val="20"/>
        </w:rPr>
        <w:t>Comissão Especial de Credenciamento</w:t>
      </w:r>
    </w:p>
    <w:p w14:paraId="57C637EF"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Ref.: Edital de Chamamento Público nº XX/2025 - SMSA</w:t>
      </w:r>
    </w:p>
    <w:p w14:paraId="6A5CA86F"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Prezados Senhores</w:t>
      </w:r>
    </w:p>
    <w:p w14:paraId="7FB697A4" w14:textId="6D058BB1"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Apresentamos abaixo os itens/lotes de interesse para a prestação de serviços por esta empresa, em conformidade com os valores constantes do ANEXO – I</w:t>
      </w:r>
      <w:r w:rsidR="00E407BE" w:rsidRPr="002F7DA6">
        <w:rPr>
          <w:rFonts w:ascii="Arial" w:hAnsi="Arial" w:cs="Arial"/>
          <w:color w:val="auto"/>
          <w:sz w:val="20"/>
          <w:szCs w:val="20"/>
        </w:rPr>
        <w:t>I</w:t>
      </w:r>
      <w:r w:rsidRPr="002F7DA6">
        <w:rPr>
          <w:rFonts w:ascii="Arial" w:hAnsi="Arial" w:cs="Arial"/>
          <w:color w:val="auto"/>
          <w:sz w:val="20"/>
          <w:szCs w:val="20"/>
        </w:rPr>
        <w:t xml:space="preserve"> do edital do Chamamento Público:</w:t>
      </w:r>
    </w:p>
    <w:p w14:paraId="1AE46F4F"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Lote: _________</w:t>
      </w:r>
    </w:p>
    <w:tbl>
      <w:tblPr>
        <w:tblW w:w="0" w:type="auto"/>
        <w:tblInd w:w="-10" w:type="dxa"/>
        <w:tblLayout w:type="fixed"/>
        <w:tblCellMar>
          <w:left w:w="10" w:type="dxa"/>
          <w:right w:w="10" w:type="dxa"/>
        </w:tblCellMar>
        <w:tblLook w:val="0000" w:firstRow="0" w:lastRow="0" w:firstColumn="0" w:lastColumn="0" w:noHBand="0" w:noVBand="0"/>
      </w:tblPr>
      <w:tblGrid>
        <w:gridCol w:w="1927"/>
        <w:gridCol w:w="5606"/>
        <w:gridCol w:w="2126"/>
      </w:tblGrid>
      <w:tr w:rsidR="002F7DA6" w:rsidRPr="002F7DA6" w14:paraId="2F63BBF8" w14:textId="77777777" w:rsidTr="005F6D19">
        <w:tc>
          <w:tcPr>
            <w:tcW w:w="1927" w:type="dxa"/>
            <w:tcBorders>
              <w:top w:val="single" w:sz="2" w:space="0" w:color="000001"/>
              <w:left w:val="single" w:sz="2" w:space="0" w:color="000001"/>
              <w:bottom w:val="single" w:sz="2" w:space="0" w:color="000001"/>
            </w:tcBorders>
            <w:shd w:val="clear" w:color="auto" w:fill="FFFFFF"/>
            <w:vAlign w:val="center"/>
          </w:tcPr>
          <w:p w14:paraId="488EDF93" w14:textId="1A0A7059" w:rsidR="009A6050" w:rsidRPr="002F7DA6" w:rsidRDefault="00DE31CD" w:rsidP="008A045E">
            <w:pPr>
              <w:pStyle w:val="TableContents"/>
              <w:widowControl w:val="0"/>
              <w:spacing w:after="0"/>
              <w:jc w:val="center"/>
              <w:rPr>
                <w:rFonts w:ascii="Arial" w:hAnsi="Arial" w:cs="Arial"/>
                <w:color w:val="auto"/>
                <w:sz w:val="20"/>
                <w:szCs w:val="20"/>
              </w:rPr>
            </w:pPr>
            <w:r w:rsidRPr="002F7DA6">
              <w:rPr>
                <w:rFonts w:ascii="Arial" w:hAnsi="Arial" w:cs="Arial"/>
                <w:color w:val="auto"/>
                <w:sz w:val="20"/>
                <w:szCs w:val="20"/>
              </w:rPr>
              <w:t>LOTE</w:t>
            </w:r>
          </w:p>
        </w:tc>
        <w:tc>
          <w:tcPr>
            <w:tcW w:w="5606" w:type="dxa"/>
            <w:tcBorders>
              <w:top w:val="single" w:sz="2" w:space="0" w:color="000001"/>
              <w:left w:val="single" w:sz="2" w:space="0" w:color="000001"/>
              <w:bottom w:val="single" w:sz="2" w:space="0" w:color="000001"/>
            </w:tcBorders>
            <w:shd w:val="clear" w:color="auto" w:fill="FFFFFF"/>
            <w:vAlign w:val="center"/>
          </w:tcPr>
          <w:p w14:paraId="2C23D4E2" w14:textId="77777777" w:rsidR="009A6050" w:rsidRPr="002F7DA6" w:rsidRDefault="009A6050" w:rsidP="008A045E">
            <w:pPr>
              <w:pStyle w:val="TableContents"/>
              <w:widowControl w:val="0"/>
              <w:spacing w:after="0"/>
              <w:jc w:val="center"/>
              <w:rPr>
                <w:rFonts w:ascii="Arial" w:hAnsi="Arial" w:cs="Arial"/>
                <w:color w:val="auto"/>
                <w:sz w:val="20"/>
                <w:szCs w:val="20"/>
              </w:rPr>
            </w:pPr>
            <w:r w:rsidRPr="002F7DA6">
              <w:rPr>
                <w:rFonts w:ascii="Arial" w:hAnsi="Arial" w:cs="Arial"/>
                <w:color w:val="auto"/>
                <w:sz w:val="20"/>
                <w:szCs w:val="20"/>
              </w:rPr>
              <w:t>ÁREA (DESCRIÇÃO)</w:t>
            </w:r>
          </w:p>
        </w:tc>
        <w:tc>
          <w:tcPr>
            <w:tcW w:w="2126" w:type="dxa"/>
            <w:tcBorders>
              <w:top w:val="single" w:sz="2" w:space="0" w:color="000001"/>
              <w:left w:val="single" w:sz="2" w:space="0" w:color="000001"/>
              <w:bottom w:val="single" w:sz="2" w:space="0" w:color="000001"/>
              <w:right w:val="single" w:sz="2" w:space="0" w:color="000001"/>
            </w:tcBorders>
            <w:shd w:val="clear" w:color="auto" w:fill="FFFFFF"/>
            <w:vAlign w:val="center"/>
          </w:tcPr>
          <w:p w14:paraId="75AAAAB4" w14:textId="5B0D8B27" w:rsidR="009A6050" w:rsidRPr="002F7DA6" w:rsidRDefault="00DE31CD" w:rsidP="008A045E">
            <w:pPr>
              <w:pStyle w:val="TableContents"/>
              <w:widowControl w:val="0"/>
              <w:spacing w:after="0"/>
              <w:jc w:val="center"/>
              <w:rPr>
                <w:rFonts w:ascii="Arial" w:hAnsi="Arial" w:cs="Arial"/>
                <w:color w:val="auto"/>
                <w:sz w:val="20"/>
                <w:szCs w:val="20"/>
              </w:rPr>
            </w:pPr>
            <w:r w:rsidRPr="002F7DA6">
              <w:rPr>
                <w:rFonts w:ascii="Arial" w:hAnsi="Arial" w:cs="Arial"/>
                <w:color w:val="auto"/>
                <w:sz w:val="20"/>
                <w:szCs w:val="20"/>
              </w:rPr>
              <w:t>VALOR</w:t>
            </w:r>
          </w:p>
        </w:tc>
      </w:tr>
      <w:tr w:rsidR="002F7DA6" w:rsidRPr="002F7DA6" w14:paraId="115ED2A4" w14:textId="77777777" w:rsidTr="005F6D19">
        <w:tc>
          <w:tcPr>
            <w:tcW w:w="1927" w:type="dxa"/>
            <w:tcBorders>
              <w:left w:val="single" w:sz="2" w:space="0" w:color="000001"/>
              <w:bottom w:val="single" w:sz="2" w:space="0" w:color="000001"/>
            </w:tcBorders>
            <w:shd w:val="clear" w:color="auto" w:fill="FFFFFF"/>
            <w:vAlign w:val="center"/>
          </w:tcPr>
          <w:p w14:paraId="202EE73F" w14:textId="77777777" w:rsidR="009A6050" w:rsidRPr="002F7DA6" w:rsidRDefault="009A6050" w:rsidP="008A045E">
            <w:pPr>
              <w:pStyle w:val="TableContents"/>
              <w:widowControl w:val="0"/>
              <w:snapToGrid w:val="0"/>
              <w:spacing w:after="0"/>
              <w:jc w:val="center"/>
              <w:rPr>
                <w:rFonts w:ascii="Arial" w:hAnsi="Arial" w:cs="Arial"/>
                <w:color w:val="auto"/>
                <w:sz w:val="20"/>
                <w:szCs w:val="20"/>
              </w:rPr>
            </w:pPr>
          </w:p>
        </w:tc>
        <w:tc>
          <w:tcPr>
            <w:tcW w:w="5606" w:type="dxa"/>
            <w:tcBorders>
              <w:left w:val="single" w:sz="2" w:space="0" w:color="000001"/>
              <w:bottom w:val="single" w:sz="2" w:space="0" w:color="000001"/>
            </w:tcBorders>
            <w:shd w:val="clear" w:color="auto" w:fill="FFFFFF"/>
            <w:vAlign w:val="center"/>
          </w:tcPr>
          <w:p w14:paraId="426A20AC" w14:textId="77777777" w:rsidR="009A6050" w:rsidRPr="002F7DA6" w:rsidRDefault="009A6050" w:rsidP="008A045E">
            <w:pPr>
              <w:pStyle w:val="TableContents"/>
              <w:widowControl w:val="0"/>
              <w:snapToGrid w:val="0"/>
              <w:spacing w:after="0"/>
              <w:jc w:val="center"/>
              <w:rPr>
                <w:rFonts w:ascii="Arial" w:hAnsi="Arial" w:cs="Arial"/>
                <w:color w:val="auto"/>
                <w:sz w:val="20"/>
                <w:szCs w:val="20"/>
              </w:rPr>
            </w:pPr>
          </w:p>
        </w:tc>
        <w:tc>
          <w:tcPr>
            <w:tcW w:w="2126" w:type="dxa"/>
            <w:tcBorders>
              <w:left w:val="single" w:sz="2" w:space="0" w:color="000001"/>
              <w:bottom w:val="single" w:sz="2" w:space="0" w:color="000001"/>
              <w:right w:val="single" w:sz="2" w:space="0" w:color="000001"/>
            </w:tcBorders>
            <w:shd w:val="clear" w:color="auto" w:fill="FFFFFF"/>
            <w:vAlign w:val="center"/>
          </w:tcPr>
          <w:p w14:paraId="7C743694" w14:textId="77777777" w:rsidR="009A6050" w:rsidRPr="002F7DA6" w:rsidRDefault="009A6050" w:rsidP="008A045E">
            <w:pPr>
              <w:pStyle w:val="TableContents"/>
              <w:widowControl w:val="0"/>
              <w:snapToGrid w:val="0"/>
              <w:spacing w:after="0"/>
              <w:jc w:val="center"/>
              <w:rPr>
                <w:rFonts w:ascii="Arial" w:hAnsi="Arial" w:cs="Arial"/>
                <w:color w:val="auto"/>
                <w:sz w:val="20"/>
                <w:szCs w:val="20"/>
              </w:rPr>
            </w:pPr>
          </w:p>
        </w:tc>
      </w:tr>
      <w:tr w:rsidR="002F7DA6" w:rsidRPr="002F7DA6" w14:paraId="7BBA3BBF" w14:textId="77777777" w:rsidTr="005F6D19">
        <w:tc>
          <w:tcPr>
            <w:tcW w:w="1927" w:type="dxa"/>
            <w:tcBorders>
              <w:left w:val="single" w:sz="2" w:space="0" w:color="000001"/>
              <w:bottom w:val="single" w:sz="2" w:space="0" w:color="000001"/>
            </w:tcBorders>
            <w:shd w:val="clear" w:color="auto" w:fill="FFFFFF"/>
            <w:vAlign w:val="center"/>
          </w:tcPr>
          <w:p w14:paraId="7DC38F41" w14:textId="77777777" w:rsidR="009A6050" w:rsidRPr="002F7DA6" w:rsidRDefault="009A6050" w:rsidP="008A045E">
            <w:pPr>
              <w:pStyle w:val="TableContents"/>
              <w:widowControl w:val="0"/>
              <w:snapToGrid w:val="0"/>
              <w:spacing w:after="0"/>
              <w:jc w:val="center"/>
              <w:rPr>
                <w:rFonts w:ascii="Arial" w:hAnsi="Arial" w:cs="Arial"/>
                <w:color w:val="auto"/>
                <w:sz w:val="20"/>
                <w:szCs w:val="20"/>
              </w:rPr>
            </w:pPr>
          </w:p>
        </w:tc>
        <w:tc>
          <w:tcPr>
            <w:tcW w:w="5606" w:type="dxa"/>
            <w:tcBorders>
              <w:left w:val="single" w:sz="2" w:space="0" w:color="000001"/>
              <w:bottom w:val="single" w:sz="2" w:space="0" w:color="000001"/>
            </w:tcBorders>
            <w:shd w:val="clear" w:color="auto" w:fill="FFFFFF"/>
            <w:vAlign w:val="center"/>
          </w:tcPr>
          <w:p w14:paraId="525B9ADC" w14:textId="77777777" w:rsidR="009A6050" w:rsidRPr="002F7DA6" w:rsidRDefault="009A6050" w:rsidP="008A045E">
            <w:pPr>
              <w:pStyle w:val="TableContents"/>
              <w:widowControl w:val="0"/>
              <w:snapToGrid w:val="0"/>
              <w:spacing w:after="0"/>
              <w:jc w:val="center"/>
              <w:rPr>
                <w:rFonts w:ascii="Arial" w:hAnsi="Arial" w:cs="Arial"/>
                <w:color w:val="auto"/>
                <w:sz w:val="20"/>
                <w:szCs w:val="20"/>
              </w:rPr>
            </w:pPr>
          </w:p>
        </w:tc>
        <w:tc>
          <w:tcPr>
            <w:tcW w:w="2126" w:type="dxa"/>
            <w:tcBorders>
              <w:left w:val="single" w:sz="2" w:space="0" w:color="000001"/>
              <w:bottom w:val="single" w:sz="2" w:space="0" w:color="000001"/>
              <w:right w:val="single" w:sz="2" w:space="0" w:color="000001"/>
            </w:tcBorders>
            <w:shd w:val="clear" w:color="auto" w:fill="FFFFFF"/>
            <w:vAlign w:val="center"/>
          </w:tcPr>
          <w:p w14:paraId="1F50D9A4" w14:textId="77777777" w:rsidR="009A6050" w:rsidRPr="002F7DA6" w:rsidRDefault="009A6050" w:rsidP="008A045E">
            <w:pPr>
              <w:pStyle w:val="TableContents"/>
              <w:widowControl w:val="0"/>
              <w:snapToGrid w:val="0"/>
              <w:spacing w:after="0"/>
              <w:jc w:val="center"/>
              <w:rPr>
                <w:rFonts w:ascii="Arial" w:hAnsi="Arial" w:cs="Arial"/>
                <w:color w:val="auto"/>
                <w:sz w:val="20"/>
                <w:szCs w:val="20"/>
              </w:rPr>
            </w:pPr>
          </w:p>
        </w:tc>
      </w:tr>
    </w:tbl>
    <w:p w14:paraId="745727B7" w14:textId="77777777" w:rsidR="00DE31CD" w:rsidRPr="002F7DA6" w:rsidRDefault="00DE31CD" w:rsidP="008A045E">
      <w:pPr>
        <w:pStyle w:val="Standard"/>
        <w:widowControl w:val="0"/>
        <w:spacing w:after="0"/>
        <w:jc w:val="both"/>
        <w:rPr>
          <w:rFonts w:ascii="Arial" w:hAnsi="Arial" w:cs="Arial"/>
          <w:bCs/>
          <w:color w:val="auto"/>
          <w:sz w:val="20"/>
          <w:szCs w:val="20"/>
        </w:rPr>
      </w:pPr>
    </w:p>
    <w:p w14:paraId="4C75E1B1" w14:textId="3A088806" w:rsidR="009A6050" w:rsidRPr="002F7DA6" w:rsidRDefault="00B303E2" w:rsidP="008A045E">
      <w:pPr>
        <w:pStyle w:val="Standard"/>
        <w:widowControl w:val="0"/>
        <w:spacing w:after="0"/>
        <w:jc w:val="both"/>
        <w:rPr>
          <w:rFonts w:ascii="Arial" w:hAnsi="Arial" w:cs="Arial"/>
          <w:color w:val="auto"/>
          <w:sz w:val="20"/>
          <w:szCs w:val="20"/>
        </w:rPr>
      </w:pPr>
      <w:r w:rsidRPr="002F7DA6">
        <w:rPr>
          <w:rFonts w:ascii="Arial" w:hAnsi="Arial" w:cs="Arial"/>
          <w:bCs/>
          <w:color w:val="auto"/>
          <w:sz w:val="20"/>
          <w:szCs w:val="20"/>
        </w:rPr>
        <w:t>D</w:t>
      </w:r>
      <w:r w:rsidR="009A6050" w:rsidRPr="002F7DA6">
        <w:rPr>
          <w:rFonts w:ascii="Arial" w:hAnsi="Arial" w:cs="Arial"/>
          <w:bCs/>
          <w:color w:val="auto"/>
          <w:sz w:val="20"/>
          <w:szCs w:val="20"/>
        </w:rPr>
        <w:t>eclaramos também que as informações prestadas nesse processo são verdadeiras e que temos ciência de que, por eventuais inconsistências, estaremos sujeitos às penas previstas no art. 299 do Código Penal.</w:t>
      </w:r>
    </w:p>
    <w:p w14:paraId="61601D83"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bCs/>
          <w:color w:val="auto"/>
          <w:sz w:val="20"/>
          <w:szCs w:val="20"/>
        </w:rPr>
        <w:t>Atenciosamente,</w:t>
      </w:r>
    </w:p>
    <w:p w14:paraId="3F591F1B"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bCs/>
          <w:color w:val="auto"/>
          <w:sz w:val="20"/>
          <w:szCs w:val="20"/>
        </w:rPr>
        <w:t>(Nome, CPF, RG e assinatura do representante legal)</w:t>
      </w:r>
    </w:p>
    <w:p w14:paraId="590B1397"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18FB7E52"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1EC30CF3" w14:textId="77777777" w:rsidR="001D5C21" w:rsidRPr="002F7DA6" w:rsidRDefault="001D5C21"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 xml:space="preserve">___________________, em ______ de _____________ </w:t>
      </w:r>
      <w:proofErr w:type="spellStart"/>
      <w:r w:rsidRPr="002F7DA6">
        <w:rPr>
          <w:rFonts w:ascii="Arial" w:hAnsi="Arial" w:cs="Arial"/>
          <w:color w:val="auto"/>
          <w:sz w:val="20"/>
          <w:szCs w:val="20"/>
        </w:rPr>
        <w:t>de</w:t>
      </w:r>
      <w:proofErr w:type="spellEnd"/>
      <w:r w:rsidRPr="002F7DA6">
        <w:rPr>
          <w:rFonts w:ascii="Arial" w:hAnsi="Arial" w:cs="Arial"/>
          <w:color w:val="auto"/>
          <w:sz w:val="20"/>
          <w:szCs w:val="20"/>
        </w:rPr>
        <w:t xml:space="preserve"> 2025.</w:t>
      </w:r>
    </w:p>
    <w:p w14:paraId="3BD48332" w14:textId="77777777" w:rsidR="001D5C21" w:rsidRPr="002F7DA6" w:rsidRDefault="001D5C21" w:rsidP="008A045E">
      <w:pPr>
        <w:pStyle w:val="Standard"/>
        <w:widowControl w:val="0"/>
        <w:spacing w:after="0"/>
        <w:jc w:val="center"/>
        <w:rPr>
          <w:rFonts w:ascii="Arial" w:hAnsi="Arial" w:cs="Arial"/>
          <w:color w:val="auto"/>
          <w:sz w:val="20"/>
          <w:szCs w:val="20"/>
        </w:rPr>
      </w:pPr>
    </w:p>
    <w:p w14:paraId="62B9E27D" w14:textId="77777777" w:rsidR="001D5C21" w:rsidRPr="002F7DA6" w:rsidRDefault="001D5C21"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(Nome, CPF, RG e assinatura do representante legal)</w:t>
      </w:r>
    </w:p>
    <w:p w14:paraId="0329C9F0"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7534ADDD"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00FEE18A"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06CC4B72"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7E31B61C"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10E71C25"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6F2E2AA7"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5137DACC"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14B34D49"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0ECF3942"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42700263" w14:textId="77777777" w:rsidR="00DE31CD" w:rsidRPr="002F7DA6" w:rsidRDefault="00DE31CD" w:rsidP="008A045E">
      <w:pPr>
        <w:pStyle w:val="Standard"/>
        <w:widowControl w:val="0"/>
        <w:spacing w:after="0"/>
        <w:jc w:val="center"/>
        <w:rPr>
          <w:rFonts w:ascii="Arial" w:hAnsi="Arial" w:cs="Arial"/>
          <w:b/>
          <w:bCs/>
          <w:color w:val="auto"/>
          <w:sz w:val="20"/>
          <w:szCs w:val="20"/>
        </w:rPr>
      </w:pPr>
    </w:p>
    <w:p w14:paraId="69BF7415" w14:textId="77777777" w:rsidR="00DE31CD" w:rsidRPr="002F7DA6" w:rsidRDefault="00DE31CD" w:rsidP="008A045E">
      <w:pPr>
        <w:pStyle w:val="Standard"/>
        <w:widowControl w:val="0"/>
        <w:spacing w:after="0"/>
        <w:jc w:val="center"/>
        <w:rPr>
          <w:rFonts w:ascii="Arial" w:hAnsi="Arial" w:cs="Arial"/>
          <w:b/>
          <w:bCs/>
          <w:color w:val="auto"/>
          <w:sz w:val="20"/>
          <w:szCs w:val="20"/>
        </w:rPr>
      </w:pPr>
    </w:p>
    <w:p w14:paraId="4061AEDB" w14:textId="77777777" w:rsidR="00DE31CD" w:rsidRPr="002F7DA6" w:rsidRDefault="00DE31CD" w:rsidP="008A045E">
      <w:pPr>
        <w:pStyle w:val="Standard"/>
        <w:widowControl w:val="0"/>
        <w:spacing w:after="0"/>
        <w:jc w:val="center"/>
        <w:rPr>
          <w:rFonts w:ascii="Arial" w:hAnsi="Arial" w:cs="Arial"/>
          <w:b/>
          <w:bCs/>
          <w:color w:val="auto"/>
          <w:sz w:val="20"/>
          <w:szCs w:val="20"/>
        </w:rPr>
      </w:pPr>
    </w:p>
    <w:p w14:paraId="3C14F08F" w14:textId="77777777" w:rsidR="00DE31CD" w:rsidRPr="002F7DA6" w:rsidRDefault="00DE31CD" w:rsidP="008A045E">
      <w:pPr>
        <w:pStyle w:val="Standard"/>
        <w:widowControl w:val="0"/>
        <w:spacing w:after="0"/>
        <w:jc w:val="center"/>
        <w:rPr>
          <w:rFonts w:ascii="Arial" w:hAnsi="Arial" w:cs="Arial"/>
          <w:b/>
          <w:bCs/>
          <w:color w:val="auto"/>
          <w:sz w:val="20"/>
          <w:szCs w:val="20"/>
        </w:rPr>
      </w:pPr>
    </w:p>
    <w:p w14:paraId="3C95EB67" w14:textId="77777777" w:rsidR="00DE31CD" w:rsidRPr="002F7DA6" w:rsidRDefault="00DE31CD" w:rsidP="008A045E">
      <w:pPr>
        <w:pStyle w:val="Standard"/>
        <w:widowControl w:val="0"/>
        <w:spacing w:after="0"/>
        <w:jc w:val="center"/>
        <w:rPr>
          <w:rFonts w:ascii="Arial" w:hAnsi="Arial" w:cs="Arial"/>
          <w:b/>
          <w:bCs/>
          <w:color w:val="auto"/>
          <w:sz w:val="20"/>
          <w:szCs w:val="20"/>
        </w:rPr>
      </w:pPr>
    </w:p>
    <w:p w14:paraId="3CA6FACE" w14:textId="77777777" w:rsidR="00DE31CD" w:rsidRPr="002F7DA6" w:rsidRDefault="00DE31CD" w:rsidP="008A045E">
      <w:pPr>
        <w:pStyle w:val="Standard"/>
        <w:widowControl w:val="0"/>
        <w:spacing w:after="0"/>
        <w:jc w:val="center"/>
        <w:rPr>
          <w:rFonts w:ascii="Arial" w:hAnsi="Arial" w:cs="Arial"/>
          <w:b/>
          <w:bCs/>
          <w:color w:val="auto"/>
          <w:sz w:val="20"/>
          <w:szCs w:val="20"/>
        </w:rPr>
      </w:pPr>
    </w:p>
    <w:p w14:paraId="60DCF959" w14:textId="77777777" w:rsidR="00DE31CD" w:rsidRPr="002F7DA6" w:rsidRDefault="00DE31CD" w:rsidP="008A045E">
      <w:pPr>
        <w:pStyle w:val="Standard"/>
        <w:widowControl w:val="0"/>
        <w:spacing w:after="0"/>
        <w:jc w:val="center"/>
        <w:rPr>
          <w:rFonts w:ascii="Arial" w:hAnsi="Arial" w:cs="Arial"/>
          <w:b/>
          <w:bCs/>
          <w:color w:val="auto"/>
          <w:sz w:val="20"/>
          <w:szCs w:val="20"/>
        </w:rPr>
      </w:pPr>
    </w:p>
    <w:p w14:paraId="5297B1CA" w14:textId="77777777" w:rsidR="00DE31CD" w:rsidRPr="002F7DA6" w:rsidRDefault="00DE31CD" w:rsidP="008A045E">
      <w:pPr>
        <w:pStyle w:val="Standard"/>
        <w:widowControl w:val="0"/>
        <w:spacing w:after="0"/>
        <w:jc w:val="center"/>
        <w:rPr>
          <w:rFonts w:ascii="Arial" w:hAnsi="Arial" w:cs="Arial"/>
          <w:b/>
          <w:bCs/>
          <w:color w:val="auto"/>
          <w:sz w:val="20"/>
          <w:szCs w:val="20"/>
        </w:rPr>
      </w:pPr>
    </w:p>
    <w:p w14:paraId="465FD589" w14:textId="77777777" w:rsidR="00DE31CD" w:rsidRPr="002F7DA6" w:rsidRDefault="00DE31CD" w:rsidP="008A045E">
      <w:pPr>
        <w:pStyle w:val="Standard"/>
        <w:widowControl w:val="0"/>
        <w:spacing w:after="0"/>
        <w:jc w:val="center"/>
        <w:rPr>
          <w:rFonts w:ascii="Arial" w:hAnsi="Arial" w:cs="Arial"/>
          <w:b/>
          <w:bCs/>
          <w:color w:val="auto"/>
          <w:sz w:val="20"/>
          <w:szCs w:val="20"/>
        </w:rPr>
      </w:pPr>
    </w:p>
    <w:p w14:paraId="5501C52C" w14:textId="77777777" w:rsidR="00DE31CD" w:rsidRPr="002F7DA6" w:rsidRDefault="00DE31CD" w:rsidP="008A045E">
      <w:pPr>
        <w:pStyle w:val="Standard"/>
        <w:widowControl w:val="0"/>
        <w:spacing w:after="0"/>
        <w:jc w:val="center"/>
        <w:rPr>
          <w:rFonts w:ascii="Arial" w:hAnsi="Arial" w:cs="Arial"/>
          <w:b/>
          <w:bCs/>
          <w:color w:val="auto"/>
          <w:sz w:val="20"/>
          <w:szCs w:val="20"/>
        </w:rPr>
      </w:pPr>
    </w:p>
    <w:p w14:paraId="0B9ABC94" w14:textId="77777777" w:rsidR="00B303E2" w:rsidRPr="002F7DA6" w:rsidRDefault="00B303E2" w:rsidP="008A045E">
      <w:pPr>
        <w:pStyle w:val="Standard"/>
        <w:widowControl w:val="0"/>
        <w:spacing w:after="0"/>
        <w:jc w:val="center"/>
        <w:rPr>
          <w:rFonts w:ascii="Arial" w:hAnsi="Arial" w:cs="Arial"/>
          <w:b/>
          <w:bCs/>
          <w:color w:val="auto"/>
          <w:sz w:val="20"/>
          <w:szCs w:val="20"/>
        </w:rPr>
      </w:pPr>
    </w:p>
    <w:p w14:paraId="742F1129"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5E6B3AC1" w14:textId="77777777" w:rsidR="001D5C21" w:rsidRPr="002F7DA6" w:rsidRDefault="001D5C21" w:rsidP="008A045E">
      <w:pPr>
        <w:pStyle w:val="Standard"/>
        <w:widowControl w:val="0"/>
        <w:spacing w:after="0"/>
        <w:jc w:val="center"/>
        <w:rPr>
          <w:rFonts w:ascii="Arial" w:hAnsi="Arial" w:cs="Arial"/>
          <w:b/>
          <w:bCs/>
          <w:color w:val="auto"/>
          <w:sz w:val="20"/>
          <w:szCs w:val="20"/>
        </w:rPr>
      </w:pPr>
    </w:p>
    <w:p w14:paraId="6D4F9A12"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3EDD4D39" w14:textId="1B5E4D70"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lastRenderedPageBreak/>
        <w:t xml:space="preserve">ANEXO </w:t>
      </w:r>
      <w:r w:rsidR="00C97464" w:rsidRPr="002F7DA6">
        <w:rPr>
          <w:rFonts w:ascii="Arial" w:hAnsi="Arial" w:cs="Arial"/>
          <w:b/>
          <w:bCs/>
          <w:color w:val="auto"/>
          <w:sz w:val="20"/>
          <w:szCs w:val="20"/>
        </w:rPr>
        <w:t>VII</w:t>
      </w:r>
    </w:p>
    <w:p w14:paraId="4AE85F6B" w14:textId="77777777"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t>DECLARAÇÃO DE IDONEIDADE – MODELO</w:t>
      </w:r>
    </w:p>
    <w:p w14:paraId="4FA1724C"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7FAAB30F"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Ao Município de Marechal Cândido Rondon</w:t>
      </w:r>
    </w:p>
    <w:p w14:paraId="52A44467" w14:textId="7CF68B58" w:rsidR="009A6050" w:rsidRPr="002F7DA6" w:rsidRDefault="007E1381" w:rsidP="008A045E">
      <w:pPr>
        <w:pStyle w:val="Standard"/>
        <w:widowControl w:val="0"/>
        <w:spacing w:after="0"/>
        <w:jc w:val="both"/>
        <w:rPr>
          <w:rFonts w:ascii="Arial" w:hAnsi="Arial" w:cs="Arial"/>
          <w:color w:val="auto"/>
          <w:sz w:val="20"/>
          <w:szCs w:val="20"/>
        </w:rPr>
      </w:pPr>
      <w:r>
        <w:rPr>
          <w:rFonts w:ascii="Arial" w:hAnsi="Arial" w:cs="Arial"/>
          <w:color w:val="auto"/>
          <w:sz w:val="20"/>
          <w:szCs w:val="20"/>
        </w:rPr>
        <w:t>Comissão Especial de Credenciamento</w:t>
      </w:r>
    </w:p>
    <w:p w14:paraId="02E10A4C"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Ref.: Edital de Chamamento Público nº XX/2025 - SMSA</w:t>
      </w:r>
    </w:p>
    <w:p w14:paraId="0E54C826" w14:textId="77777777" w:rsidR="009A6050" w:rsidRPr="002F7DA6" w:rsidRDefault="009A6050" w:rsidP="008A045E">
      <w:pPr>
        <w:pStyle w:val="Standard"/>
        <w:widowControl w:val="0"/>
        <w:spacing w:after="0"/>
        <w:jc w:val="both"/>
        <w:rPr>
          <w:rFonts w:ascii="Arial" w:hAnsi="Arial" w:cs="Arial"/>
          <w:color w:val="auto"/>
          <w:sz w:val="20"/>
          <w:szCs w:val="20"/>
        </w:rPr>
      </w:pPr>
    </w:p>
    <w:p w14:paraId="658F18AB"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Declaramos para fins de direito, na qualidade de Proponente no Processo de Chamamento Público nº XX/2025 - SMSA, instaurado pelo Município de Marechal Cândido Rondon, que não fomos declarados inidôneos para licitar ou contratar com o Poder Público, em qualquer de suas esferas e sob as penas da lei, que até a presente data inexistem fatos impeditivos para a nossa habilitação e eventual contratação, e que estamos cientes da obrigatoriedade de declarar ocorrências posteriores, bem como, que nossa empresa não possui menores de dezoito anos em atividades noturnas, perigosas ou insalubres e que não utiliza o trabalho de menores de dezesseis anos, salvo na condição de aprendiz.</w:t>
      </w:r>
    </w:p>
    <w:p w14:paraId="3DB2582D" w14:textId="77777777" w:rsidR="009A6050" w:rsidRPr="002F7DA6" w:rsidRDefault="009A6050" w:rsidP="008A045E">
      <w:pPr>
        <w:pStyle w:val="Standard"/>
        <w:widowControl w:val="0"/>
        <w:spacing w:after="0"/>
        <w:jc w:val="both"/>
        <w:rPr>
          <w:rFonts w:ascii="Arial" w:hAnsi="Arial" w:cs="Arial"/>
          <w:color w:val="auto"/>
          <w:sz w:val="20"/>
          <w:szCs w:val="20"/>
        </w:rPr>
      </w:pPr>
    </w:p>
    <w:p w14:paraId="7DED7A14"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Por ser expressão de verdade, firmamos o presente.</w:t>
      </w:r>
    </w:p>
    <w:p w14:paraId="1A715943" w14:textId="77777777" w:rsidR="009A6050" w:rsidRPr="002F7DA6" w:rsidRDefault="009A6050" w:rsidP="008A045E">
      <w:pPr>
        <w:pStyle w:val="Standard"/>
        <w:widowControl w:val="0"/>
        <w:spacing w:after="0"/>
        <w:jc w:val="both"/>
        <w:rPr>
          <w:rFonts w:ascii="Arial" w:hAnsi="Arial" w:cs="Arial"/>
          <w:color w:val="auto"/>
          <w:sz w:val="20"/>
          <w:szCs w:val="20"/>
        </w:rPr>
      </w:pPr>
    </w:p>
    <w:p w14:paraId="097A2CE5" w14:textId="77777777"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 xml:space="preserve">___________________, em ______ de _____________ </w:t>
      </w:r>
      <w:proofErr w:type="spellStart"/>
      <w:r w:rsidRPr="002F7DA6">
        <w:rPr>
          <w:rFonts w:ascii="Arial" w:hAnsi="Arial" w:cs="Arial"/>
          <w:color w:val="auto"/>
          <w:sz w:val="20"/>
          <w:szCs w:val="20"/>
        </w:rPr>
        <w:t>de</w:t>
      </w:r>
      <w:proofErr w:type="spellEnd"/>
      <w:r w:rsidRPr="002F7DA6">
        <w:rPr>
          <w:rFonts w:ascii="Arial" w:hAnsi="Arial" w:cs="Arial"/>
          <w:color w:val="auto"/>
          <w:sz w:val="20"/>
          <w:szCs w:val="20"/>
        </w:rPr>
        <w:t xml:space="preserve"> 2025.</w:t>
      </w:r>
    </w:p>
    <w:p w14:paraId="2F190098" w14:textId="77777777" w:rsidR="009A6050" w:rsidRPr="002F7DA6" w:rsidRDefault="009A6050" w:rsidP="008A045E">
      <w:pPr>
        <w:pStyle w:val="Standard"/>
        <w:widowControl w:val="0"/>
        <w:spacing w:after="0"/>
        <w:jc w:val="center"/>
        <w:rPr>
          <w:rFonts w:ascii="Arial" w:hAnsi="Arial" w:cs="Arial"/>
          <w:color w:val="auto"/>
          <w:sz w:val="20"/>
          <w:szCs w:val="20"/>
        </w:rPr>
      </w:pPr>
    </w:p>
    <w:p w14:paraId="6D3891EB" w14:textId="77777777"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(Nome, CPF, RG e assinatura do representante legal)</w:t>
      </w:r>
    </w:p>
    <w:p w14:paraId="2E42E83F" w14:textId="77777777" w:rsidR="009A6050" w:rsidRPr="002F7DA6" w:rsidRDefault="009A6050" w:rsidP="008A045E">
      <w:pPr>
        <w:pStyle w:val="Standard"/>
        <w:widowControl w:val="0"/>
        <w:spacing w:after="0"/>
        <w:jc w:val="both"/>
        <w:rPr>
          <w:rFonts w:ascii="Arial" w:hAnsi="Arial" w:cs="Arial"/>
          <w:color w:val="auto"/>
          <w:sz w:val="20"/>
          <w:szCs w:val="20"/>
        </w:rPr>
      </w:pPr>
    </w:p>
    <w:p w14:paraId="57D486BC" w14:textId="77777777" w:rsidR="009A6050" w:rsidRPr="002F7DA6" w:rsidRDefault="009A6050" w:rsidP="008A045E">
      <w:pPr>
        <w:pStyle w:val="Standard"/>
        <w:widowControl w:val="0"/>
        <w:spacing w:after="0"/>
        <w:jc w:val="both"/>
        <w:rPr>
          <w:rFonts w:ascii="Arial" w:hAnsi="Arial" w:cs="Arial"/>
          <w:color w:val="auto"/>
          <w:sz w:val="20"/>
          <w:szCs w:val="20"/>
        </w:rPr>
      </w:pPr>
    </w:p>
    <w:p w14:paraId="0F41CFF0" w14:textId="77777777" w:rsidR="009A6050" w:rsidRPr="002F7DA6" w:rsidRDefault="009A6050" w:rsidP="008A045E">
      <w:pPr>
        <w:pStyle w:val="Standard"/>
        <w:widowControl w:val="0"/>
        <w:spacing w:after="0"/>
        <w:jc w:val="both"/>
        <w:rPr>
          <w:rFonts w:ascii="Arial" w:hAnsi="Arial" w:cs="Arial"/>
          <w:color w:val="auto"/>
          <w:sz w:val="20"/>
          <w:szCs w:val="20"/>
        </w:rPr>
      </w:pPr>
    </w:p>
    <w:p w14:paraId="6AD2E468" w14:textId="77777777" w:rsidR="009A6050" w:rsidRPr="002F7DA6" w:rsidRDefault="009A6050" w:rsidP="008A045E">
      <w:pPr>
        <w:pStyle w:val="Standard"/>
        <w:widowControl w:val="0"/>
        <w:spacing w:after="0"/>
        <w:jc w:val="both"/>
        <w:rPr>
          <w:rFonts w:ascii="Arial" w:hAnsi="Arial" w:cs="Arial"/>
          <w:color w:val="auto"/>
          <w:sz w:val="20"/>
          <w:szCs w:val="20"/>
        </w:rPr>
      </w:pPr>
    </w:p>
    <w:p w14:paraId="379148CB" w14:textId="77777777" w:rsidR="009A6050" w:rsidRPr="002F7DA6" w:rsidRDefault="009A6050" w:rsidP="008A045E">
      <w:pPr>
        <w:pStyle w:val="Standard"/>
        <w:widowControl w:val="0"/>
        <w:spacing w:after="0"/>
        <w:jc w:val="both"/>
        <w:rPr>
          <w:rFonts w:ascii="Arial" w:hAnsi="Arial" w:cs="Arial"/>
          <w:color w:val="auto"/>
          <w:sz w:val="20"/>
          <w:szCs w:val="20"/>
        </w:rPr>
      </w:pPr>
    </w:p>
    <w:p w14:paraId="5BA25382" w14:textId="77777777" w:rsidR="009A6050" w:rsidRPr="002F7DA6" w:rsidRDefault="009A6050" w:rsidP="008A045E">
      <w:pPr>
        <w:pStyle w:val="Standard"/>
        <w:widowControl w:val="0"/>
        <w:spacing w:after="0"/>
        <w:jc w:val="both"/>
        <w:rPr>
          <w:rFonts w:ascii="Arial" w:hAnsi="Arial" w:cs="Arial"/>
          <w:color w:val="auto"/>
          <w:sz w:val="20"/>
          <w:szCs w:val="20"/>
        </w:rPr>
      </w:pPr>
    </w:p>
    <w:p w14:paraId="7D6A922A" w14:textId="77777777" w:rsidR="009A6050" w:rsidRPr="002F7DA6" w:rsidRDefault="009A6050" w:rsidP="008A045E">
      <w:pPr>
        <w:pStyle w:val="Standard"/>
        <w:widowControl w:val="0"/>
        <w:spacing w:after="0"/>
        <w:jc w:val="both"/>
        <w:rPr>
          <w:rFonts w:ascii="Arial" w:hAnsi="Arial" w:cs="Arial"/>
          <w:color w:val="auto"/>
          <w:sz w:val="20"/>
          <w:szCs w:val="20"/>
        </w:rPr>
      </w:pPr>
    </w:p>
    <w:p w14:paraId="1312E4E9" w14:textId="77777777" w:rsidR="00D3583B" w:rsidRPr="002F7DA6" w:rsidRDefault="00D3583B" w:rsidP="008A045E">
      <w:pPr>
        <w:pStyle w:val="Standard"/>
        <w:widowControl w:val="0"/>
        <w:spacing w:after="0"/>
        <w:jc w:val="both"/>
        <w:rPr>
          <w:rFonts w:ascii="Arial" w:hAnsi="Arial" w:cs="Arial"/>
          <w:color w:val="auto"/>
          <w:sz w:val="20"/>
          <w:szCs w:val="20"/>
        </w:rPr>
      </w:pPr>
    </w:p>
    <w:p w14:paraId="1506606B" w14:textId="77777777" w:rsidR="00D3583B" w:rsidRPr="002F7DA6" w:rsidRDefault="00D3583B" w:rsidP="008A045E">
      <w:pPr>
        <w:pStyle w:val="Standard"/>
        <w:widowControl w:val="0"/>
        <w:spacing w:after="0"/>
        <w:jc w:val="both"/>
        <w:rPr>
          <w:rFonts w:ascii="Arial" w:hAnsi="Arial" w:cs="Arial"/>
          <w:color w:val="auto"/>
          <w:sz w:val="20"/>
          <w:szCs w:val="20"/>
        </w:rPr>
      </w:pPr>
    </w:p>
    <w:p w14:paraId="1289EF05" w14:textId="77777777" w:rsidR="00D3583B" w:rsidRPr="002F7DA6" w:rsidRDefault="00D3583B" w:rsidP="008A045E">
      <w:pPr>
        <w:pStyle w:val="Standard"/>
        <w:widowControl w:val="0"/>
        <w:spacing w:after="0"/>
        <w:jc w:val="both"/>
        <w:rPr>
          <w:rFonts w:ascii="Arial" w:hAnsi="Arial" w:cs="Arial"/>
          <w:color w:val="auto"/>
          <w:sz w:val="20"/>
          <w:szCs w:val="20"/>
        </w:rPr>
      </w:pPr>
    </w:p>
    <w:p w14:paraId="24536B55" w14:textId="77777777" w:rsidR="00D3583B" w:rsidRPr="002F7DA6" w:rsidRDefault="00D3583B" w:rsidP="008A045E">
      <w:pPr>
        <w:pStyle w:val="Standard"/>
        <w:widowControl w:val="0"/>
        <w:spacing w:after="0"/>
        <w:jc w:val="both"/>
        <w:rPr>
          <w:rFonts w:ascii="Arial" w:hAnsi="Arial" w:cs="Arial"/>
          <w:color w:val="auto"/>
          <w:sz w:val="20"/>
          <w:szCs w:val="20"/>
        </w:rPr>
      </w:pPr>
    </w:p>
    <w:p w14:paraId="2CA3CEA5" w14:textId="77777777" w:rsidR="00D3583B" w:rsidRPr="002F7DA6" w:rsidRDefault="00D3583B" w:rsidP="008A045E">
      <w:pPr>
        <w:pStyle w:val="Standard"/>
        <w:widowControl w:val="0"/>
        <w:spacing w:after="0"/>
        <w:jc w:val="both"/>
        <w:rPr>
          <w:rFonts w:ascii="Arial" w:hAnsi="Arial" w:cs="Arial"/>
          <w:color w:val="auto"/>
          <w:sz w:val="20"/>
          <w:szCs w:val="20"/>
        </w:rPr>
      </w:pPr>
    </w:p>
    <w:p w14:paraId="3470A7B7" w14:textId="77777777" w:rsidR="00D3583B" w:rsidRPr="002F7DA6" w:rsidRDefault="00D3583B" w:rsidP="008A045E">
      <w:pPr>
        <w:pStyle w:val="Standard"/>
        <w:widowControl w:val="0"/>
        <w:spacing w:after="0"/>
        <w:jc w:val="both"/>
        <w:rPr>
          <w:rFonts w:ascii="Arial" w:hAnsi="Arial" w:cs="Arial"/>
          <w:color w:val="auto"/>
          <w:sz w:val="20"/>
          <w:szCs w:val="20"/>
        </w:rPr>
      </w:pPr>
    </w:p>
    <w:p w14:paraId="62D9F419" w14:textId="77777777" w:rsidR="00D3583B" w:rsidRPr="002F7DA6" w:rsidRDefault="00D3583B" w:rsidP="008A045E">
      <w:pPr>
        <w:pStyle w:val="Standard"/>
        <w:widowControl w:val="0"/>
        <w:spacing w:after="0"/>
        <w:jc w:val="both"/>
        <w:rPr>
          <w:rFonts w:ascii="Arial" w:hAnsi="Arial" w:cs="Arial"/>
          <w:color w:val="auto"/>
          <w:sz w:val="20"/>
          <w:szCs w:val="20"/>
        </w:rPr>
      </w:pPr>
    </w:p>
    <w:p w14:paraId="7CD1CFF3" w14:textId="77777777" w:rsidR="00D3583B" w:rsidRPr="002F7DA6" w:rsidRDefault="00D3583B" w:rsidP="008A045E">
      <w:pPr>
        <w:pStyle w:val="Standard"/>
        <w:widowControl w:val="0"/>
        <w:spacing w:after="0"/>
        <w:jc w:val="both"/>
        <w:rPr>
          <w:rFonts w:ascii="Arial" w:hAnsi="Arial" w:cs="Arial"/>
          <w:color w:val="auto"/>
          <w:sz w:val="20"/>
          <w:szCs w:val="20"/>
        </w:rPr>
      </w:pPr>
    </w:p>
    <w:p w14:paraId="28C2106A" w14:textId="77777777" w:rsidR="00D3583B" w:rsidRPr="002F7DA6" w:rsidRDefault="00D3583B" w:rsidP="008A045E">
      <w:pPr>
        <w:pStyle w:val="Standard"/>
        <w:widowControl w:val="0"/>
        <w:spacing w:after="0"/>
        <w:jc w:val="both"/>
        <w:rPr>
          <w:rFonts w:ascii="Arial" w:hAnsi="Arial" w:cs="Arial"/>
          <w:color w:val="auto"/>
          <w:sz w:val="20"/>
          <w:szCs w:val="20"/>
        </w:rPr>
      </w:pPr>
    </w:p>
    <w:p w14:paraId="6E75E5F1" w14:textId="77777777" w:rsidR="00D3583B" w:rsidRPr="002F7DA6" w:rsidRDefault="00D3583B" w:rsidP="008A045E">
      <w:pPr>
        <w:pStyle w:val="Standard"/>
        <w:widowControl w:val="0"/>
        <w:spacing w:after="0"/>
        <w:jc w:val="both"/>
        <w:rPr>
          <w:rFonts w:ascii="Arial" w:hAnsi="Arial" w:cs="Arial"/>
          <w:color w:val="auto"/>
          <w:sz w:val="20"/>
          <w:szCs w:val="20"/>
        </w:rPr>
      </w:pPr>
    </w:p>
    <w:p w14:paraId="63A3CE72" w14:textId="77777777" w:rsidR="00D3583B" w:rsidRPr="002F7DA6" w:rsidRDefault="00D3583B" w:rsidP="008A045E">
      <w:pPr>
        <w:pStyle w:val="Standard"/>
        <w:widowControl w:val="0"/>
        <w:spacing w:after="0"/>
        <w:jc w:val="both"/>
        <w:rPr>
          <w:rFonts w:ascii="Arial" w:hAnsi="Arial" w:cs="Arial"/>
          <w:color w:val="auto"/>
          <w:sz w:val="20"/>
          <w:szCs w:val="20"/>
        </w:rPr>
      </w:pPr>
    </w:p>
    <w:p w14:paraId="45482795" w14:textId="77777777" w:rsidR="00D3583B" w:rsidRPr="002F7DA6" w:rsidRDefault="00D3583B" w:rsidP="008A045E">
      <w:pPr>
        <w:pStyle w:val="Standard"/>
        <w:widowControl w:val="0"/>
        <w:spacing w:after="0"/>
        <w:jc w:val="both"/>
        <w:rPr>
          <w:rFonts w:ascii="Arial" w:hAnsi="Arial" w:cs="Arial"/>
          <w:color w:val="auto"/>
          <w:sz w:val="20"/>
          <w:szCs w:val="20"/>
        </w:rPr>
      </w:pPr>
    </w:p>
    <w:p w14:paraId="75CDB498" w14:textId="77777777" w:rsidR="00D3583B" w:rsidRPr="002F7DA6" w:rsidRDefault="00D3583B" w:rsidP="008A045E">
      <w:pPr>
        <w:pStyle w:val="Standard"/>
        <w:widowControl w:val="0"/>
        <w:spacing w:after="0"/>
        <w:jc w:val="both"/>
        <w:rPr>
          <w:rFonts w:ascii="Arial" w:hAnsi="Arial" w:cs="Arial"/>
          <w:color w:val="auto"/>
          <w:sz w:val="20"/>
          <w:szCs w:val="20"/>
        </w:rPr>
      </w:pPr>
    </w:p>
    <w:p w14:paraId="6FA21941" w14:textId="77777777" w:rsidR="00D3583B" w:rsidRPr="002F7DA6" w:rsidRDefault="00D3583B" w:rsidP="008A045E">
      <w:pPr>
        <w:pStyle w:val="Standard"/>
        <w:widowControl w:val="0"/>
        <w:spacing w:after="0"/>
        <w:jc w:val="both"/>
        <w:rPr>
          <w:rFonts w:ascii="Arial" w:hAnsi="Arial" w:cs="Arial"/>
          <w:color w:val="auto"/>
          <w:sz w:val="20"/>
          <w:szCs w:val="20"/>
        </w:rPr>
      </w:pPr>
    </w:p>
    <w:p w14:paraId="49D60917" w14:textId="77777777" w:rsidR="00D3583B" w:rsidRPr="002F7DA6" w:rsidRDefault="00D3583B" w:rsidP="008A045E">
      <w:pPr>
        <w:pStyle w:val="Standard"/>
        <w:widowControl w:val="0"/>
        <w:spacing w:after="0"/>
        <w:jc w:val="both"/>
        <w:rPr>
          <w:rFonts w:ascii="Arial" w:hAnsi="Arial" w:cs="Arial"/>
          <w:color w:val="auto"/>
          <w:sz w:val="20"/>
          <w:szCs w:val="20"/>
        </w:rPr>
      </w:pPr>
    </w:p>
    <w:p w14:paraId="0FA6A097" w14:textId="77777777" w:rsidR="00D3583B" w:rsidRPr="002F7DA6" w:rsidRDefault="00D3583B" w:rsidP="008A045E">
      <w:pPr>
        <w:pStyle w:val="Standard"/>
        <w:widowControl w:val="0"/>
        <w:spacing w:after="0"/>
        <w:jc w:val="both"/>
        <w:rPr>
          <w:rFonts w:ascii="Arial" w:hAnsi="Arial" w:cs="Arial"/>
          <w:color w:val="auto"/>
          <w:sz w:val="20"/>
          <w:szCs w:val="20"/>
        </w:rPr>
      </w:pPr>
    </w:p>
    <w:p w14:paraId="63F30BB2" w14:textId="77777777" w:rsidR="00D3583B" w:rsidRPr="002F7DA6" w:rsidRDefault="00D3583B" w:rsidP="008A045E">
      <w:pPr>
        <w:pStyle w:val="Standard"/>
        <w:widowControl w:val="0"/>
        <w:spacing w:after="0"/>
        <w:jc w:val="both"/>
        <w:rPr>
          <w:rFonts w:ascii="Arial" w:hAnsi="Arial" w:cs="Arial"/>
          <w:color w:val="auto"/>
          <w:sz w:val="20"/>
          <w:szCs w:val="20"/>
        </w:rPr>
      </w:pPr>
    </w:p>
    <w:p w14:paraId="76048401" w14:textId="77777777" w:rsidR="00D3583B" w:rsidRPr="002F7DA6" w:rsidRDefault="00D3583B" w:rsidP="008A045E">
      <w:pPr>
        <w:pStyle w:val="Standard"/>
        <w:widowControl w:val="0"/>
        <w:spacing w:after="0"/>
        <w:jc w:val="both"/>
        <w:rPr>
          <w:rFonts w:ascii="Arial" w:hAnsi="Arial" w:cs="Arial"/>
          <w:color w:val="auto"/>
          <w:sz w:val="20"/>
          <w:szCs w:val="20"/>
        </w:rPr>
      </w:pPr>
    </w:p>
    <w:p w14:paraId="5C39CDAE" w14:textId="77777777" w:rsidR="00D3583B" w:rsidRPr="002F7DA6" w:rsidRDefault="00D3583B" w:rsidP="008A045E">
      <w:pPr>
        <w:pStyle w:val="Standard"/>
        <w:widowControl w:val="0"/>
        <w:spacing w:after="0"/>
        <w:jc w:val="both"/>
        <w:rPr>
          <w:rFonts w:ascii="Arial" w:hAnsi="Arial" w:cs="Arial"/>
          <w:color w:val="auto"/>
          <w:sz w:val="20"/>
          <w:szCs w:val="20"/>
        </w:rPr>
      </w:pPr>
    </w:p>
    <w:p w14:paraId="3FBB1082" w14:textId="77777777" w:rsidR="001D5C21" w:rsidRPr="002F7DA6" w:rsidRDefault="001D5C21" w:rsidP="008A045E">
      <w:pPr>
        <w:pStyle w:val="Standard"/>
        <w:widowControl w:val="0"/>
        <w:spacing w:after="0"/>
        <w:jc w:val="both"/>
        <w:rPr>
          <w:rFonts w:ascii="Arial" w:hAnsi="Arial" w:cs="Arial"/>
          <w:color w:val="auto"/>
          <w:sz w:val="20"/>
          <w:szCs w:val="20"/>
        </w:rPr>
      </w:pPr>
    </w:p>
    <w:p w14:paraId="4CF87A65" w14:textId="77777777" w:rsidR="00D3583B" w:rsidRPr="002F7DA6" w:rsidRDefault="00D3583B" w:rsidP="008A045E">
      <w:pPr>
        <w:pStyle w:val="Standard"/>
        <w:widowControl w:val="0"/>
        <w:spacing w:after="0"/>
        <w:jc w:val="both"/>
        <w:rPr>
          <w:rFonts w:ascii="Arial" w:hAnsi="Arial" w:cs="Arial"/>
          <w:color w:val="auto"/>
          <w:sz w:val="20"/>
          <w:szCs w:val="20"/>
        </w:rPr>
      </w:pPr>
    </w:p>
    <w:p w14:paraId="059809A8" w14:textId="77777777" w:rsidR="00D3583B" w:rsidRPr="002F7DA6" w:rsidRDefault="00D3583B" w:rsidP="008A045E">
      <w:pPr>
        <w:pStyle w:val="Standard"/>
        <w:widowControl w:val="0"/>
        <w:spacing w:after="0"/>
        <w:jc w:val="both"/>
        <w:rPr>
          <w:rFonts w:ascii="Arial" w:hAnsi="Arial" w:cs="Arial"/>
          <w:color w:val="auto"/>
          <w:sz w:val="20"/>
          <w:szCs w:val="20"/>
        </w:rPr>
      </w:pPr>
    </w:p>
    <w:p w14:paraId="7C7663B1" w14:textId="77777777" w:rsidR="009A6050" w:rsidRPr="002F7DA6" w:rsidRDefault="009A6050" w:rsidP="008A045E">
      <w:pPr>
        <w:pStyle w:val="Standard"/>
        <w:widowControl w:val="0"/>
        <w:spacing w:after="0"/>
        <w:jc w:val="both"/>
        <w:rPr>
          <w:rFonts w:ascii="Arial" w:hAnsi="Arial" w:cs="Arial"/>
          <w:color w:val="auto"/>
          <w:sz w:val="20"/>
          <w:szCs w:val="20"/>
        </w:rPr>
      </w:pPr>
    </w:p>
    <w:p w14:paraId="64DB890A" w14:textId="6D8E7BE8"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lastRenderedPageBreak/>
        <w:t xml:space="preserve">ANEXO </w:t>
      </w:r>
      <w:r w:rsidR="00C97464" w:rsidRPr="002F7DA6">
        <w:rPr>
          <w:rFonts w:ascii="Arial" w:hAnsi="Arial" w:cs="Arial"/>
          <w:b/>
          <w:bCs/>
          <w:color w:val="auto"/>
          <w:sz w:val="20"/>
          <w:szCs w:val="20"/>
        </w:rPr>
        <w:t>VIII</w:t>
      </w:r>
    </w:p>
    <w:p w14:paraId="55253BB1" w14:textId="77777777"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iCs/>
          <w:color w:val="auto"/>
          <w:sz w:val="20"/>
          <w:szCs w:val="20"/>
        </w:rPr>
        <w:t>DECLARAÇÃO DE NÃO VINCULAÇÃO COM SERVIDOR OU DIRIGENTE DO ÓRGÃO CONTRATANTE E DO ÓRGÃO RESPONSÁVEL PELA LICITAÇÃO</w:t>
      </w:r>
    </w:p>
    <w:p w14:paraId="106FE732"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3005203D"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Ao Município de Marechal Cândido Rondon</w:t>
      </w:r>
    </w:p>
    <w:p w14:paraId="4FB28B0B" w14:textId="2B599A38" w:rsidR="009A6050" w:rsidRPr="002F7DA6" w:rsidRDefault="007E1381" w:rsidP="008A045E">
      <w:pPr>
        <w:pStyle w:val="Standard"/>
        <w:widowControl w:val="0"/>
        <w:spacing w:after="0"/>
        <w:jc w:val="both"/>
        <w:rPr>
          <w:rFonts w:ascii="Arial" w:hAnsi="Arial" w:cs="Arial"/>
          <w:color w:val="auto"/>
          <w:sz w:val="20"/>
          <w:szCs w:val="20"/>
        </w:rPr>
      </w:pPr>
      <w:r>
        <w:rPr>
          <w:rFonts w:ascii="Arial" w:hAnsi="Arial" w:cs="Arial"/>
          <w:color w:val="auto"/>
          <w:sz w:val="20"/>
          <w:szCs w:val="20"/>
        </w:rPr>
        <w:t>Comissão Especial de Credenciamento</w:t>
      </w:r>
    </w:p>
    <w:p w14:paraId="0F8CF865"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Ref.: Chamamento Público nº XX/2025 - SMSA</w:t>
      </w:r>
    </w:p>
    <w:p w14:paraId="2E21F48A" w14:textId="77777777" w:rsidR="009A6050" w:rsidRPr="002F7DA6" w:rsidRDefault="009A6050" w:rsidP="008A045E">
      <w:pPr>
        <w:pStyle w:val="Standard"/>
        <w:widowControl w:val="0"/>
        <w:spacing w:after="0"/>
        <w:jc w:val="both"/>
        <w:rPr>
          <w:rFonts w:ascii="Arial" w:hAnsi="Arial" w:cs="Arial"/>
          <w:color w:val="auto"/>
          <w:sz w:val="20"/>
          <w:szCs w:val="20"/>
        </w:rPr>
      </w:pPr>
    </w:p>
    <w:p w14:paraId="67AF0E4C"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 xml:space="preserve">A empresa __________________________________________, pessoa jurídica de direito privado, inscrita no CNPJ sob o nº ___________________, com sede na Rua ___________________________, nº _________, Bairro _________________na cidade de _________________________, </w:t>
      </w:r>
      <w:r w:rsidRPr="002F7DA6">
        <w:rPr>
          <w:rFonts w:ascii="Arial" w:hAnsi="Arial" w:cs="Arial"/>
          <w:iCs/>
          <w:color w:val="auto"/>
          <w:sz w:val="20"/>
          <w:szCs w:val="20"/>
        </w:rPr>
        <w:t>DECLARA para os fins de direito, em observância ao disposto no art. 9.º,  § 1.º da Lei 14.133/2021 e com base na Súmula Vinculante n.º 13 do STF e Prejulgado 09 do TCE-PR, que não possui servidor integrante do quadro funcional do Município de Marechal Cândido Rondon na condição de sócio, cotista, dirigente ou empregado ou ainda cônjuge, companheiro ou parente em linha reta, colateral ou por afinidade, até o terceiro grau, de servidor que exerça cargo em comissão ou função de confiança do órgão contratante (Secretaria Municipal de Saúde) ou do órgão licitante (Secretaria Municipal de Administração), ou que nele exerça a função de membro da comissão de licitação ou do pregoeiro</w:t>
      </w:r>
      <w:r w:rsidRPr="002F7DA6">
        <w:rPr>
          <w:rFonts w:ascii="Arial" w:hAnsi="Arial" w:cs="Arial"/>
          <w:color w:val="auto"/>
          <w:sz w:val="20"/>
          <w:szCs w:val="20"/>
        </w:rPr>
        <w:t>.</w:t>
      </w:r>
    </w:p>
    <w:p w14:paraId="7DAF13FC" w14:textId="77777777" w:rsidR="001D5C21" w:rsidRPr="002F7DA6" w:rsidRDefault="001D5C21" w:rsidP="008A045E">
      <w:pPr>
        <w:pStyle w:val="Standard"/>
        <w:widowControl w:val="0"/>
        <w:spacing w:after="0"/>
        <w:jc w:val="both"/>
        <w:rPr>
          <w:rFonts w:ascii="Arial" w:hAnsi="Arial" w:cs="Arial"/>
          <w:color w:val="auto"/>
          <w:sz w:val="20"/>
          <w:szCs w:val="20"/>
        </w:rPr>
      </w:pPr>
    </w:p>
    <w:p w14:paraId="41C47458" w14:textId="607031AB"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Por ser a expressão da verdade, firmo a presente para que surta os efeitos legais e jurídicos.</w:t>
      </w:r>
    </w:p>
    <w:p w14:paraId="28B01BAD" w14:textId="4B2E5CEA"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Local de Data</w:t>
      </w:r>
    </w:p>
    <w:p w14:paraId="1F7FB6BA" w14:textId="77777777" w:rsidR="001D5C21" w:rsidRPr="002F7DA6" w:rsidRDefault="001D5C21" w:rsidP="008A045E">
      <w:pPr>
        <w:pStyle w:val="Standard"/>
        <w:widowControl w:val="0"/>
        <w:spacing w:after="0"/>
        <w:jc w:val="center"/>
        <w:rPr>
          <w:rFonts w:ascii="Arial" w:hAnsi="Arial" w:cs="Arial"/>
          <w:color w:val="auto"/>
          <w:sz w:val="20"/>
          <w:szCs w:val="20"/>
        </w:rPr>
      </w:pPr>
    </w:p>
    <w:p w14:paraId="07228F2C" w14:textId="11E30FD0"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_____________________________</w:t>
      </w:r>
    </w:p>
    <w:p w14:paraId="53DB3DDC" w14:textId="4EE252F0"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Representante Legal</w:t>
      </w:r>
    </w:p>
    <w:p w14:paraId="1CE10793" w14:textId="5B9499C0"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(nome e assinatura)</w:t>
      </w:r>
    </w:p>
    <w:p w14:paraId="7FEC6665"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2B212249"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312D0C15"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283558FF"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21A40089"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70800566"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35EA5B74"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31EF478C"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4CEF18D8"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042E250D"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0DCDF147"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17FE950E"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18BCB2D5"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22C7D27A"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11A23487"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5087223C"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0E937079"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65A3B682"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3CD4A57A"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723A4649"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6DEA07F9"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3D244303" w14:textId="77777777" w:rsidR="00D3583B" w:rsidRPr="002F7DA6" w:rsidRDefault="00D3583B" w:rsidP="008A045E">
      <w:pPr>
        <w:pStyle w:val="Standard"/>
        <w:widowControl w:val="0"/>
        <w:spacing w:after="0"/>
        <w:jc w:val="center"/>
        <w:rPr>
          <w:rFonts w:ascii="Arial" w:hAnsi="Arial" w:cs="Arial"/>
          <w:b/>
          <w:bCs/>
          <w:color w:val="auto"/>
          <w:sz w:val="20"/>
          <w:szCs w:val="20"/>
        </w:rPr>
      </w:pPr>
    </w:p>
    <w:p w14:paraId="388A8361" w14:textId="77777777" w:rsidR="00E407BE" w:rsidRPr="002F7DA6" w:rsidRDefault="00E407BE" w:rsidP="008A045E">
      <w:pPr>
        <w:pStyle w:val="Standard"/>
        <w:widowControl w:val="0"/>
        <w:spacing w:after="0"/>
        <w:jc w:val="center"/>
        <w:rPr>
          <w:rFonts w:ascii="Arial" w:hAnsi="Arial" w:cs="Arial"/>
          <w:b/>
          <w:bCs/>
          <w:color w:val="auto"/>
          <w:sz w:val="20"/>
          <w:szCs w:val="20"/>
        </w:rPr>
      </w:pPr>
    </w:p>
    <w:p w14:paraId="59241770" w14:textId="77777777" w:rsidR="001D5C21" w:rsidRPr="002F7DA6" w:rsidRDefault="001D5C21" w:rsidP="008A045E">
      <w:pPr>
        <w:pStyle w:val="Standard"/>
        <w:widowControl w:val="0"/>
        <w:spacing w:after="0"/>
        <w:jc w:val="center"/>
        <w:rPr>
          <w:rFonts w:ascii="Arial" w:hAnsi="Arial" w:cs="Arial"/>
          <w:b/>
          <w:bCs/>
          <w:color w:val="auto"/>
          <w:sz w:val="20"/>
          <w:szCs w:val="20"/>
        </w:rPr>
      </w:pPr>
    </w:p>
    <w:p w14:paraId="2BB54FB4"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65BF6E40"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7BF5807D" w14:textId="3289CF3B"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lastRenderedPageBreak/>
        <w:t xml:space="preserve">ANEXO </w:t>
      </w:r>
      <w:r w:rsidR="00C97464" w:rsidRPr="002F7DA6">
        <w:rPr>
          <w:rFonts w:ascii="Arial" w:hAnsi="Arial" w:cs="Arial"/>
          <w:b/>
          <w:bCs/>
          <w:color w:val="auto"/>
          <w:sz w:val="20"/>
          <w:szCs w:val="20"/>
        </w:rPr>
        <w:t>IX</w:t>
      </w:r>
    </w:p>
    <w:p w14:paraId="144F2330" w14:textId="77777777"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t>MODELO DE DECLARAÇÃO DE MICROEMPRESA OU EMPRESA DE PEQUENO PORTE</w:t>
      </w:r>
    </w:p>
    <w:p w14:paraId="3B05B1F1"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64884BA8"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Ao Município de Marechal Cândido Rondon</w:t>
      </w:r>
    </w:p>
    <w:p w14:paraId="5BCB5574" w14:textId="2D1A031F" w:rsidR="009A6050" w:rsidRPr="002F7DA6" w:rsidRDefault="007E1381" w:rsidP="008A045E">
      <w:pPr>
        <w:pStyle w:val="Standard"/>
        <w:widowControl w:val="0"/>
        <w:spacing w:after="0"/>
        <w:jc w:val="both"/>
        <w:rPr>
          <w:rFonts w:ascii="Arial" w:hAnsi="Arial" w:cs="Arial"/>
          <w:color w:val="auto"/>
          <w:sz w:val="20"/>
          <w:szCs w:val="20"/>
        </w:rPr>
      </w:pPr>
      <w:r>
        <w:rPr>
          <w:rFonts w:ascii="Arial" w:hAnsi="Arial" w:cs="Arial"/>
          <w:color w:val="auto"/>
          <w:sz w:val="20"/>
          <w:szCs w:val="20"/>
        </w:rPr>
        <w:t>Comissão Especial de Credenciamento</w:t>
      </w:r>
    </w:p>
    <w:p w14:paraId="229A32C9"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Ref.: Chamamento Público nº XX/2025 - SMSA</w:t>
      </w:r>
    </w:p>
    <w:p w14:paraId="109B153A" w14:textId="77777777" w:rsidR="009A6050" w:rsidRPr="002F7DA6" w:rsidRDefault="009A6050" w:rsidP="008A045E">
      <w:pPr>
        <w:pStyle w:val="Standard"/>
        <w:widowControl w:val="0"/>
        <w:spacing w:after="0"/>
        <w:jc w:val="both"/>
        <w:rPr>
          <w:rFonts w:ascii="Arial" w:hAnsi="Arial" w:cs="Arial"/>
          <w:color w:val="auto"/>
          <w:sz w:val="20"/>
          <w:szCs w:val="20"/>
        </w:rPr>
      </w:pPr>
    </w:p>
    <w:p w14:paraId="2889FB22"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(Nome da empresa), CNPJ/MF nº_____________________, sediada na Rua ____________________________, nº ______, Bairro ______________________, na cidade de _______________________ Declaro (amos) para todos os fins de direito, especificamente para participação do Chamamento Público nº 002/2023 - SMSA, que estou (amos) sob o regime de ME/EPP, para efeito do disposto na Lei Complementar 123, de 14 de Dezembro de 2006.</w:t>
      </w:r>
    </w:p>
    <w:p w14:paraId="50740F82" w14:textId="77777777" w:rsidR="009A6050" w:rsidRPr="002F7DA6" w:rsidRDefault="009A6050" w:rsidP="008A045E">
      <w:pPr>
        <w:pStyle w:val="Standard"/>
        <w:widowControl w:val="0"/>
        <w:spacing w:after="0"/>
        <w:jc w:val="both"/>
        <w:rPr>
          <w:rFonts w:ascii="Arial" w:hAnsi="Arial" w:cs="Arial"/>
          <w:color w:val="auto"/>
          <w:sz w:val="20"/>
          <w:szCs w:val="20"/>
        </w:rPr>
      </w:pPr>
    </w:p>
    <w:p w14:paraId="0F83C4FF" w14:textId="58A4126E"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Local de Data</w:t>
      </w:r>
    </w:p>
    <w:p w14:paraId="4D292B26" w14:textId="2963F1A2"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_______________________</w:t>
      </w:r>
    </w:p>
    <w:p w14:paraId="3F6939B4" w14:textId="7A39AE5D"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Nome e Assinatura do Representante Legal</w:t>
      </w:r>
    </w:p>
    <w:p w14:paraId="42D7939E" w14:textId="77777777" w:rsidR="009A6050" w:rsidRPr="002F7DA6" w:rsidRDefault="009A6050" w:rsidP="008A045E">
      <w:pPr>
        <w:pStyle w:val="Standard"/>
        <w:widowControl w:val="0"/>
        <w:spacing w:after="0"/>
        <w:jc w:val="both"/>
        <w:rPr>
          <w:rFonts w:ascii="Arial" w:hAnsi="Arial" w:cs="Arial"/>
          <w:color w:val="auto"/>
          <w:sz w:val="20"/>
          <w:szCs w:val="20"/>
        </w:rPr>
      </w:pPr>
    </w:p>
    <w:p w14:paraId="6346FD72" w14:textId="77777777" w:rsidR="009A6050" w:rsidRPr="002F7DA6" w:rsidRDefault="009A6050" w:rsidP="008A045E">
      <w:pPr>
        <w:pStyle w:val="Standard"/>
        <w:widowControl w:val="0"/>
        <w:spacing w:after="0"/>
        <w:jc w:val="both"/>
        <w:rPr>
          <w:rFonts w:ascii="Arial" w:hAnsi="Arial" w:cs="Arial"/>
          <w:color w:val="auto"/>
          <w:sz w:val="20"/>
          <w:szCs w:val="20"/>
        </w:rPr>
      </w:pPr>
    </w:p>
    <w:p w14:paraId="3575F194" w14:textId="77777777" w:rsidR="009A6050" w:rsidRPr="002F7DA6" w:rsidRDefault="009A6050" w:rsidP="008A045E">
      <w:pPr>
        <w:pStyle w:val="Standard"/>
        <w:widowControl w:val="0"/>
        <w:spacing w:after="0"/>
        <w:jc w:val="both"/>
        <w:rPr>
          <w:rFonts w:ascii="Arial" w:hAnsi="Arial" w:cs="Arial"/>
          <w:color w:val="auto"/>
          <w:sz w:val="20"/>
          <w:szCs w:val="20"/>
        </w:rPr>
      </w:pPr>
    </w:p>
    <w:p w14:paraId="08C19B94" w14:textId="77777777" w:rsidR="009A6050" w:rsidRPr="002F7DA6" w:rsidRDefault="009A6050" w:rsidP="008A045E">
      <w:pPr>
        <w:pStyle w:val="Standard"/>
        <w:widowControl w:val="0"/>
        <w:spacing w:after="0"/>
        <w:jc w:val="both"/>
        <w:rPr>
          <w:rFonts w:ascii="Arial" w:hAnsi="Arial" w:cs="Arial"/>
          <w:color w:val="auto"/>
          <w:sz w:val="20"/>
          <w:szCs w:val="20"/>
        </w:rPr>
      </w:pPr>
    </w:p>
    <w:p w14:paraId="067A23F5" w14:textId="77777777" w:rsidR="009A6050" w:rsidRPr="002F7DA6" w:rsidRDefault="009A6050" w:rsidP="008A045E">
      <w:pPr>
        <w:pStyle w:val="Standard"/>
        <w:widowControl w:val="0"/>
        <w:spacing w:after="0"/>
        <w:jc w:val="both"/>
        <w:rPr>
          <w:rFonts w:ascii="Arial" w:hAnsi="Arial" w:cs="Arial"/>
          <w:color w:val="auto"/>
          <w:sz w:val="20"/>
          <w:szCs w:val="20"/>
        </w:rPr>
      </w:pPr>
    </w:p>
    <w:p w14:paraId="16C22168" w14:textId="77777777" w:rsidR="009A6050" w:rsidRPr="002F7DA6" w:rsidRDefault="009A6050" w:rsidP="008A045E">
      <w:pPr>
        <w:pStyle w:val="Standard"/>
        <w:widowControl w:val="0"/>
        <w:spacing w:after="0"/>
        <w:jc w:val="both"/>
        <w:rPr>
          <w:rFonts w:ascii="Arial" w:hAnsi="Arial" w:cs="Arial"/>
          <w:color w:val="auto"/>
          <w:sz w:val="20"/>
          <w:szCs w:val="20"/>
        </w:rPr>
      </w:pPr>
    </w:p>
    <w:p w14:paraId="30885D7C" w14:textId="77777777" w:rsidR="009A6050" w:rsidRPr="002F7DA6" w:rsidRDefault="009A6050" w:rsidP="008A045E">
      <w:pPr>
        <w:pStyle w:val="Standard"/>
        <w:widowControl w:val="0"/>
        <w:spacing w:after="0"/>
        <w:jc w:val="both"/>
        <w:rPr>
          <w:rFonts w:ascii="Arial" w:hAnsi="Arial" w:cs="Arial"/>
          <w:color w:val="auto"/>
          <w:sz w:val="20"/>
          <w:szCs w:val="20"/>
        </w:rPr>
      </w:pPr>
    </w:p>
    <w:p w14:paraId="7A773B8E" w14:textId="77777777" w:rsidR="009A6050" w:rsidRPr="002F7DA6" w:rsidRDefault="009A6050" w:rsidP="008A045E">
      <w:pPr>
        <w:pStyle w:val="Standard"/>
        <w:widowControl w:val="0"/>
        <w:spacing w:after="0"/>
        <w:jc w:val="both"/>
        <w:rPr>
          <w:rFonts w:ascii="Arial" w:hAnsi="Arial" w:cs="Arial"/>
          <w:color w:val="auto"/>
          <w:sz w:val="20"/>
          <w:szCs w:val="20"/>
        </w:rPr>
      </w:pPr>
    </w:p>
    <w:p w14:paraId="4B34AACD" w14:textId="77777777" w:rsidR="009A6050" w:rsidRPr="002F7DA6" w:rsidRDefault="009A6050" w:rsidP="008A045E">
      <w:pPr>
        <w:pStyle w:val="Standard"/>
        <w:widowControl w:val="0"/>
        <w:spacing w:after="0"/>
        <w:jc w:val="both"/>
        <w:rPr>
          <w:rFonts w:ascii="Arial" w:hAnsi="Arial" w:cs="Arial"/>
          <w:color w:val="auto"/>
          <w:sz w:val="20"/>
          <w:szCs w:val="20"/>
        </w:rPr>
      </w:pPr>
    </w:p>
    <w:p w14:paraId="3E8949D2" w14:textId="77777777" w:rsidR="009A6050" w:rsidRPr="002F7DA6" w:rsidRDefault="009A6050" w:rsidP="008A045E">
      <w:pPr>
        <w:pStyle w:val="Standard"/>
        <w:widowControl w:val="0"/>
        <w:spacing w:after="0"/>
        <w:jc w:val="both"/>
        <w:rPr>
          <w:rFonts w:ascii="Arial" w:hAnsi="Arial" w:cs="Arial"/>
          <w:color w:val="auto"/>
          <w:sz w:val="20"/>
          <w:szCs w:val="20"/>
        </w:rPr>
      </w:pPr>
    </w:p>
    <w:p w14:paraId="2C22D44C" w14:textId="77777777" w:rsidR="00D3583B" w:rsidRPr="002F7DA6" w:rsidRDefault="00D3583B" w:rsidP="008A045E">
      <w:pPr>
        <w:pStyle w:val="Standard"/>
        <w:widowControl w:val="0"/>
        <w:spacing w:after="0"/>
        <w:jc w:val="both"/>
        <w:rPr>
          <w:rFonts w:ascii="Arial" w:hAnsi="Arial" w:cs="Arial"/>
          <w:color w:val="auto"/>
          <w:sz w:val="20"/>
          <w:szCs w:val="20"/>
        </w:rPr>
      </w:pPr>
    </w:p>
    <w:p w14:paraId="15948D6D" w14:textId="77777777" w:rsidR="00D3583B" w:rsidRPr="002F7DA6" w:rsidRDefault="00D3583B" w:rsidP="008A045E">
      <w:pPr>
        <w:pStyle w:val="Standard"/>
        <w:widowControl w:val="0"/>
        <w:spacing w:after="0"/>
        <w:jc w:val="both"/>
        <w:rPr>
          <w:rFonts w:ascii="Arial" w:hAnsi="Arial" w:cs="Arial"/>
          <w:color w:val="auto"/>
          <w:sz w:val="20"/>
          <w:szCs w:val="20"/>
        </w:rPr>
      </w:pPr>
    </w:p>
    <w:p w14:paraId="1751262F" w14:textId="77777777" w:rsidR="00D3583B" w:rsidRPr="002F7DA6" w:rsidRDefault="00D3583B" w:rsidP="008A045E">
      <w:pPr>
        <w:pStyle w:val="Standard"/>
        <w:widowControl w:val="0"/>
        <w:spacing w:after="0"/>
        <w:jc w:val="both"/>
        <w:rPr>
          <w:rFonts w:ascii="Arial" w:hAnsi="Arial" w:cs="Arial"/>
          <w:color w:val="auto"/>
          <w:sz w:val="20"/>
          <w:szCs w:val="20"/>
        </w:rPr>
      </w:pPr>
    </w:p>
    <w:p w14:paraId="7590DD7D" w14:textId="77777777" w:rsidR="00D3583B" w:rsidRPr="002F7DA6" w:rsidRDefault="00D3583B" w:rsidP="008A045E">
      <w:pPr>
        <w:pStyle w:val="Standard"/>
        <w:widowControl w:val="0"/>
        <w:spacing w:after="0"/>
        <w:jc w:val="both"/>
        <w:rPr>
          <w:rFonts w:ascii="Arial" w:hAnsi="Arial" w:cs="Arial"/>
          <w:color w:val="auto"/>
          <w:sz w:val="20"/>
          <w:szCs w:val="20"/>
        </w:rPr>
      </w:pPr>
    </w:p>
    <w:p w14:paraId="500ECFE3" w14:textId="77777777" w:rsidR="00D3583B" w:rsidRPr="002F7DA6" w:rsidRDefault="00D3583B" w:rsidP="008A045E">
      <w:pPr>
        <w:pStyle w:val="Standard"/>
        <w:widowControl w:val="0"/>
        <w:spacing w:after="0"/>
        <w:jc w:val="both"/>
        <w:rPr>
          <w:rFonts w:ascii="Arial" w:hAnsi="Arial" w:cs="Arial"/>
          <w:color w:val="auto"/>
          <w:sz w:val="20"/>
          <w:szCs w:val="20"/>
        </w:rPr>
      </w:pPr>
    </w:p>
    <w:p w14:paraId="2A13DFB1" w14:textId="77777777" w:rsidR="00D3583B" w:rsidRPr="002F7DA6" w:rsidRDefault="00D3583B" w:rsidP="008A045E">
      <w:pPr>
        <w:pStyle w:val="Standard"/>
        <w:widowControl w:val="0"/>
        <w:spacing w:after="0"/>
        <w:jc w:val="both"/>
        <w:rPr>
          <w:rFonts w:ascii="Arial" w:hAnsi="Arial" w:cs="Arial"/>
          <w:color w:val="auto"/>
          <w:sz w:val="20"/>
          <w:szCs w:val="20"/>
        </w:rPr>
      </w:pPr>
    </w:p>
    <w:p w14:paraId="65FA17F7" w14:textId="77777777" w:rsidR="00D3583B" w:rsidRPr="002F7DA6" w:rsidRDefault="00D3583B" w:rsidP="008A045E">
      <w:pPr>
        <w:pStyle w:val="Standard"/>
        <w:widowControl w:val="0"/>
        <w:spacing w:after="0"/>
        <w:jc w:val="both"/>
        <w:rPr>
          <w:rFonts w:ascii="Arial" w:hAnsi="Arial" w:cs="Arial"/>
          <w:color w:val="auto"/>
          <w:sz w:val="20"/>
          <w:szCs w:val="20"/>
        </w:rPr>
      </w:pPr>
    </w:p>
    <w:p w14:paraId="431F8B49" w14:textId="77777777" w:rsidR="00D3583B" w:rsidRPr="002F7DA6" w:rsidRDefault="00D3583B" w:rsidP="008A045E">
      <w:pPr>
        <w:pStyle w:val="Standard"/>
        <w:widowControl w:val="0"/>
        <w:spacing w:after="0"/>
        <w:jc w:val="both"/>
        <w:rPr>
          <w:rFonts w:ascii="Arial" w:hAnsi="Arial" w:cs="Arial"/>
          <w:color w:val="auto"/>
          <w:sz w:val="20"/>
          <w:szCs w:val="20"/>
        </w:rPr>
      </w:pPr>
    </w:p>
    <w:p w14:paraId="2C7487BA" w14:textId="77777777" w:rsidR="00D3583B" w:rsidRPr="002F7DA6" w:rsidRDefault="00D3583B" w:rsidP="008A045E">
      <w:pPr>
        <w:pStyle w:val="Standard"/>
        <w:widowControl w:val="0"/>
        <w:spacing w:after="0"/>
        <w:jc w:val="both"/>
        <w:rPr>
          <w:rFonts w:ascii="Arial" w:hAnsi="Arial" w:cs="Arial"/>
          <w:color w:val="auto"/>
          <w:sz w:val="20"/>
          <w:szCs w:val="20"/>
        </w:rPr>
      </w:pPr>
    </w:p>
    <w:p w14:paraId="28A70E6F" w14:textId="77777777" w:rsidR="00D3583B" w:rsidRPr="002F7DA6" w:rsidRDefault="00D3583B" w:rsidP="008A045E">
      <w:pPr>
        <w:pStyle w:val="Standard"/>
        <w:widowControl w:val="0"/>
        <w:spacing w:after="0"/>
        <w:jc w:val="both"/>
        <w:rPr>
          <w:rFonts w:ascii="Arial" w:hAnsi="Arial" w:cs="Arial"/>
          <w:color w:val="auto"/>
          <w:sz w:val="20"/>
          <w:szCs w:val="20"/>
        </w:rPr>
      </w:pPr>
    </w:p>
    <w:p w14:paraId="07F903B3" w14:textId="77777777" w:rsidR="00D3583B" w:rsidRPr="002F7DA6" w:rsidRDefault="00D3583B" w:rsidP="008A045E">
      <w:pPr>
        <w:pStyle w:val="Standard"/>
        <w:widowControl w:val="0"/>
        <w:spacing w:after="0"/>
        <w:jc w:val="both"/>
        <w:rPr>
          <w:rFonts w:ascii="Arial" w:hAnsi="Arial" w:cs="Arial"/>
          <w:color w:val="auto"/>
          <w:sz w:val="20"/>
          <w:szCs w:val="20"/>
        </w:rPr>
      </w:pPr>
    </w:p>
    <w:p w14:paraId="2ED7BB7E" w14:textId="77777777" w:rsidR="00D3583B" w:rsidRPr="002F7DA6" w:rsidRDefault="00D3583B" w:rsidP="008A045E">
      <w:pPr>
        <w:pStyle w:val="Standard"/>
        <w:widowControl w:val="0"/>
        <w:spacing w:after="0"/>
        <w:jc w:val="both"/>
        <w:rPr>
          <w:rFonts w:ascii="Arial" w:hAnsi="Arial" w:cs="Arial"/>
          <w:color w:val="auto"/>
          <w:sz w:val="20"/>
          <w:szCs w:val="20"/>
        </w:rPr>
      </w:pPr>
    </w:p>
    <w:p w14:paraId="3912866B" w14:textId="77777777" w:rsidR="00D3583B" w:rsidRPr="002F7DA6" w:rsidRDefault="00D3583B" w:rsidP="008A045E">
      <w:pPr>
        <w:pStyle w:val="Standard"/>
        <w:widowControl w:val="0"/>
        <w:spacing w:after="0"/>
        <w:jc w:val="both"/>
        <w:rPr>
          <w:rFonts w:ascii="Arial" w:hAnsi="Arial" w:cs="Arial"/>
          <w:color w:val="auto"/>
          <w:sz w:val="20"/>
          <w:szCs w:val="20"/>
        </w:rPr>
      </w:pPr>
    </w:p>
    <w:p w14:paraId="36605422" w14:textId="77777777" w:rsidR="00D3583B" w:rsidRPr="002F7DA6" w:rsidRDefault="00D3583B" w:rsidP="008A045E">
      <w:pPr>
        <w:pStyle w:val="Standard"/>
        <w:widowControl w:val="0"/>
        <w:spacing w:after="0"/>
        <w:jc w:val="both"/>
        <w:rPr>
          <w:rFonts w:ascii="Arial" w:hAnsi="Arial" w:cs="Arial"/>
          <w:color w:val="auto"/>
          <w:sz w:val="20"/>
          <w:szCs w:val="20"/>
        </w:rPr>
      </w:pPr>
    </w:p>
    <w:p w14:paraId="1436DDFA" w14:textId="77777777" w:rsidR="00D3583B" w:rsidRPr="002F7DA6" w:rsidRDefault="00D3583B" w:rsidP="008A045E">
      <w:pPr>
        <w:pStyle w:val="Standard"/>
        <w:widowControl w:val="0"/>
        <w:spacing w:after="0"/>
        <w:jc w:val="both"/>
        <w:rPr>
          <w:rFonts w:ascii="Arial" w:hAnsi="Arial" w:cs="Arial"/>
          <w:color w:val="auto"/>
          <w:sz w:val="20"/>
          <w:szCs w:val="20"/>
        </w:rPr>
      </w:pPr>
    </w:p>
    <w:p w14:paraId="35B24F47" w14:textId="77777777" w:rsidR="00D3583B" w:rsidRPr="002F7DA6" w:rsidRDefault="00D3583B" w:rsidP="008A045E">
      <w:pPr>
        <w:pStyle w:val="Standard"/>
        <w:widowControl w:val="0"/>
        <w:spacing w:after="0"/>
        <w:jc w:val="both"/>
        <w:rPr>
          <w:rFonts w:ascii="Arial" w:hAnsi="Arial" w:cs="Arial"/>
          <w:color w:val="auto"/>
          <w:sz w:val="20"/>
          <w:szCs w:val="20"/>
        </w:rPr>
      </w:pPr>
    </w:p>
    <w:p w14:paraId="2B49E2A6" w14:textId="77777777" w:rsidR="00D3583B" w:rsidRPr="002F7DA6" w:rsidRDefault="00D3583B" w:rsidP="008A045E">
      <w:pPr>
        <w:pStyle w:val="Standard"/>
        <w:widowControl w:val="0"/>
        <w:spacing w:after="0"/>
        <w:jc w:val="both"/>
        <w:rPr>
          <w:rFonts w:ascii="Arial" w:hAnsi="Arial" w:cs="Arial"/>
          <w:color w:val="auto"/>
          <w:sz w:val="20"/>
          <w:szCs w:val="20"/>
        </w:rPr>
      </w:pPr>
    </w:p>
    <w:p w14:paraId="367375CE" w14:textId="77777777" w:rsidR="00D3583B" w:rsidRPr="002F7DA6" w:rsidRDefault="00D3583B" w:rsidP="008A045E">
      <w:pPr>
        <w:pStyle w:val="Standard"/>
        <w:widowControl w:val="0"/>
        <w:spacing w:after="0"/>
        <w:jc w:val="both"/>
        <w:rPr>
          <w:rFonts w:ascii="Arial" w:hAnsi="Arial" w:cs="Arial"/>
          <w:color w:val="auto"/>
          <w:sz w:val="20"/>
          <w:szCs w:val="20"/>
        </w:rPr>
      </w:pPr>
    </w:p>
    <w:p w14:paraId="65BFEA61" w14:textId="77777777" w:rsidR="00E407BE" w:rsidRPr="002F7DA6" w:rsidRDefault="00E407BE" w:rsidP="008A045E">
      <w:pPr>
        <w:pStyle w:val="Standard"/>
        <w:widowControl w:val="0"/>
        <w:spacing w:after="0"/>
        <w:jc w:val="both"/>
        <w:rPr>
          <w:rFonts w:ascii="Arial" w:hAnsi="Arial" w:cs="Arial"/>
          <w:color w:val="auto"/>
          <w:sz w:val="20"/>
          <w:szCs w:val="20"/>
        </w:rPr>
      </w:pPr>
    </w:p>
    <w:p w14:paraId="416327E1" w14:textId="77777777" w:rsidR="00D3583B" w:rsidRPr="002F7DA6" w:rsidRDefault="00D3583B" w:rsidP="008A045E">
      <w:pPr>
        <w:pStyle w:val="Standard"/>
        <w:widowControl w:val="0"/>
        <w:spacing w:after="0"/>
        <w:jc w:val="both"/>
        <w:rPr>
          <w:rFonts w:ascii="Arial" w:hAnsi="Arial" w:cs="Arial"/>
          <w:color w:val="auto"/>
          <w:sz w:val="20"/>
          <w:szCs w:val="20"/>
        </w:rPr>
      </w:pPr>
    </w:p>
    <w:p w14:paraId="0A0FB63B" w14:textId="77777777" w:rsidR="00D3583B" w:rsidRPr="002F7DA6" w:rsidRDefault="00D3583B" w:rsidP="008A045E">
      <w:pPr>
        <w:pStyle w:val="Standard"/>
        <w:widowControl w:val="0"/>
        <w:spacing w:after="0"/>
        <w:jc w:val="both"/>
        <w:rPr>
          <w:rFonts w:ascii="Arial" w:hAnsi="Arial" w:cs="Arial"/>
          <w:color w:val="auto"/>
          <w:sz w:val="20"/>
          <w:szCs w:val="20"/>
        </w:rPr>
      </w:pPr>
    </w:p>
    <w:p w14:paraId="7054EBBE" w14:textId="77777777" w:rsidR="00D3583B" w:rsidRPr="002F7DA6" w:rsidRDefault="00D3583B" w:rsidP="008A045E">
      <w:pPr>
        <w:pStyle w:val="Standard"/>
        <w:widowControl w:val="0"/>
        <w:spacing w:after="0"/>
        <w:jc w:val="both"/>
        <w:rPr>
          <w:rFonts w:ascii="Arial" w:hAnsi="Arial" w:cs="Arial"/>
          <w:color w:val="auto"/>
          <w:sz w:val="20"/>
          <w:szCs w:val="20"/>
        </w:rPr>
      </w:pPr>
    </w:p>
    <w:p w14:paraId="57DB16C0" w14:textId="77777777" w:rsidR="00D3583B" w:rsidRPr="002F7DA6" w:rsidRDefault="00D3583B" w:rsidP="008A045E">
      <w:pPr>
        <w:pStyle w:val="Standard"/>
        <w:widowControl w:val="0"/>
        <w:spacing w:after="0"/>
        <w:jc w:val="both"/>
        <w:rPr>
          <w:rFonts w:ascii="Arial" w:hAnsi="Arial" w:cs="Arial"/>
          <w:color w:val="auto"/>
          <w:sz w:val="20"/>
          <w:szCs w:val="20"/>
        </w:rPr>
      </w:pPr>
    </w:p>
    <w:p w14:paraId="33E1E4D7" w14:textId="77777777" w:rsidR="009A6050" w:rsidRPr="002F7DA6" w:rsidRDefault="009A6050" w:rsidP="008A045E">
      <w:pPr>
        <w:pStyle w:val="Standard"/>
        <w:widowControl w:val="0"/>
        <w:spacing w:after="0"/>
        <w:jc w:val="both"/>
        <w:rPr>
          <w:rFonts w:ascii="Arial" w:hAnsi="Arial" w:cs="Arial"/>
          <w:color w:val="auto"/>
          <w:sz w:val="20"/>
          <w:szCs w:val="20"/>
        </w:rPr>
      </w:pPr>
    </w:p>
    <w:p w14:paraId="7C14E6FD" w14:textId="2A44C2FE"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lastRenderedPageBreak/>
        <w:t>ANEXO X</w:t>
      </w:r>
    </w:p>
    <w:p w14:paraId="48EE84C6" w14:textId="77777777"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t>DECLARAÇÃO DE INEXISTÊNCIA DE EMPREGADOS MENORES</w:t>
      </w:r>
    </w:p>
    <w:p w14:paraId="01688C5B" w14:textId="77777777" w:rsidR="009A6050" w:rsidRPr="002F7DA6" w:rsidRDefault="009A6050" w:rsidP="008A045E">
      <w:pPr>
        <w:pStyle w:val="Standard"/>
        <w:widowControl w:val="0"/>
        <w:spacing w:after="0"/>
        <w:jc w:val="center"/>
        <w:rPr>
          <w:rFonts w:ascii="Arial" w:hAnsi="Arial" w:cs="Arial"/>
          <w:b/>
          <w:bCs/>
          <w:color w:val="auto"/>
          <w:sz w:val="20"/>
          <w:szCs w:val="20"/>
        </w:rPr>
      </w:pPr>
    </w:p>
    <w:p w14:paraId="22DD2C2B"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Ao Município de Marechal Cândido Rondon</w:t>
      </w:r>
    </w:p>
    <w:p w14:paraId="19F42E70" w14:textId="6173B170" w:rsidR="009A6050" w:rsidRPr="002F7DA6" w:rsidRDefault="007E1381" w:rsidP="008A045E">
      <w:pPr>
        <w:pStyle w:val="Standard"/>
        <w:widowControl w:val="0"/>
        <w:spacing w:after="0"/>
        <w:jc w:val="both"/>
        <w:rPr>
          <w:rFonts w:ascii="Arial" w:hAnsi="Arial" w:cs="Arial"/>
          <w:color w:val="auto"/>
          <w:sz w:val="20"/>
          <w:szCs w:val="20"/>
        </w:rPr>
      </w:pPr>
      <w:r>
        <w:rPr>
          <w:rFonts w:ascii="Arial" w:hAnsi="Arial" w:cs="Arial"/>
          <w:color w:val="auto"/>
          <w:sz w:val="20"/>
          <w:szCs w:val="20"/>
        </w:rPr>
        <w:t>Comissão Especial de Credenciamento</w:t>
      </w:r>
    </w:p>
    <w:p w14:paraId="47A6423C"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Ref.: Chamamento Público nº XX/2025 - SMSA</w:t>
      </w:r>
    </w:p>
    <w:p w14:paraId="5047DB30" w14:textId="77777777" w:rsidR="009A6050" w:rsidRPr="002F7DA6" w:rsidRDefault="009A6050" w:rsidP="008A045E">
      <w:pPr>
        <w:pStyle w:val="Standard"/>
        <w:widowControl w:val="0"/>
        <w:spacing w:after="0"/>
        <w:jc w:val="both"/>
        <w:rPr>
          <w:rFonts w:ascii="Arial" w:hAnsi="Arial" w:cs="Arial"/>
          <w:color w:val="auto"/>
          <w:sz w:val="20"/>
          <w:szCs w:val="20"/>
        </w:rPr>
      </w:pPr>
    </w:p>
    <w:p w14:paraId="6FB0AB6F" w14:textId="77777777" w:rsidR="009A6050" w:rsidRPr="002F7DA6" w:rsidRDefault="009A6050" w:rsidP="008A045E">
      <w:pPr>
        <w:pStyle w:val="Standard"/>
        <w:widowControl w:val="0"/>
        <w:spacing w:after="0"/>
        <w:jc w:val="both"/>
        <w:rPr>
          <w:rFonts w:ascii="Arial" w:hAnsi="Arial" w:cs="Arial"/>
          <w:color w:val="auto"/>
          <w:sz w:val="20"/>
          <w:szCs w:val="20"/>
        </w:rPr>
      </w:pPr>
      <w:r w:rsidRPr="002F7DA6">
        <w:rPr>
          <w:rFonts w:ascii="Arial" w:hAnsi="Arial" w:cs="Arial"/>
          <w:color w:val="auto"/>
          <w:sz w:val="20"/>
          <w:szCs w:val="20"/>
        </w:rPr>
        <w:t>A EMPRESA ______________________________________, CNPJ/MF nº _____________________, sediada na Rua ____________________________, nº ______, Bairro ______________________, na cidade de _______________________ Declara pela presente e para todos os fins de direito, que não possui em seus quadros de pessoal, empregados menores de 18 (dezoito) anos em trabalho noturno, perigoso ou insalubre e em qualquer trabalho, menores de 16 (dezesseis) anos, salvo na condição de aprendiz, a partir de 14 (quatorze) anos, em observância à Lei Federal nº 9.854, de 27 de Outubro de 1999 c/c com art. 68, VI da Lei 14.133/2021.</w:t>
      </w:r>
    </w:p>
    <w:p w14:paraId="67ADA9D9" w14:textId="77777777" w:rsidR="009A6050" w:rsidRPr="002F7DA6" w:rsidRDefault="009A6050" w:rsidP="008A045E">
      <w:pPr>
        <w:pStyle w:val="Standard"/>
        <w:widowControl w:val="0"/>
        <w:spacing w:after="0"/>
        <w:jc w:val="both"/>
        <w:rPr>
          <w:rFonts w:ascii="Arial" w:hAnsi="Arial" w:cs="Arial"/>
          <w:color w:val="auto"/>
          <w:sz w:val="20"/>
          <w:szCs w:val="20"/>
        </w:rPr>
      </w:pPr>
    </w:p>
    <w:p w14:paraId="0C59D2A9" w14:textId="0191C235"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 xml:space="preserve">__________________, ______ de _____________ </w:t>
      </w:r>
      <w:proofErr w:type="spellStart"/>
      <w:r w:rsidRPr="002F7DA6">
        <w:rPr>
          <w:rFonts w:ascii="Arial" w:hAnsi="Arial" w:cs="Arial"/>
          <w:color w:val="auto"/>
          <w:sz w:val="20"/>
          <w:szCs w:val="20"/>
        </w:rPr>
        <w:t>de</w:t>
      </w:r>
      <w:proofErr w:type="spellEnd"/>
      <w:r w:rsidRPr="002F7DA6">
        <w:rPr>
          <w:rFonts w:ascii="Arial" w:hAnsi="Arial" w:cs="Arial"/>
          <w:color w:val="auto"/>
          <w:sz w:val="20"/>
          <w:szCs w:val="20"/>
        </w:rPr>
        <w:t xml:space="preserve"> 2025.</w:t>
      </w:r>
    </w:p>
    <w:p w14:paraId="6CF3554A" w14:textId="4FD42D6A" w:rsidR="009A6050" w:rsidRPr="002F7DA6" w:rsidRDefault="009A6050" w:rsidP="008A045E">
      <w:pPr>
        <w:pStyle w:val="Standard"/>
        <w:widowControl w:val="0"/>
        <w:spacing w:after="0"/>
        <w:jc w:val="center"/>
        <w:rPr>
          <w:rFonts w:ascii="Arial" w:hAnsi="Arial" w:cs="Arial"/>
          <w:color w:val="auto"/>
          <w:sz w:val="20"/>
          <w:szCs w:val="20"/>
        </w:rPr>
      </w:pPr>
    </w:p>
    <w:p w14:paraId="4E1BE50E" w14:textId="19DF2443"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Nome e Número da Carteira de Identidade do Declarante</w:t>
      </w:r>
    </w:p>
    <w:p w14:paraId="1F2F1697" w14:textId="77777777" w:rsidR="009A6050" w:rsidRPr="002F7DA6" w:rsidRDefault="009A6050" w:rsidP="008A045E">
      <w:pPr>
        <w:pStyle w:val="Standard"/>
        <w:widowControl w:val="0"/>
        <w:spacing w:after="0"/>
        <w:jc w:val="both"/>
        <w:rPr>
          <w:rFonts w:ascii="Arial" w:hAnsi="Arial" w:cs="Arial"/>
          <w:color w:val="auto"/>
          <w:sz w:val="20"/>
          <w:szCs w:val="20"/>
        </w:rPr>
      </w:pPr>
    </w:p>
    <w:p w14:paraId="6C8263C9" w14:textId="77777777" w:rsidR="009A6050" w:rsidRPr="002F7DA6" w:rsidRDefault="009A6050" w:rsidP="008A045E">
      <w:pPr>
        <w:pStyle w:val="Standard"/>
        <w:widowControl w:val="0"/>
        <w:spacing w:after="0"/>
        <w:jc w:val="both"/>
        <w:rPr>
          <w:rFonts w:ascii="Arial" w:hAnsi="Arial" w:cs="Arial"/>
          <w:color w:val="auto"/>
          <w:sz w:val="20"/>
          <w:szCs w:val="20"/>
        </w:rPr>
      </w:pPr>
    </w:p>
    <w:p w14:paraId="613B1A6B" w14:textId="77777777" w:rsidR="009A6050" w:rsidRPr="002F7DA6" w:rsidRDefault="009A6050" w:rsidP="008A045E">
      <w:pPr>
        <w:pStyle w:val="Standard"/>
        <w:widowControl w:val="0"/>
        <w:spacing w:after="0"/>
        <w:jc w:val="both"/>
        <w:rPr>
          <w:rFonts w:ascii="Arial" w:hAnsi="Arial" w:cs="Arial"/>
          <w:color w:val="auto"/>
          <w:sz w:val="20"/>
          <w:szCs w:val="20"/>
        </w:rPr>
      </w:pPr>
    </w:p>
    <w:p w14:paraId="33715336" w14:textId="77777777" w:rsidR="009A6050" w:rsidRPr="002F7DA6" w:rsidRDefault="009A6050" w:rsidP="008A045E">
      <w:pPr>
        <w:pStyle w:val="Standard"/>
        <w:widowControl w:val="0"/>
        <w:spacing w:after="0"/>
        <w:jc w:val="both"/>
        <w:rPr>
          <w:rFonts w:ascii="Arial" w:hAnsi="Arial" w:cs="Arial"/>
          <w:color w:val="auto"/>
          <w:sz w:val="20"/>
          <w:szCs w:val="20"/>
        </w:rPr>
      </w:pPr>
    </w:p>
    <w:p w14:paraId="1D921E61" w14:textId="77777777" w:rsidR="009A6050" w:rsidRPr="002F7DA6" w:rsidRDefault="009A6050" w:rsidP="008A045E">
      <w:pPr>
        <w:pStyle w:val="Standard"/>
        <w:widowControl w:val="0"/>
        <w:spacing w:after="0"/>
        <w:jc w:val="both"/>
        <w:rPr>
          <w:rFonts w:ascii="Arial" w:hAnsi="Arial" w:cs="Arial"/>
          <w:color w:val="auto"/>
          <w:sz w:val="20"/>
          <w:szCs w:val="20"/>
        </w:rPr>
      </w:pPr>
    </w:p>
    <w:p w14:paraId="09A427F6" w14:textId="77777777" w:rsidR="009A6050" w:rsidRPr="002F7DA6" w:rsidRDefault="009A6050" w:rsidP="008A045E">
      <w:pPr>
        <w:pStyle w:val="Standard"/>
        <w:widowControl w:val="0"/>
        <w:spacing w:after="0"/>
        <w:jc w:val="both"/>
        <w:rPr>
          <w:rFonts w:ascii="Arial" w:hAnsi="Arial" w:cs="Arial"/>
          <w:color w:val="auto"/>
          <w:sz w:val="20"/>
          <w:szCs w:val="20"/>
        </w:rPr>
      </w:pPr>
    </w:p>
    <w:p w14:paraId="4D4382D3" w14:textId="77777777" w:rsidR="00D3583B" w:rsidRPr="002F7DA6" w:rsidRDefault="00D3583B" w:rsidP="008A045E">
      <w:pPr>
        <w:pStyle w:val="Standard"/>
        <w:widowControl w:val="0"/>
        <w:spacing w:after="0"/>
        <w:jc w:val="both"/>
        <w:rPr>
          <w:rFonts w:ascii="Arial" w:hAnsi="Arial" w:cs="Arial"/>
          <w:color w:val="auto"/>
          <w:sz w:val="20"/>
          <w:szCs w:val="20"/>
        </w:rPr>
      </w:pPr>
    </w:p>
    <w:p w14:paraId="15C71E48" w14:textId="77777777" w:rsidR="00D3583B" w:rsidRPr="002F7DA6" w:rsidRDefault="00D3583B" w:rsidP="008A045E">
      <w:pPr>
        <w:pStyle w:val="Standard"/>
        <w:widowControl w:val="0"/>
        <w:spacing w:after="0"/>
        <w:jc w:val="both"/>
        <w:rPr>
          <w:rFonts w:ascii="Arial" w:hAnsi="Arial" w:cs="Arial"/>
          <w:color w:val="auto"/>
          <w:sz w:val="20"/>
          <w:szCs w:val="20"/>
        </w:rPr>
      </w:pPr>
    </w:p>
    <w:p w14:paraId="6C4AA8ED" w14:textId="77777777" w:rsidR="00D3583B" w:rsidRPr="002F7DA6" w:rsidRDefault="00D3583B" w:rsidP="008A045E">
      <w:pPr>
        <w:pStyle w:val="Standard"/>
        <w:widowControl w:val="0"/>
        <w:spacing w:after="0"/>
        <w:jc w:val="both"/>
        <w:rPr>
          <w:rFonts w:ascii="Arial" w:hAnsi="Arial" w:cs="Arial"/>
          <w:color w:val="auto"/>
          <w:sz w:val="20"/>
          <w:szCs w:val="20"/>
        </w:rPr>
      </w:pPr>
    </w:p>
    <w:p w14:paraId="2924B81B" w14:textId="77777777" w:rsidR="00D3583B" w:rsidRPr="002F7DA6" w:rsidRDefault="00D3583B" w:rsidP="008A045E">
      <w:pPr>
        <w:pStyle w:val="Standard"/>
        <w:widowControl w:val="0"/>
        <w:spacing w:after="0"/>
        <w:jc w:val="both"/>
        <w:rPr>
          <w:rFonts w:ascii="Arial" w:hAnsi="Arial" w:cs="Arial"/>
          <w:color w:val="auto"/>
          <w:sz w:val="20"/>
          <w:szCs w:val="20"/>
        </w:rPr>
      </w:pPr>
    </w:p>
    <w:p w14:paraId="23AB7E36" w14:textId="77777777" w:rsidR="00D3583B" w:rsidRPr="002F7DA6" w:rsidRDefault="00D3583B" w:rsidP="008A045E">
      <w:pPr>
        <w:pStyle w:val="Standard"/>
        <w:widowControl w:val="0"/>
        <w:spacing w:after="0"/>
        <w:jc w:val="both"/>
        <w:rPr>
          <w:rFonts w:ascii="Arial" w:hAnsi="Arial" w:cs="Arial"/>
          <w:color w:val="auto"/>
          <w:sz w:val="20"/>
          <w:szCs w:val="20"/>
        </w:rPr>
      </w:pPr>
    </w:p>
    <w:p w14:paraId="2B4BD647" w14:textId="77777777" w:rsidR="00D3583B" w:rsidRPr="002F7DA6" w:rsidRDefault="00D3583B" w:rsidP="008A045E">
      <w:pPr>
        <w:pStyle w:val="Standard"/>
        <w:widowControl w:val="0"/>
        <w:spacing w:after="0"/>
        <w:jc w:val="both"/>
        <w:rPr>
          <w:rFonts w:ascii="Arial" w:hAnsi="Arial" w:cs="Arial"/>
          <w:color w:val="auto"/>
          <w:sz w:val="20"/>
          <w:szCs w:val="20"/>
        </w:rPr>
      </w:pPr>
    </w:p>
    <w:p w14:paraId="10CC653E" w14:textId="77777777" w:rsidR="00D3583B" w:rsidRPr="002F7DA6" w:rsidRDefault="00D3583B" w:rsidP="008A045E">
      <w:pPr>
        <w:pStyle w:val="Standard"/>
        <w:widowControl w:val="0"/>
        <w:spacing w:after="0"/>
        <w:jc w:val="both"/>
        <w:rPr>
          <w:rFonts w:ascii="Arial" w:hAnsi="Arial" w:cs="Arial"/>
          <w:color w:val="auto"/>
          <w:sz w:val="20"/>
          <w:szCs w:val="20"/>
        </w:rPr>
      </w:pPr>
    </w:p>
    <w:p w14:paraId="2A723617" w14:textId="77777777" w:rsidR="00D3583B" w:rsidRPr="002F7DA6" w:rsidRDefault="00D3583B" w:rsidP="008A045E">
      <w:pPr>
        <w:pStyle w:val="Standard"/>
        <w:widowControl w:val="0"/>
        <w:spacing w:after="0"/>
        <w:jc w:val="both"/>
        <w:rPr>
          <w:rFonts w:ascii="Arial" w:hAnsi="Arial" w:cs="Arial"/>
          <w:color w:val="auto"/>
          <w:sz w:val="20"/>
          <w:szCs w:val="20"/>
        </w:rPr>
      </w:pPr>
    </w:p>
    <w:p w14:paraId="458CBE8E" w14:textId="77777777" w:rsidR="00D3583B" w:rsidRPr="002F7DA6" w:rsidRDefault="00D3583B" w:rsidP="008A045E">
      <w:pPr>
        <w:pStyle w:val="Standard"/>
        <w:widowControl w:val="0"/>
        <w:spacing w:after="0"/>
        <w:jc w:val="both"/>
        <w:rPr>
          <w:rFonts w:ascii="Arial" w:hAnsi="Arial" w:cs="Arial"/>
          <w:color w:val="auto"/>
          <w:sz w:val="20"/>
          <w:szCs w:val="20"/>
        </w:rPr>
      </w:pPr>
    </w:p>
    <w:p w14:paraId="4CC3172F" w14:textId="77777777" w:rsidR="00D3583B" w:rsidRPr="002F7DA6" w:rsidRDefault="00D3583B" w:rsidP="008A045E">
      <w:pPr>
        <w:pStyle w:val="Standard"/>
        <w:widowControl w:val="0"/>
        <w:spacing w:after="0"/>
        <w:jc w:val="both"/>
        <w:rPr>
          <w:rFonts w:ascii="Arial" w:hAnsi="Arial" w:cs="Arial"/>
          <w:color w:val="auto"/>
          <w:sz w:val="20"/>
          <w:szCs w:val="20"/>
        </w:rPr>
      </w:pPr>
    </w:p>
    <w:p w14:paraId="5BD14106" w14:textId="77777777" w:rsidR="00D3583B" w:rsidRPr="002F7DA6" w:rsidRDefault="00D3583B" w:rsidP="008A045E">
      <w:pPr>
        <w:pStyle w:val="Standard"/>
        <w:widowControl w:val="0"/>
        <w:spacing w:after="0"/>
        <w:jc w:val="both"/>
        <w:rPr>
          <w:rFonts w:ascii="Arial" w:hAnsi="Arial" w:cs="Arial"/>
          <w:color w:val="auto"/>
          <w:sz w:val="20"/>
          <w:szCs w:val="20"/>
        </w:rPr>
      </w:pPr>
    </w:p>
    <w:p w14:paraId="0D8D5237" w14:textId="77777777" w:rsidR="00D3583B" w:rsidRPr="002F7DA6" w:rsidRDefault="00D3583B" w:rsidP="008A045E">
      <w:pPr>
        <w:pStyle w:val="Standard"/>
        <w:widowControl w:val="0"/>
        <w:spacing w:after="0"/>
        <w:jc w:val="both"/>
        <w:rPr>
          <w:rFonts w:ascii="Arial" w:hAnsi="Arial" w:cs="Arial"/>
          <w:color w:val="auto"/>
          <w:sz w:val="20"/>
          <w:szCs w:val="20"/>
        </w:rPr>
      </w:pPr>
    </w:p>
    <w:p w14:paraId="35A601AD" w14:textId="77777777" w:rsidR="00D3583B" w:rsidRPr="002F7DA6" w:rsidRDefault="00D3583B" w:rsidP="008A045E">
      <w:pPr>
        <w:pStyle w:val="Standard"/>
        <w:widowControl w:val="0"/>
        <w:spacing w:after="0"/>
        <w:jc w:val="both"/>
        <w:rPr>
          <w:rFonts w:ascii="Arial" w:hAnsi="Arial" w:cs="Arial"/>
          <w:color w:val="auto"/>
          <w:sz w:val="20"/>
          <w:szCs w:val="20"/>
        </w:rPr>
      </w:pPr>
    </w:p>
    <w:p w14:paraId="2550841D" w14:textId="77777777" w:rsidR="00D3583B" w:rsidRPr="002F7DA6" w:rsidRDefault="00D3583B" w:rsidP="008A045E">
      <w:pPr>
        <w:pStyle w:val="Standard"/>
        <w:widowControl w:val="0"/>
        <w:spacing w:after="0"/>
        <w:jc w:val="both"/>
        <w:rPr>
          <w:rFonts w:ascii="Arial" w:hAnsi="Arial" w:cs="Arial"/>
          <w:color w:val="auto"/>
          <w:sz w:val="20"/>
          <w:szCs w:val="20"/>
        </w:rPr>
      </w:pPr>
    </w:p>
    <w:p w14:paraId="3244DE2B" w14:textId="77777777" w:rsidR="00D3583B" w:rsidRPr="002F7DA6" w:rsidRDefault="00D3583B" w:rsidP="008A045E">
      <w:pPr>
        <w:pStyle w:val="Standard"/>
        <w:widowControl w:val="0"/>
        <w:spacing w:after="0"/>
        <w:jc w:val="both"/>
        <w:rPr>
          <w:rFonts w:ascii="Arial" w:hAnsi="Arial" w:cs="Arial"/>
          <w:color w:val="auto"/>
          <w:sz w:val="20"/>
          <w:szCs w:val="20"/>
        </w:rPr>
      </w:pPr>
    </w:p>
    <w:p w14:paraId="3D698E00" w14:textId="77777777" w:rsidR="00D3583B" w:rsidRPr="002F7DA6" w:rsidRDefault="00D3583B" w:rsidP="008A045E">
      <w:pPr>
        <w:pStyle w:val="Standard"/>
        <w:widowControl w:val="0"/>
        <w:spacing w:after="0"/>
        <w:jc w:val="both"/>
        <w:rPr>
          <w:rFonts w:ascii="Arial" w:hAnsi="Arial" w:cs="Arial"/>
          <w:color w:val="auto"/>
          <w:sz w:val="20"/>
          <w:szCs w:val="20"/>
        </w:rPr>
      </w:pPr>
    </w:p>
    <w:p w14:paraId="6E7C8002" w14:textId="77777777" w:rsidR="00D3583B" w:rsidRPr="002F7DA6" w:rsidRDefault="00D3583B" w:rsidP="008A045E">
      <w:pPr>
        <w:pStyle w:val="Standard"/>
        <w:widowControl w:val="0"/>
        <w:spacing w:after="0"/>
        <w:jc w:val="both"/>
        <w:rPr>
          <w:rFonts w:ascii="Arial" w:hAnsi="Arial" w:cs="Arial"/>
          <w:color w:val="auto"/>
          <w:sz w:val="20"/>
          <w:szCs w:val="20"/>
        </w:rPr>
      </w:pPr>
    </w:p>
    <w:p w14:paraId="10AD8DBC" w14:textId="77777777" w:rsidR="00D3583B" w:rsidRPr="002F7DA6" w:rsidRDefault="00D3583B" w:rsidP="008A045E">
      <w:pPr>
        <w:pStyle w:val="Standard"/>
        <w:widowControl w:val="0"/>
        <w:spacing w:after="0"/>
        <w:jc w:val="both"/>
        <w:rPr>
          <w:rFonts w:ascii="Arial" w:hAnsi="Arial" w:cs="Arial"/>
          <w:color w:val="auto"/>
          <w:sz w:val="20"/>
          <w:szCs w:val="20"/>
        </w:rPr>
      </w:pPr>
    </w:p>
    <w:p w14:paraId="760FDA62" w14:textId="77777777" w:rsidR="00D3583B" w:rsidRPr="002F7DA6" w:rsidRDefault="00D3583B" w:rsidP="008A045E">
      <w:pPr>
        <w:pStyle w:val="Standard"/>
        <w:widowControl w:val="0"/>
        <w:spacing w:after="0"/>
        <w:jc w:val="both"/>
        <w:rPr>
          <w:rFonts w:ascii="Arial" w:hAnsi="Arial" w:cs="Arial"/>
          <w:color w:val="auto"/>
          <w:sz w:val="20"/>
          <w:szCs w:val="20"/>
        </w:rPr>
      </w:pPr>
    </w:p>
    <w:p w14:paraId="1C64AFEA" w14:textId="77777777" w:rsidR="00D3583B" w:rsidRPr="002F7DA6" w:rsidRDefault="00D3583B" w:rsidP="008A045E">
      <w:pPr>
        <w:pStyle w:val="Standard"/>
        <w:widowControl w:val="0"/>
        <w:spacing w:after="0"/>
        <w:jc w:val="both"/>
        <w:rPr>
          <w:rFonts w:ascii="Arial" w:hAnsi="Arial" w:cs="Arial"/>
          <w:color w:val="auto"/>
          <w:sz w:val="20"/>
          <w:szCs w:val="20"/>
        </w:rPr>
      </w:pPr>
    </w:p>
    <w:p w14:paraId="799DCF19" w14:textId="77777777" w:rsidR="009A6050" w:rsidRPr="002F7DA6" w:rsidRDefault="009A6050" w:rsidP="008A045E">
      <w:pPr>
        <w:pStyle w:val="Standard"/>
        <w:widowControl w:val="0"/>
        <w:spacing w:after="0"/>
        <w:jc w:val="both"/>
        <w:rPr>
          <w:rFonts w:ascii="Arial" w:hAnsi="Arial" w:cs="Arial"/>
          <w:color w:val="auto"/>
          <w:sz w:val="20"/>
          <w:szCs w:val="20"/>
        </w:rPr>
      </w:pPr>
    </w:p>
    <w:p w14:paraId="3D9A2135" w14:textId="77777777" w:rsidR="001D5C21" w:rsidRPr="002F7DA6" w:rsidRDefault="001D5C21" w:rsidP="008A045E">
      <w:pPr>
        <w:pStyle w:val="Standard"/>
        <w:widowControl w:val="0"/>
        <w:spacing w:after="0"/>
        <w:jc w:val="both"/>
        <w:rPr>
          <w:rFonts w:ascii="Arial" w:hAnsi="Arial" w:cs="Arial"/>
          <w:color w:val="auto"/>
          <w:sz w:val="20"/>
          <w:szCs w:val="20"/>
        </w:rPr>
      </w:pPr>
    </w:p>
    <w:p w14:paraId="504EE4D0" w14:textId="77777777" w:rsidR="001D5C21" w:rsidRPr="002F7DA6" w:rsidRDefault="001D5C21" w:rsidP="008A045E">
      <w:pPr>
        <w:pStyle w:val="Standard"/>
        <w:widowControl w:val="0"/>
        <w:spacing w:after="0"/>
        <w:jc w:val="both"/>
        <w:rPr>
          <w:rFonts w:ascii="Arial" w:hAnsi="Arial" w:cs="Arial"/>
          <w:color w:val="auto"/>
          <w:sz w:val="20"/>
          <w:szCs w:val="20"/>
        </w:rPr>
      </w:pPr>
    </w:p>
    <w:p w14:paraId="31396BC5" w14:textId="77777777" w:rsidR="00D3583B" w:rsidRPr="002F7DA6" w:rsidRDefault="00D3583B" w:rsidP="008A045E">
      <w:pPr>
        <w:pStyle w:val="Standard"/>
        <w:widowControl w:val="0"/>
        <w:spacing w:after="0"/>
        <w:jc w:val="both"/>
        <w:rPr>
          <w:rFonts w:ascii="Arial" w:hAnsi="Arial" w:cs="Arial"/>
          <w:color w:val="auto"/>
          <w:sz w:val="20"/>
          <w:szCs w:val="20"/>
        </w:rPr>
      </w:pPr>
    </w:p>
    <w:p w14:paraId="361EDDE8" w14:textId="77777777" w:rsidR="009A6050" w:rsidRPr="002F7DA6" w:rsidRDefault="009A6050" w:rsidP="008A045E">
      <w:pPr>
        <w:pStyle w:val="Standard"/>
        <w:widowControl w:val="0"/>
        <w:spacing w:after="0"/>
        <w:jc w:val="both"/>
        <w:rPr>
          <w:rFonts w:ascii="Arial" w:hAnsi="Arial" w:cs="Arial"/>
          <w:color w:val="auto"/>
          <w:sz w:val="20"/>
          <w:szCs w:val="20"/>
        </w:rPr>
      </w:pPr>
    </w:p>
    <w:p w14:paraId="5933CF71" w14:textId="77777777" w:rsidR="009A6050" w:rsidRPr="002F7DA6" w:rsidRDefault="009A6050" w:rsidP="008A045E">
      <w:pPr>
        <w:pStyle w:val="Standard"/>
        <w:widowControl w:val="0"/>
        <w:spacing w:after="0"/>
        <w:jc w:val="both"/>
        <w:rPr>
          <w:rFonts w:ascii="Arial" w:hAnsi="Arial" w:cs="Arial"/>
          <w:color w:val="auto"/>
          <w:sz w:val="20"/>
          <w:szCs w:val="20"/>
        </w:rPr>
      </w:pPr>
    </w:p>
    <w:p w14:paraId="33AA0ACD" w14:textId="77777777" w:rsidR="009A6050" w:rsidRPr="002F7DA6" w:rsidRDefault="009A6050" w:rsidP="008A045E">
      <w:pPr>
        <w:pStyle w:val="Standard"/>
        <w:widowControl w:val="0"/>
        <w:spacing w:after="0"/>
        <w:jc w:val="both"/>
        <w:rPr>
          <w:rFonts w:ascii="Arial" w:hAnsi="Arial" w:cs="Arial"/>
          <w:color w:val="auto"/>
          <w:sz w:val="20"/>
          <w:szCs w:val="20"/>
        </w:rPr>
      </w:pPr>
    </w:p>
    <w:p w14:paraId="011AF723" w14:textId="09A86373"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lastRenderedPageBreak/>
        <w:t>ANEXO X</w:t>
      </w:r>
      <w:r w:rsidR="00C97464" w:rsidRPr="002F7DA6">
        <w:rPr>
          <w:rFonts w:ascii="Arial" w:hAnsi="Arial" w:cs="Arial"/>
          <w:b/>
          <w:bCs/>
          <w:color w:val="auto"/>
          <w:sz w:val="20"/>
          <w:szCs w:val="20"/>
        </w:rPr>
        <w:t>I</w:t>
      </w:r>
    </w:p>
    <w:p w14:paraId="02879F68" w14:textId="77777777"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b/>
          <w:bCs/>
          <w:color w:val="auto"/>
          <w:sz w:val="20"/>
          <w:szCs w:val="20"/>
        </w:rPr>
        <w:t>FORMULÁRIO PARA ASSINATURA DE CONTRATO</w:t>
      </w:r>
    </w:p>
    <w:p w14:paraId="27FB1A46" w14:textId="77777777" w:rsidR="009A6050" w:rsidRPr="002F7DA6" w:rsidRDefault="009A6050" w:rsidP="008A045E">
      <w:pPr>
        <w:pStyle w:val="Standard"/>
        <w:widowControl w:val="0"/>
        <w:spacing w:after="0"/>
        <w:jc w:val="both"/>
        <w:rPr>
          <w:rFonts w:ascii="Arial" w:hAnsi="Arial" w:cs="Arial"/>
          <w:b/>
          <w:bCs/>
          <w:color w:val="auto"/>
          <w:sz w:val="20"/>
          <w:szCs w:val="20"/>
        </w:rPr>
      </w:pPr>
    </w:p>
    <w:p w14:paraId="672BA4F6"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Ao Município de Marechal Cândido Rondon</w:t>
      </w:r>
    </w:p>
    <w:p w14:paraId="10646566" w14:textId="5A67DDB3" w:rsidR="009A6050" w:rsidRPr="002F7DA6" w:rsidRDefault="007E1381" w:rsidP="008A045E">
      <w:pPr>
        <w:pStyle w:val="Standard"/>
        <w:widowControl w:val="0"/>
        <w:spacing w:after="0"/>
        <w:ind w:left="284" w:right="390" w:hanging="284"/>
        <w:jc w:val="both"/>
        <w:rPr>
          <w:rFonts w:ascii="Arial" w:hAnsi="Arial" w:cs="Arial"/>
          <w:color w:val="auto"/>
          <w:sz w:val="20"/>
          <w:szCs w:val="20"/>
        </w:rPr>
      </w:pPr>
      <w:r>
        <w:rPr>
          <w:rFonts w:ascii="Arial" w:hAnsi="Arial" w:cs="Arial"/>
          <w:color w:val="auto"/>
          <w:sz w:val="20"/>
          <w:szCs w:val="20"/>
        </w:rPr>
        <w:t>Comissão Especial de Credenciamento</w:t>
      </w:r>
    </w:p>
    <w:p w14:paraId="7692A4C3"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 xml:space="preserve">Ref.: Chamamento Público </w:t>
      </w:r>
      <w:proofErr w:type="spellStart"/>
      <w:r w:rsidRPr="002F7DA6">
        <w:rPr>
          <w:rFonts w:ascii="Arial" w:hAnsi="Arial" w:cs="Arial"/>
          <w:color w:val="auto"/>
          <w:sz w:val="20"/>
          <w:szCs w:val="20"/>
        </w:rPr>
        <w:t>nºXX</w:t>
      </w:r>
      <w:proofErr w:type="spellEnd"/>
      <w:r w:rsidRPr="002F7DA6">
        <w:rPr>
          <w:rFonts w:ascii="Arial" w:hAnsi="Arial" w:cs="Arial"/>
          <w:color w:val="auto"/>
          <w:sz w:val="20"/>
          <w:szCs w:val="20"/>
        </w:rPr>
        <w:t>/2025 - SMSA</w:t>
      </w:r>
    </w:p>
    <w:p w14:paraId="72C7BB35"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p>
    <w:p w14:paraId="7365CF85"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(A não apresentação desse formulário não implicará na inabilitação da licitante)</w:t>
      </w:r>
    </w:p>
    <w:p w14:paraId="23D7177B"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DECLARAÇÃO contendo informações para fins de assinatura do contrato.</w:t>
      </w:r>
    </w:p>
    <w:p w14:paraId="0DAC8E65"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Razão Social da Proponente: __________________________________________________</w:t>
      </w:r>
    </w:p>
    <w:p w14:paraId="2FDF81D3"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Endereço: _________________________________________________________________</w:t>
      </w:r>
    </w:p>
    <w:p w14:paraId="2C8439EB"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Bairro: ________________________________________ CEP: _______________________</w:t>
      </w:r>
    </w:p>
    <w:p w14:paraId="67AEC409"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Cidade: ______________________________________ Estado: ______________________</w:t>
      </w:r>
    </w:p>
    <w:p w14:paraId="36A37B0A"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CNPJ/MF nº _______________________ Inscrição Estadual: _________________________</w:t>
      </w:r>
    </w:p>
    <w:p w14:paraId="38B40C72"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Inscrição Municipal/ISS (alvará) nº ______________________________________________</w:t>
      </w:r>
    </w:p>
    <w:p w14:paraId="6E4E34C6"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 xml:space="preserve">Nº de Telefone (___) ________________, </w:t>
      </w:r>
    </w:p>
    <w:p w14:paraId="494B7515"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Nome do representante legal autorizado para assinatura do contrato ___________________</w:t>
      </w:r>
    </w:p>
    <w:p w14:paraId="6ED788DB"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__________________________________________________________________________</w:t>
      </w:r>
    </w:p>
    <w:p w14:paraId="5DAA3EC8"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Função do representante legal _________________________________________________</w:t>
      </w:r>
    </w:p>
    <w:p w14:paraId="673756FF"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Endereço do representante legal ________________________________________________</w:t>
      </w:r>
    </w:p>
    <w:p w14:paraId="51115465"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Bairro: ____________________________________________ CEP: ___________________</w:t>
      </w:r>
    </w:p>
    <w:p w14:paraId="20DF85C7"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Cidade: ___________________________________________ Estado: _________________</w:t>
      </w:r>
    </w:p>
    <w:p w14:paraId="3A1BEA07"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RG nº _____________________ Órgão Emissor: ___________ CPF: __________________</w:t>
      </w:r>
    </w:p>
    <w:p w14:paraId="5BEDD400"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r w:rsidRPr="002F7DA6">
        <w:rPr>
          <w:rFonts w:ascii="Arial" w:hAnsi="Arial" w:cs="Arial"/>
          <w:color w:val="auto"/>
          <w:sz w:val="20"/>
          <w:szCs w:val="20"/>
        </w:rPr>
        <w:t>e-mail: ____________________________________________________________________</w:t>
      </w:r>
    </w:p>
    <w:p w14:paraId="4DEAEC73" w14:textId="77777777" w:rsidR="009A6050" w:rsidRPr="002F7DA6" w:rsidRDefault="009A6050" w:rsidP="008A045E">
      <w:pPr>
        <w:pStyle w:val="Standard"/>
        <w:widowControl w:val="0"/>
        <w:spacing w:after="0"/>
        <w:ind w:left="284" w:right="390" w:hanging="284"/>
        <w:jc w:val="both"/>
        <w:rPr>
          <w:rFonts w:ascii="Arial" w:hAnsi="Arial" w:cs="Arial"/>
          <w:color w:val="auto"/>
          <w:sz w:val="20"/>
          <w:szCs w:val="20"/>
        </w:rPr>
      </w:pPr>
    </w:p>
    <w:p w14:paraId="60F34CB2" w14:textId="77777777" w:rsidR="001D5C21" w:rsidRPr="002F7DA6" w:rsidRDefault="001D5C21" w:rsidP="008A045E">
      <w:pPr>
        <w:pStyle w:val="Standard"/>
        <w:widowControl w:val="0"/>
        <w:spacing w:after="0"/>
        <w:ind w:left="284" w:right="390" w:hanging="284"/>
        <w:jc w:val="center"/>
        <w:rPr>
          <w:rFonts w:ascii="Arial" w:hAnsi="Arial" w:cs="Arial"/>
          <w:color w:val="auto"/>
          <w:sz w:val="20"/>
          <w:szCs w:val="20"/>
        </w:rPr>
      </w:pPr>
    </w:p>
    <w:p w14:paraId="487DD98F" w14:textId="6CE32445" w:rsidR="009A6050" w:rsidRPr="002F7DA6" w:rsidRDefault="009A6050" w:rsidP="008A045E">
      <w:pPr>
        <w:pStyle w:val="Standard"/>
        <w:widowControl w:val="0"/>
        <w:spacing w:after="0"/>
        <w:ind w:left="284" w:right="390" w:hanging="284"/>
        <w:jc w:val="center"/>
        <w:rPr>
          <w:rFonts w:ascii="Arial" w:hAnsi="Arial" w:cs="Arial"/>
          <w:color w:val="auto"/>
          <w:sz w:val="20"/>
          <w:szCs w:val="20"/>
        </w:rPr>
      </w:pPr>
      <w:r w:rsidRPr="002F7DA6">
        <w:rPr>
          <w:rFonts w:ascii="Arial" w:hAnsi="Arial" w:cs="Arial"/>
          <w:color w:val="auto"/>
          <w:sz w:val="20"/>
          <w:szCs w:val="20"/>
        </w:rPr>
        <w:t xml:space="preserve">______________________, ______ de _______________ </w:t>
      </w:r>
      <w:proofErr w:type="spellStart"/>
      <w:r w:rsidRPr="002F7DA6">
        <w:rPr>
          <w:rFonts w:ascii="Arial" w:hAnsi="Arial" w:cs="Arial"/>
          <w:color w:val="auto"/>
          <w:sz w:val="20"/>
          <w:szCs w:val="20"/>
        </w:rPr>
        <w:t>de</w:t>
      </w:r>
      <w:proofErr w:type="spellEnd"/>
      <w:r w:rsidRPr="002F7DA6">
        <w:rPr>
          <w:rFonts w:ascii="Arial" w:hAnsi="Arial" w:cs="Arial"/>
          <w:color w:val="auto"/>
          <w:sz w:val="20"/>
          <w:szCs w:val="20"/>
        </w:rPr>
        <w:t xml:space="preserve"> 2025.</w:t>
      </w:r>
    </w:p>
    <w:p w14:paraId="1F101E5D" w14:textId="6970C95B" w:rsidR="009A6050" w:rsidRPr="002F7DA6" w:rsidRDefault="009A6050" w:rsidP="008A045E">
      <w:pPr>
        <w:pStyle w:val="Standard"/>
        <w:widowControl w:val="0"/>
        <w:spacing w:after="0"/>
        <w:jc w:val="center"/>
        <w:rPr>
          <w:rFonts w:ascii="Arial" w:hAnsi="Arial" w:cs="Arial"/>
          <w:color w:val="auto"/>
          <w:sz w:val="20"/>
          <w:szCs w:val="20"/>
        </w:rPr>
      </w:pPr>
    </w:p>
    <w:p w14:paraId="4869A057" w14:textId="26E9A81D" w:rsidR="009A6050" w:rsidRPr="002F7DA6" w:rsidRDefault="009A6050" w:rsidP="008A045E">
      <w:pPr>
        <w:pStyle w:val="Standard"/>
        <w:widowControl w:val="0"/>
        <w:spacing w:after="0"/>
        <w:jc w:val="center"/>
        <w:rPr>
          <w:rFonts w:ascii="Arial" w:hAnsi="Arial" w:cs="Arial"/>
          <w:color w:val="auto"/>
          <w:sz w:val="20"/>
          <w:szCs w:val="20"/>
        </w:rPr>
      </w:pPr>
      <w:r w:rsidRPr="002F7DA6">
        <w:rPr>
          <w:rFonts w:ascii="Arial" w:hAnsi="Arial" w:cs="Arial"/>
          <w:color w:val="auto"/>
          <w:sz w:val="20"/>
          <w:szCs w:val="20"/>
        </w:rPr>
        <w:t>Assinatura e Identificação do Representante da Empresa</w:t>
      </w:r>
    </w:p>
    <w:p w14:paraId="1738F92F" w14:textId="77777777" w:rsidR="009A6050" w:rsidRPr="002F7DA6" w:rsidRDefault="009A6050" w:rsidP="008A045E">
      <w:pPr>
        <w:pStyle w:val="Standard"/>
        <w:widowControl w:val="0"/>
        <w:spacing w:after="0"/>
        <w:jc w:val="both"/>
        <w:rPr>
          <w:rFonts w:ascii="Arial" w:hAnsi="Arial" w:cs="Arial"/>
          <w:color w:val="auto"/>
          <w:sz w:val="20"/>
          <w:szCs w:val="20"/>
        </w:rPr>
      </w:pPr>
    </w:p>
    <w:sectPr w:rsidR="009A6050" w:rsidRPr="002F7DA6" w:rsidSect="00FA7044">
      <w:headerReference w:type="default" r:id="rId26"/>
      <w:footerReference w:type="default" r:id="rId27"/>
      <w:pgSz w:w="11906" w:h="16838"/>
      <w:pgMar w:top="1440" w:right="1080" w:bottom="1440" w:left="1080" w:header="0" w:footer="907"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808B7E" w14:textId="77777777" w:rsidR="00F6512A" w:rsidRDefault="00F6512A">
      <w:r>
        <w:separator/>
      </w:r>
    </w:p>
  </w:endnote>
  <w:endnote w:type="continuationSeparator" w:id="0">
    <w:p w14:paraId="25273D21" w14:textId="77777777" w:rsidR="00F6512A" w:rsidRDefault="00F65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tarSymbol">
    <w:altName w:val="Cambria"/>
    <w:charset w:val="00"/>
    <w:family w:val="roman"/>
    <w:pitch w:val="variable"/>
  </w:font>
  <w:font w:name="Mangal">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Garamond">
    <w:panose1 w:val="02020404030301010803"/>
    <w:charset w:val="00"/>
    <w:family w:val="roman"/>
    <w:pitch w:val="variable"/>
    <w:sig w:usb0="00000287" w:usb1="00000000" w:usb2="00000000" w:usb3="00000000" w:csb0="0000009F" w:csb1="00000000"/>
  </w:font>
  <w:font w:name="Goudy Old Style">
    <w:panose1 w:val="020205020503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Ecofont_Spranq_eco_Sans">
    <w:altName w:val="Cambria"/>
    <w:charset w:val="00"/>
    <w:family w:val="roman"/>
    <w:pitch w:val="variable"/>
  </w:font>
  <w:font w:name="Arial Unicode MS">
    <w:panose1 w:val="020B0604020202020204"/>
    <w:charset w:val="00"/>
    <w:family w:val="auto"/>
    <w:pitch w:val="default"/>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BC7ACA" w14:textId="77777777" w:rsidR="009A6050" w:rsidRPr="00DD0BA5" w:rsidRDefault="009A6050">
    <w:pPr>
      <w:pStyle w:val="Cabealho"/>
      <w:tabs>
        <w:tab w:val="center" w:pos="1620"/>
        <w:tab w:val="center" w:pos="4252"/>
        <w:tab w:val="right" w:pos="8504"/>
      </w:tabs>
      <w:spacing w:after="0" w:line="240" w:lineRule="auto"/>
      <w:jc w:val="center"/>
      <w:rPr>
        <w:rFonts w:ascii="Arial" w:hAnsi="Arial" w:cs="Arial"/>
        <w:sz w:val="20"/>
        <w:szCs w:val="20"/>
      </w:rPr>
    </w:pPr>
    <w:r w:rsidRPr="00DD0BA5">
      <w:rPr>
        <w:rFonts w:ascii="Arial" w:hAnsi="Arial" w:cs="Arial"/>
        <w:sz w:val="16"/>
        <w:szCs w:val="16"/>
      </w:rPr>
      <w:t>Rua Espírito Santo, 777 – Centro -Marechal Cândido Rondon – Estado do Paraná</w:t>
    </w:r>
  </w:p>
  <w:p w14:paraId="30BF6E73" w14:textId="77777777" w:rsidR="009A6050" w:rsidRPr="00DD0BA5" w:rsidRDefault="009A6050">
    <w:pPr>
      <w:pStyle w:val="Cabealho"/>
      <w:jc w:val="center"/>
      <w:rPr>
        <w:rFonts w:ascii="Arial" w:hAnsi="Arial" w:cs="Arial"/>
        <w:sz w:val="20"/>
        <w:szCs w:val="20"/>
      </w:rPr>
    </w:pPr>
    <w:r w:rsidRPr="00DD0BA5">
      <w:rPr>
        <w:rFonts w:ascii="Arial" w:hAnsi="Arial" w:cs="Arial"/>
        <w:sz w:val="16"/>
        <w:szCs w:val="16"/>
      </w:rPr>
      <w:t>CNPJ: 76.205.814/0001-24 – CEP: 85960-000 – Fone: 045 3284 8828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A7BED8" w14:textId="77777777" w:rsidR="00F6512A" w:rsidRDefault="00F6512A">
      <w:r>
        <w:separator/>
      </w:r>
    </w:p>
  </w:footnote>
  <w:footnote w:type="continuationSeparator" w:id="0">
    <w:p w14:paraId="252CACC4" w14:textId="77777777" w:rsidR="00F6512A" w:rsidRDefault="00F6512A">
      <w:r>
        <w:continuationSeparator/>
      </w:r>
    </w:p>
  </w:footnote>
  <w:footnote w:id="1">
    <w:p w14:paraId="51D10FED" w14:textId="77777777" w:rsidR="009A6050" w:rsidRDefault="009A6050">
      <w:pPr>
        <w:pStyle w:val="Textodenotaderodap"/>
        <w:jc w:val="both"/>
      </w:pPr>
      <w:r>
        <w:rPr>
          <w:rStyle w:val="Caracteresdenotaderodap"/>
          <w:rFonts w:ascii="Arial" w:hAnsi="Arial"/>
        </w:rPr>
        <w:footnoteRef/>
      </w:r>
      <w:r>
        <w:rPr>
          <w:rStyle w:val="WW-Caracteresdenotaderodap"/>
        </w:rPr>
        <w:tab/>
      </w:r>
      <w:r>
        <w:rPr>
          <w:rFonts w:ascii="Arial" w:hAnsi="Arial" w:cs="Arial"/>
          <w:color w:val="000000"/>
          <w:sz w:val="12"/>
          <w:szCs w:val="12"/>
        </w:rPr>
        <w:t xml:space="preserve"> Nesse contexto, será imprópria qualquer atitude tomada no intuito de influenciar o processo de aquisição ou a execução do contrato para obter vantagens indevidas. </w:t>
      </w:r>
    </w:p>
    <w:p w14:paraId="5C5CDAD3" w14:textId="77777777" w:rsidR="009A6050" w:rsidRDefault="009A6050">
      <w:pPr>
        <w:pStyle w:val="Textodenotaderodap"/>
        <w:jc w:val="both"/>
      </w:pPr>
      <w:r>
        <w:rPr>
          <w:rFonts w:ascii="Arial" w:hAnsi="Arial" w:cs="Arial"/>
          <w:color w:val="000000"/>
          <w:sz w:val="12"/>
          <w:szCs w:val="12"/>
          <w:vertAlign w:val="superscript"/>
        </w:rPr>
        <w:tab/>
        <w:t>2</w:t>
      </w:r>
      <w:r>
        <w:rPr>
          <w:rFonts w:ascii="Arial" w:hAnsi="Arial" w:cs="Arial"/>
          <w:color w:val="000000"/>
          <w:sz w:val="12"/>
          <w:szCs w:val="12"/>
        </w:rPr>
        <w:t xml:space="preserve"> Para os fins deste parágrafo, "terceiros" refere-se a um funcionário público que atue no processo de aquisição ou na execução do contrato. Nesse contexto, "funcionário  público" inclui a equipe do Banco Mundial e os funcionários de outras organizações que examinam ou tomam decisões sobre aquisição.</w:t>
      </w:r>
    </w:p>
    <w:p w14:paraId="7143C7C9" w14:textId="77777777" w:rsidR="009A6050" w:rsidRDefault="009A6050">
      <w:pPr>
        <w:pStyle w:val="Textodenotaderodap"/>
        <w:jc w:val="both"/>
      </w:pPr>
      <w:r>
        <w:rPr>
          <w:rFonts w:ascii="Arial" w:hAnsi="Arial" w:cs="Arial"/>
          <w:color w:val="000000"/>
          <w:sz w:val="12"/>
          <w:szCs w:val="12"/>
          <w:vertAlign w:val="superscript"/>
        </w:rPr>
        <w:tab/>
        <w:t>3</w:t>
      </w:r>
      <w:r>
        <w:rPr>
          <w:rFonts w:ascii="Arial" w:hAnsi="Arial" w:cs="Arial"/>
          <w:color w:val="000000"/>
          <w:sz w:val="12"/>
          <w:szCs w:val="12"/>
        </w:rPr>
        <w:t xml:space="preserve"> Para os fins deste parágrafo, "parte" refere-se a um funcionário público; os termos "benefício" e "obrigação" são relativos ao processo de aquisição ou à execução do contrato; e o "ato ou omissão" tem como objetivo influenciar o processo de aquisição ou a execução do contrato. </w:t>
      </w:r>
    </w:p>
    <w:p w14:paraId="505462E1" w14:textId="77777777" w:rsidR="009A6050" w:rsidRDefault="009A6050">
      <w:pPr>
        <w:pStyle w:val="Textodenotaderodap"/>
        <w:jc w:val="both"/>
      </w:pPr>
      <w:r>
        <w:rPr>
          <w:rFonts w:ascii="Arial" w:hAnsi="Arial" w:cs="Arial"/>
          <w:color w:val="000000"/>
          <w:sz w:val="12"/>
          <w:szCs w:val="12"/>
          <w:vertAlign w:val="superscript"/>
        </w:rPr>
        <w:tab/>
        <w:t>4</w:t>
      </w:r>
      <w:r>
        <w:rPr>
          <w:rFonts w:ascii="Arial" w:hAnsi="Arial" w:cs="Arial"/>
          <w:color w:val="000000"/>
          <w:sz w:val="12"/>
          <w:szCs w:val="12"/>
        </w:rPr>
        <w:t xml:space="preserve"> Para os fins deste parágrafo, o termo "partes" Il refere-se aos participantes do processo de aquisição (inclusive funcionários públicos) que tentam por si mesmos ou por intermédio de outra pessoa ou entidade que não participe do processo de aquisição ou seleção simular a concorrência ou estabelecer preços em níveis artificiais e não competitivos ou ter acesso às propostas de preço ou demais condições de outros participantes. </w:t>
      </w:r>
    </w:p>
    <w:p w14:paraId="50622B21" w14:textId="77777777" w:rsidR="009A6050" w:rsidRDefault="009A6050">
      <w:pPr>
        <w:pStyle w:val="Textodenotaderodap"/>
        <w:jc w:val="both"/>
      </w:pPr>
      <w:r>
        <w:rPr>
          <w:rFonts w:ascii="Arial" w:hAnsi="Arial" w:cs="Arial"/>
          <w:color w:val="000000"/>
          <w:sz w:val="12"/>
          <w:szCs w:val="12"/>
          <w:vertAlign w:val="superscript"/>
        </w:rPr>
        <w:tab/>
        <w:t>5</w:t>
      </w:r>
      <w:r>
        <w:rPr>
          <w:rFonts w:ascii="Arial" w:hAnsi="Arial" w:cs="Arial"/>
          <w:color w:val="000000"/>
          <w:sz w:val="12"/>
          <w:szCs w:val="12"/>
        </w:rPr>
        <w:t xml:space="preserve"> Para os fins deste parágrafo, "parte" refere-se a um participante do processo de aquisição ou da execução do contrato. </w:t>
      </w:r>
    </w:p>
    <w:p w14:paraId="611D5F36" w14:textId="77777777" w:rsidR="009A6050" w:rsidRDefault="009A6050">
      <w:pPr>
        <w:pStyle w:val="Textodenotaderodap"/>
        <w:jc w:val="both"/>
      </w:pPr>
      <w:r>
        <w:rPr>
          <w:rFonts w:ascii="Arial" w:hAnsi="Arial" w:cs="Arial"/>
          <w:color w:val="000000"/>
          <w:sz w:val="12"/>
          <w:szCs w:val="12"/>
          <w:vertAlign w:val="superscript"/>
        </w:rPr>
        <w:tab/>
        <w:t>6</w:t>
      </w:r>
      <w:r>
        <w:rPr>
          <w:rFonts w:ascii="Arial" w:hAnsi="Arial" w:cs="Arial"/>
          <w:color w:val="000000"/>
          <w:sz w:val="12"/>
          <w:szCs w:val="12"/>
        </w:rPr>
        <w:t xml:space="preserve"> Uma empresa ou uma pessoa física pode ser declarada inelegível para a outorga de um contrato financiado pelo Banco: (i) após a conclusão do processo de sanção conforme os procedimentos do Banco, incluindo, inter alia,</w:t>
      </w:r>
      <w:r>
        <w:rPr>
          <w:color w:val="000000"/>
          <w:sz w:val="27"/>
          <w:szCs w:val="27"/>
        </w:rPr>
        <w:t xml:space="preserve"> </w:t>
      </w:r>
      <w:r>
        <w:rPr>
          <w:rFonts w:ascii="Arial" w:hAnsi="Arial" w:cs="Arial"/>
          <w:color w:val="000000"/>
          <w:sz w:val="12"/>
          <w:szCs w:val="12"/>
        </w:rPr>
        <w:t>impedimento "cruzado", conforme acordado com outras Instituições Financeiras Internacionais, como Bancos Multilaterais de Desenvolvimento e através da aplicação de procedimentos de sanção por fraude e corrupção em licitações corporativas do Grupo Banco Mundial, e (ii) em decorrência</w:t>
      </w:r>
      <w:r>
        <w:rPr>
          <w:color w:val="000000"/>
          <w:sz w:val="27"/>
          <w:szCs w:val="27"/>
        </w:rPr>
        <w:t xml:space="preserve"> </w:t>
      </w:r>
      <w:r>
        <w:rPr>
          <w:rFonts w:ascii="Arial" w:hAnsi="Arial" w:cs="Arial"/>
          <w:color w:val="000000"/>
          <w:sz w:val="12"/>
          <w:szCs w:val="12"/>
        </w:rPr>
        <w:t>de suspensão temporária ou suspensão temporária preventiva em relação a um processo de sanção em trâmite.</w:t>
      </w:r>
    </w:p>
    <w:p w14:paraId="3EDA8CBC" w14:textId="77777777" w:rsidR="009A6050" w:rsidRDefault="009A6050">
      <w:pPr>
        <w:pStyle w:val="Textodenotaderodap"/>
        <w:jc w:val="both"/>
      </w:pPr>
      <w:r>
        <w:rPr>
          <w:rFonts w:ascii="Arial" w:hAnsi="Arial" w:cs="Arial"/>
          <w:color w:val="000000"/>
          <w:sz w:val="12"/>
          <w:szCs w:val="12"/>
          <w:vertAlign w:val="superscript"/>
        </w:rPr>
        <w:tab/>
        <w:t xml:space="preserve">7 </w:t>
      </w:r>
      <w:r>
        <w:rPr>
          <w:rFonts w:ascii="Arial" w:hAnsi="Arial" w:cs="Arial"/>
          <w:color w:val="000000"/>
          <w:sz w:val="12"/>
          <w:szCs w:val="12"/>
        </w:rPr>
        <w:t>Um subempreiteiro, consultor, fabricante ou fornecedor ou prestador de serviço nomeado (nomes diferentes podem ser usados dependendo do edital de licitação específico) é aquele que: (i) foi indicado pelo licitante em sua pré-qualificação ou proposta porque traz experiência e conhecimento específicos ou cruciais que permitem ao licitante cumprir as exigências de qualificação para a licitação em tela; ou (ii) foi indicado pelo Mutuário.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0F3FB" w14:textId="77777777" w:rsidR="009A6050" w:rsidRDefault="009A6050">
    <w:pPr>
      <w:pStyle w:val="Cabealho"/>
      <w:spacing w:after="0"/>
    </w:pPr>
    <w:r>
      <w:tab/>
    </w:r>
  </w:p>
  <w:p w14:paraId="6C706F2A" w14:textId="19628ADF" w:rsidR="009A6050" w:rsidRDefault="00C66C45" w:rsidP="00C66C45">
    <w:pPr>
      <w:pStyle w:val="Cabealho"/>
      <w:tabs>
        <w:tab w:val="center" w:pos="1620"/>
        <w:tab w:val="center" w:pos="4252"/>
        <w:tab w:val="right" w:pos="8504"/>
      </w:tabs>
      <w:spacing w:after="0" w:line="240" w:lineRule="auto"/>
      <w:jc w:val="center"/>
      <w:rPr>
        <w:rFonts w:cs="Times New Roman"/>
        <w:i/>
      </w:rPr>
    </w:pPr>
    <w:r>
      <w:rPr>
        <w:noProof/>
      </w:rPr>
      <w:drawing>
        <wp:inline distT="0" distB="0" distL="0" distR="0" wp14:anchorId="74765F5B" wp14:editId="7C3517CC">
          <wp:extent cx="3233415" cy="723652"/>
          <wp:effectExtent l="0" t="0" r="5715" b="635"/>
          <wp:docPr id="97859361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49594" cy="727273"/>
                  </a:xfrm>
                  <a:prstGeom prst="rect">
                    <a:avLst/>
                  </a:prstGeom>
                  <a:noFill/>
                  <a:ln>
                    <a:noFill/>
                  </a:ln>
                </pic:spPr>
              </pic:pic>
            </a:graphicData>
          </a:graphic>
        </wp:inline>
      </w:drawing>
    </w:r>
  </w:p>
  <w:p w14:paraId="7D934F85" w14:textId="77777777" w:rsidR="00C66C45" w:rsidRDefault="00C66C45" w:rsidP="00C66C45">
    <w:pPr>
      <w:pStyle w:val="Cabealho"/>
      <w:tabs>
        <w:tab w:val="center" w:pos="1620"/>
        <w:tab w:val="center" w:pos="4252"/>
        <w:tab w:val="right" w:pos="8504"/>
      </w:tabs>
      <w:spacing w:after="0" w:line="240" w:lineRule="auto"/>
      <w:jc w:val="center"/>
      <w:rPr>
        <w:rFonts w:cs="Times New Roman"/>
        <w:i/>
      </w:rPr>
    </w:pPr>
  </w:p>
  <w:p w14:paraId="336E96C4" w14:textId="77777777" w:rsidR="00C66C45" w:rsidRDefault="00C66C45" w:rsidP="00FA7044">
    <w:pPr>
      <w:pStyle w:val="Cabealho"/>
      <w:tabs>
        <w:tab w:val="center" w:pos="1620"/>
        <w:tab w:val="center" w:pos="4252"/>
        <w:tab w:val="right" w:pos="8504"/>
      </w:tabs>
      <w:spacing w:after="0" w:line="240" w:lineRule="auto"/>
      <w:rPr>
        <w:rFonts w:cs="Times New Roman"/>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pStyle w:val="Ttulo6"/>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7"/>
    <w:lvl w:ilvl="0">
      <w:start w:val="6"/>
      <w:numFmt w:val="decimal"/>
      <w:lvlText w:val="%1"/>
      <w:lvlJc w:val="left"/>
      <w:pPr>
        <w:tabs>
          <w:tab w:val="num" w:pos="0"/>
        </w:tabs>
        <w:ind w:left="360" w:hanging="360"/>
      </w:pPr>
      <w:rPr>
        <w:rFonts w:hint="default"/>
      </w:rPr>
    </w:lvl>
    <w:lvl w:ilvl="1">
      <w:start w:val="1"/>
      <w:numFmt w:val="decimal"/>
      <w:lvlText w:val="%1.%2"/>
      <w:lvlJc w:val="left"/>
      <w:pPr>
        <w:tabs>
          <w:tab w:val="num" w:pos="0"/>
        </w:tabs>
        <w:ind w:left="1582" w:hanging="360"/>
      </w:pPr>
      <w:rPr>
        <w:rFonts w:hint="default"/>
      </w:rPr>
    </w:lvl>
    <w:lvl w:ilvl="2">
      <w:start w:val="1"/>
      <w:numFmt w:val="decimal"/>
      <w:lvlText w:val="%1.%2.%3"/>
      <w:lvlJc w:val="left"/>
      <w:pPr>
        <w:tabs>
          <w:tab w:val="num" w:pos="0"/>
        </w:tabs>
        <w:ind w:left="3164" w:hanging="720"/>
      </w:pPr>
      <w:rPr>
        <w:rFonts w:hint="default"/>
      </w:rPr>
    </w:lvl>
    <w:lvl w:ilvl="3">
      <w:start w:val="1"/>
      <w:numFmt w:val="decimal"/>
      <w:lvlText w:val="%1.%2.%3.%4"/>
      <w:lvlJc w:val="left"/>
      <w:pPr>
        <w:tabs>
          <w:tab w:val="num" w:pos="0"/>
        </w:tabs>
        <w:ind w:left="4386" w:hanging="720"/>
      </w:pPr>
      <w:rPr>
        <w:rFonts w:hint="default"/>
      </w:rPr>
    </w:lvl>
    <w:lvl w:ilvl="4">
      <w:start w:val="1"/>
      <w:numFmt w:val="decimal"/>
      <w:lvlText w:val="%1.%2.%3.%4.%5"/>
      <w:lvlJc w:val="left"/>
      <w:pPr>
        <w:tabs>
          <w:tab w:val="num" w:pos="0"/>
        </w:tabs>
        <w:ind w:left="5968" w:hanging="1080"/>
      </w:pPr>
      <w:rPr>
        <w:rFonts w:hint="default"/>
      </w:rPr>
    </w:lvl>
    <w:lvl w:ilvl="5">
      <w:start w:val="1"/>
      <w:numFmt w:val="decimal"/>
      <w:lvlText w:val="%1.%2.%3.%4.%5.%6"/>
      <w:lvlJc w:val="left"/>
      <w:pPr>
        <w:tabs>
          <w:tab w:val="num" w:pos="0"/>
        </w:tabs>
        <w:ind w:left="7190" w:hanging="1080"/>
      </w:pPr>
      <w:rPr>
        <w:rFonts w:hint="default"/>
      </w:rPr>
    </w:lvl>
    <w:lvl w:ilvl="6">
      <w:start w:val="1"/>
      <w:numFmt w:val="decimal"/>
      <w:lvlText w:val="%1.%2.%3.%4.%5.%6.%7"/>
      <w:lvlJc w:val="left"/>
      <w:pPr>
        <w:tabs>
          <w:tab w:val="num" w:pos="0"/>
        </w:tabs>
        <w:ind w:left="8772" w:hanging="1440"/>
      </w:pPr>
      <w:rPr>
        <w:rFonts w:hint="default"/>
      </w:rPr>
    </w:lvl>
    <w:lvl w:ilvl="7">
      <w:start w:val="1"/>
      <w:numFmt w:val="decimal"/>
      <w:lvlText w:val="%1.%2.%3.%4.%5.%6.%7.%8"/>
      <w:lvlJc w:val="left"/>
      <w:pPr>
        <w:tabs>
          <w:tab w:val="num" w:pos="0"/>
        </w:tabs>
        <w:ind w:left="9994" w:hanging="1440"/>
      </w:pPr>
      <w:rPr>
        <w:rFonts w:hint="default"/>
      </w:rPr>
    </w:lvl>
    <w:lvl w:ilvl="8">
      <w:start w:val="1"/>
      <w:numFmt w:val="decimal"/>
      <w:lvlText w:val="%1.%2.%3.%4.%5.%6.%7.%8.%9"/>
      <w:lvlJc w:val="left"/>
      <w:pPr>
        <w:tabs>
          <w:tab w:val="num" w:pos="0"/>
        </w:tabs>
        <w:ind w:left="11576" w:hanging="1800"/>
      </w:pPr>
      <w:rPr>
        <w:rFonts w:hint="default"/>
      </w:rPr>
    </w:lvl>
  </w:abstractNum>
  <w:abstractNum w:abstractNumId="2" w15:restartNumberingAfterBreak="0">
    <w:nsid w:val="00000003"/>
    <w:multiLevelType w:val="multilevel"/>
    <w:tmpl w:val="00000003"/>
    <w:name w:val="WW8Num10"/>
    <w:lvl w:ilvl="0">
      <w:start w:val="8"/>
      <w:numFmt w:val="decimal"/>
      <w:lvlText w:val="%1"/>
      <w:lvlJc w:val="left"/>
      <w:pPr>
        <w:tabs>
          <w:tab w:val="num" w:pos="0"/>
        </w:tabs>
        <w:ind w:left="360" w:hanging="360"/>
      </w:pPr>
      <w:rPr>
        <w:rFonts w:hint="default"/>
      </w:rPr>
    </w:lvl>
    <w:lvl w:ilvl="1">
      <w:start w:val="1"/>
      <w:numFmt w:val="decimal"/>
      <w:lvlText w:val="%1.%2"/>
      <w:lvlJc w:val="left"/>
      <w:pPr>
        <w:tabs>
          <w:tab w:val="num" w:pos="0"/>
        </w:tabs>
        <w:ind w:left="1582" w:hanging="360"/>
      </w:pPr>
      <w:rPr>
        <w:rFonts w:hint="default"/>
      </w:rPr>
    </w:lvl>
    <w:lvl w:ilvl="2">
      <w:start w:val="1"/>
      <w:numFmt w:val="decimal"/>
      <w:lvlText w:val="%1.%2.%3"/>
      <w:lvlJc w:val="left"/>
      <w:pPr>
        <w:tabs>
          <w:tab w:val="num" w:pos="0"/>
        </w:tabs>
        <w:ind w:left="3164" w:hanging="720"/>
      </w:pPr>
      <w:rPr>
        <w:rFonts w:hint="default"/>
      </w:rPr>
    </w:lvl>
    <w:lvl w:ilvl="3">
      <w:start w:val="1"/>
      <w:numFmt w:val="decimal"/>
      <w:lvlText w:val="%1.%2.%3.%4"/>
      <w:lvlJc w:val="left"/>
      <w:pPr>
        <w:tabs>
          <w:tab w:val="num" w:pos="0"/>
        </w:tabs>
        <w:ind w:left="4386" w:hanging="720"/>
      </w:pPr>
      <w:rPr>
        <w:rFonts w:hint="default"/>
      </w:rPr>
    </w:lvl>
    <w:lvl w:ilvl="4">
      <w:start w:val="1"/>
      <w:numFmt w:val="decimal"/>
      <w:lvlText w:val="%1.%2.%3.%4.%5"/>
      <w:lvlJc w:val="left"/>
      <w:pPr>
        <w:tabs>
          <w:tab w:val="num" w:pos="0"/>
        </w:tabs>
        <w:ind w:left="5968" w:hanging="1080"/>
      </w:pPr>
      <w:rPr>
        <w:rFonts w:hint="default"/>
      </w:rPr>
    </w:lvl>
    <w:lvl w:ilvl="5">
      <w:start w:val="1"/>
      <w:numFmt w:val="decimal"/>
      <w:lvlText w:val="%1.%2.%3.%4.%5.%6"/>
      <w:lvlJc w:val="left"/>
      <w:pPr>
        <w:tabs>
          <w:tab w:val="num" w:pos="0"/>
        </w:tabs>
        <w:ind w:left="7190" w:hanging="1080"/>
      </w:pPr>
      <w:rPr>
        <w:rFonts w:hint="default"/>
      </w:rPr>
    </w:lvl>
    <w:lvl w:ilvl="6">
      <w:start w:val="1"/>
      <w:numFmt w:val="decimal"/>
      <w:lvlText w:val="%1.%2.%3.%4.%5.%6.%7"/>
      <w:lvlJc w:val="left"/>
      <w:pPr>
        <w:tabs>
          <w:tab w:val="num" w:pos="0"/>
        </w:tabs>
        <w:ind w:left="8772" w:hanging="1440"/>
      </w:pPr>
      <w:rPr>
        <w:rFonts w:hint="default"/>
      </w:rPr>
    </w:lvl>
    <w:lvl w:ilvl="7">
      <w:start w:val="1"/>
      <w:numFmt w:val="decimal"/>
      <w:lvlText w:val="%1.%2.%3.%4.%5.%6.%7.%8"/>
      <w:lvlJc w:val="left"/>
      <w:pPr>
        <w:tabs>
          <w:tab w:val="num" w:pos="0"/>
        </w:tabs>
        <w:ind w:left="9994" w:hanging="1440"/>
      </w:pPr>
      <w:rPr>
        <w:rFonts w:hint="default"/>
      </w:rPr>
    </w:lvl>
    <w:lvl w:ilvl="8">
      <w:start w:val="1"/>
      <w:numFmt w:val="decimal"/>
      <w:lvlText w:val="%1.%2.%3.%4.%5.%6.%7.%8.%9"/>
      <w:lvlJc w:val="left"/>
      <w:pPr>
        <w:tabs>
          <w:tab w:val="num" w:pos="0"/>
        </w:tabs>
        <w:ind w:left="11576" w:hanging="1800"/>
      </w:pPr>
      <w:rPr>
        <w:rFonts w:hint="default"/>
      </w:rPr>
    </w:lvl>
  </w:abstractNum>
  <w:abstractNum w:abstractNumId="3" w15:restartNumberingAfterBreak="0">
    <w:nsid w:val="00000004"/>
    <w:multiLevelType w:val="multilevel"/>
    <w:tmpl w:val="00000004"/>
    <w:name w:val="WW8Num12"/>
    <w:lvl w:ilvl="0">
      <w:start w:val="7"/>
      <w:numFmt w:val="decimal"/>
      <w:lvlText w:val="%1."/>
      <w:lvlJc w:val="left"/>
      <w:pPr>
        <w:tabs>
          <w:tab w:val="num" w:pos="0"/>
        </w:tabs>
        <w:ind w:left="360" w:hanging="360"/>
      </w:pPr>
    </w:lvl>
    <w:lvl w:ilvl="1">
      <w:start w:val="1"/>
      <w:numFmt w:val="decimal"/>
      <w:lvlText w:val="%1.%2."/>
      <w:lvlJc w:val="left"/>
      <w:pPr>
        <w:tabs>
          <w:tab w:val="num" w:pos="0"/>
        </w:tabs>
        <w:ind w:left="360" w:hanging="360"/>
      </w:pPr>
      <w:rPr>
        <w:color w:val="000000"/>
      </w:rPr>
    </w:lvl>
    <w:lvl w:ilvl="2">
      <w:start w:val="1"/>
      <w:numFmt w:val="lowerLetter"/>
      <w:lvlText w:val="%3."/>
      <w:lvlJc w:val="left"/>
      <w:pPr>
        <w:tabs>
          <w:tab w:val="num" w:pos="0"/>
        </w:tabs>
        <w:ind w:left="720" w:hanging="720"/>
      </w:pPr>
      <w:rPr>
        <w:rFonts w:ascii="Times New Roman" w:eastAsia="Times New Roman" w:hAnsi="Times New Roman" w:cs="Times New Roman"/>
        <w:color w:val="000000"/>
      </w:rPr>
    </w:lvl>
    <w:lvl w:ilvl="3">
      <w:start w:val="1"/>
      <w:numFmt w:val="lowerLetter"/>
      <w:lvlText w:val="%4."/>
      <w:lvlJc w:val="left"/>
      <w:pPr>
        <w:tabs>
          <w:tab w:val="num" w:pos="0"/>
        </w:tabs>
        <w:ind w:left="720" w:hanging="720"/>
      </w:pPr>
      <w:rPr>
        <w:rFonts w:ascii="Times New Roman" w:eastAsia="Times New Roman" w:hAnsi="Times New Roman" w:cs="Times New Roman"/>
      </w:r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0000005"/>
    <w:multiLevelType w:val="multilevel"/>
    <w:tmpl w:val="A932938C"/>
    <w:name w:val="WW8Num13"/>
    <w:lvl w:ilvl="0">
      <w:start w:val="9"/>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1582" w:hanging="360"/>
      </w:pPr>
      <w:rPr>
        <w:rFonts w:hint="default"/>
        <w:b w:val="0"/>
      </w:rPr>
    </w:lvl>
    <w:lvl w:ilvl="2">
      <w:start w:val="1"/>
      <w:numFmt w:val="decimal"/>
      <w:lvlText w:val="%1.%2.%3"/>
      <w:lvlJc w:val="left"/>
      <w:pPr>
        <w:tabs>
          <w:tab w:val="num" w:pos="0"/>
        </w:tabs>
        <w:ind w:left="3164" w:hanging="720"/>
      </w:pPr>
      <w:rPr>
        <w:rFonts w:hint="default"/>
        <w:b w:val="0"/>
        <w:color w:val="auto"/>
      </w:rPr>
    </w:lvl>
    <w:lvl w:ilvl="3">
      <w:start w:val="1"/>
      <w:numFmt w:val="decimal"/>
      <w:lvlText w:val="%1.%2.%3.%4"/>
      <w:lvlJc w:val="left"/>
      <w:pPr>
        <w:tabs>
          <w:tab w:val="num" w:pos="0"/>
        </w:tabs>
        <w:ind w:left="4386" w:hanging="720"/>
      </w:pPr>
      <w:rPr>
        <w:rFonts w:hint="default"/>
        <w:b w:val="0"/>
      </w:rPr>
    </w:lvl>
    <w:lvl w:ilvl="4">
      <w:start w:val="1"/>
      <w:numFmt w:val="decimal"/>
      <w:lvlText w:val="%1.%2.%3.%4.%5"/>
      <w:lvlJc w:val="left"/>
      <w:pPr>
        <w:tabs>
          <w:tab w:val="num" w:pos="0"/>
        </w:tabs>
        <w:ind w:left="5968" w:hanging="1080"/>
      </w:pPr>
      <w:rPr>
        <w:rFonts w:hint="default"/>
        <w:b w:val="0"/>
      </w:rPr>
    </w:lvl>
    <w:lvl w:ilvl="5">
      <w:start w:val="1"/>
      <w:numFmt w:val="decimal"/>
      <w:lvlText w:val="%1.%2.%3.%4.%5.%6"/>
      <w:lvlJc w:val="left"/>
      <w:pPr>
        <w:tabs>
          <w:tab w:val="num" w:pos="0"/>
        </w:tabs>
        <w:ind w:left="7190" w:hanging="1080"/>
      </w:pPr>
      <w:rPr>
        <w:rFonts w:hint="default"/>
        <w:b w:val="0"/>
      </w:rPr>
    </w:lvl>
    <w:lvl w:ilvl="6">
      <w:start w:val="1"/>
      <w:numFmt w:val="decimal"/>
      <w:lvlText w:val="%1.%2.%3.%4.%5.%6.%7"/>
      <w:lvlJc w:val="left"/>
      <w:pPr>
        <w:tabs>
          <w:tab w:val="num" w:pos="0"/>
        </w:tabs>
        <w:ind w:left="8772" w:hanging="1440"/>
      </w:pPr>
      <w:rPr>
        <w:rFonts w:hint="default"/>
        <w:b w:val="0"/>
      </w:rPr>
    </w:lvl>
    <w:lvl w:ilvl="7">
      <w:start w:val="1"/>
      <w:numFmt w:val="decimal"/>
      <w:lvlText w:val="%1.%2.%3.%4.%5.%6.%7.%8"/>
      <w:lvlJc w:val="left"/>
      <w:pPr>
        <w:tabs>
          <w:tab w:val="num" w:pos="0"/>
        </w:tabs>
        <w:ind w:left="9994" w:hanging="1440"/>
      </w:pPr>
      <w:rPr>
        <w:rFonts w:hint="default"/>
        <w:b w:val="0"/>
      </w:rPr>
    </w:lvl>
    <w:lvl w:ilvl="8">
      <w:start w:val="1"/>
      <w:numFmt w:val="decimal"/>
      <w:lvlText w:val="%1.%2.%3.%4.%5.%6.%7.%8.%9"/>
      <w:lvlJc w:val="left"/>
      <w:pPr>
        <w:tabs>
          <w:tab w:val="num" w:pos="0"/>
        </w:tabs>
        <w:ind w:left="11576" w:hanging="1800"/>
      </w:pPr>
      <w:rPr>
        <w:rFonts w:hint="default"/>
        <w:b w:val="0"/>
      </w:rPr>
    </w:lvl>
  </w:abstractNum>
  <w:abstractNum w:abstractNumId="5" w15:restartNumberingAfterBreak="0">
    <w:nsid w:val="00000006"/>
    <w:multiLevelType w:val="singleLevel"/>
    <w:tmpl w:val="00000006"/>
    <w:name w:val="WW8Num14"/>
    <w:lvl w:ilvl="0">
      <w:start w:val="1"/>
      <w:numFmt w:val="decimal"/>
      <w:lvlText w:val="%1."/>
      <w:lvlJc w:val="left"/>
      <w:pPr>
        <w:tabs>
          <w:tab w:val="num" w:pos="0"/>
        </w:tabs>
        <w:ind w:left="720" w:hanging="360"/>
      </w:pPr>
      <w:rPr>
        <w:rFonts w:hint="default"/>
      </w:rPr>
    </w:lvl>
  </w:abstractNum>
  <w:abstractNum w:abstractNumId="6" w15:restartNumberingAfterBreak="0">
    <w:nsid w:val="00000007"/>
    <w:multiLevelType w:val="singleLevel"/>
    <w:tmpl w:val="00000007"/>
    <w:name w:val="WW8Num16"/>
    <w:lvl w:ilvl="0">
      <w:start w:val="1"/>
      <w:numFmt w:val="bullet"/>
      <w:lvlText w:val=""/>
      <w:lvlJc w:val="left"/>
      <w:pPr>
        <w:tabs>
          <w:tab w:val="num" w:pos="0"/>
        </w:tabs>
        <w:ind w:left="720" w:hanging="360"/>
      </w:pPr>
      <w:rPr>
        <w:rFonts w:ascii="Symbol" w:hAnsi="Symbol" w:cs="Symbol" w:hint="default"/>
      </w:rPr>
    </w:lvl>
  </w:abstractNum>
  <w:abstractNum w:abstractNumId="7" w15:restartNumberingAfterBreak="0">
    <w:nsid w:val="00000008"/>
    <w:multiLevelType w:val="multilevel"/>
    <w:tmpl w:val="00000008"/>
    <w:name w:val="WW8Num17"/>
    <w:lvl w:ilvl="0">
      <w:start w:val="5"/>
      <w:numFmt w:val="decimal"/>
      <w:lvlText w:val="%1"/>
      <w:lvlJc w:val="left"/>
      <w:pPr>
        <w:tabs>
          <w:tab w:val="num" w:pos="0"/>
        </w:tabs>
        <w:ind w:left="360" w:hanging="360"/>
      </w:pPr>
      <w:rPr>
        <w:rFonts w:hint="default"/>
      </w:rPr>
    </w:lvl>
    <w:lvl w:ilvl="1">
      <w:start w:val="1"/>
      <w:numFmt w:val="decimal"/>
      <w:lvlText w:val="%1.%2"/>
      <w:lvlJc w:val="left"/>
      <w:pPr>
        <w:tabs>
          <w:tab w:val="num" w:pos="0"/>
        </w:tabs>
        <w:ind w:left="1582" w:hanging="360"/>
      </w:pPr>
      <w:rPr>
        <w:rFonts w:hint="default"/>
      </w:rPr>
    </w:lvl>
    <w:lvl w:ilvl="2">
      <w:start w:val="1"/>
      <w:numFmt w:val="decimal"/>
      <w:lvlText w:val="%1.%2.%3"/>
      <w:lvlJc w:val="left"/>
      <w:pPr>
        <w:tabs>
          <w:tab w:val="num" w:pos="0"/>
        </w:tabs>
        <w:ind w:left="3164" w:hanging="720"/>
      </w:pPr>
      <w:rPr>
        <w:rFonts w:hint="default"/>
      </w:rPr>
    </w:lvl>
    <w:lvl w:ilvl="3">
      <w:start w:val="1"/>
      <w:numFmt w:val="decimal"/>
      <w:lvlText w:val="%1.%2.%3.%4"/>
      <w:lvlJc w:val="left"/>
      <w:pPr>
        <w:tabs>
          <w:tab w:val="num" w:pos="0"/>
        </w:tabs>
        <w:ind w:left="4386" w:hanging="720"/>
      </w:pPr>
      <w:rPr>
        <w:rFonts w:hint="default"/>
      </w:rPr>
    </w:lvl>
    <w:lvl w:ilvl="4">
      <w:start w:val="1"/>
      <w:numFmt w:val="decimal"/>
      <w:lvlText w:val="%1.%2.%3.%4.%5"/>
      <w:lvlJc w:val="left"/>
      <w:pPr>
        <w:tabs>
          <w:tab w:val="num" w:pos="0"/>
        </w:tabs>
        <w:ind w:left="5968" w:hanging="1080"/>
      </w:pPr>
      <w:rPr>
        <w:rFonts w:hint="default"/>
      </w:rPr>
    </w:lvl>
    <w:lvl w:ilvl="5">
      <w:start w:val="1"/>
      <w:numFmt w:val="decimal"/>
      <w:lvlText w:val="%1.%2.%3.%4.%5.%6"/>
      <w:lvlJc w:val="left"/>
      <w:pPr>
        <w:tabs>
          <w:tab w:val="num" w:pos="0"/>
        </w:tabs>
        <w:ind w:left="7190" w:hanging="1080"/>
      </w:pPr>
      <w:rPr>
        <w:rFonts w:hint="default"/>
      </w:rPr>
    </w:lvl>
    <w:lvl w:ilvl="6">
      <w:start w:val="1"/>
      <w:numFmt w:val="decimal"/>
      <w:lvlText w:val="%1.%2.%3.%4.%5.%6.%7"/>
      <w:lvlJc w:val="left"/>
      <w:pPr>
        <w:tabs>
          <w:tab w:val="num" w:pos="0"/>
        </w:tabs>
        <w:ind w:left="8772" w:hanging="1440"/>
      </w:pPr>
      <w:rPr>
        <w:rFonts w:hint="default"/>
      </w:rPr>
    </w:lvl>
    <w:lvl w:ilvl="7">
      <w:start w:val="1"/>
      <w:numFmt w:val="decimal"/>
      <w:lvlText w:val="%1.%2.%3.%4.%5.%6.%7.%8"/>
      <w:lvlJc w:val="left"/>
      <w:pPr>
        <w:tabs>
          <w:tab w:val="num" w:pos="0"/>
        </w:tabs>
        <w:ind w:left="9994" w:hanging="1440"/>
      </w:pPr>
      <w:rPr>
        <w:rFonts w:hint="default"/>
      </w:rPr>
    </w:lvl>
    <w:lvl w:ilvl="8">
      <w:start w:val="1"/>
      <w:numFmt w:val="decimal"/>
      <w:lvlText w:val="%1.%2.%3.%4.%5.%6.%7.%8.%9"/>
      <w:lvlJc w:val="left"/>
      <w:pPr>
        <w:tabs>
          <w:tab w:val="num" w:pos="0"/>
        </w:tabs>
        <w:ind w:left="11576" w:hanging="1800"/>
      </w:pPr>
      <w:rPr>
        <w:rFonts w:hint="default"/>
      </w:rPr>
    </w:lvl>
  </w:abstractNum>
  <w:abstractNum w:abstractNumId="8" w15:restartNumberingAfterBreak="0">
    <w:nsid w:val="00000009"/>
    <w:multiLevelType w:val="singleLevel"/>
    <w:tmpl w:val="00000009"/>
    <w:name w:val="WW8Num18"/>
    <w:lvl w:ilvl="0">
      <w:start w:val="1"/>
      <w:numFmt w:val="lowerLetter"/>
      <w:lvlText w:val="%1)"/>
      <w:lvlJc w:val="left"/>
      <w:pPr>
        <w:tabs>
          <w:tab w:val="num" w:pos="0"/>
        </w:tabs>
        <w:ind w:left="1080" w:hanging="360"/>
      </w:pPr>
    </w:lvl>
  </w:abstractNum>
  <w:abstractNum w:abstractNumId="9" w15:restartNumberingAfterBreak="0">
    <w:nsid w:val="0000000A"/>
    <w:multiLevelType w:val="multilevel"/>
    <w:tmpl w:val="0000000A"/>
    <w:name w:val="WW8Num22"/>
    <w:lvl w:ilvl="0">
      <w:start w:val="1"/>
      <w:numFmt w:val="decimal"/>
      <w:lvlText w:val="%1."/>
      <w:lvlJc w:val="left"/>
      <w:pPr>
        <w:tabs>
          <w:tab w:val="num" w:pos="0"/>
        </w:tabs>
        <w:ind w:left="360" w:hanging="360"/>
      </w:pPr>
      <w:rPr>
        <w:b/>
        <w:color w:val="000000"/>
      </w:rPr>
    </w:lvl>
    <w:lvl w:ilvl="1">
      <w:start w:val="1"/>
      <w:numFmt w:val="decimal"/>
      <w:lvlText w:val="%1.%2."/>
      <w:lvlJc w:val="left"/>
      <w:pPr>
        <w:tabs>
          <w:tab w:val="num" w:pos="0"/>
        </w:tabs>
        <w:ind w:left="716" w:hanging="432"/>
      </w:pPr>
      <w:rPr>
        <w:b w:val="0"/>
        <w:i w:val="0"/>
        <w:strike w:val="0"/>
        <w:dstrike w:val="0"/>
        <w:color w:val="000000"/>
      </w:rPr>
    </w:lvl>
    <w:lvl w:ilvl="2">
      <w:start w:val="1"/>
      <w:numFmt w:val="decimal"/>
      <w:lvlText w:val="%3."/>
      <w:lvlJc w:val="left"/>
      <w:pPr>
        <w:tabs>
          <w:tab w:val="num" w:pos="0"/>
        </w:tabs>
        <w:ind w:left="786" w:hanging="360"/>
      </w:pPr>
    </w:lvl>
    <w:lvl w:ilvl="3">
      <w:start w:val="1"/>
      <w:numFmt w:val="lowerLetter"/>
      <w:lvlText w:val="%4)"/>
      <w:lvlJc w:val="left"/>
      <w:pPr>
        <w:tabs>
          <w:tab w:val="num" w:pos="0"/>
        </w:tabs>
        <w:ind w:left="2491" w:hanging="648"/>
      </w:pPr>
      <w:rPr>
        <w:rFonts w:ascii="Arial" w:eastAsia="Arial" w:hAnsi="Arial" w:cs="Arial"/>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3"/>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000000B"/>
    <w:multiLevelType w:val="multilevel"/>
    <w:tmpl w:val="0000000B"/>
    <w:name w:val="WW8Num23"/>
    <w:lvl w:ilvl="0">
      <w:start w:val="5"/>
      <w:numFmt w:val="decimal"/>
      <w:pStyle w:val="Nvel4-R"/>
      <w:lvlText w:val="%1."/>
      <w:lvlJc w:val="left"/>
      <w:pPr>
        <w:tabs>
          <w:tab w:val="num" w:pos="0"/>
        </w:tabs>
        <w:ind w:left="360" w:hanging="360"/>
      </w:pPr>
      <w:rPr>
        <w:b w:val="0"/>
        <w:color w:val="000000"/>
      </w:rPr>
    </w:lvl>
    <w:lvl w:ilvl="1">
      <w:start w:val="1"/>
      <w:numFmt w:val="decimal"/>
      <w:lvlText w:val="%1.%2."/>
      <w:lvlJc w:val="left"/>
      <w:pPr>
        <w:tabs>
          <w:tab w:val="num" w:pos="709"/>
        </w:tabs>
        <w:ind w:left="360" w:hanging="360"/>
      </w:pPr>
      <w:rPr>
        <w:b w:val="0"/>
        <w:color w:val="000000"/>
      </w:rPr>
    </w:lvl>
    <w:lvl w:ilvl="2">
      <w:start w:val="1"/>
      <w:numFmt w:val="lowerLetter"/>
      <w:lvlText w:val="%3."/>
      <w:lvlJc w:val="left"/>
      <w:pPr>
        <w:tabs>
          <w:tab w:val="num" w:pos="709"/>
        </w:tabs>
        <w:ind w:left="720" w:hanging="720"/>
      </w:pPr>
      <w:rPr>
        <w:rFonts w:ascii="Times New Roman" w:eastAsia="Times New Roman" w:hAnsi="Times New Roman" w:cs="Times New Roman"/>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1" w15:restartNumberingAfterBreak="0">
    <w:nsid w:val="0000000C"/>
    <w:multiLevelType w:val="singleLevel"/>
    <w:tmpl w:val="0000000C"/>
    <w:name w:val="WW8Num24"/>
    <w:lvl w:ilvl="0">
      <w:start w:val="1"/>
      <w:numFmt w:val="decimal"/>
      <w:lvlText w:val="%1."/>
      <w:lvlJc w:val="left"/>
      <w:pPr>
        <w:tabs>
          <w:tab w:val="num" w:pos="0"/>
        </w:tabs>
        <w:ind w:left="720" w:hanging="360"/>
      </w:pPr>
      <w:rPr>
        <w:rFonts w:hint="default"/>
      </w:rPr>
    </w:lvl>
  </w:abstractNum>
  <w:abstractNum w:abstractNumId="12" w15:restartNumberingAfterBreak="0">
    <w:nsid w:val="0000000D"/>
    <w:multiLevelType w:val="multilevel"/>
    <w:tmpl w:val="0000000D"/>
    <w:name w:val="WW8Num25"/>
    <w:lvl w:ilvl="0">
      <w:start w:val="1"/>
      <w:numFmt w:val="lowerLetter"/>
      <w:pStyle w:val="Nivel2"/>
      <w:lvlText w:val="%1."/>
      <w:lvlJc w:val="left"/>
      <w:pPr>
        <w:tabs>
          <w:tab w:val="num" w:pos="0"/>
        </w:tabs>
        <w:ind w:left="1620" w:hanging="360"/>
      </w:pPr>
    </w:lvl>
    <w:lvl w:ilvl="1">
      <w:start w:val="1"/>
      <w:numFmt w:val="lowerLetter"/>
      <w:lvlText w:val="%2."/>
      <w:lvlJc w:val="left"/>
      <w:pPr>
        <w:tabs>
          <w:tab w:val="num" w:pos="0"/>
        </w:tabs>
        <w:ind w:left="2340" w:hanging="360"/>
      </w:pPr>
    </w:lvl>
    <w:lvl w:ilvl="2">
      <w:start w:val="1"/>
      <w:numFmt w:val="lowerRoman"/>
      <w:lvlText w:val="%3."/>
      <w:lvlJc w:val="right"/>
      <w:pPr>
        <w:tabs>
          <w:tab w:val="num" w:pos="0"/>
        </w:tabs>
        <w:ind w:left="3060" w:hanging="180"/>
      </w:pPr>
    </w:lvl>
    <w:lvl w:ilvl="3">
      <w:start w:val="1"/>
      <w:numFmt w:val="decimal"/>
      <w:lvlText w:val="%4."/>
      <w:lvlJc w:val="left"/>
      <w:pPr>
        <w:tabs>
          <w:tab w:val="num" w:pos="0"/>
        </w:tabs>
        <w:ind w:left="3780" w:hanging="360"/>
      </w:pPr>
    </w:lvl>
    <w:lvl w:ilvl="4">
      <w:start w:val="1"/>
      <w:numFmt w:val="lowerLetter"/>
      <w:lvlText w:val="%5."/>
      <w:lvlJc w:val="left"/>
      <w:pPr>
        <w:tabs>
          <w:tab w:val="num" w:pos="0"/>
        </w:tabs>
        <w:ind w:left="4500" w:hanging="360"/>
      </w:pPr>
    </w:lvl>
    <w:lvl w:ilvl="5">
      <w:start w:val="1"/>
      <w:numFmt w:val="lowerRoman"/>
      <w:lvlText w:val="%6."/>
      <w:lvlJc w:val="right"/>
      <w:pPr>
        <w:tabs>
          <w:tab w:val="num" w:pos="0"/>
        </w:tabs>
        <w:ind w:left="5220" w:hanging="180"/>
      </w:pPr>
    </w:lvl>
    <w:lvl w:ilvl="6">
      <w:start w:val="1"/>
      <w:numFmt w:val="decimal"/>
      <w:lvlText w:val="%7."/>
      <w:lvlJc w:val="left"/>
      <w:pPr>
        <w:tabs>
          <w:tab w:val="num" w:pos="0"/>
        </w:tabs>
        <w:ind w:left="5940" w:hanging="360"/>
      </w:pPr>
    </w:lvl>
    <w:lvl w:ilvl="7">
      <w:start w:val="1"/>
      <w:numFmt w:val="lowerLetter"/>
      <w:lvlText w:val="%8."/>
      <w:lvlJc w:val="left"/>
      <w:pPr>
        <w:tabs>
          <w:tab w:val="num" w:pos="0"/>
        </w:tabs>
        <w:ind w:left="6660" w:hanging="360"/>
      </w:pPr>
    </w:lvl>
    <w:lvl w:ilvl="8">
      <w:start w:val="1"/>
      <w:numFmt w:val="lowerRoman"/>
      <w:lvlText w:val="%9."/>
      <w:lvlJc w:val="right"/>
      <w:pPr>
        <w:tabs>
          <w:tab w:val="num" w:pos="0"/>
        </w:tabs>
        <w:ind w:left="7380" w:hanging="180"/>
      </w:pPr>
    </w:lvl>
  </w:abstractNum>
  <w:abstractNum w:abstractNumId="13" w15:restartNumberingAfterBreak="0">
    <w:nsid w:val="0000000E"/>
    <w:multiLevelType w:val="multilevel"/>
    <w:tmpl w:val="0000000E"/>
    <w:name w:val="WW8Num26"/>
    <w:lvl w:ilvl="0">
      <w:start w:val="2"/>
      <w:numFmt w:val="decimal"/>
      <w:lvlText w:val="%1"/>
      <w:lvlJc w:val="left"/>
      <w:pPr>
        <w:tabs>
          <w:tab w:val="num" w:pos="0"/>
        </w:tabs>
        <w:ind w:left="806" w:hanging="368"/>
      </w:pPr>
      <w:rPr>
        <w:rFonts w:ascii="Arial" w:hAnsi="Arial" w:cs="Arial"/>
        <w:sz w:val="20"/>
        <w:lang w:val="pt-PT" w:bidi="pt-PT"/>
      </w:rPr>
    </w:lvl>
    <w:lvl w:ilvl="1">
      <w:start w:val="1"/>
      <w:numFmt w:val="decimal"/>
      <w:lvlText w:val="%1.%2."/>
      <w:lvlJc w:val="left"/>
      <w:pPr>
        <w:tabs>
          <w:tab w:val="num" w:pos="0"/>
        </w:tabs>
        <w:ind w:left="806" w:hanging="368"/>
      </w:pPr>
      <w:rPr>
        <w:rFonts w:ascii="Arial" w:hAnsi="Arial" w:cs="Arial"/>
        <w:w w:val="100"/>
        <w:sz w:val="20"/>
        <w:lang w:val="pt-PT" w:bidi="pt-PT"/>
      </w:rPr>
    </w:lvl>
    <w:lvl w:ilvl="2">
      <w:start w:val="1"/>
      <w:numFmt w:val="lowerLetter"/>
      <w:lvlText w:val="(%3)"/>
      <w:lvlJc w:val="left"/>
      <w:pPr>
        <w:tabs>
          <w:tab w:val="num" w:pos="0"/>
        </w:tabs>
        <w:ind w:left="2628" w:hanging="368"/>
      </w:pPr>
    </w:lvl>
    <w:lvl w:ilvl="3">
      <w:start w:val="1"/>
      <w:numFmt w:val="bullet"/>
      <w:lvlText w:val=""/>
      <w:lvlJc w:val="left"/>
      <w:pPr>
        <w:tabs>
          <w:tab w:val="num" w:pos="0"/>
        </w:tabs>
        <w:ind w:left="3542" w:hanging="368"/>
      </w:pPr>
      <w:rPr>
        <w:rFonts w:ascii="Symbol" w:hAnsi="Symbol" w:cs="Symbol" w:hint="default"/>
        <w:lang w:val="pt-PT" w:bidi="pt-PT"/>
      </w:rPr>
    </w:lvl>
    <w:lvl w:ilvl="4">
      <w:start w:val="1"/>
      <w:numFmt w:val="bullet"/>
      <w:lvlText w:val=""/>
      <w:lvlJc w:val="left"/>
      <w:pPr>
        <w:tabs>
          <w:tab w:val="num" w:pos="0"/>
        </w:tabs>
        <w:ind w:left="4456" w:hanging="368"/>
      </w:pPr>
      <w:rPr>
        <w:rFonts w:ascii="Symbol" w:hAnsi="Symbol" w:cs="Symbol" w:hint="default"/>
        <w:lang w:val="pt-PT" w:bidi="pt-PT"/>
      </w:rPr>
    </w:lvl>
    <w:lvl w:ilvl="5">
      <w:start w:val="1"/>
      <w:numFmt w:val="bullet"/>
      <w:lvlText w:val=""/>
      <w:lvlJc w:val="left"/>
      <w:pPr>
        <w:tabs>
          <w:tab w:val="num" w:pos="0"/>
        </w:tabs>
        <w:ind w:left="5370" w:hanging="368"/>
      </w:pPr>
      <w:rPr>
        <w:rFonts w:ascii="Symbol" w:hAnsi="Symbol" w:cs="Symbol" w:hint="default"/>
        <w:lang w:val="pt-PT" w:bidi="pt-PT"/>
      </w:rPr>
    </w:lvl>
    <w:lvl w:ilvl="6">
      <w:start w:val="1"/>
      <w:numFmt w:val="bullet"/>
      <w:lvlText w:val=""/>
      <w:lvlJc w:val="left"/>
      <w:pPr>
        <w:tabs>
          <w:tab w:val="num" w:pos="0"/>
        </w:tabs>
        <w:ind w:left="6284" w:hanging="368"/>
      </w:pPr>
      <w:rPr>
        <w:rFonts w:ascii="Symbol" w:hAnsi="Symbol" w:cs="Symbol" w:hint="default"/>
        <w:lang w:val="pt-PT" w:bidi="pt-PT"/>
      </w:rPr>
    </w:lvl>
    <w:lvl w:ilvl="7">
      <w:start w:val="1"/>
      <w:numFmt w:val="bullet"/>
      <w:lvlText w:val=""/>
      <w:lvlJc w:val="left"/>
      <w:pPr>
        <w:tabs>
          <w:tab w:val="num" w:pos="0"/>
        </w:tabs>
        <w:ind w:left="7198" w:hanging="368"/>
      </w:pPr>
      <w:rPr>
        <w:rFonts w:ascii="Symbol" w:hAnsi="Symbol" w:cs="Symbol" w:hint="default"/>
        <w:lang w:val="pt-PT" w:bidi="pt-PT"/>
      </w:rPr>
    </w:lvl>
    <w:lvl w:ilvl="8">
      <w:start w:val="1"/>
      <w:numFmt w:val="bullet"/>
      <w:lvlText w:val=""/>
      <w:lvlJc w:val="left"/>
      <w:pPr>
        <w:tabs>
          <w:tab w:val="num" w:pos="0"/>
        </w:tabs>
        <w:ind w:left="8112" w:hanging="368"/>
      </w:pPr>
      <w:rPr>
        <w:rFonts w:ascii="Symbol" w:hAnsi="Symbol" w:cs="Symbol" w:hint="default"/>
        <w:lang w:val="pt-PT" w:bidi="pt-PT"/>
      </w:rPr>
    </w:lvl>
  </w:abstractNum>
  <w:abstractNum w:abstractNumId="14" w15:restartNumberingAfterBreak="0">
    <w:nsid w:val="0000000F"/>
    <w:multiLevelType w:val="multilevel"/>
    <w:tmpl w:val="0000000F"/>
    <w:name w:val="WW8Num28"/>
    <w:lvl w:ilvl="0">
      <w:start w:val="7"/>
      <w:numFmt w:val="decimal"/>
      <w:lvlText w:val="%1"/>
      <w:lvlJc w:val="left"/>
      <w:pPr>
        <w:tabs>
          <w:tab w:val="num" w:pos="0"/>
        </w:tabs>
        <w:ind w:left="360" w:hanging="360"/>
      </w:pPr>
      <w:rPr>
        <w:rFonts w:hint="default"/>
      </w:rPr>
    </w:lvl>
    <w:lvl w:ilvl="1">
      <w:start w:val="1"/>
      <w:numFmt w:val="decimal"/>
      <w:lvlText w:val="%1.%2"/>
      <w:lvlJc w:val="left"/>
      <w:pPr>
        <w:tabs>
          <w:tab w:val="num" w:pos="0"/>
        </w:tabs>
        <w:ind w:left="1778" w:hanging="360"/>
      </w:pPr>
      <w:rPr>
        <w:rFonts w:hint="default"/>
      </w:rPr>
    </w:lvl>
    <w:lvl w:ilvl="2">
      <w:start w:val="1"/>
      <w:numFmt w:val="decimal"/>
      <w:lvlText w:val="%1.%2.%3"/>
      <w:lvlJc w:val="left"/>
      <w:pPr>
        <w:tabs>
          <w:tab w:val="num" w:pos="0"/>
        </w:tabs>
        <w:ind w:left="3164" w:hanging="720"/>
      </w:pPr>
      <w:rPr>
        <w:rFonts w:hint="default"/>
      </w:rPr>
    </w:lvl>
    <w:lvl w:ilvl="3">
      <w:start w:val="1"/>
      <w:numFmt w:val="decimal"/>
      <w:lvlText w:val="%1.%2.%3.%4"/>
      <w:lvlJc w:val="left"/>
      <w:pPr>
        <w:tabs>
          <w:tab w:val="num" w:pos="0"/>
        </w:tabs>
        <w:ind w:left="4386" w:hanging="720"/>
      </w:pPr>
      <w:rPr>
        <w:rFonts w:hint="default"/>
      </w:rPr>
    </w:lvl>
    <w:lvl w:ilvl="4">
      <w:start w:val="1"/>
      <w:numFmt w:val="decimal"/>
      <w:lvlText w:val="%1.%2.%3.%4.%5"/>
      <w:lvlJc w:val="left"/>
      <w:pPr>
        <w:tabs>
          <w:tab w:val="num" w:pos="0"/>
        </w:tabs>
        <w:ind w:left="5968" w:hanging="1080"/>
      </w:pPr>
      <w:rPr>
        <w:rFonts w:hint="default"/>
      </w:rPr>
    </w:lvl>
    <w:lvl w:ilvl="5">
      <w:start w:val="1"/>
      <w:numFmt w:val="decimal"/>
      <w:lvlText w:val="%1.%2.%3.%4.%5.%6"/>
      <w:lvlJc w:val="left"/>
      <w:pPr>
        <w:tabs>
          <w:tab w:val="num" w:pos="0"/>
        </w:tabs>
        <w:ind w:left="7190" w:hanging="1080"/>
      </w:pPr>
      <w:rPr>
        <w:rFonts w:hint="default"/>
      </w:rPr>
    </w:lvl>
    <w:lvl w:ilvl="6">
      <w:start w:val="1"/>
      <w:numFmt w:val="decimal"/>
      <w:lvlText w:val="%1.%2.%3.%4.%5.%6.%7"/>
      <w:lvlJc w:val="left"/>
      <w:pPr>
        <w:tabs>
          <w:tab w:val="num" w:pos="0"/>
        </w:tabs>
        <w:ind w:left="8772" w:hanging="1440"/>
      </w:pPr>
      <w:rPr>
        <w:rFonts w:hint="default"/>
      </w:rPr>
    </w:lvl>
    <w:lvl w:ilvl="7">
      <w:start w:val="1"/>
      <w:numFmt w:val="decimal"/>
      <w:lvlText w:val="%1.%2.%3.%4.%5.%6.%7.%8"/>
      <w:lvlJc w:val="left"/>
      <w:pPr>
        <w:tabs>
          <w:tab w:val="num" w:pos="0"/>
        </w:tabs>
        <w:ind w:left="9994" w:hanging="1440"/>
      </w:pPr>
      <w:rPr>
        <w:rFonts w:hint="default"/>
      </w:rPr>
    </w:lvl>
    <w:lvl w:ilvl="8">
      <w:start w:val="1"/>
      <w:numFmt w:val="decimal"/>
      <w:lvlText w:val="%1.%2.%3.%4.%5.%6.%7.%8.%9"/>
      <w:lvlJc w:val="left"/>
      <w:pPr>
        <w:tabs>
          <w:tab w:val="num" w:pos="0"/>
        </w:tabs>
        <w:ind w:left="11576" w:hanging="1800"/>
      </w:pPr>
      <w:rPr>
        <w:rFonts w:hint="default"/>
      </w:rPr>
    </w:lvl>
  </w:abstractNum>
  <w:abstractNum w:abstractNumId="15" w15:restartNumberingAfterBreak="0">
    <w:nsid w:val="00000010"/>
    <w:multiLevelType w:val="multilevel"/>
    <w:tmpl w:val="00000010"/>
    <w:lvl w:ilvl="0">
      <w:start w:val="1"/>
      <w:numFmt w:val="decimal"/>
      <w:lvlText w:val="%1."/>
      <w:lvlJc w:val="left"/>
      <w:pPr>
        <w:tabs>
          <w:tab w:val="num" w:pos="0"/>
        </w:tabs>
        <w:ind w:left="0" w:firstLine="0"/>
      </w:pPr>
      <w:rPr>
        <w:b/>
        <w:i w:val="0"/>
      </w:rPr>
    </w:lvl>
    <w:lvl w:ilvl="1">
      <w:start w:val="1"/>
      <w:numFmt w:val="decimal"/>
      <w:lvlText w:val="%1.%2."/>
      <w:lvlJc w:val="left"/>
      <w:pPr>
        <w:tabs>
          <w:tab w:val="num" w:pos="0"/>
        </w:tabs>
        <w:ind w:left="426" w:firstLine="0"/>
      </w:pPr>
      <w:rPr>
        <w:b w:val="0"/>
        <w:i w:val="0"/>
        <w:color w:val="000000"/>
      </w:rPr>
    </w:lvl>
    <w:lvl w:ilvl="2">
      <w:start w:val="1"/>
      <w:numFmt w:val="decimal"/>
      <w:lvlText w:val="%1.%2.%3."/>
      <w:lvlJc w:val="left"/>
      <w:pPr>
        <w:tabs>
          <w:tab w:val="num" w:pos="0"/>
        </w:tabs>
        <w:ind w:left="567" w:firstLine="0"/>
      </w:pPr>
      <w:rPr>
        <w:b w:val="0"/>
        <w:i w:val="0"/>
      </w:rPr>
    </w:lvl>
    <w:lvl w:ilvl="3">
      <w:start w:val="1"/>
      <w:numFmt w:val="decimal"/>
      <w:lvlText w:val="%1.%2.%3.%4."/>
      <w:lvlJc w:val="left"/>
      <w:pPr>
        <w:tabs>
          <w:tab w:val="num" w:pos="0"/>
        </w:tabs>
        <w:ind w:left="851" w:firstLine="0"/>
      </w:pPr>
      <w:rPr>
        <w:b/>
        <w:i w:val="0"/>
      </w:rPr>
    </w:lvl>
    <w:lvl w:ilvl="4">
      <w:start w:val="1"/>
      <w:numFmt w:val="decimal"/>
      <w:lvlText w:val="%1.%2.%3.%4.%5."/>
      <w:lvlJc w:val="left"/>
      <w:pPr>
        <w:tabs>
          <w:tab w:val="num" w:pos="0"/>
        </w:tabs>
        <w:ind w:left="1134" w:firstLine="0"/>
      </w:pPr>
      <w:rPr>
        <w:b/>
        <w:i w:val="0"/>
      </w:rPr>
    </w:lvl>
    <w:lvl w:ilvl="5">
      <w:start w:val="1"/>
      <w:numFmt w:val="decimal"/>
      <w:lvlText w:val="%1.%2.%3.%4.%5.%6."/>
      <w:lvlJc w:val="left"/>
      <w:pPr>
        <w:tabs>
          <w:tab w:val="num" w:pos="0"/>
        </w:tabs>
        <w:ind w:left="2736" w:hanging="935"/>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6" w15:restartNumberingAfterBreak="0">
    <w:nsid w:val="00000011"/>
    <w:multiLevelType w:val="multilevel"/>
    <w:tmpl w:val="00000011"/>
    <w:name w:val="WW8Num33"/>
    <w:lvl w:ilvl="0">
      <w:start w:val="6"/>
      <w:numFmt w:val="decimal"/>
      <w:pStyle w:val="Commarcadores51"/>
      <w:lvlText w:val="%1."/>
      <w:lvlJc w:val="left"/>
      <w:pPr>
        <w:tabs>
          <w:tab w:val="num" w:pos="0"/>
        </w:tabs>
        <w:ind w:left="540" w:hanging="540"/>
      </w:pPr>
    </w:lvl>
    <w:lvl w:ilvl="1">
      <w:start w:val="9"/>
      <w:numFmt w:val="decimal"/>
      <w:lvlText w:val="%1.%2."/>
      <w:lvlJc w:val="left"/>
      <w:pPr>
        <w:tabs>
          <w:tab w:val="num" w:pos="0"/>
        </w:tabs>
        <w:ind w:left="810" w:hanging="540"/>
      </w:pPr>
    </w:lvl>
    <w:lvl w:ilvl="2">
      <w:start w:val="1"/>
      <w:numFmt w:val="decimal"/>
      <w:lvlText w:val="%1.%2.%3."/>
      <w:lvlJc w:val="left"/>
      <w:pPr>
        <w:tabs>
          <w:tab w:val="num" w:pos="0"/>
        </w:tabs>
        <w:ind w:left="1260" w:hanging="720"/>
      </w:pPr>
    </w:lvl>
    <w:lvl w:ilvl="3">
      <w:start w:val="1"/>
      <w:numFmt w:val="decimal"/>
      <w:lvlText w:val="%1.%2.%3.%4."/>
      <w:lvlJc w:val="left"/>
      <w:pPr>
        <w:tabs>
          <w:tab w:val="num" w:pos="0"/>
        </w:tabs>
        <w:ind w:left="1530" w:hanging="720"/>
      </w:pPr>
    </w:lvl>
    <w:lvl w:ilvl="4">
      <w:start w:val="1"/>
      <w:numFmt w:val="decimal"/>
      <w:lvlText w:val="%1.%2.%3.%4.%5."/>
      <w:lvlJc w:val="left"/>
      <w:pPr>
        <w:tabs>
          <w:tab w:val="num" w:pos="0"/>
        </w:tabs>
        <w:ind w:left="2160" w:hanging="1080"/>
      </w:pPr>
    </w:lvl>
    <w:lvl w:ilvl="5">
      <w:start w:val="1"/>
      <w:numFmt w:val="decimal"/>
      <w:lvlText w:val="%1.%2.%3.%4.%5.%6."/>
      <w:lvlJc w:val="left"/>
      <w:pPr>
        <w:tabs>
          <w:tab w:val="num" w:pos="0"/>
        </w:tabs>
        <w:ind w:left="2430" w:hanging="1080"/>
      </w:pPr>
    </w:lvl>
    <w:lvl w:ilvl="6">
      <w:start w:val="1"/>
      <w:numFmt w:val="decimal"/>
      <w:lvlText w:val="%1.%2.%3.%4.%5.%6.%7."/>
      <w:lvlJc w:val="left"/>
      <w:pPr>
        <w:tabs>
          <w:tab w:val="num" w:pos="0"/>
        </w:tabs>
        <w:ind w:left="3060" w:hanging="1440"/>
      </w:pPr>
    </w:lvl>
    <w:lvl w:ilvl="7">
      <w:start w:val="1"/>
      <w:numFmt w:val="decimal"/>
      <w:lvlText w:val="%1.%2.%3.%4.%5.%6.%7.%8."/>
      <w:lvlJc w:val="left"/>
      <w:pPr>
        <w:tabs>
          <w:tab w:val="num" w:pos="0"/>
        </w:tabs>
        <w:ind w:left="3330" w:hanging="1440"/>
      </w:pPr>
    </w:lvl>
    <w:lvl w:ilvl="8">
      <w:start w:val="1"/>
      <w:numFmt w:val="decimal"/>
      <w:lvlText w:val="%1.%2.%3.%4.%5.%6.%7.%8.%9."/>
      <w:lvlJc w:val="left"/>
      <w:pPr>
        <w:tabs>
          <w:tab w:val="num" w:pos="0"/>
        </w:tabs>
        <w:ind w:left="3960" w:hanging="1800"/>
      </w:pPr>
    </w:lvl>
  </w:abstractNum>
  <w:abstractNum w:abstractNumId="17" w15:restartNumberingAfterBreak="0">
    <w:nsid w:val="00000012"/>
    <w:multiLevelType w:val="multilevel"/>
    <w:tmpl w:val="00000012"/>
    <w:name w:val="WW8Num35"/>
    <w:lvl w:ilvl="0">
      <w:start w:val="1"/>
      <w:numFmt w:val="decimal"/>
      <w:pStyle w:val="Nvel3-R"/>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00000013"/>
    <w:multiLevelType w:val="multilevel"/>
    <w:tmpl w:val="00000013"/>
    <w:name w:val="WW8Num36"/>
    <w:lvl w:ilvl="0">
      <w:numFmt w:val="bullet"/>
      <w:lvlText w:val=""/>
      <w:lvlJc w:val="left"/>
      <w:pPr>
        <w:tabs>
          <w:tab w:val="num" w:pos="0"/>
        </w:tabs>
        <w:ind w:left="720" w:hanging="360"/>
      </w:pPr>
      <w:rPr>
        <w:rFonts w:ascii="Symbol" w:hAnsi="Symbol" w:cs="Symbol"/>
        <w:b/>
        <w:sz w:val="22"/>
      </w:rPr>
    </w:lvl>
    <w:lvl w:ilvl="1">
      <w:numFmt w:val="bullet"/>
      <w:lvlText w:val="◦"/>
      <w:lvlJc w:val="left"/>
      <w:pPr>
        <w:tabs>
          <w:tab w:val="num" w:pos="0"/>
        </w:tabs>
        <w:ind w:left="1080" w:hanging="360"/>
      </w:pPr>
      <w:rPr>
        <w:rFonts w:ascii="OpenSymbol" w:hAnsi="OpenSymbol" w:cs="Courier New"/>
      </w:rPr>
    </w:lvl>
    <w:lvl w:ilvl="2">
      <w:numFmt w:val="bullet"/>
      <w:lvlText w:val="▪"/>
      <w:lvlJc w:val="left"/>
      <w:pPr>
        <w:tabs>
          <w:tab w:val="num" w:pos="0"/>
        </w:tabs>
        <w:ind w:left="1440" w:hanging="360"/>
      </w:pPr>
      <w:rPr>
        <w:rFonts w:ascii="OpenSymbol" w:hAnsi="OpenSymbol" w:cs="Courier New"/>
      </w:rPr>
    </w:lvl>
    <w:lvl w:ilvl="3">
      <w:numFmt w:val="bullet"/>
      <w:lvlText w:val=""/>
      <w:lvlJc w:val="left"/>
      <w:pPr>
        <w:tabs>
          <w:tab w:val="num" w:pos="0"/>
        </w:tabs>
        <w:ind w:left="1800" w:hanging="360"/>
      </w:pPr>
      <w:rPr>
        <w:rFonts w:ascii="Symbol" w:hAnsi="Symbol" w:cs="Symbol"/>
        <w:b/>
        <w:sz w:val="22"/>
      </w:rPr>
    </w:lvl>
    <w:lvl w:ilvl="4">
      <w:numFmt w:val="bullet"/>
      <w:lvlText w:val="◦"/>
      <w:lvlJc w:val="left"/>
      <w:pPr>
        <w:tabs>
          <w:tab w:val="num" w:pos="0"/>
        </w:tabs>
        <w:ind w:left="2160" w:hanging="360"/>
      </w:pPr>
      <w:rPr>
        <w:rFonts w:ascii="OpenSymbol" w:hAnsi="OpenSymbol" w:cs="Courier New"/>
      </w:rPr>
    </w:lvl>
    <w:lvl w:ilvl="5">
      <w:numFmt w:val="bullet"/>
      <w:lvlText w:val="▪"/>
      <w:lvlJc w:val="left"/>
      <w:pPr>
        <w:tabs>
          <w:tab w:val="num" w:pos="0"/>
        </w:tabs>
        <w:ind w:left="2520" w:hanging="360"/>
      </w:pPr>
      <w:rPr>
        <w:rFonts w:ascii="OpenSymbol" w:hAnsi="OpenSymbol" w:cs="Courier New"/>
      </w:rPr>
    </w:lvl>
    <w:lvl w:ilvl="6">
      <w:numFmt w:val="bullet"/>
      <w:lvlText w:val=""/>
      <w:lvlJc w:val="left"/>
      <w:pPr>
        <w:tabs>
          <w:tab w:val="num" w:pos="0"/>
        </w:tabs>
        <w:ind w:left="2880" w:hanging="360"/>
      </w:pPr>
      <w:rPr>
        <w:rFonts w:ascii="Symbol" w:hAnsi="Symbol" w:cs="Symbol"/>
        <w:b/>
        <w:sz w:val="22"/>
      </w:rPr>
    </w:lvl>
    <w:lvl w:ilvl="7">
      <w:numFmt w:val="bullet"/>
      <w:lvlText w:val="◦"/>
      <w:lvlJc w:val="left"/>
      <w:pPr>
        <w:tabs>
          <w:tab w:val="num" w:pos="0"/>
        </w:tabs>
        <w:ind w:left="3240" w:hanging="360"/>
      </w:pPr>
      <w:rPr>
        <w:rFonts w:ascii="OpenSymbol" w:hAnsi="OpenSymbol" w:cs="Courier New"/>
      </w:rPr>
    </w:lvl>
    <w:lvl w:ilvl="8">
      <w:numFmt w:val="bullet"/>
      <w:lvlText w:val="▪"/>
      <w:lvlJc w:val="left"/>
      <w:pPr>
        <w:tabs>
          <w:tab w:val="num" w:pos="0"/>
        </w:tabs>
        <w:ind w:left="3600" w:hanging="360"/>
      </w:pPr>
      <w:rPr>
        <w:rFonts w:ascii="OpenSymbol" w:hAnsi="OpenSymbol" w:cs="Courier New"/>
      </w:rPr>
    </w:lvl>
  </w:abstractNum>
  <w:abstractNum w:abstractNumId="19" w15:restartNumberingAfterBreak="0">
    <w:nsid w:val="00000014"/>
    <w:multiLevelType w:val="multilevel"/>
    <w:tmpl w:val="00000014"/>
    <w:name w:val="WW8Num37"/>
    <w:lvl w:ilvl="0">
      <w:start w:val="4"/>
      <w:numFmt w:val="decimal"/>
      <w:lvlText w:val="%1"/>
      <w:lvlJc w:val="left"/>
      <w:pPr>
        <w:tabs>
          <w:tab w:val="num" w:pos="0"/>
        </w:tabs>
        <w:ind w:left="360" w:hanging="360"/>
      </w:pPr>
      <w:rPr>
        <w:rFonts w:hint="default"/>
      </w:rPr>
    </w:lvl>
    <w:lvl w:ilvl="1">
      <w:start w:val="1"/>
      <w:numFmt w:val="decimal"/>
      <w:lvlText w:val="%1.%2"/>
      <w:lvlJc w:val="left"/>
      <w:pPr>
        <w:tabs>
          <w:tab w:val="num" w:pos="0"/>
        </w:tabs>
        <w:ind w:left="1582" w:hanging="360"/>
      </w:pPr>
      <w:rPr>
        <w:rFonts w:hint="default"/>
      </w:rPr>
    </w:lvl>
    <w:lvl w:ilvl="2">
      <w:start w:val="1"/>
      <w:numFmt w:val="decimal"/>
      <w:lvlText w:val="%1.%2.%3"/>
      <w:lvlJc w:val="left"/>
      <w:pPr>
        <w:tabs>
          <w:tab w:val="num" w:pos="0"/>
        </w:tabs>
        <w:ind w:left="3164" w:hanging="720"/>
      </w:pPr>
      <w:rPr>
        <w:rFonts w:hint="default"/>
      </w:rPr>
    </w:lvl>
    <w:lvl w:ilvl="3">
      <w:start w:val="1"/>
      <w:numFmt w:val="decimal"/>
      <w:lvlText w:val="%1.%2.%3.%4"/>
      <w:lvlJc w:val="left"/>
      <w:pPr>
        <w:tabs>
          <w:tab w:val="num" w:pos="0"/>
        </w:tabs>
        <w:ind w:left="4386" w:hanging="720"/>
      </w:pPr>
      <w:rPr>
        <w:rFonts w:hint="default"/>
      </w:rPr>
    </w:lvl>
    <w:lvl w:ilvl="4">
      <w:start w:val="1"/>
      <w:numFmt w:val="decimal"/>
      <w:lvlText w:val="%1.%2.%3.%4.%5"/>
      <w:lvlJc w:val="left"/>
      <w:pPr>
        <w:tabs>
          <w:tab w:val="num" w:pos="0"/>
        </w:tabs>
        <w:ind w:left="5968" w:hanging="1080"/>
      </w:pPr>
      <w:rPr>
        <w:rFonts w:hint="default"/>
      </w:rPr>
    </w:lvl>
    <w:lvl w:ilvl="5">
      <w:start w:val="1"/>
      <w:numFmt w:val="decimal"/>
      <w:lvlText w:val="%1.%2.%3.%4.%5.%6"/>
      <w:lvlJc w:val="left"/>
      <w:pPr>
        <w:tabs>
          <w:tab w:val="num" w:pos="0"/>
        </w:tabs>
        <w:ind w:left="7190" w:hanging="1080"/>
      </w:pPr>
      <w:rPr>
        <w:rFonts w:hint="default"/>
      </w:rPr>
    </w:lvl>
    <w:lvl w:ilvl="6">
      <w:start w:val="1"/>
      <w:numFmt w:val="decimal"/>
      <w:lvlText w:val="%1.%2.%3.%4.%5.%6.%7"/>
      <w:lvlJc w:val="left"/>
      <w:pPr>
        <w:tabs>
          <w:tab w:val="num" w:pos="0"/>
        </w:tabs>
        <w:ind w:left="8772" w:hanging="1440"/>
      </w:pPr>
      <w:rPr>
        <w:rFonts w:hint="default"/>
      </w:rPr>
    </w:lvl>
    <w:lvl w:ilvl="7">
      <w:start w:val="1"/>
      <w:numFmt w:val="decimal"/>
      <w:lvlText w:val="%1.%2.%3.%4.%5.%6.%7.%8"/>
      <w:lvlJc w:val="left"/>
      <w:pPr>
        <w:tabs>
          <w:tab w:val="num" w:pos="0"/>
        </w:tabs>
        <w:ind w:left="9994" w:hanging="1440"/>
      </w:pPr>
      <w:rPr>
        <w:rFonts w:hint="default"/>
      </w:rPr>
    </w:lvl>
    <w:lvl w:ilvl="8">
      <w:start w:val="1"/>
      <w:numFmt w:val="decimal"/>
      <w:lvlText w:val="%1.%2.%3.%4.%5.%6.%7.%8.%9"/>
      <w:lvlJc w:val="left"/>
      <w:pPr>
        <w:tabs>
          <w:tab w:val="num" w:pos="0"/>
        </w:tabs>
        <w:ind w:left="11576" w:hanging="1800"/>
      </w:pPr>
      <w:rPr>
        <w:rFonts w:hint="default"/>
      </w:rPr>
    </w:lvl>
  </w:abstractNum>
  <w:abstractNum w:abstractNumId="20" w15:restartNumberingAfterBreak="0">
    <w:nsid w:val="00000015"/>
    <w:multiLevelType w:val="multilevel"/>
    <w:tmpl w:val="00000015"/>
    <w:name w:val="WW8Num38"/>
    <w:lvl w:ilvl="0">
      <w:start w:val="10"/>
      <w:numFmt w:val="decimal"/>
      <w:lvlText w:val="%1"/>
      <w:lvlJc w:val="left"/>
      <w:pPr>
        <w:tabs>
          <w:tab w:val="num" w:pos="0"/>
        </w:tabs>
        <w:ind w:left="420" w:hanging="420"/>
      </w:pPr>
      <w:rPr>
        <w:rFonts w:hint="default"/>
      </w:rPr>
    </w:lvl>
    <w:lvl w:ilvl="1">
      <w:start w:val="1"/>
      <w:numFmt w:val="decimal"/>
      <w:lvlText w:val="%1.%2"/>
      <w:lvlJc w:val="left"/>
      <w:pPr>
        <w:tabs>
          <w:tab w:val="num" w:pos="0"/>
        </w:tabs>
        <w:ind w:left="1642" w:hanging="420"/>
      </w:pPr>
      <w:rPr>
        <w:rFonts w:hint="default"/>
        <w:color w:val="000000"/>
      </w:rPr>
    </w:lvl>
    <w:lvl w:ilvl="2">
      <w:start w:val="1"/>
      <w:numFmt w:val="decimal"/>
      <w:lvlText w:val="%1.%2.%3"/>
      <w:lvlJc w:val="left"/>
      <w:pPr>
        <w:tabs>
          <w:tab w:val="num" w:pos="0"/>
        </w:tabs>
        <w:ind w:left="720" w:hanging="720"/>
      </w:pPr>
      <w:rPr>
        <w:rFonts w:hint="default"/>
        <w:color w:val="000000"/>
      </w:rPr>
    </w:lvl>
    <w:lvl w:ilvl="3">
      <w:start w:val="1"/>
      <w:numFmt w:val="decimal"/>
      <w:lvlText w:val="%1.%2.%3.%4"/>
      <w:lvlJc w:val="left"/>
      <w:pPr>
        <w:tabs>
          <w:tab w:val="num" w:pos="0"/>
        </w:tabs>
        <w:ind w:left="4386" w:hanging="720"/>
      </w:pPr>
      <w:rPr>
        <w:rFonts w:hint="default"/>
      </w:rPr>
    </w:lvl>
    <w:lvl w:ilvl="4">
      <w:start w:val="1"/>
      <w:numFmt w:val="decimal"/>
      <w:lvlText w:val="%1.%2.%3.%4.%5"/>
      <w:lvlJc w:val="left"/>
      <w:pPr>
        <w:tabs>
          <w:tab w:val="num" w:pos="0"/>
        </w:tabs>
        <w:ind w:left="5968" w:hanging="1080"/>
      </w:pPr>
      <w:rPr>
        <w:rFonts w:hint="default"/>
      </w:rPr>
    </w:lvl>
    <w:lvl w:ilvl="5">
      <w:start w:val="1"/>
      <w:numFmt w:val="decimal"/>
      <w:lvlText w:val="%1.%2.%3.%4.%5.%6"/>
      <w:lvlJc w:val="left"/>
      <w:pPr>
        <w:tabs>
          <w:tab w:val="num" w:pos="0"/>
        </w:tabs>
        <w:ind w:left="7190" w:hanging="1080"/>
      </w:pPr>
      <w:rPr>
        <w:rFonts w:hint="default"/>
      </w:rPr>
    </w:lvl>
    <w:lvl w:ilvl="6">
      <w:start w:val="1"/>
      <w:numFmt w:val="decimal"/>
      <w:lvlText w:val="%1.%2.%3.%4.%5.%6.%7"/>
      <w:lvlJc w:val="left"/>
      <w:pPr>
        <w:tabs>
          <w:tab w:val="num" w:pos="0"/>
        </w:tabs>
        <w:ind w:left="8772" w:hanging="1440"/>
      </w:pPr>
      <w:rPr>
        <w:rFonts w:hint="default"/>
      </w:rPr>
    </w:lvl>
    <w:lvl w:ilvl="7">
      <w:start w:val="1"/>
      <w:numFmt w:val="decimal"/>
      <w:lvlText w:val="%1.%2.%3.%4.%5.%6.%7.%8"/>
      <w:lvlJc w:val="left"/>
      <w:pPr>
        <w:tabs>
          <w:tab w:val="num" w:pos="0"/>
        </w:tabs>
        <w:ind w:left="9994" w:hanging="1440"/>
      </w:pPr>
      <w:rPr>
        <w:rFonts w:hint="default"/>
      </w:rPr>
    </w:lvl>
    <w:lvl w:ilvl="8">
      <w:start w:val="1"/>
      <w:numFmt w:val="decimal"/>
      <w:lvlText w:val="%1.%2.%3.%4.%5.%6.%7.%8.%9"/>
      <w:lvlJc w:val="left"/>
      <w:pPr>
        <w:tabs>
          <w:tab w:val="num" w:pos="0"/>
        </w:tabs>
        <w:ind w:left="11576" w:hanging="1800"/>
      </w:pPr>
      <w:rPr>
        <w:rFonts w:hint="default"/>
      </w:rPr>
    </w:lvl>
  </w:abstractNum>
  <w:abstractNum w:abstractNumId="21" w15:restartNumberingAfterBreak="0">
    <w:nsid w:val="00000016"/>
    <w:multiLevelType w:val="multilevel"/>
    <w:tmpl w:val="00000016"/>
    <w:name w:val="WW8Num39"/>
    <w:lvl w:ilvl="0">
      <w:start w:val="1"/>
      <w:numFmt w:val="decimal"/>
      <w:lvlText w:val="%1"/>
      <w:lvlJc w:val="left"/>
      <w:pPr>
        <w:tabs>
          <w:tab w:val="num" w:pos="0"/>
        </w:tabs>
        <w:ind w:left="525" w:hanging="525"/>
      </w:pPr>
      <w:rPr>
        <w:rFonts w:ascii="Arial" w:hAnsi="Arial" w:cs="Arial" w:hint="default"/>
        <w:sz w:val="24"/>
      </w:rPr>
    </w:lvl>
    <w:lvl w:ilvl="1">
      <w:start w:val="7"/>
      <w:numFmt w:val="decimal"/>
      <w:lvlText w:val="%1.%2"/>
      <w:lvlJc w:val="left"/>
      <w:pPr>
        <w:tabs>
          <w:tab w:val="num" w:pos="0"/>
        </w:tabs>
        <w:ind w:left="885" w:hanging="525"/>
      </w:pPr>
      <w:rPr>
        <w:rFonts w:ascii="Arial" w:hAnsi="Arial" w:cs="Arial" w:hint="default"/>
        <w:sz w:val="24"/>
      </w:rPr>
    </w:lvl>
    <w:lvl w:ilvl="2">
      <w:start w:val="1"/>
      <w:numFmt w:val="decimal"/>
      <w:lvlText w:val="%1.%2.%3"/>
      <w:lvlJc w:val="left"/>
      <w:pPr>
        <w:tabs>
          <w:tab w:val="num" w:pos="0"/>
        </w:tabs>
        <w:ind w:left="1440" w:hanging="720"/>
      </w:pPr>
      <w:rPr>
        <w:rFonts w:ascii="Arial" w:hAnsi="Arial" w:cs="Arial" w:hint="default"/>
        <w:sz w:val="20"/>
        <w:szCs w:val="20"/>
      </w:rPr>
    </w:lvl>
    <w:lvl w:ilvl="3">
      <w:start w:val="1"/>
      <w:numFmt w:val="decimal"/>
      <w:lvlText w:val="%1.%2.%3.%4"/>
      <w:lvlJc w:val="left"/>
      <w:pPr>
        <w:tabs>
          <w:tab w:val="num" w:pos="0"/>
        </w:tabs>
        <w:ind w:left="1800" w:hanging="720"/>
      </w:pPr>
      <w:rPr>
        <w:rFonts w:ascii="Arial" w:hAnsi="Arial" w:cs="Arial" w:hint="default"/>
        <w:sz w:val="24"/>
      </w:rPr>
    </w:lvl>
    <w:lvl w:ilvl="4">
      <w:start w:val="1"/>
      <w:numFmt w:val="decimal"/>
      <w:lvlText w:val="%1.%2.%3.%4.%5"/>
      <w:lvlJc w:val="left"/>
      <w:pPr>
        <w:tabs>
          <w:tab w:val="num" w:pos="0"/>
        </w:tabs>
        <w:ind w:left="2520" w:hanging="1080"/>
      </w:pPr>
      <w:rPr>
        <w:rFonts w:ascii="Arial" w:hAnsi="Arial" w:cs="Arial" w:hint="default"/>
        <w:sz w:val="24"/>
      </w:rPr>
    </w:lvl>
    <w:lvl w:ilvl="5">
      <w:start w:val="1"/>
      <w:numFmt w:val="decimal"/>
      <w:lvlText w:val="%1.%2.%3.%4.%5.%6"/>
      <w:lvlJc w:val="left"/>
      <w:pPr>
        <w:tabs>
          <w:tab w:val="num" w:pos="0"/>
        </w:tabs>
        <w:ind w:left="2880" w:hanging="1080"/>
      </w:pPr>
      <w:rPr>
        <w:rFonts w:ascii="Arial" w:hAnsi="Arial" w:cs="Arial" w:hint="default"/>
        <w:sz w:val="24"/>
      </w:rPr>
    </w:lvl>
    <w:lvl w:ilvl="6">
      <w:start w:val="1"/>
      <w:numFmt w:val="decimal"/>
      <w:lvlText w:val="%1.%2.%3.%4.%5.%6.%7"/>
      <w:lvlJc w:val="left"/>
      <w:pPr>
        <w:tabs>
          <w:tab w:val="num" w:pos="0"/>
        </w:tabs>
        <w:ind w:left="3600" w:hanging="1440"/>
      </w:pPr>
      <w:rPr>
        <w:rFonts w:ascii="Arial" w:hAnsi="Arial" w:cs="Arial" w:hint="default"/>
        <w:sz w:val="24"/>
      </w:rPr>
    </w:lvl>
    <w:lvl w:ilvl="7">
      <w:start w:val="1"/>
      <w:numFmt w:val="decimal"/>
      <w:lvlText w:val="%1.%2.%3.%4.%5.%6.%7.%8"/>
      <w:lvlJc w:val="left"/>
      <w:pPr>
        <w:tabs>
          <w:tab w:val="num" w:pos="0"/>
        </w:tabs>
        <w:ind w:left="3960" w:hanging="1440"/>
      </w:pPr>
      <w:rPr>
        <w:rFonts w:ascii="Arial" w:hAnsi="Arial" w:cs="Arial" w:hint="default"/>
        <w:sz w:val="24"/>
      </w:rPr>
    </w:lvl>
    <w:lvl w:ilvl="8">
      <w:start w:val="1"/>
      <w:numFmt w:val="decimal"/>
      <w:lvlText w:val="%1.%2.%3.%4.%5.%6.%7.%8.%9"/>
      <w:lvlJc w:val="left"/>
      <w:pPr>
        <w:tabs>
          <w:tab w:val="num" w:pos="0"/>
        </w:tabs>
        <w:ind w:left="4320" w:hanging="1440"/>
      </w:pPr>
      <w:rPr>
        <w:rFonts w:ascii="Arial" w:hAnsi="Arial" w:cs="Arial" w:hint="default"/>
        <w:sz w:val="24"/>
      </w:rPr>
    </w:lvl>
  </w:abstractNum>
  <w:abstractNum w:abstractNumId="22" w15:restartNumberingAfterBreak="0">
    <w:nsid w:val="00000017"/>
    <w:multiLevelType w:val="multilevel"/>
    <w:tmpl w:val="00000017"/>
    <w:name w:val="WW8Num40"/>
    <w:lvl w:ilvl="0">
      <w:start w:val="6"/>
      <w:numFmt w:val="decimal"/>
      <w:lvlText w:val="%1."/>
      <w:lvlJc w:val="left"/>
      <w:pPr>
        <w:tabs>
          <w:tab w:val="num" w:pos="0"/>
        </w:tabs>
        <w:ind w:left="540" w:hanging="540"/>
      </w:pPr>
    </w:lvl>
    <w:lvl w:ilvl="1">
      <w:start w:val="8"/>
      <w:numFmt w:val="decimal"/>
      <w:lvlText w:val="%1.%2."/>
      <w:lvlJc w:val="left"/>
      <w:pPr>
        <w:tabs>
          <w:tab w:val="num" w:pos="0"/>
        </w:tabs>
        <w:ind w:left="540" w:hanging="540"/>
      </w:pPr>
    </w:lvl>
    <w:lvl w:ilvl="2">
      <w:start w:val="4"/>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3" w15:restartNumberingAfterBreak="0">
    <w:nsid w:val="00000018"/>
    <w:multiLevelType w:val="multilevel"/>
    <w:tmpl w:val="2C286A46"/>
    <w:lvl w:ilvl="0">
      <w:start w:val="1"/>
      <w:numFmt w:val="decimal"/>
      <w:lvlText w:val="%1."/>
      <w:lvlJc w:val="left"/>
      <w:pPr>
        <w:tabs>
          <w:tab w:val="num" w:pos="0"/>
        </w:tabs>
        <w:ind w:left="502" w:hanging="360"/>
      </w:pPr>
      <w:rPr>
        <w:rFonts w:ascii="Arial" w:eastAsia="SimSun" w:hAnsi="Arial" w:cs="Arial"/>
        <w:b/>
        <w:sz w:val="20"/>
        <w:szCs w:val="20"/>
      </w:rPr>
    </w:lvl>
    <w:lvl w:ilvl="1">
      <w:start w:val="1"/>
      <w:numFmt w:val="decimal"/>
      <w:lvlText w:val="%1.%2."/>
      <w:lvlJc w:val="left"/>
      <w:pPr>
        <w:tabs>
          <w:tab w:val="num" w:pos="0"/>
        </w:tabs>
        <w:ind w:left="1080" w:hanging="360"/>
      </w:pPr>
      <w:rPr>
        <w:rFonts w:ascii="Arial" w:hAnsi="Arial" w:cs="Arial" w:hint="default"/>
        <w:b w:val="0"/>
        <w:sz w:val="20"/>
        <w:szCs w:val="20"/>
      </w:rPr>
    </w:lvl>
    <w:lvl w:ilvl="2">
      <w:start w:val="1"/>
      <w:numFmt w:val="decimal"/>
      <w:lvlText w:val="%1.%2.%3."/>
      <w:lvlJc w:val="left"/>
      <w:pPr>
        <w:tabs>
          <w:tab w:val="num" w:pos="0"/>
        </w:tabs>
        <w:ind w:left="1353" w:hanging="360"/>
      </w:pPr>
      <w:rPr>
        <w:rFonts w:ascii="Arial" w:hAnsi="Arial" w:cs="Arial" w:hint="default"/>
        <w:b w:val="0"/>
        <w:sz w:val="20"/>
        <w:szCs w:val="20"/>
      </w:rPr>
    </w:lvl>
    <w:lvl w:ilvl="3">
      <w:start w:val="1"/>
      <w:numFmt w:val="decimal"/>
      <w:lvlText w:val="%1.%2.%3.%4."/>
      <w:lvlJc w:val="left"/>
      <w:pPr>
        <w:tabs>
          <w:tab w:val="num" w:pos="0"/>
        </w:tabs>
        <w:ind w:left="1800" w:hanging="360"/>
      </w:pPr>
    </w:lvl>
    <w:lvl w:ilvl="4">
      <w:start w:val="1"/>
      <w:numFmt w:val="decimal"/>
      <w:lvlText w:val="%1.%2.%3.%4.%5."/>
      <w:lvlJc w:val="left"/>
      <w:pPr>
        <w:tabs>
          <w:tab w:val="num" w:pos="0"/>
        </w:tabs>
        <w:ind w:left="2160" w:hanging="360"/>
      </w:pPr>
    </w:lvl>
    <w:lvl w:ilvl="5">
      <w:start w:val="1"/>
      <w:numFmt w:val="decimal"/>
      <w:lvlText w:val="%1.%2.%3.%4.%5.%6."/>
      <w:lvlJc w:val="left"/>
      <w:pPr>
        <w:tabs>
          <w:tab w:val="num" w:pos="0"/>
        </w:tabs>
        <w:ind w:left="2520" w:hanging="360"/>
      </w:pPr>
    </w:lvl>
    <w:lvl w:ilvl="6">
      <w:start w:val="1"/>
      <w:numFmt w:val="decimal"/>
      <w:lvlText w:val="%1.%2.%3.%4.%5.%6.%7."/>
      <w:lvlJc w:val="left"/>
      <w:pPr>
        <w:tabs>
          <w:tab w:val="num" w:pos="0"/>
        </w:tabs>
        <w:ind w:left="2880" w:hanging="360"/>
      </w:pPr>
    </w:lvl>
    <w:lvl w:ilvl="7">
      <w:start w:val="1"/>
      <w:numFmt w:val="decimal"/>
      <w:lvlText w:val="%1.%2.%3.%4.%5.%6.%7.%8."/>
      <w:lvlJc w:val="left"/>
      <w:pPr>
        <w:tabs>
          <w:tab w:val="num" w:pos="0"/>
        </w:tabs>
        <w:ind w:left="3240" w:hanging="360"/>
      </w:pPr>
    </w:lvl>
    <w:lvl w:ilvl="8">
      <w:start w:val="1"/>
      <w:numFmt w:val="decimal"/>
      <w:lvlText w:val="%1.%2.%3.%4.%5.%6.%7.%8.%9."/>
      <w:lvlJc w:val="left"/>
      <w:pPr>
        <w:tabs>
          <w:tab w:val="num" w:pos="0"/>
        </w:tabs>
        <w:ind w:left="3600" w:hanging="360"/>
      </w:pPr>
    </w:lvl>
  </w:abstractNum>
  <w:abstractNum w:abstractNumId="24" w15:restartNumberingAfterBreak="0">
    <w:nsid w:val="0B0A1DE1"/>
    <w:multiLevelType w:val="hybridMultilevel"/>
    <w:tmpl w:val="B0B2364E"/>
    <w:lvl w:ilvl="0" w:tplc="04160001">
      <w:start w:val="1"/>
      <w:numFmt w:val="bullet"/>
      <w:lvlText w:val=""/>
      <w:lvlJc w:val="left"/>
      <w:pPr>
        <w:ind w:left="2880" w:hanging="360"/>
      </w:pPr>
      <w:rPr>
        <w:rFonts w:ascii="Symbol" w:hAnsi="Symbol" w:hint="default"/>
      </w:rPr>
    </w:lvl>
    <w:lvl w:ilvl="1" w:tplc="04160003" w:tentative="1">
      <w:start w:val="1"/>
      <w:numFmt w:val="bullet"/>
      <w:lvlText w:val="o"/>
      <w:lvlJc w:val="left"/>
      <w:pPr>
        <w:ind w:left="3600" w:hanging="360"/>
      </w:pPr>
      <w:rPr>
        <w:rFonts w:ascii="Courier New" w:hAnsi="Courier New" w:cs="Courier New" w:hint="default"/>
      </w:rPr>
    </w:lvl>
    <w:lvl w:ilvl="2" w:tplc="04160005" w:tentative="1">
      <w:start w:val="1"/>
      <w:numFmt w:val="bullet"/>
      <w:lvlText w:val=""/>
      <w:lvlJc w:val="left"/>
      <w:pPr>
        <w:ind w:left="4320" w:hanging="360"/>
      </w:pPr>
      <w:rPr>
        <w:rFonts w:ascii="Wingdings" w:hAnsi="Wingdings" w:hint="default"/>
      </w:rPr>
    </w:lvl>
    <w:lvl w:ilvl="3" w:tplc="04160001" w:tentative="1">
      <w:start w:val="1"/>
      <w:numFmt w:val="bullet"/>
      <w:lvlText w:val=""/>
      <w:lvlJc w:val="left"/>
      <w:pPr>
        <w:ind w:left="5040" w:hanging="360"/>
      </w:pPr>
      <w:rPr>
        <w:rFonts w:ascii="Symbol" w:hAnsi="Symbol" w:hint="default"/>
      </w:rPr>
    </w:lvl>
    <w:lvl w:ilvl="4" w:tplc="04160003" w:tentative="1">
      <w:start w:val="1"/>
      <w:numFmt w:val="bullet"/>
      <w:lvlText w:val="o"/>
      <w:lvlJc w:val="left"/>
      <w:pPr>
        <w:ind w:left="5760" w:hanging="360"/>
      </w:pPr>
      <w:rPr>
        <w:rFonts w:ascii="Courier New" w:hAnsi="Courier New" w:cs="Courier New" w:hint="default"/>
      </w:rPr>
    </w:lvl>
    <w:lvl w:ilvl="5" w:tplc="04160005" w:tentative="1">
      <w:start w:val="1"/>
      <w:numFmt w:val="bullet"/>
      <w:lvlText w:val=""/>
      <w:lvlJc w:val="left"/>
      <w:pPr>
        <w:ind w:left="6480" w:hanging="360"/>
      </w:pPr>
      <w:rPr>
        <w:rFonts w:ascii="Wingdings" w:hAnsi="Wingdings" w:hint="default"/>
      </w:rPr>
    </w:lvl>
    <w:lvl w:ilvl="6" w:tplc="04160001" w:tentative="1">
      <w:start w:val="1"/>
      <w:numFmt w:val="bullet"/>
      <w:lvlText w:val=""/>
      <w:lvlJc w:val="left"/>
      <w:pPr>
        <w:ind w:left="7200" w:hanging="360"/>
      </w:pPr>
      <w:rPr>
        <w:rFonts w:ascii="Symbol" w:hAnsi="Symbol" w:hint="default"/>
      </w:rPr>
    </w:lvl>
    <w:lvl w:ilvl="7" w:tplc="04160003" w:tentative="1">
      <w:start w:val="1"/>
      <w:numFmt w:val="bullet"/>
      <w:lvlText w:val="o"/>
      <w:lvlJc w:val="left"/>
      <w:pPr>
        <w:ind w:left="7920" w:hanging="360"/>
      </w:pPr>
      <w:rPr>
        <w:rFonts w:ascii="Courier New" w:hAnsi="Courier New" w:cs="Courier New" w:hint="default"/>
      </w:rPr>
    </w:lvl>
    <w:lvl w:ilvl="8" w:tplc="04160005" w:tentative="1">
      <w:start w:val="1"/>
      <w:numFmt w:val="bullet"/>
      <w:lvlText w:val=""/>
      <w:lvlJc w:val="left"/>
      <w:pPr>
        <w:ind w:left="8640" w:hanging="360"/>
      </w:pPr>
      <w:rPr>
        <w:rFonts w:ascii="Wingdings" w:hAnsi="Wingdings" w:hint="default"/>
      </w:rPr>
    </w:lvl>
  </w:abstractNum>
  <w:abstractNum w:abstractNumId="25" w15:restartNumberingAfterBreak="0">
    <w:nsid w:val="0E337E1B"/>
    <w:multiLevelType w:val="multilevel"/>
    <w:tmpl w:val="26C48DBE"/>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26" w15:restartNumberingAfterBreak="0">
    <w:nsid w:val="130F5B4C"/>
    <w:multiLevelType w:val="multilevel"/>
    <w:tmpl w:val="52FC25A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27" w15:restartNumberingAfterBreak="0">
    <w:nsid w:val="25597AB1"/>
    <w:multiLevelType w:val="hybridMultilevel"/>
    <w:tmpl w:val="6AE8A794"/>
    <w:lvl w:ilvl="0" w:tplc="7B9A59FC">
      <w:start w:val="1"/>
      <w:numFmt w:val="lowerLetter"/>
      <w:lvlText w:val="%1)"/>
      <w:lvlJc w:val="left"/>
      <w:pPr>
        <w:ind w:left="2520" w:hanging="360"/>
      </w:pPr>
      <w:rPr>
        <w:rFonts w:hint="default"/>
        <w:b w:val="0"/>
        <w:bCs/>
        <w:color w:val="auto"/>
        <w:sz w:val="20"/>
        <w:szCs w:val="20"/>
      </w:r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abstractNum w:abstractNumId="28" w15:restartNumberingAfterBreak="0">
    <w:nsid w:val="2C6B2EFB"/>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F74279E"/>
    <w:multiLevelType w:val="multilevel"/>
    <w:tmpl w:val="29723F9E"/>
    <w:lvl w:ilvl="0">
      <w:start w:val="1"/>
      <w:numFmt w:val="decimal"/>
      <w:lvlText w:val="%1."/>
      <w:lvlJc w:val="left"/>
      <w:pPr>
        <w:ind w:left="360" w:hanging="360"/>
      </w:pPr>
      <w:rPr>
        <w:b/>
        <w:color w:val="000000"/>
      </w:rPr>
    </w:lvl>
    <w:lvl w:ilvl="1">
      <w:start w:val="1"/>
      <w:numFmt w:val="decimal"/>
      <w:lvlText w:val="%1.%2."/>
      <w:lvlJc w:val="left"/>
      <w:pPr>
        <w:ind w:left="716" w:hanging="432"/>
      </w:pPr>
      <w:rPr>
        <w:b w:val="0"/>
        <w:i w:val="0"/>
        <w:strike w:val="0"/>
        <w:color w:val="000000"/>
      </w:rPr>
    </w:lvl>
    <w:lvl w:ilvl="2">
      <w:start w:val="1"/>
      <w:numFmt w:val="decimal"/>
      <w:lvlText w:val="%3."/>
      <w:lvlJc w:val="left"/>
      <w:pPr>
        <w:ind w:left="786" w:hanging="360"/>
      </w:pPr>
    </w:lvl>
    <w:lvl w:ilvl="3">
      <w:start w:val="1"/>
      <w:numFmt w:val="lowerLetter"/>
      <w:lvlText w:val="%4)"/>
      <w:lvlJc w:val="left"/>
      <w:pPr>
        <w:ind w:left="2491" w:hanging="648"/>
      </w:pPr>
      <w:rPr>
        <w:rFonts w:ascii="Arial" w:eastAsia="Arial" w:hAnsi="Arial" w:cs="Arial"/>
      </w:rPr>
    </w:lvl>
    <w:lvl w:ilvl="4">
      <w:start w:val="1"/>
      <w:numFmt w:val="decimal"/>
      <w:lvlText w:val="%1.%2.%3.%4.%5."/>
      <w:lvlJc w:val="left"/>
      <w:pPr>
        <w:ind w:left="2232" w:hanging="792"/>
      </w:pPr>
    </w:lvl>
    <w:lvl w:ilvl="5">
      <w:start w:val="1"/>
      <w:numFmt w:val="decimal"/>
      <w:lvlText w:val="%1.%2.%3.%4.%5.%6."/>
      <w:lvlJc w:val="left"/>
      <w:pPr>
        <w:ind w:left="2736" w:hanging="933"/>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3732330B"/>
    <w:multiLevelType w:val="multilevel"/>
    <w:tmpl w:val="CBD8BF76"/>
    <w:lvl w:ilvl="0">
      <w:start w:val="6"/>
      <w:numFmt w:val="decimal"/>
      <w:lvlText w:val="%1"/>
      <w:lvlJc w:val="left"/>
      <w:pPr>
        <w:ind w:left="405" w:hanging="405"/>
      </w:pPr>
      <w:rPr>
        <w:rFonts w:ascii="Times New Roman" w:hAnsi="Times New Roman" w:hint="default"/>
      </w:rPr>
    </w:lvl>
    <w:lvl w:ilvl="1">
      <w:start w:val="9"/>
      <w:numFmt w:val="decimal"/>
      <w:lvlText w:val="%1.%2"/>
      <w:lvlJc w:val="left"/>
      <w:pPr>
        <w:ind w:left="405" w:hanging="405"/>
      </w:pPr>
      <w:rPr>
        <w:rFonts w:ascii="Times New Roman" w:hAnsi="Times New Roman" w:hint="default"/>
      </w:rPr>
    </w:lvl>
    <w:lvl w:ilvl="2">
      <w:start w:val="7"/>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Times New Roman" w:hAnsi="Times New Roman" w:hint="default"/>
      </w:rPr>
    </w:lvl>
    <w:lvl w:ilvl="4">
      <w:start w:val="1"/>
      <w:numFmt w:val="decimal"/>
      <w:lvlText w:val="%1.%2.%3.%4.%5"/>
      <w:lvlJc w:val="left"/>
      <w:pPr>
        <w:ind w:left="1080" w:hanging="1080"/>
      </w:pPr>
      <w:rPr>
        <w:rFonts w:ascii="Times New Roman" w:hAnsi="Times New Roman" w:hint="default"/>
      </w:rPr>
    </w:lvl>
    <w:lvl w:ilvl="5">
      <w:start w:val="1"/>
      <w:numFmt w:val="decimal"/>
      <w:lvlText w:val="%1.%2.%3.%4.%5.%6"/>
      <w:lvlJc w:val="left"/>
      <w:pPr>
        <w:ind w:left="1080" w:hanging="1080"/>
      </w:pPr>
      <w:rPr>
        <w:rFonts w:ascii="Times New Roman" w:hAnsi="Times New Roman" w:hint="default"/>
      </w:rPr>
    </w:lvl>
    <w:lvl w:ilvl="6">
      <w:start w:val="1"/>
      <w:numFmt w:val="decimal"/>
      <w:lvlText w:val="%1.%2.%3.%4.%5.%6.%7"/>
      <w:lvlJc w:val="left"/>
      <w:pPr>
        <w:ind w:left="1440" w:hanging="1440"/>
      </w:pPr>
      <w:rPr>
        <w:rFonts w:ascii="Times New Roman" w:hAnsi="Times New Roman" w:hint="default"/>
      </w:rPr>
    </w:lvl>
    <w:lvl w:ilvl="7">
      <w:start w:val="1"/>
      <w:numFmt w:val="decimal"/>
      <w:lvlText w:val="%1.%2.%3.%4.%5.%6.%7.%8"/>
      <w:lvlJc w:val="left"/>
      <w:pPr>
        <w:ind w:left="1440" w:hanging="1440"/>
      </w:pPr>
      <w:rPr>
        <w:rFonts w:ascii="Times New Roman" w:hAnsi="Times New Roman" w:hint="default"/>
      </w:rPr>
    </w:lvl>
    <w:lvl w:ilvl="8">
      <w:start w:val="1"/>
      <w:numFmt w:val="decimal"/>
      <w:lvlText w:val="%1.%2.%3.%4.%5.%6.%7.%8.%9"/>
      <w:lvlJc w:val="left"/>
      <w:pPr>
        <w:ind w:left="1800" w:hanging="1800"/>
      </w:pPr>
      <w:rPr>
        <w:rFonts w:ascii="Times New Roman" w:hAnsi="Times New Roman" w:hint="default"/>
      </w:rPr>
    </w:lvl>
  </w:abstractNum>
  <w:abstractNum w:abstractNumId="31" w15:restartNumberingAfterBreak="0">
    <w:nsid w:val="4E4855D0"/>
    <w:multiLevelType w:val="multilevel"/>
    <w:tmpl w:val="52FC25A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2" w15:restartNumberingAfterBreak="0">
    <w:nsid w:val="4E585119"/>
    <w:multiLevelType w:val="multilevel"/>
    <w:tmpl w:val="9028B28A"/>
    <w:lvl w:ilvl="0">
      <w:start w:val="7"/>
      <w:numFmt w:val="decimal"/>
      <w:lvlText w:val="%1."/>
      <w:lvlJc w:val="left"/>
      <w:pPr>
        <w:ind w:left="360" w:hanging="360"/>
      </w:pPr>
    </w:lvl>
    <w:lvl w:ilvl="1">
      <w:start w:val="1"/>
      <w:numFmt w:val="decimal"/>
      <w:lvlText w:val="%1.%2."/>
      <w:lvlJc w:val="left"/>
      <w:pPr>
        <w:ind w:left="360" w:hanging="360"/>
      </w:pPr>
      <w:rPr>
        <w:b w:val="0"/>
        <w:bCs/>
        <w:color w:val="000000" w:themeColor="text1"/>
      </w:rPr>
    </w:lvl>
    <w:lvl w:ilvl="2">
      <w:start w:val="1"/>
      <w:numFmt w:val="lowerLetter"/>
      <w:lvlText w:val="%3."/>
      <w:lvlJc w:val="left"/>
      <w:pPr>
        <w:ind w:left="720" w:hanging="720"/>
      </w:pPr>
      <w:rPr>
        <w:rFonts w:ascii="Arial" w:eastAsia="Times New Roman" w:hAnsi="Arial" w:cs="Arial" w:hint="default"/>
      </w:rPr>
    </w:lvl>
    <w:lvl w:ilvl="3">
      <w:start w:val="1"/>
      <w:numFmt w:val="lowerLetter"/>
      <w:lvlText w:val="%4."/>
      <w:lvlJc w:val="left"/>
      <w:pPr>
        <w:ind w:left="720" w:hanging="720"/>
      </w:pPr>
      <w:rPr>
        <w:rFonts w:ascii="Arial" w:eastAsia="Times New Roman" w:hAnsi="Arial" w:cs="Arial" w:hint="default"/>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3" w15:restartNumberingAfterBreak="0">
    <w:nsid w:val="54087343"/>
    <w:multiLevelType w:val="multilevel"/>
    <w:tmpl w:val="52FC25A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4" w15:restartNumberingAfterBreak="0">
    <w:nsid w:val="594C11FF"/>
    <w:multiLevelType w:val="multilevel"/>
    <w:tmpl w:val="044C51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rFonts w:ascii="Arial" w:eastAsia="Arial" w:hAnsi="Arial" w:cs="Arial"/>
        <w:sz w:val="20"/>
        <w:szCs w:val="20"/>
        <w:u w:val="none"/>
      </w:rPr>
    </w:lvl>
    <w:lvl w:ilvl="4">
      <w:start w:val="1"/>
      <w:numFmt w:val="lowerLetter"/>
      <w:lvlText w:val="%5."/>
      <w:lvlJc w:val="left"/>
      <w:pPr>
        <w:ind w:left="3600" w:hanging="360"/>
      </w:pPr>
      <w:rPr>
        <w:b w:val="0"/>
        <w:bCs/>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5" w15:restartNumberingAfterBreak="0">
    <w:nsid w:val="59F14673"/>
    <w:multiLevelType w:val="multilevel"/>
    <w:tmpl w:val="D05611E8"/>
    <w:lvl w:ilvl="0">
      <w:start w:val="1"/>
      <w:numFmt w:val="bullet"/>
      <w:lvlText w:val="●"/>
      <w:lvlJc w:val="left"/>
      <w:pPr>
        <w:ind w:left="1360" w:hanging="360"/>
      </w:pPr>
      <w:rPr>
        <w:rFonts w:ascii="Noto Sans Symbols" w:eastAsia="Noto Sans Symbols" w:hAnsi="Noto Sans Symbols" w:cs="Noto Sans Symbols"/>
      </w:rPr>
    </w:lvl>
    <w:lvl w:ilvl="1">
      <w:start w:val="1"/>
      <w:numFmt w:val="bullet"/>
      <w:lvlText w:val="o"/>
      <w:lvlJc w:val="left"/>
      <w:pPr>
        <w:ind w:left="2080" w:hanging="360"/>
      </w:pPr>
      <w:rPr>
        <w:rFonts w:ascii="Courier New" w:eastAsia="Courier New" w:hAnsi="Courier New" w:cs="Courier New"/>
      </w:rPr>
    </w:lvl>
    <w:lvl w:ilvl="2">
      <w:start w:val="1"/>
      <w:numFmt w:val="bullet"/>
      <w:lvlText w:val="▪"/>
      <w:lvlJc w:val="left"/>
      <w:pPr>
        <w:ind w:left="2800" w:hanging="360"/>
      </w:pPr>
      <w:rPr>
        <w:rFonts w:ascii="Noto Sans Symbols" w:eastAsia="Noto Sans Symbols" w:hAnsi="Noto Sans Symbols" w:cs="Noto Sans Symbols"/>
      </w:rPr>
    </w:lvl>
    <w:lvl w:ilvl="3">
      <w:start w:val="1"/>
      <w:numFmt w:val="bullet"/>
      <w:lvlText w:val="●"/>
      <w:lvlJc w:val="left"/>
      <w:pPr>
        <w:ind w:left="3520" w:hanging="360"/>
      </w:pPr>
      <w:rPr>
        <w:rFonts w:ascii="Noto Sans Symbols" w:eastAsia="Noto Sans Symbols" w:hAnsi="Noto Sans Symbols" w:cs="Noto Sans Symbols"/>
      </w:rPr>
    </w:lvl>
    <w:lvl w:ilvl="4">
      <w:start w:val="1"/>
      <w:numFmt w:val="bullet"/>
      <w:lvlText w:val="o"/>
      <w:lvlJc w:val="left"/>
      <w:pPr>
        <w:ind w:left="4240" w:hanging="360"/>
      </w:pPr>
      <w:rPr>
        <w:rFonts w:ascii="Courier New" w:eastAsia="Courier New" w:hAnsi="Courier New" w:cs="Courier New"/>
      </w:rPr>
    </w:lvl>
    <w:lvl w:ilvl="5">
      <w:start w:val="1"/>
      <w:numFmt w:val="bullet"/>
      <w:lvlText w:val="▪"/>
      <w:lvlJc w:val="left"/>
      <w:pPr>
        <w:ind w:left="4960" w:hanging="360"/>
      </w:pPr>
      <w:rPr>
        <w:rFonts w:ascii="Noto Sans Symbols" w:eastAsia="Noto Sans Symbols" w:hAnsi="Noto Sans Symbols" w:cs="Noto Sans Symbols"/>
      </w:rPr>
    </w:lvl>
    <w:lvl w:ilvl="6">
      <w:start w:val="1"/>
      <w:numFmt w:val="bullet"/>
      <w:lvlText w:val="●"/>
      <w:lvlJc w:val="left"/>
      <w:pPr>
        <w:ind w:left="5680" w:hanging="360"/>
      </w:pPr>
      <w:rPr>
        <w:rFonts w:ascii="Noto Sans Symbols" w:eastAsia="Noto Sans Symbols" w:hAnsi="Noto Sans Symbols" w:cs="Noto Sans Symbols"/>
      </w:rPr>
    </w:lvl>
    <w:lvl w:ilvl="7">
      <w:start w:val="1"/>
      <w:numFmt w:val="bullet"/>
      <w:lvlText w:val="o"/>
      <w:lvlJc w:val="left"/>
      <w:pPr>
        <w:ind w:left="6400" w:hanging="360"/>
      </w:pPr>
      <w:rPr>
        <w:rFonts w:ascii="Courier New" w:eastAsia="Courier New" w:hAnsi="Courier New" w:cs="Courier New"/>
      </w:rPr>
    </w:lvl>
    <w:lvl w:ilvl="8">
      <w:start w:val="1"/>
      <w:numFmt w:val="bullet"/>
      <w:lvlText w:val="▪"/>
      <w:lvlJc w:val="left"/>
      <w:pPr>
        <w:ind w:left="7120" w:hanging="360"/>
      </w:pPr>
      <w:rPr>
        <w:rFonts w:ascii="Noto Sans Symbols" w:eastAsia="Noto Sans Symbols" w:hAnsi="Noto Sans Symbols" w:cs="Noto Sans Symbols"/>
      </w:rPr>
    </w:lvl>
  </w:abstractNum>
  <w:abstractNum w:abstractNumId="36" w15:restartNumberingAfterBreak="0">
    <w:nsid w:val="5D600804"/>
    <w:multiLevelType w:val="multilevel"/>
    <w:tmpl w:val="496632E2"/>
    <w:lvl w:ilvl="0">
      <w:start w:val="6"/>
      <w:numFmt w:val="decimal"/>
      <w:lvlText w:val="%1"/>
      <w:lvlJc w:val="left"/>
      <w:pPr>
        <w:ind w:left="435" w:hanging="435"/>
      </w:pPr>
      <w:rPr>
        <w:rFonts w:hint="default"/>
      </w:rPr>
    </w:lvl>
    <w:lvl w:ilvl="1">
      <w:start w:val="9"/>
      <w:numFmt w:val="decimal"/>
      <w:lvlText w:val="%1.%2"/>
      <w:lvlJc w:val="left"/>
      <w:pPr>
        <w:ind w:left="435" w:hanging="43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1721316"/>
    <w:multiLevelType w:val="multilevel"/>
    <w:tmpl w:val="4E50A234"/>
    <w:lvl w:ilvl="0">
      <w:start w:val="1"/>
      <w:numFmt w:val="decimal"/>
      <w:lvlText w:val="%1."/>
      <w:lvlJc w:val="left"/>
      <w:pPr>
        <w:ind w:left="360" w:hanging="360"/>
      </w:pPr>
      <w:rPr>
        <w:b w:val="0"/>
        <w:color w:val="000000"/>
      </w:rPr>
    </w:lvl>
    <w:lvl w:ilvl="1">
      <w:start w:val="1"/>
      <w:numFmt w:val="decimal"/>
      <w:lvlText w:val="%1.%2."/>
      <w:lvlJc w:val="left"/>
      <w:pPr>
        <w:ind w:left="792" w:hanging="432"/>
      </w:pPr>
      <w:rPr>
        <w:b w:val="0"/>
        <w:color w:val="000000"/>
      </w:rPr>
    </w:lvl>
    <w:lvl w:ilvl="2">
      <w:start w:val="1"/>
      <w:numFmt w:val="decimal"/>
      <w:lvlText w:val="%1.%2.%3."/>
      <w:lvlJc w:val="left"/>
      <w:pPr>
        <w:ind w:left="1224" w:hanging="504"/>
      </w:pPr>
      <w:rPr>
        <w:b w:val="0"/>
        <w:color w:val="000000"/>
        <w:sz w:val="20"/>
        <w:szCs w:val="18"/>
      </w:rPr>
    </w:lvl>
    <w:lvl w:ilvl="3">
      <w:start w:val="1"/>
      <w:numFmt w:val="decimal"/>
      <w:lvlText w:val="%1.%2.%3.%4."/>
      <w:lvlJc w:val="left"/>
      <w:pPr>
        <w:ind w:left="1728" w:hanging="648"/>
      </w:pPr>
      <w:rPr>
        <w:b w:val="0"/>
        <w:color w:val="000000"/>
      </w:rPr>
    </w:lvl>
    <w:lvl w:ilvl="4">
      <w:start w:val="1"/>
      <w:numFmt w:val="decimal"/>
      <w:lvlText w:val="%1.%2.%3.%4.%5."/>
      <w:lvlJc w:val="left"/>
      <w:pPr>
        <w:ind w:left="2232" w:hanging="792"/>
      </w:pPr>
      <w:rPr>
        <w:b w:val="0"/>
        <w:color w:val="000000"/>
      </w:rPr>
    </w:lvl>
    <w:lvl w:ilvl="5">
      <w:start w:val="1"/>
      <w:numFmt w:val="decimal"/>
      <w:lvlText w:val="%1.%2.%3.%4.%5.%6."/>
      <w:lvlJc w:val="left"/>
      <w:pPr>
        <w:ind w:left="2736" w:hanging="936"/>
      </w:pPr>
      <w:rPr>
        <w:b w:val="0"/>
        <w:color w:val="000000"/>
      </w:rPr>
    </w:lvl>
    <w:lvl w:ilvl="6">
      <w:start w:val="1"/>
      <w:numFmt w:val="decimal"/>
      <w:lvlText w:val="%1.%2.%3.%4.%5.%6.%7."/>
      <w:lvlJc w:val="left"/>
      <w:pPr>
        <w:ind w:left="3240" w:hanging="1080"/>
      </w:pPr>
      <w:rPr>
        <w:b w:val="0"/>
        <w:color w:val="000000"/>
      </w:rPr>
    </w:lvl>
    <w:lvl w:ilvl="7">
      <w:start w:val="1"/>
      <w:numFmt w:val="decimal"/>
      <w:lvlText w:val="%1.%2.%3.%4.%5.%6.%7.%8."/>
      <w:lvlJc w:val="left"/>
      <w:pPr>
        <w:ind w:left="3744" w:hanging="1224"/>
      </w:pPr>
      <w:rPr>
        <w:b w:val="0"/>
        <w:color w:val="000000"/>
      </w:rPr>
    </w:lvl>
    <w:lvl w:ilvl="8">
      <w:start w:val="1"/>
      <w:numFmt w:val="decimal"/>
      <w:lvlText w:val="%1.%2.%3.%4.%5.%6.%7.%8.%9."/>
      <w:lvlJc w:val="left"/>
      <w:pPr>
        <w:ind w:left="4320" w:hanging="1440"/>
      </w:pPr>
      <w:rPr>
        <w:b w:val="0"/>
        <w:color w:val="000000"/>
      </w:rPr>
    </w:lvl>
  </w:abstractNum>
  <w:abstractNum w:abstractNumId="38" w15:restartNumberingAfterBreak="0">
    <w:nsid w:val="62051C6D"/>
    <w:multiLevelType w:val="multilevel"/>
    <w:tmpl w:val="52FC25AC"/>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39" w15:restartNumberingAfterBreak="0">
    <w:nsid w:val="68ED1C18"/>
    <w:multiLevelType w:val="multilevel"/>
    <w:tmpl w:val="C924EF82"/>
    <w:lvl w:ilvl="0">
      <w:start w:val="7"/>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6BEC7838"/>
    <w:multiLevelType w:val="multilevel"/>
    <w:tmpl w:val="CE3423AE"/>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0C8057F"/>
    <w:multiLevelType w:val="multilevel"/>
    <w:tmpl w:val="0818E1DE"/>
    <w:lvl w:ilvl="0">
      <w:start w:val="1"/>
      <w:numFmt w:val="bullet"/>
      <w:lvlText w:val=""/>
      <w:lvlJc w:val="left"/>
      <w:pPr>
        <w:tabs>
          <w:tab w:val="num" w:pos="0"/>
        </w:tabs>
        <w:ind w:left="1800" w:hanging="360"/>
      </w:pPr>
      <w:rPr>
        <w:rFonts w:ascii="Symbol" w:hAnsi="Symbol" w:cs="Symbol"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42" w15:restartNumberingAfterBreak="0">
    <w:nsid w:val="75F57CE5"/>
    <w:multiLevelType w:val="multilevel"/>
    <w:tmpl w:val="4F9EB05E"/>
    <w:lvl w:ilvl="0">
      <w:start w:val="1"/>
      <w:numFmt w:val="upperRoman"/>
      <w:lvlText w:val="%1."/>
      <w:lvlJc w:val="right"/>
      <w:pPr>
        <w:ind w:left="2160" w:hanging="360"/>
      </w:pPr>
      <w:rPr>
        <w:u w:val="none"/>
      </w:rPr>
    </w:lvl>
    <w:lvl w:ilvl="1">
      <w:start w:val="1"/>
      <w:numFmt w:val="upperLetter"/>
      <w:lvlText w:val="%2."/>
      <w:lvlJc w:val="left"/>
      <w:pPr>
        <w:ind w:left="2880" w:hanging="360"/>
      </w:pPr>
      <w:rPr>
        <w:u w:val="none"/>
      </w:rPr>
    </w:lvl>
    <w:lvl w:ilvl="2">
      <w:start w:val="1"/>
      <w:numFmt w:val="decimal"/>
      <w:lvlText w:val="%3."/>
      <w:lvlJc w:val="left"/>
      <w:pPr>
        <w:ind w:left="3600" w:hanging="360"/>
      </w:pPr>
      <w:rPr>
        <w:u w:val="none"/>
      </w:rPr>
    </w:lvl>
    <w:lvl w:ilvl="3">
      <w:start w:val="1"/>
      <w:numFmt w:val="lowerLetter"/>
      <w:lvlText w:val="%4)"/>
      <w:lvlJc w:val="left"/>
      <w:pPr>
        <w:ind w:left="4320" w:hanging="360"/>
      </w:pPr>
      <w:rPr>
        <w:u w:val="none"/>
      </w:rPr>
    </w:lvl>
    <w:lvl w:ilvl="4">
      <w:start w:val="1"/>
      <w:numFmt w:val="decimal"/>
      <w:lvlText w:val="(%5)"/>
      <w:lvlJc w:val="left"/>
      <w:pPr>
        <w:ind w:left="5040" w:hanging="360"/>
      </w:pPr>
      <w:rPr>
        <w:u w:val="none"/>
      </w:rPr>
    </w:lvl>
    <w:lvl w:ilvl="5">
      <w:start w:val="1"/>
      <w:numFmt w:val="lowerLetter"/>
      <w:lvlText w:val="(%6)"/>
      <w:lvlJc w:val="left"/>
      <w:pPr>
        <w:ind w:left="5760" w:hanging="360"/>
      </w:pPr>
      <w:rPr>
        <w:u w:val="none"/>
      </w:rPr>
    </w:lvl>
    <w:lvl w:ilvl="6">
      <w:start w:val="1"/>
      <w:numFmt w:val="lowerRoman"/>
      <w:lvlText w:val="(%7)"/>
      <w:lvlJc w:val="righ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abstractNum w:abstractNumId="43" w15:restartNumberingAfterBreak="0">
    <w:nsid w:val="7CF16AF4"/>
    <w:multiLevelType w:val="hybridMultilevel"/>
    <w:tmpl w:val="110AEE56"/>
    <w:lvl w:ilvl="0" w:tplc="C7769484">
      <w:start w:val="1"/>
      <w:numFmt w:val="lowerLetter"/>
      <w:lvlText w:val="%1)"/>
      <w:lvlJc w:val="left"/>
      <w:pPr>
        <w:ind w:left="2520" w:hanging="360"/>
      </w:pPr>
      <w:rPr>
        <w:rFonts w:hint="default"/>
      </w:rPr>
    </w:lvl>
    <w:lvl w:ilvl="1" w:tplc="04160019" w:tentative="1">
      <w:start w:val="1"/>
      <w:numFmt w:val="lowerLetter"/>
      <w:lvlText w:val="%2."/>
      <w:lvlJc w:val="left"/>
      <w:pPr>
        <w:ind w:left="3240" w:hanging="360"/>
      </w:pPr>
    </w:lvl>
    <w:lvl w:ilvl="2" w:tplc="0416001B" w:tentative="1">
      <w:start w:val="1"/>
      <w:numFmt w:val="lowerRoman"/>
      <w:lvlText w:val="%3."/>
      <w:lvlJc w:val="right"/>
      <w:pPr>
        <w:ind w:left="3960" w:hanging="180"/>
      </w:pPr>
    </w:lvl>
    <w:lvl w:ilvl="3" w:tplc="0416000F" w:tentative="1">
      <w:start w:val="1"/>
      <w:numFmt w:val="decimal"/>
      <w:lvlText w:val="%4."/>
      <w:lvlJc w:val="left"/>
      <w:pPr>
        <w:ind w:left="4680" w:hanging="360"/>
      </w:pPr>
    </w:lvl>
    <w:lvl w:ilvl="4" w:tplc="04160019" w:tentative="1">
      <w:start w:val="1"/>
      <w:numFmt w:val="lowerLetter"/>
      <w:lvlText w:val="%5."/>
      <w:lvlJc w:val="left"/>
      <w:pPr>
        <w:ind w:left="5400" w:hanging="360"/>
      </w:pPr>
    </w:lvl>
    <w:lvl w:ilvl="5" w:tplc="0416001B" w:tentative="1">
      <w:start w:val="1"/>
      <w:numFmt w:val="lowerRoman"/>
      <w:lvlText w:val="%6."/>
      <w:lvlJc w:val="right"/>
      <w:pPr>
        <w:ind w:left="6120" w:hanging="180"/>
      </w:pPr>
    </w:lvl>
    <w:lvl w:ilvl="6" w:tplc="0416000F" w:tentative="1">
      <w:start w:val="1"/>
      <w:numFmt w:val="decimal"/>
      <w:lvlText w:val="%7."/>
      <w:lvlJc w:val="left"/>
      <w:pPr>
        <w:ind w:left="6840" w:hanging="360"/>
      </w:pPr>
    </w:lvl>
    <w:lvl w:ilvl="7" w:tplc="04160019" w:tentative="1">
      <w:start w:val="1"/>
      <w:numFmt w:val="lowerLetter"/>
      <w:lvlText w:val="%8."/>
      <w:lvlJc w:val="left"/>
      <w:pPr>
        <w:ind w:left="7560" w:hanging="360"/>
      </w:pPr>
    </w:lvl>
    <w:lvl w:ilvl="8" w:tplc="0416001B" w:tentative="1">
      <w:start w:val="1"/>
      <w:numFmt w:val="lowerRoman"/>
      <w:lvlText w:val="%9."/>
      <w:lvlJc w:val="right"/>
      <w:pPr>
        <w:ind w:left="8280" w:hanging="180"/>
      </w:pPr>
    </w:lvl>
  </w:abstractNum>
  <w:num w:numId="1" w16cid:durableId="1435704790">
    <w:abstractNumId w:val="0"/>
  </w:num>
  <w:num w:numId="2" w16cid:durableId="1624463902">
    <w:abstractNumId w:val="1"/>
  </w:num>
  <w:num w:numId="3" w16cid:durableId="188833886">
    <w:abstractNumId w:val="2"/>
  </w:num>
  <w:num w:numId="4" w16cid:durableId="1517843491">
    <w:abstractNumId w:val="4"/>
  </w:num>
  <w:num w:numId="5" w16cid:durableId="1375808281">
    <w:abstractNumId w:val="7"/>
  </w:num>
  <w:num w:numId="6" w16cid:durableId="168300681">
    <w:abstractNumId w:val="8"/>
  </w:num>
  <w:num w:numId="7" w16cid:durableId="1039624130">
    <w:abstractNumId w:val="10"/>
  </w:num>
  <w:num w:numId="8" w16cid:durableId="261644140">
    <w:abstractNumId w:val="12"/>
  </w:num>
  <w:num w:numId="9" w16cid:durableId="1930506743">
    <w:abstractNumId w:val="13"/>
  </w:num>
  <w:num w:numId="10" w16cid:durableId="377361903">
    <w:abstractNumId w:val="14"/>
  </w:num>
  <w:num w:numId="11" w16cid:durableId="447899665">
    <w:abstractNumId w:val="15"/>
  </w:num>
  <w:num w:numId="12" w16cid:durableId="816452483">
    <w:abstractNumId w:val="16"/>
  </w:num>
  <w:num w:numId="13" w16cid:durableId="969749121">
    <w:abstractNumId w:val="17"/>
  </w:num>
  <w:num w:numId="14" w16cid:durableId="1686789217">
    <w:abstractNumId w:val="19"/>
  </w:num>
  <w:num w:numId="15" w16cid:durableId="818621304">
    <w:abstractNumId w:val="20"/>
  </w:num>
  <w:num w:numId="16" w16cid:durableId="739212824">
    <w:abstractNumId w:val="23"/>
  </w:num>
  <w:num w:numId="17" w16cid:durableId="300812776">
    <w:abstractNumId w:val="28"/>
  </w:num>
  <w:num w:numId="18" w16cid:durableId="538595044">
    <w:abstractNumId w:val="32"/>
  </w:num>
  <w:num w:numId="19" w16cid:durableId="1508210688">
    <w:abstractNumId w:val="25"/>
  </w:num>
  <w:num w:numId="20" w16cid:durableId="1226645454">
    <w:abstractNumId w:val="34"/>
  </w:num>
  <w:num w:numId="21" w16cid:durableId="1569264253">
    <w:abstractNumId w:val="35"/>
  </w:num>
  <w:num w:numId="22" w16cid:durableId="1382636394">
    <w:abstractNumId w:val="42"/>
  </w:num>
  <w:num w:numId="23" w16cid:durableId="100296576">
    <w:abstractNumId w:val="43"/>
  </w:num>
  <w:num w:numId="24" w16cid:durableId="547645491">
    <w:abstractNumId w:val="27"/>
  </w:num>
  <w:num w:numId="25" w16cid:durableId="1073628124">
    <w:abstractNumId w:val="24"/>
  </w:num>
  <w:num w:numId="26" w16cid:durableId="2111390162">
    <w:abstractNumId w:val="37"/>
  </w:num>
  <w:num w:numId="27" w16cid:durableId="1121730623">
    <w:abstractNumId w:val="29"/>
  </w:num>
  <w:num w:numId="28" w16cid:durableId="173811893">
    <w:abstractNumId w:val="41"/>
  </w:num>
  <w:num w:numId="29" w16cid:durableId="1331326726">
    <w:abstractNumId w:val="33"/>
  </w:num>
  <w:num w:numId="30" w16cid:durableId="437221968">
    <w:abstractNumId w:val="26"/>
  </w:num>
  <w:num w:numId="31" w16cid:durableId="848450304">
    <w:abstractNumId w:val="38"/>
  </w:num>
  <w:num w:numId="32" w16cid:durableId="1878196946">
    <w:abstractNumId w:val="31"/>
  </w:num>
  <w:num w:numId="33" w16cid:durableId="1972516940">
    <w:abstractNumId w:val="39"/>
  </w:num>
  <w:num w:numId="34" w16cid:durableId="1276980655">
    <w:abstractNumId w:val="36"/>
  </w:num>
  <w:num w:numId="35" w16cid:durableId="2017418479">
    <w:abstractNumId w:val="30"/>
  </w:num>
  <w:num w:numId="36" w16cid:durableId="1214003179">
    <w:abstractNumId w:val="40"/>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1EFB"/>
    <w:rsid w:val="000137F3"/>
    <w:rsid w:val="000154EE"/>
    <w:rsid w:val="00017EF1"/>
    <w:rsid w:val="0003129A"/>
    <w:rsid w:val="0004224A"/>
    <w:rsid w:val="000B2954"/>
    <w:rsid w:val="000C0F93"/>
    <w:rsid w:val="000F7DBE"/>
    <w:rsid w:val="0012656E"/>
    <w:rsid w:val="00132F3E"/>
    <w:rsid w:val="0018165F"/>
    <w:rsid w:val="00196930"/>
    <w:rsid w:val="001A5678"/>
    <w:rsid w:val="001D02FB"/>
    <w:rsid w:val="001D0FE1"/>
    <w:rsid w:val="001D5C21"/>
    <w:rsid w:val="001D7381"/>
    <w:rsid w:val="00216932"/>
    <w:rsid w:val="00217790"/>
    <w:rsid w:val="0023572A"/>
    <w:rsid w:val="00237355"/>
    <w:rsid w:val="0024288F"/>
    <w:rsid w:val="00270F1E"/>
    <w:rsid w:val="00271948"/>
    <w:rsid w:val="00281B75"/>
    <w:rsid w:val="002B20F3"/>
    <w:rsid w:val="002B7326"/>
    <w:rsid w:val="002F7DA6"/>
    <w:rsid w:val="00333C9A"/>
    <w:rsid w:val="00335E0A"/>
    <w:rsid w:val="00343EAF"/>
    <w:rsid w:val="0035786C"/>
    <w:rsid w:val="00393C27"/>
    <w:rsid w:val="003B1C89"/>
    <w:rsid w:val="004049ED"/>
    <w:rsid w:val="00421E51"/>
    <w:rsid w:val="00451CB4"/>
    <w:rsid w:val="004535A1"/>
    <w:rsid w:val="00484E86"/>
    <w:rsid w:val="0049782C"/>
    <w:rsid w:val="004A1BC4"/>
    <w:rsid w:val="004C7A7A"/>
    <w:rsid w:val="004E50DB"/>
    <w:rsid w:val="00503DD7"/>
    <w:rsid w:val="005501C9"/>
    <w:rsid w:val="005715DF"/>
    <w:rsid w:val="005B08DD"/>
    <w:rsid w:val="005C0E14"/>
    <w:rsid w:val="005C6A0A"/>
    <w:rsid w:val="005D2446"/>
    <w:rsid w:val="005D555D"/>
    <w:rsid w:val="005E02D5"/>
    <w:rsid w:val="005E0818"/>
    <w:rsid w:val="005F6D19"/>
    <w:rsid w:val="006402C3"/>
    <w:rsid w:val="006713A6"/>
    <w:rsid w:val="00682478"/>
    <w:rsid w:val="006A3EC8"/>
    <w:rsid w:val="006C0A21"/>
    <w:rsid w:val="006E1A2C"/>
    <w:rsid w:val="006F4A50"/>
    <w:rsid w:val="00701863"/>
    <w:rsid w:val="00701A3D"/>
    <w:rsid w:val="007068AC"/>
    <w:rsid w:val="007447F6"/>
    <w:rsid w:val="00753020"/>
    <w:rsid w:val="007931D8"/>
    <w:rsid w:val="00797F35"/>
    <w:rsid w:val="007E1381"/>
    <w:rsid w:val="007E2255"/>
    <w:rsid w:val="007E4CD2"/>
    <w:rsid w:val="007F03C3"/>
    <w:rsid w:val="007F122B"/>
    <w:rsid w:val="007F3DF3"/>
    <w:rsid w:val="00802335"/>
    <w:rsid w:val="008168FF"/>
    <w:rsid w:val="00831B7D"/>
    <w:rsid w:val="008A045E"/>
    <w:rsid w:val="008C548C"/>
    <w:rsid w:val="008D03E8"/>
    <w:rsid w:val="008D10DE"/>
    <w:rsid w:val="008D4261"/>
    <w:rsid w:val="00907C39"/>
    <w:rsid w:val="00931084"/>
    <w:rsid w:val="00957EA4"/>
    <w:rsid w:val="00984E24"/>
    <w:rsid w:val="00992812"/>
    <w:rsid w:val="00996FED"/>
    <w:rsid w:val="009A41E7"/>
    <w:rsid w:val="009A6050"/>
    <w:rsid w:val="009B5CF5"/>
    <w:rsid w:val="009E3627"/>
    <w:rsid w:val="009E388B"/>
    <w:rsid w:val="00A02C65"/>
    <w:rsid w:val="00A03BFD"/>
    <w:rsid w:val="00A1495F"/>
    <w:rsid w:val="00A2014A"/>
    <w:rsid w:val="00A25199"/>
    <w:rsid w:val="00A419D2"/>
    <w:rsid w:val="00A4331D"/>
    <w:rsid w:val="00A61095"/>
    <w:rsid w:val="00A637D2"/>
    <w:rsid w:val="00AB63AB"/>
    <w:rsid w:val="00AC66D3"/>
    <w:rsid w:val="00B0016D"/>
    <w:rsid w:val="00B051B8"/>
    <w:rsid w:val="00B14BC3"/>
    <w:rsid w:val="00B22DA5"/>
    <w:rsid w:val="00B303E2"/>
    <w:rsid w:val="00B3385D"/>
    <w:rsid w:val="00B35F62"/>
    <w:rsid w:val="00BC2055"/>
    <w:rsid w:val="00BC275C"/>
    <w:rsid w:val="00C011C6"/>
    <w:rsid w:val="00C26594"/>
    <w:rsid w:val="00C339A0"/>
    <w:rsid w:val="00C42335"/>
    <w:rsid w:val="00C56C23"/>
    <w:rsid w:val="00C66C45"/>
    <w:rsid w:val="00C805BE"/>
    <w:rsid w:val="00C97464"/>
    <w:rsid w:val="00CE41F5"/>
    <w:rsid w:val="00CF1D60"/>
    <w:rsid w:val="00D3583B"/>
    <w:rsid w:val="00DA0D14"/>
    <w:rsid w:val="00DC363E"/>
    <w:rsid w:val="00DD0BA5"/>
    <w:rsid w:val="00DD6131"/>
    <w:rsid w:val="00DE31CD"/>
    <w:rsid w:val="00E23B77"/>
    <w:rsid w:val="00E407BE"/>
    <w:rsid w:val="00E43B54"/>
    <w:rsid w:val="00E71373"/>
    <w:rsid w:val="00E728C1"/>
    <w:rsid w:val="00E941E6"/>
    <w:rsid w:val="00EA2236"/>
    <w:rsid w:val="00EA4AB0"/>
    <w:rsid w:val="00EB2C3D"/>
    <w:rsid w:val="00EE2578"/>
    <w:rsid w:val="00F10C27"/>
    <w:rsid w:val="00F1672D"/>
    <w:rsid w:val="00F31869"/>
    <w:rsid w:val="00F3512B"/>
    <w:rsid w:val="00F4636A"/>
    <w:rsid w:val="00F60ADD"/>
    <w:rsid w:val="00F62393"/>
    <w:rsid w:val="00F6512A"/>
    <w:rsid w:val="00F67A18"/>
    <w:rsid w:val="00F71EFB"/>
    <w:rsid w:val="00FA243E"/>
    <w:rsid w:val="00FA7044"/>
    <w:rsid w:val="00FE0F69"/>
    <w:rsid w:val="00FF23AE"/>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60716B94"/>
  <w15:chartTrackingRefBased/>
  <w15:docId w15:val="{72EF2267-E3DC-4BF2-A98E-7AE009535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textAlignment w:val="baseline"/>
    </w:pPr>
    <w:rPr>
      <w:kern w:val="2"/>
      <w:lang w:eastAsia="zh-CN"/>
    </w:rPr>
  </w:style>
  <w:style w:type="paragraph" w:styleId="Ttulo1">
    <w:name w:val="heading 1"/>
    <w:basedOn w:val="Normal"/>
    <w:next w:val="Corpodetexto"/>
    <w:uiPriority w:val="9"/>
    <w:qFormat/>
    <w:pPr>
      <w:widowControl/>
      <w:numPr>
        <w:numId w:val="1"/>
      </w:numPr>
      <w:suppressAutoHyphens w:val="0"/>
      <w:overflowPunct w:val="0"/>
      <w:ind w:left="2791" w:right="487" w:hanging="709"/>
      <w:jc w:val="both"/>
      <w:textAlignment w:val="auto"/>
      <w:outlineLvl w:val="0"/>
    </w:pPr>
    <w:rPr>
      <w:color w:val="00000A"/>
      <w:kern w:val="0"/>
      <w:sz w:val="22"/>
      <w:szCs w:val="22"/>
      <w:lang w:val="pt-PT" w:bidi="pt-PT"/>
    </w:rPr>
  </w:style>
  <w:style w:type="paragraph" w:styleId="Ttulo2">
    <w:name w:val="heading 2"/>
    <w:basedOn w:val="Normal"/>
    <w:next w:val="Normal"/>
    <w:uiPriority w:val="9"/>
    <w:qFormat/>
    <w:pPr>
      <w:keepNext/>
      <w:numPr>
        <w:ilvl w:val="1"/>
        <w:numId w:val="1"/>
      </w:numPr>
      <w:spacing w:before="240" w:after="60"/>
      <w:outlineLvl w:val="1"/>
    </w:pPr>
    <w:rPr>
      <w:rFonts w:ascii="Cambria" w:hAnsi="Cambria"/>
      <w:b/>
      <w:bCs/>
      <w:i/>
      <w:iCs/>
      <w:sz w:val="28"/>
      <w:szCs w:val="28"/>
    </w:rPr>
  </w:style>
  <w:style w:type="paragraph" w:styleId="Ttulo3">
    <w:name w:val="heading 3"/>
    <w:basedOn w:val="Normal"/>
    <w:next w:val="Normal"/>
    <w:uiPriority w:val="9"/>
    <w:qFormat/>
    <w:pPr>
      <w:keepNext/>
      <w:widowControl/>
      <w:numPr>
        <w:ilvl w:val="2"/>
        <w:numId w:val="1"/>
      </w:numPr>
      <w:suppressAutoHyphens w:val="0"/>
      <w:jc w:val="both"/>
      <w:textAlignment w:val="auto"/>
      <w:outlineLvl w:val="2"/>
    </w:pPr>
    <w:rPr>
      <w:b/>
      <w:kern w:val="0"/>
      <w:sz w:val="28"/>
      <w:lang w:val="x-none"/>
    </w:rPr>
  </w:style>
  <w:style w:type="paragraph" w:styleId="Ttulo4">
    <w:name w:val="heading 4"/>
    <w:basedOn w:val="Normal"/>
    <w:next w:val="Normal"/>
    <w:uiPriority w:val="9"/>
    <w:qFormat/>
    <w:pPr>
      <w:keepNext/>
      <w:keepLines/>
      <w:widowControl/>
      <w:numPr>
        <w:ilvl w:val="3"/>
        <w:numId w:val="1"/>
      </w:numPr>
      <w:suppressAutoHyphens w:val="0"/>
      <w:spacing w:before="240" w:after="40"/>
      <w:textAlignment w:val="auto"/>
      <w:outlineLvl w:val="3"/>
    </w:pPr>
    <w:rPr>
      <w:rFonts w:ascii="Arial" w:eastAsia="Arial" w:hAnsi="Arial" w:cs="Tahoma"/>
      <w:b/>
      <w:kern w:val="0"/>
      <w:sz w:val="24"/>
      <w:szCs w:val="24"/>
    </w:rPr>
  </w:style>
  <w:style w:type="paragraph" w:styleId="Ttulo5">
    <w:name w:val="heading 5"/>
    <w:basedOn w:val="Normal"/>
    <w:next w:val="Normal"/>
    <w:uiPriority w:val="9"/>
    <w:qFormat/>
    <w:pPr>
      <w:keepNext/>
      <w:keepLines/>
      <w:widowControl/>
      <w:numPr>
        <w:ilvl w:val="4"/>
        <w:numId w:val="1"/>
      </w:numPr>
      <w:suppressAutoHyphens w:val="0"/>
      <w:spacing w:before="220" w:after="40"/>
      <w:textAlignment w:val="auto"/>
      <w:outlineLvl w:val="4"/>
    </w:pPr>
    <w:rPr>
      <w:rFonts w:ascii="Arial" w:eastAsia="Arial" w:hAnsi="Arial" w:cs="Tahoma"/>
      <w:b/>
      <w:kern w:val="0"/>
      <w:sz w:val="22"/>
      <w:szCs w:val="22"/>
    </w:rPr>
  </w:style>
  <w:style w:type="paragraph" w:styleId="Ttulo6">
    <w:name w:val="heading 6"/>
    <w:basedOn w:val="Normal"/>
    <w:next w:val="Normal"/>
    <w:uiPriority w:val="9"/>
    <w:qFormat/>
    <w:pPr>
      <w:keepNext/>
      <w:keepLines/>
      <w:widowControl/>
      <w:numPr>
        <w:ilvl w:val="5"/>
        <w:numId w:val="1"/>
      </w:numPr>
      <w:suppressAutoHyphens w:val="0"/>
      <w:spacing w:before="200" w:after="40"/>
      <w:textAlignment w:val="auto"/>
      <w:outlineLvl w:val="5"/>
    </w:pPr>
    <w:rPr>
      <w:rFonts w:ascii="Arial" w:eastAsia="Arial" w:hAnsi="Arial" w:cs="Tahoma"/>
      <w:b/>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Wingdings" w:hAnsi="Wingdings" w:cs="Wingdings"/>
    </w:rPr>
  </w:style>
  <w:style w:type="character" w:customStyle="1" w:styleId="WW8Num2z0">
    <w:name w:val="WW8Num2z0"/>
    <w:rPr>
      <w:rFonts w:ascii="Wingdings" w:hAnsi="Wingdings" w:cs="Wingdings" w:hint="default"/>
    </w:rPr>
  </w:style>
  <w:style w:type="character" w:customStyle="1" w:styleId="WW8Num3z0">
    <w:name w:val="WW8Num3z0"/>
    <w:rPr>
      <w:rFonts w:ascii="Wingdings" w:hAnsi="Wingdings" w:cs="Wingdings" w:hint="default"/>
      <w:sz w:val="24"/>
      <w:szCs w:val="24"/>
      <w:lang w:eastAsia="hi-IN" w:bidi="hi-IN"/>
    </w:rPr>
  </w:style>
  <w:style w:type="character" w:customStyle="1" w:styleId="WW8Num4z0">
    <w:name w:val="WW8Num4z0"/>
    <w:rPr>
      <w:rFonts w:eastAsia="Times New Roman" w:cs="Times New Roman" w:hint="default"/>
      <w:bCs/>
      <w:color w:val="000000"/>
      <w:lang w:bidi="ar-SA"/>
    </w:rPr>
  </w:style>
  <w:style w:type="character" w:customStyle="1" w:styleId="WW8Num5z0">
    <w:name w:val="WW8Num5z0"/>
    <w:rPr>
      <w:b/>
    </w:rPr>
  </w:style>
  <w:style w:type="character" w:customStyle="1" w:styleId="WW8Num5z3">
    <w:name w:val="WW8Num5z3"/>
    <w:rPr>
      <w:rFonts w:ascii="Symbol" w:hAnsi="Symbol" w:cs="StarSymbol"/>
      <w:sz w:val="18"/>
      <w:szCs w:val="18"/>
    </w:rPr>
  </w:style>
  <w:style w:type="character" w:customStyle="1" w:styleId="WW8Num6z0">
    <w:name w:val="WW8Num6z0"/>
    <w:rPr>
      <w:rFonts w:hint="default"/>
      <w:b w:val="0"/>
    </w:rPr>
  </w:style>
  <w:style w:type="character" w:customStyle="1" w:styleId="WW8Num7z0">
    <w:name w:val="WW8Num7z0"/>
    <w:rPr>
      <w:rFonts w:hint="default"/>
    </w:rPr>
  </w:style>
  <w:style w:type="character" w:customStyle="1" w:styleId="WW8Num10z0">
    <w:name w:val="WW8Num10z0"/>
    <w:rPr>
      <w:rFonts w:hint="default"/>
    </w:rPr>
  </w:style>
  <w:style w:type="character" w:customStyle="1" w:styleId="WW8Num11z0">
    <w:name w:val="WW8Num11z0"/>
    <w:rPr>
      <w:rFonts w:ascii="Symbol" w:hAnsi="Symbol" w:cs="Symbol"/>
      <w:b/>
      <w:sz w:val="22"/>
    </w:rPr>
  </w:style>
  <w:style w:type="character" w:customStyle="1" w:styleId="WW8Num11z1">
    <w:name w:val="WW8Num11z1"/>
    <w:rPr>
      <w:rFonts w:ascii="OpenSymbol" w:hAnsi="OpenSymbol" w:cs="Courier New"/>
    </w:rPr>
  </w:style>
  <w:style w:type="character" w:customStyle="1" w:styleId="WW8Num12z1">
    <w:name w:val="WW8Num12z1"/>
    <w:rPr>
      <w:color w:val="000000"/>
    </w:rPr>
  </w:style>
  <w:style w:type="character" w:customStyle="1" w:styleId="WW8Num12z2">
    <w:name w:val="WW8Num12z2"/>
    <w:rPr>
      <w:rFonts w:ascii="Times New Roman" w:eastAsia="Times New Roman" w:hAnsi="Times New Roman" w:cs="Times New Roman"/>
      <w:color w:val="000000"/>
    </w:rPr>
  </w:style>
  <w:style w:type="character" w:customStyle="1" w:styleId="WW8Num12z3">
    <w:name w:val="WW8Num12z3"/>
    <w:rPr>
      <w:rFonts w:ascii="Times New Roman" w:eastAsia="Times New Roman" w:hAnsi="Times New Roman" w:cs="Times New Roman"/>
    </w:rPr>
  </w:style>
  <w:style w:type="character" w:customStyle="1" w:styleId="WW8Num13z0">
    <w:name w:val="WW8Num13z0"/>
    <w:rPr>
      <w:rFonts w:hint="default"/>
      <w:b/>
    </w:rPr>
  </w:style>
  <w:style w:type="character" w:customStyle="1" w:styleId="WW8Num13z1">
    <w:name w:val="WW8Num13z1"/>
    <w:rPr>
      <w:rFonts w:hint="default"/>
      <w:b w:val="0"/>
    </w:rPr>
  </w:style>
  <w:style w:type="character" w:customStyle="1" w:styleId="WW8Num14z0">
    <w:name w:val="WW8Num14z0"/>
    <w:rPr>
      <w:rFonts w:hint="default"/>
    </w:rPr>
  </w:style>
  <w:style w:type="character" w:customStyle="1" w:styleId="WW8Num16z0">
    <w:name w:val="WW8Num16z0"/>
    <w:rPr>
      <w:rFonts w:ascii="Symbol" w:hAnsi="Symbol" w:cs="Symbol"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7z0">
    <w:name w:val="WW8Num17z0"/>
    <w:rPr>
      <w:rFonts w:hint="default"/>
    </w:rPr>
  </w:style>
  <w:style w:type="character" w:customStyle="1" w:styleId="WW8Num19z0">
    <w:name w:val="WW8Num19z0"/>
    <w:rPr>
      <w:rFonts w:ascii="Symbol" w:hAnsi="Symbol" w:cs="Symbol" w:hint="default"/>
      <w:b/>
      <w:sz w:val="22"/>
    </w:rPr>
  </w:style>
  <w:style w:type="character" w:customStyle="1" w:styleId="WW8Num19z1">
    <w:name w:val="WW8Num19z1"/>
    <w:rPr>
      <w:rFonts w:ascii="OpenSymbol" w:hAnsi="OpenSymbol" w:cs="Courier New"/>
    </w:rPr>
  </w:style>
  <w:style w:type="character" w:customStyle="1" w:styleId="WW8Num19z3">
    <w:name w:val="WW8Num19z3"/>
    <w:rPr>
      <w:rFonts w:ascii="Symbol" w:hAnsi="Symbol" w:cs="Symbol"/>
      <w:b/>
      <w:sz w:val="22"/>
    </w:rPr>
  </w:style>
  <w:style w:type="character" w:customStyle="1" w:styleId="WW8Num20z0">
    <w:name w:val="WW8Num20z0"/>
    <w:rPr>
      <w:rFonts w:ascii="OpenSymbol" w:eastAsia="OpenSymbol" w:hAnsi="OpenSymbol" w:cs="OpenSymbol"/>
    </w:rPr>
  </w:style>
  <w:style w:type="character" w:customStyle="1" w:styleId="WW8Num21z0">
    <w:name w:val="WW8Num21z0"/>
    <w:rPr>
      <w:rFonts w:ascii="Symbol" w:hAnsi="Symbol" w:cs="Symbol"/>
      <w:b/>
      <w:sz w:val="22"/>
    </w:rPr>
  </w:style>
  <w:style w:type="character" w:customStyle="1" w:styleId="WW8Num21z1">
    <w:name w:val="WW8Num21z1"/>
    <w:rPr>
      <w:rFonts w:ascii="OpenSymbol" w:hAnsi="OpenSymbol" w:cs="Courier New"/>
    </w:rPr>
  </w:style>
  <w:style w:type="character" w:customStyle="1" w:styleId="WW8Num22z0">
    <w:name w:val="WW8Num22z0"/>
    <w:rPr>
      <w:b/>
      <w:color w:val="000000"/>
    </w:rPr>
  </w:style>
  <w:style w:type="character" w:customStyle="1" w:styleId="WW8Num22z1">
    <w:name w:val="WW8Num22z1"/>
    <w:rPr>
      <w:b w:val="0"/>
      <w:i w:val="0"/>
      <w:strike w:val="0"/>
      <w:dstrike w:val="0"/>
      <w:color w:val="000000"/>
    </w:rPr>
  </w:style>
  <w:style w:type="character" w:customStyle="1" w:styleId="WW8Num22z3">
    <w:name w:val="WW8Num22z3"/>
    <w:rPr>
      <w:rFonts w:ascii="Arial" w:eastAsia="Arial" w:hAnsi="Arial" w:cs="Arial"/>
    </w:rPr>
  </w:style>
  <w:style w:type="character" w:customStyle="1" w:styleId="WW8Num23z0">
    <w:name w:val="WW8Num23z0"/>
    <w:rPr>
      <w:b w:val="0"/>
      <w:color w:val="000000"/>
    </w:rPr>
  </w:style>
  <w:style w:type="character" w:customStyle="1" w:styleId="WW8Num23z2">
    <w:name w:val="WW8Num23z2"/>
    <w:rPr>
      <w:rFonts w:ascii="Times New Roman" w:eastAsia="Times New Roman" w:hAnsi="Times New Roman" w:cs="Times New Roman"/>
      <w:b w:val="0"/>
      <w:color w:val="000000"/>
    </w:rPr>
  </w:style>
  <w:style w:type="character" w:customStyle="1" w:styleId="WW8Num24z0">
    <w:name w:val="WW8Num24z0"/>
    <w:rPr>
      <w:rFonts w:hint="default"/>
    </w:rPr>
  </w:style>
  <w:style w:type="character" w:customStyle="1" w:styleId="WW8Num26z0">
    <w:name w:val="WW8Num26z0"/>
    <w:rPr>
      <w:rFonts w:ascii="Arial" w:hAnsi="Arial" w:cs="Arial"/>
      <w:sz w:val="20"/>
      <w:lang w:val="pt-PT" w:bidi="pt-PT"/>
    </w:rPr>
  </w:style>
  <w:style w:type="character" w:customStyle="1" w:styleId="WW8Num26z1">
    <w:name w:val="WW8Num26z1"/>
    <w:rPr>
      <w:rFonts w:ascii="Arial" w:hAnsi="Arial" w:cs="Arial"/>
      <w:w w:val="100"/>
      <w:sz w:val="20"/>
      <w:lang w:val="pt-PT" w:bidi="pt-PT"/>
    </w:rPr>
  </w:style>
  <w:style w:type="character" w:customStyle="1" w:styleId="WW8Num26z3">
    <w:name w:val="WW8Num26z3"/>
    <w:rPr>
      <w:rFonts w:ascii="Symbol" w:hAnsi="Symbol" w:cs="Symbol" w:hint="default"/>
      <w:lang w:val="pt-PT" w:bidi="pt-PT"/>
    </w:rPr>
  </w:style>
  <w:style w:type="character" w:customStyle="1" w:styleId="WW8Num28z0">
    <w:name w:val="WW8Num28z0"/>
    <w:rPr>
      <w:rFonts w:hint="default"/>
    </w:rPr>
  </w:style>
  <w:style w:type="character" w:customStyle="1" w:styleId="WW8Num29z0">
    <w:name w:val="WW8Num29z0"/>
    <w:rPr>
      <w:rFonts w:ascii="Symbol" w:hAnsi="Symbol" w:cs="Symbol"/>
      <w:b/>
      <w:sz w:val="22"/>
    </w:rPr>
  </w:style>
  <w:style w:type="character" w:customStyle="1" w:styleId="WW8Num29z1">
    <w:name w:val="WW8Num29z1"/>
    <w:rPr>
      <w:rFonts w:ascii="OpenSymbol" w:hAnsi="OpenSymbol" w:cs="Courier New"/>
    </w:rPr>
  </w:style>
  <w:style w:type="character" w:customStyle="1" w:styleId="WW8Num30z0">
    <w:name w:val="WW8Num30z0"/>
    <w:rPr>
      <w:b/>
      <w:i w:val="0"/>
    </w:rPr>
  </w:style>
  <w:style w:type="character" w:customStyle="1" w:styleId="WW8Num30z1">
    <w:name w:val="WW8Num30z1"/>
    <w:rPr>
      <w:b w:val="0"/>
      <w:i w:val="0"/>
      <w:color w:val="000000"/>
    </w:rPr>
  </w:style>
  <w:style w:type="character" w:customStyle="1" w:styleId="WW8Num30z2">
    <w:name w:val="WW8Num30z2"/>
    <w:rPr>
      <w:b w:val="0"/>
      <w:i w:val="0"/>
    </w:rPr>
  </w:style>
  <w:style w:type="character" w:customStyle="1" w:styleId="WW8Num31z0">
    <w:name w:val="WW8Num31z0"/>
    <w:rPr>
      <w:rFonts w:ascii="Symbol" w:hAnsi="Symbol" w:cs="Symbol"/>
      <w:b/>
      <w:sz w:val="22"/>
    </w:rPr>
  </w:style>
  <w:style w:type="character" w:customStyle="1" w:styleId="WW8Num31z1">
    <w:name w:val="WW8Num31z1"/>
    <w:rPr>
      <w:rFonts w:ascii="OpenSymbol" w:hAnsi="OpenSymbol" w:cs="Courier New"/>
    </w:rPr>
  </w:style>
  <w:style w:type="character" w:customStyle="1" w:styleId="WW8Num34z0">
    <w:name w:val="WW8Num34z0"/>
    <w:rPr>
      <w:rFonts w:ascii="Symbol" w:hAnsi="Symbol" w:cs="Symbol"/>
      <w:b/>
      <w:sz w:val="22"/>
    </w:rPr>
  </w:style>
  <w:style w:type="character" w:customStyle="1" w:styleId="WW8Num34z1">
    <w:name w:val="WW8Num34z1"/>
    <w:rPr>
      <w:rFonts w:ascii="OpenSymbol" w:hAnsi="OpenSymbol" w:cs="Courier New"/>
    </w:rPr>
  </w:style>
  <w:style w:type="character" w:customStyle="1" w:styleId="WW8Num36z0">
    <w:name w:val="WW8Num36z0"/>
    <w:rPr>
      <w:rFonts w:ascii="Symbol" w:hAnsi="Symbol" w:cs="Symbol"/>
      <w:b/>
      <w:sz w:val="22"/>
    </w:rPr>
  </w:style>
  <w:style w:type="character" w:customStyle="1" w:styleId="WW8Num36z1">
    <w:name w:val="WW8Num36z1"/>
    <w:rPr>
      <w:rFonts w:ascii="OpenSymbol" w:hAnsi="OpenSymbol" w:cs="Courier New"/>
    </w:rPr>
  </w:style>
  <w:style w:type="character" w:customStyle="1" w:styleId="WW8Num37z0">
    <w:name w:val="WW8Num37z0"/>
    <w:rPr>
      <w:rFonts w:hint="default"/>
    </w:rPr>
  </w:style>
  <w:style w:type="character" w:customStyle="1" w:styleId="WW8Num38z0">
    <w:name w:val="WW8Num38z0"/>
    <w:rPr>
      <w:rFonts w:hint="default"/>
    </w:rPr>
  </w:style>
  <w:style w:type="character" w:customStyle="1" w:styleId="WW8Num38z1">
    <w:name w:val="WW8Num38z1"/>
    <w:rPr>
      <w:rFonts w:hint="default"/>
      <w:color w:val="000000"/>
    </w:rPr>
  </w:style>
  <w:style w:type="character" w:customStyle="1" w:styleId="WW8Num39z0">
    <w:name w:val="WW8Num39z0"/>
    <w:rPr>
      <w:rFonts w:ascii="Arial" w:hAnsi="Arial" w:cs="Arial" w:hint="default"/>
      <w:sz w:val="24"/>
    </w:rPr>
  </w:style>
  <w:style w:type="character" w:customStyle="1" w:styleId="WW8Num39z2">
    <w:name w:val="WW8Num39z2"/>
    <w:rPr>
      <w:rFonts w:ascii="Arial" w:hAnsi="Arial" w:cs="Arial" w:hint="default"/>
      <w:sz w:val="20"/>
      <w:szCs w:val="20"/>
    </w:rPr>
  </w:style>
  <w:style w:type="character" w:customStyle="1" w:styleId="WW8NumSt1z0">
    <w:name w:val="WW8NumSt1z0"/>
    <w:rPr>
      <w:b/>
    </w:rPr>
  </w:style>
  <w:style w:type="character" w:customStyle="1" w:styleId="WW8NumSt1z1">
    <w:name w:val="WW8NumSt1z1"/>
    <w:rPr>
      <w:rFonts w:ascii="Arial" w:hAnsi="Arial" w:cs="Arial" w:hint="default"/>
      <w:b w:val="0"/>
      <w:sz w:val="20"/>
      <w:szCs w:val="20"/>
    </w:rPr>
  </w:style>
  <w:style w:type="character" w:customStyle="1" w:styleId="Fontepargpadro2">
    <w:name w:val="Fonte parág. padrão2"/>
  </w:style>
  <w:style w:type="character" w:customStyle="1" w:styleId="Fontepargpadro1">
    <w:name w:val="Fonte parág. padrão1"/>
  </w:style>
  <w:style w:type="character" w:customStyle="1" w:styleId="TextodebaloChar">
    <w:name w:val="Texto de balão Char"/>
    <w:uiPriority w:val="99"/>
    <w:rPr>
      <w:rFonts w:ascii="Tahoma" w:eastAsia="SimSun" w:hAnsi="Tahoma" w:cs="Mangal"/>
      <w:kern w:val="2"/>
      <w:sz w:val="16"/>
      <w:szCs w:val="14"/>
      <w:lang w:bidi="hi-IN"/>
    </w:rPr>
  </w:style>
  <w:style w:type="character" w:customStyle="1" w:styleId="RodapChar">
    <w:name w:val="Rodapé Char"/>
    <w:uiPriority w:val="99"/>
    <w:rPr>
      <w:rFonts w:eastAsia="SimSun" w:cs="Tahoma"/>
      <w:color w:val="00000A"/>
      <w:sz w:val="24"/>
      <w:szCs w:val="24"/>
      <w:lang w:bidi="hi-IN"/>
    </w:rPr>
  </w:style>
  <w:style w:type="character" w:customStyle="1" w:styleId="Hyperlink1">
    <w:name w:val="Hyperlink1"/>
    <w:rPr>
      <w:color w:val="0000FF"/>
      <w:u w:val="single"/>
    </w:rPr>
  </w:style>
  <w:style w:type="character" w:customStyle="1" w:styleId="ListLabel1">
    <w:name w:val="ListLabel 1"/>
    <w:rPr>
      <w:rFonts w:cs="Symbol"/>
      <w:b/>
      <w:sz w:val="22"/>
    </w:rPr>
  </w:style>
  <w:style w:type="character" w:customStyle="1" w:styleId="ListLabel2">
    <w:name w:val="ListLabel 2"/>
    <w:rPr>
      <w:rFonts w:cs="Courier New"/>
    </w:rPr>
  </w:style>
  <w:style w:type="character" w:customStyle="1" w:styleId="BulletSymbols">
    <w:name w:val="Bullet Symbols"/>
    <w:rPr>
      <w:rFonts w:ascii="OpenSymbol" w:eastAsia="OpenSymbol" w:hAnsi="OpenSymbol" w:cs="OpenSymbol"/>
    </w:rPr>
  </w:style>
  <w:style w:type="character" w:customStyle="1" w:styleId="ListLabel3">
    <w:name w:val="ListLabel 3"/>
    <w:rPr>
      <w:rFonts w:cs="Symbol"/>
      <w:b/>
      <w:sz w:val="22"/>
    </w:rPr>
  </w:style>
  <w:style w:type="character" w:customStyle="1" w:styleId="ListLabel4">
    <w:name w:val="ListLabel 4"/>
    <w:rPr>
      <w:rFonts w:cs="Courier New"/>
    </w:rPr>
  </w:style>
  <w:style w:type="character" w:customStyle="1" w:styleId="ListLabel5">
    <w:name w:val="ListLabel 5"/>
    <w:rPr>
      <w:rFonts w:eastAsia="OpenSymbol" w:cs="OpenSymbol"/>
    </w:rPr>
  </w:style>
  <w:style w:type="character" w:customStyle="1" w:styleId="CorpodetextoChar">
    <w:name w:val="Corpo de texto Char"/>
    <w:uiPriority w:val="99"/>
    <w:rPr>
      <w:rFonts w:ascii="Arial" w:hAnsi="Arial" w:cs="Arial"/>
      <w:b/>
      <w:sz w:val="24"/>
    </w:rPr>
  </w:style>
  <w:style w:type="character" w:customStyle="1" w:styleId="TextodenotaderodapChar">
    <w:name w:val="Texto de nota de rodapé Char"/>
    <w:rPr>
      <w:kern w:val="2"/>
    </w:rPr>
  </w:style>
  <w:style w:type="character" w:customStyle="1" w:styleId="Caracteresdenotaderodap">
    <w:name w:val="Caracteres de nota de rodapé"/>
    <w:rPr>
      <w:vertAlign w:val="superscript"/>
    </w:rPr>
  </w:style>
  <w:style w:type="character" w:customStyle="1" w:styleId="Corpodetexto2Char">
    <w:name w:val="Corpo de texto 2 Char"/>
    <w:rPr>
      <w:kern w:val="2"/>
    </w:rPr>
  </w:style>
  <w:style w:type="character" w:customStyle="1" w:styleId="Ttulo3Char">
    <w:name w:val="Título 3 Char"/>
    <w:uiPriority w:val="9"/>
    <w:rPr>
      <w:b/>
      <w:sz w:val="28"/>
    </w:rPr>
  </w:style>
  <w:style w:type="character" w:customStyle="1" w:styleId="TtuloChar">
    <w:name w:val="Título Char"/>
    <w:link w:val="Ttulo"/>
    <w:uiPriority w:val="10"/>
    <w:rPr>
      <w:rFonts w:ascii="Arial" w:eastAsia="Microsoft YaHei" w:hAnsi="Arial" w:cs="Mangal"/>
      <w:color w:val="00000A"/>
      <w:kern w:val="2"/>
      <w:sz w:val="28"/>
      <w:szCs w:val="28"/>
      <w:lang w:bidi="hi-IN"/>
    </w:rPr>
  </w:style>
  <w:style w:type="character" w:customStyle="1" w:styleId="CabealhodamensagemChar">
    <w:name w:val="Cabeçalho da mensagem Char"/>
    <w:rPr>
      <w:rFonts w:ascii="Garamond" w:hAnsi="Garamond" w:cs="Goudy Old Style"/>
      <w:spacing w:val="-5"/>
      <w:sz w:val="24"/>
    </w:rPr>
  </w:style>
  <w:style w:type="character" w:styleId="Hyperlink">
    <w:name w:val="Hyperlink"/>
    <w:uiPriority w:val="99"/>
    <w:rPr>
      <w:color w:val="0000FF"/>
      <w:u w:val="single"/>
    </w:rPr>
  </w:style>
  <w:style w:type="character" w:customStyle="1" w:styleId="Fontepargpadro4">
    <w:name w:val="Fonte parág. padrão4"/>
  </w:style>
  <w:style w:type="character" w:customStyle="1" w:styleId="WW-Caracteresdenotaderodap">
    <w:name w:val="WW-Caracteres de nota de rodapé"/>
    <w:rPr>
      <w:vertAlign w:val="superscript"/>
    </w:rPr>
  </w:style>
  <w:style w:type="character" w:customStyle="1" w:styleId="Ttulo2Char">
    <w:name w:val="Título 2 Char"/>
    <w:uiPriority w:val="9"/>
    <w:rPr>
      <w:rFonts w:ascii="Cambria" w:eastAsia="Times New Roman" w:hAnsi="Cambria" w:cs="Times New Roman"/>
      <w:b/>
      <w:bCs/>
      <w:i/>
      <w:iCs/>
      <w:kern w:val="2"/>
      <w:sz w:val="28"/>
      <w:szCs w:val="28"/>
    </w:rPr>
  </w:style>
  <w:style w:type="character" w:customStyle="1" w:styleId="Ttulo1Char">
    <w:name w:val="Título 1 Char"/>
    <w:uiPriority w:val="9"/>
    <w:rPr>
      <w:color w:val="00000A"/>
      <w:sz w:val="22"/>
      <w:szCs w:val="22"/>
      <w:lang w:val="pt-PT" w:bidi="pt-PT"/>
    </w:rPr>
  </w:style>
  <w:style w:type="character" w:customStyle="1" w:styleId="citao2Char">
    <w:name w:val="citação 2 Char"/>
    <w:rPr>
      <w:rFonts w:ascii="Arial" w:eastAsia="Calibri" w:hAnsi="Arial" w:cs="Times New Roman"/>
      <w:i/>
      <w:iCs/>
      <w:color w:val="000000"/>
      <w:sz w:val="20"/>
      <w:szCs w:val="20"/>
      <w:lang w:val="x-none" w:bidi="pt-PT"/>
    </w:rPr>
  </w:style>
  <w:style w:type="character" w:customStyle="1" w:styleId="Nivel1Char">
    <w:name w:val="Nivel1 Char"/>
    <w:rPr>
      <w:rFonts w:ascii="Arial" w:eastAsia="Calibri" w:hAnsi="Arial" w:cs="Times New Roman"/>
      <w:b/>
      <w:color w:val="000000"/>
      <w:sz w:val="20"/>
      <w:szCs w:val="20"/>
      <w:lang w:val="pt-BR"/>
    </w:rPr>
  </w:style>
  <w:style w:type="character" w:customStyle="1" w:styleId="CitaoChar">
    <w:name w:val="Citação Char"/>
    <w:uiPriority w:val="29"/>
    <w:rPr>
      <w:rFonts w:ascii="Times New Roman" w:eastAsia="Times New Roman" w:hAnsi="Times New Roman" w:cs="Times New Roman"/>
      <w:i/>
      <w:iCs/>
      <w:color w:val="404040"/>
      <w:lang w:val="pt-PT" w:bidi="pt-PT"/>
    </w:rPr>
  </w:style>
  <w:style w:type="character" w:customStyle="1" w:styleId="WW8Num11z3">
    <w:name w:val="WW8Num11z3"/>
    <w:rPr>
      <w:rFonts w:ascii="Century Gothic" w:hAnsi="Century Gothic" w:cs="Century Gothic"/>
      <w:b/>
      <w:color w:val="000000"/>
      <w:u w:val="none"/>
    </w:rPr>
  </w:style>
  <w:style w:type="character" w:customStyle="1" w:styleId="WW8Num18z0">
    <w:name w:val="WW8Num18z0"/>
    <w:rPr>
      <w:rFonts w:ascii="Wingdings" w:hAnsi="Wingdings" w:cs="Wingdings"/>
    </w:rPr>
  </w:style>
  <w:style w:type="character" w:customStyle="1" w:styleId="WW8Num8z0">
    <w:name w:val="WW8Num8z0"/>
    <w:rPr>
      <w:rFonts w:ascii="Century Gothic" w:hAnsi="Century Gothic" w:cs="Century Gothic"/>
      <w:u w:val="none"/>
    </w:rPr>
  </w:style>
  <w:style w:type="character" w:customStyle="1" w:styleId="WW8Num8z1">
    <w:name w:val="WW8Num8z1"/>
    <w:rPr>
      <w:rFonts w:ascii="Century Gothic" w:eastAsia="Arial" w:hAnsi="Century Gothic" w:cs="Century Gothic"/>
      <w:b w:val="0"/>
      <w:bCs w:val="0"/>
      <w:i w:val="0"/>
      <w:caps w:val="0"/>
      <w:smallCaps w:val="0"/>
      <w:color w:val="000000"/>
      <w:spacing w:val="0"/>
      <w:sz w:val="22"/>
      <w:szCs w:val="22"/>
      <w:u w:val="none"/>
      <w:lang w:val="pt-BR" w:eastAsia="zh-CN" w:bidi="ar-SA"/>
    </w:rPr>
  </w:style>
  <w:style w:type="character" w:customStyle="1" w:styleId="WW8Num8z3">
    <w:name w:val="WW8Num8z3"/>
    <w:rPr>
      <w:rFonts w:ascii="Wingdings" w:eastAsia="Arial" w:hAnsi="Wingdings" w:cs="Wingdings"/>
      <w:color w:val="00000A"/>
      <w:sz w:val="22"/>
      <w:szCs w:val="22"/>
      <w:lang w:val="pt-BR" w:eastAsia="zh-CN" w:bidi="ar-SA"/>
    </w:rPr>
  </w:style>
  <w:style w:type="character" w:customStyle="1" w:styleId="Refdecomentrio1">
    <w:name w:val="Ref. de comentário1"/>
    <w:rPr>
      <w:sz w:val="16"/>
      <w:szCs w:val="16"/>
    </w:rPr>
  </w:style>
  <w:style w:type="character" w:customStyle="1" w:styleId="Smbolosdenumerao">
    <w:name w:val="Símbolos de numeração"/>
  </w:style>
  <w:style w:type="character" w:styleId="Refdenotaderodap">
    <w:name w:val="footnote reference"/>
    <w:rPr>
      <w:vertAlign w:val="superscript"/>
    </w:rPr>
  </w:style>
  <w:style w:type="character" w:customStyle="1" w:styleId="FootnoteCharacters">
    <w:name w:val="Footnote Characters"/>
    <w:rPr>
      <w:rFonts w:cs="Times New Roman"/>
      <w:vertAlign w:val="superscript"/>
    </w:rPr>
  </w:style>
  <w:style w:type="character" w:styleId="Refdenotadefim">
    <w:name w:val="endnote reference"/>
    <w:rPr>
      <w:vertAlign w:val="superscript"/>
    </w:rPr>
  </w:style>
  <w:style w:type="character" w:customStyle="1" w:styleId="Caracteresdenotadefim">
    <w:name w:val="Caracteres de nota de fim"/>
  </w:style>
  <w:style w:type="character" w:customStyle="1" w:styleId="WW-LinkdaInternet">
    <w:name w:val="WW-Link da Internet"/>
    <w:rPr>
      <w:color w:val="000080"/>
      <w:u w:val="single"/>
    </w:rPr>
  </w:style>
  <w:style w:type="character" w:customStyle="1" w:styleId="WW8Num9z0">
    <w:name w:val="WW8Num9z0"/>
    <w:rPr>
      <w:rFonts w:ascii="Century Gothic" w:hAnsi="Century Gothic" w:cs="Century Gothic"/>
      <w:b/>
      <w:sz w:val="20"/>
      <w:szCs w:val="20"/>
      <w:u w:val="none"/>
    </w:rPr>
  </w:style>
  <w:style w:type="character" w:customStyle="1" w:styleId="WW8Num9z1">
    <w:name w:val="WW8Num9z1"/>
    <w:rPr>
      <w:rFonts w:ascii="Century Gothic" w:hAnsi="Century Gothic" w:cs="Century Gothic"/>
      <w:b/>
      <w:color w:val="000000"/>
      <w:sz w:val="20"/>
      <w:szCs w:val="20"/>
      <w:u w:val="none"/>
    </w:rPr>
  </w:style>
  <w:style w:type="character" w:customStyle="1" w:styleId="WW8Num9z3">
    <w:name w:val="WW8Num9z3"/>
    <w:rPr>
      <w:rFonts w:ascii="Century Gothic" w:hAnsi="Century Gothic" w:cs="Century Gothic"/>
      <w:b/>
      <w:color w:val="000000"/>
      <w:sz w:val="20"/>
      <w:szCs w:val="20"/>
      <w:u w:val="none"/>
    </w:rPr>
  </w:style>
  <w:style w:type="character" w:customStyle="1" w:styleId="TextodecomentrioChar">
    <w:name w:val="Texto de comentário Char"/>
    <w:link w:val="Textodecomentrio"/>
    <w:uiPriority w:val="99"/>
    <w:qFormat/>
    <w:rPr>
      <w:color w:val="00000A"/>
      <w:lang w:val="pt-PT" w:bidi="pt-PT"/>
    </w:rPr>
  </w:style>
  <w:style w:type="character" w:customStyle="1" w:styleId="AssuntodocomentrioChar">
    <w:name w:val="Assunto do comentário Char"/>
    <w:uiPriority w:val="99"/>
    <w:rPr>
      <w:b/>
      <w:bCs/>
      <w:color w:val="00000A"/>
      <w:lang w:val="pt-PT" w:bidi="pt-PT"/>
    </w:rPr>
  </w:style>
  <w:style w:type="character" w:customStyle="1" w:styleId="ListLabel6">
    <w:name w:val="ListLabel 6"/>
    <w:rPr>
      <w:rFonts w:cs="Symbol"/>
      <w:lang w:val="pt-PT" w:bidi="pt-PT"/>
    </w:rPr>
  </w:style>
  <w:style w:type="character" w:customStyle="1" w:styleId="ListLabel7">
    <w:name w:val="ListLabel 7"/>
    <w:rPr>
      <w:rFonts w:cs="Symbol"/>
      <w:lang w:val="pt-PT" w:bidi="pt-PT"/>
    </w:rPr>
  </w:style>
  <w:style w:type="character" w:customStyle="1" w:styleId="ListLabel8">
    <w:name w:val="ListLabel 8"/>
    <w:rPr>
      <w:rFonts w:cs="Symbol"/>
      <w:lang w:val="pt-PT" w:bidi="pt-PT"/>
    </w:rPr>
  </w:style>
  <w:style w:type="character" w:customStyle="1" w:styleId="ListLabel9">
    <w:name w:val="ListLabel 9"/>
    <w:rPr>
      <w:rFonts w:cs="Symbol"/>
      <w:lang w:val="pt-PT" w:bidi="pt-PT"/>
    </w:rPr>
  </w:style>
  <w:style w:type="character" w:customStyle="1" w:styleId="ListLabel10">
    <w:name w:val="ListLabel 10"/>
    <w:rPr>
      <w:lang w:val="pt-PT" w:bidi="pt-PT"/>
    </w:rPr>
  </w:style>
  <w:style w:type="character" w:customStyle="1" w:styleId="ListLabel11">
    <w:name w:val="ListLabel 11"/>
    <w:rPr>
      <w:rFonts w:ascii="Arial" w:hAnsi="Arial" w:cs="Arial"/>
      <w:b/>
      <w:spacing w:val="-18"/>
      <w:w w:val="100"/>
      <w:sz w:val="20"/>
      <w:lang w:val="pt-PT" w:bidi="pt-PT"/>
    </w:rPr>
  </w:style>
  <w:style w:type="character" w:customStyle="1" w:styleId="ListLabel12">
    <w:name w:val="ListLabel 12"/>
    <w:rPr>
      <w:rFonts w:ascii="Arial" w:hAnsi="Arial" w:cs="Arial"/>
      <w:b w:val="0"/>
      <w:w w:val="100"/>
      <w:sz w:val="20"/>
      <w:lang w:val="pt-PT" w:bidi="pt-PT"/>
    </w:rPr>
  </w:style>
  <w:style w:type="character" w:customStyle="1" w:styleId="ListLabel13">
    <w:name w:val="ListLabel 13"/>
    <w:rPr>
      <w:rFonts w:ascii="Arial" w:hAnsi="Arial" w:cs="Arial"/>
      <w:b w:val="0"/>
      <w:w w:val="100"/>
      <w:sz w:val="20"/>
      <w:lang w:val="pt-PT" w:bidi="pt-PT"/>
    </w:rPr>
  </w:style>
  <w:style w:type="character" w:customStyle="1" w:styleId="ListLabel14">
    <w:name w:val="ListLabel 14"/>
    <w:rPr>
      <w:rFonts w:cs="Symbol"/>
      <w:lang w:val="pt-PT" w:bidi="pt-PT"/>
    </w:rPr>
  </w:style>
  <w:style w:type="character" w:customStyle="1" w:styleId="ListLabel15">
    <w:name w:val="ListLabel 15"/>
    <w:rPr>
      <w:rFonts w:cs="Symbol"/>
      <w:lang w:val="pt-PT" w:bidi="pt-PT"/>
    </w:rPr>
  </w:style>
  <w:style w:type="character" w:customStyle="1" w:styleId="ListLabel16">
    <w:name w:val="ListLabel 16"/>
    <w:rPr>
      <w:rFonts w:cs="Symbol"/>
      <w:lang w:val="pt-PT" w:bidi="pt-PT"/>
    </w:rPr>
  </w:style>
  <w:style w:type="character" w:customStyle="1" w:styleId="ListLabel17">
    <w:name w:val="ListLabel 17"/>
    <w:rPr>
      <w:rFonts w:cs="Symbol"/>
      <w:lang w:val="pt-PT" w:bidi="pt-PT"/>
    </w:rPr>
  </w:style>
  <w:style w:type="character" w:customStyle="1" w:styleId="ListLabel18">
    <w:name w:val="ListLabel 18"/>
    <w:rPr>
      <w:rFonts w:cs="Symbol"/>
      <w:lang w:val="pt-PT" w:bidi="pt-PT"/>
    </w:rPr>
  </w:style>
  <w:style w:type="character" w:customStyle="1" w:styleId="ListLabel19">
    <w:name w:val="ListLabel 19"/>
    <w:rPr>
      <w:lang w:val="pt-PT" w:bidi="pt-PT"/>
    </w:rPr>
  </w:style>
  <w:style w:type="character" w:customStyle="1" w:styleId="ListLabel20">
    <w:name w:val="ListLabel 20"/>
    <w:rPr>
      <w:rFonts w:ascii="Arial" w:hAnsi="Arial" w:cs="Arial"/>
      <w:b/>
      <w:sz w:val="20"/>
      <w:lang w:val="pt-PT" w:bidi="pt-PT"/>
    </w:rPr>
  </w:style>
  <w:style w:type="character" w:customStyle="1" w:styleId="ListLabel21">
    <w:name w:val="ListLabel 21"/>
    <w:rPr>
      <w:rFonts w:ascii="Arial" w:eastAsia="Times New Roman" w:hAnsi="Arial" w:cs="Times New Roman"/>
      <w:w w:val="100"/>
      <w:sz w:val="20"/>
      <w:szCs w:val="20"/>
      <w:lang w:val="pt-PT" w:bidi="pt-PT"/>
    </w:rPr>
  </w:style>
  <w:style w:type="character" w:customStyle="1" w:styleId="ListLabel22">
    <w:name w:val="ListLabel 22"/>
    <w:rPr>
      <w:rFonts w:ascii="Arial" w:eastAsia="Times New Roman" w:hAnsi="Arial" w:cs="Times New Roman"/>
      <w:w w:val="100"/>
      <w:sz w:val="20"/>
      <w:szCs w:val="20"/>
      <w:lang w:val="pt-PT" w:bidi="pt-PT"/>
    </w:rPr>
  </w:style>
  <w:style w:type="character" w:customStyle="1" w:styleId="ListLabel23">
    <w:name w:val="ListLabel 23"/>
    <w:rPr>
      <w:rFonts w:cs="Symbol"/>
      <w:lang w:val="pt-PT" w:bidi="pt-PT"/>
    </w:rPr>
  </w:style>
  <w:style w:type="character" w:customStyle="1" w:styleId="ListLabel24">
    <w:name w:val="ListLabel 24"/>
    <w:rPr>
      <w:rFonts w:cs="Symbol"/>
      <w:lang w:val="pt-PT" w:bidi="pt-PT"/>
    </w:rPr>
  </w:style>
  <w:style w:type="character" w:customStyle="1" w:styleId="ListLabel25">
    <w:name w:val="ListLabel 25"/>
    <w:rPr>
      <w:rFonts w:cs="Symbol"/>
      <w:lang w:val="pt-PT" w:bidi="pt-PT"/>
    </w:rPr>
  </w:style>
  <w:style w:type="character" w:customStyle="1" w:styleId="ListLabel26">
    <w:name w:val="ListLabel 26"/>
    <w:rPr>
      <w:rFonts w:cs="Symbol"/>
      <w:lang w:val="pt-PT" w:bidi="pt-PT"/>
    </w:rPr>
  </w:style>
  <w:style w:type="character" w:customStyle="1" w:styleId="ListLabel27">
    <w:name w:val="ListLabel 27"/>
    <w:rPr>
      <w:rFonts w:ascii="Arial" w:hAnsi="Arial" w:cs="Arial"/>
      <w:sz w:val="20"/>
      <w:lang w:val="pt-PT" w:bidi="pt-PT"/>
    </w:rPr>
  </w:style>
  <w:style w:type="character" w:customStyle="1" w:styleId="ListLabel28">
    <w:name w:val="ListLabel 28"/>
    <w:rPr>
      <w:rFonts w:ascii="Arial" w:hAnsi="Arial" w:cs="Arial"/>
      <w:w w:val="100"/>
      <w:sz w:val="20"/>
      <w:lang w:val="pt-PT" w:bidi="pt-PT"/>
    </w:rPr>
  </w:style>
  <w:style w:type="character" w:customStyle="1" w:styleId="ListLabel29">
    <w:name w:val="ListLabel 29"/>
    <w:rPr>
      <w:rFonts w:cs="Symbol"/>
      <w:lang w:val="pt-PT" w:bidi="pt-PT"/>
    </w:rPr>
  </w:style>
  <w:style w:type="character" w:customStyle="1" w:styleId="ListLabel30">
    <w:name w:val="ListLabel 30"/>
    <w:rPr>
      <w:rFonts w:cs="Symbol"/>
      <w:lang w:val="pt-PT" w:bidi="pt-PT"/>
    </w:rPr>
  </w:style>
  <w:style w:type="character" w:customStyle="1" w:styleId="ListLabel31">
    <w:name w:val="ListLabel 31"/>
    <w:rPr>
      <w:rFonts w:cs="Symbol"/>
      <w:lang w:val="pt-PT" w:bidi="pt-PT"/>
    </w:rPr>
  </w:style>
  <w:style w:type="character" w:customStyle="1" w:styleId="ListLabel32">
    <w:name w:val="ListLabel 32"/>
    <w:rPr>
      <w:rFonts w:cs="Symbol"/>
      <w:lang w:val="pt-PT" w:bidi="pt-PT"/>
    </w:rPr>
  </w:style>
  <w:style w:type="character" w:customStyle="1" w:styleId="ListLabel33">
    <w:name w:val="ListLabel 33"/>
    <w:rPr>
      <w:rFonts w:cs="Symbol"/>
      <w:lang w:val="pt-PT" w:bidi="pt-PT"/>
    </w:rPr>
  </w:style>
  <w:style w:type="character" w:customStyle="1" w:styleId="ListLabel34">
    <w:name w:val="ListLabel 34"/>
    <w:rPr>
      <w:rFonts w:cs="Symbol"/>
      <w:lang w:val="pt-PT" w:bidi="pt-PT"/>
    </w:rPr>
  </w:style>
  <w:style w:type="character" w:customStyle="1" w:styleId="ListLabel35">
    <w:name w:val="ListLabel 35"/>
    <w:rPr>
      <w:rFonts w:ascii="Arial" w:hAnsi="Arial" w:cs="Arial"/>
      <w:b w:val="0"/>
      <w:w w:val="100"/>
      <w:sz w:val="20"/>
      <w:lang w:val="pt-PT" w:bidi="pt-PT"/>
    </w:rPr>
  </w:style>
  <w:style w:type="character" w:customStyle="1" w:styleId="ListLabel36">
    <w:name w:val="ListLabel 36"/>
    <w:rPr>
      <w:rFonts w:ascii="Arial" w:hAnsi="Arial" w:cs="Arial"/>
      <w:b w:val="0"/>
      <w:bCs w:val="0"/>
      <w:w w:val="100"/>
      <w:sz w:val="20"/>
      <w:lang w:val="pt-PT" w:bidi="pt-PT"/>
    </w:rPr>
  </w:style>
  <w:style w:type="character" w:customStyle="1" w:styleId="ListLabel37">
    <w:name w:val="ListLabel 37"/>
    <w:rPr>
      <w:rFonts w:ascii="Arial" w:eastAsia="Times New Roman" w:hAnsi="Arial" w:cs="Times New Roman"/>
      <w:spacing w:val="-27"/>
      <w:w w:val="100"/>
      <w:sz w:val="20"/>
      <w:szCs w:val="22"/>
      <w:lang w:val="pt-PT" w:bidi="pt-PT"/>
    </w:rPr>
  </w:style>
  <w:style w:type="character" w:customStyle="1" w:styleId="ListLabel38">
    <w:name w:val="ListLabel 38"/>
    <w:rPr>
      <w:rFonts w:cs="Symbol"/>
      <w:lang w:val="pt-PT" w:bidi="pt-PT"/>
    </w:rPr>
  </w:style>
  <w:style w:type="character" w:customStyle="1" w:styleId="ListLabel39">
    <w:name w:val="ListLabel 39"/>
    <w:rPr>
      <w:rFonts w:cs="Symbol"/>
      <w:lang w:val="pt-PT" w:bidi="pt-PT"/>
    </w:rPr>
  </w:style>
  <w:style w:type="character" w:customStyle="1" w:styleId="ListLabel40">
    <w:name w:val="ListLabel 40"/>
    <w:rPr>
      <w:rFonts w:cs="Symbol"/>
      <w:lang w:val="pt-PT" w:bidi="pt-PT"/>
    </w:rPr>
  </w:style>
  <w:style w:type="character" w:customStyle="1" w:styleId="ListLabel41">
    <w:name w:val="ListLabel 41"/>
    <w:rPr>
      <w:rFonts w:cs="Symbol"/>
      <w:lang w:val="pt-PT" w:bidi="pt-PT"/>
    </w:rPr>
  </w:style>
  <w:style w:type="character" w:customStyle="1" w:styleId="ListLabel42">
    <w:name w:val="ListLabel 42"/>
    <w:rPr>
      <w:rFonts w:ascii="Arial" w:hAnsi="Arial" w:cs="Wingdings"/>
      <w:sz w:val="20"/>
    </w:rPr>
  </w:style>
  <w:style w:type="character" w:customStyle="1" w:styleId="ListLabel43">
    <w:name w:val="ListLabel 43"/>
    <w:rPr>
      <w:rFonts w:cs="Wingdings"/>
    </w:rPr>
  </w:style>
  <w:style w:type="character" w:customStyle="1" w:styleId="ListLabel44">
    <w:name w:val="ListLabel 44"/>
    <w:rPr>
      <w:rFonts w:cs="Wingdings"/>
    </w:rPr>
  </w:style>
  <w:style w:type="character" w:customStyle="1" w:styleId="ListLabel45">
    <w:name w:val="ListLabel 45"/>
    <w:rPr>
      <w:rFonts w:cs="Wingdings"/>
    </w:rPr>
  </w:style>
  <w:style w:type="character" w:customStyle="1" w:styleId="ListLabel46">
    <w:name w:val="ListLabel 46"/>
    <w:rPr>
      <w:rFonts w:cs="Wingdings"/>
    </w:rPr>
  </w:style>
  <w:style w:type="character" w:customStyle="1" w:styleId="ListLabel47">
    <w:name w:val="ListLabel 47"/>
    <w:rPr>
      <w:rFonts w:cs="Wingdings"/>
    </w:rPr>
  </w:style>
  <w:style w:type="character" w:customStyle="1" w:styleId="ListLabel48">
    <w:name w:val="ListLabel 48"/>
    <w:rPr>
      <w:rFonts w:cs="Wingdings"/>
    </w:rPr>
  </w:style>
  <w:style w:type="character" w:customStyle="1" w:styleId="ListLabel49">
    <w:name w:val="ListLabel 49"/>
    <w:rPr>
      <w:rFonts w:cs="Wingdings"/>
    </w:rPr>
  </w:style>
  <w:style w:type="character" w:customStyle="1" w:styleId="ListLabel50">
    <w:name w:val="ListLabel 50"/>
    <w:rPr>
      <w:rFonts w:cs="Wingdings"/>
    </w:rPr>
  </w:style>
  <w:style w:type="character" w:customStyle="1" w:styleId="ListLabel51">
    <w:name w:val="ListLabel 51"/>
    <w:rPr>
      <w:rFonts w:ascii="Arial" w:hAnsi="Arial" w:cs="Wingdings"/>
      <w:sz w:val="20"/>
    </w:rPr>
  </w:style>
  <w:style w:type="character" w:customStyle="1" w:styleId="ListLabel52">
    <w:name w:val="ListLabel 52"/>
    <w:rPr>
      <w:rFonts w:cs="Wingdings"/>
    </w:rPr>
  </w:style>
  <w:style w:type="character" w:customStyle="1" w:styleId="ListLabel53">
    <w:name w:val="ListLabel 53"/>
    <w:rPr>
      <w:rFonts w:cs="Wingdings"/>
    </w:rPr>
  </w:style>
  <w:style w:type="character" w:customStyle="1" w:styleId="ListLabel54">
    <w:name w:val="ListLabel 54"/>
    <w:rPr>
      <w:rFonts w:cs="Wingdings"/>
    </w:rPr>
  </w:style>
  <w:style w:type="character" w:customStyle="1" w:styleId="ListLabel55">
    <w:name w:val="ListLabel 55"/>
    <w:rPr>
      <w:rFonts w:cs="Wingdings"/>
    </w:rPr>
  </w:style>
  <w:style w:type="character" w:customStyle="1" w:styleId="ListLabel56">
    <w:name w:val="ListLabel 56"/>
    <w:rPr>
      <w:rFonts w:cs="Wingdings"/>
    </w:rPr>
  </w:style>
  <w:style w:type="character" w:customStyle="1" w:styleId="ListLabel57">
    <w:name w:val="ListLabel 57"/>
    <w:rPr>
      <w:rFonts w:cs="Wingdings"/>
    </w:rPr>
  </w:style>
  <w:style w:type="character" w:customStyle="1" w:styleId="ListLabel58">
    <w:name w:val="ListLabel 58"/>
    <w:rPr>
      <w:rFonts w:cs="Wingdings"/>
    </w:rPr>
  </w:style>
  <w:style w:type="character" w:customStyle="1" w:styleId="ListLabel59">
    <w:name w:val="ListLabel 59"/>
    <w:rPr>
      <w:rFonts w:cs="Wingdings"/>
    </w:rPr>
  </w:style>
  <w:style w:type="character" w:customStyle="1" w:styleId="ListLabel60">
    <w:name w:val="ListLabel 60"/>
    <w:rPr>
      <w:rFonts w:ascii="Arial" w:hAnsi="Arial" w:cs="Century Gothic"/>
      <w:sz w:val="20"/>
      <w:szCs w:val="20"/>
    </w:rPr>
  </w:style>
  <w:style w:type="character" w:customStyle="1" w:styleId="ListLabel61">
    <w:name w:val="ListLabel 61"/>
    <w:rPr>
      <w:rFonts w:ascii="Arial" w:hAnsi="Arial" w:cs="Wingdings"/>
      <w:sz w:val="20"/>
    </w:rPr>
  </w:style>
  <w:style w:type="character" w:customStyle="1" w:styleId="ListLabel62">
    <w:name w:val="ListLabel 62"/>
    <w:rPr>
      <w:rFonts w:cs="Wingdings"/>
    </w:rPr>
  </w:style>
  <w:style w:type="character" w:customStyle="1" w:styleId="ListLabel63">
    <w:name w:val="ListLabel 63"/>
    <w:rPr>
      <w:rFonts w:cs="Wingdings"/>
    </w:rPr>
  </w:style>
  <w:style w:type="character" w:customStyle="1" w:styleId="ListLabel64">
    <w:name w:val="ListLabel 64"/>
    <w:rPr>
      <w:rFonts w:cs="Wingdings"/>
    </w:rPr>
  </w:style>
  <w:style w:type="character" w:customStyle="1" w:styleId="ListLabel65">
    <w:name w:val="ListLabel 65"/>
    <w:rPr>
      <w:rFonts w:cs="Wingdings"/>
    </w:rPr>
  </w:style>
  <w:style w:type="character" w:customStyle="1" w:styleId="ListLabel66">
    <w:name w:val="ListLabel 66"/>
    <w:rPr>
      <w:rFonts w:cs="Wingdings"/>
    </w:rPr>
  </w:style>
  <w:style w:type="character" w:customStyle="1" w:styleId="ListLabel67">
    <w:name w:val="ListLabel 67"/>
    <w:rPr>
      <w:rFonts w:cs="Wingdings"/>
    </w:rPr>
  </w:style>
  <w:style w:type="character" w:customStyle="1" w:styleId="ListLabel68">
    <w:name w:val="ListLabel 68"/>
    <w:rPr>
      <w:rFonts w:cs="Wingdings"/>
    </w:rPr>
  </w:style>
  <w:style w:type="character" w:customStyle="1" w:styleId="ListLabel69">
    <w:name w:val="ListLabel 69"/>
    <w:rPr>
      <w:rFonts w:cs="Wingdings"/>
    </w:rPr>
  </w:style>
  <w:style w:type="character" w:customStyle="1" w:styleId="ListLabel70">
    <w:name w:val="ListLabel 70"/>
    <w:rPr>
      <w:lang w:val="pt-PT" w:bidi="pt-PT"/>
    </w:rPr>
  </w:style>
  <w:style w:type="character" w:customStyle="1" w:styleId="ListLabel71">
    <w:name w:val="ListLabel 71"/>
    <w:rPr>
      <w:lang w:val="pt-PT" w:bidi="pt-PT"/>
    </w:rPr>
  </w:style>
  <w:style w:type="character" w:customStyle="1" w:styleId="ListLabel72">
    <w:name w:val="ListLabel 72"/>
    <w:rPr>
      <w:rFonts w:ascii="Arial" w:eastAsia="Times New Roman" w:hAnsi="Arial" w:cs="Times New Roman"/>
      <w:w w:val="100"/>
      <w:sz w:val="20"/>
      <w:szCs w:val="20"/>
      <w:lang w:val="pt-PT" w:bidi="pt-PT"/>
    </w:rPr>
  </w:style>
  <w:style w:type="character" w:customStyle="1" w:styleId="ListLabel73">
    <w:name w:val="ListLabel 73"/>
    <w:rPr>
      <w:rFonts w:cs="Symbol"/>
      <w:lang w:val="pt-PT" w:bidi="pt-PT"/>
    </w:rPr>
  </w:style>
  <w:style w:type="character" w:customStyle="1" w:styleId="ListLabel74">
    <w:name w:val="ListLabel 74"/>
    <w:rPr>
      <w:rFonts w:cs="Symbol"/>
      <w:lang w:val="pt-PT" w:bidi="pt-PT"/>
    </w:rPr>
  </w:style>
  <w:style w:type="character" w:customStyle="1" w:styleId="ListLabel75">
    <w:name w:val="ListLabel 75"/>
    <w:rPr>
      <w:rFonts w:cs="Symbol"/>
      <w:lang w:val="pt-PT" w:bidi="pt-PT"/>
    </w:rPr>
  </w:style>
  <w:style w:type="character" w:customStyle="1" w:styleId="ListLabel76">
    <w:name w:val="ListLabel 76"/>
    <w:rPr>
      <w:rFonts w:cs="Symbol"/>
      <w:lang w:val="pt-PT" w:bidi="pt-PT"/>
    </w:rPr>
  </w:style>
  <w:style w:type="character" w:customStyle="1" w:styleId="ListLabel77">
    <w:name w:val="ListLabel 77"/>
    <w:rPr>
      <w:rFonts w:cs="Symbol"/>
      <w:lang w:val="pt-PT" w:bidi="pt-PT"/>
    </w:rPr>
  </w:style>
  <w:style w:type="character" w:customStyle="1" w:styleId="ListLabel78">
    <w:name w:val="ListLabel 78"/>
    <w:rPr>
      <w:rFonts w:cs="Symbol"/>
      <w:lang w:val="pt-PT" w:bidi="pt-PT"/>
    </w:rPr>
  </w:style>
  <w:style w:type="character" w:customStyle="1" w:styleId="ListLabel79">
    <w:name w:val="ListLabel 79"/>
    <w:rPr>
      <w:lang w:val="pt-PT" w:bidi="pt-PT"/>
    </w:rPr>
  </w:style>
  <w:style w:type="character" w:customStyle="1" w:styleId="ListLabel80">
    <w:name w:val="ListLabel 80"/>
    <w:rPr>
      <w:rFonts w:ascii="Arial" w:hAnsi="Arial" w:cs="Arial"/>
      <w:b/>
      <w:spacing w:val="-18"/>
      <w:w w:val="100"/>
      <w:sz w:val="20"/>
      <w:lang w:val="pt-PT" w:bidi="pt-PT"/>
    </w:rPr>
  </w:style>
  <w:style w:type="character" w:customStyle="1" w:styleId="ListLabel81">
    <w:name w:val="ListLabel 81"/>
    <w:rPr>
      <w:rFonts w:ascii="Arial" w:hAnsi="Arial" w:cs="Arial"/>
      <w:b w:val="0"/>
      <w:w w:val="100"/>
      <w:sz w:val="20"/>
      <w:lang w:val="pt-PT" w:bidi="pt-PT"/>
    </w:rPr>
  </w:style>
  <w:style w:type="character" w:customStyle="1" w:styleId="ListLabel82">
    <w:name w:val="ListLabel 82"/>
    <w:rPr>
      <w:rFonts w:ascii="Arial" w:hAnsi="Arial" w:cs="Arial"/>
      <w:b w:val="0"/>
      <w:w w:val="100"/>
      <w:sz w:val="20"/>
      <w:lang w:val="pt-PT" w:bidi="pt-PT"/>
    </w:rPr>
  </w:style>
  <w:style w:type="character" w:customStyle="1" w:styleId="ListLabel83">
    <w:name w:val="ListLabel 83"/>
    <w:rPr>
      <w:rFonts w:cs="Symbol"/>
      <w:lang w:val="pt-PT" w:bidi="pt-PT"/>
    </w:rPr>
  </w:style>
  <w:style w:type="character" w:customStyle="1" w:styleId="ListLabel84">
    <w:name w:val="ListLabel 84"/>
    <w:rPr>
      <w:rFonts w:cs="Symbol"/>
      <w:lang w:val="pt-PT" w:bidi="pt-PT"/>
    </w:rPr>
  </w:style>
  <w:style w:type="character" w:customStyle="1" w:styleId="ListLabel85">
    <w:name w:val="ListLabel 85"/>
    <w:rPr>
      <w:rFonts w:cs="Symbol"/>
      <w:lang w:val="pt-PT" w:bidi="pt-PT"/>
    </w:rPr>
  </w:style>
  <w:style w:type="character" w:customStyle="1" w:styleId="ListLabel86">
    <w:name w:val="ListLabel 86"/>
    <w:rPr>
      <w:rFonts w:cs="Symbol"/>
      <w:lang w:val="pt-PT" w:bidi="pt-PT"/>
    </w:rPr>
  </w:style>
  <w:style w:type="character" w:customStyle="1" w:styleId="ListLabel87">
    <w:name w:val="ListLabel 87"/>
    <w:rPr>
      <w:rFonts w:cs="Symbol"/>
      <w:lang w:val="pt-PT" w:bidi="pt-PT"/>
    </w:rPr>
  </w:style>
  <w:style w:type="character" w:customStyle="1" w:styleId="ListLabel88">
    <w:name w:val="ListLabel 88"/>
    <w:rPr>
      <w:lang w:val="pt-PT" w:bidi="pt-PT"/>
    </w:rPr>
  </w:style>
  <w:style w:type="character" w:customStyle="1" w:styleId="ListLabel89">
    <w:name w:val="ListLabel 89"/>
    <w:rPr>
      <w:rFonts w:ascii="Arial" w:hAnsi="Arial" w:cs="Arial"/>
      <w:b/>
      <w:sz w:val="20"/>
      <w:lang w:val="pt-PT" w:bidi="pt-PT"/>
    </w:rPr>
  </w:style>
  <w:style w:type="character" w:customStyle="1" w:styleId="ListLabel90">
    <w:name w:val="ListLabel 90"/>
    <w:rPr>
      <w:rFonts w:ascii="Arial" w:eastAsia="Times New Roman" w:hAnsi="Arial" w:cs="Times New Roman"/>
      <w:w w:val="100"/>
      <w:sz w:val="20"/>
      <w:szCs w:val="20"/>
      <w:lang w:val="pt-PT" w:bidi="pt-PT"/>
    </w:rPr>
  </w:style>
  <w:style w:type="character" w:customStyle="1" w:styleId="ListLabel91">
    <w:name w:val="ListLabel 91"/>
    <w:rPr>
      <w:rFonts w:ascii="Arial" w:eastAsia="Times New Roman" w:hAnsi="Arial" w:cs="Times New Roman"/>
      <w:w w:val="100"/>
      <w:sz w:val="20"/>
      <w:szCs w:val="20"/>
      <w:lang w:val="pt-PT" w:bidi="pt-PT"/>
    </w:rPr>
  </w:style>
  <w:style w:type="character" w:customStyle="1" w:styleId="ListLabel92">
    <w:name w:val="ListLabel 92"/>
    <w:rPr>
      <w:rFonts w:cs="Symbol"/>
      <w:lang w:val="pt-PT" w:bidi="pt-PT"/>
    </w:rPr>
  </w:style>
  <w:style w:type="character" w:customStyle="1" w:styleId="ListLabel93">
    <w:name w:val="ListLabel 93"/>
    <w:rPr>
      <w:rFonts w:cs="Symbol"/>
      <w:lang w:val="pt-PT" w:bidi="pt-PT"/>
    </w:rPr>
  </w:style>
  <w:style w:type="character" w:customStyle="1" w:styleId="ListLabel94">
    <w:name w:val="ListLabel 94"/>
    <w:rPr>
      <w:rFonts w:cs="Symbol"/>
      <w:lang w:val="pt-PT" w:bidi="pt-PT"/>
    </w:rPr>
  </w:style>
  <w:style w:type="character" w:customStyle="1" w:styleId="ListLabel95">
    <w:name w:val="ListLabel 95"/>
    <w:rPr>
      <w:rFonts w:cs="Symbol"/>
      <w:lang w:val="pt-PT" w:bidi="pt-PT"/>
    </w:rPr>
  </w:style>
  <w:style w:type="character" w:customStyle="1" w:styleId="ListLabel96">
    <w:name w:val="ListLabel 96"/>
    <w:rPr>
      <w:rFonts w:ascii="Arial" w:hAnsi="Arial" w:cs="Arial"/>
      <w:sz w:val="20"/>
      <w:lang w:val="pt-PT" w:bidi="pt-PT"/>
    </w:rPr>
  </w:style>
  <w:style w:type="character" w:customStyle="1" w:styleId="ListLabel97">
    <w:name w:val="ListLabel 97"/>
    <w:rPr>
      <w:rFonts w:ascii="Arial" w:hAnsi="Arial" w:cs="Arial"/>
      <w:w w:val="100"/>
      <w:sz w:val="20"/>
      <w:lang w:val="pt-PT" w:bidi="pt-PT"/>
    </w:rPr>
  </w:style>
  <w:style w:type="character" w:customStyle="1" w:styleId="ListLabel98">
    <w:name w:val="ListLabel 98"/>
    <w:rPr>
      <w:rFonts w:cs="Symbol"/>
      <w:lang w:val="pt-PT" w:bidi="pt-PT"/>
    </w:rPr>
  </w:style>
  <w:style w:type="character" w:customStyle="1" w:styleId="ListLabel99">
    <w:name w:val="ListLabel 99"/>
    <w:rPr>
      <w:rFonts w:cs="Symbol"/>
      <w:lang w:val="pt-PT" w:bidi="pt-PT"/>
    </w:rPr>
  </w:style>
  <w:style w:type="character" w:customStyle="1" w:styleId="ListLabel100">
    <w:name w:val="ListLabel 100"/>
    <w:rPr>
      <w:rFonts w:cs="Symbol"/>
      <w:lang w:val="pt-PT" w:bidi="pt-PT"/>
    </w:rPr>
  </w:style>
  <w:style w:type="character" w:customStyle="1" w:styleId="ListLabel101">
    <w:name w:val="ListLabel 101"/>
    <w:rPr>
      <w:rFonts w:cs="Symbol"/>
      <w:lang w:val="pt-PT" w:bidi="pt-PT"/>
    </w:rPr>
  </w:style>
  <w:style w:type="character" w:customStyle="1" w:styleId="ListLabel102">
    <w:name w:val="ListLabel 102"/>
    <w:rPr>
      <w:rFonts w:cs="Symbol"/>
      <w:lang w:val="pt-PT" w:bidi="pt-PT"/>
    </w:rPr>
  </w:style>
  <w:style w:type="character" w:customStyle="1" w:styleId="ListLabel103">
    <w:name w:val="ListLabel 103"/>
    <w:rPr>
      <w:rFonts w:cs="Symbol"/>
      <w:lang w:val="pt-PT" w:bidi="pt-PT"/>
    </w:rPr>
  </w:style>
  <w:style w:type="character" w:customStyle="1" w:styleId="ListLabel104">
    <w:name w:val="ListLabel 104"/>
    <w:rPr>
      <w:rFonts w:ascii="Arial" w:hAnsi="Arial" w:cs="Arial"/>
      <w:b w:val="0"/>
      <w:w w:val="100"/>
      <w:sz w:val="20"/>
      <w:lang w:val="pt-PT" w:bidi="pt-PT"/>
    </w:rPr>
  </w:style>
  <w:style w:type="character" w:customStyle="1" w:styleId="ListLabel105">
    <w:name w:val="ListLabel 105"/>
    <w:rPr>
      <w:rFonts w:ascii="Arial" w:hAnsi="Arial" w:cs="Arial"/>
      <w:b w:val="0"/>
      <w:bCs w:val="0"/>
      <w:w w:val="100"/>
      <w:sz w:val="20"/>
      <w:lang w:val="pt-PT" w:bidi="pt-PT"/>
    </w:rPr>
  </w:style>
  <w:style w:type="character" w:customStyle="1" w:styleId="ListLabel106">
    <w:name w:val="ListLabel 106"/>
    <w:rPr>
      <w:rFonts w:ascii="Arial" w:eastAsia="Times New Roman" w:hAnsi="Arial" w:cs="Times New Roman"/>
      <w:spacing w:val="-27"/>
      <w:w w:val="100"/>
      <w:sz w:val="20"/>
      <w:szCs w:val="22"/>
      <w:lang w:val="pt-PT" w:bidi="pt-PT"/>
    </w:rPr>
  </w:style>
  <w:style w:type="character" w:customStyle="1" w:styleId="ListLabel107">
    <w:name w:val="ListLabel 107"/>
    <w:rPr>
      <w:rFonts w:cs="Symbol"/>
      <w:lang w:val="pt-PT" w:bidi="pt-PT"/>
    </w:rPr>
  </w:style>
  <w:style w:type="character" w:customStyle="1" w:styleId="ListLabel108">
    <w:name w:val="ListLabel 108"/>
    <w:rPr>
      <w:rFonts w:cs="Symbol"/>
      <w:lang w:val="pt-PT" w:bidi="pt-PT"/>
    </w:rPr>
  </w:style>
  <w:style w:type="character" w:customStyle="1" w:styleId="ListLabel109">
    <w:name w:val="ListLabel 109"/>
    <w:rPr>
      <w:rFonts w:cs="Symbol"/>
      <w:lang w:val="pt-PT" w:bidi="pt-PT"/>
    </w:rPr>
  </w:style>
  <w:style w:type="character" w:customStyle="1" w:styleId="ListLabel110">
    <w:name w:val="ListLabel 110"/>
    <w:rPr>
      <w:rFonts w:cs="Symbol"/>
      <w:lang w:val="pt-PT" w:bidi="pt-PT"/>
    </w:rPr>
  </w:style>
  <w:style w:type="character" w:customStyle="1" w:styleId="ListLabel111">
    <w:name w:val="ListLabel 111"/>
    <w:rPr>
      <w:rFonts w:ascii="Arial" w:hAnsi="Arial" w:cs="Wingdings"/>
      <w:sz w:val="20"/>
    </w:rPr>
  </w:style>
  <w:style w:type="character" w:customStyle="1" w:styleId="ListLabel112">
    <w:name w:val="ListLabel 112"/>
    <w:rPr>
      <w:rFonts w:cs="Wingdings"/>
    </w:rPr>
  </w:style>
  <w:style w:type="character" w:customStyle="1" w:styleId="ListLabel113">
    <w:name w:val="ListLabel 113"/>
    <w:rPr>
      <w:rFonts w:cs="Wingdings"/>
    </w:rPr>
  </w:style>
  <w:style w:type="character" w:customStyle="1" w:styleId="ListLabel114">
    <w:name w:val="ListLabel 114"/>
    <w:rPr>
      <w:rFonts w:cs="Wingdings"/>
    </w:rPr>
  </w:style>
  <w:style w:type="character" w:customStyle="1" w:styleId="ListLabel115">
    <w:name w:val="ListLabel 115"/>
    <w:rPr>
      <w:rFonts w:cs="Wingdings"/>
    </w:rPr>
  </w:style>
  <w:style w:type="character" w:customStyle="1" w:styleId="ListLabel116">
    <w:name w:val="ListLabel 116"/>
    <w:rPr>
      <w:rFonts w:cs="Wingdings"/>
    </w:rPr>
  </w:style>
  <w:style w:type="character" w:customStyle="1" w:styleId="ListLabel117">
    <w:name w:val="ListLabel 117"/>
    <w:rPr>
      <w:rFonts w:cs="Wingdings"/>
    </w:rPr>
  </w:style>
  <w:style w:type="character" w:customStyle="1" w:styleId="ListLabel118">
    <w:name w:val="ListLabel 118"/>
    <w:rPr>
      <w:rFonts w:cs="Wingdings"/>
    </w:rPr>
  </w:style>
  <w:style w:type="character" w:customStyle="1" w:styleId="ListLabel119">
    <w:name w:val="ListLabel 119"/>
    <w:rPr>
      <w:rFonts w:cs="Wingdings"/>
    </w:rPr>
  </w:style>
  <w:style w:type="character" w:customStyle="1" w:styleId="ListLabel120">
    <w:name w:val="ListLabel 120"/>
    <w:rPr>
      <w:rFonts w:ascii="Arial" w:hAnsi="Arial" w:cs="Wingdings"/>
      <w:sz w:val="20"/>
    </w:rPr>
  </w:style>
  <w:style w:type="character" w:customStyle="1" w:styleId="ListLabel121">
    <w:name w:val="ListLabel 121"/>
    <w:rPr>
      <w:rFonts w:cs="Wingdings"/>
    </w:rPr>
  </w:style>
  <w:style w:type="character" w:customStyle="1" w:styleId="ListLabel122">
    <w:name w:val="ListLabel 122"/>
    <w:rPr>
      <w:rFonts w:cs="Wingdings"/>
    </w:rPr>
  </w:style>
  <w:style w:type="character" w:customStyle="1" w:styleId="ListLabel123">
    <w:name w:val="ListLabel 123"/>
    <w:rPr>
      <w:rFonts w:cs="Wingdings"/>
    </w:rPr>
  </w:style>
  <w:style w:type="character" w:customStyle="1" w:styleId="ListLabel124">
    <w:name w:val="ListLabel 124"/>
    <w:rPr>
      <w:rFonts w:cs="Wingdings"/>
    </w:rPr>
  </w:style>
  <w:style w:type="character" w:customStyle="1" w:styleId="ListLabel125">
    <w:name w:val="ListLabel 125"/>
    <w:rPr>
      <w:rFonts w:cs="Wingdings"/>
    </w:rPr>
  </w:style>
  <w:style w:type="character" w:customStyle="1" w:styleId="ListLabel126">
    <w:name w:val="ListLabel 126"/>
    <w:rPr>
      <w:rFonts w:cs="Wingdings"/>
    </w:rPr>
  </w:style>
  <w:style w:type="character" w:customStyle="1" w:styleId="ListLabel127">
    <w:name w:val="ListLabel 127"/>
    <w:rPr>
      <w:rFonts w:cs="Wingdings"/>
    </w:rPr>
  </w:style>
  <w:style w:type="character" w:customStyle="1" w:styleId="ListLabel128">
    <w:name w:val="ListLabel 128"/>
    <w:rPr>
      <w:rFonts w:cs="Wingdings"/>
    </w:rPr>
  </w:style>
  <w:style w:type="character" w:customStyle="1" w:styleId="ListLabel129">
    <w:name w:val="ListLabel 129"/>
    <w:rPr>
      <w:rFonts w:ascii="Arial" w:hAnsi="Arial" w:cs="Century Gothic"/>
      <w:sz w:val="20"/>
      <w:szCs w:val="20"/>
    </w:rPr>
  </w:style>
  <w:style w:type="character" w:customStyle="1" w:styleId="ListLabel130">
    <w:name w:val="ListLabel 130"/>
    <w:rPr>
      <w:rFonts w:ascii="Arial" w:hAnsi="Arial" w:cs="Wingdings"/>
      <w:sz w:val="20"/>
    </w:rPr>
  </w:style>
  <w:style w:type="character" w:customStyle="1" w:styleId="ListLabel131">
    <w:name w:val="ListLabel 131"/>
    <w:rPr>
      <w:rFonts w:cs="Wingdings"/>
    </w:rPr>
  </w:style>
  <w:style w:type="character" w:customStyle="1" w:styleId="ListLabel132">
    <w:name w:val="ListLabel 132"/>
    <w:rPr>
      <w:rFonts w:cs="Wingdings"/>
    </w:rPr>
  </w:style>
  <w:style w:type="character" w:customStyle="1" w:styleId="ListLabel133">
    <w:name w:val="ListLabel 133"/>
    <w:rPr>
      <w:rFonts w:cs="Wingdings"/>
    </w:rPr>
  </w:style>
  <w:style w:type="character" w:customStyle="1" w:styleId="ListLabel134">
    <w:name w:val="ListLabel 134"/>
    <w:rPr>
      <w:rFonts w:cs="Wingdings"/>
    </w:rPr>
  </w:style>
  <w:style w:type="character" w:customStyle="1" w:styleId="ListLabel135">
    <w:name w:val="ListLabel 135"/>
    <w:rPr>
      <w:rFonts w:cs="Wingdings"/>
    </w:rPr>
  </w:style>
  <w:style w:type="character" w:customStyle="1" w:styleId="ListLabel136">
    <w:name w:val="ListLabel 136"/>
    <w:rPr>
      <w:rFonts w:cs="Wingdings"/>
    </w:rPr>
  </w:style>
  <w:style w:type="character" w:customStyle="1" w:styleId="ListLabel137">
    <w:name w:val="ListLabel 137"/>
    <w:rPr>
      <w:rFonts w:cs="Wingdings"/>
    </w:rPr>
  </w:style>
  <w:style w:type="character" w:customStyle="1" w:styleId="ListLabel138">
    <w:name w:val="ListLabel 138"/>
    <w:rPr>
      <w:rFonts w:cs="Wingdings"/>
    </w:rPr>
  </w:style>
  <w:style w:type="character" w:customStyle="1" w:styleId="ListLabel139">
    <w:name w:val="ListLabel 139"/>
    <w:rPr>
      <w:lang w:val="pt-PT" w:bidi="pt-PT"/>
    </w:rPr>
  </w:style>
  <w:style w:type="character" w:customStyle="1" w:styleId="ListLabel140">
    <w:name w:val="ListLabel 140"/>
    <w:rPr>
      <w:lang w:val="pt-PT" w:bidi="pt-PT"/>
    </w:rPr>
  </w:style>
  <w:style w:type="character" w:customStyle="1" w:styleId="ListLabel141">
    <w:name w:val="ListLabel 141"/>
    <w:rPr>
      <w:rFonts w:ascii="Arial" w:eastAsia="Times New Roman" w:hAnsi="Arial" w:cs="Times New Roman"/>
      <w:w w:val="100"/>
      <w:sz w:val="20"/>
      <w:szCs w:val="20"/>
      <w:lang w:val="pt-PT" w:bidi="pt-PT"/>
    </w:rPr>
  </w:style>
  <w:style w:type="character" w:customStyle="1" w:styleId="ListLabel142">
    <w:name w:val="ListLabel 142"/>
    <w:rPr>
      <w:rFonts w:cs="Symbol"/>
      <w:lang w:val="pt-PT" w:bidi="pt-PT"/>
    </w:rPr>
  </w:style>
  <w:style w:type="character" w:customStyle="1" w:styleId="ListLabel143">
    <w:name w:val="ListLabel 143"/>
    <w:rPr>
      <w:rFonts w:cs="Symbol"/>
      <w:lang w:val="pt-PT" w:bidi="pt-PT"/>
    </w:rPr>
  </w:style>
  <w:style w:type="character" w:customStyle="1" w:styleId="ListLabel144">
    <w:name w:val="ListLabel 144"/>
    <w:rPr>
      <w:rFonts w:cs="Symbol"/>
      <w:lang w:val="pt-PT" w:bidi="pt-PT"/>
    </w:rPr>
  </w:style>
  <w:style w:type="character" w:customStyle="1" w:styleId="ListLabel145">
    <w:name w:val="ListLabel 145"/>
    <w:rPr>
      <w:rFonts w:cs="Symbol"/>
      <w:lang w:val="pt-PT" w:bidi="pt-PT"/>
    </w:rPr>
  </w:style>
  <w:style w:type="character" w:customStyle="1" w:styleId="ListLabel146">
    <w:name w:val="ListLabel 146"/>
    <w:rPr>
      <w:rFonts w:cs="Symbol"/>
      <w:lang w:val="pt-PT" w:bidi="pt-PT"/>
    </w:rPr>
  </w:style>
  <w:style w:type="character" w:customStyle="1" w:styleId="ListLabel147">
    <w:name w:val="ListLabel 147"/>
    <w:rPr>
      <w:rFonts w:cs="Symbol"/>
      <w:lang w:val="pt-PT" w:bidi="pt-PT"/>
    </w:rPr>
  </w:style>
  <w:style w:type="character" w:customStyle="1" w:styleId="ListLabel148">
    <w:name w:val="ListLabel 148"/>
    <w:rPr>
      <w:lang w:val="pt-PT" w:bidi="pt-PT"/>
    </w:rPr>
  </w:style>
  <w:style w:type="character" w:customStyle="1" w:styleId="ListLabel149">
    <w:name w:val="ListLabel 149"/>
    <w:rPr>
      <w:rFonts w:ascii="Arial" w:hAnsi="Arial" w:cs="Arial"/>
      <w:b/>
      <w:spacing w:val="-18"/>
      <w:w w:val="100"/>
      <w:sz w:val="20"/>
      <w:lang w:val="pt-PT" w:bidi="pt-PT"/>
    </w:rPr>
  </w:style>
  <w:style w:type="character" w:customStyle="1" w:styleId="ListLabel150">
    <w:name w:val="ListLabel 150"/>
    <w:rPr>
      <w:rFonts w:ascii="Arial" w:hAnsi="Arial" w:cs="Arial"/>
      <w:b w:val="0"/>
      <w:w w:val="100"/>
      <w:sz w:val="20"/>
      <w:lang w:val="pt-PT" w:bidi="pt-PT"/>
    </w:rPr>
  </w:style>
  <w:style w:type="character" w:customStyle="1" w:styleId="ListLabel151">
    <w:name w:val="ListLabel 151"/>
    <w:rPr>
      <w:rFonts w:ascii="Arial" w:hAnsi="Arial" w:cs="Arial"/>
      <w:b w:val="0"/>
      <w:w w:val="100"/>
      <w:sz w:val="20"/>
      <w:lang w:val="pt-PT" w:bidi="pt-PT"/>
    </w:rPr>
  </w:style>
  <w:style w:type="character" w:customStyle="1" w:styleId="ListLabel152">
    <w:name w:val="ListLabel 152"/>
    <w:rPr>
      <w:rFonts w:cs="Symbol"/>
      <w:lang w:val="pt-PT" w:bidi="pt-PT"/>
    </w:rPr>
  </w:style>
  <w:style w:type="character" w:customStyle="1" w:styleId="ListLabel153">
    <w:name w:val="ListLabel 153"/>
    <w:rPr>
      <w:rFonts w:cs="Symbol"/>
      <w:lang w:val="pt-PT" w:bidi="pt-PT"/>
    </w:rPr>
  </w:style>
  <w:style w:type="character" w:customStyle="1" w:styleId="ListLabel154">
    <w:name w:val="ListLabel 154"/>
    <w:rPr>
      <w:rFonts w:cs="Symbol"/>
      <w:lang w:val="pt-PT" w:bidi="pt-PT"/>
    </w:rPr>
  </w:style>
  <w:style w:type="character" w:customStyle="1" w:styleId="ListLabel155">
    <w:name w:val="ListLabel 155"/>
    <w:rPr>
      <w:rFonts w:cs="Symbol"/>
      <w:lang w:val="pt-PT" w:bidi="pt-PT"/>
    </w:rPr>
  </w:style>
  <w:style w:type="character" w:customStyle="1" w:styleId="ListLabel156">
    <w:name w:val="ListLabel 156"/>
    <w:rPr>
      <w:rFonts w:cs="Symbol"/>
      <w:lang w:val="pt-PT" w:bidi="pt-PT"/>
    </w:rPr>
  </w:style>
  <w:style w:type="character" w:customStyle="1" w:styleId="ListLabel157">
    <w:name w:val="ListLabel 157"/>
    <w:rPr>
      <w:lang w:val="pt-PT" w:bidi="pt-PT"/>
    </w:rPr>
  </w:style>
  <w:style w:type="character" w:customStyle="1" w:styleId="ListLabel158">
    <w:name w:val="ListLabel 158"/>
    <w:rPr>
      <w:rFonts w:ascii="Arial" w:hAnsi="Arial" w:cs="Arial"/>
      <w:b/>
      <w:sz w:val="20"/>
      <w:lang w:val="pt-PT" w:bidi="pt-PT"/>
    </w:rPr>
  </w:style>
  <w:style w:type="character" w:customStyle="1" w:styleId="ListLabel159">
    <w:name w:val="ListLabel 159"/>
    <w:rPr>
      <w:rFonts w:ascii="Arial" w:eastAsia="Times New Roman" w:hAnsi="Arial" w:cs="Times New Roman"/>
      <w:w w:val="100"/>
      <w:sz w:val="20"/>
      <w:szCs w:val="20"/>
      <w:lang w:val="pt-PT" w:bidi="pt-PT"/>
    </w:rPr>
  </w:style>
  <w:style w:type="character" w:customStyle="1" w:styleId="ListLabel160">
    <w:name w:val="ListLabel 160"/>
    <w:rPr>
      <w:rFonts w:ascii="Arial" w:eastAsia="Times New Roman" w:hAnsi="Arial" w:cs="Times New Roman"/>
      <w:w w:val="100"/>
      <w:sz w:val="20"/>
      <w:szCs w:val="20"/>
      <w:lang w:val="pt-PT" w:bidi="pt-PT"/>
    </w:rPr>
  </w:style>
  <w:style w:type="character" w:customStyle="1" w:styleId="ListLabel161">
    <w:name w:val="ListLabel 161"/>
    <w:rPr>
      <w:rFonts w:cs="Symbol"/>
      <w:lang w:val="pt-PT" w:bidi="pt-PT"/>
    </w:rPr>
  </w:style>
  <w:style w:type="character" w:customStyle="1" w:styleId="ListLabel162">
    <w:name w:val="ListLabel 162"/>
    <w:rPr>
      <w:rFonts w:cs="Symbol"/>
      <w:lang w:val="pt-PT" w:bidi="pt-PT"/>
    </w:rPr>
  </w:style>
  <w:style w:type="character" w:customStyle="1" w:styleId="ListLabel163">
    <w:name w:val="ListLabel 163"/>
    <w:rPr>
      <w:rFonts w:cs="Symbol"/>
      <w:lang w:val="pt-PT" w:bidi="pt-PT"/>
    </w:rPr>
  </w:style>
  <w:style w:type="character" w:customStyle="1" w:styleId="ListLabel164">
    <w:name w:val="ListLabel 164"/>
    <w:rPr>
      <w:rFonts w:cs="Symbol"/>
      <w:lang w:val="pt-PT" w:bidi="pt-PT"/>
    </w:rPr>
  </w:style>
  <w:style w:type="character" w:customStyle="1" w:styleId="ListLabel165">
    <w:name w:val="ListLabel 165"/>
    <w:rPr>
      <w:rFonts w:ascii="Arial" w:hAnsi="Arial" w:cs="Arial"/>
      <w:sz w:val="20"/>
      <w:lang w:val="pt-PT" w:bidi="pt-PT"/>
    </w:rPr>
  </w:style>
  <w:style w:type="character" w:customStyle="1" w:styleId="ListLabel166">
    <w:name w:val="ListLabel 166"/>
    <w:rPr>
      <w:rFonts w:ascii="Arial" w:hAnsi="Arial" w:cs="Arial"/>
      <w:w w:val="100"/>
      <w:sz w:val="20"/>
      <w:lang w:val="pt-PT" w:bidi="pt-PT"/>
    </w:rPr>
  </w:style>
  <w:style w:type="character" w:customStyle="1" w:styleId="ListLabel167">
    <w:name w:val="ListLabel 167"/>
    <w:rPr>
      <w:rFonts w:cs="Symbol"/>
      <w:lang w:val="pt-PT" w:bidi="pt-PT"/>
    </w:rPr>
  </w:style>
  <w:style w:type="character" w:customStyle="1" w:styleId="ListLabel168">
    <w:name w:val="ListLabel 168"/>
    <w:rPr>
      <w:rFonts w:cs="Symbol"/>
      <w:lang w:val="pt-PT" w:bidi="pt-PT"/>
    </w:rPr>
  </w:style>
  <w:style w:type="character" w:customStyle="1" w:styleId="ListLabel169">
    <w:name w:val="ListLabel 169"/>
    <w:rPr>
      <w:rFonts w:cs="Symbol"/>
      <w:lang w:val="pt-PT" w:bidi="pt-PT"/>
    </w:rPr>
  </w:style>
  <w:style w:type="character" w:customStyle="1" w:styleId="ListLabel170">
    <w:name w:val="ListLabel 170"/>
    <w:rPr>
      <w:rFonts w:cs="Symbol"/>
      <w:lang w:val="pt-PT" w:bidi="pt-PT"/>
    </w:rPr>
  </w:style>
  <w:style w:type="character" w:customStyle="1" w:styleId="ListLabel171">
    <w:name w:val="ListLabel 171"/>
    <w:rPr>
      <w:rFonts w:cs="Symbol"/>
      <w:lang w:val="pt-PT" w:bidi="pt-PT"/>
    </w:rPr>
  </w:style>
  <w:style w:type="character" w:customStyle="1" w:styleId="ListLabel172">
    <w:name w:val="ListLabel 172"/>
    <w:rPr>
      <w:rFonts w:cs="Symbol"/>
      <w:lang w:val="pt-PT" w:bidi="pt-PT"/>
    </w:rPr>
  </w:style>
  <w:style w:type="character" w:customStyle="1" w:styleId="ListLabel173">
    <w:name w:val="ListLabel 173"/>
    <w:rPr>
      <w:rFonts w:ascii="Arial" w:hAnsi="Arial" w:cs="Arial"/>
      <w:b w:val="0"/>
      <w:w w:val="100"/>
      <w:sz w:val="20"/>
      <w:lang w:val="pt-PT" w:bidi="pt-PT"/>
    </w:rPr>
  </w:style>
  <w:style w:type="character" w:customStyle="1" w:styleId="ListLabel174">
    <w:name w:val="ListLabel 174"/>
    <w:rPr>
      <w:rFonts w:ascii="Arial" w:hAnsi="Arial" w:cs="Arial"/>
      <w:b w:val="0"/>
      <w:bCs w:val="0"/>
      <w:w w:val="100"/>
      <w:sz w:val="20"/>
      <w:lang w:val="pt-PT" w:bidi="pt-PT"/>
    </w:rPr>
  </w:style>
  <w:style w:type="character" w:customStyle="1" w:styleId="ListLabel175">
    <w:name w:val="ListLabel 175"/>
    <w:rPr>
      <w:rFonts w:ascii="Arial" w:eastAsia="Times New Roman" w:hAnsi="Arial" w:cs="Times New Roman"/>
      <w:spacing w:val="-27"/>
      <w:w w:val="100"/>
      <w:sz w:val="20"/>
      <w:szCs w:val="22"/>
      <w:lang w:val="pt-PT" w:bidi="pt-PT"/>
    </w:rPr>
  </w:style>
  <w:style w:type="character" w:customStyle="1" w:styleId="ListLabel176">
    <w:name w:val="ListLabel 176"/>
    <w:rPr>
      <w:rFonts w:cs="Symbol"/>
      <w:lang w:val="pt-PT" w:bidi="pt-PT"/>
    </w:rPr>
  </w:style>
  <w:style w:type="character" w:customStyle="1" w:styleId="ListLabel177">
    <w:name w:val="ListLabel 177"/>
    <w:rPr>
      <w:rFonts w:cs="Symbol"/>
      <w:lang w:val="pt-PT" w:bidi="pt-PT"/>
    </w:rPr>
  </w:style>
  <w:style w:type="character" w:customStyle="1" w:styleId="ListLabel178">
    <w:name w:val="ListLabel 178"/>
    <w:rPr>
      <w:rFonts w:cs="Symbol"/>
      <w:lang w:val="pt-PT" w:bidi="pt-PT"/>
    </w:rPr>
  </w:style>
  <w:style w:type="character" w:customStyle="1" w:styleId="ListLabel179">
    <w:name w:val="ListLabel 179"/>
    <w:rPr>
      <w:rFonts w:cs="Symbol"/>
      <w:lang w:val="pt-PT" w:bidi="pt-PT"/>
    </w:rPr>
  </w:style>
  <w:style w:type="character" w:customStyle="1" w:styleId="ListLabel180">
    <w:name w:val="ListLabel 180"/>
    <w:rPr>
      <w:rFonts w:ascii="Arial" w:hAnsi="Arial" w:cs="Wingdings"/>
      <w:sz w:val="20"/>
    </w:rPr>
  </w:style>
  <w:style w:type="character" w:customStyle="1" w:styleId="ListLabel181">
    <w:name w:val="ListLabel 181"/>
    <w:rPr>
      <w:rFonts w:cs="Wingdings"/>
    </w:rPr>
  </w:style>
  <w:style w:type="character" w:customStyle="1" w:styleId="ListLabel182">
    <w:name w:val="ListLabel 182"/>
    <w:rPr>
      <w:rFonts w:cs="Wingdings"/>
    </w:rPr>
  </w:style>
  <w:style w:type="character" w:customStyle="1" w:styleId="ListLabel183">
    <w:name w:val="ListLabel 183"/>
    <w:rPr>
      <w:rFonts w:cs="Wingdings"/>
    </w:rPr>
  </w:style>
  <w:style w:type="character" w:customStyle="1" w:styleId="ListLabel184">
    <w:name w:val="ListLabel 184"/>
    <w:rPr>
      <w:rFonts w:cs="Wingdings"/>
    </w:rPr>
  </w:style>
  <w:style w:type="character" w:customStyle="1" w:styleId="ListLabel185">
    <w:name w:val="ListLabel 185"/>
    <w:rPr>
      <w:rFonts w:cs="Wingdings"/>
    </w:rPr>
  </w:style>
  <w:style w:type="character" w:customStyle="1" w:styleId="ListLabel186">
    <w:name w:val="ListLabel 186"/>
    <w:rPr>
      <w:rFonts w:cs="Wingdings"/>
    </w:rPr>
  </w:style>
  <w:style w:type="character" w:customStyle="1" w:styleId="ListLabel187">
    <w:name w:val="ListLabel 187"/>
    <w:rPr>
      <w:rFonts w:cs="Wingdings"/>
    </w:rPr>
  </w:style>
  <w:style w:type="character" w:customStyle="1" w:styleId="ListLabel188">
    <w:name w:val="ListLabel 188"/>
    <w:rPr>
      <w:rFonts w:cs="Wingdings"/>
    </w:rPr>
  </w:style>
  <w:style w:type="character" w:customStyle="1" w:styleId="ListLabel189">
    <w:name w:val="ListLabel 189"/>
    <w:rPr>
      <w:rFonts w:ascii="Arial" w:hAnsi="Arial" w:cs="Wingdings"/>
      <w:sz w:val="20"/>
    </w:rPr>
  </w:style>
  <w:style w:type="character" w:customStyle="1" w:styleId="ListLabel190">
    <w:name w:val="ListLabel 190"/>
    <w:rPr>
      <w:rFonts w:cs="Wingdings"/>
    </w:rPr>
  </w:style>
  <w:style w:type="character" w:customStyle="1" w:styleId="ListLabel191">
    <w:name w:val="ListLabel 191"/>
    <w:rPr>
      <w:rFonts w:cs="Wingdings"/>
    </w:rPr>
  </w:style>
  <w:style w:type="character" w:customStyle="1" w:styleId="ListLabel192">
    <w:name w:val="ListLabel 192"/>
    <w:rPr>
      <w:rFonts w:cs="Wingdings"/>
    </w:rPr>
  </w:style>
  <w:style w:type="character" w:customStyle="1" w:styleId="ListLabel193">
    <w:name w:val="ListLabel 193"/>
    <w:rPr>
      <w:rFonts w:cs="Wingdings"/>
    </w:rPr>
  </w:style>
  <w:style w:type="character" w:customStyle="1" w:styleId="ListLabel194">
    <w:name w:val="ListLabel 194"/>
    <w:rPr>
      <w:rFonts w:cs="Wingdings"/>
    </w:rPr>
  </w:style>
  <w:style w:type="character" w:customStyle="1" w:styleId="ListLabel195">
    <w:name w:val="ListLabel 195"/>
    <w:rPr>
      <w:rFonts w:cs="Wingdings"/>
    </w:rPr>
  </w:style>
  <w:style w:type="character" w:customStyle="1" w:styleId="ListLabel196">
    <w:name w:val="ListLabel 196"/>
    <w:rPr>
      <w:rFonts w:cs="Wingdings"/>
    </w:rPr>
  </w:style>
  <w:style w:type="character" w:customStyle="1" w:styleId="ListLabel197">
    <w:name w:val="ListLabel 197"/>
    <w:rPr>
      <w:rFonts w:cs="Wingdings"/>
    </w:rPr>
  </w:style>
  <w:style w:type="character" w:customStyle="1" w:styleId="ListLabel198">
    <w:name w:val="ListLabel 198"/>
    <w:rPr>
      <w:rFonts w:ascii="Arial" w:hAnsi="Arial" w:cs="Century Gothic"/>
      <w:sz w:val="20"/>
      <w:szCs w:val="20"/>
    </w:rPr>
  </w:style>
  <w:style w:type="character" w:customStyle="1" w:styleId="ListLabel199">
    <w:name w:val="ListLabel 199"/>
    <w:rPr>
      <w:rFonts w:ascii="Arial" w:hAnsi="Arial" w:cs="Wingdings"/>
      <w:sz w:val="20"/>
    </w:rPr>
  </w:style>
  <w:style w:type="character" w:customStyle="1" w:styleId="ListLabel200">
    <w:name w:val="ListLabel 200"/>
    <w:rPr>
      <w:rFonts w:cs="Wingdings"/>
    </w:rPr>
  </w:style>
  <w:style w:type="character" w:customStyle="1" w:styleId="ListLabel201">
    <w:name w:val="ListLabel 201"/>
    <w:rPr>
      <w:rFonts w:cs="Wingdings"/>
    </w:rPr>
  </w:style>
  <w:style w:type="character" w:customStyle="1" w:styleId="ListLabel202">
    <w:name w:val="ListLabel 202"/>
    <w:rPr>
      <w:rFonts w:cs="Wingdings"/>
    </w:rPr>
  </w:style>
  <w:style w:type="character" w:customStyle="1" w:styleId="ListLabel203">
    <w:name w:val="ListLabel 203"/>
    <w:rPr>
      <w:rFonts w:cs="Wingdings"/>
    </w:rPr>
  </w:style>
  <w:style w:type="character" w:customStyle="1" w:styleId="ListLabel204">
    <w:name w:val="ListLabel 204"/>
    <w:rPr>
      <w:rFonts w:cs="Wingdings"/>
    </w:rPr>
  </w:style>
  <w:style w:type="character" w:customStyle="1" w:styleId="ListLabel205">
    <w:name w:val="ListLabel 205"/>
    <w:rPr>
      <w:rFonts w:cs="Wingdings"/>
    </w:rPr>
  </w:style>
  <w:style w:type="character" w:customStyle="1" w:styleId="ListLabel206">
    <w:name w:val="ListLabel 206"/>
    <w:rPr>
      <w:rFonts w:cs="Wingdings"/>
    </w:rPr>
  </w:style>
  <w:style w:type="character" w:customStyle="1" w:styleId="ListLabel207">
    <w:name w:val="ListLabel 207"/>
    <w:rPr>
      <w:rFonts w:cs="Wingdings"/>
    </w:rPr>
  </w:style>
  <w:style w:type="character" w:customStyle="1" w:styleId="ListLabel208">
    <w:name w:val="ListLabel 208"/>
    <w:rPr>
      <w:lang w:val="pt-PT" w:bidi="pt-PT"/>
    </w:rPr>
  </w:style>
  <w:style w:type="character" w:customStyle="1" w:styleId="ListLabel209">
    <w:name w:val="ListLabel 209"/>
    <w:rPr>
      <w:lang w:val="pt-PT" w:bidi="pt-PT"/>
    </w:rPr>
  </w:style>
  <w:style w:type="character" w:customStyle="1" w:styleId="ListLabel210">
    <w:name w:val="ListLabel 210"/>
    <w:rPr>
      <w:rFonts w:ascii="Arial" w:eastAsia="Times New Roman" w:hAnsi="Arial" w:cs="Times New Roman"/>
      <w:w w:val="100"/>
      <w:sz w:val="20"/>
      <w:szCs w:val="20"/>
      <w:lang w:val="pt-PT" w:bidi="pt-PT"/>
    </w:rPr>
  </w:style>
  <w:style w:type="character" w:customStyle="1" w:styleId="ListLabel211">
    <w:name w:val="ListLabel 211"/>
    <w:rPr>
      <w:rFonts w:cs="Symbol"/>
      <w:lang w:val="pt-PT" w:bidi="pt-PT"/>
    </w:rPr>
  </w:style>
  <w:style w:type="character" w:customStyle="1" w:styleId="ListLabel212">
    <w:name w:val="ListLabel 212"/>
    <w:rPr>
      <w:rFonts w:cs="Symbol"/>
      <w:lang w:val="pt-PT" w:bidi="pt-PT"/>
    </w:rPr>
  </w:style>
  <w:style w:type="character" w:customStyle="1" w:styleId="ListLabel213">
    <w:name w:val="ListLabel 213"/>
    <w:rPr>
      <w:rFonts w:cs="Symbol"/>
      <w:lang w:val="pt-PT" w:bidi="pt-PT"/>
    </w:rPr>
  </w:style>
  <w:style w:type="character" w:customStyle="1" w:styleId="ListLabel214">
    <w:name w:val="ListLabel 214"/>
    <w:rPr>
      <w:rFonts w:cs="Symbol"/>
      <w:lang w:val="pt-PT" w:bidi="pt-PT"/>
    </w:rPr>
  </w:style>
  <w:style w:type="character" w:customStyle="1" w:styleId="ListLabel215">
    <w:name w:val="ListLabel 215"/>
    <w:rPr>
      <w:rFonts w:cs="Symbol"/>
      <w:lang w:val="pt-PT" w:bidi="pt-PT"/>
    </w:rPr>
  </w:style>
  <w:style w:type="character" w:customStyle="1" w:styleId="ListLabel216">
    <w:name w:val="ListLabel 216"/>
    <w:rPr>
      <w:rFonts w:cs="Symbol"/>
      <w:lang w:val="pt-PT" w:bidi="pt-PT"/>
    </w:rPr>
  </w:style>
  <w:style w:type="character" w:customStyle="1" w:styleId="ListLabel217">
    <w:name w:val="ListLabel 217"/>
    <w:rPr>
      <w:lang w:val="pt-PT" w:bidi="pt-PT"/>
    </w:rPr>
  </w:style>
  <w:style w:type="character" w:customStyle="1" w:styleId="ListLabel218">
    <w:name w:val="ListLabel 218"/>
    <w:rPr>
      <w:rFonts w:ascii="Arial" w:hAnsi="Arial" w:cs="Arial"/>
      <w:b/>
      <w:spacing w:val="-18"/>
      <w:w w:val="100"/>
      <w:sz w:val="20"/>
      <w:lang w:val="pt-PT" w:bidi="pt-PT"/>
    </w:rPr>
  </w:style>
  <w:style w:type="character" w:customStyle="1" w:styleId="ListLabel219">
    <w:name w:val="ListLabel 219"/>
    <w:rPr>
      <w:rFonts w:ascii="Arial" w:hAnsi="Arial" w:cs="Arial"/>
      <w:b w:val="0"/>
      <w:w w:val="100"/>
      <w:sz w:val="20"/>
      <w:lang w:val="pt-PT" w:bidi="pt-PT"/>
    </w:rPr>
  </w:style>
  <w:style w:type="character" w:customStyle="1" w:styleId="ListLabel220">
    <w:name w:val="ListLabel 220"/>
    <w:rPr>
      <w:rFonts w:ascii="Arial" w:hAnsi="Arial" w:cs="Arial"/>
      <w:b w:val="0"/>
      <w:w w:val="100"/>
      <w:sz w:val="20"/>
      <w:lang w:val="pt-PT" w:bidi="pt-PT"/>
    </w:rPr>
  </w:style>
  <w:style w:type="character" w:customStyle="1" w:styleId="ListLabel221">
    <w:name w:val="ListLabel 221"/>
    <w:rPr>
      <w:rFonts w:cs="Symbol"/>
      <w:lang w:val="pt-PT" w:bidi="pt-PT"/>
    </w:rPr>
  </w:style>
  <w:style w:type="character" w:customStyle="1" w:styleId="ListLabel222">
    <w:name w:val="ListLabel 222"/>
    <w:rPr>
      <w:rFonts w:cs="Symbol"/>
      <w:lang w:val="pt-PT" w:bidi="pt-PT"/>
    </w:rPr>
  </w:style>
  <w:style w:type="character" w:customStyle="1" w:styleId="ListLabel223">
    <w:name w:val="ListLabel 223"/>
    <w:rPr>
      <w:rFonts w:cs="Symbol"/>
      <w:lang w:val="pt-PT" w:bidi="pt-PT"/>
    </w:rPr>
  </w:style>
  <w:style w:type="character" w:customStyle="1" w:styleId="ListLabel224">
    <w:name w:val="ListLabel 224"/>
    <w:rPr>
      <w:rFonts w:cs="Symbol"/>
      <w:lang w:val="pt-PT" w:bidi="pt-PT"/>
    </w:rPr>
  </w:style>
  <w:style w:type="character" w:customStyle="1" w:styleId="ListLabel225">
    <w:name w:val="ListLabel 225"/>
    <w:rPr>
      <w:rFonts w:cs="Symbol"/>
      <w:lang w:val="pt-PT" w:bidi="pt-PT"/>
    </w:rPr>
  </w:style>
  <w:style w:type="character" w:customStyle="1" w:styleId="ListLabel226">
    <w:name w:val="ListLabel 226"/>
    <w:rPr>
      <w:lang w:val="pt-PT" w:bidi="pt-PT"/>
    </w:rPr>
  </w:style>
  <w:style w:type="character" w:customStyle="1" w:styleId="ListLabel227">
    <w:name w:val="ListLabel 227"/>
    <w:rPr>
      <w:rFonts w:ascii="Arial" w:hAnsi="Arial" w:cs="Arial"/>
      <w:b/>
      <w:sz w:val="20"/>
      <w:lang w:val="pt-PT" w:bidi="pt-PT"/>
    </w:rPr>
  </w:style>
  <w:style w:type="character" w:customStyle="1" w:styleId="ListLabel228">
    <w:name w:val="ListLabel 228"/>
    <w:rPr>
      <w:rFonts w:ascii="Arial" w:eastAsia="Times New Roman" w:hAnsi="Arial" w:cs="Times New Roman"/>
      <w:w w:val="100"/>
      <w:sz w:val="20"/>
      <w:szCs w:val="20"/>
      <w:lang w:val="pt-PT" w:bidi="pt-PT"/>
    </w:rPr>
  </w:style>
  <w:style w:type="character" w:customStyle="1" w:styleId="ListLabel229">
    <w:name w:val="ListLabel 229"/>
    <w:rPr>
      <w:rFonts w:ascii="Arial" w:eastAsia="Times New Roman" w:hAnsi="Arial" w:cs="Times New Roman"/>
      <w:w w:val="100"/>
      <w:sz w:val="20"/>
      <w:szCs w:val="20"/>
      <w:lang w:val="pt-PT" w:bidi="pt-PT"/>
    </w:rPr>
  </w:style>
  <w:style w:type="character" w:customStyle="1" w:styleId="ListLabel230">
    <w:name w:val="ListLabel 230"/>
    <w:rPr>
      <w:rFonts w:cs="Symbol"/>
      <w:lang w:val="pt-PT" w:bidi="pt-PT"/>
    </w:rPr>
  </w:style>
  <w:style w:type="character" w:customStyle="1" w:styleId="ListLabel231">
    <w:name w:val="ListLabel 231"/>
    <w:rPr>
      <w:rFonts w:cs="Symbol"/>
      <w:lang w:val="pt-PT" w:bidi="pt-PT"/>
    </w:rPr>
  </w:style>
  <w:style w:type="character" w:customStyle="1" w:styleId="ListLabel232">
    <w:name w:val="ListLabel 232"/>
    <w:rPr>
      <w:rFonts w:cs="Symbol"/>
      <w:lang w:val="pt-PT" w:bidi="pt-PT"/>
    </w:rPr>
  </w:style>
  <w:style w:type="character" w:customStyle="1" w:styleId="ListLabel233">
    <w:name w:val="ListLabel 233"/>
    <w:rPr>
      <w:rFonts w:cs="Symbol"/>
      <w:lang w:val="pt-PT" w:bidi="pt-PT"/>
    </w:rPr>
  </w:style>
  <w:style w:type="character" w:customStyle="1" w:styleId="ListLabel234">
    <w:name w:val="ListLabel 234"/>
    <w:rPr>
      <w:rFonts w:ascii="Arial" w:hAnsi="Arial" w:cs="Arial"/>
      <w:sz w:val="20"/>
      <w:lang w:val="pt-PT" w:bidi="pt-PT"/>
    </w:rPr>
  </w:style>
  <w:style w:type="character" w:customStyle="1" w:styleId="ListLabel235">
    <w:name w:val="ListLabel 235"/>
    <w:rPr>
      <w:rFonts w:ascii="Arial" w:hAnsi="Arial" w:cs="Arial"/>
      <w:w w:val="100"/>
      <w:sz w:val="20"/>
      <w:lang w:val="pt-PT" w:bidi="pt-PT"/>
    </w:rPr>
  </w:style>
  <w:style w:type="character" w:customStyle="1" w:styleId="ListLabel236">
    <w:name w:val="ListLabel 236"/>
    <w:rPr>
      <w:rFonts w:cs="Symbol"/>
      <w:lang w:val="pt-PT" w:bidi="pt-PT"/>
    </w:rPr>
  </w:style>
  <w:style w:type="character" w:customStyle="1" w:styleId="ListLabel237">
    <w:name w:val="ListLabel 237"/>
    <w:rPr>
      <w:rFonts w:cs="Symbol"/>
      <w:lang w:val="pt-PT" w:bidi="pt-PT"/>
    </w:rPr>
  </w:style>
  <w:style w:type="character" w:customStyle="1" w:styleId="ListLabel238">
    <w:name w:val="ListLabel 238"/>
    <w:rPr>
      <w:rFonts w:cs="Symbol"/>
      <w:lang w:val="pt-PT" w:bidi="pt-PT"/>
    </w:rPr>
  </w:style>
  <w:style w:type="character" w:customStyle="1" w:styleId="ListLabel239">
    <w:name w:val="ListLabel 239"/>
    <w:rPr>
      <w:rFonts w:cs="Symbol"/>
      <w:lang w:val="pt-PT" w:bidi="pt-PT"/>
    </w:rPr>
  </w:style>
  <w:style w:type="character" w:customStyle="1" w:styleId="ListLabel240">
    <w:name w:val="ListLabel 240"/>
    <w:rPr>
      <w:rFonts w:cs="Symbol"/>
      <w:lang w:val="pt-PT" w:bidi="pt-PT"/>
    </w:rPr>
  </w:style>
  <w:style w:type="character" w:customStyle="1" w:styleId="ListLabel241">
    <w:name w:val="ListLabel 241"/>
    <w:rPr>
      <w:rFonts w:cs="Symbol"/>
      <w:lang w:val="pt-PT" w:bidi="pt-PT"/>
    </w:rPr>
  </w:style>
  <w:style w:type="character" w:customStyle="1" w:styleId="ListLabel242">
    <w:name w:val="ListLabel 242"/>
    <w:rPr>
      <w:rFonts w:ascii="Arial" w:hAnsi="Arial" w:cs="Arial"/>
      <w:b w:val="0"/>
      <w:w w:val="100"/>
      <w:sz w:val="20"/>
      <w:lang w:val="pt-PT" w:bidi="pt-PT"/>
    </w:rPr>
  </w:style>
  <w:style w:type="character" w:customStyle="1" w:styleId="ListLabel243">
    <w:name w:val="ListLabel 243"/>
    <w:rPr>
      <w:rFonts w:ascii="Arial" w:hAnsi="Arial" w:cs="Arial"/>
      <w:b w:val="0"/>
      <w:bCs w:val="0"/>
      <w:w w:val="100"/>
      <w:sz w:val="20"/>
      <w:lang w:val="pt-PT" w:bidi="pt-PT"/>
    </w:rPr>
  </w:style>
  <w:style w:type="character" w:customStyle="1" w:styleId="ListLabel244">
    <w:name w:val="ListLabel 244"/>
    <w:rPr>
      <w:rFonts w:ascii="Arial" w:eastAsia="Times New Roman" w:hAnsi="Arial" w:cs="Times New Roman"/>
      <w:spacing w:val="-27"/>
      <w:w w:val="100"/>
      <w:sz w:val="20"/>
      <w:szCs w:val="22"/>
      <w:lang w:val="pt-PT" w:bidi="pt-PT"/>
    </w:rPr>
  </w:style>
  <w:style w:type="character" w:customStyle="1" w:styleId="ListLabel245">
    <w:name w:val="ListLabel 245"/>
    <w:rPr>
      <w:rFonts w:cs="Symbol"/>
      <w:lang w:val="pt-PT" w:bidi="pt-PT"/>
    </w:rPr>
  </w:style>
  <w:style w:type="character" w:customStyle="1" w:styleId="ListLabel246">
    <w:name w:val="ListLabel 246"/>
    <w:rPr>
      <w:rFonts w:cs="Symbol"/>
      <w:lang w:val="pt-PT" w:bidi="pt-PT"/>
    </w:rPr>
  </w:style>
  <w:style w:type="character" w:customStyle="1" w:styleId="ListLabel247">
    <w:name w:val="ListLabel 247"/>
    <w:rPr>
      <w:rFonts w:cs="Symbol"/>
      <w:lang w:val="pt-PT" w:bidi="pt-PT"/>
    </w:rPr>
  </w:style>
  <w:style w:type="character" w:customStyle="1" w:styleId="ListLabel248">
    <w:name w:val="ListLabel 248"/>
    <w:rPr>
      <w:rFonts w:cs="Symbol"/>
      <w:lang w:val="pt-PT" w:bidi="pt-PT"/>
    </w:rPr>
  </w:style>
  <w:style w:type="character" w:customStyle="1" w:styleId="ListLabel249">
    <w:name w:val="ListLabel 249"/>
    <w:rPr>
      <w:rFonts w:ascii="Arial" w:hAnsi="Arial" w:cs="Wingdings"/>
      <w:sz w:val="20"/>
    </w:rPr>
  </w:style>
  <w:style w:type="character" w:customStyle="1" w:styleId="ListLabel250">
    <w:name w:val="ListLabel 250"/>
    <w:rPr>
      <w:rFonts w:cs="Wingdings"/>
    </w:rPr>
  </w:style>
  <w:style w:type="character" w:customStyle="1" w:styleId="ListLabel251">
    <w:name w:val="ListLabel 251"/>
    <w:rPr>
      <w:rFonts w:cs="Wingdings"/>
    </w:rPr>
  </w:style>
  <w:style w:type="character" w:customStyle="1" w:styleId="ListLabel252">
    <w:name w:val="ListLabel 252"/>
    <w:rPr>
      <w:rFonts w:cs="Wingdings"/>
    </w:rPr>
  </w:style>
  <w:style w:type="character" w:customStyle="1" w:styleId="ListLabel253">
    <w:name w:val="ListLabel 253"/>
    <w:rPr>
      <w:rFonts w:cs="Wingdings"/>
    </w:rPr>
  </w:style>
  <w:style w:type="character" w:customStyle="1" w:styleId="ListLabel254">
    <w:name w:val="ListLabel 254"/>
    <w:rPr>
      <w:rFonts w:cs="Wingdings"/>
    </w:rPr>
  </w:style>
  <w:style w:type="character" w:customStyle="1" w:styleId="ListLabel255">
    <w:name w:val="ListLabel 255"/>
    <w:rPr>
      <w:rFonts w:cs="Wingdings"/>
    </w:rPr>
  </w:style>
  <w:style w:type="character" w:customStyle="1" w:styleId="ListLabel256">
    <w:name w:val="ListLabel 256"/>
    <w:rPr>
      <w:rFonts w:cs="Wingdings"/>
    </w:rPr>
  </w:style>
  <w:style w:type="character" w:customStyle="1" w:styleId="ListLabel257">
    <w:name w:val="ListLabel 257"/>
    <w:rPr>
      <w:rFonts w:cs="Wingdings"/>
    </w:rPr>
  </w:style>
  <w:style w:type="character" w:customStyle="1" w:styleId="ListLabel258">
    <w:name w:val="ListLabel 258"/>
    <w:rPr>
      <w:rFonts w:ascii="Arial" w:hAnsi="Arial" w:cs="Wingdings"/>
      <w:sz w:val="20"/>
    </w:rPr>
  </w:style>
  <w:style w:type="character" w:customStyle="1" w:styleId="ListLabel259">
    <w:name w:val="ListLabel 259"/>
    <w:rPr>
      <w:rFonts w:cs="Wingdings"/>
    </w:rPr>
  </w:style>
  <w:style w:type="character" w:customStyle="1" w:styleId="ListLabel260">
    <w:name w:val="ListLabel 260"/>
    <w:rPr>
      <w:rFonts w:cs="Wingdings"/>
    </w:rPr>
  </w:style>
  <w:style w:type="character" w:customStyle="1" w:styleId="ListLabel261">
    <w:name w:val="ListLabel 261"/>
    <w:rPr>
      <w:rFonts w:cs="Wingdings"/>
    </w:rPr>
  </w:style>
  <w:style w:type="character" w:customStyle="1" w:styleId="ListLabel262">
    <w:name w:val="ListLabel 262"/>
    <w:rPr>
      <w:rFonts w:cs="Wingdings"/>
    </w:rPr>
  </w:style>
  <w:style w:type="character" w:customStyle="1" w:styleId="ListLabel263">
    <w:name w:val="ListLabel 263"/>
    <w:rPr>
      <w:rFonts w:cs="Wingdings"/>
    </w:rPr>
  </w:style>
  <w:style w:type="character" w:customStyle="1" w:styleId="ListLabel264">
    <w:name w:val="ListLabel 264"/>
    <w:rPr>
      <w:rFonts w:cs="Wingdings"/>
    </w:rPr>
  </w:style>
  <w:style w:type="character" w:customStyle="1" w:styleId="ListLabel265">
    <w:name w:val="ListLabel 265"/>
    <w:rPr>
      <w:rFonts w:cs="Wingdings"/>
    </w:rPr>
  </w:style>
  <w:style w:type="character" w:customStyle="1" w:styleId="ListLabel266">
    <w:name w:val="ListLabel 266"/>
    <w:rPr>
      <w:rFonts w:cs="Wingdings"/>
    </w:rPr>
  </w:style>
  <w:style w:type="character" w:customStyle="1" w:styleId="ListLabel267">
    <w:name w:val="ListLabel 267"/>
    <w:rPr>
      <w:rFonts w:ascii="Arial" w:hAnsi="Arial" w:cs="Century Gothic"/>
      <w:sz w:val="20"/>
      <w:szCs w:val="20"/>
    </w:rPr>
  </w:style>
  <w:style w:type="character" w:customStyle="1" w:styleId="ListLabel268">
    <w:name w:val="ListLabel 268"/>
    <w:rPr>
      <w:rFonts w:ascii="Arial" w:hAnsi="Arial" w:cs="Wingdings"/>
      <w:sz w:val="20"/>
    </w:rPr>
  </w:style>
  <w:style w:type="character" w:customStyle="1" w:styleId="ListLabel269">
    <w:name w:val="ListLabel 269"/>
    <w:rPr>
      <w:rFonts w:cs="Wingdings"/>
    </w:rPr>
  </w:style>
  <w:style w:type="character" w:customStyle="1" w:styleId="ListLabel270">
    <w:name w:val="ListLabel 270"/>
    <w:rPr>
      <w:rFonts w:cs="Wingdings"/>
    </w:rPr>
  </w:style>
  <w:style w:type="character" w:customStyle="1" w:styleId="ListLabel271">
    <w:name w:val="ListLabel 271"/>
    <w:rPr>
      <w:rFonts w:cs="Wingdings"/>
    </w:rPr>
  </w:style>
  <w:style w:type="character" w:customStyle="1" w:styleId="ListLabel272">
    <w:name w:val="ListLabel 272"/>
    <w:rPr>
      <w:rFonts w:cs="Wingdings"/>
    </w:rPr>
  </w:style>
  <w:style w:type="character" w:customStyle="1" w:styleId="ListLabel273">
    <w:name w:val="ListLabel 273"/>
    <w:rPr>
      <w:rFonts w:cs="Wingdings"/>
    </w:rPr>
  </w:style>
  <w:style w:type="character" w:customStyle="1" w:styleId="ListLabel274">
    <w:name w:val="ListLabel 274"/>
    <w:rPr>
      <w:rFonts w:cs="Wingdings"/>
    </w:rPr>
  </w:style>
  <w:style w:type="character" w:customStyle="1" w:styleId="ListLabel275">
    <w:name w:val="ListLabel 275"/>
    <w:rPr>
      <w:rFonts w:cs="Wingdings"/>
    </w:rPr>
  </w:style>
  <w:style w:type="character" w:customStyle="1" w:styleId="ListLabel276">
    <w:name w:val="ListLabel 276"/>
    <w:rPr>
      <w:rFonts w:cs="Wingdings"/>
    </w:rPr>
  </w:style>
  <w:style w:type="character" w:customStyle="1" w:styleId="ListLabel277">
    <w:name w:val="ListLabel 277"/>
    <w:rPr>
      <w:lang w:val="pt-PT" w:bidi="pt-PT"/>
    </w:rPr>
  </w:style>
  <w:style w:type="character" w:customStyle="1" w:styleId="ListLabel278">
    <w:name w:val="ListLabel 278"/>
    <w:rPr>
      <w:lang w:val="pt-PT" w:bidi="pt-PT"/>
    </w:rPr>
  </w:style>
  <w:style w:type="character" w:customStyle="1" w:styleId="ListLabel279">
    <w:name w:val="ListLabel 279"/>
    <w:rPr>
      <w:rFonts w:ascii="Arial" w:eastAsia="Times New Roman" w:hAnsi="Arial" w:cs="Times New Roman"/>
      <w:w w:val="100"/>
      <w:sz w:val="20"/>
      <w:szCs w:val="20"/>
      <w:lang w:val="pt-PT" w:bidi="pt-PT"/>
    </w:rPr>
  </w:style>
  <w:style w:type="character" w:customStyle="1" w:styleId="ListLabel280">
    <w:name w:val="ListLabel 280"/>
    <w:rPr>
      <w:rFonts w:cs="Symbol"/>
      <w:lang w:val="pt-PT" w:bidi="pt-PT"/>
    </w:rPr>
  </w:style>
  <w:style w:type="character" w:customStyle="1" w:styleId="ListLabel281">
    <w:name w:val="ListLabel 281"/>
    <w:rPr>
      <w:rFonts w:cs="Symbol"/>
      <w:lang w:val="pt-PT" w:bidi="pt-PT"/>
    </w:rPr>
  </w:style>
  <w:style w:type="character" w:customStyle="1" w:styleId="ListLabel282">
    <w:name w:val="ListLabel 282"/>
    <w:rPr>
      <w:rFonts w:cs="Symbol"/>
      <w:lang w:val="pt-PT" w:bidi="pt-PT"/>
    </w:rPr>
  </w:style>
  <w:style w:type="character" w:customStyle="1" w:styleId="ListLabel283">
    <w:name w:val="ListLabel 283"/>
    <w:rPr>
      <w:rFonts w:cs="Symbol"/>
      <w:lang w:val="pt-PT" w:bidi="pt-PT"/>
    </w:rPr>
  </w:style>
  <w:style w:type="character" w:customStyle="1" w:styleId="ListLabel284">
    <w:name w:val="ListLabel 284"/>
    <w:rPr>
      <w:rFonts w:cs="Symbol"/>
      <w:lang w:val="pt-PT" w:bidi="pt-PT"/>
    </w:rPr>
  </w:style>
  <w:style w:type="character" w:customStyle="1" w:styleId="ListLabel285">
    <w:name w:val="ListLabel 285"/>
    <w:rPr>
      <w:rFonts w:cs="Symbol"/>
      <w:lang w:val="pt-PT" w:bidi="pt-PT"/>
    </w:rPr>
  </w:style>
  <w:style w:type="character" w:customStyle="1" w:styleId="ListLabel286">
    <w:name w:val="ListLabel 286"/>
    <w:rPr>
      <w:lang w:val="pt-PT" w:bidi="pt-PT"/>
    </w:rPr>
  </w:style>
  <w:style w:type="character" w:customStyle="1" w:styleId="ListLabel287">
    <w:name w:val="ListLabel 287"/>
    <w:rPr>
      <w:rFonts w:ascii="Arial" w:hAnsi="Arial" w:cs="Arial"/>
      <w:b/>
      <w:spacing w:val="-18"/>
      <w:w w:val="100"/>
      <w:sz w:val="20"/>
      <w:lang w:val="pt-PT" w:bidi="pt-PT"/>
    </w:rPr>
  </w:style>
  <w:style w:type="character" w:customStyle="1" w:styleId="ListLabel288">
    <w:name w:val="ListLabel 288"/>
    <w:rPr>
      <w:rFonts w:ascii="Arial" w:hAnsi="Arial" w:cs="Arial"/>
      <w:b w:val="0"/>
      <w:w w:val="100"/>
      <w:sz w:val="20"/>
      <w:lang w:val="pt-PT" w:bidi="pt-PT"/>
    </w:rPr>
  </w:style>
  <w:style w:type="character" w:customStyle="1" w:styleId="ListLabel289">
    <w:name w:val="ListLabel 289"/>
    <w:rPr>
      <w:rFonts w:ascii="Arial" w:hAnsi="Arial" w:cs="Arial"/>
      <w:b w:val="0"/>
      <w:w w:val="100"/>
      <w:sz w:val="20"/>
      <w:lang w:val="pt-PT" w:bidi="pt-PT"/>
    </w:rPr>
  </w:style>
  <w:style w:type="character" w:customStyle="1" w:styleId="ListLabel290">
    <w:name w:val="ListLabel 290"/>
    <w:rPr>
      <w:rFonts w:cs="Symbol"/>
      <w:lang w:val="pt-PT" w:bidi="pt-PT"/>
    </w:rPr>
  </w:style>
  <w:style w:type="character" w:customStyle="1" w:styleId="ListLabel291">
    <w:name w:val="ListLabel 291"/>
    <w:rPr>
      <w:rFonts w:cs="Symbol"/>
      <w:lang w:val="pt-PT" w:bidi="pt-PT"/>
    </w:rPr>
  </w:style>
  <w:style w:type="character" w:customStyle="1" w:styleId="ListLabel292">
    <w:name w:val="ListLabel 292"/>
    <w:rPr>
      <w:rFonts w:cs="Symbol"/>
      <w:lang w:val="pt-PT" w:bidi="pt-PT"/>
    </w:rPr>
  </w:style>
  <w:style w:type="character" w:customStyle="1" w:styleId="ListLabel293">
    <w:name w:val="ListLabel 293"/>
    <w:rPr>
      <w:rFonts w:cs="Symbol"/>
      <w:lang w:val="pt-PT" w:bidi="pt-PT"/>
    </w:rPr>
  </w:style>
  <w:style w:type="character" w:customStyle="1" w:styleId="ListLabel294">
    <w:name w:val="ListLabel 294"/>
    <w:rPr>
      <w:rFonts w:cs="Symbol"/>
      <w:lang w:val="pt-PT" w:bidi="pt-PT"/>
    </w:rPr>
  </w:style>
  <w:style w:type="character" w:customStyle="1" w:styleId="ListLabel295">
    <w:name w:val="ListLabel 295"/>
    <w:rPr>
      <w:lang w:val="pt-PT" w:bidi="pt-PT"/>
    </w:rPr>
  </w:style>
  <w:style w:type="character" w:customStyle="1" w:styleId="ListLabel296">
    <w:name w:val="ListLabel 296"/>
    <w:rPr>
      <w:rFonts w:ascii="Arial" w:hAnsi="Arial" w:cs="Arial"/>
      <w:b/>
      <w:sz w:val="20"/>
      <w:lang w:val="pt-PT" w:bidi="pt-PT"/>
    </w:rPr>
  </w:style>
  <w:style w:type="character" w:customStyle="1" w:styleId="ListLabel297">
    <w:name w:val="ListLabel 297"/>
    <w:rPr>
      <w:rFonts w:ascii="Arial" w:eastAsia="Times New Roman" w:hAnsi="Arial" w:cs="Times New Roman"/>
      <w:w w:val="100"/>
      <w:sz w:val="20"/>
      <w:szCs w:val="20"/>
      <w:lang w:val="pt-PT" w:bidi="pt-PT"/>
    </w:rPr>
  </w:style>
  <w:style w:type="character" w:customStyle="1" w:styleId="ListLabel298">
    <w:name w:val="ListLabel 298"/>
    <w:rPr>
      <w:rFonts w:ascii="Arial" w:eastAsia="Times New Roman" w:hAnsi="Arial" w:cs="Times New Roman"/>
      <w:w w:val="100"/>
      <w:sz w:val="20"/>
      <w:szCs w:val="20"/>
      <w:lang w:val="pt-PT" w:bidi="pt-PT"/>
    </w:rPr>
  </w:style>
  <w:style w:type="character" w:customStyle="1" w:styleId="ListLabel299">
    <w:name w:val="ListLabel 299"/>
    <w:rPr>
      <w:rFonts w:cs="Symbol"/>
      <w:lang w:val="pt-PT" w:bidi="pt-PT"/>
    </w:rPr>
  </w:style>
  <w:style w:type="character" w:customStyle="1" w:styleId="ListLabel300">
    <w:name w:val="ListLabel 300"/>
    <w:rPr>
      <w:rFonts w:cs="Symbol"/>
      <w:lang w:val="pt-PT" w:bidi="pt-PT"/>
    </w:rPr>
  </w:style>
  <w:style w:type="character" w:customStyle="1" w:styleId="ListLabel301">
    <w:name w:val="ListLabel 301"/>
    <w:rPr>
      <w:rFonts w:cs="Symbol"/>
      <w:lang w:val="pt-PT" w:bidi="pt-PT"/>
    </w:rPr>
  </w:style>
  <w:style w:type="character" w:customStyle="1" w:styleId="ListLabel302">
    <w:name w:val="ListLabel 302"/>
    <w:rPr>
      <w:rFonts w:cs="Symbol"/>
      <w:lang w:val="pt-PT" w:bidi="pt-PT"/>
    </w:rPr>
  </w:style>
  <w:style w:type="character" w:customStyle="1" w:styleId="ListLabel303">
    <w:name w:val="ListLabel 303"/>
    <w:rPr>
      <w:rFonts w:ascii="Arial" w:hAnsi="Arial" w:cs="Arial"/>
      <w:sz w:val="20"/>
      <w:lang w:val="pt-PT" w:bidi="pt-PT"/>
    </w:rPr>
  </w:style>
  <w:style w:type="character" w:customStyle="1" w:styleId="ListLabel304">
    <w:name w:val="ListLabel 304"/>
    <w:rPr>
      <w:rFonts w:ascii="Arial" w:hAnsi="Arial" w:cs="Arial"/>
      <w:w w:val="100"/>
      <w:sz w:val="20"/>
      <w:lang w:val="pt-PT" w:bidi="pt-PT"/>
    </w:rPr>
  </w:style>
  <w:style w:type="character" w:customStyle="1" w:styleId="ListLabel305">
    <w:name w:val="ListLabel 305"/>
    <w:rPr>
      <w:rFonts w:cs="Symbol"/>
      <w:lang w:val="pt-PT" w:bidi="pt-PT"/>
    </w:rPr>
  </w:style>
  <w:style w:type="character" w:customStyle="1" w:styleId="ListLabel306">
    <w:name w:val="ListLabel 306"/>
    <w:rPr>
      <w:rFonts w:cs="Symbol"/>
      <w:lang w:val="pt-PT" w:bidi="pt-PT"/>
    </w:rPr>
  </w:style>
  <w:style w:type="character" w:customStyle="1" w:styleId="ListLabel307">
    <w:name w:val="ListLabel 307"/>
    <w:rPr>
      <w:rFonts w:cs="Symbol"/>
      <w:lang w:val="pt-PT" w:bidi="pt-PT"/>
    </w:rPr>
  </w:style>
  <w:style w:type="character" w:customStyle="1" w:styleId="ListLabel308">
    <w:name w:val="ListLabel 308"/>
    <w:rPr>
      <w:rFonts w:cs="Symbol"/>
      <w:lang w:val="pt-PT" w:bidi="pt-PT"/>
    </w:rPr>
  </w:style>
  <w:style w:type="character" w:customStyle="1" w:styleId="ListLabel309">
    <w:name w:val="ListLabel 309"/>
    <w:rPr>
      <w:rFonts w:cs="Symbol"/>
      <w:lang w:val="pt-PT" w:bidi="pt-PT"/>
    </w:rPr>
  </w:style>
  <w:style w:type="character" w:customStyle="1" w:styleId="ListLabel310">
    <w:name w:val="ListLabel 310"/>
    <w:rPr>
      <w:rFonts w:cs="Symbol"/>
      <w:lang w:val="pt-PT" w:bidi="pt-PT"/>
    </w:rPr>
  </w:style>
  <w:style w:type="character" w:customStyle="1" w:styleId="ListLabel311">
    <w:name w:val="ListLabel 311"/>
    <w:rPr>
      <w:rFonts w:ascii="Arial" w:hAnsi="Arial" w:cs="Arial"/>
      <w:b w:val="0"/>
      <w:w w:val="100"/>
      <w:sz w:val="20"/>
      <w:lang w:val="pt-PT" w:bidi="pt-PT"/>
    </w:rPr>
  </w:style>
  <w:style w:type="character" w:customStyle="1" w:styleId="ListLabel312">
    <w:name w:val="ListLabel 312"/>
    <w:rPr>
      <w:rFonts w:ascii="Arial" w:hAnsi="Arial" w:cs="Arial"/>
      <w:b w:val="0"/>
      <w:bCs w:val="0"/>
      <w:w w:val="100"/>
      <w:sz w:val="20"/>
      <w:lang w:val="pt-PT" w:bidi="pt-PT"/>
    </w:rPr>
  </w:style>
  <w:style w:type="character" w:customStyle="1" w:styleId="ListLabel313">
    <w:name w:val="ListLabel 313"/>
    <w:rPr>
      <w:rFonts w:ascii="Arial" w:eastAsia="Times New Roman" w:hAnsi="Arial" w:cs="Times New Roman"/>
      <w:spacing w:val="-27"/>
      <w:w w:val="100"/>
      <w:sz w:val="20"/>
      <w:szCs w:val="22"/>
      <w:lang w:val="pt-PT" w:bidi="pt-PT"/>
    </w:rPr>
  </w:style>
  <w:style w:type="character" w:customStyle="1" w:styleId="ListLabel314">
    <w:name w:val="ListLabel 314"/>
    <w:rPr>
      <w:rFonts w:cs="Symbol"/>
      <w:lang w:val="pt-PT" w:bidi="pt-PT"/>
    </w:rPr>
  </w:style>
  <w:style w:type="character" w:customStyle="1" w:styleId="ListLabel315">
    <w:name w:val="ListLabel 315"/>
    <w:rPr>
      <w:rFonts w:cs="Symbol"/>
      <w:lang w:val="pt-PT" w:bidi="pt-PT"/>
    </w:rPr>
  </w:style>
  <w:style w:type="character" w:customStyle="1" w:styleId="ListLabel316">
    <w:name w:val="ListLabel 316"/>
    <w:rPr>
      <w:rFonts w:cs="Symbol"/>
      <w:lang w:val="pt-PT" w:bidi="pt-PT"/>
    </w:rPr>
  </w:style>
  <w:style w:type="character" w:customStyle="1" w:styleId="ListLabel317">
    <w:name w:val="ListLabel 317"/>
    <w:rPr>
      <w:rFonts w:cs="Symbol"/>
      <w:lang w:val="pt-PT" w:bidi="pt-PT"/>
    </w:rPr>
  </w:style>
  <w:style w:type="character" w:customStyle="1" w:styleId="ListLabel318">
    <w:name w:val="ListLabel 318"/>
    <w:rPr>
      <w:rFonts w:ascii="Arial" w:hAnsi="Arial" w:cs="Wingdings"/>
      <w:sz w:val="20"/>
    </w:rPr>
  </w:style>
  <w:style w:type="character" w:customStyle="1" w:styleId="ListLabel319">
    <w:name w:val="ListLabel 319"/>
    <w:rPr>
      <w:rFonts w:cs="Wingdings"/>
    </w:rPr>
  </w:style>
  <w:style w:type="character" w:customStyle="1" w:styleId="ListLabel320">
    <w:name w:val="ListLabel 320"/>
    <w:rPr>
      <w:rFonts w:cs="Wingdings"/>
    </w:rPr>
  </w:style>
  <w:style w:type="character" w:customStyle="1" w:styleId="ListLabel321">
    <w:name w:val="ListLabel 321"/>
    <w:rPr>
      <w:rFonts w:cs="Wingdings"/>
    </w:rPr>
  </w:style>
  <w:style w:type="character" w:customStyle="1" w:styleId="ListLabel322">
    <w:name w:val="ListLabel 322"/>
    <w:rPr>
      <w:rFonts w:cs="Wingdings"/>
    </w:rPr>
  </w:style>
  <w:style w:type="character" w:customStyle="1" w:styleId="ListLabel323">
    <w:name w:val="ListLabel 323"/>
    <w:rPr>
      <w:rFonts w:cs="Wingdings"/>
    </w:rPr>
  </w:style>
  <w:style w:type="character" w:customStyle="1" w:styleId="ListLabel324">
    <w:name w:val="ListLabel 324"/>
    <w:rPr>
      <w:rFonts w:cs="Wingdings"/>
    </w:rPr>
  </w:style>
  <w:style w:type="character" w:customStyle="1" w:styleId="ListLabel325">
    <w:name w:val="ListLabel 325"/>
    <w:rPr>
      <w:rFonts w:cs="Wingdings"/>
    </w:rPr>
  </w:style>
  <w:style w:type="character" w:customStyle="1" w:styleId="ListLabel326">
    <w:name w:val="ListLabel 326"/>
    <w:rPr>
      <w:rFonts w:cs="Wingdings"/>
    </w:rPr>
  </w:style>
  <w:style w:type="character" w:customStyle="1" w:styleId="ListLabel327">
    <w:name w:val="ListLabel 327"/>
    <w:rPr>
      <w:rFonts w:ascii="Arial" w:hAnsi="Arial" w:cs="Wingdings"/>
      <w:sz w:val="20"/>
    </w:rPr>
  </w:style>
  <w:style w:type="character" w:customStyle="1" w:styleId="ListLabel328">
    <w:name w:val="ListLabel 328"/>
    <w:rPr>
      <w:rFonts w:cs="Wingdings"/>
    </w:rPr>
  </w:style>
  <w:style w:type="character" w:customStyle="1" w:styleId="ListLabel329">
    <w:name w:val="ListLabel 329"/>
    <w:rPr>
      <w:rFonts w:cs="Wingdings"/>
    </w:rPr>
  </w:style>
  <w:style w:type="character" w:customStyle="1" w:styleId="ListLabel330">
    <w:name w:val="ListLabel 330"/>
    <w:rPr>
      <w:rFonts w:cs="Wingdings"/>
    </w:rPr>
  </w:style>
  <w:style w:type="character" w:customStyle="1" w:styleId="ListLabel331">
    <w:name w:val="ListLabel 331"/>
    <w:rPr>
      <w:rFonts w:cs="Wingdings"/>
    </w:rPr>
  </w:style>
  <w:style w:type="character" w:customStyle="1" w:styleId="ListLabel332">
    <w:name w:val="ListLabel 332"/>
    <w:rPr>
      <w:rFonts w:cs="Wingdings"/>
    </w:rPr>
  </w:style>
  <w:style w:type="character" w:customStyle="1" w:styleId="ListLabel333">
    <w:name w:val="ListLabel 333"/>
    <w:rPr>
      <w:rFonts w:cs="Wingdings"/>
    </w:rPr>
  </w:style>
  <w:style w:type="character" w:customStyle="1" w:styleId="ListLabel334">
    <w:name w:val="ListLabel 334"/>
    <w:rPr>
      <w:rFonts w:cs="Wingdings"/>
    </w:rPr>
  </w:style>
  <w:style w:type="character" w:customStyle="1" w:styleId="ListLabel335">
    <w:name w:val="ListLabel 335"/>
    <w:rPr>
      <w:rFonts w:cs="Wingdings"/>
    </w:rPr>
  </w:style>
  <w:style w:type="character" w:customStyle="1" w:styleId="ListLabel336">
    <w:name w:val="ListLabel 336"/>
    <w:rPr>
      <w:rFonts w:ascii="Arial" w:hAnsi="Arial" w:cs="Century Gothic"/>
      <w:sz w:val="20"/>
      <w:szCs w:val="20"/>
    </w:rPr>
  </w:style>
  <w:style w:type="character" w:customStyle="1" w:styleId="ListLabel337">
    <w:name w:val="ListLabel 337"/>
    <w:rPr>
      <w:rFonts w:ascii="Arial" w:hAnsi="Arial" w:cs="Wingdings"/>
      <w:sz w:val="20"/>
    </w:rPr>
  </w:style>
  <w:style w:type="character" w:customStyle="1" w:styleId="ListLabel338">
    <w:name w:val="ListLabel 338"/>
    <w:rPr>
      <w:rFonts w:cs="Wingdings"/>
    </w:rPr>
  </w:style>
  <w:style w:type="character" w:customStyle="1" w:styleId="ListLabel339">
    <w:name w:val="ListLabel 339"/>
    <w:rPr>
      <w:rFonts w:cs="Wingdings"/>
    </w:rPr>
  </w:style>
  <w:style w:type="character" w:customStyle="1" w:styleId="ListLabel340">
    <w:name w:val="ListLabel 340"/>
    <w:rPr>
      <w:rFonts w:cs="Wingdings"/>
    </w:rPr>
  </w:style>
  <w:style w:type="character" w:customStyle="1" w:styleId="ListLabel341">
    <w:name w:val="ListLabel 341"/>
    <w:rPr>
      <w:rFonts w:cs="Wingdings"/>
    </w:rPr>
  </w:style>
  <w:style w:type="character" w:customStyle="1" w:styleId="ListLabel342">
    <w:name w:val="ListLabel 342"/>
    <w:rPr>
      <w:rFonts w:cs="Wingdings"/>
    </w:rPr>
  </w:style>
  <w:style w:type="character" w:customStyle="1" w:styleId="ListLabel343">
    <w:name w:val="ListLabel 343"/>
    <w:rPr>
      <w:rFonts w:cs="Wingdings"/>
    </w:rPr>
  </w:style>
  <w:style w:type="character" w:customStyle="1" w:styleId="ListLabel344">
    <w:name w:val="ListLabel 344"/>
    <w:rPr>
      <w:rFonts w:cs="Wingdings"/>
    </w:rPr>
  </w:style>
  <w:style w:type="character" w:customStyle="1" w:styleId="ListLabel345">
    <w:name w:val="ListLabel 345"/>
    <w:rPr>
      <w:rFonts w:cs="Wingdings"/>
    </w:rPr>
  </w:style>
  <w:style w:type="character" w:customStyle="1" w:styleId="ListLabel346">
    <w:name w:val="ListLabel 346"/>
    <w:rPr>
      <w:lang w:val="pt-PT" w:bidi="pt-PT"/>
    </w:rPr>
  </w:style>
  <w:style w:type="character" w:customStyle="1" w:styleId="ListLabel347">
    <w:name w:val="ListLabel 347"/>
    <w:rPr>
      <w:lang w:val="pt-PT" w:bidi="pt-PT"/>
    </w:rPr>
  </w:style>
  <w:style w:type="character" w:customStyle="1" w:styleId="ListLabel348">
    <w:name w:val="ListLabel 348"/>
    <w:rPr>
      <w:rFonts w:ascii="Arial" w:eastAsia="Times New Roman" w:hAnsi="Arial" w:cs="Times New Roman"/>
      <w:w w:val="100"/>
      <w:sz w:val="20"/>
      <w:szCs w:val="20"/>
      <w:lang w:val="pt-PT" w:bidi="pt-PT"/>
    </w:rPr>
  </w:style>
  <w:style w:type="character" w:customStyle="1" w:styleId="ListLabel349">
    <w:name w:val="ListLabel 349"/>
    <w:rPr>
      <w:rFonts w:cs="Symbol"/>
      <w:lang w:val="pt-PT" w:bidi="pt-PT"/>
    </w:rPr>
  </w:style>
  <w:style w:type="character" w:customStyle="1" w:styleId="ListLabel350">
    <w:name w:val="ListLabel 350"/>
    <w:rPr>
      <w:rFonts w:cs="Symbol"/>
      <w:lang w:val="pt-PT" w:bidi="pt-PT"/>
    </w:rPr>
  </w:style>
  <w:style w:type="character" w:customStyle="1" w:styleId="ListLabel351">
    <w:name w:val="ListLabel 351"/>
    <w:rPr>
      <w:rFonts w:cs="Symbol"/>
      <w:lang w:val="pt-PT" w:bidi="pt-PT"/>
    </w:rPr>
  </w:style>
  <w:style w:type="character" w:customStyle="1" w:styleId="ListLabel352">
    <w:name w:val="ListLabel 352"/>
    <w:rPr>
      <w:rFonts w:cs="Symbol"/>
      <w:lang w:val="pt-PT" w:bidi="pt-PT"/>
    </w:rPr>
  </w:style>
  <w:style w:type="character" w:customStyle="1" w:styleId="ListLabel353">
    <w:name w:val="ListLabel 353"/>
    <w:rPr>
      <w:rFonts w:cs="Symbol"/>
      <w:lang w:val="pt-PT" w:bidi="pt-PT"/>
    </w:rPr>
  </w:style>
  <w:style w:type="character" w:customStyle="1" w:styleId="ListLabel354">
    <w:name w:val="ListLabel 354"/>
    <w:rPr>
      <w:rFonts w:cs="Symbol"/>
      <w:lang w:val="pt-PT" w:bidi="pt-PT"/>
    </w:rPr>
  </w:style>
  <w:style w:type="character" w:customStyle="1" w:styleId="ListLabel355">
    <w:name w:val="ListLabel 355"/>
    <w:rPr>
      <w:lang w:val="pt-PT" w:bidi="pt-PT"/>
    </w:rPr>
  </w:style>
  <w:style w:type="character" w:customStyle="1" w:styleId="ListLabel356">
    <w:name w:val="ListLabel 356"/>
    <w:rPr>
      <w:rFonts w:ascii="Arial" w:hAnsi="Arial" w:cs="Arial"/>
      <w:b/>
      <w:spacing w:val="-18"/>
      <w:w w:val="100"/>
      <w:sz w:val="20"/>
      <w:lang w:val="pt-PT" w:bidi="pt-PT"/>
    </w:rPr>
  </w:style>
  <w:style w:type="character" w:customStyle="1" w:styleId="ListLabel357">
    <w:name w:val="ListLabel 357"/>
    <w:rPr>
      <w:rFonts w:ascii="Arial" w:hAnsi="Arial" w:cs="Arial"/>
      <w:b w:val="0"/>
      <w:w w:val="100"/>
      <w:sz w:val="20"/>
      <w:lang w:val="pt-PT" w:bidi="pt-PT"/>
    </w:rPr>
  </w:style>
  <w:style w:type="character" w:customStyle="1" w:styleId="ListLabel358">
    <w:name w:val="ListLabel 358"/>
    <w:rPr>
      <w:rFonts w:ascii="Arial" w:hAnsi="Arial" w:cs="Arial"/>
      <w:b w:val="0"/>
      <w:w w:val="100"/>
      <w:sz w:val="20"/>
      <w:lang w:val="pt-PT" w:bidi="pt-PT"/>
    </w:rPr>
  </w:style>
  <w:style w:type="character" w:customStyle="1" w:styleId="ListLabel359">
    <w:name w:val="ListLabel 359"/>
    <w:rPr>
      <w:rFonts w:cs="Symbol"/>
      <w:lang w:val="pt-PT" w:bidi="pt-PT"/>
    </w:rPr>
  </w:style>
  <w:style w:type="character" w:customStyle="1" w:styleId="ListLabel360">
    <w:name w:val="ListLabel 360"/>
    <w:rPr>
      <w:rFonts w:cs="Symbol"/>
      <w:lang w:val="pt-PT" w:bidi="pt-PT"/>
    </w:rPr>
  </w:style>
  <w:style w:type="character" w:customStyle="1" w:styleId="ListLabel361">
    <w:name w:val="ListLabel 361"/>
    <w:rPr>
      <w:rFonts w:cs="Symbol"/>
      <w:lang w:val="pt-PT" w:bidi="pt-PT"/>
    </w:rPr>
  </w:style>
  <w:style w:type="character" w:customStyle="1" w:styleId="ListLabel362">
    <w:name w:val="ListLabel 362"/>
    <w:rPr>
      <w:rFonts w:cs="Symbol"/>
      <w:lang w:val="pt-PT" w:bidi="pt-PT"/>
    </w:rPr>
  </w:style>
  <w:style w:type="character" w:customStyle="1" w:styleId="ListLabel363">
    <w:name w:val="ListLabel 363"/>
    <w:rPr>
      <w:rFonts w:cs="Symbol"/>
      <w:lang w:val="pt-PT" w:bidi="pt-PT"/>
    </w:rPr>
  </w:style>
  <w:style w:type="character" w:customStyle="1" w:styleId="ListLabel364">
    <w:name w:val="ListLabel 364"/>
    <w:rPr>
      <w:lang w:val="pt-PT" w:bidi="pt-PT"/>
    </w:rPr>
  </w:style>
  <w:style w:type="character" w:customStyle="1" w:styleId="ListLabel365">
    <w:name w:val="ListLabel 365"/>
    <w:rPr>
      <w:rFonts w:ascii="Arial" w:hAnsi="Arial" w:cs="Arial"/>
      <w:b/>
      <w:sz w:val="20"/>
      <w:lang w:val="pt-PT" w:bidi="pt-PT"/>
    </w:rPr>
  </w:style>
  <w:style w:type="character" w:customStyle="1" w:styleId="ListLabel366">
    <w:name w:val="ListLabel 366"/>
    <w:rPr>
      <w:rFonts w:ascii="Arial" w:eastAsia="Times New Roman" w:hAnsi="Arial" w:cs="Times New Roman"/>
      <w:w w:val="100"/>
      <w:sz w:val="20"/>
      <w:szCs w:val="20"/>
      <w:lang w:val="pt-PT" w:bidi="pt-PT"/>
    </w:rPr>
  </w:style>
  <w:style w:type="character" w:customStyle="1" w:styleId="ListLabel367">
    <w:name w:val="ListLabel 367"/>
    <w:rPr>
      <w:rFonts w:ascii="Arial" w:eastAsia="Times New Roman" w:hAnsi="Arial" w:cs="Times New Roman"/>
      <w:w w:val="100"/>
      <w:sz w:val="20"/>
      <w:szCs w:val="20"/>
      <w:lang w:val="pt-PT" w:bidi="pt-PT"/>
    </w:rPr>
  </w:style>
  <w:style w:type="character" w:customStyle="1" w:styleId="ListLabel368">
    <w:name w:val="ListLabel 368"/>
    <w:rPr>
      <w:rFonts w:cs="Symbol"/>
      <w:lang w:val="pt-PT" w:bidi="pt-PT"/>
    </w:rPr>
  </w:style>
  <w:style w:type="character" w:customStyle="1" w:styleId="ListLabel369">
    <w:name w:val="ListLabel 369"/>
    <w:rPr>
      <w:rFonts w:cs="Symbol"/>
      <w:lang w:val="pt-PT" w:bidi="pt-PT"/>
    </w:rPr>
  </w:style>
  <w:style w:type="character" w:customStyle="1" w:styleId="ListLabel370">
    <w:name w:val="ListLabel 370"/>
    <w:rPr>
      <w:rFonts w:cs="Symbol"/>
      <w:lang w:val="pt-PT" w:bidi="pt-PT"/>
    </w:rPr>
  </w:style>
  <w:style w:type="character" w:customStyle="1" w:styleId="ListLabel371">
    <w:name w:val="ListLabel 371"/>
    <w:rPr>
      <w:rFonts w:cs="Symbol"/>
      <w:lang w:val="pt-PT" w:bidi="pt-PT"/>
    </w:rPr>
  </w:style>
  <w:style w:type="character" w:customStyle="1" w:styleId="ListLabel372">
    <w:name w:val="ListLabel 372"/>
    <w:rPr>
      <w:rFonts w:ascii="Arial" w:hAnsi="Arial" w:cs="Arial"/>
      <w:sz w:val="20"/>
      <w:lang w:val="pt-PT" w:bidi="pt-PT"/>
    </w:rPr>
  </w:style>
  <w:style w:type="character" w:customStyle="1" w:styleId="ListLabel373">
    <w:name w:val="ListLabel 373"/>
    <w:rPr>
      <w:rFonts w:ascii="Arial" w:hAnsi="Arial" w:cs="Arial"/>
      <w:w w:val="100"/>
      <w:sz w:val="20"/>
      <w:lang w:val="pt-PT" w:bidi="pt-PT"/>
    </w:rPr>
  </w:style>
  <w:style w:type="character" w:customStyle="1" w:styleId="ListLabel374">
    <w:name w:val="ListLabel 374"/>
    <w:rPr>
      <w:rFonts w:cs="Symbol"/>
      <w:lang w:val="pt-PT" w:bidi="pt-PT"/>
    </w:rPr>
  </w:style>
  <w:style w:type="character" w:customStyle="1" w:styleId="ListLabel375">
    <w:name w:val="ListLabel 375"/>
    <w:rPr>
      <w:rFonts w:cs="Symbol"/>
      <w:lang w:val="pt-PT" w:bidi="pt-PT"/>
    </w:rPr>
  </w:style>
  <w:style w:type="character" w:customStyle="1" w:styleId="ListLabel376">
    <w:name w:val="ListLabel 376"/>
    <w:rPr>
      <w:rFonts w:cs="Symbol"/>
      <w:lang w:val="pt-PT" w:bidi="pt-PT"/>
    </w:rPr>
  </w:style>
  <w:style w:type="character" w:customStyle="1" w:styleId="ListLabel377">
    <w:name w:val="ListLabel 377"/>
    <w:rPr>
      <w:rFonts w:cs="Symbol"/>
      <w:lang w:val="pt-PT" w:bidi="pt-PT"/>
    </w:rPr>
  </w:style>
  <w:style w:type="character" w:customStyle="1" w:styleId="ListLabel378">
    <w:name w:val="ListLabel 378"/>
    <w:rPr>
      <w:rFonts w:cs="Symbol"/>
      <w:lang w:val="pt-PT" w:bidi="pt-PT"/>
    </w:rPr>
  </w:style>
  <w:style w:type="character" w:customStyle="1" w:styleId="ListLabel379">
    <w:name w:val="ListLabel 379"/>
    <w:rPr>
      <w:rFonts w:cs="Symbol"/>
      <w:lang w:val="pt-PT" w:bidi="pt-PT"/>
    </w:rPr>
  </w:style>
  <w:style w:type="character" w:customStyle="1" w:styleId="ListLabel380">
    <w:name w:val="ListLabel 380"/>
    <w:rPr>
      <w:rFonts w:ascii="Arial" w:hAnsi="Arial" w:cs="Arial"/>
      <w:b w:val="0"/>
      <w:w w:val="100"/>
      <w:sz w:val="20"/>
      <w:lang w:val="pt-PT" w:bidi="pt-PT"/>
    </w:rPr>
  </w:style>
  <w:style w:type="character" w:customStyle="1" w:styleId="ListLabel381">
    <w:name w:val="ListLabel 381"/>
    <w:rPr>
      <w:rFonts w:ascii="Arial" w:hAnsi="Arial" w:cs="Arial"/>
      <w:b w:val="0"/>
      <w:bCs w:val="0"/>
      <w:w w:val="100"/>
      <w:sz w:val="20"/>
      <w:lang w:val="pt-PT" w:bidi="pt-PT"/>
    </w:rPr>
  </w:style>
  <w:style w:type="character" w:customStyle="1" w:styleId="ListLabel382">
    <w:name w:val="ListLabel 382"/>
    <w:rPr>
      <w:rFonts w:ascii="Arial" w:eastAsia="Times New Roman" w:hAnsi="Arial" w:cs="Times New Roman"/>
      <w:spacing w:val="-27"/>
      <w:w w:val="100"/>
      <w:sz w:val="20"/>
      <w:szCs w:val="22"/>
      <w:lang w:val="pt-PT" w:bidi="pt-PT"/>
    </w:rPr>
  </w:style>
  <w:style w:type="character" w:customStyle="1" w:styleId="ListLabel383">
    <w:name w:val="ListLabel 383"/>
    <w:rPr>
      <w:rFonts w:cs="Symbol"/>
      <w:lang w:val="pt-PT" w:bidi="pt-PT"/>
    </w:rPr>
  </w:style>
  <w:style w:type="character" w:customStyle="1" w:styleId="ListLabel384">
    <w:name w:val="ListLabel 384"/>
    <w:rPr>
      <w:rFonts w:cs="Symbol"/>
      <w:lang w:val="pt-PT" w:bidi="pt-PT"/>
    </w:rPr>
  </w:style>
  <w:style w:type="character" w:customStyle="1" w:styleId="ListLabel385">
    <w:name w:val="ListLabel 385"/>
    <w:rPr>
      <w:rFonts w:cs="Symbol"/>
      <w:lang w:val="pt-PT" w:bidi="pt-PT"/>
    </w:rPr>
  </w:style>
  <w:style w:type="character" w:customStyle="1" w:styleId="ListLabel386">
    <w:name w:val="ListLabel 386"/>
    <w:rPr>
      <w:rFonts w:cs="Symbol"/>
      <w:lang w:val="pt-PT" w:bidi="pt-PT"/>
    </w:rPr>
  </w:style>
  <w:style w:type="character" w:customStyle="1" w:styleId="ListLabel387">
    <w:name w:val="ListLabel 387"/>
    <w:rPr>
      <w:rFonts w:ascii="Arial" w:hAnsi="Arial" w:cs="Wingdings"/>
      <w:sz w:val="20"/>
    </w:rPr>
  </w:style>
  <w:style w:type="character" w:customStyle="1" w:styleId="ListLabel388">
    <w:name w:val="ListLabel 388"/>
    <w:rPr>
      <w:rFonts w:cs="Wingdings"/>
    </w:rPr>
  </w:style>
  <w:style w:type="character" w:customStyle="1" w:styleId="ListLabel389">
    <w:name w:val="ListLabel 389"/>
    <w:rPr>
      <w:rFonts w:cs="Wingdings"/>
    </w:rPr>
  </w:style>
  <w:style w:type="character" w:customStyle="1" w:styleId="ListLabel390">
    <w:name w:val="ListLabel 390"/>
    <w:rPr>
      <w:rFonts w:cs="Wingdings"/>
    </w:rPr>
  </w:style>
  <w:style w:type="character" w:customStyle="1" w:styleId="ListLabel391">
    <w:name w:val="ListLabel 391"/>
    <w:rPr>
      <w:rFonts w:cs="Wingdings"/>
    </w:rPr>
  </w:style>
  <w:style w:type="character" w:customStyle="1" w:styleId="ListLabel392">
    <w:name w:val="ListLabel 392"/>
    <w:rPr>
      <w:rFonts w:cs="Wingdings"/>
    </w:rPr>
  </w:style>
  <w:style w:type="character" w:customStyle="1" w:styleId="ListLabel393">
    <w:name w:val="ListLabel 393"/>
    <w:rPr>
      <w:rFonts w:cs="Wingdings"/>
    </w:rPr>
  </w:style>
  <w:style w:type="character" w:customStyle="1" w:styleId="ListLabel394">
    <w:name w:val="ListLabel 394"/>
    <w:rPr>
      <w:rFonts w:cs="Wingdings"/>
    </w:rPr>
  </w:style>
  <w:style w:type="character" w:customStyle="1" w:styleId="ListLabel395">
    <w:name w:val="ListLabel 395"/>
    <w:rPr>
      <w:rFonts w:cs="Wingdings"/>
    </w:rPr>
  </w:style>
  <w:style w:type="character" w:customStyle="1" w:styleId="ListLabel396">
    <w:name w:val="ListLabel 396"/>
    <w:rPr>
      <w:rFonts w:ascii="Arial" w:hAnsi="Arial" w:cs="Wingdings"/>
      <w:sz w:val="20"/>
    </w:rPr>
  </w:style>
  <w:style w:type="character" w:customStyle="1" w:styleId="ListLabel397">
    <w:name w:val="ListLabel 397"/>
    <w:rPr>
      <w:rFonts w:cs="Wingdings"/>
    </w:rPr>
  </w:style>
  <w:style w:type="character" w:customStyle="1" w:styleId="ListLabel398">
    <w:name w:val="ListLabel 398"/>
    <w:rPr>
      <w:rFonts w:cs="Wingdings"/>
    </w:rPr>
  </w:style>
  <w:style w:type="character" w:customStyle="1" w:styleId="ListLabel399">
    <w:name w:val="ListLabel 399"/>
    <w:rPr>
      <w:rFonts w:cs="Wingdings"/>
    </w:rPr>
  </w:style>
  <w:style w:type="character" w:customStyle="1" w:styleId="ListLabel400">
    <w:name w:val="ListLabel 400"/>
    <w:rPr>
      <w:rFonts w:cs="Wingdings"/>
    </w:rPr>
  </w:style>
  <w:style w:type="character" w:customStyle="1" w:styleId="ListLabel401">
    <w:name w:val="ListLabel 401"/>
    <w:rPr>
      <w:rFonts w:cs="Wingdings"/>
    </w:rPr>
  </w:style>
  <w:style w:type="character" w:customStyle="1" w:styleId="ListLabel402">
    <w:name w:val="ListLabel 402"/>
    <w:rPr>
      <w:rFonts w:cs="Wingdings"/>
    </w:rPr>
  </w:style>
  <w:style w:type="character" w:customStyle="1" w:styleId="ListLabel403">
    <w:name w:val="ListLabel 403"/>
    <w:rPr>
      <w:rFonts w:cs="Wingdings"/>
    </w:rPr>
  </w:style>
  <w:style w:type="character" w:customStyle="1" w:styleId="ListLabel404">
    <w:name w:val="ListLabel 404"/>
    <w:rPr>
      <w:rFonts w:cs="Wingdings"/>
    </w:rPr>
  </w:style>
  <w:style w:type="character" w:customStyle="1" w:styleId="ListLabel405">
    <w:name w:val="ListLabel 405"/>
    <w:rPr>
      <w:rFonts w:ascii="Arial" w:hAnsi="Arial" w:cs="Century Gothic"/>
      <w:sz w:val="20"/>
      <w:szCs w:val="20"/>
    </w:rPr>
  </w:style>
  <w:style w:type="character" w:customStyle="1" w:styleId="ListLabel406">
    <w:name w:val="ListLabel 406"/>
    <w:rPr>
      <w:rFonts w:ascii="Arial" w:hAnsi="Arial" w:cs="Wingdings"/>
      <w:sz w:val="20"/>
    </w:rPr>
  </w:style>
  <w:style w:type="character" w:customStyle="1" w:styleId="ListLabel407">
    <w:name w:val="ListLabel 407"/>
    <w:rPr>
      <w:rFonts w:cs="Wingdings"/>
    </w:rPr>
  </w:style>
  <w:style w:type="character" w:customStyle="1" w:styleId="ListLabel408">
    <w:name w:val="ListLabel 408"/>
    <w:rPr>
      <w:rFonts w:cs="Wingdings"/>
    </w:rPr>
  </w:style>
  <w:style w:type="character" w:customStyle="1" w:styleId="ListLabel409">
    <w:name w:val="ListLabel 409"/>
    <w:rPr>
      <w:rFonts w:cs="Wingdings"/>
    </w:rPr>
  </w:style>
  <w:style w:type="character" w:customStyle="1" w:styleId="ListLabel410">
    <w:name w:val="ListLabel 410"/>
    <w:rPr>
      <w:rFonts w:cs="Wingdings"/>
    </w:rPr>
  </w:style>
  <w:style w:type="character" w:customStyle="1" w:styleId="ListLabel411">
    <w:name w:val="ListLabel 411"/>
    <w:rPr>
      <w:rFonts w:cs="Wingdings"/>
    </w:rPr>
  </w:style>
  <w:style w:type="character" w:customStyle="1" w:styleId="ListLabel412">
    <w:name w:val="ListLabel 412"/>
    <w:rPr>
      <w:rFonts w:cs="Wingdings"/>
    </w:rPr>
  </w:style>
  <w:style w:type="character" w:customStyle="1" w:styleId="ListLabel413">
    <w:name w:val="ListLabel 413"/>
    <w:rPr>
      <w:rFonts w:cs="Wingdings"/>
    </w:rPr>
  </w:style>
  <w:style w:type="character" w:customStyle="1" w:styleId="ListLabel414">
    <w:name w:val="ListLabel 414"/>
    <w:rPr>
      <w:rFonts w:cs="Wingdings"/>
    </w:rPr>
  </w:style>
  <w:style w:type="character" w:customStyle="1" w:styleId="ListLabel415">
    <w:name w:val="ListLabel 415"/>
    <w:rPr>
      <w:lang w:val="pt-PT" w:bidi="pt-PT"/>
    </w:rPr>
  </w:style>
  <w:style w:type="character" w:customStyle="1" w:styleId="ListLabel416">
    <w:name w:val="ListLabel 416"/>
    <w:rPr>
      <w:lang w:val="pt-PT" w:bidi="pt-PT"/>
    </w:rPr>
  </w:style>
  <w:style w:type="character" w:customStyle="1" w:styleId="ListLabel417">
    <w:name w:val="ListLabel 417"/>
    <w:rPr>
      <w:rFonts w:ascii="Arial" w:eastAsia="Times New Roman" w:hAnsi="Arial" w:cs="Times New Roman"/>
      <w:w w:val="100"/>
      <w:sz w:val="20"/>
      <w:szCs w:val="20"/>
      <w:lang w:val="pt-PT" w:bidi="pt-PT"/>
    </w:rPr>
  </w:style>
  <w:style w:type="character" w:customStyle="1" w:styleId="ListLabel418">
    <w:name w:val="ListLabel 418"/>
    <w:rPr>
      <w:rFonts w:cs="Symbol"/>
      <w:lang w:val="pt-PT" w:bidi="pt-PT"/>
    </w:rPr>
  </w:style>
  <w:style w:type="character" w:customStyle="1" w:styleId="ListLabel419">
    <w:name w:val="ListLabel 419"/>
    <w:rPr>
      <w:rFonts w:cs="Symbol"/>
      <w:lang w:val="pt-PT" w:bidi="pt-PT"/>
    </w:rPr>
  </w:style>
  <w:style w:type="character" w:customStyle="1" w:styleId="ListLabel420">
    <w:name w:val="ListLabel 420"/>
    <w:rPr>
      <w:rFonts w:cs="Symbol"/>
      <w:lang w:val="pt-PT" w:bidi="pt-PT"/>
    </w:rPr>
  </w:style>
  <w:style w:type="character" w:customStyle="1" w:styleId="ListLabel421">
    <w:name w:val="ListLabel 421"/>
    <w:rPr>
      <w:rFonts w:cs="Symbol"/>
      <w:lang w:val="pt-PT" w:bidi="pt-PT"/>
    </w:rPr>
  </w:style>
  <w:style w:type="character" w:customStyle="1" w:styleId="ListLabel422">
    <w:name w:val="ListLabel 422"/>
    <w:rPr>
      <w:rFonts w:cs="Symbol"/>
      <w:lang w:val="pt-PT" w:bidi="pt-PT"/>
    </w:rPr>
  </w:style>
  <w:style w:type="character" w:customStyle="1" w:styleId="ListLabel423">
    <w:name w:val="ListLabel 423"/>
    <w:rPr>
      <w:rFonts w:cs="Symbol"/>
      <w:lang w:val="pt-PT" w:bidi="pt-PT"/>
    </w:rPr>
  </w:style>
  <w:style w:type="character" w:customStyle="1" w:styleId="ListLabel424">
    <w:name w:val="ListLabel 424"/>
    <w:rPr>
      <w:lang w:val="pt-PT" w:bidi="pt-PT"/>
    </w:rPr>
  </w:style>
  <w:style w:type="character" w:customStyle="1" w:styleId="ListLabel425">
    <w:name w:val="ListLabel 425"/>
    <w:rPr>
      <w:rFonts w:ascii="Arial" w:hAnsi="Arial" w:cs="Arial"/>
      <w:b/>
      <w:spacing w:val="-18"/>
      <w:w w:val="100"/>
      <w:sz w:val="20"/>
      <w:lang w:val="pt-PT" w:bidi="pt-PT"/>
    </w:rPr>
  </w:style>
  <w:style w:type="character" w:customStyle="1" w:styleId="ListLabel426">
    <w:name w:val="ListLabel 426"/>
    <w:rPr>
      <w:rFonts w:ascii="Arial" w:hAnsi="Arial" w:cs="Arial"/>
      <w:b w:val="0"/>
      <w:w w:val="100"/>
      <w:sz w:val="20"/>
      <w:lang w:val="pt-PT" w:bidi="pt-PT"/>
    </w:rPr>
  </w:style>
  <w:style w:type="character" w:customStyle="1" w:styleId="ListLabel427">
    <w:name w:val="ListLabel 427"/>
    <w:rPr>
      <w:rFonts w:ascii="Arial" w:hAnsi="Arial" w:cs="Arial"/>
      <w:b w:val="0"/>
      <w:w w:val="100"/>
      <w:sz w:val="20"/>
      <w:lang w:val="pt-PT" w:bidi="pt-PT"/>
    </w:rPr>
  </w:style>
  <w:style w:type="character" w:customStyle="1" w:styleId="ListLabel428">
    <w:name w:val="ListLabel 428"/>
    <w:rPr>
      <w:rFonts w:cs="Symbol"/>
      <w:lang w:val="pt-PT" w:bidi="pt-PT"/>
    </w:rPr>
  </w:style>
  <w:style w:type="character" w:customStyle="1" w:styleId="ListLabel429">
    <w:name w:val="ListLabel 429"/>
    <w:rPr>
      <w:rFonts w:cs="Symbol"/>
      <w:lang w:val="pt-PT" w:bidi="pt-PT"/>
    </w:rPr>
  </w:style>
  <w:style w:type="character" w:customStyle="1" w:styleId="ListLabel430">
    <w:name w:val="ListLabel 430"/>
    <w:rPr>
      <w:rFonts w:cs="Symbol"/>
      <w:lang w:val="pt-PT" w:bidi="pt-PT"/>
    </w:rPr>
  </w:style>
  <w:style w:type="character" w:customStyle="1" w:styleId="ListLabel431">
    <w:name w:val="ListLabel 431"/>
    <w:rPr>
      <w:rFonts w:cs="Symbol"/>
      <w:lang w:val="pt-PT" w:bidi="pt-PT"/>
    </w:rPr>
  </w:style>
  <w:style w:type="character" w:customStyle="1" w:styleId="ListLabel432">
    <w:name w:val="ListLabel 432"/>
    <w:rPr>
      <w:rFonts w:cs="Symbol"/>
      <w:lang w:val="pt-PT" w:bidi="pt-PT"/>
    </w:rPr>
  </w:style>
  <w:style w:type="character" w:customStyle="1" w:styleId="ListLabel433">
    <w:name w:val="ListLabel 433"/>
    <w:rPr>
      <w:lang w:val="pt-PT" w:bidi="pt-PT"/>
    </w:rPr>
  </w:style>
  <w:style w:type="character" w:customStyle="1" w:styleId="ListLabel434">
    <w:name w:val="ListLabel 434"/>
    <w:rPr>
      <w:rFonts w:ascii="Arial" w:hAnsi="Arial" w:cs="Arial"/>
      <w:b/>
      <w:sz w:val="20"/>
      <w:lang w:val="pt-PT" w:bidi="pt-PT"/>
    </w:rPr>
  </w:style>
  <w:style w:type="character" w:customStyle="1" w:styleId="ListLabel435">
    <w:name w:val="ListLabel 435"/>
    <w:rPr>
      <w:rFonts w:ascii="Arial" w:eastAsia="Times New Roman" w:hAnsi="Arial" w:cs="Times New Roman"/>
      <w:w w:val="100"/>
      <w:sz w:val="20"/>
      <w:szCs w:val="20"/>
      <w:lang w:val="pt-PT" w:bidi="pt-PT"/>
    </w:rPr>
  </w:style>
  <w:style w:type="character" w:customStyle="1" w:styleId="ListLabel436">
    <w:name w:val="ListLabel 436"/>
    <w:rPr>
      <w:rFonts w:ascii="Arial" w:eastAsia="Times New Roman" w:hAnsi="Arial" w:cs="Times New Roman"/>
      <w:w w:val="100"/>
      <w:sz w:val="20"/>
      <w:szCs w:val="20"/>
      <w:lang w:val="pt-PT" w:bidi="pt-PT"/>
    </w:rPr>
  </w:style>
  <w:style w:type="character" w:customStyle="1" w:styleId="ListLabel437">
    <w:name w:val="ListLabel 437"/>
    <w:rPr>
      <w:rFonts w:cs="Symbol"/>
      <w:lang w:val="pt-PT" w:bidi="pt-PT"/>
    </w:rPr>
  </w:style>
  <w:style w:type="character" w:customStyle="1" w:styleId="ListLabel438">
    <w:name w:val="ListLabel 438"/>
    <w:rPr>
      <w:rFonts w:cs="Symbol"/>
      <w:lang w:val="pt-PT" w:bidi="pt-PT"/>
    </w:rPr>
  </w:style>
  <w:style w:type="character" w:customStyle="1" w:styleId="ListLabel439">
    <w:name w:val="ListLabel 439"/>
    <w:rPr>
      <w:rFonts w:cs="Symbol"/>
      <w:lang w:val="pt-PT" w:bidi="pt-PT"/>
    </w:rPr>
  </w:style>
  <w:style w:type="character" w:customStyle="1" w:styleId="ListLabel440">
    <w:name w:val="ListLabel 440"/>
    <w:rPr>
      <w:rFonts w:cs="Symbol"/>
      <w:lang w:val="pt-PT" w:bidi="pt-PT"/>
    </w:rPr>
  </w:style>
  <w:style w:type="character" w:customStyle="1" w:styleId="ListLabel441">
    <w:name w:val="ListLabel 441"/>
    <w:rPr>
      <w:rFonts w:ascii="Arial" w:hAnsi="Arial" w:cs="Arial"/>
      <w:sz w:val="20"/>
      <w:lang w:val="pt-PT" w:bidi="pt-PT"/>
    </w:rPr>
  </w:style>
  <w:style w:type="character" w:customStyle="1" w:styleId="ListLabel442">
    <w:name w:val="ListLabel 442"/>
    <w:rPr>
      <w:rFonts w:ascii="Arial" w:hAnsi="Arial" w:cs="Arial"/>
      <w:w w:val="100"/>
      <w:sz w:val="20"/>
      <w:lang w:val="pt-PT" w:bidi="pt-PT"/>
    </w:rPr>
  </w:style>
  <w:style w:type="character" w:customStyle="1" w:styleId="ListLabel443">
    <w:name w:val="ListLabel 443"/>
    <w:rPr>
      <w:rFonts w:cs="Symbol"/>
      <w:lang w:val="pt-PT" w:bidi="pt-PT"/>
    </w:rPr>
  </w:style>
  <w:style w:type="character" w:customStyle="1" w:styleId="ListLabel444">
    <w:name w:val="ListLabel 444"/>
    <w:rPr>
      <w:rFonts w:cs="Symbol"/>
      <w:lang w:val="pt-PT" w:bidi="pt-PT"/>
    </w:rPr>
  </w:style>
  <w:style w:type="character" w:customStyle="1" w:styleId="ListLabel445">
    <w:name w:val="ListLabel 445"/>
    <w:rPr>
      <w:rFonts w:cs="Symbol"/>
      <w:lang w:val="pt-PT" w:bidi="pt-PT"/>
    </w:rPr>
  </w:style>
  <w:style w:type="character" w:customStyle="1" w:styleId="ListLabel446">
    <w:name w:val="ListLabel 446"/>
    <w:rPr>
      <w:rFonts w:cs="Symbol"/>
      <w:lang w:val="pt-PT" w:bidi="pt-PT"/>
    </w:rPr>
  </w:style>
  <w:style w:type="character" w:customStyle="1" w:styleId="ListLabel447">
    <w:name w:val="ListLabel 447"/>
    <w:rPr>
      <w:rFonts w:cs="Symbol"/>
      <w:lang w:val="pt-PT" w:bidi="pt-PT"/>
    </w:rPr>
  </w:style>
  <w:style w:type="character" w:customStyle="1" w:styleId="ListLabel448">
    <w:name w:val="ListLabel 448"/>
    <w:rPr>
      <w:rFonts w:cs="Symbol"/>
      <w:lang w:val="pt-PT" w:bidi="pt-PT"/>
    </w:rPr>
  </w:style>
  <w:style w:type="character" w:customStyle="1" w:styleId="ListLabel449">
    <w:name w:val="ListLabel 449"/>
    <w:rPr>
      <w:rFonts w:ascii="Arial" w:hAnsi="Arial" w:cs="Arial"/>
      <w:b w:val="0"/>
      <w:w w:val="100"/>
      <w:sz w:val="20"/>
      <w:lang w:val="pt-PT" w:bidi="pt-PT"/>
    </w:rPr>
  </w:style>
  <w:style w:type="character" w:customStyle="1" w:styleId="ListLabel450">
    <w:name w:val="ListLabel 450"/>
    <w:rPr>
      <w:rFonts w:ascii="Arial" w:hAnsi="Arial" w:cs="Arial"/>
      <w:b w:val="0"/>
      <w:bCs w:val="0"/>
      <w:w w:val="100"/>
      <w:sz w:val="20"/>
      <w:lang w:val="pt-PT" w:bidi="pt-PT"/>
    </w:rPr>
  </w:style>
  <w:style w:type="character" w:customStyle="1" w:styleId="ListLabel451">
    <w:name w:val="ListLabel 451"/>
    <w:rPr>
      <w:rFonts w:ascii="Arial" w:eastAsia="Times New Roman" w:hAnsi="Arial" w:cs="Times New Roman"/>
      <w:spacing w:val="-27"/>
      <w:w w:val="100"/>
      <w:sz w:val="20"/>
      <w:szCs w:val="22"/>
      <w:lang w:val="pt-PT" w:bidi="pt-PT"/>
    </w:rPr>
  </w:style>
  <w:style w:type="character" w:customStyle="1" w:styleId="ListLabel452">
    <w:name w:val="ListLabel 452"/>
    <w:rPr>
      <w:rFonts w:cs="Symbol"/>
      <w:lang w:val="pt-PT" w:bidi="pt-PT"/>
    </w:rPr>
  </w:style>
  <w:style w:type="character" w:customStyle="1" w:styleId="ListLabel453">
    <w:name w:val="ListLabel 453"/>
    <w:rPr>
      <w:rFonts w:cs="Symbol"/>
      <w:lang w:val="pt-PT" w:bidi="pt-PT"/>
    </w:rPr>
  </w:style>
  <w:style w:type="character" w:customStyle="1" w:styleId="ListLabel454">
    <w:name w:val="ListLabel 454"/>
    <w:rPr>
      <w:rFonts w:cs="Symbol"/>
      <w:lang w:val="pt-PT" w:bidi="pt-PT"/>
    </w:rPr>
  </w:style>
  <w:style w:type="character" w:customStyle="1" w:styleId="ListLabel455">
    <w:name w:val="ListLabel 455"/>
    <w:rPr>
      <w:rFonts w:cs="Symbol"/>
      <w:lang w:val="pt-PT" w:bidi="pt-PT"/>
    </w:rPr>
  </w:style>
  <w:style w:type="character" w:customStyle="1" w:styleId="ListLabel456">
    <w:name w:val="ListLabel 456"/>
    <w:rPr>
      <w:rFonts w:ascii="Arial" w:hAnsi="Arial" w:cs="Wingdings"/>
      <w:sz w:val="20"/>
    </w:rPr>
  </w:style>
  <w:style w:type="character" w:customStyle="1" w:styleId="ListLabel457">
    <w:name w:val="ListLabel 457"/>
    <w:rPr>
      <w:rFonts w:cs="Wingdings"/>
    </w:rPr>
  </w:style>
  <w:style w:type="character" w:customStyle="1" w:styleId="ListLabel458">
    <w:name w:val="ListLabel 458"/>
    <w:rPr>
      <w:rFonts w:cs="Wingdings"/>
    </w:rPr>
  </w:style>
  <w:style w:type="character" w:customStyle="1" w:styleId="ListLabel459">
    <w:name w:val="ListLabel 459"/>
    <w:rPr>
      <w:rFonts w:cs="Wingdings"/>
    </w:rPr>
  </w:style>
  <w:style w:type="character" w:customStyle="1" w:styleId="ListLabel460">
    <w:name w:val="ListLabel 460"/>
    <w:rPr>
      <w:rFonts w:cs="Wingdings"/>
    </w:rPr>
  </w:style>
  <w:style w:type="character" w:customStyle="1" w:styleId="ListLabel461">
    <w:name w:val="ListLabel 461"/>
    <w:rPr>
      <w:rFonts w:cs="Wingdings"/>
    </w:rPr>
  </w:style>
  <w:style w:type="character" w:customStyle="1" w:styleId="ListLabel462">
    <w:name w:val="ListLabel 462"/>
    <w:rPr>
      <w:rFonts w:cs="Wingdings"/>
    </w:rPr>
  </w:style>
  <w:style w:type="character" w:customStyle="1" w:styleId="ListLabel463">
    <w:name w:val="ListLabel 463"/>
    <w:rPr>
      <w:rFonts w:cs="Wingdings"/>
    </w:rPr>
  </w:style>
  <w:style w:type="character" w:customStyle="1" w:styleId="ListLabel464">
    <w:name w:val="ListLabel 464"/>
    <w:rPr>
      <w:rFonts w:cs="Wingdings"/>
    </w:rPr>
  </w:style>
  <w:style w:type="character" w:customStyle="1" w:styleId="ListLabel465">
    <w:name w:val="ListLabel 465"/>
    <w:rPr>
      <w:rFonts w:ascii="Arial" w:hAnsi="Arial" w:cs="Wingdings"/>
      <w:sz w:val="20"/>
    </w:rPr>
  </w:style>
  <w:style w:type="character" w:customStyle="1" w:styleId="ListLabel466">
    <w:name w:val="ListLabel 466"/>
    <w:rPr>
      <w:rFonts w:cs="Wingdings"/>
    </w:rPr>
  </w:style>
  <w:style w:type="character" w:customStyle="1" w:styleId="ListLabel467">
    <w:name w:val="ListLabel 467"/>
    <w:rPr>
      <w:rFonts w:cs="Wingdings"/>
    </w:rPr>
  </w:style>
  <w:style w:type="character" w:customStyle="1" w:styleId="ListLabel468">
    <w:name w:val="ListLabel 468"/>
    <w:rPr>
      <w:rFonts w:cs="Wingdings"/>
    </w:rPr>
  </w:style>
  <w:style w:type="character" w:customStyle="1" w:styleId="ListLabel469">
    <w:name w:val="ListLabel 469"/>
    <w:rPr>
      <w:rFonts w:cs="Wingdings"/>
    </w:rPr>
  </w:style>
  <w:style w:type="character" w:customStyle="1" w:styleId="ListLabel470">
    <w:name w:val="ListLabel 470"/>
    <w:rPr>
      <w:rFonts w:cs="Wingdings"/>
    </w:rPr>
  </w:style>
  <w:style w:type="character" w:customStyle="1" w:styleId="ListLabel471">
    <w:name w:val="ListLabel 471"/>
    <w:rPr>
      <w:rFonts w:cs="Wingdings"/>
    </w:rPr>
  </w:style>
  <w:style w:type="character" w:customStyle="1" w:styleId="ListLabel472">
    <w:name w:val="ListLabel 472"/>
    <w:rPr>
      <w:rFonts w:cs="Wingdings"/>
    </w:rPr>
  </w:style>
  <w:style w:type="character" w:customStyle="1" w:styleId="ListLabel473">
    <w:name w:val="ListLabel 473"/>
    <w:rPr>
      <w:rFonts w:cs="Wingdings"/>
    </w:rPr>
  </w:style>
  <w:style w:type="character" w:customStyle="1" w:styleId="ListLabel474">
    <w:name w:val="ListLabel 474"/>
    <w:rPr>
      <w:rFonts w:ascii="Arial" w:hAnsi="Arial" w:cs="Century Gothic"/>
      <w:sz w:val="20"/>
      <w:szCs w:val="20"/>
    </w:rPr>
  </w:style>
  <w:style w:type="character" w:customStyle="1" w:styleId="ListLabel475">
    <w:name w:val="ListLabel 475"/>
    <w:rPr>
      <w:rFonts w:ascii="Arial" w:hAnsi="Arial" w:cs="Wingdings"/>
      <w:sz w:val="20"/>
    </w:rPr>
  </w:style>
  <w:style w:type="character" w:customStyle="1" w:styleId="ListLabel476">
    <w:name w:val="ListLabel 476"/>
    <w:rPr>
      <w:rFonts w:cs="Wingdings"/>
    </w:rPr>
  </w:style>
  <w:style w:type="character" w:customStyle="1" w:styleId="ListLabel477">
    <w:name w:val="ListLabel 477"/>
    <w:rPr>
      <w:rFonts w:cs="Wingdings"/>
    </w:rPr>
  </w:style>
  <w:style w:type="character" w:customStyle="1" w:styleId="ListLabel478">
    <w:name w:val="ListLabel 478"/>
    <w:rPr>
      <w:rFonts w:cs="Wingdings"/>
    </w:rPr>
  </w:style>
  <w:style w:type="character" w:customStyle="1" w:styleId="ListLabel479">
    <w:name w:val="ListLabel 479"/>
    <w:rPr>
      <w:rFonts w:cs="Wingdings"/>
    </w:rPr>
  </w:style>
  <w:style w:type="character" w:customStyle="1" w:styleId="ListLabel480">
    <w:name w:val="ListLabel 480"/>
    <w:rPr>
      <w:rFonts w:cs="Wingdings"/>
    </w:rPr>
  </w:style>
  <w:style w:type="character" w:customStyle="1" w:styleId="ListLabel481">
    <w:name w:val="ListLabel 481"/>
    <w:rPr>
      <w:rFonts w:cs="Wingdings"/>
    </w:rPr>
  </w:style>
  <w:style w:type="character" w:customStyle="1" w:styleId="ListLabel482">
    <w:name w:val="ListLabel 482"/>
    <w:rPr>
      <w:rFonts w:cs="Wingdings"/>
    </w:rPr>
  </w:style>
  <w:style w:type="character" w:customStyle="1" w:styleId="ListLabel483">
    <w:name w:val="ListLabel 483"/>
    <w:rPr>
      <w:rFonts w:cs="Wingdings"/>
    </w:rPr>
  </w:style>
  <w:style w:type="character" w:customStyle="1" w:styleId="ListLabel484">
    <w:name w:val="ListLabel 484"/>
    <w:rPr>
      <w:lang w:val="pt-PT" w:bidi="pt-PT"/>
    </w:rPr>
  </w:style>
  <w:style w:type="character" w:customStyle="1" w:styleId="ListLabel485">
    <w:name w:val="ListLabel 485"/>
    <w:rPr>
      <w:lang w:val="pt-PT" w:bidi="pt-PT"/>
    </w:rPr>
  </w:style>
  <w:style w:type="character" w:customStyle="1" w:styleId="ListLabel486">
    <w:name w:val="ListLabel 486"/>
    <w:rPr>
      <w:rFonts w:ascii="Arial" w:eastAsia="Times New Roman" w:hAnsi="Arial" w:cs="Times New Roman"/>
      <w:w w:val="100"/>
      <w:sz w:val="20"/>
      <w:szCs w:val="20"/>
      <w:lang w:val="pt-PT" w:bidi="pt-PT"/>
    </w:rPr>
  </w:style>
  <w:style w:type="character" w:customStyle="1" w:styleId="ListLabel487">
    <w:name w:val="ListLabel 487"/>
    <w:rPr>
      <w:rFonts w:cs="Symbol"/>
      <w:lang w:val="pt-PT" w:bidi="pt-PT"/>
    </w:rPr>
  </w:style>
  <w:style w:type="character" w:customStyle="1" w:styleId="ListLabel488">
    <w:name w:val="ListLabel 488"/>
    <w:rPr>
      <w:rFonts w:cs="Symbol"/>
      <w:lang w:val="pt-PT" w:bidi="pt-PT"/>
    </w:rPr>
  </w:style>
  <w:style w:type="character" w:customStyle="1" w:styleId="ListLabel489">
    <w:name w:val="ListLabel 489"/>
    <w:rPr>
      <w:rFonts w:cs="Symbol"/>
      <w:lang w:val="pt-PT" w:bidi="pt-PT"/>
    </w:rPr>
  </w:style>
  <w:style w:type="character" w:customStyle="1" w:styleId="ListLabel490">
    <w:name w:val="ListLabel 490"/>
    <w:rPr>
      <w:rFonts w:cs="Symbol"/>
      <w:lang w:val="pt-PT" w:bidi="pt-PT"/>
    </w:rPr>
  </w:style>
  <w:style w:type="character" w:customStyle="1" w:styleId="ListLabel491">
    <w:name w:val="ListLabel 491"/>
    <w:rPr>
      <w:rFonts w:cs="Symbol"/>
      <w:lang w:val="pt-PT" w:bidi="pt-PT"/>
    </w:rPr>
  </w:style>
  <w:style w:type="character" w:customStyle="1" w:styleId="ListLabel492">
    <w:name w:val="ListLabel 492"/>
    <w:rPr>
      <w:rFonts w:cs="Symbol"/>
      <w:lang w:val="pt-PT" w:bidi="pt-PT"/>
    </w:rPr>
  </w:style>
  <w:style w:type="character" w:customStyle="1" w:styleId="ListLabel493">
    <w:name w:val="ListLabel 493"/>
    <w:rPr>
      <w:lang w:val="pt-PT" w:bidi="pt-PT"/>
    </w:rPr>
  </w:style>
  <w:style w:type="character" w:customStyle="1" w:styleId="ListLabel494">
    <w:name w:val="ListLabel 494"/>
    <w:rPr>
      <w:rFonts w:ascii="Arial" w:hAnsi="Arial" w:cs="Arial"/>
      <w:b/>
      <w:spacing w:val="-18"/>
      <w:w w:val="100"/>
      <w:sz w:val="20"/>
      <w:lang w:val="pt-PT" w:bidi="pt-PT"/>
    </w:rPr>
  </w:style>
  <w:style w:type="character" w:customStyle="1" w:styleId="ListLabel495">
    <w:name w:val="ListLabel 495"/>
    <w:rPr>
      <w:rFonts w:ascii="Arial" w:hAnsi="Arial" w:cs="Arial"/>
      <w:b w:val="0"/>
      <w:w w:val="100"/>
      <w:sz w:val="20"/>
      <w:lang w:val="pt-PT" w:bidi="pt-PT"/>
    </w:rPr>
  </w:style>
  <w:style w:type="character" w:customStyle="1" w:styleId="ListLabel496">
    <w:name w:val="ListLabel 496"/>
    <w:rPr>
      <w:rFonts w:ascii="Arial" w:hAnsi="Arial" w:cs="Arial"/>
      <w:b w:val="0"/>
      <w:w w:val="100"/>
      <w:sz w:val="20"/>
      <w:lang w:val="pt-PT" w:bidi="pt-PT"/>
    </w:rPr>
  </w:style>
  <w:style w:type="character" w:customStyle="1" w:styleId="ListLabel497">
    <w:name w:val="ListLabel 497"/>
    <w:rPr>
      <w:rFonts w:cs="Symbol"/>
      <w:lang w:val="pt-PT" w:bidi="pt-PT"/>
    </w:rPr>
  </w:style>
  <w:style w:type="character" w:customStyle="1" w:styleId="ListLabel498">
    <w:name w:val="ListLabel 498"/>
    <w:rPr>
      <w:rFonts w:cs="Symbol"/>
      <w:lang w:val="pt-PT" w:bidi="pt-PT"/>
    </w:rPr>
  </w:style>
  <w:style w:type="character" w:customStyle="1" w:styleId="ListLabel499">
    <w:name w:val="ListLabel 499"/>
    <w:rPr>
      <w:rFonts w:cs="Symbol"/>
      <w:lang w:val="pt-PT" w:bidi="pt-PT"/>
    </w:rPr>
  </w:style>
  <w:style w:type="character" w:customStyle="1" w:styleId="ListLabel500">
    <w:name w:val="ListLabel 500"/>
    <w:rPr>
      <w:rFonts w:cs="Symbol"/>
      <w:lang w:val="pt-PT" w:bidi="pt-PT"/>
    </w:rPr>
  </w:style>
  <w:style w:type="character" w:customStyle="1" w:styleId="ListLabel501">
    <w:name w:val="ListLabel 501"/>
    <w:rPr>
      <w:rFonts w:cs="Symbol"/>
      <w:lang w:val="pt-PT" w:bidi="pt-PT"/>
    </w:rPr>
  </w:style>
  <w:style w:type="character" w:customStyle="1" w:styleId="ListLabel502">
    <w:name w:val="ListLabel 502"/>
    <w:rPr>
      <w:lang w:val="pt-PT" w:bidi="pt-PT"/>
    </w:rPr>
  </w:style>
  <w:style w:type="character" w:customStyle="1" w:styleId="ListLabel503">
    <w:name w:val="ListLabel 503"/>
    <w:rPr>
      <w:rFonts w:ascii="Arial" w:hAnsi="Arial" w:cs="Arial"/>
      <w:b/>
      <w:sz w:val="20"/>
      <w:lang w:val="pt-PT" w:bidi="pt-PT"/>
    </w:rPr>
  </w:style>
  <w:style w:type="character" w:customStyle="1" w:styleId="ListLabel504">
    <w:name w:val="ListLabel 504"/>
    <w:rPr>
      <w:rFonts w:ascii="Arial" w:eastAsia="Times New Roman" w:hAnsi="Arial" w:cs="Times New Roman"/>
      <w:b/>
      <w:w w:val="100"/>
      <w:sz w:val="20"/>
      <w:szCs w:val="20"/>
      <w:lang w:val="pt-PT" w:bidi="pt-PT"/>
    </w:rPr>
  </w:style>
  <w:style w:type="character" w:customStyle="1" w:styleId="ListLabel505">
    <w:name w:val="ListLabel 505"/>
    <w:rPr>
      <w:rFonts w:ascii="Arial" w:eastAsia="Times New Roman" w:hAnsi="Arial" w:cs="Times New Roman"/>
      <w:w w:val="100"/>
      <w:sz w:val="20"/>
      <w:szCs w:val="20"/>
      <w:lang w:val="pt-PT" w:bidi="pt-PT"/>
    </w:rPr>
  </w:style>
  <w:style w:type="character" w:customStyle="1" w:styleId="ListLabel506">
    <w:name w:val="ListLabel 506"/>
    <w:rPr>
      <w:rFonts w:cs="Symbol"/>
      <w:lang w:val="pt-PT" w:bidi="pt-PT"/>
    </w:rPr>
  </w:style>
  <w:style w:type="character" w:customStyle="1" w:styleId="ListLabel507">
    <w:name w:val="ListLabel 507"/>
    <w:rPr>
      <w:rFonts w:cs="Symbol"/>
      <w:lang w:val="pt-PT" w:bidi="pt-PT"/>
    </w:rPr>
  </w:style>
  <w:style w:type="character" w:customStyle="1" w:styleId="ListLabel508">
    <w:name w:val="ListLabel 508"/>
    <w:rPr>
      <w:rFonts w:cs="Symbol"/>
      <w:lang w:val="pt-PT" w:bidi="pt-PT"/>
    </w:rPr>
  </w:style>
  <w:style w:type="character" w:customStyle="1" w:styleId="ListLabel509">
    <w:name w:val="ListLabel 509"/>
    <w:rPr>
      <w:rFonts w:cs="Symbol"/>
      <w:lang w:val="pt-PT" w:bidi="pt-PT"/>
    </w:rPr>
  </w:style>
  <w:style w:type="character" w:customStyle="1" w:styleId="ListLabel510">
    <w:name w:val="ListLabel 510"/>
    <w:rPr>
      <w:rFonts w:ascii="Arial" w:hAnsi="Arial" w:cs="Arial"/>
      <w:sz w:val="20"/>
      <w:lang w:val="pt-PT" w:bidi="pt-PT"/>
    </w:rPr>
  </w:style>
  <w:style w:type="character" w:customStyle="1" w:styleId="ListLabel511">
    <w:name w:val="ListLabel 511"/>
    <w:rPr>
      <w:rFonts w:ascii="Arial" w:hAnsi="Arial" w:cs="Arial"/>
      <w:w w:val="100"/>
      <w:sz w:val="20"/>
      <w:lang w:val="pt-PT" w:bidi="pt-PT"/>
    </w:rPr>
  </w:style>
  <w:style w:type="character" w:customStyle="1" w:styleId="ListLabel512">
    <w:name w:val="ListLabel 512"/>
    <w:rPr>
      <w:rFonts w:cs="Symbol"/>
      <w:lang w:val="pt-PT" w:bidi="pt-PT"/>
    </w:rPr>
  </w:style>
  <w:style w:type="character" w:customStyle="1" w:styleId="ListLabel513">
    <w:name w:val="ListLabel 513"/>
    <w:rPr>
      <w:rFonts w:cs="Symbol"/>
      <w:lang w:val="pt-PT" w:bidi="pt-PT"/>
    </w:rPr>
  </w:style>
  <w:style w:type="character" w:customStyle="1" w:styleId="ListLabel514">
    <w:name w:val="ListLabel 514"/>
    <w:rPr>
      <w:rFonts w:cs="Symbol"/>
      <w:lang w:val="pt-PT" w:bidi="pt-PT"/>
    </w:rPr>
  </w:style>
  <w:style w:type="character" w:customStyle="1" w:styleId="ListLabel515">
    <w:name w:val="ListLabel 515"/>
    <w:rPr>
      <w:rFonts w:cs="Symbol"/>
      <w:lang w:val="pt-PT" w:bidi="pt-PT"/>
    </w:rPr>
  </w:style>
  <w:style w:type="character" w:customStyle="1" w:styleId="ListLabel516">
    <w:name w:val="ListLabel 516"/>
    <w:rPr>
      <w:rFonts w:cs="Symbol"/>
      <w:lang w:val="pt-PT" w:bidi="pt-PT"/>
    </w:rPr>
  </w:style>
  <w:style w:type="character" w:customStyle="1" w:styleId="ListLabel517">
    <w:name w:val="ListLabel 517"/>
    <w:rPr>
      <w:rFonts w:cs="Symbol"/>
      <w:lang w:val="pt-PT" w:bidi="pt-PT"/>
    </w:rPr>
  </w:style>
  <w:style w:type="character" w:customStyle="1" w:styleId="ListLabel518">
    <w:name w:val="ListLabel 518"/>
    <w:rPr>
      <w:rFonts w:ascii="Arial" w:hAnsi="Arial" w:cs="Arial"/>
      <w:b w:val="0"/>
      <w:w w:val="100"/>
      <w:sz w:val="20"/>
      <w:lang w:val="pt-PT" w:bidi="pt-PT"/>
    </w:rPr>
  </w:style>
  <w:style w:type="character" w:customStyle="1" w:styleId="ListLabel519">
    <w:name w:val="ListLabel 519"/>
    <w:rPr>
      <w:rFonts w:ascii="Arial" w:hAnsi="Arial" w:cs="Arial"/>
      <w:b w:val="0"/>
      <w:bCs w:val="0"/>
      <w:w w:val="100"/>
      <w:sz w:val="20"/>
      <w:lang w:val="pt-PT" w:bidi="pt-PT"/>
    </w:rPr>
  </w:style>
  <w:style w:type="character" w:customStyle="1" w:styleId="ListLabel520">
    <w:name w:val="ListLabel 520"/>
    <w:rPr>
      <w:rFonts w:ascii="Arial" w:eastAsia="Times New Roman" w:hAnsi="Arial" w:cs="Times New Roman"/>
      <w:spacing w:val="-27"/>
      <w:w w:val="100"/>
      <w:sz w:val="20"/>
      <w:szCs w:val="22"/>
      <w:lang w:val="pt-PT" w:bidi="pt-PT"/>
    </w:rPr>
  </w:style>
  <w:style w:type="character" w:customStyle="1" w:styleId="ListLabel521">
    <w:name w:val="ListLabel 521"/>
    <w:rPr>
      <w:rFonts w:cs="Symbol"/>
      <w:lang w:val="pt-PT" w:bidi="pt-PT"/>
    </w:rPr>
  </w:style>
  <w:style w:type="character" w:customStyle="1" w:styleId="ListLabel522">
    <w:name w:val="ListLabel 522"/>
    <w:rPr>
      <w:rFonts w:cs="Symbol"/>
      <w:lang w:val="pt-PT" w:bidi="pt-PT"/>
    </w:rPr>
  </w:style>
  <w:style w:type="character" w:customStyle="1" w:styleId="ListLabel523">
    <w:name w:val="ListLabel 523"/>
    <w:rPr>
      <w:rFonts w:cs="Symbol"/>
      <w:lang w:val="pt-PT" w:bidi="pt-PT"/>
    </w:rPr>
  </w:style>
  <w:style w:type="character" w:customStyle="1" w:styleId="ListLabel524">
    <w:name w:val="ListLabel 524"/>
    <w:rPr>
      <w:rFonts w:cs="Symbol"/>
      <w:lang w:val="pt-PT" w:bidi="pt-PT"/>
    </w:rPr>
  </w:style>
  <w:style w:type="character" w:customStyle="1" w:styleId="ListLabel525">
    <w:name w:val="ListLabel 525"/>
    <w:rPr>
      <w:rFonts w:ascii="Arial" w:hAnsi="Arial" w:cs="Wingdings"/>
      <w:sz w:val="20"/>
    </w:rPr>
  </w:style>
  <w:style w:type="character" w:customStyle="1" w:styleId="ListLabel526">
    <w:name w:val="ListLabel 526"/>
    <w:rPr>
      <w:rFonts w:cs="Wingdings"/>
    </w:rPr>
  </w:style>
  <w:style w:type="character" w:customStyle="1" w:styleId="ListLabel527">
    <w:name w:val="ListLabel 527"/>
    <w:rPr>
      <w:rFonts w:cs="Wingdings"/>
    </w:rPr>
  </w:style>
  <w:style w:type="character" w:customStyle="1" w:styleId="ListLabel528">
    <w:name w:val="ListLabel 528"/>
    <w:rPr>
      <w:rFonts w:cs="Wingdings"/>
    </w:rPr>
  </w:style>
  <w:style w:type="character" w:customStyle="1" w:styleId="ListLabel529">
    <w:name w:val="ListLabel 529"/>
    <w:rPr>
      <w:rFonts w:cs="Wingdings"/>
    </w:rPr>
  </w:style>
  <w:style w:type="character" w:customStyle="1" w:styleId="ListLabel530">
    <w:name w:val="ListLabel 530"/>
    <w:rPr>
      <w:rFonts w:cs="Wingdings"/>
    </w:rPr>
  </w:style>
  <w:style w:type="character" w:customStyle="1" w:styleId="ListLabel531">
    <w:name w:val="ListLabel 531"/>
    <w:rPr>
      <w:rFonts w:cs="Wingdings"/>
    </w:rPr>
  </w:style>
  <w:style w:type="character" w:customStyle="1" w:styleId="ListLabel532">
    <w:name w:val="ListLabel 532"/>
    <w:rPr>
      <w:rFonts w:cs="Wingdings"/>
    </w:rPr>
  </w:style>
  <w:style w:type="character" w:customStyle="1" w:styleId="ListLabel533">
    <w:name w:val="ListLabel 533"/>
    <w:rPr>
      <w:rFonts w:cs="Wingdings"/>
    </w:rPr>
  </w:style>
  <w:style w:type="character" w:customStyle="1" w:styleId="ListLabel534">
    <w:name w:val="ListLabel 534"/>
    <w:rPr>
      <w:rFonts w:ascii="Arial" w:hAnsi="Arial" w:cs="Wingdings"/>
      <w:sz w:val="20"/>
    </w:rPr>
  </w:style>
  <w:style w:type="character" w:customStyle="1" w:styleId="ListLabel535">
    <w:name w:val="ListLabel 535"/>
    <w:rPr>
      <w:rFonts w:cs="Wingdings"/>
    </w:rPr>
  </w:style>
  <w:style w:type="character" w:customStyle="1" w:styleId="ListLabel536">
    <w:name w:val="ListLabel 536"/>
    <w:rPr>
      <w:rFonts w:cs="Wingdings"/>
    </w:rPr>
  </w:style>
  <w:style w:type="character" w:customStyle="1" w:styleId="ListLabel537">
    <w:name w:val="ListLabel 537"/>
    <w:rPr>
      <w:rFonts w:cs="Wingdings"/>
    </w:rPr>
  </w:style>
  <w:style w:type="character" w:customStyle="1" w:styleId="ListLabel538">
    <w:name w:val="ListLabel 538"/>
    <w:rPr>
      <w:rFonts w:cs="Wingdings"/>
    </w:rPr>
  </w:style>
  <w:style w:type="character" w:customStyle="1" w:styleId="ListLabel539">
    <w:name w:val="ListLabel 539"/>
    <w:rPr>
      <w:rFonts w:cs="Wingdings"/>
    </w:rPr>
  </w:style>
  <w:style w:type="character" w:customStyle="1" w:styleId="ListLabel540">
    <w:name w:val="ListLabel 540"/>
    <w:rPr>
      <w:rFonts w:cs="Wingdings"/>
    </w:rPr>
  </w:style>
  <w:style w:type="character" w:customStyle="1" w:styleId="ListLabel541">
    <w:name w:val="ListLabel 541"/>
    <w:rPr>
      <w:rFonts w:cs="Wingdings"/>
    </w:rPr>
  </w:style>
  <w:style w:type="character" w:customStyle="1" w:styleId="ListLabel542">
    <w:name w:val="ListLabel 542"/>
    <w:rPr>
      <w:rFonts w:cs="Wingdings"/>
    </w:rPr>
  </w:style>
  <w:style w:type="character" w:customStyle="1" w:styleId="ListLabel543">
    <w:name w:val="ListLabel 543"/>
    <w:rPr>
      <w:rFonts w:ascii="Arial" w:hAnsi="Arial" w:cs="Century Gothic"/>
      <w:sz w:val="20"/>
      <w:szCs w:val="20"/>
    </w:rPr>
  </w:style>
  <w:style w:type="character" w:customStyle="1" w:styleId="ListLabel544">
    <w:name w:val="ListLabel 544"/>
    <w:rPr>
      <w:rFonts w:ascii="Arial" w:hAnsi="Arial" w:cs="Wingdings"/>
      <w:sz w:val="20"/>
    </w:rPr>
  </w:style>
  <w:style w:type="character" w:customStyle="1" w:styleId="ListLabel545">
    <w:name w:val="ListLabel 545"/>
    <w:rPr>
      <w:rFonts w:cs="Wingdings"/>
    </w:rPr>
  </w:style>
  <w:style w:type="character" w:customStyle="1" w:styleId="ListLabel546">
    <w:name w:val="ListLabel 546"/>
    <w:rPr>
      <w:rFonts w:cs="Wingdings"/>
    </w:rPr>
  </w:style>
  <w:style w:type="character" w:customStyle="1" w:styleId="ListLabel547">
    <w:name w:val="ListLabel 547"/>
    <w:rPr>
      <w:rFonts w:cs="Wingdings"/>
    </w:rPr>
  </w:style>
  <w:style w:type="character" w:customStyle="1" w:styleId="ListLabel548">
    <w:name w:val="ListLabel 548"/>
    <w:rPr>
      <w:rFonts w:cs="Wingdings"/>
    </w:rPr>
  </w:style>
  <w:style w:type="character" w:customStyle="1" w:styleId="ListLabel549">
    <w:name w:val="ListLabel 549"/>
    <w:rPr>
      <w:rFonts w:cs="Wingdings"/>
    </w:rPr>
  </w:style>
  <w:style w:type="character" w:customStyle="1" w:styleId="ListLabel550">
    <w:name w:val="ListLabel 550"/>
    <w:rPr>
      <w:rFonts w:cs="Wingdings"/>
    </w:rPr>
  </w:style>
  <w:style w:type="character" w:customStyle="1" w:styleId="ListLabel551">
    <w:name w:val="ListLabel 551"/>
    <w:rPr>
      <w:rFonts w:cs="Wingdings"/>
    </w:rPr>
  </w:style>
  <w:style w:type="character" w:customStyle="1" w:styleId="ListLabel552">
    <w:name w:val="ListLabel 552"/>
    <w:rPr>
      <w:rFonts w:cs="Wingdings"/>
    </w:rPr>
  </w:style>
  <w:style w:type="character" w:customStyle="1" w:styleId="ListLabel553">
    <w:name w:val="ListLabel 553"/>
    <w:rPr>
      <w:lang w:val="pt-PT" w:bidi="pt-PT"/>
    </w:rPr>
  </w:style>
  <w:style w:type="character" w:customStyle="1" w:styleId="ListLabel554">
    <w:name w:val="ListLabel 554"/>
    <w:rPr>
      <w:lang w:val="pt-PT" w:bidi="pt-PT"/>
    </w:rPr>
  </w:style>
  <w:style w:type="character" w:customStyle="1" w:styleId="ListLabel555">
    <w:name w:val="ListLabel 555"/>
    <w:rPr>
      <w:rFonts w:ascii="Arial" w:eastAsia="Times New Roman" w:hAnsi="Arial" w:cs="Times New Roman"/>
      <w:w w:val="100"/>
      <w:sz w:val="20"/>
      <w:szCs w:val="20"/>
      <w:lang w:val="pt-PT" w:bidi="pt-PT"/>
    </w:rPr>
  </w:style>
  <w:style w:type="character" w:customStyle="1" w:styleId="ListLabel556">
    <w:name w:val="ListLabel 556"/>
    <w:rPr>
      <w:rFonts w:cs="Symbol"/>
      <w:lang w:val="pt-PT" w:bidi="pt-PT"/>
    </w:rPr>
  </w:style>
  <w:style w:type="character" w:customStyle="1" w:styleId="ListLabel557">
    <w:name w:val="ListLabel 557"/>
    <w:rPr>
      <w:rFonts w:cs="Symbol"/>
      <w:lang w:val="pt-PT" w:bidi="pt-PT"/>
    </w:rPr>
  </w:style>
  <w:style w:type="character" w:customStyle="1" w:styleId="ListLabel558">
    <w:name w:val="ListLabel 558"/>
    <w:rPr>
      <w:rFonts w:cs="Symbol"/>
      <w:lang w:val="pt-PT" w:bidi="pt-PT"/>
    </w:rPr>
  </w:style>
  <w:style w:type="character" w:customStyle="1" w:styleId="ListLabel559">
    <w:name w:val="ListLabel 559"/>
    <w:rPr>
      <w:rFonts w:cs="Symbol"/>
      <w:lang w:val="pt-PT" w:bidi="pt-PT"/>
    </w:rPr>
  </w:style>
  <w:style w:type="character" w:customStyle="1" w:styleId="ListLabel560">
    <w:name w:val="ListLabel 560"/>
    <w:rPr>
      <w:rFonts w:cs="Symbol"/>
      <w:lang w:val="pt-PT" w:bidi="pt-PT"/>
    </w:rPr>
  </w:style>
  <w:style w:type="character" w:customStyle="1" w:styleId="ListLabel561">
    <w:name w:val="ListLabel 561"/>
    <w:rPr>
      <w:rFonts w:cs="Symbol"/>
      <w:lang w:val="pt-PT" w:bidi="pt-PT"/>
    </w:rPr>
  </w:style>
  <w:style w:type="character" w:customStyle="1" w:styleId="ListLabel562">
    <w:name w:val="ListLabel 562"/>
    <w:rPr>
      <w:rFonts w:ascii="Arial" w:hAnsi="Arial" w:cs="Arial"/>
      <w:sz w:val="20"/>
      <w:lang w:val="pt-PT" w:bidi="pt-PT"/>
    </w:rPr>
  </w:style>
  <w:style w:type="character" w:customStyle="1" w:styleId="ListLabel563">
    <w:name w:val="ListLabel 563"/>
    <w:rPr>
      <w:rFonts w:ascii="Arial" w:hAnsi="Arial" w:cs="Arial"/>
      <w:w w:val="100"/>
      <w:sz w:val="20"/>
      <w:lang w:val="pt-PT" w:bidi="pt-PT"/>
    </w:rPr>
  </w:style>
  <w:style w:type="character" w:customStyle="1" w:styleId="ListLabel564">
    <w:name w:val="ListLabel 564"/>
    <w:rPr>
      <w:rFonts w:cs="Symbol"/>
      <w:lang w:val="pt-PT" w:bidi="pt-PT"/>
    </w:rPr>
  </w:style>
  <w:style w:type="character" w:customStyle="1" w:styleId="ListLabel565">
    <w:name w:val="ListLabel 565"/>
    <w:rPr>
      <w:rFonts w:cs="Symbol"/>
      <w:lang w:val="pt-PT" w:bidi="pt-PT"/>
    </w:rPr>
  </w:style>
  <w:style w:type="character" w:customStyle="1" w:styleId="ListLabel566">
    <w:name w:val="ListLabel 566"/>
    <w:rPr>
      <w:rFonts w:cs="Symbol"/>
      <w:lang w:val="pt-PT" w:bidi="pt-PT"/>
    </w:rPr>
  </w:style>
  <w:style w:type="character" w:customStyle="1" w:styleId="ListLabel567">
    <w:name w:val="ListLabel 567"/>
    <w:rPr>
      <w:rFonts w:cs="Symbol"/>
      <w:lang w:val="pt-PT" w:bidi="pt-PT"/>
    </w:rPr>
  </w:style>
  <w:style w:type="character" w:customStyle="1" w:styleId="ListLabel568">
    <w:name w:val="ListLabel 568"/>
    <w:rPr>
      <w:rFonts w:cs="Symbol"/>
      <w:lang w:val="pt-PT" w:bidi="pt-PT"/>
    </w:rPr>
  </w:style>
  <w:style w:type="character" w:customStyle="1" w:styleId="ListLabel569">
    <w:name w:val="ListLabel 569"/>
    <w:rPr>
      <w:rFonts w:cs="Symbol"/>
      <w:lang w:val="pt-PT" w:bidi="pt-PT"/>
    </w:rPr>
  </w:style>
  <w:style w:type="character" w:customStyle="1" w:styleId="ListLabel570">
    <w:name w:val="ListLabel 570"/>
    <w:rPr>
      <w:rFonts w:ascii="Arial" w:hAnsi="Arial" w:cs="Arial"/>
      <w:b w:val="0"/>
      <w:w w:val="100"/>
      <w:sz w:val="20"/>
      <w:lang w:val="pt-PT" w:bidi="pt-PT"/>
    </w:rPr>
  </w:style>
  <w:style w:type="character" w:customStyle="1" w:styleId="ListLabel571">
    <w:name w:val="ListLabel 571"/>
    <w:rPr>
      <w:rFonts w:ascii="Arial" w:hAnsi="Arial" w:cs="Arial"/>
      <w:b w:val="0"/>
      <w:bCs w:val="0"/>
      <w:w w:val="100"/>
      <w:sz w:val="20"/>
      <w:lang w:val="pt-PT" w:bidi="pt-PT"/>
    </w:rPr>
  </w:style>
  <w:style w:type="character" w:customStyle="1" w:styleId="ListLabel572">
    <w:name w:val="ListLabel 572"/>
    <w:rPr>
      <w:rFonts w:ascii="Arial" w:eastAsia="Times New Roman" w:hAnsi="Arial" w:cs="Times New Roman"/>
      <w:spacing w:val="-27"/>
      <w:w w:val="100"/>
      <w:sz w:val="20"/>
      <w:szCs w:val="22"/>
      <w:lang w:val="pt-PT" w:bidi="pt-PT"/>
    </w:rPr>
  </w:style>
  <w:style w:type="character" w:customStyle="1" w:styleId="ListLabel573">
    <w:name w:val="ListLabel 573"/>
    <w:rPr>
      <w:rFonts w:cs="Symbol"/>
      <w:lang w:val="pt-PT" w:bidi="pt-PT"/>
    </w:rPr>
  </w:style>
  <w:style w:type="character" w:customStyle="1" w:styleId="ListLabel574">
    <w:name w:val="ListLabel 574"/>
    <w:rPr>
      <w:rFonts w:cs="Symbol"/>
      <w:lang w:val="pt-PT" w:bidi="pt-PT"/>
    </w:rPr>
  </w:style>
  <w:style w:type="character" w:customStyle="1" w:styleId="ListLabel575">
    <w:name w:val="ListLabel 575"/>
    <w:rPr>
      <w:rFonts w:cs="Symbol"/>
      <w:lang w:val="pt-PT" w:bidi="pt-PT"/>
    </w:rPr>
  </w:style>
  <w:style w:type="character" w:customStyle="1" w:styleId="ListLabel576">
    <w:name w:val="ListLabel 576"/>
    <w:rPr>
      <w:rFonts w:cs="Symbol"/>
      <w:lang w:val="pt-PT" w:bidi="pt-PT"/>
    </w:rPr>
  </w:style>
  <w:style w:type="character" w:customStyle="1" w:styleId="ListLabel577">
    <w:name w:val="ListLabel 577"/>
    <w:rPr>
      <w:rFonts w:ascii="Arial" w:hAnsi="Arial" w:cs="Wingdings"/>
      <w:sz w:val="20"/>
    </w:rPr>
  </w:style>
  <w:style w:type="character" w:customStyle="1" w:styleId="ListLabel578">
    <w:name w:val="ListLabel 578"/>
    <w:rPr>
      <w:rFonts w:cs="Wingdings"/>
    </w:rPr>
  </w:style>
  <w:style w:type="character" w:customStyle="1" w:styleId="ListLabel579">
    <w:name w:val="ListLabel 579"/>
    <w:rPr>
      <w:rFonts w:cs="Wingdings"/>
    </w:rPr>
  </w:style>
  <w:style w:type="character" w:customStyle="1" w:styleId="ListLabel580">
    <w:name w:val="ListLabel 580"/>
    <w:rPr>
      <w:rFonts w:cs="Wingdings"/>
    </w:rPr>
  </w:style>
  <w:style w:type="character" w:customStyle="1" w:styleId="ListLabel581">
    <w:name w:val="ListLabel 581"/>
    <w:rPr>
      <w:rFonts w:cs="Wingdings"/>
    </w:rPr>
  </w:style>
  <w:style w:type="character" w:customStyle="1" w:styleId="ListLabel582">
    <w:name w:val="ListLabel 582"/>
    <w:rPr>
      <w:rFonts w:cs="Wingdings"/>
    </w:rPr>
  </w:style>
  <w:style w:type="character" w:customStyle="1" w:styleId="ListLabel583">
    <w:name w:val="ListLabel 583"/>
    <w:rPr>
      <w:rFonts w:cs="Wingdings"/>
    </w:rPr>
  </w:style>
  <w:style w:type="character" w:customStyle="1" w:styleId="ListLabel584">
    <w:name w:val="ListLabel 584"/>
    <w:rPr>
      <w:rFonts w:cs="Wingdings"/>
    </w:rPr>
  </w:style>
  <w:style w:type="character" w:customStyle="1" w:styleId="ListLabel585">
    <w:name w:val="ListLabel 585"/>
    <w:rPr>
      <w:rFonts w:cs="Wingdings"/>
    </w:rPr>
  </w:style>
  <w:style w:type="character" w:customStyle="1" w:styleId="ListLabel586">
    <w:name w:val="ListLabel 586"/>
    <w:rPr>
      <w:rFonts w:ascii="Arial" w:hAnsi="Arial" w:cs="Wingdings"/>
      <w:sz w:val="20"/>
    </w:rPr>
  </w:style>
  <w:style w:type="character" w:customStyle="1" w:styleId="ListLabel587">
    <w:name w:val="ListLabel 587"/>
    <w:rPr>
      <w:rFonts w:cs="Wingdings"/>
    </w:rPr>
  </w:style>
  <w:style w:type="character" w:customStyle="1" w:styleId="ListLabel588">
    <w:name w:val="ListLabel 588"/>
    <w:rPr>
      <w:rFonts w:cs="Wingdings"/>
    </w:rPr>
  </w:style>
  <w:style w:type="character" w:customStyle="1" w:styleId="ListLabel589">
    <w:name w:val="ListLabel 589"/>
    <w:rPr>
      <w:rFonts w:cs="Wingdings"/>
    </w:rPr>
  </w:style>
  <w:style w:type="character" w:customStyle="1" w:styleId="ListLabel590">
    <w:name w:val="ListLabel 590"/>
    <w:rPr>
      <w:rFonts w:cs="Wingdings"/>
    </w:rPr>
  </w:style>
  <w:style w:type="character" w:customStyle="1" w:styleId="ListLabel591">
    <w:name w:val="ListLabel 591"/>
    <w:rPr>
      <w:rFonts w:cs="Wingdings"/>
    </w:rPr>
  </w:style>
  <w:style w:type="character" w:customStyle="1" w:styleId="ListLabel592">
    <w:name w:val="ListLabel 592"/>
    <w:rPr>
      <w:rFonts w:cs="Wingdings"/>
    </w:rPr>
  </w:style>
  <w:style w:type="character" w:customStyle="1" w:styleId="ListLabel593">
    <w:name w:val="ListLabel 593"/>
    <w:rPr>
      <w:rFonts w:cs="Wingdings"/>
    </w:rPr>
  </w:style>
  <w:style w:type="character" w:customStyle="1" w:styleId="ListLabel594">
    <w:name w:val="ListLabel 594"/>
    <w:rPr>
      <w:rFonts w:cs="Wingdings"/>
    </w:rPr>
  </w:style>
  <w:style w:type="character" w:customStyle="1" w:styleId="ListLabel595">
    <w:name w:val="ListLabel 595"/>
    <w:rPr>
      <w:rFonts w:ascii="Arial" w:hAnsi="Arial" w:cs="Century Gothic"/>
      <w:sz w:val="20"/>
      <w:szCs w:val="20"/>
    </w:rPr>
  </w:style>
  <w:style w:type="character" w:customStyle="1" w:styleId="ListLabel596">
    <w:name w:val="ListLabel 596"/>
    <w:rPr>
      <w:rFonts w:ascii="Arial" w:hAnsi="Arial" w:cs="Wingdings"/>
      <w:sz w:val="20"/>
    </w:rPr>
  </w:style>
  <w:style w:type="character" w:customStyle="1" w:styleId="ListLabel597">
    <w:name w:val="ListLabel 597"/>
    <w:rPr>
      <w:rFonts w:cs="Wingdings"/>
    </w:rPr>
  </w:style>
  <w:style w:type="character" w:customStyle="1" w:styleId="ListLabel598">
    <w:name w:val="ListLabel 598"/>
    <w:rPr>
      <w:rFonts w:cs="Wingdings"/>
    </w:rPr>
  </w:style>
  <w:style w:type="character" w:customStyle="1" w:styleId="ListLabel599">
    <w:name w:val="ListLabel 599"/>
    <w:rPr>
      <w:rFonts w:cs="Wingdings"/>
    </w:rPr>
  </w:style>
  <w:style w:type="character" w:customStyle="1" w:styleId="ListLabel600">
    <w:name w:val="ListLabel 600"/>
    <w:rPr>
      <w:rFonts w:cs="Wingdings"/>
    </w:rPr>
  </w:style>
  <w:style w:type="character" w:customStyle="1" w:styleId="ListLabel601">
    <w:name w:val="ListLabel 601"/>
    <w:rPr>
      <w:rFonts w:cs="Wingdings"/>
    </w:rPr>
  </w:style>
  <w:style w:type="character" w:customStyle="1" w:styleId="ListLabel602">
    <w:name w:val="ListLabel 602"/>
    <w:rPr>
      <w:rFonts w:cs="Wingdings"/>
    </w:rPr>
  </w:style>
  <w:style w:type="character" w:customStyle="1" w:styleId="ListLabel603">
    <w:name w:val="ListLabel 603"/>
    <w:rPr>
      <w:rFonts w:cs="Wingdings"/>
    </w:rPr>
  </w:style>
  <w:style w:type="character" w:customStyle="1" w:styleId="ListLabel604">
    <w:name w:val="ListLabel 604"/>
    <w:rPr>
      <w:rFonts w:cs="Wingdings"/>
    </w:rPr>
  </w:style>
  <w:style w:type="character" w:customStyle="1" w:styleId="ListLabel605">
    <w:name w:val="ListLabel 605"/>
    <w:rPr>
      <w:lang w:val="pt-PT" w:bidi="pt-PT"/>
    </w:rPr>
  </w:style>
  <w:style w:type="character" w:customStyle="1" w:styleId="ListLabel606">
    <w:name w:val="ListLabel 606"/>
    <w:rPr>
      <w:lang w:val="pt-PT" w:bidi="pt-PT"/>
    </w:rPr>
  </w:style>
  <w:style w:type="character" w:customStyle="1" w:styleId="ListLabel607">
    <w:name w:val="ListLabel 607"/>
    <w:rPr>
      <w:rFonts w:ascii="Arial" w:eastAsia="Times New Roman" w:hAnsi="Arial" w:cs="Times New Roman"/>
      <w:w w:val="100"/>
      <w:sz w:val="20"/>
      <w:szCs w:val="20"/>
      <w:lang w:val="pt-PT" w:bidi="pt-PT"/>
    </w:rPr>
  </w:style>
  <w:style w:type="character" w:customStyle="1" w:styleId="ListLabel608">
    <w:name w:val="ListLabel 608"/>
    <w:rPr>
      <w:rFonts w:cs="Symbol"/>
      <w:lang w:val="pt-PT" w:bidi="pt-PT"/>
    </w:rPr>
  </w:style>
  <w:style w:type="character" w:customStyle="1" w:styleId="ListLabel609">
    <w:name w:val="ListLabel 609"/>
    <w:rPr>
      <w:rFonts w:cs="Symbol"/>
      <w:lang w:val="pt-PT" w:bidi="pt-PT"/>
    </w:rPr>
  </w:style>
  <w:style w:type="character" w:customStyle="1" w:styleId="ListLabel610">
    <w:name w:val="ListLabel 610"/>
    <w:rPr>
      <w:rFonts w:cs="Symbol"/>
      <w:lang w:val="pt-PT" w:bidi="pt-PT"/>
    </w:rPr>
  </w:style>
  <w:style w:type="character" w:customStyle="1" w:styleId="ListLabel611">
    <w:name w:val="ListLabel 611"/>
    <w:rPr>
      <w:rFonts w:cs="Symbol"/>
      <w:lang w:val="pt-PT" w:bidi="pt-PT"/>
    </w:rPr>
  </w:style>
  <w:style w:type="character" w:customStyle="1" w:styleId="ListLabel612">
    <w:name w:val="ListLabel 612"/>
    <w:rPr>
      <w:rFonts w:cs="Symbol"/>
      <w:lang w:val="pt-PT" w:bidi="pt-PT"/>
    </w:rPr>
  </w:style>
  <w:style w:type="character" w:customStyle="1" w:styleId="ListLabel613">
    <w:name w:val="ListLabel 613"/>
    <w:rPr>
      <w:rFonts w:cs="Symbol"/>
      <w:lang w:val="pt-PT" w:bidi="pt-PT"/>
    </w:rPr>
  </w:style>
  <w:style w:type="character" w:customStyle="1" w:styleId="ListLabel614">
    <w:name w:val="ListLabel 614"/>
    <w:rPr>
      <w:rFonts w:ascii="Arial" w:hAnsi="Arial" w:cs="Arial"/>
      <w:sz w:val="20"/>
      <w:lang w:val="pt-PT" w:bidi="pt-PT"/>
    </w:rPr>
  </w:style>
  <w:style w:type="character" w:customStyle="1" w:styleId="ListLabel615">
    <w:name w:val="ListLabel 615"/>
    <w:rPr>
      <w:rFonts w:ascii="Arial" w:hAnsi="Arial" w:cs="Arial"/>
      <w:w w:val="100"/>
      <w:sz w:val="20"/>
      <w:lang w:val="pt-PT" w:bidi="pt-PT"/>
    </w:rPr>
  </w:style>
  <w:style w:type="character" w:customStyle="1" w:styleId="ListLabel616">
    <w:name w:val="ListLabel 616"/>
    <w:rPr>
      <w:rFonts w:cs="Symbol"/>
      <w:lang w:val="pt-PT" w:bidi="pt-PT"/>
    </w:rPr>
  </w:style>
  <w:style w:type="character" w:customStyle="1" w:styleId="ListLabel617">
    <w:name w:val="ListLabel 617"/>
    <w:rPr>
      <w:rFonts w:cs="Symbol"/>
      <w:lang w:val="pt-PT" w:bidi="pt-PT"/>
    </w:rPr>
  </w:style>
  <w:style w:type="character" w:customStyle="1" w:styleId="ListLabel618">
    <w:name w:val="ListLabel 618"/>
    <w:rPr>
      <w:rFonts w:cs="Symbol"/>
      <w:lang w:val="pt-PT" w:bidi="pt-PT"/>
    </w:rPr>
  </w:style>
  <w:style w:type="character" w:customStyle="1" w:styleId="ListLabel619">
    <w:name w:val="ListLabel 619"/>
    <w:rPr>
      <w:rFonts w:cs="Symbol"/>
      <w:lang w:val="pt-PT" w:bidi="pt-PT"/>
    </w:rPr>
  </w:style>
  <w:style w:type="character" w:customStyle="1" w:styleId="ListLabel620">
    <w:name w:val="ListLabel 620"/>
    <w:rPr>
      <w:rFonts w:cs="Symbol"/>
      <w:lang w:val="pt-PT" w:bidi="pt-PT"/>
    </w:rPr>
  </w:style>
  <w:style w:type="character" w:customStyle="1" w:styleId="ListLabel621">
    <w:name w:val="ListLabel 621"/>
    <w:rPr>
      <w:rFonts w:cs="Symbol"/>
      <w:lang w:val="pt-PT" w:bidi="pt-PT"/>
    </w:rPr>
  </w:style>
  <w:style w:type="character" w:customStyle="1" w:styleId="ListLabel622">
    <w:name w:val="ListLabel 622"/>
    <w:rPr>
      <w:rFonts w:ascii="Arial" w:hAnsi="Arial" w:cs="Arial"/>
      <w:b w:val="0"/>
      <w:w w:val="100"/>
      <w:sz w:val="20"/>
      <w:lang w:val="pt-PT" w:bidi="pt-PT"/>
    </w:rPr>
  </w:style>
  <w:style w:type="character" w:customStyle="1" w:styleId="ListLabel623">
    <w:name w:val="ListLabel 623"/>
    <w:rPr>
      <w:rFonts w:ascii="Arial" w:hAnsi="Arial" w:cs="Arial"/>
      <w:b w:val="0"/>
      <w:bCs w:val="0"/>
      <w:w w:val="100"/>
      <w:sz w:val="20"/>
      <w:lang w:val="pt-PT" w:bidi="pt-PT"/>
    </w:rPr>
  </w:style>
  <w:style w:type="character" w:customStyle="1" w:styleId="ListLabel624">
    <w:name w:val="ListLabel 624"/>
    <w:rPr>
      <w:rFonts w:ascii="Arial" w:eastAsia="Times New Roman" w:hAnsi="Arial" w:cs="Times New Roman"/>
      <w:spacing w:val="-27"/>
      <w:w w:val="100"/>
      <w:sz w:val="20"/>
      <w:szCs w:val="22"/>
      <w:lang w:val="pt-PT" w:bidi="pt-PT"/>
    </w:rPr>
  </w:style>
  <w:style w:type="character" w:customStyle="1" w:styleId="ListLabel625">
    <w:name w:val="ListLabel 625"/>
    <w:rPr>
      <w:rFonts w:cs="Symbol"/>
      <w:lang w:val="pt-PT" w:bidi="pt-PT"/>
    </w:rPr>
  </w:style>
  <w:style w:type="character" w:customStyle="1" w:styleId="ListLabel626">
    <w:name w:val="ListLabel 626"/>
    <w:rPr>
      <w:rFonts w:cs="Symbol"/>
      <w:lang w:val="pt-PT" w:bidi="pt-PT"/>
    </w:rPr>
  </w:style>
  <w:style w:type="character" w:customStyle="1" w:styleId="ListLabel627">
    <w:name w:val="ListLabel 627"/>
    <w:rPr>
      <w:rFonts w:cs="Symbol"/>
      <w:lang w:val="pt-PT" w:bidi="pt-PT"/>
    </w:rPr>
  </w:style>
  <w:style w:type="character" w:customStyle="1" w:styleId="ListLabel628">
    <w:name w:val="ListLabel 628"/>
    <w:rPr>
      <w:rFonts w:cs="Symbol"/>
      <w:lang w:val="pt-PT" w:bidi="pt-PT"/>
    </w:rPr>
  </w:style>
  <w:style w:type="character" w:customStyle="1" w:styleId="ListLabel629">
    <w:name w:val="ListLabel 629"/>
    <w:rPr>
      <w:rFonts w:ascii="Arial" w:hAnsi="Arial" w:cs="Wingdings"/>
      <w:sz w:val="20"/>
    </w:rPr>
  </w:style>
  <w:style w:type="character" w:customStyle="1" w:styleId="ListLabel630">
    <w:name w:val="ListLabel 630"/>
    <w:rPr>
      <w:rFonts w:cs="Wingdings"/>
    </w:rPr>
  </w:style>
  <w:style w:type="character" w:customStyle="1" w:styleId="ListLabel631">
    <w:name w:val="ListLabel 631"/>
    <w:rPr>
      <w:rFonts w:cs="Wingdings"/>
    </w:rPr>
  </w:style>
  <w:style w:type="character" w:customStyle="1" w:styleId="ListLabel632">
    <w:name w:val="ListLabel 632"/>
    <w:rPr>
      <w:rFonts w:cs="Wingdings"/>
    </w:rPr>
  </w:style>
  <w:style w:type="character" w:customStyle="1" w:styleId="ListLabel633">
    <w:name w:val="ListLabel 633"/>
    <w:rPr>
      <w:rFonts w:cs="Wingdings"/>
    </w:rPr>
  </w:style>
  <w:style w:type="character" w:customStyle="1" w:styleId="ListLabel634">
    <w:name w:val="ListLabel 634"/>
    <w:rPr>
      <w:rFonts w:cs="Wingdings"/>
    </w:rPr>
  </w:style>
  <w:style w:type="character" w:customStyle="1" w:styleId="ListLabel635">
    <w:name w:val="ListLabel 635"/>
    <w:rPr>
      <w:rFonts w:cs="Wingdings"/>
    </w:rPr>
  </w:style>
  <w:style w:type="character" w:customStyle="1" w:styleId="ListLabel636">
    <w:name w:val="ListLabel 636"/>
    <w:rPr>
      <w:rFonts w:cs="Wingdings"/>
    </w:rPr>
  </w:style>
  <w:style w:type="character" w:customStyle="1" w:styleId="ListLabel637">
    <w:name w:val="ListLabel 637"/>
    <w:rPr>
      <w:rFonts w:cs="Wingdings"/>
    </w:rPr>
  </w:style>
  <w:style w:type="character" w:customStyle="1" w:styleId="ListLabel638">
    <w:name w:val="ListLabel 638"/>
    <w:rPr>
      <w:rFonts w:ascii="Arial" w:hAnsi="Arial" w:cs="Wingdings"/>
      <w:sz w:val="20"/>
    </w:rPr>
  </w:style>
  <w:style w:type="character" w:customStyle="1" w:styleId="ListLabel639">
    <w:name w:val="ListLabel 639"/>
    <w:rPr>
      <w:rFonts w:cs="Wingdings"/>
    </w:rPr>
  </w:style>
  <w:style w:type="character" w:customStyle="1" w:styleId="ListLabel640">
    <w:name w:val="ListLabel 640"/>
    <w:rPr>
      <w:rFonts w:cs="Wingdings"/>
    </w:rPr>
  </w:style>
  <w:style w:type="character" w:customStyle="1" w:styleId="ListLabel641">
    <w:name w:val="ListLabel 641"/>
    <w:rPr>
      <w:rFonts w:cs="Wingdings"/>
    </w:rPr>
  </w:style>
  <w:style w:type="character" w:customStyle="1" w:styleId="ListLabel642">
    <w:name w:val="ListLabel 642"/>
    <w:rPr>
      <w:rFonts w:cs="Wingdings"/>
    </w:rPr>
  </w:style>
  <w:style w:type="character" w:customStyle="1" w:styleId="ListLabel643">
    <w:name w:val="ListLabel 643"/>
    <w:rPr>
      <w:rFonts w:cs="Wingdings"/>
    </w:rPr>
  </w:style>
  <w:style w:type="character" w:customStyle="1" w:styleId="ListLabel644">
    <w:name w:val="ListLabel 644"/>
    <w:rPr>
      <w:rFonts w:cs="Wingdings"/>
    </w:rPr>
  </w:style>
  <w:style w:type="character" w:customStyle="1" w:styleId="ListLabel645">
    <w:name w:val="ListLabel 645"/>
    <w:rPr>
      <w:rFonts w:cs="Wingdings"/>
    </w:rPr>
  </w:style>
  <w:style w:type="character" w:customStyle="1" w:styleId="ListLabel646">
    <w:name w:val="ListLabel 646"/>
    <w:rPr>
      <w:rFonts w:cs="Wingdings"/>
    </w:rPr>
  </w:style>
  <w:style w:type="character" w:customStyle="1" w:styleId="ListLabel647">
    <w:name w:val="ListLabel 647"/>
    <w:rPr>
      <w:rFonts w:ascii="Arial" w:hAnsi="Arial" w:cs="Century Gothic"/>
      <w:sz w:val="20"/>
      <w:szCs w:val="20"/>
    </w:rPr>
  </w:style>
  <w:style w:type="character" w:customStyle="1" w:styleId="ListLabel648">
    <w:name w:val="ListLabel 648"/>
    <w:rPr>
      <w:rFonts w:ascii="Arial" w:hAnsi="Arial" w:cs="Wingdings"/>
      <w:sz w:val="20"/>
    </w:rPr>
  </w:style>
  <w:style w:type="character" w:customStyle="1" w:styleId="ListLabel649">
    <w:name w:val="ListLabel 649"/>
    <w:rPr>
      <w:rFonts w:cs="Wingdings"/>
    </w:rPr>
  </w:style>
  <w:style w:type="character" w:customStyle="1" w:styleId="ListLabel650">
    <w:name w:val="ListLabel 650"/>
    <w:rPr>
      <w:rFonts w:cs="Wingdings"/>
    </w:rPr>
  </w:style>
  <w:style w:type="character" w:customStyle="1" w:styleId="ListLabel651">
    <w:name w:val="ListLabel 651"/>
    <w:rPr>
      <w:rFonts w:cs="Wingdings"/>
    </w:rPr>
  </w:style>
  <w:style w:type="character" w:customStyle="1" w:styleId="ListLabel652">
    <w:name w:val="ListLabel 652"/>
    <w:rPr>
      <w:rFonts w:cs="Wingdings"/>
    </w:rPr>
  </w:style>
  <w:style w:type="character" w:customStyle="1" w:styleId="ListLabel653">
    <w:name w:val="ListLabel 653"/>
    <w:rPr>
      <w:rFonts w:cs="Wingdings"/>
    </w:rPr>
  </w:style>
  <w:style w:type="character" w:customStyle="1" w:styleId="ListLabel654">
    <w:name w:val="ListLabel 654"/>
    <w:rPr>
      <w:rFonts w:cs="Wingdings"/>
    </w:rPr>
  </w:style>
  <w:style w:type="character" w:customStyle="1" w:styleId="ListLabel655">
    <w:name w:val="ListLabel 655"/>
    <w:rPr>
      <w:rFonts w:cs="Wingdings"/>
    </w:rPr>
  </w:style>
  <w:style w:type="character" w:customStyle="1" w:styleId="ListLabel656">
    <w:name w:val="ListLabel 656"/>
    <w:rPr>
      <w:rFonts w:cs="Wingdings"/>
    </w:rPr>
  </w:style>
  <w:style w:type="character" w:customStyle="1" w:styleId="ListLabel657">
    <w:name w:val="ListLabel 657"/>
    <w:rPr>
      <w:lang w:val="pt-PT" w:bidi="pt-PT"/>
    </w:rPr>
  </w:style>
  <w:style w:type="character" w:customStyle="1" w:styleId="ListLabel658">
    <w:name w:val="ListLabel 658"/>
    <w:rPr>
      <w:lang w:val="pt-PT" w:bidi="pt-PT"/>
    </w:rPr>
  </w:style>
  <w:style w:type="character" w:customStyle="1" w:styleId="ListLabel659">
    <w:name w:val="ListLabel 659"/>
    <w:rPr>
      <w:rFonts w:ascii="Arial" w:eastAsia="Times New Roman" w:hAnsi="Arial" w:cs="Times New Roman"/>
      <w:w w:val="100"/>
      <w:sz w:val="20"/>
      <w:szCs w:val="20"/>
      <w:lang w:val="pt-PT" w:bidi="pt-PT"/>
    </w:rPr>
  </w:style>
  <w:style w:type="character" w:customStyle="1" w:styleId="ListLabel660">
    <w:name w:val="ListLabel 660"/>
    <w:rPr>
      <w:rFonts w:cs="Symbol"/>
      <w:lang w:val="pt-PT" w:bidi="pt-PT"/>
    </w:rPr>
  </w:style>
  <w:style w:type="character" w:customStyle="1" w:styleId="ListLabel661">
    <w:name w:val="ListLabel 661"/>
    <w:rPr>
      <w:rFonts w:cs="Symbol"/>
      <w:lang w:val="pt-PT" w:bidi="pt-PT"/>
    </w:rPr>
  </w:style>
  <w:style w:type="character" w:customStyle="1" w:styleId="ListLabel662">
    <w:name w:val="ListLabel 662"/>
    <w:rPr>
      <w:rFonts w:cs="Symbol"/>
      <w:lang w:val="pt-PT" w:bidi="pt-PT"/>
    </w:rPr>
  </w:style>
  <w:style w:type="character" w:customStyle="1" w:styleId="ListLabel663">
    <w:name w:val="ListLabel 663"/>
    <w:rPr>
      <w:rFonts w:cs="Symbol"/>
      <w:lang w:val="pt-PT" w:bidi="pt-PT"/>
    </w:rPr>
  </w:style>
  <w:style w:type="character" w:customStyle="1" w:styleId="ListLabel664">
    <w:name w:val="ListLabel 664"/>
    <w:rPr>
      <w:rFonts w:cs="Symbol"/>
      <w:lang w:val="pt-PT" w:bidi="pt-PT"/>
    </w:rPr>
  </w:style>
  <w:style w:type="character" w:customStyle="1" w:styleId="ListLabel665">
    <w:name w:val="ListLabel 665"/>
    <w:rPr>
      <w:rFonts w:cs="Symbol"/>
      <w:lang w:val="pt-PT" w:bidi="pt-PT"/>
    </w:rPr>
  </w:style>
  <w:style w:type="character" w:customStyle="1" w:styleId="ListLabel666">
    <w:name w:val="ListLabel 666"/>
    <w:rPr>
      <w:rFonts w:ascii="Arial" w:hAnsi="Arial" w:cs="Arial"/>
      <w:sz w:val="20"/>
      <w:lang w:val="pt-PT" w:bidi="pt-PT"/>
    </w:rPr>
  </w:style>
  <w:style w:type="character" w:customStyle="1" w:styleId="ListLabel667">
    <w:name w:val="ListLabel 667"/>
    <w:rPr>
      <w:rFonts w:ascii="Arial" w:hAnsi="Arial" w:cs="Arial"/>
      <w:w w:val="100"/>
      <w:sz w:val="20"/>
      <w:lang w:val="pt-PT" w:bidi="pt-PT"/>
    </w:rPr>
  </w:style>
  <w:style w:type="character" w:customStyle="1" w:styleId="ListLabel668">
    <w:name w:val="ListLabel 668"/>
    <w:rPr>
      <w:rFonts w:cs="Symbol"/>
      <w:lang w:val="pt-PT" w:bidi="pt-PT"/>
    </w:rPr>
  </w:style>
  <w:style w:type="character" w:customStyle="1" w:styleId="ListLabel669">
    <w:name w:val="ListLabel 669"/>
    <w:rPr>
      <w:rFonts w:cs="Symbol"/>
      <w:lang w:val="pt-PT" w:bidi="pt-PT"/>
    </w:rPr>
  </w:style>
  <w:style w:type="character" w:customStyle="1" w:styleId="ListLabel670">
    <w:name w:val="ListLabel 670"/>
    <w:rPr>
      <w:rFonts w:cs="Symbol"/>
      <w:lang w:val="pt-PT" w:bidi="pt-PT"/>
    </w:rPr>
  </w:style>
  <w:style w:type="character" w:customStyle="1" w:styleId="ListLabel671">
    <w:name w:val="ListLabel 671"/>
    <w:rPr>
      <w:rFonts w:cs="Symbol"/>
      <w:lang w:val="pt-PT" w:bidi="pt-PT"/>
    </w:rPr>
  </w:style>
  <w:style w:type="character" w:customStyle="1" w:styleId="ListLabel672">
    <w:name w:val="ListLabel 672"/>
    <w:rPr>
      <w:rFonts w:cs="Symbol"/>
      <w:lang w:val="pt-PT" w:bidi="pt-PT"/>
    </w:rPr>
  </w:style>
  <w:style w:type="character" w:customStyle="1" w:styleId="ListLabel673">
    <w:name w:val="ListLabel 673"/>
    <w:rPr>
      <w:rFonts w:cs="Symbol"/>
      <w:lang w:val="pt-PT" w:bidi="pt-PT"/>
    </w:rPr>
  </w:style>
  <w:style w:type="character" w:customStyle="1" w:styleId="ListLabel674">
    <w:name w:val="ListLabel 674"/>
    <w:rPr>
      <w:rFonts w:ascii="Arial" w:hAnsi="Arial" w:cs="Arial"/>
      <w:b w:val="0"/>
      <w:w w:val="100"/>
      <w:sz w:val="20"/>
      <w:lang w:val="pt-PT" w:bidi="pt-PT"/>
    </w:rPr>
  </w:style>
  <w:style w:type="character" w:customStyle="1" w:styleId="ListLabel675">
    <w:name w:val="ListLabel 675"/>
    <w:rPr>
      <w:rFonts w:ascii="Arial" w:hAnsi="Arial" w:cs="Arial"/>
      <w:b w:val="0"/>
      <w:bCs w:val="0"/>
      <w:w w:val="100"/>
      <w:sz w:val="20"/>
      <w:lang w:val="pt-PT" w:bidi="pt-PT"/>
    </w:rPr>
  </w:style>
  <w:style w:type="character" w:customStyle="1" w:styleId="ListLabel676">
    <w:name w:val="ListLabel 676"/>
    <w:rPr>
      <w:rFonts w:ascii="Arial" w:eastAsia="Times New Roman" w:hAnsi="Arial" w:cs="Times New Roman"/>
      <w:spacing w:val="-27"/>
      <w:w w:val="100"/>
      <w:sz w:val="20"/>
      <w:szCs w:val="22"/>
      <w:lang w:val="pt-PT" w:bidi="pt-PT"/>
    </w:rPr>
  </w:style>
  <w:style w:type="character" w:customStyle="1" w:styleId="ListLabel677">
    <w:name w:val="ListLabel 677"/>
    <w:rPr>
      <w:rFonts w:cs="Symbol"/>
      <w:lang w:val="pt-PT" w:bidi="pt-PT"/>
    </w:rPr>
  </w:style>
  <w:style w:type="character" w:customStyle="1" w:styleId="ListLabel678">
    <w:name w:val="ListLabel 678"/>
    <w:rPr>
      <w:rFonts w:cs="Symbol"/>
      <w:lang w:val="pt-PT" w:bidi="pt-PT"/>
    </w:rPr>
  </w:style>
  <w:style w:type="character" w:customStyle="1" w:styleId="ListLabel679">
    <w:name w:val="ListLabel 679"/>
    <w:rPr>
      <w:rFonts w:cs="Symbol"/>
      <w:lang w:val="pt-PT" w:bidi="pt-PT"/>
    </w:rPr>
  </w:style>
  <w:style w:type="character" w:customStyle="1" w:styleId="ListLabel680">
    <w:name w:val="ListLabel 680"/>
    <w:rPr>
      <w:rFonts w:cs="Symbol"/>
      <w:lang w:val="pt-PT" w:bidi="pt-PT"/>
    </w:rPr>
  </w:style>
  <w:style w:type="character" w:customStyle="1" w:styleId="ListLabel681">
    <w:name w:val="ListLabel 681"/>
    <w:rPr>
      <w:rFonts w:ascii="Arial" w:hAnsi="Arial" w:cs="Wingdings"/>
      <w:sz w:val="20"/>
    </w:rPr>
  </w:style>
  <w:style w:type="character" w:customStyle="1" w:styleId="ListLabel682">
    <w:name w:val="ListLabel 682"/>
    <w:rPr>
      <w:rFonts w:cs="Wingdings"/>
    </w:rPr>
  </w:style>
  <w:style w:type="character" w:customStyle="1" w:styleId="ListLabel683">
    <w:name w:val="ListLabel 683"/>
    <w:rPr>
      <w:rFonts w:cs="Wingdings"/>
    </w:rPr>
  </w:style>
  <w:style w:type="character" w:customStyle="1" w:styleId="ListLabel684">
    <w:name w:val="ListLabel 684"/>
    <w:rPr>
      <w:rFonts w:cs="Wingdings"/>
    </w:rPr>
  </w:style>
  <w:style w:type="character" w:customStyle="1" w:styleId="ListLabel685">
    <w:name w:val="ListLabel 685"/>
    <w:rPr>
      <w:rFonts w:cs="Wingdings"/>
    </w:rPr>
  </w:style>
  <w:style w:type="character" w:customStyle="1" w:styleId="ListLabel686">
    <w:name w:val="ListLabel 686"/>
    <w:rPr>
      <w:rFonts w:cs="Wingdings"/>
    </w:rPr>
  </w:style>
  <w:style w:type="character" w:customStyle="1" w:styleId="ListLabel687">
    <w:name w:val="ListLabel 687"/>
    <w:rPr>
      <w:rFonts w:cs="Wingdings"/>
    </w:rPr>
  </w:style>
  <w:style w:type="character" w:customStyle="1" w:styleId="ListLabel688">
    <w:name w:val="ListLabel 688"/>
    <w:rPr>
      <w:rFonts w:cs="Wingdings"/>
    </w:rPr>
  </w:style>
  <w:style w:type="character" w:customStyle="1" w:styleId="ListLabel689">
    <w:name w:val="ListLabel 689"/>
    <w:rPr>
      <w:rFonts w:cs="Wingdings"/>
    </w:rPr>
  </w:style>
  <w:style w:type="character" w:customStyle="1" w:styleId="ListLabel690">
    <w:name w:val="ListLabel 690"/>
    <w:rPr>
      <w:rFonts w:ascii="Arial" w:hAnsi="Arial" w:cs="Wingdings"/>
      <w:sz w:val="20"/>
    </w:rPr>
  </w:style>
  <w:style w:type="character" w:customStyle="1" w:styleId="ListLabel691">
    <w:name w:val="ListLabel 691"/>
    <w:rPr>
      <w:rFonts w:cs="Wingdings"/>
    </w:rPr>
  </w:style>
  <w:style w:type="character" w:customStyle="1" w:styleId="ListLabel692">
    <w:name w:val="ListLabel 692"/>
    <w:rPr>
      <w:rFonts w:cs="Wingdings"/>
    </w:rPr>
  </w:style>
  <w:style w:type="character" w:customStyle="1" w:styleId="ListLabel693">
    <w:name w:val="ListLabel 693"/>
    <w:rPr>
      <w:rFonts w:cs="Wingdings"/>
    </w:rPr>
  </w:style>
  <w:style w:type="character" w:customStyle="1" w:styleId="ListLabel694">
    <w:name w:val="ListLabel 694"/>
    <w:rPr>
      <w:rFonts w:cs="Wingdings"/>
    </w:rPr>
  </w:style>
  <w:style w:type="character" w:customStyle="1" w:styleId="ListLabel695">
    <w:name w:val="ListLabel 695"/>
    <w:rPr>
      <w:rFonts w:cs="Wingdings"/>
    </w:rPr>
  </w:style>
  <w:style w:type="character" w:customStyle="1" w:styleId="ListLabel696">
    <w:name w:val="ListLabel 696"/>
    <w:rPr>
      <w:rFonts w:cs="Wingdings"/>
    </w:rPr>
  </w:style>
  <w:style w:type="character" w:customStyle="1" w:styleId="ListLabel697">
    <w:name w:val="ListLabel 697"/>
    <w:rPr>
      <w:rFonts w:cs="Wingdings"/>
    </w:rPr>
  </w:style>
  <w:style w:type="character" w:customStyle="1" w:styleId="ListLabel698">
    <w:name w:val="ListLabel 698"/>
    <w:rPr>
      <w:rFonts w:cs="Wingdings"/>
    </w:rPr>
  </w:style>
  <w:style w:type="character" w:customStyle="1" w:styleId="ListLabel699">
    <w:name w:val="ListLabel 699"/>
    <w:rPr>
      <w:rFonts w:ascii="Arial" w:hAnsi="Arial" w:cs="Century Gothic"/>
      <w:sz w:val="20"/>
      <w:szCs w:val="20"/>
    </w:rPr>
  </w:style>
  <w:style w:type="character" w:customStyle="1" w:styleId="ListLabel700">
    <w:name w:val="ListLabel 700"/>
    <w:rPr>
      <w:rFonts w:ascii="Arial" w:hAnsi="Arial" w:cs="Wingdings"/>
      <w:sz w:val="20"/>
    </w:rPr>
  </w:style>
  <w:style w:type="character" w:customStyle="1" w:styleId="ListLabel701">
    <w:name w:val="ListLabel 701"/>
    <w:rPr>
      <w:rFonts w:cs="Wingdings"/>
    </w:rPr>
  </w:style>
  <w:style w:type="character" w:customStyle="1" w:styleId="ListLabel702">
    <w:name w:val="ListLabel 702"/>
    <w:rPr>
      <w:rFonts w:cs="Wingdings"/>
    </w:rPr>
  </w:style>
  <w:style w:type="character" w:customStyle="1" w:styleId="ListLabel703">
    <w:name w:val="ListLabel 703"/>
    <w:rPr>
      <w:rFonts w:cs="Wingdings"/>
    </w:rPr>
  </w:style>
  <w:style w:type="character" w:customStyle="1" w:styleId="ListLabel704">
    <w:name w:val="ListLabel 704"/>
    <w:rPr>
      <w:rFonts w:cs="Wingdings"/>
    </w:rPr>
  </w:style>
  <w:style w:type="character" w:customStyle="1" w:styleId="ListLabel705">
    <w:name w:val="ListLabel 705"/>
    <w:rPr>
      <w:rFonts w:cs="Wingdings"/>
    </w:rPr>
  </w:style>
  <w:style w:type="character" w:customStyle="1" w:styleId="ListLabel706">
    <w:name w:val="ListLabel 706"/>
    <w:rPr>
      <w:rFonts w:cs="Wingdings"/>
    </w:rPr>
  </w:style>
  <w:style w:type="character" w:customStyle="1" w:styleId="ListLabel707">
    <w:name w:val="ListLabel 707"/>
    <w:rPr>
      <w:rFonts w:cs="Wingdings"/>
    </w:rPr>
  </w:style>
  <w:style w:type="character" w:customStyle="1" w:styleId="ListLabel708">
    <w:name w:val="ListLabel 708"/>
    <w:rPr>
      <w:rFonts w:cs="Wingdings"/>
    </w:rPr>
  </w:style>
  <w:style w:type="character" w:customStyle="1" w:styleId="ListLabel709">
    <w:name w:val="ListLabel 709"/>
    <w:rPr>
      <w:lang w:val="pt-PT" w:bidi="pt-PT"/>
    </w:rPr>
  </w:style>
  <w:style w:type="character" w:customStyle="1" w:styleId="ListLabel710">
    <w:name w:val="ListLabel 710"/>
    <w:rPr>
      <w:lang w:val="pt-PT" w:bidi="pt-PT"/>
    </w:rPr>
  </w:style>
  <w:style w:type="character" w:customStyle="1" w:styleId="ListLabel711">
    <w:name w:val="ListLabel 711"/>
    <w:rPr>
      <w:rFonts w:ascii="Arial" w:eastAsia="Times New Roman" w:hAnsi="Arial" w:cs="Times New Roman"/>
      <w:w w:val="100"/>
      <w:sz w:val="20"/>
      <w:szCs w:val="20"/>
      <w:lang w:val="pt-PT" w:bidi="pt-PT"/>
    </w:rPr>
  </w:style>
  <w:style w:type="character" w:customStyle="1" w:styleId="ListLabel712">
    <w:name w:val="ListLabel 712"/>
    <w:rPr>
      <w:rFonts w:cs="Symbol"/>
      <w:lang w:val="pt-PT" w:bidi="pt-PT"/>
    </w:rPr>
  </w:style>
  <w:style w:type="character" w:customStyle="1" w:styleId="ListLabel713">
    <w:name w:val="ListLabel 713"/>
    <w:rPr>
      <w:rFonts w:cs="Symbol"/>
      <w:lang w:val="pt-PT" w:bidi="pt-PT"/>
    </w:rPr>
  </w:style>
  <w:style w:type="character" w:customStyle="1" w:styleId="ListLabel714">
    <w:name w:val="ListLabel 714"/>
    <w:rPr>
      <w:rFonts w:cs="Symbol"/>
      <w:lang w:val="pt-PT" w:bidi="pt-PT"/>
    </w:rPr>
  </w:style>
  <w:style w:type="character" w:customStyle="1" w:styleId="ListLabel715">
    <w:name w:val="ListLabel 715"/>
    <w:rPr>
      <w:rFonts w:cs="Symbol"/>
      <w:lang w:val="pt-PT" w:bidi="pt-PT"/>
    </w:rPr>
  </w:style>
  <w:style w:type="character" w:customStyle="1" w:styleId="ListLabel716">
    <w:name w:val="ListLabel 716"/>
    <w:rPr>
      <w:rFonts w:cs="Symbol"/>
      <w:lang w:val="pt-PT" w:bidi="pt-PT"/>
    </w:rPr>
  </w:style>
  <w:style w:type="character" w:customStyle="1" w:styleId="ListLabel717">
    <w:name w:val="ListLabel 717"/>
    <w:rPr>
      <w:rFonts w:cs="Symbol"/>
      <w:lang w:val="pt-PT" w:bidi="pt-PT"/>
    </w:rPr>
  </w:style>
  <w:style w:type="character" w:customStyle="1" w:styleId="ListLabel718">
    <w:name w:val="ListLabel 718"/>
    <w:rPr>
      <w:rFonts w:ascii="Arial" w:hAnsi="Arial" w:cs="Arial"/>
      <w:sz w:val="20"/>
      <w:lang w:val="pt-PT" w:bidi="pt-PT"/>
    </w:rPr>
  </w:style>
  <w:style w:type="character" w:customStyle="1" w:styleId="ListLabel719">
    <w:name w:val="ListLabel 719"/>
    <w:rPr>
      <w:rFonts w:ascii="Arial" w:hAnsi="Arial" w:cs="Arial"/>
      <w:w w:val="100"/>
      <w:sz w:val="20"/>
      <w:lang w:val="pt-PT" w:bidi="pt-PT"/>
    </w:rPr>
  </w:style>
  <w:style w:type="character" w:customStyle="1" w:styleId="ListLabel720">
    <w:name w:val="ListLabel 720"/>
    <w:rPr>
      <w:rFonts w:cs="Symbol"/>
      <w:lang w:val="pt-PT" w:bidi="pt-PT"/>
    </w:rPr>
  </w:style>
  <w:style w:type="character" w:customStyle="1" w:styleId="ListLabel721">
    <w:name w:val="ListLabel 721"/>
    <w:rPr>
      <w:rFonts w:cs="Symbol"/>
      <w:lang w:val="pt-PT" w:bidi="pt-PT"/>
    </w:rPr>
  </w:style>
  <w:style w:type="character" w:customStyle="1" w:styleId="ListLabel722">
    <w:name w:val="ListLabel 722"/>
    <w:rPr>
      <w:rFonts w:cs="Symbol"/>
      <w:lang w:val="pt-PT" w:bidi="pt-PT"/>
    </w:rPr>
  </w:style>
  <w:style w:type="character" w:customStyle="1" w:styleId="ListLabel723">
    <w:name w:val="ListLabel 723"/>
    <w:rPr>
      <w:rFonts w:cs="Symbol"/>
      <w:lang w:val="pt-PT" w:bidi="pt-PT"/>
    </w:rPr>
  </w:style>
  <w:style w:type="character" w:customStyle="1" w:styleId="ListLabel724">
    <w:name w:val="ListLabel 724"/>
    <w:rPr>
      <w:rFonts w:cs="Symbol"/>
      <w:lang w:val="pt-PT" w:bidi="pt-PT"/>
    </w:rPr>
  </w:style>
  <w:style w:type="character" w:customStyle="1" w:styleId="ListLabel725">
    <w:name w:val="ListLabel 725"/>
    <w:rPr>
      <w:rFonts w:cs="Symbol"/>
      <w:lang w:val="pt-PT" w:bidi="pt-PT"/>
    </w:rPr>
  </w:style>
  <w:style w:type="character" w:customStyle="1" w:styleId="ListLabel726">
    <w:name w:val="ListLabel 726"/>
    <w:rPr>
      <w:rFonts w:ascii="Arial" w:hAnsi="Arial" w:cs="Arial"/>
      <w:b w:val="0"/>
      <w:w w:val="100"/>
      <w:sz w:val="20"/>
      <w:lang w:val="pt-PT" w:bidi="pt-PT"/>
    </w:rPr>
  </w:style>
  <w:style w:type="character" w:customStyle="1" w:styleId="ListLabel727">
    <w:name w:val="ListLabel 727"/>
    <w:rPr>
      <w:rFonts w:ascii="Arial" w:hAnsi="Arial" w:cs="Arial"/>
      <w:b w:val="0"/>
      <w:bCs w:val="0"/>
      <w:w w:val="100"/>
      <w:sz w:val="20"/>
      <w:lang w:val="pt-PT" w:bidi="pt-PT"/>
    </w:rPr>
  </w:style>
  <w:style w:type="character" w:customStyle="1" w:styleId="ListLabel728">
    <w:name w:val="ListLabel 728"/>
    <w:rPr>
      <w:rFonts w:ascii="Arial" w:eastAsia="Times New Roman" w:hAnsi="Arial" w:cs="Times New Roman"/>
      <w:spacing w:val="-27"/>
      <w:w w:val="100"/>
      <w:sz w:val="20"/>
      <w:szCs w:val="22"/>
      <w:lang w:val="pt-PT" w:bidi="pt-PT"/>
    </w:rPr>
  </w:style>
  <w:style w:type="character" w:customStyle="1" w:styleId="ListLabel729">
    <w:name w:val="ListLabel 729"/>
    <w:rPr>
      <w:rFonts w:cs="Symbol"/>
      <w:lang w:val="pt-PT" w:bidi="pt-PT"/>
    </w:rPr>
  </w:style>
  <w:style w:type="character" w:customStyle="1" w:styleId="ListLabel730">
    <w:name w:val="ListLabel 730"/>
    <w:rPr>
      <w:rFonts w:cs="Symbol"/>
      <w:lang w:val="pt-PT" w:bidi="pt-PT"/>
    </w:rPr>
  </w:style>
  <w:style w:type="character" w:customStyle="1" w:styleId="ListLabel731">
    <w:name w:val="ListLabel 731"/>
    <w:rPr>
      <w:rFonts w:cs="Symbol"/>
      <w:lang w:val="pt-PT" w:bidi="pt-PT"/>
    </w:rPr>
  </w:style>
  <w:style w:type="character" w:customStyle="1" w:styleId="ListLabel732">
    <w:name w:val="ListLabel 732"/>
    <w:rPr>
      <w:rFonts w:cs="Symbol"/>
      <w:lang w:val="pt-PT" w:bidi="pt-PT"/>
    </w:rPr>
  </w:style>
  <w:style w:type="character" w:customStyle="1" w:styleId="ListLabel733">
    <w:name w:val="ListLabel 733"/>
    <w:rPr>
      <w:rFonts w:ascii="Arial" w:hAnsi="Arial" w:cs="Wingdings"/>
      <w:sz w:val="20"/>
    </w:rPr>
  </w:style>
  <w:style w:type="character" w:customStyle="1" w:styleId="ListLabel734">
    <w:name w:val="ListLabel 734"/>
    <w:rPr>
      <w:rFonts w:cs="Wingdings"/>
    </w:rPr>
  </w:style>
  <w:style w:type="character" w:customStyle="1" w:styleId="ListLabel735">
    <w:name w:val="ListLabel 735"/>
    <w:rPr>
      <w:rFonts w:cs="Wingdings"/>
    </w:rPr>
  </w:style>
  <w:style w:type="character" w:customStyle="1" w:styleId="ListLabel736">
    <w:name w:val="ListLabel 736"/>
    <w:rPr>
      <w:rFonts w:cs="Wingdings"/>
    </w:rPr>
  </w:style>
  <w:style w:type="character" w:customStyle="1" w:styleId="ListLabel737">
    <w:name w:val="ListLabel 737"/>
    <w:rPr>
      <w:rFonts w:cs="Wingdings"/>
    </w:rPr>
  </w:style>
  <w:style w:type="character" w:customStyle="1" w:styleId="ListLabel738">
    <w:name w:val="ListLabel 738"/>
    <w:rPr>
      <w:rFonts w:cs="Wingdings"/>
    </w:rPr>
  </w:style>
  <w:style w:type="character" w:customStyle="1" w:styleId="ListLabel739">
    <w:name w:val="ListLabel 739"/>
    <w:rPr>
      <w:rFonts w:cs="Wingdings"/>
    </w:rPr>
  </w:style>
  <w:style w:type="character" w:customStyle="1" w:styleId="ListLabel740">
    <w:name w:val="ListLabel 740"/>
    <w:rPr>
      <w:rFonts w:cs="Wingdings"/>
    </w:rPr>
  </w:style>
  <w:style w:type="character" w:customStyle="1" w:styleId="ListLabel741">
    <w:name w:val="ListLabel 741"/>
    <w:rPr>
      <w:rFonts w:cs="Wingdings"/>
    </w:rPr>
  </w:style>
  <w:style w:type="character" w:customStyle="1" w:styleId="ListLabel742">
    <w:name w:val="ListLabel 742"/>
    <w:rPr>
      <w:rFonts w:ascii="Arial" w:hAnsi="Arial" w:cs="Wingdings"/>
      <w:sz w:val="20"/>
    </w:rPr>
  </w:style>
  <w:style w:type="character" w:customStyle="1" w:styleId="ListLabel743">
    <w:name w:val="ListLabel 743"/>
    <w:rPr>
      <w:rFonts w:cs="Wingdings"/>
    </w:rPr>
  </w:style>
  <w:style w:type="character" w:customStyle="1" w:styleId="ListLabel744">
    <w:name w:val="ListLabel 744"/>
    <w:rPr>
      <w:rFonts w:cs="Wingdings"/>
    </w:rPr>
  </w:style>
  <w:style w:type="character" w:customStyle="1" w:styleId="ListLabel745">
    <w:name w:val="ListLabel 745"/>
    <w:rPr>
      <w:rFonts w:cs="Wingdings"/>
    </w:rPr>
  </w:style>
  <w:style w:type="character" w:customStyle="1" w:styleId="ListLabel746">
    <w:name w:val="ListLabel 746"/>
    <w:rPr>
      <w:rFonts w:cs="Wingdings"/>
    </w:rPr>
  </w:style>
  <w:style w:type="character" w:customStyle="1" w:styleId="ListLabel747">
    <w:name w:val="ListLabel 747"/>
    <w:rPr>
      <w:rFonts w:cs="Wingdings"/>
    </w:rPr>
  </w:style>
  <w:style w:type="character" w:customStyle="1" w:styleId="ListLabel748">
    <w:name w:val="ListLabel 748"/>
    <w:rPr>
      <w:rFonts w:cs="Wingdings"/>
    </w:rPr>
  </w:style>
  <w:style w:type="character" w:customStyle="1" w:styleId="ListLabel749">
    <w:name w:val="ListLabel 749"/>
    <w:rPr>
      <w:rFonts w:cs="Wingdings"/>
    </w:rPr>
  </w:style>
  <w:style w:type="character" w:customStyle="1" w:styleId="ListLabel750">
    <w:name w:val="ListLabel 750"/>
    <w:rPr>
      <w:rFonts w:cs="Wingdings"/>
    </w:rPr>
  </w:style>
  <w:style w:type="character" w:customStyle="1" w:styleId="ListLabel751">
    <w:name w:val="ListLabel 751"/>
    <w:rPr>
      <w:rFonts w:ascii="Arial" w:hAnsi="Arial" w:cs="Century Gothic"/>
      <w:sz w:val="20"/>
      <w:szCs w:val="20"/>
    </w:rPr>
  </w:style>
  <w:style w:type="character" w:customStyle="1" w:styleId="ListLabel752">
    <w:name w:val="ListLabel 752"/>
    <w:rPr>
      <w:rFonts w:ascii="Arial" w:hAnsi="Arial" w:cs="Wingdings"/>
      <w:sz w:val="20"/>
    </w:rPr>
  </w:style>
  <w:style w:type="character" w:customStyle="1" w:styleId="ListLabel753">
    <w:name w:val="ListLabel 753"/>
    <w:rPr>
      <w:rFonts w:cs="Wingdings"/>
    </w:rPr>
  </w:style>
  <w:style w:type="character" w:customStyle="1" w:styleId="ListLabel754">
    <w:name w:val="ListLabel 754"/>
    <w:rPr>
      <w:rFonts w:cs="Wingdings"/>
    </w:rPr>
  </w:style>
  <w:style w:type="character" w:customStyle="1" w:styleId="ListLabel755">
    <w:name w:val="ListLabel 755"/>
    <w:rPr>
      <w:rFonts w:cs="Wingdings"/>
    </w:rPr>
  </w:style>
  <w:style w:type="character" w:customStyle="1" w:styleId="ListLabel756">
    <w:name w:val="ListLabel 756"/>
    <w:rPr>
      <w:rFonts w:cs="Wingdings"/>
    </w:rPr>
  </w:style>
  <w:style w:type="character" w:customStyle="1" w:styleId="ListLabel757">
    <w:name w:val="ListLabel 757"/>
    <w:rPr>
      <w:rFonts w:cs="Wingdings"/>
    </w:rPr>
  </w:style>
  <w:style w:type="character" w:customStyle="1" w:styleId="ListLabel758">
    <w:name w:val="ListLabel 758"/>
    <w:rPr>
      <w:rFonts w:cs="Wingdings"/>
    </w:rPr>
  </w:style>
  <w:style w:type="character" w:customStyle="1" w:styleId="ListLabel759">
    <w:name w:val="ListLabel 759"/>
    <w:rPr>
      <w:rFonts w:cs="Wingdings"/>
    </w:rPr>
  </w:style>
  <w:style w:type="character" w:customStyle="1" w:styleId="ListLabel760">
    <w:name w:val="ListLabel 760"/>
    <w:rPr>
      <w:rFonts w:cs="Wingdings"/>
    </w:rPr>
  </w:style>
  <w:style w:type="character" w:customStyle="1" w:styleId="ListLabel761">
    <w:name w:val="ListLabel 761"/>
    <w:rPr>
      <w:lang w:val="pt-PT" w:bidi="pt-PT"/>
    </w:rPr>
  </w:style>
  <w:style w:type="character" w:customStyle="1" w:styleId="ListLabel762">
    <w:name w:val="ListLabel 762"/>
    <w:rPr>
      <w:lang w:val="pt-PT" w:bidi="pt-PT"/>
    </w:rPr>
  </w:style>
  <w:style w:type="character" w:customStyle="1" w:styleId="ListLabel763">
    <w:name w:val="ListLabel 763"/>
    <w:rPr>
      <w:rFonts w:ascii="Arial" w:eastAsia="Times New Roman" w:hAnsi="Arial" w:cs="Times New Roman"/>
      <w:w w:val="100"/>
      <w:sz w:val="20"/>
      <w:szCs w:val="20"/>
      <w:lang w:val="pt-PT" w:bidi="pt-PT"/>
    </w:rPr>
  </w:style>
  <w:style w:type="character" w:customStyle="1" w:styleId="ListLabel764">
    <w:name w:val="ListLabel 764"/>
    <w:rPr>
      <w:rFonts w:cs="Symbol"/>
      <w:lang w:val="pt-PT" w:bidi="pt-PT"/>
    </w:rPr>
  </w:style>
  <w:style w:type="character" w:customStyle="1" w:styleId="ListLabel765">
    <w:name w:val="ListLabel 765"/>
    <w:rPr>
      <w:rFonts w:cs="Symbol"/>
      <w:lang w:val="pt-PT" w:bidi="pt-PT"/>
    </w:rPr>
  </w:style>
  <w:style w:type="character" w:customStyle="1" w:styleId="ListLabel766">
    <w:name w:val="ListLabel 766"/>
    <w:rPr>
      <w:rFonts w:cs="Symbol"/>
      <w:lang w:val="pt-PT" w:bidi="pt-PT"/>
    </w:rPr>
  </w:style>
  <w:style w:type="character" w:customStyle="1" w:styleId="ListLabel767">
    <w:name w:val="ListLabel 767"/>
    <w:rPr>
      <w:rFonts w:cs="Symbol"/>
      <w:lang w:val="pt-PT" w:bidi="pt-PT"/>
    </w:rPr>
  </w:style>
  <w:style w:type="character" w:customStyle="1" w:styleId="ListLabel768">
    <w:name w:val="ListLabel 768"/>
    <w:rPr>
      <w:rFonts w:cs="Symbol"/>
      <w:lang w:val="pt-PT" w:bidi="pt-PT"/>
    </w:rPr>
  </w:style>
  <w:style w:type="character" w:customStyle="1" w:styleId="ListLabel769">
    <w:name w:val="ListLabel 769"/>
    <w:rPr>
      <w:rFonts w:cs="Symbol"/>
      <w:lang w:val="pt-PT" w:bidi="pt-PT"/>
    </w:rPr>
  </w:style>
  <w:style w:type="character" w:customStyle="1" w:styleId="ListLabel770">
    <w:name w:val="ListLabel 770"/>
    <w:rPr>
      <w:rFonts w:ascii="Arial" w:hAnsi="Arial" w:cs="Arial"/>
      <w:sz w:val="20"/>
      <w:lang w:val="pt-PT" w:bidi="pt-PT"/>
    </w:rPr>
  </w:style>
  <w:style w:type="character" w:customStyle="1" w:styleId="ListLabel771">
    <w:name w:val="ListLabel 771"/>
    <w:rPr>
      <w:rFonts w:ascii="Arial" w:hAnsi="Arial" w:cs="Arial"/>
      <w:w w:val="100"/>
      <w:sz w:val="20"/>
      <w:lang w:val="pt-PT" w:bidi="pt-PT"/>
    </w:rPr>
  </w:style>
  <w:style w:type="character" w:customStyle="1" w:styleId="ListLabel772">
    <w:name w:val="ListLabel 772"/>
    <w:rPr>
      <w:rFonts w:cs="Symbol"/>
      <w:lang w:val="pt-PT" w:bidi="pt-PT"/>
    </w:rPr>
  </w:style>
  <w:style w:type="character" w:customStyle="1" w:styleId="ListLabel773">
    <w:name w:val="ListLabel 773"/>
    <w:rPr>
      <w:rFonts w:cs="Symbol"/>
      <w:lang w:val="pt-PT" w:bidi="pt-PT"/>
    </w:rPr>
  </w:style>
  <w:style w:type="character" w:customStyle="1" w:styleId="ListLabel774">
    <w:name w:val="ListLabel 774"/>
    <w:rPr>
      <w:rFonts w:cs="Symbol"/>
      <w:lang w:val="pt-PT" w:bidi="pt-PT"/>
    </w:rPr>
  </w:style>
  <w:style w:type="character" w:customStyle="1" w:styleId="ListLabel775">
    <w:name w:val="ListLabel 775"/>
    <w:rPr>
      <w:rFonts w:cs="Symbol"/>
      <w:lang w:val="pt-PT" w:bidi="pt-PT"/>
    </w:rPr>
  </w:style>
  <w:style w:type="character" w:customStyle="1" w:styleId="ListLabel776">
    <w:name w:val="ListLabel 776"/>
    <w:rPr>
      <w:rFonts w:cs="Symbol"/>
      <w:lang w:val="pt-PT" w:bidi="pt-PT"/>
    </w:rPr>
  </w:style>
  <w:style w:type="character" w:customStyle="1" w:styleId="ListLabel777">
    <w:name w:val="ListLabel 777"/>
    <w:rPr>
      <w:rFonts w:cs="Symbol"/>
      <w:lang w:val="pt-PT" w:bidi="pt-PT"/>
    </w:rPr>
  </w:style>
  <w:style w:type="character" w:customStyle="1" w:styleId="ListLabel778">
    <w:name w:val="ListLabel 778"/>
    <w:rPr>
      <w:rFonts w:ascii="Arial" w:hAnsi="Arial" w:cs="Arial"/>
      <w:b w:val="0"/>
      <w:w w:val="100"/>
      <w:sz w:val="20"/>
      <w:lang w:val="pt-PT" w:bidi="pt-PT"/>
    </w:rPr>
  </w:style>
  <w:style w:type="character" w:customStyle="1" w:styleId="ListLabel779">
    <w:name w:val="ListLabel 779"/>
    <w:rPr>
      <w:rFonts w:ascii="Arial" w:hAnsi="Arial" w:cs="Arial"/>
      <w:b w:val="0"/>
      <w:bCs w:val="0"/>
      <w:w w:val="100"/>
      <w:sz w:val="20"/>
      <w:lang w:val="pt-PT" w:bidi="pt-PT"/>
    </w:rPr>
  </w:style>
  <w:style w:type="character" w:customStyle="1" w:styleId="ListLabel780">
    <w:name w:val="ListLabel 780"/>
    <w:rPr>
      <w:rFonts w:ascii="Arial" w:eastAsia="Times New Roman" w:hAnsi="Arial" w:cs="Times New Roman"/>
      <w:spacing w:val="-27"/>
      <w:w w:val="100"/>
      <w:sz w:val="20"/>
      <w:szCs w:val="22"/>
      <w:lang w:val="pt-PT" w:bidi="pt-PT"/>
    </w:rPr>
  </w:style>
  <w:style w:type="character" w:customStyle="1" w:styleId="ListLabel781">
    <w:name w:val="ListLabel 781"/>
    <w:rPr>
      <w:rFonts w:cs="Symbol"/>
      <w:lang w:val="pt-PT" w:bidi="pt-PT"/>
    </w:rPr>
  </w:style>
  <w:style w:type="character" w:customStyle="1" w:styleId="ListLabel782">
    <w:name w:val="ListLabel 782"/>
    <w:rPr>
      <w:rFonts w:cs="Symbol"/>
      <w:lang w:val="pt-PT" w:bidi="pt-PT"/>
    </w:rPr>
  </w:style>
  <w:style w:type="character" w:customStyle="1" w:styleId="ListLabel783">
    <w:name w:val="ListLabel 783"/>
    <w:rPr>
      <w:rFonts w:cs="Symbol"/>
      <w:lang w:val="pt-PT" w:bidi="pt-PT"/>
    </w:rPr>
  </w:style>
  <w:style w:type="character" w:customStyle="1" w:styleId="ListLabel784">
    <w:name w:val="ListLabel 784"/>
    <w:rPr>
      <w:rFonts w:cs="Symbol"/>
      <w:lang w:val="pt-PT" w:bidi="pt-PT"/>
    </w:rPr>
  </w:style>
  <w:style w:type="character" w:customStyle="1" w:styleId="ListLabel785">
    <w:name w:val="ListLabel 785"/>
    <w:rPr>
      <w:rFonts w:ascii="Arial" w:hAnsi="Arial" w:cs="Wingdings"/>
      <w:sz w:val="20"/>
    </w:rPr>
  </w:style>
  <w:style w:type="character" w:customStyle="1" w:styleId="ListLabel786">
    <w:name w:val="ListLabel 786"/>
    <w:rPr>
      <w:rFonts w:cs="Wingdings"/>
    </w:rPr>
  </w:style>
  <w:style w:type="character" w:customStyle="1" w:styleId="ListLabel787">
    <w:name w:val="ListLabel 787"/>
    <w:rPr>
      <w:rFonts w:cs="Wingdings"/>
    </w:rPr>
  </w:style>
  <w:style w:type="character" w:customStyle="1" w:styleId="ListLabel788">
    <w:name w:val="ListLabel 788"/>
    <w:rPr>
      <w:rFonts w:cs="Wingdings"/>
    </w:rPr>
  </w:style>
  <w:style w:type="character" w:customStyle="1" w:styleId="ListLabel789">
    <w:name w:val="ListLabel 789"/>
    <w:rPr>
      <w:rFonts w:cs="Wingdings"/>
    </w:rPr>
  </w:style>
  <w:style w:type="character" w:customStyle="1" w:styleId="ListLabel790">
    <w:name w:val="ListLabel 790"/>
    <w:rPr>
      <w:rFonts w:cs="Wingdings"/>
    </w:rPr>
  </w:style>
  <w:style w:type="character" w:customStyle="1" w:styleId="ListLabel791">
    <w:name w:val="ListLabel 791"/>
    <w:rPr>
      <w:rFonts w:cs="Wingdings"/>
    </w:rPr>
  </w:style>
  <w:style w:type="character" w:customStyle="1" w:styleId="ListLabel792">
    <w:name w:val="ListLabel 792"/>
    <w:rPr>
      <w:rFonts w:cs="Wingdings"/>
    </w:rPr>
  </w:style>
  <w:style w:type="character" w:customStyle="1" w:styleId="ListLabel793">
    <w:name w:val="ListLabel 793"/>
    <w:rPr>
      <w:rFonts w:cs="Wingdings"/>
    </w:rPr>
  </w:style>
  <w:style w:type="character" w:customStyle="1" w:styleId="ListLabel794">
    <w:name w:val="ListLabel 794"/>
    <w:rPr>
      <w:rFonts w:ascii="Arial" w:hAnsi="Arial" w:cs="Wingdings"/>
      <w:sz w:val="20"/>
    </w:rPr>
  </w:style>
  <w:style w:type="character" w:customStyle="1" w:styleId="ListLabel795">
    <w:name w:val="ListLabel 795"/>
    <w:rPr>
      <w:rFonts w:cs="Wingdings"/>
    </w:rPr>
  </w:style>
  <w:style w:type="character" w:customStyle="1" w:styleId="ListLabel796">
    <w:name w:val="ListLabel 796"/>
    <w:rPr>
      <w:rFonts w:cs="Wingdings"/>
    </w:rPr>
  </w:style>
  <w:style w:type="character" w:customStyle="1" w:styleId="ListLabel797">
    <w:name w:val="ListLabel 797"/>
    <w:rPr>
      <w:rFonts w:cs="Wingdings"/>
    </w:rPr>
  </w:style>
  <w:style w:type="character" w:customStyle="1" w:styleId="ListLabel798">
    <w:name w:val="ListLabel 798"/>
    <w:rPr>
      <w:rFonts w:cs="Wingdings"/>
    </w:rPr>
  </w:style>
  <w:style w:type="character" w:customStyle="1" w:styleId="ListLabel799">
    <w:name w:val="ListLabel 799"/>
    <w:rPr>
      <w:rFonts w:cs="Wingdings"/>
    </w:rPr>
  </w:style>
  <w:style w:type="character" w:customStyle="1" w:styleId="ListLabel800">
    <w:name w:val="ListLabel 800"/>
    <w:rPr>
      <w:rFonts w:cs="Wingdings"/>
    </w:rPr>
  </w:style>
  <w:style w:type="character" w:customStyle="1" w:styleId="ListLabel801">
    <w:name w:val="ListLabel 801"/>
    <w:rPr>
      <w:rFonts w:cs="Wingdings"/>
    </w:rPr>
  </w:style>
  <w:style w:type="character" w:customStyle="1" w:styleId="ListLabel802">
    <w:name w:val="ListLabel 802"/>
    <w:rPr>
      <w:rFonts w:cs="Wingdings"/>
    </w:rPr>
  </w:style>
  <w:style w:type="character" w:customStyle="1" w:styleId="ListLabel803">
    <w:name w:val="ListLabel 803"/>
    <w:rPr>
      <w:rFonts w:ascii="Arial" w:hAnsi="Arial" w:cs="Century Gothic"/>
      <w:sz w:val="20"/>
      <w:szCs w:val="20"/>
    </w:rPr>
  </w:style>
  <w:style w:type="character" w:customStyle="1" w:styleId="ListLabel804">
    <w:name w:val="ListLabel 804"/>
    <w:rPr>
      <w:rFonts w:ascii="Arial" w:hAnsi="Arial" w:cs="Wingdings"/>
      <w:sz w:val="20"/>
    </w:rPr>
  </w:style>
  <w:style w:type="character" w:customStyle="1" w:styleId="ListLabel805">
    <w:name w:val="ListLabel 805"/>
    <w:rPr>
      <w:rFonts w:cs="Wingdings"/>
    </w:rPr>
  </w:style>
  <w:style w:type="character" w:customStyle="1" w:styleId="ListLabel806">
    <w:name w:val="ListLabel 806"/>
    <w:rPr>
      <w:rFonts w:cs="Wingdings"/>
    </w:rPr>
  </w:style>
  <w:style w:type="character" w:customStyle="1" w:styleId="ListLabel807">
    <w:name w:val="ListLabel 807"/>
    <w:rPr>
      <w:rFonts w:cs="Wingdings"/>
    </w:rPr>
  </w:style>
  <w:style w:type="character" w:customStyle="1" w:styleId="ListLabel808">
    <w:name w:val="ListLabel 808"/>
    <w:rPr>
      <w:rFonts w:cs="Wingdings"/>
    </w:rPr>
  </w:style>
  <w:style w:type="character" w:customStyle="1" w:styleId="ListLabel809">
    <w:name w:val="ListLabel 809"/>
    <w:rPr>
      <w:rFonts w:cs="Wingdings"/>
    </w:rPr>
  </w:style>
  <w:style w:type="character" w:customStyle="1" w:styleId="ListLabel810">
    <w:name w:val="ListLabel 810"/>
    <w:rPr>
      <w:rFonts w:cs="Wingdings"/>
    </w:rPr>
  </w:style>
  <w:style w:type="character" w:customStyle="1" w:styleId="ListLabel811">
    <w:name w:val="ListLabel 811"/>
    <w:rPr>
      <w:rFonts w:cs="Wingdings"/>
    </w:rPr>
  </w:style>
  <w:style w:type="character" w:customStyle="1" w:styleId="ListLabel812">
    <w:name w:val="ListLabel 812"/>
    <w:rPr>
      <w:rFonts w:cs="Wingdings"/>
    </w:rPr>
  </w:style>
  <w:style w:type="character" w:customStyle="1" w:styleId="ListLabel813">
    <w:name w:val="ListLabel 813"/>
    <w:rPr>
      <w:lang w:val="pt-PT" w:bidi="pt-PT"/>
    </w:rPr>
  </w:style>
  <w:style w:type="character" w:customStyle="1" w:styleId="ListLabel814">
    <w:name w:val="ListLabel 814"/>
    <w:rPr>
      <w:lang w:val="pt-PT" w:bidi="pt-PT"/>
    </w:rPr>
  </w:style>
  <w:style w:type="character" w:customStyle="1" w:styleId="ListLabel815">
    <w:name w:val="ListLabel 815"/>
    <w:rPr>
      <w:rFonts w:ascii="Arial" w:eastAsia="Times New Roman" w:hAnsi="Arial" w:cs="Times New Roman"/>
      <w:w w:val="100"/>
      <w:sz w:val="20"/>
      <w:szCs w:val="20"/>
      <w:lang w:val="pt-PT" w:bidi="pt-PT"/>
    </w:rPr>
  </w:style>
  <w:style w:type="character" w:customStyle="1" w:styleId="ListLabel816">
    <w:name w:val="ListLabel 816"/>
    <w:rPr>
      <w:rFonts w:cs="Symbol"/>
      <w:lang w:val="pt-PT" w:bidi="pt-PT"/>
    </w:rPr>
  </w:style>
  <w:style w:type="character" w:customStyle="1" w:styleId="ListLabel817">
    <w:name w:val="ListLabel 817"/>
    <w:rPr>
      <w:rFonts w:cs="Symbol"/>
      <w:lang w:val="pt-PT" w:bidi="pt-PT"/>
    </w:rPr>
  </w:style>
  <w:style w:type="character" w:customStyle="1" w:styleId="ListLabel818">
    <w:name w:val="ListLabel 818"/>
    <w:rPr>
      <w:rFonts w:cs="Symbol"/>
      <w:lang w:val="pt-PT" w:bidi="pt-PT"/>
    </w:rPr>
  </w:style>
  <w:style w:type="character" w:customStyle="1" w:styleId="ListLabel819">
    <w:name w:val="ListLabel 819"/>
    <w:rPr>
      <w:rFonts w:cs="Symbol"/>
      <w:lang w:val="pt-PT" w:bidi="pt-PT"/>
    </w:rPr>
  </w:style>
  <w:style w:type="character" w:customStyle="1" w:styleId="ListLabel820">
    <w:name w:val="ListLabel 820"/>
    <w:rPr>
      <w:rFonts w:cs="Symbol"/>
      <w:lang w:val="pt-PT" w:bidi="pt-PT"/>
    </w:rPr>
  </w:style>
  <w:style w:type="character" w:customStyle="1" w:styleId="ListLabel821">
    <w:name w:val="ListLabel 821"/>
    <w:rPr>
      <w:rFonts w:cs="Symbol"/>
      <w:lang w:val="pt-PT" w:bidi="pt-PT"/>
    </w:rPr>
  </w:style>
  <w:style w:type="character" w:customStyle="1" w:styleId="ListLabel822">
    <w:name w:val="ListLabel 822"/>
    <w:rPr>
      <w:rFonts w:ascii="Arial" w:hAnsi="Arial" w:cs="Arial"/>
      <w:sz w:val="20"/>
      <w:lang w:val="pt-PT" w:bidi="pt-PT"/>
    </w:rPr>
  </w:style>
  <w:style w:type="character" w:customStyle="1" w:styleId="ListLabel823">
    <w:name w:val="ListLabel 823"/>
    <w:rPr>
      <w:rFonts w:ascii="Arial" w:hAnsi="Arial" w:cs="Arial"/>
      <w:w w:val="100"/>
      <w:sz w:val="20"/>
      <w:lang w:val="pt-PT" w:bidi="pt-PT"/>
    </w:rPr>
  </w:style>
  <w:style w:type="character" w:customStyle="1" w:styleId="ListLabel824">
    <w:name w:val="ListLabel 824"/>
    <w:rPr>
      <w:rFonts w:cs="Symbol"/>
      <w:lang w:val="pt-PT" w:bidi="pt-PT"/>
    </w:rPr>
  </w:style>
  <w:style w:type="character" w:customStyle="1" w:styleId="ListLabel825">
    <w:name w:val="ListLabel 825"/>
    <w:rPr>
      <w:rFonts w:cs="Symbol"/>
      <w:lang w:val="pt-PT" w:bidi="pt-PT"/>
    </w:rPr>
  </w:style>
  <w:style w:type="character" w:customStyle="1" w:styleId="ListLabel826">
    <w:name w:val="ListLabel 826"/>
    <w:rPr>
      <w:rFonts w:cs="Symbol"/>
      <w:lang w:val="pt-PT" w:bidi="pt-PT"/>
    </w:rPr>
  </w:style>
  <w:style w:type="character" w:customStyle="1" w:styleId="ListLabel827">
    <w:name w:val="ListLabel 827"/>
    <w:rPr>
      <w:rFonts w:cs="Symbol"/>
      <w:lang w:val="pt-PT" w:bidi="pt-PT"/>
    </w:rPr>
  </w:style>
  <w:style w:type="character" w:customStyle="1" w:styleId="ListLabel828">
    <w:name w:val="ListLabel 828"/>
    <w:rPr>
      <w:rFonts w:cs="Symbol"/>
      <w:lang w:val="pt-PT" w:bidi="pt-PT"/>
    </w:rPr>
  </w:style>
  <w:style w:type="character" w:customStyle="1" w:styleId="ListLabel829">
    <w:name w:val="ListLabel 829"/>
    <w:rPr>
      <w:rFonts w:cs="Symbol"/>
      <w:lang w:val="pt-PT" w:bidi="pt-PT"/>
    </w:rPr>
  </w:style>
  <w:style w:type="character" w:customStyle="1" w:styleId="ListLabel830">
    <w:name w:val="ListLabel 830"/>
    <w:rPr>
      <w:rFonts w:ascii="Arial" w:hAnsi="Arial" w:cs="Arial"/>
      <w:b w:val="0"/>
      <w:w w:val="100"/>
      <w:sz w:val="20"/>
      <w:lang w:val="pt-PT" w:bidi="pt-PT"/>
    </w:rPr>
  </w:style>
  <w:style w:type="character" w:customStyle="1" w:styleId="ListLabel831">
    <w:name w:val="ListLabel 831"/>
    <w:rPr>
      <w:rFonts w:ascii="Arial" w:hAnsi="Arial" w:cs="Arial"/>
      <w:b w:val="0"/>
      <w:bCs w:val="0"/>
      <w:w w:val="100"/>
      <w:sz w:val="20"/>
      <w:lang w:val="pt-PT" w:bidi="pt-PT"/>
    </w:rPr>
  </w:style>
  <w:style w:type="character" w:customStyle="1" w:styleId="ListLabel832">
    <w:name w:val="ListLabel 832"/>
    <w:rPr>
      <w:rFonts w:ascii="Arial" w:eastAsia="Times New Roman" w:hAnsi="Arial" w:cs="Times New Roman"/>
      <w:spacing w:val="-27"/>
      <w:w w:val="100"/>
      <w:sz w:val="20"/>
      <w:szCs w:val="22"/>
      <w:lang w:val="pt-PT" w:bidi="pt-PT"/>
    </w:rPr>
  </w:style>
  <w:style w:type="character" w:customStyle="1" w:styleId="ListLabel833">
    <w:name w:val="ListLabel 833"/>
    <w:rPr>
      <w:rFonts w:cs="Symbol"/>
      <w:lang w:val="pt-PT" w:bidi="pt-PT"/>
    </w:rPr>
  </w:style>
  <w:style w:type="character" w:customStyle="1" w:styleId="ListLabel834">
    <w:name w:val="ListLabel 834"/>
    <w:rPr>
      <w:rFonts w:cs="Symbol"/>
      <w:lang w:val="pt-PT" w:bidi="pt-PT"/>
    </w:rPr>
  </w:style>
  <w:style w:type="character" w:customStyle="1" w:styleId="ListLabel835">
    <w:name w:val="ListLabel 835"/>
    <w:rPr>
      <w:rFonts w:cs="Symbol"/>
      <w:lang w:val="pt-PT" w:bidi="pt-PT"/>
    </w:rPr>
  </w:style>
  <w:style w:type="character" w:customStyle="1" w:styleId="ListLabel836">
    <w:name w:val="ListLabel 836"/>
    <w:rPr>
      <w:rFonts w:cs="Symbol"/>
      <w:lang w:val="pt-PT" w:bidi="pt-PT"/>
    </w:rPr>
  </w:style>
  <w:style w:type="character" w:customStyle="1" w:styleId="ListLabel837">
    <w:name w:val="ListLabel 837"/>
    <w:rPr>
      <w:rFonts w:ascii="Arial" w:hAnsi="Arial" w:cs="Wingdings"/>
      <w:sz w:val="20"/>
    </w:rPr>
  </w:style>
  <w:style w:type="character" w:customStyle="1" w:styleId="ListLabel838">
    <w:name w:val="ListLabel 838"/>
    <w:rPr>
      <w:rFonts w:cs="Wingdings"/>
    </w:rPr>
  </w:style>
  <w:style w:type="character" w:customStyle="1" w:styleId="ListLabel839">
    <w:name w:val="ListLabel 839"/>
    <w:rPr>
      <w:rFonts w:cs="Wingdings"/>
    </w:rPr>
  </w:style>
  <w:style w:type="character" w:customStyle="1" w:styleId="ListLabel840">
    <w:name w:val="ListLabel 840"/>
    <w:rPr>
      <w:rFonts w:cs="Wingdings"/>
    </w:rPr>
  </w:style>
  <w:style w:type="character" w:customStyle="1" w:styleId="ListLabel841">
    <w:name w:val="ListLabel 841"/>
    <w:rPr>
      <w:rFonts w:cs="Wingdings"/>
    </w:rPr>
  </w:style>
  <w:style w:type="character" w:customStyle="1" w:styleId="ListLabel842">
    <w:name w:val="ListLabel 842"/>
    <w:rPr>
      <w:rFonts w:cs="Wingdings"/>
    </w:rPr>
  </w:style>
  <w:style w:type="character" w:customStyle="1" w:styleId="ListLabel843">
    <w:name w:val="ListLabel 843"/>
    <w:rPr>
      <w:rFonts w:cs="Wingdings"/>
    </w:rPr>
  </w:style>
  <w:style w:type="character" w:customStyle="1" w:styleId="ListLabel844">
    <w:name w:val="ListLabel 844"/>
    <w:rPr>
      <w:rFonts w:cs="Wingdings"/>
    </w:rPr>
  </w:style>
  <w:style w:type="character" w:customStyle="1" w:styleId="ListLabel845">
    <w:name w:val="ListLabel 845"/>
    <w:rPr>
      <w:rFonts w:cs="Wingdings"/>
    </w:rPr>
  </w:style>
  <w:style w:type="character" w:customStyle="1" w:styleId="ListLabel846">
    <w:name w:val="ListLabel 846"/>
    <w:rPr>
      <w:rFonts w:ascii="Arial" w:hAnsi="Arial" w:cs="Wingdings"/>
      <w:sz w:val="20"/>
    </w:rPr>
  </w:style>
  <w:style w:type="character" w:customStyle="1" w:styleId="ListLabel847">
    <w:name w:val="ListLabel 847"/>
    <w:rPr>
      <w:rFonts w:cs="Wingdings"/>
    </w:rPr>
  </w:style>
  <w:style w:type="character" w:customStyle="1" w:styleId="ListLabel848">
    <w:name w:val="ListLabel 848"/>
    <w:rPr>
      <w:rFonts w:cs="Wingdings"/>
    </w:rPr>
  </w:style>
  <w:style w:type="character" w:customStyle="1" w:styleId="ListLabel849">
    <w:name w:val="ListLabel 849"/>
    <w:rPr>
      <w:rFonts w:cs="Wingdings"/>
    </w:rPr>
  </w:style>
  <w:style w:type="character" w:customStyle="1" w:styleId="ListLabel850">
    <w:name w:val="ListLabel 850"/>
    <w:rPr>
      <w:rFonts w:cs="Wingdings"/>
    </w:rPr>
  </w:style>
  <w:style w:type="character" w:customStyle="1" w:styleId="ListLabel851">
    <w:name w:val="ListLabel 851"/>
    <w:rPr>
      <w:rFonts w:cs="Wingdings"/>
    </w:rPr>
  </w:style>
  <w:style w:type="character" w:customStyle="1" w:styleId="ListLabel852">
    <w:name w:val="ListLabel 852"/>
    <w:rPr>
      <w:rFonts w:cs="Wingdings"/>
    </w:rPr>
  </w:style>
  <w:style w:type="character" w:customStyle="1" w:styleId="ListLabel853">
    <w:name w:val="ListLabel 853"/>
    <w:rPr>
      <w:rFonts w:cs="Wingdings"/>
    </w:rPr>
  </w:style>
  <w:style w:type="character" w:customStyle="1" w:styleId="ListLabel854">
    <w:name w:val="ListLabel 854"/>
    <w:rPr>
      <w:rFonts w:cs="Wingdings"/>
    </w:rPr>
  </w:style>
  <w:style w:type="character" w:customStyle="1" w:styleId="ListLabel855">
    <w:name w:val="ListLabel 855"/>
    <w:rPr>
      <w:rFonts w:ascii="Arial" w:hAnsi="Arial" w:cs="Century Gothic"/>
      <w:sz w:val="20"/>
      <w:szCs w:val="20"/>
    </w:rPr>
  </w:style>
  <w:style w:type="character" w:customStyle="1" w:styleId="ListLabel856">
    <w:name w:val="ListLabel 856"/>
    <w:rPr>
      <w:rFonts w:ascii="Arial" w:hAnsi="Arial" w:cs="Wingdings"/>
      <w:sz w:val="20"/>
    </w:rPr>
  </w:style>
  <w:style w:type="character" w:customStyle="1" w:styleId="ListLabel857">
    <w:name w:val="ListLabel 857"/>
    <w:rPr>
      <w:rFonts w:cs="Wingdings"/>
    </w:rPr>
  </w:style>
  <w:style w:type="character" w:customStyle="1" w:styleId="ListLabel858">
    <w:name w:val="ListLabel 858"/>
    <w:rPr>
      <w:rFonts w:cs="Wingdings"/>
    </w:rPr>
  </w:style>
  <w:style w:type="character" w:customStyle="1" w:styleId="ListLabel859">
    <w:name w:val="ListLabel 859"/>
    <w:rPr>
      <w:rFonts w:cs="Wingdings"/>
    </w:rPr>
  </w:style>
  <w:style w:type="character" w:customStyle="1" w:styleId="ListLabel860">
    <w:name w:val="ListLabel 860"/>
    <w:rPr>
      <w:rFonts w:cs="Wingdings"/>
    </w:rPr>
  </w:style>
  <w:style w:type="character" w:customStyle="1" w:styleId="ListLabel861">
    <w:name w:val="ListLabel 861"/>
    <w:rPr>
      <w:rFonts w:cs="Wingdings"/>
    </w:rPr>
  </w:style>
  <w:style w:type="character" w:customStyle="1" w:styleId="ListLabel862">
    <w:name w:val="ListLabel 862"/>
    <w:rPr>
      <w:rFonts w:cs="Wingdings"/>
    </w:rPr>
  </w:style>
  <w:style w:type="character" w:customStyle="1" w:styleId="ListLabel863">
    <w:name w:val="ListLabel 863"/>
    <w:rPr>
      <w:rFonts w:cs="Wingdings"/>
    </w:rPr>
  </w:style>
  <w:style w:type="character" w:customStyle="1" w:styleId="ListLabel864">
    <w:name w:val="ListLabel 864"/>
    <w:rPr>
      <w:rFonts w:cs="Wingdings"/>
    </w:rPr>
  </w:style>
  <w:style w:type="character" w:customStyle="1" w:styleId="ListLabel865">
    <w:name w:val="ListLabel 865"/>
    <w:rPr>
      <w:lang w:val="pt-PT" w:bidi="pt-PT"/>
    </w:rPr>
  </w:style>
  <w:style w:type="character" w:customStyle="1" w:styleId="ListLabel866">
    <w:name w:val="ListLabel 866"/>
    <w:rPr>
      <w:lang w:val="pt-PT" w:bidi="pt-PT"/>
    </w:rPr>
  </w:style>
  <w:style w:type="character" w:customStyle="1" w:styleId="ListLabel867">
    <w:name w:val="ListLabel 867"/>
    <w:rPr>
      <w:rFonts w:ascii="Arial" w:eastAsia="Times New Roman" w:hAnsi="Arial" w:cs="Times New Roman"/>
      <w:w w:val="100"/>
      <w:sz w:val="20"/>
      <w:szCs w:val="20"/>
      <w:lang w:val="pt-PT" w:bidi="pt-PT"/>
    </w:rPr>
  </w:style>
  <w:style w:type="character" w:customStyle="1" w:styleId="ListLabel868">
    <w:name w:val="ListLabel 868"/>
    <w:rPr>
      <w:rFonts w:cs="Symbol"/>
      <w:lang w:val="pt-PT" w:bidi="pt-PT"/>
    </w:rPr>
  </w:style>
  <w:style w:type="character" w:customStyle="1" w:styleId="ListLabel869">
    <w:name w:val="ListLabel 869"/>
    <w:rPr>
      <w:rFonts w:cs="Symbol"/>
      <w:lang w:val="pt-PT" w:bidi="pt-PT"/>
    </w:rPr>
  </w:style>
  <w:style w:type="character" w:customStyle="1" w:styleId="ListLabel870">
    <w:name w:val="ListLabel 870"/>
    <w:rPr>
      <w:rFonts w:cs="Symbol"/>
      <w:lang w:val="pt-PT" w:bidi="pt-PT"/>
    </w:rPr>
  </w:style>
  <w:style w:type="character" w:customStyle="1" w:styleId="ListLabel871">
    <w:name w:val="ListLabel 871"/>
    <w:rPr>
      <w:rFonts w:cs="Symbol"/>
      <w:lang w:val="pt-PT" w:bidi="pt-PT"/>
    </w:rPr>
  </w:style>
  <w:style w:type="character" w:customStyle="1" w:styleId="ListLabel872">
    <w:name w:val="ListLabel 872"/>
    <w:rPr>
      <w:rFonts w:cs="Symbol"/>
      <w:lang w:val="pt-PT" w:bidi="pt-PT"/>
    </w:rPr>
  </w:style>
  <w:style w:type="character" w:customStyle="1" w:styleId="ListLabel873">
    <w:name w:val="ListLabel 873"/>
    <w:rPr>
      <w:rFonts w:cs="Symbol"/>
      <w:lang w:val="pt-PT" w:bidi="pt-PT"/>
    </w:rPr>
  </w:style>
  <w:style w:type="character" w:customStyle="1" w:styleId="ListLabel874">
    <w:name w:val="ListLabel 874"/>
    <w:rPr>
      <w:rFonts w:ascii="Arial" w:hAnsi="Arial" w:cs="Arial"/>
      <w:sz w:val="20"/>
      <w:lang w:val="pt-PT" w:bidi="pt-PT"/>
    </w:rPr>
  </w:style>
  <w:style w:type="character" w:customStyle="1" w:styleId="ListLabel875">
    <w:name w:val="ListLabel 875"/>
    <w:rPr>
      <w:rFonts w:ascii="Arial" w:hAnsi="Arial" w:cs="Arial"/>
      <w:w w:val="100"/>
      <w:sz w:val="20"/>
      <w:lang w:val="pt-PT" w:bidi="pt-PT"/>
    </w:rPr>
  </w:style>
  <w:style w:type="character" w:customStyle="1" w:styleId="ListLabel876">
    <w:name w:val="ListLabel 876"/>
    <w:rPr>
      <w:rFonts w:cs="Symbol"/>
      <w:lang w:val="pt-PT" w:bidi="pt-PT"/>
    </w:rPr>
  </w:style>
  <w:style w:type="character" w:customStyle="1" w:styleId="ListLabel877">
    <w:name w:val="ListLabel 877"/>
    <w:rPr>
      <w:rFonts w:cs="Symbol"/>
      <w:lang w:val="pt-PT" w:bidi="pt-PT"/>
    </w:rPr>
  </w:style>
  <w:style w:type="character" w:customStyle="1" w:styleId="ListLabel878">
    <w:name w:val="ListLabel 878"/>
    <w:rPr>
      <w:rFonts w:cs="Symbol"/>
      <w:lang w:val="pt-PT" w:bidi="pt-PT"/>
    </w:rPr>
  </w:style>
  <w:style w:type="character" w:customStyle="1" w:styleId="ListLabel879">
    <w:name w:val="ListLabel 879"/>
    <w:rPr>
      <w:rFonts w:cs="Symbol"/>
      <w:lang w:val="pt-PT" w:bidi="pt-PT"/>
    </w:rPr>
  </w:style>
  <w:style w:type="character" w:customStyle="1" w:styleId="ListLabel880">
    <w:name w:val="ListLabel 880"/>
    <w:rPr>
      <w:rFonts w:cs="Symbol"/>
      <w:lang w:val="pt-PT" w:bidi="pt-PT"/>
    </w:rPr>
  </w:style>
  <w:style w:type="character" w:customStyle="1" w:styleId="ListLabel881">
    <w:name w:val="ListLabel 881"/>
    <w:rPr>
      <w:rFonts w:cs="Symbol"/>
      <w:lang w:val="pt-PT" w:bidi="pt-PT"/>
    </w:rPr>
  </w:style>
  <w:style w:type="character" w:customStyle="1" w:styleId="ListLabel882">
    <w:name w:val="ListLabel 882"/>
    <w:rPr>
      <w:rFonts w:ascii="Arial" w:hAnsi="Arial" w:cs="Arial"/>
      <w:b w:val="0"/>
      <w:w w:val="100"/>
      <w:sz w:val="20"/>
      <w:lang w:val="pt-PT" w:bidi="pt-PT"/>
    </w:rPr>
  </w:style>
  <w:style w:type="character" w:customStyle="1" w:styleId="ListLabel883">
    <w:name w:val="ListLabel 883"/>
    <w:rPr>
      <w:rFonts w:ascii="Arial" w:hAnsi="Arial" w:cs="Arial"/>
      <w:b w:val="0"/>
      <w:bCs w:val="0"/>
      <w:w w:val="100"/>
      <w:sz w:val="20"/>
      <w:lang w:val="pt-PT" w:bidi="pt-PT"/>
    </w:rPr>
  </w:style>
  <w:style w:type="character" w:customStyle="1" w:styleId="ListLabel884">
    <w:name w:val="ListLabel 884"/>
    <w:rPr>
      <w:rFonts w:ascii="Arial" w:eastAsia="Times New Roman" w:hAnsi="Arial" w:cs="Times New Roman"/>
      <w:spacing w:val="-27"/>
      <w:w w:val="100"/>
      <w:sz w:val="20"/>
      <w:szCs w:val="22"/>
      <w:lang w:val="pt-PT" w:bidi="pt-PT"/>
    </w:rPr>
  </w:style>
  <w:style w:type="character" w:customStyle="1" w:styleId="ListLabel885">
    <w:name w:val="ListLabel 885"/>
    <w:rPr>
      <w:rFonts w:cs="Symbol"/>
      <w:lang w:val="pt-PT" w:bidi="pt-PT"/>
    </w:rPr>
  </w:style>
  <w:style w:type="character" w:customStyle="1" w:styleId="ListLabel886">
    <w:name w:val="ListLabel 886"/>
    <w:rPr>
      <w:rFonts w:cs="Symbol"/>
      <w:lang w:val="pt-PT" w:bidi="pt-PT"/>
    </w:rPr>
  </w:style>
  <w:style w:type="character" w:customStyle="1" w:styleId="ListLabel887">
    <w:name w:val="ListLabel 887"/>
    <w:rPr>
      <w:rFonts w:cs="Symbol"/>
      <w:lang w:val="pt-PT" w:bidi="pt-PT"/>
    </w:rPr>
  </w:style>
  <w:style w:type="character" w:customStyle="1" w:styleId="ListLabel888">
    <w:name w:val="ListLabel 888"/>
    <w:rPr>
      <w:rFonts w:cs="Symbol"/>
      <w:lang w:val="pt-PT" w:bidi="pt-PT"/>
    </w:rPr>
  </w:style>
  <w:style w:type="character" w:customStyle="1" w:styleId="ListLabel889">
    <w:name w:val="ListLabel 889"/>
    <w:rPr>
      <w:rFonts w:ascii="Arial" w:hAnsi="Arial" w:cs="Wingdings"/>
      <w:sz w:val="20"/>
    </w:rPr>
  </w:style>
  <w:style w:type="character" w:customStyle="1" w:styleId="ListLabel890">
    <w:name w:val="ListLabel 890"/>
    <w:rPr>
      <w:rFonts w:cs="Wingdings"/>
    </w:rPr>
  </w:style>
  <w:style w:type="character" w:customStyle="1" w:styleId="ListLabel891">
    <w:name w:val="ListLabel 891"/>
    <w:rPr>
      <w:rFonts w:cs="Wingdings"/>
    </w:rPr>
  </w:style>
  <w:style w:type="character" w:customStyle="1" w:styleId="ListLabel892">
    <w:name w:val="ListLabel 892"/>
    <w:rPr>
      <w:rFonts w:cs="Wingdings"/>
    </w:rPr>
  </w:style>
  <w:style w:type="character" w:customStyle="1" w:styleId="ListLabel893">
    <w:name w:val="ListLabel 893"/>
    <w:rPr>
      <w:rFonts w:cs="Wingdings"/>
    </w:rPr>
  </w:style>
  <w:style w:type="character" w:customStyle="1" w:styleId="ListLabel894">
    <w:name w:val="ListLabel 894"/>
    <w:rPr>
      <w:rFonts w:cs="Wingdings"/>
    </w:rPr>
  </w:style>
  <w:style w:type="character" w:customStyle="1" w:styleId="ListLabel895">
    <w:name w:val="ListLabel 895"/>
    <w:rPr>
      <w:rFonts w:cs="Wingdings"/>
    </w:rPr>
  </w:style>
  <w:style w:type="character" w:customStyle="1" w:styleId="ListLabel896">
    <w:name w:val="ListLabel 896"/>
    <w:rPr>
      <w:rFonts w:cs="Wingdings"/>
    </w:rPr>
  </w:style>
  <w:style w:type="character" w:customStyle="1" w:styleId="ListLabel897">
    <w:name w:val="ListLabel 897"/>
    <w:rPr>
      <w:rFonts w:cs="Wingdings"/>
    </w:rPr>
  </w:style>
  <w:style w:type="character" w:customStyle="1" w:styleId="ListLabel898">
    <w:name w:val="ListLabel 898"/>
    <w:rPr>
      <w:rFonts w:ascii="Arial" w:hAnsi="Arial" w:cs="Wingdings"/>
      <w:sz w:val="20"/>
    </w:rPr>
  </w:style>
  <w:style w:type="character" w:customStyle="1" w:styleId="ListLabel899">
    <w:name w:val="ListLabel 899"/>
    <w:rPr>
      <w:rFonts w:cs="Wingdings"/>
    </w:rPr>
  </w:style>
  <w:style w:type="character" w:customStyle="1" w:styleId="ListLabel900">
    <w:name w:val="ListLabel 900"/>
    <w:rPr>
      <w:rFonts w:cs="Wingdings"/>
    </w:rPr>
  </w:style>
  <w:style w:type="character" w:customStyle="1" w:styleId="ListLabel901">
    <w:name w:val="ListLabel 901"/>
    <w:rPr>
      <w:rFonts w:cs="Wingdings"/>
    </w:rPr>
  </w:style>
  <w:style w:type="character" w:customStyle="1" w:styleId="ListLabel902">
    <w:name w:val="ListLabel 902"/>
    <w:rPr>
      <w:rFonts w:cs="Wingdings"/>
    </w:rPr>
  </w:style>
  <w:style w:type="character" w:customStyle="1" w:styleId="ListLabel903">
    <w:name w:val="ListLabel 903"/>
    <w:rPr>
      <w:rFonts w:cs="Wingdings"/>
    </w:rPr>
  </w:style>
  <w:style w:type="character" w:customStyle="1" w:styleId="ListLabel904">
    <w:name w:val="ListLabel 904"/>
    <w:rPr>
      <w:rFonts w:cs="Wingdings"/>
    </w:rPr>
  </w:style>
  <w:style w:type="character" w:customStyle="1" w:styleId="ListLabel905">
    <w:name w:val="ListLabel 905"/>
    <w:rPr>
      <w:rFonts w:cs="Wingdings"/>
    </w:rPr>
  </w:style>
  <w:style w:type="character" w:customStyle="1" w:styleId="ListLabel906">
    <w:name w:val="ListLabel 906"/>
    <w:rPr>
      <w:rFonts w:cs="Wingdings"/>
    </w:rPr>
  </w:style>
  <w:style w:type="character" w:customStyle="1" w:styleId="ListLabel907">
    <w:name w:val="ListLabel 907"/>
    <w:rPr>
      <w:rFonts w:ascii="Arial" w:hAnsi="Arial" w:cs="Century Gothic"/>
      <w:sz w:val="20"/>
      <w:szCs w:val="20"/>
    </w:rPr>
  </w:style>
  <w:style w:type="character" w:customStyle="1" w:styleId="ListLabel908">
    <w:name w:val="ListLabel 908"/>
    <w:rPr>
      <w:rFonts w:ascii="Arial" w:hAnsi="Arial" w:cs="Wingdings"/>
      <w:sz w:val="20"/>
    </w:rPr>
  </w:style>
  <w:style w:type="character" w:customStyle="1" w:styleId="ListLabel909">
    <w:name w:val="ListLabel 909"/>
    <w:rPr>
      <w:rFonts w:cs="Wingdings"/>
    </w:rPr>
  </w:style>
  <w:style w:type="character" w:customStyle="1" w:styleId="ListLabel910">
    <w:name w:val="ListLabel 910"/>
    <w:rPr>
      <w:rFonts w:cs="Wingdings"/>
    </w:rPr>
  </w:style>
  <w:style w:type="character" w:customStyle="1" w:styleId="ListLabel911">
    <w:name w:val="ListLabel 911"/>
    <w:rPr>
      <w:rFonts w:cs="Wingdings"/>
    </w:rPr>
  </w:style>
  <w:style w:type="character" w:customStyle="1" w:styleId="ListLabel912">
    <w:name w:val="ListLabel 912"/>
    <w:rPr>
      <w:rFonts w:cs="Wingdings"/>
    </w:rPr>
  </w:style>
  <w:style w:type="character" w:customStyle="1" w:styleId="ListLabel913">
    <w:name w:val="ListLabel 913"/>
    <w:rPr>
      <w:rFonts w:cs="Wingdings"/>
    </w:rPr>
  </w:style>
  <w:style w:type="character" w:customStyle="1" w:styleId="ListLabel914">
    <w:name w:val="ListLabel 914"/>
    <w:rPr>
      <w:rFonts w:cs="Wingdings"/>
    </w:rPr>
  </w:style>
  <w:style w:type="character" w:customStyle="1" w:styleId="ListLabel915">
    <w:name w:val="ListLabel 915"/>
    <w:rPr>
      <w:rFonts w:cs="Wingdings"/>
    </w:rPr>
  </w:style>
  <w:style w:type="character" w:customStyle="1" w:styleId="ListLabel916">
    <w:name w:val="ListLabel 916"/>
    <w:rPr>
      <w:rFonts w:cs="Wingdings"/>
    </w:rPr>
  </w:style>
  <w:style w:type="character" w:customStyle="1" w:styleId="ListLabel917">
    <w:name w:val="ListLabel 917"/>
    <w:rPr>
      <w:lang w:val="pt-PT" w:bidi="pt-PT"/>
    </w:rPr>
  </w:style>
  <w:style w:type="character" w:customStyle="1" w:styleId="ListLabel918">
    <w:name w:val="ListLabel 918"/>
    <w:rPr>
      <w:lang w:val="pt-PT" w:bidi="pt-PT"/>
    </w:rPr>
  </w:style>
  <w:style w:type="character" w:customStyle="1" w:styleId="ListLabel919">
    <w:name w:val="ListLabel 919"/>
    <w:rPr>
      <w:rFonts w:ascii="Arial" w:eastAsia="Times New Roman" w:hAnsi="Arial" w:cs="Times New Roman"/>
      <w:w w:val="100"/>
      <w:sz w:val="20"/>
      <w:szCs w:val="20"/>
      <w:lang w:val="pt-PT" w:bidi="pt-PT"/>
    </w:rPr>
  </w:style>
  <w:style w:type="character" w:customStyle="1" w:styleId="ListLabel920">
    <w:name w:val="ListLabel 920"/>
    <w:rPr>
      <w:rFonts w:cs="Symbol"/>
      <w:lang w:val="pt-PT" w:bidi="pt-PT"/>
    </w:rPr>
  </w:style>
  <w:style w:type="character" w:customStyle="1" w:styleId="ListLabel921">
    <w:name w:val="ListLabel 921"/>
    <w:rPr>
      <w:rFonts w:cs="Symbol"/>
      <w:lang w:val="pt-PT" w:bidi="pt-PT"/>
    </w:rPr>
  </w:style>
  <w:style w:type="character" w:customStyle="1" w:styleId="ListLabel922">
    <w:name w:val="ListLabel 922"/>
    <w:rPr>
      <w:rFonts w:cs="Symbol"/>
      <w:lang w:val="pt-PT" w:bidi="pt-PT"/>
    </w:rPr>
  </w:style>
  <w:style w:type="character" w:customStyle="1" w:styleId="ListLabel923">
    <w:name w:val="ListLabel 923"/>
    <w:rPr>
      <w:rFonts w:cs="Symbol"/>
      <w:lang w:val="pt-PT" w:bidi="pt-PT"/>
    </w:rPr>
  </w:style>
  <w:style w:type="character" w:customStyle="1" w:styleId="ListLabel924">
    <w:name w:val="ListLabel 924"/>
    <w:rPr>
      <w:rFonts w:cs="Symbol"/>
      <w:lang w:val="pt-PT" w:bidi="pt-PT"/>
    </w:rPr>
  </w:style>
  <w:style w:type="character" w:customStyle="1" w:styleId="ListLabel925">
    <w:name w:val="ListLabel 925"/>
    <w:rPr>
      <w:rFonts w:cs="Symbol"/>
      <w:lang w:val="pt-PT" w:bidi="pt-PT"/>
    </w:rPr>
  </w:style>
  <w:style w:type="character" w:customStyle="1" w:styleId="ListLabel926">
    <w:name w:val="ListLabel 926"/>
    <w:rPr>
      <w:rFonts w:ascii="Arial" w:hAnsi="Arial" w:cs="Arial"/>
      <w:sz w:val="20"/>
      <w:lang w:val="pt-PT" w:bidi="pt-PT"/>
    </w:rPr>
  </w:style>
  <w:style w:type="character" w:customStyle="1" w:styleId="ListLabel927">
    <w:name w:val="ListLabel 927"/>
    <w:rPr>
      <w:rFonts w:ascii="Arial" w:hAnsi="Arial" w:cs="Arial"/>
      <w:w w:val="100"/>
      <w:sz w:val="20"/>
      <w:lang w:val="pt-PT" w:bidi="pt-PT"/>
    </w:rPr>
  </w:style>
  <w:style w:type="character" w:customStyle="1" w:styleId="ListLabel928">
    <w:name w:val="ListLabel 928"/>
    <w:rPr>
      <w:rFonts w:cs="Symbol"/>
      <w:lang w:val="pt-PT" w:bidi="pt-PT"/>
    </w:rPr>
  </w:style>
  <w:style w:type="character" w:customStyle="1" w:styleId="ListLabel929">
    <w:name w:val="ListLabel 929"/>
    <w:rPr>
      <w:rFonts w:cs="Symbol"/>
      <w:lang w:val="pt-PT" w:bidi="pt-PT"/>
    </w:rPr>
  </w:style>
  <w:style w:type="character" w:customStyle="1" w:styleId="ListLabel930">
    <w:name w:val="ListLabel 930"/>
    <w:rPr>
      <w:rFonts w:cs="Symbol"/>
      <w:lang w:val="pt-PT" w:bidi="pt-PT"/>
    </w:rPr>
  </w:style>
  <w:style w:type="character" w:customStyle="1" w:styleId="ListLabel931">
    <w:name w:val="ListLabel 931"/>
    <w:rPr>
      <w:rFonts w:cs="Symbol"/>
      <w:lang w:val="pt-PT" w:bidi="pt-PT"/>
    </w:rPr>
  </w:style>
  <w:style w:type="character" w:customStyle="1" w:styleId="ListLabel932">
    <w:name w:val="ListLabel 932"/>
    <w:rPr>
      <w:rFonts w:cs="Symbol"/>
      <w:lang w:val="pt-PT" w:bidi="pt-PT"/>
    </w:rPr>
  </w:style>
  <w:style w:type="character" w:customStyle="1" w:styleId="ListLabel933">
    <w:name w:val="ListLabel 933"/>
    <w:rPr>
      <w:rFonts w:cs="Symbol"/>
      <w:lang w:val="pt-PT" w:bidi="pt-PT"/>
    </w:rPr>
  </w:style>
  <w:style w:type="character" w:customStyle="1" w:styleId="ListLabel934">
    <w:name w:val="ListLabel 934"/>
    <w:rPr>
      <w:rFonts w:ascii="Arial" w:hAnsi="Arial" w:cs="Arial"/>
      <w:b w:val="0"/>
      <w:w w:val="100"/>
      <w:sz w:val="20"/>
      <w:lang w:val="pt-PT" w:bidi="pt-PT"/>
    </w:rPr>
  </w:style>
  <w:style w:type="character" w:customStyle="1" w:styleId="ListLabel935">
    <w:name w:val="ListLabel 935"/>
    <w:rPr>
      <w:rFonts w:ascii="Arial" w:hAnsi="Arial" w:cs="Arial"/>
      <w:b w:val="0"/>
      <w:bCs w:val="0"/>
      <w:w w:val="100"/>
      <w:sz w:val="20"/>
      <w:lang w:val="pt-PT" w:bidi="pt-PT"/>
    </w:rPr>
  </w:style>
  <w:style w:type="character" w:customStyle="1" w:styleId="ListLabel936">
    <w:name w:val="ListLabel 936"/>
    <w:rPr>
      <w:rFonts w:ascii="Arial" w:eastAsia="Times New Roman" w:hAnsi="Arial" w:cs="Times New Roman"/>
      <w:spacing w:val="-27"/>
      <w:w w:val="100"/>
      <w:sz w:val="20"/>
      <w:szCs w:val="22"/>
      <w:lang w:val="pt-PT" w:bidi="pt-PT"/>
    </w:rPr>
  </w:style>
  <w:style w:type="character" w:customStyle="1" w:styleId="ListLabel937">
    <w:name w:val="ListLabel 937"/>
    <w:rPr>
      <w:rFonts w:cs="Symbol"/>
      <w:lang w:val="pt-PT" w:bidi="pt-PT"/>
    </w:rPr>
  </w:style>
  <w:style w:type="character" w:customStyle="1" w:styleId="ListLabel938">
    <w:name w:val="ListLabel 938"/>
    <w:rPr>
      <w:rFonts w:cs="Symbol"/>
      <w:lang w:val="pt-PT" w:bidi="pt-PT"/>
    </w:rPr>
  </w:style>
  <w:style w:type="character" w:customStyle="1" w:styleId="ListLabel939">
    <w:name w:val="ListLabel 939"/>
    <w:rPr>
      <w:rFonts w:cs="Symbol"/>
      <w:lang w:val="pt-PT" w:bidi="pt-PT"/>
    </w:rPr>
  </w:style>
  <w:style w:type="character" w:customStyle="1" w:styleId="ListLabel940">
    <w:name w:val="ListLabel 940"/>
    <w:rPr>
      <w:rFonts w:cs="Symbol"/>
      <w:lang w:val="pt-PT" w:bidi="pt-PT"/>
    </w:rPr>
  </w:style>
  <w:style w:type="character" w:customStyle="1" w:styleId="ListLabel941">
    <w:name w:val="ListLabel 941"/>
    <w:rPr>
      <w:rFonts w:ascii="Arial" w:hAnsi="Arial" w:cs="Wingdings"/>
      <w:sz w:val="20"/>
    </w:rPr>
  </w:style>
  <w:style w:type="character" w:customStyle="1" w:styleId="ListLabel942">
    <w:name w:val="ListLabel 942"/>
    <w:rPr>
      <w:rFonts w:cs="Wingdings"/>
    </w:rPr>
  </w:style>
  <w:style w:type="character" w:customStyle="1" w:styleId="ListLabel943">
    <w:name w:val="ListLabel 943"/>
    <w:rPr>
      <w:rFonts w:cs="Wingdings"/>
    </w:rPr>
  </w:style>
  <w:style w:type="character" w:customStyle="1" w:styleId="ListLabel944">
    <w:name w:val="ListLabel 944"/>
    <w:rPr>
      <w:rFonts w:cs="Wingdings"/>
    </w:rPr>
  </w:style>
  <w:style w:type="character" w:customStyle="1" w:styleId="ListLabel945">
    <w:name w:val="ListLabel 945"/>
    <w:rPr>
      <w:rFonts w:cs="Wingdings"/>
    </w:rPr>
  </w:style>
  <w:style w:type="character" w:customStyle="1" w:styleId="ListLabel946">
    <w:name w:val="ListLabel 946"/>
    <w:rPr>
      <w:rFonts w:cs="Wingdings"/>
    </w:rPr>
  </w:style>
  <w:style w:type="character" w:customStyle="1" w:styleId="ListLabel947">
    <w:name w:val="ListLabel 947"/>
    <w:rPr>
      <w:rFonts w:cs="Wingdings"/>
    </w:rPr>
  </w:style>
  <w:style w:type="character" w:customStyle="1" w:styleId="ListLabel948">
    <w:name w:val="ListLabel 948"/>
    <w:rPr>
      <w:rFonts w:cs="Wingdings"/>
    </w:rPr>
  </w:style>
  <w:style w:type="character" w:customStyle="1" w:styleId="ListLabel949">
    <w:name w:val="ListLabel 949"/>
    <w:rPr>
      <w:rFonts w:cs="Wingdings"/>
    </w:rPr>
  </w:style>
  <w:style w:type="character" w:customStyle="1" w:styleId="ListLabel950">
    <w:name w:val="ListLabel 950"/>
    <w:rPr>
      <w:rFonts w:ascii="Arial" w:hAnsi="Arial" w:cs="Wingdings"/>
      <w:sz w:val="20"/>
    </w:rPr>
  </w:style>
  <w:style w:type="character" w:customStyle="1" w:styleId="ListLabel951">
    <w:name w:val="ListLabel 951"/>
    <w:rPr>
      <w:rFonts w:cs="Wingdings"/>
    </w:rPr>
  </w:style>
  <w:style w:type="character" w:customStyle="1" w:styleId="ListLabel952">
    <w:name w:val="ListLabel 952"/>
    <w:rPr>
      <w:rFonts w:cs="Wingdings"/>
    </w:rPr>
  </w:style>
  <w:style w:type="character" w:customStyle="1" w:styleId="ListLabel953">
    <w:name w:val="ListLabel 953"/>
    <w:rPr>
      <w:rFonts w:cs="Wingdings"/>
    </w:rPr>
  </w:style>
  <w:style w:type="character" w:customStyle="1" w:styleId="ListLabel954">
    <w:name w:val="ListLabel 954"/>
    <w:rPr>
      <w:rFonts w:cs="Wingdings"/>
    </w:rPr>
  </w:style>
  <w:style w:type="character" w:customStyle="1" w:styleId="ListLabel955">
    <w:name w:val="ListLabel 955"/>
    <w:rPr>
      <w:rFonts w:cs="Wingdings"/>
    </w:rPr>
  </w:style>
  <w:style w:type="character" w:customStyle="1" w:styleId="ListLabel956">
    <w:name w:val="ListLabel 956"/>
    <w:rPr>
      <w:rFonts w:cs="Wingdings"/>
    </w:rPr>
  </w:style>
  <w:style w:type="character" w:customStyle="1" w:styleId="ListLabel957">
    <w:name w:val="ListLabel 957"/>
    <w:rPr>
      <w:rFonts w:cs="Wingdings"/>
    </w:rPr>
  </w:style>
  <w:style w:type="character" w:customStyle="1" w:styleId="ListLabel958">
    <w:name w:val="ListLabel 958"/>
    <w:rPr>
      <w:rFonts w:cs="Wingdings"/>
    </w:rPr>
  </w:style>
  <w:style w:type="character" w:customStyle="1" w:styleId="ListLabel959">
    <w:name w:val="ListLabel 959"/>
    <w:rPr>
      <w:rFonts w:ascii="Arial" w:hAnsi="Arial" w:cs="Century Gothic"/>
      <w:sz w:val="20"/>
      <w:szCs w:val="20"/>
    </w:rPr>
  </w:style>
  <w:style w:type="character" w:customStyle="1" w:styleId="ListLabel960">
    <w:name w:val="ListLabel 960"/>
    <w:rPr>
      <w:rFonts w:ascii="Arial" w:hAnsi="Arial" w:cs="Wingdings"/>
      <w:sz w:val="20"/>
    </w:rPr>
  </w:style>
  <w:style w:type="character" w:customStyle="1" w:styleId="ListLabel961">
    <w:name w:val="ListLabel 961"/>
    <w:rPr>
      <w:rFonts w:cs="Wingdings"/>
    </w:rPr>
  </w:style>
  <w:style w:type="character" w:customStyle="1" w:styleId="ListLabel962">
    <w:name w:val="ListLabel 962"/>
    <w:rPr>
      <w:rFonts w:cs="Wingdings"/>
    </w:rPr>
  </w:style>
  <w:style w:type="character" w:customStyle="1" w:styleId="ListLabel963">
    <w:name w:val="ListLabel 963"/>
    <w:rPr>
      <w:rFonts w:cs="Wingdings"/>
    </w:rPr>
  </w:style>
  <w:style w:type="character" w:customStyle="1" w:styleId="ListLabel964">
    <w:name w:val="ListLabel 964"/>
    <w:rPr>
      <w:rFonts w:cs="Wingdings"/>
    </w:rPr>
  </w:style>
  <w:style w:type="character" w:customStyle="1" w:styleId="ListLabel965">
    <w:name w:val="ListLabel 965"/>
    <w:rPr>
      <w:rFonts w:cs="Wingdings"/>
    </w:rPr>
  </w:style>
  <w:style w:type="character" w:customStyle="1" w:styleId="ListLabel966">
    <w:name w:val="ListLabel 966"/>
    <w:rPr>
      <w:rFonts w:cs="Wingdings"/>
    </w:rPr>
  </w:style>
  <w:style w:type="character" w:customStyle="1" w:styleId="ListLabel967">
    <w:name w:val="ListLabel 967"/>
    <w:rPr>
      <w:rFonts w:cs="Wingdings"/>
    </w:rPr>
  </w:style>
  <w:style w:type="character" w:customStyle="1" w:styleId="ListLabel968">
    <w:name w:val="ListLabel 968"/>
    <w:rPr>
      <w:rFonts w:cs="Wingdings"/>
    </w:rPr>
  </w:style>
  <w:style w:type="character" w:customStyle="1" w:styleId="ListLabel969">
    <w:name w:val="ListLabel 969"/>
    <w:rPr>
      <w:lang w:val="pt-PT" w:bidi="pt-PT"/>
    </w:rPr>
  </w:style>
  <w:style w:type="character" w:customStyle="1" w:styleId="ListLabel970">
    <w:name w:val="ListLabel 970"/>
    <w:rPr>
      <w:lang w:val="pt-PT" w:bidi="pt-PT"/>
    </w:rPr>
  </w:style>
  <w:style w:type="character" w:customStyle="1" w:styleId="ListLabel971">
    <w:name w:val="ListLabel 971"/>
    <w:rPr>
      <w:rFonts w:ascii="Arial" w:eastAsia="Times New Roman" w:hAnsi="Arial" w:cs="Times New Roman"/>
      <w:w w:val="100"/>
      <w:sz w:val="20"/>
      <w:szCs w:val="20"/>
      <w:lang w:val="pt-PT" w:bidi="pt-PT"/>
    </w:rPr>
  </w:style>
  <w:style w:type="character" w:customStyle="1" w:styleId="ListLabel972">
    <w:name w:val="ListLabel 972"/>
    <w:rPr>
      <w:rFonts w:cs="Symbol"/>
      <w:lang w:val="pt-PT" w:bidi="pt-PT"/>
    </w:rPr>
  </w:style>
  <w:style w:type="character" w:customStyle="1" w:styleId="ListLabel973">
    <w:name w:val="ListLabel 973"/>
    <w:rPr>
      <w:rFonts w:cs="Symbol"/>
      <w:lang w:val="pt-PT" w:bidi="pt-PT"/>
    </w:rPr>
  </w:style>
  <w:style w:type="character" w:customStyle="1" w:styleId="ListLabel974">
    <w:name w:val="ListLabel 974"/>
    <w:rPr>
      <w:rFonts w:cs="Symbol"/>
      <w:lang w:val="pt-PT" w:bidi="pt-PT"/>
    </w:rPr>
  </w:style>
  <w:style w:type="character" w:customStyle="1" w:styleId="ListLabel975">
    <w:name w:val="ListLabel 975"/>
    <w:rPr>
      <w:rFonts w:cs="Symbol"/>
      <w:lang w:val="pt-PT" w:bidi="pt-PT"/>
    </w:rPr>
  </w:style>
  <w:style w:type="character" w:customStyle="1" w:styleId="ListLabel976">
    <w:name w:val="ListLabel 976"/>
    <w:rPr>
      <w:rFonts w:cs="Symbol"/>
      <w:lang w:val="pt-PT" w:bidi="pt-PT"/>
    </w:rPr>
  </w:style>
  <w:style w:type="character" w:customStyle="1" w:styleId="ListLabel977">
    <w:name w:val="ListLabel 977"/>
    <w:rPr>
      <w:rFonts w:cs="Symbol"/>
      <w:lang w:val="pt-PT" w:bidi="pt-PT"/>
    </w:rPr>
  </w:style>
  <w:style w:type="character" w:customStyle="1" w:styleId="ListLabel978">
    <w:name w:val="ListLabel 978"/>
    <w:rPr>
      <w:rFonts w:ascii="Arial" w:hAnsi="Arial" w:cs="Arial"/>
      <w:sz w:val="20"/>
      <w:lang w:val="pt-PT" w:bidi="pt-PT"/>
    </w:rPr>
  </w:style>
  <w:style w:type="character" w:customStyle="1" w:styleId="ListLabel979">
    <w:name w:val="ListLabel 979"/>
    <w:rPr>
      <w:rFonts w:ascii="Arial" w:hAnsi="Arial" w:cs="Arial"/>
      <w:w w:val="100"/>
      <w:sz w:val="20"/>
      <w:lang w:val="pt-PT" w:bidi="pt-PT"/>
    </w:rPr>
  </w:style>
  <w:style w:type="character" w:customStyle="1" w:styleId="ListLabel980">
    <w:name w:val="ListLabel 980"/>
    <w:rPr>
      <w:rFonts w:cs="Symbol"/>
      <w:lang w:val="pt-PT" w:bidi="pt-PT"/>
    </w:rPr>
  </w:style>
  <w:style w:type="character" w:customStyle="1" w:styleId="ListLabel981">
    <w:name w:val="ListLabel 981"/>
    <w:rPr>
      <w:rFonts w:cs="Symbol"/>
      <w:lang w:val="pt-PT" w:bidi="pt-PT"/>
    </w:rPr>
  </w:style>
  <w:style w:type="character" w:customStyle="1" w:styleId="ListLabel982">
    <w:name w:val="ListLabel 982"/>
    <w:rPr>
      <w:rFonts w:cs="Symbol"/>
      <w:lang w:val="pt-PT" w:bidi="pt-PT"/>
    </w:rPr>
  </w:style>
  <w:style w:type="character" w:customStyle="1" w:styleId="ListLabel983">
    <w:name w:val="ListLabel 983"/>
    <w:rPr>
      <w:rFonts w:cs="Symbol"/>
      <w:lang w:val="pt-PT" w:bidi="pt-PT"/>
    </w:rPr>
  </w:style>
  <w:style w:type="character" w:customStyle="1" w:styleId="ListLabel984">
    <w:name w:val="ListLabel 984"/>
    <w:rPr>
      <w:rFonts w:cs="Symbol"/>
      <w:lang w:val="pt-PT" w:bidi="pt-PT"/>
    </w:rPr>
  </w:style>
  <w:style w:type="character" w:customStyle="1" w:styleId="ListLabel985">
    <w:name w:val="ListLabel 985"/>
    <w:rPr>
      <w:rFonts w:cs="Symbol"/>
      <w:lang w:val="pt-PT" w:bidi="pt-PT"/>
    </w:rPr>
  </w:style>
  <w:style w:type="character" w:customStyle="1" w:styleId="ListLabel986">
    <w:name w:val="ListLabel 986"/>
    <w:rPr>
      <w:rFonts w:ascii="Arial" w:hAnsi="Arial" w:cs="Arial"/>
      <w:b w:val="0"/>
      <w:w w:val="100"/>
      <w:sz w:val="20"/>
      <w:lang w:val="pt-PT" w:bidi="pt-PT"/>
    </w:rPr>
  </w:style>
  <w:style w:type="character" w:customStyle="1" w:styleId="ListLabel987">
    <w:name w:val="ListLabel 987"/>
    <w:rPr>
      <w:rFonts w:ascii="Arial" w:hAnsi="Arial" w:cs="Arial"/>
      <w:b w:val="0"/>
      <w:bCs w:val="0"/>
      <w:w w:val="100"/>
      <w:sz w:val="20"/>
      <w:lang w:val="pt-PT" w:bidi="pt-PT"/>
    </w:rPr>
  </w:style>
  <w:style w:type="character" w:customStyle="1" w:styleId="ListLabel988">
    <w:name w:val="ListLabel 988"/>
    <w:rPr>
      <w:rFonts w:ascii="Arial" w:eastAsia="Times New Roman" w:hAnsi="Arial" w:cs="Times New Roman"/>
      <w:spacing w:val="-27"/>
      <w:w w:val="100"/>
      <w:sz w:val="20"/>
      <w:szCs w:val="22"/>
      <w:lang w:val="pt-PT" w:bidi="pt-PT"/>
    </w:rPr>
  </w:style>
  <w:style w:type="character" w:customStyle="1" w:styleId="ListLabel989">
    <w:name w:val="ListLabel 989"/>
    <w:rPr>
      <w:rFonts w:cs="Symbol"/>
      <w:lang w:val="pt-PT" w:bidi="pt-PT"/>
    </w:rPr>
  </w:style>
  <w:style w:type="character" w:customStyle="1" w:styleId="ListLabel990">
    <w:name w:val="ListLabel 990"/>
    <w:rPr>
      <w:rFonts w:cs="Symbol"/>
      <w:lang w:val="pt-PT" w:bidi="pt-PT"/>
    </w:rPr>
  </w:style>
  <w:style w:type="character" w:customStyle="1" w:styleId="ListLabel991">
    <w:name w:val="ListLabel 991"/>
    <w:rPr>
      <w:rFonts w:cs="Symbol"/>
      <w:lang w:val="pt-PT" w:bidi="pt-PT"/>
    </w:rPr>
  </w:style>
  <w:style w:type="character" w:customStyle="1" w:styleId="ListLabel992">
    <w:name w:val="ListLabel 992"/>
    <w:rPr>
      <w:rFonts w:cs="Symbol"/>
      <w:lang w:val="pt-PT" w:bidi="pt-PT"/>
    </w:rPr>
  </w:style>
  <w:style w:type="character" w:customStyle="1" w:styleId="ListLabel993">
    <w:name w:val="ListLabel 993"/>
    <w:rPr>
      <w:rFonts w:ascii="Arial" w:hAnsi="Arial" w:cs="Wingdings"/>
      <w:sz w:val="20"/>
    </w:rPr>
  </w:style>
  <w:style w:type="character" w:customStyle="1" w:styleId="ListLabel994">
    <w:name w:val="ListLabel 994"/>
    <w:rPr>
      <w:rFonts w:cs="Wingdings"/>
    </w:rPr>
  </w:style>
  <w:style w:type="character" w:customStyle="1" w:styleId="ListLabel995">
    <w:name w:val="ListLabel 995"/>
    <w:rPr>
      <w:rFonts w:cs="Wingdings"/>
    </w:rPr>
  </w:style>
  <w:style w:type="character" w:customStyle="1" w:styleId="ListLabel996">
    <w:name w:val="ListLabel 996"/>
    <w:rPr>
      <w:rFonts w:cs="Wingdings"/>
    </w:rPr>
  </w:style>
  <w:style w:type="character" w:customStyle="1" w:styleId="ListLabel997">
    <w:name w:val="ListLabel 997"/>
    <w:rPr>
      <w:rFonts w:cs="Wingdings"/>
    </w:rPr>
  </w:style>
  <w:style w:type="character" w:customStyle="1" w:styleId="ListLabel998">
    <w:name w:val="ListLabel 998"/>
    <w:rPr>
      <w:rFonts w:cs="Wingdings"/>
    </w:rPr>
  </w:style>
  <w:style w:type="character" w:customStyle="1" w:styleId="ListLabel999">
    <w:name w:val="ListLabel 999"/>
    <w:rPr>
      <w:rFonts w:cs="Wingdings"/>
    </w:rPr>
  </w:style>
  <w:style w:type="character" w:customStyle="1" w:styleId="ListLabel1000">
    <w:name w:val="ListLabel 1000"/>
    <w:rPr>
      <w:rFonts w:cs="Wingdings"/>
    </w:rPr>
  </w:style>
  <w:style w:type="character" w:customStyle="1" w:styleId="ListLabel1001">
    <w:name w:val="ListLabel 1001"/>
    <w:rPr>
      <w:rFonts w:cs="Wingdings"/>
    </w:rPr>
  </w:style>
  <w:style w:type="character" w:customStyle="1" w:styleId="ListLabel1002">
    <w:name w:val="ListLabel 1002"/>
    <w:rPr>
      <w:rFonts w:ascii="Arial" w:hAnsi="Arial" w:cs="Wingdings"/>
      <w:sz w:val="20"/>
    </w:rPr>
  </w:style>
  <w:style w:type="character" w:customStyle="1" w:styleId="ListLabel1003">
    <w:name w:val="ListLabel 1003"/>
    <w:rPr>
      <w:rFonts w:cs="Wingdings"/>
    </w:rPr>
  </w:style>
  <w:style w:type="character" w:customStyle="1" w:styleId="ListLabel1004">
    <w:name w:val="ListLabel 1004"/>
    <w:rPr>
      <w:rFonts w:cs="Wingdings"/>
    </w:rPr>
  </w:style>
  <w:style w:type="character" w:customStyle="1" w:styleId="ListLabel1005">
    <w:name w:val="ListLabel 1005"/>
    <w:rPr>
      <w:rFonts w:cs="Wingdings"/>
    </w:rPr>
  </w:style>
  <w:style w:type="character" w:customStyle="1" w:styleId="ListLabel1006">
    <w:name w:val="ListLabel 1006"/>
    <w:rPr>
      <w:rFonts w:cs="Wingdings"/>
    </w:rPr>
  </w:style>
  <w:style w:type="character" w:customStyle="1" w:styleId="ListLabel1007">
    <w:name w:val="ListLabel 1007"/>
    <w:rPr>
      <w:rFonts w:cs="Wingdings"/>
    </w:rPr>
  </w:style>
  <w:style w:type="character" w:customStyle="1" w:styleId="ListLabel1008">
    <w:name w:val="ListLabel 1008"/>
    <w:rPr>
      <w:rFonts w:cs="Wingdings"/>
    </w:rPr>
  </w:style>
  <w:style w:type="character" w:customStyle="1" w:styleId="ListLabel1009">
    <w:name w:val="ListLabel 1009"/>
    <w:rPr>
      <w:rFonts w:cs="Wingdings"/>
    </w:rPr>
  </w:style>
  <w:style w:type="character" w:customStyle="1" w:styleId="ListLabel1010">
    <w:name w:val="ListLabel 1010"/>
    <w:rPr>
      <w:rFonts w:cs="Wingdings"/>
    </w:rPr>
  </w:style>
  <w:style w:type="character" w:customStyle="1" w:styleId="ListLabel1011">
    <w:name w:val="ListLabel 1011"/>
    <w:rPr>
      <w:rFonts w:ascii="Arial" w:hAnsi="Arial" w:cs="Century Gothic"/>
      <w:sz w:val="20"/>
      <w:szCs w:val="20"/>
    </w:rPr>
  </w:style>
  <w:style w:type="character" w:customStyle="1" w:styleId="ListLabel1012">
    <w:name w:val="ListLabel 1012"/>
    <w:rPr>
      <w:rFonts w:ascii="Arial" w:hAnsi="Arial" w:cs="Wingdings"/>
      <w:sz w:val="20"/>
    </w:rPr>
  </w:style>
  <w:style w:type="character" w:customStyle="1" w:styleId="ListLabel1013">
    <w:name w:val="ListLabel 1013"/>
    <w:rPr>
      <w:rFonts w:cs="Wingdings"/>
    </w:rPr>
  </w:style>
  <w:style w:type="character" w:customStyle="1" w:styleId="ListLabel1014">
    <w:name w:val="ListLabel 1014"/>
    <w:rPr>
      <w:rFonts w:cs="Wingdings"/>
    </w:rPr>
  </w:style>
  <w:style w:type="character" w:customStyle="1" w:styleId="ListLabel1015">
    <w:name w:val="ListLabel 1015"/>
    <w:rPr>
      <w:rFonts w:cs="Wingdings"/>
    </w:rPr>
  </w:style>
  <w:style w:type="character" w:customStyle="1" w:styleId="ListLabel1016">
    <w:name w:val="ListLabel 1016"/>
    <w:rPr>
      <w:rFonts w:cs="Wingdings"/>
    </w:rPr>
  </w:style>
  <w:style w:type="character" w:customStyle="1" w:styleId="ListLabel1017">
    <w:name w:val="ListLabel 1017"/>
    <w:rPr>
      <w:rFonts w:cs="Wingdings"/>
    </w:rPr>
  </w:style>
  <w:style w:type="character" w:customStyle="1" w:styleId="ListLabel1018">
    <w:name w:val="ListLabel 1018"/>
    <w:rPr>
      <w:rFonts w:cs="Wingdings"/>
    </w:rPr>
  </w:style>
  <w:style w:type="character" w:customStyle="1" w:styleId="ListLabel1019">
    <w:name w:val="ListLabel 1019"/>
    <w:rPr>
      <w:rFonts w:cs="Wingdings"/>
    </w:rPr>
  </w:style>
  <w:style w:type="character" w:customStyle="1" w:styleId="ListLabel1020">
    <w:name w:val="ListLabel 1020"/>
    <w:rPr>
      <w:rFonts w:cs="Wingdings"/>
    </w:rPr>
  </w:style>
  <w:style w:type="character" w:customStyle="1" w:styleId="ListLabel1021">
    <w:name w:val="ListLabel 1021"/>
    <w:rPr>
      <w:lang w:val="pt-PT" w:bidi="pt-PT"/>
    </w:rPr>
  </w:style>
  <w:style w:type="character" w:customStyle="1" w:styleId="ListLabel1022">
    <w:name w:val="ListLabel 1022"/>
    <w:rPr>
      <w:lang w:val="pt-PT" w:bidi="pt-PT"/>
    </w:rPr>
  </w:style>
  <w:style w:type="character" w:customStyle="1" w:styleId="ListLabel1023">
    <w:name w:val="ListLabel 1023"/>
    <w:rPr>
      <w:rFonts w:ascii="Arial" w:eastAsia="Times New Roman" w:hAnsi="Arial" w:cs="Times New Roman"/>
      <w:w w:val="100"/>
      <w:sz w:val="20"/>
      <w:szCs w:val="20"/>
      <w:lang w:val="pt-PT" w:bidi="pt-PT"/>
    </w:rPr>
  </w:style>
  <w:style w:type="character" w:customStyle="1" w:styleId="ListLabel1024">
    <w:name w:val="ListLabel 1024"/>
    <w:rPr>
      <w:rFonts w:cs="Symbol"/>
      <w:lang w:val="pt-PT" w:bidi="pt-PT"/>
    </w:rPr>
  </w:style>
  <w:style w:type="character" w:customStyle="1" w:styleId="ListLabel1025">
    <w:name w:val="ListLabel 1025"/>
    <w:rPr>
      <w:rFonts w:cs="Symbol"/>
      <w:lang w:val="pt-PT" w:bidi="pt-PT"/>
    </w:rPr>
  </w:style>
  <w:style w:type="character" w:customStyle="1" w:styleId="ListLabel1026">
    <w:name w:val="ListLabel 1026"/>
    <w:rPr>
      <w:rFonts w:cs="Symbol"/>
      <w:lang w:val="pt-PT" w:bidi="pt-PT"/>
    </w:rPr>
  </w:style>
  <w:style w:type="character" w:customStyle="1" w:styleId="ListLabel1027">
    <w:name w:val="ListLabel 1027"/>
    <w:rPr>
      <w:rFonts w:cs="Symbol"/>
      <w:lang w:val="pt-PT" w:bidi="pt-PT"/>
    </w:rPr>
  </w:style>
  <w:style w:type="character" w:customStyle="1" w:styleId="ListLabel1028">
    <w:name w:val="ListLabel 1028"/>
    <w:rPr>
      <w:rFonts w:cs="Symbol"/>
      <w:lang w:val="pt-PT" w:bidi="pt-PT"/>
    </w:rPr>
  </w:style>
  <w:style w:type="character" w:customStyle="1" w:styleId="ListLabel1029">
    <w:name w:val="ListLabel 1029"/>
    <w:rPr>
      <w:rFonts w:cs="Symbol"/>
      <w:lang w:val="pt-PT" w:bidi="pt-PT"/>
    </w:rPr>
  </w:style>
  <w:style w:type="character" w:customStyle="1" w:styleId="ListLabel1030">
    <w:name w:val="ListLabel 1030"/>
    <w:rPr>
      <w:rFonts w:ascii="Arial" w:hAnsi="Arial" w:cs="Arial"/>
      <w:sz w:val="20"/>
      <w:lang w:val="pt-PT" w:bidi="pt-PT"/>
    </w:rPr>
  </w:style>
  <w:style w:type="character" w:customStyle="1" w:styleId="ListLabel1031">
    <w:name w:val="ListLabel 1031"/>
    <w:rPr>
      <w:rFonts w:ascii="Arial" w:hAnsi="Arial" w:cs="Arial"/>
      <w:w w:val="100"/>
      <w:sz w:val="20"/>
      <w:lang w:val="pt-PT" w:bidi="pt-PT"/>
    </w:rPr>
  </w:style>
  <w:style w:type="character" w:customStyle="1" w:styleId="ListLabel1032">
    <w:name w:val="ListLabel 1032"/>
    <w:rPr>
      <w:rFonts w:cs="Symbol"/>
      <w:lang w:val="pt-PT" w:bidi="pt-PT"/>
    </w:rPr>
  </w:style>
  <w:style w:type="character" w:customStyle="1" w:styleId="ListLabel1033">
    <w:name w:val="ListLabel 1033"/>
    <w:rPr>
      <w:rFonts w:cs="Symbol"/>
      <w:lang w:val="pt-PT" w:bidi="pt-PT"/>
    </w:rPr>
  </w:style>
  <w:style w:type="character" w:customStyle="1" w:styleId="ListLabel1034">
    <w:name w:val="ListLabel 1034"/>
    <w:rPr>
      <w:rFonts w:cs="Symbol"/>
      <w:lang w:val="pt-PT" w:bidi="pt-PT"/>
    </w:rPr>
  </w:style>
  <w:style w:type="character" w:customStyle="1" w:styleId="ListLabel1035">
    <w:name w:val="ListLabel 1035"/>
    <w:rPr>
      <w:rFonts w:cs="Symbol"/>
      <w:lang w:val="pt-PT" w:bidi="pt-PT"/>
    </w:rPr>
  </w:style>
  <w:style w:type="character" w:customStyle="1" w:styleId="ListLabel1036">
    <w:name w:val="ListLabel 1036"/>
    <w:rPr>
      <w:rFonts w:cs="Symbol"/>
      <w:lang w:val="pt-PT" w:bidi="pt-PT"/>
    </w:rPr>
  </w:style>
  <w:style w:type="character" w:customStyle="1" w:styleId="ListLabel1037">
    <w:name w:val="ListLabel 1037"/>
    <w:rPr>
      <w:rFonts w:cs="Symbol"/>
      <w:lang w:val="pt-PT" w:bidi="pt-PT"/>
    </w:rPr>
  </w:style>
  <w:style w:type="character" w:customStyle="1" w:styleId="ListLabel1038">
    <w:name w:val="ListLabel 1038"/>
    <w:rPr>
      <w:rFonts w:ascii="Arial" w:hAnsi="Arial" w:cs="Arial"/>
      <w:b w:val="0"/>
      <w:w w:val="100"/>
      <w:sz w:val="20"/>
      <w:lang w:val="pt-PT" w:bidi="pt-PT"/>
    </w:rPr>
  </w:style>
  <w:style w:type="character" w:customStyle="1" w:styleId="ListLabel1039">
    <w:name w:val="ListLabel 1039"/>
    <w:rPr>
      <w:rFonts w:ascii="Arial" w:hAnsi="Arial" w:cs="Arial"/>
      <w:b w:val="0"/>
      <w:bCs w:val="0"/>
      <w:w w:val="100"/>
      <w:sz w:val="20"/>
      <w:lang w:val="pt-PT" w:bidi="pt-PT"/>
    </w:rPr>
  </w:style>
  <w:style w:type="character" w:customStyle="1" w:styleId="ListLabel1040">
    <w:name w:val="ListLabel 1040"/>
    <w:rPr>
      <w:rFonts w:ascii="Arial" w:eastAsia="Times New Roman" w:hAnsi="Arial" w:cs="Times New Roman"/>
      <w:spacing w:val="-27"/>
      <w:w w:val="100"/>
      <w:sz w:val="20"/>
      <w:szCs w:val="22"/>
      <w:lang w:val="pt-PT" w:bidi="pt-PT"/>
    </w:rPr>
  </w:style>
  <w:style w:type="character" w:customStyle="1" w:styleId="ListLabel1041">
    <w:name w:val="ListLabel 1041"/>
    <w:rPr>
      <w:rFonts w:cs="Symbol"/>
      <w:lang w:val="pt-PT" w:bidi="pt-PT"/>
    </w:rPr>
  </w:style>
  <w:style w:type="character" w:customStyle="1" w:styleId="ListLabel1042">
    <w:name w:val="ListLabel 1042"/>
    <w:rPr>
      <w:rFonts w:cs="Symbol"/>
      <w:lang w:val="pt-PT" w:bidi="pt-PT"/>
    </w:rPr>
  </w:style>
  <w:style w:type="character" w:customStyle="1" w:styleId="ListLabel1043">
    <w:name w:val="ListLabel 1043"/>
    <w:rPr>
      <w:rFonts w:cs="Symbol"/>
      <w:lang w:val="pt-PT" w:bidi="pt-PT"/>
    </w:rPr>
  </w:style>
  <w:style w:type="character" w:customStyle="1" w:styleId="ListLabel1044">
    <w:name w:val="ListLabel 1044"/>
    <w:rPr>
      <w:rFonts w:cs="Symbol"/>
      <w:lang w:val="pt-PT" w:bidi="pt-PT"/>
    </w:rPr>
  </w:style>
  <w:style w:type="character" w:customStyle="1" w:styleId="ListLabel1045">
    <w:name w:val="ListLabel 1045"/>
    <w:rPr>
      <w:rFonts w:ascii="Arial" w:hAnsi="Arial" w:cs="Wingdings"/>
      <w:sz w:val="20"/>
    </w:rPr>
  </w:style>
  <w:style w:type="character" w:customStyle="1" w:styleId="ListLabel1046">
    <w:name w:val="ListLabel 1046"/>
    <w:rPr>
      <w:rFonts w:cs="Wingdings"/>
    </w:rPr>
  </w:style>
  <w:style w:type="character" w:customStyle="1" w:styleId="ListLabel1047">
    <w:name w:val="ListLabel 1047"/>
    <w:rPr>
      <w:rFonts w:cs="Wingdings"/>
    </w:rPr>
  </w:style>
  <w:style w:type="character" w:customStyle="1" w:styleId="ListLabel1048">
    <w:name w:val="ListLabel 1048"/>
    <w:rPr>
      <w:rFonts w:cs="Wingdings"/>
    </w:rPr>
  </w:style>
  <w:style w:type="character" w:customStyle="1" w:styleId="ListLabel1049">
    <w:name w:val="ListLabel 1049"/>
    <w:rPr>
      <w:rFonts w:cs="Wingdings"/>
    </w:rPr>
  </w:style>
  <w:style w:type="character" w:customStyle="1" w:styleId="ListLabel1050">
    <w:name w:val="ListLabel 1050"/>
    <w:rPr>
      <w:rFonts w:cs="Wingdings"/>
    </w:rPr>
  </w:style>
  <w:style w:type="character" w:customStyle="1" w:styleId="ListLabel1051">
    <w:name w:val="ListLabel 1051"/>
    <w:rPr>
      <w:rFonts w:cs="Wingdings"/>
    </w:rPr>
  </w:style>
  <w:style w:type="character" w:customStyle="1" w:styleId="ListLabel1052">
    <w:name w:val="ListLabel 1052"/>
    <w:rPr>
      <w:rFonts w:cs="Wingdings"/>
    </w:rPr>
  </w:style>
  <w:style w:type="character" w:customStyle="1" w:styleId="ListLabel1053">
    <w:name w:val="ListLabel 1053"/>
    <w:rPr>
      <w:rFonts w:cs="Wingdings"/>
    </w:rPr>
  </w:style>
  <w:style w:type="character" w:customStyle="1" w:styleId="ListLabel1054">
    <w:name w:val="ListLabel 1054"/>
    <w:rPr>
      <w:rFonts w:ascii="Arial" w:hAnsi="Arial" w:cs="Wingdings"/>
      <w:sz w:val="20"/>
    </w:rPr>
  </w:style>
  <w:style w:type="character" w:customStyle="1" w:styleId="ListLabel1055">
    <w:name w:val="ListLabel 1055"/>
    <w:rPr>
      <w:rFonts w:cs="Wingdings"/>
    </w:rPr>
  </w:style>
  <w:style w:type="character" w:customStyle="1" w:styleId="ListLabel1056">
    <w:name w:val="ListLabel 1056"/>
    <w:rPr>
      <w:rFonts w:cs="Wingdings"/>
    </w:rPr>
  </w:style>
  <w:style w:type="character" w:customStyle="1" w:styleId="ListLabel1057">
    <w:name w:val="ListLabel 1057"/>
    <w:rPr>
      <w:rFonts w:cs="Wingdings"/>
    </w:rPr>
  </w:style>
  <w:style w:type="character" w:customStyle="1" w:styleId="ListLabel1058">
    <w:name w:val="ListLabel 1058"/>
    <w:rPr>
      <w:rFonts w:cs="Wingdings"/>
    </w:rPr>
  </w:style>
  <w:style w:type="character" w:customStyle="1" w:styleId="ListLabel1059">
    <w:name w:val="ListLabel 1059"/>
    <w:rPr>
      <w:rFonts w:cs="Wingdings"/>
    </w:rPr>
  </w:style>
  <w:style w:type="character" w:customStyle="1" w:styleId="ListLabel1060">
    <w:name w:val="ListLabel 1060"/>
    <w:rPr>
      <w:rFonts w:cs="Wingdings"/>
    </w:rPr>
  </w:style>
  <w:style w:type="character" w:customStyle="1" w:styleId="ListLabel1061">
    <w:name w:val="ListLabel 1061"/>
    <w:rPr>
      <w:rFonts w:cs="Wingdings"/>
    </w:rPr>
  </w:style>
  <w:style w:type="character" w:customStyle="1" w:styleId="ListLabel1062">
    <w:name w:val="ListLabel 1062"/>
    <w:rPr>
      <w:rFonts w:cs="Wingdings"/>
    </w:rPr>
  </w:style>
  <w:style w:type="character" w:customStyle="1" w:styleId="ListLabel1063">
    <w:name w:val="ListLabel 1063"/>
    <w:rPr>
      <w:rFonts w:ascii="Arial" w:hAnsi="Arial" w:cs="Century Gothic"/>
      <w:sz w:val="20"/>
      <w:szCs w:val="20"/>
    </w:rPr>
  </w:style>
  <w:style w:type="character" w:customStyle="1" w:styleId="ListLabel1064">
    <w:name w:val="ListLabel 1064"/>
    <w:rPr>
      <w:rFonts w:ascii="Arial" w:hAnsi="Arial" w:cs="Wingdings"/>
      <w:sz w:val="20"/>
    </w:rPr>
  </w:style>
  <w:style w:type="character" w:customStyle="1" w:styleId="ListLabel1065">
    <w:name w:val="ListLabel 1065"/>
    <w:rPr>
      <w:rFonts w:cs="Wingdings"/>
    </w:rPr>
  </w:style>
  <w:style w:type="character" w:customStyle="1" w:styleId="ListLabel1066">
    <w:name w:val="ListLabel 1066"/>
    <w:rPr>
      <w:rFonts w:cs="Wingdings"/>
    </w:rPr>
  </w:style>
  <w:style w:type="character" w:customStyle="1" w:styleId="ListLabel1067">
    <w:name w:val="ListLabel 1067"/>
    <w:rPr>
      <w:rFonts w:cs="Wingdings"/>
    </w:rPr>
  </w:style>
  <w:style w:type="character" w:customStyle="1" w:styleId="ListLabel1068">
    <w:name w:val="ListLabel 1068"/>
    <w:rPr>
      <w:rFonts w:cs="Wingdings"/>
    </w:rPr>
  </w:style>
  <w:style w:type="character" w:customStyle="1" w:styleId="ListLabel1069">
    <w:name w:val="ListLabel 1069"/>
    <w:rPr>
      <w:rFonts w:cs="Wingdings"/>
    </w:rPr>
  </w:style>
  <w:style w:type="character" w:customStyle="1" w:styleId="ListLabel1070">
    <w:name w:val="ListLabel 1070"/>
    <w:rPr>
      <w:rFonts w:cs="Wingdings"/>
    </w:rPr>
  </w:style>
  <w:style w:type="character" w:customStyle="1" w:styleId="ListLabel1071">
    <w:name w:val="ListLabel 1071"/>
    <w:rPr>
      <w:rFonts w:cs="Wingdings"/>
    </w:rPr>
  </w:style>
  <w:style w:type="character" w:customStyle="1" w:styleId="ListLabel1072">
    <w:name w:val="ListLabel 1072"/>
    <w:rPr>
      <w:rFonts w:cs="Wingdings"/>
    </w:rPr>
  </w:style>
  <w:style w:type="character" w:customStyle="1" w:styleId="ListLabel1073">
    <w:name w:val="ListLabel 1073"/>
    <w:rPr>
      <w:lang w:val="pt-PT" w:bidi="pt-PT"/>
    </w:rPr>
  </w:style>
  <w:style w:type="character" w:customStyle="1" w:styleId="ListLabel1074">
    <w:name w:val="ListLabel 1074"/>
    <w:rPr>
      <w:lang w:val="pt-PT" w:bidi="pt-PT"/>
    </w:rPr>
  </w:style>
  <w:style w:type="character" w:customStyle="1" w:styleId="ListLabel1075">
    <w:name w:val="ListLabel 1075"/>
    <w:rPr>
      <w:rFonts w:ascii="Arial" w:eastAsia="Times New Roman" w:hAnsi="Arial" w:cs="Times New Roman"/>
      <w:w w:val="100"/>
      <w:sz w:val="20"/>
      <w:szCs w:val="20"/>
      <w:lang w:val="pt-PT" w:bidi="pt-PT"/>
    </w:rPr>
  </w:style>
  <w:style w:type="character" w:customStyle="1" w:styleId="ListLabel1076">
    <w:name w:val="ListLabel 1076"/>
    <w:rPr>
      <w:rFonts w:cs="Symbol"/>
      <w:lang w:val="pt-PT" w:bidi="pt-PT"/>
    </w:rPr>
  </w:style>
  <w:style w:type="character" w:customStyle="1" w:styleId="ListLabel1077">
    <w:name w:val="ListLabel 1077"/>
    <w:rPr>
      <w:rFonts w:cs="Symbol"/>
      <w:lang w:val="pt-PT" w:bidi="pt-PT"/>
    </w:rPr>
  </w:style>
  <w:style w:type="character" w:customStyle="1" w:styleId="ListLabel1078">
    <w:name w:val="ListLabel 1078"/>
    <w:rPr>
      <w:rFonts w:cs="Symbol"/>
      <w:lang w:val="pt-PT" w:bidi="pt-PT"/>
    </w:rPr>
  </w:style>
  <w:style w:type="character" w:customStyle="1" w:styleId="ListLabel1079">
    <w:name w:val="ListLabel 1079"/>
    <w:rPr>
      <w:rFonts w:cs="Symbol"/>
      <w:lang w:val="pt-PT" w:bidi="pt-PT"/>
    </w:rPr>
  </w:style>
  <w:style w:type="character" w:customStyle="1" w:styleId="ListLabel1080">
    <w:name w:val="ListLabel 1080"/>
    <w:rPr>
      <w:rFonts w:cs="Symbol"/>
      <w:lang w:val="pt-PT" w:bidi="pt-PT"/>
    </w:rPr>
  </w:style>
  <w:style w:type="character" w:customStyle="1" w:styleId="ListLabel1081">
    <w:name w:val="ListLabel 1081"/>
    <w:rPr>
      <w:rFonts w:cs="Symbol"/>
      <w:lang w:val="pt-PT" w:bidi="pt-PT"/>
    </w:rPr>
  </w:style>
  <w:style w:type="character" w:customStyle="1" w:styleId="ListLabel1082">
    <w:name w:val="ListLabel 1082"/>
    <w:rPr>
      <w:rFonts w:ascii="Arial" w:hAnsi="Arial" w:cs="Arial"/>
      <w:sz w:val="20"/>
      <w:lang w:val="pt-PT" w:bidi="pt-PT"/>
    </w:rPr>
  </w:style>
  <w:style w:type="character" w:customStyle="1" w:styleId="ListLabel1083">
    <w:name w:val="ListLabel 1083"/>
    <w:rPr>
      <w:rFonts w:ascii="Arial" w:hAnsi="Arial" w:cs="Arial"/>
      <w:w w:val="100"/>
      <w:sz w:val="20"/>
      <w:lang w:val="pt-PT" w:bidi="pt-PT"/>
    </w:rPr>
  </w:style>
  <w:style w:type="character" w:customStyle="1" w:styleId="ListLabel1084">
    <w:name w:val="ListLabel 1084"/>
    <w:rPr>
      <w:rFonts w:cs="Symbol"/>
      <w:lang w:val="pt-PT" w:bidi="pt-PT"/>
    </w:rPr>
  </w:style>
  <w:style w:type="character" w:customStyle="1" w:styleId="ListLabel1085">
    <w:name w:val="ListLabel 1085"/>
    <w:rPr>
      <w:rFonts w:cs="Symbol"/>
      <w:lang w:val="pt-PT" w:bidi="pt-PT"/>
    </w:rPr>
  </w:style>
  <w:style w:type="character" w:customStyle="1" w:styleId="ListLabel1086">
    <w:name w:val="ListLabel 1086"/>
    <w:rPr>
      <w:rFonts w:cs="Symbol"/>
      <w:lang w:val="pt-PT" w:bidi="pt-PT"/>
    </w:rPr>
  </w:style>
  <w:style w:type="character" w:customStyle="1" w:styleId="ListLabel1087">
    <w:name w:val="ListLabel 1087"/>
    <w:rPr>
      <w:rFonts w:cs="Symbol"/>
      <w:lang w:val="pt-PT" w:bidi="pt-PT"/>
    </w:rPr>
  </w:style>
  <w:style w:type="character" w:customStyle="1" w:styleId="ListLabel1088">
    <w:name w:val="ListLabel 1088"/>
    <w:rPr>
      <w:rFonts w:cs="Symbol"/>
      <w:lang w:val="pt-PT" w:bidi="pt-PT"/>
    </w:rPr>
  </w:style>
  <w:style w:type="character" w:customStyle="1" w:styleId="ListLabel1089">
    <w:name w:val="ListLabel 1089"/>
    <w:rPr>
      <w:rFonts w:cs="Symbol"/>
      <w:lang w:val="pt-PT" w:bidi="pt-PT"/>
    </w:rPr>
  </w:style>
  <w:style w:type="character" w:customStyle="1" w:styleId="ListLabel1090">
    <w:name w:val="ListLabel 1090"/>
    <w:rPr>
      <w:rFonts w:ascii="Arial" w:hAnsi="Arial" w:cs="Arial"/>
      <w:b w:val="0"/>
      <w:w w:val="100"/>
      <w:sz w:val="20"/>
      <w:lang w:val="pt-PT" w:bidi="pt-PT"/>
    </w:rPr>
  </w:style>
  <w:style w:type="character" w:customStyle="1" w:styleId="ListLabel1091">
    <w:name w:val="ListLabel 1091"/>
    <w:rPr>
      <w:rFonts w:ascii="Arial" w:hAnsi="Arial" w:cs="Arial"/>
      <w:b w:val="0"/>
      <w:bCs w:val="0"/>
      <w:w w:val="100"/>
      <w:sz w:val="20"/>
      <w:lang w:val="pt-PT" w:bidi="pt-PT"/>
    </w:rPr>
  </w:style>
  <w:style w:type="character" w:customStyle="1" w:styleId="ListLabel1092">
    <w:name w:val="ListLabel 1092"/>
    <w:rPr>
      <w:rFonts w:ascii="Arial" w:eastAsia="Times New Roman" w:hAnsi="Arial" w:cs="Times New Roman"/>
      <w:spacing w:val="-27"/>
      <w:w w:val="100"/>
      <w:sz w:val="20"/>
      <w:szCs w:val="22"/>
      <w:lang w:val="pt-PT" w:bidi="pt-PT"/>
    </w:rPr>
  </w:style>
  <w:style w:type="character" w:customStyle="1" w:styleId="ListLabel1093">
    <w:name w:val="ListLabel 1093"/>
    <w:rPr>
      <w:rFonts w:cs="Symbol"/>
      <w:lang w:val="pt-PT" w:bidi="pt-PT"/>
    </w:rPr>
  </w:style>
  <w:style w:type="character" w:customStyle="1" w:styleId="ListLabel1094">
    <w:name w:val="ListLabel 1094"/>
    <w:rPr>
      <w:rFonts w:cs="Symbol"/>
      <w:lang w:val="pt-PT" w:bidi="pt-PT"/>
    </w:rPr>
  </w:style>
  <w:style w:type="character" w:customStyle="1" w:styleId="ListLabel1095">
    <w:name w:val="ListLabel 1095"/>
    <w:rPr>
      <w:rFonts w:cs="Symbol"/>
      <w:lang w:val="pt-PT" w:bidi="pt-PT"/>
    </w:rPr>
  </w:style>
  <w:style w:type="character" w:customStyle="1" w:styleId="ListLabel1096">
    <w:name w:val="ListLabel 1096"/>
    <w:rPr>
      <w:rFonts w:cs="Symbol"/>
      <w:lang w:val="pt-PT" w:bidi="pt-PT"/>
    </w:rPr>
  </w:style>
  <w:style w:type="character" w:customStyle="1" w:styleId="ListLabel1097">
    <w:name w:val="ListLabel 1097"/>
    <w:rPr>
      <w:rFonts w:ascii="Arial" w:hAnsi="Arial" w:cs="Wingdings"/>
      <w:sz w:val="20"/>
    </w:rPr>
  </w:style>
  <w:style w:type="character" w:customStyle="1" w:styleId="ListLabel1098">
    <w:name w:val="ListLabel 1098"/>
    <w:rPr>
      <w:rFonts w:cs="Wingdings"/>
    </w:rPr>
  </w:style>
  <w:style w:type="character" w:customStyle="1" w:styleId="ListLabel1099">
    <w:name w:val="ListLabel 1099"/>
    <w:rPr>
      <w:rFonts w:cs="Wingdings"/>
    </w:rPr>
  </w:style>
  <w:style w:type="character" w:customStyle="1" w:styleId="ListLabel1100">
    <w:name w:val="ListLabel 1100"/>
    <w:rPr>
      <w:rFonts w:cs="Wingdings"/>
    </w:rPr>
  </w:style>
  <w:style w:type="character" w:customStyle="1" w:styleId="ListLabel1101">
    <w:name w:val="ListLabel 1101"/>
    <w:rPr>
      <w:rFonts w:cs="Wingdings"/>
    </w:rPr>
  </w:style>
  <w:style w:type="character" w:customStyle="1" w:styleId="ListLabel1102">
    <w:name w:val="ListLabel 1102"/>
    <w:rPr>
      <w:rFonts w:cs="Wingdings"/>
    </w:rPr>
  </w:style>
  <w:style w:type="character" w:customStyle="1" w:styleId="ListLabel1103">
    <w:name w:val="ListLabel 1103"/>
    <w:rPr>
      <w:rFonts w:cs="Wingdings"/>
    </w:rPr>
  </w:style>
  <w:style w:type="character" w:customStyle="1" w:styleId="ListLabel1104">
    <w:name w:val="ListLabel 1104"/>
    <w:rPr>
      <w:rFonts w:cs="Wingdings"/>
    </w:rPr>
  </w:style>
  <w:style w:type="character" w:customStyle="1" w:styleId="ListLabel1105">
    <w:name w:val="ListLabel 1105"/>
    <w:rPr>
      <w:rFonts w:cs="Wingdings"/>
    </w:rPr>
  </w:style>
  <w:style w:type="character" w:customStyle="1" w:styleId="ListLabel1106">
    <w:name w:val="ListLabel 1106"/>
    <w:rPr>
      <w:rFonts w:ascii="Arial" w:hAnsi="Arial" w:cs="Wingdings"/>
      <w:sz w:val="20"/>
    </w:rPr>
  </w:style>
  <w:style w:type="character" w:customStyle="1" w:styleId="ListLabel1107">
    <w:name w:val="ListLabel 1107"/>
    <w:rPr>
      <w:rFonts w:cs="Wingdings"/>
    </w:rPr>
  </w:style>
  <w:style w:type="character" w:customStyle="1" w:styleId="ListLabel1108">
    <w:name w:val="ListLabel 1108"/>
    <w:rPr>
      <w:rFonts w:cs="Wingdings"/>
    </w:rPr>
  </w:style>
  <w:style w:type="character" w:customStyle="1" w:styleId="ListLabel1109">
    <w:name w:val="ListLabel 1109"/>
    <w:rPr>
      <w:rFonts w:cs="Wingdings"/>
    </w:rPr>
  </w:style>
  <w:style w:type="character" w:customStyle="1" w:styleId="ListLabel1110">
    <w:name w:val="ListLabel 1110"/>
    <w:rPr>
      <w:rFonts w:cs="Wingdings"/>
    </w:rPr>
  </w:style>
  <w:style w:type="character" w:customStyle="1" w:styleId="ListLabel1111">
    <w:name w:val="ListLabel 1111"/>
    <w:rPr>
      <w:rFonts w:cs="Wingdings"/>
    </w:rPr>
  </w:style>
  <w:style w:type="character" w:customStyle="1" w:styleId="ListLabel1112">
    <w:name w:val="ListLabel 1112"/>
    <w:rPr>
      <w:rFonts w:cs="Wingdings"/>
    </w:rPr>
  </w:style>
  <w:style w:type="character" w:customStyle="1" w:styleId="ListLabel1113">
    <w:name w:val="ListLabel 1113"/>
    <w:rPr>
      <w:rFonts w:cs="Wingdings"/>
    </w:rPr>
  </w:style>
  <w:style w:type="character" w:customStyle="1" w:styleId="ListLabel1114">
    <w:name w:val="ListLabel 1114"/>
    <w:rPr>
      <w:rFonts w:cs="Wingdings"/>
    </w:rPr>
  </w:style>
  <w:style w:type="character" w:customStyle="1" w:styleId="ListLabel1115">
    <w:name w:val="ListLabel 1115"/>
    <w:rPr>
      <w:rFonts w:ascii="Arial" w:hAnsi="Arial" w:cs="Century Gothic"/>
      <w:sz w:val="20"/>
      <w:szCs w:val="20"/>
    </w:rPr>
  </w:style>
  <w:style w:type="character" w:customStyle="1" w:styleId="ListLabel1116">
    <w:name w:val="ListLabel 1116"/>
    <w:rPr>
      <w:rFonts w:ascii="Arial" w:hAnsi="Arial" w:cs="Wingdings"/>
      <w:sz w:val="20"/>
    </w:rPr>
  </w:style>
  <w:style w:type="character" w:customStyle="1" w:styleId="ListLabel1117">
    <w:name w:val="ListLabel 1117"/>
    <w:rPr>
      <w:rFonts w:cs="Wingdings"/>
    </w:rPr>
  </w:style>
  <w:style w:type="character" w:customStyle="1" w:styleId="ListLabel1118">
    <w:name w:val="ListLabel 1118"/>
    <w:rPr>
      <w:rFonts w:cs="Wingdings"/>
    </w:rPr>
  </w:style>
  <w:style w:type="character" w:customStyle="1" w:styleId="ListLabel1119">
    <w:name w:val="ListLabel 1119"/>
    <w:rPr>
      <w:rFonts w:cs="Wingdings"/>
    </w:rPr>
  </w:style>
  <w:style w:type="character" w:customStyle="1" w:styleId="ListLabel1120">
    <w:name w:val="ListLabel 1120"/>
    <w:rPr>
      <w:rFonts w:cs="Wingdings"/>
    </w:rPr>
  </w:style>
  <w:style w:type="character" w:customStyle="1" w:styleId="ListLabel1121">
    <w:name w:val="ListLabel 1121"/>
    <w:rPr>
      <w:rFonts w:cs="Wingdings"/>
    </w:rPr>
  </w:style>
  <w:style w:type="character" w:customStyle="1" w:styleId="ListLabel1122">
    <w:name w:val="ListLabel 1122"/>
    <w:rPr>
      <w:rFonts w:cs="Wingdings"/>
    </w:rPr>
  </w:style>
  <w:style w:type="character" w:customStyle="1" w:styleId="ListLabel1123">
    <w:name w:val="ListLabel 1123"/>
    <w:rPr>
      <w:rFonts w:cs="Wingdings"/>
    </w:rPr>
  </w:style>
  <w:style w:type="character" w:customStyle="1" w:styleId="ListLabel1124">
    <w:name w:val="ListLabel 1124"/>
    <w:rPr>
      <w:rFonts w:cs="Wingdings"/>
    </w:rPr>
  </w:style>
  <w:style w:type="character" w:customStyle="1" w:styleId="ListLabel1125">
    <w:name w:val="ListLabel 1125"/>
    <w:rPr>
      <w:lang w:val="pt-PT" w:bidi="pt-PT"/>
    </w:rPr>
  </w:style>
  <w:style w:type="character" w:customStyle="1" w:styleId="ListLabel1126">
    <w:name w:val="ListLabel 1126"/>
    <w:rPr>
      <w:lang w:val="pt-PT" w:bidi="pt-PT"/>
    </w:rPr>
  </w:style>
  <w:style w:type="character" w:customStyle="1" w:styleId="ListLabel1127">
    <w:name w:val="ListLabel 1127"/>
    <w:rPr>
      <w:rFonts w:ascii="Arial" w:eastAsia="Times New Roman" w:hAnsi="Arial" w:cs="Times New Roman"/>
      <w:w w:val="100"/>
      <w:sz w:val="20"/>
      <w:szCs w:val="20"/>
      <w:lang w:val="pt-PT" w:bidi="pt-PT"/>
    </w:rPr>
  </w:style>
  <w:style w:type="character" w:customStyle="1" w:styleId="ListLabel1128">
    <w:name w:val="ListLabel 1128"/>
    <w:rPr>
      <w:rFonts w:cs="Symbol"/>
      <w:lang w:val="pt-PT" w:bidi="pt-PT"/>
    </w:rPr>
  </w:style>
  <w:style w:type="character" w:customStyle="1" w:styleId="ListLabel1129">
    <w:name w:val="ListLabel 1129"/>
    <w:rPr>
      <w:rFonts w:cs="Symbol"/>
      <w:lang w:val="pt-PT" w:bidi="pt-PT"/>
    </w:rPr>
  </w:style>
  <w:style w:type="character" w:customStyle="1" w:styleId="ListLabel1130">
    <w:name w:val="ListLabel 1130"/>
    <w:rPr>
      <w:rFonts w:cs="Symbol"/>
      <w:lang w:val="pt-PT" w:bidi="pt-PT"/>
    </w:rPr>
  </w:style>
  <w:style w:type="character" w:customStyle="1" w:styleId="ListLabel1131">
    <w:name w:val="ListLabel 1131"/>
    <w:rPr>
      <w:rFonts w:cs="Symbol"/>
      <w:lang w:val="pt-PT" w:bidi="pt-PT"/>
    </w:rPr>
  </w:style>
  <w:style w:type="character" w:customStyle="1" w:styleId="ListLabel1132">
    <w:name w:val="ListLabel 1132"/>
    <w:rPr>
      <w:rFonts w:cs="Symbol"/>
      <w:lang w:val="pt-PT" w:bidi="pt-PT"/>
    </w:rPr>
  </w:style>
  <w:style w:type="character" w:customStyle="1" w:styleId="ListLabel1133">
    <w:name w:val="ListLabel 1133"/>
    <w:rPr>
      <w:rFonts w:cs="Symbol"/>
      <w:lang w:val="pt-PT" w:bidi="pt-PT"/>
    </w:rPr>
  </w:style>
  <w:style w:type="character" w:customStyle="1" w:styleId="ListLabel1134">
    <w:name w:val="ListLabel 1134"/>
    <w:rPr>
      <w:rFonts w:ascii="Arial" w:hAnsi="Arial" w:cs="Arial"/>
      <w:sz w:val="20"/>
      <w:lang w:val="pt-PT" w:bidi="pt-PT"/>
    </w:rPr>
  </w:style>
  <w:style w:type="character" w:customStyle="1" w:styleId="ListLabel1135">
    <w:name w:val="ListLabel 1135"/>
    <w:rPr>
      <w:rFonts w:ascii="Arial" w:hAnsi="Arial" w:cs="Arial"/>
      <w:w w:val="100"/>
      <w:sz w:val="20"/>
      <w:lang w:val="pt-PT" w:bidi="pt-PT"/>
    </w:rPr>
  </w:style>
  <w:style w:type="character" w:customStyle="1" w:styleId="ListLabel1136">
    <w:name w:val="ListLabel 1136"/>
    <w:rPr>
      <w:rFonts w:cs="Symbol"/>
      <w:lang w:val="pt-PT" w:bidi="pt-PT"/>
    </w:rPr>
  </w:style>
  <w:style w:type="character" w:customStyle="1" w:styleId="ListLabel1137">
    <w:name w:val="ListLabel 1137"/>
    <w:rPr>
      <w:rFonts w:cs="Symbol"/>
      <w:lang w:val="pt-PT" w:bidi="pt-PT"/>
    </w:rPr>
  </w:style>
  <w:style w:type="character" w:customStyle="1" w:styleId="ListLabel1138">
    <w:name w:val="ListLabel 1138"/>
    <w:rPr>
      <w:rFonts w:cs="Symbol"/>
      <w:lang w:val="pt-PT" w:bidi="pt-PT"/>
    </w:rPr>
  </w:style>
  <w:style w:type="character" w:customStyle="1" w:styleId="ListLabel1139">
    <w:name w:val="ListLabel 1139"/>
    <w:rPr>
      <w:rFonts w:cs="Symbol"/>
      <w:lang w:val="pt-PT" w:bidi="pt-PT"/>
    </w:rPr>
  </w:style>
  <w:style w:type="character" w:customStyle="1" w:styleId="ListLabel1140">
    <w:name w:val="ListLabel 1140"/>
    <w:rPr>
      <w:rFonts w:cs="Symbol"/>
      <w:lang w:val="pt-PT" w:bidi="pt-PT"/>
    </w:rPr>
  </w:style>
  <w:style w:type="character" w:customStyle="1" w:styleId="ListLabel1141">
    <w:name w:val="ListLabel 1141"/>
    <w:rPr>
      <w:rFonts w:cs="Symbol"/>
      <w:lang w:val="pt-PT" w:bidi="pt-PT"/>
    </w:rPr>
  </w:style>
  <w:style w:type="character" w:customStyle="1" w:styleId="ListLabel1142">
    <w:name w:val="ListLabel 1142"/>
    <w:rPr>
      <w:rFonts w:ascii="Arial" w:hAnsi="Arial" w:cs="Arial"/>
      <w:b w:val="0"/>
      <w:w w:val="100"/>
      <w:sz w:val="20"/>
      <w:lang w:val="pt-PT" w:bidi="pt-PT"/>
    </w:rPr>
  </w:style>
  <w:style w:type="character" w:customStyle="1" w:styleId="ListLabel1143">
    <w:name w:val="ListLabel 1143"/>
    <w:rPr>
      <w:rFonts w:ascii="Arial" w:hAnsi="Arial" w:cs="Arial"/>
      <w:b w:val="0"/>
      <w:bCs w:val="0"/>
      <w:w w:val="100"/>
      <w:sz w:val="20"/>
      <w:lang w:val="pt-PT" w:bidi="pt-PT"/>
    </w:rPr>
  </w:style>
  <w:style w:type="character" w:customStyle="1" w:styleId="ListLabel1144">
    <w:name w:val="ListLabel 1144"/>
    <w:rPr>
      <w:rFonts w:ascii="Arial" w:eastAsia="Times New Roman" w:hAnsi="Arial" w:cs="Times New Roman"/>
      <w:spacing w:val="-27"/>
      <w:w w:val="100"/>
      <w:sz w:val="20"/>
      <w:szCs w:val="22"/>
      <w:lang w:val="pt-PT" w:bidi="pt-PT"/>
    </w:rPr>
  </w:style>
  <w:style w:type="character" w:customStyle="1" w:styleId="ListLabel1145">
    <w:name w:val="ListLabel 1145"/>
    <w:rPr>
      <w:rFonts w:cs="Symbol"/>
      <w:lang w:val="pt-PT" w:bidi="pt-PT"/>
    </w:rPr>
  </w:style>
  <w:style w:type="character" w:customStyle="1" w:styleId="ListLabel1146">
    <w:name w:val="ListLabel 1146"/>
    <w:rPr>
      <w:rFonts w:cs="Symbol"/>
      <w:lang w:val="pt-PT" w:bidi="pt-PT"/>
    </w:rPr>
  </w:style>
  <w:style w:type="character" w:customStyle="1" w:styleId="ListLabel1147">
    <w:name w:val="ListLabel 1147"/>
    <w:rPr>
      <w:rFonts w:cs="Symbol"/>
      <w:lang w:val="pt-PT" w:bidi="pt-PT"/>
    </w:rPr>
  </w:style>
  <w:style w:type="character" w:customStyle="1" w:styleId="ListLabel1148">
    <w:name w:val="ListLabel 1148"/>
    <w:rPr>
      <w:rFonts w:cs="Symbol"/>
      <w:lang w:val="pt-PT" w:bidi="pt-PT"/>
    </w:rPr>
  </w:style>
  <w:style w:type="character" w:customStyle="1" w:styleId="ListLabel1149">
    <w:name w:val="ListLabel 1149"/>
    <w:rPr>
      <w:rFonts w:ascii="Arial" w:hAnsi="Arial" w:cs="Wingdings"/>
      <w:sz w:val="20"/>
    </w:rPr>
  </w:style>
  <w:style w:type="character" w:customStyle="1" w:styleId="ListLabel1150">
    <w:name w:val="ListLabel 1150"/>
    <w:rPr>
      <w:rFonts w:cs="Wingdings"/>
    </w:rPr>
  </w:style>
  <w:style w:type="character" w:customStyle="1" w:styleId="ListLabel1151">
    <w:name w:val="ListLabel 1151"/>
    <w:rPr>
      <w:rFonts w:cs="Wingdings"/>
    </w:rPr>
  </w:style>
  <w:style w:type="character" w:customStyle="1" w:styleId="ListLabel1152">
    <w:name w:val="ListLabel 1152"/>
    <w:rPr>
      <w:rFonts w:cs="Wingdings"/>
    </w:rPr>
  </w:style>
  <w:style w:type="character" w:customStyle="1" w:styleId="ListLabel1153">
    <w:name w:val="ListLabel 1153"/>
    <w:rPr>
      <w:rFonts w:cs="Wingdings"/>
    </w:rPr>
  </w:style>
  <w:style w:type="character" w:customStyle="1" w:styleId="ListLabel1154">
    <w:name w:val="ListLabel 1154"/>
    <w:rPr>
      <w:rFonts w:cs="Wingdings"/>
    </w:rPr>
  </w:style>
  <w:style w:type="character" w:customStyle="1" w:styleId="ListLabel1155">
    <w:name w:val="ListLabel 1155"/>
    <w:rPr>
      <w:rFonts w:cs="Wingdings"/>
    </w:rPr>
  </w:style>
  <w:style w:type="character" w:customStyle="1" w:styleId="ListLabel1156">
    <w:name w:val="ListLabel 1156"/>
    <w:rPr>
      <w:rFonts w:cs="Wingdings"/>
    </w:rPr>
  </w:style>
  <w:style w:type="character" w:customStyle="1" w:styleId="ListLabel1157">
    <w:name w:val="ListLabel 1157"/>
    <w:rPr>
      <w:rFonts w:cs="Wingdings"/>
    </w:rPr>
  </w:style>
  <w:style w:type="character" w:customStyle="1" w:styleId="ListLabel1158">
    <w:name w:val="ListLabel 1158"/>
    <w:rPr>
      <w:rFonts w:ascii="Arial" w:hAnsi="Arial" w:cs="Wingdings"/>
      <w:sz w:val="20"/>
    </w:rPr>
  </w:style>
  <w:style w:type="character" w:customStyle="1" w:styleId="ListLabel1159">
    <w:name w:val="ListLabel 1159"/>
    <w:rPr>
      <w:rFonts w:cs="Wingdings"/>
    </w:rPr>
  </w:style>
  <w:style w:type="character" w:customStyle="1" w:styleId="ListLabel1160">
    <w:name w:val="ListLabel 1160"/>
    <w:rPr>
      <w:rFonts w:cs="Wingdings"/>
    </w:rPr>
  </w:style>
  <w:style w:type="character" w:customStyle="1" w:styleId="ListLabel1161">
    <w:name w:val="ListLabel 1161"/>
    <w:rPr>
      <w:rFonts w:cs="Wingdings"/>
    </w:rPr>
  </w:style>
  <w:style w:type="character" w:customStyle="1" w:styleId="ListLabel1162">
    <w:name w:val="ListLabel 1162"/>
    <w:rPr>
      <w:rFonts w:cs="Wingdings"/>
    </w:rPr>
  </w:style>
  <w:style w:type="character" w:customStyle="1" w:styleId="ListLabel1163">
    <w:name w:val="ListLabel 1163"/>
    <w:rPr>
      <w:rFonts w:cs="Wingdings"/>
    </w:rPr>
  </w:style>
  <w:style w:type="character" w:customStyle="1" w:styleId="ListLabel1164">
    <w:name w:val="ListLabel 1164"/>
    <w:rPr>
      <w:rFonts w:cs="Wingdings"/>
    </w:rPr>
  </w:style>
  <w:style w:type="character" w:customStyle="1" w:styleId="ListLabel1165">
    <w:name w:val="ListLabel 1165"/>
    <w:rPr>
      <w:rFonts w:cs="Wingdings"/>
    </w:rPr>
  </w:style>
  <w:style w:type="character" w:customStyle="1" w:styleId="ListLabel1166">
    <w:name w:val="ListLabel 1166"/>
    <w:rPr>
      <w:rFonts w:cs="Wingdings"/>
    </w:rPr>
  </w:style>
  <w:style w:type="character" w:customStyle="1" w:styleId="ListLabel1167">
    <w:name w:val="ListLabel 1167"/>
    <w:rPr>
      <w:rFonts w:ascii="Arial" w:hAnsi="Arial" w:cs="Century Gothic"/>
      <w:sz w:val="20"/>
      <w:szCs w:val="20"/>
    </w:rPr>
  </w:style>
  <w:style w:type="character" w:customStyle="1" w:styleId="ListLabel1168">
    <w:name w:val="ListLabel 1168"/>
    <w:rPr>
      <w:rFonts w:ascii="Arial" w:hAnsi="Arial" w:cs="Wingdings"/>
      <w:sz w:val="20"/>
    </w:rPr>
  </w:style>
  <w:style w:type="character" w:customStyle="1" w:styleId="ListLabel1169">
    <w:name w:val="ListLabel 1169"/>
    <w:rPr>
      <w:rFonts w:cs="Wingdings"/>
    </w:rPr>
  </w:style>
  <w:style w:type="character" w:customStyle="1" w:styleId="ListLabel1170">
    <w:name w:val="ListLabel 1170"/>
    <w:rPr>
      <w:rFonts w:cs="Wingdings"/>
    </w:rPr>
  </w:style>
  <w:style w:type="character" w:customStyle="1" w:styleId="ListLabel1171">
    <w:name w:val="ListLabel 1171"/>
    <w:rPr>
      <w:rFonts w:cs="Wingdings"/>
    </w:rPr>
  </w:style>
  <w:style w:type="character" w:customStyle="1" w:styleId="ListLabel1172">
    <w:name w:val="ListLabel 1172"/>
    <w:rPr>
      <w:rFonts w:cs="Wingdings"/>
    </w:rPr>
  </w:style>
  <w:style w:type="character" w:customStyle="1" w:styleId="ListLabel1173">
    <w:name w:val="ListLabel 1173"/>
    <w:rPr>
      <w:rFonts w:cs="Wingdings"/>
    </w:rPr>
  </w:style>
  <w:style w:type="character" w:customStyle="1" w:styleId="ListLabel1174">
    <w:name w:val="ListLabel 1174"/>
    <w:rPr>
      <w:rFonts w:cs="Wingdings"/>
    </w:rPr>
  </w:style>
  <w:style w:type="character" w:customStyle="1" w:styleId="ListLabel1175">
    <w:name w:val="ListLabel 1175"/>
    <w:rPr>
      <w:rFonts w:cs="Wingdings"/>
    </w:rPr>
  </w:style>
  <w:style w:type="character" w:customStyle="1" w:styleId="ListLabel1176">
    <w:name w:val="ListLabel 1176"/>
    <w:rPr>
      <w:rFonts w:cs="Wingdings"/>
    </w:rPr>
  </w:style>
  <w:style w:type="character" w:customStyle="1" w:styleId="ListLabel1177">
    <w:name w:val="ListLabel 1177"/>
    <w:rPr>
      <w:lang w:val="pt-PT" w:bidi="pt-PT"/>
    </w:rPr>
  </w:style>
  <w:style w:type="character" w:customStyle="1" w:styleId="ListLabel1178">
    <w:name w:val="ListLabel 1178"/>
    <w:rPr>
      <w:lang w:val="pt-PT" w:bidi="pt-PT"/>
    </w:rPr>
  </w:style>
  <w:style w:type="character" w:customStyle="1" w:styleId="ListLabel1179">
    <w:name w:val="ListLabel 1179"/>
    <w:rPr>
      <w:rFonts w:ascii="Arial" w:eastAsia="Times New Roman" w:hAnsi="Arial" w:cs="Times New Roman"/>
      <w:w w:val="100"/>
      <w:sz w:val="20"/>
      <w:szCs w:val="20"/>
      <w:lang w:val="pt-PT" w:bidi="pt-PT"/>
    </w:rPr>
  </w:style>
  <w:style w:type="character" w:customStyle="1" w:styleId="ListLabel1180">
    <w:name w:val="ListLabel 1180"/>
    <w:rPr>
      <w:rFonts w:cs="Symbol"/>
      <w:lang w:val="pt-PT" w:bidi="pt-PT"/>
    </w:rPr>
  </w:style>
  <w:style w:type="character" w:customStyle="1" w:styleId="ListLabel1181">
    <w:name w:val="ListLabel 1181"/>
    <w:rPr>
      <w:rFonts w:cs="Symbol"/>
      <w:lang w:val="pt-PT" w:bidi="pt-PT"/>
    </w:rPr>
  </w:style>
  <w:style w:type="character" w:customStyle="1" w:styleId="ListLabel1182">
    <w:name w:val="ListLabel 1182"/>
    <w:rPr>
      <w:rFonts w:cs="Symbol"/>
      <w:lang w:val="pt-PT" w:bidi="pt-PT"/>
    </w:rPr>
  </w:style>
  <w:style w:type="character" w:customStyle="1" w:styleId="ListLabel1183">
    <w:name w:val="ListLabel 1183"/>
    <w:rPr>
      <w:rFonts w:cs="Symbol"/>
      <w:lang w:val="pt-PT" w:bidi="pt-PT"/>
    </w:rPr>
  </w:style>
  <w:style w:type="character" w:customStyle="1" w:styleId="ListLabel1184">
    <w:name w:val="ListLabel 1184"/>
    <w:rPr>
      <w:rFonts w:cs="Symbol"/>
      <w:lang w:val="pt-PT" w:bidi="pt-PT"/>
    </w:rPr>
  </w:style>
  <w:style w:type="character" w:customStyle="1" w:styleId="ListLabel1185">
    <w:name w:val="ListLabel 1185"/>
    <w:rPr>
      <w:rFonts w:cs="Symbol"/>
      <w:lang w:val="pt-PT" w:bidi="pt-PT"/>
    </w:rPr>
  </w:style>
  <w:style w:type="character" w:customStyle="1" w:styleId="ListLabel1186">
    <w:name w:val="ListLabel 1186"/>
    <w:rPr>
      <w:rFonts w:ascii="Arial" w:hAnsi="Arial" w:cs="Arial"/>
      <w:sz w:val="20"/>
      <w:lang w:val="pt-PT" w:bidi="pt-PT"/>
    </w:rPr>
  </w:style>
  <w:style w:type="character" w:customStyle="1" w:styleId="ListLabel1187">
    <w:name w:val="ListLabel 1187"/>
    <w:rPr>
      <w:rFonts w:ascii="Arial" w:hAnsi="Arial" w:cs="Arial"/>
      <w:w w:val="100"/>
      <w:sz w:val="20"/>
      <w:lang w:val="pt-PT" w:bidi="pt-PT"/>
    </w:rPr>
  </w:style>
  <w:style w:type="character" w:customStyle="1" w:styleId="ListLabel1188">
    <w:name w:val="ListLabel 1188"/>
    <w:rPr>
      <w:rFonts w:cs="Symbol"/>
      <w:lang w:val="pt-PT" w:bidi="pt-PT"/>
    </w:rPr>
  </w:style>
  <w:style w:type="character" w:customStyle="1" w:styleId="ListLabel1189">
    <w:name w:val="ListLabel 1189"/>
    <w:rPr>
      <w:rFonts w:cs="Symbol"/>
      <w:lang w:val="pt-PT" w:bidi="pt-PT"/>
    </w:rPr>
  </w:style>
  <w:style w:type="character" w:customStyle="1" w:styleId="ListLabel1190">
    <w:name w:val="ListLabel 1190"/>
    <w:rPr>
      <w:rFonts w:cs="Symbol"/>
      <w:lang w:val="pt-PT" w:bidi="pt-PT"/>
    </w:rPr>
  </w:style>
  <w:style w:type="character" w:customStyle="1" w:styleId="ListLabel1191">
    <w:name w:val="ListLabel 1191"/>
    <w:rPr>
      <w:rFonts w:cs="Symbol"/>
      <w:lang w:val="pt-PT" w:bidi="pt-PT"/>
    </w:rPr>
  </w:style>
  <w:style w:type="character" w:customStyle="1" w:styleId="ListLabel1192">
    <w:name w:val="ListLabel 1192"/>
    <w:rPr>
      <w:rFonts w:cs="Symbol"/>
      <w:lang w:val="pt-PT" w:bidi="pt-PT"/>
    </w:rPr>
  </w:style>
  <w:style w:type="character" w:customStyle="1" w:styleId="ListLabel1193">
    <w:name w:val="ListLabel 1193"/>
    <w:rPr>
      <w:rFonts w:cs="Symbol"/>
      <w:lang w:val="pt-PT" w:bidi="pt-PT"/>
    </w:rPr>
  </w:style>
  <w:style w:type="character" w:customStyle="1" w:styleId="ListLabel1194">
    <w:name w:val="ListLabel 1194"/>
    <w:rPr>
      <w:rFonts w:ascii="Arial" w:hAnsi="Arial" w:cs="Arial"/>
      <w:b w:val="0"/>
      <w:w w:val="100"/>
      <w:sz w:val="20"/>
      <w:lang w:val="pt-PT" w:bidi="pt-PT"/>
    </w:rPr>
  </w:style>
  <w:style w:type="character" w:customStyle="1" w:styleId="ListLabel1195">
    <w:name w:val="ListLabel 1195"/>
    <w:rPr>
      <w:rFonts w:ascii="Arial" w:hAnsi="Arial" w:cs="Arial"/>
      <w:b w:val="0"/>
      <w:bCs w:val="0"/>
      <w:w w:val="100"/>
      <w:sz w:val="20"/>
      <w:lang w:val="pt-PT" w:bidi="pt-PT"/>
    </w:rPr>
  </w:style>
  <w:style w:type="character" w:customStyle="1" w:styleId="ListLabel1196">
    <w:name w:val="ListLabel 1196"/>
    <w:rPr>
      <w:rFonts w:ascii="Arial" w:eastAsia="Times New Roman" w:hAnsi="Arial" w:cs="Times New Roman"/>
      <w:spacing w:val="-27"/>
      <w:w w:val="100"/>
      <w:sz w:val="20"/>
      <w:szCs w:val="22"/>
      <w:lang w:val="pt-PT" w:bidi="pt-PT"/>
    </w:rPr>
  </w:style>
  <w:style w:type="character" w:customStyle="1" w:styleId="ListLabel1197">
    <w:name w:val="ListLabel 1197"/>
    <w:rPr>
      <w:rFonts w:cs="Symbol"/>
      <w:lang w:val="pt-PT" w:bidi="pt-PT"/>
    </w:rPr>
  </w:style>
  <w:style w:type="character" w:customStyle="1" w:styleId="ListLabel1198">
    <w:name w:val="ListLabel 1198"/>
    <w:rPr>
      <w:rFonts w:cs="Symbol"/>
      <w:lang w:val="pt-PT" w:bidi="pt-PT"/>
    </w:rPr>
  </w:style>
  <w:style w:type="character" w:customStyle="1" w:styleId="ListLabel1199">
    <w:name w:val="ListLabel 1199"/>
    <w:rPr>
      <w:rFonts w:cs="Symbol"/>
      <w:lang w:val="pt-PT" w:bidi="pt-PT"/>
    </w:rPr>
  </w:style>
  <w:style w:type="character" w:customStyle="1" w:styleId="ListLabel1200">
    <w:name w:val="ListLabel 1200"/>
    <w:rPr>
      <w:rFonts w:cs="Symbol"/>
      <w:lang w:val="pt-PT" w:bidi="pt-PT"/>
    </w:rPr>
  </w:style>
  <w:style w:type="character" w:customStyle="1" w:styleId="ListLabel1201">
    <w:name w:val="ListLabel 1201"/>
    <w:rPr>
      <w:rFonts w:ascii="Arial" w:hAnsi="Arial" w:cs="Wingdings"/>
      <w:sz w:val="20"/>
    </w:rPr>
  </w:style>
  <w:style w:type="character" w:customStyle="1" w:styleId="ListLabel1202">
    <w:name w:val="ListLabel 1202"/>
    <w:rPr>
      <w:rFonts w:cs="Wingdings"/>
    </w:rPr>
  </w:style>
  <w:style w:type="character" w:customStyle="1" w:styleId="ListLabel1203">
    <w:name w:val="ListLabel 1203"/>
    <w:rPr>
      <w:rFonts w:cs="Wingdings"/>
    </w:rPr>
  </w:style>
  <w:style w:type="character" w:customStyle="1" w:styleId="ListLabel1204">
    <w:name w:val="ListLabel 1204"/>
    <w:rPr>
      <w:rFonts w:cs="Wingdings"/>
    </w:rPr>
  </w:style>
  <w:style w:type="character" w:customStyle="1" w:styleId="ListLabel1205">
    <w:name w:val="ListLabel 1205"/>
    <w:rPr>
      <w:rFonts w:cs="Wingdings"/>
    </w:rPr>
  </w:style>
  <w:style w:type="character" w:customStyle="1" w:styleId="ListLabel1206">
    <w:name w:val="ListLabel 1206"/>
    <w:rPr>
      <w:rFonts w:cs="Wingdings"/>
    </w:rPr>
  </w:style>
  <w:style w:type="character" w:customStyle="1" w:styleId="ListLabel1207">
    <w:name w:val="ListLabel 1207"/>
    <w:rPr>
      <w:rFonts w:cs="Wingdings"/>
    </w:rPr>
  </w:style>
  <w:style w:type="character" w:customStyle="1" w:styleId="ListLabel1208">
    <w:name w:val="ListLabel 1208"/>
    <w:rPr>
      <w:rFonts w:cs="Wingdings"/>
    </w:rPr>
  </w:style>
  <w:style w:type="character" w:customStyle="1" w:styleId="ListLabel1209">
    <w:name w:val="ListLabel 1209"/>
    <w:rPr>
      <w:rFonts w:cs="Wingdings"/>
    </w:rPr>
  </w:style>
  <w:style w:type="character" w:customStyle="1" w:styleId="ListLabel1210">
    <w:name w:val="ListLabel 1210"/>
    <w:rPr>
      <w:rFonts w:ascii="Arial" w:hAnsi="Arial" w:cs="Wingdings"/>
      <w:sz w:val="20"/>
    </w:rPr>
  </w:style>
  <w:style w:type="character" w:customStyle="1" w:styleId="ListLabel1211">
    <w:name w:val="ListLabel 1211"/>
    <w:rPr>
      <w:rFonts w:cs="Wingdings"/>
    </w:rPr>
  </w:style>
  <w:style w:type="character" w:customStyle="1" w:styleId="ListLabel1212">
    <w:name w:val="ListLabel 1212"/>
    <w:rPr>
      <w:rFonts w:cs="Wingdings"/>
    </w:rPr>
  </w:style>
  <w:style w:type="character" w:customStyle="1" w:styleId="ListLabel1213">
    <w:name w:val="ListLabel 1213"/>
    <w:rPr>
      <w:rFonts w:cs="Wingdings"/>
    </w:rPr>
  </w:style>
  <w:style w:type="character" w:customStyle="1" w:styleId="ListLabel1214">
    <w:name w:val="ListLabel 1214"/>
    <w:rPr>
      <w:rFonts w:cs="Wingdings"/>
    </w:rPr>
  </w:style>
  <w:style w:type="character" w:customStyle="1" w:styleId="ListLabel1215">
    <w:name w:val="ListLabel 1215"/>
    <w:rPr>
      <w:rFonts w:cs="Wingdings"/>
    </w:rPr>
  </w:style>
  <w:style w:type="character" w:customStyle="1" w:styleId="ListLabel1216">
    <w:name w:val="ListLabel 1216"/>
    <w:rPr>
      <w:rFonts w:cs="Wingdings"/>
    </w:rPr>
  </w:style>
  <w:style w:type="character" w:customStyle="1" w:styleId="ListLabel1217">
    <w:name w:val="ListLabel 1217"/>
    <w:rPr>
      <w:rFonts w:cs="Wingdings"/>
    </w:rPr>
  </w:style>
  <w:style w:type="character" w:customStyle="1" w:styleId="ListLabel1218">
    <w:name w:val="ListLabel 1218"/>
    <w:rPr>
      <w:rFonts w:cs="Wingdings"/>
    </w:rPr>
  </w:style>
  <w:style w:type="character" w:customStyle="1" w:styleId="ListLabel1219">
    <w:name w:val="ListLabel 1219"/>
    <w:rPr>
      <w:rFonts w:ascii="Arial" w:hAnsi="Arial" w:cs="Century Gothic"/>
      <w:sz w:val="20"/>
      <w:szCs w:val="20"/>
    </w:rPr>
  </w:style>
  <w:style w:type="character" w:customStyle="1" w:styleId="ListLabel1220">
    <w:name w:val="ListLabel 1220"/>
    <w:rPr>
      <w:rFonts w:ascii="Arial" w:hAnsi="Arial" w:cs="Wingdings"/>
      <w:sz w:val="20"/>
    </w:rPr>
  </w:style>
  <w:style w:type="character" w:customStyle="1" w:styleId="ListLabel1221">
    <w:name w:val="ListLabel 1221"/>
    <w:rPr>
      <w:rFonts w:cs="Wingdings"/>
    </w:rPr>
  </w:style>
  <w:style w:type="character" w:customStyle="1" w:styleId="ListLabel1222">
    <w:name w:val="ListLabel 1222"/>
    <w:rPr>
      <w:rFonts w:cs="Wingdings"/>
    </w:rPr>
  </w:style>
  <w:style w:type="character" w:customStyle="1" w:styleId="ListLabel1223">
    <w:name w:val="ListLabel 1223"/>
    <w:rPr>
      <w:rFonts w:cs="Wingdings"/>
    </w:rPr>
  </w:style>
  <w:style w:type="character" w:customStyle="1" w:styleId="ListLabel1224">
    <w:name w:val="ListLabel 1224"/>
    <w:rPr>
      <w:rFonts w:cs="Wingdings"/>
    </w:rPr>
  </w:style>
  <w:style w:type="character" w:customStyle="1" w:styleId="ListLabel1225">
    <w:name w:val="ListLabel 1225"/>
    <w:rPr>
      <w:rFonts w:cs="Wingdings"/>
    </w:rPr>
  </w:style>
  <w:style w:type="character" w:customStyle="1" w:styleId="ListLabel1226">
    <w:name w:val="ListLabel 1226"/>
    <w:rPr>
      <w:rFonts w:cs="Wingdings"/>
    </w:rPr>
  </w:style>
  <w:style w:type="character" w:customStyle="1" w:styleId="ListLabel1227">
    <w:name w:val="ListLabel 1227"/>
    <w:rPr>
      <w:rFonts w:cs="Wingdings"/>
    </w:rPr>
  </w:style>
  <w:style w:type="character" w:customStyle="1" w:styleId="ListLabel1228">
    <w:name w:val="ListLabel 1228"/>
    <w:rPr>
      <w:rFonts w:cs="Wingdings"/>
    </w:rPr>
  </w:style>
  <w:style w:type="character" w:customStyle="1" w:styleId="ListLabel1229">
    <w:name w:val="ListLabel 1229"/>
    <w:rPr>
      <w:lang w:val="pt-PT" w:bidi="pt-PT"/>
    </w:rPr>
  </w:style>
  <w:style w:type="character" w:customStyle="1" w:styleId="ListLabel1230">
    <w:name w:val="ListLabel 1230"/>
    <w:rPr>
      <w:lang w:val="pt-PT" w:bidi="pt-PT"/>
    </w:rPr>
  </w:style>
  <w:style w:type="character" w:customStyle="1" w:styleId="ListLabel1231">
    <w:name w:val="ListLabel 1231"/>
    <w:rPr>
      <w:rFonts w:ascii="Arial" w:eastAsia="Times New Roman" w:hAnsi="Arial" w:cs="Times New Roman"/>
      <w:w w:val="100"/>
      <w:sz w:val="20"/>
      <w:szCs w:val="20"/>
      <w:lang w:val="pt-PT" w:bidi="pt-PT"/>
    </w:rPr>
  </w:style>
  <w:style w:type="character" w:customStyle="1" w:styleId="ListLabel1232">
    <w:name w:val="ListLabel 1232"/>
    <w:rPr>
      <w:rFonts w:cs="Symbol"/>
      <w:lang w:val="pt-PT" w:bidi="pt-PT"/>
    </w:rPr>
  </w:style>
  <w:style w:type="character" w:customStyle="1" w:styleId="ListLabel1233">
    <w:name w:val="ListLabel 1233"/>
    <w:rPr>
      <w:rFonts w:cs="Symbol"/>
      <w:lang w:val="pt-PT" w:bidi="pt-PT"/>
    </w:rPr>
  </w:style>
  <w:style w:type="character" w:customStyle="1" w:styleId="ListLabel1234">
    <w:name w:val="ListLabel 1234"/>
    <w:rPr>
      <w:rFonts w:cs="Symbol"/>
      <w:lang w:val="pt-PT" w:bidi="pt-PT"/>
    </w:rPr>
  </w:style>
  <w:style w:type="character" w:customStyle="1" w:styleId="ListLabel1235">
    <w:name w:val="ListLabel 1235"/>
    <w:rPr>
      <w:rFonts w:cs="Symbol"/>
      <w:lang w:val="pt-PT" w:bidi="pt-PT"/>
    </w:rPr>
  </w:style>
  <w:style w:type="character" w:customStyle="1" w:styleId="ListLabel1236">
    <w:name w:val="ListLabel 1236"/>
    <w:rPr>
      <w:rFonts w:cs="Symbol"/>
      <w:lang w:val="pt-PT" w:bidi="pt-PT"/>
    </w:rPr>
  </w:style>
  <w:style w:type="character" w:customStyle="1" w:styleId="ListLabel1237">
    <w:name w:val="ListLabel 1237"/>
    <w:rPr>
      <w:rFonts w:cs="Symbol"/>
      <w:lang w:val="pt-PT" w:bidi="pt-PT"/>
    </w:rPr>
  </w:style>
  <w:style w:type="character" w:customStyle="1" w:styleId="ListLabel1238">
    <w:name w:val="ListLabel 1238"/>
    <w:rPr>
      <w:rFonts w:ascii="Arial" w:hAnsi="Arial" w:cs="Arial"/>
      <w:sz w:val="20"/>
      <w:lang w:val="pt-PT" w:bidi="pt-PT"/>
    </w:rPr>
  </w:style>
  <w:style w:type="character" w:customStyle="1" w:styleId="ListLabel1239">
    <w:name w:val="ListLabel 1239"/>
    <w:rPr>
      <w:rFonts w:ascii="Arial" w:hAnsi="Arial" w:cs="Arial"/>
      <w:w w:val="100"/>
      <w:sz w:val="20"/>
      <w:lang w:val="pt-PT" w:bidi="pt-PT"/>
    </w:rPr>
  </w:style>
  <w:style w:type="character" w:customStyle="1" w:styleId="ListLabel1240">
    <w:name w:val="ListLabel 1240"/>
    <w:rPr>
      <w:rFonts w:cs="Symbol"/>
      <w:lang w:val="pt-PT" w:bidi="pt-PT"/>
    </w:rPr>
  </w:style>
  <w:style w:type="character" w:customStyle="1" w:styleId="ListLabel1241">
    <w:name w:val="ListLabel 1241"/>
    <w:rPr>
      <w:rFonts w:cs="Symbol"/>
      <w:lang w:val="pt-PT" w:bidi="pt-PT"/>
    </w:rPr>
  </w:style>
  <w:style w:type="character" w:customStyle="1" w:styleId="ListLabel1242">
    <w:name w:val="ListLabel 1242"/>
    <w:rPr>
      <w:rFonts w:cs="Symbol"/>
      <w:lang w:val="pt-PT" w:bidi="pt-PT"/>
    </w:rPr>
  </w:style>
  <w:style w:type="character" w:customStyle="1" w:styleId="ListLabel1243">
    <w:name w:val="ListLabel 1243"/>
    <w:rPr>
      <w:rFonts w:cs="Symbol"/>
      <w:lang w:val="pt-PT" w:bidi="pt-PT"/>
    </w:rPr>
  </w:style>
  <w:style w:type="character" w:customStyle="1" w:styleId="ListLabel1244">
    <w:name w:val="ListLabel 1244"/>
    <w:rPr>
      <w:rFonts w:cs="Symbol"/>
      <w:lang w:val="pt-PT" w:bidi="pt-PT"/>
    </w:rPr>
  </w:style>
  <w:style w:type="character" w:customStyle="1" w:styleId="ListLabel1245">
    <w:name w:val="ListLabel 1245"/>
    <w:rPr>
      <w:rFonts w:cs="Symbol"/>
      <w:lang w:val="pt-PT" w:bidi="pt-PT"/>
    </w:rPr>
  </w:style>
  <w:style w:type="character" w:customStyle="1" w:styleId="ListLabel1246">
    <w:name w:val="ListLabel 1246"/>
    <w:rPr>
      <w:rFonts w:ascii="Arial" w:hAnsi="Arial" w:cs="Arial"/>
      <w:b w:val="0"/>
      <w:w w:val="100"/>
      <w:sz w:val="20"/>
      <w:lang w:val="pt-PT" w:bidi="pt-PT"/>
    </w:rPr>
  </w:style>
  <w:style w:type="character" w:customStyle="1" w:styleId="ListLabel1247">
    <w:name w:val="ListLabel 1247"/>
    <w:rPr>
      <w:rFonts w:ascii="Arial" w:hAnsi="Arial" w:cs="Arial"/>
      <w:b w:val="0"/>
      <w:bCs w:val="0"/>
      <w:w w:val="100"/>
      <w:sz w:val="20"/>
      <w:lang w:val="pt-PT" w:bidi="pt-PT"/>
    </w:rPr>
  </w:style>
  <w:style w:type="character" w:customStyle="1" w:styleId="ListLabel1248">
    <w:name w:val="ListLabel 1248"/>
    <w:rPr>
      <w:rFonts w:ascii="Arial" w:eastAsia="Times New Roman" w:hAnsi="Arial" w:cs="Times New Roman"/>
      <w:spacing w:val="-27"/>
      <w:w w:val="100"/>
      <w:sz w:val="20"/>
      <w:szCs w:val="22"/>
      <w:lang w:val="pt-PT" w:bidi="pt-PT"/>
    </w:rPr>
  </w:style>
  <w:style w:type="character" w:customStyle="1" w:styleId="ListLabel1249">
    <w:name w:val="ListLabel 1249"/>
    <w:rPr>
      <w:rFonts w:cs="Symbol"/>
      <w:lang w:val="pt-PT" w:bidi="pt-PT"/>
    </w:rPr>
  </w:style>
  <w:style w:type="character" w:customStyle="1" w:styleId="ListLabel1250">
    <w:name w:val="ListLabel 1250"/>
    <w:rPr>
      <w:rFonts w:cs="Symbol"/>
      <w:lang w:val="pt-PT" w:bidi="pt-PT"/>
    </w:rPr>
  </w:style>
  <w:style w:type="character" w:customStyle="1" w:styleId="ListLabel1251">
    <w:name w:val="ListLabel 1251"/>
    <w:rPr>
      <w:rFonts w:cs="Symbol"/>
      <w:lang w:val="pt-PT" w:bidi="pt-PT"/>
    </w:rPr>
  </w:style>
  <w:style w:type="character" w:customStyle="1" w:styleId="ListLabel1252">
    <w:name w:val="ListLabel 1252"/>
    <w:rPr>
      <w:rFonts w:cs="Symbol"/>
      <w:lang w:val="pt-PT" w:bidi="pt-PT"/>
    </w:rPr>
  </w:style>
  <w:style w:type="character" w:customStyle="1" w:styleId="ListLabel1253">
    <w:name w:val="ListLabel 1253"/>
    <w:rPr>
      <w:rFonts w:ascii="Arial" w:hAnsi="Arial" w:cs="Wingdings"/>
      <w:sz w:val="20"/>
    </w:rPr>
  </w:style>
  <w:style w:type="character" w:customStyle="1" w:styleId="ListLabel1254">
    <w:name w:val="ListLabel 1254"/>
    <w:rPr>
      <w:rFonts w:cs="Wingdings"/>
    </w:rPr>
  </w:style>
  <w:style w:type="character" w:customStyle="1" w:styleId="ListLabel1255">
    <w:name w:val="ListLabel 1255"/>
    <w:rPr>
      <w:rFonts w:cs="Wingdings"/>
    </w:rPr>
  </w:style>
  <w:style w:type="character" w:customStyle="1" w:styleId="ListLabel1256">
    <w:name w:val="ListLabel 1256"/>
    <w:rPr>
      <w:rFonts w:cs="Wingdings"/>
    </w:rPr>
  </w:style>
  <w:style w:type="character" w:customStyle="1" w:styleId="ListLabel1257">
    <w:name w:val="ListLabel 1257"/>
    <w:rPr>
      <w:rFonts w:cs="Wingdings"/>
    </w:rPr>
  </w:style>
  <w:style w:type="character" w:customStyle="1" w:styleId="ListLabel1258">
    <w:name w:val="ListLabel 1258"/>
    <w:rPr>
      <w:rFonts w:cs="Wingdings"/>
    </w:rPr>
  </w:style>
  <w:style w:type="character" w:customStyle="1" w:styleId="ListLabel1259">
    <w:name w:val="ListLabel 1259"/>
    <w:rPr>
      <w:rFonts w:cs="Wingdings"/>
    </w:rPr>
  </w:style>
  <w:style w:type="character" w:customStyle="1" w:styleId="ListLabel1260">
    <w:name w:val="ListLabel 1260"/>
    <w:rPr>
      <w:rFonts w:cs="Wingdings"/>
    </w:rPr>
  </w:style>
  <w:style w:type="character" w:customStyle="1" w:styleId="ListLabel1261">
    <w:name w:val="ListLabel 1261"/>
    <w:rPr>
      <w:rFonts w:cs="Wingdings"/>
    </w:rPr>
  </w:style>
  <w:style w:type="character" w:customStyle="1" w:styleId="ListLabel1262">
    <w:name w:val="ListLabel 1262"/>
    <w:rPr>
      <w:rFonts w:ascii="Arial" w:hAnsi="Arial" w:cs="Wingdings"/>
      <w:sz w:val="20"/>
    </w:rPr>
  </w:style>
  <w:style w:type="character" w:customStyle="1" w:styleId="ListLabel1263">
    <w:name w:val="ListLabel 1263"/>
    <w:rPr>
      <w:rFonts w:cs="Wingdings"/>
    </w:rPr>
  </w:style>
  <w:style w:type="character" w:customStyle="1" w:styleId="ListLabel1264">
    <w:name w:val="ListLabel 1264"/>
    <w:rPr>
      <w:rFonts w:cs="Wingdings"/>
    </w:rPr>
  </w:style>
  <w:style w:type="character" w:customStyle="1" w:styleId="ListLabel1265">
    <w:name w:val="ListLabel 1265"/>
    <w:rPr>
      <w:rFonts w:cs="Wingdings"/>
    </w:rPr>
  </w:style>
  <w:style w:type="character" w:customStyle="1" w:styleId="ListLabel1266">
    <w:name w:val="ListLabel 1266"/>
    <w:rPr>
      <w:rFonts w:cs="Wingdings"/>
    </w:rPr>
  </w:style>
  <w:style w:type="character" w:customStyle="1" w:styleId="ListLabel1267">
    <w:name w:val="ListLabel 1267"/>
    <w:rPr>
      <w:rFonts w:cs="Wingdings"/>
    </w:rPr>
  </w:style>
  <w:style w:type="character" w:customStyle="1" w:styleId="ListLabel1268">
    <w:name w:val="ListLabel 1268"/>
    <w:rPr>
      <w:rFonts w:cs="Wingdings"/>
    </w:rPr>
  </w:style>
  <w:style w:type="character" w:customStyle="1" w:styleId="ListLabel1269">
    <w:name w:val="ListLabel 1269"/>
    <w:rPr>
      <w:rFonts w:cs="Wingdings"/>
    </w:rPr>
  </w:style>
  <w:style w:type="character" w:customStyle="1" w:styleId="ListLabel1270">
    <w:name w:val="ListLabel 1270"/>
    <w:rPr>
      <w:rFonts w:cs="Wingdings"/>
    </w:rPr>
  </w:style>
  <w:style w:type="character" w:customStyle="1" w:styleId="ListLabel1271">
    <w:name w:val="ListLabel 1271"/>
    <w:rPr>
      <w:rFonts w:ascii="Arial" w:hAnsi="Arial" w:cs="Century Gothic"/>
      <w:sz w:val="20"/>
      <w:szCs w:val="20"/>
    </w:rPr>
  </w:style>
  <w:style w:type="character" w:customStyle="1" w:styleId="ListLabel1272">
    <w:name w:val="ListLabel 1272"/>
    <w:rPr>
      <w:rFonts w:ascii="Arial" w:hAnsi="Arial" w:cs="Wingdings"/>
      <w:sz w:val="20"/>
    </w:rPr>
  </w:style>
  <w:style w:type="character" w:customStyle="1" w:styleId="ListLabel1273">
    <w:name w:val="ListLabel 1273"/>
    <w:rPr>
      <w:rFonts w:cs="Wingdings"/>
    </w:rPr>
  </w:style>
  <w:style w:type="character" w:customStyle="1" w:styleId="ListLabel1274">
    <w:name w:val="ListLabel 1274"/>
    <w:rPr>
      <w:rFonts w:cs="Wingdings"/>
    </w:rPr>
  </w:style>
  <w:style w:type="character" w:customStyle="1" w:styleId="ListLabel1275">
    <w:name w:val="ListLabel 1275"/>
    <w:rPr>
      <w:rFonts w:cs="Wingdings"/>
    </w:rPr>
  </w:style>
  <w:style w:type="character" w:customStyle="1" w:styleId="ListLabel1276">
    <w:name w:val="ListLabel 1276"/>
    <w:rPr>
      <w:rFonts w:cs="Wingdings"/>
    </w:rPr>
  </w:style>
  <w:style w:type="character" w:customStyle="1" w:styleId="ListLabel1277">
    <w:name w:val="ListLabel 1277"/>
    <w:rPr>
      <w:rFonts w:cs="Wingdings"/>
    </w:rPr>
  </w:style>
  <w:style w:type="character" w:customStyle="1" w:styleId="ListLabel1278">
    <w:name w:val="ListLabel 1278"/>
    <w:rPr>
      <w:rFonts w:cs="Wingdings"/>
    </w:rPr>
  </w:style>
  <w:style w:type="character" w:customStyle="1" w:styleId="ListLabel1279">
    <w:name w:val="ListLabel 1279"/>
    <w:rPr>
      <w:rFonts w:cs="Wingdings"/>
    </w:rPr>
  </w:style>
  <w:style w:type="character" w:customStyle="1" w:styleId="ListLabel1280">
    <w:name w:val="ListLabel 1280"/>
    <w:rPr>
      <w:rFonts w:cs="Wingdings"/>
    </w:rPr>
  </w:style>
  <w:style w:type="character" w:customStyle="1" w:styleId="ListLabel1281">
    <w:name w:val="ListLabel 1281"/>
    <w:rPr>
      <w:lang w:val="pt-PT" w:bidi="pt-PT"/>
    </w:rPr>
  </w:style>
  <w:style w:type="character" w:customStyle="1" w:styleId="ListLabel1282">
    <w:name w:val="ListLabel 1282"/>
    <w:rPr>
      <w:lang w:val="pt-PT" w:bidi="pt-PT"/>
    </w:rPr>
  </w:style>
  <w:style w:type="character" w:customStyle="1" w:styleId="ListLabel1283">
    <w:name w:val="ListLabel 1283"/>
    <w:rPr>
      <w:rFonts w:ascii="Arial" w:eastAsia="Times New Roman" w:hAnsi="Arial" w:cs="Times New Roman"/>
      <w:w w:val="100"/>
      <w:sz w:val="20"/>
      <w:szCs w:val="20"/>
      <w:lang w:val="pt-PT" w:bidi="pt-PT"/>
    </w:rPr>
  </w:style>
  <w:style w:type="character" w:customStyle="1" w:styleId="ListLabel1284">
    <w:name w:val="ListLabel 1284"/>
    <w:rPr>
      <w:rFonts w:cs="Symbol"/>
      <w:lang w:val="pt-PT" w:bidi="pt-PT"/>
    </w:rPr>
  </w:style>
  <w:style w:type="character" w:customStyle="1" w:styleId="ListLabel1285">
    <w:name w:val="ListLabel 1285"/>
    <w:rPr>
      <w:rFonts w:cs="Symbol"/>
      <w:lang w:val="pt-PT" w:bidi="pt-PT"/>
    </w:rPr>
  </w:style>
  <w:style w:type="character" w:customStyle="1" w:styleId="ListLabel1286">
    <w:name w:val="ListLabel 1286"/>
    <w:rPr>
      <w:rFonts w:cs="Symbol"/>
      <w:lang w:val="pt-PT" w:bidi="pt-PT"/>
    </w:rPr>
  </w:style>
  <w:style w:type="character" w:customStyle="1" w:styleId="ListLabel1287">
    <w:name w:val="ListLabel 1287"/>
    <w:rPr>
      <w:rFonts w:cs="Symbol"/>
      <w:lang w:val="pt-PT" w:bidi="pt-PT"/>
    </w:rPr>
  </w:style>
  <w:style w:type="character" w:customStyle="1" w:styleId="ListLabel1288">
    <w:name w:val="ListLabel 1288"/>
    <w:rPr>
      <w:rFonts w:cs="Symbol"/>
      <w:lang w:val="pt-PT" w:bidi="pt-PT"/>
    </w:rPr>
  </w:style>
  <w:style w:type="character" w:customStyle="1" w:styleId="ListLabel1289">
    <w:name w:val="ListLabel 1289"/>
    <w:rPr>
      <w:rFonts w:cs="Symbol"/>
      <w:lang w:val="pt-PT" w:bidi="pt-PT"/>
    </w:rPr>
  </w:style>
  <w:style w:type="character" w:customStyle="1" w:styleId="ListLabel1290">
    <w:name w:val="ListLabel 1290"/>
    <w:rPr>
      <w:rFonts w:ascii="Arial" w:hAnsi="Arial" w:cs="Arial"/>
      <w:sz w:val="20"/>
      <w:lang w:val="pt-PT" w:bidi="pt-PT"/>
    </w:rPr>
  </w:style>
  <w:style w:type="character" w:customStyle="1" w:styleId="ListLabel1291">
    <w:name w:val="ListLabel 1291"/>
    <w:rPr>
      <w:rFonts w:ascii="Arial" w:hAnsi="Arial" w:cs="Arial"/>
      <w:w w:val="100"/>
      <w:sz w:val="20"/>
      <w:lang w:val="pt-PT" w:bidi="pt-PT"/>
    </w:rPr>
  </w:style>
  <w:style w:type="character" w:customStyle="1" w:styleId="ListLabel1292">
    <w:name w:val="ListLabel 1292"/>
    <w:rPr>
      <w:rFonts w:cs="Symbol"/>
      <w:lang w:val="pt-PT" w:bidi="pt-PT"/>
    </w:rPr>
  </w:style>
  <w:style w:type="character" w:customStyle="1" w:styleId="ListLabel1293">
    <w:name w:val="ListLabel 1293"/>
    <w:rPr>
      <w:rFonts w:cs="Symbol"/>
      <w:lang w:val="pt-PT" w:bidi="pt-PT"/>
    </w:rPr>
  </w:style>
  <w:style w:type="character" w:customStyle="1" w:styleId="ListLabel1294">
    <w:name w:val="ListLabel 1294"/>
    <w:rPr>
      <w:rFonts w:cs="Symbol"/>
      <w:lang w:val="pt-PT" w:bidi="pt-PT"/>
    </w:rPr>
  </w:style>
  <w:style w:type="character" w:customStyle="1" w:styleId="ListLabel1295">
    <w:name w:val="ListLabel 1295"/>
    <w:rPr>
      <w:rFonts w:cs="Symbol"/>
      <w:lang w:val="pt-PT" w:bidi="pt-PT"/>
    </w:rPr>
  </w:style>
  <w:style w:type="character" w:customStyle="1" w:styleId="ListLabel1296">
    <w:name w:val="ListLabel 1296"/>
    <w:rPr>
      <w:rFonts w:cs="Symbol"/>
      <w:lang w:val="pt-PT" w:bidi="pt-PT"/>
    </w:rPr>
  </w:style>
  <w:style w:type="character" w:customStyle="1" w:styleId="ListLabel1297">
    <w:name w:val="ListLabel 1297"/>
    <w:rPr>
      <w:rFonts w:cs="Symbol"/>
      <w:lang w:val="pt-PT" w:bidi="pt-PT"/>
    </w:rPr>
  </w:style>
  <w:style w:type="character" w:customStyle="1" w:styleId="ListLabel1298">
    <w:name w:val="ListLabel 1298"/>
    <w:rPr>
      <w:rFonts w:ascii="Arial" w:hAnsi="Arial" w:cs="Arial"/>
      <w:b w:val="0"/>
      <w:w w:val="100"/>
      <w:sz w:val="20"/>
      <w:lang w:val="pt-PT" w:bidi="pt-PT"/>
    </w:rPr>
  </w:style>
  <w:style w:type="character" w:customStyle="1" w:styleId="ListLabel1299">
    <w:name w:val="ListLabel 1299"/>
    <w:rPr>
      <w:rFonts w:ascii="Arial" w:hAnsi="Arial" w:cs="Arial"/>
      <w:b w:val="0"/>
      <w:bCs w:val="0"/>
      <w:w w:val="100"/>
      <w:sz w:val="20"/>
      <w:lang w:val="pt-PT" w:bidi="pt-PT"/>
    </w:rPr>
  </w:style>
  <w:style w:type="character" w:customStyle="1" w:styleId="ListLabel1300">
    <w:name w:val="ListLabel 1300"/>
    <w:rPr>
      <w:rFonts w:ascii="Arial" w:eastAsia="Times New Roman" w:hAnsi="Arial" w:cs="Times New Roman"/>
      <w:spacing w:val="-27"/>
      <w:w w:val="100"/>
      <w:sz w:val="20"/>
      <w:szCs w:val="22"/>
      <w:lang w:val="pt-PT" w:bidi="pt-PT"/>
    </w:rPr>
  </w:style>
  <w:style w:type="character" w:customStyle="1" w:styleId="ListLabel1301">
    <w:name w:val="ListLabel 1301"/>
    <w:rPr>
      <w:rFonts w:cs="Symbol"/>
      <w:lang w:val="pt-PT" w:bidi="pt-PT"/>
    </w:rPr>
  </w:style>
  <w:style w:type="character" w:customStyle="1" w:styleId="ListLabel1302">
    <w:name w:val="ListLabel 1302"/>
    <w:rPr>
      <w:rFonts w:cs="Symbol"/>
      <w:lang w:val="pt-PT" w:bidi="pt-PT"/>
    </w:rPr>
  </w:style>
  <w:style w:type="character" w:customStyle="1" w:styleId="ListLabel1303">
    <w:name w:val="ListLabel 1303"/>
    <w:rPr>
      <w:rFonts w:cs="Symbol"/>
      <w:lang w:val="pt-PT" w:bidi="pt-PT"/>
    </w:rPr>
  </w:style>
  <w:style w:type="character" w:customStyle="1" w:styleId="ListLabel1304">
    <w:name w:val="ListLabel 1304"/>
    <w:rPr>
      <w:rFonts w:cs="Symbol"/>
      <w:lang w:val="pt-PT" w:bidi="pt-PT"/>
    </w:rPr>
  </w:style>
  <w:style w:type="character" w:customStyle="1" w:styleId="ListLabel1305">
    <w:name w:val="ListLabel 1305"/>
    <w:rPr>
      <w:rFonts w:ascii="Arial" w:hAnsi="Arial" w:cs="Wingdings"/>
      <w:sz w:val="20"/>
    </w:rPr>
  </w:style>
  <w:style w:type="character" w:customStyle="1" w:styleId="ListLabel1306">
    <w:name w:val="ListLabel 1306"/>
    <w:rPr>
      <w:rFonts w:cs="Wingdings"/>
    </w:rPr>
  </w:style>
  <w:style w:type="character" w:customStyle="1" w:styleId="ListLabel1307">
    <w:name w:val="ListLabel 1307"/>
    <w:rPr>
      <w:rFonts w:cs="Wingdings"/>
    </w:rPr>
  </w:style>
  <w:style w:type="character" w:customStyle="1" w:styleId="ListLabel1308">
    <w:name w:val="ListLabel 1308"/>
    <w:rPr>
      <w:rFonts w:cs="Wingdings"/>
    </w:rPr>
  </w:style>
  <w:style w:type="character" w:customStyle="1" w:styleId="ListLabel1309">
    <w:name w:val="ListLabel 1309"/>
    <w:rPr>
      <w:rFonts w:cs="Wingdings"/>
    </w:rPr>
  </w:style>
  <w:style w:type="character" w:customStyle="1" w:styleId="ListLabel1310">
    <w:name w:val="ListLabel 1310"/>
    <w:rPr>
      <w:rFonts w:cs="Wingdings"/>
    </w:rPr>
  </w:style>
  <w:style w:type="character" w:customStyle="1" w:styleId="ListLabel1311">
    <w:name w:val="ListLabel 1311"/>
    <w:rPr>
      <w:rFonts w:cs="Wingdings"/>
    </w:rPr>
  </w:style>
  <w:style w:type="character" w:customStyle="1" w:styleId="ListLabel1312">
    <w:name w:val="ListLabel 1312"/>
    <w:rPr>
      <w:rFonts w:cs="Wingdings"/>
    </w:rPr>
  </w:style>
  <w:style w:type="character" w:customStyle="1" w:styleId="ListLabel1313">
    <w:name w:val="ListLabel 1313"/>
    <w:rPr>
      <w:rFonts w:cs="Wingdings"/>
    </w:rPr>
  </w:style>
  <w:style w:type="character" w:customStyle="1" w:styleId="ListLabel1314">
    <w:name w:val="ListLabel 1314"/>
    <w:rPr>
      <w:rFonts w:ascii="Arial" w:hAnsi="Arial" w:cs="Wingdings"/>
      <w:sz w:val="20"/>
    </w:rPr>
  </w:style>
  <w:style w:type="character" w:customStyle="1" w:styleId="ListLabel1315">
    <w:name w:val="ListLabel 1315"/>
    <w:rPr>
      <w:rFonts w:cs="Wingdings"/>
    </w:rPr>
  </w:style>
  <w:style w:type="character" w:customStyle="1" w:styleId="ListLabel1316">
    <w:name w:val="ListLabel 1316"/>
    <w:rPr>
      <w:rFonts w:cs="Wingdings"/>
    </w:rPr>
  </w:style>
  <w:style w:type="character" w:customStyle="1" w:styleId="ListLabel1317">
    <w:name w:val="ListLabel 1317"/>
    <w:rPr>
      <w:rFonts w:cs="Wingdings"/>
    </w:rPr>
  </w:style>
  <w:style w:type="character" w:customStyle="1" w:styleId="ListLabel1318">
    <w:name w:val="ListLabel 1318"/>
    <w:rPr>
      <w:rFonts w:cs="Wingdings"/>
    </w:rPr>
  </w:style>
  <w:style w:type="character" w:customStyle="1" w:styleId="ListLabel1319">
    <w:name w:val="ListLabel 1319"/>
    <w:rPr>
      <w:rFonts w:cs="Wingdings"/>
    </w:rPr>
  </w:style>
  <w:style w:type="character" w:customStyle="1" w:styleId="ListLabel1320">
    <w:name w:val="ListLabel 1320"/>
    <w:rPr>
      <w:rFonts w:cs="Wingdings"/>
    </w:rPr>
  </w:style>
  <w:style w:type="character" w:customStyle="1" w:styleId="ListLabel1321">
    <w:name w:val="ListLabel 1321"/>
    <w:rPr>
      <w:rFonts w:cs="Wingdings"/>
    </w:rPr>
  </w:style>
  <w:style w:type="character" w:customStyle="1" w:styleId="ListLabel1322">
    <w:name w:val="ListLabel 1322"/>
    <w:rPr>
      <w:rFonts w:cs="Wingdings"/>
    </w:rPr>
  </w:style>
  <w:style w:type="character" w:customStyle="1" w:styleId="ListLabel1323">
    <w:name w:val="ListLabel 1323"/>
    <w:rPr>
      <w:rFonts w:ascii="Arial" w:hAnsi="Arial" w:cs="Century Gothic"/>
      <w:sz w:val="20"/>
      <w:szCs w:val="20"/>
    </w:rPr>
  </w:style>
  <w:style w:type="character" w:customStyle="1" w:styleId="ListLabel1324">
    <w:name w:val="ListLabel 1324"/>
    <w:rPr>
      <w:rFonts w:ascii="Arial" w:hAnsi="Arial" w:cs="Wingdings"/>
      <w:sz w:val="20"/>
    </w:rPr>
  </w:style>
  <w:style w:type="character" w:customStyle="1" w:styleId="ListLabel1325">
    <w:name w:val="ListLabel 1325"/>
    <w:rPr>
      <w:rFonts w:cs="Wingdings"/>
    </w:rPr>
  </w:style>
  <w:style w:type="character" w:customStyle="1" w:styleId="ListLabel1326">
    <w:name w:val="ListLabel 1326"/>
    <w:rPr>
      <w:rFonts w:cs="Wingdings"/>
    </w:rPr>
  </w:style>
  <w:style w:type="character" w:customStyle="1" w:styleId="ListLabel1327">
    <w:name w:val="ListLabel 1327"/>
    <w:rPr>
      <w:rFonts w:cs="Wingdings"/>
    </w:rPr>
  </w:style>
  <w:style w:type="character" w:customStyle="1" w:styleId="ListLabel1328">
    <w:name w:val="ListLabel 1328"/>
    <w:rPr>
      <w:rFonts w:cs="Wingdings"/>
    </w:rPr>
  </w:style>
  <w:style w:type="character" w:customStyle="1" w:styleId="ListLabel1329">
    <w:name w:val="ListLabel 1329"/>
    <w:rPr>
      <w:rFonts w:cs="Wingdings"/>
    </w:rPr>
  </w:style>
  <w:style w:type="character" w:customStyle="1" w:styleId="ListLabel1330">
    <w:name w:val="ListLabel 1330"/>
    <w:rPr>
      <w:rFonts w:cs="Wingdings"/>
    </w:rPr>
  </w:style>
  <w:style w:type="character" w:customStyle="1" w:styleId="ListLabel1331">
    <w:name w:val="ListLabel 1331"/>
    <w:rPr>
      <w:rFonts w:cs="Wingdings"/>
    </w:rPr>
  </w:style>
  <w:style w:type="character" w:customStyle="1" w:styleId="ListLabel1332">
    <w:name w:val="ListLabel 1332"/>
    <w:rPr>
      <w:rFonts w:cs="Wingdings"/>
    </w:rPr>
  </w:style>
  <w:style w:type="character" w:customStyle="1" w:styleId="ListLabel1333">
    <w:name w:val="ListLabel 1333"/>
    <w:rPr>
      <w:lang w:val="pt-PT" w:bidi="pt-PT"/>
    </w:rPr>
  </w:style>
  <w:style w:type="character" w:customStyle="1" w:styleId="ListLabel1334">
    <w:name w:val="ListLabel 1334"/>
    <w:rPr>
      <w:lang w:val="pt-PT" w:bidi="pt-PT"/>
    </w:rPr>
  </w:style>
  <w:style w:type="character" w:customStyle="1" w:styleId="ListLabel1335">
    <w:name w:val="ListLabel 1335"/>
    <w:rPr>
      <w:rFonts w:ascii="Arial" w:eastAsia="Times New Roman" w:hAnsi="Arial" w:cs="Times New Roman"/>
      <w:w w:val="100"/>
      <w:sz w:val="20"/>
      <w:szCs w:val="20"/>
      <w:lang w:val="pt-PT" w:bidi="pt-PT"/>
    </w:rPr>
  </w:style>
  <w:style w:type="character" w:customStyle="1" w:styleId="ListLabel1336">
    <w:name w:val="ListLabel 1336"/>
    <w:rPr>
      <w:rFonts w:cs="Symbol"/>
      <w:lang w:val="pt-PT" w:bidi="pt-PT"/>
    </w:rPr>
  </w:style>
  <w:style w:type="character" w:customStyle="1" w:styleId="ListLabel1337">
    <w:name w:val="ListLabel 1337"/>
    <w:rPr>
      <w:rFonts w:cs="Symbol"/>
      <w:lang w:val="pt-PT" w:bidi="pt-PT"/>
    </w:rPr>
  </w:style>
  <w:style w:type="character" w:customStyle="1" w:styleId="ListLabel1338">
    <w:name w:val="ListLabel 1338"/>
    <w:rPr>
      <w:rFonts w:cs="Symbol"/>
      <w:lang w:val="pt-PT" w:bidi="pt-PT"/>
    </w:rPr>
  </w:style>
  <w:style w:type="character" w:customStyle="1" w:styleId="ListLabel1339">
    <w:name w:val="ListLabel 1339"/>
    <w:rPr>
      <w:rFonts w:cs="Symbol"/>
      <w:lang w:val="pt-PT" w:bidi="pt-PT"/>
    </w:rPr>
  </w:style>
  <w:style w:type="character" w:customStyle="1" w:styleId="ListLabel1340">
    <w:name w:val="ListLabel 1340"/>
    <w:rPr>
      <w:rFonts w:cs="Symbol"/>
      <w:lang w:val="pt-PT" w:bidi="pt-PT"/>
    </w:rPr>
  </w:style>
  <w:style w:type="character" w:customStyle="1" w:styleId="ListLabel1341">
    <w:name w:val="ListLabel 1341"/>
    <w:rPr>
      <w:rFonts w:cs="Symbol"/>
      <w:lang w:val="pt-PT" w:bidi="pt-PT"/>
    </w:rPr>
  </w:style>
  <w:style w:type="character" w:customStyle="1" w:styleId="ListLabel1342">
    <w:name w:val="ListLabel 1342"/>
    <w:rPr>
      <w:rFonts w:ascii="Arial" w:hAnsi="Arial" w:cs="Arial"/>
      <w:sz w:val="20"/>
      <w:lang w:val="pt-PT" w:bidi="pt-PT"/>
    </w:rPr>
  </w:style>
  <w:style w:type="character" w:customStyle="1" w:styleId="ListLabel1343">
    <w:name w:val="ListLabel 1343"/>
    <w:rPr>
      <w:rFonts w:ascii="Arial" w:hAnsi="Arial" w:cs="Arial"/>
      <w:w w:val="100"/>
      <w:sz w:val="20"/>
      <w:lang w:val="pt-PT" w:bidi="pt-PT"/>
    </w:rPr>
  </w:style>
  <w:style w:type="character" w:customStyle="1" w:styleId="ListLabel1344">
    <w:name w:val="ListLabel 1344"/>
    <w:rPr>
      <w:rFonts w:cs="Symbol"/>
      <w:lang w:val="pt-PT" w:bidi="pt-PT"/>
    </w:rPr>
  </w:style>
  <w:style w:type="character" w:customStyle="1" w:styleId="ListLabel1345">
    <w:name w:val="ListLabel 1345"/>
    <w:rPr>
      <w:rFonts w:cs="Symbol"/>
      <w:lang w:val="pt-PT" w:bidi="pt-PT"/>
    </w:rPr>
  </w:style>
  <w:style w:type="character" w:customStyle="1" w:styleId="ListLabel1346">
    <w:name w:val="ListLabel 1346"/>
    <w:rPr>
      <w:rFonts w:cs="Symbol"/>
      <w:lang w:val="pt-PT" w:bidi="pt-PT"/>
    </w:rPr>
  </w:style>
  <w:style w:type="character" w:customStyle="1" w:styleId="ListLabel1347">
    <w:name w:val="ListLabel 1347"/>
    <w:rPr>
      <w:rFonts w:cs="Symbol"/>
      <w:lang w:val="pt-PT" w:bidi="pt-PT"/>
    </w:rPr>
  </w:style>
  <w:style w:type="character" w:customStyle="1" w:styleId="ListLabel1348">
    <w:name w:val="ListLabel 1348"/>
    <w:rPr>
      <w:rFonts w:cs="Symbol"/>
      <w:lang w:val="pt-PT" w:bidi="pt-PT"/>
    </w:rPr>
  </w:style>
  <w:style w:type="character" w:customStyle="1" w:styleId="ListLabel1349">
    <w:name w:val="ListLabel 1349"/>
    <w:rPr>
      <w:rFonts w:cs="Symbol"/>
      <w:lang w:val="pt-PT" w:bidi="pt-PT"/>
    </w:rPr>
  </w:style>
  <w:style w:type="character" w:customStyle="1" w:styleId="ListLabel1350">
    <w:name w:val="ListLabel 1350"/>
    <w:rPr>
      <w:rFonts w:ascii="Arial" w:hAnsi="Arial" w:cs="Arial"/>
      <w:b w:val="0"/>
      <w:w w:val="100"/>
      <w:sz w:val="20"/>
      <w:lang w:val="pt-PT" w:bidi="pt-PT"/>
    </w:rPr>
  </w:style>
  <w:style w:type="character" w:customStyle="1" w:styleId="ListLabel1351">
    <w:name w:val="ListLabel 1351"/>
    <w:rPr>
      <w:rFonts w:ascii="Arial" w:hAnsi="Arial" w:cs="Arial"/>
      <w:b w:val="0"/>
      <w:bCs w:val="0"/>
      <w:w w:val="100"/>
      <w:sz w:val="20"/>
      <w:lang w:val="pt-PT" w:bidi="pt-PT"/>
    </w:rPr>
  </w:style>
  <w:style w:type="character" w:customStyle="1" w:styleId="ListLabel1352">
    <w:name w:val="ListLabel 1352"/>
    <w:rPr>
      <w:rFonts w:ascii="Arial" w:eastAsia="Times New Roman" w:hAnsi="Arial" w:cs="Times New Roman"/>
      <w:spacing w:val="-27"/>
      <w:w w:val="100"/>
      <w:sz w:val="20"/>
      <w:szCs w:val="22"/>
      <w:lang w:val="pt-PT" w:bidi="pt-PT"/>
    </w:rPr>
  </w:style>
  <w:style w:type="character" w:customStyle="1" w:styleId="ListLabel1353">
    <w:name w:val="ListLabel 1353"/>
    <w:rPr>
      <w:rFonts w:cs="Symbol"/>
      <w:lang w:val="pt-PT" w:bidi="pt-PT"/>
    </w:rPr>
  </w:style>
  <w:style w:type="character" w:customStyle="1" w:styleId="ListLabel1354">
    <w:name w:val="ListLabel 1354"/>
    <w:rPr>
      <w:rFonts w:cs="Symbol"/>
      <w:lang w:val="pt-PT" w:bidi="pt-PT"/>
    </w:rPr>
  </w:style>
  <w:style w:type="character" w:customStyle="1" w:styleId="ListLabel1355">
    <w:name w:val="ListLabel 1355"/>
    <w:rPr>
      <w:rFonts w:cs="Symbol"/>
      <w:lang w:val="pt-PT" w:bidi="pt-PT"/>
    </w:rPr>
  </w:style>
  <w:style w:type="character" w:customStyle="1" w:styleId="ListLabel1356">
    <w:name w:val="ListLabel 1356"/>
    <w:rPr>
      <w:rFonts w:cs="Symbol"/>
      <w:lang w:val="pt-PT" w:bidi="pt-PT"/>
    </w:rPr>
  </w:style>
  <w:style w:type="character" w:customStyle="1" w:styleId="ListLabel1357">
    <w:name w:val="ListLabel 1357"/>
    <w:rPr>
      <w:rFonts w:ascii="Arial" w:hAnsi="Arial" w:cs="Wingdings"/>
      <w:sz w:val="20"/>
    </w:rPr>
  </w:style>
  <w:style w:type="character" w:customStyle="1" w:styleId="ListLabel1358">
    <w:name w:val="ListLabel 1358"/>
    <w:rPr>
      <w:rFonts w:cs="Wingdings"/>
    </w:rPr>
  </w:style>
  <w:style w:type="character" w:customStyle="1" w:styleId="ListLabel1359">
    <w:name w:val="ListLabel 1359"/>
    <w:rPr>
      <w:rFonts w:cs="Wingdings"/>
    </w:rPr>
  </w:style>
  <w:style w:type="character" w:customStyle="1" w:styleId="ListLabel1360">
    <w:name w:val="ListLabel 1360"/>
    <w:rPr>
      <w:rFonts w:cs="Wingdings"/>
    </w:rPr>
  </w:style>
  <w:style w:type="character" w:customStyle="1" w:styleId="ListLabel1361">
    <w:name w:val="ListLabel 1361"/>
    <w:rPr>
      <w:rFonts w:cs="Wingdings"/>
    </w:rPr>
  </w:style>
  <w:style w:type="character" w:customStyle="1" w:styleId="ListLabel1362">
    <w:name w:val="ListLabel 1362"/>
    <w:rPr>
      <w:rFonts w:cs="Wingdings"/>
    </w:rPr>
  </w:style>
  <w:style w:type="character" w:customStyle="1" w:styleId="ListLabel1363">
    <w:name w:val="ListLabel 1363"/>
    <w:rPr>
      <w:rFonts w:cs="Wingdings"/>
    </w:rPr>
  </w:style>
  <w:style w:type="character" w:customStyle="1" w:styleId="ListLabel1364">
    <w:name w:val="ListLabel 1364"/>
    <w:rPr>
      <w:rFonts w:cs="Wingdings"/>
    </w:rPr>
  </w:style>
  <w:style w:type="character" w:customStyle="1" w:styleId="ListLabel1365">
    <w:name w:val="ListLabel 1365"/>
    <w:rPr>
      <w:rFonts w:cs="Wingdings"/>
    </w:rPr>
  </w:style>
  <w:style w:type="character" w:customStyle="1" w:styleId="ListLabel1366">
    <w:name w:val="ListLabel 1366"/>
    <w:rPr>
      <w:rFonts w:ascii="Arial" w:hAnsi="Arial" w:cs="Wingdings"/>
      <w:sz w:val="20"/>
    </w:rPr>
  </w:style>
  <w:style w:type="character" w:customStyle="1" w:styleId="ListLabel1367">
    <w:name w:val="ListLabel 1367"/>
    <w:rPr>
      <w:rFonts w:cs="Wingdings"/>
    </w:rPr>
  </w:style>
  <w:style w:type="character" w:customStyle="1" w:styleId="ListLabel1368">
    <w:name w:val="ListLabel 1368"/>
    <w:rPr>
      <w:rFonts w:cs="Wingdings"/>
    </w:rPr>
  </w:style>
  <w:style w:type="character" w:customStyle="1" w:styleId="ListLabel1369">
    <w:name w:val="ListLabel 1369"/>
    <w:rPr>
      <w:rFonts w:cs="Wingdings"/>
    </w:rPr>
  </w:style>
  <w:style w:type="character" w:customStyle="1" w:styleId="ListLabel1370">
    <w:name w:val="ListLabel 1370"/>
    <w:rPr>
      <w:rFonts w:cs="Wingdings"/>
    </w:rPr>
  </w:style>
  <w:style w:type="character" w:customStyle="1" w:styleId="ListLabel1371">
    <w:name w:val="ListLabel 1371"/>
    <w:rPr>
      <w:rFonts w:cs="Wingdings"/>
    </w:rPr>
  </w:style>
  <w:style w:type="character" w:customStyle="1" w:styleId="ListLabel1372">
    <w:name w:val="ListLabel 1372"/>
    <w:rPr>
      <w:rFonts w:cs="Wingdings"/>
    </w:rPr>
  </w:style>
  <w:style w:type="character" w:customStyle="1" w:styleId="ListLabel1373">
    <w:name w:val="ListLabel 1373"/>
    <w:rPr>
      <w:rFonts w:cs="Wingdings"/>
    </w:rPr>
  </w:style>
  <w:style w:type="character" w:customStyle="1" w:styleId="ListLabel1374">
    <w:name w:val="ListLabel 1374"/>
    <w:rPr>
      <w:rFonts w:cs="Wingdings"/>
    </w:rPr>
  </w:style>
  <w:style w:type="character" w:customStyle="1" w:styleId="ListLabel1375">
    <w:name w:val="ListLabel 1375"/>
    <w:rPr>
      <w:rFonts w:ascii="Arial" w:hAnsi="Arial" w:cs="Century Gothic"/>
      <w:sz w:val="20"/>
      <w:szCs w:val="20"/>
    </w:rPr>
  </w:style>
  <w:style w:type="character" w:customStyle="1" w:styleId="ListLabel1376">
    <w:name w:val="ListLabel 1376"/>
    <w:rPr>
      <w:rFonts w:ascii="Arial" w:hAnsi="Arial" w:cs="Wingdings"/>
      <w:sz w:val="20"/>
    </w:rPr>
  </w:style>
  <w:style w:type="character" w:customStyle="1" w:styleId="ListLabel1377">
    <w:name w:val="ListLabel 1377"/>
    <w:rPr>
      <w:rFonts w:cs="Wingdings"/>
    </w:rPr>
  </w:style>
  <w:style w:type="character" w:customStyle="1" w:styleId="ListLabel1378">
    <w:name w:val="ListLabel 1378"/>
    <w:rPr>
      <w:rFonts w:cs="Wingdings"/>
    </w:rPr>
  </w:style>
  <w:style w:type="character" w:customStyle="1" w:styleId="ListLabel1379">
    <w:name w:val="ListLabel 1379"/>
    <w:rPr>
      <w:rFonts w:cs="Wingdings"/>
    </w:rPr>
  </w:style>
  <w:style w:type="character" w:customStyle="1" w:styleId="ListLabel1380">
    <w:name w:val="ListLabel 1380"/>
    <w:rPr>
      <w:rFonts w:cs="Wingdings"/>
    </w:rPr>
  </w:style>
  <w:style w:type="character" w:customStyle="1" w:styleId="ListLabel1381">
    <w:name w:val="ListLabel 1381"/>
    <w:rPr>
      <w:rFonts w:cs="Wingdings"/>
    </w:rPr>
  </w:style>
  <w:style w:type="character" w:customStyle="1" w:styleId="ListLabel1382">
    <w:name w:val="ListLabel 1382"/>
    <w:rPr>
      <w:rFonts w:cs="Wingdings"/>
    </w:rPr>
  </w:style>
  <w:style w:type="character" w:customStyle="1" w:styleId="ListLabel1383">
    <w:name w:val="ListLabel 1383"/>
    <w:rPr>
      <w:rFonts w:cs="Wingdings"/>
    </w:rPr>
  </w:style>
  <w:style w:type="character" w:customStyle="1" w:styleId="ListLabel1384">
    <w:name w:val="ListLabel 1384"/>
    <w:rPr>
      <w:rFonts w:cs="Wingdings"/>
    </w:rPr>
  </w:style>
  <w:style w:type="character" w:customStyle="1" w:styleId="CitaoChar1">
    <w:name w:val="Citação Char1"/>
    <w:rPr>
      <w:i/>
      <w:iCs/>
      <w:color w:val="404040"/>
      <w:sz w:val="22"/>
      <w:szCs w:val="22"/>
      <w:lang w:val="pt-PT" w:bidi="pt-PT"/>
    </w:rPr>
  </w:style>
  <w:style w:type="character" w:customStyle="1" w:styleId="TextodecomentrioChar1">
    <w:name w:val="Texto de comentário Char1"/>
    <w:rPr>
      <w:kern w:val="2"/>
    </w:rPr>
  </w:style>
  <w:style w:type="character" w:customStyle="1" w:styleId="AssuntodocomentrioChar1">
    <w:name w:val="Assunto do comentário Char1"/>
    <w:rPr>
      <w:b/>
      <w:bCs/>
      <w:kern w:val="2"/>
    </w:rPr>
  </w:style>
  <w:style w:type="character" w:customStyle="1" w:styleId="ListLabel1385">
    <w:name w:val="ListLabel 1385"/>
    <w:rPr>
      <w:lang w:val="pt-PT" w:bidi="pt-PT"/>
    </w:rPr>
  </w:style>
  <w:style w:type="character" w:customStyle="1" w:styleId="ListLabel1386">
    <w:name w:val="ListLabel 1386"/>
    <w:rPr>
      <w:lang w:val="pt-PT" w:bidi="pt-PT"/>
    </w:rPr>
  </w:style>
  <w:style w:type="character" w:customStyle="1" w:styleId="ListLabel1387">
    <w:name w:val="ListLabel 1387"/>
    <w:rPr>
      <w:rFonts w:ascii="Arial" w:eastAsia="Times New Roman" w:hAnsi="Arial" w:cs="Times New Roman"/>
      <w:w w:val="100"/>
      <w:sz w:val="20"/>
      <w:szCs w:val="20"/>
      <w:lang w:val="pt-PT" w:bidi="pt-PT"/>
    </w:rPr>
  </w:style>
  <w:style w:type="character" w:customStyle="1" w:styleId="ListLabel1388">
    <w:name w:val="ListLabel 1388"/>
    <w:rPr>
      <w:rFonts w:cs="Symbol"/>
      <w:lang w:val="pt-PT" w:bidi="pt-PT"/>
    </w:rPr>
  </w:style>
  <w:style w:type="character" w:customStyle="1" w:styleId="ListLabel1389">
    <w:name w:val="ListLabel 1389"/>
    <w:rPr>
      <w:rFonts w:cs="Symbol"/>
      <w:lang w:val="pt-PT" w:bidi="pt-PT"/>
    </w:rPr>
  </w:style>
  <w:style w:type="character" w:customStyle="1" w:styleId="ListLabel1390">
    <w:name w:val="ListLabel 1390"/>
    <w:rPr>
      <w:rFonts w:cs="Symbol"/>
      <w:lang w:val="pt-PT" w:bidi="pt-PT"/>
    </w:rPr>
  </w:style>
  <w:style w:type="character" w:customStyle="1" w:styleId="ListLabel1391">
    <w:name w:val="ListLabel 1391"/>
    <w:rPr>
      <w:rFonts w:cs="Symbol"/>
      <w:lang w:val="pt-PT" w:bidi="pt-PT"/>
    </w:rPr>
  </w:style>
  <w:style w:type="character" w:customStyle="1" w:styleId="ListLabel1392">
    <w:name w:val="ListLabel 1392"/>
    <w:rPr>
      <w:rFonts w:cs="Symbol"/>
      <w:lang w:val="pt-PT" w:bidi="pt-PT"/>
    </w:rPr>
  </w:style>
  <w:style w:type="character" w:customStyle="1" w:styleId="ListLabel1393">
    <w:name w:val="ListLabel 1393"/>
    <w:rPr>
      <w:rFonts w:cs="Symbol"/>
      <w:lang w:val="pt-PT" w:bidi="pt-PT"/>
    </w:rPr>
  </w:style>
  <w:style w:type="character" w:customStyle="1" w:styleId="ListLabel1394">
    <w:name w:val="ListLabel 1394"/>
    <w:rPr>
      <w:rFonts w:ascii="Arial" w:hAnsi="Arial" w:cs="Arial"/>
      <w:sz w:val="20"/>
      <w:lang w:val="pt-PT" w:bidi="pt-PT"/>
    </w:rPr>
  </w:style>
  <w:style w:type="character" w:customStyle="1" w:styleId="ListLabel1395">
    <w:name w:val="ListLabel 1395"/>
    <w:rPr>
      <w:rFonts w:ascii="Arial" w:hAnsi="Arial" w:cs="Arial"/>
      <w:w w:val="100"/>
      <w:sz w:val="20"/>
      <w:lang w:val="pt-PT" w:bidi="pt-PT"/>
    </w:rPr>
  </w:style>
  <w:style w:type="character" w:customStyle="1" w:styleId="ListLabel1396">
    <w:name w:val="ListLabel 1396"/>
    <w:rPr>
      <w:rFonts w:cs="Symbol"/>
      <w:lang w:val="pt-PT" w:bidi="pt-PT"/>
    </w:rPr>
  </w:style>
  <w:style w:type="character" w:customStyle="1" w:styleId="ListLabel1397">
    <w:name w:val="ListLabel 1397"/>
    <w:rPr>
      <w:rFonts w:cs="Symbol"/>
      <w:lang w:val="pt-PT" w:bidi="pt-PT"/>
    </w:rPr>
  </w:style>
  <w:style w:type="character" w:customStyle="1" w:styleId="ListLabel1398">
    <w:name w:val="ListLabel 1398"/>
    <w:rPr>
      <w:rFonts w:cs="Symbol"/>
      <w:lang w:val="pt-PT" w:bidi="pt-PT"/>
    </w:rPr>
  </w:style>
  <w:style w:type="character" w:customStyle="1" w:styleId="ListLabel1399">
    <w:name w:val="ListLabel 1399"/>
    <w:rPr>
      <w:rFonts w:cs="Symbol"/>
      <w:lang w:val="pt-PT" w:bidi="pt-PT"/>
    </w:rPr>
  </w:style>
  <w:style w:type="character" w:customStyle="1" w:styleId="ListLabel1400">
    <w:name w:val="ListLabel 1400"/>
    <w:rPr>
      <w:rFonts w:cs="Symbol"/>
      <w:lang w:val="pt-PT" w:bidi="pt-PT"/>
    </w:rPr>
  </w:style>
  <w:style w:type="character" w:customStyle="1" w:styleId="ListLabel1401">
    <w:name w:val="ListLabel 1401"/>
    <w:rPr>
      <w:rFonts w:cs="Symbol"/>
      <w:lang w:val="pt-PT" w:bidi="pt-PT"/>
    </w:rPr>
  </w:style>
  <w:style w:type="character" w:customStyle="1" w:styleId="ListLabel1402">
    <w:name w:val="ListLabel 1402"/>
    <w:rPr>
      <w:rFonts w:ascii="Arial" w:hAnsi="Arial" w:cs="Arial"/>
      <w:b w:val="0"/>
      <w:w w:val="100"/>
      <w:sz w:val="20"/>
      <w:lang w:val="pt-PT" w:bidi="pt-PT"/>
    </w:rPr>
  </w:style>
  <w:style w:type="character" w:customStyle="1" w:styleId="ListLabel1403">
    <w:name w:val="ListLabel 1403"/>
    <w:rPr>
      <w:rFonts w:ascii="Arial" w:hAnsi="Arial" w:cs="Arial"/>
      <w:b w:val="0"/>
      <w:bCs w:val="0"/>
      <w:w w:val="100"/>
      <w:sz w:val="20"/>
      <w:lang w:val="pt-PT" w:bidi="pt-PT"/>
    </w:rPr>
  </w:style>
  <w:style w:type="character" w:customStyle="1" w:styleId="ListLabel1404">
    <w:name w:val="ListLabel 1404"/>
    <w:rPr>
      <w:rFonts w:ascii="Arial" w:eastAsia="Times New Roman" w:hAnsi="Arial" w:cs="Times New Roman"/>
      <w:spacing w:val="-27"/>
      <w:w w:val="100"/>
      <w:sz w:val="20"/>
      <w:szCs w:val="22"/>
      <w:lang w:val="pt-PT" w:bidi="pt-PT"/>
    </w:rPr>
  </w:style>
  <w:style w:type="character" w:customStyle="1" w:styleId="ListLabel1405">
    <w:name w:val="ListLabel 1405"/>
    <w:rPr>
      <w:rFonts w:cs="Symbol"/>
      <w:lang w:val="pt-PT" w:bidi="pt-PT"/>
    </w:rPr>
  </w:style>
  <w:style w:type="character" w:customStyle="1" w:styleId="ListLabel1406">
    <w:name w:val="ListLabel 1406"/>
    <w:rPr>
      <w:rFonts w:cs="Symbol"/>
      <w:lang w:val="pt-PT" w:bidi="pt-PT"/>
    </w:rPr>
  </w:style>
  <w:style w:type="character" w:customStyle="1" w:styleId="ListLabel1407">
    <w:name w:val="ListLabel 1407"/>
    <w:rPr>
      <w:rFonts w:cs="Symbol"/>
      <w:lang w:val="pt-PT" w:bidi="pt-PT"/>
    </w:rPr>
  </w:style>
  <w:style w:type="character" w:customStyle="1" w:styleId="ListLabel1408">
    <w:name w:val="ListLabel 1408"/>
    <w:rPr>
      <w:rFonts w:cs="Symbol"/>
      <w:lang w:val="pt-PT" w:bidi="pt-PT"/>
    </w:rPr>
  </w:style>
  <w:style w:type="character" w:customStyle="1" w:styleId="ListLabel1409">
    <w:name w:val="ListLabel 1409"/>
    <w:rPr>
      <w:rFonts w:ascii="Arial" w:hAnsi="Arial" w:cs="Wingdings"/>
      <w:sz w:val="20"/>
    </w:rPr>
  </w:style>
  <w:style w:type="character" w:customStyle="1" w:styleId="ListLabel1410">
    <w:name w:val="ListLabel 1410"/>
    <w:rPr>
      <w:rFonts w:cs="Wingdings"/>
    </w:rPr>
  </w:style>
  <w:style w:type="character" w:customStyle="1" w:styleId="ListLabel1411">
    <w:name w:val="ListLabel 1411"/>
    <w:rPr>
      <w:rFonts w:cs="Wingdings"/>
    </w:rPr>
  </w:style>
  <w:style w:type="character" w:customStyle="1" w:styleId="ListLabel1412">
    <w:name w:val="ListLabel 1412"/>
    <w:rPr>
      <w:rFonts w:cs="Wingdings"/>
    </w:rPr>
  </w:style>
  <w:style w:type="character" w:customStyle="1" w:styleId="ListLabel1413">
    <w:name w:val="ListLabel 1413"/>
    <w:rPr>
      <w:rFonts w:cs="Wingdings"/>
    </w:rPr>
  </w:style>
  <w:style w:type="character" w:customStyle="1" w:styleId="ListLabel1414">
    <w:name w:val="ListLabel 1414"/>
    <w:rPr>
      <w:rFonts w:cs="Wingdings"/>
    </w:rPr>
  </w:style>
  <w:style w:type="character" w:customStyle="1" w:styleId="ListLabel1415">
    <w:name w:val="ListLabel 1415"/>
    <w:rPr>
      <w:rFonts w:cs="Wingdings"/>
    </w:rPr>
  </w:style>
  <w:style w:type="character" w:customStyle="1" w:styleId="ListLabel1416">
    <w:name w:val="ListLabel 1416"/>
    <w:rPr>
      <w:rFonts w:cs="Wingdings"/>
    </w:rPr>
  </w:style>
  <w:style w:type="character" w:customStyle="1" w:styleId="ListLabel1417">
    <w:name w:val="ListLabel 1417"/>
    <w:rPr>
      <w:rFonts w:cs="Wingdings"/>
    </w:rPr>
  </w:style>
  <w:style w:type="character" w:customStyle="1" w:styleId="ListLabel1418">
    <w:name w:val="ListLabel 1418"/>
    <w:rPr>
      <w:rFonts w:ascii="Arial" w:hAnsi="Arial" w:cs="Wingdings"/>
      <w:sz w:val="20"/>
    </w:rPr>
  </w:style>
  <w:style w:type="character" w:customStyle="1" w:styleId="ListLabel1419">
    <w:name w:val="ListLabel 1419"/>
    <w:rPr>
      <w:rFonts w:cs="Wingdings"/>
    </w:rPr>
  </w:style>
  <w:style w:type="character" w:customStyle="1" w:styleId="ListLabel1420">
    <w:name w:val="ListLabel 1420"/>
    <w:rPr>
      <w:rFonts w:cs="Wingdings"/>
    </w:rPr>
  </w:style>
  <w:style w:type="character" w:customStyle="1" w:styleId="ListLabel1421">
    <w:name w:val="ListLabel 1421"/>
    <w:rPr>
      <w:rFonts w:cs="Wingdings"/>
    </w:rPr>
  </w:style>
  <w:style w:type="character" w:customStyle="1" w:styleId="ListLabel1422">
    <w:name w:val="ListLabel 1422"/>
    <w:rPr>
      <w:rFonts w:cs="Wingdings"/>
    </w:rPr>
  </w:style>
  <w:style w:type="character" w:customStyle="1" w:styleId="ListLabel1423">
    <w:name w:val="ListLabel 1423"/>
    <w:rPr>
      <w:rFonts w:cs="Wingdings"/>
    </w:rPr>
  </w:style>
  <w:style w:type="character" w:customStyle="1" w:styleId="ListLabel1424">
    <w:name w:val="ListLabel 1424"/>
    <w:rPr>
      <w:rFonts w:cs="Wingdings"/>
    </w:rPr>
  </w:style>
  <w:style w:type="character" w:customStyle="1" w:styleId="ListLabel1425">
    <w:name w:val="ListLabel 1425"/>
    <w:rPr>
      <w:rFonts w:cs="Wingdings"/>
    </w:rPr>
  </w:style>
  <w:style w:type="character" w:customStyle="1" w:styleId="ListLabel1426">
    <w:name w:val="ListLabel 1426"/>
    <w:rPr>
      <w:rFonts w:cs="Wingdings"/>
    </w:rPr>
  </w:style>
  <w:style w:type="character" w:customStyle="1" w:styleId="ListLabel1427">
    <w:name w:val="ListLabel 1427"/>
    <w:rPr>
      <w:rFonts w:ascii="Arial" w:hAnsi="Arial" w:cs="Century Gothic"/>
      <w:sz w:val="20"/>
      <w:szCs w:val="20"/>
    </w:rPr>
  </w:style>
  <w:style w:type="character" w:customStyle="1" w:styleId="ListLabel1428">
    <w:name w:val="ListLabel 1428"/>
    <w:rPr>
      <w:rFonts w:ascii="Arial" w:hAnsi="Arial" w:cs="Wingdings"/>
      <w:sz w:val="20"/>
    </w:rPr>
  </w:style>
  <w:style w:type="character" w:customStyle="1" w:styleId="ListLabel1429">
    <w:name w:val="ListLabel 1429"/>
    <w:rPr>
      <w:rFonts w:cs="Wingdings"/>
    </w:rPr>
  </w:style>
  <w:style w:type="character" w:customStyle="1" w:styleId="ListLabel1430">
    <w:name w:val="ListLabel 1430"/>
    <w:rPr>
      <w:rFonts w:cs="Wingdings"/>
    </w:rPr>
  </w:style>
  <w:style w:type="character" w:customStyle="1" w:styleId="ListLabel1431">
    <w:name w:val="ListLabel 1431"/>
    <w:rPr>
      <w:rFonts w:cs="Wingdings"/>
    </w:rPr>
  </w:style>
  <w:style w:type="character" w:customStyle="1" w:styleId="ListLabel1432">
    <w:name w:val="ListLabel 1432"/>
    <w:rPr>
      <w:rFonts w:cs="Wingdings"/>
    </w:rPr>
  </w:style>
  <w:style w:type="character" w:customStyle="1" w:styleId="ListLabel1433">
    <w:name w:val="ListLabel 1433"/>
    <w:rPr>
      <w:rFonts w:cs="Wingdings"/>
    </w:rPr>
  </w:style>
  <w:style w:type="character" w:customStyle="1" w:styleId="ListLabel1434">
    <w:name w:val="ListLabel 1434"/>
    <w:rPr>
      <w:rFonts w:cs="Wingdings"/>
    </w:rPr>
  </w:style>
  <w:style w:type="character" w:customStyle="1" w:styleId="ListLabel1435">
    <w:name w:val="ListLabel 1435"/>
    <w:rPr>
      <w:rFonts w:cs="Wingdings"/>
    </w:rPr>
  </w:style>
  <w:style w:type="character" w:customStyle="1" w:styleId="ListLabel1436">
    <w:name w:val="ListLabel 1436"/>
    <w:rPr>
      <w:rFonts w:cs="Wingdings"/>
    </w:rPr>
  </w:style>
  <w:style w:type="character" w:customStyle="1" w:styleId="ListLabel1437">
    <w:name w:val="ListLabel 1437"/>
    <w:rPr>
      <w:lang w:val="pt-PT" w:bidi="pt-PT"/>
    </w:rPr>
  </w:style>
  <w:style w:type="character" w:customStyle="1" w:styleId="ListLabel1438">
    <w:name w:val="ListLabel 1438"/>
    <w:rPr>
      <w:lang w:val="pt-PT" w:bidi="pt-PT"/>
    </w:rPr>
  </w:style>
  <w:style w:type="character" w:customStyle="1" w:styleId="ListLabel1439">
    <w:name w:val="ListLabel 1439"/>
    <w:rPr>
      <w:rFonts w:ascii="Arial" w:eastAsia="Times New Roman" w:hAnsi="Arial" w:cs="Times New Roman"/>
      <w:w w:val="100"/>
      <w:sz w:val="20"/>
      <w:szCs w:val="20"/>
      <w:lang w:val="pt-PT" w:bidi="pt-PT"/>
    </w:rPr>
  </w:style>
  <w:style w:type="character" w:customStyle="1" w:styleId="ListLabel1440">
    <w:name w:val="ListLabel 1440"/>
    <w:rPr>
      <w:rFonts w:cs="Symbol"/>
      <w:lang w:val="pt-PT" w:bidi="pt-PT"/>
    </w:rPr>
  </w:style>
  <w:style w:type="character" w:customStyle="1" w:styleId="ListLabel1441">
    <w:name w:val="ListLabel 1441"/>
    <w:rPr>
      <w:rFonts w:cs="Symbol"/>
      <w:lang w:val="pt-PT" w:bidi="pt-PT"/>
    </w:rPr>
  </w:style>
  <w:style w:type="character" w:customStyle="1" w:styleId="ListLabel1442">
    <w:name w:val="ListLabel 1442"/>
    <w:rPr>
      <w:rFonts w:cs="Symbol"/>
      <w:lang w:val="pt-PT" w:bidi="pt-PT"/>
    </w:rPr>
  </w:style>
  <w:style w:type="character" w:customStyle="1" w:styleId="ListLabel1443">
    <w:name w:val="ListLabel 1443"/>
    <w:rPr>
      <w:rFonts w:cs="Symbol"/>
      <w:lang w:val="pt-PT" w:bidi="pt-PT"/>
    </w:rPr>
  </w:style>
  <w:style w:type="character" w:customStyle="1" w:styleId="ListLabel1444">
    <w:name w:val="ListLabel 1444"/>
    <w:rPr>
      <w:rFonts w:cs="Symbol"/>
      <w:lang w:val="pt-PT" w:bidi="pt-PT"/>
    </w:rPr>
  </w:style>
  <w:style w:type="character" w:customStyle="1" w:styleId="ListLabel1445">
    <w:name w:val="ListLabel 1445"/>
    <w:rPr>
      <w:rFonts w:cs="Symbol"/>
      <w:lang w:val="pt-PT" w:bidi="pt-PT"/>
    </w:rPr>
  </w:style>
  <w:style w:type="character" w:customStyle="1" w:styleId="ListLabel1446">
    <w:name w:val="ListLabel 1446"/>
    <w:rPr>
      <w:rFonts w:ascii="Arial" w:hAnsi="Arial" w:cs="Arial"/>
      <w:sz w:val="20"/>
      <w:lang w:val="pt-PT" w:bidi="pt-PT"/>
    </w:rPr>
  </w:style>
  <w:style w:type="character" w:customStyle="1" w:styleId="ListLabel1447">
    <w:name w:val="ListLabel 1447"/>
    <w:rPr>
      <w:rFonts w:ascii="Arial" w:hAnsi="Arial" w:cs="Arial"/>
      <w:w w:val="100"/>
      <w:sz w:val="20"/>
      <w:lang w:val="pt-PT" w:bidi="pt-PT"/>
    </w:rPr>
  </w:style>
  <w:style w:type="character" w:customStyle="1" w:styleId="ListLabel1448">
    <w:name w:val="ListLabel 1448"/>
    <w:rPr>
      <w:rFonts w:cs="Symbol"/>
      <w:lang w:val="pt-PT" w:bidi="pt-PT"/>
    </w:rPr>
  </w:style>
  <w:style w:type="character" w:customStyle="1" w:styleId="ListLabel1449">
    <w:name w:val="ListLabel 1449"/>
    <w:rPr>
      <w:rFonts w:cs="Symbol"/>
      <w:lang w:val="pt-PT" w:bidi="pt-PT"/>
    </w:rPr>
  </w:style>
  <w:style w:type="character" w:customStyle="1" w:styleId="ListLabel1450">
    <w:name w:val="ListLabel 1450"/>
    <w:rPr>
      <w:rFonts w:cs="Symbol"/>
      <w:lang w:val="pt-PT" w:bidi="pt-PT"/>
    </w:rPr>
  </w:style>
  <w:style w:type="character" w:customStyle="1" w:styleId="ListLabel1451">
    <w:name w:val="ListLabel 1451"/>
    <w:rPr>
      <w:rFonts w:cs="Symbol"/>
      <w:lang w:val="pt-PT" w:bidi="pt-PT"/>
    </w:rPr>
  </w:style>
  <w:style w:type="character" w:customStyle="1" w:styleId="ListLabel1452">
    <w:name w:val="ListLabel 1452"/>
    <w:rPr>
      <w:rFonts w:cs="Symbol"/>
      <w:lang w:val="pt-PT" w:bidi="pt-PT"/>
    </w:rPr>
  </w:style>
  <w:style w:type="character" w:customStyle="1" w:styleId="ListLabel1453">
    <w:name w:val="ListLabel 1453"/>
    <w:rPr>
      <w:rFonts w:cs="Symbol"/>
      <w:lang w:val="pt-PT" w:bidi="pt-PT"/>
    </w:rPr>
  </w:style>
  <w:style w:type="character" w:customStyle="1" w:styleId="ListLabel1454">
    <w:name w:val="ListLabel 1454"/>
    <w:rPr>
      <w:rFonts w:ascii="Arial" w:hAnsi="Arial" w:cs="Arial"/>
      <w:b w:val="0"/>
      <w:w w:val="100"/>
      <w:sz w:val="20"/>
      <w:lang w:val="pt-PT" w:bidi="pt-PT"/>
    </w:rPr>
  </w:style>
  <w:style w:type="character" w:customStyle="1" w:styleId="ListLabel1455">
    <w:name w:val="ListLabel 1455"/>
    <w:rPr>
      <w:rFonts w:ascii="Arial" w:hAnsi="Arial" w:cs="Arial"/>
      <w:b w:val="0"/>
      <w:bCs w:val="0"/>
      <w:w w:val="100"/>
      <w:sz w:val="20"/>
      <w:lang w:val="pt-PT" w:bidi="pt-PT"/>
    </w:rPr>
  </w:style>
  <w:style w:type="character" w:customStyle="1" w:styleId="ListLabel1456">
    <w:name w:val="ListLabel 1456"/>
    <w:rPr>
      <w:rFonts w:ascii="Arial" w:eastAsia="Times New Roman" w:hAnsi="Arial" w:cs="Times New Roman"/>
      <w:spacing w:val="-27"/>
      <w:w w:val="100"/>
      <w:sz w:val="20"/>
      <w:szCs w:val="22"/>
      <w:lang w:val="pt-PT" w:bidi="pt-PT"/>
    </w:rPr>
  </w:style>
  <w:style w:type="character" w:customStyle="1" w:styleId="ListLabel1457">
    <w:name w:val="ListLabel 1457"/>
    <w:rPr>
      <w:rFonts w:cs="Symbol"/>
      <w:lang w:val="pt-PT" w:bidi="pt-PT"/>
    </w:rPr>
  </w:style>
  <w:style w:type="character" w:customStyle="1" w:styleId="ListLabel1458">
    <w:name w:val="ListLabel 1458"/>
    <w:rPr>
      <w:rFonts w:cs="Symbol"/>
      <w:lang w:val="pt-PT" w:bidi="pt-PT"/>
    </w:rPr>
  </w:style>
  <w:style w:type="character" w:customStyle="1" w:styleId="ListLabel1459">
    <w:name w:val="ListLabel 1459"/>
    <w:rPr>
      <w:rFonts w:cs="Symbol"/>
      <w:lang w:val="pt-PT" w:bidi="pt-PT"/>
    </w:rPr>
  </w:style>
  <w:style w:type="character" w:customStyle="1" w:styleId="ListLabel1460">
    <w:name w:val="ListLabel 1460"/>
    <w:rPr>
      <w:rFonts w:cs="Symbol"/>
      <w:lang w:val="pt-PT" w:bidi="pt-PT"/>
    </w:rPr>
  </w:style>
  <w:style w:type="character" w:customStyle="1" w:styleId="ListLabel1461">
    <w:name w:val="ListLabel 1461"/>
    <w:rPr>
      <w:rFonts w:ascii="Arial" w:hAnsi="Arial" w:cs="Wingdings"/>
      <w:sz w:val="20"/>
    </w:rPr>
  </w:style>
  <w:style w:type="character" w:customStyle="1" w:styleId="ListLabel1462">
    <w:name w:val="ListLabel 1462"/>
    <w:rPr>
      <w:rFonts w:cs="Wingdings"/>
    </w:rPr>
  </w:style>
  <w:style w:type="character" w:customStyle="1" w:styleId="ListLabel1463">
    <w:name w:val="ListLabel 1463"/>
    <w:rPr>
      <w:rFonts w:cs="Wingdings"/>
    </w:rPr>
  </w:style>
  <w:style w:type="character" w:customStyle="1" w:styleId="ListLabel1464">
    <w:name w:val="ListLabel 1464"/>
    <w:rPr>
      <w:rFonts w:cs="Wingdings"/>
    </w:rPr>
  </w:style>
  <w:style w:type="character" w:customStyle="1" w:styleId="ListLabel1465">
    <w:name w:val="ListLabel 1465"/>
    <w:rPr>
      <w:rFonts w:cs="Wingdings"/>
    </w:rPr>
  </w:style>
  <w:style w:type="character" w:customStyle="1" w:styleId="ListLabel1466">
    <w:name w:val="ListLabel 1466"/>
    <w:rPr>
      <w:rFonts w:cs="Wingdings"/>
    </w:rPr>
  </w:style>
  <w:style w:type="character" w:customStyle="1" w:styleId="ListLabel1467">
    <w:name w:val="ListLabel 1467"/>
    <w:rPr>
      <w:rFonts w:cs="Wingdings"/>
    </w:rPr>
  </w:style>
  <w:style w:type="character" w:customStyle="1" w:styleId="ListLabel1468">
    <w:name w:val="ListLabel 1468"/>
    <w:rPr>
      <w:rFonts w:cs="Wingdings"/>
    </w:rPr>
  </w:style>
  <w:style w:type="character" w:customStyle="1" w:styleId="ListLabel1469">
    <w:name w:val="ListLabel 1469"/>
    <w:rPr>
      <w:rFonts w:cs="Wingdings"/>
    </w:rPr>
  </w:style>
  <w:style w:type="character" w:customStyle="1" w:styleId="ListLabel1470">
    <w:name w:val="ListLabel 1470"/>
    <w:rPr>
      <w:rFonts w:ascii="Arial" w:hAnsi="Arial" w:cs="Wingdings"/>
      <w:sz w:val="20"/>
    </w:rPr>
  </w:style>
  <w:style w:type="character" w:customStyle="1" w:styleId="ListLabel1471">
    <w:name w:val="ListLabel 1471"/>
    <w:rPr>
      <w:rFonts w:cs="Wingdings"/>
    </w:rPr>
  </w:style>
  <w:style w:type="character" w:customStyle="1" w:styleId="ListLabel1472">
    <w:name w:val="ListLabel 1472"/>
    <w:rPr>
      <w:rFonts w:cs="Wingdings"/>
    </w:rPr>
  </w:style>
  <w:style w:type="character" w:customStyle="1" w:styleId="ListLabel1473">
    <w:name w:val="ListLabel 1473"/>
    <w:rPr>
      <w:rFonts w:cs="Wingdings"/>
    </w:rPr>
  </w:style>
  <w:style w:type="character" w:customStyle="1" w:styleId="ListLabel1474">
    <w:name w:val="ListLabel 1474"/>
    <w:rPr>
      <w:rFonts w:cs="Wingdings"/>
    </w:rPr>
  </w:style>
  <w:style w:type="character" w:customStyle="1" w:styleId="ListLabel1475">
    <w:name w:val="ListLabel 1475"/>
    <w:rPr>
      <w:rFonts w:cs="Wingdings"/>
    </w:rPr>
  </w:style>
  <w:style w:type="character" w:customStyle="1" w:styleId="ListLabel1476">
    <w:name w:val="ListLabel 1476"/>
    <w:rPr>
      <w:rFonts w:cs="Wingdings"/>
    </w:rPr>
  </w:style>
  <w:style w:type="character" w:customStyle="1" w:styleId="ListLabel1477">
    <w:name w:val="ListLabel 1477"/>
    <w:rPr>
      <w:rFonts w:cs="Wingdings"/>
    </w:rPr>
  </w:style>
  <w:style w:type="character" w:customStyle="1" w:styleId="ListLabel1478">
    <w:name w:val="ListLabel 1478"/>
    <w:rPr>
      <w:rFonts w:cs="Wingdings"/>
    </w:rPr>
  </w:style>
  <w:style w:type="character" w:customStyle="1" w:styleId="ListLabel1479">
    <w:name w:val="ListLabel 1479"/>
    <w:rPr>
      <w:rFonts w:ascii="Arial" w:hAnsi="Arial" w:cs="Century Gothic"/>
      <w:sz w:val="20"/>
      <w:szCs w:val="20"/>
    </w:rPr>
  </w:style>
  <w:style w:type="character" w:customStyle="1" w:styleId="ListLabel1480">
    <w:name w:val="ListLabel 1480"/>
    <w:rPr>
      <w:rFonts w:ascii="Arial" w:hAnsi="Arial" w:cs="Wingdings"/>
      <w:sz w:val="20"/>
    </w:rPr>
  </w:style>
  <w:style w:type="character" w:customStyle="1" w:styleId="ListLabel1481">
    <w:name w:val="ListLabel 1481"/>
    <w:rPr>
      <w:rFonts w:cs="Wingdings"/>
    </w:rPr>
  </w:style>
  <w:style w:type="character" w:customStyle="1" w:styleId="ListLabel1482">
    <w:name w:val="ListLabel 1482"/>
    <w:rPr>
      <w:rFonts w:cs="Wingdings"/>
    </w:rPr>
  </w:style>
  <w:style w:type="character" w:customStyle="1" w:styleId="ListLabel1483">
    <w:name w:val="ListLabel 1483"/>
    <w:rPr>
      <w:rFonts w:cs="Wingdings"/>
    </w:rPr>
  </w:style>
  <w:style w:type="character" w:customStyle="1" w:styleId="ListLabel1484">
    <w:name w:val="ListLabel 1484"/>
    <w:rPr>
      <w:rFonts w:cs="Wingdings"/>
    </w:rPr>
  </w:style>
  <w:style w:type="character" w:customStyle="1" w:styleId="ListLabel1485">
    <w:name w:val="ListLabel 1485"/>
    <w:rPr>
      <w:rFonts w:cs="Wingdings"/>
    </w:rPr>
  </w:style>
  <w:style w:type="character" w:customStyle="1" w:styleId="ListLabel1486">
    <w:name w:val="ListLabel 1486"/>
    <w:rPr>
      <w:rFonts w:cs="Wingdings"/>
    </w:rPr>
  </w:style>
  <w:style w:type="character" w:customStyle="1" w:styleId="ListLabel1487">
    <w:name w:val="ListLabel 1487"/>
    <w:rPr>
      <w:rFonts w:cs="Wingdings"/>
    </w:rPr>
  </w:style>
  <w:style w:type="character" w:customStyle="1" w:styleId="ListLabel1488">
    <w:name w:val="ListLabel 1488"/>
    <w:rPr>
      <w:rFonts w:cs="Wingdings"/>
    </w:rPr>
  </w:style>
  <w:style w:type="character" w:customStyle="1" w:styleId="ListLabel1489">
    <w:name w:val="ListLabel 1489"/>
    <w:rPr>
      <w:lang w:val="pt-PT" w:bidi="pt-PT"/>
    </w:rPr>
  </w:style>
  <w:style w:type="character" w:customStyle="1" w:styleId="ListLabel1490">
    <w:name w:val="ListLabel 1490"/>
    <w:rPr>
      <w:lang w:val="pt-PT" w:bidi="pt-PT"/>
    </w:rPr>
  </w:style>
  <w:style w:type="character" w:customStyle="1" w:styleId="ListLabel1491">
    <w:name w:val="ListLabel 1491"/>
    <w:rPr>
      <w:rFonts w:ascii="Arial" w:eastAsia="Times New Roman" w:hAnsi="Arial" w:cs="Times New Roman"/>
      <w:w w:val="100"/>
      <w:sz w:val="20"/>
      <w:szCs w:val="20"/>
      <w:lang w:val="pt-PT" w:bidi="pt-PT"/>
    </w:rPr>
  </w:style>
  <w:style w:type="character" w:customStyle="1" w:styleId="ListLabel1492">
    <w:name w:val="ListLabel 1492"/>
    <w:rPr>
      <w:rFonts w:cs="Symbol"/>
      <w:lang w:val="pt-PT" w:bidi="pt-PT"/>
    </w:rPr>
  </w:style>
  <w:style w:type="character" w:customStyle="1" w:styleId="ListLabel1493">
    <w:name w:val="ListLabel 1493"/>
    <w:rPr>
      <w:rFonts w:cs="Symbol"/>
      <w:lang w:val="pt-PT" w:bidi="pt-PT"/>
    </w:rPr>
  </w:style>
  <w:style w:type="character" w:customStyle="1" w:styleId="ListLabel1494">
    <w:name w:val="ListLabel 1494"/>
    <w:rPr>
      <w:rFonts w:cs="Symbol"/>
      <w:lang w:val="pt-PT" w:bidi="pt-PT"/>
    </w:rPr>
  </w:style>
  <w:style w:type="character" w:customStyle="1" w:styleId="ListLabel1495">
    <w:name w:val="ListLabel 1495"/>
    <w:rPr>
      <w:rFonts w:cs="Symbol"/>
      <w:lang w:val="pt-PT" w:bidi="pt-PT"/>
    </w:rPr>
  </w:style>
  <w:style w:type="character" w:customStyle="1" w:styleId="ListLabel1496">
    <w:name w:val="ListLabel 1496"/>
    <w:rPr>
      <w:rFonts w:cs="Symbol"/>
      <w:lang w:val="pt-PT" w:bidi="pt-PT"/>
    </w:rPr>
  </w:style>
  <w:style w:type="character" w:customStyle="1" w:styleId="ListLabel1497">
    <w:name w:val="ListLabel 1497"/>
    <w:rPr>
      <w:rFonts w:cs="Symbol"/>
      <w:lang w:val="pt-PT" w:bidi="pt-PT"/>
    </w:rPr>
  </w:style>
  <w:style w:type="character" w:customStyle="1" w:styleId="ListLabel1498">
    <w:name w:val="ListLabel 1498"/>
    <w:rPr>
      <w:rFonts w:ascii="Arial" w:hAnsi="Arial" w:cs="Arial"/>
      <w:sz w:val="20"/>
      <w:lang w:val="pt-PT" w:bidi="pt-PT"/>
    </w:rPr>
  </w:style>
  <w:style w:type="character" w:customStyle="1" w:styleId="ListLabel1499">
    <w:name w:val="ListLabel 1499"/>
    <w:rPr>
      <w:rFonts w:ascii="Arial" w:hAnsi="Arial" w:cs="Arial"/>
      <w:w w:val="100"/>
      <w:sz w:val="20"/>
      <w:lang w:val="pt-PT" w:bidi="pt-PT"/>
    </w:rPr>
  </w:style>
  <w:style w:type="character" w:customStyle="1" w:styleId="ListLabel1500">
    <w:name w:val="ListLabel 1500"/>
    <w:rPr>
      <w:rFonts w:cs="Symbol"/>
      <w:lang w:val="pt-PT" w:bidi="pt-PT"/>
    </w:rPr>
  </w:style>
  <w:style w:type="character" w:customStyle="1" w:styleId="ListLabel1501">
    <w:name w:val="ListLabel 1501"/>
    <w:rPr>
      <w:rFonts w:cs="Symbol"/>
      <w:lang w:val="pt-PT" w:bidi="pt-PT"/>
    </w:rPr>
  </w:style>
  <w:style w:type="character" w:customStyle="1" w:styleId="ListLabel1502">
    <w:name w:val="ListLabel 1502"/>
    <w:rPr>
      <w:rFonts w:cs="Symbol"/>
      <w:lang w:val="pt-PT" w:bidi="pt-PT"/>
    </w:rPr>
  </w:style>
  <w:style w:type="character" w:customStyle="1" w:styleId="ListLabel1503">
    <w:name w:val="ListLabel 1503"/>
    <w:rPr>
      <w:rFonts w:cs="Symbol"/>
      <w:lang w:val="pt-PT" w:bidi="pt-PT"/>
    </w:rPr>
  </w:style>
  <w:style w:type="character" w:customStyle="1" w:styleId="ListLabel1504">
    <w:name w:val="ListLabel 1504"/>
    <w:rPr>
      <w:rFonts w:cs="Symbol"/>
      <w:lang w:val="pt-PT" w:bidi="pt-PT"/>
    </w:rPr>
  </w:style>
  <w:style w:type="character" w:customStyle="1" w:styleId="ListLabel1505">
    <w:name w:val="ListLabel 1505"/>
    <w:rPr>
      <w:rFonts w:cs="Symbol"/>
      <w:lang w:val="pt-PT" w:bidi="pt-PT"/>
    </w:rPr>
  </w:style>
  <w:style w:type="character" w:customStyle="1" w:styleId="ListLabel1506">
    <w:name w:val="ListLabel 1506"/>
    <w:rPr>
      <w:rFonts w:ascii="Arial" w:hAnsi="Arial" w:cs="Arial"/>
      <w:b w:val="0"/>
      <w:w w:val="100"/>
      <w:sz w:val="20"/>
      <w:lang w:val="pt-PT" w:bidi="pt-PT"/>
    </w:rPr>
  </w:style>
  <w:style w:type="character" w:customStyle="1" w:styleId="ListLabel1507">
    <w:name w:val="ListLabel 1507"/>
    <w:rPr>
      <w:rFonts w:ascii="Arial" w:hAnsi="Arial" w:cs="Arial"/>
      <w:b w:val="0"/>
      <w:bCs w:val="0"/>
      <w:w w:val="100"/>
      <w:sz w:val="20"/>
      <w:lang w:val="pt-PT" w:bidi="pt-PT"/>
    </w:rPr>
  </w:style>
  <w:style w:type="character" w:customStyle="1" w:styleId="ListLabel1508">
    <w:name w:val="ListLabel 1508"/>
    <w:rPr>
      <w:rFonts w:ascii="Arial" w:eastAsia="Times New Roman" w:hAnsi="Arial" w:cs="Times New Roman"/>
      <w:spacing w:val="-27"/>
      <w:w w:val="100"/>
      <w:sz w:val="20"/>
      <w:szCs w:val="22"/>
      <w:lang w:val="pt-PT" w:bidi="pt-PT"/>
    </w:rPr>
  </w:style>
  <w:style w:type="character" w:customStyle="1" w:styleId="ListLabel1509">
    <w:name w:val="ListLabel 1509"/>
    <w:rPr>
      <w:rFonts w:cs="Symbol"/>
      <w:lang w:val="pt-PT" w:bidi="pt-PT"/>
    </w:rPr>
  </w:style>
  <w:style w:type="character" w:customStyle="1" w:styleId="ListLabel1510">
    <w:name w:val="ListLabel 1510"/>
    <w:rPr>
      <w:rFonts w:cs="Symbol"/>
      <w:lang w:val="pt-PT" w:bidi="pt-PT"/>
    </w:rPr>
  </w:style>
  <w:style w:type="character" w:customStyle="1" w:styleId="ListLabel1511">
    <w:name w:val="ListLabel 1511"/>
    <w:rPr>
      <w:rFonts w:cs="Symbol"/>
      <w:lang w:val="pt-PT" w:bidi="pt-PT"/>
    </w:rPr>
  </w:style>
  <w:style w:type="character" w:customStyle="1" w:styleId="ListLabel1512">
    <w:name w:val="ListLabel 1512"/>
    <w:rPr>
      <w:rFonts w:cs="Symbol"/>
      <w:lang w:val="pt-PT" w:bidi="pt-PT"/>
    </w:rPr>
  </w:style>
  <w:style w:type="character" w:customStyle="1" w:styleId="ListLabel1513">
    <w:name w:val="ListLabel 1513"/>
    <w:rPr>
      <w:rFonts w:ascii="Arial" w:hAnsi="Arial" w:cs="Wingdings"/>
      <w:sz w:val="20"/>
    </w:rPr>
  </w:style>
  <w:style w:type="character" w:customStyle="1" w:styleId="ListLabel1514">
    <w:name w:val="ListLabel 1514"/>
    <w:rPr>
      <w:rFonts w:cs="Wingdings"/>
    </w:rPr>
  </w:style>
  <w:style w:type="character" w:customStyle="1" w:styleId="ListLabel1515">
    <w:name w:val="ListLabel 1515"/>
    <w:rPr>
      <w:rFonts w:cs="Wingdings"/>
    </w:rPr>
  </w:style>
  <w:style w:type="character" w:customStyle="1" w:styleId="ListLabel1516">
    <w:name w:val="ListLabel 1516"/>
    <w:rPr>
      <w:rFonts w:cs="Wingdings"/>
    </w:rPr>
  </w:style>
  <w:style w:type="character" w:customStyle="1" w:styleId="ListLabel1517">
    <w:name w:val="ListLabel 1517"/>
    <w:rPr>
      <w:rFonts w:cs="Wingdings"/>
    </w:rPr>
  </w:style>
  <w:style w:type="character" w:customStyle="1" w:styleId="ListLabel1518">
    <w:name w:val="ListLabel 1518"/>
    <w:rPr>
      <w:rFonts w:cs="Wingdings"/>
    </w:rPr>
  </w:style>
  <w:style w:type="character" w:customStyle="1" w:styleId="ListLabel1519">
    <w:name w:val="ListLabel 1519"/>
    <w:rPr>
      <w:rFonts w:cs="Wingdings"/>
    </w:rPr>
  </w:style>
  <w:style w:type="character" w:customStyle="1" w:styleId="ListLabel1520">
    <w:name w:val="ListLabel 1520"/>
    <w:rPr>
      <w:rFonts w:cs="Wingdings"/>
    </w:rPr>
  </w:style>
  <w:style w:type="character" w:customStyle="1" w:styleId="ListLabel1521">
    <w:name w:val="ListLabel 1521"/>
    <w:rPr>
      <w:rFonts w:cs="Wingdings"/>
    </w:rPr>
  </w:style>
  <w:style w:type="character" w:customStyle="1" w:styleId="ListLabel1522">
    <w:name w:val="ListLabel 1522"/>
    <w:rPr>
      <w:rFonts w:ascii="Arial" w:hAnsi="Arial" w:cs="Wingdings"/>
      <w:sz w:val="20"/>
    </w:rPr>
  </w:style>
  <w:style w:type="character" w:customStyle="1" w:styleId="ListLabel1523">
    <w:name w:val="ListLabel 1523"/>
    <w:rPr>
      <w:rFonts w:cs="Wingdings"/>
    </w:rPr>
  </w:style>
  <w:style w:type="character" w:customStyle="1" w:styleId="ListLabel1524">
    <w:name w:val="ListLabel 1524"/>
    <w:rPr>
      <w:rFonts w:cs="Wingdings"/>
    </w:rPr>
  </w:style>
  <w:style w:type="character" w:customStyle="1" w:styleId="ListLabel1525">
    <w:name w:val="ListLabel 1525"/>
    <w:rPr>
      <w:rFonts w:cs="Wingdings"/>
    </w:rPr>
  </w:style>
  <w:style w:type="character" w:customStyle="1" w:styleId="ListLabel1526">
    <w:name w:val="ListLabel 1526"/>
    <w:rPr>
      <w:rFonts w:cs="Wingdings"/>
    </w:rPr>
  </w:style>
  <w:style w:type="character" w:customStyle="1" w:styleId="ListLabel1527">
    <w:name w:val="ListLabel 1527"/>
    <w:rPr>
      <w:rFonts w:cs="Wingdings"/>
    </w:rPr>
  </w:style>
  <w:style w:type="character" w:customStyle="1" w:styleId="ListLabel1528">
    <w:name w:val="ListLabel 1528"/>
    <w:rPr>
      <w:rFonts w:cs="Wingdings"/>
    </w:rPr>
  </w:style>
  <w:style w:type="character" w:customStyle="1" w:styleId="ListLabel1529">
    <w:name w:val="ListLabel 1529"/>
    <w:rPr>
      <w:rFonts w:cs="Wingdings"/>
    </w:rPr>
  </w:style>
  <w:style w:type="character" w:customStyle="1" w:styleId="ListLabel1530">
    <w:name w:val="ListLabel 1530"/>
    <w:rPr>
      <w:rFonts w:cs="Wingdings"/>
    </w:rPr>
  </w:style>
  <w:style w:type="character" w:customStyle="1" w:styleId="ListLabel1531">
    <w:name w:val="ListLabel 1531"/>
    <w:rPr>
      <w:rFonts w:ascii="Arial" w:hAnsi="Arial" w:cs="Century Gothic"/>
      <w:sz w:val="20"/>
      <w:szCs w:val="20"/>
    </w:rPr>
  </w:style>
  <w:style w:type="character" w:customStyle="1" w:styleId="ListLabel1532">
    <w:name w:val="ListLabel 1532"/>
    <w:rPr>
      <w:rFonts w:ascii="Arial" w:hAnsi="Arial" w:cs="Wingdings"/>
      <w:sz w:val="20"/>
    </w:rPr>
  </w:style>
  <w:style w:type="character" w:customStyle="1" w:styleId="ListLabel1533">
    <w:name w:val="ListLabel 1533"/>
    <w:rPr>
      <w:rFonts w:cs="Wingdings"/>
    </w:rPr>
  </w:style>
  <w:style w:type="character" w:customStyle="1" w:styleId="ListLabel1534">
    <w:name w:val="ListLabel 1534"/>
    <w:rPr>
      <w:rFonts w:cs="Wingdings"/>
    </w:rPr>
  </w:style>
  <w:style w:type="character" w:customStyle="1" w:styleId="ListLabel1535">
    <w:name w:val="ListLabel 1535"/>
    <w:rPr>
      <w:rFonts w:cs="Wingdings"/>
    </w:rPr>
  </w:style>
  <w:style w:type="character" w:customStyle="1" w:styleId="ListLabel1536">
    <w:name w:val="ListLabel 1536"/>
    <w:rPr>
      <w:rFonts w:cs="Wingdings"/>
    </w:rPr>
  </w:style>
  <w:style w:type="character" w:customStyle="1" w:styleId="ListLabel1537">
    <w:name w:val="ListLabel 1537"/>
    <w:rPr>
      <w:rFonts w:cs="Wingdings"/>
    </w:rPr>
  </w:style>
  <w:style w:type="character" w:customStyle="1" w:styleId="ListLabel1538">
    <w:name w:val="ListLabel 1538"/>
    <w:rPr>
      <w:rFonts w:cs="Wingdings"/>
    </w:rPr>
  </w:style>
  <w:style w:type="character" w:customStyle="1" w:styleId="ListLabel1539">
    <w:name w:val="ListLabel 1539"/>
    <w:rPr>
      <w:rFonts w:cs="Wingdings"/>
    </w:rPr>
  </w:style>
  <w:style w:type="character" w:customStyle="1" w:styleId="ListLabel1540">
    <w:name w:val="ListLabel 1540"/>
    <w:rPr>
      <w:rFonts w:cs="Wingdings"/>
    </w:rPr>
  </w:style>
  <w:style w:type="character" w:customStyle="1" w:styleId="ListLabel1541">
    <w:name w:val="ListLabel 1541"/>
    <w:rPr>
      <w:lang w:val="pt-PT" w:bidi="pt-PT"/>
    </w:rPr>
  </w:style>
  <w:style w:type="character" w:customStyle="1" w:styleId="ListLabel1542">
    <w:name w:val="ListLabel 1542"/>
    <w:rPr>
      <w:lang w:val="pt-PT" w:bidi="pt-PT"/>
    </w:rPr>
  </w:style>
  <w:style w:type="character" w:customStyle="1" w:styleId="ListLabel1543">
    <w:name w:val="ListLabel 1543"/>
    <w:rPr>
      <w:rFonts w:ascii="Arial" w:eastAsia="Times New Roman" w:hAnsi="Arial" w:cs="Times New Roman"/>
      <w:w w:val="100"/>
      <w:sz w:val="20"/>
      <w:szCs w:val="20"/>
      <w:lang w:val="pt-PT" w:bidi="pt-PT"/>
    </w:rPr>
  </w:style>
  <w:style w:type="character" w:customStyle="1" w:styleId="ListLabel1544">
    <w:name w:val="ListLabel 1544"/>
    <w:rPr>
      <w:rFonts w:cs="Symbol"/>
      <w:lang w:val="pt-PT" w:bidi="pt-PT"/>
    </w:rPr>
  </w:style>
  <w:style w:type="character" w:customStyle="1" w:styleId="ListLabel1545">
    <w:name w:val="ListLabel 1545"/>
    <w:rPr>
      <w:rFonts w:cs="Symbol"/>
      <w:lang w:val="pt-PT" w:bidi="pt-PT"/>
    </w:rPr>
  </w:style>
  <w:style w:type="character" w:customStyle="1" w:styleId="ListLabel1546">
    <w:name w:val="ListLabel 1546"/>
    <w:rPr>
      <w:rFonts w:cs="Symbol"/>
      <w:lang w:val="pt-PT" w:bidi="pt-PT"/>
    </w:rPr>
  </w:style>
  <w:style w:type="character" w:customStyle="1" w:styleId="ListLabel1547">
    <w:name w:val="ListLabel 1547"/>
    <w:rPr>
      <w:rFonts w:cs="Symbol"/>
      <w:lang w:val="pt-PT" w:bidi="pt-PT"/>
    </w:rPr>
  </w:style>
  <w:style w:type="character" w:customStyle="1" w:styleId="ListLabel1548">
    <w:name w:val="ListLabel 1548"/>
    <w:rPr>
      <w:rFonts w:cs="Symbol"/>
      <w:lang w:val="pt-PT" w:bidi="pt-PT"/>
    </w:rPr>
  </w:style>
  <w:style w:type="character" w:customStyle="1" w:styleId="ListLabel1549">
    <w:name w:val="ListLabel 1549"/>
    <w:rPr>
      <w:rFonts w:cs="Symbol"/>
      <w:lang w:val="pt-PT" w:bidi="pt-PT"/>
    </w:rPr>
  </w:style>
  <w:style w:type="character" w:customStyle="1" w:styleId="ListLabel1550">
    <w:name w:val="ListLabel 1550"/>
    <w:rPr>
      <w:rFonts w:ascii="Arial" w:hAnsi="Arial" w:cs="Arial"/>
      <w:sz w:val="20"/>
      <w:lang w:val="pt-PT" w:bidi="pt-PT"/>
    </w:rPr>
  </w:style>
  <w:style w:type="character" w:customStyle="1" w:styleId="ListLabel1551">
    <w:name w:val="ListLabel 1551"/>
    <w:rPr>
      <w:rFonts w:ascii="Arial" w:hAnsi="Arial" w:cs="Arial"/>
      <w:w w:val="100"/>
      <w:sz w:val="20"/>
      <w:lang w:val="pt-PT" w:bidi="pt-PT"/>
    </w:rPr>
  </w:style>
  <w:style w:type="character" w:customStyle="1" w:styleId="ListLabel1552">
    <w:name w:val="ListLabel 1552"/>
    <w:rPr>
      <w:rFonts w:cs="Symbol"/>
      <w:lang w:val="pt-PT" w:bidi="pt-PT"/>
    </w:rPr>
  </w:style>
  <w:style w:type="character" w:customStyle="1" w:styleId="ListLabel1553">
    <w:name w:val="ListLabel 1553"/>
    <w:rPr>
      <w:rFonts w:cs="Symbol"/>
      <w:lang w:val="pt-PT" w:bidi="pt-PT"/>
    </w:rPr>
  </w:style>
  <w:style w:type="character" w:customStyle="1" w:styleId="ListLabel1554">
    <w:name w:val="ListLabel 1554"/>
    <w:rPr>
      <w:rFonts w:cs="Symbol"/>
      <w:lang w:val="pt-PT" w:bidi="pt-PT"/>
    </w:rPr>
  </w:style>
  <w:style w:type="character" w:customStyle="1" w:styleId="ListLabel1555">
    <w:name w:val="ListLabel 1555"/>
    <w:rPr>
      <w:rFonts w:cs="Symbol"/>
      <w:lang w:val="pt-PT" w:bidi="pt-PT"/>
    </w:rPr>
  </w:style>
  <w:style w:type="character" w:customStyle="1" w:styleId="ListLabel1556">
    <w:name w:val="ListLabel 1556"/>
    <w:rPr>
      <w:rFonts w:cs="Symbol"/>
      <w:lang w:val="pt-PT" w:bidi="pt-PT"/>
    </w:rPr>
  </w:style>
  <w:style w:type="character" w:customStyle="1" w:styleId="ListLabel1557">
    <w:name w:val="ListLabel 1557"/>
    <w:rPr>
      <w:rFonts w:cs="Symbol"/>
      <w:lang w:val="pt-PT" w:bidi="pt-PT"/>
    </w:rPr>
  </w:style>
  <w:style w:type="character" w:customStyle="1" w:styleId="ListLabel1558">
    <w:name w:val="ListLabel 1558"/>
    <w:rPr>
      <w:rFonts w:ascii="Arial" w:hAnsi="Arial" w:cs="Arial"/>
      <w:b w:val="0"/>
      <w:w w:val="100"/>
      <w:sz w:val="20"/>
      <w:lang w:val="pt-PT" w:bidi="pt-PT"/>
    </w:rPr>
  </w:style>
  <w:style w:type="character" w:customStyle="1" w:styleId="ListLabel1559">
    <w:name w:val="ListLabel 1559"/>
    <w:rPr>
      <w:rFonts w:ascii="Arial" w:hAnsi="Arial" w:cs="Arial"/>
      <w:b w:val="0"/>
      <w:bCs w:val="0"/>
      <w:w w:val="100"/>
      <w:sz w:val="20"/>
      <w:lang w:val="pt-PT" w:bidi="pt-PT"/>
    </w:rPr>
  </w:style>
  <w:style w:type="character" w:customStyle="1" w:styleId="ListLabel1560">
    <w:name w:val="ListLabel 1560"/>
    <w:rPr>
      <w:rFonts w:ascii="Arial" w:eastAsia="Times New Roman" w:hAnsi="Arial" w:cs="Times New Roman"/>
      <w:spacing w:val="-27"/>
      <w:w w:val="100"/>
      <w:sz w:val="20"/>
      <w:szCs w:val="22"/>
      <w:lang w:val="pt-PT" w:bidi="pt-PT"/>
    </w:rPr>
  </w:style>
  <w:style w:type="character" w:customStyle="1" w:styleId="ListLabel1561">
    <w:name w:val="ListLabel 1561"/>
    <w:rPr>
      <w:rFonts w:cs="Symbol"/>
      <w:lang w:val="pt-PT" w:bidi="pt-PT"/>
    </w:rPr>
  </w:style>
  <w:style w:type="character" w:customStyle="1" w:styleId="ListLabel1562">
    <w:name w:val="ListLabel 1562"/>
    <w:rPr>
      <w:rFonts w:cs="Symbol"/>
      <w:lang w:val="pt-PT" w:bidi="pt-PT"/>
    </w:rPr>
  </w:style>
  <w:style w:type="character" w:customStyle="1" w:styleId="ListLabel1563">
    <w:name w:val="ListLabel 1563"/>
    <w:rPr>
      <w:rFonts w:cs="Symbol"/>
      <w:lang w:val="pt-PT" w:bidi="pt-PT"/>
    </w:rPr>
  </w:style>
  <w:style w:type="character" w:customStyle="1" w:styleId="ListLabel1564">
    <w:name w:val="ListLabel 1564"/>
    <w:rPr>
      <w:rFonts w:cs="Symbol"/>
      <w:lang w:val="pt-PT" w:bidi="pt-PT"/>
    </w:rPr>
  </w:style>
  <w:style w:type="character" w:customStyle="1" w:styleId="ListLabel1565">
    <w:name w:val="ListLabel 1565"/>
    <w:rPr>
      <w:rFonts w:ascii="Arial" w:hAnsi="Arial" w:cs="Wingdings"/>
      <w:sz w:val="20"/>
    </w:rPr>
  </w:style>
  <w:style w:type="character" w:customStyle="1" w:styleId="ListLabel1566">
    <w:name w:val="ListLabel 1566"/>
    <w:rPr>
      <w:rFonts w:cs="Wingdings"/>
    </w:rPr>
  </w:style>
  <w:style w:type="character" w:customStyle="1" w:styleId="ListLabel1567">
    <w:name w:val="ListLabel 1567"/>
    <w:rPr>
      <w:rFonts w:cs="Wingdings"/>
    </w:rPr>
  </w:style>
  <w:style w:type="character" w:customStyle="1" w:styleId="ListLabel1568">
    <w:name w:val="ListLabel 1568"/>
    <w:rPr>
      <w:rFonts w:cs="Wingdings"/>
    </w:rPr>
  </w:style>
  <w:style w:type="character" w:customStyle="1" w:styleId="ListLabel1569">
    <w:name w:val="ListLabel 1569"/>
    <w:rPr>
      <w:rFonts w:cs="Wingdings"/>
    </w:rPr>
  </w:style>
  <w:style w:type="character" w:customStyle="1" w:styleId="ListLabel1570">
    <w:name w:val="ListLabel 1570"/>
    <w:rPr>
      <w:rFonts w:cs="Wingdings"/>
    </w:rPr>
  </w:style>
  <w:style w:type="character" w:customStyle="1" w:styleId="ListLabel1571">
    <w:name w:val="ListLabel 1571"/>
    <w:rPr>
      <w:rFonts w:cs="Wingdings"/>
    </w:rPr>
  </w:style>
  <w:style w:type="character" w:customStyle="1" w:styleId="ListLabel1572">
    <w:name w:val="ListLabel 1572"/>
    <w:rPr>
      <w:rFonts w:cs="Wingdings"/>
    </w:rPr>
  </w:style>
  <w:style w:type="character" w:customStyle="1" w:styleId="ListLabel1573">
    <w:name w:val="ListLabel 1573"/>
    <w:rPr>
      <w:rFonts w:cs="Wingdings"/>
    </w:rPr>
  </w:style>
  <w:style w:type="character" w:customStyle="1" w:styleId="ListLabel1574">
    <w:name w:val="ListLabel 1574"/>
    <w:rPr>
      <w:rFonts w:ascii="Arial" w:hAnsi="Arial" w:cs="Wingdings"/>
      <w:sz w:val="20"/>
    </w:rPr>
  </w:style>
  <w:style w:type="character" w:customStyle="1" w:styleId="ListLabel1575">
    <w:name w:val="ListLabel 1575"/>
    <w:rPr>
      <w:rFonts w:cs="Wingdings"/>
    </w:rPr>
  </w:style>
  <w:style w:type="character" w:customStyle="1" w:styleId="ListLabel1576">
    <w:name w:val="ListLabel 1576"/>
    <w:rPr>
      <w:rFonts w:cs="Wingdings"/>
    </w:rPr>
  </w:style>
  <w:style w:type="character" w:customStyle="1" w:styleId="ListLabel1577">
    <w:name w:val="ListLabel 1577"/>
    <w:rPr>
      <w:rFonts w:cs="Wingdings"/>
    </w:rPr>
  </w:style>
  <w:style w:type="character" w:customStyle="1" w:styleId="ListLabel1578">
    <w:name w:val="ListLabel 1578"/>
    <w:rPr>
      <w:rFonts w:cs="Wingdings"/>
    </w:rPr>
  </w:style>
  <w:style w:type="character" w:customStyle="1" w:styleId="ListLabel1579">
    <w:name w:val="ListLabel 1579"/>
    <w:rPr>
      <w:rFonts w:cs="Wingdings"/>
    </w:rPr>
  </w:style>
  <w:style w:type="character" w:customStyle="1" w:styleId="ListLabel1580">
    <w:name w:val="ListLabel 1580"/>
    <w:rPr>
      <w:rFonts w:cs="Wingdings"/>
    </w:rPr>
  </w:style>
  <w:style w:type="character" w:customStyle="1" w:styleId="ListLabel1581">
    <w:name w:val="ListLabel 1581"/>
    <w:rPr>
      <w:rFonts w:cs="Wingdings"/>
    </w:rPr>
  </w:style>
  <w:style w:type="character" w:customStyle="1" w:styleId="ListLabel1582">
    <w:name w:val="ListLabel 1582"/>
    <w:rPr>
      <w:rFonts w:cs="Wingdings"/>
    </w:rPr>
  </w:style>
  <w:style w:type="character" w:customStyle="1" w:styleId="ListLabel1583">
    <w:name w:val="ListLabel 1583"/>
    <w:rPr>
      <w:rFonts w:ascii="Arial" w:hAnsi="Arial" w:cs="Century Gothic"/>
      <w:sz w:val="20"/>
      <w:szCs w:val="20"/>
    </w:rPr>
  </w:style>
  <w:style w:type="character" w:customStyle="1" w:styleId="ListLabel1584">
    <w:name w:val="ListLabel 1584"/>
    <w:rPr>
      <w:rFonts w:ascii="Arial" w:hAnsi="Arial" w:cs="Wingdings"/>
      <w:sz w:val="20"/>
    </w:rPr>
  </w:style>
  <w:style w:type="character" w:customStyle="1" w:styleId="ListLabel1585">
    <w:name w:val="ListLabel 1585"/>
    <w:rPr>
      <w:rFonts w:cs="Wingdings"/>
    </w:rPr>
  </w:style>
  <w:style w:type="character" w:customStyle="1" w:styleId="ListLabel1586">
    <w:name w:val="ListLabel 1586"/>
    <w:rPr>
      <w:rFonts w:cs="Wingdings"/>
    </w:rPr>
  </w:style>
  <w:style w:type="character" w:customStyle="1" w:styleId="ListLabel1587">
    <w:name w:val="ListLabel 1587"/>
    <w:rPr>
      <w:rFonts w:cs="Wingdings"/>
    </w:rPr>
  </w:style>
  <w:style w:type="character" w:customStyle="1" w:styleId="ListLabel1588">
    <w:name w:val="ListLabel 1588"/>
    <w:rPr>
      <w:rFonts w:cs="Wingdings"/>
    </w:rPr>
  </w:style>
  <w:style w:type="character" w:customStyle="1" w:styleId="ListLabel1589">
    <w:name w:val="ListLabel 1589"/>
    <w:rPr>
      <w:rFonts w:cs="Wingdings"/>
    </w:rPr>
  </w:style>
  <w:style w:type="character" w:customStyle="1" w:styleId="ListLabel1590">
    <w:name w:val="ListLabel 1590"/>
    <w:rPr>
      <w:rFonts w:cs="Wingdings"/>
    </w:rPr>
  </w:style>
  <w:style w:type="character" w:customStyle="1" w:styleId="ListLabel1591">
    <w:name w:val="ListLabel 1591"/>
    <w:rPr>
      <w:rFonts w:cs="Wingdings"/>
    </w:rPr>
  </w:style>
  <w:style w:type="character" w:customStyle="1" w:styleId="ListLabel1592">
    <w:name w:val="ListLabel 1592"/>
    <w:rPr>
      <w:rFonts w:cs="Wingdings"/>
    </w:rPr>
  </w:style>
  <w:style w:type="character" w:customStyle="1" w:styleId="ListLabel1593">
    <w:name w:val="ListLabel 1593"/>
    <w:rPr>
      <w:lang w:val="pt-PT" w:bidi="pt-PT"/>
    </w:rPr>
  </w:style>
  <w:style w:type="character" w:customStyle="1" w:styleId="ListLabel1594">
    <w:name w:val="ListLabel 1594"/>
    <w:rPr>
      <w:lang w:val="pt-PT" w:bidi="pt-PT"/>
    </w:rPr>
  </w:style>
  <w:style w:type="character" w:customStyle="1" w:styleId="ListLabel1595">
    <w:name w:val="ListLabel 1595"/>
    <w:rPr>
      <w:rFonts w:ascii="Arial" w:eastAsia="Times New Roman" w:hAnsi="Arial" w:cs="Times New Roman"/>
      <w:w w:val="100"/>
      <w:sz w:val="20"/>
      <w:szCs w:val="20"/>
      <w:lang w:val="pt-PT" w:bidi="pt-PT"/>
    </w:rPr>
  </w:style>
  <w:style w:type="character" w:customStyle="1" w:styleId="ListLabel1596">
    <w:name w:val="ListLabel 1596"/>
    <w:rPr>
      <w:rFonts w:cs="Symbol"/>
      <w:lang w:val="pt-PT" w:bidi="pt-PT"/>
    </w:rPr>
  </w:style>
  <w:style w:type="character" w:customStyle="1" w:styleId="ListLabel1597">
    <w:name w:val="ListLabel 1597"/>
    <w:rPr>
      <w:rFonts w:cs="Symbol"/>
      <w:lang w:val="pt-PT" w:bidi="pt-PT"/>
    </w:rPr>
  </w:style>
  <w:style w:type="character" w:customStyle="1" w:styleId="ListLabel1598">
    <w:name w:val="ListLabel 1598"/>
    <w:rPr>
      <w:rFonts w:cs="Symbol"/>
      <w:lang w:val="pt-PT" w:bidi="pt-PT"/>
    </w:rPr>
  </w:style>
  <w:style w:type="character" w:customStyle="1" w:styleId="ListLabel1599">
    <w:name w:val="ListLabel 1599"/>
    <w:rPr>
      <w:rFonts w:cs="Symbol"/>
      <w:lang w:val="pt-PT" w:bidi="pt-PT"/>
    </w:rPr>
  </w:style>
  <w:style w:type="character" w:customStyle="1" w:styleId="ListLabel1600">
    <w:name w:val="ListLabel 1600"/>
    <w:rPr>
      <w:rFonts w:cs="Symbol"/>
      <w:lang w:val="pt-PT" w:bidi="pt-PT"/>
    </w:rPr>
  </w:style>
  <w:style w:type="character" w:customStyle="1" w:styleId="ListLabel1601">
    <w:name w:val="ListLabel 1601"/>
    <w:rPr>
      <w:rFonts w:cs="Symbol"/>
      <w:lang w:val="pt-PT" w:bidi="pt-PT"/>
    </w:rPr>
  </w:style>
  <w:style w:type="character" w:customStyle="1" w:styleId="ListLabel1602">
    <w:name w:val="ListLabel 1602"/>
    <w:rPr>
      <w:rFonts w:ascii="Arial" w:hAnsi="Arial" w:cs="Arial"/>
      <w:sz w:val="20"/>
      <w:lang w:val="pt-PT" w:bidi="pt-PT"/>
    </w:rPr>
  </w:style>
  <w:style w:type="character" w:customStyle="1" w:styleId="ListLabel1603">
    <w:name w:val="ListLabel 1603"/>
    <w:rPr>
      <w:rFonts w:ascii="Arial" w:hAnsi="Arial" w:cs="Arial"/>
      <w:w w:val="100"/>
      <w:sz w:val="20"/>
      <w:lang w:val="pt-PT" w:bidi="pt-PT"/>
    </w:rPr>
  </w:style>
  <w:style w:type="character" w:customStyle="1" w:styleId="ListLabel1604">
    <w:name w:val="ListLabel 1604"/>
    <w:rPr>
      <w:rFonts w:cs="Symbol"/>
      <w:lang w:val="pt-PT" w:bidi="pt-PT"/>
    </w:rPr>
  </w:style>
  <w:style w:type="character" w:customStyle="1" w:styleId="ListLabel1605">
    <w:name w:val="ListLabel 1605"/>
    <w:rPr>
      <w:rFonts w:cs="Symbol"/>
      <w:lang w:val="pt-PT" w:bidi="pt-PT"/>
    </w:rPr>
  </w:style>
  <w:style w:type="character" w:customStyle="1" w:styleId="ListLabel1606">
    <w:name w:val="ListLabel 1606"/>
    <w:rPr>
      <w:rFonts w:cs="Symbol"/>
      <w:lang w:val="pt-PT" w:bidi="pt-PT"/>
    </w:rPr>
  </w:style>
  <w:style w:type="character" w:customStyle="1" w:styleId="ListLabel1607">
    <w:name w:val="ListLabel 1607"/>
    <w:rPr>
      <w:rFonts w:cs="Symbol"/>
      <w:lang w:val="pt-PT" w:bidi="pt-PT"/>
    </w:rPr>
  </w:style>
  <w:style w:type="character" w:customStyle="1" w:styleId="ListLabel1608">
    <w:name w:val="ListLabel 1608"/>
    <w:rPr>
      <w:rFonts w:cs="Symbol"/>
      <w:lang w:val="pt-PT" w:bidi="pt-PT"/>
    </w:rPr>
  </w:style>
  <w:style w:type="character" w:customStyle="1" w:styleId="ListLabel1609">
    <w:name w:val="ListLabel 1609"/>
    <w:rPr>
      <w:rFonts w:cs="Symbol"/>
      <w:lang w:val="pt-PT" w:bidi="pt-PT"/>
    </w:rPr>
  </w:style>
  <w:style w:type="character" w:customStyle="1" w:styleId="ListLabel1610">
    <w:name w:val="ListLabel 1610"/>
    <w:rPr>
      <w:rFonts w:ascii="Arial" w:hAnsi="Arial" w:cs="Arial"/>
      <w:b w:val="0"/>
      <w:w w:val="100"/>
      <w:sz w:val="20"/>
      <w:lang w:val="pt-PT" w:bidi="pt-PT"/>
    </w:rPr>
  </w:style>
  <w:style w:type="character" w:customStyle="1" w:styleId="ListLabel1611">
    <w:name w:val="ListLabel 1611"/>
    <w:rPr>
      <w:rFonts w:ascii="Arial" w:hAnsi="Arial" w:cs="Arial"/>
      <w:b w:val="0"/>
      <w:bCs w:val="0"/>
      <w:w w:val="100"/>
      <w:sz w:val="20"/>
      <w:lang w:val="pt-PT" w:bidi="pt-PT"/>
    </w:rPr>
  </w:style>
  <w:style w:type="character" w:customStyle="1" w:styleId="ListLabel1612">
    <w:name w:val="ListLabel 1612"/>
    <w:rPr>
      <w:rFonts w:ascii="Arial" w:eastAsia="Times New Roman" w:hAnsi="Arial" w:cs="Times New Roman"/>
      <w:spacing w:val="-27"/>
      <w:w w:val="100"/>
      <w:sz w:val="20"/>
      <w:szCs w:val="22"/>
      <w:lang w:val="pt-PT" w:bidi="pt-PT"/>
    </w:rPr>
  </w:style>
  <w:style w:type="character" w:customStyle="1" w:styleId="ListLabel1613">
    <w:name w:val="ListLabel 1613"/>
    <w:rPr>
      <w:rFonts w:cs="Symbol"/>
      <w:lang w:val="pt-PT" w:bidi="pt-PT"/>
    </w:rPr>
  </w:style>
  <w:style w:type="character" w:customStyle="1" w:styleId="ListLabel1614">
    <w:name w:val="ListLabel 1614"/>
    <w:rPr>
      <w:rFonts w:cs="Symbol"/>
      <w:lang w:val="pt-PT" w:bidi="pt-PT"/>
    </w:rPr>
  </w:style>
  <w:style w:type="character" w:customStyle="1" w:styleId="ListLabel1615">
    <w:name w:val="ListLabel 1615"/>
    <w:rPr>
      <w:rFonts w:cs="Symbol"/>
      <w:lang w:val="pt-PT" w:bidi="pt-PT"/>
    </w:rPr>
  </w:style>
  <w:style w:type="character" w:customStyle="1" w:styleId="ListLabel1616">
    <w:name w:val="ListLabel 1616"/>
    <w:rPr>
      <w:rFonts w:ascii="Arial" w:hAnsi="Arial" w:cs="Wingdings"/>
      <w:sz w:val="20"/>
    </w:rPr>
  </w:style>
  <w:style w:type="character" w:customStyle="1" w:styleId="ListLabel1617">
    <w:name w:val="ListLabel 1617"/>
    <w:rPr>
      <w:rFonts w:cs="Wingdings"/>
    </w:rPr>
  </w:style>
  <w:style w:type="character" w:customStyle="1" w:styleId="ListLabel1618">
    <w:name w:val="ListLabel 1618"/>
    <w:rPr>
      <w:rFonts w:cs="Wingdings"/>
    </w:rPr>
  </w:style>
  <w:style w:type="character" w:customStyle="1" w:styleId="ListLabel1619">
    <w:name w:val="ListLabel 1619"/>
    <w:rPr>
      <w:rFonts w:cs="Wingdings"/>
    </w:rPr>
  </w:style>
  <w:style w:type="character" w:customStyle="1" w:styleId="ListLabel1620">
    <w:name w:val="ListLabel 1620"/>
    <w:rPr>
      <w:rFonts w:cs="Wingdings"/>
    </w:rPr>
  </w:style>
  <w:style w:type="character" w:customStyle="1" w:styleId="ListLabel1621">
    <w:name w:val="ListLabel 1621"/>
    <w:rPr>
      <w:rFonts w:cs="Wingdings"/>
    </w:rPr>
  </w:style>
  <w:style w:type="character" w:customStyle="1" w:styleId="ListLabel1622">
    <w:name w:val="ListLabel 1622"/>
    <w:rPr>
      <w:rFonts w:cs="Wingdings"/>
    </w:rPr>
  </w:style>
  <w:style w:type="character" w:customStyle="1" w:styleId="ListLabel1623">
    <w:name w:val="ListLabel 1623"/>
    <w:rPr>
      <w:rFonts w:cs="Wingdings"/>
    </w:rPr>
  </w:style>
  <w:style w:type="character" w:customStyle="1" w:styleId="ListLabel1624">
    <w:name w:val="ListLabel 1624"/>
    <w:rPr>
      <w:rFonts w:cs="Wingdings"/>
    </w:rPr>
  </w:style>
  <w:style w:type="character" w:customStyle="1" w:styleId="ListLabel1625">
    <w:name w:val="ListLabel 1625"/>
    <w:rPr>
      <w:rFonts w:ascii="Arial" w:hAnsi="Arial" w:cs="Wingdings"/>
      <w:sz w:val="20"/>
    </w:rPr>
  </w:style>
  <w:style w:type="character" w:customStyle="1" w:styleId="ListLabel1626">
    <w:name w:val="ListLabel 1626"/>
    <w:rPr>
      <w:rFonts w:cs="Wingdings"/>
    </w:rPr>
  </w:style>
  <w:style w:type="character" w:customStyle="1" w:styleId="ListLabel1627">
    <w:name w:val="ListLabel 1627"/>
    <w:rPr>
      <w:rFonts w:cs="Wingdings"/>
    </w:rPr>
  </w:style>
  <w:style w:type="character" w:customStyle="1" w:styleId="ListLabel1628">
    <w:name w:val="ListLabel 1628"/>
    <w:rPr>
      <w:rFonts w:cs="Wingdings"/>
    </w:rPr>
  </w:style>
  <w:style w:type="character" w:customStyle="1" w:styleId="ListLabel1629">
    <w:name w:val="ListLabel 1629"/>
    <w:rPr>
      <w:rFonts w:cs="Wingdings"/>
    </w:rPr>
  </w:style>
  <w:style w:type="character" w:customStyle="1" w:styleId="ListLabel1630">
    <w:name w:val="ListLabel 1630"/>
    <w:rPr>
      <w:rFonts w:cs="Wingdings"/>
    </w:rPr>
  </w:style>
  <w:style w:type="character" w:customStyle="1" w:styleId="ListLabel1631">
    <w:name w:val="ListLabel 1631"/>
    <w:rPr>
      <w:rFonts w:cs="Wingdings"/>
    </w:rPr>
  </w:style>
  <w:style w:type="character" w:customStyle="1" w:styleId="ListLabel1632">
    <w:name w:val="ListLabel 1632"/>
    <w:rPr>
      <w:rFonts w:cs="Wingdings"/>
    </w:rPr>
  </w:style>
  <w:style w:type="character" w:customStyle="1" w:styleId="ListLabel1633">
    <w:name w:val="ListLabel 1633"/>
    <w:rPr>
      <w:rFonts w:cs="Wingdings"/>
    </w:rPr>
  </w:style>
  <w:style w:type="character" w:customStyle="1" w:styleId="ListLabel1634">
    <w:name w:val="ListLabel 1634"/>
    <w:rPr>
      <w:rFonts w:ascii="Arial" w:hAnsi="Arial" w:cs="Century Gothic"/>
      <w:sz w:val="20"/>
      <w:szCs w:val="20"/>
    </w:rPr>
  </w:style>
  <w:style w:type="character" w:customStyle="1" w:styleId="ListLabel1635">
    <w:name w:val="ListLabel 1635"/>
    <w:rPr>
      <w:rFonts w:ascii="Arial" w:hAnsi="Arial" w:cs="Wingdings"/>
      <w:sz w:val="20"/>
    </w:rPr>
  </w:style>
  <w:style w:type="character" w:customStyle="1" w:styleId="ListLabel1636">
    <w:name w:val="ListLabel 1636"/>
    <w:rPr>
      <w:rFonts w:cs="Wingdings"/>
    </w:rPr>
  </w:style>
  <w:style w:type="character" w:customStyle="1" w:styleId="ListLabel1637">
    <w:name w:val="ListLabel 1637"/>
    <w:rPr>
      <w:rFonts w:cs="Wingdings"/>
    </w:rPr>
  </w:style>
  <w:style w:type="character" w:customStyle="1" w:styleId="ListLabel1638">
    <w:name w:val="ListLabel 1638"/>
    <w:rPr>
      <w:rFonts w:cs="Wingdings"/>
    </w:rPr>
  </w:style>
  <w:style w:type="character" w:customStyle="1" w:styleId="ListLabel1639">
    <w:name w:val="ListLabel 1639"/>
    <w:rPr>
      <w:rFonts w:cs="Wingdings"/>
    </w:rPr>
  </w:style>
  <w:style w:type="character" w:customStyle="1" w:styleId="ListLabel1640">
    <w:name w:val="ListLabel 1640"/>
    <w:rPr>
      <w:rFonts w:cs="Wingdings"/>
    </w:rPr>
  </w:style>
  <w:style w:type="character" w:customStyle="1" w:styleId="ListLabel1641">
    <w:name w:val="ListLabel 1641"/>
    <w:rPr>
      <w:rFonts w:cs="Wingdings"/>
    </w:rPr>
  </w:style>
  <w:style w:type="character" w:customStyle="1" w:styleId="ListLabel1642">
    <w:name w:val="ListLabel 1642"/>
    <w:rPr>
      <w:rFonts w:cs="Wingdings"/>
    </w:rPr>
  </w:style>
  <w:style w:type="character" w:customStyle="1" w:styleId="ListLabel1643">
    <w:name w:val="ListLabel 1643"/>
    <w:rPr>
      <w:rFonts w:cs="Wingdings"/>
    </w:rPr>
  </w:style>
  <w:style w:type="character" w:customStyle="1" w:styleId="ListLabel1644">
    <w:name w:val="ListLabel 1644"/>
    <w:rPr>
      <w:lang w:val="pt-PT" w:bidi="pt-PT"/>
    </w:rPr>
  </w:style>
  <w:style w:type="character" w:customStyle="1" w:styleId="ListLabel1645">
    <w:name w:val="ListLabel 1645"/>
    <w:rPr>
      <w:lang w:val="pt-PT" w:bidi="pt-PT"/>
    </w:rPr>
  </w:style>
  <w:style w:type="character" w:customStyle="1" w:styleId="ListLabel1646">
    <w:name w:val="ListLabel 1646"/>
    <w:rPr>
      <w:rFonts w:ascii="Arial" w:eastAsia="Times New Roman" w:hAnsi="Arial" w:cs="Times New Roman"/>
      <w:w w:val="100"/>
      <w:sz w:val="20"/>
      <w:szCs w:val="20"/>
      <w:lang w:val="pt-PT" w:bidi="pt-PT"/>
    </w:rPr>
  </w:style>
  <w:style w:type="character" w:customStyle="1" w:styleId="ListLabel1647">
    <w:name w:val="ListLabel 1647"/>
    <w:rPr>
      <w:rFonts w:cs="Symbol"/>
      <w:lang w:val="pt-PT" w:bidi="pt-PT"/>
    </w:rPr>
  </w:style>
  <w:style w:type="character" w:customStyle="1" w:styleId="ListLabel1648">
    <w:name w:val="ListLabel 1648"/>
    <w:rPr>
      <w:rFonts w:cs="Symbol"/>
      <w:lang w:val="pt-PT" w:bidi="pt-PT"/>
    </w:rPr>
  </w:style>
  <w:style w:type="character" w:customStyle="1" w:styleId="ListLabel1649">
    <w:name w:val="ListLabel 1649"/>
    <w:rPr>
      <w:rFonts w:cs="Symbol"/>
      <w:lang w:val="pt-PT" w:bidi="pt-PT"/>
    </w:rPr>
  </w:style>
  <w:style w:type="character" w:customStyle="1" w:styleId="ListLabel1650">
    <w:name w:val="ListLabel 1650"/>
    <w:rPr>
      <w:rFonts w:cs="Symbol"/>
      <w:lang w:val="pt-PT" w:bidi="pt-PT"/>
    </w:rPr>
  </w:style>
  <w:style w:type="character" w:customStyle="1" w:styleId="ListLabel1651">
    <w:name w:val="ListLabel 1651"/>
    <w:rPr>
      <w:rFonts w:cs="Symbol"/>
      <w:lang w:val="pt-PT" w:bidi="pt-PT"/>
    </w:rPr>
  </w:style>
  <w:style w:type="character" w:customStyle="1" w:styleId="ListLabel1652">
    <w:name w:val="ListLabel 1652"/>
    <w:rPr>
      <w:rFonts w:cs="Symbol"/>
      <w:lang w:val="pt-PT" w:bidi="pt-PT"/>
    </w:rPr>
  </w:style>
  <w:style w:type="character" w:customStyle="1" w:styleId="ListLabel1653">
    <w:name w:val="ListLabel 1653"/>
    <w:rPr>
      <w:rFonts w:ascii="Arial" w:hAnsi="Arial" w:cs="Arial"/>
      <w:sz w:val="20"/>
      <w:lang w:val="pt-PT" w:bidi="pt-PT"/>
    </w:rPr>
  </w:style>
  <w:style w:type="character" w:customStyle="1" w:styleId="ListLabel1654">
    <w:name w:val="ListLabel 1654"/>
    <w:rPr>
      <w:rFonts w:ascii="Arial" w:hAnsi="Arial" w:cs="Arial"/>
      <w:w w:val="100"/>
      <w:sz w:val="20"/>
      <w:lang w:val="pt-PT" w:bidi="pt-PT"/>
    </w:rPr>
  </w:style>
  <w:style w:type="character" w:customStyle="1" w:styleId="ListLabel1655">
    <w:name w:val="ListLabel 1655"/>
    <w:rPr>
      <w:rFonts w:cs="Symbol"/>
      <w:lang w:val="pt-PT" w:bidi="pt-PT"/>
    </w:rPr>
  </w:style>
  <w:style w:type="character" w:customStyle="1" w:styleId="ListLabel1656">
    <w:name w:val="ListLabel 1656"/>
    <w:rPr>
      <w:rFonts w:cs="Symbol"/>
      <w:lang w:val="pt-PT" w:bidi="pt-PT"/>
    </w:rPr>
  </w:style>
  <w:style w:type="character" w:customStyle="1" w:styleId="ListLabel1657">
    <w:name w:val="ListLabel 1657"/>
    <w:rPr>
      <w:rFonts w:cs="Symbol"/>
      <w:lang w:val="pt-PT" w:bidi="pt-PT"/>
    </w:rPr>
  </w:style>
  <w:style w:type="character" w:customStyle="1" w:styleId="ListLabel1658">
    <w:name w:val="ListLabel 1658"/>
    <w:rPr>
      <w:rFonts w:cs="Symbol"/>
      <w:lang w:val="pt-PT" w:bidi="pt-PT"/>
    </w:rPr>
  </w:style>
  <w:style w:type="character" w:customStyle="1" w:styleId="ListLabel1659">
    <w:name w:val="ListLabel 1659"/>
    <w:rPr>
      <w:rFonts w:cs="Symbol"/>
      <w:lang w:val="pt-PT" w:bidi="pt-PT"/>
    </w:rPr>
  </w:style>
  <w:style w:type="character" w:customStyle="1" w:styleId="ListLabel1660">
    <w:name w:val="ListLabel 1660"/>
    <w:rPr>
      <w:rFonts w:cs="Symbol"/>
      <w:lang w:val="pt-PT" w:bidi="pt-PT"/>
    </w:rPr>
  </w:style>
  <w:style w:type="character" w:customStyle="1" w:styleId="ListLabel1661">
    <w:name w:val="ListLabel 1661"/>
    <w:rPr>
      <w:rFonts w:ascii="Arial" w:hAnsi="Arial" w:cs="Arial"/>
      <w:b w:val="0"/>
      <w:w w:val="100"/>
      <w:sz w:val="20"/>
      <w:lang w:val="pt-PT" w:bidi="pt-PT"/>
    </w:rPr>
  </w:style>
  <w:style w:type="character" w:customStyle="1" w:styleId="ListLabel1662">
    <w:name w:val="ListLabel 1662"/>
    <w:rPr>
      <w:rFonts w:ascii="Arial" w:hAnsi="Arial" w:cs="Arial"/>
      <w:b w:val="0"/>
      <w:bCs w:val="0"/>
      <w:w w:val="100"/>
      <w:sz w:val="20"/>
      <w:lang w:val="pt-PT" w:bidi="pt-PT"/>
    </w:rPr>
  </w:style>
  <w:style w:type="character" w:customStyle="1" w:styleId="ListLabel1663">
    <w:name w:val="ListLabel 1663"/>
    <w:rPr>
      <w:rFonts w:ascii="Arial" w:eastAsia="Times New Roman" w:hAnsi="Arial" w:cs="Times New Roman"/>
      <w:spacing w:val="-27"/>
      <w:w w:val="100"/>
      <w:sz w:val="20"/>
      <w:szCs w:val="22"/>
      <w:lang w:val="pt-PT" w:bidi="pt-PT"/>
    </w:rPr>
  </w:style>
  <w:style w:type="character" w:customStyle="1" w:styleId="ListLabel1664">
    <w:name w:val="ListLabel 1664"/>
    <w:rPr>
      <w:rFonts w:cs="Symbol"/>
      <w:lang w:val="pt-PT" w:bidi="pt-PT"/>
    </w:rPr>
  </w:style>
  <w:style w:type="character" w:customStyle="1" w:styleId="ListLabel1665">
    <w:name w:val="ListLabel 1665"/>
    <w:rPr>
      <w:rFonts w:cs="Symbol"/>
      <w:lang w:val="pt-PT" w:bidi="pt-PT"/>
    </w:rPr>
  </w:style>
  <w:style w:type="character" w:customStyle="1" w:styleId="ListLabel1666">
    <w:name w:val="ListLabel 1666"/>
    <w:rPr>
      <w:rFonts w:cs="Symbol"/>
      <w:lang w:val="pt-PT" w:bidi="pt-PT"/>
    </w:rPr>
  </w:style>
  <w:style w:type="character" w:customStyle="1" w:styleId="ListLabel1667">
    <w:name w:val="ListLabel 1667"/>
    <w:rPr>
      <w:rFonts w:ascii="Arial" w:hAnsi="Arial" w:cs="Wingdings"/>
      <w:sz w:val="20"/>
    </w:rPr>
  </w:style>
  <w:style w:type="character" w:customStyle="1" w:styleId="ListLabel1668">
    <w:name w:val="ListLabel 1668"/>
    <w:rPr>
      <w:rFonts w:cs="Wingdings"/>
    </w:rPr>
  </w:style>
  <w:style w:type="character" w:customStyle="1" w:styleId="ListLabel1669">
    <w:name w:val="ListLabel 1669"/>
    <w:rPr>
      <w:rFonts w:cs="Wingdings"/>
    </w:rPr>
  </w:style>
  <w:style w:type="character" w:customStyle="1" w:styleId="ListLabel1670">
    <w:name w:val="ListLabel 1670"/>
    <w:rPr>
      <w:rFonts w:cs="Wingdings"/>
    </w:rPr>
  </w:style>
  <w:style w:type="character" w:customStyle="1" w:styleId="ListLabel1671">
    <w:name w:val="ListLabel 1671"/>
    <w:rPr>
      <w:rFonts w:cs="Wingdings"/>
    </w:rPr>
  </w:style>
  <w:style w:type="character" w:customStyle="1" w:styleId="ListLabel1672">
    <w:name w:val="ListLabel 1672"/>
    <w:rPr>
      <w:rFonts w:cs="Wingdings"/>
    </w:rPr>
  </w:style>
  <w:style w:type="character" w:customStyle="1" w:styleId="ListLabel1673">
    <w:name w:val="ListLabel 1673"/>
    <w:rPr>
      <w:rFonts w:cs="Wingdings"/>
    </w:rPr>
  </w:style>
  <w:style w:type="character" w:customStyle="1" w:styleId="ListLabel1674">
    <w:name w:val="ListLabel 1674"/>
    <w:rPr>
      <w:rFonts w:cs="Wingdings"/>
    </w:rPr>
  </w:style>
  <w:style w:type="character" w:customStyle="1" w:styleId="ListLabel1675">
    <w:name w:val="ListLabel 1675"/>
    <w:rPr>
      <w:rFonts w:cs="Wingdings"/>
    </w:rPr>
  </w:style>
  <w:style w:type="character" w:customStyle="1" w:styleId="ListLabel1676">
    <w:name w:val="ListLabel 1676"/>
    <w:rPr>
      <w:rFonts w:ascii="Arial" w:hAnsi="Arial" w:cs="Wingdings"/>
      <w:sz w:val="20"/>
    </w:rPr>
  </w:style>
  <w:style w:type="character" w:customStyle="1" w:styleId="ListLabel1677">
    <w:name w:val="ListLabel 1677"/>
    <w:rPr>
      <w:rFonts w:cs="Wingdings"/>
    </w:rPr>
  </w:style>
  <w:style w:type="character" w:customStyle="1" w:styleId="ListLabel1678">
    <w:name w:val="ListLabel 1678"/>
    <w:rPr>
      <w:rFonts w:cs="Wingdings"/>
    </w:rPr>
  </w:style>
  <w:style w:type="character" w:customStyle="1" w:styleId="ListLabel1679">
    <w:name w:val="ListLabel 1679"/>
    <w:rPr>
      <w:rFonts w:cs="Wingdings"/>
    </w:rPr>
  </w:style>
  <w:style w:type="character" w:customStyle="1" w:styleId="ListLabel1680">
    <w:name w:val="ListLabel 1680"/>
    <w:rPr>
      <w:rFonts w:cs="Wingdings"/>
    </w:rPr>
  </w:style>
  <w:style w:type="character" w:customStyle="1" w:styleId="ListLabel1681">
    <w:name w:val="ListLabel 1681"/>
    <w:rPr>
      <w:rFonts w:cs="Wingdings"/>
    </w:rPr>
  </w:style>
  <w:style w:type="character" w:customStyle="1" w:styleId="ListLabel1682">
    <w:name w:val="ListLabel 1682"/>
    <w:rPr>
      <w:rFonts w:cs="Wingdings"/>
    </w:rPr>
  </w:style>
  <w:style w:type="character" w:customStyle="1" w:styleId="ListLabel1683">
    <w:name w:val="ListLabel 1683"/>
    <w:rPr>
      <w:rFonts w:cs="Wingdings"/>
    </w:rPr>
  </w:style>
  <w:style w:type="character" w:customStyle="1" w:styleId="ListLabel1684">
    <w:name w:val="ListLabel 1684"/>
    <w:rPr>
      <w:rFonts w:cs="Wingdings"/>
    </w:rPr>
  </w:style>
  <w:style w:type="character" w:customStyle="1" w:styleId="ListLabel1685">
    <w:name w:val="ListLabel 1685"/>
    <w:rPr>
      <w:rFonts w:ascii="Arial" w:hAnsi="Arial" w:cs="Century Gothic"/>
      <w:sz w:val="20"/>
      <w:szCs w:val="20"/>
    </w:rPr>
  </w:style>
  <w:style w:type="character" w:customStyle="1" w:styleId="ListLabel1686">
    <w:name w:val="ListLabel 1686"/>
    <w:rPr>
      <w:rFonts w:ascii="Arial" w:hAnsi="Arial" w:cs="Wingdings"/>
      <w:sz w:val="20"/>
    </w:rPr>
  </w:style>
  <w:style w:type="character" w:customStyle="1" w:styleId="ListLabel1687">
    <w:name w:val="ListLabel 1687"/>
    <w:rPr>
      <w:rFonts w:cs="Wingdings"/>
    </w:rPr>
  </w:style>
  <w:style w:type="character" w:customStyle="1" w:styleId="ListLabel1688">
    <w:name w:val="ListLabel 1688"/>
    <w:rPr>
      <w:rFonts w:cs="Wingdings"/>
    </w:rPr>
  </w:style>
  <w:style w:type="character" w:customStyle="1" w:styleId="ListLabel1689">
    <w:name w:val="ListLabel 1689"/>
    <w:rPr>
      <w:rFonts w:cs="Wingdings"/>
    </w:rPr>
  </w:style>
  <w:style w:type="character" w:customStyle="1" w:styleId="ListLabel1690">
    <w:name w:val="ListLabel 1690"/>
    <w:rPr>
      <w:rFonts w:cs="Wingdings"/>
    </w:rPr>
  </w:style>
  <w:style w:type="character" w:customStyle="1" w:styleId="ListLabel1691">
    <w:name w:val="ListLabel 1691"/>
    <w:rPr>
      <w:rFonts w:cs="Wingdings"/>
    </w:rPr>
  </w:style>
  <w:style w:type="character" w:customStyle="1" w:styleId="ListLabel1692">
    <w:name w:val="ListLabel 1692"/>
    <w:rPr>
      <w:rFonts w:cs="Wingdings"/>
    </w:rPr>
  </w:style>
  <w:style w:type="character" w:customStyle="1" w:styleId="ListLabel1693">
    <w:name w:val="ListLabel 1693"/>
    <w:rPr>
      <w:rFonts w:cs="Wingdings"/>
    </w:rPr>
  </w:style>
  <w:style w:type="character" w:customStyle="1" w:styleId="ListLabel1694">
    <w:name w:val="ListLabel 1694"/>
    <w:rPr>
      <w:rFonts w:cs="Wingdings"/>
    </w:rPr>
  </w:style>
  <w:style w:type="character" w:customStyle="1" w:styleId="ListLabel1695">
    <w:name w:val="ListLabel 1695"/>
    <w:rPr>
      <w:lang w:val="pt-PT" w:bidi="pt-PT"/>
    </w:rPr>
  </w:style>
  <w:style w:type="character" w:customStyle="1" w:styleId="ListLabel1696">
    <w:name w:val="ListLabel 1696"/>
    <w:rPr>
      <w:lang w:val="pt-PT" w:bidi="pt-PT"/>
    </w:rPr>
  </w:style>
  <w:style w:type="character" w:customStyle="1" w:styleId="ListLabel1697">
    <w:name w:val="ListLabel 1697"/>
    <w:rPr>
      <w:rFonts w:ascii="Arial" w:eastAsia="Times New Roman" w:hAnsi="Arial" w:cs="Times New Roman"/>
      <w:w w:val="100"/>
      <w:sz w:val="20"/>
      <w:szCs w:val="20"/>
      <w:lang w:val="pt-PT" w:bidi="pt-PT"/>
    </w:rPr>
  </w:style>
  <w:style w:type="character" w:customStyle="1" w:styleId="ListLabel1698">
    <w:name w:val="ListLabel 1698"/>
    <w:rPr>
      <w:rFonts w:cs="Symbol"/>
      <w:lang w:val="pt-PT" w:bidi="pt-PT"/>
    </w:rPr>
  </w:style>
  <w:style w:type="character" w:customStyle="1" w:styleId="ListLabel1699">
    <w:name w:val="ListLabel 1699"/>
    <w:rPr>
      <w:rFonts w:cs="Symbol"/>
      <w:lang w:val="pt-PT" w:bidi="pt-PT"/>
    </w:rPr>
  </w:style>
  <w:style w:type="character" w:customStyle="1" w:styleId="ListLabel1700">
    <w:name w:val="ListLabel 1700"/>
    <w:rPr>
      <w:rFonts w:cs="Symbol"/>
      <w:lang w:val="pt-PT" w:bidi="pt-PT"/>
    </w:rPr>
  </w:style>
  <w:style w:type="character" w:customStyle="1" w:styleId="ListLabel1701">
    <w:name w:val="ListLabel 1701"/>
    <w:rPr>
      <w:rFonts w:cs="Symbol"/>
      <w:lang w:val="pt-PT" w:bidi="pt-PT"/>
    </w:rPr>
  </w:style>
  <w:style w:type="character" w:customStyle="1" w:styleId="ListLabel1702">
    <w:name w:val="ListLabel 1702"/>
    <w:rPr>
      <w:rFonts w:cs="Symbol"/>
      <w:lang w:val="pt-PT" w:bidi="pt-PT"/>
    </w:rPr>
  </w:style>
  <w:style w:type="character" w:customStyle="1" w:styleId="ListLabel1703">
    <w:name w:val="ListLabel 1703"/>
    <w:rPr>
      <w:rFonts w:cs="Symbol"/>
      <w:lang w:val="pt-PT" w:bidi="pt-PT"/>
    </w:rPr>
  </w:style>
  <w:style w:type="character" w:customStyle="1" w:styleId="ListLabel1704">
    <w:name w:val="ListLabel 1704"/>
    <w:rPr>
      <w:rFonts w:ascii="Arial" w:hAnsi="Arial" w:cs="Arial"/>
      <w:sz w:val="20"/>
      <w:lang w:val="pt-PT" w:bidi="pt-PT"/>
    </w:rPr>
  </w:style>
  <w:style w:type="character" w:customStyle="1" w:styleId="ListLabel1705">
    <w:name w:val="ListLabel 1705"/>
    <w:rPr>
      <w:rFonts w:ascii="Arial" w:hAnsi="Arial" w:cs="Arial"/>
      <w:w w:val="100"/>
      <w:sz w:val="20"/>
      <w:lang w:val="pt-PT" w:bidi="pt-PT"/>
    </w:rPr>
  </w:style>
  <w:style w:type="character" w:customStyle="1" w:styleId="ListLabel1706">
    <w:name w:val="ListLabel 1706"/>
    <w:rPr>
      <w:rFonts w:cs="Symbol"/>
      <w:lang w:val="pt-PT" w:bidi="pt-PT"/>
    </w:rPr>
  </w:style>
  <w:style w:type="character" w:customStyle="1" w:styleId="ListLabel1707">
    <w:name w:val="ListLabel 1707"/>
    <w:rPr>
      <w:rFonts w:cs="Symbol"/>
      <w:lang w:val="pt-PT" w:bidi="pt-PT"/>
    </w:rPr>
  </w:style>
  <w:style w:type="character" w:customStyle="1" w:styleId="ListLabel1708">
    <w:name w:val="ListLabel 1708"/>
    <w:rPr>
      <w:rFonts w:cs="Symbol"/>
      <w:lang w:val="pt-PT" w:bidi="pt-PT"/>
    </w:rPr>
  </w:style>
  <w:style w:type="character" w:customStyle="1" w:styleId="ListLabel1709">
    <w:name w:val="ListLabel 1709"/>
    <w:rPr>
      <w:rFonts w:cs="Symbol"/>
      <w:lang w:val="pt-PT" w:bidi="pt-PT"/>
    </w:rPr>
  </w:style>
  <w:style w:type="character" w:customStyle="1" w:styleId="ListLabel1710">
    <w:name w:val="ListLabel 1710"/>
    <w:rPr>
      <w:rFonts w:cs="Symbol"/>
      <w:lang w:val="pt-PT" w:bidi="pt-PT"/>
    </w:rPr>
  </w:style>
  <w:style w:type="character" w:customStyle="1" w:styleId="ListLabel1711">
    <w:name w:val="ListLabel 1711"/>
    <w:rPr>
      <w:rFonts w:cs="Symbol"/>
      <w:lang w:val="pt-PT" w:bidi="pt-PT"/>
    </w:rPr>
  </w:style>
  <w:style w:type="character" w:customStyle="1" w:styleId="ListLabel1712">
    <w:name w:val="ListLabel 1712"/>
    <w:rPr>
      <w:rFonts w:ascii="Arial" w:hAnsi="Arial" w:cs="Arial"/>
      <w:b w:val="0"/>
      <w:w w:val="100"/>
      <w:sz w:val="20"/>
      <w:lang w:val="pt-PT" w:bidi="pt-PT"/>
    </w:rPr>
  </w:style>
  <w:style w:type="character" w:customStyle="1" w:styleId="ListLabel1713">
    <w:name w:val="ListLabel 1713"/>
    <w:rPr>
      <w:rFonts w:ascii="Arial" w:hAnsi="Arial" w:cs="Arial"/>
      <w:b w:val="0"/>
      <w:bCs w:val="0"/>
      <w:w w:val="100"/>
      <w:sz w:val="20"/>
      <w:lang w:val="pt-PT" w:bidi="pt-PT"/>
    </w:rPr>
  </w:style>
  <w:style w:type="character" w:customStyle="1" w:styleId="ListLabel1714">
    <w:name w:val="ListLabel 1714"/>
    <w:rPr>
      <w:rFonts w:ascii="Arial" w:eastAsia="Times New Roman" w:hAnsi="Arial" w:cs="Times New Roman"/>
      <w:spacing w:val="-27"/>
      <w:w w:val="100"/>
      <w:sz w:val="20"/>
      <w:szCs w:val="22"/>
      <w:lang w:val="pt-PT" w:bidi="pt-PT"/>
    </w:rPr>
  </w:style>
  <w:style w:type="character" w:customStyle="1" w:styleId="ListLabel1715">
    <w:name w:val="ListLabel 1715"/>
    <w:rPr>
      <w:rFonts w:cs="Symbol"/>
      <w:lang w:val="pt-PT" w:bidi="pt-PT"/>
    </w:rPr>
  </w:style>
  <w:style w:type="character" w:customStyle="1" w:styleId="ListLabel1716">
    <w:name w:val="ListLabel 1716"/>
    <w:rPr>
      <w:rFonts w:cs="Symbol"/>
      <w:lang w:val="pt-PT" w:bidi="pt-PT"/>
    </w:rPr>
  </w:style>
  <w:style w:type="character" w:customStyle="1" w:styleId="ListLabel1717">
    <w:name w:val="ListLabel 1717"/>
    <w:rPr>
      <w:rFonts w:cs="Symbol"/>
      <w:lang w:val="pt-PT" w:bidi="pt-PT"/>
    </w:rPr>
  </w:style>
  <w:style w:type="character" w:customStyle="1" w:styleId="ListLabel1718">
    <w:name w:val="ListLabel 1718"/>
    <w:rPr>
      <w:rFonts w:ascii="Arial" w:hAnsi="Arial" w:cs="Wingdings"/>
      <w:sz w:val="20"/>
    </w:rPr>
  </w:style>
  <w:style w:type="character" w:customStyle="1" w:styleId="ListLabel1719">
    <w:name w:val="ListLabel 1719"/>
    <w:rPr>
      <w:rFonts w:cs="Wingdings"/>
    </w:rPr>
  </w:style>
  <w:style w:type="character" w:customStyle="1" w:styleId="ListLabel1720">
    <w:name w:val="ListLabel 1720"/>
    <w:rPr>
      <w:rFonts w:cs="Wingdings"/>
    </w:rPr>
  </w:style>
  <w:style w:type="character" w:customStyle="1" w:styleId="ListLabel1721">
    <w:name w:val="ListLabel 1721"/>
    <w:rPr>
      <w:rFonts w:cs="Wingdings"/>
    </w:rPr>
  </w:style>
  <w:style w:type="character" w:customStyle="1" w:styleId="ListLabel1722">
    <w:name w:val="ListLabel 1722"/>
    <w:rPr>
      <w:rFonts w:cs="Wingdings"/>
    </w:rPr>
  </w:style>
  <w:style w:type="character" w:customStyle="1" w:styleId="ListLabel1723">
    <w:name w:val="ListLabel 1723"/>
    <w:rPr>
      <w:rFonts w:cs="Wingdings"/>
    </w:rPr>
  </w:style>
  <w:style w:type="character" w:customStyle="1" w:styleId="ListLabel1724">
    <w:name w:val="ListLabel 1724"/>
    <w:rPr>
      <w:rFonts w:cs="Wingdings"/>
    </w:rPr>
  </w:style>
  <w:style w:type="character" w:customStyle="1" w:styleId="ListLabel1725">
    <w:name w:val="ListLabel 1725"/>
    <w:rPr>
      <w:rFonts w:cs="Wingdings"/>
    </w:rPr>
  </w:style>
  <w:style w:type="character" w:customStyle="1" w:styleId="ListLabel1726">
    <w:name w:val="ListLabel 1726"/>
    <w:rPr>
      <w:rFonts w:cs="Wingdings"/>
    </w:rPr>
  </w:style>
  <w:style w:type="character" w:customStyle="1" w:styleId="ListLabel1727">
    <w:name w:val="ListLabel 1727"/>
    <w:rPr>
      <w:rFonts w:ascii="Arial" w:hAnsi="Arial" w:cs="Century Gothic"/>
      <w:sz w:val="20"/>
      <w:szCs w:val="20"/>
    </w:rPr>
  </w:style>
  <w:style w:type="character" w:customStyle="1" w:styleId="ListLabel1728">
    <w:name w:val="ListLabel 1728"/>
    <w:rPr>
      <w:rFonts w:ascii="Arial" w:hAnsi="Arial" w:cs="Wingdings"/>
      <w:sz w:val="20"/>
    </w:rPr>
  </w:style>
  <w:style w:type="character" w:customStyle="1" w:styleId="ListLabel1729">
    <w:name w:val="ListLabel 1729"/>
    <w:rPr>
      <w:rFonts w:cs="Wingdings"/>
    </w:rPr>
  </w:style>
  <w:style w:type="character" w:customStyle="1" w:styleId="ListLabel1730">
    <w:name w:val="ListLabel 1730"/>
    <w:rPr>
      <w:rFonts w:cs="Wingdings"/>
    </w:rPr>
  </w:style>
  <w:style w:type="character" w:customStyle="1" w:styleId="ListLabel1731">
    <w:name w:val="ListLabel 1731"/>
    <w:rPr>
      <w:rFonts w:cs="Wingdings"/>
    </w:rPr>
  </w:style>
  <w:style w:type="character" w:customStyle="1" w:styleId="ListLabel1732">
    <w:name w:val="ListLabel 1732"/>
    <w:rPr>
      <w:rFonts w:cs="Wingdings"/>
    </w:rPr>
  </w:style>
  <w:style w:type="character" w:customStyle="1" w:styleId="ListLabel1733">
    <w:name w:val="ListLabel 1733"/>
    <w:rPr>
      <w:rFonts w:cs="Wingdings"/>
    </w:rPr>
  </w:style>
  <w:style w:type="character" w:customStyle="1" w:styleId="ListLabel1734">
    <w:name w:val="ListLabel 1734"/>
    <w:rPr>
      <w:rFonts w:cs="Wingdings"/>
    </w:rPr>
  </w:style>
  <w:style w:type="character" w:customStyle="1" w:styleId="ListLabel1735">
    <w:name w:val="ListLabel 1735"/>
    <w:rPr>
      <w:rFonts w:cs="Wingdings"/>
    </w:rPr>
  </w:style>
  <w:style w:type="character" w:customStyle="1" w:styleId="ListLabel1736">
    <w:name w:val="ListLabel 1736"/>
    <w:rPr>
      <w:rFonts w:cs="Wingdings"/>
    </w:rPr>
  </w:style>
  <w:style w:type="character" w:customStyle="1" w:styleId="ListLabel1737">
    <w:name w:val="ListLabel 1737"/>
    <w:rPr>
      <w:lang w:val="pt-PT" w:bidi="pt-PT"/>
    </w:rPr>
  </w:style>
  <w:style w:type="character" w:customStyle="1" w:styleId="ListLabel1738">
    <w:name w:val="ListLabel 1738"/>
    <w:rPr>
      <w:lang w:val="pt-PT" w:bidi="pt-PT"/>
    </w:rPr>
  </w:style>
  <w:style w:type="character" w:customStyle="1" w:styleId="ListLabel1739">
    <w:name w:val="ListLabel 1739"/>
    <w:rPr>
      <w:rFonts w:ascii="Arial" w:eastAsia="Times New Roman" w:hAnsi="Arial" w:cs="Times New Roman"/>
      <w:w w:val="100"/>
      <w:sz w:val="20"/>
      <w:szCs w:val="20"/>
      <w:lang w:val="pt-PT" w:bidi="pt-PT"/>
    </w:rPr>
  </w:style>
  <w:style w:type="character" w:customStyle="1" w:styleId="ListLabel1740">
    <w:name w:val="ListLabel 1740"/>
    <w:rPr>
      <w:rFonts w:cs="Symbol"/>
      <w:lang w:val="pt-PT" w:bidi="pt-PT"/>
    </w:rPr>
  </w:style>
  <w:style w:type="character" w:customStyle="1" w:styleId="ListLabel1741">
    <w:name w:val="ListLabel 1741"/>
    <w:rPr>
      <w:rFonts w:cs="Symbol"/>
      <w:lang w:val="pt-PT" w:bidi="pt-PT"/>
    </w:rPr>
  </w:style>
  <w:style w:type="character" w:customStyle="1" w:styleId="ListLabel1742">
    <w:name w:val="ListLabel 1742"/>
    <w:rPr>
      <w:rFonts w:cs="Symbol"/>
      <w:lang w:val="pt-PT" w:bidi="pt-PT"/>
    </w:rPr>
  </w:style>
  <w:style w:type="character" w:customStyle="1" w:styleId="ListLabel1743">
    <w:name w:val="ListLabel 1743"/>
    <w:rPr>
      <w:rFonts w:cs="Symbol"/>
      <w:lang w:val="pt-PT" w:bidi="pt-PT"/>
    </w:rPr>
  </w:style>
  <w:style w:type="character" w:customStyle="1" w:styleId="ListLabel1744">
    <w:name w:val="ListLabel 1744"/>
    <w:rPr>
      <w:rFonts w:cs="Symbol"/>
      <w:lang w:val="pt-PT" w:bidi="pt-PT"/>
    </w:rPr>
  </w:style>
  <w:style w:type="character" w:customStyle="1" w:styleId="ListLabel1745">
    <w:name w:val="ListLabel 1745"/>
    <w:rPr>
      <w:rFonts w:cs="Symbol"/>
      <w:lang w:val="pt-PT" w:bidi="pt-PT"/>
    </w:rPr>
  </w:style>
  <w:style w:type="character" w:customStyle="1" w:styleId="ListLabel1746">
    <w:name w:val="ListLabel 1746"/>
    <w:rPr>
      <w:rFonts w:ascii="Arial" w:hAnsi="Arial" w:cs="Arial"/>
      <w:sz w:val="20"/>
      <w:lang w:val="pt-PT" w:bidi="pt-PT"/>
    </w:rPr>
  </w:style>
  <w:style w:type="character" w:customStyle="1" w:styleId="ListLabel1747">
    <w:name w:val="ListLabel 1747"/>
    <w:rPr>
      <w:rFonts w:ascii="Arial" w:hAnsi="Arial" w:cs="Arial"/>
      <w:w w:val="100"/>
      <w:sz w:val="20"/>
      <w:lang w:val="pt-PT" w:bidi="pt-PT"/>
    </w:rPr>
  </w:style>
  <w:style w:type="character" w:customStyle="1" w:styleId="ListLabel1748">
    <w:name w:val="ListLabel 1748"/>
    <w:rPr>
      <w:rFonts w:cs="Symbol"/>
      <w:lang w:val="pt-PT" w:bidi="pt-PT"/>
    </w:rPr>
  </w:style>
  <w:style w:type="character" w:customStyle="1" w:styleId="ListLabel1749">
    <w:name w:val="ListLabel 1749"/>
    <w:rPr>
      <w:rFonts w:cs="Symbol"/>
      <w:lang w:val="pt-PT" w:bidi="pt-PT"/>
    </w:rPr>
  </w:style>
  <w:style w:type="character" w:customStyle="1" w:styleId="ListLabel1750">
    <w:name w:val="ListLabel 1750"/>
    <w:rPr>
      <w:rFonts w:cs="Symbol"/>
      <w:lang w:val="pt-PT" w:bidi="pt-PT"/>
    </w:rPr>
  </w:style>
  <w:style w:type="character" w:customStyle="1" w:styleId="ListLabel1751">
    <w:name w:val="ListLabel 1751"/>
    <w:rPr>
      <w:rFonts w:cs="Symbol"/>
      <w:lang w:val="pt-PT" w:bidi="pt-PT"/>
    </w:rPr>
  </w:style>
  <w:style w:type="character" w:customStyle="1" w:styleId="ListLabel1752">
    <w:name w:val="ListLabel 1752"/>
    <w:rPr>
      <w:rFonts w:cs="Symbol"/>
      <w:lang w:val="pt-PT" w:bidi="pt-PT"/>
    </w:rPr>
  </w:style>
  <w:style w:type="character" w:customStyle="1" w:styleId="ListLabel1753">
    <w:name w:val="ListLabel 1753"/>
    <w:rPr>
      <w:rFonts w:cs="Symbol"/>
      <w:lang w:val="pt-PT" w:bidi="pt-PT"/>
    </w:rPr>
  </w:style>
  <w:style w:type="character" w:customStyle="1" w:styleId="ListLabel1754">
    <w:name w:val="ListLabel 1754"/>
    <w:rPr>
      <w:rFonts w:ascii="Arial" w:hAnsi="Arial" w:cs="Arial"/>
      <w:b w:val="0"/>
      <w:w w:val="100"/>
      <w:sz w:val="20"/>
      <w:lang w:val="pt-PT" w:bidi="pt-PT"/>
    </w:rPr>
  </w:style>
  <w:style w:type="character" w:customStyle="1" w:styleId="ListLabel1755">
    <w:name w:val="ListLabel 1755"/>
    <w:rPr>
      <w:rFonts w:ascii="Arial" w:hAnsi="Arial" w:cs="Arial"/>
      <w:b w:val="0"/>
      <w:bCs w:val="0"/>
      <w:w w:val="100"/>
      <w:sz w:val="20"/>
      <w:lang w:val="pt-PT" w:bidi="pt-PT"/>
    </w:rPr>
  </w:style>
  <w:style w:type="character" w:customStyle="1" w:styleId="ListLabel1756">
    <w:name w:val="ListLabel 1756"/>
    <w:rPr>
      <w:rFonts w:ascii="Arial" w:eastAsia="Times New Roman" w:hAnsi="Arial" w:cs="Times New Roman"/>
      <w:spacing w:val="-27"/>
      <w:w w:val="100"/>
      <w:sz w:val="20"/>
      <w:szCs w:val="22"/>
      <w:lang w:val="pt-PT" w:bidi="pt-PT"/>
    </w:rPr>
  </w:style>
  <w:style w:type="character" w:customStyle="1" w:styleId="ListLabel1757">
    <w:name w:val="ListLabel 1757"/>
    <w:rPr>
      <w:rFonts w:cs="Symbol"/>
      <w:lang w:val="pt-PT" w:bidi="pt-PT"/>
    </w:rPr>
  </w:style>
  <w:style w:type="character" w:customStyle="1" w:styleId="ListLabel1758">
    <w:name w:val="ListLabel 1758"/>
    <w:rPr>
      <w:rFonts w:cs="Symbol"/>
      <w:lang w:val="pt-PT" w:bidi="pt-PT"/>
    </w:rPr>
  </w:style>
  <w:style w:type="character" w:customStyle="1" w:styleId="ListLabel1759">
    <w:name w:val="ListLabel 1759"/>
    <w:rPr>
      <w:rFonts w:cs="Symbol"/>
      <w:lang w:val="pt-PT" w:bidi="pt-PT"/>
    </w:rPr>
  </w:style>
  <w:style w:type="character" w:customStyle="1" w:styleId="ListLabel1760">
    <w:name w:val="ListLabel 1760"/>
    <w:rPr>
      <w:rFonts w:ascii="Arial" w:hAnsi="Arial" w:cs="Wingdings"/>
      <w:sz w:val="20"/>
    </w:rPr>
  </w:style>
  <w:style w:type="character" w:customStyle="1" w:styleId="ListLabel1761">
    <w:name w:val="ListLabel 1761"/>
    <w:rPr>
      <w:rFonts w:cs="Wingdings"/>
    </w:rPr>
  </w:style>
  <w:style w:type="character" w:customStyle="1" w:styleId="ListLabel1762">
    <w:name w:val="ListLabel 1762"/>
    <w:rPr>
      <w:rFonts w:cs="Wingdings"/>
    </w:rPr>
  </w:style>
  <w:style w:type="character" w:customStyle="1" w:styleId="ListLabel1763">
    <w:name w:val="ListLabel 1763"/>
    <w:rPr>
      <w:rFonts w:cs="Wingdings"/>
    </w:rPr>
  </w:style>
  <w:style w:type="character" w:customStyle="1" w:styleId="ListLabel1764">
    <w:name w:val="ListLabel 1764"/>
    <w:rPr>
      <w:rFonts w:cs="Wingdings"/>
    </w:rPr>
  </w:style>
  <w:style w:type="character" w:customStyle="1" w:styleId="ListLabel1765">
    <w:name w:val="ListLabel 1765"/>
    <w:rPr>
      <w:rFonts w:cs="Wingdings"/>
    </w:rPr>
  </w:style>
  <w:style w:type="character" w:customStyle="1" w:styleId="ListLabel1766">
    <w:name w:val="ListLabel 1766"/>
    <w:rPr>
      <w:rFonts w:cs="Wingdings"/>
    </w:rPr>
  </w:style>
  <w:style w:type="character" w:customStyle="1" w:styleId="ListLabel1767">
    <w:name w:val="ListLabel 1767"/>
    <w:rPr>
      <w:rFonts w:cs="Wingdings"/>
    </w:rPr>
  </w:style>
  <w:style w:type="character" w:customStyle="1" w:styleId="ListLabel1768">
    <w:name w:val="ListLabel 1768"/>
    <w:rPr>
      <w:rFonts w:cs="Wingdings"/>
    </w:rPr>
  </w:style>
  <w:style w:type="character" w:customStyle="1" w:styleId="ListLabel1769">
    <w:name w:val="ListLabel 1769"/>
    <w:rPr>
      <w:rFonts w:ascii="Arial" w:hAnsi="Arial" w:cs="Century Gothic"/>
      <w:sz w:val="20"/>
      <w:szCs w:val="20"/>
    </w:rPr>
  </w:style>
  <w:style w:type="character" w:customStyle="1" w:styleId="ListLabel1770">
    <w:name w:val="ListLabel 1770"/>
    <w:rPr>
      <w:rFonts w:ascii="Arial" w:hAnsi="Arial" w:cs="Wingdings"/>
      <w:sz w:val="20"/>
    </w:rPr>
  </w:style>
  <w:style w:type="character" w:customStyle="1" w:styleId="ListLabel1771">
    <w:name w:val="ListLabel 1771"/>
    <w:rPr>
      <w:rFonts w:cs="Wingdings"/>
    </w:rPr>
  </w:style>
  <w:style w:type="character" w:customStyle="1" w:styleId="ListLabel1772">
    <w:name w:val="ListLabel 1772"/>
    <w:rPr>
      <w:rFonts w:cs="Wingdings"/>
    </w:rPr>
  </w:style>
  <w:style w:type="character" w:customStyle="1" w:styleId="ListLabel1773">
    <w:name w:val="ListLabel 1773"/>
    <w:rPr>
      <w:rFonts w:cs="Wingdings"/>
    </w:rPr>
  </w:style>
  <w:style w:type="character" w:customStyle="1" w:styleId="ListLabel1774">
    <w:name w:val="ListLabel 1774"/>
    <w:rPr>
      <w:rFonts w:cs="Wingdings"/>
    </w:rPr>
  </w:style>
  <w:style w:type="character" w:customStyle="1" w:styleId="ListLabel1775">
    <w:name w:val="ListLabel 1775"/>
    <w:rPr>
      <w:rFonts w:cs="Wingdings"/>
    </w:rPr>
  </w:style>
  <w:style w:type="character" w:customStyle="1" w:styleId="ListLabel1776">
    <w:name w:val="ListLabel 1776"/>
    <w:rPr>
      <w:rFonts w:cs="Wingdings"/>
    </w:rPr>
  </w:style>
  <w:style w:type="character" w:customStyle="1" w:styleId="ListLabel1777">
    <w:name w:val="ListLabel 1777"/>
    <w:rPr>
      <w:rFonts w:cs="Wingdings"/>
    </w:rPr>
  </w:style>
  <w:style w:type="character" w:customStyle="1" w:styleId="ListLabel1778">
    <w:name w:val="ListLabel 1778"/>
    <w:rPr>
      <w:rFonts w:cs="Wingdings"/>
    </w:rPr>
  </w:style>
  <w:style w:type="character" w:customStyle="1" w:styleId="ListLabel1779">
    <w:name w:val="ListLabel 1779"/>
    <w:rPr>
      <w:lang w:val="pt-PT" w:bidi="pt-PT"/>
    </w:rPr>
  </w:style>
  <w:style w:type="character" w:customStyle="1" w:styleId="ListLabel1780">
    <w:name w:val="ListLabel 1780"/>
    <w:rPr>
      <w:lang w:val="pt-PT" w:bidi="pt-PT"/>
    </w:rPr>
  </w:style>
  <w:style w:type="character" w:customStyle="1" w:styleId="ListLabel1781">
    <w:name w:val="ListLabel 1781"/>
    <w:rPr>
      <w:rFonts w:ascii="Arial" w:eastAsia="Times New Roman" w:hAnsi="Arial" w:cs="Times New Roman"/>
      <w:w w:val="100"/>
      <w:sz w:val="20"/>
      <w:szCs w:val="20"/>
      <w:lang w:val="pt-PT" w:bidi="pt-PT"/>
    </w:rPr>
  </w:style>
  <w:style w:type="character" w:customStyle="1" w:styleId="ListLabel1782">
    <w:name w:val="ListLabel 1782"/>
    <w:rPr>
      <w:rFonts w:cs="Symbol"/>
      <w:lang w:val="pt-PT" w:bidi="pt-PT"/>
    </w:rPr>
  </w:style>
  <w:style w:type="character" w:customStyle="1" w:styleId="ListLabel1783">
    <w:name w:val="ListLabel 1783"/>
    <w:rPr>
      <w:rFonts w:cs="Symbol"/>
      <w:lang w:val="pt-PT" w:bidi="pt-PT"/>
    </w:rPr>
  </w:style>
  <w:style w:type="character" w:customStyle="1" w:styleId="ListLabel1784">
    <w:name w:val="ListLabel 1784"/>
    <w:rPr>
      <w:rFonts w:cs="Symbol"/>
      <w:lang w:val="pt-PT" w:bidi="pt-PT"/>
    </w:rPr>
  </w:style>
  <w:style w:type="character" w:customStyle="1" w:styleId="ListLabel1785">
    <w:name w:val="ListLabel 1785"/>
    <w:rPr>
      <w:rFonts w:cs="Symbol"/>
      <w:lang w:val="pt-PT" w:bidi="pt-PT"/>
    </w:rPr>
  </w:style>
  <w:style w:type="character" w:customStyle="1" w:styleId="ListLabel1786">
    <w:name w:val="ListLabel 1786"/>
    <w:rPr>
      <w:rFonts w:cs="Symbol"/>
      <w:lang w:val="pt-PT" w:bidi="pt-PT"/>
    </w:rPr>
  </w:style>
  <w:style w:type="character" w:customStyle="1" w:styleId="ListLabel1787">
    <w:name w:val="ListLabel 1787"/>
    <w:rPr>
      <w:rFonts w:cs="Symbol"/>
      <w:lang w:val="pt-PT" w:bidi="pt-PT"/>
    </w:rPr>
  </w:style>
  <w:style w:type="character" w:customStyle="1" w:styleId="ListLabel1788">
    <w:name w:val="ListLabel 1788"/>
    <w:rPr>
      <w:rFonts w:ascii="Arial" w:hAnsi="Arial" w:cs="Arial"/>
      <w:sz w:val="20"/>
      <w:lang w:val="pt-PT" w:bidi="pt-PT"/>
    </w:rPr>
  </w:style>
  <w:style w:type="character" w:customStyle="1" w:styleId="ListLabel1789">
    <w:name w:val="ListLabel 1789"/>
    <w:rPr>
      <w:rFonts w:ascii="Arial" w:hAnsi="Arial" w:cs="Arial"/>
      <w:w w:val="100"/>
      <w:sz w:val="20"/>
      <w:lang w:val="pt-PT" w:bidi="pt-PT"/>
    </w:rPr>
  </w:style>
  <w:style w:type="character" w:customStyle="1" w:styleId="ListLabel1790">
    <w:name w:val="ListLabel 1790"/>
    <w:rPr>
      <w:rFonts w:cs="Symbol"/>
      <w:lang w:val="pt-PT" w:bidi="pt-PT"/>
    </w:rPr>
  </w:style>
  <w:style w:type="character" w:customStyle="1" w:styleId="ListLabel1791">
    <w:name w:val="ListLabel 1791"/>
    <w:rPr>
      <w:rFonts w:cs="Symbol"/>
      <w:lang w:val="pt-PT" w:bidi="pt-PT"/>
    </w:rPr>
  </w:style>
  <w:style w:type="character" w:customStyle="1" w:styleId="ListLabel1792">
    <w:name w:val="ListLabel 1792"/>
    <w:rPr>
      <w:rFonts w:cs="Symbol"/>
      <w:lang w:val="pt-PT" w:bidi="pt-PT"/>
    </w:rPr>
  </w:style>
  <w:style w:type="character" w:customStyle="1" w:styleId="ListLabel1793">
    <w:name w:val="ListLabel 1793"/>
    <w:rPr>
      <w:rFonts w:cs="Symbol"/>
      <w:lang w:val="pt-PT" w:bidi="pt-PT"/>
    </w:rPr>
  </w:style>
  <w:style w:type="character" w:customStyle="1" w:styleId="ListLabel1794">
    <w:name w:val="ListLabel 1794"/>
    <w:rPr>
      <w:rFonts w:cs="Symbol"/>
      <w:lang w:val="pt-PT" w:bidi="pt-PT"/>
    </w:rPr>
  </w:style>
  <w:style w:type="character" w:customStyle="1" w:styleId="ListLabel1795">
    <w:name w:val="ListLabel 1795"/>
    <w:rPr>
      <w:rFonts w:cs="Symbol"/>
      <w:lang w:val="pt-PT" w:bidi="pt-PT"/>
    </w:rPr>
  </w:style>
  <w:style w:type="character" w:customStyle="1" w:styleId="ListLabel1796">
    <w:name w:val="ListLabel 1796"/>
    <w:rPr>
      <w:rFonts w:ascii="Arial" w:hAnsi="Arial" w:cs="Arial"/>
      <w:b w:val="0"/>
      <w:w w:val="100"/>
      <w:sz w:val="20"/>
      <w:lang w:val="pt-PT" w:bidi="pt-PT"/>
    </w:rPr>
  </w:style>
  <w:style w:type="character" w:customStyle="1" w:styleId="ListLabel1797">
    <w:name w:val="ListLabel 1797"/>
    <w:rPr>
      <w:rFonts w:ascii="Arial" w:hAnsi="Arial" w:cs="Arial"/>
      <w:b w:val="0"/>
      <w:bCs w:val="0"/>
      <w:w w:val="100"/>
      <w:sz w:val="20"/>
      <w:lang w:val="pt-PT" w:bidi="pt-PT"/>
    </w:rPr>
  </w:style>
  <w:style w:type="character" w:customStyle="1" w:styleId="ListLabel1798">
    <w:name w:val="ListLabel 1798"/>
    <w:rPr>
      <w:rFonts w:ascii="Arial" w:eastAsia="Times New Roman" w:hAnsi="Arial" w:cs="Times New Roman"/>
      <w:spacing w:val="-27"/>
      <w:w w:val="100"/>
      <w:sz w:val="20"/>
      <w:szCs w:val="22"/>
      <w:lang w:val="pt-PT" w:bidi="pt-PT"/>
    </w:rPr>
  </w:style>
  <w:style w:type="character" w:customStyle="1" w:styleId="ListLabel1799">
    <w:name w:val="ListLabel 1799"/>
    <w:rPr>
      <w:rFonts w:cs="Symbol"/>
      <w:lang w:val="pt-PT" w:bidi="pt-PT"/>
    </w:rPr>
  </w:style>
  <w:style w:type="character" w:customStyle="1" w:styleId="ListLabel1800">
    <w:name w:val="ListLabel 1800"/>
    <w:rPr>
      <w:rFonts w:cs="Symbol"/>
      <w:lang w:val="pt-PT" w:bidi="pt-PT"/>
    </w:rPr>
  </w:style>
  <w:style w:type="character" w:customStyle="1" w:styleId="ListLabel1801">
    <w:name w:val="ListLabel 1801"/>
    <w:rPr>
      <w:rFonts w:cs="Symbol"/>
      <w:lang w:val="pt-PT" w:bidi="pt-PT"/>
    </w:rPr>
  </w:style>
  <w:style w:type="character" w:customStyle="1" w:styleId="ListLabel1802">
    <w:name w:val="ListLabel 1802"/>
    <w:rPr>
      <w:rFonts w:ascii="Arial" w:hAnsi="Arial" w:cs="Wingdings"/>
      <w:sz w:val="20"/>
    </w:rPr>
  </w:style>
  <w:style w:type="character" w:customStyle="1" w:styleId="ListLabel1803">
    <w:name w:val="ListLabel 1803"/>
    <w:rPr>
      <w:rFonts w:cs="Wingdings"/>
    </w:rPr>
  </w:style>
  <w:style w:type="character" w:customStyle="1" w:styleId="ListLabel1804">
    <w:name w:val="ListLabel 1804"/>
    <w:rPr>
      <w:rFonts w:cs="Wingdings"/>
    </w:rPr>
  </w:style>
  <w:style w:type="character" w:customStyle="1" w:styleId="ListLabel1805">
    <w:name w:val="ListLabel 1805"/>
    <w:rPr>
      <w:rFonts w:cs="Wingdings"/>
    </w:rPr>
  </w:style>
  <w:style w:type="character" w:customStyle="1" w:styleId="ListLabel1806">
    <w:name w:val="ListLabel 1806"/>
    <w:rPr>
      <w:rFonts w:cs="Wingdings"/>
    </w:rPr>
  </w:style>
  <w:style w:type="character" w:customStyle="1" w:styleId="ListLabel1807">
    <w:name w:val="ListLabel 1807"/>
    <w:rPr>
      <w:rFonts w:cs="Wingdings"/>
    </w:rPr>
  </w:style>
  <w:style w:type="character" w:customStyle="1" w:styleId="ListLabel1808">
    <w:name w:val="ListLabel 1808"/>
    <w:rPr>
      <w:rFonts w:cs="Wingdings"/>
    </w:rPr>
  </w:style>
  <w:style w:type="character" w:customStyle="1" w:styleId="ListLabel1809">
    <w:name w:val="ListLabel 1809"/>
    <w:rPr>
      <w:rFonts w:cs="Wingdings"/>
    </w:rPr>
  </w:style>
  <w:style w:type="character" w:customStyle="1" w:styleId="ListLabel1810">
    <w:name w:val="ListLabel 1810"/>
    <w:rPr>
      <w:rFonts w:cs="Wingdings"/>
    </w:rPr>
  </w:style>
  <w:style w:type="character" w:customStyle="1" w:styleId="ListLabel1811">
    <w:name w:val="ListLabel 1811"/>
    <w:rPr>
      <w:rFonts w:ascii="Arial" w:hAnsi="Arial" w:cs="Century Gothic"/>
      <w:sz w:val="20"/>
      <w:szCs w:val="20"/>
    </w:rPr>
  </w:style>
  <w:style w:type="character" w:customStyle="1" w:styleId="ListLabel1812">
    <w:name w:val="ListLabel 1812"/>
    <w:rPr>
      <w:rFonts w:ascii="Arial" w:hAnsi="Arial" w:cs="Wingdings"/>
      <w:sz w:val="20"/>
    </w:rPr>
  </w:style>
  <w:style w:type="character" w:customStyle="1" w:styleId="ListLabel1813">
    <w:name w:val="ListLabel 1813"/>
    <w:rPr>
      <w:rFonts w:cs="Wingdings"/>
    </w:rPr>
  </w:style>
  <w:style w:type="character" w:customStyle="1" w:styleId="ListLabel1814">
    <w:name w:val="ListLabel 1814"/>
    <w:rPr>
      <w:rFonts w:cs="Wingdings"/>
    </w:rPr>
  </w:style>
  <w:style w:type="character" w:customStyle="1" w:styleId="ListLabel1815">
    <w:name w:val="ListLabel 1815"/>
    <w:rPr>
      <w:rFonts w:cs="Wingdings"/>
    </w:rPr>
  </w:style>
  <w:style w:type="character" w:customStyle="1" w:styleId="ListLabel1816">
    <w:name w:val="ListLabel 1816"/>
    <w:rPr>
      <w:rFonts w:cs="Wingdings"/>
    </w:rPr>
  </w:style>
  <w:style w:type="character" w:customStyle="1" w:styleId="ListLabel1817">
    <w:name w:val="ListLabel 1817"/>
    <w:rPr>
      <w:rFonts w:cs="Wingdings"/>
    </w:rPr>
  </w:style>
  <w:style w:type="character" w:customStyle="1" w:styleId="ListLabel1818">
    <w:name w:val="ListLabel 1818"/>
    <w:rPr>
      <w:rFonts w:cs="Wingdings"/>
    </w:rPr>
  </w:style>
  <w:style w:type="character" w:customStyle="1" w:styleId="ListLabel1819">
    <w:name w:val="ListLabel 1819"/>
    <w:rPr>
      <w:rFonts w:cs="Wingdings"/>
    </w:rPr>
  </w:style>
  <w:style w:type="character" w:customStyle="1" w:styleId="ListLabel1820">
    <w:name w:val="ListLabel 1820"/>
    <w:rPr>
      <w:rFonts w:cs="Wingdings"/>
    </w:rPr>
  </w:style>
  <w:style w:type="character" w:customStyle="1" w:styleId="ListLabel1821">
    <w:name w:val="ListLabel 1821"/>
    <w:rPr>
      <w:lang w:val="pt-PT" w:bidi="pt-PT"/>
    </w:rPr>
  </w:style>
  <w:style w:type="character" w:customStyle="1" w:styleId="ListLabel1822">
    <w:name w:val="ListLabel 1822"/>
    <w:rPr>
      <w:lang w:val="pt-PT" w:bidi="pt-PT"/>
    </w:rPr>
  </w:style>
  <w:style w:type="character" w:customStyle="1" w:styleId="ListLabel1823">
    <w:name w:val="ListLabel 1823"/>
    <w:rPr>
      <w:rFonts w:ascii="Arial" w:eastAsia="Times New Roman" w:hAnsi="Arial" w:cs="Times New Roman"/>
      <w:w w:val="100"/>
      <w:sz w:val="20"/>
      <w:szCs w:val="20"/>
      <w:lang w:val="pt-PT" w:bidi="pt-PT"/>
    </w:rPr>
  </w:style>
  <w:style w:type="character" w:customStyle="1" w:styleId="ListLabel1824">
    <w:name w:val="ListLabel 1824"/>
    <w:rPr>
      <w:rFonts w:cs="Symbol"/>
      <w:lang w:val="pt-PT" w:bidi="pt-PT"/>
    </w:rPr>
  </w:style>
  <w:style w:type="character" w:customStyle="1" w:styleId="ListLabel1825">
    <w:name w:val="ListLabel 1825"/>
    <w:rPr>
      <w:rFonts w:cs="Symbol"/>
      <w:lang w:val="pt-PT" w:bidi="pt-PT"/>
    </w:rPr>
  </w:style>
  <w:style w:type="character" w:customStyle="1" w:styleId="ListLabel1826">
    <w:name w:val="ListLabel 1826"/>
    <w:rPr>
      <w:rFonts w:cs="Symbol"/>
      <w:lang w:val="pt-PT" w:bidi="pt-PT"/>
    </w:rPr>
  </w:style>
  <w:style w:type="character" w:customStyle="1" w:styleId="ListLabel1827">
    <w:name w:val="ListLabel 1827"/>
    <w:rPr>
      <w:rFonts w:cs="Symbol"/>
      <w:lang w:val="pt-PT" w:bidi="pt-PT"/>
    </w:rPr>
  </w:style>
  <w:style w:type="character" w:customStyle="1" w:styleId="ListLabel1828">
    <w:name w:val="ListLabel 1828"/>
    <w:rPr>
      <w:rFonts w:cs="Symbol"/>
      <w:lang w:val="pt-PT" w:bidi="pt-PT"/>
    </w:rPr>
  </w:style>
  <w:style w:type="character" w:customStyle="1" w:styleId="ListLabel1829">
    <w:name w:val="ListLabel 1829"/>
    <w:rPr>
      <w:rFonts w:cs="Symbol"/>
      <w:lang w:val="pt-PT" w:bidi="pt-PT"/>
    </w:rPr>
  </w:style>
  <w:style w:type="character" w:customStyle="1" w:styleId="ListLabel1830">
    <w:name w:val="ListLabel 1830"/>
    <w:rPr>
      <w:rFonts w:ascii="Arial" w:hAnsi="Arial" w:cs="Arial"/>
      <w:sz w:val="20"/>
      <w:lang w:val="pt-PT" w:bidi="pt-PT"/>
    </w:rPr>
  </w:style>
  <w:style w:type="character" w:customStyle="1" w:styleId="ListLabel1831">
    <w:name w:val="ListLabel 1831"/>
    <w:rPr>
      <w:rFonts w:ascii="Arial" w:hAnsi="Arial" w:cs="Arial"/>
      <w:w w:val="100"/>
      <w:sz w:val="20"/>
      <w:lang w:val="pt-PT" w:bidi="pt-PT"/>
    </w:rPr>
  </w:style>
  <w:style w:type="character" w:customStyle="1" w:styleId="ListLabel1832">
    <w:name w:val="ListLabel 1832"/>
    <w:rPr>
      <w:rFonts w:cs="Symbol"/>
      <w:lang w:val="pt-PT" w:bidi="pt-PT"/>
    </w:rPr>
  </w:style>
  <w:style w:type="character" w:customStyle="1" w:styleId="ListLabel1833">
    <w:name w:val="ListLabel 1833"/>
    <w:rPr>
      <w:rFonts w:cs="Symbol"/>
      <w:lang w:val="pt-PT" w:bidi="pt-PT"/>
    </w:rPr>
  </w:style>
  <w:style w:type="character" w:customStyle="1" w:styleId="ListLabel1834">
    <w:name w:val="ListLabel 1834"/>
    <w:rPr>
      <w:rFonts w:cs="Symbol"/>
      <w:lang w:val="pt-PT" w:bidi="pt-PT"/>
    </w:rPr>
  </w:style>
  <w:style w:type="character" w:customStyle="1" w:styleId="ListLabel1835">
    <w:name w:val="ListLabel 1835"/>
    <w:rPr>
      <w:rFonts w:cs="Symbol"/>
      <w:lang w:val="pt-PT" w:bidi="pt-PT"/>
    </w:rPr>
  </w:style>
  <w:style w:type="character" w:customStyle="1" w:styleId="ListLabel1836">
    <w:name w:val="ListLabel 1836"/>
    <w:rPr>
      <w:rFonts w:cs="Symbol"/>
      <w:lang w:val="pt-PT" w:bidi="pt-PT"/>
    </w:rPr>
  </w:style>
  <w:style w:type="character" w:customStyle="1" w:styleId="ListLabel1837">
    <w:name w:val="ListLabel 1837"/>
    <w:rPr>
      <w:rFonts w:cs="Symbol"/>
      <w:lang w:val="pt-PT" w:bidi="pt-PT"/>
    </w:rPr>
  </w:style>
  <w:style w:type="character" w:customStyle="1" w:styleId="ListLabel1838">
    <w:name w:val="ListLabel 1838"/>
    <w:rPr>
      <w:rFonts w:ascii="Arial" w:hAnsi="Arial" w:cs="Arial"/>
      <w:b w:val="0"/>
      <w:w w:val="100"/>
      <w:sz w:val="20"/>
      <w:lang w:val="pt-PT" w:bidi="pt-PT"/>
    </w:rPr>
  </w:style>
  <w:style w:type="character" w:customStyle="1" w:styleId="ListLabel1839">
    <w:name w:val="ListLabel 1839"/>
    <w:rPr>
      <w:rFonts w:ascii="Arial" w:hAnsi="Arial" w:cs="Arial"/>
      <w:b w:val="0"/>
      <w:bCs w:val="0"/>
      <w:w w:val="100"/>
      <w:sz w:val="20"/>
      <w:lang w:val="pt-PT" w:bidi="pt-PT"/>
    </w:rPr>
  </w:style>
  <w:style w:type="character" w:customStyle="1" w:styleId="ListLabel1840">
    <w:name w:val="ListLabel 1840"/>
    <w:rPr>
      <w:rFonts w:ascii="Arial" w:eastAsia="Times New Roman" w:hAnsi="Arial" w:cs="Times New Roman"/>
      <w:b w:val="0"/>
      <w:spacing w:val="-27"/>
      <w:w w:val="100"/>
      <w:sz w:val="20"/>
      <w:szCs w:val="22"/>
      <w:lang w:val="pt-PT" w:bidi="pt-PT"/>
    </w:rPr>
  </w:style>
  <w:style w:type="character" w:customStyle="1" w:styleId="ListLabel1841">
    <w:name w:val="ListLabel 1841"/>
    <w:rPr>
      <w:rFonts w:cs="Symbol"/>
      <w:lang w:val="pt-PT" w:bidi="pt-PT"/>
    </w:rPr>
  </w:style>
  <w:style w:type="character" w:customStyle="1" w:styleId="ListLabel1842">
    <w:name w:val="ListLabel 1842"/>
    <w:rPr>
      <w:rFonts w:cs="Symbol"/>
      <w:lang w:val="pt-PT" w:bidi="pt-PT"/>
    </w:rPr>
  </w:style>
  <w:style w:type="character" w:customStyle="1" w:styleId="ListLabel1843">
    <w:name w:val="ListLabel 1843"/>
    <w:rPr>
      <w:rFonts w:cs="Symbol"/>
      <w:lang w:val="pt-PT" w:bidi="pt-PT"/>
    </w:rPr>
  </w:style>
  <w:style w:type="character" w:customStyle="1" w:styleId="ListLabel1844">
    <w:name w:val="ListLabel 1844"/>
    <w:rPr>
      <w:rFonts w:ascii="Arial" w:hAnsi="Arial" w:cs="Wingdings"/>
      <w:sz w:val="20"/>
    </w:rPr>
  </w:style>
  <w:style w:type="character" w:customStyle="1" w:styleId="ListLabel1845">
    <w:name w:val="ListLabel 1845"/>
    <w:rPr>
      <w:rFonts w:cs="Wingdings"/>
    </w:rPr>
  </w:style>
  <w:style w:type="character" w:customStyle="1" w:styleId="ListLabel1846">
    <w:name w:val="ListLabel 1846"/>
    <w:rPr>
      <w:rFonts w:cs="Wingdings"/>
    </w:rPr>
  </w:style>
  <w:style w:type="character" w:customStyle="1" w:styleId="ListLabel1847">
    <w:name w:val="ListLabel 1847"/>
    <w:rPr>
      <w:rFonts w:cs="Wingdings"/>
    </w:rPr>
  </w:style>
  <w:style w:type="character" w:customStyle="1" w:styleId="ListLabel1848">
    <w:name w:val="ListLabel 1848"/>
    <w:rPr>
      <w:rFonts w:cs="Wingdings"/>
    </w:rPr>
  </w:style>
  <w:style w:type="character" w:customStyle="1" w:styleId="ListLabel1849">
    <w:name w:val="ListLabel 1849"/>
    <w:rPr>
      <w:rFonts w:cs="Wingdings"/>
    </w:rPr>
  </w:style>
  <w:style w:type="character" w:customStyle="1" w:styleId="ListLabel1850">
    <w:name w:val="ListLabel 1850"/>
    <w:rPr>
      <w:rFonts w:cs="Wingdings"/>
    </w:rPr>
  </w:style>
  <w:style w:type="character" w:customStyle="1" w:styleId="ListLabel1851">
    <w:name w:val="ListLabel 1851"/>
    <w:rPr>
      <w:rFonts w:cs="Wingdings"/>
    </w:rPr>
  </w:style>
  <w:style w:type="character" w:customStyle="1" w:styleId="ListLabel1852">
    <w:name w:val="ListLabel 1852"/>
    <w:rPr>
      <w:rFonts w:cs="Wingdings"/>
    </w:rPr>
  </w:style>
  <w:style w:type="character" w:customStyle="1" w:styleId="ListLabel1853">
    <w:name w:val="ListLabel 1853"/>
    <w:rPr>
      <w:rFonts w:ascii="Arial" w:hAnsi="Arial" w:cs="Century Gothic"/>
      <w:sz w:val="20"/>
      <w:szCs w:val="20"/>
    </w:rPr>
  </w:style>
  <w:style w:type="character" w:customStyle="1" w:styleId="ListLabel1854">
    <w:name w:val="ListLabel 1854"/>
    <w:rPr>
      <w:rFonts w:ascii="Arial" w:hAnsi="Arial" w:cs="Wingdings"/>
      <w:sz w:val="20"/>
    </w:rPr>
  </w:style>
  <w:style w:type="character" w:customStyle="1" w:styleId="ListLabel1855">
    <w:name w:val="ListLabel 1855"/>
    <w:rPr>
      <w:rFonts w:cs="Wingdings"/>
    </w:rPr>
  </w:style>
  <w:style w:type="character" w:customStyle="1" w:styleId="ListLabel1856">
    <w:name w:val="ListLabel 1856"/>
    <w:rPr>
      <w:rFonts w:cs="Wingdings"/>
    </w:rPr>
  </w:style>
  <w:style w:type="character" w:customStyle="1" w:styleId="ListLabel1857">
    <w:name w:val="ListLabel 1857"/>
    <w:rPr>
      <w:rFonts w:cs="Wingdings"/>
    </w:rPr>
  </w:style>
  <w:style w:type="character" w:customStyle="1" w:styleId="ListLabel1858">
    <w:name w:val="ListLabel 1858"/>
    <w:rPr>
      <w:rFonts w:cs="Wingdings"/>
    </w:rPr>
  </w:style>
  <w:style w:type="character" w:customStyle="1" w:styleId="ListLabel1859">
    <w:name w:val="ListLabel 1859"/>
    <w:rPr>
      <w:rFonts w:cs="Wingdings"/>
    </w:rPr>
  </w:style>
  <w:style w:type="character" w:customStyle="1" w:styleId="ListLabel1860">
    <w:name w:val="ListLabel 1860"/>
    <w:rPr>
      <w:rFonts w:cs="Wingdings"/>
    </w:rPr>
  </w:style>
  <w:style w:type="character" w:customStyle="1" w:styleId="ListLabel1861">
    <w:name w:val="ListLabel 1861"/>
    <w:rPr>
      <w:rFonts w:cs="Wingdings"/>
    </w:rPr>
  </w:style>
  <w:style w:type="character" w:customStyle="1" w:styleId="ListLabel1862">
    <w:name w:val="ListLabel 1862"/>
    <w:rPr>
      <w:rFonts w:cs="Wingdings"/>
    </w:rPr>
  </w:style>
  <w:style w:type="character" w:customStyle="1" w:styleId="ListLabel1863">
    <w:name w:val="ListLabel 1863"/>
    <w:rPr>
      <w:lang w:val="pt-PT" w:bidi="pt-PT"/>
    </w:rPr>
  </w:style>
  <w:style w:type="character" w:customStyle="1" w:styleId="ListLabel1864">
    <w:name w:val="ListLabel 1864"/>
    <w:rPr>
      <w:lang w:val="pt-PT" w:bidi="pt-PT"/>
    </w:rPr>
  </w:style>
  <w:style w:type="character" w:customStyle="1" w:styleId="ListLabel1865">
    <w:name w:val="ListLabel 1865"/>
    <w:rPr>
      <w:rFonts w:ascii="Arial" w:eastAsia="Times New Roman" w:hAnsi="Arial" w:cs="Times New Roman"/>
      <w:w w:val="100"/>
      <w:sz w:val="20"/>
      <w:szCs w:val="20"/>
      <w:lang w:val="pt-PT" w:bidi="pt-PT"/>
    </w:rPr>
  </w:style>
  <w:style w:type="character" w:customStyle="1" w:styleId="ListLabel1866">
    <w:name w:val="ListLabel 1866"/>
    <w:rPr>
      <w:rFonts w:cs="Symbol"/>
      <w:lang w:val="pt-PT" w:bidi="pt-PT"/>
    </w:rPr>
  </w:style>
  <w:style w:type="character" w:customStyle="1" w:styleId="ListLabel1867">
    <w:name w:val="ListLabel 1867"/>
    <w:rPr>
      <w:rFonts w:cs="Symbol"/>
      <w:lang w:val="pt-PT" w:bidi="pt-PT"/>
    </w:rPr>
  </w:style>
  <w:style w:type="character" w:customStyle="1" w:styleId="ListLabel1868">
    <w:name w:val="ListLabel 1868"/>
    <w:rPr>
      <w:rFonts w:cs="Symbol"/>
      <w:lang w:val="pt-PT" w:bidi="pt-PT"/>
    </w:rPr>
  </w:style>
  <w:style w:type="character" w:customStyle="1" w:styleId="ListLabel1869">
    <w:name w:val="ListLabel 1869"/>
    <w:rPr>
      <w:rFonts w:cs="Symbol"/>
      <w:lang w:val="pt-PT" w:bidi="pt-PT"/>
    </w:rPr>
  </w:style>
  <w:style w:type="character" w:customStyle="1" w:styleId="ListLabel1870">
    <w:name w:val="ListLabel 1870"/>
    <w:rPr>
      <w:rFonts w:cs="Symbol"/>
      <w:lang w:val="pt-PT" w:bidi="pt-PT"/>
    </w:rPr>
  </w:style>
  <w:style w:type="character" w:customStyle="1" w:styleId="ListLabel1871">
    <w:name w:val="ListLabel 1871"/>
    <w:rPr>
      <w:rFonts w:cs="Symbol"/>
      <w:lang w:val="pt-PT" w:bidi="pt-PT"/>
    </w:rPr>
  </w:style>
  <w:style w:type="character" w:customStyle="1" w:styleId="ListLabel1872">
    <w:name w:val="ListLabel 1872"/>
    <w:rPr>
      <w:rFonts w:ascii="Arial" w:hAnsi="Arial" w:cs="Arial"/>
      <w:sz w:val="20"/>
      <w:lang w:val="pt-PT" w:bidi="pt-PT"/>
    </w:rPr>
  </w:style>
  <w:style w:type="character" w:customStyle="1" w:styleId="ListLabel1873">
    <w:name w:val="ListLabel 1873"/>
    <w:rPr>
      <w:rFonts w:ascii="Arial" w:hAnsi="Arial" w:cs="Arial"/>
      <w:w w:val="100"/>
      <w:sz w:val="20"/>
      <w:lang w:val="pt-PT" w:bidi="pt-PT"/>
    </w:rPr>
  </w:style>
  <w:style w:type="character" w:customStyle="1" w:styleId="ListLabel1874">
    <w:name w:val="ListLabel 1874"/>
    <w:rPr>
      <w:rFonts w:cs="Symbol"/>
      <w:lang w:val="pt-PT" w:bidi="pt-PT"/>
    </w:rPr>
  </w:style>
  <w:style w:type="character" w:customStyle="1" w:styleId="ListLabel1875">
    <w:name w:val="ListLabel 1875"/>
    <w:rPr>
      <w:rFonts w:cs="Symbol"/>
      <w:lang w:val="pt-PT" w:bidi="pt-PT"/>
    </w:rPr>
  </w:style>
  <w:style w:type="character" w:customStyle="1" w:styleId="ListLabel1876">
    <w:name w:val="ListLabel 1876"/>
    <w:rPr>
      <w:rFonts w:cs="Symbol"/>
      <w:lang w:val="pt-PT" w:bidi="pt-PT"/>
    </w:rPr>
  </w:style>
  <w:style w:type="character" w:customStyle="1" w:styleId="ListLabel1877">
    <w:name w:val="ListLabel 1877"/>
    <w:rPr>
      <w:rFonts w:cs="Symbol"/>
      <w:lang w:val="pt-PT" w:bidi="pt-PT"/>
    </w:rPr>
  </w:style>
  <w:style w:type="character" w:customStyle="1" w:styleId="ListLabel1878">
    <w:name w:val="ListLabel 1878"/>
    <w:rPr>
      <w:rFonts w:cs="Symbol"/>
      <w:lang w:val="pt-PT" w:bidi="pt-PT"/>
    </w:rPr>
  </w:style>
  <w:style w:type="character" w:customStyle="1" w:styleId="ListLabel1879">
    <w:name w:val="ListLabel 1879"/>
    <w:rPr>
      <w:rFonts w:cs="Symbol"/>
      <w:lang w:val="pt-PT" w:bidi="pt-PT"/>
    </w:rPr>
  </w:style>
  <w:style w:type="character" w:customStyle="1" w:styleId="ListLabel1880">
    <w:name w:val="ListLabel 1880"/>
    <w:rPr>
      <w:rFonts w:ascii="Arial" w:hAnsi="Arial" w:cs="Arial"/>
      <w:b w:val="0"/>
      <w:w w:val="100"/>
      <w:sz w:val="20"/>
      <w:lang w:val="pt-PT" w:bidi="pt-PT"/>
    </w:rPr>
  </w:style>
  <w:style w:type="character" w:customStyle="1" w:styleId="ListLabel1881">
    <w:name w:val="ListLabel 1881"/>
    <w:rPr>
      <w:rFonts w:ascii="Arial" w:hAnsi="Arial" w:cs="Arial"/>
      <w:b w:val="0"/>
      <w:bCs w:val="0"/>
      <w:w w:val="100"/>
      <w:sz w:val="20"/>
      <w:lang w:val="pt-PT" w:bidi="pt-PT"/>
    </w:rPr>
  </w:style>
  <w:style w:type="character" w:customStyle="1" w:styleId="ListLabel1882">
    <w:name w:val="ListLabel 1882"/>
    <w:rPr>
      <w:rFonts w:ascii="Arial" w:eastAsia="Times New Roman" w:hAnsi="Arial" w:cs="Times New Roman"/>
      <w:b w:val="0"/>
      <w:spacing w:val="-27"/>
      <w:w w:val="100"/>
      <w:sz w:val="20"/>
      <w:szCs w:val="22"/>
      <w:lang w:val="pt-PT" w:bidi="pt-PT"/>
    </w:rPr>
  </w:style>
  <w:style w:type="character" w:customStyle="1" w:styleId="ListLabel1883">
    <w:name w:val="ListLabel 1883"/>
    <w:rPr>
      <w:rFonts w:cs="Symbol"/>
      <w:lang w:val="pt-PT" w:bidi="pt-PT"/>
    </w:rPr>
  </w:style>
  <w:style w:type="character" w:customStyle="1" w:styleId="ListLabel1884">
    <w:name w:val="ListLabel 1884"/>
    <w:rPr>
      <w:rFonts w:cs="Symbol"/>
      <w:lang w:val="pt-PT" w:bidi="pt-PT"/>
    </w:rPr>
  </w:style>
  <w:style w:type="character" w:customStyle="1" w:styleId="ListLabel1885">
    <w:name w:val="ListLabel 1885"/>
    <w:rPr>
      <w:rFonts w:cs="Symbol"/>
      <w:lang w:val="pt-PT" w:bidi="pt-PT"/>
    </w:rPr>
  </w:style>
  <w:style w:type="character" w:customStyle="1" w:styleId="ListLabel1886">
    <w:name w:val="ListLabel 1886"/>
    <w:rPr>
      <w:rFonts w:ascii="Arial" w:hAnsi="Arial" w:cs="Wingdings"/>
      <w:sz w:val="20"/>
    </w:rPr>
  </w:style>
  <w:style w:type="character" w:customStyle="1" w:styleId="ListLabel1887">
    <w:name w:val="ListLabel 1887"/>
    <w:rPr>
      <w:rFonts w:cs="Wingdings"/>
    </w:rPr>
  </w:style>
  <w:style w:type="character" w:customStyle="1" w:styleId="ListLabel1888">
    <w:name w:val="ListLabel 1888"/>
    <w:rPr>
      <w:rFonts w:cs="Wingdings"/>
    </w:rPr>
  </w:style>
  <w:style w:type="character" w:customStyle="1" w:styleId="ListLabel1889">
    <w:name w:val="ListLabel 1889"/>
    <w:rPr>
      <w:rFonts w:cs="Wingdings"/>
    </w:rPr>
  </w:style>
  <w:style w:type="character" w:customStyle="1" w:styleId="ListLabel1890">
    <w:name w:val="ListLabel 1890"/>
    <w:rPr>
      <w:rFonts w:cs="Wingdings"/>
    </w:rPr>
  </w:style>
  <w:style w:type="character" w:customStyle="1" w:styleId="ListLabel1891">
    <w:name w:val="ListLabel 1891"/>
    <w:rPr>
      <w:rFonts w:cs="Wingdings"/>
    </w:rPr>
  </w:style>
  <w:style w:type="character" w:customStyle="1" w:styleId="ListLabel1892">
    <w:name w:val="ListLabel 1892"/>
    <w:rPr>
      <w:rFonts w:cs="Wingdings"/>
    </w:rPr>
  </w:style>
  <w:style w:type="character" w:customStyle="1" w:styleId="ListLabel1893">
    <w:name w:val="ListLabel 1893"/>
    <w:rPr>
      <w:rFonts w:cs="Wingdings"/>
    </w:rPr>
  </w:style>
  <w:style w:type="character" w:customStyle="1" w:styleId="ListLabel1894">
    <w:name w:val="ListLabel 1894"/>
    <w:rPr>
      <w:rFonts w:cs="Wingdings"/>
    </w:rPr>
  </w:style>
  <w:style w:type="character" w:customStyle="1" w:styleId="ListLabel1895">
    <w:name w:val="ListLabel 1895"/>
    <w:rPr>
      <w:rFonts w:ascii="Arial" w:hAnsi="Arial" w:cs="Century Gothic"/>
      <w:sz w:val="20"/>
      <w:szCs w:val="20"/>
    </w:rPr>
  </w:style>
  <w:style w:type="character" w:customStyle="1" w:styleId="ListLabel1896">
    <w:name w:val="ListLabel 1896"/>
    <w:rPr>
      <w:rFonts w:ascii="Arial" w:hAnsi="Arial" w:cs="Wingdings"/>
      <w:sz w:val="20"/>
    </w:rPr>
  </w:style>
  <w:style w:type="character" w:customStyle="1" w:styleId="ListLabel1897">
    <w:name w:val="ListLabel 1897"/>
    <w:rPr>
      <w:rFonts w:cs="Wingdings"/>
    </w:rPr>
  </w:style>
  <w:style w:type="character" w:customStyle="1" w:styleId="ListLabel1898">
    <w:name w:val="ListLabel 1898"/>
    <w:rPr>
      <w:rFonts w:cs="Wingdings"/>
    </w:rPr>
  </w:style>
  <w:style w:type="character" w:customStyle="1" w:styleId="ListLabel1899">
    <w:name w:val="ListLabel 1899"/>
    <w:rPr>
      <w:rFonts w:cs="Wingdings"/>
    </w:rPr>
  </w:style>
  <w:style w:type="character" w:customStyle="1" w:styleId="ListLabel1900">
    <w:name w:val="ListLabel 1900"/>
    <w:rPr>
      <w:rFonts w:cs="Wingdings"/>
    </w:rPr>
  </w:style>
  <w:style w:type="character" w:customStyle="1" w:styleId="ListLabel1901">
    <w:name w:val="ListLabel 1901"/>
    <w:rPr>
      <w:rFonts w:cs="Wingdings"/>
    </w:rPr>
  </w:style>
  <w:style w:type="character" w:customStyle="1" w:styleId="ListLabel1902">
    <w:name w:val="ListLabel 1902"/>
    <w:rPr>
      <w:rFonts w:cs="Wingdings"/>
    </w:rPr>
  </w:style>
  <w:style w:type="character" w:customStyle="1" w:styleId="ListLabel1903">
    <w:name w:val="ListLabel 1903"/>
    <w:rPr>
      <w:rFonts w:cs="Wingdings"/>
    </w:rPr>
  </w:style>
  <w:style w:type="character" w:customStyle="1" w:styleId="ListLabel1904">
    <w:name w:val="ListLabel 1904"/>
    <w:rPr>
      <w:rFonts w:cs="Wingdings"/>
    </w:rPr>
  </w:style>
  <w:style w:type="character" w:customStyle="1" w:styleId="ListLabel1905">
    <w:name w:val="ListLabel 1905"/>
    <w:rPr>
      <w:lang w:val="pt-PT" w:bidi="pt-PT"/>
    </w:rPr>
  </w:style>
  <w:style w:type="character" w:customStyle="1" w:styleId="ListLabel1906">
    <w:name w:val="ListLabel 1906"/>
    <w:rPr>
      <w:lang w:val="pt-PT" w:bidi="pt-PT"/>
    </w:rPr>
  </w:style>
  <w:style w:type="character" w:customStyle="1" w:styleId="ListLabel1907">
    <w:name w:val="ListLabel 1907"/>
    <w:rPr>
      <w:rFonts w:ascii="Arial" w:eastAsia="Times New Roman" w:hAnsi="Arial" w:cs="Times New Roman"/>
      <w:w w:val="100"/>
      <w:sz w:val="20"/>
      <w:szCs w:val="20"/>
      <w:lang w:val="pt-PT" w:bidi="pt-PT"/>
    </w:rPr>
  </w:style>
  <w:style w:type="character" w:customStyle="1" w:styleId="ListLabel1908">
    <w:name w:val="ListLabel 1908"/>
    <w:rPr>
      <w:rFonts w:cs="Symbol"/>
      <w:lang w:val="pt-PT" w:bidi="pt-PT"/>
    </w:rPr>
  </w:style>
  <w:style w:type="character" w:customStyle="1" w:styleId="ListLabel1909">
    <w:name w:val="ListLabel 1909"/>
    <w:rPr>
      <w:rFonts w:cs="Symbol"/>
      <w:lang w:val="pt-PT" w:bidi="pt-PT"/>
    </w:rPr>
  </w:style>
  <w:style w:type="character" w:customStyle="1" w:styleId="ListLabel1910">
    <w:name w:val="ListLabel 1910"/>
    <w:rPr>
      <w:rFonts w:cs="Symbol"/>
      <w:lang w:val="pt-PT" w:bidi="pt-PT"/>
    </w:rPr>
  </w:style>
  <w:style w:type="character" w:customStyle="1" w:styleId="ListLabel1911">
    <w:name w:val="ListLabel 1911"/>
    <w:rPr>
      <w:rFonts w:cs="Symbol"/>
      <w:lang w:val="pt-PT" w:bidi="pt-PT"/>
    </w:rPr>
  </w:style>
  <w:style w:type="character" w:customStyle="1" w:styleId="ListLabel1912">
    <w:name w:val="ListLabel 1912"/>
    <w:rPr>
      <w:rFonts w:cs="Symbol"/>
      <w:lang w:val="pt-PT" w:bidi="pt-PT"/>
    </w:rPr>
  </w:style>
  <w:style w:type="character" w:customStyle="1" w:styleId="ListLabel1913">
    <w:name w:val="ListLabel 1913"/>
    <w:rPr>
      <w:rFonts w:cs="Symbol"/>
      <w:lang w:val="pt-PT" w:bidi="pt-PT"/>
    </w:rPr>
  </w:style>
  <w:style w:type="character" w:customStyle="1" w:styleId="ListLabel1914">
    <w:name w:val="ListLabel 1914"/>
    <w:rPr>
      <w:rFonts w:ascii="Arial" w:hAnsi="Arial" w:cs="Arial"/>
      <w:sz w:val="20"/>
      <w:lang w:val="pt-PT" w:bidi="pt-PT"/>
    </w:rPr>
  </w:style>
  <w:style w:type="character" w:customStyle="1" w:styleId="ListLabel1915">
    <w:name w:val="ListLabel 1915"/>
    <w:rPr>
      <w:rFonts w:ascii="Arial" w:hAnsi="Arial" w:cs="Arial"/>
      <w:w w:val="100"/>
      <w:sz w:val="20"/>
      <w:lang w:val="pt-PT" w:bidi="pt-PT"/>
    </w:rPr>
  </w:style>
  <w:style w:type="character" w:customStyle="1" w:styleId="ListLabel1916">
    <w:name w:val="ListLabel 1916"/>
    <w:rPr>
      <w:rFonts w:cs="Symbol"/>
      <w:lang w:val="pt-PT" w:bidi="pt-PT"/>
    </w:rPr>
  </w:style>
  <w:style w:type="character" w:customStyle="1" w:styleId="ListLabel1917">
    <w:name w:val="ListLabel 1917"/>
    <w:rPr>
      <w:rFonts w:cs="Symbol"/>
      <w:lang w:val="pt-PT" w:bidi="pt-PT"/>
    </w:rPr>
  </w:style>
  <w:style w:type="character" w:customStyle="1" w:styleId="ListLabel1918">
    <w:name w:val="ListLabel 1918"/>
    <w:rPr>
      <w:rFonts w:cs="Symbol"/>
      <w:lang w:val="pt-PT" w:bidi="pt-PT"/>
    </w:rPr>
  </w:style>
  <w:style w:type="character" w:customStyle="1" w:styleId="ListLabel1919">
    <w:name w:val="ListLabel 1919"/>
    <w:rPr>
      <w:rFonts w:cs="Symbol"/>
      <w:lang w:val="pt-PT" w:bidi="pt-PT"/>
    </w:rPr>
  </w:style>
  <w:style w:type="character" w:customStyle="1" w:styleId="ListLabel1920">
    <w:name w:val="ListLabel 1920"/>
    <w:rPr>
      <w:rFonts w:cs="Symbol"/>
      <w:lang w:val="pt-PT" w:bidi="pt-PT"/>
    </w:rPr>
  </w:style>
  <w:style w:type="character" w:customStyle="1" w:styleId="ListLabel1921">
    <w:name w:val="ListLabel 1921"/>
    <w:rPr>
      <w:rFonts w:cs="Symbol"/>
      <w:lang w:val="pt-PT" w:bidi="pt-PT"/>
    </w:rPr>
  </w:style>
  <w:style w:type="character" w:customStyle="1" w:styleId="ListLabel1922">
    <w:name w:val="ListLabel 1922"/>
    <w:rPr>
      <w:rFonts w:ascii="Arial" w:hAnsi="Arial" w:cs="Arial"/>
      <w:b/>
      <w:w w:val="100"/>
      <w:sz w:val="20"/>
      <w:lang w:val="pt-PT" w:bidi="pt-PT"/>
    </w:rPr>
  </w:style>
  <w:style w:type="character" w:customStyle="1" w:styleId="ListLabel1923">
    <w:name w:val="ListLabel 1923"/>
    <w:rPr>
      <w:rFonts w:ascii="Arial" w:hAnsi="Arial" w:cs="Arial"/>
      <w:b w:val="0"/>
      <w:bCs w:val="0"/>
      <w:w w:val="100"/>
      <w:sz w:val="20"/>
      <w:lang w:val="pt-PT" w:bidi="pt-PT"/>
    </w:rPr>
  </w:style>
  <w:style w:type="character" w:customStyle="1" w:styleId="ListLabel1924">
    <w:name w:val="ListLabel 1924"/>
    <w:rPr>
      <w:rFonts w:ascii="Arial" w:eastAsia="Times New Roman" w:hAnsi="Arial" w:cs="Times New Roman"/>
      <w:b w:val="0"/>
      <w:spacing w:val="-27"/>
      <w:w w:val="100"/>
      <w:sz w:val="20"/>
      <w:szCs w:val="22"/>
      <w:lang w:val="pt-PT" w:bidi="pt-PT"/>
    </w:rPr>
  </w:style>
  <w:style w:type="character" w:customStyle="1" w:styleId="ListLabel1925">
    <w:name w:val="ListLabel 1925"/>
    <w:rPr>
      <w:rFonts w:cs="Symbol"/>
      <w:lang w:val="pt-PT" w:bidi="pt-PT"/>
    </w:rPr>
  </w:style>
  <w:style w:type="character" w:customStyle="1" w:styleId="ListLabel1926">
    <w:name w:val="ListLabel 1926"/>
    <w:rPr>
      <w:rFonts w:cs="Symbol"/>
      <w:lang w:val="pt-PT" w:bidi="pt-PT"/>
    </w:rPr>
  </w:style>
  <w:style w:type="character" w:customStyle="1" w:styleId="ListLabel1927">
    <w:name w:val="ListLabel 1927"/>
    <w:rPr>
      <w:rFonts w:cs="Symbol"/>
      <w:lang w:val="pt-PT" w:bidi="pt-PT"/>
    </w:rPr>
  </w:style>
  <w:style w:type="character" w:customStyle="1" w:styleId="ListLabel1928">
    <w:name w:val="ListLabel 1928"/>
    <w:rPr>
      <w:rFonts w:ascii="Arial" w:hAnsi="Arial" w:cs="Wingdings"/>
      <w:sz w:val="20"/>
    </w:rPr>
  </w:style>
  <w:style w:type="character" w:customStyle="1" w:styleId="ListLabel1929">
    <w:name w:val="ListLabel 1929"/>
    <w:rPr>
      <w:rFonts w:cs="Wingdings"/>
    </w:rPr>
  </w:style>
  <w:style w:type="character" w:customStyle="1" w:styleId="ListLabel1930">
    <w:name w:val="ListLabel 1930"/>
    <w:rPr>
      <w:rFonts w:cs="Wingdings"/>
    </w:rPr>
  </w:style>
  <w:style w:type="character" w:customStyle="1" w:styleId="ListLabel1931">
    <w:name w:val="ListLabel 1931"/>
    <w:rPr>
      <w:rFonts w:cs="Wingdings"/>
    </w:rPr>
  </w:style>
  <w:style w:type="character" w:customStyle="1" w:styleId="ListLabel1932">
    <w:name w:val="ListLabel 1932"/>
    <w:rPr>
      <w:rFonts w:cs="Wingdings"/>
    </w:rPr>
  </w:style>
  <w:style w:type="character" w:customStyle="1" w:styleId="ListLabel1933">
    <w:name w:val="ListLabel 1933"/>
    <w:rPr>
      <w:rFonts w:cs="Wingdings"/>
    </w:rPr>
  </w:style>
  <w:style w:type="character" w:customStyle="1" w:styleId="ListLabel1934">
    <w:name w:val="ListLabel 1934"/>
    <w:rPr>
      <w:rFonts w:cs="Wingdings"/>
    </w:rPr>
  </w:style>
  <w:style w:type="character" w:customStyle="1" w:styleId="ListLabel1935">
    <w:name w:val="ListLabel 1935"/>
    <w:rPr>
      <w:rFonts w:cs="Wingdings"/>
    </w:rPr>
  </w:style>
  <w:style w:type="character" w:customStyle="1" w:styleId="ListLabel1936">
    <w:name w:val="ListLabel 1936"/>
    <w:rPr>
      <w:rFonts w:cs="Wingdings"/>
    </w:rPr>
  </w:style>
  <w:style w:type="character" w:customStyle="1" w:styleId="ListLabel1937">
    <w:name w:val="ListLabel 1937"/>
    <w:rPr>
      <w:rFonts w:ascii="Arial" w:hAnsi="Arial" w:cs="Century Gothic"/>
      <w:sz w:val="20"/>
      <w:szCs w:val="20"/>
    </w:rPr>
  </w:style>
  <w:style w:type="character" w:customStyle="1" w:styleId="ListLabel1938">
    <w:name w:val="ListLabel 1938"/>
    <w:rPr>
      <w:rFonts w:ascii="Arial" w:hAnsi="Arial" w:cs="Wingdings"/>
      <w:sz w:val="20"/>
    </w:rPr>
  </w:style>
  <w:style w:type="character" w:customStyle="1" w:styleId="ListLabel1939">
    <w:name w:val="ListLabel 1939"/>
    <w:rPr>
      <w:rFonts w:cs="Wingdings"/>
    </w:rPr>
  </w:style>
  <w:style w:type="character" w:customStyle="1" w:styleId="ListLabel1940">
    <w:name w:val="ListLabel 1940"/>
    <w:rPr>
      <w:rFonts w:cs="Wingdings"/>
    </w:rPr>
  </w:style>
  <w:style w:type="character" w:customStyle="1" w:styleId="ListLabel1941">
    <w:name w:val="ListLabel 1941"/>
    <w:rPr>
      <w:rFonts w:cs="Wingdings"/>
    </w:rPr>
  </w:style>
  <w:style w:type="character" w:customStyle="1" w:styleId="ListLabel1942">
    <w:name w:val="ListLabel 1942"/>
    <w:rPr>
      <w:rFonts w:cs="Wingdings"/>
    </w:rPr>
  </w:style>
  <w:style w:type="character" w:customStyle="1" w:styleId="ListLabel1943">
    <w:name w:val="ListLabel 1943"/>
    <w:rPr>
      <w:rFonts w:cs="Wingdings"/>
    </w:rPr>
  </w:style>
  <w:style w:type="character" w:customStyle="1" w:styleId="ListLabel1944">
    <w:name w:val="ListLabel 1944"/>
    <w:rPr>
      <w:rFonts w:cs="Wingdings"/>
    </w:rPr>
  </w:style>
  <w:style w:type="character" w:customStyle="1" w:styleId="ListLabel1945">
    <w:name w:val="ListLabel 1945"/>
    <w:rPr>
      <w:rFonts w:cs="Wingdings"/>
    </w:rPr>
  </w:style>
  <w:style w:type="character" w:customStyle="1" w:styleId="ListLabel1946">
    <w:name w:val="ListLabel 1946"/>
    <w:rPr>
      <w:rFonts w:cs="Wingdings"/>
    </w:rPr>
  </w:style>
  <w:style w:type="character" w:customStyle="1" w:styleId="ListLabel1947">
    <w:name w:val="ListLabel 1947"/>
    <w:rPr>
      <w:lang w:val="pt-PT" w:bidi="pt-PT"/>
    </w:rPr>
  </w:style>
  <w:style w:type="character" w:customStyle="1" w:styleId="ListLabel1948">
    <w:name w:val="ListLabel 1948"/>
    <w:rPr>
      <w:lang w:val="pt-PT" w:bidi="pt-PT"/>
    </w:rPr>
  </w:style>
  <w:style w:type="character" w:customStyle="1" w:styleId="ListLabel1949">
    <w:name w:val="ListLabel 1949"/>
    <w:rPr>
      <w:rFonts w:ascii="Arial" w:eastAsia="Times New Roman" w:hAnsi="Arial" w:cs="Times New Roman"/>
      <w:w w:val="100"/>
      <w:sz w:val="20"/>
      <w:szCs w:val="20"/>
      <w:lang w:val="pt-PT" w:bidi="pt-PT"/>
    </w:rPr>
  </w:style>
  <w:style w:type="character" w:customStyle="1" w:styleId="ListLabel1950">
    <w:name w:val="ListLabel 1950"/>
    <w:rPr>
      <w:rFonts w:cs="Symbol"/>
      <w:lang w:val="pt-PT" w:bidi="pt-PT"/>
    </w:rPr>
  </w:style>
  <w:style w:type="character" w:customStyle="1" w:styleId="ListLabel1951">
    <w:name w:val="ListLabel 1951"/>
    <w:rPr>
      <w:rFonts w:cs="Symbol"/>
      <w:lang w:val="pt-PT" w:bidi="pt-PT"/>
    </w:rPr>
  </w:style>
  <w:style w:type="character" w:customStyle="1" w:styleId="ListLabel1952">
    <w:name w:val="ListLabel 1952"/>
    <w:rPr>
      <w:rFonts w:cs="Symbol"/>
      <w:lang w:val="pt-PT" w:bidi="pt-PT"/>
    </w:rPr>
  </w:style>
  <w:style w:type="character" w:customStyle="1" w:styleId="ListLabel1953">
    <w:name w:val="ListLabel 1953"/>
    <w:rPr>
      <w:rFonts w:cs="Symbol"/>
      <w:lang w:val="pt-PT" w:bidi="pt-PT"/>
    </w:rPr>
  </w:style>
  <w:style w:type="character" w:customStyle="1" w:styleId="ListLabel1954">
    <w:name w:val="ListLabel 1954"/>
    <w:rPr>
      <w:rFonts w:cs="Symbol"/>
      <w:lang w:val="pt-PT" w:bidi="pt-PT"/>
    </w:rPr>
  </w:style>
  <w:style w:type="character" w:customStyle="1" w:styleId="ListLabel1955">
    <w:name w:val="ListLabel 1955"/>
    <w:rPr>
      <w:rFonts w:cs="Symbol"/>
      <w:lang w:val="pt-PT" w:bidi="pt-PT"/>
    </w:rPr>
  </w:style>
  <w:style w:type="character" w:customStyle="1" w:styleId="ListLabel1956">
    <w:name w:val="ListLabel 1956"/>
    <w:rPr>
      <w:rFonts w:ascii="Arial" w:hAnsi="Arial" w:cs="Arial"/>
      <w:sz w:val="20"/>
      <w:lang w:val="pt-PT" w:bidi="pt-PT"/>
    </w:rPr>
  </w:style>
  <w:style w:type="character" w:customStyle="1" w:styleId="ListLabel1957">
    <w:name w:val="ListLabel 1957"/>
    <w:rPr>
      <w:rFonts w:ascii="Arial" w:hAnsi="Arial" w:cs="Arial"/>
      <w:w w:val="100"/>
      <w:sz w:val="20"/>
      <w:lang w:val="pt-PT" w:bidi="pt-PT"/>
    </w:rPr>
  </w:style>
  <w:style w:type="character" w:customStyle="1" w:styleId="ListLabel1958">
    <w:name w:val="ListLabel 1958"/>
    <w:rPr>
      <w:rFonts w:cs="Symbol"/>
      <w:lang w:val="pt-PT" w:bidi="pt-PT"/>
    </w:rPr>
  </w:style>
  <w:style w:type="character" w:customStyle="1" w:styleId="ListLabel1959">
    <w:name w:val="ListLabel 1959"/>
    <w:rPr>
      <w:rFonts w:cs="Symbol"/>
      <w:lang w:val="pt-PT" w:bidi="pt-PT"/>
    </w:rPr>
  </w:style>
  <w:style w:type="character" w:customStyle="1" w:styleId="ListLabel1960">
    <w:name w:val="ListLabel 1960"/>
    <w:rPr>
      <w:rFonts w:cs="Symbol"/>
      <w:lang w:val="pt-PT" w:bidi="pt-PT"/>
    </w:rPr>
  </w:style>
  <w:style w:type="character" w:customStyle="1" w:styleId="ListLabel1961">
    <w:name w:val="ListLabel 1961"/>
    <w:rPr>
      <w:rFonts w:cs="Symbol"/>
      <w:lang w:val="pt-PT" w:bidi="pt-PT"/>
    </w:rPr>
  </w:style>
  <w:style w:type="character" w:customStyle="1" w:styleId="ListLabel1962">
    <w:name w:val="ListLabel 1962"/>
    <w:rPr>
      <w:rFonts w:cs="Symbol"/>
      <w:lang w:val="pt-PT" w:bidi="pt-PT"/>
    </w:rPr>
  </w:style>
  <w:style w:type="character" w:customStyle="1" w:styleId="ListLabel1963">
    <w:name w:val="ListLabel 1963"/>
    <w:rPr>
      <w:rFonts w:cs="Symbol"/>
      <w:lang w:val="pt-PT" w:bidi="pt-PT"/>
    </w:rPr>
  </w:style>
  <w:style w:type="character" w:customStyle="1" w:styleId="ListLabel1964">
    <w:name w:val="ListLabel 1964"/>
    <w:rPr>
      <w:rFonts w:ascii="Arial" w:hAnsi="Arial" w:cs="Arial"/>
      <w:b/>
      <w:w w:val="100"/>
      <w:sz w:val="20"/>
      <w:lang w:val="pt-PT" w:bidi="pt-PT"/>
    </w:rPr>
  </w:style>
  <w:style w:type="character" w:customStyle="1" w:styleId="ListLabel1965">
    <w:name w:val="ListLabel 1965"/>
    <w:rPr>
      <w:rFonts w:ascii="Arial" w:hAnsi="Arial" w:cs="Arial"/>
      <w:b w:val="0"/>
      <w:bCs w:val="0"/>
      <w:w w:val="100"/>
      <w:sz w:val="20"/>
      <w:lang w:val="pt-PT" w:bidi="pt-PT"/>
    </w:rPr>
  </w:style>
  <w:style w:type="character" w:customStyle="1" w:styleId="ListLabel1966">
    <w:name w:val="ListLabel 1966"/>
    <w:rPr>
      <w:rFonts w:ascii="Arial" w:eastAsia="Times New Roman" w:hAnsi="Arial" w:cs="Times New Roman"/>
      <w:b w:val="0"/>
      <w:spacing w:val="-27"/>
      <w:w w:val="100"/>
      <w:sz w:val="20"/>
      <w:szCs w:val="22"/>
      <w:lang w:val="pt-PT" w:bidi="pt-PT"/>
    </w:rPr>
  </w:style>
  <w:style w:type="character" w:customStyle="1" w:styleId="ListLabel1967">
    <w:name w:val="ListLabel 1967"/>
    <w:rPr>
      <w:rFonts w:cs="Symbol"/>
      <w:lang w:val="pt-PT" w:bidi="pt-PT"/>
    </w:rPr>
  </w:style>
  <w:style w:type="character" w:customStyle="1" w:styleId="ListLabel1968">
    <w:name w:val="ListLabel 1968"/>
    <w:rPr>
      <w:rFonts w:cs="Symbol"/>
      <w:lang w:val="pt-PT" w:bidi="pt-PT"/>
    </w:rPr>
  </w:style>
  <w:style w:type="character" w:customStyle="1" w:styleId="ListLabel1969">
    <w:name w:val="ListLabel 1969"/>
    <w:rPr>
      <w:rFonts w:cs="Symbol"/>
      <w:lang w:val="pt-PT" w:bidi="pt-PT"/>
    </w:rPr>
  </w:style>
  <w:style w:type="character" w:customStyle="1" w:styleId="ListLabel1970">
    <w:name w:val="ListLabel 1970"/>
    <w:rPr>
      <w:rFonts w:ascii="Arial" w:hAnsi="Arial" w:cs="Wingdings"/>
      <w:sz w:val="20"/>
    </w:rPr>
  </w:style>
  <w:style w:type="character" w:customStyle="1" w:styleId="ListLabel1971">
    <w:name w:val="ListLabel 1971"/>
    <w:rPr>
      <w:rFonts w:cs="Wingdings"/>
    </w:rPr>
  </w:style>
  <w:style w:type="character" w:customStyle="1" w:styleId="ListLabel1972">
    <w:name w:val="ListLabel 1972"/>
    <w:rPr>
      <w:rFonts w:cs="Wingdings"/>
    </w:rPr>
  </w:style>
  <w:style w:type="character" w:customStyle="1" w:styleId="ListLabel1973">
    <w:name w:val="ListLabel 1973"/>
    <w:rPr>
      <w:rFonts w:cs="Wingdings"/>
    </w:rPr>
  </w:style>
  <w:style w:type="character" w:customStyle="1" w:styleId="ListLabel1974">
    <w:name w:val="ListLabel 1974"/>
    <w:rPr>
      <w:rFonts w:cs="Wingdings"/>
    </w:rPr>
  </w:style>
  <w:style w:type="character" w:customStyle="1" w:styleId="ListLabel1975">
    <w:name w:val="ListLabel 1975"/>
    <w:rPr>
      <w:rFonts w:cs="Wingdings"/>
    </w:rPr>
  </w:style>
  <w:style w:type="character" w:customStyle="1" w:styleId="ListLabel1976">
    <w:name w:val="ListLabel 1976"/>
    <w:rPr>
      <w:rFonts w:cs="Wingdings"/>
    </w:rPr>
  </w:style>
  <w:style w:type="character" w:customStyle="1" w:styleId="ListLabel1977">
    <w:name w:val="ListLabel 1977"/>
    <w:rPr>
      <w:rFonts w:cs="Wingdings"/>
    </w:rPr>
  </w:style>
  <w:style w:type="character" w:customStyle="1" w:styleId="ListLabel1978">
    <w:name w:val="ListLabel 1978"/>
    <w:rPr>
      <w:rFonts w:cs="Wingdings"/>
    </w:rPr>
  </w:style>
  <w:style w:type="character" w:customStyle="1" w:styleId="ListLabel1979">
    <w:name w:val="ListLabel 1979"/>
    <w:rPr>
      <w:rFonts w:ascii="Arial" w:hAnsi="Arial" w:cs="Wingdings"/>
      <w:sz w:val="20"/>
    </w:rPr>
  </w:style>
  <w:style w:type="character" w:customStyle="1" w:styleId="ListLabel1980">
    <w:name w:val="ListLabel 1980"/>
    <w:rPr>
      <w:rFonts w:cs="Wingdings"/>
    </w:rPr>
  </w:style>
  <w:style w:type="character" w:customStyle="1" w:styleId="ListLabel1981">
    <w:name w:val="ListLabel 1981"/>
    <w:rPr>
      <w:rFonts w:cs="Wingdings"/>
    </w:rPr>
  </w:style>
  <w:style w:type="character" w:customStyle="1" w:styleId="ListLabel1982">
    <w:name w:val="ListLabel 1982"/>
    <w:rPr>
      <w:rFonts w:cs="Wingdings"/>
    </w:rPr>
  </w:style>
  <w:style w:type="character" w:customStyle="1" w:styleId="ListLabel1983">
    <w:name w:val="ListLabel 1983"/>
    <w:rPr>
      <w:rFonts w:cs="Wingdings"/>
    </w:rPr>
  </w:style>
  <w:style w:type="character" w:customStyle="1" w:styleId="ListLabel1984">
    <w:name w:val="ListLabel 1984"/>
    <w:rPr>
      <w:rFonts w:cs="Wingdings"/>
    </w:rPr>
  </w:style>
  <w:style w:type="character" w:customStyle="1" w:styleId="ListLabel1985">
    <w:name w:val="ListLabel 1985"/>
    <w:rPr>
      <w:rFonts w:cs="Wingdings"/>
    </w:rPr>
  </w:style>
  <w:style w:type="character" w:customStyle="1" w:styleId="ListLabel1986">
    <w:name w:val="ListLabel 1986"/>
    <w:rPr>
      <w:rFonts w:cs="Wingdings"/>
    </w:rPr>
  </w:style>
  <w:style w:type="character" w:customStyle="1" w:styleId="ListLabel1987">
    <w:name w:val="ListLabel 1987"/>
    <w:rPr>
      <w:rFonts w:cs="Wingdings"/>
    </w:rPr>
  </w:style>
  <w:style w:type="character" w:customStyle="1" w:styleId="ListLabel1988">
    <w:name w:val="ListLabel 1988"/>
    <w:rPr>
      <w:lang w:val="pt-PT" w:bidi="pt-PT"/>
    </w:rPr>
  </w:style>
  <w:style w:type="character" w:customStyle="1" w:styleId="ListLabel1989">
    <w:name w:val="ListLabel 1989"/>
    <w:rPr>
      <w:lang w:val="pt-PT" w:bidi="pt-PT"/>
    </w:rPr>
  </w:style>
  <w:style w:type="character" w:customStyle="1" w:styleId="ListLabel1990">
    <w:name w:val="ListLabel 1990"/>
    <w:rPr>
      <w:rFonts w:ascii="Arial" w:eastAsia="Times New Roman" w:hAnsi="Arial" w:cs="Times New Roman"/>
      <w:w w:val="100"/>
      <w:sz w:val="20"/>
      <w:szCs w:val="20"/>
      <w:lang w:val="pt-PT" w:bidi="pt-PT"/>
    </w:rPr>
  </w:style>
  <w:style w:type="character" w:customStyle="1" w:styleId="ListLabel1991">
    <w:name w:val="ListLabel 1991"/>
    <w:rPr>
      <w:rFonts w:cs="Symbol"/>
      <w:lang w:val="pt-PT" w:bidi="pt-PT"/>
    </w:rPr>
  </w:style>
  <w:style w:type="character" w:customStyle="1" w:styleId="ListLabel1992">
    <w:name w:val="ListLabel 1992"/>
    <w:rPr>
      <w:rFonts w:cs="Symbol"/>
      <w:lang w:val="pt-PT" w:bidi="pt-PT"/>
    </w:rPr>
  </w:style>
  <w:style w:type="character" w:customStyle="1" w:styleId="ListLabel1993">
    <w:name w:val="ListLabel 1993"/>
    <w:rPr>
      <w:rFonts w:cs="Symbol"/>
      <w:lang w:val="pt-PT" w:bidi="pt-PT"/>
    </w:rPr>
  </w:style>
  <w:style w:type="character" w:customStyle="1" w:styleId="ListLabel1994">
    <w:name w:val="ListLabel 1994"/>
    <w:rPr>
      <w:rFonts w:cs="Symbol"/>
      <w:lang w:val="pt-PT" w:bidi="pt-PT"/>
    </w:rPr>
  </w:style>
  <w:style w:type="character" w:customStyle="1" w:styleId="ListLabel1995">
    <w:name w:val="ListLabel 1995"/>
    <w:rPr>
      <w:rFonts w:cs="Symbol"/>
      <w:lang w:val="pt-PT" w:bidi="pt-PT"/>
    </w:rPr>
  </w:style>
  <w:style w:type="character" w:customStyle="1" w:styleId="ListLabel1996">
    <w:name w:val="ListLabel 1996"/>
    <w:rPr>
      <w:rFonts w:cs="Symbol"/>
      <w:lang w:val="pt-PT" w:bidi="pt-PT"/>
    </w:rPr>
  </w:style>
  <w:style w:type="character" w:customStyle="1" w:styleId="ListLabel1997">
    <w:name w:val="ListLabel 1997"/>
    <w:rPr>
      <w:rFonts w:ascii="Arial" w:hAnsi="Arial" w:cs="Arial"/>
      <w:sz w:val="20"/>
      <w:lang w:val="pt-PT" w:bidi="pt-PT"/>
    </w:rPr>
  </w:style>
  <w:style w:type="character" w:customStyle="1" w:styleId="ListLabel1998">
    <w:name w:val="ListLabel 1998"/>
    <w:rPr>
      <w:rFonts w:ascii="Arial" w:hAnsi="Arial" w:cs="Arial"/>
      <w:w w:val="100"/>
      <w:sz w:val="20"/>
      <w:lang w:val="pt-PT" w:bidi="pt-PT"/>
    </w:rPr>
  </w:style>
  <w:style w:type="character" w:customStyle="1" w:styleId="ListLabel1999">
    <w:name w:val="ListLabel 1999"/>
    <w:rPr>
      <w:rFonts w:cs="Symbol"/>
      <w:lang w:val="pt-PT" w:bidi="pt-PT"/>
    </w:rPr>
  </w:style>
  <w:style w:type="character" w:customStyle="1" w:styleId="ListLabel2000">
    <w:name w:val="ListLabel 2000"/>
    <w:rPr>
      <w:rFonts w:cs="Symbol"/>
      <w:lang w:val="pt-PT" w:bidi="pt-PT"/>
    </w:rPr>
  </w:style>
  <w:style w:type="character" w:customStyle="1" w:styleId="ListLabel2001">
    <w:name w:val="ListLabel 2001"/>
    <w:rPr>
      <w:rFonts w:cs="Symbol"/>
      <w:lang w:val="pt-PT" w:bidi="pt-PT"/>
    </w:rPr>
  </w:style>
  <w:style w:type="character" w:customStyle="1" w:styleId="ListLabel2002">
    <w:name w:val="ListLabel 2002"/>
    <w:rPr>
      <w:rFonts w:cs="Symbol"/>
      <w:lang w:val="pt-PT" w:bidi="pt-PT"/>
    </w:rPr>
  </w:style>
  <w:style w:type="character" w:customStyle="1" w:styleId="ListLabel2003">
    <w:name w:val="ListLabel 2003"/>
    <w:rPr>
      <w:rFonts w:cs="Symbol"/>
      <w:lang w:val="pt-PT" w:bidi="pt-PT"/>
    </w:rPr>
  </w:style>
  <w:style w:type="character" w:customStyle="1" w:styleId="ListLabel2004">
    <w:name w:val="ListLabel 2004"/>
    <w:rPr>
      <w:rFonts w:cs="Symbol"/>
      <w:lang w:val="pt-PT" w:bidi="pt-PT"/>
    </w:rPr>
  </w:style>
  <w:style w:type="character" w:customStyle="1" w:styleId="ListLabel2005">
    <w:name w:val="ListLabel 2005"/>
    <w:rPr>
      <w:rFonts w:ascii="Arial" w:hAnsi="Arial" w:cs="Arial"/>
      <w:b/>
      <w:w w:val="100"/>
      <w:sz w:val="20"/>
      <w:lang w:val="pt-PT" w:bidi="pt-PT"/>
    </w:rPr>
  </w:style>
  <w:style w:type="character" w:customStyle="1" w:styleId="ListLabel2006">
    <w:name w:val="ListLabel 2006"/>
    <w:rPr>
      <w:rFonts w:ascii="Arial" w:hAnsi="Arial" w:cs="Arial"/>
      <w:b w:val="0"/>
      <w:bCs w:val="0"/>
      <w:w w:val="100"/>
      <w:sz w:val="20"/>
      <w:lang w:val="pt-PT" w:bidi="pt-PT"/>
    </w:rPr>
  </w:style>
  <w:style w:type="character" w:customStyle="1" w:styleId="ListLabel2007">
    <w:name w:val="ListLabel 2007"/>
    <w:rPr>
      <w:rFonts w:ascii="Arial" w:eastAsia="Times New Roman" w:hAnsi="Arial" w:cs="Times New Roman"/>
      <w:b w:val="0"/>
      <w:spacing w:val="-27"/>
      <w:w w:val="100"/>
      <w:sz w:val="20"/>
      <w:szCs w:val="22"/>
      <w:lang w:val="pt-PT" w:bidi="pt-PT"/>
    </w:rPr>
  </w:style>
  <w:style w:type="character" w:customStyle="1" w:styleId="ListLabel2008">
    <w:name w:val="ListLabel 2008"/>
    <w:rPr>
      <w:rFonts w:cs="Symbol"/>
      <w:lang w:val="pt-PT" w:bidi="pt-PT"/>
    </w:rPr>
  </w:style>
  <w:style w:type="character" w:customStyle="1" w:styleId="ListLabel2009">
    <w:name w:val="ListLabel 2009"/>
    <w:rPr>
      <w:rFonts w:cs="Symbol"/>
      <w:lang w:val="pt-PT" w:bidi="pt-PT"/>
    </w:rPr>
  </w:style>
  <w:style w:type="character" w:customStyle="1" w:styleId="ListLabel2010">
    <w:name w:val="ListLabel 2010"/>
    <w:rPr>
      <w:rFonts w:cs="Symbol"/>
      <w:lang w:val="pt-PT" w:bidi="pt-PT"/>
    </w:rPr>
  </w:style>
  <w:style w:type="character" w:customStyle="1" w:styleId="ListLabel2011">
    <w:name w:val="ListLabel 2011"/>
    <w:rPr>
      <w:rFonts w:ascii="Arial" w:hAnsi="Arial" w:cs="Wingdings"/>
      <w:sz w:val="20"/>
    </w:rPr>
  </w:style>
  <w:style w:type="character" w:customStyle="1" w:styleId="ListLabel2012">
    <w:name w:val="ListLabel 2012"/>
    <w:rPr>
      <w:rFonts w:cs="Wingdings"/>
    </w:rPr>
  </w:style>
  <w:style w:type="character" w:customStyle="1" w:styleId="ListLabel2013">
    <w:name w:val="ListLabel 2013"/>
    <w:rPr>
      <w:rFonts w:cs="Wingdings"/>
    </w:rPr>
  </w:style>
  <w:style w:type="character" w:customStyle="1" w:styleId="ListLabel2014">
    <w:name w:val="ListLabel 2014"/>
    <w:rPr>
      <w:rFonts w:cs="Wingdings"/>
    </w:rPr>
  </w:style>
  <w:style w:type="character" w:customStyle="1" w:styleId="ListLabel2015">
    <w:name w:val="ListLabel 2015"/>
    <w:rPr>
      <w:rFonts w:cs="Wingdings"/>
    </w:rPr>
  </w:style>
  <w:style w:type="character" w:customStyle="1" w:styleId="ListLabel2016">
    <w:name w:val="ListLabel 2016"/>
    <w:rPr>
      <w:rFonts w:cs="Wingdings"/>
    </w:rPr>
  </w:style>
  <w:style w:type="character" w:customStyle="1" w:styleId="ListLabel2017">
    <w:name w:val="ListLabel 2017"/>
    <w:rPr>
      <w:rFonts w:cs="Wingdings"/>
    </w:rPr>
  </w:style>
  <w:style w:type="character" w:customStyle="1" w:styleId="ListLabel2018">
    <w:name w:val="ListLabel 2018"/>
    <w:rPr>
      <w:rFonts w:cs="Wingdings"/>
    </w:rPr>
  </w:style>
  <w:style w:type="character" w:customStyle="1" w:styleId="ListLabel2019">
    <w:name w:val="ListLabel 2019"/>
    <w:rPr>
      <w:rFonts w:cs="Wingdings"/>
    </w:rPr>
  </w:style>
  <w:style w:type="character" w:customStyle="1" w:styleId="ListLabel2020">
    <w:name w:val="ListLabel 2020"/>
    <w:rPr>
      <w:rFonts w:ascii="Arial" w:hAnsi="Arial" w:cs="Wingdings"/>
      <w:sz w:val="20"/>
    </w:rPr>
  </w:style>
  <w:style w:type="character" w:customStyle="1" w:styleId="ListLabel2021">
    <w:name w:val="ListLabel 2021"/>
    <w:rPr>
      <w:rFonts w:cs="Wingdings"/>
    </w:rPr>
  </w:style>
  <w:style w:type="character" w:customStyle="1" w:styleId="ListLabel2022">
    <w:name w:val="ListLabel 2022"/>
    <w:rPr>
      <w:rFonts w:cs="Wingdings"/>
    </w:rPr>
  </w:style>
  <w:style w:type="character" w:customStyle="1" w:styleId="ListLabel2023">
    <w:name w:val="ListLabel 2023"/>
    <w:rPr>
      <w:rFonts w:cs="Wingdings"/>
    </w:rPr>
  </w:style>
  <w:style w:type="character" w:customStyle="1" w:styleId="ListLabel2024">
    <w:name w:val="ListLabel 2024"/>
    <w:rPr>
      <w:rFonts w:cs="Wingdings"/>
    </w:rPr>
  </w:style>
  <w:style w:type="character" w:customStyle="1" w:styleId="ListLabel2025">
    <w:name w:val="ListLabel 2025"/>
    <w:rPr>
      <w:rFonts w:cs="Wingdings"/>
    </w:rPr>
  </w:style>
  <w:style w:type="character" w:customStyle="1" w:styleId="ListLabel2026">
    <w:name w:val="ListLabel 2026"/>
    <w:rPr>
      <w:rFonts w:cs="Wingdings"/>
    </w:rPr>
  </w:style>
  <w:style w:type="character" w:customStyle="1" w:styleId="ListLabel2027">
    <w:name w:val="ListLabel 2027"/>
    <w:rPr>
      <w:rFonts w:cs="Wingdings"/>
    </w:rPr>
  </w:style>
  <w:style w:type="character" w:customStyle="1" w:styleId="ListLabel2028">
    <w:name w:val="ListLabel 2028"/>
    <w:rPr>
      <w:rFonts w:cs="Wingdings"/>
    </w:rPr>
  </w:style>
  <w:style w:type="character" w:customStyle="1" w:styleId="TextodebaloChar1">
    <w:name w:val="Texto de balão Char1"/>
    <w:rPr>
      <w:rFonts w:ascii="Tahoma" w:eastAsia="Times New Roman" w:hAnsi="Tahoma" w:cs="Tahoma"/>
      <w:color w:val="00000A"/>
      <w:sz w:val="16"/>
      <w:szCs w:val="16"/>
      <w:lang w:val="pt-PT" w:bidi="pt-PT"/>
    </w:rPr>
  </w:style>
  <w:style w:type="character" w:customStyle="1" w:styleId="CabealhoChar">
    <w:name w:val="Cabeçalho Char"/>
    <w:qFormat/>
    <w:rPr>
      <w:rFonts w:eastAsia="SimSun" w:cs="Tahoma"/>
      <w:color w:val="00000A"/>
      <w:kern w:val="2"/>
      <w:sz w:val="24"/>
      <w:szCs w:val="24"/>
      <w:lang w:bidi="hi-IN"/>
    </w:rPr>
  </w:style>
  <w:style w:type="character" w:customStyle="1" w:styleId="PargrafodaListaChar">
    <w:name w:val="Parágrafo da Lista Char"/>
    <w:uiPriority w:val="34"/>
    <w:qFormat/>
    <w:rPr>
      <w:rFonts w:ascii="Calibri" w:eastAsia="Calibri" w:hAnsi="Calibri" w:cs="Calibri"/>
      <w:color w:val="00000A"/>
      <w:kern w:val="2"/>
      <w:sz w:val="22"/>
      <w:szCs w:val="22"/>
      <w:lang w:eastAsia="zh-CN" w:bidi="hi-IN"/>
    </w:rPr>
  </w:style>
  <w:style w:type="character" w:customStyle="1" w:styleId="pspdfkit-6fq5ysqkmc2gc1fek9b659qfh8">
    <w:name w:val="pspdfkit-6fq5ysqkmc2gc1fek9b659qfh8"/>
    <w:basedOn w:val="Fontepargpadro2"/>
  </w:style>
  <w:style w:type="character" w:customStyle="1" w:styleId="Ttulo4Char">
    <w:name w:val="Título 4 Char"/>
    <w:uiPriority w:val="9"/>
    <w:rPr>
      <w:rFonts w:ascii="Arial" w:eastAsia="Arial" w:hAnsi="Arial" w:cs="Tahoma"/>
      <w:b/>
      <w:sz w:val="24"/>
      <w:szCs w:val="24"/>
    </w:rPr>
  </w:style>
  <w:style w:type="character" w:customStyle="1" w:styleId="Ttulo5Char">
    <w:name w:val="Título 5 Char"/>
    <w:uiPriority w:val="9"/>
    <w:rPr>
      <w:rFonts w:ascii="Arial" w:eastAsia="Arial" w:hAnsi="Arial" w:cs="Tahoma"/>
      <w:b/>
      <w:sz w:val="22"/>
      <w:szCs w:val="22"/>
    </w:rPr>
  </w:style>
  <w:style w:type="character" w:customStyle="1" w:styleId="Ttulo6Char">
    <w:name w:val="Título 6 Char"/>
    <w:uiPriority w:val="9"/>
    <w:rPr>
      <w:rFonts w:ascii="Arial" w:eastAsia="Arial" w:hAnsi="Arial" w:cs="Tahoma"/>
      <w:b/>
    </w:rPr>
  </w:style>
  <w:style w:type="character" w:customStyle="1" w:styleId="normalchar1">
    <w:name w:val="normal__char1"/>
    <w:rPr>
      <w:rFonts w:ascii="Arial" w:hAnsi="Arial" w:cs="Arial" w:hint="default"/>
      <w:strike w:val="0"/>
      <w:dstrike w:val="0"/>
      <w:sz w:val="24"/>
      <w:szCs w:val="24"/>
      <w:u w:val="none"/>
    </w:rPr>
  </w:style>
  <w:style w:type="character" w:customStyle="1" w:styleId="apple-style-span">
    <w:name w:val="apple-style-span"/>
    <w:basedOn w:val="Fontepargpadro2"/>
  </w:style>
  <w:style w:type="character" w:customStyle="1" w:styleId="GradeColorida-nfase1Char">
    <w:name w:val="Grade Colorida - Ênfase 1 Char"/>
    <w:uiPriority w:val="29"/>
    <w:rPr>
      <w:rFonts w:ascii="Arial" w:eastAsia="Calibri" w:hAnsi="Arial" w:cs="Arial"/>
      <w:i/>
      <w:iCs/>
      <w:color w:val="000000"/>
      <w:szCs w:val="24"/>
      <w:shd w:val="clear" w:color="auto" w:fill="FFFFCC"/>
      <w:lang w:val="x-none"/>
    </w:rPr>
  </w:style>
  <w:style w:type="character" w:customStyle="1" w:styleId="Nivel01Char">
    <w:name w:val="Nivel 01 Char"/>
    <w:rPr>
      <w:rFonts w:ascii="Ecofont_Spranq_eco_Sans" w:hAnsi="Ecofont_Spranq_eco_Sans" w:cs="Ecofont_Spranq_eco_Sans"/>
      <w:b/>
      <w:bCs/>
      <w:color w:val="000000"/>
    </w:rPr>
  </w:style>
  <w:style w:type="character" w:customStyle="1" w:styleId="Nivel01Char0">
    <w:name w:val="Nivel_01 Char"/>
    <w:rPr>
      <w:rFonts w:ascii="Ecofont_Spranq_eco_Sans" w:hAnsi="Ecofont_Spranq_eco_Sans" w:cs="Ecofont_Spranq_eco_Sans"/>
      <w:b/>
      <w:bCs/>
    </w:rPr>
  </w:style>
  <w:style w:type="character" w:styleId="Forte">
    <w:name w:val="Strong"/>
    <w:uiPriority w:val="22"/>
    <w:qFormat/>
    <w:rPr>
      <w:b/>
      <w:bCs/>
    </w:rPr>
  </w:style>
  <w:style w:type="character" w:styleId="nfase">
    <w:name w:val="Emphasis"/>
    <w:uiPriority w:val="20"/>
    <w:qFormat/>
    <w:rPr>
      <w:i/>
      <w:iCs/>
    </w:rPr>
  </w:style>
  <w:style w:type="character" w:customStyle="1" w:styleId="Nivel2Char">
    <w:name w:val="Nivel 2 Char"/>
    <w:rPr>
      <w:rFonts w:ascii="Ecofont_Spranq_eco_Sans" w:eastAsia="Arial Unicode MS" w:hAnsi="Ecofont_Spranq_eco_Sans" w:cs="Arial"/>
    </w:rPr>
  </w:style>
  <w:style w:type="character" w:customStyle="1" w:styleId="QuoteChar">
    <w:name w:val="Quote Char"/>
    <w:rPr>
      <w:rFonts w:ascii="Ecofont_Spranq_eco_Sans" w:eastAsia="Arial" w:hAnsi="Ecofont_Spranq_eco_Sans" w:cs="Ecofont_Spranq_eco_Sans"/>
      <w:i/>
      <w:iCs/>
      <w:color w:val="000000"/>
      <w:sz w:val="24"/>
      <w:szCs w:val="24"/>
      <w:shd w:val="clear" w:color="auto" w:fill="FFFFCC"/>
    </w:rPr>
  </w:style>
  <w:style w:type="character" w:customStyle="1" w:styleId="apple-converted-space">
    <w:name w:val="apple-converted-space"/>
    <w:basedOn w:val="Fontepargpadro2"/>
  </w:style>
  <w:style w:type="character" w:customStyle="1" w:styleId="normaltextrun">
    <w:name w:val="normaltextrun"/>
    <w:basedOn w:val="Fontepargpadro2"/>
  </w:style>
  <w:style w:type="character" w:customStyle="1" w:styleId="eop">
    <w:name w:val="eop"/>
    <w:basedOn w:val="Fontepargpadro2"/>
  </w:style>
  <w:style w:type="character" w:styleId="MenoPendente">
    <w:name w:val="Unresolved Mention"/>
    <w:uiPriority w:val="99"/>
    <w:rPr>
      <w:color w:val="605E5C"/>
      <w:shd w:val="clear" w:color="auto" w:fill="E1DFDD"/>
    </w:rPr>
  </w:style>
  <w:style w:type="character" w:customStyle="1" w:styleId="Nvel2-RedChar">
    <w:name w:val="Nível 2 -Red Char"/>
    <w:rPr>
      <w:rFonts w:ascii="Ecofont_Spranq_eco_Sans" w:eastAsia="Arial Unicode MS" w:hAnsi="Ecofont_Spranq_eco_Sans" w:cs="Arial"/>
      <w:i/>
      <w:iCs/>
      <w:color w:val="FF0000"/>
    </w:rPr>
  </w:style>
  <w:style w:type="character" w:customStyle="1" w:styleId="Nvel3-RChar">
    <w:name w:val="Nível 3-R Char"/>
    <w:rPr>
      <w:rFonts w:ascii="Arial" w:hAnsi="Arial" w:cs="Arial"/>
      <w:iCs/>
      <w:color w:val="FF0000"/>
    </w:rPr>
  </w:style>
  <w:style w:type="character" w:customStyle="1" w:styleId="ouChar">
    <w:name w:val="ou Char"/>
    <w:rPr>
      <w:rFonts w:ascii="Arial" w:eastAsia="Calibri" w:hAnsi="Arial" w:cs="Arial"/>
      <w:b/>
      <w:bCs/>
      <w:i/>
      <w:iCs/>
      <w:color w:val="FF0000"/>
      <w:szCs w:val="24"/>
      <w:u w:val="single"/>
    </w:rPr>
  </w:style>
  <w:style w:type="character" w:customStyle="1" w:styleId="Nivel3Char">
    <w:name w:val="Nivel 3 Char"/>
    <w:rPr>
      <w:rFonts w:ascii="Ecofont_Spranq_eco_Sans" w:eastAsia="Arial Unicode MS" w:hAnsi="Ecofont_Spranq_eco_Sans" w:cs="Arial"/>
      <w:color w:val="000000"/>
    </w:rPr>
  </w:style>
  <w:style w:type="character" w:customStyle="1" w:styleId="Nvel1-SemNumPretoChar">
    <w:name w:val="Nível 1-Sem Num Preto Char"/>
    <w:rPr>
      <w:rFonts w:ascii="Arial" w:hAnsi="Arial" w:cs="Arial"/>
      <w:b/>
      <w:bCs/>
      <w:lang w:eastAsia="zh-CN" w:bidi="hi-IN"/>
    </w:rPr>
  </w:style>
  <w:style w:type="character" w:customStyle="1" w:styleId="findhit">
    <w:name w:val="findhit"/>
    <w:basedOn w:val="Fontepargpadro2"/>
  </w:style>
  <w:style w:type="character" w:customStyle="1" w:styleId="Nvel4-RChar">
    <w:name w:val="Nível 4-R Char"/>
    <w:rPr>
      <w:rFonts w:ascii="Arial" w:hAnsi="Arial" w:cs="Arial"/>
      <w:i/>
      <w:iCs/>
      <w:color w:val="FF0000"/>
    </w:rPr>
  </w:style>
  <w:style w:type="character" w:customStyle="1" w:styleId="Nvel1-SemNumChar">
    <w:name w:val="Nível 1-Sem Num Char"/>
    <w:rPr>
      <w:b/>
      <w:bCs/>
      <w:sz w:val="24"/>
      <w:szCs w:val="24"/>
    </w:rPr>
  </w:style>
  <w:style w:type="character" w:customStyle="1" w:styleId="Nivel4Char">
    <w:name w:val="Nivel 4 Char"/>
    <w:rPr>
      <w:rFonts w:ascii="Ecofont_Spranq_eco_Sans" w:eastAsia="Arial Unicode MS" w:hAnsi="Ecofont_Spranq_eco_Sans" w:cs="Arial"/>
    </w:rPr>
  </w:style>
  <w:style w:type="character" w:customStyle="1" w:styleId="Nvel01-SemNumeraoChar">
    <w:name w:val="Nível 01-Sem Numeração Char"/>
    <w:uiPriority w:val="1"/>
    <w:rPr>
      <w:b/>
      <w:bCs/>
      <w:sz w:val="24"/>
      <w:szCs w:val="24"/>
      <w:u w:val="single"/>
    </w:rPr>
  </w:style>
  <w:style w:type="paragraph" w:customStyle="1" w:styleId="Ttulo30">
    <w:name w:val="Título3"/>
    <w:basedOn w:val="Standard"/>
    <w:next w:val="Textbody"/>
    <w:pPr>
      <w:keepNext/>
      <w:spacing w:before="240" w:after="120"/>
    </w:pPr>
    <w:rPr>
      <w:rFonts w:ascii="Arial" w:eastAsia="Microsoft YaHei" w:hAnsi="Arial" w:cs="Mangal"/>
      <w:sz w:val="28"/>
      <w:szCs w:val="28"/>
      <w:lang w:val="x-none"/>
    </w:rPr>
  </w:style>
  <w:style w:type="paragraph" w:styleId="Corpodetexto">
    <w:name w:val="Body Text"/>
    <w:basedOn w:val="Normal"/>
    <w:uiPriority w:val="99"/>
    <w:pPr>
      <w:widowControl/>
      <w:suppressAutoHyphens w:val="0"/>
      <w:jc w:val="center"/>
      <w:textAlignment w:val="auto"/>
    </w:pPr>
    <w:rPr>
      <w:rFonts w:ascii="Arial" w:hAnsi="Arial" w:cs="Arial"/>
      <w:b/>
      <w:kern w:val="0"/>
      <w:sz w:val="24"/>
      <w:lang w:val="x-none"/>
    </w:rPr>
  </w:style>
  <w:style w:type="paragraph" w:styleId="Lista">
    <w:name w:val="List"/>
    <w:basedOn w:val="Textbody"/>
    <w:rPr>
      <w:rFonts w:cs="Mangal"/>
    </w:rPr>
  </w:style>
  <w:style w:type="paragraph" w:styleId="Legenda">
    <w:name w:val="caption"/>
    <w:basedOn w:val="Standard"/>
    <w:qFormat/>
    <w:pPr>
      <w:suppressLineNumbers/>
      <w:spacing w:before="120" w:after="120"/>
    </w:pPr>
    <w:rPr>
      <w:rFonts w:cs="Mangal"/>
      <w:i/>
      <w:iCs/>
    </w:rPr>
  </w:style>
  <w:style w:type="paragraph" w:customStyle="1" w:styleId="ndice">
    <w:name w:val="Índice"/>
    <w:basedOn w:val="Normal"/>
    <w:pPr>
      <w:widowControl/>
      <w:suppressLineNumbers/>
      <w:suppressAutoHyphens w:val="0"/>
      <w:overflowPunct w:val="0"/>
      <w:textAlignment w:val="auto"/>
    </w:pPr>
    <w:rPr>
      <w:rFonts w:cs="Mangal"/>
      <w:color w:val="00000A"/>
      <w:kern w:val="0"/>
      <w:sz w:val="22"/>
      <w:szCs w:val="22"/>
      <w:lang w:val="pt-PT" w:bidi="pt-PT"/>
    </w:rPr>
  </w:style>
  <w:style w:type="paragraph" w:customStyle="1" w:styleId="Standard">
    <w:name w:val="Standard"/>
    <w:pPr>
      <w:tabs>
        <w:tab w:val="left" w:pos="709"/>
      </w:tabs>
      <w:suppressAutoHyphens/>
      <w:spacing w:after="200" w:line="276" w:lineRule="auto"/>
      <w:textAlignment w:val="baseline"/>
    </w:pPr>
    <w:rPr>
      <w:rFonts w:eastAsia="SimSun" w:cs="Tahoma"/>
      <w:color w:val="00000A"/>
      <w:kern w:val="2"/>
      <w:sz w:val="24"/>
      <w:szCs w:val="24"/>
      <w:lang w:eastAsia="zh-CN" w:bidi="hi-IN"/>
    </w:rPr>
  </w:style>
  <w:style w:type="paragraph" w:customStyle="1" w:styleId="Textbody">
    <w:name w:val="Text body"/>
    <w:basedOn w:val="Standard"/>
    <w:pPr>
      <w:spacing w:after="120"/>
    </w:pPr>
  </w:style>
  <w:style w:type="paragraph" w:styleId="Subttulo">
    <w:name w:val="Subtitle"/>
    <w:basedOn w:val="Ttulo30"/>
    <w:next w:val="Textbody"/>
    <w:link w:val="SubttuloChar"/>
    <w:uiPriority w:val="11"/>
    <w:qFormat/>
    <w:pPr>
      <w:jc w:val="center"/>
    </w:pPr>
    <w:rPr>
      <w:i/>
      <w:iCs/>
    </w:rPr>
  </w:style>
  <w:style w:type="paragraph" w:customStyle="1" w:styleId="Index">
    <w:name w:val="Index"/>
    <w:basedOn w:val="Standard"/>
    <w:pPr>
      <w:suppressLineNumbers/>
    </w:pPr>
    <w:rPr>
      <w:rFonts w:cs="Mangal"/>
    </w:rPr>
  </w:style>
  <w:style w:type="paragraph" w:customStyle="1" w:styleId="Ttulo20">
    <w:name w:val="Título2"/>
    <w:basedOn w:val="Standard"/>
    <w:pPr>
      <w:keepNext/>
      <w:spacing w:before="240" w:after="120"/>
    </w:pPr>
    <w:rPr>
      <w:rFonts w:ascii="Arial" w:hAnsi="Arial" w:cs="Arial"/>
      <w:sz w:val="28"/>
      <w:szCs w:val="28"/>
    </w:rPr>
  </w:style>
  <w:style w:type="paragraph" w:customStyle="1" w:styleId="Legenda2">
    <w:name w:val="Legenda2"/>
    <w:basedOn w:val="Standard"/>
    <w:pPr>
      <w:suppressLineNumbers/>
      <w:spacing w:before="120" w:after="120"/>
    </w:pPr>
    <w:rPr>
      <w:i/>
      <w:iCs/>
    </w:rPr>
  </w:style>
  <w:style w:type="paragraph" w:customStyle="1" w:styleId="Ttulo10">
    <w:name w:val="Título1"/>
    <w:basedOn w:val="Standard"/>
    <w:pPr>
      <w:keepNext/>
      <w:spacing w:before="240" w:after="120"/>
    </w:pPr>
    <w:rPr>
      <w:rFonts w:ascii="Arial" w:hAnsi="Arial" w:cs="Arial"/>
      <w:sz w:val="28"/>
      <w:szCs w:val="28"/>
    </w:rPr>
  </w:style>
  <w:style w:type="paragraph" w:customStyle="1" w:styleId="Legenda1">
    <w:name w:val="Legenda1"/>
    <w:basedOn w:val="Standard"/>
    <w:pPr>
      <w:suppressLineNumbers/>
      <w:spacing w:before="120" w:after="120"/>
    </w:pPr>
    <w:rPr>
      <w:i/>
      <w:iCs/>
    </w:rPr>
  </w:style>
  <w:style w:type="paragraph" w:customStyle="1" w:styleId="CabealhoeRodap">
    <w:name w:val="Cabeçalho e Rodapé"/>
    <w:basedOn w:val="Normal"/>
    <w:pPr>
      <w:widowControl/>
      <w:suppressAutoHyphens w:val="0"/>
      <w:overflowPunct w:val="0"/>
      <w:textAlignment w:val="auto"/>
    </w:pPr>
    <w:rPr>
      <w:color w:val="00000A"/>
      <w:kern w:val="0"/>
      <w:sz w:val="22"/>
      <w:szCs w:val="22"/>
      <w:lang w:val="pt-PT" w:bidi="pt-PT"/>
    </w:rPr>
  </w:style>
  <w:style w:type="paragraph" w:styleId="Cabealho">
    <w:name w:val="header"/>
    <w:basedOn w:val="Standard"/>
    <w:pPr>
      <w:suppressLineNumbers/>
    </w:pPr>
  </w:style>
  <w:style w:type="paragraph" w:styleId="Rodap">
    <w:name w:val="footer"/>
    <w:basedOn w:val="Standard"/>
    <w:uiPriority w:val="99"/>
    <w:pPr>
      <w:suppressLineNumber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styleId="Textodebalo">
    <w:name w:val="Balloon Text"/>
    <w:basedOn w:val="Standard"/>
    <w:uiPriority w:val="99"/>
    <w:rPr>
      <w:rFonts w:ascii="Tahoma" w:hAnsi="Tahoma" w:cs="Mangal"/>
      <w:sz w:val="16"/>
      <w:szCs w:val="14"/>
    </w:rPr>
  </w:style>
  <w:style w:type="paragraph" w:customStyle="1" w:styleId="western">
    <w:name w:val="western"/>
    <w:basedOn w:val="Standard"/>
    <w:pPr>
      <w:suppressAutoHyphens w:val="0"/>
      <w:spacing w:before="28" w:after="119"/>
    </w:pPr>
    <w:rPr>
      <w:rFonts w:eastAsia="Times New Roman" w:cs="Times New Roman"/>
      <w:lang w:bidi="ar-SA"/>
    </w:rPr>
  </w:style>
  <w:style w:type="paragraph" w:styleId="PargrafodaLista">
    <w:name w:val="List Paragraph"/>
    <w:basedOn w:val="Standard"/>
    <w:uiPriority w:val="34"/>
    <w:qFormat/>
    <w:pPr>
      <w:spacing w:before="280" w:after="120"/>
      <w:ind w:left="720"/>
      <w:jc w:val="both"/>
    </w:pPr>
    <w:rPr>
      <w:rFonts w:ascii="Calibri" w:eastAsia="Calibri" w:hAnsi="Calibri" w:cs="Calibri"/>
      <w:sz w:val="22"/>
      <w:szCs w:val="22"/>
    </w:rPr>
  </w:style>
  <w:style w:type="paragraph" w:customStyle="1" w:styleId="Default">
    <w:name w:val="Default"/>
    <w:pPr>
      <w:suppressAutoHyphens/>
      <w:autoSpaceDE w:val="0"/>
    </w:pPr>
    <w:rPr>
      <w:rFonts w:ascii="Arial" w:hAnsi="Arial" w:cs="Arial"/>
      <w:color w:val="000000"/>
      <w:sz w:val="24"/>
      <w:szCs w:val="24"/>
      <w:lang w:eastAsia="zh-CN"/>
    </w:rPr>
  </w:style>
  <w:style w:type="paragraph" w:styleId="Textodenotaderodap">
    <w:name w:val="footnote text"/>
    <w:basedOn w:val="Normal"/>
    <w:rPr>
      <w:lang w:val="x-none"/>
    </w:rPr>
  </w:style>
  <w:style w:type="paragraph" w:customStyle="1" w:styleId="Corpodetexto21">
    <w:name w:val="Corpo de texto 21"/>
    <w:basedOn w:val="Normal"/>
    <w:pPr>
      <w:spacing w:after="120" w:line="480" w:lineRule="auto"/>
    </w:pPr>
    <w:rPr>
      <w:lang w:val="x-none"/>
    </w:rPr>
  </w:style>
  <w:style w:type="paragraph" w:customStyle="1" w:styleId="Cabealhodamensagem1">
    <w:name w:val="Cabeçalho da mensagem1"/>
    <w:basedOn w:val="Normal"/>
    <w:pPr>
      <w:keepLines/>
      <w:widowControl/>
      <w:suppressAutoHyphens w:val="0"/>
      <w:spacing w:after="40" w:line="140" w:lineRule="atLeast"/>
      <w:ind w:left="360"/>
      <w:textAlignment w:val="auto"/>
    </w:pPr>
    <w:rPr>
      <w:rFonts w:ascii="Garamond" w:hAnsi="Garamond" w:cs="Garamond"/>
      <w:spacing w:val="-5"/>
      <w:kern w:val="0"/>
      <w:sz w:val="24"/>
      <w:lang w:val="x-none"/>
    </w:rPr>
  </w:style>
  <w:style w:type="paragraph" w:customStyle="1" w:styleId="PargrafodaLista1">
    <w:name w:val="Parágrafo da Lista1"/>
    <w:basedOn w:val="Normal"/>
    <w:pPr>
      <w:autoSpaceDE w:val="0"/>
      <w:spacing w:line="252" w:lineRule="auto"/>
      <w:ind w:left="720"/>
    </w:pPr>
    <w:rPr>
      <w:rFonts w:ascii="Arial" w:hAnsi="Arial" w:cs="Arial"/>
    </w:rPr>
  </w:style>
  <w:style w:type="paragraph" w:customStyle="1" w:styleId="TableParagraph">
    <w:name w:val="Table Paragraph"/>
    <w:basedOn w:val="Normal"/>
    <w:pPr>
      <w:widowControl/>
      <w:suppressAutoHyphens w:val="0"/>
      <w:overflowPunct w:val="0"/>
      <w:textAlignment w:val="auto"/>
    </w:pPr>
    <w:rPr>
      <w:color w:val="00000A"/>
      <w:kern w:val="0"/>
      <w:sz w:val="22"/>
      <w:szCs w:val="22"/>
      <w:lang w:val="pt-PT" w:bidi="pt-PT"/>
    </w:rPr>
  </w:style>
  <w:style w:type="paragraph" w:customStyle="1" w:styleId="citao2">
    <w:name w:val="citação 2"/>
    <w:qFormat/>
    <w:pPr>
      <w:pBdr>
        <w:top w:val="single" w:sz="4" w:space="1" w:color="1F497D"/>
        <w:left w:val="single" w:sz="4" w:space="4" w:color="1F497D"/>
        <w:bottom w:val="single" w:sz="4" w:space="1" w:color="1F497D"/>
        <w:right w:val="single" w:sz="4" w:space="4" w:color="1F497D"/>
      </w:pBdr>
      <w:shd w:val="clear" w:color="auto" w:fill="FFFFCC"/>
      <w:suppressAutoHyphens/>
      <w:overflowPunct w:val="0"/>
      <w:spacing w:before="120"/>
      <w:jc w:val="both"/>
    </w:pPr>
    <w:rPr>
      <w:rFonts w:ascii="Arial" w:eastAsia="Calibri" w:hAnsi="Arial" w:cs="Tahoma"/>
      <w:color w:val="000000"/>
      <w:sz w:val="22"/>
      <w:lang w:eastAsia="zh-CN"/>
    </w:rPr>
  </w:style>
  <w:style w:type="paragraph" w:customStyle="1" w:styleId="Nivel1">
    <w:name w:val="Nivel1"/>
    <w:basedOn w:val="Ttulo1"/>
    <w:qFormat/>
    <w:pPr>
      <w:keepNext/>
      <w:keepLines/>
      <w:numPr>
        <w:numId w:val="0"/>
      </w:numPr>
      <w:spacing w:before="480" w:line="276" w:lineRule="auto"/>
      <w:ind w:left="2791" w:right="0" w:hanging="709"/>
      <w:outlineLvl w:val="9"/>
    </w:pPr>
    <w:rPr>
      <w:rFonts w:ascii="Arial" w:eastAsia="Calibri" w:hAnsi="Arial" w:cs="Arial"/>
      <w:b/>
      <w:color w:val="000000"/>
      <w:sz w:val="20"/>
      <w:szCs w:val="20"/>
      <w:lang w:val="pt-BR" w:bidi="ar-SA"/>
    </w:rPr>
  </w:style>
  <w:style w:type="paragraph" w:styleId="Citao">
    <w:name w:val="Quote"/>
    <w:basedOn w:val="Normal"/>
    <w:next w:val="Normal"/>
    <w:uiPriority w:val="29"/>
    <w:qFormat/>
    <w:pPr>
      <w:widowControl/>
      <w:suppressAutoHyphens w:val="0"/>
      <w:overflowPunct w:val="0"/>
      <w:spacing w:before="200" w:after="160"/>
      <w:ind w:left="864" w:right="864"/>
      <w:jc w:val="center"/>
      <w:textAlignment w:val="auto"/>
    </w:pPr>
    <w:rPr>
      <w:i/>
      <w:iCs/>
      <w:color w:val="404040"/>
      <w:kern w:val="0"/>
      <w:sz w:val="22"/>
      <w:szCs w:val="22"/>
      <w:lang w:val="pt-PT" w:bidi="pt-PT"/>
    </w:rPr>
  </w:style>
  <w:style w:type="paragraph" w:customStyle="1" w:styleId="Contedodoquadro">
    <w:name w:val="Conteúdo do quadro"/>
    <w:basedOn w:val="Normal"/>
    <w:pPr>
      <w:widowControl/>
      <w:suppressAutoHyphens w:val="0"/>
      <w:overflowPunct w:val="0"/>
      <w:textAlignment w:val="auto"/>
    </w:pPr>
    <w:rPr>
      <w:color w:val="00000A"/>
      <w:kern w:val="0"/>
      <w:sz w:val="22"/>
      <w:szCs w:val="22"/>
      <w:lang w:val="pt-PT" w:bidi="pt-PT"/>
    </w:rPr>
  </w:style>
  <w:style w:type="paragraph" w:customStyle="1" w:styleId="Contedodatabela">
    <w:name w:val="Conteúdo da tabela"/>
    <w:basedOn w:val="Normal"/>
    <w:pPr>
      <w:widowControl/>
      <w:suppressAutoHyphens w:val="0"/>
      <w:overflowPunct w:val="0"/>
      <w:textAlignment w:val="auto"/>
    </w:pPr>
    <w:rPr>
      <w:color w:val="00000A"/>
      <w:kern w:val="0"/>
      <w:sz w:val="22"/>
      <w:szCs w:val="22"/>
      <w:lang w:val="pt-PT" w:bidi="pt-PT"/>
    </w:rPr>
  </w:style>
  <w:style w:type="paragraph" w:customStyle="1" w:styleId="Ttulodetabela">
    <w:name w:val="Título de tabela"/>
    <w:basedOn w:val="Contedodatabela"/>
  </w:style>
  <w:style w:type="paragraph" w:customStyle="1" w:styleId="PargrafodaLista10">
    <w:name w:val="Parágrafo da Lista1"/>
    <w:basedOn w:val="Normal"/>
    <w:qFormat/>
    <w:pPr>
      <w:widowControl/>
      <w:suppressAutoHyphens w:val="0"/>
      <w:overflowPunct w:val="0"/>
      <w:ind w:left="720"/>
      <w:textAlignment w:val="auto"/>
    </w:pPr>
    <w:rPr>
      <w:rFonts w:ascii="Ecofont_Spranq_eco_Sans" w:hAnsi="Ecofont_Spranq_eco_Sans" w:cs="Ecofont_Spranq_eco_Sans"/>
      <w:color w:val="00000A"/>
      <w:kern w:val="0"/>
      <w:sz w:val="24"/>
      <w:szCs w:val="22"/>
      <w:lang w:val="pt-PT" w:bidi="pt-PT"/>
    </w:rPr>
  </w:style>
  <w:style w:type="paragraph" w:styleId="NormalWeb">
    <w:name w:val="Normal (Web)"/>
    <w:basedOn w:val="Normal"/>
    <w:uiPriority w:val="99"/>
    <w:pPr>
      <w:widowControl/>
      <w:suppressAutoHyphens w:val="0"/>
      <w:overflowPunct w:val="0"/>
      <w:spacing w:before="280" w:after="280"/>
      <w:textAlignment w:val="auto"/>
    </w:pPr>
    <w:rPr>
      <w:color w:val="00000A"/>
      <w:kern w:val="0"/>
      <w:sz w:val="22"/>
      <w:szCs w:val="22"/>
      <w:lang w:val="pt-PT" w:bidi="pt-PT"/>
    </w:rPr>
  </w:style>
  <w:style w:type="paragraph" w:customStyle="1" w:styleId="Textodecomentrio1">
    <w:name w:val="Texto de comentário1"/>
    <w:basedOn w:val="Normal"/>
    <w:pPr>
      <w:widowControl/>
      <w:suppressAutoHyphens w:val="0"/>
      <w:overflowPunct w:val="0"/>
      <w:textAlignment w:val="auto"/>
    </w:pPr>
    <w:rPr>
      <w:color w:val="00000A"/>
      <w:kern w:val="0"/>
      <w:lang w:val="pt-PT" w:bidi="pt-PT"/>
    </w:rPr>
  </w:style>
  <w:style w:type="paragraph" w:styleId="Assuntodocomentrio">
    <w:name w:val="annotation subject"/>
    <w:basedOn w:val="Textodecomentrio1"/>
    <w:uiPriority w:val="99"/>
    <w:rPr>
      <w:b/>
      <w:bCs/>
    </w:rPr>
  </w:style>
  <w:style w:type="paragraph" w:customStyle="1" w:styleId="pspdfkit-8ayy4hjz5h5sb5mqfjxzpc42zw">
    <w:name w:val="pspdfkit-8ayy4hjz5h5sb5mqfjxzpc42zw"/>
    <w:basedOn w:val="Normal"/>
    <w:pPr>
      <w:widowControl/>
      <w:suppressAutoHyphens w:val="0"/>
      <w:spacing w:before="280" w:after="280"/>
      <w:textAlignment w:val="auto"/>
    </w:pPr>
    <w:rPr>
      <w:kern w:val="0"/>
      <w:sz w:val="24"/>
      <w:szCs w:val="24"/>
    </w:rPr>
  </w:style>
  <w:style w:type="paragraph" w:customStyle="1" w:styleId="Nvel2">
    <w:name w:val="Nível 2"/>
    <w:basedOn w:val="Normal"/>
    <w:next w:val="Normal"/>
    <w:pPr>
      <w:widowControl/>
      <w:suppressAutoHyphens w:val="0"/>
      <w:spacing w:after="120"/>
      <w:jc w:val="both"/>
      <w:textAlignment w:val="auto"/>
    </w:pPr>
    <w:rPr>
      <w:rFonts w:ascii="Arial" w:eastAsia="Arial" w:hAnsi="Arial" w:cs="Arial"/>
      <w:b/>
      <w:kern w:val="0"/>
    </w:rPr>
  </w:style>
  <w:style w:type="paragraph" w:customStyle="1" w:styleId="Commarcadores51">
    <w:name w:val="Com marcadores 51"/>
    <w:basedOn w:val="Normal"/>
    <w:pPr>
      <w:widowControl/>
      <w:numPr>
        <w:numId w:val="12"/>
      </w:numPr>
      <w:suppressAutoHyphens w:val="0"/>
      <w:contextualSpacing/>
      <w:textAlignment w:val="auto"/>
    </w:pPr>
    <w:rPr>
      <w:rFonts w:ascii="Arial" w:eastAsia="Arial" w:hAnsi="Arial" w:cs="Tahoma"/>
      <w:kern w:val="0"/>
      <w:szCs w:val="24"/>
    </w:rPr>
  </w:style>
  <w:style w:type="paragraph" w:customStyle="1" w:styleId="GradeColorida-nfase11">
    <w:name w:val="Grade Colorida - Ênfase 11"/>
    <w:basedOn w:val="Normal"/>
    <w:next w:val="Normal"/>
    <w:uiPriority w:val="29"/>
    <w:qFormat/>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textAlignment w:val="auto"/>
    </w:pPr>
    <w:rPr>
      <w:rFonts w:ascii="Arial" w:eastAsia="Calibri" w:hAnsi="Arial" w:cs="Arial"/>
      <w:i/>
      <w:iCs/>
      <w:color w:val="000000"/>
      <w:kern w:val="0"/>
      <w:szCs w:val="24"/>
      <w:lang w:val="x-none"/>
    </w:rPr>
  </w:style>
  <w:style w:type="paragraph" w:customStyle="1" w:styleId="Nivel01">
    <w:name w:val="Nivel 01"/>
    <w:basedOn w:val="Ttulo1"/>
    <w:next w:val="Normal"/>
    <w:qFormat/>
    <w:pPr>
      <w:keepNext/>
      <w:keepLines/>
      <w:numPr>
        <w:numId w:val="0"/>
      </w:numPr>
      <w:tabs>
        <w:tab w:val="left" w:pos="567"/>
      </w:tabs>
      <w:overflowPunct/>
      <w:spacing w:before="240"/>
      <w:ind w:right="0"/>
      <w:outlineLvl w:val="9"/>
    </w:pPr>
    <w:rPr>
      <w:rFonts w:ascii="Ecofont_Spranq_eco_Sans" w:hAnsi="Ecofont_Spranq_eco_Sans" w:cs="Ecofont_Spranq_eco_Sans"/>
      <w:b/>
      <w:bCs/>
      <w:color w:val="000000"/>
      <w:sz w:val="20"/>
      <w:szCs w:val="20"/>
      <w:lang w:val="pt-BR" w:bidi="ar-SA"/>
    </w:rPr>
  </w:style>
  <w:style w:type="paragraph" w:customStyle="1" w:styleId="Nivel010">
    <w:name w:val="Nivel_01"/>
    <w:basedOn w:val="Ttulo1"/>
    <w:qFormat/>
    <w:pPr>
      <w:keepNext/>
      <w:keepLines/>
      <w:numPr>
        <w:numId w:val="0"/>
      </w:numPr>
      <w:tabs>
        <w:tab w:val="left" w:pos="567"/>
      </w:tabs>
      <w:overflowPunct/>
      <w:spacing w:before="240"/>
      <w:ind w:right="0"/>
      <w:outlineLvl w:val="9"/>
    </w:pPr>
    <w:rPr>
      <w:rFonts w:ascii="Ecofont_Spranq_eco_Sans" w:hAnsi="Ecofont_Spranq_eco_Sans" w:cs="Ecofont_Spranq_eco_Sans"/>
      <w:b/>
      <w:bCs/>
      <w:color w:val="000000"/>
      <w:sz w:val="20"/>
      <w:szCs w:val="20"/>
      <w:lang w:val="pt-BR" w:bidi="ar-SA"/>
    </w:rPr>
  </w:style>
  <w:style w:type="paragraph" w:customStyle="1" w:styleId="SombreamentoMdio1-nfase31">
    <w:name w:val="Sombreamento Médio 1 - Ênfase 31"/>
    <w:basedOn w:val="Normal"/>
    <w:next w:val="Normal"/>
    <w:pPr>
      <w:widowControl/>
      <w:pBdr>
        <w:top w:val="single" w:sz="4" w:space="1" w:color="000080"/>
        <w:left w:val="single" w:sz="4" w:space="4" w:color="000080"/>
        <w:bottom w:val="single" w:sz="4" w:space="1" w:color="000080"/>
        <w:right w:val="single" w:sz="4" w:space="4" w:color="000080"/>
      </w:pBdr>
      <w:shd w:val="clear" w:color="auto" w:fill="FFFFCC"/>
      <w:spacing w:before="120"/>
      <w:jc w:val="both"/>
      <w:textAlignment w:val="auto"/>
    </w:pPr>
    <w:rPr>
      <w:rFonts w:ascii="Ecofont_Spranq_eco_Sans" w:eastAsia="Calibri" w:hAnsi="Ecofont_Spranq_eco_Sans" w:cs="Tahoma"/>
      <w:i/>
      <w:iCs/>
      <w:color w:val="000000"/>
      <w:kern w:val="0"/>
      <w:szCs w:val="24"/>
    </w:rPr>
  </w:style>
  <w:style w:type="paragraph" w:customStyle="1" w:styleId="Nivel2">
    <w:name w:val="Nivel 2"/>
    <w:qFormat/>
    <w:pPr>
      <w:numPr>
        <w:numId w:val="8"/>
      </w:numPr>
      <w:suppressAutoHyphens/>
      <w:spacing w:before="120" w:after="120" w:line="276" w:lineRule="auto"/>
      <w:jc w:val="both"/>
    </w:pPr>
    <w:rPr>
      <w:rFonts w:ascii="Ecofont_Spranq_eco_Sans" w:eastAsia="Arial Unicode MS" w:hAnsi="Ecofont_Spranq_eco_Sans" w:cs="Arial"/>
      <w:lang w:eastAsia="zh-CN"/>
    </w:rPr>
  </w:style>
  <w:style w:type="paragraph" w:customStyle="1" w:styleId="Nivel10">
    <w:name w:val="Nivel 1"/>
    <w:basedOn w:val="Nivel2"/>
    <w:next w:val="Nivel2"/>
    <w:qFormat/>
    <w:pPr>
      <w:tabs>
        <w:tab w:val="left" w:pos="360"/>
      </w:tabs>
      <w:ind w:left="644" w:hanging="432"/>
    </w:pPr>
    <w:rPr>
      <w:b/>
    </w:rPr>
  </w:style>
  <w:style w:type="paragraph" w:customStyle="1" w:styleId="Nivel3">
    <w:name w:val="Nivel 3"/>
    <w:basedOn w:val="Nivel2"/>
    <w:qFormat/>
    <w:pPr>
      <w:tabs>
        <w:tab w:val="left" w:pos="360"/>
      </w:tabs>
      <w:ind w:left="1922" w:firstLine="0"/>
    </w:pPr>
    <w:rPr>
      <w:color w:val="000000"/>
    </w:rPr>
  </w:style>
  <w:style w:type="paragraph" w:customStyle="1" w:styleId="Nivel4">
    <w:name w:val="Nivel 4"/>
    <w:basedOn w:val="Nivel3"/>
    <w:qFormat/>
    <w:pPr>
      <w:ind w:left="1620" w:hanging="360"/>
    </w:pPr>
  </w:style>
  <w:style w:type="paragraph" w:customStyle="1" w:styleId="Nivel5">
    <w:name w:val="Nivel 5"/>
    <w:basedOn w:val="Nivel4"/>
    <w:qFormat/>
    <w:pPr>
      <w:ind w:left="3485" w:firstLine="0"/>
    </w:pPr>
  </w:style>
  <w:style w:type="paragraph" w:customStyle="1" w:styleId="Citao1">
    <w:name w:val="Citação1"/>
    <w:basedOn w:val="Normal"/>
    <w:next w:val="Normal"/>
    <w:qFormat/>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textAlignment w:val="auto"/>
    </w:pPr>
    <w:rPr>
      <w:rFonts w:ascii="Ecofont_Spranq_eco_Sans" w:eastAsia="Arial" w:hAnsi="Ecofont_Spranq_eco_Sans" w:cs="Ecofont_Spranq_eco_Sans"/>
      <w:i/>
      <w:iCs/>
      <w:color w:val="000000"/>
      <w:kern w:val="0"/>
      <w:sz w:val="24"/>
      <w:szCs w:val="24"/>
      <w:shd w:val="clear" w:color="auto" w:fill="FFFFCC"/>
    </w:rPr>
  </w:style>
  <w:style w:type="paragraph" w:customStyle="1" w:styleId="paragraph">
    <w:name w:val="paragraph"/>
    <w:basedOn w:val="Normal"/>
    <w:pPr>
      <w:widowControl/>
      <w:suppressAutoHyphens w:val="0"/>
      <w:spacing w:before="280" w:after="280"/>
      <w:textAlignment w:val="auto"/>
    </w:pPr>
    <w:rPr>
      <w:rFonts w:eastAsia="Arial"/>
      <w:kern w:val="0"/>
      <w:sz w:val="24"/>
      <w:szCs w:val="24"/>
    </w:rPr>
  </w:style>
  <w:style w:type="paragraph" w:customStyle="1" w:styleId="GradeColorida-nfase110">
    <w:name w:val="Grade Colorida - Ênfase 110"/>
    <w:basedOn w:val="Normal"/>
    <w:next w:val="Normal"/>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textAlignment w:val="auto"/>
    </w:pPr>
    <w:rPr>
      <w:rFonts w:ascii="Ecofont_Spranq_eco_Sans" w:eastAsia="Arial" w:hAnsi="Ecofont_Spranq_eco_Sans" w:cs="Tahoma"/>
      <w:i/>
      <w:color w:val="000000"/>
      <w:kern w:val="0"/>
      <w:sz w:val="24"/>
      <w:szCs w:val="24"/>
    </w:rPr>
  </w:style>
  <w:style w:type="paragraph" w:styleId="Reviso">
    <w:name w:val="Revision"/>
    <w:uiPriority w:val="99"/>
    <w:pPr>
      <w:suppressAutoHyphens/>
    </w:pPr>
    <w:rPr>
      <w:rFonts w:ascii="Arial" w:eastAsia="Arial" w:hAnsi="Arial" w:cs="Tahoma"/>
      <w:szCs w:val="24"/>
      <w:lang w:eastAsia="zh-CN"/>
    </w:rPr>
  </w:style>
  <w:style w:type="paragraph" w:customStyle="1" w:styleId="Nvel2-Red">
    <w:name w:val="Nível 2 -Red"/>
    <w:basedOn w:val="Nivel2"/>
    <w:qFormat/>
    <w:pPr>
      <w:numPr>
        <w:numId w:val="0"/>
      </w:numPr>
    </w:pPr>
    <w:rPr>
      <w:i/>
      <w:iCs/>
      <w:color w:val="FF0000"/>
    </w:rPr>
  </w:style>
  <w:style w:type="paragraph" w:customStyle="1" w:styleId="Nvel3-R">
    <w:name w:val="Nível 3-R"/>
    <w:basedOn w:val="Nivel3"/>
    <w:qFormat/>
    <w:pPr>
      <w:numPr>
        <w:numId w:val="13"/>
      </w:numPr>
      <w:spacing w:before="240"/>
      <w:ind w:left="1560" w:hanging="360"/>
    </w:pPr>
    <w:rPr>
      <w:rFonts w:ascii="Arial" w:eastAsia="Times New Roman" w:hAnsi="Arial"/>
      <w:iCs/>
      <w:color w:val="FF0000"/>
    </w:rPr>
  </w:style>
  <w:style w:type="paragraph" w:customStyle="1" w:styleId="ou">
    <w:name w:val="ou"/>
    <w:basedOn w:val="PargrafodaLista"/>
    <w:qFormat/>
    <w:pPr>
      <w:tabs>
        <w:tab w:val="clear" w:pos="709"/>
      </w:tabs>
      <w:suppressAutoHyphens w:val="0"/>
      <w:spacing w:before="60" w:after="60" w:line="256" w:lineRule="auto"/>
      <w:ind w:left="0"/>
      <w:jc w:val="center"/>
      <w:textAlignment w:val="auto"/>
    </w:pPr>
    <w:rPr>
      <w:rFonts w:ascii="Arial" w:hAnsi="Arial" w:cs="Arial"/>
      <w:b/>
      <w:bCs/>
      <w:i/>
      <w:iCs/>
      <w:color w:val="FF0000"/>
      <w:kern w:val="0"/>
      <w:sz w:val="20"/>
      <w:szCs w:val="24"/>
      <w:u w:val="single"/>
      <w:lang w:bidi="ar-SA"/>
    </w:rPr>
  </w:style>
  <w:style w:type="paragraph" w:customStyle="1" w:styleId="Nvel1-SemNumPreto">
    <w:name w:val="Nível 1-Sem Num Preto"/>
    <w:basedOn w:val="Normal"/>
    <w:qFormat/>
    <w:pPr>
      <w:keepNext/>
      <w:keepLines/>
      <w:widowControl/>
      <w:tabs>
        <w:tab w:val="left" w:pos="567"/>
      </w:tabs>
      <w:suppressAutoHyphens w:val="0"/>
      <w:spacing w:before="240" w:after="120" w:line="276" w:lineRule="auto"/>
      <w:jc w:val="both"/>
      <w:textAlignment w:val="auto"/>
      <w:outlineLvl w:val="1"/>
    </w:pPr>
    <w:rPr>
      <w:rFonts w:ascii="Arial" w:hAnsi="Arial" w:cs="Arial"/>
      <w:b/>
      <w:bCs/>
      <w:kern w:val="0"/>
      <w:lang w:bidi="hi-IN"/>
    </w:rPr>
  </w:style>
  <w:style w:type="paragraph" w:customStyle="1" w:styleId="Nvel4-R">
    <w:name w:val="Nível 4-R"/>
    <w:basedOn w:val="Nivel4"/>
    <w:qFormat/>
    <w:pPr>
      <w:numPr>
        <w:numId w:val="7"/>
      </w:numPr>
      <w:ind w:left="567" w:firstLine="0"/>
    </w:pPr>
    <w:rPr>
      <w:rFonts w:ascii="Arial" w:eastAsia="Times New Roman" w:hAnsi="Arial"/>
      <w:i/>
      <w:iCs/>
      <w:color w:val="FF0000"/>
    </w:rPr>
  </w:style>
  <w:style w:type="paragraph" w:customStyle="1" w:styleId="Nvel1-SemNum">
    <w:name w:val="Nível 1-Sem Num"/>
    <w:basedOn w:val="Nivel01"/>
    <w:qFormat/>
    <w:pPr>
      <w:spacing w:after="120" w:line="276" w:lineRule="auto"/>
      <w:outlineLvl w:val="1"/>
    </w:pPr>
    <w:rPr>
      <w:rFonts w:ascii="Times New Roman" w:hAnsi="Times New Roman" w:cs="Times New Roman"/>
      <w:sz w:val="24"/>
      <w:szCs w:val="24"/>
    </w:rPr>
  </w:style>
  <w:style w:type="paragraph" w:customStyle="1" w:styleId="Nvel01-SemNumerao">
    <w:name w:val="Nível 01-Sem Numeração"/>
    <w:basedOn w:val="Normal"/>
    <w:uiPriority w:val="1"/>
    <w:qFormat/>
    <w:pPr>
      <w:keepNext/>
      <w:keepLines/>
      <w:widowControl/>
      <w:suppressAutoHyphens w:val="0"/>
      <w:spacing w:before="240" w:after="120" w:line="276" w:lineRule="auto"/>
      <w:jc w:val="both"/>
      <w:textAlignment w:val="auto"/>
      <w:outlineLvl w:val="1"/>
    </w:pPr>
    <w:rPr>
      <w:b/>
      <w:bCs/>
      <w:kern w:val="0"/>
      <w:sz w:val="24"/>
      <w:szCs w:val="24"/>
      <w:u w:val="single"/>
    </w:rPr>
  </w:style>
  <w:style w:type="paragraph" w:customStyle="1" w:styleId="normal1">
    <w:name w:val="normal1"/>
    <w:pPr>
      <w:suppressAutoHyphens/>
    </w:pPr>
    <w:rPr>
      <w:rFonts w:ascii="Arial" w:eastAsia="Arial" w:hAnsi="Arial" w:cs="Arial"/>
      <w:lang w:eastAsia="zh-CN" w:bidi="hi-IN"/>
    </w:rPr>
  </w:style>
  <w:style w:type="paragraph" w:customStyle="1" w:styleId="SemEspaamento1">
    <w:name w:val="Sem Espaçamento1"/>
    <w:pPr>
      <w:suppressAutoHyphens/>
      <w:overflowPunct w:val="0"/>
    </w:pPr>
    <w:rPr>
      <w:rFonts w:ascii="Calibri" w:eastAsia="Calibri" w:hAnsi="Calibri" w:cs="Tahoma"/>
      <w:color w:val="00000A"/>
      <w:sz w:val="22"/>
      <w:szCs w:val="22"/>
      <w:lang w:eastAsia="zh-CN"/>
    </w:rPr>
  </w:style>
  <w:style w:type="table" w:customStyle="1" w:styleId="TableNormal">
    <w:name w:val="Table Normal"/>
    <w:rsid w:val="00F67A18"/>
    <w:pPr>
      <w:spacing w:line="276" w:lineRule="auto"/>
    </w:pPr>
    <w:rPr>
      <w:rFonts w:ascii="Arial" w:eastAsia="Arial" w:hAnsi="Arial" w:cs="Arial"/>
      <w:sz w:val="22"/>
      <w:szCs w:val="22"/>
    </w:rPr>
    <w:tblPr>
      <w:tblCellMar>
        <w:top w:w="0" w:type="dxa"/>
        <w:left w:w="0" w:type="dxa"/>
        <w:bottom w:w="0" w:type="dxa"/>
        <w:right w:w="0" w:type="dxa"/>
      </w:tblCellMar>
    </w:tblPr>
  </w:style>
  <w:style w:type="paragraph" w:styleId="Ttulo">
    <w:name w:val="Title"/>
    <w:basedOn w:val="Normal"/>
    <w:next w:val="Normal"/>
    <w:link w:val="TtuloChar"/>
    <w:uiPriority w:val="10"/>
    <w:qFormat/>
    <w:rsid w:val="00F67A18"/>
    <w:pPr>
      <w:keepNext/>
      <w:keepLines/>
      <w:widowControl/>
      <w:suppressAutoHyphens w:val="0"/>
      <w:spacing w:after="60" w:line="276" w:lineRule="auto"/>
      <w:textAlignment w:val="auto"/>
    </w:pPr>
    <w:rPr>
      <w:rFonts w:ascii="Arial" w:eastAsia="Microsoft YaHei" w:hAnsi="Arial" w:cs="Mangal"/>
      <w:color w:val="00000A"/>
      <w:sz w:val="28"/>
      <w:szCs w:val="28"/>
      <w:lang w:eastAsia="pt-BR" w:bidi="hi-IN"/>
    </w:rPr>
  </w:style>
  <w:style w:type="character" w:customStyle="1" w:styleId="TtuloChar1">
    <w:name w:val="Título Char1"/>
    <w:basedOn w:val="Fontepargpadro"/>
    <w:uiPriority w:val="10"/>
    <w:rsid w:val="00F67A18"/>
    <w:rPr>
      <w:rFonts w:asciiTheme="majorHAnsi" w:eastAsiaTheme="majorEastAsia" w:hAnsiTheme="majorHAnsi" w:cstheme="majorBidi"/>
      <w:spacing w:val="-10"/>
      <w:kern w:val="28"/>
      <w:sz w:val="56"/>
      <w:szCs w:val="56"/>
      <w:lang w:eastAsia="zh-CN"/>
    </w:rPr>
  </w:style>
  <w:style w:type="character" w:customStyle="1" w:styleId="SubttuloChar">
    <w:name w:val="Subtítulo Char"/>
    <w:basedOn w:val="Fontepargpadro"/>
    <w:link w:val="Subttulo"/>
    <w:uiPriority w:val="11"/>
    <w:rsid w:val="00F67A18"/>
    <w:rPr>
      <w:rFonts w:ascii="Arial" w:eastAsia="Microsoft YaHei" w:hAnsi="Arial" w:cs="Mangal"/>
      <w:i/>
      <w:iCs/>
      <w:color w:val="00000A"/>
      <w:kern w:val="2"/>
      <w:sz w:val="28"/>
      <w:szCs w:val="28"/>
      <w:lang w:val="x-none" w:eastAsia="zh-CN" w:bidi="hi-IN"/>
    </w:rPr>
  </w:style>
  <w:style w:type="paragraph" w:styleId="Textodecomentrio">
    <w:name w:val="annotation text"/>
    <w:basedOn w:val="Normal"/>
    <w:link w:val="TextodecomentrioChar"/>
    <w:uiPriority w:val="99"/>
    <w:unhideWhenUsed/>
    <w:qFormat/>
    <w:rsid w:val="00F67A18"/>
    <w:pPr>
      <w:widowControl/>
      <w:suppressAutoHyphens w:val="0"/>
      <w:textAlignment w:val="auto"/>
    </w:pPr>
    <w:rPr>
      <w:color w:val="00000A"/>
      <w:kern w:val="0"/>
      <w:lang w:val="pt-PT" w:eastAsia="pt-BR" w:bidi="pt-PT"/>
    </w:rPr>
  </w:style>
  <w:style w:type="character" w:customStyle="1" w:styleId="TextodecomentrioChar2">
    <w:name w:val="Texto de comentário Char2"/>
    <w:basedOn w:val="Fontepargpadro"/>
    <w:uiPriority w:val="99"/>
    <w:semiHidden/>
    <w:rsid w:val="00F67A18"/>
    <w:rPr>
      <w:kern w:val="2"/>
      <w:lang w:eastAsia="zh-CN"/>
    </w:rPr>
  </w:style>
  <w:style w:type="character" w:styleId="Refdecomentrio">
    <w:name w:val="annotation reference"/>
    <w:basedOn w:val="Fontepargpadro"/>
    <w:uiPriority w:val="99"/>
    <w:unhideWhenUsed/>
    <w:qFormat/>
    <w:rsid w:val="00F67A18"/>
    <w:rPr>
      <w:sz w:val="16"/>
      <w:szCs w:val="16"/>
    </w:rPr>
  </w:style>
  <w:style w:type="character" w:customStyle="1" w:styleId="highlight">
    <w:name w:val="highlight"/>
    <w:basedOn w:val="Fontepargpadro"/>
    <w:rsid w:val="00F67A18"/>
  </w:style>
  <w:style w:type="table" w:styleId="Tabelacomgrade">
    <w:name w:val="Table Grid"/>
    <w:basedOn w:val="Tabelanormal"/>
    <w:rsid w:val="00F67A18"/>
    <w:rPr>
      <w:rFonts w:ascii="Arial" w:eastAsia="Arial" w:hAnsi="Arial" w:cs="Arial"/>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
    <w:name w:val="Corpo de texto2"/>
    <w:basedOn w:val="Normal"/>
    <w:rsid w:val="00F67A18"/>
    <w:pPr>
      <w:autoSpaceDE w:val="0"/>
      <w:jc w:val="both"/>
      <w:textAlignment w:val="auto"/>
    </w:pPr>
    <w:rPr>
      <w:rFonts w:ascii="Arial" w:hAnsi="Arial" w:cs="Arial"/>
      <w:kern w:val="0"/>
      <w:sz w:val="22"/>
    </w:rPr>
  </w:style>
  <w:style w:type="character" w:styleId="HiperlinkVisitado">
    <w:name w:val="FollowedHyperlink"/>
    <w:basedOn w:val="Fontepargpadro"/>
    <w:uiPriority w:val="99"/>
    <w:semiHidden/>
    <w:unhideWhenUsed/>
    <w:rsid w:val="00F67A18"/>
    <w:rPr>
      <w:color w:val="954F72" w:themeColor="followedHyperlink"/>
      <w:u w:val="single"/>
    </w:rPr>
  </w:style>
  <w:style w:type="paragraph" w:styleId="Commarcadores5">
    <w:name w:val="List Bullet 5"/>
    <w:basedOn w:val="Normal"/>
    <w:rsid w:val="005C0E14"/>
    <w:pPr>
      <w:widowControl/>
      <w:suppressAutoHyphens w:val="0"/>
      <w:contextualSpacing/>
      <w:textAlignment w:val="auto"/>
    </w:pPr>
    <w:rPr>
      <w:rFonts w:ascii="Arial" w:eastAsia="Arial" w:hAnsi="Arial" w:cs="Tahoma"/>
      <w:kern w:val="0"/>
      <w:szCs w:val="24"/>
      <w:lang w:eastAsia="pt-BR"/>
    </w:rPr>
  </w:style>
  <w:style w:type="table" w:customStyle="1" w:styleId="5">
    <w:name w:val="5"/>
    <w:basedOn w:val="TableNormal"/>
    <w:rsid w:val="005C0E14"/>
    <w:pPr>
      <w:spacing w:line="240" w:lineRule="auto"/>
    </w:pPr>
    <w:rPr>
      <w:sz w:val="20"/>
      <w:szCs w:val="20"/>
    </w:rPr>
    <w:tblPr>
      <w:tblStyleRowBandSize w:val="1"/>
      <w:tblStyleColBandSize w:val="1"/>
      <w:tblCellMar>
        <w:left w:w="115" w:type="dxa"/>
        <w:right w:w="115" w:type="dxa"/>
      </w:tblCellMar>
    </w:tblPr>
  </w:style>
  <w:style w:type="table" w:customStyle="1" w:styleId="4">
    <w:name w:val="4"/>
    <w:basedOn w:val="TableNormal"/>
    <w:rsid w:val="005C0E14"/>
    <w:pPr>
      <w:spacing w:line="240" w:lineRule="auto"/>
    </w:pPr>
    <w:rPr>
      <w:sz w:val="20"/>
      <w:szCs w:val="20"/>
    </w:rPr>
    <w:tblPr>
      <w:tblStyleRowBandSize w:val="1"/>
      <w:tblStyleColBandSize w:val="1"/>
      <w:tblCellMar>
        <w:left w:w="115" w:type="dxa"/>
        <w:right w:w="115" w:type="dxa"/>
      </w:tblCellMar>
    </w:tblPr>
  </w:style>
  <w:style w:type="table" w:customStyle="1" w:styleId="3">
    <w:name w:val="3"/>
    <w:basedOn w:val="TableNormal"/>
    <w:rsid w:val="005C0E14"/>
    <w:pPr>
      <w:spacing w:line="240" w:lineRule="auto"/>
    </w:pPr>
    <w:rPr>
      <w:sz w:val="20"/>
      <w:szCs w:val="20"/>
    </w:rPr>
    <w:tblPr>
      <w:tblStyleRowBandSize w:val="1"/>
      <w:tblStyleColBandSize w:val="1"/>
      <w:tblCellMar>
        <w:left w:w="115" w:type="dxa"/>
        <w:right w:w="115" w:type="dxa"/>
      </w:tblCellMar>
    </w:tblPr>
  </w:style>
  <w:style w:type="table" w:customStyle="1" w:styleId="2">
    <w:name w:val="2"/>
    <w:basedOn w:val="TableNormal"/>
    <w:rsid w:val="005C0E14"/>
    <w:pPr>
      <w:spacing w:line="240" w:lineRule="auto"/>
    </w:pPr>
    <w:rPr>
      <w:sz w:val="20"/>
      <w:szCs w:val="20"/>
    </w:rPr>
    <w:tblPr>
      <w:tblStyleRowBandSize w:val="1"/>
      <w:tblStyleColBandSize w:val="1"/>
      <w:tblCellMar>
        <w:left w:w="115" w:type="dxa"/>
        <w:right w:w="115" w:type="dxa"/>
      </w:tblCellMar>
    </w:tblPr>
  </w:style>
  <w:style w:type="table" w:customStyle="1" w:styleId="1">
    <w:name w:val="1"/>
    <w:basedOn w:val="TableNormal"/>
    <w:rsid w:val="005C0E14"/>
    <w:pPr>
      <w:spacing w:line="240" w:lineRule="auto"/>
    </w:pPr>
    <w:rPr>
      <w:sz w:val="20"/>
      <w:szCs w:val="20"/>
    </w:rPr>
    <w:tblPr>
      <w:tblStyleRowBandSize w:val="1"/>
      <w:tblStyleColBandSize w:val="1"/>
      <w:tblCellMar>
        <w:left w:w="108" w:type="dxa"/>
        <w:right w:w="108" w:type="dxa"/>
      </w:tblCellMar>
    </w:tblPr>
  </w:style>
  <w:style w:type="paragraph" w:customStyle="1" w:styleId="query-text-line">
    <w:name w:val="query-text-line"/>
    <w:basedOn w:val="Normal"/>
    <w:rsid w:val="005C0E14"/>
    <w:pPr>
      <w:widowControl/>
      <w:suppressAutoHyphens w:val="0"/>
      <w:spacing w:before="100" w:beforeAutospacing="1" w:after="100" w:afterAutospacing="1"/>
      <w:textAlignment w:val="auto"/>
    </w:pPr>
    <w:rPr>
      <w:kern w:val="0"/>
      <w:sz w:val="24"/>
      <w:szCs w:val="24"/>
      <w:lang w:eastAsia="pt-BR"/>
    </w:rPr>
  </w:style>
  <w:style w:type="paragraph" w:customStyle="1" w:styleId="msonormal0">
    <w:name w:val="msonormal"/>
    <w:basedOn w:val="Normal"/>
    <w:rsid w:val="008A045E"/>
    <w:pPr>
      <w:widowControl/>
      <w:suppressAutoHyphens w:val="0"/>
      <w:spacing w:before="100" w:beforeAutospacing="1" w:after="100" w:afterAutospacing="1"/>
      <w:textAlignment w:val="auto"/>
    </w:pPr>
    <w:rPr>
      <w:kern w:val="0"/>
      <w:sz w:val="24"/>
      <w:szCs w:val="24"/>
      <w:lang w:eastAsia="pt-BR"/>
    </w:rPr>
  </w:style>
  <w:style w:type="paragraph" w:customStyle="1" w:styleId="xl86">
    <w:name w:val="xl86"/>
    <w:basedOn w:val="Normal"/>
    <w:rsid w:val="008A045E"/>
    <w:pPr>
      <w:widowControl/>
      <w:suppressAutoHyphens w:val="0"/>
      <w:spacing w:before="100" w:beforeAutospacing="1" w:after="100" w:afterAutospacing="1"/>
      <w:jc w:val="center"/>
      <w:textAlignment w:val="center"/>
    </w:pPr>
    <w:rPr>
      <w:kern w:val="0"/>
      <w:sz w:val="24"/>
      <w:szCs w:val="24"/>
      <w:lang w:eastAsia="pt-BR"/>
    </w:rPr>
  </w:style>
  <w:style w:type="paragraph" w:customStyle="1" w:styleId="xl87">
    <w:name w:val="xl87"/>
    <w:basedOn w:val="Normal"/>
    <w:rsid w:val="008A045E"/>
    <w:pPr>
      <w:widowControl/>
      <w:pBdr>
        <w:top w:val="single" w:sz="4" w:space="0" w:color="auto"/>
        <w:left w:val="single" w:sz="4" w:space="0" w:color="auto"/>
        <w:bottom w:val="single" w:sz="4" w:space="0" w:color="auto"/>
        <w:right w:val="single" w:sz="4" w:space="0" w:color="auto"/>
      </w:pBdr>
      <w:shd w:val="clear" w:color="D9D9D9" w:fill="C5E0B4"/>
      <w:suppressAutoHyphens w:val="0"/>
      <w:spacing w:before="100" w:beforeAutospacing="1" w:after="100" w:afterAutospacing="1"/>
      <w:jc w:val="center"/>
      <w:textAlignment w:val="center"/>
    </w:pPr>
    <w:rPr>
      <w:rFonts w:ascii="Arial" w:hAnsi="Arial" w:cs="Arial"/>
      <w:b/>
      <w:bCs/>
      <w:kern w:val="0"/>
      <w:lang w:eastAsia="pt-BR"/>
    </w:rPr>
  </w:style>
  <w:style w:type="paragraph" w:customStyle="1" w:styleId="xl88">
    <w:name w:val="xl88"/>
    <w:basedOn w:val="Normal"/>
    <w:rsid w:val="008A045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89">
    <w:name w:val="xl89"/>
    <w:basedOn w:val="Normal"/>
    <w:rsid w:val="008A045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kern w:val="0"/>
      <w:sz w:val="24"/>
      <w:szCs w:val="24"/>
      <w:lang w:eastAsia="pt-BR"/>
    </w:rPr>
  </w:style>
  <w:style w:type="paragraph" w:customStyle="1" w:styleId="xl90">
    <w:name w:val="xl90"/>
    <w:basedOn w:val="Normal"/>
    <w:rsid w:val="008A045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91">
    <w:name w:val="xl91"/>
    <w:basedOn w:val="Normal"/>
    <w:rsid w:val="008A045E"/>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kern w:val="0"/>
      <w:sz w:val="24"/>
      <w:szCs w:val="24"/>
      <w:lang w:eastAsia="pt-BR"/>
    </w:rPr>
  </w:style>
  <w:style w:type="paragraph" w:customStyle="1" w:styleId="xl92">
    <w:name w:val="xl92"/>
    <w:basedOn w:val="Normal"/>
    <w:rsid w:val="008A045E"/>
    <w:pPr>
      <w:widowControl/>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textAlignment w:val="center"/>
    </w:pPr>
    <w:rPr>
      <w:rFonts w:ascii="Calibri" w:hAnsi="Calibri" w:cs="Calibri"/>
      <w:b/>
      <w:bCs/>
      <w:kern w:val="0"/>
      <w:sz w:val="24"/>
      <w:szCs w:val="24"/>
      <w:lang w:eastAsia="pt-BR"/>
    </w:rPr>
  </w:style>
  <w:style w:type="character" w:customStyle="1" w:styleId="LinkdaInternet">
    <w:name w:val="Link da Internet"/>
    <w:basedOn w:val="Fontepargpadro"/>
    <w:uiPriority w:val="99"/>
    <w:unhideWhenUsed/>
    <w:rsid w:val="008A045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br/empresas-e-negocios/pt-br/empreendedor" TargetMode="External"/><Relationship Id="rId13" Type="http://schemas.openxmlformats.org/officeDocument/2006/relationships/hyperlink" Target="mailto:epidemiomcr13@hotmail.com" TargetMode="External"/><Relationship Id="rId18" Type="http://schemas.openxmlformats.org/officeDocument/2006/relationships/image" Target="media/image1.wmf"/><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mailto:licita@mcr.pr.gov.br" TargetMode="External"/><Relationship Id="rId12" Type="http://schemas.openxmlformats.org/officeDocument/2006/relationships/hyperlink" Target="mailto:rosileneprefeituramcr@gmail.com" TargetMode="External"/><Relationship Id="rId17" Type="http://schemas.openxmlformats.org/officeDocument/2006/relationships/hyperlink" Target="https://www.bancodeprecos.com.br/" TargetMode="External"/><Relationship Id="rId25" Type="http://schemas.openxmlformats.org/officeDocument/2006/relationships/hyperlink" Target="https://www.planalto.gov.br/ccivil_03/decreto-lei/del5452.htm" TargetMode="External"/><Relationship Id="rId2" Type="http://schemas.openxmlformats.org/officeDocument/2006/relationships/styles" Target="styles.xml"/><Relationship Id="rId16" Type="http://schemas.openxmlformats.org/officeDocument/2006/relationships/hyperlink" Target="mailto:gislenemendoncaalves@gmail.co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mcr.pr.gov.br" TargetMode="External"/><Relationship Id="rId24" Type="http://schemas.openxmlformats.org/officeDocument/2006/relationships/hyperlink" Target="https://www.gov.br/empresas-e-negocios/pt-br/empreendedor" TargetMode="External"/><Relationship Id="rId5" Type="http://schemas.openxmlformats.org/officeDocument/2006/relationships/footnotes" Target="footnotes.xml"/><Relationship Id="rId15" Type="http://schemas.openxmlformats.org/officeDocument/2006/relationships/hyperlink" Target="mailto:enf.guissardi@hotmail.co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http://www.mcr.pr.gov.br/" TargetMode="External"/><Relationship Id="rId19" Type="http://schemas.openxmlformats.org/officeDocument/2006/relationships/hyperlink" Target="mailto:epidemiomcr13@hotmail.com" TargetMode="External"/><Relationship Id="rId4" Type="http://schemas.openxmlformats.org/officeDocument/2006/relationships/webSettings" Target="webSettings.xml"/><Relationship Id="rId9" Type="http://schemas.openxmlformats.org/officeDocument/2006/relationships/hyperlink" Target="https://www.planalto.gov.br/ccivil_03/decreto-lei/del5452.htm" TargetMode="External"/><Relationship Id="rId14" Type="http://schemas.openxmlformats.org/officeDocument/2006/relationships/hyperlink" Target="mailto:marluisefenner@gmail.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84</Pages>
  <Words>33565</Words>
  <Characters>181257</Characters>
  <Application>Microsoft Office Word</Application>
  <DocSecurity>0</DocSecurity>
  <Lines>1510</Lines>
  <Paragraphs>428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214394</CharactersWithSpaces>
  <SharedDoc>false</SharedDoc>
  <HLinks>
    <vt:vector size="18" baseType="variant">
      <vt:variant>
        <vt:i4>1376299</vt:i4>
      </vt:variant>
      <vt:variant>
        <vt:i4>6</vt:i4>
      </vt:variant>
      <vt:variant>
        <vt:i4>0</vt:i4>
      </vt:variant>
      <vt:variant>
        <vt:i4>5</vt:i4>
      </vt:variant>
      <vt:variant>
        <vt:lpwstr>mailto:licita@mcr.pr.gov.br</vt:lpwstr>
      </vt:variant>
      <vt:variant>
        <vt:lpwstr/>
      </vt:variant>
      <vt:variant>
        <vt:i4>5832732</vt:i4>
      </vt:variant>
      <vt:variant>
        <vt:i4>3</vt:i4>
      </vt:variant>
      <vt:variant>
        <vt:i4>0</vt:i4>
      </vt:variant>
      <vt:variant>
        <vt:i4>5</vt:i4>
      </vt:variant>
      <vt:variant>
        <vt:lpwstr>http://www.mcr.pr.gov.br/</vt:lpwstr>
      </vt:variant>
      <vt:variant>
        <vt:lpwstr/>
      </vt:variant>
      <vt:variant>
        <vt:i4>1376299</vt:i4>
      </vt:variant>
      <vt:variant>
        <vt:i4>0</vt:i4>
      </vt:variant>
      <vt:variant>
        <vt:i4>0</vt:i4>
      </vt:variant>
      <vt:variant>
        <vt:i4>5</vt:i4>
      </vt:variant>
      <vt:variant>
        <vt:lpwstr>mailto:licita@mcr.pr.gov.br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24hrs</dc:creator>
  <cp:keywords/>
  <cp:lastModifiedBy>Setor de TI Município de Marechal Cândido Rondon</cp:lastModifiedBy>
  <cp:revision>2</cp:revision>
  <cp:lastPrinted>2025-08-26T20:00:00Z</cp:lastPrinted>
  <dcterms:created xsi:type="dcterms:W3CDTF">2025-08-26T20:00:00Z</dcterms:created>
  <dcterms:modified xsi:type="dcterms:W3CDTF">2025-08-26T20:00:00Z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